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171" w:rsidRPr="00DC518B" w:rsidRDefault="003D2171" w:rsidP="00D12498">
      <w:pPr>
        <w:rPr>
          <w:rFonts w:ascii="Times New Roman" w:hAnsi="Times New Roman"/>
          <w:color w:val="auto"/>
          <w:szCs w:val="22"/>
        </w:rPr>
      </w:pPr>
      <w:r w:rsidRPr="00DC518B">
        <w:rPr>
          <w:rFonts w:ascii="Times New Roman" w:hAnsi="Times New Roman"/>
          <w:b/>
          <w:bCs/>
          <w:color w:val="auto"/>
          <w:szCs w:val="22"/>
        </w:rPr>
        <w:t xml:space="preserve">Η δομή κα οργάνωση των πρωτοχριστιανικών κοινοτήτων - Εκκλησιών συγκριτικά με </w:t>
      </w:r>
      <w:r w:rsidR="00D168EB" w:rsidRPr="00DC518B">
        <w:rPr>
          <w:rFonts w:ascii="Times New Roman" w:hAnsi="Times New Roman"/>
          <w:b/>
          <w:bCs/>
          <w:color w:val="auto"/>
          <w:szCs w:val="22"/>
        </w:rPr>
        <w:t>άλλες</w:t>
      </w:r>
      <w:r w:rsidRPr="00DC518B">
        <w:rPr>
          <w:rFonts w:ascii="Times New Roman" w:hAnsi="Times New Roman"/>
          <w:b/>
          <w:bCs/>
          <w:color w:val="auto"/>
          <w:szCs w:val="22"/>
        </w:rPr>
        <w:t xml:space="preserve"> "θρησκευτικές κοινότητες" στο πλαίσιο του ελληνορρωμαϊκού κόσμου του 1ου αι. μ.</w:t>
      </w:r>
      <w:r w:rsidR="002724AD">
        <w:rPr>
          <w:rFonts w:ascii="Times New Roman" w:hAnsi="Times New Roman"/>
          <w:b/>
          <w:bCs/>
          <w:color w:val="auto"/>
          <w:szCs w:val="22"/>
        </w:rPr>
        <w:t xml:space="preserve"> </w:t>
      </w:r>
      <w:r w:rsidRPr="00DC518B">
        <w:rPr>
          <w:rFonts w:ascii="Times New Roman" w:hAnsi="Times New Roman"/>
          <w:b/>
          <w:bCs/>
          <w:color w:val="auto"/>
          <w:szCs w:val="22"/>
        </w:rPr>
        <w:t>Χ. σύμφωνα με  τις επιστολές του απ. Παύλου και τις Πράξεις των Αποστόλων</w:t>
      </w:r>
    </w:p>
    <w:p w:rsidR="003D2171" w:rsidRPr="00DC518B" w:rsidRDefault="003D2171" w:rsidP="00D12498">
      <w:pPr>
        <w:rPr>
          <w:rFonts w:ascii="Times New Roman" w:hAnsi="Times New Roman"/>
          <w:color w:val="auto"/>
          <w:szCs w:val="22"/>
        </w:rPr>
      </w:pPr>
    </w:p>
    <w:p w:rsidR="003D2171" w:rsidRPr="00DC518B" w:rsidRDefault="003D2171" w:rsidP="00D12498">
      <w:pPr>
        <w:pBdr>
          <w:bottom w:val="single" w:sz="4" w:space="1" w:color="auto"/>
        </w:pBdr>
        <w:rPr>
          <w:rFonts w:ascii="Times New Roman" w:hAnsi="Times New Roman"/>
          <w:color w:val="auto"/>
          <w:szCs w:val="22"/>
        </w:rPr>
      </w:pPr>
      <w:r w:rsidRPr="00DC518B">
        <w:rPr>
          <w:rFonts w:ascii="Times New Roman" w:hAnsi="Times New Roman"/>
          <w:color w:val="auto"/>
          <w:szCs w:val="22"/>
        </w:rPr>
        <w:t xml:space="preserve">Στη σύγχρονη έρευνα μελετώνται ενδελεχώς θίασοι και κολλέγια στα οποία εκτός των άλλων λατρευόταν μια θεότητα και σφυρηλατούνταν δεσμοί κοινωνίας μεταξύ των μελών ώστε να υπάρχει και φροντίδα μετά θάνατον. Ιδιαίτερα προνόμια και μάλιστα σε νομοκανονικό πλαίσιο έχαιρε </w:t>
      </w:r>
      <w:r w:rsidR="005F0CDC" w:rsidRPr="00DC518B">
        <w:rPr>
          <w:rFonts w:ascii="Times New Roman" w:hAnsi="Times New Roman"/>
          <w:color w:val="auto"/>
          <w:szCs w:val="22"/>
        </w:rPr>
        <w:t xml:space="preserve">η </w:t>
      </w:r>
      <w:r w:rsidRPr="00DC518B">
        <w:rPr>
          <w:rFonts w:ascii="Times New Roman" w:hAnsi="Times New Roman"/>
          <w:color w:val="auto"/>
          <w:szCs w:val="22"/>
        </w:rPr>
        <w:t>εβραϊκή Συναγωγή παρά τις τάσεις αντιουδαϊσμού Η π</w:t>
      </w:r>
      <w:r w:rsidR="00A77588">
        <w:rPr>
          <w:rFonts w:ascii="Times New Roman" w:hAnsi="Times New Roman"/>
          <w:color w:val="auto"/>
          <w:szCs w:val="22"/>
        </w:rPr>
        <w:t>αρούσα εισήγηση εστιάζει στις ο</w:t>
      </w:r>
      <w:r w:rsidRPr="00DC518B">
        <w:rPr>
          <w:rFonts w:ascii="Times New Roman" w:hAnsi="Times New Roman"/>
          <w:color w:val="auto"/>
          <w:szCs w:val="22"/>
        </w:rPr>
        <w:t>μοιότητες και διαφορές που παρουσιάζουν με τις ανωτέρω θρησκευτικές κοινότητες οι κατ΄</w:t>
      </w:r>
      <w:r w:rsidR="00562836" w:rsidRPr="00DC518B">
        <w:rPr>
          <w:rFonts w:ascii="Times New Roman" w:hAnsi="Times New Roman"/>
          <w:color w:val="auto"/>
          <w:szCs w:val="22"/>
        </w:rPr>
        <w:t xml:space="preserve"> </w:t>
      </w:r>
      <w:r w:rsidRPr="00DC518B">
        <w:rPr>
          <w:rFonts w:ascii="Times New Roman" w:hAnsi="Times New Roman"/>
          <w:color w:val="auto"/>
          <w:szCs w:val="22"/>
        </w:rPr>
        <w:t>οίκον Εκκλησίες, που ίδρυσε  σε αστικά κέντρα ο απόστολος Παύλος κατεξοχήν πέριξ του Αιγαίου. Ουσιαστικά εξετάζει τη διαμόρφωση της ταυτότητας του Χριστιανισμού τον 1ο αι. μ.Χ. με στοιχεία τόσο "αποκλειστικά" όσο όμως και "συμπεριληπτικά".</w:t>
      </w:r>
      <w:r w:rsidR="006F21EE" w:rsidRPr="00DC518B">
        <w:rPr>
          <w:rStyle w:val="a5"/>
          <w:rFonts w:ascii="Times New Roman" w:hAnsi="Times New Roman"/>
          <w:color w:val="auto"/>
          <w:szCs w:val="22"/>
        </w:rPr>
        <w:footnoteReference w:id="1"/>
      </w:r>
    </w:p>
    <w:p w:rsidR="003D2171" w:rsidRPr="00DC518B" w:rsidRDefault="003D2171" w:rsidP="00D12498">
      <w:pPr>
        <w:pStyle w:val="3"/>
        <w:rPr>
          <w:rFonts w:ascii="Times New Roman" w:hAnsi="Times New Roman" w:cs="Times New Roman"/>
          <w:szCs w:val="22"/>
        </w:rPr>
      </w:pPr>
    </w:p>
    <w:p w:rsidR="00EA5C94" w:rsidRPr="00AF14AE" w:rsidRDefault="003C69DD" w:rsidP="00D12498">
      <w:pPr>
        <w:rPr>
          <w:rFonts w:ascii="Times New Roman" w:hAnsi="Times New Roman"/>
          <w:b/>
          <w:szCs w:val="22"/>
        </w:rPr>
      </w:pPr>
      <w:r w:rsidRPr="00EA5C94">
        <w:rPr>
          <w:rFonts w:ascii="Times New Roman" w:hAnsi="Times New Roman"/>
          <w:b/>
          <w:szCs w:val="22"/>
        </w:rPr>
        <w:t>ΕΙΣΑΓΩΓΗ</w:t>
      </w:r>
    </w:p>
    <w:p w:rsidR="00073AA1" w:rsidRDefault="00073AA1" w:rsidP="00073AA1">
      <w:pPr>
        <w:rPr>
          <w:rFonts w:ascii="Times New Roman" w:hAnsi="Times New Roman"/>
          <w:b/>
        </w:rPr>
      </w:pPr>
    </w:p>
    <w:p w:rsidR="0065430A" w:rsidRPr="002B3B35" w:rsidRDefault="0056471B" w:rsidP="002B3B35">
      <w:pPr>
        <w:rPr>
          <w:rFonts w:ascii="Times New Roman" w:hAnsi="Times New Roman"/>
        </w:rPr>
      </w:pPr>
      <w:r w:rsidRPr="00B74710">
        <w:rPr>
          <w:rFonts w:ascii="Times New Roman" w:hAnsi="Times New Roman"/>
        </w:rPr>
        <w:t xml:space="preserve">Ένα </w:t>
      </w:r>
      <w:r w:rsidR="00D168EB" w:rsidRPr="00B74710">
        <w:rPr>
          <w:rFonts w:ascii="Times New Roman" w:hAnsi="Times New Roman"/>
        </w:rPr>
        <w:t>μεγάλο ερώτημα κατά τον 20</w:t>
      </w:r>
      <w:r w:rsidR="00D168EB" w:rsidRPr="00B74710">
        <w:rPr>
          <w:rFonts w:ascii="Times New Roman" w:hAnsi="Times New Roman"/>
          <w:vertAlign w:val="superscript"/>
        </w:rPr>
        <w:t>ο</w:t>
      </w:r>
      <w:r w:rsidR="00D168EB" w:rsidRPr="00B74710">
        <w:rPr>
          <w:rFonts w:ascii="Times New Roman" w:hAnsi="Times New Roman"/>
        </w:rPr>
        <w:t xml:space="preserve"> αι. </w:t>
      </w:r>
      <w:r w:rsidR="00434149" w:rsidRPr="00B74710">
        <w:rPr>
          <w:rFonts w:ascii="Times New Roman" w:hAnsi="Times New Roman"/>
        </w:rPr>
        <w:t xml:space="preserve">το οποίο και παραμένει </w:t>
      </w:r>
      <w:r w:rsidR="00AF5E8B" w:rsidRPr="00B74710">
        <w:rPr>
          <w:rFonts w:ascii="Times New Roman" w:hAnsi="Times New Roman"/>
        </w:rPr>
        <w:t xml:space="preserve">το εξής: </w:t>
      </w:r>
      <w:r w:rsidRPr="00B74710">
        <w:rPr>
          <w:rFonts w:ascii="Times New Roman" w:hAnsi="Times New Roman"/>
          <w:i/>
        </w:rPr>
        <w:t xml:space="preserve">Μήπως </w:t>
      </w:r>
      <w:r w:rsidR="00D168EB" w:rsidRPr="00B74710">
        <w:rPr>
          <w:rFonts w:ascii="Times New Roman" w:hAnsi="Times New Roman"/>
          <w:i/>
        </w:rPr>
        <w:t>«ο Χριστός κήρυξε την έλευση της Βασιλείας του Θεού και τελικά δημιουργήθηκε η Εκκλησία, ένα ίδρυμα παγκόσμιο</w:t>
      </w:r>
      <w:r w:rsidR="00AF5E8B" w:rsidRPr="00B74710">
        <w:rPr>
          <w:rFonts w:ascii="Times New Roman" w:hAnsi="Times New Roman"/>
          <w:i/>
        </w:rPr>
        <w:t>;</w:t>
      </w:r>
      <w:r w:rsidRPr="00B74710">
        <w:rPr>
          <w:rStyle w:val="a5"/>
          <w:rFonts w:ascii="Times New Roman" w:hAnsi="Times New Roman"/>
          <w:i/>
          <w:color w:val="auto"/>
          <w:szCs w:val="22"/>
        </w:rPr>
        <w:footnoteReference w:id="2"/>
      </w:r>
      <w:r w:rsidR="00D168EB" w:rsidRPr="00B74710">
        <w:rPr>
          <w:rFonts w:ascii="Times New Roman" w:hAnsi="Times New Roman"/>
        </w:rPr>
        <w:t xml:space="preserve"> </w:t>
      </w:r>
      <w:r w:rsidR="00434149" w:rsidRPr="00B74710">
        <w:rPr>
          <w:rFonts w:ascii="Times New Roman" w:hAnsi="Times New Roman"/>
        </w:rPr>
        <w:t xml:space="preserve">Ποια η σχέση του καινούργιου κόσμου που ανήγγειλε ο Ιησούς, </w:t>
      </w:r>
      <w:r w:rsidR="00073AA1" w:rsidRPr="00B74710">
        <w:rPr>
          <w:rFonts w:ascii="Times New Roman" w:hAnsi="Times New Roman"/>
        </w:rPr>
        <w:t xml:space="preserve">προβάλλοντας </w:t>
      </w:r>
      <w:r w:rsidR="00434149" w:rsidRPr="00B74710">
        <w:rPr>
          <w:rFonts w:ascii="Times New Roman" w:hAnsi="Times New Roman"/>
        </w:rPr>
        <w:t>ως «παράδειγμα» τον όμιλο των μαθητριών και μαθητών του</w:t>
      </w:r>
      <w:r w:rsidR="00073AA1" w:rsidRPr="00B74710">
        <w:rPr>
          <w:rFonts w:ascii="Times New Roman" w:hAnsi="Times New Roman"/>
        </w:rPr>
        <w:t>,</w:t>
      </w:r>
      <w:r w:rsidR="00434149" w:rsidRPr="00B74710">
        <w:rPr>
          <w:rFonts w:ascii="Times New Roman" w:hAnsi="Times New Roman"/>
        </w:rPr>
        <w:t xml:space="preserve"> όπου ισχύει το ήθος της «αντεστραμμένης πυραμίδας», με την Εκκλησία</w:t>
      </w:r>
      <w:r w:rsidR="00073AA1" w:rsidRPr="00B74710">
        <w:rPr>
          <w:rFonts w:ascii="Times New Roman" w:hAnsi="Times New Roman"/>
        </w:rPr>
        <w:t xml:space="preserve"> του Χριστού,</w:t>
      </w:r>
      <w:r w:rsidR="00434149" w:rsidRPr="00B74710">
        <w:rPr>
          <w:rFonts w:ascii="Times New Roman" w:hAnsi="Times New Roman"/>
        </w:rPr>
        <w:t xml:space="preserve"> όπως </w:t>
      </w:r>
      <w:r w:rsidR="00073AA1" w:rsidRPr="00B74710">
        <w:rPr>
          <w:rFonts w:ascii="Times New Roman" w:hAnsi="Times New Roman"/>
        </w:rPr>
        <w:t xml:space="preserve">αυτή </w:t>
      </w:r>
      <w:r w:rsidR="00434149" w:rsidRPr="00B74710">
        <w:rPr>
          <w:rFonts w:ascii="Times New Roman" w:hAnsi="Times New Roman"/>
        </w:rPr>
        <w:t>διαμορφώνεται περί τα τέλη του 1</w:t>
      </w:r>
      <w:r w:rsidR="00434149" w:rsidRPr="00B74710">
        <w:rPr>
          <w:rFonts w:ascii="Times New Roman" w:hAnsi="Times New Roman"/>
          <w:vertAlign w:val="superscript"/>
        </w:rPr>
        <w:t>ου</w:t>
      </w:r>
      <w:r w:rsidR="00434149" w:rsidRPr="00B74710">
        <w:rPr>
          <w:rFonts w:ascii="Times New Roman" w:hAnsi="Times New Roman"/>
        </w:rPr>
        <w:t xml:space="preserve"> αι. κατεξοχήν με τις Ποιμαντικές επιστολές</w:t>
      </w:r>
      <w:r w:rsidR="00073AA1" w:rsidRPr="00B74710">
        <w:rPr>
          <w:rFonts w:ascii="Times New Roman" w:hAnsi="Times New Roman"/>
        </w:rPr>
        <w:t>, όπου φαίνεται να υποστηρίζεται η «πατριαρχική λογική»;</w:t>
      </w:r>
      <w:r w:rsidR="001A7055" w:rsidRPr="001A7055">
        <w:rPr>
          <w:rStyle w:val="a5"/>
          <w:rFonts w:ascii="Times New Roman" w:hAnsi="Times New Roman"/>
          <w:szCs w:val="22"/>
        </w:rPr>
        <w:t xml:space="preserve"> </w:t>
      </w:r>
      <w:r w:rsidR="00073AA1">
        <w:rPr>
          <w:rFonts w:ascii="Times New Roman" w:hAnsi="Times New Roman"/>
          <w:b/>
          <w:color w:val="auto"/>
          <w:szCs w:val="22"/>
        </w:rPr>
        <w:t xml:space="preserve">Η </w:t>
      </w:r>
      <w:r w:rsidR="00A77588">
        <w:rPr>
          <w:rFonts w:ascii="Times New Roman" w:hAnsi="Times New Roman"/>
          <w:b/>
          <w:color w:val="auto"/>
          <w:szCs w:val="22"/>
        </w:rPr>
        <w:t xml:space="preserve">αναφορά μου στη δομή των κοινοτήτων </w:t>
      </w:r>
      <w:r w:rsidR="00073AA1">
        <w:rPr>
          <w:rFonts w:ascii="Times New Roman" w:hAnsi="Times New Roman"/>
          <w:b/>
          <w:color w:val="auto"/>
          <w:szCs w:val="22"/>
        </w:rPr>
        <w:t xml:space="preserve">θα στηριχθεί καταρχήν στις επιστολές του απ. </w:t>
      </w:r>
      <w:r w:rsidR="0065430A">
        <w:rPr>
          <w:rFonts w:ascii="Times New Roman" w:hAnsi="Times New Roman"/>
          <w:b/>
          <w:color w:val="auto"/>
          <w:szCs w:val="22"/>
        </w:rPr>
        <w:t>Παύλου</w:t>
      </w:r>
      <w:r w:rsidR="00073AA1">
        <w:rPr>
          <w:rFonts w:ascii="Times New Roman" w:hAnsi="Times New Roman"/>
          <w:b/>
          <w:color w:val="auto"/>
          <w:szCs w:val="22"/>
        </w:rPr>
        <w:t xml:space="preserve"> (Π.)</w:t>
      </w:r>
      <w:r w:rsidR="00A77588">
        <w:rPr>
          <w:rFonts w:ascii="Times New Roman" w:hAnsi="Times New Roman"/>
          <w:b/>
          <w:color w:val="auto"/>
          <w:szCs w:val="22"/>
        </w:rPr>
        <w:t xml:space="preserve"> όχι διότι θεωρώ εκείνον ιδρυτή του Χριστιανισμού αλλά διότι </w:t>
      </w:r>
      <w:r w:rsidR="00AF5E8B">
        <w:rPr>
          <w:rFonts w:ascii="Times New Roman" w:hAnsi="Times New Roman"/>
          <w:b/>
          <w:color w:val="auto"/>
          <w:szCs w:val="22"/>
        </w:rPr>
        <w:t xml:space="preserve">τα αρχαιότερα ντοκουμέντα </w:t>
      </w:r>
      <w:r w:rsidR="00A77588">
        <w:rPr>
          <w:rFonts w:ascii="Times New Roman" w:hAnsi="Times New Roman"/>
          <w:b/>
          <w:color w:val="auto"/>
          <w:szCs w:val="22"/>
        </w:rPr>
        <w:t xml:space="preserve">που έχουμε για τον </w:t>
      </w:r>
      <w:r w:rsidR="00AF5E8B">
        <w:rPr>
          <w:rFonts w:ascii="Times New Roman" w:hAnsi="Times New Roman"/>
          <w:b/>
          <w:color w:val="auto"/>
          <w:szCs w:val="22"/>
        </w:rPr>
        <w:t>Χ</w:t>
      </w:r>
      <w:r w:rsidR="00A77588">
        <w:rPr>
          <w:rFonts w:ascii="Times New Roman" w:hAnsi="Times New Roman"/>
          <w:b/>
          <w:color w:val="auto"/>
          <w:szCs w:val="22"/>
        </w:rPr>
        <w:t>ριστιανισμό είναι οι επιστολές</w:t>
      </w:r>
      <w:r w:rsidR="00AF5E8B">
        <w:rPr>
          <w:rFonts w:ascii="Times New Roman" w:hAnsi="Times New Roman"/>
          <w:b/>
          <w:color w:val="auto"/>
          <w:szCs w:val="22"/>
        </w:rPr>
        <w:t xml:space="preserve"> </w:t>
      </w:r>
      <w:r>
        <w:rPr>
          <w:rFonts w:ascii="Times New Roman" w:hAnsi="Times New Roman"/>
          <w:b/>
          <w:color w:val="auto"/>
          <w:szCs w:val="22"/>
        </w:rPr>
        <w:t xml:space="preserve">αυτού ακριβώς </w:t>
      </w:r>
      <w:r w:rsidR="00AF5E8B">
        <w:rPr>
          <w:rFonts w:ascii="Times New Roman" w:hAnsi="Times New Roman"/>
          <w:b/>
          <w:color w:val="auto"/>
          <w:szCs w:val="22"/>
        </w:rPr>
        <w:t>του νεότερου αποστόλου,</w:t>
      </w:r>
      <w:r w:rsidR="00A77588">
        <w:rPr>
          <w:rFonts w:ascii="Times New Roman" w:hAnsi="Times New Roman"/>
          <w:b/>
          <w:color w:val="auto"/>
          <w:szCs w:val="22"/>
        </w:rPr>
        <w:t xml:space="preserve"> </w:t>
      </w:r>
      <w:r>
        <w:rPr>
          <w:rFonts w:ascii="Times New Roman" w:hAnsi="Times New Roman"/>
          <w:b/>
          <w:color w:val="auto"/>
          <w:szCs w:val="22"/>
        </w:rPr>
        <w:t xml:space="preserve">καθώς </w:t>
      </w:r>
      <w:r w:rsidR="00A77588">
        <w:rPr>
          <w:rFonts w:ascii="Times New Roman" w:hAnsi="Times New Roman"/>
          <w:b/>
          <w:color w:val="auto"/>
          <w:szCs w:val="22"/>
        </w:rPr>
        <w:t>χρονολογούνται ήδη μια δεκαετία προτού συγγραφεί το αρχαιότερο Ευαγγέλιο</w:t>
      </w:r>
      <w:r w:rsidR="00AF5E8B">
        <w:rPr>
          <w:rFonts w:ascii="Times New Roman" w:hAnsi="Times New Roman"/>
          <w:b/>
          <w:color w:val="auto"/>
          <w:szCs w:val="22"/>
        </w:rPr>
        <w:t xml:space="preserve"> </w:t>
      </w:r>
      <w:r>
        <w:rPr>
          <w:rFonts w:ascii="Times New Roman" w:hAnsi="Times New Roman"/>
          <w:b/>
          <w:color w:val="auto"/>
          <w:szCs w:val="22"/>
        </w:rPr>
        <w:t>(</w:t>
      </w:r>
      <w:r w:rsidR="00AF5E8B">
        <w:rPr>
          <w:rFonts w:ascii="Times New Roman" w:hAnsi="Times New Roman"/>
          <w:b/>
          <w:color w:val="auto"/>
          <w:szCs w:val="22"/>
        </w:rPr>
        <w:t xml:space="preserve">μάλλον </w:t>
      </w:r>
      <w:r w:rsidR="00AF5E8B" w:rsidRPr="00AF5E8B">
        <w:rPr>
          <w:rFonts w:ascii="Times New Roman" w:hAnsi="Times New Roman"/>
          <w:b/>
          <w:i/>
          <w:color w:val="auto"/>
          <w:szCs w:val="22"/>
        </w:rPr>
        <w:t>Προς Ρωμαίους</w:t>
      </w:r>
      <w:r>
        <w:rPr>
          <w:rFonts w:ascii="Times New Roman" w:hAnsi="Times New Roman"/>
          <w:b/>
          <w:i/>
          <w:color w:val="auto"/>
          <w:szCs w:val="22"/>
        </w:rPr>
        <w:t>)</w:t>
      </w:r>
      <w:r w:rsidR="00A77588">
        <w:rPr>
          <w:rFonts w:ascii="Times New Roman" w:hAnsi="Times New Roman"/>
          <w:b/>
          <w:color w:val="auto"/>
          <w:szCs w:val="22"/>
        </w:rPr>
        <w:t xml:space="preserve">, το </w:t>
      </w:r>
      <w:r w:rsidR="00A77588" w:rsidRPr="00A77588">
        <w:rPr>
          <w:rFonts w:ascii="Times New Roman" w:hAnsi="Times New Roman"/>
          <w:b/>
          <w:i/>
          <w:color w:val="auto"/>
          <w:szCs w:val="22"/>
        </w:rPr>
        <w:t>Κατά Μάρκον</w:t>
      </w:r>
      <w:r w:rsidR="00A77588">
        <w:rPr>
          <w:rFonts w:ascii="Times New Roman" w:hAnsi="Times New Roman"/>
          <w:b/>
          <w:color w:val="auto"/>
          <w:szCs w:val="22"/>
        </w:rPr>
        <w:t xml:space="preserve">. </w:t>
      </w:r>
      <w:r w:rsidR="0065430A">
        <w:rPr>
          <w:rFonts w:ascii="Times New Roman" w:hAnsi="Times New Roman"/>
          <w:b/>
          <w:color w:val="auto"/>
          <w:szCs w:val="22"/>
        </w:rPr>
        <w:t xml:space="preserve">Μάλιστα πολύ ενωρίς συγκροτήθηκαν σε σώμα και θεωρήθηκαν γραφές θεόπνευστες. </w:t>
      </w:r>
    </w:p>
    <w:p w:rsidR="00D168EB" w:rsidRPr="00A77588" w:rsidRDefault="00D168EB" w:rsidP="00D12498">
      <w:pPr>
        <w:pStyle w:val="3"/>
        <w:rPr>
          <w:rFonts w:ascii="Times New Roman" w:hAnsi="Times New Roman" w:cs="Times New Roman"/>
          <w:b w:val="0"/>
          <w:color w:val="auto"/>
          <w:szCs w:val="22"/>
        </w:rPr>
      </w:pPr>
      <w:r>
        <w:rPr>
          <w:rFonts w:ascii="Times New Roman" w:hAnsi="Times New Roman" w:cs="Times New Roman"/>
          <w:b w:val="0"/>
          <w:color w:val="auto"/>
          <w:szCs w:val="22"/>
        </w:rPr>
        <w:lastRenderedPageBreak/>
        <w:t>Όντως οι Εκκλησίες που ίδρυσε</w:t>
      </w:r>
      <w:r w:rsidR="00AF5E8B">
        <w:rPr>
          <w:rFonts w:ascii="Times New Roman" w:hAnsi="Times New Roman" w:cs="Times New Roman"/>
          <w:b w:val="0"/>
          <w:color w:val="auto"/>
          <w:szCs w:val="22"/>
        </w:rPr>
        <w:t xml:space="preserve"> αποτελούσαν «μειονότητες» στις πόλεις και όλα τα μέλη τους είχαν βιώσει το συγκλονιστικό φαινόμενο της </w:t>
      </w:r>
      <w:r w:rsidR="00AF5E8B" w:rsidRPr="002333E0">
        <w:rPr>
          <w:rFonts w:ascii="Times New Roman" w:hAnsi="Times New Roman" w:cs="Times New Roman"/>
          <w:i/>
          <w:color w:val="auto"/>
          <w:szCs w:val="22"/>
        </w:rPr>
        <w:t>μεταστροφής</w:t>
      </w:r>
      <w:r w:rsidR="00AF5E8B">
        <w:rPr>
          <w:rFonts w:ascii="Times New Roman" w:hAnsi="Times New Roman" w:cs="Times New Roman"/>
          <w:b w:val="0"/>
          <w:color w:val="auto"/>
          <w:szCs w:val="22"/>
        </w:rPr>
        <w:t xml:space="preserve">. </w:t>
      </w:r>
      <w:r w:rsidR="0056471B">
        <w:rPr>
          <w:rFonts w:ascii="Times New Roman" w:hAnsi="Times New Roman" w:cs="Times New Roman"/>
          <w:b w:val="0"/>
          <w:color w:val="auto"/>
          <w:szCs w:val="22"/>
        </w:rPr>
        <w:t xml:space="preserve">Οι παραλήπτες δηλ. των </w:t>
      </w:r>
      <w:r w:rsidR="00F72072">
        <w:rPr>
          <w:rFonts w:ascii="Times New Roman" w:hAnsi="Times New Roman" w:cs="Times New Roman"/>
          <w:b w:val="0"/>
          <w:color w:val="auto"/>
          <w:szCs w:val="22"/>
        </w:rPr>
        <w:t xml:space="preserve">παύλειων </w:t>
      </w:r>
      <w:r w:rsidR="0056471B">
        <w:rPr>
          <w:rFonts w:ascii="Times New Roman" w:hAnsi="Times New Roman" w:cs="Times New Roman"/>
          <w:b w:val="0"/>
          <w:color w:val="auto"/>
          <w:szCs w:val="22"/>
        </w:rPr>
        <w:t>επιστολών</w:t>
      </w:r>
      <w:r w:rsidR="00F72072">
        <w:rPr>
          <w:rFonts w:ascii="Times New Roman" w:hAnsi="Times New Roman" w:cs="Times New Roman"/>
          <w:b w:val="0"/>
          <w:color w:val="auto"/>
          <w:szCs w:val="22"/>
        </w:rPr>
        <w:t xml:space="preserve"> (κάτι ίσως που δεν συμβαίνει με τους πρώτους αναγνώστες των έργων του Λουκά)</w:t>
      </w:r>
      <w:r w:rsidR="0056471B">
        <w:rPr>
          <w:rFonts w:ascii="Times New Roman" w:hAnsi="Times New Roman" w:cs="Times New Roman"/>
          <w:b w:val="0"/>
          <w:color w:val="auto"/>
          <w:szCs w:val="22"/>
        </w:rPr>
        <w:t xml:space="preserve"> δ</w:t>
      </w:r>
      <w:r w:rsidR="00AF5E8B">
        <w:rPr>
          <w:rFonts w:ascii="Times New Roman" w:hAnsi="Times New Roman" w:cs="Times New Roman"/>
          <w:b w:val="0"/>
          <w:color w:val="auto"/>
          <w:szCs w:val="22"/>
        </w:rPr>
        <w:t xml:space="preserve">εν είχαν </w:t>
      </w:r>
      <w:r w:rsidR="00AF5E8B" w:rsidRPr="0065430A">
        <w:rPr>
          <w:rFonts w:ascii="Times New Roman" w:hAnsi="Times New Roman" w:cs="Times New Roman"/>
          <w:b w:val="0"/>
          <w:i/>
          <w:color w:val="auto"/>
          <w:szCs w:val="22"/>
        </w:rPr>
        <w:t>γεννηθεί</w:t>
      </w:r>
      <w:r w:rsidR="00AF5E8B">
        <w:rPr>
          <w:rFonts w:ascii="Times New Roman" w:hAnsi="Times New Roman" w:cs="Times New Roman"/>
          <w:b w:val="0"/>
          <w:color w:val="auto"/>
          <w:szCs w:val="22"/>
        </w:rPr>
        <w:t xml:space="preserve"> αλλά είχαν </w:t>
      </w:r>
      <w:r w:rsidR="00AF5E8B" w:rsidRPr="0065430A">
        <w:rPr>
          <w:rFonts w:ascii="Times New Roman" w:hAnsi="Times New Roman" w:cs="Times New Roman"/>
          <w:i/>
          <w:color w:val="auto"/>
          <w:szCs w:val="22"/>
        </w:rPr>
        <w:t>γίνει</w:t>
      </w:r>
      <w:r w:rsidR="00AF5E8B">
        <w:rPr>
          <w:rFonts w:ascii="Times New Roman" w:hAnsi="Times New Roman" w:cs="Times New Roman"/>
          <w:b w:val="0"/>
          <w:color w:val="auto"/>
          <w:szCs w:val="22"/>
        </w:rPr>
        <w:t xml:space="preserve"> χριστιανοί, βιώνοντας </w:t>
      </w:r>
      <w:r w:rsidR="0056471B">
        <w:rPr>
          <w:rFonts w:ascii="Times New Roman" w:hAnsi="Times New Roman" w:cs="Times New Roman"/>
          <w:b w:val="0"/>
          <w:color w:val="auto"/>
          <w:szCs w:val="22"/>
        </w:rPr>
        <w:t xml:space="preserve">την </w:t>
      </w:r>
      <w:r w:rsidR="0056471B" w:rsidRPr="0065430A">
        <w:rPr>
          <w:rFonts w:ascii="Times New Roman" w:hAnsi="Times New Roman" w:cs="Times New Roman"/>
          <w:i/>
          <w:color w:val="auto"/>
          <w:szCs w:val="22"/>
        </w:rPr>
        <w:t>επιστροφή</w:t>
      </w:r>
      <w:r w:rsidR="0056471B">
        <w:rPr>
          <w:rFonts w:ascii="Times New Roman" w:hAnsi="Times New Roman" w:cs="Times New Roman"/>
          <w:b w:val="0"/>
          <w:color w:val="auto"/>
          <w:szCs w:val="22"/>
        </w:rPr>
        <w:t xml:space="preserve"> </w:t>
      </w:r>
      <w:r w:rsidR="002333E0">
        <w:rPr>
          <w:rFonts w:ascii="Times New Roman" w:hAnsi="Times New Roman" w:cs="Times New Roman"/>
          <w:b w:val="0"/>
          <w:color w:val="auto"/>
          <w:szCs w:val="22"/>
        </w:rPr>
        <w:t xml:space="preserve">από τον πολυθεϊσμό στον ένα </w:t>
      </w:r>
      <w:r w:rsidR="0065430A">
        <w:rPr>
          <w:rFonts w:ascii="Times New Roman" w:hAnsi="Times New Roman" w:cs="Times New Roman"/>
          <w:b w:val="0"/>
          <w:color w:val="auto"/>
          <w:szCs w:val="22"/>
        </w:rPr>
        <w:t xml:space="preserve">και μοναδικό ζώντα και αληθινό </w:t>
      </w:r>
      <w:r w:rsidR="002333E0">
        <w:rPr>
          <w:rFonts w:ascii="Times New Roman" w:hAnsi="Times New Roman" w:cs="Times New Roman"/>
          <w:b w:val="0"/>
          <w:color w:val="auto"/>
          <w:szCs w:val="22"/>
        </w:rPr>
        <w:t xml:space="preserve">Θεό </w:t>
      </w:r>
      <w:r w:rsidR="0056471B">
        <w:rPr>
          <w:rFonts w:ascii="Times New Roman" w:hAnsi="Times New Roman" w:cs="Times New Roman"/>
          <w:b w:val="0"/>
          <w:color w:val="auto"/>
          <w:szCs w:val="22"/>
        </w:rPr>
        <w:t>«</w:t>
      </w:r>
      <w:r w:rsidR="002333E0">
        <w:rPr>
          <w:rFonts w:ascii="Times New Roman" w:hAnsi="Times New Roman" w:cs="Times New Roman"/>
          <w:b w:val="0"/>
          <w:color w:val="auto"/>
          <w:szCs w:val="22"/>
        </w:rPr>
        <w:t>των Ιουδαίων</w:t>
      </w:r>
      <w:r w:rsidR="0056471B">
        <w:rPr>
          <w:rFonts w:ascii="Times New Roman" w:hAnsi="Times New Roman" w:cs="Times New Roman"/>
          <w:b w:val="0"/>
          <w:color w:val="auto"/>
          <w:szCs w:val="22"/>
        </w:rPr>
        <w:t>»</w:t>
      </w:r>
      <w:r w:rsidR="002333E0">
        <w:rPr>
          <w:rFonts w:ascii="Times New Roman" w:hAnsi="Times New Roman" w:cs="Times New Roman"/>
          <w:b w:val="0"/>
          <w:color w:val="auto"/>
          <w:szCs w:val="22"/>
        </w:rPr>
        <w:t xml:space="preserve">, ο οποίος θα κρίνει τους πάντες μέσω του Γιου του που ανέστησε από τις </w:t>
      </w:r>
      <w:r w:rsidR="0065430A">
        <w:rPr>
          <w:rFonts w:ascii="Times New Roman" w:hAnsi="Times New Roman" w:cs="Times New Roman"/>
          <w:b w:val="0"/>
          <w:color w:val="auto"/>
          <w:szCs w:val="22"/>
        </w:rPr>
        <w:t>«</w:t>
      </w:r>
      <w:r w:rsidR="002333E0">
        <w:rPr>
          <w:rFonts w:ascii="Times New Roman" w:hAnsi="Times New Roman" w:cs="Times New Roman"/>
          <w:b w:val="0"/>
          <w:color w:val="auto"/>
          <w:szCs w:val="22"/>
        </w:rPr>
        <w:t>σκιές</w:t>
      </w:r>
      <w:r w:rsidR="0065430A">
        <w:rPr>
          <w:rFonts w:ascii="Times New Roman" w:hAnsi="Times New Roman" w:cs="Times New Roman"/>
          <w:b w:val="0"/>
          <w:color w:val="auto"/>
          <w:szCs w:val="22"/>
        </w:rPr>
        <w:t>»</w:t>
      </w:r>
      <w:r w:rsidR="002333E0">
        <w:rPr>
          <w:rFonts w:ascii="Times New Roman" w:hAnsi="Times New Roman" w:cs="Times New Roman"/>
          <w:b w:val="0"/>
          <w:color w:val="auto"/>
          <w:szCs w:val="22"/>
        </w:rPr>
        <w:t xml:space="preserve"> των νεκρών</w:t>
      </w:r>
      <w:r w:rsidR="0065430A">
        <w:rPr>
          <w:rFonts w:ascii="Times New Roman" w:hAnsi="Times New Roman" w:cs="Times New Roman"/>
          <w:b w:val="0"/>
          <w:color w:val="auto"/>
          <w:szCs w:val="22"/>
        </w:rPr>
        <w:t xml:space="preserve"> (Α’ Θεσ. 1, 9-11)</w:t>
      </w:r>
      <w:r w:rsidR="002333E0">
        <w:rPr>
          <w:rFonts w:ascii="Times New Roman" w:hAnsi="Times New Roman" w:cs="Times New Roman"/>
          <w:b w:val="0"/>
          <w:color w:val="auto"/>
          <w:szCs w:val="22"/>
        </w:rPr>
        <w:t>.</w:t>
      </w:r>
      <w:r w:rsidR="00F72072">
        <w:rPr>
          <w:rFonts w:ascii="Times New Roman" w:hAnsi="Times New Roman" w:cs="Times New Roman"/>
          <w:b w:val="0"/>
          <w:color w:val="auto"/>
          <w:szCs w:val="22"/>
        </w:rPr>
        <w:t xml:space="preserve"> Οι κοινότητες των πιστευόντων παρουσίαζαν μια ιδιαιτερότητα που την καθιστούσε «καινή δεισ</w:t>
      </w:r>
      <w:r w:rsidR="00434149">
        <w:rPr>
          <w:rFonts w:ascii="Times New Roman" w:hAnsi="Times New Roman" w:cs="Times New Roman"/>
          <w:b w:val="0"/>
          <w:color w:val="auto"/>
          <w:szCs w:val="22"/>
        </w:rPr>
        <w:t>ι</w:t>
      </w:r>
      <w:r w:rsidR="00F72072">
        <w:rPr>
          <w:rFonts w:ascii="Times New Roman" w:hAnsi="Times New Roman" w:cs="Times New Roman"/>
          <w:b w:val="0"/>
          <w:color w:val="auto"/>
          <w:szCs w:val="22"/>
        </w:rPr>
        <w:t>δαιμονία»</w:t>
      </w:r>
      <w:r w:rsidR="002B3B35">
        <w:rPr>
          <w:rFonts w:ascii="Times New Roman" w:hAnsi="Times New Roman" w:cs="Times New Roman"/>
          <w:b w:val="0"/>
          <w:color w:val="auto"/>
          <w:szCs w:val="22"/>
        </w:rPr>
        <w:t xml:space="preserve"> - </w:t>
      </w:r>
      <w:r w:rsidR="002B3B35" w:rsidRPr="002B3B35">
        <w:rPr>
          <w:rFonts w:ascii="Times New Roman" w:hAnsi="Times New Roman" w:cs="Times New Roman"/>
          <w:b w:val="0"/>
          <w:i/>
          <w:color w:val="auto"/>
          <w:szCs w:val="22"/>
        </w:rPr>
        <w:t>νεωτερισμό</w:t>
      </w:r>
      <w:r w:rsidR="002B3B35">
        <w:rPr>
          <w:rFonts w:ascii="Times New Roman" w:hAnsi="Times New Roman" w:cs="Times New Roman"/>
          <w:b w:val="0"/>
          <w:color w:val="auto"/>
          <w:szCs w:val="22"/>
        </w:rPr>
        <w:t xml:space="preserve"> (και άρα κάτι επικίνδυνο)</w:t>
      </w:r>
      <w:r w:rsidR="00F72072">
        <w:rPr>
          <w:rFonts w:ascii="Times New Roman" w:hAnsi="Times New Roman" w:cs="Times New Roman"/>
          <w:b w:val="0"/>
          <w:color w:val="auto"/>
          <w:szCs w:val="22"/>
        </w:rPr>
        <w:t xml:space="preserve"> στον ελληνορρωμα</w:t>
      </w:r>
      <w:r w:rsidR="00434149">
        <w:rPr>
          <w:rFonts w:ascii="Times New Roman" w:hAnsi="Times New Roman" w:cs="Times New Roman"/>
          <w:b w:val="0"/>
          <w:color w:val="auto"/>
          <w:szCs w:val="22"/>
        </w:rPr>
        <w:t>ϊκό κόσμο</w:t>
      </w:r>
      <w:r w:rsidR="00F72072">
        <w:rPr>
          <w:rFonts w:ascii="Times New Roman" w:hAnsi="Times New Roman" w:cs="Times New Roman"/>
          <w:b w:val="0"/>
          <w:color w:val="auto"/>
          <w:szCs w:val="22"/>
        </w:rPr>
        <w:t xml:space="preserve">. Η </w:t>
      </w:r>
      <w:r w:rsidR="00073AA1">
        <w:rPr>
          <w:rFonts w:ascii="Times New Roman" w:hAnsi="Times New Roman" w:cs="Times New Roman"/>
          <w:b w:val="0"/>
          <w:color w:val="auto"/>
          <w:szCs w:val="22"/>
        </w:rPr>
        <w:t>«</w:t>
      </w:r>
      <w:r w:rsidR="00F72072">
        <w:rPr>
          <w:rFonts w:ascii="Times New Roman" w:hAnsi="Times New Roman" w:cs="Times New Roman"/>
          <w:b w:val="0"/>
          <w:color w:val="auto"/>
          <w:szCs w:val="22"/>
        </w:rPr>
        <w:t>θρησκεία</w:t>
      </w:r>
      <w:r w:rsidR="00073AA1">
        <w:rPr>
          <w:rFonts w:ascii="Times New Roman" w:hAnsi="Times New Roman" w:cs="Times New Roman"/>
          <w:b w:val="0"/>
          <w:color w:val="auto"/>
          <w:szCs w:val="22"/>
        </w:rPr>
        <w:t>»</w:t>
      </w:r>
      <w:r w:rsidR="00F72072">
        <w:rPr>
          <w:rFonts w:ascii="Times New Roman" w:hAnsi="Times New Roman" w:cs="Times New Roman"/>
          <w:b w:val="0"/>
          <w:color w:val="auto"/>
          <w:szCs w:val="22"/>
        </w:rPr>
        <w:t xml:space="preserve"> τους</w:t>
      </w:r>
      <w:r w:rsidR="00434149">
        <w:rPr>
          <w:rFonts w:ascii="Times New Roman" w:hAnsi="Times New Roman" w:cs="Times New Roman"/>
          <w:b w:val="0"/>
          <w:color w:val="auto"/>
          <w:szCs w:val="22"/>
        </w:rPr>
        <w:t xml:space="preserve">, </w:t>
      </w:r>
      <w:r w:rsidR="00434149" w:rsidRPr="00073AA1">
        <w:rPr>
          <w:rFonts w:ascii="Times New Roman" w:hAnsi="Times New Roman" w:cs="Times New Roman"/>
          <w:b w:val="0"/>
          <w:color w:val="auto"/>
          <w:szCs w:val="22"/>
          <w:highlight w:val="yellow"/>
        </w:rPr>
        <w:t>όπως επισημαίνει ο Κέλσος,</w:t>
      </w:r>
      <w:r w:rsidR="00F72072">
        <w:rPr>
          <w:rFonts w:ascii="Times New Roman" w:hAnsi="Times New Roman" w:cs="Times New Roman"/>
          <w:b w:val="0"/>
          <w:color w:val="auto"/>
          <w:szCs w:val="22"/>
        </w:rPr>
        <w:t xml:space="preserve"> δεν εντασσόταν στην «εθνική τους ταυτότητα» και «αρχ</w:t>
      </w:r>
      <w:r w:rsidR="00434149">
        <w:rPr>
          <w:rFonts w:ascii="Times New Roman" w:hAnsi="Times New Roman" w:cs="Times New Roman"/>
          <w:b w:val="0"/>
          <w:color w:val="auto"/>
          <w:szCs w:val="22"/>
        </w:rPr>
        <w:t>α</w:t>
      </w:r>
      <w:r w:rsidR="00F72072">
        <w:rPr>
          <w:rFonts w:ascii="Times New Roman" w:hAnsi="Times New Roman" w:cs="Times New Roman"/>
          <w:b w:val="0"/>
          <w:color w:val="auto"/>
          <w:szCs w:val="22"/>
        </w:rPr>
        <w:t>ιολογία»</w:t>
      </w:r>
      <w:r w:rsidR="00276DA5" w:rsidRPr="007B7446">
        <w:rPr>
          <w:rStyle w:val="a5"/>
          <w:b w:val="0"/>
        </w:rPr>
        <w:footnoteReference w:id="3"/>
      </w:r>
      <w:r w:rsidR="00434149">
        <w:rPr>
          <w:rFonts w:ascii="Times New Roman" w:hAnsi="Times New Roman" w:cs="Times New Roman"/>
          <w:b w:val="0"/>
          <w:color w:val="auto"/>
          <w:szCs w:val="22"/>
        </w:rPr>
        <w:t xml:space="preserve">. Για να επιβιώσουν τέτοιες κοινότητες χρειάζονται </w:t>
      </w:r>
      <w:r w:rsidR="00434149" w:rsidRPr="0065430A">
        <w:rPr>
          <w:rFonts w:ascii="Times New Roman" w:hAnsi="Times New Roman" w:cs="Times New Roman"/>
          <w:color w:val="auto"/>
          <w:szCs w:val="22"/>
        </w:rPr>
        <w:t>ταυτότητα</w:t>
      </w:r>
      <w:r w:rsidR="00434149">
        <w:rPr>
          <w:rFonts w:ascii="Times New Roman" w:hAnsi="Times New Roman" w:cs="Times New Roman"/>
          <w:b w:val="0"/>
          <w:color w:val="auto"/>
          <w:szCs w:val="22"/>
        </w:rPr>
        <w:t xml:space="preserve">, η οποία </w:t>
      </w:r>
      <w:r w:rsidR="0065430A">
        <w:rPr>
          <w:rFonts w:ascii="Times New Roman" w:hAnsi="Times New Roman" w:cs="Times New Roman"/>
          <w:b w:val="0"/>
          <w:color w:val="auto"/>
          <w:szCs w:val="22"/>
        </w:rPr>
        <w:t xml:space="preserve">συντίθεται </w:t>
      </w:r>
      <w:r w:rsidR="00434149">
        <w:rPr>
          <w:rFonts w:ascii="Times New Roman" w:hAnsi="Times New Roman" w:cs="Times New Roman"/>
          <w:b w:val="0"/>
          <w:color w:val="auto"/>
          <w:szCs w:val="22"/>
        </w:rPr>
        <w:t xml:space="preserve">από στοιχεία </w:t>
      </w:r>
      <w:r w:rsidR="00434149" w:rsidRPr="0065430A">
        <w:rPr>
          <w:rFonts w:ascii="Times New Roman" w:hAnsi="Times New Roman" w:cs="Times New Roman"/>
          <w:i/>
          <w:color w:val="auto"/>
          <w:szCs w:val="22"/>
        </w:rPr>
        <w:t>αποκλειστικά</w:t>
      </w:r>
      <w:r w:rsidR="00434149">
        <w:rPr>
          <w:rFonts w:ascii="Times New Roman" w:hAnsi="Times New Roman" w:cs="Times New Roman"/>
          <w:b w:val="0"/>
          <w:color w:val="auto"/>
          <w:szCs w:val="22"/>
        </w:rPr>
        <w:t xml:space="preserve"> (που χαρακτηρίζουν </w:t>
      </w:r>
      <w:r w:rsidR="0065430A">
        <w:rPr>
          <w:rFonts w:ascii="Times New Roman" w:hAnsi="Times New Roman" w:cs="Times New Roman"/>
          <w:b w:val="0"/>
          <w:color w:val="auto"/>
          <w:szCs w:val="22"/>
        </w:rPr>
        <w:t xml:space="preserve">αποκλειστικά και μόνον </w:t>
      </w:r>
      <w:r w:rsidR="00434149">
        <w:rPr>
          <w:rFonts w:ascii="Times New Roman" w:hAnsi="Times New Roman" w:cs="Times New Roman"/>
          <w:b w:val="0"/>
          <w:color w:val="auto"/>
          <w:szCs w:val="22"/>
        </w:rPr>
        <w:t>την κοινότητα) και</w:t>
      </w:r>
      <w:r w:rsidR="0065430A">
        <w:rPr>
          <w:rFonts w:ascii="Times New Roman" w:hAnsi="Times New Roman" w:cs="Times New Roman"/>
          <w:b w:val="0"/>
          <w:color w:val="auto"/>
          <w:szCs w:val="22"/>
        </w:rPr>
        <w:t xml:space="preserve"> ταυτόχρονα</w:t>
      </w:r>
      <w:r w:rsidR="00434149">
        <w:rPr>
          <w:rFonts w:ascii="Times New Roman" w:hAnsi="Times New Roman" w:cs="Times New Roman"/>
          <w:b w:val="0"/>
          <w:color w:val="auto"/>
          <w:szCs w:val="22"/>
        </w:rPr>
        <w:t xml:space="preserve"> </w:t>
      </w:r>
      <w:r w:rsidR="00434149" w:rsidRPr="0065430A">
        <w:rPr>
          <w:rFonts w:ascii="Times New Roman" w:hAnsi="Times New Roman" w:cs="Times New Roman"/>
          <w:i/>
          <w:color w:val="auto"/>
          <w:szCs w:val="22"/>
        </w:rPr>
        <w:t>συμπεριληπτικά</w:t>
      </w:r>
      <w:r w:rsidR="00434149">
        <w:rPr>
          <w:rFonts w:ascii="Times New Roman" w:hAnsi="Times New Roman" w:cs="Times New Roman"/>
          <w:b w:val="0"/>
          <w:color w:val="auto"/>
          <w:szCs w:val="22"/>
        </w:rPr>
        <w:t xml:space="preserve"> (που μοιράζεται η κοινότητα με το περιβάλλον της). Η ταυτότητα </w:t>
      </w:r>
      <w:r w:rsidR="0065430A">
        <w:rPr>
          <w:rFonts w:ascii="Times New Roman" w:hAnsi="Times New Roman" w:cs="Times New Roman"/>
          <w:b w:val="0"/>
          <w:color w:val="auto"/>
          <w:szCs w:val="22"/>
        </w:rPr>
        <w:t xml:space="preserve">συγκροτείται </w:t>
      </w:r>
      <w:r w:rsidR="00434149">
        <w:rPr>
          <w:rFonts w:ascii="Times New Roman" w:hAnsi="Times New Roman" w:cs="Times New Roman"/>
          <w:b w:val="0"/>
          <w:color w:val="auto"/>
          <w:szCs w:val="22"/>
        </w:rPr>
        <w:t xml:space="preserve">από την άποψη που έχουν τα μέλη της κοινότητας για τον δικό τους χαρακτήρα και εκείνη (την άποψη) που διαμορφώνουν οι άλλοι για εκείνη ονοματοδοτώντας εκτός των άλλων την συγκεκριμένη «ομάδα». </w:t>
      </w:r>
      <w:r w:rsidR="0065430A">
        <w:rPr>
          <w:rFonts w:ascii="Times New Roman" w:hAnsi="Times New Roman" w:cs="Times New Roman"/>
          <w:b w:val="0"/>
          <w:color w:val="auto"/>
          <w:szCs w:val="22"/>
        </w:rPr>
        <w:t xml:space="preserve">Τα ονόματα που χρησιμοποιεί η κοινότητα δεν συνιστούν αποτελούν τυποποιημένες ετικέτες αλλά τουλάχιστον στα αρχικά στάδια συγκρότησης των κοινοτήτων βοηθούν στον «αναστοχασμό» και στην «ανατροφοδότηση» του ποιοι είμαστε καθώς οι πλειοψηφούσες ομάδες συχνά στιγματίζουν τις μειονότητες για «ανθρωποθυσίες, μισανθρωπία και σεξουαλικές παρεκτροπές». </w:t>
      </w:r>
    </w:p>
    <w:p w:rsidR="00B504D9" w:rsidRPr="00DC518B" w:rsidRDefault="002333E0" w:rsidP="00D12498">
      <w:pPr>
        <w:pStyle w:val="3"/>
        <w:rPr>
          <w:rFonts w:ascii="Times New Roman" w:hAnsi="Times New Roman" w:cs="Times New Roman"/>
          <w:szCs w:val="22"/>
        </w:rPr>
      </w:pPr>
      <w:r>
        <w:rPr>
          <w:rFonts w:ascii="Times New Roman" w:hAnsi="Times New Roman" w:cs="Times New Roman"/>
          <w:szCs w:val="22"/>
        </w:rPr>
        <w:t xml:space="preserve">Α. </w:t>
      </w:r>
      <w:r w:rsidR="00B504D9" w:rsidRPr="00DC518B">
        <w:rPr>
          <w:rFonts w:ascii="Times New Roman" w:hAnsi="Times New Roman" w:cs="Times New Roman"/>
          <w:szCs w:val="22"/>
        </w:rPr>
        <w:t>Εκκλησία και Συναγωγή</w:t>
      </w:r>
      <w:r w:rsidR="00B504D9" w:rsidRPr="00DC518B">
        <w:rPr>
          <w:rStyle w:val="a5"/>
          <w:rFonts w:ascii="Times New Roman" w:hAnsi="Times New Roman" w:cs="Times New Roman"/>
          <w:szCs w:val="22"/>
        </w:rPr>
        <w:footnoteReference w:id="4"/>
      </w:r>
    </w:p>
    <w:p w:rsidR="00B504D9" w:rsidRPr="00DC518B" w:rsidRDefault="00B504D9" w:rsidP="00D12498">
      <w:pPr>
        <w:rPr>
          <w:rFonts w:ascii="Times New Roman" w:hAnsi="Times New Roman"/>
          <w:szCs w:val="22"/>
        </w:rPr>
      </w:pPr>
    </w:p>
    <w:p w:rsidR="005F0CDC" w:rsidRPr="00DC518B" w:rsidRDefault="0056471B" w:rsidP="00D12498">
      <w:pPr>
        <w:rPr>
          <w:rFonts w:ascii="Times New Roman" w:hAnsi="Times New Roman"/>
          <w:szCs w:val="22"/>
        </w:rPr>
      </w:pPr>
      <w:r>
        <w:rPr>
          <w:rFonts w:ascii="Times New Roman" w:hAnsi="Times New Roman"/>
          <w:szCs w:val="22"/>
        </w:rPr>
        <w:t>Το πρώτο δεδομένο που διαθέτουμε αλλά δεν αυτονόητο σήμερα</w:t>
      </w:r>
      <w:r w:rsidR="003D2171" w:rsidRPr="00DC518B">
        <w:rPr>
          <w:rFonts w:ascii="Times New Roman" w:hAnsi="Times New Roman"/>
          <w:szCs w:val="22"/>
        </w:rPr>
        <w:t xml:space="preserve"> </w:t>
      </w:r>
      <w:r>
        <w:rPr>
          <w:rFonts w:ascii="Times New Roman" w:hAnsi="Times New Roman"/>
          <w:szCs w:val="22"/>
        </w:rPr>
        <w:t xml:space="preserve">είναι </w:t>
      </w:r>
      <w:r w:rsidRPr="00DC518B">
        <w:rPr>
          <w:rFonts w:ascii="Times New Roman" w:hAnsi="Times New Roman"/>
          <w:szCs w:val="22"/>
        </w:rPr>
        <w:t xml:space="preserve">το λίκνο του </w:t>
      </w:r>
      <w:r>
        <w:rPr>
          <w:rFonts w:ascii="Times New Roman" w:hAnsi="Times New Roman"/>
          <w:szCs w:val="22"/>
        </w:rPr>
        <w:t>Χριστιανισμού</w:t>
      </w:r>
      <w:r w:rsidR="003D2171" w:rsidRPr="00DC518B">
        <w:rPr>
          <w:rFonts w:ascii="Times New Roman" w:hAnsi="Times New Roman"/>
          <w:szCs w:val="22"/>
        </w:rPr>
        <w:t xml:space="preserve"> και </w:t>
      </w:r>
      <w:r>
        <w:rPr>
          <w:rFonts w:ascii="Times New Roman" w:hAnsi="Times New Roman"/>
          <w:szCs w:val="22"/>
        </w:rPr>
        <w:t>τ</w:t>
      </w:r>
      <w:r w:rsidR="003D2171" w:rsidRPr="00DC518B">
        <w:rPr>
          <w:rFonts w:ascii="Times New Roman" w:hAnsi="Times New Roman"/>
          <w:szCs w:val="22"/>
        </w:rPr>
        <w:t>η</w:t>
      </w:r>
      <w:r>
        <w:rPr>
          <w:rFonts w:ascii="Times New Roman" w:hAnsi="Times New Roman"/>
          <w:szCs w:val="22"/>
        </w:rPr>
        <w:t>ς</w:t>
      </w:r>
      <w:r w:rsidR="003D2171" w:rsidRPr="00DC518B">
        <w:rPr>
          <w:rFonts w:ascii="Times New Roman" w:hAnsi="Times New Roman"/>
          <w:szCs w:val="22"/>
        </w:rPr>
        <w:t xml:space="preserve"> Εκκλησία</w:t>
      </w:r>
      <w:r>
        <w:rPr>
          <w:rFonts w:ascii="Times New Roman" w:hAnsi="Times New Roman"/>
          <w:szCs w:val="22"/>
        </w:rPr>
        <w:t>ς είναι ο Ιουδαϊσμός και η Συναγωγή. Σημειωτέον ότι στον Λουκά</w:t>
      </w:r>
      <w:r w:rsidR="0065430A">
        <w:rPr>
          <w:rFonts w:ascii="Times New Roman" w:hAnsi="Times New Roman"/>
          <w:szCs w:val="22"/>
        </w:rPr>
        <w:t xml:space="preserve">, </w:t>
      </w:r>
      <w:r w:rsidR="00F72072">
        <w:rPr>
          <w:rFonts w:ascii="Times New Roman" w:hAnsi="Times New Roman"/>
          <w:szCs w:val="22"/>
        </w:rPr>
        <w:t xml:space="preserve">τον μόνο Ευαγγελιστή που με δεύτερο τόμο (τις </w:t>
      </w:r>
      <w:r w:rsidR="00F72072" w:rsidRPr="0065430A">
        <w:rPr>
          <w:rFonts w:ascii="Times New Roman" w:hAnsi="Times New Roman"/>
          <w:i/>
          <w:szCs w:val="22"/>
        </w:rPr>
        <w:t>Πράξεις</w:t>
      </w:r>
      <w:r w:rsidR="00F72072">
        <w:rPr>
          <w:rFonts w:ascii="Times New Roman" w:hAnsi="Times New Roman"/>
          <w:szCs w:val="22"/>
        </w:rPr>
        <w:t>) περιγράφει την εξακτίνωση της Εκκλησίας «εἰς τὰ πέρατα τῆς Οἰκουμένης»</w:t>
      </w:r>
      <w:r w:rsidR="0065430A">
        <w:rPr>
          <w:rFonts w:ascii="Times New Roman" w:hAnsi="Times New Roman"/>
          <w:szCs w:val="22"/>
        </w:rPr>
        <w:t>, στη</w:t>
      </w:r>
      <w:r w:rsidR="0081609D">
        <w:rPr>
          <w:rFonts w:ascii="Times New Roman" w:hAnsi="Times New Roman"/>
          <w:szCs w:val="22"/>
        </w:rPr>
        <w:t xml:space="preserve"> Συναγωγή </w:t>
      </w:r>
      <w:r>
        <w:rPr>
          <w:rFonts w:ascii="Times New Roman" w:hAnsi="Times New Roman"/>
          <w:szCs w:val="22"/>
        </w:rPr>
        <w:t>ακούγεται η «προγραμματική» Ομιλία του Γαλιλαίου Ιησού Χριστού</w:t>
      </w:r>
      <w:r w:rsidR="00F72072">
        <w:rPr>
          <w:rFonts w:ascii="Times New Roman" w:hAnsi="Times New Roman"/>
          <w:szCs w:val="22"/>
        </w:rPr>
        <w:t>. Άλλωστε ο Κύριος σκοπίμως επέλεξε δώδεκα μαθητές για να διακηρύξει την ανασυγκρότηση του δωδεκάφυλου</w:t>
      </w:r>
      <w:r w:rsidR="0081609D">
        <w:rPr>
          <w:rFonts w:ascii="Times New Roman" w:hAnsi="Times New Roman"/>
          <w:szCs w:val="22"/>
        </w:rPr>
        <w:t xml:space="preserve"> του Ισραήλ</w:t>
      </w:r>
      <w:r w:rsidR="00F72072">
        <w:rPr>
          <w:rFonts w:ascii="Times New Roman" w:hAnsi="Times New Roman"/>
          <w:szCs w:val="22"/>
        </w:rPr>
        <w:t>.</w:t>
      </w:r>
      <w:r>
        <w:rPr>
          <w:rFonts w:ascii="Times New Roman" w:hAnsi="Times New Roman"/>
          <w:szCs w:val="22"/>
        </w:rPr>
        <w:t xml:space="preserve"> </w:t>
      </w:r>
      <w:r w:rsidR="005F0CDC" w:rsidRPr="00DC518B">
        <w:rPr>
          <w:rFonts w:ascii="Times New Roman" w:hAnsi="Times New Roman"/>
          <w:szCs w:val="22"/>
        </w:rPr>
        <w:t xml:space="preserve">Ο Παύλος από την Ταρσό, παρά το γεγονός ότι στην Αποστολική Σύνοδο εξουσιοδοτείται να κηρύξει στην </w:t>
      </w:r>
      <w:r w:rsidR="005F0CDC" w:rsidRPr="00DC518B">
        <w:rPr>
          <w:rFonts w:ascii="Times New Roman" w:hAnsi="Times New Roman"/>
          <w:i/>
          <w:szCs w:val="22"/>
        </w:rPr>
        <w:t>ακροβυστία</w:t>
      </w:r>
      <w:r w:rsidR="005F0CDC" w:rsidRPr="00DC518B">
        <w:rPr>
          <w:rFonts w:ascii="Times New Roman" w:hAnsi="Times New Roman"/>
          <w:szCs w:val="22"/>
        </w:rPr>
        <w:t xml:space="preserve"> – τους Έλληνες</w:t>
      </w:r>
      <w:r w:rsidR="0065430A">
        <w:rPr>
          <w:rFonts w:ascii="Times New Roman" w:hAnsi="Times New Roman"/>
          <w:szCs w:val="22"/>
        </w:rPr>
        <w:t xml:space="preserve"> (Γαλ. 2, 7)</w:t>
      </w:r>
      <w:r w:rsidR="005F0CDC" w:rsidRPr="00DC518B">
        <w:rPr>
          <w:rFonts w:ascii="Times New Roman" w:hAnsi="Times New Roman"/>
          <w:szCs w:val="22"/>
        </w:rPr>
        <w:t xml:space="preserve">, </w:t>
      </w:r>
      <w:r w:rsidR="003C69DD" w:rsidRPr="00DC518B">
        <w:rPr>
          <w:rFonts w:ascii="Times New Roman" w:hAnsi="Times New Roman"/>
          <w:b/>
          <w:szCs w:val="22"/>
        </w:rPr>
        <w:t>(α)</w:t>
      </w:r>
      <w:r w:rsidR="003C69DD" w:rsidRPr="00DC518B">
        <w:rPr>
          <w:rFonts w:ascii="Times New Roman" w:hAnsi="Times New Roman"/>
          <w:szCs w:val="22"/>
        </w:rPr>
        <w:t xml:space="preserve"> </w:t>
      </w:r>
      <w:r w:rsidR="005F0CDC" w:rsidRPr="00DC518B">
        <w:rPr>
          <w:rFonts w:ascii="Times New Roman" w:hAnsi="Times New Roman"/>
          <w:szCs w:val="22"/>
        </w:rPr>
        <w:t>στην ιεραποστολική του στρατηγική</w:t>
      </w:r>
      <w:r w:rsidR="00A77588">
        <w:rPr>
          <w:rFonts w:ascii="Times New Roman" w:hAnsi="Times New Roman"/>
          <w:szCs w:val="22"/>
        </w:rPr>
        <w:t>, που επικεντρώνεται κυρίως σε πόλεις (και όχι σε κώμεις – χωριά)</w:t>
      </w:r>
      <w:r w:rsidR="0065430A">
        <w:rPr>
          <w:rFonts w:ascii="Times New Roman" w:hAnsi="Times New Roman"/>
          <w:szCs w:val="22"/>
        </w:rPr>
        <w:t>,</w:t>
      </w:r>
      <w:r w:rsidR="00A77588">
        <w:rPr>
          <w:rFonts w:ascii="Times New Roman" w:hAnsi="Times New Roman"/>
          <w:szCs w:val="22"/>
        </w:rPr>
        <w:t xml:space="preserve"> </w:t>
      </w:r>
      <w:r w:rsidR="005F0CDC" w:rsidRPr="00DC518B">
        <w:rPr>
          <w:rFonts w:ascii="Times New Roman" w:hAnsi="Times New Roman"/>
          <w:szCs w:val="22"/>
        </w:rPr>
        <w:t xml:space="preserve"> πάντα ξεκινά το Κήρυγμα από τη Συναγωγή επισημαίνοντας στην </w:t>
      </w:r>
      <w:r w:rsidR="005F0CDC" w:rsidRPr="00DC518B">
        <w:rPr>
          <w:rFonts w:ascii="Times New Roman" w:hAnsi="Times New Roman"/>
          <w:i/>
          <w:szCs w:val="22"/>
        </w:rPr>
        <w:t>Προς Ρωμαίους</w:t>
      </w:r>
      <w:r w:rsidR="005F0CDC" w:rsidRPr="00DC518B">
        <w:rPr>
          <w:rFonts w:ascii="Times New Roman" w:hAnsi="Times New Roman"/>
          <w:szCs w:val="22"/>
        </w:rPr>
        <w:t xml:space="preserve"> </w:t>
      </w:r>
      <w:r w:rsidR="00E8284E">
        <w:rPr>
          <w:rFonts w:ascii="Times New Roman" w:hAnsi="Times New Roman"/>
          <w:szCs w:val="22"/>
        </w:rPr>
        <w:t xml:space="preserve">ότι το ευαγγέλιο απευθύνεται </w:t>
      </w:r>
      <w:r w:rsidR="0065430A" w:rsidRPr="00DC518B">
        <w:rPr>
          <w:rFonts w:ascii="Times New Roman" w:hAnsi="Times New Roman"/>
          <w:b/>
          <w:szCs w:val="22"/>
        </w:rPr>
        <w:t>πρώτον</w:t>
      </w:r>
      <w:r w:rsidR="0065430A" w:rsidRPr="00DC518B">
        <w:rPr>
          <w:rFonts w:ascii="Times New Roman" w:hAnsi="Times New Roman"/>
          <w:szCs w:val="22"/>
        </w:rPr>
        <w:t xml:space="preserve"> </w:t>
      </w:r>
      <w:r w:rsidR="0065430A">
        <w:rPr>
          <w:rFonts w:ascii="Times New Roman" w:hAnsi="Times New Roman"/>
          <w:szCs w:val="22"/>
        </w:rPr>
        <w:t>σε Ιουδαίου</w:t>
      </w:r>
      <w:r w:rsidR="005F0CDC" w:rsidRPr="00DC518B">
        <w:rPr>
          <w:rFonts w:ascii="Times New Roman" w:hAnsi="Times New Roman"/>
          <w:szCs w:val="22"/>
        </w:rPr>
        <w:t xml:space="preserve">ς και </w:t>
      </w:r>
      <w:r w:rsidR="0065430A">
        <w:rPr>
          <w:rFonts w:ascii="Times New Roman" w:hAnsi="Times New Roman"/>
          <w:szCs w:val="22"/>
        </w:rPr>
        <w:t>μετά σε Έλληνες</w:t>
      </w:r>
      <w:r w:rsidR="003C69DD" w:rsidRPr="00DC518B">
        <w:rPr>
          <w:rFonts w:ascii="Times New Roman" w:hAnsi="Times New Roman"/>
          <w:szCs w:val="22"/>
        </w:rPr>
        <w:t>.</w:t>
      </w:r>
      <w:r w:rsidR="005F0CDC" w:rsidRPr="00DC518B">
        <w:rPr>
          <w:rFonts w:ascii="Times New Roman" w:hAnsi="Times New Roman"/>
          <w:szCs w:val="22"/>
        </w:rPr>
        <w:t xml:space="preserve"> </w:t>
      </w:r>
      <w:r w:rsidR="00E8284E">
        <w:rPr>
          <w:rFonts w:ascii="Times New Roman" w:hAnsi="Times New Roman"/>
          <w:szCs w:val="22"/>
        </w:rPr>
        <w:t>Ο ίδιος ο Π. επιβεβαιώνει όσα αναφέρουν οι Πρ. για εκείνον, σημειώνοντας</w:t>
      </w:r>
      <w:r w:rsidR="003C69DD" w:rsidRPr="00DC518B">
        <w:rPr>
          <w:rFonts w:ascii="Times New Roman" w:hAnsi="Times New Roman"/>
          <w:szCs w:val="22"/>
        </w:rPr>
        <w:t xml:space="preserve"> ότι </w:t>
      </w:r>
      <w:r w:rsidR="003C69DD" w:rsidRPr="00DC518B">
        <w:rPr>
          <w:rFonts w:ascii="Times New Roman" w:hAnsi="Times New Roman"/>
          <w:b/>
          <w:szCs w:val="22"/>
        </w:rPr>
        <w:t>πέντε φορές μαστιγώθηκε</w:t>
      </w:r>
      <w:r w:rsidR="00EA5C94" w:rsidRPr="00EA5C94">
        <w:rPr>
          <w:rFonts w:ascii="Times New Roman" w:hAnsi="Times New Roman"/>
          <w:b/>
          <w:szCs w:val="22"/>
        </w:rPr>
        <w:t xml:space="preserve"> </w:t>
      </w:r>
      <w:r w:rsidR="00EA5C94" w:rsidRPr="00974109">
        <w:rPr>
          <w:rFonts w:ascii="Times New Roman" w:hAnsi="Times New Roman"/>
          <w:szCs w:val="22"/>
          <w:highlight w:val="yellow"/>
        </w:rPr>
        <w:t>(Β’ Κορ. 11</w:t>
      </w:r>
      <w:r w:rsidR="00EA5C94" w:rsidRPr="002333E0">
        <w:rPr>
          <w:rFonts w:ascii="Times New Roman" w:hAnsi="Times New Roman"/>
          <w:szCs w:val="22"/>
        </w:rPr>
        <w:t>)</w:t>
      </w:r>
      <w:r w:rsidR="00E8284E" w:rsidRPr="002333E0">
        <w:rPr>
          <w:rFonts w:ascii="Times New Roman" w:hAnsi="Times New Roman"/>
          <w:szCs w:val="22"/>
        </w:rPr>
        <w:t xml:space="preserve"> </w:t>
      </w:r>
      <w:r w:rsidR="00E8284E">
        <w:rPr>
          <w:rFonts w:ascii="Times New Roman" w:hAnsi="Times New Roman"/>
          <w:szCs w:val="22"/>
        </w:rPr>
        <w:t>Άμεσα ανακαλείται η</w:t>
      </w:r>
      <w:r w:rsidR="003C69DD" w:rsidRPr="00DC518B">
        <w:rPr>
          <w:rFonts w:ascii="Times New Roman" w:hAnsi="Times New Roman"/>
          <w:szCs w:val="22"/>
        </w:rPr>
        <w:t xml:space="preserve"> τιμωρία που προβλεπόταν μάλλον για βλασφημία στη Χάβρα των Ιουδαίων, </w:t>
      </w:r>
      <w:r w:rsidR="00E8284E">
        <w:rPr>
          <w:rFonts w:ascii="Times New Roman" w:hAnsi="Times New Roman"/>
          <w:szCs w:val="22"/>
        </w:rPr>
        <w:t xml:space="preserve">και έμμεσα η </w:t>
      </w:r>
      <w:r w:rsidR="003C69DD" w:rsidRPr="00DC518B">
        <w:rPr>
          <w:rFonts w:ascii="Times New Roman" w:hAnsi="Times New Roman"/>
          <w:szCs w:val="22"/>
        </w:rPr>
        <w:t xml:space="preserve">εμμονή </w:t>
      </w:r>
      <w:r w:rsidR="00E8284E">
        <w:rPr>
          <w:rFonts w:ascii="Times New Roman" w:hAnsi="Times New Roman"/>
          <w:szCs w:val="22"/>
        </w:rPr>
        <w:t xml:space="preserve">του </w:t>
      </w:r>
      <w:r w:rsidR="003C69DD" w:rsidRPr="00DC518B">
        <w:rPr>
          <w:rFonts w:ascii="Times New Roman" w:hAnsi="Times New Roman"/>
          <w:szCs w:val="22"/>
        </w:rPr>
        <w:t>να κηρύττει τον Εσταυρωμένο Μεσσία</w:t>
      </w:r>
      <w:r w:rsidR="00E8284E">
        <w:rPr>
          <w:rFonts w:ascii="Times New Roman" w:hAnsi="Times New Roman"/>
          <w:szCs w:val="22"/>
        </w:rPr>
        <w:t xml:space="preserve"> αρχικά στη Συναγωγή</w:t>
      </w:r>
      <w:r w:rsidR="003C69DD" w:rsidRPr="00DC518B">
        <w:rPr>
          <w:rFonts w:ascii="Times New Roman" w:hAnsi="Times New Roman"/>
          <w:szCs w:val="22"/>
        </w:rPr>
        <w:t xml:space="preserve">. </w:t>
      </w:r>
      <w:r w:rsidR="003C69DD" w:rsidRPr="00EA5C94">
        <w:rPr>
          <w:rFonts w:ascii="Times New Roman" w:hAnsi="Times New Roman"/>
          <w:b/>
          <w:i/>
          <w:szCs w:val="22"/>
        </w:rPr>
        <w:t>(β)</w:t>
      </w:r>
      <w:r w:rsidR="003C69DD" w:rsidRPr="00DC518B">
        <w:rPr>
          <w:rFonts w:ascii="Times New Roman" w:hAnsi="Times New Roman"/>
          <w:szCs w:val="22"/>
        </w:rPr>
        <w:t xml:space="preserve"> Κ</w:t>
      </w:r>
      <w:r w:rsidR="005F0CDC" w:rsidRPr="00DC518B">
        <w:rPr>
          <w:rFonts w:ascii="Times New Roman" w:hAnsi="Times New Roman"/>
          <w:szCs w:val="22"/>
        </w:rPr>
        <w:t>αι στην Α’ Κορ.</w:t>
      </w:r>
      <w:r w:rsidR="003C69DD" w:rsidRPr="00DC518B">
        <w:rPr>
          <w:rFonts w:ascii="Times New Roman" w:hAnsi="Times New Roman"/>
          <w:szCs w:val="22"/>
        </w:rPr>
        <w:t xml:space="preserve"> παρά το γεγονός ότι απευθύνεται σε </w:t>
      </w:r>
      <w:r w:rsidR="0081609D">
        <w:rPr>
          <w:rFonts w:ascii="Times New Roman" w:hAnsi="Times New Roman"/>
          <w:szCs w:val="22"/>
        </w:rPr>
        <w:t xml:space="preserve">τέως </w:t>
      </w:r>
      <w:r w:rsidR="003C69DD" w:rsidRPr="00DC518B">
        <w:rPr>
          <w:rFonts w:ascii="Times New Roman" w:hAnsi="Times New Roman"/>
          <w:szCs w:val="22"/>
        </w:rPr>
        <w:t>εθνικούς</w:t>
      </w:r>
      <w:r w:rsidR="0081609D">
        <w:rPr>
          <w:rFonts w:ascii="Times New Roman" w:hAnsi="Times New Roman"/>
          <w:szCs w:val="22"/>
        </w:rPr>
        <w:t xml:space="preserve"> (12, 1-2)</w:t>
      </w:r>
      <w:r w:rsidR="003C69DD" w:rsidRPr="00DC518B">
        <w:rPr>
          <w:rFonts w:ascii="Times New Roman" w:hAnsi="Times New Roman"/>
          <w:szCs w:val="22"/>
        </w:rPr>
        <w:t>,</w:t>
      </w:r>
      <w:r w:rsidR="005F0CDC" w:rsidRPr="00DC518B">
        <w:rPr>
          <w:rFonts w:ascii="Times New Roman" w:hAnsi="Times New Roman"/>
          <w:szCs w:val="22"/>
        </w:rPr>
        <w:t xml:space="preserve"> ομιλεί για τον λαό της Εξόδου ως τους </w:t>
      </w:r>
      <w:r w:rsidR="005F0CDC" w:rsidRPr="00DC518B">
        <w:rPr>
          <w:rFonts w:ascii="Times New Roman" w:hAnsi="Times New Roman"/>
          <w:i/>
          <w:szCs w:val="22"/>
        </w:rPr>
        <w:t xml:space="preserve">Πατέρες </w:t>
      </w:r>
      <w:r w:rsidR="005F0CDC" w:rsidRPr="0081609D">
        <w:rPr>
          <w:rFonts w:ascii="Times New Roman" w:hAnsi="Times New Roman"/>
          <w:szCs w:val="22"/>
        </w:rPr>
        <w:t>των παραληπτών</w:t>
      </w:r>
      <w:r w:rsidR="005F0CDC" w:rsidRPr="00DC518B">
        <w:rPr>
          <w:rFonts w:ascii="Times New Roman" w:hAnsi="Times New Roman"/>
          <w:i/>
          <w:szCs w:val="22"/>
        </w:rPr>
        <w:t xml:space="preserve"> </w:t>
      </w:r>
      <w:r w:rsidR="0081609D" w:rsidRPr="0081609D">
        <w:rPr>
          <w:rFonts w:ascii="Times New Roman" w:hAnsi="Times New Roman"/>
          <w:szCs w:val="22"/>
        </w:rPr>
        <w:t>(</w:t>
      </w:r>
      <w:r w:rsidR="0081609D">
        <w:rPr>
          <w:rFonts w:ascii="Times New Roman" w:hAnsi="Times New Roman"/>
          <w:szCs w:val="22"/>
        </w:rPr>
        <w:t xml:space="preserve">εθνικών </w:t>
      </w:r>
      <w:r w:rsidR="005F0CDC" w:rsidRPr="0081609D">
        <w:rPr>
          <w:rFonts w:ascii="Times New Roman" w:hAnsi="Times New Roman"/>
          <w:szCs w:val="22"/>
        </w:rPr>
        <w:t>Κορινθίων</w:t>
      </w:r>
      <w:r w:rsidR="0081609D">
        <w:rPr>
          <w:rFonts w:ascii="Times New Roman" w:hAnsi="Times New Roman"/>
          <w:szCs w:val="22"/>
        </w:rPr>
        <w:t xml:space="preserve"> βλ. 10, 1</w:t>
      </w:r>
      <w:r w:rsidR="0081609D" w:rsidRPr="0081609D">
        <w:rPr>
          <w:rFonts w:ascii="Times New Roman" w:hAnsi="Times New Roman"/>
          <w:szCs w:val="22"/>
        </w:rPr>
        <w:t>)</w:t>
      </w:r>
      <w:r w:rsidR="005F0CDC" w:rsidRPr="0081609D">
        <w:rPr>
          <w:rFonts w:ascii="Times New Roman" w:hAnsi="Times New Roman"/>
          <w:szCs w:val="22"/>
        </w:rPr>
        <w:t>.</w:t>
      </w:r>
      <w:r w:rsidR="005F0CDC" w:rsidRPr="00DC518B">
        <w:rPr>
          <w:rFonts w:ascii="Times New Roman" w:hAnsi="Times New Roman"/>
          <w:szCs w:val="22"/>
        </w:rPr>
        <w:t xml:space="preserve"> </w:t>
      </w:r>
      <w:r w:rsidR="003C69DD" w:rsidRPr="00EA5C94">
        <w:rPr>
          <w:rFonts w:ascii="Times New Roman" w:hAnsi="Times New Roman"/>
          <w:b/>
          <w:i/>
          <w:szCs w:val="22"/>
        </w:rPr>
        <w:t>(γ)</w:t>
      </w:r>
      <w:r w:rsidR="003C69DD" w:rsidRPr="00DC518B">
        <w:rPr>
          <w:rFonts w:ascii="Times New Roman" w:hAnsi="Times New Roman"/>
          <w:szCs w:val="22"/>
        </w:rPr>
        <w:t xml:space="preserve"> </w:t>
      </w:r>
      <w:r w:rsidR="005F0CDC" w:rsidRPr="00DC518B">
        <w:rPr>
          <w:rFonts w:ascii="Times New Roman" w:hAnsi="Times New Roman"/>
          <w:szCs w:val="22"/>
        </w:rPr>
        <w:t xml:space="preserve">Άλλωστε η τεκμηρίωση της ρητορικής του </w:t>
      </w:r>
      <w:r w:rsidR="00EA5C94">
        <w:rPr>
          <w:rFonts w:ascii="Times New Roman" w:hAnsi="Times New Roman"/>
          <w:szCs w:val="22"/>
        </w:rPr>
        <w:t xml:space="preserve">μέσω των 82 παραπομπών </w:t>
      </w:r>
      <w:r w:rsidR="005F0CDC" w:rsidRPr="00DC518B">
        <w:rPr>
          <w:rFonts w:ascii="Times New Roman" w:hAnsi="Times New Roman"/>
          <w:szCs w:val="22"/>
        </w:rPr>
        <w:t xml:space="preserve">όπως και </w:t>
      </w:r>
      <w:r w:rsidR="00E8284E">
        <w:rPr>
          <w:rFonts w:ascii="Times New Roman" w:hAnsi="Times New Roman"/>
          <w:szCs w:val="22"/>
        </w:rPr>
        <w:t xml:space="preserve">γενικότερα </w:t>
      </w:r>
      <w:r w:rsidR="005F0CDC" w:rsidRPr="00DC518B">
        <w:rPr>
          <w:rFonts w:ascii="Times New Roman" w:hAnsi="Times New Roman"/>
          <w:szCs w:val="22"/>
        </w:rPr>
        <w:t xml:space="preserve">η γλώσσα του παραπέμπουν </w:t>
      </w:r>
      <w:r w:rsidR="005F0CDC" w:rsidRPr="00DC518B">
        <w:rPr>
          <w:rFonts w:ascii="Times New Roman" w:hAnsi="Times New Roman"/>
          <w:b/>
          <w:szCs w:val="22"/>
        </w:rPr>
        <w:t>στις εβραϊκές Γραφές και δη τη μετάφραση των Ο’</w:t>
      </w:r>
      <w:r w:rsidR="005F0CDC" w:rsidRPr="00DC518B">
        <w:rPr>
          <w:rFonts w:ascii="Times New Roman" w:hAnsi="Times New Roman"/>
          <w:szCs w:val="22"/>
        </w:rPr>
        <w:t xml:space="preserve">. </w:t>
      </w:r>
      <w:r w:rsidR="0081609D">
        <w:rPr>
          <w:rFonts w:ascii="Times New Roman" w:hAnsi="Times New Roman"/>
          <w:szCs w:val="22"/>
        </w:rPr>
        <w:t xml:space="preserve">Επίσης το γεγονός ότι χρησιμοποιεί </w:t>
      </w:r>
      <w:r w:rsidR="0081609D" w:rsidRPr="0081609D">
        <w:rPr>
          <w:rFonts w:ascii="Times New Roman" w:hAnsi="Times New Roman"/>
          <w:i/>
          <w:szCs w:val="22"/>
        </w:rPr>
        <w:t>βιβλική</w:t>
      </w:r>
      <w:r w:rsidR="0081609D">
        <w:rPr>
          <w:rFonts w:ascii="Times New Roman" w:hAnsi="Times New Roman"/>
          <w:szCs w:val="22"/>
        </w:rPr>
        <w:t xml:space="preserve"> τεκμηρίωση προδίδει το γεγονός ότι οι παραλήπτες επίσης σέβονταν και γνώριζαν από στήθους την Παλαιά Διαθήκη, έχοντας χρηματίσει πιθανότατα «σεβόμενοι τον Θεόν» σε μία Συναγωγή. Και ο Λουκάς άλλωστε στις Πράξεις αναφέροντας το γεγονός ότι ο πλους του Π. προς την Ρώμη ξεκίνησε </w:t>
      </w:r>
      <w:r w:rsidR="0081609D" w:rsidRPr="0081609D">
        <w:rPr>
          <w:rFonts w:ascii="Times New Roman" w:hAnsi="Times New Roman"/>
          <w:i/>
          <w:szCs w:val="22"/>
        </w:rPr>
        <w:t>μετά τη</w:t>
      </w:r>
      <w:r w:rsidR="0081609D">
        <w:rPr>
          <w:rFonts w:ascii="Times New Roman" w:hAnsi="Times New Roman"/>
          <w:i/>
          <w:szCs w:val="22"/>
        </w:rPr>
        <w:t xml:space="preserve"> νηστεία</w:t>
      </w:r>
      <w:r w:rsidR="0081609D">
        <w:rPr>
          <w:rStyle w:val="a5"/>
          <w:rFonts w:ascii="Times New Roman" w:hAnsi="Times New Roman"/>
          <w:i/>
          <w:szCs w:val="22"/>
        </w:rPr>
        <w:footnoteReference w:id="5"/>
      </w:r>
      <w:r w:rsidR="0081609D">
        <w:rPr>
          <w:rFonts w:ascii="Times New Roman" w:hAnsi="Times New Roman"/>
          <w:szCs w:val="22"/>
        </w:rPr>
        <w:t xml:space="preserve"> και άρα σε πολύ επικίνδυνη χρονική περίοδο, προϋποθέτει ότι οι ακροατές του γνώριζαν την κορυφαία ιουδαϊκή εορτή του Εξιλασμού. </w:t>
      </w:r>
      <w:r w:rsidR="003C69DD" w:rsidRPr="00C76456">
        <w:rPr>
          <w:rFonts w:ascii="Times New Roman" w:hAnsi="Times New Roman"/>
          <w:b/>
          <w:i/>
          <w:szCs w:val="22"/>
        </w:rPr>
        <w:t>(δ</w:t>
      </w:r>
      <w:r w:rsidR="00E8284E" w:rsidRPr="00C76456">
        <w:rPr>
          <w:rFonts w:ascii="Times New Roman" w:hAnsi="Times New Roman"/>
          <w:b/>
          <w:i/>
          <w:szCs w:val="22"/>
        </w:rPr>
        <w:t>)</w:t>
      </w:r>
      <w:r w:rsidR="00E8284E">
        <w:rPr>
          <w:rFonts w:ascii="Times New Roman" w:hAnsi="Times New Roman"/>
          <w:szCs w:val="22"/>
        </w:rPr>
        <w:t xml:space="preserve"> Ο ίδιος ο Γαλλίων στις Πρ.</w:t>
      </w:r>
      <w:r w:rsidR="00B74710">
        <w:rPr>
          <w:rStyle w:val="a5"/>
          <w:rFonts w:ascii="Times New Roman" w:hAnsi="Times New Roman"/>
          <w:szCs w:val="22"/>
        </w:rPr>
        <w:footnoteReference w:id="6"/>
      </w:r>
      <w:r w:rsidR="003C69DD" w:rsidRPr="00DC518B">
        <w:rPr>
          <w:rFonts w:ascii="Times New Roman" w:hAnsi="Times New Roman"/>
          <w:szCs w:val="22"/>
        </w:rPr>
        <w:t xml:space="preserve"> αρνείται να εκδικάσει </w:t>
      </w:r>
      <w:r w:rsidR="00E8284E">
        <w:rPr>
          <w:rFonts w:ascii="Times New Roman" w:hAnsi="Times New Roman"/>
          <w:szCs w:val="22"/>
        </w:rPr>
        <w:t>τον Π.</w:t>
      </w:r>
      <w:r w:rsidR="00EA5C94">
        <w:rPr>
          <w:rFonts w:ascii="Times New Roman" w:hAnsi="Times New Roman"/>
          <w:szCs w:val="22"/>
        </w:rPr>
        <w:t xml:space="preserve"> καθώ</w:t>
      </w:r>
      <w:r w:rsidR="00A77588">
        <w:rPr>
          <w:rFonts w:ascii="Times New Roman" w:hAnsi="Times New Roman"/>
          <w:szCs w:val="22"/>
        </w:rPr>
        <w:t>ς θεωρεί ότι πρόκειται για ενδοϊ</w:t>
      </w:r>
      <w:r w:rsidR="00EA5C94">
        <w:rPr>
          <w:rFonts w:ascii="Times New Roman" w:hAnsi="Times New Roman"/>
          <w:szCs w:val="22"/>
        </w:rPr>
        <w:t>ουδαική υπόθεση.</w:t>
      </w:r>
      <w:r w:rsidR="00E8284E">
        <w:rPr>
          <w:rFonts w:ascii="Times New Roman" w:hAnsi="Times New Roman"/>
          <w:szCs w:val="22"/>
        </w:rPr>
        <w:t xml:space="preserve"> </w:t>
      </w:r>
    </w:p>
    <w:p w:rsidR="005F0CDC" w:rsidRPr="00DC518B" w:rsidRDefault="005F0CDC" w:rsidP="00D12498">
      <w:pPr>
        <w:rPr>
          <w:rFonts w:ascii="Times New Roman" w:hAnsi="Times New Roman"/>
          <w:szCs w:val="22"/>
        </w:rPr>
      </w:pPr>
    </w:p>
    <w:p w:rsidR="00C27769" w:rsidRPr="00DC518B" w:rsidRDefault="005F0CDC" w:rsidP="00D12498">
      <w:pPr>
        <w:rPr>
          <w:rFonts w:ascii="Times New Roman" w:hAnsi="Times New Roman"/>
          <w:szCs w:val="22"/>
        </w:rPr>
      </w:pPr>
      <w:r w:rsidRPr="00DC518B">
        <w:rPr>
          <w:rFonts w:ascii="Times New Roman" w:hAnsi="Times New Roman"/>
          <w:szCs w:val="22"/>
        </w:rPr>
        <w:t>Αυτό δεν σημαίνει ότι η χριστιανική Κοινότητα δεν διαμόρφωσε από την αρχή στοιχεία</w:t>
      </w:r>
      <w:r w:rsidR="00562836" w:rsidRPr="00DC518B">
        <w:rPr>
          <w:rFonts w:ascii="Times New Roman" w:hAnsi="Times New Roman"/>
          <w:szCs w:val="22"/>
        </w:rPr>
        <w:t xml:space="preserve"> - </w:t>
      </w:r>
      <w:r w:rsidR="00562836" w:rsidRPr="00E8284E">
        <w:rPr>
          <w:rFonts w:ascii="Times New Roman" w:hAnsi="Times New Roman"/>
          <w:i/>
          <w:szCs w:val="22"/>
        </w:rPr>
        <w:t>δείκτες</w:t>
      </w:r>
      <w:r w:rsidRPr="00E8284E">
        <w:rPr>
          <w:rFonts w:ascii="Times New Roman" w:hAnsi="Times New Roman"/>
          <w:i/>
          <w:szCs w:val="22"/>
        </w:rPr>
        <w:t xml:space="preserve"> ταυτότητας</w:t>
      </w:r>
      <w:r w:rsidRPr="00DC518B">
        <w:rPr>
          <w:rFonts w:ascii="Times New Roman" w:hAnsi="Times New Roman"/>
          <w:szCs w:val="22"/>
        </w:rPr>
        <w:t xml:space="preserve"> που την διαφοροποιούσαν από τη Συναγωγή: </w:t>
      </w:r>
    </w:p>
    <w:p w:rsidR="00C27769" w:rsidRPr="00DC518B" w:rsidRDefault="00C27769" w:rsidP="00D12498">
      <w:pPr>
        <w:rPr>
          <w:rFonts w:ascii="Times New Roman" w:hAnsi="Times New Roman"/>
          <w:szCs w:val="22"/>
        </w:rPr>
      </w:pPr>
    </w:p>
    <w:p w:rsidR="00EA5C94" w:rsidRPr="00A255AA" w:rsidRDefault="00F86006" w:rsidP="00D12498">
      <w:pPr>
        <w:ind w:left="720"/>
        <w:rPr>
          <w:rFonts w:ascii="Times New Roman" w:hAnsi="Times New Roman"/>
          <w:szCs w:val="22"/>
          <w:lang w:bidi="he-IL"/>
        </w:rPr>
      </w:pPr>
      <w:r w:rsidRPr="00A255AA">
        <w:rPr>
          <w:rFonts w:ascii="Times New Roman" w:hAnsi="Times New Roman"/>
          <w:b/>
          <w:i/>
          <w:szCs w:val="22"/>
        </w:rPr>
        <w:lastRenderedPageBreak/>
        <w:t>(α)</w:t>
      </w:r>
      <w:r w:rsidRPr="00A255AA">
        <w:rPr>
          <w:rFonts w:ascii="Times New Roman" w:hAnsi="Times New Roman"/>
          <w:szCs w:val="22"/>
        </w:rPr>
        <w:t xml:space="preserve"> </w:t>
      </w:r>
      <w:r w:rsidR="00EA5C94" w:rsidRPr="00A255AA">
        <w:rPr>
          <w:rFonts w:ascii="Times New Roman" w:hAnsi="Times New Roman"/>
          <w:szCs w:val="22"/>
        </w:rPr>
        <w:t xml:space="preserve">Τα μέλη της Κοινότητας, που εντάσσονται σε αυτήν </w:t>
      </w:r>
      <w:r w:rsidR="00EA5C94" w:rsidRPr="00A255AA">
        <w:rPr>
          <w:rFonts w:ascii="Times New Roman" w:hAnsi="Times New Roman"/>
          <w:b/>
          <w:szCs w:val="22"/>
        </w:rPr>
        <w:t>με το ένα και μοναδικό βάπτισμα</w:t>
      </w:r>
      <w:r w:rsidR="00EA5C94" w:rsidRPr="00A255AA">
        <w:rPr>
          <w:rFonts w:ascii="Times New Roman" w:hAnsi="Times New Roman"/>
          <w:szCs w:val="22"/>
        </w:rPr>
        <w:t xml:space="preserve"> </w:t>
      </w:r>
      <w:r w:rsidR="00EA5C94" w:rsidRPr="00A255AA">
        <w:rPr>
          <w:rFonts w:ascii="Times New Roman" w:hAnsi="Times New Roman"/>
          <w:b/>
          <w:i/>
          <w:szCs w:val="22"/>
          <w:u w:val="single"/>
          <w:lang w:bidi="he-IL"/>
        </w:rPr>
        <w:t>εἰς τὸν Ἰησοῦ</w:t>
      </w:r>
      <w:r w:rsidR="00EA5C94" w:rsidRPr="00A255AA">
        <w:rPr>
          <w:rFonts w:ascii="Times New Roman" w:hAnsi="Times New Roman"/>
          <w:b/>
          <w:i/>
          <w:szCs w:val="22"/>
          <w:lang w:bidi="he-IL"/>
        </w:rPr>
        <w:t xml:space="preserve"> Χριστόν</w:t>
      </w:r>
      <w:r w:rsidR="00EA5C94" w:rsidRPr="00A255AA">
        <w:rPr>
          <w:rFonts w:ascii="Times New Roman" w:hAnsi="Times New Roman"/>
          <w:szCs w:val="22"/>
          <w:lang w:bidi="he-IL"/>
        </w:rPr>
        <w:t xml:space="preserve"> (Γαλ. 3, 27</w:t>
      </w:r>
      <w:r w:rsidR="00EA5C94" w:rsidRPr="00A255AA">
        <w:rPr>
          <w:rFonts w:ascii="Times New Roman" w:hAnsi="Times New Roman"/>
          <w:szCs w:val="22"/>
          <w:vertAlign w:val="superscript"/>
          <w:lang w:bidi="he-IL"/>
        </w:rPr>
        <w:t>.</w:t>
      </w:r>
      <w:r w:rsidR="00EA5C94" w:rsidRPr="00A255AA">
        <w:rPr>
          <w:rFonts w:ascii="Times New Roman" w:hAnsi="Times New Roman"/>
          <w:szCs w:val="22"/>
          <w:lang w:bidi="he-IL"/>
        </w:rPr>
        <w:t xml:space="preserve"> Ρωμ. 6, 3β)</w:t>
      </w:r>
      <w:r w:rsidR="00974109" w:rsidRPr="00974109">
        <w:rPr>
          <w:rStyle w:val="a5"/>
          <w:rFonts w:ascii="Times New Roman" w:hAnsi="Times New Roman"/>
          <w:i/>
          <w:szCs w:val="22"/>
          <w:lang w:bidi="he-IL"/>
        </w:rPr>
        <w:t xml:space="preserve"> </w:t>
      </w:r>
      <w:r w:rsidR="00974109" w:rsidRPr="00A255AA">
        <w:rPr>
          <w:rStyle w:val="a5"/>
          <w:rFonts w:ascii="Times New Roman" w:hAnsi="Times New Roman"/>
          <w:i/>
          <w:szCs w:val="22"/>
          <w:lang w:bidi="he-IL"/>
        </w:rPr>
        <w:footnoteReference w:id="7"/>
      </w:r>
      <w:r w:rsidR="00EA5C94" w:rsidRPr="00A255AA">
        <w:rPr>
          <w:rFonts w:ascii="Times New Roman" w:hAnsi="Times New Roman"/>
          <w:szCs w:val="22"/>
          <w:lang w:bidi="he-IL"/>
        </w:rPr>
        <w:t xml:space="preserve">, «σφραγίζονται» </w:t>
      </w:r>
      <w:r w:rsidR="00B74710" w:rsidRPr="00A255AA">
        <w:rPr>
          <w:rFonts w:ascii="Times New Roman" w:hAnsi="Times New Roman"/>
          <w:szCs w:val="22"/>
          <w:lang w:bidi="he-IL"/>
        </w:rPr>
        <w:t xml:space="preserve">- ποτίζονται </w:t>
      </w:r>
      <w:r w:rsidR="00EA5C94" w:rsidRPr="00A255AA">
        <w:rPr>
          <w:rFonts w:ascii="Times New Roman" w:hAnsi="Times New Roman"/>
          <w:szCs w:val="22"/>
          <w:lang w:bidi="he-IL"/>
        </w:rPr>
        <w:t xml:space="preserve">με τη χορηγία </w:t>
      </w:r>
      <w:r w:rsidR="00B74710" w:rsidRPr="00A255AA">
        <w:rPr>
          <w:rFonts w:ascii="Times New Roman" w:hAnsi="Times New Roman"/>
          <w:szCs w:val="22"/>
          <w:lang w:bidi="he-IL"/>
        </w:rPr>
        <w:t xml:space="preserve">του </w:t>
      </w:r>
      <w:r w:rsidR="00EA5C94" w:rsidRPr="00A255AA">
        <w:rPr>
          <w:rFonts w:ascii="Times New Roman" w:hAnsi="Times New Roman"/>
          <w:szCs w:val="22"/>
          <w:lang w:bidi="he-IL"/>
        </w:rPr>
        <w:t>Αγ. Πνεύματος</w:t>
      </w:r>
      <w:r w:rsidR="00EA5C94" w:rsidRPr="00A255AA">
        <w:rPr>
          <w:rFonts w:ascii="Times New Roman" w:hAnsi="Times New Roman"/>
          <w:szCs w:val="22"/>
        </w:rPr>
        <w:t xml:space="preserve"> η οποία προσφέρει την δωρεάν </w:t>
      </w:r>
      <w:r w:rsidR="00EA5C94" w:rsidRPr="00A255AA">
        <w:rPr>
          <w:rFonts w:ascii="Times New Roman" w:hAnsi="Times New Roman"/>
          <w:b/>
          <w:i/>
          <w:szCs w:val="22"/>
        </w:rPr>
        <w:t>υιοθεσία</w:t>
      </w:r>
      <w:r w:rsidR="00B74710" w:rsidRPr="00A255AA">
        <w:rPr>
          <w:rFonts w:ascii="Times New Roman" w:hAnsi="Times New Roman"/>
          <w:szCs w:val="22"/>
        </w:rPr>
        <w:t>. Έκφραση αυτής της αλλαγής στάτους</w:t>
      </w:r>
      <w:r w:rsidR="00EA5C94" w:rsidRPr="00A255AA">
        <w:rPr>
          <w:rFonts w:ascii="Times New Roman" w:hAnsi="Times New Roman"/>
          <w:szCs w:val="22"/>
        </w:rPr>
        <w:t xml:space="preserve"> </w:t>
      </w:r>
      <w:r w:rsidR="00B74710" w:rsidRPr="00A255AA">
        <w:rPr>
          <w:rFonts w:ascii="Times New Roman" w:hAnsi="Times New Roman"/>
          <w:szCs w:val="22"/>
        </w:rPr>
        <w:t xml:space="preserve">είναι η θαυμαστή </w:t>
      </w:r>
      <w:r w:rsidR="00EA5C94" w:rsidRPr="00A255AA">
        <w:rPr>
          <w:rFonts w:ascii="Times New Roman" w:hAnsi="Times New Roman"/>
          <w:szCs w:val="22"/>
        </w:rPr>
        <w:t xml:space="preserve">δυνατότητα να αποκαλείται </w:t>
      </w:r>
      <w:r w:rsidR="00EA5C94" w:rsidRPr="00A255AA">
        <w:rPr>
          <w:rFonts w:ascii="Times New Roman" w:hAnsi="Times New Roman"/>
          <w:b/>
          <w:szCs w:val="22"/>
        </w:rPr>
        <w:t>ο Θεός</w:t>
      </w:r>
      <w:r w:rsidR="00A255AA" w:rsidRPr="00A255AA">
        <w:rPr>
          <w:rFonts w:ascii="Times New Roman" w:hAnsi="Times New Roman"/>
          <w:b/>
          <w:i/>
          <w:szCs w:val="22"/>
        </w:rPr>
        <w:t xml:space="preserve"> </w:t>
      </w:r>
      <w:r w:rsidR="00A255AA" w:rsidRPr="00A255AA">
        <w:rPr>
          <w:rFonts w:ascii="Times New Roman" w:hAnsi="Times New Roman"/>
          <w:szCs w:val="22"/>
        </w:rPr>
        <w:t xml:space="preserve">όχι απλώς ως Κύριος – Βασιλεύς – Πατέρας </w:t>
      </w:r>
      <w:r w:rsidR="00974109">
        <w:rPr>
          <w:rFonts w:ascii="Times New Roman" w:hAnsi="Times New Roman"/>
          <w:szCs w:val="22"/>
        </w:rPr>
        <w:t>(</w:t>
      </w:r>
      <w:r w:rsidR="00A255AA" w:rsidRPr="00A255AA">
        <w:rPr>
          <w:rFonts w:ascii="Times New Roman" w:hAnsi="Times New Roman"/>
          <w:szCs w:val="22"/>
        </w:rPr>
        <w:t xml:space="preserve">πάντων ή </w:t>
      </w:r>
      <w:r w:rsidR="00A255AA" w:rsidRPr="00974109">
        <w:rPr>
          <w:rFonts w:ascii="Times New Roman" w:hAnsi="Times New Roman"/>
          <w:i/>
          <w:szCs w:val="22"/>
        </w:rPr>
        <w:t>του</w:t>
      </w:r>
      <w:r w:rsidR="00A255AA" w:rsidRPr="00A255AA">
        <w:rPr>
          <w:rFonts w:ascii="Times New Roman" w:hAnsi="Times New Roman"/>
          <w:szCs w:val="22"/>
        </w:rPr>
        <w:t xml:space="preserve"> λαού</w:t>
      </w:r>
      <w:r w:rsidR="00974109">
        <w:rPr>
          <w:rFonts w:ascii="Times New Roman" w:hAnsi="Times New Roman"/>
          <w:szCs w:val="22"/>
        </w:rPr>
        <w:t>)</w:t>
      </w:r>
      <w:r w:rsidR="00A255AA" w:rsidRPr="00A255AA">
        <w:rPr>
          <w:rFonts w:ascii="Times New Roman" w:hAnsi="Times New Roman"/>
          <w:szCs w:val="22"/>
        </w:rPr>
        <w:t xml:space="preserve"> αλλά με το λέξημα</w:t>
      </w:r>
      <w:r w:rsidR="00A255AA" w:rsidRPr="00A255AA">
        <w:rPr>
          <w:rFonts w:ascii="Times New Roman" w:hAnsi="Times New Roman"/>
          <w:b/>
          <w:i/>
          <w:szCs w:val="22"/>
        </w:rPr>
        <w:t xml:space="preserve"> </w:t>
      </w:r>
      <w:r w:rsidR="00EA5C94" w:rsidRPr="00A255AA">
        <w:rPr>
          <w:rFonts w:ascii="Times New Roman" w:hAnsi="Times New Roman"/>
          <w:b/>
          <w:i/>
          <w:szCs w:val="22"/>
        </w:rPr>
        <w:t xml:space="preserve"> Αββά</w:t>
      </w:r>
      <w:r w:rsidR="00B74710" w:rsidRPr="00A255AA">
        <w:rPr>
          <w:rFonts w:ascii="Times New Roman" w:hAnsi="Times New Roman"/>
          <w:szCs w:val="22"/>
        </w:rPr>
        <w:t xml:space="preserve"> </w:t>
      </w:r>
      <w:r w:rsidR="00A255AA" w:rsidRPr="00A255AA">
        <w:rPr>
          <w:rFonts w:ascii="Times New Roman" w:hAnsi="Times New Roman"/>
          <w:szCs w:val="22"/>
        </w:rPr>
        <w:t xml:space="preserve">(Γαλ. 4, 6. Ρωμ. 8, 15) </w:t>
      </w:r>
      <w:r w:rsidR="00B74710" w:rsidRPr="00A255AA">
        <w:rPr>
          <w:rFonts w:ascii="Times New Roman" w:hAnsi="Times New Roman"/>
          <w:szCs w:val="22"/>
        </w:rPr>
        <w:t xml:space="preserve">και η </w:t>
      </w:r>
      <w:r w:rsidR="00774196" w:rsidRPr="00A255AA">
        <w:rPr>
          <w:rFonts w:ascii="Times New Roman" w:hAnsi="Times New Roman"/>
          <w:szCs w:val="22"/>
        </w:rPr>
        <w:t xml:space="preserve">ένταξη σε μια οικογένεια «αδελφών» </w:t>
      </w:r>
      <w:r w:rsidR="00EA5C94" w:rsidRPr="00A255AA">
        <w:rPr>
          <w:rFonts w:ascii="Times New Roman" w:hAnsi="Times New Roman"/>
          <w:szCs w:val="22"/>
        </w:rPr>
        <w:t xml:space="preserve">με </w:t>
      </w:r>
      <w:r w:rsidR="00774196" w:rsidRPr="00A255AA">
        <w:rPr>
          <w:rFonts w:ascii="Times New Roman" w:hAnsi="Times New Roman"/>
          <w:szCs w:val="22"/>
        </w:rPr>
        <w:t xml:space="preserve">πρωτότοκο </w:t>
      </w:r>
      <w:r w:rsidR="00A255AA" w:rsidRPr="00A255AA">
        <w:rPr>
          <w:rFonts w:ascii="Times New Roman" w:hAnsi="Times New Roman"/>
          <w:szCs w:val="22"/>
        </w:rPr>
        <w:t>τον Χριστό</w:t>
      </w:r>
      <w:r w:rsidR="00974109">
        <w:rPr>
          <w:rFonts w:ascii="Times New Roman" w:hAnsi="Times New Roman"/>
          <w:szCs w:val="22"/>
        </w:rPr>
        <w:t xml:space="preserve"> έχοντας αποτυπωμένη ο καθένας προσωπικά την εικόνα του Μεσσία και κατεξοχήν αυτή του </w:t>
      </w:r>
      <w:r w:rsidR="00974109" w:rsidRPr="00974109">
        <w:rPr>
          <w:rFonts w:ascii="Times New Roman" w:hAnsi="Times New Roman"/>
          <w:b/>
          <w:i/>
          <w:szCs w:val="22"/>
        </w:rPr>
        <w:t>Ε</w:t>
      </w:r>
      <w:r w:rsidR="00974109">
        <w:rPr>
          <w:rFonts w:ascii="Times New Roman" w:hAnsi="Times New Roman"/>
          <w:b/>
          <w:i/>
          <w:szCs w:val="22"/>
        </w:rPr>
        <w:t>σ</w:t>
      </w:r>
      <w:r w:rsidR="00974109" w:rsidRPr="00974109">
        <w:rPr>
          <w:rFonts w:ascii="Times New Roman" w:hAnsi="Times New Roman"/>
          <w:b/>
          <w:i/>
          <w:szCs w:val="22"/>
        </w:rPr>
        <w:t>ταυρωμένου</w:t>
      </w:r>
      <w:r w:rsidR="00A255AA" w:rsidRPr="00A255AA">
        <w:rPr>
          <w:rFonts w:ascii="Times New Roman" w:hAnsi="Times New Roman"/>
          <w:szCs w:val="22"/>
        </w:rPr>
        <w:t>. Η υιοθεσία και η κληρονομιά της</w:t>
      </w:r>
      <w:r w:rsidR="00974109">
        <w:rPr>
          <w:rFonts w:ascii="Times New Roman" w:hAnsi="Times New Roman"/>
          <w:szCs w:val="22"/>
        </w:rPr>
        <w:t xml:space="preserve"> βασιλείας πιστοποιείται και από την ανωτέρω «κραυγή» και </w:t>
      </w:r>
      <w:r w:rsidR="00A255AA" w:rsidRPr="00A255AA">
        <w:rPr>
          <w:rFonts w:ascii="Times New Roman" w:hAnsi="Times New Roman"/>
          <w:szCs w:val="22"/>
        </w:rPr>
        <w:t>από τ</w:t>
      </w:r>
      <w:r w:rsidR="00B74710" w:rsidRPr="00A255AA">
        <w:rPr>
          <w:rFonts w:ascii="Times New Roman" w:hAnsi="Times New Roman"/>
          <w:szCs w:val="22"/>
        </w:rPr>
        <w:t>η</w:t>
      </w:r>
      <w:r w:rsidR="00A255AA" w:rsidRPr="00A255AA">
        <w:rPr>
          <w:rFonts w:ascii="Times New Roman" w:hAnsi="Times New Roman"/>
          <w:szCs w:val="22"/>
        </w:rPr>
        <w:t>ν</w:t>
      </w:r>
      <w:r w:rsidR="00B74710" w:rsidRPr="00A255AA">
        <w:rPr>
          <w:rFonts w:ascii="Times New Roman" w:hAnsi="Times New Roman"/>
          <w:szCs w:val="22"/>
        </w:rPr>
        <w:t xml:space="preserve"> εμπειρία των </w:t>
      </w:r>
      <w:r w:rsidR="00974109">
        <w:rPr>
          <w:rFonts w:ascii="Times New Roman" w:hAnsi="Times New Roman"/>
          <w:szCs w:val="22"/>
        </w:rPr>
        <w:t xml:space="preserve">ποικίλων </w:t>
      </w:r>
      <w:r w:rsidR="00EA5C94" w:rsidRPr="00A255AA">
        <w:rPr>
          <w:rFonts w:ascii="Times New Roman" w:hAnsi="Times New Roman"/>
          <w:szCs w:val="22"/>
        </w:rPr>
        <w:t>χαρισμάτων</w:t>
      </w:r>
      <w:r w:rsidR="00974109">
        <w:rPr>
          <w:rFonts w:ascii="Times New Roman" w:hAnsi="Times New Roman"/>
          <w:szCs w:val="22"/>
        </w:rPr>
        <w:t xml:space="preserve"> του Πνεύματος</w:t>
      </w:r>
      <w:r w:rsidR="00EA5C94" w:rsidRPr="00A255AA">
        <w:rPr>
          <w:rFonts w:ascii="Times New Roman" w:hAnsi="Times New Roman"/>
          <w:szCs w:val="22"/>
        </w:rPr>
        <w:t xml:space="preserve"> (που δεν ακυρώνουν το νου </w:t>
      </w:r>
      <w:r w:rsidR="00B74710" w:rsidRPr="00A255AA">
        <w:rPr>
          <w:rFonts w:ascii="Times New Roman" w:hAnsi="Times New Roman"/>
          <w:szCs w:val="22"/>
        </w:rPr>
        <w:t xml:space="preserve">χωρίς να </w:t>
      </w:r>
      <w:r w:rsidR="00EA5C94" w:rsidRPr="00A255AA">
        <w:rPr>
          <w:rFonts w:ascii="Times New Roman" w:hAnsi="Times New Roman"/>
          <w:szCs w:val="22"/>
        </w:rPr>
        <w:t xml:space="preserve">πρόκειται </w:t>
      </w:r>
      <w:r w:rsidR="00B74710" w:rsidRPr="00A255AA">
        <w:rPr>
          <w:rFonts w:ascii="Times New Roman" w:hAnsi="Times New Roman"/>
          <w:szCs w:val="22"/>
        </w:rPr>
        <w:t xml:space="preserve">ούτε </w:t>
      </w:r>
      <w:r w:rsidR="00EA5C94" w:rsidRPr="00A255AA">
        <w:rPr>
          <w:rFonts w:ascii="Times New Roman" w:hAnsi="Times New Roman"/>
          <w:szCs w:val="22"/>
        </w:rPr>
        <w:t xml:space="preserve">για περιστασιακές </w:t>
      </w:r>
      <w:r w:rsidR="00B74710" w:rsidRPr="00A255AA">
        <w:rPr>
          <w:rFonts w:ascii="Times New Roman" w:hAnsi="Times New Roman"/>
          <w:szCs w:val="22"/>
        </w:rPr>
        <w:t>«</w:t>
      </w:r>
      <w:r w:rsidR="00EA5C94" w:rsidRPr="00A255AA">
        <w:rPr>
          <w:rFonts w:ascii="Times New Roman" w:hAnsi="Times New Roman"/>
          <w:szCs w:val="22"/>
        </w:rPr>
        <w:t>εκλάμψεις</w:t>
      </w:r>
      <w:r w:rsidR="00B74710" w:rsidRPr="00A255AA">
        <w:rPr>
          <w:rFonts w:ascii="Times New Roman" w:hAnsi="Times New Roman"/>
          <w:szCs w:val="22"/>
        </w:rPr>
        <w:t>»</w:t>
      </w:r>
      <w:r w:rsidR="00A255AA" w:rsidRPr="00A255AA">
        <w:rPr>
          <w:rFonts w:ascii="Times New Roman" w:hAnsi="Times New Roman"/>
          <w:szCs w:val="22"/>
        </w:rPr>
        <w:t xml:space="preserve"> </w:t>
      </w:r>
      <w:r w:rsidR="00B74710" w:rsidRPr="00A255AA">
        <w:rPr>
          <w:rFonts w:ascii="Times New Roman" w:hAnsi="Times New Roman"/>
          <w:szCs w:val="22"/>
        </w:rPr>
        <w:t>και ούτε όμως και να ταυτίζονται με τον «λόγο»</w:t>
      </w:r>
      <w:r w:rsidR="00EA5C94" w:rsidRPr="00A255AA">
        <w:rPr>
          <w:rFonts w:ascii="Times New Roman" w:hAnsi="Times New Roman"/>
          <w:szCs w:val="22"/>
        </w:rPr>
        <w:t>).</w:t>
      </w:r>
      <w:r w:rsidR="00A77588" w:rsidRPr="00A255AA">
        <w:rPr>
          <w:rFonts w:ascii="Times New Roman" w:hAnsi="Times New Roman"/>
          <w:szCs w:val="22"/>
          <w:lang w:bidi="he-IL"/>
        </w:rPr>
        <w:t xml:space="preserve"> </w:t>
      </w:r>
      <w:r w:rsidR="00A255AA" w:rsidRPr="00A255AA">
        <w:rPr>
          <w:rFonts w:ascii="Times New Roman" w:hAnsi="Times New Roman"/>
          <w:szCs w:val="22"/>
          <w:lang w:bidi="he-IL"/>
        </w:rPr>
        <w:t>Στην εμπειρία του βαπτίσματος</w:t>
      </w:r>
      <w:r w:rsidR="00A255AA">
        <w:rPr>
          <w:rFonts w:ascii="Times New Roman" w:hAnsi="Times New Roman"/>
          <w:szCs w:val="22"/>
          <w:lang w:bidi="he-IL"/>
        </w:rPr>
        <w:t xml:space="preserve"> εδράζεται το γεγονός ότι τα μέλη της χριστιανικής </w:t>
      </w:r>
      <w:r w:rsidR="003A5498">
        <w:rPr>
          <w:rFonts w:ascii="Times New Roman" w:hAnsi="Times New Roman"/>
          <w:szCs w:val="22"/>
          <w:lang w:bidi="he-IL"/>
        </w:rPr>
        <w:t>«</w:t>
      </w:r>
      <w:r w:rsidR="00A255AA">
        <w:rPr>
          <w:rFonts w:ascii="Times New Roman" w:hAnsi="Times New Roman"/>
          <w:szCs w:val="22"/>
          <w:lang w:bidi="he-IL"/>
        </w:rPr>
        <w:t>κομούνας</w:t>
      </w:r>
      <w:r w:rsidR="003A5498">
        <w:rPr>
          <w:rFonts w:ascii="Times New Roman" w:hAnsi="Times New Roman"/>
          <w:szCs w:val="22"/>
          <w:lang w:bidi="he-IL"/>
        </w:rPr>
        <w:t>»</w:t>
      </w:r>
      <w:r w:rsidR="00A255AA">
        <w:rPr>
          <w:rFonts w:ascii="Times New Roman" w:hAnsi="Times New Roman"/>
          <w:szCs w:val="22"/>
          <w:lang w:bidi="he-IL"/>
        </w:rPr>
        <w:t xml:space="preserve"> αυτοαποκαλούνται </w:t>
      </w:r>
      <w:r w:rsidR="00A255AA" w:rsidRPr="00974109">
        <w:rPr>
          <w:rFonts w:ascii="Times New Roman" w:hAnsi="Times New Roman"/>
          <w:b/>
          <w:szCs w:val="22"/>
          <w:lang w:bidi="he-IL"/>
        </w:rPr>
        <w:t xml:space="preserve">«αδελφοί» </w:t>
      </w:r>
      <w:r w:rsidR="00A255AA">
        <w:rPr>
          <w:rFonts w:ascii="Times New Roman" w:hAnsi="Times New Roman"/>
          <w:szCs w:val="22"/>
          <w:lang w:bidi="he-IL"/>
        </w:rPr>
        <w:t xml:space="preserve">και </w:t>
      </w:r>
      <w:r w:rsidR="00A255AA" w:rsidRPr="00974109">
        <w:rPr>
          <w:rFonts w:ascii="Times New Roman" w:hAnsi="Times New Roman"/>
          <w:b/>
          <w:szCs w:val="22"/>
          <w:lang w:bidi="he-IL"/>
        </w:rPr>
        <w:t>«άγιοι».</w:t>
      </w:r>
      <w:r w:rsidR="00A255AA">
        <w:rPr>
          <w:rFonts w:ascii="Times New Roman" w:hAnsi="Times New Roman"/>
          <w:szCs w:val="22"/>
          <w:lang w:bidi="he-IL"/>
        </w:rPr>
        <w:t xml:space="preserve"> Το γεγονός ότι η </w:t>
      </w:r>
      <w:r w:rsidR="00A255AA" w:rsidRPr="00974109">
        <w:rPr>
          <w:rFonts w:ascii="Times New Roman" w:hAnsi="Times New Roman"/>
          <w:i/>
          <w:szCs w:val="22"/>
          <w:lang w:bidi="he-IL"/>
        </w:rPr>
        <w:t>αδελφότητα</w:t>
      </w:r>
      <w:r w:rsidR="00A255AA">
        <w:rPr>
          <w:rFonts w:ascii="Times New Roman" w:hAnsi="Times New Roman"/>
          <w:szCs w:val="22"/>
          <w:lang w:bidi="he-IL"/>
        </w:rPr>
        <w:t xml:space="preserve"> των πρώτων Χριστιανών δεν ήταν κάτι σύνηθες στις «εταιρείες» των πόλεων αλλά κάτι «χαρακτηριστικό» των χριστιανών </w:t>
      </w:r>
      <w:r w:rsidR="002B3B35">
        <w:rPr>
          <w:rFonts w:ascii="Times New Roman" w:hAnsi="Times New Roman"/>
          <w:szCs w:val="22"/>
          <w:lang w:bidi="he-IL"/>
        </w:rPr>
        <w:t>αποδεικνύεται από το γεγονός ότι ο Λουκιανός ο Σαμοσατεύς εμπαίζοντας έναν χριστιανό ηγέτη ως Περεγρίνο (= ξένος, βάρβαρος) και Πρωτέα (παρά το γεγονός ότι οι μαθητές του τον αποκαλούν «καινό Σωκράτη»)</w:t>
      </w:r>
      <w:r w:rsidR="00974109">
        <w:rPr>
          <w:rFonts w:ascii="Times New Roman" w:hAnsi="Times New Roman"/>
          <w:szCs w:val="22"/>
          <w:lang w:bidi="he-IL"/>
        </w:rPr>
        <w:t>,</w:t>
      </w:r>
      <w:r w:rsidR="002B3B35">
        <w:rPr>
          <w:rFonts w:ascii="Times New Roman" w:hAnsi="Times New Roman"/>
          <w:szCs w:val="22"/>
          <w:lang w:bidi="he-IL"/>
        </w:rPr>
        <w:t xml:space="preserve"> σημειώνει ότι ο νομοθέτης τους έπεισε ότι οι πάντες είναι </w:t>
      </w:r>
      <w:r w:rsidR="002B3B35" w:rsidRPr="00974109">
        <w:rPr>
          <w:rFonts w:ascii="Times New Roman" w:hAnsi="Times New Roman"/>
          <w:b/>
          <w:i/>
          <w:szCs w:val="22"/>
          <w:lang w:bidi="he-IL"/>
        </w:rPr>
        <w:t>αδελφοί αλλήλων</w:t>
      </w:r>
      <w:r w:rsidR="002B3B35">
        <w:rPr>
          <w:rFonts w:ascii="Times New Roman" w:hAnsi="Times New Roman"/>
          <w:szCs w:val="22"/>
          <w:lang w:bidi="he-IL"/>
        </w:rPr>
        <w:t xml:space="preserve"> (παρ. 13).</w:t>
      </w:r>
    </w:p>
    <w:p w:rsidR="00641C6C" w:rsidRDefault="00641C6C" w:rsidP="00D12498">
      <w:pPr>
        <w:ind w:left="720"/>
        <w:rPr>
          <w:rFonts w:ascii="Times New Roman" w:hAnsi="Times New Roman"/>
          <w:b/>
          <w:i/>
          <w:szCs w:val="22"/>
        </w:rPr>
      </w:pPr>
    </w:p>
    <w:p w:rsidR="00C27769" w:rsidRPr="00DC518B" w:rsidRDefault="00EA5C94" w:rsidP="00D12498">
      <w:pPr>
        <w:ind w:left="720"/>
        <w:rPr>
          <w:rFonts w:ascii="Times New Roman" w:hAnsi="Times New Roman"/>
          <w:szCs w:val="22"/>
        </w:rPr>
      </w:pPr>
      <w:r w:rsidRPr="00DC518B">
        <w:rPr>
          <w:rFonts w:ascii="Times New Roman" w:hAnsi="Times New Roman"/>
          <w:b/>
          <w:i/>
          <w:szCs w:val="22"/>
        </w:rPr>
        <w:t xml:space="preserve">(β) </w:t>
      </w:r>
      <w:r w:rsidR="00E8284E">
        <w:rPr>
          <w:rFonts w:ascii="Times New Roman" w:hAnsi="Times New Roman"/>
          <w:szCs w:val="22"/>
        </w:rPr>
        <w:t>Α</w:t>
      </w:r>
      <w:r w:rsidR="00E8284E" w:rsidRPr="00DC518B">
        <w:rPr>
          <w:rFonts w:ascii="Times New Roman" w:hAnsi="Times New Roman"/>
          <w:szCs w:val="22"/>
        </w:rPr>
        <w:t xml:space="preserve">ντί της Τορά η έμφαση </w:t>
      </w:r>
      <w:r w:rsidR="00974109">
        <w:rPr>
          <w:rFonts w:ascii="Times New Roman" w:hAnsi="Times New Roman"/>
          <w:szCs w:val="22"/>
        </w:rPr>
        <w:t xml:space="preserve">στη σύναξη των ανωτέρω αγίων – αδελφών </w:t>
      </w:r>
      <w:r w:rsidR="00E8284E" w:rsidRPr="00DC518B">
        <w:rPr>
          <w:rFonts w:ascii="Times New Roman" w:hAnsi="Times New Roman"/>
          <w:szCs w:val="22"/>
        </w:rPr>
        <w:t xml:space="preserve">δίνεται στους </w:t>
      </w:r>
      <w:r w:rsidR="00E8284E" w:rsidRPr="00E11772">
        <w:rPr>
          <w:rFonts w:ascii="Times New Roman" w:hAnsi="Times New Roman"/>
          <w:b/>
          <w:szCs w:val="22"/>
        </w:rPr>
        <w:t>Προφήτες</w:t>
      </w:r>
      <w:r w:rsidR="00E8284E" w:rsidRPr="00DC518B">
        <w:rPr>
          <w:rFonts w:ascii="Times New Roman" w:hAnsi="Times New Roman"/>
          <w:szCs w:val="22"/>
        </w:rPr>
        <w:t xml:space="preserve"> και ιδίως </w:t>
      </w:r>
      <w:r w:rsidR="00E8284E" w:rsidRPr="00E84D3D">
        <w:rPr>
          <w:rFonts w:ascii="Times New Roman" w:hAnsi="Times New Roman"/>
          <w:b/>
          <w:szCs w:val="22"/>
        </w:rPr>
        <w:t>τον Ησαΐα</w:t>
      </w:r>
      <w:r w:rsidR="00E8284E">
        <w:rPr>
          <w:rFonts w:ascii="Times New Roman" w:hAnsi="Times New Roman"/>
          <w:szCs w:val="22"/>
        </w:rPr>
        <w:t xml:space="preserve"> και τα άσματα του πάσχοντος Δούλου ή Υιού, όπως και στον </w:t>
      </w:r>
      <w:r w:rsidR="00E8284E" w:rsidRPr="00E84D3D">
        <w:rPr>
          <w:rFonts w:ascii="Times New Roman" w:hAnsi="Times New Roman"/>
          <w:b/>
          <w:szCs w:val="22"/>
        </w:rPr>
        <w:t>Δανιήλ 7-10</w:t>
      </w:r>
      <w:r w:rsidR="00B74710">
        <w:rPr>
          <w:rFonts w:ascii="Times New Roman" w:hAnsi="Times New Roman"/>
          <w:b/>
          <w:szCs w:val="22"/>
        </w:rPr>
        <w:t xml:space="preserve"> και τους</w:t>
      </w:r>
      <w:r w:rsidR="002333E0">
        <w:rPr>
          <w:rFonts w:ascii="Times New Roman" w:hAnsi="Times New Roman"/>
          <w:b/>
          <w:szCs w:val="22"/>
        </w:rPr>
        <w:t xml:space="preserve"> Ψαλμούς 2 και 109</w:t>
      </w:r>
      <w:r w:rsidR="00E8284E" w:rsidRPr="00DC518B">
        <w:rPr>
          <w:rFonts w:ascii="Times New Roman" w:hAnsi="Times New Roman"/>
          <w:szCs w:val="22"/>
        </w:rPr>
        <w:t xml:space="preserve">. </w:t>
      </w:r>
      <w:r w:rsidR="00E84D3D">
        <w:rPr>
          <w:rFonts w:ascii="Times New Roman" w:hAnsi="Times New Roman"/>
          <w:szCs w:val="22"/>
        </w:rPr>
        <w:t xml:space="preserve">Ενώ στη Συναγωγή «οι </w:t>
      </w:r>
      <w:r w:rsidR="00774196">
        <w:rPr>
          <w:rFonts w:ascii="Times New Roman" w:hAnsi="Times New Roman"/>
          <w:szCs w:val="22"/>
        </w:rPr>
        <w:t>προφήτες</w:t>
      </w:r>
      <w:r w:rsidR="00E84D3D">
        <w:rPr>
          <w:rFonts w:ascii="Times New Roman" w:hAnsi="Times New Roman"/>
          <w:szCs w:val="22"/>
        </w:rPr>
        <w:t xml:space="preserve"> διαβάζονταν νομικά, στην Εκκλησία ακόμη και ο </w:t>
      </w:r>
      <w:r w:rsidR="00B74710">
        <w:rPr>
          <w:rFonts w:ascii="Times New Roman" w:hAnsi="Times New Roman"/>
          <w:szCs w:val="22"/>
        </w:rPr>
        <w:t>Νόμος αναγιγνώσκεται προφητικά».</w:t>
      </w:r>
      <w:r w:rsidR="00E84D3D">
        <w:rPr>
          <w:rFonts w:ascii="Times New Roman" w:hAnsi="Times New Roman"/>
          <w:szCs w:val="22"/>
        </w:rPr>
        <w:t xml:space="preserve"> </w:t>
      </w:r>
      <w:r w:rsidR="00B74710">
        <w:rPr>
          <w:rFonts w:ascii="Times New Roman" w:hAnsi="Times New Roman"/>
          <w:szCs w:val="22"/>
        </w:rPr>
        <w:t>Όπως διαπιστώνεται στο Α΄</w:t>
      </w:r>
      <w:r w:rsidR="00A255AA">
        <w:rPr>
          <w:rFonts w:ascii="Times New Roman" w:hAnsi="Times New Roman"/>
          <w:szCs w:val="22"/>
        </w:rPr>
        <w:t xml:space="preserve"> </w:t>
      </w:r>
      <w:r w:rsidR="00B74710">
        <w:rPr>
          <w:rFonts w:ascii="Times New Roman" w:hAnsi="Times New Roman"/>
          <w:szCs w:val="22"/>
        </w:rPr>
        <w:t>Κορ.</w:t>
      </w:r>
      <w:r w:rsidR="00A255AA">
        <w:rPr>
          <w:rFonts w:ascii="Times New Roman" w:hAnsi="Times New Roman"/>
          <w:szCs w:val="22"/>
        </w:rPr>
        <w:t xml:space="preserve"> (10, 4)</w:t>
      </w:r>
      <w:r w:rsidR="00B74710">
        <w:rPr>
          <w:rFonts w:ascii="Times New Roman" w:hAnsi="Times New Roman"/>
          <w:szCs w:val="22"/>
        </w:rPr>
        <w:t xml:space="preserve">  </w:t>
      </w:r>
      <w:r w:rsidR="00A255AA">
        <w:rPr>
          <w:rFonts w:ascii="Times New Roman" w:hAnsi="Times New Roman"/>
          <w:szCs w:val="22"/>
        </w:rPr>
        <w:t>η</w:t>
      </w:r>
      <w:r w:rsidR="00E8284E">
        <w:rPr>
          <w:rFonts w:ascii="Times New Roman" w:hAnsi="Times New Roman"/>
          <w:szCs w:val="22"/>
        </w:rPr>
        <w:t xml:space="preserve"> </w:t>
      </w:r>
      <w:r w:rsidR="00A255AA">
        <w:rPr>
          <w:rFonts w:ascii="Times New Roman" w:hAnsi="Times New Roman"/>
          <w:szCs w:val="22"/>
        </w:rPr>
        <w:t xml:space="preserve">τροφοδότρα </w:t>
      </w:r>
      <w:r w:rsidR="00E8284E">
        <w:rPr>
          <w:rFonts w:ascii="Times New Roman" w:hAnsi="Times New Roman"/>
          <w:szCs w:val="22"/>
        </w:rPr>
        <w:t xml:space="preserve">πέτρα – ο βράχος της Ερήμου </w:t>
      </w:r>
      <w:r w:rsidR="00A255AA">
        <w:rPr>
          <w:rFonts w:ascii="Times New Roman" w:hAnsi="Times New Roman"/>
          <w:szCs w:val="22"/>
        </w:rPr>
        <w:t xml:space="preserve">δεν είναι ο Γιαχβέ Θεός (όπως πίστευε ο Ιουδαϊσμός) αλλά </w:t>
      </w:r>
      <w:r w:rsidR="00E8284E">
        <w:rPr>
          <w:rFonts w:ascii="Times New Roman" w:hAnsi="Times New Roman"/>
          <w:szCs w:val="22"/>
        </w:rPr>
        <w:t>ο Χριστός</w:t>
      </w:r>
      <w:r w:rsidR="00E84D3D">
        <w:rPr>
          <w:rFonts w:ascii="Times New Roman" w:hAnsi="Times New Roman"/>
          <w:szCs w:val="22"/>
        </w:rPr>
        <w:t xml:space="preserve">, το </w:t>
      </w:r>
      <w:r w:rsidR="00E84D3D" w:rsidRPr="002333E0">
        <w:rPr>
          <w:rFonts w:ascii="Times New Roman" w:hAnsi="Times New Roman"/>
          <w:i/>
          <w:szCs w:val="22"/>
        </w:rPr>
        <w:t>πάσχα ἡμῶν</w:t>
      </w:r>
      <w:r w:rsidR="002333E0">
        <w:rPr>
          <w:rFonts w:ascii="Times New Roman" w:hAnsi="Times New Roman"/>
          <w:szCs w:val="22"/>
        </w:rPr>
        <w:t xml:space="preserve"> που </w:t>
      </w:r>
      <w:r w:rsidR="00A255AA">
        <w:rPr>
          <w:rFonts w:ascii="Times New Roman" w:hAnsi="Times New Roman"/>
          <w:szCs w:val="22"/>
        </w:rPr>
        <w:t xml:space="preserve">θυσιάστηκε </w:t>
      </w:r>
      <w:r w:rsidR="00A255AA" w:rsidRPr="00A255AA">
        <w:rPr>
          <w:rFonts w:ascii="Times New Roman" w:hAnsi="Times New Roman"/>
          <w:i/>
          <w:szCs w:val="22"/>
        </w:rPr>
        <w:t>ὑπὲρ ἡμῶν</w:t>
      </w:r>
      <w:r w:rsidR="00A255AA">
        <w:rPr>
          <w:rFonts w:ascii="Times New Roman" w:hAnsi="Times New Roman"/>
          <w:szCs w:val="22"/>
        </w:rPr>
        <w:t xml:space="preserve"> (Α’ Κορ. 5, 7)</w:t>
      </w:r>
      <w:r w:rsidR="002333E0">
        <w:rPr>
          <w:rFonts w:ascii="Times New Roman" w:hAnsi="Times New Roman"/>
          <w:szCs w:val="22"/>
        </w:rPr>
        <w:t>. Είναι Αυτός που θα έλθει να μας σώσει από την επικείμενη Οργή</w:t>
      </w:r>
      <w:r w:rsidR="00A255AA">
        <w:rPr>
          <w:rFonts w:ascii="Times New Roman" w:hAnsi="Times New Roman"/>
          <w:szCs w:val="22"/>
        </w:rPr>
        <w:t xml:space="preserve"> και να κρίνει τους πάντες</w:t>
      </w:r>
      <w:r w:rsidR="002333E0">
        <w:rPr>
          <w:rFonts w:ascii="Times New Roman" w:hAnsi="Times New Roman"/>
          <w:szCs w:val="22"/>
        </w:rPr>
        <w:t>.</w:t>
      </w:r>
    </w:p>
    <w:p w:rsidR="00641C6C" w:rsidRDefault="00641C6C" w:rsidP="00D12498">
      <w:pPr>
        <w:ind w:left="720"/>
        <w:rPr>
          <w:rFonts w:ascii="Times New Roman" w:hAnsi="Times New Roman"/>
          <w:b/>
          <w:i/>
          <w:szCs w:val="22"/>
        </w:rPr>
      </w:pPr>
    </w:p>
    <w:p w:rsidR="00C27769" w:rsidRPr="00DC518B" w:rsidRDefault="00EA5C94" w:rsidP="00D12498">
      <w:pPr>
        <w:ind w:left="720"/>
        <w:rPr>
          <w:rFonts w:ascii="Times New Roman" w:hAnsi="Times New Roman"/>
          <w:szCs w:val="22"/>
        </w:rPr>
      </w:pPr>
      <w:r w:rsidRPr="00DC518B">
        <w:rPr>
          <w:rFonts w:ascii="Times New Roman" w:hAnsi="Times New Roman"/>
          <w:b/>
          <w:i/>
          <w:szCs w:val="22"/>
        </w:rPr>
        <w:t>(γ)</w:t>
      </w:r>
      <w:r w:rsidRPr="00DC518B">
        <w:rPr>
          <w:rFonts w:ascii="Times New Roman" w:hAnsi="Times New Roman"/>
          <w:szCs w:val="22"/>
        </w:rPr>
        <w:t xml:space="preserve"> </w:t>
      </w:r>
      <w:r w:rsidR="00E8284E" w:rsidRPr="00DC518B">
        <w:rPr>
          <w:rFonts w:ascii="Times New Roman" w:hAnsi="Times New Roman"/>
          <w:szCs w:val="22"/>
        </w:rPr>
        <w:t xml:space="preserve">Στην ιουδαϊκή </w:t>
      </w:r>
      <w:r w:rsidR="00E8284E" w:rsidRPr="00E8284E">
        <w:rPr>
          <w:rFonts w:ascii="Times New Roman" w:hAnsi="Times New Roman"/>
          <w:i/>
          <w:szCs w:val="22"/>
        </w:rPr>
        <w:t>Ομολογία Πίστεως</w:t>
      </w:r>
      <w:r w:rsidR="00E8284E" w:rsidRPr="00DC518B">
        <w:rPr>
          <w:rFonts w:ascii="Times New Roman" w:hAnsi="Times New Roman"/>
          <w:szCs w:val="22"/>
        </w:rPr>
        <w:t xml:space="preserve">, το γνωστό ως </w:t>
      </w:r>
      <w:r w:rsidR="00E8284E" w:rsidRPr="00DC518B">
        <w:rPr>
          <w:rFonts w:ascii="Times New Roman" w:hAnsi="Times New Roman"/>
          <w:b/>
          <w:szCs w:val="22"/>
        </w:rPr>
        <w:t>Σεμά</w:t>
      </w:r>
      <w:r w:rsidR="00D96C78">
        <w:rPr>
          <w:rStyle w:val="a5"/>
          <w:rFonts w:ascii="Times New Roman" w:hAnsi="Times New Roman"/>
          <w:b/>
          <w:szCs w:val="22"/>
        </w:rPr>
        <w:footnoteReference w:id="8"/>
      </w:r>
      <w:r w:rsidR="00974109">
        <w:rPr>
          <w:rFonts w:ascii="Times New Roman" w:hAnsi="Times New Roman"/>
          <w:b/>
          <w:szCs w:val="22"/>
        </w:rPr>
        <w:t xml:space="preserve"> (Δτ. 6, )</w:t>
      </w:r>
      <w:r w:rsidR="00E8284E" w:rsidRPr="00DC518B">
        <w:rPr>
          <w:rFonts w:ascii="Times New Roman" w:hAnsi="Times New Roman"/>
          <w:szCs w:val="22"/>
        </w:rPr>
        <w:t xml:space="preserve"> προστίθεται δίπλα στον Θεό, </w:t>
      </w:r>
      <w:r w:rsidR="00E8284E" w:rsidRPr="00DC518B">
        <w:rPr>
          <w:rFonts w:ascii="Times New Roman" w:hAnsi="Times New Roman"/>
          <w:b/>
          <w:szCs w:val="22"/>
        </w:rPr>
        <w:t xml:space="preserve">ο Ιησούς </w:t>
      </w:r>
      <w:r w:rsidR="00E8284E" w:rsidRPr="00DC518B">
        <w:rPr>
          <w:rFonts w:ascii="Times New Roman" w:hAnsi="Times New Roman"/>
          <w:szCs w:val="22"/>
        </w:rPr>
        <w:t>και μάλιστα ως</w:t>
      </w:r>
      <w:r w:rsidR="00E8284E" w:rsidRPr="00DC518B">
        <w:rPr>
          <w:rFonts w:ascii="Times New Roman" w:hAnsi="Times New Roman"/>
          <w:b/>
          <w:szCs w:val="22"/>
        </w:rPr>
        <w:t xml:space="preserve"> </w:t>
      </w:r>
      <w:r w:rsidR="00E8284E" w:rsidRPr="00E11772">
        <w:rPr>
          <w:rFonts w:ascii="Times New Roman" w:hAnsi="Times New Roman"/>
          <w:b/>
          <w:i/>
          <w:szCs w:val="22"/>
        </w:rPr>
        <w:t>Κύριος</w:t>
      </w:r>
      <w:r w:rsidR="002B3B35">
        <w:rPr>
          <w:rFonts w:ascii="Times New Roman" w:hAnsi="Times New Roman"/>
          <w:szCs w:val="22"/>
        </w:rPr>
        <w:t xml:space="preserve"> (Α’ Κορ. 8,</w:t>
      </w:r>
      <w:r w:rsidR="00FD0CDB">
        <w:rPr>
          <w:rFonts w:ascii="Times New Roman" w:hAnsi="Times New Roman"/>
          <w:szCs w:val="22"/>
        </w:rPr>
        <w:t xml:space="preserve"> 6)</w:t>
      </w:r>
      <w:r w:rsidR="00FD0CDB">
        <w:rPr>
          <w:rStyle w:val="a5"/>
          <w:rFonts w:ascii="Times New Roman" w:hAnsi="Times New Roman"/>
          <w:szCs w:val="22"/>
        </w:rPr>
        <w:footnoteReference w:id="9"/>
      </w:r>
      <w:r w:rsidR="00FD0CDB">
        <w:rPr>
          <w:rFonts w:ascii="Times New Roman" w:hAnsi="Times New Roman"/>
          <w:szCs w:val="22"/>
        </w:rPr>
        <w:t>.</w:t>
      </w:r>
      <w:r w:rsidR="002B3B35">
        <w:rPr>
          <w:rFonts w:ascii="Times New Roman" w:hAnsi="Times New Roman"/>
          <w:szCs w:val="22"/>
        </w:rPr>
        <w:t xml:space="preserve"> </w:t>
      </w:r>
      <w:r w:rsidR="00FD0CDB">
        <w:rPr>
          <w:rFonts w:ascii="Times New Roman" w:hAnsi="Times New Roman"/>
          <w:szCs w:val="22"/>
        </w:rPr>
        <w:t xml:space="preserve">Αυτός, όντας ταυτόχρονα και μεσίτης (Α’ Τιμ. 2, 5) </w:t>
      </w:r>
      <w:r w:rsidR="00E84D3D">
        <w:rPr>
          <w:rFonts w:ascii="Times New Roman" w:hAnsi="Times New Roman"/>
          <w:szCs w:val="22"/>
        </w:rPr>
        <w:t xml:space="preserve">συσπειρώνει </w:t>
      </w:r>
      <w:r w:rsidR="00FD0CDB">
        <w:rPr>
          <w:rFonts w:ascii="Times New Roman" w:hAnsi="Times New Roman"/>
          <w:szCs w:val="22"/>
        </w:rPr>
        <w:t xml:space="preserve">και </w:t>
      </w:r>
      <w:r w:rsidR="00E84D3D">
        <w:rPr>
          <w:rFonts w:ascii="Times New Roman" w:hAnsi="Times New Roman"/>
          <w:szCs w:val="22"/>
        </w:rPr>
        <w:t>τα έθνη</w:t>
      </w:r>
      <w:r w:rsidR="00FD0CDB">
        <w:rPr>
          <w:rFonts w:ascii="Times New Roman" w:hAnsi="Times New Roman"/>
          <w:szCs w:val="22"/>
        </w:rPr>
        <w:t xml:space="preserve"> και τα μέλη της Εκκλησίας</w:t>
      </w:r>
      <w:r w:rsidR="00E84D3D">
        <w:rPr>
          <w:rFonts w:ascii="Times New Roman" w:hAnsi="Times New Roman"/>
          <w:szCs w:val="22"/>
        </w:rPr>
        <w:t xml:space="preserve"> σε μία οικογένεια και </w:t>
      </w:r>
      <w:r w:rsidR="00E8284E">
        <w:rPr>
          <w:rFonts w:ascii="Times New Roman" w:hAnsi="Times New Roman"/>
          <w:szCs w:val="22"/>
        </w:rPr>
        <w:t xml:space="preserve">ενώ ως τέτοιος επίσης άδεται σε άσματα όπως αυτό που σώζεται στη </w:t>
      </w:r>
      <w:r w:rsidR="00E8284E">
        <w:rPr>
          <w:rFonts w:ascii="Times New Roman" w:hAnsi="Times New Roman"/>
          <w:b/>
          <w:i/>
          <w:szCs w:val="22"/>
        </w:rPr>
        <w:t>Φιλιππησίους</w:t>
      </w:r>
      <w:r w:rsidR="002B3B35">
        <w:rPr>
          <w:rFonts w:ascii="Times New Roman" w:hAnsi="Times New Roman"/>
          <w:b/>
          <w:i/>
          <w:szCs w:val="22"/>
        </w:rPr>
        <w:t xml:space="preserve"> </w:t>
      </w:r>
      <w:r w:rsidR="002B3B35" w:rsidRPr="002B3B35">
        <w:rPr>
          <w:rFonts w:ascii="Times New Roman" w:hAnsi="Times New Roman"/>
          <w:szCs w:val="22"/>
        </w:rPr>
        <w:t>(2, 10  = Ησ. 45, 23).</w:t>
      </w:r>
    </w:p>
    <w:p w:rsidR="00641C6C" w:rsidRDefault="00641C6C" w:rsidP="00D12498">
      <w:pPr>
        <w:ind w:left="720"/>
        <w:rPr>
          <w:rFonts w:ascii="Times New Roman" w:hAnsi="Times New Roman"/>
          <w:b/>
          <w:i/>
          <w:szCs w:val="22"/>
        </w:rPr>
      </w:pPr>
    </w:p>
    <w:p w:rsidR="00FD0CDB" w:rsidRDefault="00E84D3D" w:rsidP="00FD0CDB">
      <w:pPr>
        <w:ind w:left="720"/>
        <w:rPr>
          <w:rFonts w:ascii="Times New Roman" w:hAnsi="Times New Roman"/>
          <w:szCs w:val="22"/>
        </w:rPr>
      </w:pPr>
      <w:r w:rsidRPr="00DC518B">
        <w:rPr>
          <w:rFonts w:ascii="Times New Roman" w:hAnsi="Times New Roman"/>
          <w:b/>
          <w:i/>
          <w:szCs w:val="22"/>
        </w:rPr>
        <w:t>(δ)</w:t>
      </w:r>
      <w:r w:rsidRPr="00DC518B">
        <w:rPr>
          <w:rFonts w:ascii="Times New Roman" w:hAnsi="Times New Roman"/>
          <w:szCs w:val="22"/>
        </w:rPr>
        <w:t xml:space="preserve"> </w:t>
      </w:r>
      <w:r w:rsidR="00E8284E">
        <w:rPr>
          <w:rFonts w:ascii="Times New Roman" w:hAnsi="Times New Roman"/>
          <w:szCs w:val="22"/>
        </w:rPr>
        <w:t>Α</w:t>
      </w:r>
      <w:r w:rsidR="00E8284E" w:rsidRPr="00DC518B">
        <w:rPr>
          <w:rFonts w:ascii="Times New Roman" w:hAnsi="Times New Roman"/>
          <w:szCs w:val="22"/>
        </w:rPr>
        <w:t xml:space="preserve">ντί της εκτεταμένης </w:t>
      </w:r>
      <w:r w:rsidR="00E8284E" w:rsidRPr="00DC518B">
        <w:rPr>
          <w:rFonts w:ascii="Times New Roman" w:hAnsi="Times New Roman"/>
          <w:b/>
          <w:szCs w:val="22"/>
        </w:rPr>
        <w:t>Προσευχής με τα 18 αιτήματα</w:t>
      </w:r>
      <w:r w:rsidR="00EA5C94">
        <w:rPr>
          <w:rStyle w:val="a5"/>
          <w:rFonts w:ascii="Times New Roman" w:hAnsi="Times New Roman"/>
          <w:b/>
          <w:szCs w:val="22"/>
        </w:rPr>
        <w:footnoteReference w:id="10"/>
      </w:r>
      <w:r w:rsidR="00E8284E">
        <w:rPr>
          <w:rFonts w:ascii="Times New Roman" w:hAnsi="Times New Roman"/>
          <w:b/>
          <w:szCs w:val="22"/>
        </w:rPr>
        <w:t>,</w:t>
      </w:r>
      <w:r w:rsidR="00E8284E" w:rsidRPr="00DC518B">
        <w:rPr>
          <w:rFonts w:ascii="Times New Roman" w:hAnsi="Times New Roman"/>
          <w:szCs w:val="22"/>
        </w:rPr>
        <w:t xml:space="preserve"> αναφέρεται η σύντομη </w:t>
      </w:r>
      <w:r w:rsidR="00E8284E" w:rsidRPr="00DC518B">
        <w:rPr>
          <w:rFonts w:ascii="Times New Roman" w:hAnsi="Times New Roman"/>
          <w:b/>
          <w:i/>
          <w:szCs w:val="22"/>
        </w:rPr>
        <w:t>Κυριακή Προσευχή</w:t>
      </w:r>
      <w:r w:rsidR="00E8284E" w:rsidRPr="00DC518B">
        <w:rPr>
          <w:rFonts w:ascii="Times New Roman" w:hAnsi="Times New Roman"/>
          <w:szCs w:val="22"/>
        </w:rPr>
        <w:t xml:space="preserve">, όπου ο Δημιουργός προσφωνείται </w:t>
      </w:r>
      <w:r w:rsidR="00E8284E" w:rsidRPr="00DC518B">
        <w:rPr>
          <w:rFonts w:ascii="Times New Roman" w:hAnsi="Times New Roman"/>
          <w:i/>
          <w:szCs w:val="22"/>
        </w:rPr>
        <w:t>Πατέρας – Αββά</w:t>
      </w:r>
      <w:r w:rsidR="00E8284E" w:rsidRPr="00DC518B">
        <w:rPr>
          <w:rFonts w:ascii="Times New Roman" w:hAnsi="Times New Roman"/>
          <w:szCs w:val="22"/>
        </w:rPr>
        <w:t>, και επιπλέον γίνεται αναφορά στη καθημερινή ανάγκη επιβίωσης και αλληλοσυγχώρεσης,</w:t>
      </w:r>
      <w:r w:rsidR="00EA5C94" w:rsidRPr="00EA5C94">
        <w:rPr>
          <w:rFonts w:ascii="Times New Roman" w:hAnsi="Times New Roman"/>
          <w:szCs w:val="22"/>
        </w:rPr>
        <w:t xml:space="preserve"> </w:t>
      </w:r>
      <w:r w:rsidR="00EA5C94" w:rsidRPr="00DC518B">
        <w:rPr>
          <w:rFonts w:ascii="Times New Roman" w:hAnsi="Times New Roman"/>
          <w:szCs w:val="22"/>
        </w:rPr>
        <w:t xml:space="preserve">άνευ περιτομής, </w:t>
      </w:r>
      <w:r w:rsidR="00EA5C94" w:rsidRPr="00DC518B">
        <w:rPr>
          <w:rFonts w:ascii="Times New Roman" w:hAnsi="Times New Roman"/>
          <w:szCs w:val="22"/>
          <w:lang w:bidi="he-IL"/>
        </w:rPr>
        <w:t xml:space="preserve">ονομάζονται </w:t>
      </w:r>
      <w:r w:rsidR="00EA5C94" w:rsidRPr="00DC518B">
        <w:rPr>
          <w:rFonts w:ascii="Times New Roman" w:hAnsi="Times New Roman"/>
          <w:szCs w:val="22"/>
        </w:rPr>
        <w:t xml:space="preserve">αρχικά ονομάζονται </w:t>
      </w:r>
      <w:r w:rsidR="00EA5C94" w:rsidRPr="00DC518B">
        <w:rPr>
          <w:rFonts w:ascii="Times New Roman" w:hAnsi="Times New Roman"/>
          <w:b/>
          <w:szCs w:val="22"/>
        </w:rPr>
        <w:t xml:space="preserve">οἱ πιστεύοντες – </w:t>
      </w:r>
      <w:r w:rsidR="00EA5C94" w:rsidRPr="00E8284E">
        <w:rPr>
          <w:rFonts w:ascii="Times New Roman" w:hAnsi="Times New Roman"/>
          <w:b/>
          <w:i/>
          <w:szCs w:val="22"/>
        </w:rPr>
        <w:t>οἱ τοῡ Χριστοῡ</w:t>
      </w:r>
      <w:r w:rsidR="00EA5C94" w:rsidRPr="00DC518B">
        <w:rPr>
          <w:rFonts w:ascii="Times New Roman" w:hAnsi="Times New Roman"/>
          <w:b/>
          <w:szCs w:val="22"/>
        </w:rPr>
        <w:t xml:space="preserve"> - </w:t>
      </w:r>
      <w:r w:rsidR="00EA5C94" w:rsidRPr="00E8284E">
        <w:rPr>
          <w:rFonts w:ascii="Times New Roman" w:hAnsi="Times New Roman"/>
          <w:b/>
          <w:i/>
          <w:szCs w:val="22"/>
        </w:rPr>
        <w:t>οἱ οίκεῖοι τῆς πίστεως</w:t>
      </w:r>
      <w:r w:rsidR="00EA5C94" w:rsidRPr="00DC518B">
        <w:rPr>
          <w:rFonts w:ascii="Times New Roman" w:hAnsi="Times New Roman"/>
          <w:b/>
          <w:szCs w:val="22"/>
        </w:rPr>
        <w:t xml:space="preserve"> - ἅγιοι</w:t>
      </w:r>
      <w:r w:rsidR="00EA5C94" w:rsidRPr="00DC518B">
        <w:rPr>
          <w:rFonts w:ascii="Times New Roman" w:hAnsi="Times New Roman"/>
          <w:szCs w:val="22"/>
        </w:rPr>
        <w:t>.</w:t>
      </w:r>
    </w:p>
    <w:p w:rsidR="00FD0CDB" w:rsidRDefault="00FD0CDB" w:rsidP="00FD0CDB">
      <w:pPr>
        <w:ind w:left="720"/>
        <w:rPr>
          <w:rFonts w:ascii="Times New Roman" w:hAnsi="Times New Roman"/>
          <w:b/>
          <w:i/>
          <w:szCs w:val="22"/>
        </w:rPr>
      </w:pPr>
    </w:p>
    <w:p w:rsidR="00C27769" w:rsidRPr="00FD0CDB" w:rsidRDefault="00E84D3D" w:rsidP="00FD0CDB">
      <w:pPr>
        <w:ind w:left="720"/>
        <w:rPr>
          <w:rFonts w:ascii="Times New Roman" w:hAnsi="Times New Roman"/>
          <w:szCs w:val="22"/>
        </w:rPr>
      </w:pPr>
      <w:r w:rsidRPr="00A77588">
        <w:rPr>
          <w:rFonts w:ascii="Times New Roman" w:hAnsi="Times New Roman"/>
          <w:b/>
          <w:i/>
          <w:szCs w:val="22"/>
        </w:rPr>
        <w:t>(ε)</w:t>
      </w:r>
      <w:r>
        <w:rPr>
          <w:rFonts w:ascii="Times New Roman" w:hAnsi="Times New Roman"/>
          <w:szCs w:val="22"/>
        </w:rPr>
        <w:t xml:space="preserve"> </w:t>
      </w:r>
      <w:r w:rsidR="003C69DD" w:rsidRPr="00DC518B">
        <w:rPr>
          <w:rFonts w:ascii="Times New Roman" w:hAnsi="Times New Roman"/>
          <w:szCs w:val="22"/>
        </w:rPr>
        <w:t>Τ</w:t>
      </w:r>
      <w:r w:rsidR="005F0CDC" w:rsidRPr="00DC518B">
        <w:rPr>
          <w:rFonts w:ascii="Times New Roman" w:hAnsi="Times New Roman"/>
          <w:szCs w:val="22"/>
        </w:rPr>
        <w:t>ο κεντρικό</w:t>
      </w:r>
      <w:r w:rsidR="00562836" w:rsidRPr="00DC518B">
        <w:rPr>
          <w:rFonts w:ascii="Times New Roman" w:hAnsi="Times New Roman"/>
          <w:szCs w:val="22"/>
        </w:rPr>
        <w:t xml:space="preserve"> λατρευτικό γεγονός </w:t>
      </w:r>
      <w:r w:rsidR="00562836" w:rsidRPr="00FD0CDB">
        <w:rPr>
          <w:rFonts w:ascii="Times New Roman" w:hAnsi="Times New Roman"/>
          <w:szCs w:val="22"/>
        </w:rPr>
        <w:t xml:space="preserve">δεν είναι η ανάγνωση των </w:t>
      </w:r>
      <w:r w:rsidR="00FD0CDB">
        <w:rPr>
          <w:rFonts w:ascii="Times New Roman" w:hAnsi="Times New Roman"/>
          <w:szCs w:val="22"/>
        </w:rPr>
        <w:t xml:space="preserve">ιερών </w:t>
      </w:r>
      <w:r w:rsidR="00562836" w:rsidRPr="00FD0CDB">
        <w:rPr>
          <w:rFonts w:ascii="Times New Roman" w:hAnsi="Times New Roman"/>
          <w:szCs w:val="22"/>
        </w:rPr>
        <w:t>Γραφών</w:t>
      </w:r>
      <w:r w:rsidR="00562836" w:rsidRPr="00DC518B">
        <w:rPr>
          <w:rFonts w:ascii="Times New Roman" w:hAnsi="Times New Roman"/>
          <w:szCs w:val="22"/>
        </w:rPr>
        <w:t xml:space="preserve"> αλλά </w:t>
      </w:r>
      <w:r w:rsidR="005F0CDC" w:rsidRPr="00FD0CDB">
        <w:rPr>
          <w:rFonts w:ascii="Times New Roman" w:hAnsi="Times New Roman"/>
          <w:b/>
          <w:szCs w:val="22"/>
        </w:rPr>
        <w:t>η τράπεζα</w:t>
      </w:r>
      <w:r w:rsidR="00AC7F66" w:rsidRPr="00DC518B">
        <w:rPr>
          <w:rFonts w:ascii="Times New Roman" w:hAnsi="Times New Roman"/>
          <w:szCs w:val="22"/>
        </w:rPr>
        <w:t xml:space="preserve"> – το </w:t>
      </w:r>
      <w:r w:rsidR="00AC7F66" w:rsidRPr="00FD0CDB">
        <w:rPr>
          <w:rFonts w:ascii="Times New Roman" w:hAnsi="Times New Roman"/>
          <w:b/>
          <w:i/>
          <w:szCs w:val="22"/>
        </w:rPr>
        <w:t>Δείπνο</w:t>
      </w:r>
      <w:r w:rsidR="00AC7F66" w:rsidRPr="00FD0CDB">
        <w:rPr>
          <w:rFonts w:ascii="Times New Roman" w:hAnsi="Times New Roman"/>
          <w:b/>
          <w:szCs w:val="22"/>
        </w:rPr>
        <w:t xml:space="preserve"> </w:t>
      </w:r>
      <w:r w:rsidR="005F0CDC" w:rsidRPr="00DC518B">
        <w:rPr>
          <w:rFonts w:ascii="Times New Roman" w:hAnsi="Times New Roman"/>
          <w:szCs w:val="22"/>
        </w:rPr>
        <w:t xml:space="preserve"> </w:t>
      </w:r>
      <w:r w:rsidR="00FD0CDB">
        <w:rPr>
          <w:rFonts w:ascii="Times New Roman" w:hAnsi="Times New Roman"/>
          <w:szCs w:val="22"/>
        </w:rPr>
        <w:t xml:space="preserve">(το οποίο στις </w:t>
      </w:r>
      <w:r w:rsidR="00FD0CDB" w:rsidRPr="00FD0CDB">
        <w:rPr>
          <w:rFonts w:ascii="Times New Roman" w:hAnsi="Times New Roman"/>
          <w:i/>
          <w:szCs w:val="22"/>
        </w:rPr>
        <w:t xml:space="preserve">Πράξεις </w:t>
      </w:r>
      <w:r w:rsidR="00FD0CDB">
        <w:rPr>
          <w:rFonts w:ascii="Times New Roman" w:hAnsi="Times New Roman"/>
          <w:szCs w:val="22"/>
        </w:rPr>
        <w:t xml:space="preserve">σημειώνεται με το μοναδικό λέξημα «κλάση του άρτου» που </w:t>
      </w:r>
      <w:r w:rsidR="00FD0CDB" w:rsidRPr="00FD0CDB">
        <w:rPr>
          <w:rFonts w:ascii="Times New Roman" w:hAnsi="Times New Roman"/>
          <w:b/>
          <w:i/>
          <w:szCs w:val="22"/>
        </w:rPr>
        <w:t>δεν</w:t>
      </w:r>
      <w:r w:rsidR="00FD0CDB">
        <w:rPr>
          <w:rFonts w:ascii="Times New Roman" w:hAnsi="Times New Roman"/>
          <w:szCs w:val="22"/>
        </w:rPr>
        <w:t xml:space="preserve"> συνηθιζόταν στον Ιουδαϊσμό) </w:t>
      </w:r>
      <w:r w:rsidR="005F0CDC" w:rsidRPr="00DC518B">
        <w:rPr>
          <w:rFonts w:ascii="Times New Roman" w:hAnsi="Times New Roman"/>
          <w:szCs w:val="22"/>
        </w:rPr>
        <w:t>σε Οίκο</w:t>
      </w:r>
      <w:r w:rsidR="00FD0CDB">
        <w:rPr>
          <w:rFonts w:ascii="Times New Roman" w:hAnsi="Times New Roman"/>
          <w:szCs w:val="22"/>
        </w:rPr>
        <w:t xml:space="preserve"> κατεξοχήν τη «μία των σαββάτων»</w:t>
      </w:r>
      <w:r w:rsidR="00292E51">
        <w:rPr>
          <w:rFonts w:ascii="Times New Roman" w:hAnsi="Times New Roman"/>
          <w:szCs w:val="22"/>
        </w:rPr>
        <w:t xml:space="preserve"> (=την πρώτη μέρα της εβδομάδος).</w:t>
      </w:r>
      <w:r w:rsidR="00FD0CDB">
        <w:rPr>
          <w:rFonts w:ascii="Times New Roman" w:hAnsi="Times New Roman"/>
          <w:szCs w:val="22"/>
        </w:rPr>
        <w:t xml:space="preserve"> Αυτό το δείπνο</w:t>
      </w:r>
      <w:r w:rsidR="00C27769" w:rsidRPr="00DC518B">
        <w:rPr>
          <w:rFonts w:ascii="Times New Roman" w:hAnsi="Times New Roman"/>
          <w:szCs w:val="22"/>
        </w:rPr>
        <w:t xml:space="preserve"> </w:t>
      </w:r>
      <w:r>
        <w:rPr>
          <w:rFonts w:ascii="Times New Roman" w:hAnsi="Times New Roman"/>
          <w:szCs w:val="22"/>
        </w:rPr>
        <w:t>(πρέπει να) είναι</w:t>
      </w:r>
      <w:r w:rsidR="00C27769" w:rsidRPr="00DC518B">
        <w:rPr>
          <w:rFonts w:ascii="Times New Roman" w:hAnsi="Times New Roman"/>
          <w:szCs w:val="22"/>
        </w:rPr>
        <w:t xml:space="preserve"> </w:t>
      </w:r>
      <w:r w:rsidR="00FD0CDB">
        <w:rPr>
          <w:rFonts w:ascii="Times New Roman" w:hAnsi="Times New Roman"/>
          <w:b/>
          <w:szCs w:val="22"/>
        </w:rPr>
        <w:t xml:space="preserve">κοινό </w:t>
      </w:r>
      <w:r w:rsidR="00C27769" w:rsidRPr="00DC518B">
        <w:rPr>
          <w:rFonts w:ascii="Times New Roman" w:hAnsi="Times New Roman"/>
          <w:b/>
          <w:szCs w:val="22"/>
        </w:rPr>
        <w:t>για όλους</w:t>
      </w:r>
      <w:r w:rsidR="00FD0CDB">
        <w:rPr>
          <w:rFonts w:ascii="Times New Roman" w:hAnsi="Times New Roman"/>
          <w:b/>
          <w:szCs w:val="22"/>
        </w:rPr>
        <w:t xml:space="preserve"> </w:t>
      </w:r>
      <w:r w:rsidR="00FD0CDB" w:rsidRPr="00FD0CDB">
        <w:rPr>
          <w:rFonts w:ascii="Times New Roman" w:hAnsi="Times New Roman"/>
          <w:szCs w:val="22"/>
        </w:rPr>
        <w:t xml:space="preserve">ώστε να φανερώνεται προς τους «εκτός» ότι σε αυτήν την Κοινότητα σε αντίθεση προς ό,τι διακηρυσσόταν </w:t>
      </w:r>
      <w:r w:rsidR="00FD0CDB" w:rsidRPr="00D014AD">
        <w:rPr>
          <w:rFonts w:ascii="Times New Roman" w:hAnsi="Times New Roman"/>
          <w:szCs w:val="22"/>
          <w:highlight w:val="yellow"/>
        </w:rPr>
        <w:t>στη Συναγωγή</w:t>
      </w:r>
      <w:r w:rsidR="00FD0CDB" w:rsidRPr="00FD0CDB">
        <w:rPr>
          <w:rFonts w:ascii="Times New Roman" w:hAnsi="Times New Roman"/>
          <w:szCs w:val="22"/>
        </w:rPr>
        <w:t xml:space="preserve"> αλλά και στην </w:t>
      </w:r>
      <w:r w:rsidR="00FD0CDB">
        <w:rPr>
          <w:rFonts w:ascii="Times New Roman" w:hAnsi="Times New Roman"/>
          <w:szCs w:val="22"/>
        </w:rPr>
        <w:t xml:space="preserve">«ελληνική» </w:t>
      </w:r>
      <w:r w:rsidR="00FD0CDB" w:rsidRPr="00FD0CDB">
        <w:rPr>
          <w:rFonts w:ascii="Times New Roman" w:hAnsi="Times New Roman"/>
          <w:szCs w:val="22"/>
        </w:rPr>
        <w:t>Εκκλησία του Δήμου,</w:t>
      </w:r>
      <w:r w:rsidR="00FD0CDB">
        <w:rPr>
          <w:rFonts w:ascii="Times New Roman" w:hAnsi="Times New Roman"/>
          <w:b/>
          <w:szCs w:val="22"/>
        </w:rPr>
        <w:t xml:space="preserve"> </w:t>
      </w:r>
      <w:r w:rsidR="00FD0CDB" w:rsidRPr="00FD0CDB">
        <w:rPr>
          <w:rFonts w:ascii="Times New Roman" w:eastAsiaTheme="minorHAnsi" w:hAnsi="Times New Roman"/>
          <w:i/>
          <w:color w:val="auto"/>
          <w:szCs w:val="22"/>
          <w:lang w:eastAsia="en-US" w:bidi="he-IL"/>
        </w:rPr>
        <w:t>οὐκ ἔνι Ἰουδαῖος οὐδὲ Ἕλλην, οὐκ ἔνι δοῦλος οὐδὲ ἐλεύθερος, οὐκ ἔνι ἄρσεν καὶ θῆλυ</w:t>
      </w:r>
      <w:r w:rsidR="00FD0CDB">
        <w:rPr>
          <w:rFonts w:ascii="Times New Roman" w:eastAsiaTheme="minorHAnsi" w:hAnsi="Times New Roman"/>
          <w:i/>
          <w:color w:val="auto"/>
          <w:szCs w:val="22"/>
          <w:lang w:eastAsia="en-US" w:bidi="he-IL"/>
        </w:rPr>
        <w:t xml:space="preserve"> </w:t>
      </w:r>
      <w:r w:rsidR="00FD0CDB" w:rsidRPr="00FD0CDB">
        <w:rPr>
          <w:rFonts w:ascii="Times New Roman" w:eastAsiaTheme="minorHAnsi" w:hAnsi="Times New Roman"/>
          <w:color w:val="auto"/>
          <w:sz w:val="20"/>
          <w:szCs w:val="20"/>
          <w:lang w:eastAsia="en-US" w:bidi="he-IL"/>
        </w:rPr>
        <w:t>(Γαλ.</w:t>
      </w:r>
      <w:r w:rsidR="00FD0CDB" w:rsidRPr="00FD0CDB">
        <w:rPr>
          <w:rFonts w:ascii="Times New Roman" w:eastAsiaTheme="minorHAnsi" w:hAnsi="Times New Roman"/>
          <w:color w:val="auto"/>
          <w:sz w:val="20"/>
          <w:szCs w:val="20"/>
          <w:lang w:val="en-US" w:eastAsia="en-US" w:bidi="he-IL"/>
        </w:rPr>
        <w:t> </w:t>
      </w:r>
      <w:r w:rsidR="00FD0CDB" w:rsidRPr="00FD0CDB">
        <w:rPr>
          <w:rFonts w:ascii="Times New Roman" w:eastAsiaTheme="minorHAnsi" w:hAnsi="Times New Roman"/>
          <w:color w:val="auto"/>
          <w:sz w:val="20"/>
          <w:szCs w:val="20"/>
          <w:lang w:eastAsia="en-US" w:bidi="he-IL"/>
        </w:rPr>
        <w:t>3, 28-29)</w:t>
      </w:r>
      <w:r w:rsidR="00FD0CDB" w:rsidRPr="00FD0CDB">
        <w:rPr>
          <w:rFonts w:ascii="Times New Roman" w:eastAsiaTheme="minorHAnsi" w:hAnsi="Times New Roman"/>
          <w:i/>
          <w:color w:val="auto"/>
          <w:szCs w:val="22"/>
          <w:lang w:eastAsia="en-US" w:bidi="he-IL"/>
        </w:rPr>
        <w:t>,</w:t>
      </w:r>
      <w:r w:rsidR="00FD0CDB">
        <w:rPr>
          <w:rFonts w:ascii="Times New Roman" w:eastAsiaTheme="minorHAnsi" w:hAnsi="Times New Roman"/>
          <w:i/>
          <w:color w:val="auto"/>
          <w:szCs w:val="22"/>
          <w:lang w:eastAsia="en-US" w:bidi="he-IL"/>
        </w:rPr>
        <w:t xml:space="preserve"> πλούσιος και πένης</w:t>
      </w:r>
      <w:r w:rsidR="005F0CDC" w:rsidRPr="00DC518B">
        <w:rPr>
          <w:rFonts w:ascii="Times New Roman" w:hAnsi="Times New Roman"/>
          <w:szCs w:val="22"/>
        </w:rPr>
        <w:t>.</w:t>
      </w:r>
      <w:r w:rsidR="005F0CDC" w:rsidRPr="00DC518B">
        <w:rPr>
          <w:rFonts w:ascii="Times New Roman" w:hAnsi="Times New Roman"/>
          <w:b/>
          <w:i/>
          <w:szCs w:val="22"/>
        </w:rPr>
        <w:t xml:space="preserve"> </w:t>
      </w:r>
      <w:r w:rsidRPr="00FD0CDB">
        <w:rPr>
          <w:rFonts w:ascii="Times New Roman" w:hAnsi="Times New Roman"/>
          <w:szCs w:val="22"/>
        </w:rPr>
        <w:t>Ως</w:t>
      </w:r>
      <w:r>
        <w:rPr>
          <w:rFonts w:ascii="Times New Roman" w:hAnsi="Times New Roman"/>
          <w:b/>
          <w:i/>
          <w:szCs w:val="22"/>
        </w:rPr>
        <w:t xml:space="preserve"> </w:t>
      </w:r>
      <w:r w:rsidRPr="00FD0CDB">
        <w:rPr>
          <w:rFonts w:ascii="Times New Roman" w:hAnsi="Times New Roman"/>
          <w:b/>
          <w:i/>
          <w:szCs w:val="22"/>
        </w:rPr>
        <w:t>κυριακό</w:t>
      </w:r>
      <w:r>
        <w:rPr>
          <w:rFonts w:ascii="Times New Roman" w:hAnsi="Times New Roman"/>
          <w:i/>
          <w:szCs w:val="22"/>
        </w:rPr>
        <w:t xml:space="preserve"> </w:t>
      </w:r>
      <w:r w:rsidRPr="00E84D3D">
        <w:rPr>
          <w:rFonts w:ascii="Times New Roman" w:hAnsi="Times New Roman"/>
          <w:szCs w:val="22"/>
        </w:rPr>
        <w:t>δεν αποτελεί απλώ</w:t>
      </w:r>
      <w:r w:rsidR="00641C6C">
        <w:rPr>
          <w:rFonts w:ascii="Times New Roman" w:hAnsi="Times New Roman"/>
          <w:szCs w:val="22"/>
        </w:rPr>
        <w:t>ς</w:t>
      </w:r>
      <w:r w:rsidRPr="00E84D3D">
        <w:rPr>
          <w:rFonts w:ascii="Times New Roman" w:hAnsi="Times New Roman"/>
          <w:szCs w:val="22"/>
        </w:rPr>
        <w:t xml:space="preserve"> κοινωνικό γεγονός</w:t>
      </w:r>
      <w:r w:rsidR="00641C6C">
        <w:rPr>
          <w:rFonts w:ascii="Times New Roman" w:hAnsi="Times New Roman"/>
          <w:szCs w:val="22"/>
        </w:rPr>
        <w:t xml:space="preserve"> (όπως το παρερμήνευσαν οι Κορίνθιοι</w:t>
      </w:r>
      <w:r w:rsidR="00FD0CDB">
        <w:rPr>
          <w:rFonts w:ascii="Times New Roman" w:hAnsi="Times New Roman"/>
          <w:szCs w:val="22"/>
        </w:rPr>
        <w:t xml:space="preserve">, θεωρώντας την χριστιανική </w:t>
      </w:r>
      <w:r w:rsidR="00FD0CDB" w:rsidRPr="00E03105">
        <w:rPr>
          <w:rFonts w:ascii="Times New Roman" w:hAnsi="Times New Roman"/>
          <w:i/>
          <w:szCs w:val="22"/>
        </w:rPr>
        <w:t>κομούνα</w:t>
      </w:r>
      <w:r w:rsidR="00FD0CDB">
        <w:rPr>
          <w:rFonts w:ascii="Times New Roman" w:hAnsi="Times New Roman"/>
          <w:szCs w:val="22"/>
        </w:rPr>
        <w:t xml:space="preserve"> ως «άλλη» </w:t>
      </w:r>
      <w:r w:rsidR="00E03105">
        <w:rPr>
          <w:rFonts w:ascii="Times New Roman" w:hAnsi="Times New Roman"/>
          <w:szCs w:val="22"/>
        </w:rPr>
        <w:t>μία «</w:t>
      </w:r>
      <w:r w:rsidR="00FD0CDB">
        <w:rPr>
          <w:rFonts w:ascii="Times New Roman" w:hAnsi="Times New Roman"/>
          <w:szCs w:val="22"/>
        </w:rPr>
        <w:t>εταιρεία</w:t>
      </w:r>
      <w:r w:rsidR="00E03105">
        <w:rPr>
          <w:rFonts w:ascii="Times New Roman" w:hAnsi="Times New Roman"/>
          <w:szCs w:val="22"/>
        </w:rPr>
        <w:t>»</w:t>
      </w:r>
      <w:r w:rsidR="00641C6C">
        <w:rPr>
          <w:rFonts w:ascii="Times New Roman" w:hAnsi="Times New Roman"/>
          <w:szCs w:val="22"/>
        </w:rPr>
        <w:t>)</w:t>
      </w:r>
      <w:r w:rsidR="00FD0CDB">
        <w:rPr>
          <w:rFonts w:ascii="Times New Roman" w:hAnsi="Times New Roman"/>
          <w:szCs w:val="22"/>
        </w:rPr>
        <w:t>. Είναι</w:t>
      </w:r>
      <w:r w:rsidRPr="00E84D3D">
        <w:rPr>
          <w:rFonts w:ascii="Times New Roman" w:hAnsi="Times New Roman"/>
          <w:szCs w:val="22"/>
        </w:rPr>
        <w:t xml:space="preserve"> </w:t>
      </w:r>
      <w:r w:rsidR="00FD0CDB">
        <w:rPr>
          <w:rFonts w:ascii="Times New Roman" w:hAnsi="Times New Roman"/>
          <w:szCs w:val="22"/>
        </w:rPr>
        <w:t xml:space="preserve">βρώση του Σώματος του Ιησού που είναι </w:t>
      </w:r>
      <w:r w:rsidR="00FD0CDB" w:rsidRPr="00D96C78">
        <w:rPr>
          <w:rFonts w:ascii="Times New Roman" w:hAnsi="Times New Roman"/>
          <w:b/>
          <w:i/>
          <w:szCs w:val="22"/>
        </w:rPr>
        <w:t>Κύριος,</w:t>
      </w:r>
      <w:r w:rsidR="00FD0CDB">
        <w:rPr>
          <w:rFonts w:ascii="Times New Roman" w:hAnsi="Times New Roman"/>
          <w:szCs w:val="22"/>
        </w:rPr>
        <w:t xml:space="preserve"> </w:t>
      </w:r>
      <w:r w:rsidRPr="00E84D3D">
        <w:rPr>
          <w:rFonts w:ascii="Times New Roman" w:hAnsi="Times New Roman"/>
          <w:szCs w:val="22"/>
        </w:rPr>
        <w:t xml:space="preserve">συμμετοχή στο πάθος του Ιησού Χριστού </w:t>
      </w:r>
      <w:r w:rsidRPr="00641C6C">
        <w:rPr>
          <w:rFonts w:ascii="Times New Roman" w:hAnsi="Times New Roman"/>
          <w:i/>
          <w:szCs w:val="22"/>
        </w:rPr>
        <w:t>χάριν</w:t>
      </w:r>
      <w:r w:rsidRPr="00E84D3D">
        <w:rPr>
          <w:rFonts w:ascii="Times New Roman" w:hAnsi="Times New Roman"/>
          <w:szCs w:val="22"/>
        </w:rPr>
        <w:t xml:space="preserve"> </w:t>
      </w:r>
      <w:r w:rsidRPr="00D96C78">
        <w:rPr>
          <w:rFonts w:ascii="Times New Roman" w:hAnsi="Times New Roman"/>
          <w:b/>
          <w:i/>
          <w:szCs w:val="22"/>
        </w:rPr>
        <w:t>του αδελφού</w:t>
      </w:r>
      <w:r>
        <w:rPr>
          <w:rFonts w:ascii="Times New Roman" w:hAnsi="Times New Roman"/>
          <w:szCs w:val="22"/>
        </w:rPr>
        <w:t xml:space="preserve"> και </w:t>
      </w:r>
      <w:r w:rsidRPr="00FD0CDB">
        <w:rPr>
          <w:rFonts w:ascii="Times New Roman" w:hAnsi="Times New Roman"/>
          <w:b/>
          <w:i/>
          <w:szCs w:val="22"/>
        </w:rPr>
        <w:t>κοινωνία</w:t>
      </w:r>
      <w:r>
        <w:rPr>
          <w:rFonts w:ascii="Times New Roman" w:hAnsi="Times New Roman"/>
          <w:szCs w:val="22"/>
        </w:rPr>
        <w:t xml:space="preserve"> μαζί Του ως </w:t>
      </w:r>
      <w:r w:rsidRPr="00641C6C">
        <w:rPr>
          <w:rFonts w:ascii="Times New Roman" w:hAnsi="Times New Roman"/>
          <w:i/>
          <w:szCs w:val="22"/>
        </w:rPr>
        <w:t>Κυρίου</w:t>
      </w:r>
      <w:r w:rsidR="00641C6C">
        <w:rPr>
          <w:rFonts w:ascii="Times New Roman" w:hAnsi="Times New Roman"/>
          <w:szCs w:val="22"/>
        </w:rPr>
        <w:t xml:space="preserve"> και δη Νυμφίου</w:t>
      </w:r>
      <w:r w:rsidR="00FD0CDB">
        <w:rPr>
          <w:rFonts w:ascii="Times New Roman" w:hAnsi="Times New Roman"/>
          <w:szCs w:val="22"/>
        </w:rPr>
        <w:t>.</w:t>
      </w:r>
      <w:r>
        <w:rPr>
          <w:rFonts w:ascii="Times New Roman" w:hAnsi="Times New Roman"/>
          <w:szCs w:val="22"/>
        </w:rPr>
        <w:t xml:space="preserve"> </w:t>
      </w:r>
      <w:r w:rsidR="00641C6C">
        <w:rPr>
          <w:rFonts w:ascii="Times New Roman" w:hAnsi="Times New Roman"/>
          <w:szCs w:val="22"/>
        </w:rPr>
        <w:t>Ά</w:t>
      </w:r>
      <w:r>
        <w:rPr>
          <w:rFonts w:ascii="Times New Roman" w:hAnsi="Times New Roman"/>
          <w:szCs w:val="22"/>
        </w:rPr>
        <w:t>ρα είναι</w:t>
      </w:r>
      <w:r w:rsidRPr="00641C6C">
        <w:rPr>
          <w:rFonts w:ascii="Times New Roman" w:hAnsi="Times New Roman"/>
          <w:i/>
          <w:szCs w:val="22"/>
        </w:rPr>
        <w:t xml:space="preserve"> αποκλειστικό</w:t>
      </w:r>
      <w:r w:rsidR="001A7055">
        <w:rPr>
          <w:rStyle w:val="a5"/>
          <w:rFonts w:ascii="Times New Roman" w:hAnsi="Times New Roman"/>
          <w:i/>
          <w:szCs w:val="22"/>
        </w:rPr>
        <w:footnoteReference w:id="11"/>
      </w:r>
      <w:r>
        <w:rPr>
          <w:rFonts w:ascii="Times New Roman" w:hAnsi="Times New Roman"/>
          <w:szCs w:val="22"/>
        </w:rPr>
        <w:t xml:space="preserve"> και </w:t>
      </w:r>
      <w:r w:rsidR="00FD0CDB">
        <w:rPr>
          <w:rFonts w:ascii="Times New Roman" w:hAnsi="Times New Roman"/>
          <w:szCs w:val="22"/>
        </w:rPr>
        <w:t xml:space="preserve">μοναδική </w:t>
      </w:r>
      <w:r>
        <w:rPr>
          <w:rFonts w:ascii="Times New Roman" w:hAnsi="Times New Roman"/>
          <w:szCs w:val="22"/>
        </w:rPr>
        <w:t xml:space="preserve">έκφραση ισότητας – </w:t>
      </w:r>
      <w:r w:rsidRPr="00D96C78">
        <w:rPr>
          <w:rFonts w:ascii="Times New Roman" w:hAnsi="Times New Roman"/>
          <w:b/>
          <w:i/>
          <w:szCs w:val="22"/>
        </w:rPr>
        <w:t>αδελφό</w:t>
      </w:r>
      <w:r w:rsidRPr="00D96C78">
        <w:rPr>
          <w:rFonts w:ascii="Times New Roman" w:hAnsi="Times New Roman"/>
          <w:b/>
          <w:szCs w:val="22"/>
        </w:rPr>
        <w:t>τητας</w:t>
      </w:r>
      <w:r w:rsidRPr="00E8284E">
        <w:rPr>
          <w:rStyle w:val="a5"/>
          <w:rFonts w:ascii="Times New Roman" w:hAnsi="Times New Roman"/>
          <w:szCs w:val="22"/>
          <w:lang w:bidi="he-IL"/>
        </w:rPr>
        <w:footnoteReference w:id="12"/>
      </w:r>
      <w:r>
        <w:rPr>
          <w:rFonts w:ascii="Times New Roman" w:hAnsi="Times New Roman"/>
          <w:szCs w:val="22"/>
        </w:rPr>
        <w:t>.</w:t>
      </w:r>
      <w:r>
        <w:rPr>
          <w:rFonts w:ascii="Times New Roman" w:hAnsi="Times New Roman"/>
          <w:i/>
          <w:szCs w:val="22"/>
        </w:rPr>
        <w:t xml:space="preserve"> </w:t>
      </w:r>
    </w:p>
    <w:p w:rsidR="00641C6C" w:rsidRDefault="00641C6C" w:rsidP="00D12498">
      <w:pPr>
        <w:ind w:left="720"/>
        <w:rPr>
          <w:rFonts w:ascii="Times New Roman" w:hAnsi="Times New Roman"/>
          <w:szCs w:val="22"/>
          <w:lang w:bidi="he-IL"/>
        </w:rPr>
      </w:pPr>
    </w:p>
    <w:p w:rsidR="00D168EB" w:rsidRDefault="00C27769" w:rsidP="00D168EB">
      <w:pPr>
        <w:ind w:left="720"/>
        <w:rPr>
          <w:rFonts w:ascii="Times New Roman" w:hAnsi="Times New Roman"/>
          <w:b/>
          <w:i/>
          <w:szCs w:val="22"/>
        </w:rPr>
      </w:pPr>
      <w:r w:rsidRPr="00A77588">
        <w:rPr>
          <w:rFonts w:ascii="Times New Roman" w:hAnsi="Times New Roman"/>
          <w:b/>
          <w:i/>
          <w:szCs w:val="22"/>
          <w:lang w:bidi="he-IL"/>
        </w:rPr>
        <w:t>(στ)</w:t>
      </w:r>
      <w:r w:rsidRPr="00DC518B">
        <w:rPr>
          <w:rFonts w:ascii="Times New Roman" w:hAnsi="Times New Roman"/>
          <w:szCs w:val="22"/>
          <w:lang w:bidi="he-IL"/>
        </w:rPr>
        <w:t xml:space="preserve"> Ήδη στην </w:t>
      </w:r>
      <w:r w:rsidRPr="00DC518B">
        <w:rPr>
          <w:rFonts w:ascii="Times New Roman" w:hAnsi="Times New Roman"/>
          <w:b/>
          <w:i/>
          <w:szCs w:val="22"/>
          <w:lang w:bidi="he-IL"/>
        </w:rPr>
        <w:t>Προς Γαλάτας</w:t>
      </w:r>
      <w:r w:rsidRPr="00DC518B">
        <w:rPr>
          <w:rFonts w:ascii="Times New Roman" w:hAnsi="Times New Roman"/>
          <w:szCs w:val="22"/>
          <w:lang w:bidi="he-IL"/>
        </w:rPr>
        <w:t xml:space="preserve"> </w:t>
      </w:r>
      <w:r w:rsidR="00292E51">
        <w:rPr>
          <w:rFonts w:ascii="Times New Roman" w:hAnsi="Times New Roman"/>
          <w:szCs w:val="22"/>
          <w:lang w:bidi="he-IL"/>
        </w:rPr>
        <w:t xml:space="preserve">οι παραλήπτες </w:t>
      </w:r>
      <w:r w:rsidRPr="00DC518B">
        <w:rPr>
          <w:rFonts w:ascii="Times New Roman" w:hAnsi="Times New Roman"/>
          <w:szCs w:val="22"/>
          <w:lang w:bidi="he-IL"/>
        </w:rPr>
        <w:t xml:space="preserve">αποκτούν χαρακτηριστικά </w:t>
      </w:r>
      <w:r w:rsidR="00D96C78">
        <w:rPr>
          <w:rFonts w:ascii="Times New Roman" w:hAnsi="Times New Roman"/>
          <w:szCs w:val="22"/>
          <w:lang w:bidi="he-IL"/>
        </w:rPr>
        <w:t xml:space="preserve">ξεχωριστού έθνους </w:t>
      </w:r>
      <w:r w:rsidRPr="00DC518B">
        <w:rPr>
          <w:rFonts w:ascii="Times New Roman" w:hAnsi="Times New Roman"/>
          <w:szCs w:val="22"/>
          <w:lang w:bidi="he-IL"/>
        </w:rPr>
        <w:t>έθνους</w:t>
      </w:r>
      <w:r w:rsidR="00D96C78">
        <w:rPr>
          <w:rFonts w:ascii="Times New Roman" w:hAnsi="Times New Roman"/>
          <w:szCs w:val="22"/>
          <w:lang w:bidi="he-IL"/>
        </w:rPr>
        <w:t xml:space="preserve"> – «τρίτου γένους»</w:t>
      </w:r>
      <w:r w:rsidRPr="00DC518B">
        <w:rPr>
          <w:rFonts w:ascii="Times New Roman" w:hAnsi="Times New Roman"/>
          <w:szCs w:val="22"/>
          <w:lang w:bidi="he-IL"/>
        </w:rPr>
        <w:t xml:space="preserve">: </w:t>
      </w:r>
      <w:r w:rsidR="000E260F" w:rsidRPr="00DC518B">
        <w:rPr>
          <w:rFonts w:ascii="Times New Roman" w:hAnsi="Times New Roman"/>
          <w:szCs w:val="22"/>
          <w:lang w:bidi="he-IL"/>
        </w:rPr>
        <w:t>έ</w:t>
      </w:r>
      <w:r w:rsidR="00562836" w:rsidRPr="00DC518B">
        <w:rPr>
          <w:rFonts w:ascii="Times New Roman" w:hAnsi="Times New Roman"/>
          <w:szCs w:val="22"/>
          <w:lang w:bidi="he-IL"/>
        </w:rPr>
        <w:t xml:space="preserve">χουν το δικό τους γενεαλογικό δέντρο εκ του Αβραάμ </w:t>
      </w:r>
      <w:r w:rsidR="00562836" w:rsidRPr="00DC518B">
        <w:rPr>
          <w:rFonts w:ascii="Times New Roman" w:hAnsi="Times New Roman"/>
          <w:b/>
          <w:i/>
          <w:szCs w:val="22"/>
          <w:lang w:bidi="he-IL"/>
        </w:rPr>
        <w:t>και της Σάρρας</w:t>
      </w:r>
      <w:r w:rsidR="00562836" w:rsidRPr="00DC518B">
        <w:rPr>
          <w:rFonts w:ascii="Times New Roman" w:hAnsi="Times New Roman"/>
          <w:szCs w:val="22"/>
          <w:lang w:bidi="he-IL"/>
        </w:rPr>
        <w:t xml:space="preserve">, τη δική τους πατρίδα, την </w:t>
      </w:r>
      <w:r w:rsidR="00562836" w:rsidRPr="00DC518B">
        <w:rPr>
          <w:rFonts w:ascii="Times New Roman" w:hAnsi="Times New Roman"/>
          <w:b/>
          <w:i/>
          <w:szCs w:val="22"/>
          <w:lang w:bidi="he-IL"/>
        </w:rPr>
        <w:t>άνω Ιερουσαλήμ</w:t>
      </w:r>
      <w:r w:rsidR="00562836" w:rsidRPr="00DC518B">
        <w:rPr>
          <w:rFonts w:ascii="Times New Roman" w:hAnsi="Times New Roman"/>
          <w:szCs w:val="22"/>
          <w:lang w:bidi="he-IL"/>
        </w:rPr>
        <w:t xml:space="preserve"> και το δικό τους ήθος.</w:t>
      </w:r>
      <w:r w:rsidR="00AC7F66" w:rsidRPr="00DC518B">
        <w:rPr>
          <w:rFonts w:ascii="Times New Roman" w:hAnsi="Times New Roman"/>
          <w:szCs w:val="22"/>
          <w:lang w:bidi="he-IL"/>
        </w:rPr>
        <w:t xml:space="preserve"> Βεβαίως και το πρόβλημα για πολλά χρόνια θα είναι ότι το καινούργιο κίνημα δεν ταυτιζόταν με ένα έθνος και την αρχαιολογία. Είχε ήδη αποστασιοποιηθεί από το μοντέλο :</w:t>
      </w:r>
      <w:r w:rsidR="000E260F" w:rsidRPr="00DC518B">
        <w:rPr>
          <w:rFonts w:ascii="Times New Roman" w:hAnsi="Times New Roman"/>
          <w:szCs w:val="22"/>
          <w:lang w:bidi="he-IL"/>
        </w:rPr>
        <w:t xml:space="preserve"> </w:t>
      </w:r>
      <w:r w:rsidR="00AC7F66" w:rsidRPr="00DC518B">
        <w:rPr>
          <w:rFonts w:ascii="Times New Roman" w:hAnsi="Times New Roman"/>
          <w:b/>
          <w:szCs w:val="22"/>
          <w:lang w:bidi="he-IL"/>
        </w:rPr>
        <w:t>Ένας Θεός – ένας Ναός  - ένας λαός.</w:t>
      </w:r>
      <w:r w:rsidRPr="00DC518B">
        <w:rPr>
          <w:rFonts w:ascii="Times New Roman" w:hAnsi="Times New Roman"/>
          <w:szCs w:val="22"/>
          <w:lang w:bidi="he-IL"/>
        </w:rPr>
        <w:t xml:space="preserve"> Τα μέλη της Κοινότητας, </w:t>
      </w:r>
      <w:r w:rsidR="00641C6C">
        <w:rPr>
          <w:rFonts w:ascii="Times New Roman" w:hAnsi="Times New Roman"/>
          <w:szCs w:val="22"/>
          <w:lang w:bidi="he-IL"/>
        </w:rPr>
        <w:t xml:space="preserve">δεν ονομάζονται δίκαιοι, όσιοι, πτωχοί, αλλά </w:t>
      </w:r>
      <w:r w:rsidR="00641C6C" w:rsidRPr="00DC518B">
        <w:rPr>
          <w:rFonts w:ascii="Times New Roman" w:hAnsi="Times New Roman"/>
          <w:szCs w:val="22"/>
        </w:rPr>
        <w:t xml:space="preserve">αυτοαποκαλούνται </w:t>
      </w:r>
      <w:r w:rsidR="00641C6C" w:rsidRPr="00641C6C">
        <w:rPr>
          <w:rFonts w:ascii="Times New Roman" w:hAnsi="Times New Roman"/>
          <w:b/>
          <w:i/>
          <w:szCs w:val="22"/>
        </w:rPr>
        <w:t>ἅγιοι</w:t>
      </w:r>
      <w:r w:rsidR="00641C6C">
        <w:rPr>
          <w:rFonts w:ascii="Times New Roman" w:hAnsi="Times New Roman"/>
          <w:i/>
          <w:szCs w:val="22"/>
        </w:rPr>
        <w:t>, κλητοί –</w:t>
      </w:r>
      <w:r w:rsidR="00641C6C" w:rsidRPr="00DC518B">
        <w:rPr>
          <w:rFonts w:ascii="Times New Roman" w:hAnsi="Times New Roman"/>
          <w:i/>
          <w:szCs w:val="22"/>
        </w:rPr>
        <w:t xml:space="preserve"> εκλεκτο</w:t>
      </w:r>
      <w:r w:rsidR="00641C6C">
        <w:rPr>
          <w:rFonts w:ascii="Times New Roman" w:hAnsi="Times New Roman"/>
          <w:i/>
          <w:szCs w:val="22"/>
        </w:rPr>
        <w:t xml:space="preserve">ί, </w:t>
      </w:r>
      <w:r w:rsidR="00641C6C" w:rsidRPr="00E84D3D">
        <w:rPr>
          <w:rFonts w:ascii="Times New Roman" w:hAnsi="Times New Roman"/>
          <w:i/>
          <w:sz w:val="18"/>
          <w:szCs w:val="18"/>
          <w:lang w:bidi="he-IL"/>
        </w:rPr>
        <w:t xml:space="preserve"> οἱ πιστεύοντες (Α’ Θεσ. 1, 7</w:t>
      </w:r>
      <w:r w:rsidR="00641C6C" w:rsidRPr="00E84D3D">
        <w:rPr>
          <w:rFonts w:ascii="Times New Roman" w:hAnsi="Times New Roman"/>
          <w:i/>
          <w:sz w:val="18"/>
          <w:szCs w:val="18"/>
          <w:vertAlign w:val="superscript"/>
          <w:lang w:bidi="he-IL"/>
        </w:rPr>
        <w:t>.</w:t>
      </w:r>
      <w:r w:rsidR="00641C6C" w:rsidRPr="00E84D3D">
        <w:rPr>
          <w:rFonts w:ascii="Times New Roman" w:hAnsi="Times New Roman"/>
          <w:i/>
          <w:sz w:val="18"/>
          <w:szCs w:val="18"/>
          <w:lang w:bidi="he-IL"/>
        </w:rPr>
        <w:t xml:space="preserve"> 2, 10. 13</w:t>
      </w:r>
      <w:r w:rsidR="00641C6C" w:rsidRPr="00E84D3D">
        <w:rPr>
          <w:rFonts w:ascii="Times New Roman" w:hAnsi="Times New Roman"/>
          <w:i/>
          <w:sz w:val="18"/>
          <w:szCs w:val="18"/>
          <w:vertAlign w:val="superscript"/>
          <w:lang w:bidi="he-IL"/>
        </w:rPr>
        <w:t>.</w:t>
      </w:r>
      <w:r w:rsidR="00641C6C" w:rsidRPr="00E84D3D">
        <w:rPr>
          <w:rFonts w:ascii="Times New Roman" w:hAnsi="Times New Roman"/>
          <w:i/>
          <w:sz w:val="18"/>
          <w:szCs w:val="18"/>
          <w:lang w:bidi="he-IL"/>
        </w:rPr>
        <w:t xml:space="preserve"> Γαλ. 3, 22</w:t>
      </w:r>
      <w:r w:rsidR="00641C6C" w:rsidRPr="00E84D3D">
        <w:rPr>
          <w:rFonts w:ascii="Times New Roman" w:hAnsi="Times New Roman"/>
          <w:i/>
          <w:sz w:val="18"/>
          <w:szCs w:val="18"/>
          <w:vertAlign w:val="superscript"/>
          <w:lang w:bidi="he-IL"/>
        </w:rPr>
        <w:t>.</w:t>
      </w:r>
      <w:r w:rsidR="00641C6C" w:rsidRPr="00E84D3D">
        <w:rPr>
          <w:rFonts w:ascii="Times New Roman" w:hAnsi="Times New Roman"/>
          <w:i/>
          <w:sz w:val="18"/>
          <w:szCs w:val="18"/>
          <w:lang w:bidi="he-IL"/>
        </w:rPr>
        <w:t xml:space="preserve"> 6, 10 οἰκεῖοι τῆς πίστεως [= μέλη της οικογένειας που τα συνδέει η π.])</w:t>
      </w:r>
      <w:r w:rsidR="00641C6C" w:rsidRPr="00E84D3D">
        <w:rPr>
          <w:rFonts w:ascii="Times New Roman" w:hAnsi="Times New Roman"/>
          <w:i/>
          <w:sz w:val="18"/>
          <w:szCs w:val="18"/>
          <w:vertAlign w:val="superscript"/>
          <w:lang w:bidi="he-IL"/>
        </w:rPr>
        <w:t>.</w:t>
      </w:r>
      <w:r w:rsidR="00641C6C" w:rsidRPr="00E84D3D">
        <w:rPr>
          <w:rFonts w:ascii="Times New Roman" w:hAnsi="Times New Roman"/>
          <w:i/>
          <w:sz w:val="18"/>
          <w:szCs w:val="18"/>
          <w:lang w:bidi="he-IL"/>
        </w:rPr>
        <w:t xml:space="preserve"> Α’ Κορ. 1, 21</w:t>
      </w:r>
      <w:r w:rsidR="00641C6C" w:rsidRPr="00E84D3D">
        <w:rPr>
          <w:rFonts w:ascii="Times New Roman" w:hAnsi="Times New Roman"/>
          <w:i/>
          <w:sz w:val="18"/>
          <w:szCs w:val="18"/>
          <w:vertAlign w:val="superscript"/>
          <w:lang w:bidi="he-IL"/>
        </w:rPr>
        <w:t>.</w:t>
      </w:r>
      <w:r w:rsidR="00641C6C" w:rsidRPr="00E84D3D">
        <w:rPr>
          <w:rFonts w:ascii="Times New Roman" w:hAnsi="Times New Roman"/>
          <w:i/>
          <w:sz w:val="18"/>
          <w:szCs w:val="18"/>
          <w:lang w:bidi="he-IL"/>
        </w:rPr>
        <w:t xml:space="preserve"> 14, 22</w:t>
      </w:r>
      <w:r w:rsidR="00641C6C" w:rsidRPr="00E84D3D">
        <w:rPr>
          <w:rFonts w:ascii="Times New Roman" w:hAnsi="Times New Roman"/>
          <w:i/>
          <w:sz w:val="18"/>
          <w:szCs w:val="18"/>
          <w:vertAlign w:val="superscript"/>
          <w:lang w:bidi="he-IL"/>
        </w:rPr>
        <w:t>.</w:t>
      </w:r>
      <w:r w:rsidR="00641C6C" w:rsidRPr="00E84D3D">
        <w:rPr>
          <w:rFonts w:ascii="Times New Roman" w:hAnsi="Times New Roman"/>
          <w:i/>
          <w:sz w:val="18"/>
          <w:szCs w:val="18"/>
          <w:lang w:bidi="he-IL"/>
        </w:rPr>
        <w:t xml:space="preserve"> Ρωμ. 3, 22</w:t>
      </w:r>
      <w:r w:rsidR="00641C6C" w:rsidRPr="00E84D3D">
        <w:rPr>
          <w:rFonts w:ascii="Times New Roman" w:hAnsi="Times New Roman"/>
          <w:i/>
          <w:sz w:val="18"/>
          <w:szCs w:val="18"/>
          <w:vertAlign w:val="superscript"/>
          <w:lang w:bidi="he-IL"/>
        </w:rPr>
        <w:t>.</w:t>
      </w:r>
      <w:r w:rsidR="00641C6C" w:rsidRPr="00E84D3D">
        <w:rPr>
          <w:rFonts w:ascii="Times New Roman" w:hAnsi="Times New Roman"/>
          <w:i/>
          <w:sz w:val="18"/>
          <w:szCs w:val="18"/>
          <w:lang w:bidi="he-IL"/>
        </w:rPr>
        <w:t xml:space="preserve"> 4, 11) ενώ γίνεται λόγος και για </w:t>
      </w:r>
      <w:r w:rsidR="00641C6C" w:rsidRPr="00E84D3D">
        <w:rPr>
          <w:rFonts w:ascii="Times New Roman" w:hAnsi="Times New Roman"/>
          <w:b/>
          <w:i/>
          <w:sz w:val="18"/>
          <w:szCs w:val="18"/>
          <w:lang w:bidi="he-IL"/>
        </w:rPr>
        <w:t>κοινωνία τῆς</w:t>
      </w:r>
      <w:r w:rsidR="00641C6C" w:rsidRPr="00E84D3D">
        <w:rPr>
          <w:rFonts w:ascii="Times New Roman" w:hAnsi="Times New Roman"/>
          <w:i/>
          <w:sz w:val="18"/>
          <w:szCs w:val="18"/>
          <w:lang w:bidi="he-IL"/>
        </w:rPr>
        <w:t xml:space="preserve"> πίστεως (Φιλήμ. 6).</w:t>
      </w:r>
      <w:r w:rsidR="00D168EB" w:rsidRPr="00DC518B">
        <w:rPr>
          <w:rFonts w:ascii="Times New Roman" w:hAnsi="Times New Roman"/>
          <w:b/>
          <w:i/>
          <w:szCs w:val="22"/>
        </w:rPr>
        <w:t xml:space="preserve"> </w:t>
      </w:r>
    </w:p>
    <w:p w:rsidR="00D168EB" w:rsidRDefault="00D168EB" w:rsidP="00D168EB">
      <w:pPr>
        <w:ind w:left="720"/>
        <w:rPr>
          <w:rFonts w:ascii="Times New Roman" w:hAnsi="Times New Roman"/>
          <w:b/>
          <w:i/>
          <w:szCs w:val="22"/>
        </w:rPr>
      </w:pPr>
    </w:p>
    <w:p w:rsidR="00C27769" w:rsidRPr="00DC518B" w:rsidRDefault="00D96C78" w:rsidP="00762075">
      <w:pPr>
        <w:rPr>
          <w:rFonts w:ascii="Times New Roman" w:hAnsi="Times New Roman"/>
          <w:szCs w:val="22"/>
        </w:rPr>
      </w:pPr>
      <w:r>
        <w:rPr>
          <w:rFonts w:ascii="Times New Roman" w:hAnsi="Times New Roman"/>
          <w:szCs w:val="22"/>
        </w:rPr>
        <w:t>Όσον αφορά στη διαφοροποίηση των χριστιανικών κοινοτήτων με τη Συναγωγή πρέπει να σημειώσουμε τα εξής:</w:t>
      </w:r>
    </w:p>
    <w:p w:rsidR="00C27769" w:rsidRPr="00DC518B" w:rsidRDefault="00C27769" w:rsidP="00D12498">
      <w:pPr>
        <w:rPr>
          <w:rFonts w:ascii="Times New Roman" w:hAnsi="Times New Roman"/>
          <w:szCs w:val="22"/>
        </w:rPr>
      </w:pPr>
    </w:p>
    <w:p w:rsidR="00C27769" w:rsidRPr="00DC518B" w:rsidRDefault="00C27769" w:rsidP="00E02258">
      <w:pPr>
        <w:pStyle w:val="a7"/>
        <w:numPr>
          <w:ilvl w:val="0"/>
          <w:numId w:val="2"/>
        </w:numPr>
        <w:spacing w:after="0" w:line="240" w:lineRule="auto"/>
        <w:jc w:val="both"/>
        <w:rPr>
          <w:rFonts w:ascii="Times New Roman" w:hAnsi="Times New Roman"/>
          <w:lang w:bidi="he-IL"/>
        </w:rPr>
      </w:pPr>
      <w:r w:rsidRPr="00DC518B">
        <w:rPr>
          <w:rFonts w:ascii="Times New Roman" w:hAnsi="Times New Roman"/>
        </w:rPr>
        <w:t xml:space="preserve">Η πλήρης διαφοροποίηση με τη Συναγωγή έγινε έκδηλη καταρχάς στο αστικό περιβάλλον </w:t>
      </w:r>
      <w:r w:rsidRPr="00DC518B">
        <w:rPr>
          <w:rFonts w:ascii="Times New Roman" w:hAnsi="Times New Roman"/>
          <w:b/>
        </w:rPr>
        <w:t>της Αντιόχειας</w:t>
      </w:r>
      <w:r w:rsidRPr="00DC518B">
        <w:rPr>
          <w:rFonts w:ascii="Times New Roman" w:hAnsi="Times New Roman"/>
        </w:rPr>
        <w:t xml:space="preserve"> (Πρ. 11, 26)</w:t>
      </w:r>
      <w:r w:rsidRPr="00DC518B">
        <w:rPr>
          <w:rStyle w:val="a5"/>
          <w:rFonts w:ascii="Times New Roman" w:hAnsi="Times New Roman"/>
        </w:rPr>
        <w:footnoteReference w:id="13"/>
      </w:r>
      <w:r w:rsidRPr="00DC518B">
        <w:rPr>
          <w:rFonts w:ascii="Times New Roman" w:hAnsi="Times New Roman"/>
        </w:rPr>
        <w:t xml:space="preserve">, το οποίο αριθμούσε 200.000 κατοίκους εκ των οποίων οι 20.000 ήταν Ιουδαίοι που κατοικούσαν από κοινού σε συνοικία νότια του αμφιθεάτρου (Αρχ. 12. 119). Πρόκειται για πόλη, όπου το πλήθος των Συναγωγών εκπροσωπείται από έναν </w:t>
      </w:r>
      <w:r w:rsidRPr="00DC518B">
        <w:rPr>
          <w:rFonts w:ascii="Times New Roman" w:hAnsi="Times New Roman"/>
          <w:b/>
          <w:i/>
        </w:rPr>
        <w:t xml:space="preserve">άρχοντα </w:t>
      </w:r>
      <w:r w:rsidRPr="00DC518B">
        <w:rPr>
          <w:rFonts w:ascii="Times New Roman" w:hAnsi="Times New Roman"/>
        </w:rPr>
        <w:t>(Ιώσηπος</w:t>
      </w:r>
      <w:r w:rsidR="0046799F" w:rsidRPr="00DC518B">
        <w:rPr>
          <w:rFonts w:ascii="Times New Roman" w:hAnsi="Times New Roman"/>
        </w:rPr>
        <w:t>,</w:t>
      </w:r>
      <w:r w:rsidRPr="00DC518B">
        <w:rPr>
          <w:rFonts w:ascii="Times New Roman" w:hAnsi="Times New Roman"/>
        </w:rPr>
        <w:t xml:space="preserve"> </w:t>
      </w:r>
      <w:r w:rsidRPr="00DC518B">
        <w:rPr>
          <w:rFonts w:ascii="Times New Roman" w:hAnsi="Times New Roman"/>
          <w:i/>
        </w:rPr>
        <w:t>Πόλ.</w:t>
      </w:r>
      <w:r w:rsidRPr="00DC518B">
        <w:rPr>
          <w:rFonts w:ascii="Times New Roman" w:hAnsi="Times New Roman"/>
        </w:rPr>
        <w:t xml:space="preserve"> 7, 47). Αυτός προφανώς διαπιστώνει ότι οι Χριστιανοί δεν αποτελούν </w:t>
      </w:r>
      <w:r w:rsidRPr="00641C6C">
        <w:rPr>
          <w:rFonts w:ascii="Times New Roman" w:hAnsi="Times New Roman"/>
          <w:i/>
        </w:rPr>
        <w:t>αίρεση</w:t>
      </w:r>
      <w:r w:rsidRPr="00DC518B">
        <w:rPr>
          <w:rFonts w:ascii="Times New Roman" w:hAnsi="Times New Roman"/>
        </w:rPr>
        <w:t xml:space="preserve"> του Ισραήλ. Σε αυτήν την πόλη σύμφωνα με τον Λουκά </w:t>
      </w:r>
      <w:r w:rsidR="00E8284E">
        <w:rPr>
          <w:rFonts w:ascii="Times New Roman" w:hAnsi="Times New Roman"/>
          <w:b/>
          <w:i/>
        </w:rPr>
        <w:t>οἱ τ</w:t>
      </w:r>
      <w:r w:rsidR="000346C1" w:rsidRPr="00DC518B">
        <w:rPr>
          <w:rFonts w:ascii="Times New Roman" w:hAnsi="Times New Roman"/>
          <w:b/>
          <w:i/>
        </w:rPr>
        <w:t>ῆ</w:t>
      </w:r>
      <w:r w:rsidRPr="00DC518B">
        <w:rPr>
          <w:rFonts w:ascii="Times New Roman" w:hAnsi="Times New Roman"/>
          <w:b/>
          <w:i/>
        </w:rPr>
        <w:t>ς Οδού</w:t>
      </w:r>
      <w:r w:rsidRPr="00DC518B">
        <w:rPr>
          <w:rFonts w:ascii="Times New Roman" w:hAnsi="Times New Roman"/>
        </w:rPr>
        <w:t xml:space="preserve"> ονομάζονται πλέον με τον λατινισμό </w:t>
      </w:r>
      <w:r w:rsidRPr="00DC518B">
        <w:rPr>
          <w:rFonts w:ascii="Times New Roman" w:hAnsi="Times New Roman"/>
          <w:i/>
        </w:rPr>
        <w:t>Χριστιανός</w:t>
      </w:r>
      <w:r w:rsidR="000346C1" w:rsidRPr="00DC518B">
        <w:rPr>
          <w:rFonts w:ascii="Times New Roman" w:hAnsi="Times New Roman"/>
        </w:rPr>
        <w:t>, ήτοι τον οπαδό του Χριστού</w:t>
      </w:r>
      <w:r w:rsidRPr="00DC518B">
        <w:rPr>
          <w:rFonts w:ascii="Times New Roman" w:hAnsi="Times New Roman"/>
        </w:rPr>
        <w:t xml:space="preserve"> όπως οι Ηρωδιανοί ή οι Πομπηιανοί (Καίσαρ, Πόλ. 1.15.5. 40,2). Προφανώς ο χαρακτήρας τής κοινότητας καθοριζόταν πλέον από τους μεταστραφέντες </w:t>
      </w:r>
      <w:r w:rsidRPr="00DC518B">
        <w:rPr>
          <w:rFonts w:ascii="Times New Roman" w:hAnsi="Times New Roman"/>
          <w:i/>
        </w:rPr>
        <w:t>φοβούμενους τον Θεό</w:t>
      </w:r>
      <w:r w:rsidRPr="00DC518B">
        <w:rPr>
          <w:rFonts w:ascii="Times New Roman" w:hAnsi="Times New Roman"/>
        </w:rPr>
        <w:t xml:space="preserve"> εθνικούς. Αυτοί ανακάλυψαν στον </w:t>
      </w:r>
      <w:r w:rsidRPr="00DC518B">
        <w:rPr>
          <w:rFonts w:ascii="Times New Roman" w:hAnsi="Times New Roman"/>
          <w:i/>
        </w:rPr>
        <w:t xml:space="preserve">Χριστιανισμό </w:t>
      </w:r>
      <w:r w:rsidRPr="00DC518B">
        <w:rPr>
          <w:rFonts w:ascii="Times New Roman" w:hAnsi="Times New Roman"/>
        </w:rPr>
        <w:t xml:space="preserve">έναν Ιουδαϊσμό </w:t>
      </w:r>
      <w:r w:rsidRPr="00DC518B">
        <w:rPr>
          <w:rFonts w:ascii="Times New Roman" w:hAnsi="Times New Roman"/>
          <w:i/>
        </w:rPr>
        <w:t xml:space="preserve">λάιτ </w:t>
      </w:r>
      <w:r w:rsidRPr="00DC518B">
        <w:rPr>
          <w:rFonts w:ascii="Times New Roman" w:hAnsi="Times New Roman"/>
        </w:rPr>
        <w:t xml:space="preserve">(σελ. 34) αφού μπορούσαν πλέον να ασπαστούν τον Θεό </w:t>
      </w:r>
      <w:r w:rsidRPr="00DC518B">
        <w:rPr>
          <w:rFonts w:ascii="Times New Roman" w:hAnsi="Times New Roman"/>
          <w:i/>
        </w:rPr>
        <w:t xml:space="preserve">βαπτιζόμενοι εἰς τὸ ὄνομα τοῦ Ἰησοῦ </w:t>
      </w:r>
      <w:r w:rsidRPr="00DC518B">
        <w:rPr>
          <w:rFonts w:ascii="Times New Roman" w:hAnsi="Times New Roman"/>
        </w:rPr>
        <w:t>και</w:t>
      </w:r>
      <w:r w:rsidRPr="00DC518B">
        <w:rPr>
          <w:rFonts w:ascii="Times New Roman" w:hAnsi="Times New Roman"/>
          <w:i/>
        </w:rPr>
        <w:t xml:space="preserve"> ποτιζόμενοι </w:t>
      </w:r>
      <w:r w:rsidRPr="00DC518B">
        <w:rPr>
          <w:rFonts w:ascii="Times New Roman" w:hAnsi="Times New Roman"/>
        </w:rPr>
        <w:t>με</w:t>
      </w:r>
      <w:r w:rsidRPr="00DC518B">
        <w:rPr>
          <w:rFonts w:ascii="Times New Roman" w:hAnsi="Times New Roman"/>
          <w:i/>
        </w:rPr>
        <w:t xml:space="preserve"> </w:t>
      </w:r>
      <w:r w:rsidRPr="00DC518B">
        <w:rPr>
          <w:rFonts w:ascii="Times New Roman" w:hAnsi="Times New Roman"/>
        </w:rPr>
        <w:t xml:space="preserve">το </w:t>
      </w:r>
      <w:r w:rsidRPr="00DC518B">
        <w:rPr>
          <w:rFonts w:ascii="Times New Roman" w:hAnsi="Times New Roman"/>
          <w:i/>
        </w:rPr>
        <w:t>Άγ. Πνεύμα</w:t>
      </w:r>
      <w:r w:rsidRPr="00DC518B">
        <w:rPr>
          <w:rFonts w:ascii="Times New Roman" w:hAnsi="Times New Roman"/>
        </w:rPr>
        <w:t xml:space="preserve"> </w:t>
      </w:r>
      <w:r w:rsidRPr="00DC518B">
        <w:rPr>
          <w:rFonts w:ascii="Times New Roman" w:hAnsi="Times New Roman"/>
          <w:i/>
          <w:lang w:bidi="he-IL"/>
        </w:rPr>
        <w:t xml:space="preserve">εἰς ἓν </w:t>
      </w:r>
      <w:r w:rsidRPr="00DC518B">
        <w:rPr>
          <w:rFonts w:ascii="Times New Roman" w:hAnsi="Times New Roman"/>
          <w:i/>
          <w:caps/>
          <w:lang w:bidi="he-IL"/>
        </w:rPr>
        <w:t>σ</w:t>
      </w:r>
      <w:r w:rsidRPr="00DC518B">
        <w:rPr>
          <w:rFonts w:ascii="Times New Roman" w:hAnsi="Times New Roman"/>
          <w:i/>
          <w:lang w:bidi="he-IL"/>
        </w:rPr>
        <w:t>ῶμα</w:t>
      </w:r>
      <w:r w:rsidRPr="00DC518B">
        <w:rPr>
          <w:rFonts w:ascii="Times New Roman" w:hAnsi="Times New Roman"/>
          <w:lang w:bidi="he-IL"/>
        </w:rPr>
        <w:t xml:space="preserve"> </w:t>
      </w:r>
      <w:r w:rsidRPr="00DC518B">
        <w:rPr>
          <w:rFonts w:ascii="Times New Roman" w:hAnsi="Times New Roman"/>
        </w:rPr>
        <w:t>(Α’ Κορ. 12, 13</w:t>
      </w:r>
      <w:r w:rsidRPr="00DC518B">
        <w:rPr>
          <w:rFonts w:ascii="Times New Roman" w:hAnsi="Times New Roman"/>
          <w:vertAlign w:val="superscript"/>
        </w:rPr>
        <w:t xml:space="preserve">. </w:t>
      </w:r>
      <w:r w:rsidRPr="00DC518B">
        <w:rPr>
          <w:rFonts w:ascii="Times New Roman" w:hAnsi="Times New Roman"/>
        </w:rPr>
        <w:t>πρβλ. 6, 11</w:t>
      </w:r>
      <w:r w:rsidRPr="00DC518B">
        <w:rPr>
          <w:rFonts w:ascii="Times New Roman" w:hAnsi="Times New Roman"/>
          <w:vertAlign w:val="superscript"/>
        </w:rPr>
        <w:t>.</w:t>
      </w:r>
      <w:r w:rsidRPr="00DC518B">
        <w:rPr>
          <w:rFonts w:ascii="Times New Roman" w:hAnsi="Times New Roman"/>
        </w:rPr>
        <w:t xml:space="preserve"> 7, 19</w:t>
      </w:r>
      <w:r w:rsidRPr="00DC518B">
        <w:rPr>
          <w:rFonts w:ascii="Times New Roman" w:hAnsi="Times New Roman"/>
          <w:vertAlign w:val="superscript"/>
        </w:rPr>
        <w:t>.</w:t>
      </w:r>
      <w:r w:rsidRPr="00DC518B">
        <w:rPr>
          <w:rFonts w:ascii="Times New Roman" w:hAnsi="Times New Roman"/>
        </w:rPr>
        <w:t xml:space="preserve"> Γαλ. 3, 27-28</w:t>
      </w:r>
      <w:r w:rsidRPr="00DC518B">
        <w:rPr>
          <w:rFonts w:ascii="Times New Roman" w:hAnsi="Times New Roman"/>
          <w:vertAlign w:val="superscript"/>
        </w:rPr>
        <w:t>.</w:t>
      </w:r>
      <w:r w:rsidRPr="00DC518B">
        <w:rPr>
          <w:rFonts w:ascii="Times New Roman" w:hAnsi="Times New Roman"/>
        </w:rPr>
        <w:t xml:space="preserve"> 5, 6</w:t>
      </w:r>
      <w:r w:rsidRPr="00DC518B">
        <w:rPr>
          <w:rFonts w:ascii="Times New Roman" w:hAnsi="Times New Roman"/>
          <w:vertAlign w:val="superscript"/>
        </w:rPr>
        <w:t>.</w:t>
      </w:r>
      <w:r w:rsidRPr="00DC518B">
        <w:rPr>
          <w:rFonts w:ascii="Times New Roman" w:hAnsi="Times New Roman"/>
        </w:rPr>
        <w:t xml:space="preserve"> 6, 15</w:t>
      </w:r>
      <w:r w:rsidRPr="00DC518B">
        <w:rPr>
          <w:rFonts w:ascii="Times New Roman" w:hAnsi="Times New Roman"/>
          <w:vertAlign w:val="superscript"/>
        </w:rPr>
        <w:t>.</w:t>
      </w:r>
      <w:r w:rsidRPr="00DC518B">
        <w:rPr>
          <w:rFonts w:ascii="Times New Roman" w:hAnsi="Times New Roman"/>
        </w:rPr>
        <w:t xml:space="preserve"> πρβλ. Κολ. 3, 9-11) χωρίς την </w:t>
      </w:r>
      <w:r w:rsidRPr="00DC518B">
        <w:rPr>
          <w:rFonts w:ascii="Times New Roman" w:hAnsi="Times New Roman"/>
          <w:i/>
        </w:rPr>
        <w:t>πολιτισμική αποκοπή</w:t>
      </w:r>
      <w:r w:rsidRPr="00DC518B">
        <w:rPr>
          <w:rFonts w:ascii="Times New Roman" w:hAnsi="Times New Roman"/>
        </w:rPr>
        <w:t xml:space="preserve"> (Πρ. 11, 26) που συνεπάγονταν η </w:t>
      </w:r>
      <w:r w:rsidRPr="00DC518B">
        <w:rPr>
          <w:rFonts w:ascii="Times New Roman" w:hAnsi="Times New Roman"/>
          <w:i/>
        </w:rPr>
        <w:t>περιτομή</w:t>
      </w:r>
      <w:r w:rsidRPr="00DC518B">
        <w:rPr>
          <w:rFonts w:ascii="Times New Roman" w:hAnsi="Times New Roman"/>
        </w:rPr>
        <w:t xml:space="preserve"> και η εφαρμογή της διατροφικής Χαλαχά (</w:t>
      </w:r>
      <w:r w:rsidRPr="00DC518B">
        <w:rPr>
          <w:rFonts w:ascii="Times New Roman" w:hAnsi="Times New Roman"/>
          <w:i/>
        </w:rPr>
        <w:t>ἰουδαΐζειν</w:t>
      </w:r>
      <w:r w:rsidRPr="00DC518B">
        <w:rPr>
          <w:rFonts w:ascii="Times New Roman" w:hAnsi="Times New Roman"/>
          <w:i/>
          <w:vertAlign w:val="superscript"/>
        </w:rPr>
        <w:t>.</w:t>
      </w:r>
      <w:r w:rsidRPr="00DC518B">
        <w:rPr>
          <w:rFonts w:ascii="Times New Roman" w:hAnsi="Times New Roman"/>
        </w:rPr>
        <w:t xml:space="preserve"> Εσθήρ 8, 17 Ο’). </w:t>
      </w:r>
      <w:r w:rsidRPr="00DC518B">
        <w:rPr>
          <w:rFonts w:ascii="Times New Roman" w:hAnsi="Times New Roman"/>
          <w:lang w:bidi="he-IL"/>
        </w:rPr>
        <w:t>Πλέον τα έθνη (οι πάντες) έχουν πρόσβαση στον Θεό και τη δυνατότητα να ενταχθούν στο σπέρμα του Αβραάμ (</w:t>
      </w:r>
      <w:r w:rsidRPr="00DC518B">
        <w:rPr>
          <w:rFonts w:ascii="Times New Roman" w:hAnsi="Times New Roman"/>
          <w:i/>
          <w:lang w:bidi="he-IL"/>
        </w:rPr>
        <w:t>Ἰσραὴλ τοῦ Θεοῦ</w:t>
      </w:r>
      <w:r w:rsidRPr="00DC518B">
        <w:rPr>
          <w:rFonts w:ascii="Times New Roman" w:hAnsi="Times New Roman"/>
          <w:lang w:bidi="he-IL"/>
        </w:rPr>
        <w:t xml:space="preserve">) χωρίς απαραίτητα να γίνουν </w:t>
      </w:r>
      <w:r w:rsidRPr="00DC518B">
        <w:rPr>
          <w:rFonts w:ascii="Times New Roman" w:hAnsi="Times New Roman"/>
          <w:i/>
          <w:lang w:bidi="he-IL"/>
        </w:rPr>
        <w:t>Ιουδαίοι</w:t>
      </w:r>
      <w:r w:rsidRPr="00DC518B">
        <w:rPr>
          <w:rFonts w:ascii="Times New Roman" w:hAnsi="Times New Roman"/>
          <w:lang w:bidi="he-IL"/>
        </w:rPr>
        <w:t>.</w:t>
      </w:r>
    </w:p>
    <w:p w:rsidR="00C27769" w:rsidRPr="00DC518B" w:rsidRDefault="0046799F" w:rsidP="00E02258">
      <w:pPr>
        <w:pStyle w:val="a7"/>
        <w:numPr>
          <w:ilvl w:val="0"/>
          <w:numId w:val="2"/>
        </w:numPr>
        <w:spacing w:after="0" w:line="240" w:lineRule="auto"/>
        <w:jc w:val="both"/>
        <w:rPr>
          <w:rFonts w:ascii="Times New Roman" w:hAnsi="Times New Roman"/>
          <w:lang w:bidi="he-IL"/>
        </w:rPr>
      </w:pPr>
      <w:r w:rsidRPr="00DC518B">
        <w:rPr>
          <w:rFonts w:ascii="Times New Roman" w:hAnsi="Times New Roman"/>
          <w:lang w:bidi="he-IL"/>
        </w:rPr>
        <w:t xml:space="preserve">Ο Τάκιτος σημειώνει στα </w:t>
      </w:r>
      <w:r w:rsidRPr="00DC518B">
        <w:rPr>
          <w:rFonts w:ascii="Times New Roman" w:hAnsi="Times New Roman"/>
          <w:i/>
          <w:lang w:bidi="he-IL"/>
        </w:rPr>
        <w:t xml:space="preserve">Χρονικά </w:t>
      </w:r>
      <w:r w:rsidRPr="00DC518B">
        <w:rPr>
          <w:rFonts w:ascii="Times New Roman" w:hAnsi="Times New Roman"/>
          <w:lang w:bidi="he-IL"/>
        </w:rPr>
        <w:t xml:space="preserve">(15.44) ότι </w:t>
      </w:r>
      <w:r w:rsidRPr="00DC518B">
        <w:rPr>
          <w:rFonts w:ascii="Times New Roman" w:hAnsi="Times New Roman"/>
          <w:b/>
          <w:lang w:bidi="he-IL"/>
        </w:rPr>
        <w:t>στη Ρώμη</w:t>
      </w:r>
      <w:r w:rsidRPr="00DC518B">
        <w:rPr>
          <w:rFonts w:ascii="Times New Roman" w:hAnsi="Times New Roman"/>
          <w:lang w:bidi="he-IL"/>
        </w:rPr>
        <w:t xml:space="preserve"> ο Νέρων το 64 μ.</w:t>
      </w:r>
      <w:r w:rsidR="00E03105">
        <w:rPr>
          <w:rFonts w:ascii="Times New Roman" w:hAnsi="Times New Roman"/>
          <w:lang w:bidi="he-IL"/>
        </w:rPr>
        <w:t xml:space="preserve"> </w:t>
      </w:r>
      <w:r w:rsidRPr="00DC518B">
        <w:rPr>
          <w:rFonts w:ascii="Times New Roman" w:hAnsi="Times New Roman"/>
          <w:lang w:bidi="he-IL"/>
        </w:rPr>
        <w:t>Χ. για τον εμπρησμ</w:t>
      </w:r>
      <w:r w:rsidR="000346C1" w:rsidRPr="00DC518B">
        <w:rPr>
          <w:rFonts w:ascii="Times New Roman" w:hAnsi="Times New Roman"/>
          <w:lang w:bidi="he-IL"/>
        </w:rPr>
        <w:t xml:space="preserve">ό </w:t>
      </w:r>
      <w:r w:rsidR="00B504D9" w:rsidRPr="00DC518B">
        <w:rPr>
          <w:rFonts w:ascii="Times New Roman" w:hAnsi="Times New Roman"/>
          <w:lang w:bidi="he-IL"/>
        </w:rPr>
        <w:t>κατηγόρησε αυτούς</w:t>
      </w:r>
      <w:r w:rsidR="000346C1" w:rsidRPr="00DC518B">
        <w:rPr>
          <w:rFonts w:ascii="Times New Roman" w:hAnsi="Times New Roman"/>
          <w:lang w:bidi="he-IL"/>
        </w:rPr>
        <w:t xml:space="preserve"> που ήταν μισητοί για τα αισ</w:t>
      </w:r>
      <w:r w:rsidRPr="00DC518B">
        <w:rPr>
          <w:rFonts w:ascii="Times New Roman" w:hAnsi="Times New Roman"/>
          <w:lang w:bidi="he-IL"/>
        </w:rPr>
        <w:t xml:space="preserve">χρά έργα τους και ο λαός τους αποκαλούσε </w:t>
      </w:r>
      <w:r w:rsidRPr="00DC518B">
        <w:rPr>
          <w:rFonts w:ascii="Times New Roman" w:hAnsi="Times New Roman"/>
          <w:i/>
          <w:lang w:bidi="he-IL"/>
        </w:rPr>
        <w:t>χριστιανούς</w:t>
      </w:r>
      <w:r w:rsidRPr="00DC518B">
        <w:rPr>
          <w:rFonts w:ascii="Times New Roman" w:hAnsi="Times New Roman"/>
          <w:lang w:bidi="he-IL"/>
        </w:rPr>
        <w:t xml:space="preserve">. </w:t>
      </w:r>
      <w:r w:rsidR="002333E0">
        <w:rPr>
          <w:rFonts w:ascii="Times New Roman" w:hAnsi="Times New Roman"/>
          <w:lang w:bidi="he-IL"/>
        </w:rPr>
        <w:t xml:space="preserve">Σημειωτέον ότι στην Αιώνια Πόλη ήδη επί Κλαυδίου έχουμε πογκρόμ ολόκληρης της κοινότητας διότι μεταξύ τους ερίζουν για κάποιον Χρηστό. </w:t>
      </w:r>
      <w:r w:rsidRPr="00DC518B">
        <w:rPr>
          <w:rFonts w:ascii="Times New Roman" w:hAnsi="Times New Roman"/>
          <w:caps/>
          <w:lang w:bidi="he-IL"/>
        </w:rPr>
        <w:t>α</w:t>
      </w:r>
      <w:r w:rsidRPr="00DC518B">
        <w:rPr>
          <w:rFonts w:ascii="Times New Roman" w:hAnsi="Times New Roman"/>
          <w:lang w:bidi="he-IL"/>
        </w:rPr>
        <w:t>ργότερα αφού σημειώνει την καταδίκη του Χριστού</w:t>
      </w:r>
      <w:r w:rsidR="000346C1" w:rsidRPr="00DC518B">
        <w:rPr>
          <w:rFonts w:ascii="Times New Roman" w:hAnsi="Times New Roman"/>
          <w:lang w:bidi="he-IL"/>
        </w:rPr>
        <w:t>,</w:t>
      </w:r>
      <w:r w:rsidRPr="00DC518B">
        <w:rPr>
          <w:rFonts w:ascii="Times New Roman" w:hAnsi="Times New Roman"/>
          <w:lang w:bidi="he-IL"/>
        </w:rPr>
        <w:t xml:space="preserve"> αναφέρει ότι αυτή </w:t>
      </w:r>
      <w:r w:rsidRPr="00DC518B">
        <w:rPr>
          <w:rFonts w:ascii="Times New Roman" w:hAnsi="Times New Roman"/>
          <w:b/>
          <w:i/>
          <w:lang w:bidi="he-IL"/>
        </w:rPr>
        <w:t>η ολέθρια δεισιδαιμονία</w:t>
      </w:r>
      <w:r w:rsidRPr="00DC518B">
        <w:rPr>
          <w:rFonts w:ascii="Times New Roman" w:hAnsi="Times New Roman"/>
          <w:lang w:bidi="he-IL"/>
        </w:rPr>
        <w:t xml:space="preserve"> </w:t>
      </w:r>
      <w:r w:rsidR="000346C1" w:rsidRPr="00DC518B">
        <w:rPr>
          <w:rFonts w:ascii="Times New Roman" w:hAnsi="Times New Roman"/>
          <w:lang w:bidi="he-IL"/>
        </w:rPr>
        <w:t xml:space="preserve">ενώ αρχικά </w:t>
      </w:r>
      <w:r w:rsidRPr="00DC518B">
        <w:rPr>
          <w:rFonts w:ascii="Times New Roman" w:hAnsi="Times New Roman"/>
          <w:lang w:bidi="he-IL"/>
        </w:rPr>
        <w:t>σ</w:t>
      </w:r>
      <w:r w:rsidR="000346C1" w:rsidRPr="00DC518B">
        <w:rPr>
          <w:rFonts w:ascii="Times New Roman" w:hAnsi="Times New Roman"/>
          <w:lang w:bidi="he-IL"/>
        </w:rPr>
        <w:t>τριμώχτηκε, ξαναφούντωσε όχι μό</w:t>
      </w:r>
      <w:r w:rsidRPr="00DC518B">
        <w:rPr>
          <w:rFonts w:ascii="Times New Roman" w:hAnsi="Times New Roman"/>
          <w:lang w:bidi="he-IL"/>
        </w:rPr>
        <w:t xml:space="preserve">νον στην Ιουδαία αλλά και στην Ρώμη όπου συρρέουν και συχνάζουν όλα τα βάρβαρα και τα αισχρά. Θανατώνονταν βάναυσα για μίσος προς το ανθρώπινο γένος. Τελικά επειδή έγινε κατανοητό ότι η εξόντωση δεν γινόταν για το δημόσιο καλό αλλά για την </w:t>
      </w:r>
      <w:r w:rsidR="000346C1" w:rsidRPr="00DC518B">
        <w:rPr>
          <w:rFonts w:ascii="Times New Roman" w:hAnsi="Times New Roman"/>
          <w:lang w:bidi="he-IL"/>
        </w:rPr>
        <w:t>κακοποίησης</w:t>
      </w:r>
      <w:r w:rsidRPr="00DC518B">
        <w:rPr>
          <w:rFonts w:ascii="Times New Roman" w:hAnsi="Times New Roman"/>
          <w:lang w:bidi="he-IL"/>
        </w:rPr>
        <w:t xml:space="preserve"> της ωμότητας </w:t>
      </w:r>
      <w:r w:rsidR="000346C1" w:rsidRPr="00DC518B">
        <w:rPr>
          <w:rFonts w:ascii="Times New Roman" w:hAnsi="Times New Roman"/>
          <w:lang w:bidi="he-IL"/>
        </w:rPr>
        <w:t xml:space="preserve">ενός </w:t>
      </w:r>
      <w:r w:rsidRPr="00DC518B">
        <w:rPr>
          <w:rFonts w:ascii="Times New Roman" w:hAnsi="Times New Roman"/>
          <w:lang w:bidi="he-IL"/>
        </w:rPr>
        <w:t xml:space="preserve">ανθρώπου άρχισε να </w:t>
      </w:r>
      <w:r w:rsidRPr="00AE373C">
        <w:rPr>
          <w:rFonts w:ascii="Times New Roman" w:hAnsi="Times New Roman"/>
          <w:lang w:bidi="he-IL"/>
        </w:rPr>
        <w:t>διεγεί</w:t>
      </w:r>
      <w:r w:rsidR="00AE373C">
        <w:rPr>
          <w:rFonts w:ascii="Times New Roman" w:hAnsi="Times New Roman"/>
          <w:lang w:bidi="he-IL"/>
        </w:rPr>
        <w:t>ρεται οίκτος.</w:t>
      </w:r>
    </w:p>
    <w:p w:rsidR="00C76456" w:rsidRDefault="000346C1" w:rsidP="00E02258">
      <w:pPr>
        <w:pStyle w:val="a7"/>
        <w:numPr>
          <w:ilvl w:val="0"/>
          <w:numId w:val="2"/>
        </w:numPr>
        <w:spacing w:after="0" w:line="240" w:lineRule="auto"/>
        <w:jc w:val="both"/>
        <w:rPr>
          <w:rFonts w:ascii="Times New Roman" w:hAnsi="Times New Roman"/>
          <w:lang w:bidi="he-IL"/>
        </w:rPr>
      </w:pPr>
      <w:r w:rsidRPr="00DC518B">
        <w:rPr>
          <w:rFonts w:ascii="Times New Roman" w:hAnsi="Times New Roman"/>
          <w:lang w:bidi="he-IL"/>
        </w:rPr>
        <w:t xml:space="preserve">Στην </w:t>
      </w:r>
      <w:r w:rsidR="002333E0">
        <w:rPr>
          <w:rFonts w:ascii="Times New Roman" w:hAnsi="Times New Roman"/>
          <w:lang w:bidi="he-IL"/>
        </w:rPr>
        <w:t xml:space="preserve">Α’ Πέτρου, η οποία απευθύνεται </w:t>
      </w:r>
      <w:r w:rsidRPr="00DC518B">
        <w:rPr>
          <w:rFonts w:ascii="Times New Roman" w:hAnsi="Times New Roman"/>
          <w:lang w:bidi="he-IL"/>
        </w:rPr>
        <w:t xml:space="preserve">σε εθνικούς </w:t>
      </w:r>
      <w:r w:rsidR="00B504D9" w:rsidRPr="00DC518B">
        <w:rPr>
          <w:rFonts w:ascii="Times New Roman" w:hAnsi="Times New Roman"/>
          <w:lang w:bidi="he-IL"/>
        </w:rPr>
        <w:t xml:space="preserve">του </w:t>
      </w:r>
      <w:r w:rsidR="00B504D9" w:rsidRPr="00E11772">
        <w:rPr>
          <w:rFonts w:ascii="Times New Roman" w:hAnsi="Times New Roman"/>
          <w:b/>
          <w:lang w:bidi="he-IL"/>
        </w:rPr>
        <w:t>Πόντου</w:t>
      </w:r>
      <w:r w:rsidR="00E11772">
        <w:rPr>
          <w:rFonts w:ascii="Times New Roman" w:hAnsi="Times New Roman"/>
          <w:b/>
          <w:lang w:bidi="he-IL"/>
        </w:rPr>
        <w:t>, Κα</w:t>
      </w:r>
      <w:r w:rsidR="00C76456">
        <w:rPr>
          <w:rFonts w:ascii="Times New Roman" w:hAnsi="Times New Roman"/>
          <w:b/>
          <w:lang w:bidi="he-IL"/>
        </w:rPr>
        <w:t>π</w:t>
      </w:r>
      <w:r w:rsidR="00E11772">
        <w:rPr>
          <w:rFonts w:ascii="Times New Roman" w:hAnsi="Times New Roman"/>
          <w:b/>
          <w:lang w:bidi="he-IL"/>
        </w:rPr>
        <w:t>παδοκίας</w:t>
      </w:r>
      <w:r w:rsidR="00E03105">
        <w:rPr>
          <w:rStyle w:val="a5"/>
          <w:rFonts w:ascii="Times New Roman" w:hAnsi="Times New Roman"/>
          <w:b/>
          <w:lang w:bidi="he-IL"/>
        </w:rPr>
        <w:footnoteReference w:id="14"/>
      </w:r>
      <w:r w:rsidR="00B504D9" w:rsidRPr="00DC518B">
        <w:rPr>
          <w:rFonts w:ascii="Times New Roman" w:hAnsi="Times New Roman"/>
          <w:lang w:bidi="he-IL"/>
        </w:rPr>
        <w:t xml:space="preserve"> </w:t>
      </w:r>
      <w:r w:rsidR="00C76456">
        <w:rPr>
          <w:rFonts w:ascii="Times New Roman" w:hAnsi="Times New Roman"/>
          <w:lang w:bidi="he-IL"/>
        </w:rPr>
        <w:t>με κατηγορίες</w:t>
      </w:r>
      <w:r w:rsidR="00E03105">
        <w:rPr>
          <w:rFonts w:ascii="Times New Roman" w:hAnsi="Times New Roman"/>
          <w:lang w:bidi="he-IL"/>
        </w:rPr>
        <w:t xml:space="preserve"> απόλυτα</w:t>
      </w:r>
      <w:r w:rsidR="00C76456">
        <w:rPr>
          <w:rFonts w:ascii="Times New Roman" w:hAnsi="Times New Roman"/>
          <w:lang w:bidi="he-IL"/>
        </w:rPr>
        <w:t xml:space="preserve"> </w:t>
      </w:r>
      <w:r w:rsidR="00E03105">
        <w:rPr>
          <w:rFonts w:ascii="Times New Roman" w:hAnsi="Times New Roman"/>
          <w:lang w:bidi="he-IL"/>
        </w:rPr>
        <w:t>«</w:t>
      </w:r>
      <w:r w:rsidR="00C76456">
        <w:rPr>
          <w:rFonts w:ascii="Times New Roman" w:hAnsi="Times New Roman"/>
          <w:lang w:bidi="he-IL"/>
        </w:rPr>
        <w:t>ιουδαϊκές»</w:t>
      </w:r>
      <w:r w:rsidR="00E03105">
        <w:rPr>
          <w:rStyle w:val="a5"/>
          <w:rFonts w:ascii="Times New Roman" w:hAnsi="Times New Roman"/>
          <w:lang w:bidi="he-IL"/>
        </w:rPr>
        <w:footnoteReference w:id="15"/>
      </w:r>
      <w:r w:rsidR="00AF5E8B">
        <w:rPr>
          <w:rFonts w:ascii="Times New Roman" w:hAnsi="Times New Roman"/>
          <w:lang w:bidi="he-IL"/>
        </w:rPr>
        <w:t xml:space="preserve"> </w:t>
      </w:r>
      <w:r w:rsidR="00C76456">
        <w:rPr>
          <w:rFonts w:ascii="Times New Roman" w:hAnsi="Times New Roman"/>
          <w:lang w:bidi="he-IL"/>
        </w:rPr>
        <w:t>οι διώξεις αφορούν στο όνομα</w:t>
      </w:r>
      <w:r w:rsidR="00AF5E8B">
        <w:rPr>
          <w:rFonts w:ascii="Times New Roman" w:hAnsi="Times New Roman"/>
          <w:lang w:bidi="he-IL"/>
        </w:rPr>
        <w:t xml:space="preserve"> «Χριστιανός»</w:t>
      </w:r>
      <w:r w:rsidR="00AF5E8B">
        <w:rPr>
          <w:rStyle w:val="a5"/>
          <w:rFonts w:ascii="Times New Roman" w:hAnsi="Times New Roman"/>
          <w:lang w:bidi="he-IL"/>
        </w:rPr>
        <w:footnoteReference w:id="16"/>
      </w:r>
      <w:r w:rsidR="00C76456">
        <w:rPr>
          <w:rFonts w:ascii="Times New Roman" w:hAnsi="Times New Roman"/>
          <w:lang w:bidi="he-IL"/>
        </w:rPr>
        <w:t>.</w:t>
      </w:r>
      <w:r w:rsidR="00E03105">
        <w:rPr>
          <w:rFonts w:ascii="Times New Roman" w:hAnsi="Times New Roman"/>
          <w:lang w:bidi="he-IL"/>
        </w:rPr>
        <w:t xml:space="preserve"> Αυτοί καλούνται να έχουν την αίσθηση ότι είναι «πάροικοι, παρεπίδημοι».</w:t>
      </w:r>
    </w:p>
    <w:p w:rsidR="00E11772" w:rsidRPr="00D96C78" w:rsidRDefault="000346C1" w:rsidP="00E02258">
      <w:pPr>
        <w:pStyle w:val="a7"/>
        <w:numPr>
          <w:ilvl w:val="0"/>
          <w:numId w:val="2"/>
        </w:numPr>
        <w:spacing w:after="0" w:line="240" w:lineRule="auto"/>
        <w:jc w:val="both"/>
        <w:rPr>
          <w:rFonts w:ascii="Times New Roman" w:hAnsi="Times New Roman"/>
          <w:lang w:bidi="he-IL"/>
        </w:rPr>
      </w:pPr>
      <w:r w:rsidRPr="00C76456">
        <w:rPr>
          <w:rFonts w:ascii="Times New Roman" w:hAnsi="Times New Roman"/>
          <w:lang w:bidi="he-IL"/>
        </w:rPr>
        <w:t xml:space="preserve">Η ένσταση του αναγνώστη σε αυτή τη θεώρηση της πίστης είναι ότι οι χριστιανοί δεν ήταν γνωστοί στους εκτός με το όνομα </w:t>
      </w:r>
      <w:r w:rsidRPr="00C76456">
        <w:rPr>
          <w:rFonts w:ascii="Times New Roman" w:hAnsi="Times New Roman"/>
          <w:i/>
          <w:lang w:bidi="he-IL"/>
        </w:rPr>
        <w:t>πιστεύοντες</w:t>
      </w:r>
      <w:r w:rsidRPr="00C76456">
        <w:rPr>
          <w:rFonts w:ascii="Times New Roman" w:hAnsi="Times New Roman"/>
          <w:lang w:bidi="he-IL"/>
        </w:rPr>
        <w:t xml:space="preserve"> αλλά ως </w:t>
      </w:r>
      <w:r w:rsidRPr="00C76456">
        <w:rPr>
          <w:rFonts w:ascii="Times New Roman" w:hAnsi="Times New Roman"/>
          <w:i/>
          <w:lang w:bidi="he-IL"/>
        </w:rPr>
        <w:t xml:space="preserve">Ναζωραίοι </w:t>
      </w:r>
      <w:r w:rsidRPr="00C76456">
        <w:rPr>
          <w:rFonts w:ascii="Times New Roman" w:hAnsi="Times New Roman"/>
          <w:lang w:bidi="he-IL"/>
        </w:rPr>
        <w:t>(= οι τηρούντες;</w:t>
      </w:r>
      <w:r w:rsidR="00E03105">
        <w:rPr>
          <w:rFonts w:ascii="Times New Roman" w:hAnsi="Times New Roman"/>
          <w:lang w:bidi="he-IL"/>
        </w:rPr>
        <w:t xml:space="preserve"> Πρβλ. Γαλιλαίοι [Ιουλιανός]</w:t>
      </w:r>
      <w:r w:rsidRPr="00C76456">
        <w:rPr>
          <w:rFonts w:ascii="Times New Roman" w:hAnsi="Times New Roman"/>
          <w:lang w:bidi="he-IL"/>
        </w:rPr>
        <w:t>)</w:t>
      </w:r>
      <w:r w:rsidRPr="00DC518B">
        <w:rPr>
          <w:rStyle w:val="a5"/>
          <w:rFonts w:ascii="Times New Roman" w:hAnsi="Times New Roman"/>
          <w:lang w:bidi="he-IL"/>
        </w:rPr>
        <w:footnoteReference w:id="17"/>
      </w:r>
      <w:r w:rsidRPr="00C76456">
        <w:rPr>
          <w:rFonts w:ascii="Times New Roman" w:hAnsi="Times New Roman"/>
          <w:lang w:bidi="he-IL"/>
        </w:rPr>
        <w:t>. Η τελική ρήξη πρέπει να ήλθε περί τα τέλη του 1</w:t>
      </w:r>
      <w:r w:rsidRPr="00C76456">
        <w:rPr>
          <w:rFonts w:ascii="Times New Roman" w:hAnsi="Times New Roman"/>
          <w:vertAlign w:val="superscript"/>
          <w:lang w:bidi="he-IL"/>
        </w:rPr>
        <w:t>ου</w:t>
      </w:r>
      <w:r w:rsidRPr="00C76456">
        <w:rPr>
          <w:rFonts w:ascii="Times New Roman" w:hAnsi="Times New Roman"/>
          <w:lang w:bidi="he-IL"/>
        </w:rPr>
        <w:t xml:space="preserve"> αι. όταν από την πολλαπλότητα των ιουδαϊκών ρε</w:t>
      </w:r>
      <w:r w:rsidR="00C76456">
        <w:rPr>
          <w:rFonts w:ascii="Times New Roman" w:hAnsi="Times New Roman"/>
          <w:lang w:bidi="he-IL"/>
        </w:rPr>
        <w:t xml:space="preserve">υμάτων ξεχώρισε ο Φαρισαϊσμός, </w:t>
      </w:r>
      <w:r w:rsidRPr="00C76456">
        <w:rPr>
          <w:rFonts w:ascii="Times New Roman" w:hAnsi="Times New Roman"/>
          <w:b/>
          <w:lang w:bidi="he-IL"/>
        </w:rPr>
        <w:t xml:space="preserve">επιβλήθηκε φόρος στους Ιουδαίους </w:t>
      </w:r>
      <w:r w:rsidRPr="00C76456">
        <w:rPr>
          <w:rFonts w:ascii="Times New Roman" w:hAnsi="Times New Roman"/>
          <w:lang w:bidi="he-IL"/>
        </w:rPr>
        <w:t>και ίσως προστέθηκε η κατάρα εναντίον των αιρετικών</w:t>
      </w:r>
      <w:r w:rsidR="00C76456">
        <w:rPr>
          <w:rFonts w:ascii="Times New Roman" w:hAnsi="Times New Roman"/>
          <w:lang w:bidi="he-IL"/>
        </w:rPr>
        <w:t>:</w:t>
      </w:r>
      <w:r w:rsidR="00E11772" w:rsidRPr="00C76456">
        <w:rPr>
          <w:rFonts w:cs="Silver Humana"/>
        </w:rPr>
        <w:t xml:space="preserve"> </w:t>
      </w:r>
      <w:r w:rsidR="00E11772" w:rsidRPr="00C76456">
        <w:rPr>
          <w:rFonts w:ascii="Times New Roman" w:hAnsi="Times New Roman"/>
          <w:i/>
          <w:sz w:val="20"/>
          <w:szCs w:val="20"/>
        </w:rPr>
        <w:t>Η τραγική έκβαση του πολέμου επέφερε ριζικές αλλαγές. Με την καταστροφή του Ναού σταμάτησε η αναφορά θυσίας. Δεν υπήρχε πλέον Συνέδριο. Η μερίδα των Σαδδουκαίων εξαφανίζεται και την κληρονομιά του Ιουδαϊσμού την βαστάζει πλέον ο Φαρισαϊσμός. Ενώ μέχρι τότε οι Ναζωραίοι θεωρούνταν ως ιουδαϊκή μερίδα, δίπλα στους Σαδδουκαίους και Φαρισαίους, τώρα αναδεικνύεται ακόμη περισσότερο η ετερότητά τους. Οι συγκρούσεις δεν ήταν δυνατόν να αποφευχθούν. Η Ιάμνεια ανάμεσα στην Ιόππη και στην Αζώθ, κοντά στη θάλασσα, εξελίχθηκε σε έδρα των Γραμματέων. Εκεί συγκροτήθηκε κι ένα δικαστήριο. Δεν είναι σαφές τι έκταση είχε ο διωγμός των Ιουδαίων από τους Ρωμαίους. Ο Δομιτιανός τιμωρούσε μεταστροφές στον Ιουδαϊσμό με εξορία και δήμευση της περιουσίας. Μερικοί μάλιστα φονεύθηκαν</w:t>
      </w:r>
      <w:r w:rsidR="00E11772" w:rsidRPr="00C76456">
        <w:rPr>
          <w:rFonts w:ascii="Times New Roman" w:hAnsi="Times New Roman"/>
          <w:i/>
          <w:sz w:val="20"/>
          <w:szCs w:val="20"/>
          <w:vertAlign w:val="superscript"/>
        </w:rPr>
        <w:t>8</w:t>
      </w:r>
      <w:r w:rsidR="00E11772" w:rsidRPr="00C76456">
        <w:rPr>
          <w:rFonts w:ascii="Times New Roman" w:hAnsi="Times New Roman"/>
          <w:i/>
          <w:sz w:val="20"/>
          <w:szCs w:val="20"/>
        </w:rPr>
        <w:t xml:space="preserve">. Ο Δομιτιανός και ο Τραϊανός προσπάθησαν να συλλάβουν απογόνους του Δαβίδ, εκ των οποίων οι Ιουδαίοι ανέμεναν τη σωτηρία. Ακόμη κι ένας απόγονος του αδελφοθέου Ιούδα οδηγήθηκε ενώπιον του Δομιτιανού, ο οποίος όμως τελικά τον αγνόησε ως αγροίκο (Ευσ. Ε.Ι. 3.19 κε.). </w:t>
      </w:r>
      <w:r w:rsidR="00E11772" w:rsidRPr="00C76456">
        <w:rPr>
          <w:rFonts w:ascii="Times New Roman" w:hAnsi="Times New Roman"/>
          <w:i/>
          <w:caps/>
          <w:sz w:val="20"/>
          <w:szCs w:val="20"/>
        </w:rPr>
        <w:t>α</w:t>
      </w:r>
      <w:r w:rsidR="00E11772" w:rsidRPr="00C76456">
        <w:rPr>
          <w:rFonts w:ascii="Times New Roman" w:hAnsi="Times New Roman"/>
          <w:i/>
          <w:sz w:val="20"/>
          <w:szCs w:val="20"/>
        </w:rPr>
        <w:t>ντιθέτως ο Συμεών, επίσης συγγενής του Κυρίου και τέως ηγέτης της ιεροσολυμητικής Εκκλησίας, φαίνεται να μαρτύρησε σε μεγάλη ηλικία επί Τραϊανού (3.23.3</w:t>
      </w:r>
      <w:r w:rsidR="00E11772" w:rsidRPr="00C76456">
        <w:rPr>
          <w:rFonts w:ascii="Times New Roman" w:hAnsi="Times New Roman"/>
          <w:i/>
          <w:sz w:val="20"/>
          <w:szCs w:val="20"/>
          <w:vertAlign w:val="superscript"/>
        </w:rPr>
        <w:t>.</w:t>
      </w:r>
      <w:r w:rsidR="00E11772" w:rsidRPr="00C76456">
        <w:rPr>
          <w:rFonts w:ascii="Times New Roman" w:hAnsi="Times New Roman"/>
          <w:i/>
          <w:sz w:val="20"/>
          <w:szCs w:val="20"/>
        </w:rPr>
        <w:t xml:space="preserve"> 3. 11)</w:t>
      </w:r>
      <w:r w:rsidR="00E11772" w:rsidRPr="00C76456">
        <w:rPr>
          <w:rFonts w:ascii="Times New Roman" w:hAnsi="Times New Roman"/>
          <w:i/>
          <w:sz w:val="20"/>
          <w:szCs w:val="20"/>
          <w:vertAlign w:val="superscript"/>
        </w:rPr>
        <w:t>9</w:t>
      </w:r>
      <w:r w:rsidR="00E11772" w:rsidRPr="00C76456">
        <w:rPr>
          <w:rFonts w:ascii="Times New Roman" w:hAnsi="Times New Roman"/>
          <w:i/>
          <w:sz w:val="20"/>
          <w:szCs w:val="20"/>
        </w:rPr>
        <w:t xml:space="preserve">. </w:t>
      </w:r>
    </w:p>
    <w:p w:rsidR="00D96C78" w:rsidRPr="00C76456" w:rsidRDefault="00D96C78" w:rsidP="00E02258">
      <w:pPr>
        <w:pStyle w:val="a7"/>
        <w:numPr>
          <w:ilvl w:val="0"/>
          <w:numId w:val="2"/>
        </w:numPr>
        <w:spacing w:after="0" w:line="240" w:lineRule="auto"/>
        <w:jc w:val="both"/>
        <w:rPr>
          <w:rFonts w:ascii="Times New Roman" w:hAnsi="Times New Roman"/>
          <w:lang w:bidi="he-IL"/>
        </w:rPr>
      </w:pPr>
      <w:r w:rsidRPr="00DC518B">
        <w:rPr>
          <w:rFonts w:ascii="Times New Roman" w:hAnsi="Times New Roman"/>
        </w:rPr>
        <w:t xml:space="preserve">Αρχαιολογικά ευρήματα αποδεικνύουν ότι το διαζύγιο Εκκλησίας και Συναγωγής δεν </w:t>
      </w:r>
      <w:r>
        <w:rPr>
          <w:rFonts w:ascii="Times New Roman" w:hAnsi="Times New Roman"/>
        </w:rPr>
        <w:t xml:space="preserve">ήταν «αυτόματο» </w:t>
      </w:r>
      <w:r w:rsidRPr="00DC518B">
        <w:rPr>
          <w:rFonts w:ascii="Times New Roman" w:hAnsi="Times New Roman"/>
        </w:rPr>
        <w:t>αλλά διήρκεσε αιώνες</w:t>
      </w:r>
      <w:r>
        <w:rPr>
          <w:rStyle w:val="a5"/>
          <w:rFonts w:ascii="Times New Roman" w:hAnsi="Times New Roman"/>
        </w:rPr>
        <w:footnoteReference w:id="18"/>
      </w:r>
      <w:r w:rsidRPr="00DC518B">
        <w:rPr>
          <w:rFonts w:ascii="Times New Roman" w:hAnsi="Times New Roman"/>
        </w:rPr>
        <w:t xml:space="preserve">. Σημειωτέον ότι στο ρωμαϊκό κόσμο η Συναγωγή είχε συγκεκριμένες </w:t>
      </w:r>
      <w:r>
        <w:rPr>
          <w:rFonts w:ascii="Times New Roman" w:hAnsi="Times New Roman"/>
        </w:rPr>
        <w:t>προνομίες παρά τον αντιιουδαϊσμό</w:t>
      </w:r>
      <w:r w:rsidRPr="00DC518B">
        <w:rPr>
          <w:rFonts w:ascii="Times New Roman" w:hAnsi="Times New Roman"/>
        </w:rPr>
        <w:t xml:space="preserve"> των μαζών</w:t>
      </w:r>
      <w:r>
        <w:rPr>
          <w:rFonts w:ascii="Times New Roman" w:hAnsi="Times New Roman"/>
        </w:rPr>
        <w:t xml:space="preserve"> που στιγματίζουν τους Εβραίους για μισανθρωπία</w:t>
      </w:r>
      <w:r w:rsidRPr="00DC518B">
        <w:rPr>
          <w:rFonts w:ascii="Times New Roman" w:hAnsi="Times New Roman"/>
        </w:rPr>
        <w:t>.</w:t>
      </w:r>
    </w:p>
    <w:p w:rsidR="000346C1" w:rsidRPr="00DC518B" w:rsidRDefault="000346C1" w:rsidP="00D12498">
      <w:pPr>
        <w:rPr>
          <w:rFonts w:ascii="Times New Roman" w:hAnsi="Times New Roman"/>
          <w:szCs w:val="22"/>
          <w:lang w:bidi="he-IL"/>
        </w:rPr>
      </w:pPr>
    </w:p>
    <w:p w:rsidR="00C76456" w:rsidRPr="00D12498" w:rsidRDefault="00762075" w:rsidP="00D12498">
      <w:pPr>
        <w:pStyle w:val="3"/>
        <w:rPr>
          <w:rFonts w:ascii="Times New Roman" w:hAnsi="Times New Roman" w:cs="Times New Roman"/>
          <w:szCs w:val="22"/>
        </w:rPr>
      </w:pPr>
      <w:r>
        <w:rPr>
          <w:rFonts w:ascii="Times New Roman" w:hAnsi="Times New Roman" w:cs="Times New Roman"/>
          <w:szCs w:val="22"/>
        </w:rPr>
        <w:t>Β. Χριστιανικές Κοινότητες</w:t>
      </w:r>
      <w:r w:rsidR="00B504D9" w:rsidRPr="00DC518B">
        <w:rPr>
          <w:rFonts w:ascii="Times New Roman" w:hAnsi="Times New Roman" w:cs="Times New Roman"/>
          <w:szCs w:val="22"/>
        </w:rPr>
        <w:t xml:space="preserve"> και Κολλέγια</w:t>
      </w:r>
    </w:p>
    <w:p w:rsidR="00B504D9" w:rsidRPr="00DC518B" w:rsidRDefault="00B504D9" w:rsidP="00D12498">
      <w:pPr>
        <w:spacing w:after="200" w:line="276" w:lineRule="auto"/>
        <w:rPr>
          <w:rFonts w:ascii="Times New Roman" w:hAnsi="Times New Roman"/>
          <w:szCs w:val="22"/>
        </w:rPr>
      </w:pPr>
      <w:r w:rsidRPr="00DC518B">
        <w:rPr>
          <w:rFonts w:ascii="Times New Roman" w:hAnsi="Times New Roman"/>
          <w:szCs w:val="22"/>
        </w:rPr>
        <w:t>έχει αναβαθμιστεί η έρευνα για μικρές κοινότητες που αναπτύσσονταν στον ελληνορρωμαϊκό κόσμο</w:t>
      </w:r>
      <w:r w:rsidRPr="00DC518B">
        <w:rPr>
          <w:rStyle w:val="a5"/>
          <w:rFonts w:ascii="Times New Roman" w:hAnsi="Times New Roman"/>
          <w:szCs w:val="22"/>
        </w:rPr>
        <w:footnoteReference w:id="19"/>
      </w:r>
      <w:r w:rsidR="00A12E2D">
        <w:rPr>
          <w:rFonts w:ascii="Times New Roman" w:hAnsi="Times New Roman"/>
          <w:szCs w:val="22"/>
        </w:rPr>
        <w:t xml:space="preserve">. </w:t>
      </w:r>
      <w:r w:rsidRPr="00DC518B">
        <w:rPr>
          <w:rFonts w:ascii="Times New Roman" w:hAnsi="Times New Roman"/>
          <w:szCs w:val="22"/>
        </w:rPr>
        <w:t xml:space="preserve">Άλλα ονόματα αυτών ήταν τα εξής: </w:t>
      </w:r>
      <w:r w:rsidRPr="00DC518B">
        <w:rPr>
          <w:rFonts w:ascii="Times New Roman" w:hAnsi="Times New Roman"/>
          <w:i/>
          <w:szCs w:val="22"/>
        </w:rPr>
        <w:t xml:space="preserve">οργεώνες, έρανοι, σύνοδος, κοινόν, έφηβοι, νέοι (ή νεότεροι), συναγωγή, και στα λατινικά </w:t>
      </w:r>
      <w:r w:rsidRPr="00DC518B">
        <w:rPr>
          <w:rFonts w:ascii="Times New Roman" w:hAnsi="Times New Roman"/>
          <w:i/>
          <w:szCs w:val="22"/>
          <w:lang w:val="en-US"/>
        </w:rPr>
        <w:t>sodalitas</w:t>
      </w:r>
      <w:r w:rsidRPr="00DC518B">
        <w:rPr>
          <w:rFonts w:ascii="Times New Roman" w:hAnsi="Times New Roman"/>
          <w:i/>
          <w:szCs w:val="22"/>
        </w:rPr>
        <w:t xml:space="preserve">/ </w:t>
      </w:r>
      <w:r w:rsidRPr="00DC518B">
        <w:rPr>
          <w:rFonts w:ascii="Times New Roman" w:hAnsi="Times New Roman"/>
          <w:i/>
          <w:szCs w:val="22"/>
          <w:lang w:val="en-US"/>
        </w:rPr>
        <w:t>fraters</w:t>
      </w:r>
      <w:r w:rsidRPr="00DC518B">
        <w:rPr>
          <w:rFonts w:ascii="Times New Roman" w:hAnsi="Times New Roman"/>
          <w:szCs w:val="22"/>
        </w:rPr>
        <w:t xml:space="preserve">. </w:t>
      </w:r>
      <w:r w:rsidR="00251B6A">
        <w:rPr>
          <w:rFonts w:ascii="Times New Roman" w:hAnsi="Times New Roman"/>
          <w:szCs w:val="22"/>
        </w:rPr>
        <w:t xml:space="preserve">(α) </w:t>
      </w:r>
      <w:r w:rsidRPr="00DC518B">
        <w:rPr>
          <w:rFonts w:ascii="Times New Roman" w:hAnsi="Times New Roman"/>
          <w:szCs w:val="22"/>
        </w:rPr>
        <w:t xml:space="preserve">Εκτός των φιλολογικών κειμένων </w:t>
      </w:r>
      <w:r w:rsidRPr="00251B6A">
        <w:rPr>
          <w:rFonts w:ascii="Times New Roman" w:hAnsi="Times New Roman"/>
          <w:szCs w:val="22"/>
        </w:rPr>
        <w:t>η επιγραφική και η αρχαιολογία</w:t>
      </w:r>
      <w:r w:rsidR="00641C6C" w:rsidRPr="00251B6A">
        <w:rPr>
          <w:rFonts w:ascii="Times New Roman" w:hAnsi="Times New Roman"/>
          <w:szCs w:val="22"/>
        </w:rPr>
        <w:t xml:space="preserve">, </w:t>
      </w:r>
      <w:r w:rsidR="00251B6A" w:rsidRPr="00251B6A">
        <w:rPr>
          <w:rFonts w:ascii="Times New Roman" w:hAnsi="Times New Roman"/>
          <w:szCs w:val="22"/>
        </w:rPr>
        <w:t xml:space="preserve">(β) </w:t>
      </w:r>
      <w:r w:rsidR="00641C6C" w:rsidRPr="00251B6A">
        <w:rPr>
          <w:rFonts w:ascii="Times New Roman" w:hAnsi="Times New Roman"/>
          <w:szCs w:val="22"/>
        </w:rPr>
        <w:t xml:space="preserve">το πώς συμπλέκεται το πιστεύειν με το ανήκειν και το ενθυμείσθαι, </w:t>
      </w:r>
      <w:r w:rsidR="00251B6A" w:rsidRPr="00251B6A">
        <w:rPr>
          <w:rFonts w:ascii="Times New Roman" w:hAnsi="Times New Roman"/>
          <w:szCs w:val="22"/>
        </w:rPr>
        <w:t xml:space="preserve">(γ) </w:t>
      </w:r>
      <w:r w:rsidR="00641C6C" w:rsidRPr="00251B6A">
        <w:rPr>
          <w:rFonts w:ascii="Times New Roman" w:hAnsi="Times New Roman"/>
          <w:szCs w:val="22"/>
        </w:rPr>
        <w:t>η θρησκεία – με τον πολιτισμό,</w:t>
      </w:r>
      <w:r w:rsidR="00251B6A" w:rsidRPr="00251B6A">
        <w:rPr>
          <w:rFonts w:ascii="Times New Roman" w:hAnsi="Times New Roman"/>
          <w:szCs w:val="22"/>
        </w:rPr>
        <w:t xml:space="preserve"> και τη ζωή. </w:t>
      </w:r>
      <w:r w:rsidR="00251B6A">
        <w:rPr>
          <w:rFonts w:ascii="Times New Roman" w:hAnsi="Times New Roman"/>
          <w:szCs w:val="22"/>
        </w:rPr>
        <w:t>δ</w:t>
      </w:r>
      <w:r w:rsidR="00251B6A" w:rsidRPr="00251B6A">
        <w:rPr>
          <w:rFonts w:ascii="Times New Roman" w:hAnsi="Times New Roman"/>
          <w:szCs w:val="22"/>
        </w:rPr>
        <w:t>εν ήταν χόμπυ σ/κ, δεν υπήρχε διάκριση μεταξύ δημόσιας και ιδιωτικής ζωής,</w:t>
      </w:r>
      <w:r w:rsidR="00251B6A">
        <w:rPr>
          <w:rFonts w:ascii="Times New Roman" w:hAnsi="Times New Roman"/>
          <w:b/>
          <w:szCs w:val="22"/>
        </w:rPr>
        <w:t xml:space="preserve"> </w:t>
      </w:r>
      <w:r w:rsidR="00251B6A" w:rsidRPr="00DC518B">
        <w:rPr>
          <w:rFonts w:ascii="Times New Roman" w:hAnsi="Times New Roman"/>
          <w:b/>
          <w:i/>
          <w:szCs w:val="22"/>
        </w:rPr>
        <w:t>Στα ανωτέρω αποδεικνύεται πόσο στον ελληνορωμαϊκό κόσμο (α) το πιστεύειν συμπλέκεται με το ανήκειν, τη στιγμή μάλιστα που η περιπλάνηση είχε αναχθεί σε τρόπο ζωής, (β) η αλληλεπίδραση της θεολογίας με τις κοινωνιολογίας και ανθρωπολογίας</w:t>
      </w:r>
      <w:r w:rsidR="00641C6C">
        <w:rPr>
          <w:rFonts w:ascii="Times New Roman" w:hAnsi="Times New Roman"/>
          <w:b/>
          <w:szCs w:val="22"/>
        </w:rPr>
        <w:t xml:space="preserve">. </w:t>
      </w:r>
      <w:r w:rsidRPr="00DC518B">
        <w:rPr>
          <w:rFonts w:ascii="Times New Roman" w:hAnsi="Times New Roman"/>
          <w:szCs w:val="22"/>
        </w:rPr>
        <w:t xml:space="preserve"> </w:t>
      </w:r>
    </w:p>
    <w:p w:rsidR="00B504D9" w:rsidRPr="00DC518B" w:rsidRDefault="00B504D9" w:rsidP="00D12498">
      <w:pPr>
        <w:spacing w:after="200" w:line="276" w:lineRule="auto"/>
        <w:rPr>
          <w:rFonts w:ascii="Times New Roman" w:hAnsi="Times New Roman"/>
          <w:szCs w:val="22"/>
        </w:rPr>
      </w:pPr>
      <w:r w:rsidRPr="00DC518B">
        <w:rPr>
          <w:rFonts w:ascii="Times New Roman" w:hAnsi="Times New Roman"/>
          <w:szCs w:val="22"/>
        </w:rPr>
        <w:t xml:space="preserve">Οι στόχοι τους ήταν οι εξής: </w:t>
      </w:r>
    </w:p>
    <w:p w:rsidR="00B504D9" w:rsidRPr="00DC518B" w:rsidRDefault="00B504D9" w:rsidP="00D12498">
      <w:pPr>
        <w:spacing w:after="200" w:line="276" w:lineRule="auto"/>
        <w:ind w:left="720"/>
        <w:rPr>
          <w:rFonts w:ascii="Times New Roman" w:hAnsi="Times New Roman"/>
          <w:szCs w:val="22"/>
        </w:rPr>
      </w:pPr>
      <w:r w:rsidRPr="00DC518B">
        <w:rPr>
          <w:rFonts w:ascii="Times New Roman" w:hAnsi="Times New Roman"/>
          <w:b/>
          <w:i/>
          <w:szCs w:val="22"/>
        </w:rPr>
        <w:t>(α)</w:t>
      </w:r>
      <w:r w:rsidRPr="00DC518B">
        <w:rPr>
          <w:rFonts w:ascii="Times New Roman" w:hAnsi="Times New Roman"/>
          <w:szCs w:val="22"/>
        </w:rPr>
        <w:t xml:space="preserve"> </w:t>
      </w:r>
      <w:r w:rsidR="00AF14AE" w:rsidRPr="00DC518B">
        <w:rPr>
          <w:rFonts w:ascii="Times New Roman" w:hAnsi="Times New Roman"/>
          <w:szCs w:val="22"/>
        </w:rPr>
        <w:t xml:space="preserve">η λατρεία συγκεκριμένης θεότητας </w:t>
      </w:r>
      <w:r w:rsidR="00AF14AE">
        <w:rPr>
          <w:rFonts w:ascii="Times New Roman" w:hAnsi="Times New Roman"/>
          <w:szCs w:val="22"/>
        </w:rPr>
        <w:t>(Διόνυσος, Ζευς Ύψιστος</w:t>
      </w:r>
      <w:r w:rsidR="00762075">
        <w:rPr>
          <w:rFonts w:ascii="Times New Roman" w:hAnsi="Times New Roman"/>
          <w:szCs w:val="22"/>
        </w:rPr>
        <w:t>, Ίσιδα</w:t>
      </w:r>
      <w:r w:rsidR="00AF14AE">
        <w:rPr>
          <w:rFonts w:ascii="Times New Roman" w:hAnsi="Times New Roman"/>
          <w:szCs w:val="22"/>
        </w:rPr>
        <w:t xml:space="preserve">) </w:t>
      </w:r>
      <w:r w:rsidR="00AF14AE" w:rsidRPr="00DC518B">
        <w:rPr>
          <w:rFonts w:ascii="Times New Roman" w:hAnsi="Times New Roman"/>
          <w:szCs w:val="22"/>
        </w:rPr>
        <w:t xml:space="preserve">σε συγκεκριμένες επετείους είτε σε ναούς είτε ιδιωτικά κάποιες φορές με δημόσια λιτανεία </w:t>
      </w:r>
    </w:p>
    <w:p w:rsidR="00B504D9" w:rsidRPr="00DC518B" w:rsidRDefault="00B504D9" w:rsidP="00D12498">
      <w:pPr>
        <w:spacing w:after="200" w:line="276" w:lineRule="auto"/>
        <w:ind w:left="720"/>
        <w:rPr>
          <w:rFonts w:ascii="Times New Roman" w:hAnsi="Times New Roman"/>
          <w:szCs w:val="22"/>
        </w:rPr>
      </w:pPr>
      <w:r w:rsidRPr="00DC518B">
        <w:rPr>
          <w:rFonts w:ascii="Times New Roman" w:hAnsi="Times New Roman"/>
          <w:b/>
          <w:i/>
          <w:szCs w:val="22"/>
        </w:rPr>
        <w:t>(β)</w:t>
      </w:r>
      <w:r w:rsidRPr="00DC518B">
        <w:rPr>
          <w:rFonts w:ascii="Times New Roman" w:hAnsi="Times New Roman"/>
          <w:szCs w:val="22"/>
        </w:rPr>
        <w:t xml:space="preserve"> </w:t>
      </w:r>
      <w:r w:rsidR="00AF14AE" w:rsidRPr="00DC518B">
        <w:rPr>
          <w:rFonts w:ascii="Times New Roman" w:hAnsi="Times New Roman"/>
          <w:szCs w:val="22"/>
        </w:rPr>
        <w:t>η ένωση επαγγελματιών του ίδιου κλάδου που πολλές φορές εργάζονταν στον ίδιο χώρο της πόλης αλλά και μετακινούνταν μέσω του διαδικτύου της ρωμαϊκής αυτοκρατορίας οπότε χρειάζονταν διασυνδέσεις. Πολλές φορές αυτές οι ενώσεις λειτουργούσαν υπό την αιγίδα ενός θεού προστάτη</w:t>
      </w:r>
    </w:p>
    <w:p w:rsidR="00B504D9" w:rsidRPr="00DC518B" w:rsidRDefault="00B504D9" w:rsidP="00D12498">
      <w:pPr>
        <w:spacing w:after="200" w:line="276" w:lineRule="auto"/>
        <w:ind w:left="720"/>
        <w:rPr>
          <w:rFonts w:ascii="Times New Roman" w:hAnsi="Times New Roman"/>
          <w:szCs w:val="22"/>
        </w:rPr>
      </w:pPr>
      <w:r w:rsidRPr="00DC518B">
        <w:rPr>
          <w:rFonts w:ascii="Times New Roman" w:hAnsi="Times New Roman"/>
          <w:b/>
          <w:i/>
          <w:szCs w:val="22"/>
        </w:rPr>
        <w:t>(γ)</w:t>
      </w:r>
      <w:r w:rsidRPr="00DC518B">
        <w:rPr>
          <w:rFonts w:ascii="Times New Roman" w:hAnsi="Times New Roman"/>
          <w:szCs w:val="22"/>
        </w:rPr>
        <w:t xml:space="preserve"> </w:t>
      </w:r>
      <w:r w:rsidR="00641C6C" w:rsidRPr="00DC518B">
        <w:rPr>
          <w:rFonts w:ascii="Times New Roman" w:hAnsi="Times New Roman"/>
          <w:szCs w:val="22"/>
        </w:rPr>
        <w:t>η κηδεία (η εξασφάλιση έντιμης ταφής, μη σύλησης του τάφου και μνημοσύνου αντί συνδρομής του μέλους),</w:t>
      </w:r>
      <w:r w:rsidRPr="00DC518B">
        <w:rPr>
          <w:rFonts w:ascii="Times New Roman" w:hAnsi="Times New Roman"/>
          <w:szCs w:val="22"/>
        </w:rPr>
        <w:t>.</w:t>
      </w:r>
    </w:p>
    <w:p w:rsidR="00B504D9" w:rsidRPr="00DC518B" w:rsidRDefault="00B504D9" w:rsidP="00D12498">
      <w:pPr>
        <w:spacing w:after="200" w:line="276" w:lineRule="auto"/>
        <w:rPr>
          <w:rFonts w:ascii="Times New Roman" w:hAnsi="Times New Roman"/>
          <w:szCs w:val="22"/>
        </w:rPr>
      </w:pPr>
      <w:r w:rsidRPr="00DC518B">
        <w:rPr>
          <w:rFonts w:ascii="Times New Roman" w:hAnsi="Times New Roman"/>
          <w:szCs w:val="22"/>
        </w:rPr>
        <w:t xml:space="preserve">Για πολλά χρόνια θεωρούνταν πηγή  δεινών. Γράφει  ο </w:t>
      </w:r>
      <w:r w:rsidR="00F24917">
        <w:rPr>
          <w:rFonts w:ascii="Times New Roman" w:hAnsi="Times New Roman"/>
          <w:szCs w:val="22"/>
        </w:rPr>
        <w:t xml:space="preserve">Αλεξανδρινός </w:t>
      </w:r>
      <w:r w:rsidRPr="00DC518B">
        <w:rPr>
          <w:rFonts w:ascii="Times New Roman" w:hAnsi="Times New Roman"/>
          <w:szCs w:val="22"/>
        </w:rPr>
        <w:t>Φίλων</w:t>
      </w:r>
      <w:r w:rsidR="00E11772">
        <w:rPr>
          <w:rFonts w:ascii="Times New Roman" w:hAnsi="Times New Roman"/>
          <w:szCs w:val="22"/>
        </w:rPr>
        <w:t xml:space="preserve"> αναφορικά με τον</w:t>
      </w:r>
      <w:r w:rsidRPr="00DC518B">
        <w:rPr>
          <w:rFonts w:ascii="Times New Roman" w:hAnsi="Times New Roman"/>
          <w:szCs w:val="22"/>
        </w:rPr>
        <w:t xml:space="preserve"> Φλάκκο  </w:t>
      </w:r>
      <w:r w:rsidRPr="00DC518B">
        <w:rPr>
          <w:rFonts w:ascii="Times New Roman" w:eastAsiaTheme="minorHAnsi" w:hAnsi="Times New Roman"/>
          <w:i/>
          <w:color w:val="auto"/>
          <w:szCs w:val="22"/>
          <w:lang w:eastAsia="en-US" w:bidi="he-IL"/>
        </w:rPr>
        <w:t xml:space="preserve">ἐδίκαζε τὰ μεγάλα μετὰ τῶν ἐν τέλει, τοὺς ὑπεραύχους καθῄρει, μιγάδων καὶ συγκλύδων ἀνθρώπων ὄχλον ἐκώλυεν ἐπισυνίστασθαι· </w:t>
      </w:r>
      <w:r w:rsidRPr="00DC518B">
        <w:rPr>
          <w:rFonts w:ascii="Times New Roman" w:eastAsiaTheme="minorHAnsi" w:hAnsi="Times New Roman"/>
          <w:b/>
          <w:i/>
          <w:color w:val="auto"/>
          <w:szCs w:val="22"/>
          <w:lang w:eastAsia="en-US" w:bidi="he-IL"/>
        </w:rPr>
        <w:t>τάς τε ἑταιρείας καὶ συνόδους, αἳ ἀεὶ ἐπὶ προφάσει θυσιῶν</w:t>
      </w:r>
      <w:r w:rsidR="00212FD9">
        <w:rPr>
          <w:rFonts w:ascii="Times New Roman" w:eastAsiaTheme="minorHAnsi" w:hAnsi="Times New Roman"/>
          <w:b/>
          <w:i/>
          <w:color w:val="auto"/>
          <w:szCs w:val="22"/>
          <w:lang w:eastAsia="en-US" w:bidi="he-IL"/>
        </w:rPr>
        <w:t>,</w:t>
      </w:r>
      <w:r w:rsidRPr="00DC518B">
        <w:rPr>
          <w:rFonts w:ascii="Times New Roman" w:eastAsiaTheme="minorHAnsi" w:hAnsi="Times New Roman"/>
          <w:b/>
          <w:i/>
          <w:color w:val="auto"/>
          <w:szCs w:val="22"/>
          <w:lang w:eastAsia="en-US" w:bidi="he-IL"/>
        </w:rPr>
        <w:t xml:space="preserve"> εἱστιῶντο τοῖς πράγμασιν ἐμπαροινοῦσαι, διέλυε τοῖς ἀφηνίαζουσιν ἐμβριθῶς καὶ εὐτόνως προσφερόμενος</w:t>
      </w:r>
      <w:r w:rsidRPr="00DC518B">
        <w:rPr>
          <w:rFonts w:ascii="Times New Roman" w:eastAsiaTheme="minorHAnsi" w:hAnsi="Times New Roman"/>
          <w:i/>
          <w:color w:val="auto"/>
          <w:szCs w:val="22"/>
          <w:lang w:eastAsia="en-US" w:bidi="he-IL"/>
        </w:rPr>
        <w:t xml:space="preserve">. </w:t>
      </w:r>
      <w:r w:rsidRPr="001276B6">
        <w:rPr>
          <w:rFonts w:ascii="Times New Roman" w:eastAsiaTheme="minorHAnsi" w:hAnsi="Times New Roman"/>
          <w:color w:val="auto"/>
          <w:szCs w:val="22"/>
          <w:lang w:eastAsia="en-US" w:bidi="he-IL"/>
        </w:rPr>
        <w:t>(4</w:t>
      </w:r>
      <w:r w:rsidR="00251B6A" w:rsidRPr="001276B6">
        <w:rPr>
          <w:rFonts w:ascii="Times New Roman" w:eastAsiaTheme="minorHAnsi" w:hAnsi="Times New Roman"/>
          <w:color w:val="auto"/>
          <w:szCs w:val="22"/>
          <w:lang w:eastAsia="en-US" w:bidi="he-IL"/>
        </w:rPr>
        <w:t>.</w:t>
      </w:r>
      <w:r w:rsidR="001276B6" w:rsidRPr="001276B6">
        <w:rPr>
          <w:rFonts w:ascii="Times New Roman" w:eastAsiaTheme="minorHAnsi" w:hAnsi="Times New Roman"/>
          <w:color w:val="auto"/>
          <w:szCs w:val="22"/>
          <w:lang w:eastAsia="en-US" w:bidi="he-IL"/>
        </w:rPr>
        <w:t xml:space="preserve"> </w:t>
      </w:r>
      <w:r w:rsidR="00251B6A" w:rsidRPr="001276B6">
        <w:rPr>
          <w:rFonts w:ascii="Times New Roman" w:eastAsiaTheme="minorHAnsi" w:hAnsi="Times New Roman"/>
          <w:color w:val="auto"/>
          <w:szCs w:val="22"/>
          <w:lang w:eastAsia="en-US" w:bidi="he-IL"/>
        </w:rPr>
        <w:t xml:space="preserve">135 κε. </w:t>
      </w:r>
      <w:r w:rsidR="00212FD9">
        <w:rPr>
          <w:rFonts w:ascii="Times New Roman" w:eastAsiaTheme="minorHAnsi" w:hAnsi="Times New Roman"/>
          <w:color w:val="auto"/>
          <w:szCs w:val="22"/>
          <w:lang w:eastAsia="en-US" w:bidi="he-IL"/>
        </w:rPr>
        <w:t xml:space="preserve">Περί </w:t>
      </w:r>
      <w:r w:rsidR="0021428B" w:rsidRPr="001276B6">
        <w:rPr>
          <w:rFonts w:ascii="Times New Roman" w:eastAsiaTheme="minorHAnsi" w:hAnsi="Times New Roman"/>
          <w:color w:val="auto"/>
          <w:szCs w:val="22"/>
          <w:lang w:eastAsia="en-US" w:bidi="he-IL"/>
        </w:rPr>
        <w:t xml:space="preserve">Οινοποσίας </w:t>
      </w:r>
      <w:r w:rsidR="00251B6A" w:rsidRPr="001276B6">
        <w:rPr>
          <w:rFonts w:ascii="Times New Roman" w:eastAsiaTheme="minorHAnsi" w:hAnsi="Times New Roman"/>
          <w:color w:val="auto"/>
          <w:szCs w:val="22"/>
          <w:lang w:eastAsia="en-US" w:bidi="he-IL"/>
        </w:rPr>
        <w:t>20-26</w:t>
      </w:r>
      <w:r w:rsidR="00251B6A" w:rsidRPr="001276B6">
        <w:rPr>
          <w:rStyle w:val="a5"/>
          <w:rFonts w:ascii="Times New Roman" w:eastAsiaTheme="minorHAnsi" w:hAnsi="Times New Roman"/>
          <w:color w:val="auto"/>
          <w:szCs w:val="22"/>
          <w:lang w:eastAsia="en-US" w:bidi="he-IL"/>
        </w:rPr>
        <w:footnoteReference w:id="20"/>
      </w:r>
      <w:r w:rsidR="00251B6A" w:rsidRPr="001276B6">
        <w:rPr>
          <w:rFonts w:ascii="Times New Roman" w:eastAsiaTheme="minorHAnsi" w:hAnsi="Times New Roman"/>
          <w:color w:val="auto"/>
          <w:szCs w:val="22"/>
          <w:lang w:eastAsia="en-US" w:bidi="he-IL"/>
        </w:rPr>
        <w:t xml:space="preserve"> Πρεσβεία 312</w:t>
      </w:r>
      <w:r w:rsidR="001276B6" w:rsidRPr="001276B6">
        <w:rPr>
          <w:rStyle w:val="a5"/>
          <w:rFonts w:ascii="Times New Roman" w:eastAsiaTheme="minorHAnsi" w:hAnsi="Times New Roman"/>
          <w:color w:val="auto"/>
          <w:szCs w:val="22"/>
          <w:lang w:eastAsia="en-US" w:bidi="he-IL"/>
        </w:rPr>
        <w:footnoteReference w:id="21"/>
      </w:r>
      <w:r w:rsidR="001276B6">
        <w:rPr>
          <w:rFonts w:ascii="Times New Roman" w:eastAsiaTheme="minorHAnsi" w:hAnsi="Times New Roman"/>
          <w:color w:val="auto"/>
          <w:szCs w:val="22"/>
          <w:lang w:eastAsia="en-US" w:bidi="he-IL"/>
        </w:rPr>
        <w:t xml:space="preserve"> Αθήναιος Δειπνοσοφ. 246 Ψ Δίων 32.70</w:t>
      </w:r>
      <w:r w:rsidR="001276B6">
        <w:rPr>
          <w:rStyle w:val="a5"/>
          <w:rFonts w:ascii="Times New Roman" w:eastAsiaTheme="minorHAnsi" w:hAnsi="Times New Roman"/>
          <w:color w:val="auto"/>
          <w:szCs w:val="22"/>
          <w:lang w:eastAsia="en-US" w:bidi="he-IL"/>
        </w:rPr>
        <w:footnoteReference w:id="22"/>
      </w:r>
      <w:r w:rsidRPr="001276B6">
        <w:rPr>
          <w:rFonts w:ascii="Times New Roman" w:eastAsiaTheme="minorHAnsi" w:hAnsi="Times New Roman"/>
          <w:color w:val="auto"/>
          <w:szCs w:val="22"/>
          <w:lang w:eastAsia="en-US" w:bidi="he-IL"/>
        </w:rPr>
        <w:t>).</w:t>
      </w:r>
      <w:r w:rsidRPr="00DC518B">
        <w:rPr>
          <w:rFonts w:ascii="Times New Roman" w:hAnsi="Times New Roman"/>
          <w:szCs w:val="22"/>
        </w:rPr>
        <w:t xml:space="preserve"> </w:t>
      </w:r>
      <w:r w:rsidRPr="00D22CE7">
        <w:rPr>
          <w:rFonts w:ascii="Times New Roman" w:hAnsi="Times New Roman"/>
          <w:i/>
          <w:color w:val="C00000"/>
          <w:szCs w:val="22"/>
        </w:rPr>
        <w:t xml:space="preserve">Ο </w:t>
      </w:r>
      <w:r w:rsidRPr="00D22CE7">
        <w:rPr>
          <w:rFonts w:ascii="Times New Roman" w:eastAsiaTheme="minorHAnsi" w:hAnsi="Times New Roman"/>
          <w:i/>
          <w:color w:val="C00000"/>
          <w:szCs w:val="22"/>
          <w:lang w:eastAsia="en-US" w:bidi="he-IL"/>
        </w:rPr>
        <w:t>Δίων Ταρσός απαευθυνόμενος στην Τα</w:t>
      </w:r>
      <w:r w:rsidR="00D22CE7" w:rsidRPr="00D22CE7">
        <w:rPr>
          <w:rFonts w:ascii="Times New Roman" w:eastAsiaTheme="minorHAnsi" w:hAnsi="Times New Roman"/>
          <w:i/>
          <w:color w:val="C00000"/>
          <w:szCs w:val="22"/>
          <w:lang w:eastAsia="en-US" w:bidi="he-IL"/>
        </w:rPr>
        <w:t>ρ</w:t>
      </w:r>
      <w:r w:rsidRPr="00D22CE7">
        <w:rPr>
          <w:rFonts w:ascii="Times New Roman" w:eastAsiaTheme="minorHAnsi" w:hAnsi="Times New Roman"/>
          <w:i/>
          <w:color w:val="C00000"/>
          <w:szCs w:val="22"/>
          <w:lang w:eastAsia="en-US" w:bidi="he-IL"/>
        </w:rPr>
        <w:t>σό</w:t>
      </w:r>
      <w:r w:rsidR="00D22CE7">
        <w:rPr>
          <w:rFonts w:ascii="Times New Roman" w:eastAsiaTheme="minorHAnsi" w:hAnsi="Times New Roman"/>
          <w:i/>
          <w:color w:val="C00000"/>
          <w:szCs w:val="22"/>
          <w:lang w:eastAsia="en-US" w:bidi="he-IL"/>
        </w:rPr>
        <w:t xml:space="preserve"> </w:t>
      </w:r>
      <w:r w:rsidR="00D22CE7" w:rsidRPr="00D22CE7">
        <w:rPr>
          <w:rFonts w:ascii="Times New Roman" w:hAnsi="Times New Roman"/>
          <w:sz w:val="18"/>
          <w:szCs w:val="18"/>
        </w:rPr>
        <w:t>Για τη σχέση μεταξύ των δύο θεσμών πηγές μπορούν να θεωρηθούν η επιστολή του Πλίνιου 10.96, ο Κέλσος (1.1. 8.17,47), ο Αλέξανδρος Σεβήρος (</w:t>
      </w:r>
      <w:r w:rsidR="00D22CE7" w:rsidRPr="00D22CE7">
        <w:rPr>
          <w:rFonts w:ascii="Times New Roman" w:hAnsi="Times New Roman"/>
          <w:i/>
          <w:sz w:val="18"/>
          <w:szCs w:val="18"/>
          <w:lang w:val="en-US"/>
        </w:rPr>
        <w:t>Historia</w:t>
      </w:r>
      <w:r w:rsidR="00D22CE7" w:rsidRPr="00D22CE7">
        <w:rPr>
          <w:rFonts w:ascii="Times New Roman" w:hAnsi="Times New Roman"/>
          <w:i/>
          <w:sz w:val="18"/>
          <w:szCs w:val="18"/>
        </w:rPr>
        <w:t xml:space="preserve"> </w:t>
      </w:r>
      <w:r w:rsidR="00D22CE7" w:rsidRPr="00D22CE7">
        <w:rPr>
          <w:rFonts w:ascii="Times New Roman" w:hAnsi="Times New Roman"/>
          <w:i/>
          <w:sz w:val="18"/>
          <w:szCs w:val="18"/>
          <w:lang w:val="en-US"/>
        </w:rPr>
        <w:t>Augusta</w:t>
      </w:r>
      <w:r w:rsidR="00D22CE7" w:rsidRPr="00D22CE7">
        <w:rPr>
          <w:rFonts w:ascii="Times New Roman" w:hAnsi="Times New Roman"/>
          <w:i/>
          <w:sz w:val="18"/>
          <w:szCs w:val="18"/>
        </w:rPr>
        <w:t xml:space="preserve">, </w:t>
      </w:r>
      <w:r w:rsidR="00D22CE7" w:rsidRPr="00D22CE7">
        <w:rPr>
          <w:rFonts w:ascii="Times New Roman" w:hAnsi="Times New Roman"/>
          <w:i/>
          <w:sz w:val="18"/>
          <w:szCs w:val="18"/>
          <w:lang w:val="en-US"/>
        </w:rPr>
        <w:t>Vita</w:t>
      </w:r>
      <w:r w:rsidR="00D22CE7" w:rsidRPr="00D22CE7">
        <w:rPr>
          <w:rFonts w:ascii="Times New Roman" w:hAnsi="Times New Roman"/>
          <w:i/>
          <w:sz w:val="18"/>
          <w:szCs w:val="18"/>
        </w:rPr>
        <w:t xml:space="preserve"> </w:t>
      </w:r>
      <w:r w:rsidR="00D22CE7" w:rsidRPr="00D22CE7">
        <w:rPr>
          <w:rFonts w:ascii="Times New Roman" w:hAnsi="Times New Roman"/>
          <w:i/>
          <w:sz w:val="18"/>
          <w:szCs w:val="18"/>
          <w:lang w:val="en-US"/>
        </w:rPr>
        <w:t>Alex</w:t>
      </w:r>
      <w:r w:rsidR="00D22CE7" w:rsidRPr="00D22CE7">
        <w:rPr>
          <w:rFonts w:ascii="Times New Roman" w:hAnsi="Times New Roman"/>
          <w:i/>
          <w:sz w:val="18"/>
          <w:szCs w:val="18"/>
        </w:rPr>
        <w:t>.</w:t>
      </w:r>
      <w:r w:rsidR="00D22CE7" w:rsidRPr="00D22CE7">
        <w:rPr>
          <w:rFonts w:ascii="Times New Roman" w:hAnsi="Times New Roman"/>
          <w:sz w:val="18"/>
          <w:szCs w:val="18"/>
        </w:rPr>
        <w:t xml:space="preserve"> 49) και ο Τερτυλιανός (</w:t>
      </w:r>
      <w:r w:rsidR="00D22CE7" w:rsidRPr="00D22CE7">
        <w:rPr>
          <w:rFonts w:ascii="Times New Roman" w:hAnsi="Times New Roman"/>
          <w:i/>
          <w:sz w:val="18"/>
          <w:szCs w:val="18"/>
        </w:rPr>
        <w:t>Apologia</w:t>
      </w:r>
      <w:r w:rsidR="00D22CE7" w:rsidRPr="00D22CE7">
        <w:rPr>
          <w:rFonts w:ascii="Times New Roman" w:hAnsi="Times New Roman"/>
          <w:sz w:val="18"/>
          <w:szCs w:val="18"/>
        </w:rPr>
        <w:t xml:space="preserve"> 38-39).</w:t>
      </w:r>
    </w:p>
    <w:p w:rsidR="00B504D9" w:rsidRPr="00DC518B" w:rsidRDefault="00DC518B" w:rsidP="00D12498">
      <w:pPr>
        <w:rPr>
          <w:rFonts w:ascii="Times New Roman" w:hAnsi="Times New Roman"/>
          <w:szCs w:val="22"/>
        </w:rPr>
      </w:pPr>
      <w:r w:rsidRPr="00DC518B">
        <w:rPr>
          <w:rFonts w:ascii="Times New Roman" w:hAnsi="Times New Roman"/>
          <w:szCs w:val="22"/>
        </w:rPr>
        <w:t xml:space="preserve">Σημείο αναφοράς για τις διαφορές μεταξύ της χριστιανικής Εκκλησίας και των </w:t>
      </w:r>
      <w:r w:rsidRPr="00DC518B">
        <w:rPr>
          <w:rFonts w:ascii="Times New Roman" w:hAnsi="Times New Roman"/>
          <w:szCs w:val="22"/>
          <w:lang w:val="de-DE"/>
        </w:rPr>
        <w:t>collegia</w:t>
      </w:r>
      <w:r w:rsidRPr="00DC518B">
        <w:rPr>
          <w:rFonts w:ascii="Times New Roman" w:hAnsi="Times New Roman"/>
          <w:szCs w:val="22"/>
        </w:rPr>
        <w:t xml:space="preserve"> είναι το έργο τού </w:t>
      </w:r>
      <w:r w:rsidRPr="00DC518B">
        <w:rPr>
          <w:rFonts w:ascii="Times New Roman" w:hAnsi="Times New Roman"/>
          <w:szCs w:val="22"/>
          <w:lang w:val="de-DE"/>
        </w:rPr>
        <w:t>W</w:t>
      </w:r>
      <w:r w:rsidRPr="00DC518B">
        <w:rPr>
          <w:rFonts w:ascii="Times New Roman" w:hAnsi="Times New Roman"/>
          <w:szCs w:val="22"/>
        </w:rPr>
        <w:t>.</w:t>
      </w:r>
      <w:r w:rsidRPr="00DC518B">
        <w:rPr>
          <w:rFonts w:ascii="Times New Roman" w:hAnsi="Times New Roman"/>
          <w:szCs w:val="22"/>
          <w:lang w:val="de-DE"/>
        </w:rPr>
        <w:t>A</w:t>
      </w:r>
      <w:r w:rsidRPr="00DC518B">
        <w:rPr>
          <w:rFonts w:ascii="Times New Roman" w:hAnsi="Times New Roman"/>
          <w:szCs w:val="22"/>
        </w:rPr>
        <w:t xml:space="preserve">. </w:t>
      </w:r>
      <w:r w:rsidRPr="00DC518B">
        <w:rPr>
          <w:rFonts w:ascii="Times New Roman" w:hAnsi="Times New Roman"/>
          <w:szCs w:val="22"/>
          <w:lang w:val="de-DE"/>
        </w:rPr>
        <w:t>Meeks</w:t>
      </w:r>
      <w:r w:rsidRPr="00DC518B">
        <w:rPr>
          <w:rFonts w:ascii="Times New Roman" w:hAnsi="Times New Roman"/>
          <w:szCs w:val="22"/>
        </w:rPr>
        <w:t xml:space="preserve">, </w:t>
      </w:r>
      <w:r w:rsidRPr="00DC518B">
        <w:rPr>
          <w:rFonts w:ascii="Times New Roman" w:hAnsi="Times New Roman"/>
          <w:i/>
          <w:szCs w:val="22"/>
          <w:lang w:val="de-DE"/>
        </w:rPr>
        <w:t>The</w:t>
      </w:r>
      <w:r w:rsidRPr="00DC518B">
        <w:rPr>
          <w:rFonts w:ascii="Times New Roman" w:hAnsi="Times New Roman"/>
          <w:i/>
          <w:szCs w:val="22"/>
        </w:rPr>
        <w:t xml:space="preserve"> </w:t>
      </w:r>
      <w:r w:rsidRPr="00DC518B">
        <w:rPr>
          <w:rFonts w:ascii="Times New Roman" w:hAnsi="Times New Roman"/>
          <w:i/>
          <w:szCs w:val="22"/>
          <w:lang w:val="de-DE"/>
        </w:rPr>
        <w:t>First</w:t>
      </w:r>
      <w:r w:rsidRPr="00DC518B">
        <w:rPr>
          <w:rFonts w:ascii="Times New Roman" w:hAnsi="Times New Roman"/>
          <w:i/>
          <w:szCs w:val="22"/>
        </w:rPr>
        <w:t xml:space="preserve"> </w:t>
      </w:r>
      <w:r w:rsidRPr="00DC518B">
        <w:rPr>
          <w:rFonts w:ascii="Times New Roman" w:hAnsi="Times New Roman"/>
          <w:i/>
          <w:szCs w:val="22"/>
          <w:lang w:val="de-DE"/>
        </w:rPr>
        <w:t>Urban</w:t>
      </w:r>
      <w:r w:rsidRPr="00DC518B">
        <w:rPr>
          <w:rFonts w:ascii="Times New Roman" w:hAnsi="Times New Roman"/>
          <w:i/>
          <w:szCs w:val="22"/>
        </w:rPr>
        <w:t xml:space="preserve"> </w:t>
      </w:r>
      <w:r w:rsidRPr="00DC518B">
        <w:rPr>
          <w:rFonts w:ascii="Times New Roman" w:hAnsi="Times New Roman"/>
          <w:i/>
          <w:szCs w:val="22"/>
          <w:lang w:val="de-DE"/>
        </w:rPr>
        <w:t>Christians</w:t>
      </w:r>
      <w:r w:rsidRPr="00DC518B">
        <w:rPr>
          <w:rFonts w:ascii="Times New Roman" w:hAnsi="Times New Roman"/>
          <w:i/>
          <w:szCs w:val="22"/>
        </w:rPr>
        <w:t xml:space="preserve">: </w:t>
      </w:r>
      <w:r w:rsidRPr="00DC518B">
        <w:rPr>
          <w:rFonts w:ascii="Times New Roman" w:hAnsi="Times New Roman"/>
          <w:i/>
          <w:szCs w:val="22"/>
          <w:lang w:val="de-DE"/>
        </w:rPr>
        <w:t>The</w:t>
      </w:r>
      <w:r w:rsidRPr="00DC518B">
        <w:rPr>
          <w:rFonts w:ascii="Times New Roman" w:hAnsi="Times New Roman"/>
          <w:i/>
          <w:szCs w:val="22"/>
        </w:rPr>
        <w:t xml:space="preserve"> </w:t>
      </w:r>
      <w:r w:rsidRPr="00DC518B">
        <w:rPr>
          <w:rFonts w:ascii="Times New Roman" w:hAnsi="Times New Roman"/>
          <w:i/>
          <w:szCs w:val="22"/>
          <w:lang w:val="de-DE"/>
        </w:rPr>
        <w:t>Social</w:t>
      </w:r>
      <w:r w:rsidRPr="00DC518B">
        <w:rPr>
          <w:rFonts w:ascii="Times New Roman" w:hAnsi="Times New Roman"/>
          <w:i/>
          <w:szCs w:val="22"/>
        </w:rPr>
        <w:t xml:space="preserve"> </w:t>
      </w:r>
      <w:r w:rsidRPr="00DC518B">
        <w:rPr>
          <w:rFonts w:ascii="Times New Roman" w:hAnsi="Times New Roman"/>
          <w:i/>
          <w:szCs w:val="22"/>
          <w:lang w:val="de-DE"/>
        </w:rPr>
        <w:t>World</w:t>
      </w:r>
      <w:r w:rsidRPr="00DC518B">
        <w:rPr>
          <w:rFonts w:ascii="Times New Roman" w:hAnsi="Times New Roman"/>
          <w:i/>
          <w:szCs w:val="22"/>
        </w:rPr>
        <w:t xml:space="preserve"> </w:t>
      </w:r>
      <w:r w:rsidRPr="00DC518B">
        <w:rPr>
          <w:rFonts w:ascii="Times New Roman" w:hAnsi="Times New Roman"/>
          <w:i/>
          <w:szCs w:val="22"/>
          <w:lang w:val="de-DE"/>
        </w:rPr>
        <w:t>of</w:t>
      </w:r>
      <w:r w:rsidRPr="00DC518B">
        <w:rPr>
          <w:rFonts w:ascii="Times New Roman" w:hAnsi="Times New Roman"/>
          <w:i/>
          <w:szCs w:val="22"/>
        </w:rPr>
        <w:t xml:space="preserve"> </w:t>
      </w:r>
      <w:r w:rsidRPr="00DC518B">
        <w:rPr>
          <w:rFonts w:ascii="Times New Roman" w:hAnsi="Times New Roman"/>
          <w:i/>
          <w:szCs w:val="22"/>
          <w:lang w:val="de-DE"/>
        </w:rPr>
        <w:t>the</w:t>
      </w:r>
      <w:r w:rsidRPr="00DC518B">
        <w:rPr>
          <w:rFonts w:ascii="Times New Roman" w:hAnsi="Times New Roman"/>
          <w:i/>
          <w:szCs w:val="22"/>
        </w:rPr>
        <w:t xml:space="preserve"> </w:t>
      </w:r>
      <w:r w:rsidRPr="00DC518B">
        <w:rPr>
          <w:rFonts w:ascii="Times New Roman" w:hAnsi="Times New Roman"/>
          <w:i/>
          <w:szCs w:val="22"/>
          <w:lang w:val="de-DE"/>
        </w:rPr>
        <w:t>Apostle</w:t>
      </w:r>
      <w:r w:rsidRPr="00DC518B">
        <w:rPr>
          <w:rFonts w:ascii="Times New Roman" w:hAnsi="Times New Roman"/>
          <w:i/>
          <w:szCs w:val="22"/>
        </w:rPr>
        <w:t xml:space="preserve"> </w:t>
      </w:r>
      <w:r w:rsidRPr="00DC518B">
        <w:rPr>
          <w:rFonts w:ascii="Times New Roman" w:hAnsi="Times New Roman"/>
          <w:i/>
          <w:szCs w:val="22"/>
          <w:lang w:val="de-DE"/>
        </w:rPr>
        <w:t>Paul</w:t>
      </w:r>
      <w:r w:rsidRPr="00DC518B">
        <w:rPr>
          <w:rFonts w:ascii="Times New Roman" w:hAnsi="Times New Roman"/>
          <w:szCs w:val="22"/>
        </w:rPr>
        <w:t xml:space="preserve">. </w:t>
      </w:r>
      <w:r w:rsidRPr="00DC518B">
        <w:rPr>
          <w:rFonts w:ascii="Times New Roman" w:hAnsi="Times New Roman"/>
          <w:szCs w:val="22"/>
          <w:lang w:val="en-US"/>
        </w:rPr>
        <w:t>New</w:t>
      </w:r>
      <w:r w:rsidRPr="00DC518B">
        <w:rPr>
          <w:rFonts w:ascii="Times New Roman" w:hAnsi="Times New Roman"/>
          <w:szCs w:val="22"/>
        </w:rPr>
        <w:t xml:space="preserve"> </w:t>
      </w:r>
      <w:r w:rsidRPr="00DC518B">
        <w:rPr>
          <w:rFonts w:ascii="Times New Roman" w:hAnsi="Times New Roman"/>
          <w:szCs w:val="22"/>
          <w:lang w:val="en-US"/>
        </w:rPr>
        <w:t>Haven</w:t>
      </w:r>
      <w:r w:rsidRPr="00DC518B">
        <w:rPr>
          <w:rFonts w:ascii="Times New Roman" w:hAnsi="Times New Roman"/>
          <w:szCs w:val="22"/>
        </w:rPr>
        <w:t xml:space="preserve">: </w:t>
      </w:r>
      <w:r w:rsidRPr="00DC518B">
        <w:rPr>
          <w:rFonts w:ascii="Times New Roman" w:hAnsi="Times New Roman"/>
          <w:szCs w:val="22"/>
          <w:lang w:val="en-US"/>
        </w:rPr>
        <w:t>Yale</w:t>
      </w:r>
      <w:r w:rsidRPr="00DC518B">
        <w:rPr>
          <w:rFonts w:ascii="Times New Roman" w:hAnsi="Times New Roman"/>
          <w:szCs w:val="22"/>
        </w:rPr>
        <w:t xml:space="preserve"> </w:t>
      </w:r>
      <w:r w:rsidRPr="00DC518B">
        <w:rPr>
          <w:rFonts w:ascii="Times New Roman" w:hAnsi="Times New Roman"/>
          <w:szCs w:val="22"/>
          <w:lang w:val="en-US"/>
        </w:rPr>
        <w:t>University</w:t>
      </w:r>
      <w:r w:rsidRPr="00DC518B">
        <w:rPr>
          <w:rFonts w:ascii="Times New Roman" w:hAnsi="Times New Roman"/>
          <w:szCs w:val="22"/>
        </w:rPr>
        <w:t xml:space="preserve"> 1983. Αυτός διέ</w:t>
      </w:r>
      <w:r>
        <w:rPr>
          <w:rFonts w:ascii="Times New Roman" w:hAnsi="Times New Roman"/>
          <w:szCs w:val="22"/>
        </w:rPr>
        <w:t>κρινε μια σειρά από ομοιότητες [</w:t>
      </w:r>
      <w:r w:rsidRPr="00DC518B">
        <w:rPr>
          <w:rFonts w:ascii="Times New Roman" w:hAnsi="Times New Roman"/>
          <w:b/>
          <w:i/>
          <w:szCs w:val="22"/>
        </w:rPr>
        <w:t>(α)</w:t>
      </w:r>
      <w:r>
        <w:rPr>
          <w:rFonts w:ascii="Times New Roman" w:hAnsi="Times New Roman"/>
          <w:szCs w:val="22"/>
        </w:rPr>
        <w:t xml:space="preserve"> </w:t>
      </w:r>
      <w:r w:rsidRPr="00DC518B">
        <w:rPr>
          <w:rFonts w:ascii="Times New Roman" w:hAnsi="Times New Roman"/>
          <w:szCs w:val="22"/>
        </w:rPr>
        <w:t xml:space="preserve">μικρές κοινότητες όπου αναπτύσσονταν διαπροσωπικές σχέσεις, </w:t>
      </w:r>
      <w:r w:rsidRPr="00DC518B">
        <w:rPr>
          <w:rFonts w:ascii="Times New Roman" w:hAnsi="Times New Roman"/>
          <w:b/>
          <w:i/>
          <w:szCs w:val="22"/>
        </w:rPr>
        <w:t>(β)</w:t>
      </w:r>
      <w:r>
        <w:rPr>
          <w:rFonts w:ascii="Times New Roman" w:hAnsi="Times New Roman"/>
          <w:szCs w:val="22"/>
        </w:rPr>
        <w:t xml:space="preserve"> </w:t>
      </w:r>
      <w:r w:rsidRPr="00DC518B">
        <w:rPr>
          <w:rFonts w:ascii="Times New Roman" w:hAnsi="Times New Roman"/>
          <w:szCs w:val="22"/>
        </w:rPr>
        <w:t xml:space="preserve">εκούσια απόφαση εκάστου μέλους να ενταχθεί χωρίς να διαδραματίζει ρόλο το γένος, το φύλο και η εθνότητα, αν και η κοινωνική θέση και το επάγγελμα διεδραμάτιζαν ενίοτε ρόλο, κοινά γεύματα, </w:t>
      </w:r>
      <w:r w:rsidRPr="00DC518B">
        <w:rPr>
          <w:rFonts w:ascii="Times New Roman" w:hAnsi="Times New Roman"/>
          <w:b/>
          <w:i/>
          <w:szCs w:val="22"/>
        </w:rPr>
        <w:t>(γ)</w:t>
      </w:r>
      <w:r>
        <w:rPr>
          <w:rFonts w:ascii="Times New Roman" w:hAnsi="Times New Roman"/>
          <w:szCs w:val="22"/>
        </w:rPr>
        <w:t xml:space="preserve"> </w:t>
      </w:r>
      <w:r w:rsidRPr="00DC518B">
        <w:rPr>
          <w:rFonts w:ascii="Times New Roman" w:hAnsi="Times New Roman"/>
          <w:szCs w:val="22"/>
        </w:rPr>
        <w:t xml:space="preserve">λατρευτικές εκδηλώσεις, </w:t>
      </w:r>
      <w:r w:rsidRPr="00DC518B">
        <w:rPr>
          <w:rFonts w:ascii="Times New Roman" w:hAnsi="Times New Roman"/>
          <w:b/>
          <w:i/>
          <w:szCs w:val="22"/>
        </w:rPr>
        <w:t>(δ)</w:t>
      </w:r>
      <w:r>
        <w:rPr>
          <w:rFonts w:ascii="Times New Roman" w:hAnsi="Times New Roman"/>
          <w:szCs w:val="22"/>
        </w:rPr>
        <w:t xml:space="preserve"> </w:t>
      </w:r>
      <w:r w:rsidRPr="00DC518B">
        <w:rPr>
          <w:rFonts w:ascii="Times New Roman" w:hAnsi="Times New Roman"/>
          <w:szCs w:val="22"/>
        </w:rPr>
        <w:t xml:space="preserve">ταφικές δραστηριότητες και ανάμνηση των κεκοιμημένων, </w:t>
      </w:r>
      <w:r w:rsidRPr="00DC518B">
        <w:rPr>
          <w:rFonts w:ascii="Times New Roman" w:hAnsi="Times New Roman"/>
          <w:b/>
          <w:i/>
          <w:szCs w:val="22"/>
        </w:rPr>
        <w:t>(ε)</w:t>
      </w:r>
      <w:r>
        <w:rPr>
          <w:rFonts w:ascii="Times New Roman" w:hAnsi="Times New Roman"/>
          <w:szCs w:val="22"/>
        </w:rPr>
        <w:t xml:space="preserve"> </w:t>
      </w:r>
      <w:r w:rsidRPr="00DC518B">
        <w:rPr>
          <w:rFonts w:ascii="Times New Roman" w:hAnsi="Times New Roman"/>
          <w:szCs w:val="22"/>
        </w:rPr>
        <w:t>δημοκρατικές διαδικασίες στην οργάνωση κατά μίμηση της αρχαίας</w:t>
      </w:r>
      <w:r>
        <w:rPr>
          <w:rFonts w:ascii="Times New Roman" w:hAnsi="Times New Roman"/>
          <w:szCs w:val="22"/>
        </w:rPr>
        <w:t xml:space="preserve"> ελληνικής πόλης.</w:t>
      </w:r>
      <w:r w:rsidR="00D22CE7" w:rsidRPr="00D22CE7">
        <w:rPr>
          <w:rFonts w:ascii="Times New Roman" w:hAnsi="Times New Roman"/>
          <w:sz w:val="18"/>
          <w:szCs w:val="18"/>
        </w:rPr>
        <w:t xml:space="preserve"> Σημειωτέον ότι όπως αποδεικνύει ο αιγυπτιακός </w:t>
      </w:r>
      <w:r w:rsidR="00D22CE7" w:rsidRPr="00D22CE7">
        <w:rPr>
          <w:rFonts w:ascii="Times New Roman" w:hAnsi="Times New Roman"/>
          <w:sz w:val="18"/>
          <w:szCs w:val="18"/>
          <w:lang w:val="en-US"/>
        </w:rPr>
        <w:t>PLondon</w:t>
      </w:r>
      <w:r w:rsidR="00D22CE7" w:rsidRPr="00D22CE7">
        <w:rPr>
          <w:rFonts w:ascii="Times New Roman" w:hAnsi="Times New Roman"/>
          <w:sz w:val="18"/>
          <w:szCs w:val="18"/>
        </w:rPr>
        <w:t xml:space="preserve"> 2710 από τα τέλη της πτολεμαϊκής εποχής οι θίασοι/σύνοδοι αντιμετώπιζαν και προβλήματα με σχίσματα, όπως συμβαίνει στους Κορίνθιους.</w:t>
      </w:r>
    </w:p>
    <w:p w:rsidR="00DC518B" w:rsidRDefault="00DC518B" w:rsidP="00D12498">
      <w:pPr>
        <w:rPr>
          <w:rFonts w:ascii="Times New Roman" w:hAnsi="Times New Roman"/>
          <w:szCs w:val="22"/>
        </w:rPr>
      </w:pPr>
    </w:p>
    <w:p w:rsidR="00B504D9" w:rsidRPr="00D22CE7" w:rsidRDefault="00B504D9" w:rsidP="00D12498">
      <w:pPr>
        <w:rPr>
          <w:rFonts w:ascii="Times New Roman" w:hAnsi="Times New Roman"/>
          <w:szCs w:val="22"/>
        </w:rPr>
      </w:pPr>
      <w:r w:rsidRPr="00D22CE7">
        <w:rPr>
          <w:rFonts w:ascii="Times New Roman" w:hAnsi="Times New Roman"/>
          <w:szCs w:val="22"/>
        </w:rPr>
        <w:t xml:space="preserve">Ποια ήταν άραγε τα στοιχεία που διαφοροποιούσαν τη χριστιανική Σύναξη από τα λοιπά </w:t>
      </w:r>
      <w:r w:rsidRPr="00D22CE7">
        <w:rPr>
          <w:rFonts w:ascii="Times New Roman" w:hAnsi="Times New Roman"/>
          <w:i/>
          <w:szCs w:val="22"/>
        </w:rPr>
        <w:t>κολλέγια</w:t>
      </w:r>
      <w:r w:rsidRPr="00D22CE7">
        <w:rPr>
          <w:rFonts w:ascii="Times New Roman" w:hAnsi="Times New Roman"/>
          <w:szCs w:val="22"/>
        </w:rPr>
        <w:t xml:space="preserve"> και ήλκυαν τους ευγενείς Έλληνες και Ιουδαίους; Συγκρίνοντας ο </w:t>
      </w:r>
      <w:r w:rsidRPr="00D22CE7">
        <w:rPr>
          <w:rFonts w:ascii="Times New Roman" w:hAnsi="Times New Roman"/>
          <w:bCs/>
          <w:szCs w:val="22"/>
          <w:lang w:val="de-DE"/>
        </w:rPr>
        <w:t>Andreas</w:t>
      </w:r>
      <w:r w:rsidRPr="00D22CE7">
        <w:rPr>
          <w:rFonts w:ascii="Times New Roman" w:hAnsi="Times New Roman"/>
          <w:bCs/>
          <w:szCs w:val="22"/>
        </w:rPr>
        <w:t xml:space="preserve"> </w:t>
      </w:r>
      <w:r w:rsidRPr="00D22CE7">
        <w:rPr>
          <w:rFonts w:ascii="Times New Roman" w:hAnsi="Times New Roman"/>
          <w:bCs/>
          <w:szCs w:val="22"/>
          <w:lang w:val="de-DE"/>
        </w:rPr>
        <w:t>Merkt</w:t>
      </w:r>
      <w:r w:rsidRPr="00D22CE7">
        <w:rPr>
          <w:rFonts w:ascii="Times New Roman" w:hAnsi="Times New Roman"/>
          <w:szCs w:val="22"/>
        </w:rPr>
        <w:t xml:space="preserve"> την οργάνωση των Εκκλησιών με αυτή των λοιπών συλλόγων (θιάσους ή collegia)</w:t>
      </w:r>
      <w:r w:rsidRPr="00D22CE7">
        <w:rPr>
          <w:rStyle w:val="a5"/>
          <w:rFonts w:ascii="Times New Roman" w:hAnsi="Times New Roman"/>
          <w:szCs w:val="22"/>
        </w:rPr>
        <w:footnoteReference w:id="23"/>
      </w:r>
      <w:r w:rsidRPr="00D22CE7">
        <w:rPr>
          <w:rFonts w:ascii="Times New Roman" w:hAnsi="Times New Roman"/>
          <w:szCs w:val="22"/>
        </w:rPr>
        <w:t xml:space="preserve"> καταλήγει στα εξής συμπεράσματα</w:t>
      </w:r>
      <w:r w:rsidRPr="00D22CE7">
        <w:rPr>
          <w:rStyle w:val="a5"/>
          <w:rFonts w:ascii="Times New Roman" w:hAnsi="Times New Roman"/>
          <w:szCs w:val="22"/>
        </w:rPr>
        <w:footnoteReference w:id="24"/>
      </w:r>
      <w:r w:rsidRPr="00D22CE7">
        <w:rPr>
          <w:rFonts w:ascii="Times New Roman" w:hAnsi="Times New Roman"/>
          <w:szCs w:val="22"/>
        </w:rPr>
        <w:t xml:space="preserve">: </w:t>
      </w:r>
    </w:p>
    <w:p w:rsidR="00B504D9" w:rsidRPr="00D22CE7" w:rsidRDefault="00B504D9" w:rsidP="00D12498">
      <w:pPr>
        <w:rPr>
          <w:rFonts w:ascii="Times New Roman" w:hAnsi="Times New Roman"/>
          <w:szCs w:val="22"/>
        </w:rPr>
      </w:pPr>
    </w:p>
    <w:p w:rsidR="00D22CE7" w:rsidRDefault="00DC518B" w:rsidP="00E02258">
      <w:pPr>
        <w:pStyle w:val="a7"/>
        <w:numPr>
          <w:ilvl w:val="0"/>
          <w:numId w:val="3"/>
        </w:numPr>
        <w:spacing w:after="0" w:line="240" w:lineRule="auto"/>
        <w:jc w:val="both"/>
        <w:rPr>
          <w:rFonts w:ascii="Times New Roman" w:hAnsi="Times New Roman"/>
        </w:rPr>
      </w:pPr>
      <w:r w:rsidRPr="00D22CE7">
        <w:rPr>
          <w:rFonts w:ascii="Times New Roman" w:hAnsi="Times New Roman"/>
        </w:rPr>
        <w:t xml:space="preserve">Ένα μοναδικό χαρακτηριστικό του Χριστιανισμού είναι ο </w:t>
      </w:r>
      <w:r w:rsidRPr="00D22CE7">
        <w:rPr>
          <w:rFonts w:ascii="Times New Roman" w:hAnsi="Times New Roman"/>
          <w:b/>
        </w:rPr>
        <w:t xml:space="preserve">υπερτοπικός </w:t>
      </w:r>
      <w:r w:rsidR="00D22CE7">
        <w:rPr>
          <w:rFonts w:ascii="Times New Roman" w:hAnsi="Times New Roman"/>
          <w:b/>
        </w:rPr>
        <w:t xml:space="preserve">- </w:t>
      </w:r>
      <w:r w:rsidRPr="00D22CE7">
        <w:rPr>
          <w:rFonts w:ascii="Times New Roman" w:hAnsi="Times New Roman"/>
          <w:b/>
        </w:rPr>
        <w:t>οικουμενικός και ταυτόχρονα διαδικτυακός (διαδραστικός) χαρακτήρας του</w:t>
      </w:r>
      <w:r w:rsidRPr="00D22CE7">
        <w:rPr>
          <w:rFonts w:ascii="Times New Roman" w:hAnsi="Times New Roman"/>
        </w:rPr>
        <w:t>. Σε αντίθεση προς τα κολλέγια</w:t>
      </w:r>
      <w:r w:rsidR="00D22CE7">
        <w:rPr>
          <w:rFonts w:ascii="Times New Roman" w:hAnsi="Times New Roman"/>
        </w:rPr>
        <w:t>,</w:t>
      </w:r>
      <w:r w:rsidR="00D22CE7" w:rsidRPr="00D22CE7">
        <w:rPr>
          <w:rFonts w:ascii="Times New Roman" w:hAnsi="Times New Roman"/>
        </w:rPr>
        <w:t xml:space="preserve"> </w:t>
      </w:r>
      <w:r w:rsidR="00D22CE7">
        <w:rPr>
          <w:rFonts w:ascii="Times New Roman" w:hAnsi="Times New Roman"/>
          <w:color w:val="C00000"/>
        </w:rPr>
        <w:t xml:space="preserve">που </w:t>
      </w:r>
      <w:r w:rsidR="00D22CE7" w:rsidRPr="00D22CE7">
        <w:rPr>
          <w:rFonts w:ascii="Times New Roman" w:hAnsi="Times New Roman"/>
          <w:color w:val="C00000"/>
        </w:rPr>
        <w:t>ήταν τοπικές οργανώσεις</w:t>
      </w:r>
      <w:r w:rsidR="00D22CE7">
        <w:rPr>
          <w:rFonts w:ascii="Times New Roman" w:hAnsi="Times New Roman"/>
          <w:color w:val="C00000"/>
        </w:rPr>
        <w:t xml:space="preserve">, </w:t>
      </w:r>
      <w:r w:rsidRPr="00D22CE7">
        <w:rPr>
          <w:rFonts w:ascii="Times New Roman" w:hAnsi="Times New Roman"/>
        </w:rPr>
        <w:t>οι τοπικές Εκκλησίες δημιούργησαν υπερτοπικές δομές κάτι που πραγματώνεται αρχικά με τις παύλειες Επιστολές και κατόπιν με τις Συνόδους. Αυτό συμβαίνει διότι στο Χριστιανισμό όπου διακηρύσσεται η πίστη σε ένα Θεό προσωπικό και μάλιστα Πατέρα (γεγονός που δεν απαντά σε άλλα κινήματα της εποχής) η πολιτισμική/εθνική και η θρησκευτική ταυτότητα δεν είναι άρρηκτα συνυφασμένες. Έτσι αναπτύχθηκε η έννοια της οικουμενικής ιεραποστολής σ’ έναν κόσμο όπου οι μεταστροφές δεν είχαν το νόημα εγκόλπωσης μιας παγκόσμιας αλήθειας αλλά της επιλογής του εκάστοτε κατάλληλου ιατρού.</w:t>
      </w:r>
    </w:p>
    <w:p w:rsidR="00DC518B" w:rsidRPr="00D22CE7" w:rsidRDefault="00DC518B" w:rsidP="00D12498">
      <w:pPr>
        <w:pStyle w:val="a7"/>
        <w:spacing w:after="0" w:line="240" w:lineRule="auto"/>
        <w:ind w:left="1080"/>
        <w:jc w:val="both"/>
        <w:rPr>
          <w:rFonts w:ascii="Times New Roman" w:hAnsi="Times New Roman"/>
        </w:rPr>
      </w:pPr>
      <w:r w:rsidRPr="00D22CE7">
        <w:rPr>
          <w:rFonts w:ascii="Times New Roman" w:hAnsi="Times New Roman"/>
        </w:rPr>
        <w:t xml:space="preserve"> </w:t>
      </w:r>
    </w:p>
    <w:p w:rsidR="00D22CE7" w:rsidRPr="00C67548" w:rsidRDefault="00E11772" w:rsidP="00E02258">
      <w:pPr>
        <w:pStyle w:val="a7"/>
        <w:numPr>
          <w:ilvl w:val="0"/>
          <w:numId w:val="3"/>
        </w:numPr>
        <w:spacing w:after="0" w:line="240" w:lineRule="auto"/>
        <w:jc w:val="both"/>
        <w:rPr>
          <w:rFonts w:ascii="Times New Roman" w:hAnsi="Times New Roman"/>
        </w:rPr>
      </w:pPr>
      <w:r w:rsidRPr="00D22CE7">
        <w:rPr>
          <w:rFonts w:ascii="Times New Roman" w:hAnsi="Times New Roman"/>
        </w:rPr>
        <w:t xml:space="preserve">Ενώ σε αυτά κυρίαρχο ρόλο διεδραμάτιζαν οι </w:t>
      </w:r>
      <w:r w:rsidRPr="00D22CE7">
        <w:rPr>
          <w:rFonts w:ascii="Times New Roman" w:hAnsi="Times New Roman"/>
          <w:b/>
          <w:i/>
        </w:rPr>
        <w:t>Ευεργέτες</w:t>
      </w:r>
      <w:r w:rsidRPr="00D22CE7">
        <w:rPr>
          <w:rFonts w:ascii="Times New Roman" w:hAnsi="Times New Roman"/>
        </w:rPr>
        <w:t xml:space="preserve"> στους οποίους απονέμονταν εξαιρετικές τιμές (επιγραφές, στέφανοι, ανδριάντες, τιμητικές θέσεις στο Κοινό), από τη </w:t>
      </w:r>
      <w:r w:rsidRPr="00D22CE7">
        <w:rPr>
          <w:rFonts w:ascii="Times New Roman" w:hAnsi="Times New Roman"/>
          <w:i/>
        </w:rPr>
        <w:t>Συριακή Διδασκαλία</w:t>
      </w:r>
      <w:r w:rsidRPr="00D22CE7">
        <w:rPr>
          <w:rFonts w:ascii="Times New Roman" w:hAnsi="Times New Roman"/>
        </w:rPr>
        <w:t xml:space="preserve"> (12) συμπεραίνουμε ότι τα μέλη της Σύναξης δε σηκώνονται από τις θέσεις τους κατά την είσοδο των κοινωνικά και οικονομικά ισχυρών σ’ αυτή. Επίσης δε γίνεται </w:t>
      </w:r>
      <w:r w:rsidRPr="00D22CE7">
        <w:rPr>
          <w:rFonts w:ascii="Times New Roman" w:hAnsi="Times New Roman"/>
          <w:b/>
          <w:i/>
        </w:rPr>
        <w:t>χορηγός</w:t>
      </w:r>
      <w:r w:rsidRPr="00D22CE7">
        <w:rPr>
          <w:rFonts w:ascii="Times New Roman" w:hAnsi="Times New Roman"/>
        </w:rPr>
        <w:t xml:space="preserve"> όποιος επιθυμεί, αλλά ορίζονται «ηθικές» προϋποθέσεις: αυτοί που φυλακίζουν ή κακοποιούν τους σκλάβους τους ή καταπιέζουν τους φτωχούς απαγορεύεται να </w:t>
      </w:r>
      <w:r w:rsidRPr="00D22CE7">
        <w:rPr>
          <w:rFonts w:ascii="Times New Roman" w:hAnsi="Times New Roman"/>
          <w:i/>
        </w:rPr>
        <w:t>λειτουργήσουν</w:t>
      </w:r>
      <w:r w:rsidRPr="00D22CE7">
        <w:rPr>
          <w:rFonts w:ascii="Times New Roman" w:hAnsi="Times New Roman"/>
        </w:rPr>
        <w:t xml:space="preserve">, να χρηματοδοτήσουν την Εκκλησία. Αλλά και όταν οι προϋποθέσεις εκπληρώνονται, τότε η χορηγία δεν πραγματοποιείται άμεσα αλλά μέσω του Κλήρου. Τα χρήματα τοποθετούνται στο «φιλόπτωχο» ταμείο και τα διαχειρίζεται κατόπιν ο αρμόδιος διάκονος ώστε να τηρείται η ανωνυμία, να μην προβάλλεται ο ευεργέτης και έτσι να μην υπάρχει οποιαδήποτε εξάρτηση από τους Ισχυρούς. Ίσως και η ύστερη έξαρση στα εκκλησιαστικά αξιώματα οφείλεται να αντιμετωπιστεί ο θεσμός του Ευεργετισμού και να εδραιωθεί έτσι μια «αντιθετική κοινωνία». </w:t>
      </w:r>
    </w:p>
    <w:p w:rsidR="00D22CE7" w:rsidRPr="00D22CE7" w:rsidRDefault="00D22CE7" w:rsidP="00D12498">
      <w:pPr>
        <w:pStyle w:val="a7"/>
        <w:spacing w:after="0" w:line="240" w:lineRule="auto"/>
        <w:ind w:left="1080"/>
        <w:jc w:val="both"/>
        <w:rPr>
          <w:rFonts w:ascii="Times New Roman" w:hAnsi="Times New Roman"/>
        </w:rPr>
      </w:pPr>
    </w:p>
    <w:p w:rsidR="00C76456" w:rsidRPr="00AE373C" w:rsidRDefault="00DC518B" w:rsidP="00E02258">
      <w:pPr>
        <w:pStyle w:val="a7"/>
        <w:numPr>
          <w:ilvl w:val="0"/>
          <w:numId w:val="3"/>
        </w:numPr>
        <w:spacing w:after="0" w:line="240" w:lineRule="auto"/>
        <w:jc w:val="both"/>
        <w:rPr>
          <w:rFonts w:ascii="Times New Roman" w:hAnsi="Times New Roman"/>
        </w:rPr>
      </w:pPr>
      <w:r w:rsidRPr="00D22CE7">
        <w:rPr>
          <w:rFonts w:ascii="Times New Roman" w:hAnsi="Times New Roman"/>
        </w:rPr>
        <w:t xml:space="preserve">Ο </w:t>
      </w:r>
      <w:r w:rsidRPr="00D22CE7">
        <w:rPr>
          <w:rFonts w:ascii="Times New Roman" w:hAnsi="Times New Roman"/>
          <w:lang w:val="en-US"/>
        </w:rPr>
        <w:t>Meeks</w:t>
      </w:r>
      <w:r w:rsidRPr="00D22CE7">
        <w:rPr>
          <w:rFonts w:ascii="Times New Roman" w:hAnsi="Times New Roman"/>
        </w:rPr>
        <w:t xml:space="preserve">, </w:t>
      </w:r>
      <w:r w:rsidRPr="00D22CE7">
        <w:rPr>
          <w:rFonts w:ascii="Times New Roman" w:hAnsi="Times New Roman"/>
          <w:i/>
        </w:rPr>
        <w:t xml:space="preserve">επισημαίνει </w:t>
      </w:r>
      <w:r w:rsidRPr="00D22CE7">
        <w:rPr>
          <w:rFonts w:ascii="Times New Roman" w:hAnsi="Times New Roman"/>
        </w:rPr>
        <w:t>και</w:t>
      </w:r>
      <w:r w:rsidR="00E11772" w:rsidRPr="00D22CE7">
        <w:rPr>
          <w:rFonts w:ascii="Times New Roman" w:hAnsi="Times New Roman"/>
        </w:rPr>
        <w:t xml:space="preserve"> </w:t>
      </w:r>
      <w:r w:rsidRPr="00D22CE7">
        <w:rPr>
          <w:rFonts w:ascii="Times New Roman" w:hAnsi="Times New Roman"/>
        </w:rPr>
        <w:t>τα εξής</w:t>
      </w:r>
      <w:r w:rsidR="00E11772" w:rsidRPr="00D22CE7">
        <w:rPr>
          <w:rFonts w:ascii="Times New Roman" w:hAnsi="Times New Roman"/>
        </w:rPr>
        <w:t>: α</w:t>
      </w:r>
      <w:r w:rsidRPr="00D22CE7">
        <w:rPr>
          <w:rFonts w:ascii="Times New Roman" w:hAnsi="Times New Roman"/>
        </w:rPr>
        <w:t xml:space="preserve">) Δεν απαντά </w:t>
      </w:r>
      <w:r w:rsidRPr="00D22CE7">
        <w:rPr>
          <w:rFonts w:ascii="Times New Roman" w:hAnsi="Times New Roman"/>
          <w:b/>
        </w:rPr>
        <w:t>ταυτότητα στην ονομασία</w:t>
      </w:r>
      <w:r w:rsidRPr="00D22CE7">
        <w:rPr>
          <w:rFonts w:ascii="Times New Roman" w:hAnsi="Times New Roman"/>
        </w:rPr>
        <w:t xml:space="preserve"> των δύο κοινοτήτων. </w:t>
      </w:r>
      <w:r w:rsidR="00E11772" w:rsidRPr="00D22CE7">
        <w:rPr>
          <w:rFonts w:ascii="Times New Roman" w:hAnsi="Times New Roman"/>
        </w:rPr>
        <w:t>β</w:t>
      </w:r>
      <w:r w:rsidRPr="00D22CE7">
        <w:rPr>
          <w:rFonts w:ascii="Times New Roman" w:hAnsi="Times New Roman"/>
        </w:rPr>
        <w:t xml:space="preserve">) </w:t>
      </w:r>
      <w:r w:rsidR="00D22CE7" w:rsidRPr="00D22CE7">
        <w:rPr>
          <w:rFonts w:ascii="Times New Roman" w:hAnsi="Times New Roman"/>
        </w:rPr>
        <w:t>Η</w:t>
      </w:r>
      <w:r w:rsidRPr="00D22CE7">
        <w:rPr>
          <w:rFonts w:ascii="Times New Roman" w:hAnsi="Times New Roman"/>
        </w:rPr>
        <w:t xml:space="preserve"> χριστιανική εκκλησία διεκδικεί </w:t>
      </w:r>
      <w:r w:rsidRPr="00D22CE7">
        <w:rPr>
          <w:rFonts w:ascii="Times New Roman" w:hAnsi="Times New Roman"/>
          <w:b/>
          <w:i/>
        </w:rPr>
        <w:t xml:space="preserve">την </w:t>
      </w:r>
      <w:r w:rsidR="001773C8" w:rsidRPr="00D22CE7">
        <w:rPr>
          <w:rFonts w:ascii="Times New Roman" w:hAnsi="Times New Roman"/>
          <w:b/>
          <w:i/>
        </w:rPr>
        <w:t>α</w:t>
      </w:r>
      <w:r w:rsidR="00E11772" w:rsidRPr="00D22CE7">
        <w:rPr>
          <w:rFonts w:ascii="Times New Roman" w:hAnsi="Times New Roman"/>
          <w:b/>
          <w:i/>
        </w:rPr>
        <w:t>πο</w:t>
      </w:r>
      <w:r w:rsidRPr="00D22CE7">
        <w:rPr>
          <w:rFonts w:ascii="Times New Roman" w:hAnsi="Times New Roman"/>
          <w:b/>
          <w:i/>
        </w:rPr>
        <w:t>κλειστικότητα</w:t>
      </w:r>
      <w:r w:rsidRPr="00D22CE7">
        <w:rPr>
          <w:rFonts w:ascii="Times New Roman" w:hAnsi="Times New Roman"/>
        </w:rPr>
        <w:t xml:space="preserve"> από όσους είναι βαπτισμένοι εν Χριστώ και δεν έχει ως στόχο απλώς τη συνύπαρξη μέσω λατρευτικών εκδηλώσεων αλλά τη σωτηρία. 3) </w:t>
      </w:r>
      <w:r w:rsidRPr="00D22CE7">
        <w:rPr>
          <w:rFonts w:ascii="Times New Roman" w:hAnsi="Times New Roman"/>
          <w:color w:val="C00000"/>
        </w:rPr>
        <w:t>Οι χριστιανικές «ομάδες» ήταν περισσότερο αδιάφορες στην ταξική ταυτότητα των μελών από τα κολλήγια στα οποία συνήθως συναγελάζονταν άνθρωποι κοινωνικά ομογενείς. Αυτό συνεπάγεται μεγαλύτερη ισότητα στην Εκκλησία.</w:t>
      </w:r>
      <w:r w:rsidRPr="00D22CE7">
        <w:rPr>
          <w:rFonts w:ascii="Times New Roman" w:hAnsi="Times New Roman"/>
        </w:rPr>
        <w:t xml:space="preserve"> </w:t>
      </w:r>
      <w:r w:rsidR="00E11772" w:rsidRPr="00D22CE7">
        <w:rPr>
          <w:rFonts w:ascii="Times New Roman" w:hAnsi="Times New Roman"/>
        </w:rPr>
        <w:t xml:space="preserve">5) </w:t>
      </w:r>
      <w:r w:rsidRPr="00D22CE7">
        <w:rPr>
          <w:rFonts w:ascii="Times New Roman" w:hAnsi="Times New Roman"/>
        </w:rPr>
        <w:t xml:space="preserve">Σε άλλο έργο ο ίδιος επισημαίνει ότι η Εκκλησία ενδιαφερόταν </w:t>
      </w:r>
      <w:r w:rsidRPr="00D22CE7">
        <w:rPr>
          <w:rFonts w:ascii="Times New Roman" w:hAnsi="Times New Roman"/>
          <w:b/>
        </w:rPr>
        <w:t>για την ηθική κατάσταση</w:t>
      </w:r>
      <w:r w:rsidRPr="00D22CE7">
        <w:rPr>
          <w:rFonts w:ascii="Times New Roman" w:hAnsi="Times New Roman"/>
        </w:rPr>
        <w:t xml:space="preserve"> των μελών της πράγμα που δεν γίνεται στα κολλήγια.</w:t>
      </w:r>
      <w:r w:rsidR="00D22CE7" w:rsidRPr="00D22CE7">
        <w:rPr>
          <w:rFonts w:ascii="Times New Roman" w:hAnsi="Times New Roman"/>
        </w:rPr>
        <w:t xml:space="preserve"> το γεγονός ότι η ηθική δεν αποτελούσε σε αυτές την προϋπόθεση εισόδου αλλά τη συνέπεια της συσσωμάτωσης με τον Χριστό,</w:t>
      </w:r>
      <w:r w:rsidR="00AE373C">
        <w:rPr>
          <w:rFonts w:ascii="Times New Roman" w:hAnsi="Times New Roman"/>
        </w:rPr>
        <w:t xml:space="preserve"> </w:t>
      </w:r>
      <w:r w:rsidR="00D22CE7" w:rsidRPr="00AE373C">
        <w:rPr>
          <w:rFonts w:ascii="Times New Roman" w:hAnsi="Times New Roman"/>
        </w:rPr>
        <w:t xml:space="preserve">η απουσία στις χριστιανικές συνάξεις θυσιών και άλλων θρησκευτικών εκδηλώσεων (αλλά και εικονογραφίας, εξαγνισμών κ.ο.κ), η εσχατολογία, </w:t>
      </w:r>
      <w:r w:rsidR="00D22CE7" w:rsidRPr="00AE373C">
        <w:rPr>
          <w:rFonts w:ascii="Times New Roman" w:hAnsi="Times New Roman"/>
          <w:b/>
        </w:rPr>
        <w:t>η φιλανθρωπία προς τους φτωχούς</w:t>
      </w:r>
      <w:r w:rsidR="00762075">
        <w:rPr>
          <w:rFonts w:ascii="Times New Roman" w:hAnsi="Times New Roman"/>
        </w:rPr>
        <w:t xml:space="preserve"> </w:t>
      </w:r>
      <w:r w:rsidR="00D22CE7" w:rsidRPr="00AE373C">
        <w:rPr>
          <w:rFonts w:ascii="Times New Roman" w:hAnsi="Times New Roman"/>
        </w:rPr>
        <w:t xml:space="preserve">και </w:t>
      </w:r>
      <w:r w:rsidR="00D22CE7" w:rsidRPr="00AE373C">
        <w:rPr>
          <w:rFonts w:ascii="Times New Roman" w:hAnsi="Times New Roman"/>
          <w:b/>
        </w:rPr>
        <w:t xml:space="preserve">η συχνότητα του εκκλησιασμού που δεν παρατηρείται στους θιάσους (που συγκεντρώνονταν μάλλον μηνιαία). </w:t>
      </w:r>
    </w:p>
    <w:p w:rsidR="00C76456" w:rsidRDefault="00C76456" w:rsidP="00D12498">
      <w:pPr>
        <w:pStyle w:val="a7"/>
        <w:jc w:val="both"/>
      </w:pPr>
    </w:p>
    <w:p w:rsidR="00B504D9" w:rsidRPr="00762075" w:rsidRDefault="00B504D9" w:rsidP="00E02258">
      <w:pPr>
        <w:pStyle w:val="a7"/>
        <w:numPr>
          <w:ilvl w:val="0"/>
          <w:numId w:val="3"/>
        </w:numPr>
        <w:shd w:val="clear" w:color="auto" w:fill="FFFFFF"/>
        <w:spacing w:after="0" w:line="240" w:lineRule="auto"/>
        <w:jc w:val="both"/>
        <w:rPr>
          <w:rFonts w:ascii="Times New Roman" w:hAnsi="Times New Roman"/>
          <w:b/>
        </w:rPr>
      </w:pPr>
      <w:r w:rsidRPr="00AE373C">
        <w:rPr>
          <w:rFonts w:ascii="Times New Roman" w:hAnsi="Times New Roman"/>
        </w:rPr>
        <w:t>Ενώ οι Τάκιτος (</w:t>
      </w:r>
      <w:r w:rsidRPr="00AE373C">
        <w:rPr>
          <w:rFonts w:ascii="Times New Roman" w:hAnsi="Times New Roman"/>
          <w:i/>
        </w:rPr>
        <w:t>Χρον.</w:t>
      </w:r>
      <w:r w:rsidRPr="00AE373C">
        <w:rPr>
          <w:rFonts w:ascii="Times New Roman" w:hAnsi="Times New Roman"/>
        </w:rPr>
        <w:t xml:space="preserve"> 15.44.3), Πλίνιος ο Νεότερος (</w:t>
      </w:r>
      <w:r w:rsidRPr="00AE373C">
        <w:rPr>
          <w:rFonts w:ascii="Times New Roman" w:hAnsi="Times New Roman"/>
          <w:i/>
        </w:rPr>
        <w:t>Επ.</w:t>
      </w:r>
      <w:r w:rsidRPr="00AE373C">
        <w:rPr>
          <w:rFonts w:ascii="Times New Roman" w:hAnsi="Times New Roman"/>
        </w:rPr>
        <w:t xml:space="preserve"> 10.96.8) και άλλοι κατηγορούν τον Χριστιανισμό ως </w:t>
      </w:r>
      <w:r w:rsidRPr="00AE373C">
        <w:rPr>
          <w:rFonts w:ascii="Times New Roman" w:hAnsi="Times New Roman"/>
          <w:i/>
        </w:rPr>
        <w:t>δεισιδαιμονία</w:t>
      </w:r>
      <w:r w:rsidRPr="00AE373C">
        <w:rPr>
          <w:rFonts w:ascii="Times New Roman" w:hAnsi="Times New Roman"/>
        </w:rPr>
        <w:t xml:space="preserve"> ή και </w:t>
      </w:r>
      <w:r w:rsidRPr="00AE373C">
        <w:rPr>
          <w:rFonts w:ascii="Times New Roman" w:hAnsi="Times New Roman"/>
          <w:i/>
        </w:rPr>
        <w:t>αθεΐα</w:t>
      </w:r>
      <w:r w:rsidRPr="00AE373C">
        <w:rPr>
          <w:rFonts w:ascii="Times New Roman" w:hAnsi="Times New Roman"/>
        </w:rPr>
        <w:t xml:space="preserve"> (αφού δεν θυσίαζαν στους θεούς), από άλλους αντιμετωπίζεται ως φιλοσοφική σχολή έστω κι αν κηρύττεται κατά βάσιν σε γυναίκες και χειρώνακτες (Κέλσος 3.44β. 50. 55β). Έτσι στην περίπτωση του Χριστιανισμού συμβαίνει κάτι αδιανόητο για την αρχαιότητα: </w:t>
      </w:r>
      <w:r w:rsidRPr="00AE373C">
        <w:rPr>
          <w:rFonts w:ascii="Times New Roman" w:hAnsi="Times New Roman"/>
          <w:b/>
        </w:rPr>
        <w:t>η σύνθεση λατρείας και φιλοσοφίας</w:t>
      </w:r>
      <w:r w:rsidRPr="00AE373C">
        <w:rPr>
          <w:rStyle w:val="a5"/>
          <w:rFonts w:ascii="Times New Roman" w:hAnsi="Times New Roman"/>
          <w:b/>
        </w:rPr>
        <w:footnoteReference w:id="25"/>
      </w:r>
      <w:r w:rsidRPr="00AE373C">
        <w:rPr>
          <w:rFonts w:ascii="Times New Roman" w:hAnsi="Times New Roman"/>
        </w:rPr>
        <w:t>. Μία λατρεία/θρησκεία που συνοδεύεται από λογική εμβάθυνση του αντικειμένου της και ανάπτυξη θεολογίας που αφορά σε όλα τα στρώματα του πληθυσμού (μέσω του κηρύγματος και της κατήχησης) και όχι μόνον στους πεπαιδευμένους συνιστά μοναδικό φαινόμενο στην εποχή της. Έτσι εξηγείται ο θαυμασμός του Μάρκου Αυρηλίου το 2</w:t>
      </w:r>
      <w:r w:rsidRPr="00AE373C">
        <w:rPr>
          <w:rFonts w:ascii="Times New Roman" w:hAnsi="Times New Roman"/>
          <w:vertAlign w:val="superscript"/>
        </w:rPr>
        <w:t>ο</w:t>
      </w:r>
      <w:r w:rsidRPr="00AE373C">
        <w:rPr>
          <w:rFonts w:ascii="Times New Roman" w:hAnsi="Times New Roman"/>
        </w:rPr>
        <w:t xml:space="preserve"> αι. μ.Χ. ενώπιον χριστιανών οι οποίοι ενώ δεν έχουν το οπλοστάσιο ενός λογίου συμπεριφέρονται όπως οι φιλόσοφοι, αφού τιθασεύουν τα πάθη και δεν φοβούνται το θάνατο ενώ οι γυναίκες συμπεριφέρονται ως άνδρες. </w:t>
      </w:r>
    </w:p>
    <w:p w:rsidR="00762075" w:rsidRPr="00762075" w:rsidRDefault="00762075" w:rsidP="00762075">
      <w:pPr>
        <w:pStyle w:val="a7"/>
        <w:rPr>
          <w:rFonts w:ascii="Times New Roman" w:hAnsi="Times New Roman"/>
          <w:b/>
        </w:rPr>
      </w:pPr>
    </w:p>
    <w:p w:rsidR="00762075" w:rsidRPr="00762075" w:rsidRDefault="00762075" w:rsidP="00762075">
      <w:pPr>
        <w:shd w:val="clear" w:color="auto" w:fill="FFFFFF"/>
        <w:rPr>
          <w:rFonts w:ascii="Times New Roman" w:hAnsi="Times New Roman"/>
          <w:b/>
        </w:rPr>
      </w:pPr>
      <w:r>
        <w:rPr>
          <w:rFonts w:ascii="Times New Roman" w:hAnsi="Times New Roman"/>
          <w:b/>
        </w:rPr>
        <w:t>Βεβαίως ήδη από τους διωγμούς του Νέρωνα, προκύπτει το ερώτημα γιατί τελικά οι Χριστιανοί να αποτελούν αντικείμενο διωγμού.</w:t>
      </w:r>
    </w:p>
    <w:p w:rsidR="00B504D9" w:rsidRDefault="00B504D9" w:rsidP="00D12498">
      <w:pPr>
        <w:ind w:left="720"/>
      </w:pPr>
    </w:p>
    <w:p w:rsidR="00F24917" w:rsidRPr="002724AD" w:rsidRDefault="00762075" w:rsidP="00762075">
      <w:pPr>
        <w:pStyle w:val="3"/>
        <w:rPr>
          <w:lang w:bidi="he-IL"/>
        </w:rPr>
      </w:pPr>
      <w:r>
        <w:rPr>
          <w:lang w:bidi="he-IL"/>
        </w:rPr>
        <w:t xml:space="preserve">Γ. </w:t>
      </w:r>
      <w:r w:rsidR="002724AD" w:rsidRPr="002724AD">
        <w:rPr>
          <w:lang w:bidi="he-IL"/>
        </w:rPr>
        <w:t>Εκκλησία και Βασιλεία</w:t>
      </w:r>
    </w:p>
    <w:p w:rsidR="00762075" w:rsidRDefault="00762075" w:rsidP="002724AD">
      <w:pPr>
        <w:spacing w:after="200" w:line="276" w:lineRule="auto"/>
        <w:rPr>
          <w:rFonts w:ascii="Times New Roman" w:hAnsi="Times New Roman"/>
          <w:lang w:bidi="he-IL"/>
        </w:rPr>
      </w:pPr>
    </w:p>
    <w:p w:rsidR="00D96C78" w:rsidRDefault="00762075" w:rsidP="002724AD">
      <w:pPr>
        <w:spacing w:after="200" w:line="276" w:lineRule="auto"/>
        <w:rPr>
          <w:rFonts w:ascii="Times New Roman" w:hAnsi="Times New Roman"/>
          <w:lang w:bidi="he-IL"/>
        </w:rPr>
      </w:pPr>
      <w:r>
        <w:rPr>
          <w:rFonts w:ascii="Times New Roman" w:hAnsi="Times New Roman"/>
          <w:lang w:bidi="he-IL"/>
        </w:rPr>
        <w:t>Όσον αφορά στο κρίσιμο ερώτημα που αποτέλεσε και την αφόρμηση της παρούσας εισήγησης πρέπει να λεχθούν τα εξής</w:t>
      </w:r>
      <w:r w:rsidR="00D96C78">
        <w:rPr>
          <w:rFonts w:ascii="Times New Roman" w:hAnsi="Times New Roman"/>
          <w:lang w:bidi="he-IL"/>
        </w:rPr>
        <w:t>:</w:t>
      </w:r>
    </w:p>
    <w:p w:rsidR="00762075" w:rsidRDefault="00D96C78" w:rsidP="00762075">
      <w:pPr>
        <w:ind w:left="720"/>
        <w:rPr>
          <w:rFonts w:ascii="Times New Roman" w:hAnsi="Times New Roman"/>
          <w:szCs w:val="22"/>
        </w:rPr>
      </w:pPr>
      <w:r>
        <w:rPr>
          <w:rFonts w:ascii="Times New Roman" w:hAnsi="Times New Roman"/>
          <w:b/>
          <w:i/>
          <w:szCs w:val="22"/>
        </w:rPr>
        <w:t>(α</w:t>
      </w:r>
      <w:r w:rsidRPr="00DC518B">
        <w:rPr>
          <w:rFonts w:ascii="Times New Roman" w:hAnsi="Times New Roman"/>
          <w:b/>
          <w:i/>
          <w:szCs w:val="22"/>
        </w:rPr>
        <w:t xml:space="preserve">) </w:t>
      </w:r>
      <w:r w:rsidRPr="00DC518B">
        <w:rPr>
          <w:rFonts w:ascii="Times New Roman" w:hAnsi="Times New Roman"/>
          <w:szCs w:val="22"/>
          <w:lang w:bidi="he-IL"/>
        </w:rPr>
        <w:t>Αυτοί οι πιστεύοντες</w:t>
      </w:r>
      <w:r>
        <w:rPr>
          <w:rStyle w:val="a5"/>
          <w:rFonts w:ascii="Times New Roman" w:hAnsi="Times New Roman"/>
          <w:szCs w:val="22"/>
          <w:lang w:bidi="he-IL"/>
        </w:rPr>
        <w:footnoteReference w:id="26"/>
      </w:r>
      <w:r>
        <w:rPr>
          <w:rFonts w:ascii="Times New Roman" w:hAnsi="Times New Roman"/>
          <w:szCs w:val="22"/>
          <w:lang w:bidi="he-IL"/>
        </w:rPr>
        <w:t xml:space="preserve"> </w:t>
      </w:r>
      <w:r w:rsidRPr="00641C6C">
        <w:rPr>
          <w:rFonts w:ascii="Times New Roman" w:hAnsi="Times New Roman"/>
          <w:i/>
          <w:szCs w:val="22"/>
          <w:lang w:bidi="he-IL"/>
        </w:rPr>
        <w:t>δεν συνέρχονται</w:t>
      </w:r>
      <w:r w:rsidRPr="00DC518B">
        <w:rPr>
          <w:rFonts w:ascii="Times New Roman" w:hAnsi="Times New Roman"/>
          <w:szCs w:val="22"/>
          <w:lang w:bidi="he-IL"/>
        </w:rPr>
        <w:t xml:space="preserve"> </w:t>
      </w:r>
      <w:r>
        <w:rPr>
          <w:rFonts w:ascii="Times New Roman" w:hAnsi="Times New Roman"/>
          <w:szCs w:val="22"/>
          <w:lang w:bidi="he-IL"/>
        </w:rPr>
        <w:t>απλώς</w:t>
      </w:r>
      <w:r w:rsidRPr="00DC518B">
        <w:rPr>
          <w:rFonts w:ascii="Times New Roman" w:hAnsi="Times New Roman"/>
          <w:szCs w:val="22"/>
          <w:lang w:bidi="he-IL"/>
        </w:rPr>
        <w:t xml:space="preserve"> σε Εκκλησία</w:t>
      </w:r>
      <w:r>
        <w:rPr>
          <w:rFonts w:ascii="Times New Roman" w:hAnsi="Times New Roman"/>
          <w:b/>
          <w:szCs w:val="22"/>
          <w:lang w:bidi="he-IL"/>
        </w:rPr>
        <w:t>, αλλά ε</w:t>
      </w:r>
      <w:r w:rsidRPr="00DC518B">
        <w:rPr>
          <w:rFonts w:ascii="Times New Roman" w:hAnsi="Times New Roman"/>
          <w:b/>
          <w:szCs w:val="22"/>
          <w:lang w:bidi="he-IL"/>
        </w:rPr>
        <w:t>ίναι Εκκλησία</w:t>
      </w:r>
      <w:r w:rsidR="00A10ADC">
        <w:rPr>
          <w:rStyle w:val="a5"/>
          <w:rFonts w:ascii="Times New Roman" w:hAnsi="Times New Roman"/>
          <w:b/>
          <w:szCs w:val="22"/>
          <w:lang w:bidi="he-IL"/>
        </w:rPr>
        <w:footnoteReference w:id="27"/>
      </w:r>
      <w:r w:rsidRPr="00DC518B">
        <w:rPr>
          <w:rFonts w:ascii="Times New Roman" w:hAnsi="Times New Roman"/>
          <w:szCs w:val="22"/>
          <w:lang w:bidi="he-IL"/>
        </w:rPr>
        <w:t xml:space="preserve">, η οποία μάλιστα </w:t>
      </w:r>
      <w:r w:rsidRPr="00DC518B">
        <w:rPr>
          <w:rFonts w:ascii="Times New Roman" w:hAnsi="Times New Roman"/>
          <w:b/>
          <w:szCs w:val="22"/>
          <w:lang w:bidi="he-IL"/>
        </w:rPr>
        <w:t>γιορτάζει το Πάσχα διαρκώς</w:t>
      </w:r>
      <w:r>
        <w:rPr>
          <w:rFonts w:ascii="Times New Roman" w:hAnsi="Times New Roman"/>
          <w:b/>
          <w:szCs w:val="22"/>
          <w:lang w:bidi="he-IL"/>
        </w:rPr>
        <w:t xml:space="preserve"> (και όχι άπαξ του ενιαυτού)</w:t>
      </w:r>
      <w:r w:rsidRPr="00DC518B">
        <w:rPr>
          <w:rFonts w:ascii="Times New Roman" w:hAnsi="Times New Roman"/>
          <w:szCs w:val="22"/>
          <w:lang w:bidi="he-IL"/>
        </w:rPr>
        <w:t xml:space="preserve">. </w:t>
      </w:r>
      <w:r w:rsidRPr="00DC518B">
        <w:rPr>
          <w:rFonts w:ascii="Times New Roman" w:hAnsi="Times New Roman"/>
          <w:szCs w:val="22"/>
        </w:rPr>
        <w:t xml:space="preserve">Συμφωνώ με την άποψη ότι ο όρος </w:t>
      </w:r>
      <w:r w:rsidRPr="00DC518B">
        <w:rPr>
          <w:rFonts w:ascii="Times New Roman" w:hAnsi="Times New Roman"/>
          <w:i/>
          <w:szCs w:val="22"/>
        </w:rPr>
        <w:t>Εκκλησία</w:t>
      </w:r>
      <w:r w:rsidRPr="00DC518B">
        <w:rPr>
          <w:rFonts w:ascii="Times New Roman" w:hAnsi="Times New Roman"/>
          <w:szCs w:val="22"/>
        </w:rPr>
        <w:t xml:space="preserve"> </w:t>
      </w:r>
      <w:r>
        <w:rPr>
          <w:rFonts w:ascii="Times New Roman" w:hAnsi="Times New Roman"/>
          <w:szCs w:val="22"/>
        </w:rPr>
        <w:t xml:space="preserve">μάλλον </w:t>
      </w:r>
      <w:r w:rsidRPr="00DC518B">
        <w:rPr>
          <w:rFonts w:ascii="Times New Roman" w:hAnsi="Times New Roman"/>
          <w:szCs w:val="22"/>
        </w:rPr>
        <w:t>χρησιμοποιήθηκε από τους Ελληνιστές Ιουδαίους</w:t>
      </w:r>
      <w:r w:rsidRPr="00DC518B">
        <w:rPr>
          <w:rStyle w:val="a5"/>
          <w:rFonts w:ascii="Times New Roman" w:hAnsi="Times New Roman"/>
          <w:szCs w:val="22"/>
        </w:rPr>
        <w:footnoteReference w:id="28"/>
      </w:r>
      <w:r w:rsidRPr="00DC518B">
        <w:rPr>
          <w:rFonts w:ascii="Times New Roman" w:hAnsi="Times New Roman"/>
          <w:szCs w:val="22"/>
        </w:rPr>
        <w:t xml:space="preserve"> των Ιεροσολύμων προκειμένου να διαφοροποιηθούν από τον «κατά σάρκα Ισραήλ» και τη Συναγωγή του η οποία είχε ως πυρήνα της την Τορά. </w:t>
      </w:r>
      <w:r>
        <w:rPr>
          <w:rFonts w:ascii="Times New Roman" w:hAnsi="Times New Roman"/>
          <w:szCs w:val="22"/>
        </w:rPr>
        <w:t xml:space="preserve">Δεν είναι τυχαίο ότι ο Στέφανος ονομάζει τον λαό της ερήμου «εκκλησία» και όχι συναγωγή (Πρ. 7, 39) ενώ και το </w:t>
      </w:r>
      <w:r w:rsidRPr="00D168EB">
        <w:rPr>
          <w:rFonts w:ascii="Times New Roman" w:hAnsi="Times New Roman"/>
          <w:i/>
          <w:szCs w:val="22"/>
        </w:rPr>
        <w:t>ποιμαίνειν</w:t>
      </w:r>
      <w:r>
        <w:rPr>
          <w:rFonts w:ascii="Times New Roman" w:hAnsi="Times New Roman"/>
          <w:szCs w:val="22"/>
        </w:rPr>
        <w:t xml:space="preserve"> την εκκλησία προς τους πρεσβυτέρους της Εφέσου (Πρ. 20, 28) ανακαλεί παλαιοδιαθηκικά χωρία. </w:t>
      </w:r>
      <w:r w:rsidRPr="00DC518B">
        <w:rPr>
          <w:rFonts w:ascii="Times New Roman" w:hAnsi="Times New Roman"/>
          <w:szCs w:val="22"/>
        </w:rPr>
        <w:t xml:space="preserve">Αναπτύχθηκε η αυτοσυνειδησία ότι είναι </w:t>
      </w:r>
      <w:r w:rsidRPr="00D168EB">
        <w:rPr>
          <w:rFonts w:ascii="Times New Roman" w:hAnsi="Times New Roman"/>
          <w:b/>
          <w:szCs w:val="22"/>
        </w:rPr>
        <w:t>ο αληθινός εσχατολογικός Ισραήλ του Θεού</w:t>
      </w:r>
      <w:r w:rsidRPr="00DC518B">
        <w:rPr>
          <w:rFonts w:ascii="Times New Roman" w:hAnsi="Times New Roman"/>
          <w:szCs w:val="22"/>
        </w:rPr>
        <w:t xml:space="preserve"> που υπερβαίνει το Σινά και βιώνει την </w:t>
      </w:r>
      <w:r w:rsidRPr="00DC518B">
        <w:rPr>
          <w:rFonts w:ascii="Times New Roman" w:hAnsi="Times New Roman"/>
          <w:i/>
          <w:szCs w:val="22"/>
        </w:rPr>
        <w:t>Καινή</w:t>
      </w:r>
      <w:r w:rsidRPr="00DC518B">
        <w:rPr>
          <w:rFonts w:ascii="Times New Roman" w:hAnsi="Times New Roman"/>
          <w:szCs w:val="22"/>
        </w:rPr>
        <w:t xml:space="preserve"> Διαθήκη μέσω της Ευχαριστίας ως ανάμνησης του σωτηριώδους Πάθους και της Ανάστασης του Ιησού αλλά και πρό</w:t>
      </w:r>
      <w:r w:rsidRPr="00DC518B">
        <w:rPr>
          <w:rFonts w:ascii="Times New Roman" w:hAnsi="Times New Roman"/>
          <w:i/>
          <w:szCs w:val="22"/>
        </w:rPr>
        <w:t>ληψης</w:t>
      </w:r>
      <w:r w:rsidRPr="00DC518B">
        <w:rPr>
          <w:rFonts w:ascii="Times New Roman" w:hAnsi="Times New Roman"/>
          <w:szCs w:val="22"/>
        </w:rPr>
        <w:t xml:space="preserve"> της Βασιλείας. </w:t>
      </w:r>
    </w:p>
    <w:p w:rsidR="00762075" w:rsidRDefault="00762075" w:rsidP="00762075">
      <w:pPr>
        <w:ind w:left="720"/>
        <w:rPr>
          <w:rFonts w:cs="SBL Greek"/>
          <w:sz w:val="20"/>
          <w:szCs w:val="20"/>
          <w:lang w:bidi="he-IL"/>
        </w:rPr>
      </w:pPr>
    </w:p>
    <w:p w:rsidR="00762075" w:rsidRPr="00762075" w:rsidRDefault="00762075" w:rsidP="00762075">
      <w:pPr>
        <w:ind w:left="720"/>
        <w:rPr>
          <w:rFonts w:ascii="Times New Roman" w:hAnsi="Times New Roman"/>
          <w:szCs w:val="22"/>
        </w:rPr>
      </w:pPr>
      <w:r w:rsidRPr="00762075">
        <w:rPr>
          <w:rFonts w:ascii="Times New Roman" w:hAnsi="Times New Roman"/>
          <w:szCs w:val="22"/>
          <w:lang w:bidi="he-IL"/>
        </w:rPr>
        <w:t xml:space="preserve">2. </w:t>
      </w:r>
      <w:r w:rsidR="00D96C78" w:rsidRPr="00762075">
        <w:rPr>
          <w:rFonts w:ascii="Times New Roman" w:hAnsi="Times New Roman"/>
          <w:szCs w:val="22"/>
          <w:lang w:bidi="he-IL"/>
        </w:rPr>
        <w:t xml:space="preserve">Θεωρώ ότι ακριβώς η πρώτη Κοινότητα ονομάστηκε </w:t>
      </w:r>
      <w:r w:rsidR="00D96C78" w:rsidRPr="00762075">
        <w:rPr>
          <w:rFonts w:ascii="Times New Roman" w:hAnsi="Times New Roman"/>
          <w:i/>
          <w:szCs w:val="22"/>
          <w:lang w:bidi="he-IL"/>
        </w:rPr>
        <w:t>Εκκλησία</w:t>
      </w:r>
      <w:r w:rsidR="00D96C78" w:rsidRPr="00762075">
        <w:rPr>
          <w:rFonts w:ascii="Times New Roman" w:hAnsi="Times New Roman"/>
          <w:szCs w:val="22"/>
          <w:lang w:bidi="he-IL"/>
        </w:rPr>
        <w:t xml:space="preserve"> όχι </w:t>
      </w:r>
      <w:r w:rsidR="00D96C78" w:rsidRPr="00762075">
        <w:rPr>
          <w:rFonts w:ascii="Times New Roman" w:hAnsi="Times New Roman"/>
          <w:szCs w:val="22"/>
        </w:rPr>
        <w:t>απλώς διότι ήταν τεχνικός όρος για τις πολιτικές συνάξεις ή αυτές των Ιουδαίων, αλλά διότι ετυμολογικά συνδέεται με το προμνημονευθέν γεγονός στο οποίο ιδίως ο απόστολος των εθνών δίνει εξαιρετική έμφαση</w:t>
      </w:r>
      <w:r w:rsidR="00D96C78" w:rsidRPr="00762075">
        <w:rPr>
          <w:rFonts w:ascii="Times New Roman" w:hAnsi="Times New Roman"/>
          <w:b/>
          <w:szCs w:val="22"/>
        </w:rPr>
        <w:t xml:space="preserve">. </w:t>
      </w:r>
      <w:r w:rsidR="00D96C78" w:rsidRPr="00762075">
        <w:rPr>
          <w:rFonts w:ascii="Times New Roman" w:hAnsi="Times New Roman"/>
          <w:szCs w:val="22"/>
        </w:rPr>
        <w:t xml:space="preserve">Αυτή η θέση τεκμηριώνεται με το προοίμιο της Α’ Κορ.: </w:t>
      </w:r>
      <w:r w:rsidR="00D96C78" w:rsidRPr="00762075">
        <w:rPr>
          <w:rFonts w:ascii="Times New Roman" w:hAnsi="Times New Roman"/>
          <w:i/>
          <w:szCs w:val="22"/>
          <w:lang w:bidi="he-IL"/>
        </w:rPr>
        <w:t xml:space="preserve">Παῦλος </w:t>
      </w:r>
      <w:r w:rsidR="00D96C78" w:rsidRPr="00762075">
        <w:rPr>
          <w:rFonts w:ascii="Times New Roman" w:hAnsi="Times New Roman"/>
          <w:b/>
          <w:i/>
          <w:szCs w:val="22"/>
          <w:lang w:bidi="he-IL"/>
        </w:rPr>
        <w:t xml:space="preserve">κλητὸς </w:t>
      </w:r>
      <w:r w:rsidR="00D96C78" w:rsidRPr="00762075">
        <w:rPr>
          <w:rFonts w:ascii="Times New Roman" w:hAnsi="Times New Roman"/>
          <w:i/>
          <w:szCs w:val="22"/>
          <w:lang w:bidi="he-IL"/>
        </w:rPr>
        <w:t xml:space="preserve">ἀπόστολος Χριστοῦ Ἰησοῦ διὰ θελήματος </w:t>
      </w:r>
      <w:r w:rsidR="00D96C78" w:rsidRPr="00762075">
        <w:rPr>
          <w:rFonts w:ascii="Times New Roman" w:hAnsi="Times New Roman"/>
          <w:i/>
          <w:caps/>
          <w:szCs w:val="22"/>
          <w:lang w:bidi="he-IL"/>
        </w:rPr>
        <w:t>θ</w:t>
      </w:r>
      <w:r w:rsidR="00D96C78" w:rsidRPr="00762075">
        <w:rPr>
          <w:rFonts w:ascii="Times New Roman" w:hAnsi="Times New Roman"/>
          <w:i/>
          <w:szCs w:val="22"/>
          <w:lang w:bidi="he-IL"/>
        </w:rPr>
        <w:t xml:space="preserve">εοῦ […] ἡγιασμένοις ἐν Χριστῷ Ἰησοῦ, </w:t>
      </w:r>
      <w:r w:rsidR="00D96C78" w:rsidRPr="00762075">
        <w:rPr>
          <w:rFonts w:ascii="Times New Roman" w:hAnsi="Times New Roman"/>
          <w:b/>
          <w:i/>
          <w:szCs w:val="22"/>
          <w:lang w:bidi="he-IL"/>
        </w:rPr>
        <w:t>κλητοῖς</w:t>
      </w:r>
      <w:r w:rsidR="00D96C78" w:rsidRPr="00762075">
        <w:rPr>
          <w:rFonts w:ascii="Times New Roman" w:hAnsi="Times New Roman"/>
          <w:i/>
          <w:szCs w:val="22"/>
          <w:lang w:bidi="he-IL"/>
        </w:rPr>
        <w:t xml:space="preserve"> ἁγίοις, σὺν πᾶσιν τοῖς </w:t>
      </w:r>
      <w:r w:rsidR="00D96C78" w:rsidRPr="00762075">
        <w:rPr>
          <w:rFonts w:ascii="Times New Roman" w:hAnsi="Times New Roman"/>
          <w:b/>
          <w:i/>
          <w:szCs w:val="22"/>
          <w:lang w:bidi="he-IL"/>
        </w:rPr>
        <w:t>ἐπικαλουμένοις τὸ Ὄνομα τοῦ Κυρίου ἡμῶν Ἰησοῦ Χριστοῦ</w:t>
      </w:r>
      <w:r w:rsidR="00D96C78" w:rsidRPr="00762075">
        <w:rPr>
          <w:rFonts w:ascii="Times New Roman" w:hAnsi="Times New Roman"/>
          <w:i/>
          <w:szCs w:val="22"/>
          <w:lang w:bidi="he-IL"/>
        </w:rPr>
        <w:t xml:space="preserve"> </w:t>
      </w:r>
      <w:r w:rsidR="00D96C78" w:rsidRPr="00762075">
        <w:rPr>
          <w:rFonts w:ascii="Times New Roman" w:hAnsi="Times New Roman"/>
          <w:b/>
          <w:i/>
          <w:szCs w:val="22"/>
          <w:lang w:bidi="he-IL"/>
        </w:rPr>
        <w:t>ἐν παντὶ τόπῳ</w:t>
      </w:r>
      <w:r w:rsidR="00D96C78" w:rsidRPr="00762075">
        <w:rPr>
          <w:rFonts w:ascii="Times New Roman" w:hAnsi="Times New Roman"/>
          <w:i/>
          <w:szCs w:val="22"/>
          <w:lang w:bidi="he-IL"/>
        </w:rPr>
        <w:t xml:space="preserve"> </w:t>
      </w:r>
      <w:r w:rsidR="00D96C78" w:rsidRPr="00762075">
        <w:rPr>
          <w:rFonts w:ascii="Times New Roman" w:hAnsi="Times New Roman"/>
          <w:szCs w:val="22"/>
          <w:lang w:bidi="he-IL"/>
        </w:rPr>
        <w:t>(1, 1-3).</w:t>
      </w:r>
      <w:r w:rsidR="00D96C78" w:rsidRPr="00762075">
        <w:rPr>
          <w:rFonts w:ascii="Times New Roman" w:hAnsi="Times New Roman"/>
          <w:i/>
          <w:szCs w:val="22"/>
          <w:lang w:bidi="he-IL"/>
        </w:rPr>
        <w:t xml:space="preserve"> </w:t>
      </w:r>
      <w:r w:rsidR="00D96C78" w:rsidRPr="00762075">
        <w:rPr>
          <w:rFonts w:ascii="Times New Roman" w:hAnsi="Times New Roman"/>
          <w:szCs w:val="22"/>
          <w:lang w:bidi="he-IL"/>
        </w:rPr>
        <w:t xml:space="preserve">Ο ίδιος ο Π. εξαίρει το γεγονός ότι είναι </w:t>
      </w:r>
      <w:r w:rsidR="00D96C78" w:rsidRPr="00762075">
        <w:rPr>
          <w:rFonts w:ascii="Times New Roman" w:hAnsi="Times New Roman"/>
          <w:b/>
          <w:i/>
          <w:szCs w:val="22"/>
          <w:lang w:bidi="he-IL"/>
        </w:rPr>
        <w:t xml:space="preserve">κλητός </w:t>
      </w:r>
      <w:r w:rsidR="00D96C78" w:rsidRPr="00762075">
        <w:rPr>
          <w:rFonts w:ascii="Times New Roman" w:hAnsi="Times New Roman"/>
          <w:i/>
          <w:szCs w:val="22"/>
          <w:lang w:bidi="he-IL"/>
        </w:rPr>
        <w:t>ἀπόστολος</w:t>
      </w:r>
      <w:r w:rsidR="00D96C78" w:rsidRPr="00762075">
        <w:rPr>
          <w:rFonts w:ascii="Times New Roman" w:hAnsi="Times New Roman"/>
          <w:szCs w:val="22"/>
          <w:lang w:bidi="he-IL"/>
        </w:rPr>
        <w:t xml:space="preserve"> καθώς και ο ίδιος βίωσε το γνωστό συγκλονιστικό (γι’ αυτόν) όραμα της Δαμασκού αλλά και έλαβε την εξουσιοδότηση-αποστολή να απευθύνει την κλήση, την </w:t>
      </w:r>
      <w:r w:rsidR="00D96C78" w:rsidRPr="00762075">
        <w:rPr>
          <w:rFonts w:ascii="Times New Roman" w:hAnsi="Times New Roman"/>
          <w:i/>
          <w:szCs w:val="22"/>
          <w:lang w:bidi="he-IL"/>
        </w:rPr>
        <w:t>υπακοή της πίστης</w:t>
      </w:r>
      <w:r w:rsidR="00D96C78" w:rsidRPr="00762075">
        <w:rPr>
          <w:rFonts w:ascii="Times New Roman" w:hAnsi="Times New Roman"/>
          <w:szCs w:val="22"/>
          <w:lang w:bidi="he-IL"/>
        </w:rPr>
        <w:t xml:space="preserve"> σε άλλους και ιδίως στα έθνη</w:t>
      </w:r>
      <w:r w:rsidR="00D96C78" w:rsidRPr="00762075">
        <w:rPr>
          <w:rStyle w:val="a5"/>
          <w:rFonts w:ascii="Times New Roman" w:hAnsi="Times New Roman"/>
          <w:szCs w:val="22"/>
          <w:lang w:bidi="he-IL"/>
        </w:rPr>
        <w:footnoteReference w:id="29"/>
      </w:r>
      <w:r w:rsidR="00D96C78" w:rsidRPr="00762075">
        <w:rPr>
          <w:rFonts w:ascii="Times New Roman" w:hAnsi="Times New Roman"/>
          <w:szCs w:val="22"/>
          <w:lang w:bidi="he-IL"/>
        </w:rPr>
        <w:t xml:space="preserve">. </w:t>
      </w:r>
    </w:p>
    <w:p w:rsidR="00762075" w:rsidRPr="00762075" w:rsidRDefault="00762075" w:rsidP="00762075">
      <w:pPr>
        <w:ind w:left="720"/>
        <w:rPr>
          <w:rFonts w:ascii="Times New Roman" w:hAnsi="Times New Roman"/>
          <w:szCs w:val="22"/>
        </w:rPr>
      </w:pPr>
    </w:p>
    <w:p w:rsidR="00276DA5" w:rsidRDefault="00762075" w:rsidP="00276DA5">
      <w:pPr>
        <w:ind w:left="720"/>
        <w:rPr>
          <w:rFonts w:ascii="Times New Roman" w:hAnsi="Times New Roman"/>
          <w:szCs w:val="22"/>
          <w:lang w:bidi="he-IL"/>
        </w:rPr>
      </w:pPr>
      <w:r w:rsidRPr="00276DA5">
        <w:rPr>
          <w:rFonts w:ascii="Times New Roman" w:hAnsi="Times New Roman"/>
          <w:szCs w:val="22"/>
        </w:rPr>
        <w:t xml:space="preserve">3. </w:t>
      </w:r>
      <w:r w:rsidR="00D96C78" w:rsidRPr="00276DA5">
        <w:rPr>
          <w:rFonts w:ascii="Times New Roman" w:hAnsi="Times New Roman"/>
          <w:szCs w:val="22"/>
          <w:lang w:bidi="he-IL"/>
        </w:rPr>
        <w:t xml:space="preserve">Βάσει αυτής της κλήσεως και της ελεύθερης κατάφασης προς το Ευαγγέλιο οι πιστοί πραγματοποίησαν (α) έξοδο </w:t>
      </w:r>
      <w:r w:rsidR="00D96C78" w:rsidRPr="00276DA5">
        <w:rPr>
          <w:rFonts w:ascii="Times New Roman" w:hAnsi="Times New Roman"/>
          <w:b/>
          <w:i/>
          <w:szCs w:val="22"/>
          <w:lang w:bidi="he-IL"/>
        </w:rPr>
        <w:t>εκ</w:t>
      </w:r>
      <w:r w:rsidR="00D96C78" w:rsidRPr="00276DA5">
        <w:rPr>
          <w:rFonts w:ascii="Times New Roman" w:hAnsi="Times New Roman"/>
          <w:szCs w:val="22"/>
          <w:lang w:bidi="he-IL"/>
        </w:rPr>
        <w:t xml:space="preserve"> του χώρου του σκότους και της άγνοιας, του διαβόλου και του θανάτου προκειμένου (β) να </w:t>
      </w:r>
      <w:r w:rsidR="00D96C78" w:rsidRPr="00276DA5">
        <w:rPr>
          <w:rFonts w:ascii="Times New Roman" w:hAnsi="Times New Roman"/>
          <w:i/>
          <w:szCs w:val="22"/>
          <w:lang w:bidi="he-IL"/>
        </w:rPr>
        <w:t>περιπατήσουν</w:t>
      </w:r>
      <w:r w:rsidR="00D96C78" w:rsidRPr="00276DA5">
        <w:rPr>
          <w:rFonts w:ascii="Times New Roman" w:hAnsi="Times New Roman"/>
          <w:szCs w:val="22"/>
          <w:lang w:bidi="he-IL"/>
        </w:rPr>
        <w:t xml:space="preserve"> σε ένα χώρο φωτός, ζωής και ανάστασης. Αυτό το γεγονός δεν συνδυάζεται όμως με ναρκισσισμό και αυτάρκεια αλλά με το διαρκές πάθος για να επιτευχθεί η λύτρωση/σωτηρία του </w:t>
      </w:r>
      <w:r w:rsidR="00D96C78" w:rsidRPr="00276DA5">
        <w:rPr>
          <w:rFonts w:ascii="Times New Roman" w:hAnsi="Times New Roman"/>
          <w:i/>
          <w:szCs w:val="22"/>
          <w:lang w:bidi="he-IL"/>
        </w:rPr>
        <w:t>άλλου</w:t>
      </w:r>
      <w:r w:rsidR="00D96C78" w:rsidRPr="00276DA5">
        <w:rPr>
          <w:rStyle w:val="a5"/>
          <w:rFonts w:ascii="Times New Roman" w:hAnsi="Times New Roman"/>
          <w:szCs w:val="22"/>
          <w:lang w:bidi="he-IL"/>
        </w:rPr>
        <w:footnoteReference w:id="30"/>
      </w:r>
      <w:r w:rsidR="00D96C78" w:rsidRPr="00276DA5">
        <w:rPr>
          <w:rFonts w:ascii="Times New Roman" w:hAnsi="Times New Roman"/>
          <w:szCs w:val="22"/>
          <w:lang w:bidi="he-IL"/>
        </w:rPr>
        <w:t xml:space="preserve">. Μάλιστα ο Π., έχοντας βιώσει αυτό το συγκλονιστικό </w:t>
      </w:r>
      <w:r w:rsidR="00D96C78" w:rsidRPr="00276DA5">
        <w:rPr>
          <w:rFonts w:ascii="Times New Roman" w:hAnsi="Times New Roman"/>
          <w:i/>
          <w:szCs w:val="22"/>
          <w:lang w:bidi="he-IL"/>
        </w:rPr>
        <w:t>Πάσχα</w:t>
      </w:r>
      <w:r w:rsidR="00D96C78" w:rsidRPr="00276DA5">
        <w:rPr>
          <w:rFonts w:ascii="Times New Roman" w:hAnsi="Times New Roman"/>
          <w:szCs w:val="22"/>
          <w:lang w:bidi="he-IL"/>
        </w:rPr>
        <w:t xml:space="preserve"> (= </w:t>
      </w:r>
      <w:r w:rsidR="00D96C78" w:rsidRPr="00276DA5">
        <w:rPr>
          <w:rFonts w:ascii="Times New Roman" w:hAnsi="Times New Roman"/>
          <w:i/>
          <w:szCs w:val="22"/>
          <w:lang w:bidi="he-IL"/>
        </w:rPr>
        <w:t>πέρασμα)</w:t>
      </w:r>
      <w:r w:rsidR="00D96C78" w:rsidRPr="00276DA5">
        <w:rPr>
          <w:rFonts w:ascii="Times New Roman" w:hAnsi="Times New Roman"/>
          <w:szCs w:val="22"/>
          <w:lang w:bidi="he-IL"/>
        </w:rPr>
        <w:t xml:space="preserve"> ως μια αναγέννηση, δίνει μεγαλύτερη έμφαση στο γεγονός του ευαγγελισμού των εθνών παρά σε αυτό της τέλεσης Μυστηρίων</w:t>
      </w:r>
      <w:r w:rsidR="00D96C78" w:rsidRPr="00276DA5">
        <w:rPr>
          <w:rStyle w:val="a5"/>
          <w:rFonts w:ascii="Times New Roman" w:hAnsi="Times New Roman"/>
          <w:szCs w:val="22"/>
          <w:lang w:bidi="he-IL"/>
        </w:rPr>
        <w:footnoteReference w:id="31"/>
      </w:r>
      <w:r w:rsidR="00D96C78" w:rsidRPr="00276DA5">
        <w:rPr>
          <w:rFonts w:ascii="Times New Roman" w:hAnsi="Times New Roman"/>
          <w:szCs w:val="22"/>
          <w:lang w:bidi="he-IL"/>
        </w:rPr>
        <w:t xml:space="preserve">. Και στις Επιστολές της Αιχμαλωσίας, όπου επίσης αντιμετωπίζεται η διάσπαση, ενώ θα ανέμενε ο ακροατής των κειμένων να τονίζεται με προτροπές και παραινέσεις η συχνή τέλεση της Ευχαριστίας, ανακαλείται στη μνήμη με μεγάλη έμφαση και το σχήμα </w:t>
      </w:r>
      <w:r w:rsidR="00D96C78" w:rsidRPr="00276DA5">
        <w:rPr>
          <w:rFonts w:ascii="Times New Roman" w:hAnsi="Times New Roman"/>
          <w:i/>
          <w:szCs w:val="22"/>
          <w:lang w:bidi="he-IL"/>
        </w:rPr>
        <w:t>πάλαι-νυν</w:t>
      </w:r>
      <w:r w:rsidR="00D96C78" w:rsidRPr="00276DA5">
        <w:rPr>
          <w:rFonts w:ascii="Times New Roman" w:hAnsi="Times New Roman"/>
          <w:szCs w:val="22"/>
          <w:lang w:bidi="he-IL"/>
        </w:rPr>
        <w:t xml:space="preserve"> το γεγονός της κλήσης και της Βάπτισης που την επισφράγισε. </w:t>
      </w:r>
    </w:p>
    <w:p w:rsidR="00276DA5" w:rsidRDefault="00276DA5" w:rsidP="00276DA5">
      <w:pPr>
        <w:ind w:left="720"/>
        <w:rPr>
          <w:rFonts w:ascii="Times New Roman" w:hAnsi="Times New Roman"/>
          <w:szCs w:val="22"/>
          <w:lang w:bidi="he-IL"/>
        </w:rPr>
      </w:pPr>
    </w:p>
    <w:p w:rsidR="00276DA5" w:rsidRDefault="00276DA5" w:rsidP="00276DA5">
      <w:pPr>
        <w:ind w:left="720"/>
        <w:rPr>
          <w:rFonts w:ascii="Times New Roman" w:hAnsi="Times New Roman"/>
          <w:lang w:bidi="he-IL"/>
        </w:rPr>
      </w:pPr>
      <w:r>
        <w:rPr>
          <w:rFonts w:ascii="Times New Roman" w:hAnsi="Times New Roman"/>
          <w:szCs w:val="22"/>
          <w:lang w:bidi="he-IL"/>
        </w:rPr>
        <w:t xml:space="preserve">3. </w:t>
      </w:r>
      <w:r w:rsidRPr="00276DA5">
        <w:rPr>
          <w:rFonts w:ascii="Times New Roman" w:hAnsi="Times New Roman"/>
        </w:rPr>
        <w:t>Από τον τίτλο της αρχαιότερης Εκκλησία</w:t>
      </w:r>
      <w:r w:rsidRPr="00276DA5">
        <w:rPr>
          <w:rFonts w:ascii="Times New Roman" w:hAnsi="Times New Roman"/>
          <w:i/>
        </w:rPr>
        <w:t xml:space="preserve"> </w:t>
      </w:r>
      <w:r w:rsidRPr="00276DA5">
        <w:rPr>
          <w:rFonts w:ascii="Times New Roman" w:hAnsi="Times New Roman"/>
          <w:b/>
          <w:i/>
        </w:rPr>
        <w:t>των Θεσσαλονικέων</w:t>
      </w:r>
      <w:r w:rsidRPr="00276DA5">
        <w:rPr>
          <w:rFonts w:ascii="Times New Roman" w:hAnsi="Times New Roman"/>
          <w:lang w:bidi="he-IL"/>
        </w:rPr>
        <w:t xml:space="preserve"> </w:t>
      </w:r>
      <w:r w:rsidRPr="00276DA5">
        <w:rPr>
          <w:rFonts w:ascii="Times New Roman" w:hAnsi="Times New Roman"/>
          <w:i/>
          <w:lang w:bidi="he-IL"/>
        </w:rPr>
        <w:t xml:space="preserve">ἐν </w:t>
      </w:r>
      <w:r w:rsidRPr="00276DA5">
        <w:rPr>
          <w:rFonts w:ascii="Times New Roman" w:hAnsi="Times New Roman"/>
          <w:i/>
          <w:caps/>
          <w:lang w:bidi="he-IL"/>
        </w:rPr>
        <w:t>θ</w:t>
      </w:r>
      <w:r w:rsidRPr="00276DA5">
        <w:rPr>
          <w:rFonts w:ascii="Times New Roman" w:hAnsi="Times New Roman"/>
          <w:i/>
          <w:lang w:bidi="he-IL"/>
        </w:rPr>
        <w:t xml:space="preserve">εῷ Πατρὶ καὶ Κυρίῳ Ἰησοῦ Χριστῷ </w:t>
      </w:r>
      <w:r w:rsidRPr="00276DA5">
        <w:rPr>
          <w:rFonts w:ascii="Times New Roman" w:hAnsi="Times New Roman"/>
          <w:lang w:bidi="he-IL"/>
        </w:rPr>
        <w:t>(1, 1)</w:t>
      </w:r>
      <w:r w:rsidRPr="00276DA5">
        <w:rPr>
          <w:rStyle w:val="a5"/>
          <w:rFonts w:ascii="Times New Roman" w:hAnsi="Times New Roman"/>
          <w:szCs w:val="22"/>
        </w:rPr>
        <w:footnoteReference w:id="32"/>
      </w:r>
      <w:r w:rsidRPr="00276DA5">
        <w:rPr>
          <w:rFonts w:ascii="Times New Roman" w:hAnsi="Times New Roman"/>
        </w:rPr>
        <w:t xml:space="preserve"> συνάγεται το συμπέρασμα ότι η Εκκλησία ενώ δεν περιορίζεται χρονικά αφού μάλιστα θα επιβιώσει των τελικών Εσχάτων, εκκεντρίζεται στον τόπο που παροικεί. Σημειωτέον ότι η συγκεκριμένη Εκκλησία αποτελούνταν από πολλές κατ’ Οίκον Συνάξεις ενώ και ο όρος </w:t>
      </w:r>
      <w:r w:rsidRPr="00276DA5">
        <w:rPr>
          <w:rFonts w:ascii="Times New Roman" w:hAnsi="Times New Roman"/>
          <w:i/>
        </w:rPr>
        <w:t>Θεσσαλονικείς</w:t>
      </w:r>
      <w:r w:rsidRPr="00276DA5">
        <w:rPr>
          <w:rFonts w:ascii="Times New Roman" w:hAnsi="Times New Roman"/>
        </w:rPr>
        <w:t xml:space="preserve"> χρησιμοποιούνταν για κατοίκους της πόλης που, όμως, είχαν διαφορετική εθν(οτ)ική καταγωγή</w:t>
      </w:r>
      <w:r w:rsidRPr="00276DA5">
        <w:rPr>
          <w:rStyle w:val="a5"/>
          <w:rFonts w:ascii="Times New Roman" w:hAnsi="Times New Roman"/>
          <w:szCs w:val="22"/>
        </w:rPr>
        <w:footnoteReference w:id="33"/>
      </w:r>
      <w:r w:rsidRPr="00276DA5">
        <w:rPr>
          <w:rFonts w:ascii="Times New Roman" w:hAnsi="Times New Roman"/>
        </w:rPr>
        <w:t xml:space="preserve">. Και στον Πρόλογο της Α’ Κορ. ο Π. απευθύνεται στην </w:t>
      </w:r>
      <w:r w:rsidRPr="00276DA5">
        <w:rPr>
          <w:rFonts w:ascii="Times New Roman" w:hAnsi="Times New Roman"/>
          <w:i/>
          <w:lang w:bidi="he-IL"/>
        </w:rPr>
        <w:t xml:space="preserve">ἐκκλησίᾳ τοῦ Θεοῦ τῇ οὔσῃ ἐν Κορίνθῳ </w:t>
      </w:r>
      <w:r w:rsidRPr="00276DA5">
        <w:rPr>
          <w:rFonts w:ascii="Times New Roman" w:hAnsi="Times New Roman"/>
          <w:lang w:bidi="he-IL"/>
        </w:rPr>
        <w:t>(1, 2).</w:t>
      </w:r>
      <w:r w:rsidRPr="00276DA5">
        <w:rPr>
          <w:rFonts w:ascii="Times New Roman" w:hAnsi="Times New Roman"/>
        </w:rPr>
        <w:t xml:space="preserve"> Προφανώς οι πολλές κατ’ Οίκον Εκκλησίες στην Κόρινθο ενίοτε συνάζονταν σε μία Βασιλική ή στην ύπαιθρο</w:t>
      </w:r>
      <w:r w:rsidRPr="00276DA5">
        <w:rPr>
          <w:rStyle w:val="a5"/>
          <w:rFonts w:ascii="Times New Roman" w:hAnsi="Times New Roman"/>
          <w:szCs w:val="22"/>
        </w:rPr>
        <w:footnoteReference w:id="34"/>
      </w:r>
      <w:r w:rsidRPr="00276DA5">
        <w:rPr>
          <w:rFonts w:ascii="Times New Roman" w:hAnsi="Times New Roman"/>
        </w:rPr>
        <w:t xml:space="preserve"> Βεβαίως στην ίδια επιστολή ο Π. επιβάλλει στο κεφ. 11 το</w:t>
      </w:r>
      <w:r w:rsidRPr="00276DA5">
        <w:rPr>
          <w:rFonts w:ascii="Times New Roman" w:hAnsi="Times New Roman"/>
          <w:i/>
        </w:rPr>
        <w:t xml:space="preserve"> κάλυμμα </w:t>
      </w:r>
      <w:r w:rsidRPr="00276DA5">
        <w:rPr>
          <w:rFonts w:ascii="Times New Roman" w:hAnsi="Times New Roman"/>
        </w:rPr>
        <w:t xml:space="preserve">στις προφητεύουσες </w:t>
      </w:r>
      <w:r w:rsidRPr="00276DA5">
        <w:rPr>
          <w:rFonts w:ascii="Times New Roman" w:hAnsi="Times New Roman"/>
          <w:i/>
        </w:rPr>
        <w:t xml:space="preserve">Εκκλησιάζουσες </w:t>
      </w:r>
      <w:r w:rsidRPr="00276DA5">
        <w:rPr>
          <w:rFonts w:ascii="Times New Roman" w:hAnsi="Times New Roman"/>
        </w:rPr>
        <w:t xml:space="preserve">αλλά και στο κεφ. 14 τη σιωπή με το επιχείρημα ότι </w:t>
      </w:r>
      <w:r w:rsidRPr="00276DA5">
        <w:rPr>
          <w:rFonts w:ascii="Times New Roman" w:hAnsi="Times New Roman"/>
          <w:i/>
          <w:lang w:bidi="he-IL"/>
        </w:rPr>
        <w:t xml:space="preserve">ἡμεῖς τοιαύτην συνήθειαν οὐκ ἔχομεν οὐδὲ αἱ Ἐκκλησίαι τοῦ </w:t>
      </w:r>
      <w:r w:rsidRPr="00276DA5">
        <w:rPr>
          <w:rFonts w:ascii="Times New Roman" w:hAnsi="Times New Roman"/>
          <w:i/>
          <w:caps/>
          <w:lang w:bidi="he-IL"/>
        </w:rPr>
        <w:t>θ</w:t>
      </w:r>
      <w:r w:rsidRPr="00276DA5">
        <w:rPr>
          <w:rFonts w:ascii="Times New Roman" w:hAnsi="Times New Roman"/>
          <w:i/>
          <w:lang w:bidi="he-IL"/>
        </w:rPr>
        <w:t>εοῦ</w:t>
      </w:r>
      <w:r w:rsidRPr="00276DA5">
        <w:rPr>
          <w:rFonts w:ascii="Times New Roman" w:hAnsi="Times New Roman"/>
          <w:lang w:bidi="he-IL"/>
        </w:rPr>
        <w:t xml:space="preserve"> (11, 16)</w:t>
      </w:r>
      <w:r w:rsidRPr="00276DA5">
        <w:rPr>
          <w:rStyle w:val="a5"/>
          <w:rFonts w:ascii="Times New Roman" w:hAnsi="Times New Roman"/>
          <w:szCs w:val="22"/>
          <w:lang w:bidi="he-IL"/>
        </w:rPr>
        <w:footnoteReference w:id="35"/>
      </w:r>
      <w:r w:rsidRPr="00276DA5">
        <w:rPr>
          <w:rFonts w:ascii="Times New Roman" w:hAnsi="Times New Roman"/>
          <w:lang w:bidi="he-IL"/>
        </w:rPr>
        <w:t xml:space="preserve">, αφού αισθάνεται ότι παρερμηνεύεται το κήρυγμα περί της χριστιανικής ελευθερίας και παραμορφώνεται η εικόνα και το μήνυμα της Εκκλησίας προς τους έξω. Όπως, όμως, ενώ κατηγορεί την απολυτοποίηση της ανθρώπινης σοφίας και ρητορείας, γινόμενος </w:t>
      </w:r>
      <w:r w:rsidRPr="00276DA5">
        <w:rPr>
          <w:rFonts w:ascii="Times New Roman" w:hAnsi="Times New Roman"/>
          <w:i/>
          <w:lang w:bidi="he-IL"/>
        </w:rPr>
        <w:t>τοῖς Ἕλλησιν Ἕλλην</w:t>
      </w:r>
      <w:r w:rsidRPr="00276DA5">
        <w:rPr>
          <w:rFonts w:ascii="Times New Roman" w:hAnsi="Times New Roman"/>
          <w:lang w:bidi="he-IL"/>
        </w:rPr>
        <w:t xml:space="preserve"> (Α’ Κορ. 9, 20) χρησιμοποιεί τους κανόνες της ρητορικής για να εκπέμψει το μήνυμά του</w:t>
      </w:r>
      <w:r w:rsidRPr="00276DA5">
        <w:rPr>
          <w:rStyle w:val="a5"/>
          <w:rFonts w:ascii="Times New Roman" w:hAnsi="Times New Roman"/>
          <w:szCs w:val="22"/>
          <w:lang w:bidi="he-IL"/>
        </w:rPr>
        <w:footnoteReference w:id="36"/>
      </w:r>
      <w:r w:rsidRPr="00276DA5">
        <w:rPr>
          <w:rFonts w:ascii="Times New Roman" w:hAnsi="Times New Roman"/>
          <w:lang w:bidi="he-IL"/>
        </w:rPr>
        <w:t>, έτσι στην ίδια την επιστολή αποδεικνύεται ότι το τυπικό της χριστιανικής Λατρείας ακολουθούσε τη διάταξη του ελληνικού Συμποσίου</w:t>
      </w:r>
      <w:r w:rsidRPr="00276DA5">
        <w:rPr>
          <w:rStyle w:val="a5"/>
          <w:rFonts w:ascii="Times New Roman" w:hAnsi="Times New Roman"/>
          <w:szCs w:val="22"/>
          <w:lang w:bidi="he-IL"/>
        </w:rPr>
        <w:footnoteReference w:id="37"/>
      </w:r>
      <w:r w:rsidRPr="00276DA5">
        <w:rPr>
          <w:rFonts w:ascii="Times New Roman" w:hAnsi="Times New Roman"/>
          <w:lang w:bidi="he-IL"/>
        </w:rPr>
        <w:t xml:space="preserve">. </w:t>
      </w:r>
      <w:r w:rsidRPr="00276DA5">
        <w:rPr>
          <w:rFonts w:ascii="Times New Roman" w:hAnsi="Times New Roman"/>
        </w:rPr>
        <w:t xml:space="preserve">Αποδεικνύεται συνεπώς ότι η Εκκλησία προσλαμβάνει και μεταμορφώνει τα τοπικά ήθη και έθη, όπως ακριβώς και το Πνεύμα κατά την Πεντηκοστή ευαγγελίζεται </w:t>
      </w:r>
      <w:r w:rsidRPr="00276DA5">
        <w:rPr>
          <w:rFonts w:ascii="Times New Roman" w:hAnsi="Times New Roman"/>
          <w:i/>
          <w:lang w:bidi="he-IL"/>
        </w:rPr>
        <w:t>τῇ ἰδίᾳ διαλέκτῳ</w:t>
      </w:r>
      <w:r w:rsidRPr="00276DA5">
        <w:rPr>
          <w:rFonts w:ascii="Times New Roman" w:hAnsi="Times New Roman"/>
          <w:lang w:bidi="he-IL"/>
        </w:rPr>
        <w:t xml:space="preserve"> </w:t>
      </w:r>
      <w:r w:rsidRPr="00276DA5">
        <w:rPr>
          <w:rFonts w:ascii="Times New Roman" w:hAnsi="Times New Roman"/>
        </w:rPr>
        <w:t>εκάστου</w:t>
      </w:r>
      <w:r w:rsidRPr="00276DA5">
        <w:rPr>
          <w:rFonts w:ascii="Times New Roman" w:hAnsi="Times New Roman"/>
          <w:lang w:bidi="he-IL"/>
        </w:rPr>
        <w:t xml:space="preserve"> </w:t>
      </w:r>
      <w:r w:rsidRPr="00276DA5">
        <w:rPr>
          <w:rFonts w:ascii="Times New Roman" w:hAnsi="Times New Roman"/>
          <w:i/>
          <w:lang w:bidi="he-IL"/>
        </w:rPr>
        <w:t>ἐν ᾗ ἐγεννήθη</w:t>
      </w:r>
      <w:r w:rsidRPr="00276DA5">
        <w:rPr>
          <w:rFonts w:ascii="Times New Roman" w:hAnsi="Times New Roman"/>
          <w:lang w:bidi="he-IL"/>
        </w:rPr>
        <w:t xml:space="preserve"> (Πρ. 2, 8)</w:t>
      </w:r>
      <w:r w:rsidRPr="00276DA5">
        <w:rPr>
          <w:rFonts w:ascii="Times New Roman" w:hAnsi="Times New Roman"/>
        </w:rPr>
        <w:t xml:space="preserve">. </w:t>
      </w:r>
      <w:r w:rsidRPr="00276DA5">
        <w:rPr>
          <w:rFonts w:ascii="Times New Roman" w:hAnsi="Times New Roman"/>
          <w:lang w:bidi="he-IL"/>
        </w:rPr>
        <w:t xml:space="preserve">Δεν πρόκειται δηλ. για μια </w:t>
      </w:r>
      <w:r w:rsidRPr="00276DA5">
        <w:rPr>
          <w:rFonts w:ascii="Times New Roman" w:hAnsi="Times New Roman"/>
          <w:i/>
          <w:lang w:bidi="he-IL"/>
        </w:rPr>
        <w:t>Διασπορά</w:t>
      </w:r>
      <w:r w:rsidRPr="00276DA5">
        <w:rPr>
          <w:rFonts w:ascii="Times New Roman" w:hAnsi="Times New Roman"/>
          <w:lang w:bidi="he-IL"/>
        </w:rPr>
        <w:t xml:space="preserve"> που έχει στραμμένα τα βλέμματά της προς ένα κέντρο (το </w:t>
      </w:r>
      <w:r w:rsidRPr="00276DA5">
        <w:rPr>
          <w:rFonts w:ascii="Times New Roman" w:hAnsi="Times New Roman"/>
          <w:i/>
          <w:lang w:bidi="he-IL"/>
        </w:rPr>
        <w:t>άγιον Όρος</w:t>
      </w:r>
      <w:r w:rsidRPr="00276DA5">
        <w:rPr>
          <w:rFonts w:ascii="Times New Roman" w:hAnsi="Times New Roman"/>
          <w:lang w:bidi="he-IL"/>
        </w:rPr>
        <w:t xml:space="preserve"> της Σιών), αλλά για μια </w:t>
      </w:r>
      <w:r w:rsidRPr="00276DA5">
        <w:rPr>
          <w:rFonts w:ascii="Times New Roman" w:hAnsi="Times New Roman"/>
          <w:b/>
          <w:lang w:bidi="he-IL"/>
        </w:rPr>
        <w:t>Εγκατασπορά</w:t>
      </w:r>
      <w:r w:rsidRPr="00276DA5">
        <w:rPr>
          <w:rStyle w:val="a5"/>
          <w:rFonts w:ascii="Times New Roman" w:hAnsi="Times New Roman"/>
          <w:b/>
          <w:szCs w:val="22"/>
          <w:lang w:bidi="he-IL"/>
        </w:rPr>
        <w:footnoteReference w:id="38"/>
      </w:r>
      <w:r w:rsidRPr="00276DA5">
        <w:rPr>
          <w:rFonts w:ascii="Times New Roman" w:hAnsi="Times New Roman"/>
          <w:lang w:bidi="he-IL"/>
        </w:rPr>
        <w:t xml:space="preserve"> που (όπως θ’ αποδειχθεί) επί τη βάσει της ποικιλίας των χαρισμάτων του Πνεύματος συνιστά η ίδια «στον κόσμο» της ένα Ναό, όπου αναφέρεται η λογική λατρεία και εξακτινώνεται προς τους έξω το φως της θεϊκής παρουσίας. Με αυτόν τον τρόπο δεν μεταβάλλεται σε γκέτο</w:t>
      </w:r>
      <w:r w:rsidRPr="00276DA5">
        <w:rPr>
          <w:rStyle w:val="a5"/>
          <w:rFonts w:ascii="Times New Roman" w:hAnsi="Times New Roman"/>
          <w:b/>
          <w:szCs w:val="22"/>
          <w:lang w:bidi="he-IL"/>
        </w:rPr>
        <w:footnoteReference w:id="39"/>
      </w:r>
      <w:r w:rsidRPr="00276DA5">
        <w:rPr>
          <w:rFonts w:ascii="Times New Roman" w:hAnsi="Times New Roman"/>
          <w:lang w:bidi="he-IL"/>
        </w:rPr>
        <w:t xml:space="preserve"> αλλά όπως πολύ χαρακτηριστικά δηλώνει και η βυζαντινή Εικόνα της Πεντηκοστής (στην οποία όμως δεν ιστορούνται «εκπρόσωποι» των γυναικών μαθητριών) συγκροτεί έναν ανοικτό κύκλο. Σε αυτόν συγκαταλέγονται εν δυνάμει και όσοι (όπως ο Π. την στιγμή της Επιφοίτησης) αν και είναι «διώκτες» της αλήθειας πεινάνε και διψάνε για δικαιοσύνη (Μτ. 5, 8). Επιπλέον η Εκκλησία δεν συγκροτεί «κράτος εν κράτει», όπως συνέβαινε σε ιουδαϊκές παροικίες μεγαλουπόλεων (π.χ. αυτή της Αλεξάνδρειας), αφού ο Μεσσίας της δεν ανταποκρίνεται στα κοσμικά ιδεώδη του «μαρμαρωμένου» βασιλιά αλλά και τα μέλη της δεν τα συνδέει η «εθνική» ταυτότητα και η ιθαγένεια</w:t>
      </w:r>
      <w:r w:rsidRPr="00276DA5">
        <w:rPr>
          <w:rStyle w:val="a5"/>
          <w:rFonts w:ascii="Times New Roman" w:hAnsi="Times New Roman"/>
          <w:b/>
          <w:szCs w:val="22"/>
        </w:rPr>
        <w:footnoteReference w:id="40"/>
      </w:r>
      <w:r w:rsidRPr="00276DA5">
        <w:rPr>
          <w:rFonts w:ascii="Times New Roman" w:hAnsi="Times New Roman"/>
          <w:lang w:bidi="he-IL"/>
        </w:rPr>
        <w:t xml:space="preserve">. Το γεγονός ότι η Εκκλησία δεν απαρτίζει γκέτο αποδεικνύεται από όσα αναφέρει ο Π. στο Α’ Κορ. 5 όπου, διευκρινίζοντας όσα ανέφερε σε προηγούμενη επιστολή που χάθηκε, σημειώνει: </w:t>
      </w:r>
      <w:r w:rsidRPr="00276DA5">
        <w:rPr>
          <w:rFonts w:ascii="Times New Roman" w:hAnsi="Times New Roman"/>
          <w:i/>
          <w:lang w:bidi="he-IL"/>
        </w:rPr>
        <w:t>σας έγραψα να μη συναναστρέφεσθε με ανήθικους. Και όχι βεβαίως τους ανήθικους τούτου του κόσμου […] διότι θα έπρεπε να βγείτε από τον κόσμο. Αλλά μ’ αυτά που σας έγραψα εννοούσα να μη συναναστρέφεστε εάν κανείς ενώ ονομάζεται αδελφός, είναι ανήθικος. […] Με τέτοιο άνθρωπο ούτε να συντρώγετε. Τι δουλειά έχω να κρίνω τους έξω από την Εκκλησία;</w:t>
      </w:r>
      <w:r w:rsidRPr="00276DA5">
        <w:rPr>
          <w:rFonts w:ascii="Times New Roman" w:hAnsi="Times New Roman"/>
          <w:lang w:bidi="he-IL"/>
        </w:rPr>
        <w:t xml:space="preserve"> (στ. 9-13)</w:t>
      </w:r>
      <w:r w:rsidRPr="00276DA5">
        <w:rPr>
          <w:rStyle w:val="a5"/>
          <w:rFonts w:ascii="Times New Roman" w:hAnsi="Times New Roman"/>
          <w:szCs w:val="22"/>
          <w:lang w:bidi="he-IL"/>
        </w:rPr>
        <w:footnoteReference w:id="41"/>
      </w:r>
      <w:r w:rsidRPr="00276DA5">
        <w:rPr>
          <w:rFonts w:ascii="Times New Roman" w:hAnsi="Times New Roman"/>
          <w:lang w:bidi="he-IL"/>
        </w:rPr>
        <w:t xml:space="preserve">. Στο κεφ. 14 μάλιστα </w:t>
      </w:r>
      <w:r w:rsidRPr="00276DA5">
        <w:rPr>
          <w:rFonts w:ascii="Times New Roman" w:hAnsi="Times New Roman"/>
          <w:b/>
          <w:lang w:bidi="he-IL"/>
        </w:rPr>
        <w:t>προϋποτίθεται η είσοδος απίστων</w:t>
      </w:r>
      <w:r w:rsidRPr="00276DA5">
        <w:rPr>
          <w:rFonts w:ascii="Times New Roman" w:hAnsi="Times New Roman"/>
          <w:lang w:bidi="he-IL"/>
        </w:rPr>
        <w:t xml:space="preserve"> στην Σύναξη (στ. 23) οι οποίοι αξίζουν να κατανοήσουν το μήνυμα της προφητείας στη «γλώσσα» τους ώστε ν’ αποκαλυφθούν τα κρυφά της καρδιάς τους και τελικά να προσκυνήσουν τον αληθινό Κύριο</w:t>
      </w:r>
      <w:r w:rsidRPr="00276DA5">
        <w:rPr>
          <w:rFonts w:ascii="Times New Roman" w:hAnsi="Times New Roman"/>
          <w:i/>
          <w:lang w:bidi="he-IL"/>
        </w:rPr>
        <w:t xml:space="preserve"> απαγγέλλοντας «</w:t>
      </w:r>
      <w:r w:rsidRPr="00276DA5">
        <w:rPr>
          <w:rFonts w:ascii="Times New Roman" w:hAnsi="Times New Roman"/>
          <w:b/>
          <w:i/>
          <w:lang w:bidi="he-IL"/>
        </w:rPr>
        <w:t xml:space="preserve">ὄντως </w:t>
      </w:r>
      <w:r w:rsidRPr="00276DA5">
        <w:rPr>
          <w:rFonts w:ascii="Times New Roman" w:hAnsi="Times New Roman"/>
          <w:i/>
          <w:lang w:bidi="he-IL"/>
        </w:rPr>
        <w:t xml:space="preserve">ὁ </w:t>
      </w:r>
      <w:r w:rsidRPr="00276DA5">
        <w:rPr>
          <w:rFonts w:ascii="Times New Roman" w:hAnsi="Times New Roman"/>
          <w:i/>
          <w:caps/>
          <w:lang w:bidi="he-IL"/>
        </w:rPr>
        <w:t>θ</w:t>
      </w:r>
      <w:r w:rsidRPr="00276DA5">
        <w:rPr>
          <w:rFonts w:ascii="Times New Roman" w:hAnsi="Times New Roman"/>
          <w:i/>
          <w:lang w:bidi="he-IL"/>
        </w:rPr>
        <w:t xml:space="preserve">εὸς ἐν ὑμῖν ἐστιν» </w:t>
      </w:r>
      <w:r w:rsidRPr="00276DA5">
        <w:rPr>
          <w:rFonts w:ascii="Times New Roman" w:hAnsi="Times New Roman"/>
          <w:lang w:bidi="he-IL"/>
        </w:rPr>
        <w:t xml:space="preserve">(14, 25). Φυσικά η οικοδομή των </w:t>
      </w:r>
      <w:r w:rsidRPr="00276DA5">
        <w:rPr>
          <w:rFonts w:ascii="Times New Roman" w:hAnsi="Times New Roman"/>
          <w:i/>
          <w:lang w:bidi="he-IL"/>
        </w:rPr>
        <w:t>εκτός</w:t>
      </w:r>
      <w:r w:rsidRPr="00276DA5">
        <w:rPr>
          <w:rFonts w:ascii="Times New Roman" w:hAnsi="Times New Roman"/>
          <w:lang w:bidi="he-IL"/>
        </w:rPr>
        <w:t xml:space="preserve"> προϋποθέτει τη συμ</w:t>
      </w:r>
      <w:r w:rsidRPr="00276DA5">
        <w:rPr>
          <w:rFonts w:ascii="Times New Roman" w:hAnsi="Times New Roman"/>
          <w:i/>
          <w:lang w:bidi="he-IL"/>
        </w:rPr>
        <w:t>φωνία</w:t>
      </w:r>
      <w:r w:rsidRPr="00276DA5">
        <w:rPr>
          <w:rFonts w:ascii="Times New Roman" w:hAnsi="Times New Roman"/>
          <w:lang w:bidi="he-IL"/>
        </w:rPr>
        <w:t xml:space="preserve"> και επι</w:t>
      </w:r>
      <w:r w:rsidRPr="00276DA5">
        <w:rPr>
          <w:rFonts w:ascii="Times New Roman" w:hAnsi="Times New Roman"/>
          <w:i/>
          <w:lang w:bidi="he-IL"/>
        </w:rPr>
        <w:t>κοινωνία</w:t>
      </w:r>
      <w:r w:rsidRPr="00276DA5">
        <w:rPr>
          <w:rFonts w:ascii="Times New Roman" w:hAnsi="Times New Roman"/>
          <w:lang w:bidi="he-IL"/>
        </w:rPr>
        <w:t xml:space="preserve"> εντός της Εκκλησίας. Γι’ αυτό και ο Π. προηγουμένως τονίζει πόσο σημαντικό είναι ο </w:t>
      </w:r>
      <w:r w:rsidRPr="00276DA5">
        <w:rPr>
          <w:rFonts w:ascii="Times New Roman" w:hAnsi="Times New Roman"/>
          <w:i/>
          <w:lang w:bidi="he-IL"/>
        </w:rPr>
        <w:t>ιδιώτης</w:t>
      </w:r>
      <w:r w:rsidRPr="00276DA5">
        <w:rPr>
          <w:rFonts w:ascii="Times New Roman" w:hAnsi="Times New Roman"/>
          <w:lang w:bidi="he-IL"/>
        </w:rPr>
        <w:t xml:space="preserve">, ο «λαϊκός» αδελφός, να κατανοεί και να επιβεβαιώνει όσα ακούει από τους προφητεύοντες απαντώντας συνειδητά με το </w:t>
      </w:r>
      <w:r w:rsidRPr="00276DA5">
        <w:rPr>
          <w:rFonts w:ascii="Times New Roman" w:hAnsi="Times New Roman"/>
          <w:i/>
          <w:lang w:bidi="he-IL"/>
        </w:rPr>
        <w:t>Αμήν</w:t>
      </w:r>
      <w:r w:rsidRPr="00276DA5">
        <w:rPr>
          <w:rFonts w:ascii="Times New Roman" w:hAnsi="Times New Roman"/>
          <w:lang w:bidi="he-IL"/>
        </w:rPr>
        <w:t xml:space="preserve">. Όταν ασκείται κάποιος στους κόλπους μιας αδελφότητας να θυσιάζει την ατομική του απόλαυση χάριν του </w:t>
      </w:r>
      <w:r w:rsidRPr="00276DA5">
        <w:rPr>
          <w:rFonts w:ascii="Times New Roman" w:hAnsi="Times New Roman"/>
          <w:i/>
          <w:lang w:bidi="he-IL"/>
        </w:rPr>
        <w:t>άλλου</w:t>
      </w:r>
      <w:r w:rsidRPr="00276DA5">
        <w:rPr>
          <w:rFonts w:ascii="Times New Roman" w:hAnsi="Times New Roman"/>
          <w:lang w:bidi="he-IL"/>
        </w:rPr>
        <w:t xml:space="preserve"> και δεν λειτουργείται απλώς για να βιώσει προσωπικές εκστατικές εμπειρίες, τότε την ίδια λειτουργία θα επιτελέσει και μετά τη θεία Λειτουργία. Σημειωτέον ότι η αρχέγονη Ευχαριστία δεν είχε </w:t>
      </w:r>
      <w:r w:rsidRPr="00276DA5">
        <w:rPr>
          <w:rFonts w:ascii="Times New Roman" w:hAnsi="Times New Roman"/>
          <w:i/>
          <w:lang w:bidi="he-IL"/>
        </w:rPr>
        <w:t>Δι’ ευχών</w:t>
      </w:r>
      <w:r w:rsidRPr="00276DA5">
        <w:rPr>
          <w:rFonts w:ascii="Times New Roman" w:hAnsi="Times New Roman"/>
          <w:lang w:bidi="he-IL"/>
        </w:rPr>
        <w:t xml:space="preserve"> αλλά απόλυση προκειμένου οι συμμετέχοντες να μεταγγίσουν τα αγαθά της Χάριτος και Ειρήνης και σ</w:t>
      </w:r>
      <w:r>
        <w:rPr>
          <w:rFonts w:ascii="Times New Roman" w:hAnsi="Times New Roman"/>
          <w:lang w:bidi="he-IL"/>
        </w:rPr>
        <w:t>το περιβάλλον τους.</w:t>
      </w:r>
    </w:p>
    <w:p w:rsidR="00276DA5" w:rsidRDefault="00276DA5" w:rsidP="00276DA5">
      <w:pPr>
        <w:ind w:left="720"/>
        <w:rPr>
          <w:rFonts w:ascii="Times New Roman" w:hAnsi="Times New Roman"/>
          <w:lang w:bidi="he-IL"/>
        </w:rPr>
      </w:pPr>
    </w:p>
    <w:p w:rsidR="00276DA5" w:rsidRPr="00276DA5" w:rsidRDefault="00276DA5" w:rsidP="00276DA5">
      <w:pPr>
        <w:ind w:left="720"/>
        <w:rPr>
          <w:rFonts w:ascii="Times New Roman" w:hAnsi="Times New Roman"/>
          <w:szCs w:val="22"/>
          <w:lang w:bidi="he-IL"/>
        </w:rPr>
      </w:pPr>
      <w:r w:rsidRPr="00276DA5">
        <w:rPr>
          <w:rFonts w:ascii="Times New Roman" w:hAnsi="Times New Roman"/>
        </w:rPr>
        <w:t xml:space="preserve">Εκτός του υπερχρονικού χαρακτήρα της αρχέγονης Εκκλησίας που καταφάσκει, όμως, την τοπική </w:t>
      </w:r>
      <w:r w:rsidRPr="00276DA5">
        <w:rPr>
          <w:rFonts w:ascii="Times New Roman" w:hAnsi="Times New Roman"/>
          <w:i/>
        </w:rPr>
        <w:t>ιδιοπροσωπία</w:t>
      </w:r>
      <w:r w:rsidRPr="00276DA5">
        <w:rPr>
          <w:rFonts w:ascii="Times New Roman" w:hAnsi="Times New Roman"/>
        </w:rPr>
        <w:t>, ήδη στην Α’ Κορ. ο όρος</w:t>
      </w:r>
      <w:r w:rsidRPr="00276DA5">
        <w:rPr>
          <w:rFonts w:ascii="Times New Roman" w:hAnsi="Times New Roman"/>
          <w:b/>
          <w:i/>
        </w:rPr>
        <w:t xml:space="preserve"> </w:t>
      </w:r>
      <w:r w:rsidRPr="00276DA5">
        <w:rPr>
          <w:rFonts w:ascii="Times New Roman" w:hAnsi="Times New Roman"/>
          <w:i/>
        </w:rPr>
        <w:t>Εκκλησία</w:t>
      </w:r>
      <w:r w:rsidRPr="00276DA5">
        <w:rPr>
          <w:rFonts w:ascii="Times New Roman" w:hAnsi="Times New Roman"/>
        </w:rPr>
        <w:t xml:space="preserve"> χρησιμοποιείται με </w:t>
      </w:r>
      <w:r w:rsidRPr="00276DA5">
        <w:rPr>
          <w:rFonts w:ascii="Times New Roman" w:hAnsi="Times New Roman"/>
          <w:b/>
        </w:rPr>
        <w:t>υπερτοπικό/οικουμενικό χαρακτήρα</w:t>
      </w:r>
      <w:r w:rsidRPr="00276DA5">
        <w:rPr>
          <w:rStyle w:val="a5"/>
          <w:rFonts w:ascii="Times New Roman" w:hAnsi="Times New Roman"/>
          <w:szCs w:val="22"/>
        </w:rPr>
        <w:footnoteReference w:id="42"/>
      </w:r>
      <w:r w:rsidRPr="00276DA5">
        <w:rPr>
          <w:rFonts w:ascii="Times New Roman" w:hAnsi="Times New Roman"/>
        </w:rPr>
        <w:t>. Η Εκκλησία</w:t>
      </w:r>
      <w:r w:rsidRPr="00276DA5">
        <w:rPr>
          <w:rFonts w:ascii="Times New Roman" w:hAnsi="Times New Roman"/>
          <w:i/>
        </w:rPr>
        <w:t xml:space="preserve"> των Θεσσαλονικέων</w:t>
      </w:r>
      <w:r w:rsidRPr="00276DA5">
        <w:rPr>
          <w:rFonts w:ascii="Times New Roman" w:hAnsi="Times New Roman"/>
          <w:lang w:bidi="he-IL"/>
        </w:rPr>
        <w:t xml:space="preserve"> «εντοπίζεται» </w:t>
      </w:r>
      <w:r w:rsidRPr="00276DA5">
        <w:rPr>
          <w:rFonts w:ascii="Times New Roman" w:hAnsi="Times New Roman"/>
          <w:i/>
          <w:lang w:bidi="he-IL"/>
        </w:rPr>
        <w:t xml:space="preserve">ἐν </w:t>
      </w:r>
      <w:r w:rsidRPr="00276DA5">
        <w:rPr>
          <w:rFonts w:ascii="Times New Roman" w:hAnsi="Times New Roman"/>
          <w:i/>
          <w:caps/>
          <w:lang w:bidi="he-IL"/>
        </w:rPr>
        <w:t>θ</w:t>
      </w:r>
      <w:r w:rsidRPr="00276DA5">
        <w:rPr>
          <w:rFonts w:ascii="Times New Roman" w:hAnsi="Times New Roman"/>
          <w:i/>
          <w:lang w:bidi="he-IL"/>
        </w:rPr>
        <w:t xml:space="preserve">εῷ Πατρὶ καὶ Κυρίῳ Ἰησοῦ Χριστῷ </w:t>
      </w:r>
      <w:r w:rsidRPr="00276DA5">
        <w:rPr>
          <w:rFonts w:ascii="Times New Roman" w:hAnsi="Times New Roman"/>
          <w:lang w:bidi="he-IL"/>
        </w:rPr>
        <w:t xml:space="preserve">(1, 1). Το συγκεκριμένο </w:t>
      </w:r>
      <w:r w:rsidRPr="00276DA5">
        <w:rPr>
          <w:rFonts w:ascii="Times New Roman" w:hAnsi="Times New Roman"/>
          <w:i/>
          <w:lang w:bidi="he-IL"/>
        </w:rPr>
        <w:t>ἐν</w:t>
      </w:r>
      <w:r w:rsidRPr="00276DA5">
        <w:rPr>
          <w:rFonts w:ascii="Times New Roman" w:hAnsi="Times New Roman"/>
          <w:lang w:bidi="he-IL"/>
        </w:rPr>
        <w:t xml:space="preserve"> σημαίνει ίσως ταυτόχρονα και Εκείνους που συγκροτούν την Εκκλησία αλλά και τον χώρο που απολαμβάνει φυσικά </w:t>
      </w:r>
      <w:r w:rsidRPr="00276DA5">
        <w:rPr>
          <w:rFonts w:ascii="Times New Roman" w:hAnsi="Times New Roman"/>
          <w:i/>
          <w:lang w:bidi="he-IL"/>
        </w:rPr>
        <w:t>ἐν Χριστῷ</w:t>
      </w:r>
      <w:r w:rsidRPr="00276DA5">
        <w:rPr>
          <w:rFonts w:ascii="Times New Roman" w:hAnsi="Times New Roman"/>
          <w:lang w:bidi="he-IL"/>
        </w:rPr>
        <w:t xml:space="preserve">. Δεν είναι η Εκκλησία του δήμου αλλά </w:t>
      </w:r>
      <w:r w:rsidRPr="00276DA5">
        <w:rPr>
          <w:rFonts w:ascii="Times New Roman" w:hAnsi="Times New Roman"/>
          <w:i/>
          <w:lang w:bidi="he-IL"/>
        </w:rPr>
        <w:t>τοῦ Θεοῦ ἐν Κορίνθῳ</w:t>
      </w:r>
      <w:r w:rsidRPr="00276DA5">
        <w:rPr>
          <w:rFonts w:ascii="Times New Roman" w:hAnsi="Times New Roman"/>
          <w:lang w:bidi="he-IL"/>
        </w:rPr>
        <w:t xml:space="preserve"> αυτή που γίνεται αποδέκτης της παύλειας επιστολής</w:t>
      </w:r>
      <w:r w:rsidRPr="00276DA5">
        <w:rPr>
          <w:rFonts w:ascii="Times New Roman" w:hAnsi="Times New Roman"/>
          <w:i/>
          <w:lang w:bidi="he-IL"/>
        </w:rPr>
        <w:t>.</w:t>
      </w:r>
      <w:r w:rsidRPr="00276DA5">
        <w:rPr>
          <w:rFonts w:ascii="Times New Roman" w:hAnsi="Times New Roman"/>
        </w:rPr>
        <w:t xml:space="preserve"> Ήδη στις πρώτες γραμμές της επιστολής καταπολεμείται η πολυδιάσπαση που είναι «λογική» για ένα δήμο αλλά όχι για τον λαό του ενός Θεού (και μάλιστα Πατέρα) και ενός Κυρίου (8, 6). Η τοπική σύναξη δεν είναι ένα μεμονωμένο φαινόμενο εγκιβωτισμένο στο χώρο αλλά έκφραση (όχι ενός τοπικού </w:t>
      </w:r>
      <w:r w:rsidRPr="00276DA5">
        <w:rPr>
          <w:rFonts w:ascii="Times New Roman" w:hAnsi="Times New Roman"/>
          <w:i/>
        </w:rPr>
        <w:t>Δήμου</w:t>
      </w:r>
      <w:r w:rsidRPr="00276DA5">
        <w:rPr>
          <w:rFonts w:ascii="Times New Roman" w:hAnsi="Times New Roman"/>
        </w:rPr>
        <w:t xml:space="preserve"> αλλά) ενός </w:t>
      </w:r>
      <w:r w:rsidRPr="00276DA5">
        <w:rPr>
          <w:rFonts w:ascii="Times New Roman" w:hAnsi="Times New Roman"/>
          <w:i/>
        </w:rPr>
        <w:t>καθόλου/μιας καθολικότητας</w:t>
      </w:r>
      <w:r w:rsidRPr="00276DA5">
        <w:rPr>
          <w:rFonts w:ascii="Times New Roman" w:hAnsi="Times New Roman"/>
        </w:rPr>
        <w:t xml:space="preserve"> που την προσδιορίζει ο Θεός που έκτισε και συντηρεί το Σύμπαν και ταυτόχρονα δια του Κυρίου Ιησού έγινε Πατέρας όλων</w:t>
      </w:r>
      <w:r w:rsidRPr="00276DA5">
        <w:rPr>
          <w:rFonts w:ascii="Times New Roman" w:hAnsi="Times New Roman"/>
          <w:lang w:bidi="he-IL"/>
        </w:rPr>
        <w:t xml:space="preserve"> </w:t>
      </w:r>
      <w:r w:rsidRPr="00276DA5">
        <w:rPr>
          <w:rFonts w:ascii="Times New Roman" w:hAnsi="Times New Roman"/>
          <w:i/>
          <w:lang w:bidi="he-IL"/>
        </w:rPr>
        <w:t>ἐν παντὶ τόπῳ, αὐτῶν καὶ ἡμῶν</w:t>
      </w:r>
      <w:r w:rsidRPr="00276DA5">
        <w:rPr>
          <w:rFonts w:ascii="Times New Roman" w:hAnsi="Times New Roman"/>
        </w:rPr>
        <w:t xml:space="preserve">. Στην Α’ Κορ. σε συνδυασμό με τη γενική </w:t>
      </w:r>
      <w:r w:rsidRPr="00276DA5">
        <w:rPr>
          <w:rFonts w:ascii="Times New Roman" w:hAnsi="Times New Roman"/>
          <w:b/>
          <w:i/>
        </w:rPr>
        <w:t>τοῦ Θεοῦ,</w:t>
      </w:r>
      <w:r w:rsidRPr="00276DA5">
        <w:rPr>
          <w:rFonts w:ascii="Times New Roman" w:hAnsi="Times New Roman"/>
        </w:rPr>
        <w:t xml:space="preserve"> ο όρος </w:t>
      </w:r>
      <w:r w:rsidRPr="00276DA5">
        <w:rPr>
          <w:rFonts w:ascii="Times New Roman" w:hAnsi="Times New Roman"/>
          <w:i/>
        </w:rPr>
        <w:t>Εκκλησία</w:t>
      </w:r>
      <w:r w:rsidRPr="00276DA5">
        <w:rPr>
          <w:rFonts w:ascii="Times New Roman" w:hAnsi="Times New Roman"/>
        </w:rPr>
        <w:t xml:space="preserve"> προσδιορίζει ταυτόχρονα (α) την κατ’ οίκον Σύναξη του Ακύλα και της Πρίσκας (16, 19), (β) τις τοπικές Συνάξεις της Ασίας (16, 19) και (γ) το σύνολο των πιστευόντων στον Κύριο Ιησού που συνιστούν τον εσχατολογικό Ισραήλ και βιώνουν διά της λατρείας αλλά και με το πάθος τους υπέρ της Οικουμένης την ερχόμενη </w:t>
      </w:r>
      <w:r w:rsidRPr="00276DA5">
        <w:rPr>
          <w:rFonts w:ascii="Times New Roman" w:hAnsi="Times New Roman"/>
          <w:i/>
        </w:rPr>
        <w:t>Βασιλεία</w:t>
      </w:r>
      <w:r w:rsidRPr="00276DA5">
        <w:rPr>
          <w:rFonts w:ascii="Times New Roman" w:hAnsi="Times New Roman"/>
        </w:rPr>
        <w:t xml:space="preserve"> του Θεού. Χωρία που πιστοποιούν το (γ) στην Α’ Κορ. είναι τα εξής: </w:t>
      </w:r>
    </w:p>
    <w:p w:rsidR="00276DA5" w:rsidRPr="00276DA5" w:rsidRDefault="00276DA5" w:rsidP="00276DA5">
      <w:pPr>
        <w:ind w:left="360"/>
        <w:rPr>
          <w:rFonts w:ascii="Times New Roman" w:hAnsi="Times New Roman"/>
          <w:szCs w:val="22"/>
        </w:rPr>
      </w:pPr>
      <w:r w:rsidRPr="00276DA5">
        <w:rPr>
          <w:rFonts w:ascii="Times New Roman" w:hAnsi="Times New Roman"/>
          <w:b/>
          <w:szCs w:val="22"/>
          <w:lang w:bidi="he-IL"/>
        </w:rPr>
        <w:t>4, 17</w:t>
      </w:r>
      <w:r w:rsidRPr="00276DA5">
        <w:rPr>
          <w:rFonts w:ascii="Times New Roman" w:hAnsi="Times New Roman"/>
          <w:b/>
          <w:i/>
          <w:szCs w:val="22"/>
          <w:lang w:bidi="he-IL"/>
        </w:rPr>
        <w:t>:</w:t>
      </w:r>
      <w:r w:rsidRPr="00276DA5">
        <w:rPr>
          <w:rFonts w:ascii="Times New Roman" w:hAnsi="Times New Roman"/>
          <w:i/>
          <w:szCs w:val="22"/>
          <w:lang w:bidi="he-IL"/>
        </w:rPr>
        <w:t xml:space="preserve"> Διὰ τοῦτο ἔπεμψα ὑμῖν Τιμόθεον, ὅς ἐστίν μου τέκνον ἀγαπητὸν καὶ πιστὸν ἐν Κυρίῳ, ὃς ὑμᾶς ἀναμνήσει τὰς ὁδούς μου τὰς ἐν Χριστῷ [Ἰησοῦ], καθὼς </w:t>
      </w:r>
      <w:r w:rsidRPr="00276DA5">
        <w:rPr>
          <w:rFonts w:ascii="Times New Roman" w:hAnsi="Times New Roman"/>
          <w:b/>
          <w:i/>
          <w:szCs w:val="22"/>
          <w:lang w:bidi="he-IL"/>
        </w:rPr>
        <w:t>πανταχοῦ</w:t>
      </w:r>
      <w:r w:rsidRPr="00276DA5">
        <w:rPr>
          <w:rFonts w:ascii="Times New Roman" w:hAnsi="Times New Roman"/>
          <w:i/>
          <w:szCs w:val="22"/>
          <w:lang w:bidi="he-IL"/>
        </w:rPr>
        <w:t xml:space="preserve"> </w:t>
      </w:r>
      <w:r w:rsidRPr="00276DA5">
        <w:rPr>
          <w:rFonts w:ascii="Times New Roman" w:hAnsi="Times New Roman"/>
          <w:b/>
          <w:i/>
          <w:szCs w:val="22"/>
          <w:lang w:bidi="he-IL"/>
        </w:rPr>
        <w:t>ἐν πάσῃ Ἐκκλησίᾳ</w:t>
      </w:r>
      <w:r w:rsidRPr="00276DA5">
        <w:rPr>
          <w:rFonts w:ascii="Times New Roman" w:hAnsi="Times New Roman"/>
          <w:i/>
          <w:szCs w:val="22"/>
          <w:lang w:bidi="he-IL"/>
        </w:rPr>
        <w:t xml:space="preserve"> διδάσκω.</w:t>
      </w:r>
    </w:p>
    <w:p w:rsidR="00276DA5" w:rsidRPr="00276DA5" w:rsidRDefault="00276DA5" w:rsidP="00276DA5">
      <w:pPr>
        <w:autoSpaceDE w:val="0"/>
        <w:autoSpaceDN w:val="0"/>
        <w:adjustRightInd w:val="0"/>
        <w:ind w:left="360"/>
        <w:rPr>
          <w:rFonts w:ascii="Times New Roman" w:hAnsi="Times New Roman"/>
          <w:i/>
          <w:szCs w:val="22"/>
          <w:lang w:bidi="he-IL"/>
        </w:rPr>
      </w:pPr>
      <w:r w:rsidRPr="00276DA5">
        <w:rPr>
          <w:rFonts w:ascii="Times New Roman" w:hAnsi="Times New Roman"/>
          <w:b/>
          <w:szCs w:val="22"/>
        </w:rPr>
        <w:t>10, 31-2:</w:t>
      </w:r>
      <w:r w:rsidRPr="00276DA5">
        <w:rPr>
          <w:rFonts w:ascii="Times New Roman" w:hAnsi="Times New Roman"/>
          <w:szCs w:val="22"/>
        </w:rPr>
        <w:t xml:space="preserve"> </w:t>
      </w:r>
      <w:r w:rsidRPr="00276DA5">
        <w:rPr>
          <w:rFonts w:ascii="Times New Roman" w:hAnsi="Times New Roman"/>
          <w:i/>
          <w:szCs w:val="22"/>
          <w:lang w:bidi="he-IL"/>
        </w:rPr>
        <w:t xml:space="preserve">Εἴτε οὖν ἐσθίετε εἴτε πίνετε εἴτε τι ποιεῖτε, πάντα εἰς δόξαν </w:t>
      </w:r>
      <w:r w:rsidRPr="00276DA5">
        <w:rPr>
          <w:rFonts w:ascii="Times New Roman" w:hAnsi="Times New Roman"/>
          <w:i/>
          <w:caps/>
          <w:szCs w:val="22"/>
          <w:lang w:bidi="he-IL"/>
        </w:rPr>
        <w:t>θ</w:t>
      </w:r>
      <w:r w:rsidRPr="00276DA5">
        <w:rPr>
          <w:rFonts w:ascii="Times New Roman" w:hAnsi="Times New Roman"/>
          <w:i/>
          <w:szCs w:val="22"/>
          <w:lang w:bidi="he-IL"/>
        </w:rPr>
        <w:t xml:space="preserve">εοῦ ποιεῖτε. ἀπρόσκοποι καὶ Ἰουδαίοις γίνεσθε καὶ Ἕλλησιν </w:t>
      </w:r>
      <w:r w:rsidRPr="00276DA5">
        <w:rPr>
          <w:rFonts w:ascii="Times New Roman" w:hAnsi="Times New Roman"/>
          <w:b/>
          <w:i/>
          <w:szCs w:val="22"/>
          <w:lang w:bidi="he-IL"/>
        </w:rPr>
        <w:t xml:space="preserve">καὶ τῇ Ἐκκλησίᾳ τοῦ </w:t>
      </w:r>
      <w:r w:rsidRPr="00276DA5">
        <w:rPr>
          <w:rFonts w:ascii="Times New Roman" w:hAnsi="Times New Roman"/>
          <w:b/>
          <w:i/>
          <w:caps/>
          <w:szCs w:val="22"/>
          <w:lang w:bidi="he-IL"/>
        </w:rPr>
        <w:t>θ</w:t>
      </w:r>
      <w:r w:rsidRPr="00276DA5">
        <w:rPr>
          <w:rFonts w:ascii="Times New Roman" w:hAnsi="Times New Roman"/>
          <w:b/>
          <w:i/>
          <w:szCs w:val="22"/>
          <w:lang w:bidi="he-IL"/>
        </w:rPr>
        <w:t>εοῦ</w:t>
      </w:r>
      <w:r w:rsidRPr="00276DA5">
        <w:rPr>
          <w:rFonts w:ascii="Times New Roman" w:hAnsi="Times New Roman"/>
          <w:i/>
          <w:szCs w:val="22"/>
          <w:lang w:bidi="he-IL"/>
        </w:rPr>
        <w:t>,</w:t>
      </w:r>
      <w:r w:rsidRPr="00276DA5">
        <w:rPr>
          <w:rFonts w:ascii="Times New Roman" w:hAnsi="Times New Roman"/>
          <w:i/>
          <w:szCs w:val="22"/>
          <w:vertAlign w:val="superscript"/>
          <w:lang w:bidi="he-IL"/>
        </w:rPr>
        <w:t xml:space="preserve"> </w:t>
      </w:r>
      <w:r w:rsidRPr="00276DA5">
        <w:rPr>
          <w:rFonts w:ascii="Times New Roman" w:hAnsi="Times New Roman"/>
          <w:i/>
          <w:szCs w:val="22"/>
          <w:lang w:bidi="he-IL"/>
        </w:rPr>
        <w:t>καθὼς κἀγὼ πάντα πᾶσιν ἀρέσκω μὴ ζητῶν τὸ ἐμαυτοῦ σύμφορον ἀλλὰ τὸ τῶν πολλῶν, ἵνα σωθῶσιν.</w:t>
      </w:r>
    </w:p>
    <w:p w:rsidR="00276DA5" w:rsidRPr="00276DA5" w:rsidRDefault="00276DA5" w:rsidP="00276DA5">
      <w:pPr>
        <w:autoSpaceDE w:val="0"/>
        <w:autoSpaceDN w:val="0"/>
        <w:adjustRightInd w:val="0"/>
        <w:ind w:left="360"/>
        <w:rPr>
          <w:rFonts w:ascii="Times New Roman" w:hAnsi="Times New Roman"/>
          <w:i/>
          <w:szCs w:val="22"/>
          <w:lang w:bidi="he-IL"/>
        </w:rPr>
      </w:pPr>
      <w:r w:rsidRPr="00276DA5">
        <w:rPr>
          <w:rFonts w:ascii="Times New Roman" w:hAnsi="Times New Roman"/>
          <w:b/>
          <w:szCs w:val="22"/>
          <w:lang w:bidi="he-IL"/>
        </w:rPr>
        <w:t>12, 28:</w:t>
      </w:r>
      <w:r w:rsidRPr="00276DA5">
        <w:rPr>
          <w:rFonts w:ascii="Times New Roman" w:hAnsi="Times New Roman"/>
          <w:szCs w:val="22"/>
          <w:vertAlign w:val="superscript"/>
          <w:lang w:bidi="he-IL"/>
        </w:rPr>
        <w:t xml:space="preserve"> </w:t>
      </w:r>
      <w:r w:rsidRPr="00276DA5">
        <w:rPr>
          <w:rFonts w:ascii="Times New Roman" w:hAnsi="Times New Roman"/>
          <w:i/>
          <w:szCs w:val="22"/>
          <w:lang w:bidi="he-IL"/>
        </w:rPr>
        <w:t xml:space="preserve">Καὶ οὓς μὲν ἔθετο ὁ </w:t>
      </w:r>
      <w:r w:rsidRPr="00276DA5">
        <w:rPr>
          <w:rFonts w:ascii="Times New Roman" w:hAnsi="Times New Roman"/>
          <w:i/>
          <w:caps/>
          <w:szCs w:val="22"/>
          <w:lang w:bidi="he-IL"/>
        </w:rPr>
        <w:t>θ</w:t>
      </w:r>
      <w:r w:rsidRPr="00276DA5">
        <w:rPr>
          <w:rFonts w:ascii="Times New Roman" w:hAnsi="Times New Roman"/>
          <w:i/>
          <w:szCs w:val="22"/>
          <w:lang w:bidi="he-IL"/>
        </w:rPr>
        <w:t xml:space="preserve">εὸς ἐν τῇ </w:t>
      </w:r>
      <w:r w:rsidRPr="00276DA5">
        <w:rPr>
          <w:rFonts w:ascii="Times New Roman" w:hAnsi="Times New Roman"/>
          <w:b/>
          <w:i/>
          <w:szCs w:val="22"/>
          <w:lang w:bidi="he-IL"/>
        </w:rPr>
        <w:t>Ἐκκλησίᾳ</w:t>
      </w:r>
      <w:r w:rsidRPr="00276DA5">
        <w:rPr>
          <w:rFonts w:ascii="Times New Roman" w:hAnsi="Times New Roman"/>
          <w:i/>
          <w:szCs w:val="22"/>
          <w:lang w:bidi="he-IL"/>
        </w:rPr>
        <w:t xml:space="preserve"> πρῶτον ἀποστόλους, δεύτερον προφήτας, τρίτον διδασκάλους, ἔπειτα δυνάμεις, ἔπειτα χαρίσματα ἰαμάτων</w:t>
      </w:r>
      <w:r w:rsidRPr="00276DA5">
        <w:rPr>
          <w:rFonts w:ascii="Times New Roman" w:hAnsi="Times New Roman"/>
          <w:szCs w:val="22"/>
          <w:lang w:bidi="he-IL"/>
        </w:rPr>
        <w:t>,</w:t>
      </w:r>
    </w:p>
    <w:p w:rsidR="00276DA5" w:rsidRPr="00276DA5" w:rsidRDefault="00276DA5" w:rsidP="00276DA5">
      <w:pPr>
        <w:autoSpaceDE w:val="0"/>
        <w:autoSpaceDN w:val="0"/>
        <w:adjustRightInd w:val="0"/>
        <w:ind w:left="360"/>
        <w:rPr>
          <w:rFonts w:ascii="Times New Roman" w:hAnsi="Times New Roman"/>
          <w:i/>
          <w:szCs w:val="22"/>
          <w:lang w:bidi="he-IL"/>
        </w:rPr>
      </w:pPr>
      <w:r w:rsidRPr="00276DA5">
        <w:rPr>
          <w:rFonts w:ascii="Times New Roman" w:hAnsi="Times New Roman"/>
          <w:b/>
          <w:szCs w:val="22"/>
        </w:rPr>
        <w:t>15, 9:</w:t>
      </w:r>
      <w:r w:rsidRPr="00276DA5">
        <w:rPr>
          <w:rFonts w:ascii="Times New Roman" w:hAnsi="Times New Roman"/>
          <w:szCs w:val="22"/>
        </w:rPr>
        <w:t xml:space="preserve"> </w:t>
      </w:r>
      <w:r w:rsidRPr="00276DA5">
        <w:rPr>
          <w:rFonts w:ascii="Times New Roman" w:hAnsi="Times New Roman"/>
          <w:i/>
          <w:szCs w:val="22"/>
          <w:lang w:bidi="he-IL"/>
        </w:rPr>
        <w:t xml:space="preserve">Ἐγὼ γάρ εἰμι ὁ ἐλάχιστος τῶν ἀποστόλων ὃς οὐκ εἰμὶ ἱκανὸς καλεῖσθαι ἀπόστολος, διότι ἐδίωξα τὴν </w:t>
      </w:r>
      <w:r w:rsidRPr="00276DA5">
        <w:rPr>
          <w:rFonts w:ascii="Times New Roman" w:hAnsi="Times New Roman"/>
          <w:b/>
          <w:i/>
          <w:szCs w:val="22"/>
          <w:lang w:bidi="he-IL"/>
        </w:rPr>
        <w:t xml:space="preserve">Ἐκκλησίαν τοῦ </w:t>
      </w:r>
      <w:r w:rsidRPr="00276DA5">
        <w:rPr>
          <w:rFonts w:ascii="Times New Roman" w:hAnsi="Times New Roman"/>
          <w:b/>
          <w:i/>
          <w:caps/>
          <w:szCs w:val="22"/>
          <w:lang w:bidi="he-IL"/>
        </w:rPr>
        <w:t>θ</w:t>
      </w:r>
      <w:r w:rsidRPr="00276DA5">
        <w:rPr>
          <w:rFonts w:ascii="Times New Roman" w:hAnsi="Times New Roman"/>
          <w:b/>
          <w:i/>
          <w:szCs w:val="22"/>
          <w:lang w:bidi="he-IL"/>
        </w:rPr>
        <w:t>εοῦ·</w:t>
      </w:r>
      <w:r w:rsidRPr="00276DA5">
        <w:rPr>
          <w:rFonts w:ascii="Times New Roman" w:hAnsi="Times New Roman"/>
          <w:i/>
          <w:szCs w:val="22"/>
          <w:lang w:bidi="he-IL"/>
        </w:rPr>
        <w:t xml:space="preserve"> </w:t>
      </w:r>
      <w:r w:rsidRPr="00276DA5">
        <w:rPr>
          <w:rFonts w:ascii="Times New Roman" w:hAnsi="Times New Roman"/>
          <w:i/>
          <w:caps/>
          <w:szCs w:val="22"/>
          <w:lang w:bidi="he-IL"/>
        </w:rPr>
        <w:t>χ</w:t>
      </w:r>
      <w:r w:rsidRPr="00276DA5">
        <w:rPr>
          <w:rFonts w:ascii="Times New Roman" w:hAnsi="Times New Roman"/>
          <w:i/>
          <w:szCs w:val="22"/>
          <w:lang w:bidi="he-IL"/>
        </w:rPr>
        <w:t xml:space="preserve">άριτι δὲ </w:t>
      </w:r>
      <w:r w:rsidRPr="00276DA5">
        <w:rPr>
          <w:rFonts w:ascii="Times New Roman" w:hAnsi="Times New Roman"/>
          <w:i/>
          <w:caps/>
          <w:szCs w:val="22"/>
          <w:lang w:bidi="he-IL"/>
        </w:rPr>
        <w:t>θ</w:t>
      </w:r>
      <w:r w:rsidRPr="00276DA5">
        <w:rPr>
          <w:rFonts w:ascii="Times New Roman" w:hAnsi="Times New Roman"/>
          <w:i/>
          <w:szCs w:val="22"/>
          <w:lang w:bidi="he-IL"/>
        </w:rPr>
        <w:t>εοῦ εἰμι ὅ εἰμι, καὶ ἡ χάρις αὐτοῦ ἡ εἰς ἐμὲ οὐ κενὴ ἐγενήθη.</w:t>
      </w:r>
    </w:p>
    <w:p w:rsidR="00276DA5" w:rsidRPr="00276DA5" w:rsidRDefault="00276DA5" w:rsidP="00276DA5">
      <w:pPr>
        <w:pStyle w:val="a7"/>
        <w:spacing w:after="0" w:line="240" w:lineRule="auto"/>
        <w:ind w:left="360"/>
        <w:jc w:val="both"/>
        <w:rPr>
          <w:rFonts w:ascii="Times New Roman" w:hAnsi="Times New Roman"/>
        </w:rPr>
      </w:pPr>
    </w:p>
    <w:p w:rsidR="00276DA5" w:rsidRPr="00276DA5" w:rsidRDefault="00276DA5" w:rsidP="00276DA5">
      <w:pPr>
        <w:pStyle w:val="a7"/>
        <w:spacing w:after="0" w:line="240" w:lineRule="auto"/>
        <w:ind w:left="360"/>
        <w:jc w:val="both"/>
        <w:rPr>
          <w:rFonts w:ascii="Times New Roman" w:hAnsi="Times New Roman"/>
          <w:lang w:bidi="he-IL"/>
        </w:rPr>
      </w:pPr>
      <w:r w:rsidRPr="00276DA5">
        <w:rPr>
          <w:rFonts w:ascii="Times New Roman" w:hAnsi="Times New Roman"/>
        </w:rPr>
        <w:t>Έστω κι αν τα δύο πρώτα χωρία μπορούν να ερμηνευθούν και με τοπική έννοια, στα τελευταία η Εκκλησία του Θεού</w:t>
      </w:r>
      <w:r w:rsidRPr="00276DA5">
        <w:rPr>
          <w:rStyle w:val="a5"/>
          <w:rFonts w:ascii="Times New Roman" w:hAnsi="Times New Roman"/>
        </w:rPr>
        <w:footnoteReference w:id="43"/>
      </w:r>
      <w:r w:rsidRPr="00276DA5">
        <w:rPr>
          <w:rFonts w:ascii="Times New Roman" w:hAnsi="Times New Roman"/>
        </w:rPr>
        <w:t xml:space="preserve"> έχει καθολική διάσταση, διότι ο Απόστολος των Εθνών είναι γνωστόν ότι δίωξε πολλές τοπικές χριστιανικές εστίες. Ας σημειωθεί ότι στα Γερμανικά υπάρχουν διαφορετικοί όροι που υποδηλώνουν την τοπική και την οικουμενική Εκκλησία (</w:t>
      </w:r>
      <w:r w:rsidRPr="00276DA5">
        <w:rPr>
          <w:rFonts w:ascii="Times New Roman" w:hAnsi="Times New Roman"/>
          <w:lang w:val="en-US"/>
        </w:rPr>
        <w:t>Gemeinde</w:t>
      </w:r>
      <w:r w:rsidRPr="00276DA5">
        <w:rPr>
          <w:rFonts w:ascii="Times New Roman" w:hAnsi="Times New Roman"/>
        </w:rPr>
        <w:t>/Ενορία-</w:t>
      </w:r>
      <w:r w:rsidRPr="00276DA5">
        <w:rPr>
          <w:rFonts w:ascii="Times New Roman" w:hAnsi="Times New Roman"/>
          <w:lang w:val="en-US"/>
        </w:rPr>
        <w:t>Kirche</w:t>
      </w:r>
      <w:r w:rsidRPr="00276DA5">
        <w:rPr>
          <w:rFonts w:ascii="Times New Roman" w:hAnsi="Times New Roman"/>
        </w:rPr>
        <w:t xml:space="preserve">/Εκκλησία). Το σύνταγμα </w:t>
      </w:r>
      <w:r w:rsidRPr="00276DA5">
        <w:rPr>
          <w:rFonts w:ascii="Times New Roman" w:hAnsi="Times New Roman"/>
          <w:i/>
        </w:rPr>
        <w:t xml:space="preserve">εκκλησία του Θεού </w:t>
      </w:r>
      <w:r w:rsidRPr="00276DA5">
        <w:rPr>
          <w:rFonts w:ascii="Times New Roman" w:hAnsi="Times New Roman"/>
        </w:rPr>
        <w:t xml:space="preserve">που δεν είναι σύνηθες στους Ο’ (αντιθέτως προς το </w:t>
      </w:r>
      <w:r w:rsidRPr="00276DA5">
        <w:rPr>
          <w:rFonts w:ascii="Times New Roman" w:hAnsi="Times New Roman"/>
          <w:i/>
        </w:rPr>
        <w:t>ἐκκλησία Κυρίου</w:t>
      </w:r>
      <w:r w:rsidRPr="00276DA5">
        <w:rPr>
          <w:rFonts w:ascii="Times New Roman" w:hAnsi="Times New Roman"/>
        </w:rPr>
        <w:t xml:space="preserve"> Δτ. 23, 2), ίσως δεν παραπέμπει στην έκφραση </w:t>
      </w:r>
      <w:r w:rsidRPr="00276DA5">
        <w:rPr>
          <w:rFonts w:ascii="Times New Roman" w:hAnsi="Times New Roman"/>
          <w:i/>
          <w:lang w:val="en-US"/>
        </w:rPr>
        <w:t>qahal</w:t>
      </w:r>
      <w:r w:rsidRPr="00276DA5">
        <w:rPr>
          <w:rFonts w:ascii="Times New Roman" w:hAnsi="Times New Roman"/>
          <w:i/>
        </w:rPr>
        <w:t xml:space="preserve"> </w:t>
      </w:r>
      <w:r w:rsidRPr="00276DA5">
        <w:rPr>
          <w:rFonts w:ascii="Times New Roman" w:hAnsi="Times New Roman"/>
          <w:i/>
          <w:lang w:val="en-US"/>
        </w:rPr>
        <w:t>el</w:t>
      </w:r>
      <w:r w:rsidRPr="00276DA5">
        <w:rPr>
          <w:rFonts w:ascii="Times New Roman" w:hAnsi="Times New Roman"/>
          <w:i/>
        </w:rPr>
        <w:t xml:space="preserve"> </w:t>
      </w:r>
      <w:r w:rsidRPr="00276DA5">
        <w:rPr>
          <w:rFonts w:ascii="Times New Roman" w:hAnsi="Times New Roman"/>
        </w:rPr>
        <w:t xml:space="preserve">που απαντά στο Νεεμ. 13, 1 (όπου απαντά ο όρος </w:t>
      </w:r>
      <w:r w:rsidRPr="00276DA5">
        <w:rPr>
          <w:rFonts w:ascii="Times New Roman" w:hAnsi="Times New Roman"/>
          <w:i/>
        </w:rPr>
        <w:t>ἐκκλησία Θεοῦ</w:t>
      </w:r>
      <w:r w:rsidRPr="00276DA5">
        <w:rPr>
          <w:rFonts w:ascii="Times New Roman" w:hAnsi="Times New Roman"/>
        </w:rPr>
        <w:t xml:space="preserve"> [άνευ </w:t>
      </w:r>
      <w:r w:rsidRPr="00276DA5">
        <w:rPr>
          <w:rFonts w:ascii="Times New Roman" w:hAnsi="Times New Roman"/>
          <w:i/>
        </w:rPr>
        <w:t>τοῦ</w:t>
      </w:r>
      <w:r w:rsidRPr="00276DA5">
        <w:rPr>
          <w:rFonts w:ascii="Times New Roman" w:hAnsi="Times New Roman"/>
        </w:rPr>
        <w:t>]) και το 4</w:t>
      </w:r>
      <w:r w:rsidRPr="00276DA5">
        <w:rPr>
          <w:rFonts w:ascii="Times New Roman" w:hAnsi="Times New Roman"/>
          <w:lang w:val="en-US"/>
        </w:rPr>
        <w:t>QM</w:t>
      </w:r>
      <w:r w:rsidRPr="00276DA5">
        <w:rPr>
          <w:rFonts w:ascii="Times New Roman" w:hAnsi="Times New Roman"/>
        </w:rPr>
        <w:t xml:space="preserve"> 4.10 (όπου δηλώνει ένα συγκεκριμένο τάγμα της ιερής «στρατιάς»)</w:t>
      </w:r>
      <w:r w:rsidRPr="00276DA5">
        <w:rPr>
          <w:rStyle w:val="a5"/>
          <w:rFonts w:ascii="Times New Roman" w:hAnsi="Times New Roman"/>
          <w:lang w:val="en-US"/>
        </w:rPr>
        <w:footnoteReference w:id="44"/>
      </w:r>
      <w:r w:rsidRPr="00276DA5">
        <w:rPr>
          <w:rFonts w:ascii="Times New Roman" w:hAnsi="Times New Roman"/>
        </w:rPr>
        <w:t xml:space="preserve">, θα μπορούσε να συνδέεται με το </w:t>
      </w:r>
      <w:r w:rsidRPr="00276DA5">
        <w:rPr>
          <w:rFonts w:ascii="Times New Roman" w:hAnsi="Times New Roman"/>
          <w:i/>
        </w:rPr>
        <w:t>Βασιλεία του Θεού</w:t>
      </w:r>
      <w:r w:rsidRPr="00276DA5">
        <w:rPr>
          <w:rFonts w:ascii="Times New Roman" w:hAnsi="Times New Roman"/>
        </w:rPr>
        <w:t xml:space="preserve"> που πρόκειται οσονούπω διά της Παρουσίας του Κυρίου να φανερωθεί. Σε κανένα όμως καινοδιαθηκικό χωρίο οι δύο φράσεις δεν συνδέονται όπως και σε κανένα δεν ανάγεται η εκκλησία του Θεού στην αντίστοιχη παλαιοδιαθηκική σύναξη. Σε κάθε περίπτωση η Εκκλησία δεν υπερβαίνει μόνον οριζόντια τους φραγμούς και τα σύνορα αλλά και κάθετα αφού στο γίγνεσθαι της Εκκλησίας συμμετέχουν και οι άγγελοι (11, 10). Ο ίδιος Π., σύμφωνα με το κεφ. 5, θα είναι πνευματικά παρών στη Σύναξη των Κορίνθιων, ενώ στον Επίλογο απευθύνουν λειτουργικό ασπασμό/το φίλημα της αγάπης μια σειρά από Εκκλησίες και πρόσωπα:</w:t>
      </w:r>
      <w:r w:rsidRPr="00276DA5">
        <w:rPr>
          <w:rFonts w:ascii="Times New Roman" w:hAnsi="Times New Roman"/>
          <w:lang w:bidi="he-IL"/>
        </w:rPr>
        <w:t xml:space="preserve"> </w:t>
      </w:r>
      <w:r w:rsidRPr="00276DA5">
        <w:rPr>
          <w:rFonts w:ascii="Times New Roman" w:hAnsi="Times New Roman"/>
          <w:b/>
          <w:lang w:bidi="he-IL"/>
        </w:rPr>
        <w:t>(α)</w:t>
      </w:r>
      <w:r w:rsidRPr="00276DA5">
        <w:rPr>
          <w:rFonts w:ascii="Times New Roman" w:hAnsi="Times New Roman"/>
          <w:lang w:bidi="he-IL"/>
        </w:rPr>
        <w:t xml:space="preserve"> </w:t>
      </w:r>
      <w:r w:rsidRPr="00276DA5">
        <w:rPr>
          <w:rFonts w:ascii="Times New Roman" w:hAnsi="Times New Roman"/>
          <w:i/>
          <w:lang w:bidi="he-IL"/>
        </w:rPr>
        <w:t xml:space="preserve">Ἀσπάζονται ὑμᾶς αἱ Ἐκκλησίαι τῆς Ἀσίας. </w:t>
      </w:r>
      <w:r w:rsidRPr="00276DA5">
        <w:rPr>
          <w:rFonts w:ascii="Times New Roman" w:hAnsi="Times New Roman"/>
          <w:b/>
          <w:lang w:bidi="he-IL"/>
        </w:rPr>
        <w:t>(β)</w:t>
      </w:r>
      <w:r w:rsidRPr="00276DA5">
        <w:rPr>
          <w:rFonts w:ascii="Times New Roman" w:hAnsi="Times New Roman"/>
          <w:i/>
          <w:lang w:bidi="he-IL"/>
        </w:rPr>
        <w:t xml:space="preserve"> ἀσπάζεται ὑμᾶς ἐν Κυρίῳ πολλὰ Ἀκύλας καὶ Πρίσκα σὺν τῇ κατ᾽ οἶκον αὐτῶν Ἐκκλησίᾳ. </w:t>
      </w:r>
      <w:r w:rsidRPr="00276DA5">
        <w:rPr>
          <w:rFonts w:ascii="Times New Roman" w:hAnsi="Times New Roman"/>
          <w:b/>
          <w:lang w:bidi="he-IL"/>
        </w:rPr>
        <w:t>(γ)</w:t>
      </w:r>
      <w:r w:rsidRPr="00276DA5">
        <w:rPr>
          <w:rFonts w:ascii="Times New Roman" w:hAnsi="Times New Roman"/>
          <w:i/>
          <w:lang w:bidi="he-IL"/>
        </w:rPr>
        <w:t xml:space="preserve"> Ἀσπάζονται ὑμᾶς οἱ ἀδελφοὶ πάντες. Ἀσπάσασθε ἀλλήλους ἐν φιλήματι ἁγίῳ.</w:t>
      </w:r>
      <w:r w:rsidRPr="00276DA5">
        <w:rPr>
          <w:rFonts w:ascii="Times New Roman" w:hAnsi="Times New Roman"/>
          <w:b/>
          <w:lang w:bidi="he-IL"/>
        </w:rPr>
        <w:t>(δ)</w:t>
      </w:r>
      <w:r w:rsidRPr="00276DA5">
        <w:rPr>
          <w:rFonts w:ascii="Times New Roman" w:hAnsi="Times New Roman"/>
          <w:i/>
          <w:lang w:bidi="he-IL"/>
        </w:rPr>
        <w:t xml:space="preserve"> Ὁ ἀσπασμὸς τῇ ἐμῇ χειρὶ Παύλου. Εἴ τις οὐ φιλεῖ τὸν Κύριον, ἤτω ἀνάθεμα. Μαράνα θά.</w:t>
      </w:r>
      <w:r w:rsidRPr="00276DA5">
        <w:rPr>
          <w:rFonts w:ascii="Times New Roman" w:hAnsi="Times New Roman"/>
          <w:i/>
          <w:vertAlign w:val="superscript"/>
          <w:lang w:bidi="he-IL"/>
        </w:rPr>
        <w:t xml:space="preserve"> </w:t>
      </w:r>
      <w:r w:rsidRPr="00276DA5">
        <w:rPr>
          <w:rFonts w:ascii="Times New Roman" w:hAnsi="Times New Roman"/>
          <w:i/>
          <w:lang w:bidi="he-IL"/>
        </w:rPr>
        <w:t xml:space="preserve">ἡ </w:t>
      </w:r>
      <w:r w:rsidRPr="00276DA5">
        <w:rPr>
          <w:rFonts w:ascii="Times New Roman" w:hAnsi="Times New Roman"/>
          <w:i/>
          <w:caps/>
          <w:lang w:bidi="he-IL"/>
        </w:rPr>
        <w:t>χ</w:t>
      </w:r>
      <w:r w:rsidRPr="00276DA5">
        <w:rPr>
          <w:rFonts w:ascii="Times New Roman" w:hAnsi="Times New Roman"/>
          <w:i/>
          <w:lang w:bidi="he-IL"/>
        </w:rPr>
        <w:t xml:space="preserve">άρις τοῦ Κυρίου Ἰησοῦ μεθ᾽ ὑμῶν ἡ ἀγάπη μου μετὰ πάντων ὑμῶν ἐν Χριστῷ Ἰησοῦ </w:t>
      </w:r>
      <w:r w:rsidRPr="00276DA5">
        <w:rPr>
          <w:rFonts w:ascii="Times New Roman" w:hAnsi="Times New Roman"/>
          <w:lang w:bidi="he-IL"/>
        </w:rPr>
        <w:t xml:space="preserve">(16, 19-24). Με αυτόν τον τρόπο πραγματώνεται μια υπερτοπική κοινωνία αδελφών από την οποία αποκλείονται όσοι δεν φιλούν τον Κύριο που έρχεται και δεν βρίσκονται </w:t>
      </w:r>
      <w:r w:rsidRPr="00276DA5">
        <w:rPr>
          <w:rFonts w:ascii="Times New Roman" w:hAnsi="Times New Roman"/>
          <w:i/>
          <w:lang w:bidi="he-IL"/>
        </w:rPr>
        <w:t xml:space="preserve">ἐν Χριστῷ Ἰησοῦ </w:t>
      </w:r>
      <w:r w:rsidRPr="00276DA5">
        <w:rPr>
          <w:rFonts w:ascii="Times New Roman" w:hAnsi="Times New Roman"/>
          <w:lang w:bidi="he-IL"/>
        </w:rPr>
        <w:t xml:space="preserve">από τον οποίο εκπορεύεται η </w:t>
      </w:r>
      <w:r w:rsidRPr="00276DA5">
        <w:rPr>
          <w:rFonts w:ascii="Times New Roman" w:hAnsi="Times New Roman"/>
          <w:i/>
          <w:lang w:bidi="he-IL"/>
        </w:rPr>
        <w:t>Χάρις</w:t>
      </w:r>
      <w:r w:rsidRPr="00276DA5">
        <w:rPr>
          <w:rFonts w:ascii="Times New Roman" w:hAnsi="Times New Roman"/>
          <w:lang w:bidi="he-IL"/>
        </w:rPr>
        <w:t xml:space="preserve">. Από το </w:t>
      </w:r>
      <w:r w:rsidRPr="00276DA5">
        <w:rPr>
          <w:rFonts w:ascii="Times New Roman" w:hAnsi="Times New Roman"/>
          <w:i/>
          <w:lang w:bidi="he-IL"/>
        </w:rPr>
        <w:t>Μαράνα Θα</w:t>
      </w:r>
      <w:r w:rsidRPr="00276DA5">
        <w:rPr>
          <w:rFonts w:ascii="Times New Roman" w:hAnsi="Times New Roman"/>
          <w:lang w:bidi="he-IL"/>
        </w:rPr>
        <w:t xml:space="preserve"> εξάγεται το συμπέρασμα ότι </w:t>
      </w:r>
      <w:r w:rsidRPr="00276DA5">
        <w:rPr>
          <w:rFonts w:ascii="Times New Roman" w:hAnsi="Times New Roman"/>
        </w:rPr>
        <w:t xml:space="preserve">η καθολικότητα εδραζόταν και στο γεγονός ότι η Πρώτη Εκκλησία ανέμενε την έλευση του Ι. Χριστού τον οποίο θα υποδέχονταν από κοινού και οι αναστημένοι κεκοιμημένοι αλλά και όλοι οι ζώντες άγιοι που θα αρπάζονταν για να τον προϋπαντήσουν ως τον δεσπότη της Οικουμένης Κύριο (Α’ Θεσ. 4). </w:t>
      </w:r>
      <w:r w:rsidRPr="00276DA5">
        <w:rPr>
          <w:rFonts w:ascii="Times New Roman" w:hAnsi="Times New Roman"/>
          <w:lang w:bidi="he-IL"/>
        </w:rPr>
        <w:t>Και η Εισαγωγή της Α’ Κορ., σύμφωνα με το Υπόμνημα του Ι. Χρυσοστόμου (</w:t>
      </w:r>
      <w:r w:rsidRPr="00276DA5">
        <w:rPr>
          <w:rFonts w:ascii="Times New Roman" w:hAnsi="Times New Roman"/>
          <w:lang w:val="en-US" w:bidi="he-IL"/>
        </w:rPr>
        <w:t>PG</w:t>
      </w:r>
      <w:r w:rsidRPr="00276DA5">
        <w:rPr>
          <w:rFonts w:ascii="Times New Roman" w:hAnsi="Times New Roman"/>
          <w:lang w:bidi="he-IL"/>
        </w:rPr>
        <w:t>. 61.12-13), ο οποίος εκτός από την αγάπη που έτρεφε προς τον Απόστολο των Εθνών είχε σπουδάσει και ρητορική στον μεγάλο Λιβάνιο (314-392 μ.Χ.), είναι διατυπωμένη με τέτοιο τρόπο ώστε να θεραπεύσει τις διασπαστικές τάσεις στους κόλπους της Εκκλησίας της Κορίνθου</w:t>
      </w:r>
      <w:r w:rsidRPr="00276DA5">
        <w:rPr>
          <w:rStyle w:val="a5"/>
          <w:rFonts w:ascii="Times New Roman" w:hAnsi="Times New Roman"/>
          <w:lang w:bidi="he-IL"/>
        </w:rPr>
        <w:footnoteReference w:id="45"/>
      </w:r>
      <w:r w:rsidRPr="00276DA5">
        <w:rPr>
          <w:rFonts w:ascii="Times New Roman" w:hAnsi="Times New Roman"/>
          <w:lang w:bidi="he-IL"/>
        </w:rPr>
        <w:t xml:space="preserve">. Η ενότητα σφυρηλατείται και με τη λογία, τον έρανο υπέρ των φτωχών αγίων της Ιερουσαλήμ. Στο Α’ Κορ. 16 προτρέπονται οι παραλήπτες άγιοι να «αποταμιεύουν» </w:t>
      </w:r>
      <w:r w:rsidRPr="00276DA5">
        <w:rPr>
          <w:rFonts w:ascii="Times New Roman" w:hAnsi="Times New Roman"/>
          <w:i/>
          <w:lang w:bidi="he-IL"/>
        </w:rPr>
        <w:t>ὅ τι ἐὰν έκαστος</w:t>
      </w:r>
      <w:r w:rsidRPr="00276DA5">
        <w:rPr>
          <w:rFonts w:ascii="Times New Roman" w:hAnsi="Times New Roman"/>
          <w:lang w:bidi="he-IL"/>
        </w:rPr>
        <w:t xml:space="preserve"> </w:t>
      </w:r>
      <w:r w:rsidRPr="00276DA5">
        <w:rPr>
          <w:rFonts w:ascii="Times New Roman" w:hAnsi="Times New Roman"/>
          <w:i/>
          <w:lang w:bidi="he-IL"/>
        </w:rPr>
        <w:t xml:space="preserve">εὐοδῶται </w:t>
      </w:r>
      <w:r w:rsidRPr="00276DA5">
        <w:rPr>
          <w:rFonts w:ascii="Times New Roman" w:hAnsi="Times New Roman"/>
          <w:lang w:bidi="he-IL"/>
        </w:rPr>
        <w:t>προκειμένου να συνεισφέρουν. Ο Π., όπως αποδεικνύει και η Β’ Κορ. (κεφ. 8-10) θα επενδύσει πολύ «ενέργεια» στη διενέργεια του συγκεκριμένου εράνου που συμφωνήθηκε στην Αποστολική Σύνοδο (Γαλ. 2, 10) προκειμένου να φανερώσει το σεβασμό που τρέφουν οι εξ Εθνών Εκκλησίες που ίδρυσε στις ιουδαιοχριστιανικές. Σημειώνει στη Ρωμ</w:t>
      </w:r>
      <w:r w:rsidRPr="00276DA5">
        <w:rPr>
          <w:rFonts w:ascii="Times New Roman" w:hAnsi="Times New Roman"/>
          <w:i/>
          <w:lang w:bidi="he-IL"/>
        </w:rPr>
        <w:t>.: Νυνὶ δὲ πορεύομαι εἰς Ἰερουσαλὴμ διακονῶν τοῖς ἁγίοις. εὐδόκησαν γὰρ Μακεδονία καὶ Ἀχαΐα κοινωνίαν τινὰ ποιήσασθαι εἰς τοὺς πτωχοὺς τῶν ἁγίων τῶν ἐν Ἰερουσαλήμ. εὐδόκησαν γὰρ καὶ ὀφειλέται εἰσὶν αὐτῶν· εἰ γὰρ τοῖς πνευματικοῖς αὐτῶν ἐκοινώνησαν τὰ ἔθνη, ὀφείλουσιν καὶ ἐν τοῖς σαρκικοῖς λειτουργῆσαι αὐτοῖς.</w:t>
      </w:r>
      <w:r w:rsidRPr="00276DA5">
        <w:rPr>
          <w:rFonts w:ascii="Times New Roman" w:hAnsi="Times New Roman"/>
          <w:lang w:bidi="he-IL"/>
        </w:rPr>
        <w:t xml:space="preserve"> (15, 25-27). Τελικά αυτή η προσπάθειά του μάλλον απέτυχε στο στόχο της</w:t>
      </w:r>
      <w:r w:rsidRPr="00276DA5">
        <w:rPr>
          <w:rStyle w:val="a5"/>
          <w:rFonts w:ascii="Times New Roman" w:hAnsi="Times New Roman"/>
          <w:lang w:bidi="he-IL"/>
        </w:rPr>
        <w:footnoteReference w:id="46"/>
      </w:r>
      <w:r w:rsidRPr="00276DA5">
        <w:rPr>
          <w:rFonts w:ascii="Times New Roman" w:hAnsi="Times New Roman"/>
          <w:lang w:bidi="he-IL"/>
        </w:rPr>
        <w:t>.</w:t>
      </w:r>
    </w:p>
    <w:p w:rsidR="00762075" w:rsidRDefault="00762075" w:rsidP="00762075">
      <w:pPr>
        <w:ind w:left="720"/>
        <w:rPr>
          <w:rFonts w:ascii="Times New Roman" w:hAnsi="Times New Roman"/>
          <w:szCs w:val="22"/>
        </w:rPr>
      </w:pPr>
    </w:p>
    <w:p w:rsidR="00D96C78" w:rsidRPr="00DC518B" w:rsidRDefault="00762075" w:rsidP="00762075">
      <w:pPr>
        <w:ind w:left="720"/>
        <w:rPr>
          <w:rFonts w:ascii="Times New Roman" w:hAnsi="Times New Roman"/>
          <w:szCs w:val="22"/>
        </w:rPr>
      </w:pPr>
      <w:r>
        <w:rPr>
          <w:rFonts w:ascii="Times New Roman" w:hAnsi="Times New Roman"/>
          <w:b/>
          <w:color w:val="auto"/>
          <w:sz w:val="18"/>
          <w:szCs w:val="18"/>
        </w:rPr>
        <w:t xml:space="preserve">4. </w:t>
      </w:r>
      <w:r w:rsidRPr="002724AD">
        <w:rPr>
          <w:rFonts w:ascii="Times New Roman" w:hAnsi="Times New Roman"/>
          <w:lang w:bidi="he-IL"/>
        </w:rPr>
        <w:t xml:space="preserve">Όντως το ερώτημα παραμένει γιατί συνήθως ο όρος </w:t>
      </w:r>
      <w:r w:rsidRPr="002724AD">
        <w:rPr>
          <w:rFonts w:ascii="Times New Roman" w:hAnsi="Times New Roman"/>
          <w:i/>
          <w:lang w:bidi="he-IL"/>
        </w:rPr>
        <w:t>Εκκλησία</w:t>
      </w:r>
      <w:r w:rsidRPr="002724AD">
        <w:rPr>
          <w:rFonts w:ascii="Times New Roman" w:hAnsi="Times New Roman"/>
          <w:lang w:bidi="he-IL"/>
        </w:rPr>
        <w:t xml:space="preserve"> συνοδεύεται από τη γενική </w:t>
      </w:r>
      <w:r>
        <w:rPr>
          <w:rFonts w:ascii="Times New Roman" w:hAnsi="Times New Roman"/>
          <w:b/>
          <w:lang w:bidi="he-IL"/>
        </w:rPr>
        <w:t>«τοῦ Θεοῦ</w:t>
      </w:r>
      <w:r w:rsidRPr="00AE373C">
        <w:rPr>
          <w:rFonts w:ascii="Times New Roman" w:hAnsi="Times New Roman"/>
          <w:b/>
          <w:lang w:bidi="he-IL"/>
        </w:rPr>
        <w:t>»</w:t>
      </w:r>
      <w:r w:rsidRPr="002724AD">
        <w:rPr>
          <w:rFonts w:ascii="Times New Roman" w:hAnsi="Times New Roman"/>
          <w:lang w:bidi="he-IL"/>
        </w:rPr>
        <w:t xml:space="preserve"> και όχι του Κυρίου, όπως θα συνέβαινε εάν ήταν ακριβής μετάφραση του όρου </w:t>
      </w:r>
      <w:r w:rsidRPr="00A12E2D">
        <w:rPr>
          <w:rFonts w:ascii="Times New Roman" w:hAnsi="Times New Roman"/>
          <w:i/>
          <w:lang w:bidi="he-IL"/>
        </w:rPr>
        <w:t>Καχάλ Γιαχβέ</w:t>
      </w:r>
      <w:r w:rsidRPr="002724AD">
        <w:rPr>
          <w:rFonts w:ascii="Times New Roman" w:hAnsi="Times New Roman"/>
          <w:lang w:bidi="he-IL"/>
        </w:rPr>
        <w:t>. Άλλωστε η Εκκλησία του Κυρίου θα ήταν με το Σώμα Χριστού</w:t>
      </w:r>
      <w:r>
        <w:rPr>
          <w:rFonts w:ascii="Times New Roman" w:hAnsi="Times New Roman"/>
          <w:lang w:bidi="he-IL"/>
        </w:rPr>
        <w:t xml:space="preserve">. </w:t>
      </w:r>
      <w:r w:rsidR="00D96C78" w:rsidRPr="00212FD9">
        <w:rPr>
          <w:rFonts w:ascii="Times New Roman" w:hAnsi="Times New Roman"/>
          <w:b/>
          <w:color w:val="auto"/>
          <w:sz w:val="18"/>
          <w:szCs w:val="18"/>
        </w:rPr>
        <w:t>Για τον Π. δεν υφίσταται κατηγοριοποίηση των χριστιανών</w:t>
      </w:r>
      <w:r w:rsidR="00D96C78" w:rsidRPr="00212FD9">
        <w:rPr>
          <w:rStyle w:val="a5"/>
          <w:rFonts w:ascii="Times New Roman" w:hAnsi="Times New Roman"/>
          <w:b/>
          <w:color w:val="auto"/>
          <w:sz w:val="18"/>
          <w:szCs w:val="18"/>
        </w:rPr>
        <w:footnoteReference w:id="47"/>
      </w:r>
      <w:r w:rsidR="00D96C78" w:rsidRPr="00212FD9">
        <w:rPr>
          <w:rFonts w:ascii="Times New Roman" w:hAnsi="Times New Roman"/>
          <w:b/>
          <w:color w:val="auto"/>
          <w:sz w:val="18"/>
          <w:szCs w:val="18"/>
        </w:rPr>
        <w:t xml:space="preserve"> αλλά μόνον κατηγορίες χαρισμάτων που γεύονται όλοι οι πιστοί ως </w:t>
      </w:r>
      <w:r w:rsidR="00D96C78" w:rsidRPr="00212FD9">
        <w:rPr>
          <w:rFonts w:ascii="Times New Roman" w:hAnsi="Times New Roman"/>
          <w:b/>
          <w:i/>
          <w:color w:val="auto"/>
          <w:sz w:val="18"/>
          <w:szCs w:val="18"/>
        </w:rPr>
        <w:t xml:space="preserve">ισότιμα </w:t>
      </w:r>
      <w:r w:rsidR="00D96C78" w:rsidRPr="00212FD9">
        <w:rPr>
          <w:rFonts w:ascii="Times New Roman" w:hAnsi="Times New Roman"/>
          <w:b/>
          <w:color w:val="auto"/>
          <w:sz w:val="18"/>
          <w:szCs w:val="18"/>
        </w:rPr>
        <w:t xml:space="preserve">μέλη του ενός Σώματος </w:t>
      </w:r>
      <w:r w:rsidR="00D96C78" w:rsidRPr="00212FD9">
        <w:rPr>
          <w:rFonts w:ascii="Times New Roman" w:hAnsi="Times New Roman"/>
          <w:b/>
          <w:i/>
          <w:color w:val="auto"/>
          <w:sz w:val="18"/>
          <w:szCs w:val="18"/>
        </w:rPr>
        <w:t>του Χριστού</w:t>
      </w:r>
      <w:r w:rsidR="00D96C78" w:rsidRPr="00212FD9">
        <w:rPr>
          <w:rStyle w:val="a5"/>
          <w:rFonts w:ascii="Times New Roman" w:hAnsi="Times New Roman"/>
          <w:b/>
          <w:color w:val="auto"/>
          <w:sz w:val="18"/>
          <w:szCs w:val="18"/>
        </w:rPr>
        <w:footnoteReference w:id="48"/>
      </w:r>
      <w:r w:rsidR="00D96C78" w:rsidRPr="00212FD9">
        <w:rPr>
          <w:rFonts w:ascii="Times New Roman" w:hAnsi="Times New Roman"/>
          <w:b/>
          <w:i/>
          <w:color w:val="auto"/>
          <w:sz w:val="18"/>
          <w:szCs w:val="18"/>
        </w:rPr>
        <w:t xml:space="preserve"> </w:t>
      </w:r>
      <w:r w:rsidR="00D96C78" w:rsidRPr="00212FD9">
        <w:rPr>
          <w:rFonts w:ascii="Times New Roman" w:hAnsi="Times New Roman"/>
          <w:b/>
          <w:color w:val="auto"/>
          <w:sz w:val="18"/>
          <w:szCs w:val="18"/>
        </w:rPr>
        <w:t>και</w:t>
      </w:r>
      <w:r w:rsidR="00D96C78" w:rsidRPr="00212FD9">
        <w:rPr>
          <w:rFonts w:ascii="Times New Roman" w:hAnsi="Times New Roman"/>
          <w:b/>
          <w:i/>
          <w:color w:val="auto"/>
          <w:sz w:val="18"/>
          <w:szCs w:val="18"/>
        </w:rPr>
        <w:t xml:space="preserve"> </w:t>
      </w:r>
      <w:r w:rsidR="00D96C78" w:rsidRPr="00212FD9">
        <w:rPr>
          <w:rFonts w:ascii="Times New Roman" w:hAnsi="Times New Roman"/>
          <w:b/>
          <w:color w:val="auto"/>
          <w:sz w:val="18"/>
          <w:szCs w:val="18"/>
        </w:rPr>
        <w:t xml:space="preserve">εκφράζονται με τέτοιο τρόπο (ευσχημόνως και κατά τάξιν) ώστε να προκύπτει ωφέλεια και για τους εντός και για τους εκτός Εκκλησίας. </w:t>
      </w:r>
      <w:r w:rsidR="00D96C78" w:rsidRPr="006F265A">
        <w:rPr>
          <w:rFonts w:ascii="Times New Roman" w:hAnsi="Times New Roman"/>
          <w:color w:val="auto"/>
          <w:sz w:val="18"/>
          <w:szCs w:val="18"/>
        </w:rPr>
        <w:t>Το τελευταίο αποδεικνύεται και στο Α’ Κορ. 14 όπου ο απόστολος των εθνών φροντίζει ιδιαίτερα για την εικόνα της χριστιανικής Κοινότητας προς εκείνους «τους απίστους και ιδιώτες</w:t>
      </w:r>
      <w:r w:rsidR="00D96C78" w:rsidRPr="006F265A">
        <w:rPr>
          <w:rStyle w:val="a5"/>
          <w:rFonts w:ascii="Times New Roman" w:hAnsi="Times New Roman"/>
          <w:color w:val="auto"/>
          <w:sz w:val="18"/>
          <w:szCs w:val="18"/>
        </w:rPr>
        <w:footnoteReference w:id="49"/>
      </w:r>
      <w:r w:rsidR="00D96C78" w:rsidRPr="006F265A">
        <w:rPr>
          <w:rFonts w:ascii="Times New Roman" w:hAnsi="Times New Roman"/>
          <w:color w:val="auto"/>
          <w:sz w:val="18"/>
          <w:szCs w:val="18"/>
        </w:rPr>
        <w:t xml:space="preserve">» (οι δύο όροι εναλλάσσονται στους στ. 23-24), οι οποίοι εισέρχονται εκ των υστέρων στη σύναξη, εφόσον δηλ. ήδη έχει συνέλθει </w:t>
      </w:r>
      <w:r w:rsidR="00D96C78" w:rsidRPr="006F265A">
        <w:rPr>
          <w:rFonts w:ascii="Times New Roman" w:hAnsi="Times New Roman"/>
          <w:i/>
          <w:color w:val="auto"/>
          <w:sz w:val="18"/>
          <w:szCs w:val="18"/>
          <w:lang w:bidi="he-IL"/>
        </w:rPr>
        <w:t xml:space="preserve">ἡ ἐκκλησία </w:t>
      </w:r>
      <w:r w:rsidR="00D96C78" w:rsidRPr="006F265A">
        <w:rPr>
          <w:rFonts w:ascii="Times New Roman" w:hAnsi="Times New Roman"/>
          <w:i/>
          <w:color w:val="auto"/>
          <w:sz w:val="18"/>
          <w:szCs w:val="18"/>
          <w:u w:val="single"/>
          <w:lang w:bidi="he-IL"/>
        </w:rPr>
        <w:t>ὅλη ἐπὶ τὸ αὐτὸ</w:t>
      </w:r>
      <w:r w:rsidR="00D96C78" w:rsidRPr="006F265A">
        <w:rPr>
          <w:rFonts w:ascii="Times New Roman" w:hAnsi="Times New Roman"/>
          <w:color w:val="auto"/>
          <w:sz w:val="18"/>
          <w:szCs w:val="18"/>
        </w:rPr>
        <w:t xml:space="preserve">. </w:t>
      </w:r>
      <w:r w:rsidR="00D96C78" w:rsidRPr="00212FD9">
        <w:rPr>
          <w:rFonts w:ascii="Times New Roman" w:hAnsi="Times New Roman"/>
          <w:b/>
          <w:color w:val="auto"/>
          <w:sz w:val="18"/>
          <w:szCs w:val="18"/>
        </w:rPr>
        <w:t xml:space="preserve">Αυτό το γεγονός προϋποθέτει ότι η </w:t>
      </w:r>
      <w:r w:rsidR="00D96C78" w:rsidRPr="00212FD9">
        <w:rPr>
          <w:rFonts w:ascii="Times New Roman" w:hAnsi="Times New Roman"/>
          <w:b/>
          <w:i/>
          <w:color w:val="auto"/>
          <w:sz w:val="18"/>
          <w:szCs w:val="18"/>
        </w:rPr>
        <w:t>κατ’ οίκον</w:t>
      </w:r>
      <w:r w:rsidR="00D96C78" w:rsidRPr="00212FD9">
        <w:rPr>
          <w:rFonts w:ascii="Times New Roman" w:hAnsi="Times New Roman"/>
          <w:b/>
          <w:color w:val="auto"/>
          <w:sz w:val="18"/>
          <w:szCs w:val="18"/>
        </w:rPr>
        <w:t xml:space="preserve"> Εκκλησία όχι μόνον δεν είναι κλειστή προς τους έξω αλλά ότι καλείται να δίνει καλή εικόνα και μαρτυρία με το ήθος/τη στάση της στο περιβάλλον της. Ήδη Α’ Κορ. 5 ο Π. σημειώνει ότι ουδέποτε τους κάλεσε να απομακρυνθούν από το αμαρτωλό περιβάλλον: </w:t>
      </w:r>
      <w:r w:rsidR="00D96C78" w:rsidRPr="00212FD9">
        <w:rPr>
          <w:rFonts w:ascii="Times New Roman" w:hAnsi="Times New Roman"/>
          <w:b/>
          <w:i/>
          <w:color w:val="auto"/>
          <w:sz w:val="18"/>
          <w:szCs w:val="18"/>
          <w:vertAlign w:val="superscript"/>
          <w:lang w:bidi="he-IL"/>
        </w:rPr>
        <w:t>9</w:t>
      </w:r>
      <w:r w:rsidR="00D96C78" w:rsidRPr="00212FD9">
        <w:rPr>
          <w:rFonts w:ascii="Times New Roman" w:hAnsi="Times New Roman"/>
          <w:b/>
          <w:i/>
          <w:color w:val="auto"/>
          <w:sz w:val="18"/>
          <w:szCs w:val="18"/>
          <w:lang w:bidi="he-IL"/>
        </w:rPr>
        <w:t>Ἔγραψα ὑμῖν ἐν τῇ ἐπιστολῇ μὴ συναναμίγνυσθαι πόρνοις, οὐ πάντως τοῖς πόρνοις τοῦ κόσμου τούτου ἢ τοῖς πλεονέκταις καὶ ἅρπαξιν ἢ εἰδωλολάτραις, ἐπεὶ ὠφείλετε ἄρα ἐκ τοῦ κόσμου ἐξελθεῖν.</w:t>
      </w:r>
      <w:r w:rsidR="00D96C78" w:rsidRPr="00212FD9">
        <w:rPr>
          <w:rFonts w:ascii="Times New Roman" w:hAnsi="Times New Roman"/>
          <w:b/>
          <w:color w:val="auto"/>
          <w:sz w:val="18"/>
          <w:szCs w:val="18"/>
          <w:lang w:bidi="he-IL"/>
        </w:rPr>
        <w:t xml:space="preserve"> Με την ίδια στοχοθεσία γράφεται ειδικά το Α’ Κορ. 7</w:t>
      </w:r>
      <w:r w:rsidR="00D96C78" w:rsidRPr="00212FD9">
        <w:rPr>
          <w:rStyle w:val="a5"/>
          <w:rFonts w:ascii="Times New Roman" w:hAnsi="Times New Roman"/>
          <w:b/>
          <w:color w:val="auto"/>
          <w:sz w:val="18"/>
          <w:szCs w:val="18"/>
          <w:lang w:bidi="he-IL"/>
        </w:rPr>
        <w:footnoteReference w:id="50"/>
      </w:r>
      <w:r w:rsidR="00D96C78" w:rsidRPr="00212FD9">
        <w:rPr>
          <w:rFonts w:ascii="Times New Roman" w:hAnsi="Times New Roman"/>
          <w:b/>
          <w:color w:val="auto"/>
          <w:sz w:val="18"/>
          <w:szCs w:val="18"/>
          <w:lang w:bidi="he-IL"/>
        </w:rPr>
        <w:t xml:space="preserve"> αλλά και το κύκνειο άσμα της παύλειας θεολογίας: οι Ποιμαντικές, όπου προσλαμβάνεται ό,τι θετικό διαθέτει οι κόσμος ως δημιουργία του Θεού</w:t>
      </w:r>
      <w:r w:rsidR="00D96C78" w:rsidRPr="00212FD9">
        <w:rPr>
          <w:rStyle w:val="a5"/>
          <w:rFonts w:ascii="Times New Roman" w:hAnsi="Times New Roman"/>
          <w:b/>
          <w:color w:val="auto"/>
          <w:sz w:val="18"/>
          <w:szCs w:val="18"/>
          <w:lang w:bidi="he-IL"/>
        </w:rPr>
        <w:footnoteReference w:id="51"/>
      </w:r>
      <w:r w:rsidR="00D96C78" w:rsidRPr="00212FD9">
        <w:rPr>
          <w:rFonts w:ascii="Times New Roman" w:hAnsi="Times New Roman"/>
          <w:b/>
          <w:color w:val="auto"/>
          <w:sz w:val="18"/>
          <w:szCs w:val="18"/>
          <w:lang w:bidi="he-IL"/>
        </w:rPr>
        <w:t>.</w:t>
      </w:r>
    </w:p>
    <w:p w:rsidR="00D96C78" w:rsidRPr="002724AD" w:rsidRDefault="00D96C78" w:rsidP="002724AD">
      <w:pPr>
        <w:spacing w:after="200" w:line="276" w:lineRule="auto"/>
        <w:rPr>
          <w:rFonts w:ascii="Times New Roman" w:hAnsi="Times New Roman"/>
          <w:lang w:bidi="he-IL"/>
        </w:rPr>
      </w:pPr>
    </w:p>
    <w:p w:rsidR="002724AD" w:rsidRDefault="002724AD" w:rsidP="00E02258">
      <w:pPr>
        <w:pStyle w:val="a7"/>
        <w:numPr>
          <w:ilvl w:val="0"/>
          <w:numId w:val="7"/>
        </w:numPr>
        <w:rPr>
          <w:rFonts w:cs="Arial"/>
          <w:lang w:bidi="he-IL"/>
        </w:rPr>
      </w:pPr>
      <w:r>
        <w:rPr>
          <w:rFonts w:cs="Arial"/>
          <w:lang w:bidi="he-IL"/>
        </w:rPr>
        <w:t>Βασιλεία του Θεού</w:t>
      </w:r>
      <w:r w:rsidR="005447B5">
        <w:rPr>
          <w:rFonts w:cs="Arial"/>
          <w:lang w:bidi="he-IL"/>
        </w:rPr>
        <w:t xml:space="preserve"> – Ναός Θεού – Κλήσι Θεού</w:t>
      </w:r>
      <w:r>
        <w:rPr>
          <w:rFonts w:cs="Arial"/>
          <w:lang w:bidi="he-IL"/>
        </w:rPr>
        <w:t xml:space="preserve"> </w:t>
      </w:r>
    </w:p>
    <w:p w:rsidR="002724AD" w:rsidRDefault="002724AD" w:rsidP="00E02258">
      <w:pPr>
        <w:pStyle w:val="a7"/>
        <w:numPr>
          <w:ilvl w:val="0"/>
          <w:numId w:val="7"/>
        </w:numPr>
        <w:rPr>
          <w:rFonts w:cs="Arial"/>
          <w:lang w:bidi="he-IL"/>
        </w:rPr>
      </w:pPr>
      <w:r>
        <w:rPr>
          <w:rFonts w:cs="Arial"/>
          <w:lang w:bidi="he-IL"/>
        </w:rPr>
        <w:t>Η επίσκεψη πόλεων και μάλιστα όπου άκμαζε η λατρεία του πλανητάρχη και η δημιουργία κοινοτήτων με οικουμενική συνείδηση.</w:t>
      </w:r>
    </w:p>
    <w:p w:rsidR="002724AD" w:rsidRDefault="002724AD" w:rsidP="00E02258">
      <w:pPr>
        <w:pStyle w:val="a7"/>
        <w:numPr>
          <w:ilvl w:val="0"/>
          <w:numId w:val="7"/>
        </w:numPr>
        <w:jc w:val="both"/>
        <w:rPr>
          <w:rFonts w:cs="Arial"/>
          <w:lang w:bidi="he-IL"/>
        </w:rPr>
      </w:pPr>
      <w:r>
        <w:rPr>
          <w:rFonts w:cs="Arial"/>
          <w:lang w:bidi="he-IL"/>
        </w:rPr>
        <w:t xml:space="preserve">Η αυτοσυνειδησία των μελών ότι είναι όντως </w:t>
      </w:r>
      <w:r w:rsidR="006F265A" w:rsidRPr="006F265A">
        <w:rPr>
          <w:rFonts w:cs="Arial"/>
          <w:b/>
          <w:lang w:bidi="he-IL"/>
        </w:rPr>
        <w:t>«</w:t>
      </w:r>
      <w:r w:rsidRPr="006F265A">
        <w:rPr>
          <w:rFonts w:cs="Arial"/>
          <w:b/>
          <w:lang w:bidi="he-IL"/>
        </w:rPr>
        <w:t>αδελφοί</w:t>
      </w:r>
      <w:r w:rsidR="006F265A" w:rsidRPr="006F265A">
        <w:rPr>
          <w:rFonts w:cs="Arial"/>
          <w:b/>
          <w:lang w:bidi="he-IL"/>
        </w:rPr>
        <w:t>»</w:t>
      </w:r>
      <w:r>
        <w:rPr>
          <w:rFonts w:cs="Arial"/>
          <w:lang w:bidi="he-IL"/>
        </w:rPr>
        <w:t xml:space="preserve">, </w:t>
      </w:r>
      <w:r w:rsidR="006F265A">
        <w:rPr>
          <w:rFonts w:cs="Arial"/>
          <w:lang w:bidi="he-IL"/>
        </w:rPr>
        <w:t xml:space="preserve">το γεγονός </w:t>
      </w:r>
      <w:r>
        <w:rPr>
          <w:rFonts w:cs="Arial"/>
          <w:lang w:bidi="he-IL"/>
        </w:rPr>
        <w:t xml:space="preserve">μεταξύ τους ομιλούν με το </w:t>
      </w:r>
      <w:r w:rsidRPr="006F265A">
        <w:rPr>
          <w:rFonts w:cs="Arial"/>
          <w:b/>
          <w:lang w:bidi="he-IL"/>
        </w:rPr>
        <w:t>«αλλήλους»</w:t>
      </w:r>
      <w:r>
        <w:rPr>
          <w:rFonts w:cs="Arial"/>
          <w:lang w:bidi="he-IL"/>
        </w:rPr>
        <w:t xml:space="preserve"> και ότι ουσιαστικά είναι μεταφορά των όρων που έθεσε ο Ιησούς για τη συμμετοχή στη Βασιλεία. Στον ίδιο στόχο συμβάλλει και το Πρότζεκτ της λογείας</w:t>
      </w:r>
      <w:r w:rsidR="006F265A">
        <w:rPr>
          <w:rFonts w:cs="Arial"/>
          <w:lang w:bidi="he-IL"/>
        </w:rPr>
        <w:t xml:space="preserve">, η οποία ονομάζεται από τον Π. </w:t>
      </w:r>
      <w:r w:rsidR="006F265A" w:rsidRPr="006F265A">
        <w:rPr>
          <w:rFonts w:cs="Arial"/>
          <w:b/>
          <w:lang w:bidi="he-IL"/>
        </w:rPr>
        <w:t>«κοινωνία»</w:t>
      </w:r>
      <w:r w:rsidR="006F265A">
        <w:rPr>
          <w:rFonts w:cs="Arial"/>
          <w:b/>
          <w:lang w:bidi="he-IL"/>
        </w:rPr>
        <w:t xml:space="preserve">. Μάλιστα οι μωροί </w:t>
      </w:r>
    </w:p>
    <w:p w:rsidR="002724AD" w:rsidRDefault="006F265A" w:rsidP="00E02258">
      <w:pPr>
        <w:pStyle w:val="a7"/>
        <w:numPr>
          <w:ilvl w:val="0"/>
          <w:numId w:val="7"/>
        </w:numPr>
        <w:rPr>
          <w:rFonts w:cs="Arial"/>
          <w:lang w:bidi="he-IL"/>
        </w:rPr>
      </w:pPr>
      <w:r>
        <w:rPr>
          <w:rFonts w:cs="Arial"/>
          <w:lang w:bidi="he-IL"/>
        </w:rPr>
        <w:t xml:space="preserve">Η μη προσφυγή στα πολιτικά δικαστήρια της Κορίνθου επίσης θυμίζει την προτροπή προς την Πόλη να μην απευθύνεται στους Ρωμαίους </w:t>
      </w:r>
      <w:r w:rsidR="002724AD" w:rsidRPr="00A12E2D">
        <w:rPr>
          <w:rFonts w:cs="Arial"/>
          <w:i/>
          <w:lang w:bidi="he-IL"/>
        </w:rPr>
        <w:t>Πολιτικά Παραγγέλματα</w:t>
      </w:r>
      <w:r w:rsidR="002724AD">
        <w:rPr>
          <w:rFonts w:cs="Arial"/>
          <w:lang w:bidi="he-IL"/>
        </w:rPr>
        <w:t xml:space="preserve"> </w:t>
      </w:r>
    </w:p>
    <w:p w:rsidR="006F265A" w:rsidRPr="002724AD" w:rsidRDefault="006F265A" w:rsidP="00E02258">
      <w:pPr>
        <w:pStyle w:val="a7"/>
        <w:numPr>
          <w:ilvl w:val="0"/>
          <w:numId w:val="7"/>
        </w:numPr>
        <w:rPr>
          <w:rFonts w:cs="Arial"/>
          <w:lang w:bidi="he-IL"/>
        </w:rPr>
      </w:pPr>
      <w:r>
        <w:rPr>
          <w:rFonts w:cs="Arial"/>
          <w:lang w:bidi="he-IL"/>
        </w:rPr>
        <w:t xml:space="preserve">Το γεγονός ότι τελικά ο Πλίνιος ότι όντως η ιδιότητα του να είσαι Χριστιανός αποτελεί ποινικό παράπτωμα και μάλιστα που οδηγεί σε θάνατο </w:t>
      </w:r>
    </w:p>
    <w:p w:rsidR="006F265A" w:rsidRDefault="006F265A">
      <w:pPr>
        <w:spacing w:after="200" w:line="276" w:lineRule="auto"/>
        <w:jc w:val="left"/>
        <w:rPr>
          <w:rFonts w:cs="Arial"/>
          <w:lang w:bidi="he-IL"/>
        </w:rPr>
      </w:pPr>
      <w:r>
        <w:rPr>
          <w:rFonts w:cs="Arial"/>
          <w:lang w:bidi="he-IL"/>
        </w:rPr>
        <w:br w:type="page"/>
      </w:r>
    </w:p>
    <w:p w:rsidR="00E02258" w:rsidRPr="00067065" w:rsidRDefault="00E02258" w:rsidP="00E02258">
      <w:pPr>
        <w:pStyle w:val="1"/>
        <w:spacing w:before="0"/>
        <w:jc w:val="center"/>
      </w:pPr>
      <w:r>
        <w:t xml:space="preserve">Γ. </w:t>
      </w:r>
      <w:r w:rsidRPr="00067065">
        <w:t xml:space="preserve">Αναψηλάφηση του όρου </w:t>
      </w:r>
      <w:r w:rsidRPr="00067065">
        <w:rPr>
          <w:i/>
        </w:rPr>
        <w:t>Εκκλησία</w:t>
      </w:r>
      <w:r w:rsidRPr="00067065">
        <w:t xml:space="preserve"> και της σημασίας αυτής </w:t>
      </w:r>
    </w:p>
    <w:p w:rsidR="00E02258" w:rsidRPr="00067065" w:rsidRDefault="00E02258" w:rsidP="00E02258">
      <w:pPr>
        <w:pStyle w:val="1"/>
        <w:spacing w:before="0"/>
        <w:jc w:val="center"/>
      </w:pPr>
      <w:r w:rsidRPr="00067065">
        <w:t>στα δύο αρχαιότερα Κείμενα του Χριστιανισμού (Α’ Θεσ. και Α’</w:t>
      </w:r>
      <w:r>
        <w:t xml:space="preserve"> </w:t>
      </w:r>
      <w:r w:rsidRPr="00067065">
        <w:t>Κορ.)</w:t>
      </w:r>
    </w:p>
    <w:p w:rsidR="00E02258" w:rsidRPr="006C4564" w:rsidRDefault="00E02258" w:rsidP="00E02258">
      <w:pPr>
        <w:pStyle w:val="2"/>
      </w:pPr>
      <w:r w:rsidRPr="006C4564">
        <w:t>ΕΙΣΑΓΩΓΙΚΑ</w:t>
      </w:r>
    </w:p>
    <w:p w:rsidR="00E02258" w:rsidRPr="00E153D9" w:rsidRDefault="00E02258" w:rsidP="00E02258">
      <w:pPr>
        <w:rPr>
          <w:iCs/>
          <w:lang w:bidi="he-IL"/>
        </w:rPr>
      </w:pPr>
      <w:r>
        <w:rPr>
          <w:iCs/>
        </w:rPr>
        <w:t xml:space="preserve">Όπως σημειώνει ο π. Γρηγόριος Παπαθωμάς </w:t>
      </w:r>
      <w:r w:rsidRPr="008361DF">
        <w:rPr>
          <w:i/>
          <w:iCs/>
        </w:rPr>
        <w:t xml:space="preserve">εάν η πρώτη χιλιετία του ιστορικού βίου της Εκκλησίας χαρακτηρίζεται από διενέξεις και ζητήματα κυρίως </w:t>
      </w:r>
      <w:r w:rsidRPr="008361DF">
        <w:rPr>
          <w:b/>
          <w:bCs/>
          <w:i/>
          <w:iCs/>
        </w:rPr>
        <w:t>χριστολογικά</w:t>
      </w:r>
      <w:r w:rsidRPr="008361DF">
        <w:rPr>
          <w:i/>
          <w:iCs/>
        </w:rPr>
        <w:t xml:space="preserve"> (τα οποία αντιμετωπίστηκαν επιτυχώς από τις Οικουμενικές Συνόδους), σύνολη η δεύτερη χιλιετία ταλανίζεται και κυριαρχείται από προβλήματα </w:t>
      </w:r>
      <w:r w:rsidRPr="008361DF">
        <w:rPr>
          <w:b/>
          <w:bCs/>
          <w:i/>
          <w:iCs/>
        </w:rPr>
        <w:t>εκκλησιολογικά</w:t>
      </w:r>
      <w:r w:rsidRPr="008361DF">
        <w:rPr>
          <w:i/>
          <w:iCs/>
        </w:rPr>
        <w:t xml:space="preserve"> και μάλιστα χωρίς αυτά να έχουν επιλυθεί στοιχειωδώς</w:t>
      </w:r>
      <w:r w:rsidRPr="008361DF">
        <w:rPr>
          <w:rStyle w:val="a5"/>
          <w:i/>
        </w:rPr>
        <w:footnoteReference w:id="52"/>
      </w:r>
      <w:r w:rsidRPr="008361DF">
        <w:rPr>
          <w:i/>
          <w:iCs/>
        </w:rPr>
        <w:t>.</w:t>
      </w:r>
      <w:r>
        <w:rPr>
          <w:i/>
          <w:iCs/>
        </w:rPr>
        <w:t xml:space="preserve"> </w:t>
      </w:r>
      <w:r>
        <w:rPr>
          <w:iCs/>
          <w:lang w:bidi="he-IL"/>
        </w:rPr>
        <w:t xml:space="preserve">Στη Δύση, όπως τονίζει ο ίδιος ο Ποντίφηκας Βενέδικτος Ιστ’, </w:t>
      </w:r>
      <w:r w:rsidRPr="001D3153">
        <w:rPr>
          <w:iCs/>
          <w:lang w:bidi="he-IL"/>
        </w:rPr>
        <w:t xml:space="preserve">η </w:t>
      </w:r>
      <w:r w:rsidRPr="001D3153">
        <w:rPr>
          <w:i/>
          <w:iCs/>
          <w:lang w:bidi="he-IL"/>
        </w:rPr>
        <w:t>διάκριση</w:t>
      </w:r>
      <w:r w:rsidRPr="008F7A22">
        <w:rPr>
          <w:i/>
          <w:iCs/>
          <w:lang w:bidi="he-IL"/>
        </w:rPr>
        <w:t xml:space="preserve"> μεταξύ του Ιησού της Ιστορίας και του Χριστού του αποστολικού κηρύγματος </w:t>
      </w:r>
      <w:r>
        <w:rPr>
          <w:i/>
          <w:iCs/>
          <w:lang w:bidi="he-IL"/>
        </w:rPr>
        <w:t xml:space="preserve">είχε </w:t>
      </w:r>
      <w:r w:rsidRPr="008F7A22">
        <w:rPr>
          <w:i/>
          <w:iCs/>
          <w:lang w:bidi="he-IL"/>
        </w:rPr>
        <w:t xml:space="preserve">προεκτάσεις και στην αντιμετώπιση της Εκκλησίας. Είναι διάσημη η φράση του </w:t>
      </w:r>
      <w:r w:rsidRPr="008F7A22">
        <w:rPr>
          <w:i/>
          <w:iCs/>
          <w:caps/>
          <w:lang w:bidi="he-IL"/>
        </w:rPr>
        <w:t>ρ</w:t>
      </w:r>
      <w:r w:rsidRPr="008F7A22">
        <w:rPr>
          <w:i/>
          <w:iCs/>
          <w:lang w:bidi="he-IL"/>
        </w:rPr>
        <w:t xml:space="preserve">ωμαιοκαθολικού εκσυγχρονιστή </w:t>
      </w:r>
      <w:r w:rsidRPr="008F7A22">
        <w:rPr>
          <w:i/>
          <w:iCs/>
          <w:lang w:val="en-US" w:bidi="he-IL"/>
        </w:rPr>
        <w:t>Alfred</w:t>
      </w:r>
      <w:r w:rsidRPr="008F7A22">
        <w:rPr>
          <w:i/>
          <w:iCs/>
          <w:lang w:bidi="he-IL"/>
        </w:rPr>
        <w:t xml:space="preserve"> </w:t>
      </w:r>
      <w:r w:rsidRPr="008F7A22">
        <w:rPr>
          <w:i/>
          <w:iCs/>
          <w:lang w:val="en-US" w:bidi="he-IL"/>
        </w:rPr>
        <w:t>Loisy</w:t>
      </w:r>
      <w:r w:rsidRPr="008F7A22">
        <w:rPr>
          <w:i/>
          <w:iCs/>
          <w:lang w:bidi="he-IL"/>
        </w:rPr>
        <w:t xml:space="preserve">: </w:t>
      </w:r>
      <w:r w:rsidRPr="008F7A22">
        <w:rPr>
          <w:i/>
          <w:lang w:bidi="he-IL"/>
        </w:rPr>
        <w:t xml:space="preserve">ο </w:t>
      </w:r>
      <w:r w:rsidRPr="008F7A22">
        <w:rPr>
          <w:i/>
          <w:caps/>
          <w:lang w:bidi="he-IL"/>
        </w:rPr>
        <w:t>ι</w:t>
      </w:r>
      <w:r w:rsidRPr="008F7A22">
        <w:rPr>
          <w:i/>
          <w:lang w:bidi="he-IL"/>
        </w:rPr>
        <w:t xml:space="preserve">ησούς κήρυξε τη </w:t>
      </w:r>
      <w:r w:rsidRPr="008F7A22">
        <w:rPr>
          <w:i/>
          <w:caps/>
          <w:lang w:bidi="he-IL"/>
        </w:rPr>
        <w:t>β</w:t>
      </w:r>
      <w:r w:rsidRPr="008F7A22">
        <w:rPr>
          <w:i/>
          <w:lang w:bidi="he-IL"/>
        </w:rPr>
        <w:t>ασιλεία και ήλθε η Εκκλησία</w:t>
      </w:r>
      <w:r w:rsidRPr="008F7A22">
        <w:rPr>
          <w:i/>
          <w:iCs/>
          <w:lang w:bidi="he-IL"/>
        </w:rPr>
        <w:t>. Σε αυτή (τη φράση) μπορεί κάποιος να διακρίνει την ειρωνεία και ταυτό</w:t>
      </w:r>
      <w:r>
        <w:rPr>
          <w:i/>
          <w:iCs/>
          <w:lang w:bidi="he-IL"/>
        </w:rPr>
        <w:t>χρονα τη θλίψη: αντί της έντονα</w:t>
      </w:r>
      <w:r w:rsidRPr="008F7A22">
        <w:rPr>
          <w:i/>
          <w:iCs/>
          <w:lang w:bidi="he-IL"/>
        </w:rPr>
        <w:t xml:space="preserve"> προσδοκίας της βασιλείας του ιδίου του Θεού και του νέου μεταμορφωμένου από Αυτόν κόσμου ήρθε κάτι διαφορετικό –και πόσο ποταπό-: η Εκκλησία</w:t>
      </w:r>
      <w:r w:rsidRPr="006552FC">
        <w:rPr>
          <w:iCs/>
          <w:lang w:bidi="he-IL"/>
        </w:rPr>
        <w:t>!</w:t>
      </w:r>
      <w:r>
        <w:rPr>
          <w:rStyle w:val="a5"/>
          <w:iCs/>
          <w:lang w:bidi="he-IL"/>
        </w:rPr>
        <w:footnoteReference w:id="53"/>
      </w:r>
      <w:r w:rsidRPr="001E1FC8">
        <w:rPr>
          <w:iCs/>
          <w:lang w:bidi="he-IL"/>
        </w:rPr>
        <w:t xml:space="preserve"> </w:t>
      </w:r>
      <w:r>
        <w:rPr>
          <w:iCs/>
          <w:lang w:bidi="he-IL"/>
        </w:rPr>
        <w:t>Βεβαίως, όπως με ανάγλυφο αλλά και δηκτικό τρόπο στο πρόσφατο βιβλίο του</w:t>
      </w:r>
      <w:r w:rsidRPr="001D3153">
        <w:rPr>
          <w:iCs/>
          <w:szCs w:val="24"/>
        </w:rPr>
        <w:t>,</w:t>
      </w:r>
      <w:r w:rsidRPr="008361DF">
        <w:rPr>
          <w:i/>
          <w:iCs/>
          <w:szCs w:val="24"/>
        </w:rPr>
        <w:t xml:space="preserve"> </w:t>
      </w:r>
      <w:r w:rsidRPr="008361DF">
        <w:rPr>
          <w:i/>
          <w:iCs/>
          <w:szCs w:val="24"/>
          <w:lang w:val="de-DE"/>
        </w:rPr>
        <w:t>Ist</w:t>
      </w:r>
      <w:r w:rsidRPr="008361DF">
        <w:rPr>
          <w:i/>
          <w:iCs/>
          <w:szCs w:val="24"/>
        </w:rPr>
        <w:t xml:space="preserve"> </w:t>
      </w:r>
      <w:r w:rsidRPr="008361DF">
        <w:rPr>
          <w:i/>
          <w:iCs/>
          <w:szCs w:val="24"/>
          <w:lang w:val="de-DE"/>
        </w:rPr>
        <w:t>die</w:t>
      </w:r>
      <w:r w:rsidRPr="008361DF">
        <w:rPr>
          <w:i/>
          <w:iCs/>
          <w:szCs w:val="24"/>
        </w:rPr>
        <w:t xml:space="preserve"> </w:t>
      </w:r>
      <w:r w:rsidRPr="008361DF">
        <w:rPr>
          <w:i/>
          <w:iCs/>
          <w:szCs w:val="24"/>
          <w:lang w:val="de-DE"/>
        </w:rPr>
        <w:t>Kirche</w:t>
      </w:r>
      <w:r w:rsidRPr="008361DF">
        <w:rPr>
          <w:i/>
          <w:iCs/>
          <w:szCs w:val="24"/>
        </w:rPr>
        <w:t xml:space="preserve"> </w:t>
      </w:r>
      <w:r w:rsidRPr="008361DF">
        <w:rPr>
          <w:i/>
          <w:iCs/>
          <w:szCs w:val="24"/>
          <w:lang w:val="de-DE"/>
        </w:rPr>
        <w:t>noch</w:t>
      </w:r>
      <w:r w:rsidRPr="008361DF">
        <w:rPr>
          <w:i/>
          <w:iCs/>
          <w:szCs w:val="24"/>
        </w:rPr>
        <w:t xml:space="preserve"> </w:t>
      </w:r>
      <w:r w:rsidRPr="008361DF">
        <w:rPr>
          <w:i/>
          <w:iCs/>
          <w:szCs w:val="24"/>
          <w:lang w:val="de-DE"/>
        </w:rPr>
        <w:t>zu</w:t>
      </w:r>
      <w:r w:rsidRPr="008361DF">
        <w:rPr>
          <w:i/>
          <w:iCs/>
          <w:szCs w:val="24"/>
        </w:rPr>
        <w:t xml:space="preserve"> </w:t>
      </w:r>
      <w:r w:rsidRPr="008361DF">
        <w:rPr>
          <w:i/>
          <w:iCs/>
          <w:szCs w:val="24"/>
          <w:lang w:val="de-DE"/>
        </w:rPr>
        <w:t>retten</w:t>
      </w:r>
      <w:r w:rsidRPr="008361DF">
        <w:rPr>
          <w:i/>
          <w:iCs/>
          <w:szCs w:val="24"/>
        </w:rPr>
        <w:t>? (Μπορεί η Εκκλησία ακόμη να σωθεί;)</w:t>
      </w:r>
      <w:r>
        <w:rPr>
          <w:rStyle w:val="a5"/>
          <w:i/>
          <w:iCs/>
          <w:szCs w:val="24"/>
        </w:rPr>
        <w:footnoteReference w:id="54"/>
      </w:r>
      <w:r>
        <w:rPr>
          <w:i/>
          <w:iCs/>
          <w:szCs w:val="24"/>
        </w:rPr>
        <w:t xml:space="preserve"> </w:t>
      </w:r>
      <w:r>
        <w:rPr>
          <w:iCs/>
          <w:szCs w:val="24"/>
        </w:rPr>
        <w:t xml:space="preserve">αναδεικνύει </w:t>
      </w:r>
      <w:r w:rsidRPr="008361DF">
        <w:rPr>
          <w:iCs/>
          <w:szCs w:val="24"/>
        </w:rPr>
        <w:t>ο</w:t>
      </w:r>
      <w:r>
        <w:rPr>
          <w:iCs/>
          <w:szCs w:val="24"/>
        </w:rPr>
        <w:t xml:space="preserve"> γνωστός</w:t>
      </w:r>
      <w:r>
        <w:rPr>
          <w:b/>
          <w:iCs/>
          <w:sz w:val="24"/>
          <w:szCs w:val="24"/>
        </w:rPr>
        <w:t xml:space="preserve"> </w:t>
      </w:r>
      <w:r w:rsidRPr="001D3153">
        <w:rPr>
          <w:iCs/>
          <w:szCs w:val="24"/>
          <w:lang w:val="de-DE"/>
        </w:rPr>
        <w:t>Hans</w:t>
      </w:r>
      <w:r w:rsidRPr="001D3153">
        <w:rPr>
          <w:iCs/>
          <w:szCs w:val="24"/>
        </w:rPr>
        <w:t xml:space="preserve"> </w:t>
      </w:r>
      <w:r w:rsidRPr="001D3153">
        <w:rPr>
          <w:iCs/>
          <w:szCs w:val="24"/>
          <w:lang w:val="de-DE"/>
        </w:rPr>
        <w:t>K</w:t>
      </w:r>
      <w:r w:rsidRPr="001D3153">
        <w:rPr>
          <w:iCs/>
          <w:szCs w:val="24"/>
        </w:rPr>
        <w:t>ü</w:t>
      </w:r>
      <w:r w:rsidRPr="001D3153">
        <w:rPr>
          <w:iCs/>
          <w:szCs w:val="24"/>
          <w:lang w:val="de-DE"/>
        </w:rPr>
        <w:t>ng</w:t>
      </w:r>
      <w:r>
        <w:rPr>
          <w:iCs/>
          <w:lang w:bidi="he-IL"/>
        </w:rPr>
        <w:t xml:space="preserve">, με τον όρο </w:t>
      </w:r>
      <w:r w:rsidRPr="008361DF">
        <w:rPr>
          <w:i/>
          <w:iCs/>
          <w:lang w:bidi="he-IL"/>
        </w:rPr>
        <w:t>Εκκλησία</w:t>
      </w:r>
      <w:r>
        <w:rPr>
          <w:iCs/>
          <w:lang w:bidi="he-IL"/>
        </w:rPr>
        <w:t xml:space="preserve"> νοείται ένα οικοδόμημα με δομές εξουσιαστικές και απολυταρχικές. Αλλά και στην καθ’ ημάς Ανατολή μετά </w:t>
      </w:r>
      <w:r w:rsidRPr="00A5737A">
        <w:rPr>
          <w:bCs/>
        </w:rPr>
        <w:t>την</w:t>
      </w:r>
      <w:r w:rsidRPr="00A5737A">
        <w:rPr>
          <w:b/>
          <w:bCs/>
        </w:rPr>
        <w:t xml:space="preserve"> </w:t>
      </w:r>
      <w:r w:rsidRPr="00A5737A">
        <w:t>ανάδυση του εκ</w:t>
      </w:r>
      <w:r>
        <w:t>κλησιολογικού Εθνοφυλετισμού τον 19</w:t>
      </w:r>
      <w:r w:rsidRPr="00314B39">
        <w:rPr>
          <w:vertAlign w:val="superscript"/>
        </w:rPr>
        <w:t>ο</w:t>
      </w:r>
      <w:r>
        <w:t xml:space="preserve"> αι. η ευχαριστ</w:t>
      </w:r>
      <w:r w:rsidRPr="00A5737A">
        <w:t>ιακή (ως προς τον τρόπο) και εδαφική (ως προς την οργάνωση) «κατά τόπον» Εκκλησία (π.χ. της Κορίνθου, της Λυών), προσδιορίζεται πλέον από το έθνος ή το κράτος (π.χ. «</w:t>
      </w:r>
      <w:r w:rsidRPr="00A5737A">
        <w:rPr>
          <w:b/>
          <w:bCs/>
          <w:iCs/>
        </w:rPr>
        <w:t>Σερβική</w:t>
      </w:r>
      <w:r w:rsidRPr="00A5737A">
        <w:t xml:space="preserve"> Εκκλησία της Γαλλίας»). </w:t>
      </w:r>
      <w:r>
        <w:rPr>
          <w:iCs/>
          <w:lang w:bidi="he-IL"/>
        </w:rPr>
        <w:t xml:space="preserve">Προηγείται δηλ. </w:t>
      </w:r>
      <w:r w:rsidRPr="00A5737A">
        <w:rPr>
          <w:iCs/>
          <w:lang w:bidi="he-IL"/>
        </w:rPr>
        <w:t xml:space="preserve">συνήθως ένας </w:t>
      </w:r>
      <w:r w:rsidRPr="00A5737A">
        <w:rPr>
          <w:b/>
          <w:i/>
          <w:iCs/>
          <w:lang w:bidi="he-IL"/>
        </w:rPr>
        <w:t>επιθετικός προσδιορισμός</w:t>
      </w:r>
      <w:r>
        <w:rPr>
          <w:iCs/>
          <w:lang w:bidi="he-IL"/>
        </w:rPr>
        <w:t xml:space="preserve">, ο οποίος επιχειρεί να οριοθετήσει την Εκκλησία. Αλλά και μεταφορικά λειτουργεί «επιθετικά» - διασπαστικά αφού </w:t>
      </w:r>
      <w:r>
        <w:t>τ</w:t>
      </w:r>
      <w:r w:rsidRPr="00A5737A">
        <w:t xml:space="preserve">ο απτό αποτέλεσμα αυτής της </w:t>
      </w:r>
      <w:r>
        <w:t xml:space="preserve">αντίληψης </w:t>
      </w:r>
      <w:r w:rsidRPr="00A5737A">
        <w:t>είναι στις μητ</w:t>
      </w:r>
      <w:r>
        <w:t>ροπόλεις της υφηλίου να απαντά</w:t>
      </w:r>
      <w:r w:rsidRPr="00A5737A">
        <w:t xml:space="preserve"> μια πλειάδα ορθοδόξων επισκόπων αντιστοίχων εθνικών Εκκλησιών</w:t>
      </w:r>
      <w:r>
        <w:t xml:space="preserve"> (που ενίοτε κινούνται παράλληλα και ασύμπτωτα) με αρνητικό αντίκτυπο στη μαρτυρία της Ορθοδοξίας</w:t>
      </w:r>
      <w:r w:rsidRPr="00A5737A">
        <w:t xml:space="preserve">. </w:t>
      </w:r>
      <w:r>
        <w:t xml:space="preserve">Ένεκα ακριβώς της εθνικοποίησης της Εκκλησίας και ο μέσος </w:t>
      </w:r>
      <w:r>
        <w:rPr>
          <w:iCs/>
          <w:lang w:bidi="he-IL"/>
        </w:rPr>
        <w:t>Νεοέλληνας</w:t>
      </w:r>
      <w:r>
        <w:rPr>
          <w:rStyle w:val="a5"/>
          <w:iCs/>
          <w:lang w:bidi="he-IL"/>
        </w:rPr>
        <w:footnoteReference w:id="55"/>
      </w:r>
      <w:r>
        <w:rPr>
          <w:iCs/>
          <w:lang w:bidi="he-IL"/>
        </w:rPr>
        <w:t xml:space="preserve"> την αντιλαμβάνεται απλώς ως κομμάτι της πολιτιστικής του κληρονομιάς (φολκλόρ). </w:t>
      </w:r>
      <w:r w:rsidRPr="00E5441D">
        <w:rPr>
          <w:iCs/>
          <w:lang w:bidi="he-IL"/>
        </w:rPr>
        <w:t xml:space="preserve">Συνήθως ισχυρίζεται ότι </w:t>
      </w:r>
      <w:r w:rsidRPr="00E5441D">
        <w:rPr>
          <w:b/>
          <w:i/>
          <w:iCs/>
          <w:lang w:bidi="he-IL"/>
        </w:rPr>
        <w:t>παρακολούθησε</w:t>
      </w:r>
      <w:r w:rsidRPr="00E5441D">
        <w:rPr>
          <w:iCs/>
          <w:lang w:bidi="he-IL"/>
        </w:rPr>
        <w:t xml:space="preserve"> τη Λειτουργία και όχι ότι </w:t>
      </w:r>
      <w:r w:rsidRPr="00E5441D">
        <w:rPr>
          <w:b/>
          <w:i/>
          <w:iCs/>
          <w:lang w:bidi="he-IL"/>
        </w:rPr>
        <w:t>συμμετείχε</w:t>
      </w:r>
      <w:r w:rsidRPr="00E5441D">
        <w:rPr>
          <w:iCs/>
          <w:lang w:bidi="he-IL"/>
        </w:rPr>
        <w:t xml:space="preserve"> σ’ ένα γεγονός (</w:t>
      </w:r>
      <w:r w:rsidRPr="00E5441D">
        <w:rPr>
          <w:iCs/>
          <w:lang w:val="en-US" w:bidi="he-IL"/>
        </w:rPr>
        <w:t>event</w:t>
      </w:r>
      <w:r w:rsidRPr="00E5441D">
        <w:rPr>
          <w:iCs/>
          <w:lang w:bidi="he-IL"/>
        </w:rPr>
        <w:t>), το οποίο ετυμολογικά και ουσιαστικά συνδέεται με τον λαό</w:t>
      </w:r>
      <w:r w:rsidRPr="00E5441D">
        <w:rPr>
          <w:rStyle w:val="a5"/>
          <w:iCs/>
          <w:lang w:bidi="he-IL"/>
        </w:rPr>
        <w:footnoteReference w:id="56"/>
      </w:r>
      <w:r w:rsidRPr="00E5441D">
        <w:rPr>
          <w:iCs/>
          <w:lang w:bidi="he-IL"/>
        </w:rPr>
        <w:t>.</w:t>
      </w:r>
      <w:r w:rsidRPr="00A5737A">
        <w:rPr>
          <w:iCs/>
          <w:lang w:bidi="he-IL"/>
        </w:rPr>
        <w:t xml:space="preserve"> Όταν αναφέρει ότι </w:t>
      </w:r>
      <w:r w:rsidRPr="00A5737A">
        <w:rPr>
          <w:b/>
          <w:i/>
          <w:iCs/>
          <w:lang w:bidi="he-IL"/>
        </w:rPr>
        <w:t>κοινώνησε</w:t>
      </w:r>
      <w:r w:rsidRPr="00A5737A">
        <w:rPr>
          <w:iCs/>
          <w:lang w:bidi="he-IL"/>
        </w:rPr>
        <w:t xml:space="preserve"> εννοεί ότι ατομικά </w:t>
      </w:r>
      <w:r>
        <w:rPr>
          <w:iCs/>
          <w:lang w:bidi="he-IL"/>
        </w:rPr>
        <w:t>μετ</w:t>
      </w:r>
      <w:r w:rsidRPr="00A5737A">
        <w:rPr>
          <w:iCs/>
          <w:lang w:bidi="he-IL"/>
        </w:rPr>
        <w:t>έλαβε τον καθαγιασμένο άρτο και οίνο, αποχωρώντας κατόπιν «μόνος» από έναν χώρο που παρέχει απλώς</w:t>
      </w:r>
      <w:r>
        <w:rPr>
          <w:iCs/>
          <w:lang w:bidi="he-IL"/>
        </w:rPr>
        <w:t xml:space="preserve"> «</w:t>
      </w:r>
      <w:r w:rsidRPr="00A5737A">
        <w:rPr>
          <w:iCs/>
          <w:lang w:bidi="he-IL"/>
        </w:rPr>
        <w:t>φάρμακα αθανασίας</w:t>
      </w:r>
      <w:r>
        <w:rPr>
          <w:iCs/>
          <w:lang w:bidi="he-IL"/>
        </w:rPr>
        <w:t xml:space="preserve">» (Ιγν., </w:t>
      </w:r>
      <w:r w:rsidRPr="001D3153">
        <w:rPr>
          <w:i/>
          <w:iCs/>
          <w:lang w:bidi="he-IL"/>
        </w:rPr>
        <w:t xml:space="preserve">Εφ. </w:t>
      </w:r>
      <w:r>
        <w:rPr>
          <w:iCs/>
          <w:lang w:bidi="he-IL"/>
        </w:rPr>
        <w:t>20.1.2) ή μάλλον εφόδια για τη μετά θάνατον ζωή. Γι’ αυτό άλλωστε και η Εκκλησία</w:t>
      </w:r>
      <w:r w:rsidRPr="00A5737A">
        <w:rPr>
          <w:iCs/>
          <w:lang w:bidi="he-IL"/>
        </w:rPr>
        <w:t xml:space="preserve"> είναι ο μόνος χώρος όπου συνήθως δεν ρωτά πότε αρχίζει η ακολουθία αλλά πότε τελειώνει. Σπανίως </w:t>
      </w:r>
      <w:r w:rsidRPr="00314B39">
        <w:rPr>
          <w:i/>
          <w:iCs/>
          <w:lang w:bidi="he-IL"/>
        </w:rPr>
        <w:t xml:space="preserve">κοινωνεί </w:t>
      </w:r>
      <w:r>
        <w:rPr>
          <w:iCs/>
          <w:lang w:bidi="he-IL"/>
        </w:rPr>
        <w:t xml:space="preserve">του ευαγγελικού λόγου </w:t>
      </w:r>
      <w:r w:rsidRPr="00A5737A">
        <w:rPr>
          <w:iCs/>
          <w:lang w:bidi="he-IL"/>
        </w:rPr>
        <w:t>που μεταγγίζεται στο πρώτο μέρος της Θείας Λειτουργίας</w:t>
      </w:r>
      <w:r>
        <w:rPr>
          <w:iCs/>
          <w:lang w:bidi="he-IL"/>
        </w:rPr>
        <w:t xml:space="preserve"> μέσω (α) των ψαλμικών, προφητικών, αποστολικών και ευαγγελικών ακροαμάτων και επιπλέον (β) του Κηρύγματος</w:t>
      </w:r>
      <w:r w:rsidRPr="00A5737A">
        <w:rPr>
          <w:iCs/>
          <w:lang w:bidi="he-IL"/>
        </w:rPr>
        <w:t xml:space="preserve"> και </w:t>
      </w:r>
      <w:r>
        <w:rPr>
          <w:iCs/>
          <w:lang w:bidi="he-IL"/>
        </w:rPr>
        <w:t xml:space="preserve">κυρίως </w:t>
      </w:r>
      <w:r w:rsidRPr="00A5737A">
        <w:rPr>
          <w:iCs/>
          <w:lang w:bidi="he-IL"/>
        </w:rPr>
        <w:t xml:space="preserve">του </w:t>
      </w:r>
      <w:r w:rsidRPr="001D3153">
        <w:rPr>
          <w:i/>
          <w:iCs/>
          <w:lang w:bidi="he-IL"/>
        </w:rPr>
        <w:t>άλλου</w:t>
      </w:r>
      <w:r w:rsidRPr="00A5737A">
        <w:rPr>
          <w:iCs/>
          <w:lang w:bidi="he-IL"/>
        </w:rPr>
        <w:t xml:space="preserve"> ως αδελφού</w:t>
      </w:r>
      <w:r>
        <w:rPr>
          <w:iCs/>
          <w:lang w:bidi="he-IL"/>
        </w:rPr>
        <w:t>, μέλους του ίδιου Σώματος</w:t>
      </w:r>
      <w:r w:rsidRPr="00A5737A">
        <w:rPr>
          <w:iCs/>
          <w:lang w:bidi="he-IL"/>
        </w:rPr>
        <w:t>.</w:t>
      </w:r>
    </w:p>
    <w:p w:rsidR="00E02258" w:rsidRDefault="00E02258" w:rsidP="00E02258">
      <w:pPr>
        <w:pStyle w:val="ac"/>
        <w:tabs>
          <w:tab w:val="clear" w:pos="4153"/>
          <w:tab w:val="clear" w:pos="8306"/>
        </w:tabs>
        <w:rPr>
          <w:iCs/>
          <w:lang w:bidi="he-IL"/>
        </w:rPr>
      </w:pPr>
    </w:p>
    <w:p w:rsidR="00E02258" w:rsidRPr="00216B4B" w:rsidRDefault="00E02258" w:rsidP="00E02258">
      <w:pPr>
        <w:pStyle w:val="ac"/>
        <w:tabs>
          <w:tab w:val="clear" w:pos="4153"/>
          <w:tab w:val="clear" w:pos="8306"/>
        </w:tabs>
        <w:rPr>
          <w:iCs/>
          <w:lang w:bidi="he-IL"/>
        </w:rPr>
      </w:pPr>
      <w:r w:rsidRPr="00216B4B">
        <w:rPr>
          <w:iCs/>
          <w:lang w:bidi="he-IL"/>
        </w:rPr>
        <w:t xml:space="preserve">Το ξέσπασμα μιας πολυεπίπεδης κρίσης στον ελλαδικό χώρο συνιστά μια μοναδική ευκαιρία για αναψηλάφηση και ανακάλυψη της έννοιας και της αποστολής της Εκκλησίας σε έναν μετανεωτερικό κόσμο όπου απουσιάζει η ελπίδα. Στο παρόν άρθρο θα επιχειρήσουμε να αναψηλαφήσουμε το μέγεθος </w:t>
      </w:r>
      <w:r w:rsidRPr="00216B4B">
        <w:rPr>
          <w:i/>
          <w:iCs/>
          <w:lang w:bidi="he-IL"/>
        </w:rPr>
        <w:t>Εκκλησία</w:t>
      </w:r>
      <w:r w:rsidRPr="00216B4B">
        <w:rPr>
          <w:iCs/>
          <w:lang w:bidi="he-IL"/>
        </w:rPr>
        <w:t xml:space="preserve"> προσεγγίζοντας τα δύο ίσως αρχαιότερα ντοκουμέντα του Χριστιανισμού: την Α’ Θεσ. και κατεξοχήν την Α’ Κορ. η οποία είναι εξαιρετικά επίκαιρη καθώς πραγματεύεται την κατεξοχήν παθολογία της Εκκλησίας: τη διάσπαση σε ομάδες/μερίδες. Η </w:t>
      </w:r>
      <w:r w:rsidRPr="00216B4B">
        <w:rPr>
          <w:i/>
          <w:iCs/>
          <w:lang w:bidi="he-IL"/>
        </w:rPr>
        <w:t>Πρόθεση</w:t>
      </w:r>
      <w:r w:rsidRPr="00216B4B">
        <w:rPr>
          <w:iCs/>
          <w:lang w:bidi="he-IL"/>
        </w:rPr>
        <w:t xml:space="preserve"> της Επιστολής εστιάζεται στο 1, 10</w:t>
      </w:r>
      <w:r w:rsidRPr="00216B4B">
        <w:rPr>
          <w:rStyle w:val="a5"/>
          <w:iCs/>
          <w:lang w:bidi="he-IL"/>
        </w:rPr>
        <w:footnoteReference w:id="57"/>
      </w:r>
      <w:r w:rsidRPr="00216B4B">
        <w:rPr>
          <w:iCs/>
          <w:lang w:bidi="he-IL"/>
        </w:rPr>
        <w:t xml:space="preserve">: </w:t>
      </w:r>
      <w:r w:rsidRPr="00216B4B">
        <w:rPr>
          <w:rFonts w:cs="SBL Greek"/>
          <w:i/>
          <w:lang w:bidi="he-IL"/>
        </w:rPr>
        <w:t xml:space="preserve">Παρακαλῶ δὲ ὑμᾶς, ἀδελφοί, διὰ τοῦ ὀνόματος τοῦ </w:t>
      </w:r>
      <w:r w:rsidRPr="00216B4B">
        <w:rPr>
          <w:rFonts w:cs="SBL Greek"/>
          <w:i/>
          <w:caps/>
          <w:lang w:bidi="he-IL"/>
        </w:rPr>
        <w:t>κ</w:t>
      </w:r>
      <w:r w:rsidRPr="00216B4B">
        <w:rPr>
          <w:rFonts w:cs="SBL Greek"/>
          <w:i/>
          <w:lang w:bidi="he-IL"/>
        </w:rPr>
        <w:t>υρίου ἡμῶν Ἰησοῦ Χριστοῦ, ἵνα τὸ αὐτὸ λέγητε πάντες καὶ μὴ ᾖ ἐν ὑμῖν σχίσματα, ἦτε δὲ κατηρτισμένοι</w:t>
      </w:r>
      <w:r w:rsidRPr="00216B4B">
        <w:rPr>
          <w:rStyle w:val="a5"/>
          <w:rFonts w:cs="SBL Greek"/>
          <w:i/>
          <w:lang w:bidi="he-IL"/>
        </w:rPr>
        <w:footnoteReference w:id="58"/>
      </w:r>
      <w:r w:rsidRPr="00216B4B">
        <w:rPr>
          <w:rFonts w:cs="SBL Greek"/>
          <w:i/>
          <w:lang w:bidi="he-IL"/>
        </w:rPr>
        <w:t xml:space="preserve"> ἐν τῷ αὐτῷ νοῒ καὶ ἐν τῇ αὐτῇ γνώμῃ.</w:t>
      </w:r>
      <w:r w:rsidRPr="00216B4B">
        <w:rPr>
          <w:rFonts w:cs="Arial"/>
          <w:i/>
          <w:lang w:bidi="he-IL"/>
        </w:rPr>
        <w:t xml:space="preserve"> </w:t>
      </w:r>
      <w:r w:rsidRPr="00216B4B">
        <w:rPr>
          <w:iCs/>
          <w:lang w:bidi="he-IL"/>
        </w:rPr>
        <w:t xml:space="preserve">Κάποιοι Κορίνθιοι επικαλούμενοι την </w:t>
      </w:r>
      <w:r w:rsidRPr="00216B4B">
        <w:rPr>
          <w:i/>
          <w:iCs/>
          <w:lang w:bidi="he-IL"/>
        </w:rPr>
        <w:t xml:space="preserve">πνευματική τους γνώση </w:t>
      </w:r>
      <w:r w:rsidRPr="00216B4B">
        <w:rPr>
          <w:iCs/>
          <w:lang w:bidi="he-IL"/>
        </w:rPr>
        <w:t xml:space="preserve">που πιθανότατα συνδυαζόταν με </w:t>
      </w:r>
      <w:r w:rsidRPr="00216B4B">
        <w:rPr>
          <w:i/>
          <w:iCs/>
          <w:lang w:bidi="he-IL"/>
        </w:rPr>
        <w:t>όνομα</w:t>
      </w:r>
      <w:r w:rsidRPr="00216B4B">
        <w:rPr>
          <w:iCs/>
          <w:lang w:bidi="he-IL"/>
        </w:rPr>
        <w:t xml:space="preserve">-κοινωνική επιφάνεια και οικονομική ευμάρεια, αυτοχαρακτηρίζονται </w:t>
      </w:r>
      <w:r w:rsidRPr="00216B4B">
        <w:rPr>
          <w:i/>
          <w:iCs/>
          <w:lang w:bidi="he-IL"/>
        </w:rPr>
        <w:t>δυνατοί</w:t>
      </w:r>
      <w:r w:rsidRPr="00216B4B">
        <w:rPr>
          <w:iCs/>
          <w:lang w:bidi="he-IL"/>
        </w:rPr>
        <w:t xml:space="preserve"> και τοποθετούν </w:t>
      </w:r>
      <w:r w:rsidRPr="00216B4B">
        <w:rPr>
          <w:i/>
          <w:iCs/>
          <w:lang w:bidi="he-IL"/>
        </w:rPr>
        <w:t>εαυτούς και αλλήλους</w:t>
      </w:r>
      <w:r w:rsidRPr="00216B4B">
        <w:rPr>
          <w:iCs/>
          <w:lang w:bidi="he-IL"/>
        </w:rPr>
        <w:t xml:space="preserve"> «υπεράνω» των πολλών άλλων, </w:t>
      </w:r>
      <w:r w:rsidRPr="00216B4B">
        <w:rPr>
          <w:i/>
          <w:iCs/>
          <w:lang w:bidi="he-IL"/>
        </w:rPr>
        <w:t>των μωρών και εξουθενημένων</w:t>
      </w:r>
      <w:r w:rsidRPr="00216B4B">
        <w:rPr>
          <w:iCs/>
          <w:lang w:bidi="he-IL"/>
        </w:rPr>
        <w:t xml:space="preserve"> που υποτιμώνται ως </w:t>
      </w:r>
      <w:r w:rsidRPr="00216B4B">
        <w:rPr>
          <w:i/>
          <w:iCs/>
          <w:lang w:bidi="he-IL"/>
        </w:rPr>
        <w:t>ασθενείς</w:t>
      </w:r>
      <w:r w:rsidRPr="00216B4B">
        <w:rPr>
          <w:rStyle w:val="a5"/>
          <w:i/>
          <w:iCs/>
          <w:lang w:bidi="he-IL"/>
        </w:rPr>
        <w:footnoteReference w:id="59"/>
      </w:r>
      <w:r w:rsidRPr="00216B4B">
        <w:rPr>
          <w:iCs/>
          <w:lang w:bidi="he-IL"/>
        </w:rPr>
        <w:t xml:space="preserve">. Ο Παύλος (Π.), ο οποίος μετά την τραυματική εμπειρία της Αθήνας, επίσης έφθασε στην </w:t>
      </w:r>
      <w:r w:rsidRPr="00216B4B">
        <w:rPr>
          <w:i/>
          <w:iCs/>
          <w:lang w:bidi="he-IL"/>
        </w:rPr>
        <w:t>αφνειό πόλη</w:t>
      </w:r>
      <w:r w:rsidRPr="00216B4B">
        <w:rPr>
          <w:iCs/>
          <w:lang w:bidi="he-IL"/>
        </w:rPr>
        <w:t xml:space="preserve"> </w:t>
      </w:r>
      <w:r w:rsidRPr="00216B4B">
        <w:rPr>
          <w:rFonts w:cs="SBL Greek"/>
          <w:i/>
          <w:lang w:bidi="he-IL"/>
        </w:rPr>
        <w:t xml:space="preserve">ἐν ἀσθενείᾳ καὶ ἐν φόβῳ καὶ ἐν τρόμῳ πολλῷ </w:t>
      </w:r>
      <w:r w:rsidRPr="00216B4B">
        <w:rPr>
          <w:rFonts w:cs="Arial"/>
          <w:lang w:bidi="he-IL"/>
        </w:rPr>
        <w:t xml:space="preserve">(2, 3), περιφέροντας στο σώμα του τα </w:t>
      </w:r>
      <w:r w:rsidRPr="00216B4B">
        <w:rPr>
          <w:rFonts w:cs="Arial"/>
          <w:i/>
          <w:lang w:bidi="he-IL"/>
        </w:rPr>
        <w:t>στίγματα του Κυρίου</w:t>
      </w:r>
      <w:r w:rsidRPr="00216B4B">
        <w:rPr>
          <w:rFonts w:cs="Arial"/>
          <w:lang w:bidi="he-IL"/>
        </w:rPr>
        <w:t xml:space="preserve"> (Γαλ. 6, 17)</w:t>
      </w:r>
      <w:r w:rsidRPr="00216B4B">
        <w:rPr>
          <w:rStyle w:val="a5"/>
          <w:rFonts w:cs="Arial"/>
          <w:lang w:bidi="he-IL"/>
        </w:rPr>
        <w:footnoteReference w:id="60"/>
      </w:r>
      <w:r w:rsidRPr="00216B4B">
        <w:rPr>
          <w:rFonts w:cs="Arial"/>
          <w:lang w:bidi="he-IL"/>
        </w:rPr>
        <w:t xml:space="preserve">, όντας </w:t>
      </w:r>
      <w:r w:rsidRPr="00216B4B">
        <w:rPr>
          <w:rFonts w:cs="SBL Greek"/>
          <w:i/>
          <w:lang w:bidi="he-IL"/>
        </w:rPr>
        <w:t>ἰδιώτης τῷ λόγῳ</w:t>
      </w:r>
      <w:r w:rsidRPr="00216B4B">
        <w:rPr>
          <w:rFonts w:cs="SBL Greek"/>
          <w:lang w:bidi="he-IL"/>
        </w:rPr>
        <w:t xml:space="preserve"> </w:t>
      </w:r>
      <w:r w:rsidRPr="00216B4B">
        <w:rPr>
          <w:rFonts w:cs="Arial"/>
          <w:lang w:bidi="he-IL"/>
        </w:rPr>
        <w:t xml:space="preserve">(Β’ Κορ. 11, 6) και εκφέροντας ένα κήρυγμα που </w:t>
      </w:r>
      <w:r w:rsidRPr="00216B4B">
        <w:rPr>
          <w:iCs/>
          <w:lang w:bidi="he-IL"/>
        </w:rPr>
        <w:t xml:space="preserve">δεν είχε ως αντικείμενό του έναν </w:t>
      </w:r>
      <w:r w:rsidRPr="00216B4B">
        <w:rPr>
          <w:i/>
          <w:iCs/>
          <w:lang w:bidi="he-IL"/>
        </w:rPr>
        <w:t>θείο άνδρα</w:t>
      </w:r>
      <w:r w:rsidRPr="00216B4B">
        <w:rPr>
          <w:iCs/>
          <w:lang w:bidi="he-IL"/>
        </w:rPr>
        <w:t xml:space="preserve"> που διαθέτει σοφία, ρώμη, κύρος και ρητορεία αλλά έναν καταδικασμένο από το πολιτικό καθεστώς και εξευτελισμένο Εσταυρωμένο, δεν τους έπειθε όσο ο Απολλώ. Αυτός με την αλεξανδρινή του παιδεία και τη ρητορική του περί της Σοφίας (χωρίς να το θέλει μάλλον ο ίδιος</w:t>
      </w:r>
      <w:r w:rsidRPr="00216B4B">
        <w:rPr>
          <w:rStyle w:val="a5"/>
          <w:iCs/>
          <w:lang w:bidi="he-IL"/>
        </w:rPr>
        <w:footnoteReference w:id="61"/>
      </w:r>
      <w:r w:rsidRPr="00216B4B">
        <w:rPr>
          <w:iCs/>
          <w:lang w:bidi="he-IL"/>
        </w:rPr>
        <w:t xml:space="preserve">) μαγνήτισε τους «δυνατούς» νεόπλουτους Κορίνθιους που στην πλειονότητά τους ήταν Έλληνες απελεύθεροι εθισμένοι στη δημιουργία μερίδων/κομμάτων. Το ενδιαφέρον τους εστιαζόταν στη </w:t>
      </w:r>
      <w:r w:rsidRPr="00216B4B">
        <w:rPr>
          <w:i/>
          <w:iCs/>
          <w:lang w:bidi="he-IL"/>
        </w:rPr>
        <w:t>σωτηρία της ψυχής</w:t>
      </w:r>
      <w:r w:rsidRPr="00216B4B">
        <w:rPr>
          <w:iCs/>
          <w:lang w:bidi="he-IL"/>
        </w:rPr>
        <w:t xml:space="preserve"> και στην υποτίμηση του κορμιού (είτε μέσω της παράδοσής του στην πορνεία είτε μέσω της αποχής από το γάμο και τον ασκητισμό), αλλά και στα λεγόμενα εκστασιακά φαινόμενα που τους χορηγούσαν πλησμονή και βασιλεία (4, 8-13)</w:t>
      </w:r>
      <w:r w:rsidRPr="00216B4B">
        <w:rPr>
          <w:rStyle w:val="a5"/>
          <w:iCs/>
          <w:lang w:bidi="he-IL"/>
        </w:rPr>
        <w:footnoteReference w:id="62"/>
      </w:r>
      <w:r w:rsidRPr="00216B4B">
        <w:rPr>
          <w:iCs/>
          <w:lang w:bidi="he-IL"/>
        </w:rPr>
        <w:t xml:space="preserve">. Ιδιαίτερα η σωτηρία θεωρούνταν ότι εγκολπώνεται ατομικά και σακραμενταλιστικά, μέσω δηλ. της συμμετοχής στα Μυστήρια του Βαπτίσματος και της Ευχαριστίας, χωρίς να έχει προηγηθεί η μέριμνα ως έκφραση αγάπης για τον πεινασμένο αδελφό, ο οποίος ένεκα του γεγονότος ότι ήταν σκλάβος κατέφθανε στη Σύναξη μετά το δείπνο. Έχοντας επί τη βάσει των ανωτέρω κατά νου την ανάγκη ανακάλυψης της Εκκλησίας αλλά και του γεγονότος ότι αυτή ήδη τον πρώτο αιώνα αντιμετώπιζε προβλήματα αντίστοιχα με τα σημερινά, θα εξετάσουμε τη σημασία της (α) στον προχριστιανικό κόσμο (Ελληνισμός-Ιουδαϊσμός) και (β) στις προμνημονευθείσες Επιστολές του Π.. </w:t>
      </w:r>
    </w:p>
    <w:p w:rsidR="00E02258" w:rsidRPr="00216B4B" w:rsidRDefault="00E02258" w:rsidP="00E02258">
      <w:pPr>
        <w:pStyle w:val="2"/>
        <w:rPr>
          <w:rFonts w:ascii="Palatino Linotype" w:hAnsi="Palatino Linotype"/>
          <w:sz w:val="22"/>
          <w:szCs w:val="22"/>
        </w:rPr>
      </w:pPr>
      <w:r w:rsidRPr="00216B4B">
        <w:rPr>
          <w:rFonts w:ascii="Palatino Linotype" w:hAnsi="Palatino Linotype"/>
          <w:sz w:val="22"/>
          <w:szCs w:val="22"/>
        </w:rPr>
        <w:t>Α. Ο ΟΡΟΣ ΚΑΙ Η ΣΗΜΑΣΙΑΤΗΣ ΕΚΚΛΗΣΙΑΣ</w:t>
      </w:r>
    </w:p>
    <w:p w:rsidR="00E02258" w:rsidRPr="008125A7" w:rsidRDefault="00E02258" w:rsidP="00E02258">
      <w:pPr>
        <w:pStyle w:val="a7"/>
        <w:spacing w:after="0" w:line="240" w:lineRule="auto"/>
        <w:ind w:left="0"/>
        <w:jc w:val="both"/>
        <w:rPr>
          <w:rFonts w:ascii="Palatino Linotype" w:hAnsi="Palatino Linotype"/>
          <w:color w:val="000000"/>
        </w:rPr>
      </w:pPr>
      <w:r>
        <w:rPr>
          <w:rFonts w:ascii="Palatino Linotype" w:hAnsi="Palatino Linotype"/>
          <w:color w:val="000000"/>
        </w:rPr>
        <w:t>Σύμφωνα με το Λεξικό του Μπαμπινιώτη</w:t>
      </w:r>
      <w:r>
        <w:rPr>
          <w:rStyle w:val="a5"/>
        </w:rPr>
        <w:footnoteReference w:id="63"/>
      </w:r>
      <w:r>
        <w:rPr>
          <w:rFonts w:ascii="Palatino Linotype" w:hAnsi="Palatino Linotype"/>
          <w:color w:val="000000"/>
        </w:rPr>
        <w:t>, ο</w:t>
      </w:r>
      <w:r w:rsidRPr="003F552F">
        <w:rPr>
          <w:rFonts w:ascii="Palatino Linotype" w:hAnsi="Palatino Linotype"/>
          <w:color w:val="000000"/>
        </w:rPr>
        <w:t xml:space="preserve"> όρος </w:t>
      </w:r>
      <w:r w:rsidRPr="003F552F">
        <w:rPr>
          <w:rFonts w:ascii="Palatino Linotype" w:hAnsi="Palatino Linotype"/>
          <w:i/>
          <w:color w:val="000000"/>
        </w:rPr>
        <w:t>Εκκλησία</w:t>
      </w:r>
      <w:r w:rsidRPr="003F552F">
        <w:rPr>
          <w:rFonts w:ascii="Palatino Linotype" w:hAnsi="Palatino Linotype"/>
          <w:color w:val="000000"/>
        </w:rPr>
        <w:t xml:space="preserve"> παράγεται από το </w:t>
      </w:r>
      <w:r w:rsidRPr="005B4A6C">
        <w:rPr>
          <w:rFonts w:ascii="Palatino Linotype" w:hAnsi="Palatino Linotype"/>
          <w:i/>
          <w:color w:val="000000"/>
        </w:rPr>
        <w:t>έκκλητος</w:t>
      </w:r>
      <w:r w:rsidRPr="003F552F">
        <w:rPr>
          <w:rFonts w:ascii="Palatino Linotype" w:hAnsi="Palatino Linotype"/>
          <w:color w:val="000000"/>
        </w:rPr>
        <w:t xml:space="preserve"> </w:t>
      </w:r>
      <w:r>
        <w:rPr>
          <w:rFonts w:ascii="Palatino Linotype" w:hAnsi="Palatino Linotype"/>
          <w:color w:val="000000"/>
        </w:rPr>
        <w:t>(</w:t>
      </w:r>
      <w:r w:rsidRPr="003F552F">
        <w:rPr>
          <w:rFonts w:ascii="Palatino Linotype" w:hAnsi="Palatino Linotype"/>
          <w:color w:val="000000"/>
        </w:rPr>
        <w:t>&lt; εκ</w:t>
      </w:r>
      <w:r>
        <w:rPr>
          <w:rFonts w:ascii="Palatino Linotype" w:hAnsi="Palatino Linotype"/>
          <w:color w:val="000000"/>
        </w:rPr>
        <w:t>+καλώ). Αποτελεί συνέπεια της κλήσης που απευθύνεται σε άτομα προκειμένου να εγκαταλείψουν τους τέσσερεις τοίχους της οικιακής θαλπωρής και «τον καναπέ» της ιδιωτίας και να επικοινωνήσουν ως πρόσωπα για να αντιμετωπίσουν διά του λόγου θέματα που αφορούν στη ζωή ή/και το θάνατο</w:t>
      </w:r>
      <w:r>
        <w:rPr>
          <w:rFonts w:ascii="Palatino Linotype" w:hAnsi="Palatino Linotype"/>
        </w:rPr>
        <w:t>.</w:t>
      </w:r>
      <w:r w:rsidRPr="00701F06">
        <w:rPr>
          <w:rFonts w:ascii="Palatino Linotype" w:hAnsi="Palatino Linotype"/>
        </w:rPr>
        <w:t xml:space="preserve"> </w:t>
      </w:r>
      <w:r>
        <w:rPr>
          <w:rFonts w:ascii="Palatino Linotype" w:hAnsi="Palatino Linotype"/>
          <w:color w:val="000000"/>
        </w:rPr>
        <w:t xml:space="preserve">Ειδικότερα η Εκκλησία </w:t>
      </w:r>
      <w:r w:rsidRPr="007B7605">
        <w:rPr>
          <w:rFonts w:ascii="Palatino Linotype" w:hAnsi="Palatino Linotype"/>
          <w:i/>
          <w:color w:val="000000"/>
        </w:rPr>
        <w:t>του Δήμου</w:t>
      </w:r>
      <w:r>
        <w:rPr>
          <w:rFonts w:ascii="Palatino Linotype" w:hAnsi="Palatino Linotype"/>
          <w:color w:val="000000"/>
        </w:rPr>
        <w:t xml:space="preserve"> της Αθήνας δήλωνε την κλήση των ελευθέρων πολιτών (των ανδρών </w:t>
      </w:r>
      <w:r w:rsidRPr="003D6066">
        <w:rPr>
          <w:rFonts w:ascii="Palatino Linotype" w:hAnsi="Palatino Linotype"/>
          <w:color w:val="000000"/>
        </w:rPr>
        <w:t>που βρίσκονταν σε νόμιμη ηλικία έχοντας εκπληρώσει τις στρατιωτικές τους υποχρεώσεις) να συγκροτήσουν τ</w:t>
      </w:r>
      <w:r w:rsidRPr="003D6066">
        <w:rPr>
          <w:rFonts w:ascii="Palatino Linotype" w:hAnsi="Palatino Linotype"/>
        </w:rPr>
        <w:t xml:space="preserve">ην </w:t>
      </w:r>
      <w:r w:rsidRPr="003D6066">
        <w:rPr>
          <w:rFonts w:ascii="Palatino Linotype" w:hAnsi="Palatino Linotype"/>
          <w:i/>
        </w:rPr>
        <w:t>πόλη</w:t>
      </w:r>
      <w:r>
        <w:rPr>
          <w:rFonts w:ascii="Palatino Linotype" w:hAnsi="Palatino Linotype"/>
        </w:rPr>
        <w:t>, η οποία</w:t>
      </w:r>
      <w:r w:rsidRPr="003D6066">
        <w:rPr>
          <w:rFonts w:ascii="Palatino Linotype" w:hAnsi="Palatino Linotype"/>
        </w:rPr>
        <w:t xml:space="preserve"> διακρίνει την πραγματικά ανθρώπινη </w:t>
      </w:r>
      <w:r w:rsidRPr="003D6066">
        <w:rPr>
          <w:rFonts w:ascii="Palatino Linotype" w:hAnsi="Palatino Linotype"/>
          <w:i/>
        </w:rPr>
        <w:t xml:space="preserve">Κοινωνία </w:t>
      </w:r>
      <w:r w:rsidRPr="003D6066">
        <w:rPr>
          <w:rFonts w:ascii="Palatino Linotype" w:hAnsi="Palatino Linotype"/>
        </w:rPr>
        <w:t xml:space="preserve">που δημιουργεί </w:t>
      </w:r>
      <w:r w:rsidRPr="003D6066">
        <w:rPr>
          <w:rFonts w:ascii="Palatino Linotype" w:hAnsi="Palatino Linotype"/>
          <w:i/>
        </w:rPr>
        <w:t>πολιτισμό</w:t>
      </w:r>
      <w:r w:rsidRPr="003D6066">
        <w:rPr>
          <w:rFonts w:ascii="Palatino Linotype" w:hAnsi="Palatino Linotype"/>
        </w:rPr>
        <w:t xml:space="preserve"> (πρβλ. Παρθενώνας) από την αγέλη των ζώων</w:t>
      </w:r>
      <w:r>
        <w:rPr>
          <w:rFonts w:ascii="Palatino Linotype" w:hAnsi="Palatino Linotype"/>
        </w:rPr>
        <w:t xml:space="preserve"> αλλά και τις μαζικές συναθροίσεις της τυραννίας. </w:t>
      </w:r>
      <w:r w:rsidRPr="00EB741A">
        <w:rPr>
          <w:rFonts w:ascii="Palatino Linotype" w:hAnsi="Palatino Linotype"/>
        </w:rPr>
        <w:t xml:space="preserve">Σε αυτήν την ύψιστη εκδήλωση της Δημοκρατίας </w:t>
      </w:r>
      <w:hyperlink r:id="rId8" w:history="1">
        <w:r w:rsidRPr="00EB741A">
          <w:rPr>
            <w:rStyle w:val="-"/>
            <w:rFonts w:ascii="Palatino Linotype" w:eastAsiaTheme="majorEastAsia" w:hAnsi="Palatino Linotype"/>
          </w:rPr>
          <w:t>αποκλείονταν</w:t>
        </w:r>
      </w:hyperlink>
      <w:r w:rsidRPr="00EB741A">
        <w:t xml:space="preserve">, </w:t>
      </w:r>
      <w:r w:rsidRPr="00EB741A">
        <w:rPr>
          <w:rFonts w:ascii="Palatino Linotype" w:hAnsi="Palatino Linotype"/>
        </w:rPr>
        <w:t>όμως, δημιουργικά μέλη</w:t>
      </w:r>
      <w:r>
        <w:rPr>
          <w:rFonts w:ascii="Palatino Linotype" w:hAnsi="Palatino Linotype"/>
        </w:rPr>
        <w:t>-κύτταρα</w:t>
      </w:r>
      <w:r w:rsidRPr="00EB741A">
        <w:rPr>
          <w:rFonts w:ascii="Palatino Linotype" w:hAnsi="Palatino Linotype"/>
        </w:rPr>
        <w:t xml:space="preserve"> της πόλης που συνιστούσαν και την πλειονότητα των κατοίκων της: οι </w:t>
      </w:r>
      <w:hyperlink r:id="rId9" w:history="1">
        <w:r w:rsidRPr="00EB741A">
          <w:rPr>
            <w:rStyle w:val="-"/>
            <w:rFonts w:ascii="Palatino Linotype" w:eastAsiaTheme="majorEastAsia" w:hAnsi="Palatino Linotype"/>
          </w:rPr>
          <w:t>γυναίκες</w:t>
        </w:r>
      </w:hyperlink>
      <w:r w:rsidRPr="00EB741A">
        <w:rPr>
          <w:rFonts w:ascii="Palatino Linotype" w:hAnsi="Palatino Linotype"/>
        </w:rPr>
        <w:t xml:space="preserve">, οι </w:t>
      </w:r>
      <w:hyperlink r:id="rId10" w:history="1">
        <w:r w:rsidRPr="00EB741A">
          <w:rPr>
            <w:rStyle w:val="-"/>
            <w:rFonts w:ascii="Palatino Linotype" w:eastAsiaTheme="majorEastAsia" w:hAnsi="Palatino Linotype"/>
          </w:rPr>
          <w:t>μέτοικοι</w:t>
        </w:r>
      </w:hyperlink>
      <w:r w:rsidRPr="00EB741A">
        <w:rPr>
          <w:rFonts w:ascii="Palatino Linotype" w:hAnsi="Palatino Linotype"/>
        </w:rPr>
        <w:t xml:space="preserve"> και οι </w:t>
      </w:r>
      <w:hyperlink r:id="rId11" w:history="1">
        <w:r w:rsidRPr="00EB741A">
          <w:rPr>
            <w:rStyle w:val="-"/>
            <w:rFonts w:ascii="Palatino Linotype" w:eastAsiaTheme="majorEastAsia" w:hAnsi="Palatino Linotype"/>
          </w:rPr>
          <w:t>δούλοι</w:t>
        </w:r>
      </w:hyperlink>
      <w:r w:rsidRPr="00EB741A">
        <w:rPr>
          <w:rFonts w:ascii="Palatino Linotype" w:hAnsi="Palatino Linotype"/>
        </w:rPr>
        <w:t xml:space="preserve"> καθώς και όσοι είχαν διαπράξει αδικήματα (</w:t>
      </w:r>
      <w:r w:rsidRPr="00EB741A">
        <w:rPr>
          <w:rFonts w:ascii="Palatino Linotype" w:hAnsi="Palatino Linotype"/>
          <w:i/>
          <w:iCs/>
        </w:rPr>
        <w:t>άτιμοι</w:t>
      </w:r>
      <w:r w:rsidRPr="00EB741A">
        <w:rPr>
          <w:rFonts w:ascii="Palatino Linotype" w:hAnsi="Palatino Linotype"/>
        </w:rPr>
        <w:t>).</w:t>
      </w:r>
      <w:r w:rsidRPr="00EB741A">
        <w:rPr>
          <w:rStyle w:val="a5"/>
        </w:rPr>
        <w:footnoteReference w:id="64"/>
      </w:r>
      <w:r w:rsidRPr="00EB741A">
        <w:rPr>
          <w:rFonts w:ascii="Palatino Linotype" w:hAnsi="Palatino Linotype"/>
        </w:rPr>
        <w:t xml:space="preserve"> Δεν γνωρίζω αν η Εκκλησία τού Δήμου αποτυπώνει την αρμονία των σχέσεων και φανερώνει το </w:t>
      </w:r>
      <w:r w:rsidRPr="00EB741A">
        <w:rPr>
          <w:rFonts w:ascii="Palatino Linotype" w:hAnsi="Palatino Linotype"/>
          <w:i/>
        </w:rPr>
        <w:t>αληθώς υπάρχειν</w:t>
      </w:r>
      <w:r w:rsidRPr="00EB741A">
        <w:rPr>
          <w:rFonts w:ascii="Palatino Linotype" w:hAnsi="Palatino Linotype"/>
        </w:rPr>
        <w:t>, το αθάνατο</w:t>
      </w:r>
      <w:r w:rsidRPr="00EB741A">
        <w:rPr>
          <w:rStyle w:val="a5"/>
        </w:rPr>
        <w:footnoteReference w:id="65"/>
      </w:r>
      <w:r w:rsidRPr="00EB741A">
        <w:rPr>
          <w:rFonts w:ascii="Palatino Linotype" w:hAnsi="Palatino Linotype"/>
        </w:rPr>
        <w:t xml:space="preserve">. </w:t>
      </w:r>
      <w:r w:rsidRPr="003D6066">
        <w:rPr>
          <w:rFonts w:ascii="Palatino Linotype" w:hAnsi="Palatino Linotype"/>
          <w:color w:val="000000"/>
        </w:rPr>
        <w:t>Είναι όμως βέβαιον ότι ο Έλληνας με την αγιότητα με την οποία περιβάλλει την πόλη (αφού και το ιερατείο της είναι «δημόσιοι λειτουργοί») και την τιμή που αισθάνεται για το γεγονός ότι είναι πολίτης, όντως φανερώνει ότι ο,τιδήποτε είναι ατομικό είναι θάνατος ενώ ό,τι είναι κοινωνία είναι ζωή</w:t>
      </w:r>
      <w:r w:rsidRPr="003D6066">
        <w:rPr>
          <w:rStyle w:val="a5"/>
        </w:rPr>
        <w:footnoteReference w:id="66"/>
      </w:r>
      <w:r w:rsidRPr="003D6066">
        <w:rPr>
          <w:rFonts w:ascii="Palatino Linotype" w:hAnsi="Palatino Linotype"/>
          <w:color w:val="000000"/>
        </w:rPr>
        <w:t>.</w:t>
      </w:r>
      <w:r w:rsidRPr="00991AA5">
        <w:rPr>
          <w:rFonts w:ascii="Palatino Linotype" w:hAnsi="Palatino Linotype"/>
          <w:color w:val="000000"/>
        </w:rPr>
        <w:t xml:space="preserve"> </w:t>
      </w:r>
    </w:p>
    <w:p w:rsidR="00E02258" w:rsidRDefault="00E02258" w:rsidP="00E02258">
      <w:pPr>
        <w:pStyle w:val="a7"/>
        <w:spacing w:after="0" w:line="240" w:lineRule="auto"/>
        <w:ind w:left="0"/>
        <w:jc w:val="both"/>
        <w:rPr>
          <w:rFonts w:ascii="Palatino Linotype" w:hAnsi="Palatino Linotype"/>
          <w:color w:val="000000"/>
        </w:rPr>
      </w:pPr>
    </w:p>
    <w:p w:rsidR="00E02258" w:rsidRPr="00E02258" w:rsidRDefault="00E02258" w:rsidP="00E02258">
      <w:pPr>
        <w:pStyle w:val="a7"/>
        <w:spacing w:after="0" w:line="240" w:lineRule="auto"/>
        <w:ind w:left="0"/>
        <w:jc w:val="both"/>
        <w:rPr>
          <w:rFonts w:ascii="Palatino Linotype" w:hAnsi="Palatino Linotype"/>
          <w:color w:val="000000"/>
        </w:rPr>
      </w:pPr>
      <w:r>
        <w:rPr>
          <w:rFonts w:ascii="Palatino Linotype" w:hAnsi="Palatino Linotype"/>
          <w:color w:val="000000"/>
        </w:rPr>
        <w:t xml:space="preserve">Η ανωτέρω λειτουργία της Εκκλησίας παύει όταν καταλύεται η δημοκρατία. Το τραγικό είναι ότι σ’ αυτό συνέβαλε η ίδια η Εκκλησία του Δήμου, η οποία έχοντας ως θεμέλιό της τον </w:t>
      </w:r>
      <w:r w:rsidRPr="00943341">
        <w:rPr>
          <w:rFonts w:ascii="Palatino Linotype" w:hAnsi="Palatino Linotype"/>
          <w:i/>
          <w:color w:val="000000"/>
        </w:rPr>
        <w:t>κοινό άγραφο Νόμο</w:t>
      </w:r>
      <w:r>
        <w:rPr>
          <w:rFonts w:ascii="Palatino Linotype" w:hAnsi="Palatino Linotype"/>
          <w:color w:val="000000"/>
        </w:rPr>
        <w:t xml:space="preserve"> της φύσης και τις </w:t>
      </w:r>
      <w:r w:rsidRPr="00314B39">
        <w:rPr>
          <w:rFonts w:ascii="Palatino Linotype" w:hAnsi="Palatino Linotype"/>
          <w:b/>
          <w:color w:val="000000"/>
        </w:rPr>
        <w:t xml:space="preserve">ιδέες </w:t>
      </w:r>
      <w:r>
        <w:rPr>
          <w:rFonts w:ascii="Palatino Linotype" w:hAnsi="Palatino Linotype"/>
          <w:color w:val="000000"/>
        </w:rPr>
        <w:t xml:space="preserve">της αιδούς και της δίκης που γεννούν τη σωφροσύνη και τη δικαιοσύνη, μετατράπηκε σε έρμαιο των δημαγωγών. </w:t>
      </w:r>
      <w:r w:rsidRPr="00EF482A">
        <w:rPr>
          <w:rFonts w:ascii="Palatino Linotype" w:hAnsi="Palatino Linotype"/>
          <w:b/>
          <w:color w:val="000000"/>
        </w:rPr>
        <w:t>Τον 1</w:t>
      </w:r>
      <w:r w:rsidRPr="00EF482A">
        <w:rPr>
          <w:rFonts w:ascii="Palatino Linotype" w:hAnsi="Palatino Linotype"/>
          <w:b/>
          <w:color w:val="000000"/>
          <w:vertAlign w:val="superscript"/>
        </w:rPr>
        <w:t>ο</w:t>
      </w:r>
      <w:r w:rsidRPr="00EF482A">
        <w:rPr>
          <w:rFonts w:ascii="Palatino Linotype" w:hAnsi="Palatino Linotype"/>
          <w:b/>
          <w:color w:val="000000"/>
        </w:rPr>
        <w:t xml:space="preserve"> αι. μ. Χ. η Εκκλησία μεταβάλλεται σε πεδίο επιβεβαίωσης των πολιτικών φρονημάτων και μάλιστα της πιστότητας προς τον πλανητάρχη Καίσαρα και τη θεά Ρώμη</w:t>
      </w:r>
      <w:r>
        <w:rPr>
          <w:rFonts w:ascii="Palatino Linotype" w:hAnsi="Palatino Linotype"/>
          <w:color w:val="000000"/>
        </w:rPr>
        <w:t xml:space="preserve">. </w:t>
      </w:r>
      <w:r w:rsidRPr="003F552F">
        <w:rPr>
          <w:rFonts w:ascii="Palatino Linotype" w:hAnsi="Palatino Linotype"/>
          <w:color w:val="000000"/>
        </w:rPr>
        <w:t>Στη σύναξη της ελληνι</w:t>
      </w:r>
      <w:r>
        <w:rPr>
          <w:rFonts w:ascii="Palatino Linotype" w:hAnsi="Palatino Linotype"/>
          <w:color w:val="000000"/>
        </w:rPr>
        <w:t>στι</w:t>
      </w:r>
      <w:r w:rsidRPr="003F552F">
        <w:rPr>
          <w:rFonts w:ascii="Palatino Linotype" w:hAnsi="Palatino Linotype"/>
          <w:color w:val="000000"/>
        </w:rPr>
        <w:t>κής</w:t>
      </w:r>
      <w:r>
        <w:rPr>
          <w:rFonts w:ascii="Palatino Linotype" w:hAnsi="Palatino Linotype"/>
          <w:color w:val="000000"/>
        </w:rPr>
        <w:t xml:space="preserve"> κι ελληνορωμαϊκής</w:t>
      </w:r>
      <w:r w:rsidRPr="003F552F">
        <w:rPr>
          <w:rFonts w:ascii="Palatino Linotype" w:hAnsi="Palatino Linotype"/>
          <w:color w:val="000000"/>
        </w:rPr>
        <w:t xml:space="preserve"> Εκκλησίας του Δήμου δεσπόζουσα θέση κατ</w:t>
      </w:r>
      <w:r>
        <w:rPr>
          <w:rFonts w:ascii="Palatino Linotype" w:hAnsi="Palatino Linotype"/>
          <w:color w:val="000000"/>
        </w:rPr>
        <w:t>έχει</w:t>
      </w:r>
      <w:r w:rsidRPr="003F552F">
        <w:rPr>
          <w:rFonts w:ascii="Palatino Linotype" w:hAnsi="Palatino Linotype"/>
          <w:color w:val="000000"/>
        </w:rPr>
        <w:t xml:space="preserve"> ο</w:t>
      </w:r>
      <w:r>
        <w:rPr>
          <w:rFonts w:ascii="Palatino Linotype" w:hAnsi="Palatino Linotype"/>
          <w:color w:val="000000"/>
        </w:rPr>
        <w:t xml:space="preserve"> </w:t>
      </w:r>
      <w:r w:rsidRPr="003F552F">
        <w:rPr>
          <w:rFonts w:ascii="Palatino Linotype" w:hAnsi="Palatino Linotype"/>
          <w:color w:val="000000"/>
        </w:rPr>
        <w:t>ύμνος, ο αίνος, η απόδοση τιμής στο πρόσωπο του μονάρχη αυτοκράτορα</w:t>
      </w:r>
      <w:r>
        <w:rPr>
          <w:rFonts w:ascii="Palatino Linotype" w:hAnsi="Palatino Linotype"/>
          <w:color w:val="000000"/>
        </w:rPr>
        <w:t>-Αυγούστου, ο οποίος συσχετίζεται με μια θεότητα (π.χ. ο Οκταβιανός με τον Απόλλωνα) και λατρεύεται</w:t>
      </w:r>
      <w:r w:rsidRPr="003F552F">
        <w:rPr>
          <w:rFonts w:ascii="Palatino Linotype" w:hAnsi="Palatino Linotype"/>
          <w:color w:val="000000"/>
        </w:rPr>
        <w:t xml:space="preserve"> ως "θεός", </w:t>
      </w:r>
      <w:r>
        <w:rPr>
          <w:rFonts w:ascii="Palatino Linotype" w:hAnsi="Palatino Linotype"/>
          <w:color w:val="000000"/>
        </w:rPr>
        <w:t>"σωτήρας" και "ευεργέτης" αφού κομίζει την Ειρήνη (</w:t>
      </w:r>
      <w:r>
        <w:rPr>
          <w:rFonts w:ascii="Palatino Linotype" w:hAnsi="Palatino Linotype"/>
          <w:color w:val="000000"/>
          <w:lang w:val="en-US"/>
        </w:rPr>
        <w:t>Pax</w:t>
      </w:r>
      <w:r w:rsidRPr="00D1559D">
        <w:rPr>
          <w:rFonts w:ascii="Palatino Linotype" w:hAnsi="Palatino Linotype"/>
          <w:color w:val="000000"/>
        </w:rPr>
        <w:t>)</w:t>
      </w:r>
      <w:r>
        <w:rPr>
          <w:rFonts w:ascii="Palatino Linotype" w:hAnsi="Palatino Linotype"/>
          <w:color w:val="000000"/>
        </w:rPr>
        <w:t xml:space="preserve"> και την Ομόνοια (πρβλ. Δ’ Εκλογή Βιργιλίου)</w:t>
      </w:r>
      <w:r>
        <w:rPr>
          <w:rStyle w:val="a5"/>
        </w:rPr>
        <w:footnoteReference w:id="67"/>
      </w:r>
      <w:r>
        <w:rPr>
          <w:rFonts w:ascii="Palatino Linotype" w:hAnsi="Palatino Linotype"/>
          <w:color w:val="000000"/>
        </w:rPr>
        <w:t xml:space="preserve">. Ο Επιστάτης, που «ενσάρκωνε» την παρουσία του Καίσαρα, </w:t>
      </w:r>
      <w:r w:rsidRPr="003F552F">
        <w:rPr>
          <w:rFonts w:ascii="Palatino Linotype" w:hAnsi="Palatino Linotype"/>
          <w:color w:val="000000"/>
        </w:rPr>
        <w:t>αναγίνωσκε στη Σύναξη τα λεγόμενα "βασ</w:t>
      </w:r>
      <w:r>
        <w:rPr>
          <w:rFonts w:ascii="Palatino Linotype" w:hAnsi="Palatino Linotype"/>
          <w:color w:val="000000"/>
        </w:rPr>
        <w:t>ιλικά προστάγματα", με τα οποία</w:t>
      </w:r>
      <w:r w:rsidRPr="003F552F">
        <w:rPr>
          <w:rFonts w:ascii="Palatino Linotype" w:hAnsi="Palatino Linotype"/>
          <w:color w:val="000000"/>
        </w:rPr>
        <w:t xml:space="preserve"> ο ηγεμόνας</w:t>
      </w:r>
      <w:r>
        <w:rPr>
          <w:rFonts w:ascii="Palatino Linotype" w:hAnsi="Palatino Linotype"/>
          <w:color w:val="000000"/>
        </w:rPr>
        <w:t>,</w:t>
      </w:r>
      <w:r w:rsidRPr="003F552F">
        <w:rPr>
          <w:rFonts w:ascii="Palatino Linotype" w:hAnsi="Palatino Linotype"/>
          <w:color w:val="000000"/>
        </w:rPr>
        <w:t xml:space="preserve"> απειλώντας ή επαινώντας</w:t>
      </w:r>
      <w:r>
        <w:rPr>
          <w:rFonts w:ascii="Palatino Linotype" w:hAnsi="Palatino Linotype"/>
          <w:color w:val="000000"/>
        </w:rPr>
        <w:t>,</w:t>
      </w:r>
      <w:r w:rsidRPr="003F552F">
        <w:rPr>
          <w:rFonts w:ascii="Palatino Linotype" w:hAnsi="Palatino Linotype"/>
          <w:color w:val="000000"/>
        </w:rPr>
        <w:t xml:space="preserve"> παραινούσε στην πιστή εφαρμογή των εντολών του. Ο λαός, ο οποίος δεν είχε πλέον δικαίωμα παρέμβασης, όπως συνέβαινε στις συνάξεις της κλασικής Εκκλησίας του Δήμου, περιοριζόταν σε αναφωνήσεις επιδοκιμ</w:t>
      </w:r>
      <w:r>
        <w:rPr>
          <w:rFonts w:ascii="Palatino Linotype" w:hAnsi="Palatino Linotype"/>
          <w:color w:val="000000"/>
        </w:rPr>
        <w:t>ασίας και τιμής προς τον μονάρχη και τη Ρώμη που προσφέροντας στις μάζες εφήμερο άρτο και θέαμα απομυζούσε την «ουσία» τους</w:t>
      </w:r>
      <w:r>
        <w:rPr>
          <w:rStyle w:val="a5"/>
        </w:rPr>
        <w:footnoteReference w:id="68"/>
      </w:r>
      <w:r w:rsidRPr="003F552F">
        <w:rPr>
          <w:rFonts w:ascii="Palatino Linotype" w:hAnsi="Palatino Linotype"/>
          <w:color w:val="000000"/>
        </w:rPr>
        <w:t xml:space="preserve">. </w:t>
      </w:r>
      <w:r w:rsidRPr="003D6066">
        <w:rPr>
          <w:rFonts w:ascii="Palatino Linotype" w:hAnsi="Palatino Linotype"/>
          <w:iCs/>
        </w:rPr>
        <w:t>Το συγκεκριμένο τυπικό της ελληνορωμαϊκής Εκκλησί</w:t>
      </w:r>
      <w:r>
        <w:rPr>
          <w:rFonts w:ascii="Palatino Linotype" w:hAnsi="Palatino Linotype"/>
          <w:iCs/>
        </w:rPr>
        <w:t>ας επηρέασε και τη λειτουργία τή</w:t>
      </w:r>
      <w:r w:rsidRPr="003D6066">
        <w:rPr>
          <w:rFonts w:ascii="Palatino Linotype" w:hAnsi="Palatino Linotype"/>
          <w:iCs/>
        </w:rPr>
        <w:t xml:space="preserve">ς Συναγωγής (όπου εκεί βέβαια ως </w:t>
      </w:r>
      <w:r w:rsidRPr="00501A09">
        <w:rPr>
          <w:rFonts w:ascii="Palatino Linotype" w:hAnsi="Palatino Linotype"/>
          <w:i/>
          <w:iCs/>
        </w:rPr>
        <w:t>Κύριος</w:t>
      </w:r>
      <w:r w:rsidRPr="003D6066">
        <w:rPr>
          <w:rFonts w:ascii="Palatino Linotype" w:hAnsi="Palatino Linotype"/>
          <w:iCs/>
        </w:rPr>
        <w:t xml:space="preserve"> λατρευόταν ο Γιαχβέ</w:t>
      </w:r>
      <w:r>
        <w:rPr>
          <w:rFonts w:ascii="Palatino Linotype" w:hAnsi="Palatino Linotype"/>
          <w:iCs/>
        </w:rPr>
        <w:t>,</w:t>
      </w:r>
      <w:r w:rsidRPr="003D6066">
        <w:rPr>
          <w:rFonts w:ascii="Palatino Linotype" w:hAnsi="Palatino Linotype"/>
          <w:iCs/>
        </w:rPr>
        <w:t xml:space="preserve"> ενώ κεντρική θέση κατείχε η ακρόαση κατεξοχήν της Τορά αλλά και των Προφητών) και εμμέσως </w:t>
      </w:r>
      <w:r>
        <w:rPr>
          <w:rFonts w:ascii="Palatino Linotype" w:hAnsi="Palatino Linotype"/>
          <w:iCs/>
        </w:rPr>
        <w:t xml:space="preserve">ίσως </w:t>
      </w:r>
      <w:r w:rsidRPr="003D6066">
        <w:rPr>
          <w:rFonts w:ascii="Palatino Linotype" w:hAnsi="Palatino Linotype"/>
          <w:iCs/>
        </w:rPr>
        <w:t>και τη λατρεία των πρώτων χριστιανικών Συνάξεων</w:t>
      </w:r>
      <w:r w:rsidRPr="003D6066">
        <w:rPr>
          <w:rStyle w:val="a5"/>
          <w:iCs/>
        </w:rPr>
        <w:footnoteReference w:id="69"/>
      </w:r>
      <w:r w:rsidRPr="003D6066">
        <w:rPr>
          <w:rFonts w:ascii="Palatino Linotype" w:hAnsi="Palatino Linotype"/>
          <w:iCs/>
        </w:rPr>
        <w:t>.</w:t>
      </w:r>
      <w:r w:rsidRPr="003D6066">
        <w:rPr>
          <w:rFonts w:ascii="Palatino Linotype" w:hAnsi="Palatino Linotype"/>
          <w:color w:val="000000"/>
        </w:rPr>
        <w:t xml:space="preserve"> </w:t>
      </w:r>
    </w:p>
    <w:p w:rsidR="00E02258" w:rsidRPr="00E02258" w:rsidRDefault="00E02258" w:rsidP="00E02258">
      <w:pPr>
        <w:pStyle w:val="a7"/>
        <w:spacing w:after="0" w:line="240" w:lineRule="auto"/>
        <w:ind w:left="0"/>
        <w:jc w:val="both"/>
        <w:rPr>
          <w:rFonts w:ascii="Palatino Linotype" w:hAnsi="Palatino Linotype"/>
          <w:color w:val="000000"/>
        </w:rPr>
      </w:pPr>
    </w:p>
    <w:p w:rsidR="00E02258" w:rsidRPr="00C43B0F" w:rsidRDefault="00E02258" w:rsidP="00E02258">
      <w:pPr>
        <w:pStyle w:val="a7"/>
        <w:spacing w:after="0" w:line="240" w:lineRule="auto"/>
        <w:ind w:left="0"/>
        <w:jc w:val="both"/>
        <w:rPr>
          <w:rFonts w:ascii="Palatino Linotype" w:hAnsi="Palatino Linotype"/>
          <w:color w:val="000000"/>
        </w:rPr>
      </w:pPr>
      <w:r w:rsidRPr="003D6066">
        <w:rPr>
          <w:rFonts w:ascii="Palatino Linotype" w:hAnsi="Palatino Linotype"/>
          <w:color w:val="000000"/>
        </w:rPr>
        <w:t xml:space="preserve">Χαρακτηριστική είναι </w:t>
      </w:r>
      <w:r w:rsidRPr="00EF482A">
        <w:rPr>
          <w:rFonts w:ascii="Palatino Linotype" w:hAnsi="Palatino Linotype"/>
          <w:b/>
          <w:color w:val="000000"/>
        </w:rPr>
        <w:t>η χωροταξική αλλαγή στην Αγορά των Αθηνών</w:t>
      </w:r>
      <w:r w:rsidRPr="003D6066">
        <w:rPr>
          <w:rFonts w:ascii="Palatino Linotype" w:hAnsi="Palatino Linotype"/>
          <w:color w:val="000000"/>
        </w:rPr>
        <w:t xml:space="preserve"> </w:t>
      </w:r>
      <w:r>
        <w:rPr>
          <w:rFonts w:ascii="Palatino Linotype" w:hAnsi="Palatino Linotype"/>
          <w:color w:val="000000"/>
        </w:rPr>
        <w:t xml:space="preserve">κατά τη ρωμαϊκή περίοδο: </w:t>
      </w:r>
      <w:r w:rsidRPr="003D6066">
        <w:rPr>
          <w:rFonts w:ascii="Palatino Linotype" w:hAnsi="Palatino Linotype"/>
          <w:iCs/>
        </w:rPr>
        <w:t>Τον 1</w:t>
      </w:r>
      <w:r w:rsidRPr="003D6066">
        <w:rPr>
          <w:rFonts w:ascii="Palatino Linotype" w:hAnsi="Palatino Linotype"/>
          <w:iCs/>
          <w:vertAlign w:val="superscript"/>
        </w:rPr>
        <w:t>ο</w:t>
      </w:r>
      <w:r w:rsidRPr="003D6066">
        <w:rPr>
          <w:rFonts w:ascii="Palatino Linotype" w:hAnsi="Palatino Linotype"/>
          <w:iCs/>
        </w:rPr>
        <w:t xml:space="preserve"> αι. μ. Χ. και μετά την οικοδόμηση της Αγοράς του Καίσαρα και του Αυγούστου (γνωστής σήμερα ως </w:t>
      </w:r>
      <w:r w:rsidRPr="003D6066">
        <w:rPr>
          <w:rFonts w:ascii="Palatino Linotype" w:hAnsi="Palatino Linotype"/>
          <w:i/>
          <w:iCs/>
        </w:rPr>
        <w:t>ρωμαϊκής</w:t>
      </w:r>
      <w:r w:rsidRPr="003D6066">
        <w:rPr>
          <w:rFonts w:ascii="Palatino Linotype" w:hAnsi="Palatino Linotype"/>
          <w:iCs/>
        </w:rPr>
        <w:t>), όπου μεταφέρθηκε η εμπορική δραστηριότητα, η αρχαία Αγορά</w:t>
      </w:r>
      <w:r>
        <w:rPr>
          <w:rFonts w:ascii="Palatino Linotype" w:hAnsi="Palatino Linotype"/>
          <w:iCs/>
        </w:rPr>
        <w:t>, το λίκνο της φιλοσοφίας, της δημοκρατίας και της ρητορικής τέχνης,</w:t>
      </w:r>
      <w:r w:rsidRPr="003D6066">
        <w:rPr>
          <w:rFonts w:ascii="Palatino Linotype" w:hAnsi="Palatino Linotype"/>
          <w:iCs/>
        </w:rPr>
        <w:t xml:space="preserve"> κυριολεκτικά κατακλύστηκε από τους </w:t>
      </w:r>
      <w:r w:rsidRPr="003D6066">
        <w:rPr>
          <w:rFonts w:ascii="Palatino Linotype" w:hAnsi="Palatino Linotype"/>
          <w:i/>
          <w:iCs/>
        </w:rPr>
        <w:t>ευεργέτες</w:t>
      </w:r>
      <w:r w:rsidRPr="003D6066">
        <w:rPr>
          <w:rFonts w:ascii="Palatino Linotype" w:hAnsi="Palatino Linotype"/>
          <w:iCs/>
        </w:rPr>
        <w:t xml:space="preserve"> (Έλληνες της ανατολής και κατόπιν </w:t>
      </w:r>
      <w:r w:rsidRPr="003D6066">
        <w:rPr>
          <w:rFonts w:ascii="Palatino Linotype" w:hAnsi="Palatino Linotype"/>
          <w:iCs/>
          <w:caps/>
        </w:rPr>
        <w:t>ρ</w:t>
      </w:r>
      <w:r w:rsidRPr="003D6066">
        <w:rPr>
          <w:rFonts w:ascii="Palatino Linotype" w:hAnsi="Palatino Linotype"/>
          <w:iCs/>
        </w:rPr>
        <w:t>ωμαίους) και τους ίδιους τους Αθηναίους με βωμούς, αγάλματα, τιμητικούς ανδριάντες, ιερά και άλλα οικοδομήματα</w:t>
      </w:r>
      <w:r w:rsidRPr="003D6066">
        <w:rPr>
          <w:rStyle w:val="a5"/>
          <w:iCs/>
        </w:rPr>
        <w:footnoteReference w:id="70"/>
      </w:r>
      <w:r>
        <w:rPr>
          <w:rFonts w:ascii="Palatino Linotype" w:hAnsi="Palatino Linotype"/>
          <w:iCs/>
        </w:rPr>
        <w:t>. Σ</w:t>
      </w:r>
      <w:r w:rsidRPr="003D6066">
        <w:rPr>
          <w:rFonts w:ascii="Palatino Linotype" w:hAnsi="Palatino Linotype"/>
          <w:iCs/>
        </w:rPr>
        <w:t>την ίδια την Ακρόπολη</w:t>
      </w:r>
      <w:r>
        <w:rPr>
          <w:rFonts w:ascii="Palatino Linotype" w:hAnsi="Palatino Linotype"/>
          <w:iCs/>
        </w:rPr>
        <w:t>,</w:t>
      </w:r>
      <w:r w:rsidRPr="003D6066">
        <w:rPr>
          <w:rFonts w:ascii="Palatino Linotype" w:hAnsi="Palatino Linotype"/>
          <w:iCs/>
        </w:rPr>
        <w:t xml:space="preserve"> ανατολικά του Παρθενώνα (και στον ίδιο άξονα με αυτόν)</w:t>
      </w:r>
      <w:r>
        <w:rPr>
          <w:rFonts w:ascii="Palatino Linotype" w:hAnsi="Palatino Linotype"/>
          <w:iCs/>
        </w:rPr>
        <w:t>,</w:t>
      </w:r>
      <w:r w:rsidRPr="003D6066">
        <w:rPr>
          <w:rFonts w:ascii="Palatino Linotype" w:hAnsi="Palatino Linotype"/>
          <w:iCs/>
        </w:rPr>
        <w:t xml:space="preserve"> κτίστηκε κυκλικός ιονικός Ναός προς τιμήν της Ρώμης (</w:t>
      </w:r>
      <w:r w:rsidRPr="003D6066">
        <w:rPr>
          <w:rFonts w:ascii="Palatino Linotype" w:hAnsi="Palatino Linotype"/>
          <w:iCs/>
          <w:lang w:val="en-US"/>
        </w:rPr>
        <w:t>dea</w:t>
      </w:r>
      <w:r w:rsidRPr="003D6066">
        <w:rPr>
          <w:rFonts w:ascii="Palatino Linotype" w:hAnsi="Palatino Linotype"/>
          <w:iCs/>
        </w:rPr>
        <w:t xml:space="preserve"> </w:t>
      </w:r>
      <w:r w:rsidRPr="003D6066">
        <w:rPr>
          <w:rFonts w:ascii="Palatino Linotype" w:hAnsi="Palatino Linotype"/>
          <w:iCs/>
          <w:lang w:val="en-US"/>
        </w:rPr>
        <w:t>Roma</w:t>
      </w:r>
      <w:r w:rsidRPr="003D6066">
        <w:rPr>
          <w:rFonts w:ascii="Palatino Linotype" w:hAnsi="Palatino Linotype"/>
          <w:iCs/>
        </w:rPr>
        <w:t>) και του Οκταβιανού Αυγούστου.</w:t>
      </w:r>
      <w:r w:rsidRPr="00397948">
        <w:rPr>
          <w:rFonts w:ascii="Palatino Linotype" w:hAnsi="Palatino Linotype"/>
          <w:iCs/>
          <w:sz w:val="20"/>
          <w:szCs w:val="20"/>
        </w:rPr>
        <w:t xml:space="preserve"> </w:t>
      </w:r>
    </w:p>
    <w:p w:rsidR="00E02258" w:rsidRPr="00E02258" w:rsidRDefault="00E02258" w:rsidP="00E02258">
      <w:pPr>
        <w:pStyle w:val="a7"/>
        <w:spacing w:after="0" w:line="240" w:lineRule="auto"/>
        <w:ind w:left="0"/>
        <w:jc w:val="both"/>
        <w:rPr>
          <w:rFonts w:ascii="Palatino Linotype" w:hAnsi="Palatino Linotype"/>
          <w:color w:val="000000"/>
        </w:rPr>
      </w:pPr>
      <w:r>
        <w:rPr>
          <w:rFonts w:ascii="Palatino Linotype" w:hAnsi="Palatino Linotype"/>
          <w:color w:val="000000"/>
        </w:rPr>
        <w:t>Βεβαίως η σύναξη της εκκλησίας κάθε πόλης είχε ακόμη και τον 1</w:t>
      </w:r>
      <w:r w:rsidRPr="00CF499A">
        <w:rPr>
          <w:rFonts w:ascii="Palatino Linotype" w:hAnsi="Palatino Linotype"/>
          <w:color w:val="000000"/>
          <w:vertAlign w:val="superscript"/>
        </w:rPr>
        <w:t>ο</w:t>
      </w:r>
      <w:r>
        <w:rPr>
          <w:rFonts w:ascii="Palatino Linotype" w:hAnsi="Palatino Linotype"/>
          <w:color w:val="000000"/>
        </w:rPr>
        <w:t xml:space="preserve"> αι. τη δυνατότητα να λαμβάνει αποφάσεις που αφορούσαν σε εσωτερικά της ζητήματα καθώς ο τοπικός πατριωτισμός ήταν ιδιαίτερα οξύς, όπως κι ο ανταγωνισμός μεταξύ των πόλεων. Αναφορά σε μια τέτοια </w:t>
      </w:r>
      <w:r w:rsidRPr="003F552F">
        <w:rPr>
          <w:rFonts w:ascii="Palatino Linotype" w:hAnsi="Palatino Linotype"/>
          <w:color w:val="000000"/>
        </w:rPr>
        <w:t xml:space="preserve">σύναξη της εκκλησίας </w:t>
      </w:r>
      <w:r>
        <w:rPr>
          <w:rFonts w:ascii="Palatino Linotype" w:hAnsi="Palatino Linotype"/>
          <w:color w:val="000000"/>
        </w:rPr>
        <w:t xml:space="preserve">της Εφέσου </w:t>
      </w:r>
      <w:r w:rsidRPr="003F552F">
        <w:rPr>
          <w:rFonts w:ascii="Palatino Linotype" w:hAnsi="Palatino Linotype"/>
          <w:color w:val="000000"/>
        </w:rPr>
        <w:t xml:space="preserve">διασώζεται από τον Λουκά στις </w:t>
      </w:r>
      <w:r w:rsidRPr="00CF499A">
        <w:rPr>
          <w:rFonts w:ascii="Palatino Linotype" w:hAnsi="Palatino Linotype"/>
          <w:i/>
          <w:color w:val="000000"/>
        </w:rPr>
        <w:t>Πράξεις</w:t>
      </w:r>
      <w:r>
        <w:rPr>
          <w:rFonts w:ascii="Palatino Linotype" w:hAnsi="Palatino Linotype"/>
          <w:i/>
          <w:color w:val="000000"/>
        </w:rPr>
        <w:t xml:space="preserve"> </w:t>
      </w:r>
      <w:r w:rsidRPr="00943341">
        <w:rPr>
          <w:rFonts w:ascii="Palatino Linotype" w:hAnsi="Palatino Linotype"/>
          <w:color w:val="000000"/>
        </w:rPr>
        <w:t>(19, 32 κε.)</w:t>
      </w:r>
      <w:r w:rsidRPr="00943341">
        <w:rPr>
          <w:rStyle w:val="a5"/>
        </w:rPr>
        <w:footnoteReference w:id="71"/>
      </w:r>
      <w:r w:rsidRPr="00943341">
        <w:rPr>
          <w:rFonts w:ascii="Palatino Linotype" w:hAnsi="Palatino Linotype"/>
          <w:color w:val="000000"/>
        </w:rPr>
        <w:t>.</w:t>
      </w:r>
      <w:r w:rsidRPr="003F552F">
        <w:rPr>
          <w:rFonts w:ascii="Palatino Linotype" w:hAnsi="Palatino Linotype"/>
          <w:color w:val="000000"/>
        </w:rPr>
        <w:t xml:space="preserve"> Υποκινούμενοι οι Εφέσιοι από λίγους </w:t>
      </w:r>
      <w:r>
        <w:rPr>
          <w:rFonts w:ascii="Palatino Linotype" w:hAnsi="Palatino Linotype"/>
          <w:color w:val="000000"/>
        </w:rPr>
        <w:t>«</w:t>
      </w:r>
      <w:r w:rsidRPr="003F552F">
        <w:rPr>
          <w:rFonts w:ascii="Palatino Linotype" w:hAnsi="Palatino Linotype"/>
          <w:color w:val="000000"/>
        </w:rPr>
        <w:t>συνδικαλιστές</w:t>
      </w:r>
      <w:r>
        <w:rPr>
          <w:rFonts w:ascii="Palatino Linotype" w:hAnsi="Palatino Linotype"/>
          <w:color w:val="000000"/>
        </w:rPr>
        <w:t>», οι οποίοι εκπροσωπούσαν τα συμφέροντα</w:t>
      </w:r>
      <w:r w:rsidRPr="003F552F">
        <w:rPr>
          <w:rFonts w:ascii="Palatino Linotype" w:hAnsi="Palatino Linotype"/>
          <w:color w:val="000000"/>
        </w:rPr>
        <w:t xml:space="preserve"> όσων κατασκεύαζαν</w:t>
      </w:r>
      <w:r>
        <w:rPr>
          <w:rFonts w:ascii="Palatino Linotype" w:hAnsi="Palatino Linotype"/>
          <w:color w:val="000000"/>
        </w:rPr>
        <w:t xml:space="preserve"> κι εμπορεύονταν</w:t>
      </w:r>
      <w:r w:rsidRPr="003F552F">
        <w:rPr>
          <w:rFonts w:ascii="Palatino Linotype" w:hAnsi="Palatino Linotype"/>
          <w:color w:val="000000"/>
        </w:rPr>
        <w:t xml:space="preserve"> </w:t>
      </w:r>
      <w:r>
        <w:rPr>
          <w:rFonts w:ascii="Palatino Linotype" w:hAnsi="Palatino Linotype"/>
          <w:color w:val="000000"/>
        </w:rPr>
        <w:t xml:space="preserve">ασημένια </w:t>
      </w:r>
      <w:r w:rsidRPr="003F552F">
        <w:rPr>
          <w:rFonts w:ascii="Palatino Linotype" w:hAnsi="Palatino Linotype"/>
          <w:color w:val="000000"/>
        </w:rPr>
        <w:t>αγάλματα της πολιούχου Αρτέμιδος</w:t>
      </w:r>
      <w:r>
        <w:rPr>
          <w:rFonts w:ascii="Palatino Linotype" w:hAnsi="Palatino Linotype"/>
          <w:color w:val="000000"/>
        </w:rPr>
        <w:t xml:space="preserve"> που προορίζονταν για «φυλακτά» των προσκυνητών,</w:t>
      </w:r>
      <w:r w:rsidRPr="003F552F">
        <w:rPr>
          <w:rFonts w:ascii="Palatino Linotype" w:hAnsi="Palatino Linotype"/>
          <w:color w:val="000000"/>
        </w:rPr>
        <w:t xml:space="preserve"> συνάζονται στο χωρητικότητας 25.000 θεατών Θέατρο στην Άνω Πόλη κραυγάζοντας τη</w:t>
      </w:r>
      <w:r>
        <w:rPr>
          <w:rFonts w:ascii="Palatino Linotype" w:hAnsi="Palatino Linotype"/>
          <w:color w:val="000000"/>
        </w:rPr>
        <w:t>ν υμνητική</w:t>
      </w:r>
      <w:r w:rsidRPr="003F552F">
        <w:rPr>
          <w:rFonts w:ascii="Palatino Linotype" w:hAnsi="Palatino Linotype"/>
          <w:color w:val="000000"/>
        </w:rPr>
        <w:t xml:space="preserve"> διακήρυξη </w:t>
      </w:r>
      <w:r w:rsidRPr="00655D76">
        <w:rPr>
          <w:rFonts w:ascii="Palatino Linotype" w:hAnsi="Palatino Linotype"/>
          <w:i/>
          <w:color w:val="000000"/>
        </w:rPr>
        <w:t>Μεγάλη η Άρτεμις των Εφεσίων</w:t>
      </w:r>
      <w:r w:rsidRPr="003F552F">
        <w:rPr>
          <w:rFonts w:ascii="Palatino Linotype" w:hAnsi="Palatino Linotype"/>
          <w:color w:val="000000"/>
        </w:rPr>
        <w:t xml:space="preserve">. </w:t>
      </w:r>
      <w:r>
        <w:rPr>
          <w:rFonts w:ascii="Palatino Linotype" w:hAnsi="Palatino Linotype"/>
          <w:color w:val="000000"/>
        </w:rPr>
        <w:t xml:space="preserve">Ο Έλλην (στην παιδεία) και ιατρός Λουκάς, ανακαλώντας τη Βαβέλ, χαρακτηρίζει την μη έννομο σύναξη </w:t>
      </w:r>
      <w:r w:rsidRPr="002038C9">
        <w:rPr>
          <w:rFonts w:ascii="Palatino Linotype" w:hAnsi="Palatino Linotype"/>
          <w:b/>
          <w:i/>
          <w:color w:val="000000"/>
        </w:rPr>
        <w:t>συγκεχυμένη</w:t>
      </w:r>
      <w:r w:rsidRPr="009A66F3">
        <w:rPr>
          <w:rFonts w:ascii="SBL Greek" w:hAnsi="SBL Greek" w:cs="SBL Greek"/>
          <w:lang w:bidi="he-IL"/>
        </w:rPr>
        <w:t xml:space="preserve"> </w:t>
      </w:r>
      <w:r>
        <w:rPr>
          <w:rFonts w:ascii="Palatino Linotype" w:hAnsi="Palatino Linotype" w:cs="SBL Greek"/>
          <w:lang w:bidi="he-IL"/>
        </w:rPr>
        <w:t>αφού</w:t>
      </w:r>
      <w:r w:rsidRPr="009A66F3">
        <w:rPr>
          <w:rFonts w:ascii="Palatino Linotype" w:hAnsi="Palatino Linotype" w:cs="SBL Greek"/>
          <w:b/>
          <w:i/>
          <w:lang w:bidi="he-IL"/>
        </w:rPr>
        <w:t xml:space="preserve"> οἱ πλείους οὐκ ᾔδεισαν τίνος ἕνεκα συνεληλύθεισαν</w:t>
      </w:r>
      <w:r>
        <w:rPr>
          <w:rFonts w:ascii="Palatino Linotype" w:hAnsi="Palatino Linotype" w:cs="SBL Greek"/>
          <w:b/>
          <w:i/>
          <w:lang w:bidi="he-IL"/>
        </w:rPr>
        <w:t>,</w:t>
      </w:r>
      <w:r>
        <w:rPr>
          <w:rFonts w:ascii="Palatino Linotype" w:hAnsi="Palatino Linotype" w:cs="SBL Greek"/>
          <w:lang w:bidi="he-IL"/>
        </w:rPr>
        <w:t xml:space="preserve"> και </w:t>
      </w:r>
      <w:r w:rsidRPr="009A66F3">
        <w:rPr>
          <w:rFonts w:ascii="Palatino Linotype" w:hAnsi="Palatino Linotype" w:cs="SBL Greek"/>
          <w:i/>
          <w:lang w:bidi="he-IL"/>
        </w:rPr>
        <w:t>ἄλλοι μὲν οὖν ἄλλο τι ἔκραζον</w:t>
      </w:r>
      <w:r>
        <w:rPr>
          <w:rFonts w:ascii="SBL Greek" w:hAnsi="SBL Greek" w:cs="SBL Greek"/>
          <w:lang w:bidi="he-IL"/>
        </w:rPr>
        <w:t xml:space="preserve"> </w:t>
      </w:r>
      <w:r w:rsidRPr="009A66F3">
        <w:rPr>
          <w:rFonts w:ascii="Palatino Linotype" w:hAnsi="Palatino Linotype" w:cs="Arial"/>
          <w:szCs w:val="20"/>
          <w:lang w:bidi="he-IL"/>
        </w:rPr>
        <w:t>(19, 32)</w:t>
      </w:r>
      <w:r>
        <w:rPr>
          <w:rStyle w:val="a5"/>
          <w:rFonts w:cs="Arial"/>
          <w:lang w:bidi="he-IL"/>
        </w:rPr>
        <w:footnoteReference w:id="72"/>
      </w:r>
      <w:r>
        <w:rPr>
          <w:rFonts w:ascii="Palatino Linotype" w:hAnsi="Palatino Linotype"/>
          <w:b/>
          <w:i/>
          <w:color w:val="000000"/>
        </w:rPr>
        <w:t xml:space="preserve">. </w:t>
      </w:r>
      <w:r>
        <w:rPr>
          <w:rFonts w:ascii="Palatino Linotype" w:hAnsi="Palatino Linotype"/>
          <w:color w:val="000000"/>
        </w:rPr>
        <w:t>Κάτι αντίστοιχο συνέβη στους Φιλίππους και στη Θεσσαλονίκη (Πρ. 16, 16-20</w:t>
      </w:r>
      <w:r w:rsidRPr="003D6066">
        <w:rPr>
          <w:rFonts w:ascii="Palatino Linotype" w:hAnsi="Palatino Linotype"/>
          <w:color w:val="000000"/>
          <w:vertAlign w:val="superscript"/>
        </w:rPr>
        <w:t>.</w:t>
      </w:r>
      <w:r>
        <w:rPr>
          <w:rFonts w:ascii="Palatino Linotype" w:hAnsi="Palatino Linotype"/>
          <w:color w:val="000000"/>
        </w:rPr>
        <w:t xml:space="preserve"> 17, 5) με υποκίνηση επίσης των εμπόρων του θρησκευτικού συναισθήματος αλλά και των Ιουδαίων. </w:t>
      </w:r>
    </w:p>
    <w:p w:rsidR="00E02258" w:rsidRPr="00E02258" w:rsidRDefault="00E02258" w:rsidP="00E02258">
      <w:pPr>
        <w:pStyle w:val="a7"/>
        <w:spacing w:after="0" w:line="240" w:lineRule="auto"/>
        <w:ind w:left="0"/>
        <w:jc w:val="both"/>
        <w:rPr>
          <w:rFonts w:ascii="Palatino Linotype" w:hAnsi="Palatino Linotype"/>
          <w:color w:val="000000"/>
        </w:rPr>
      </w:pPr>
    </w:p>
    <w:p w:rsidR="00E02258" w:rsidRPr="002A7549" w:rsidRDefault="00E02258" w:rsidP="00E02258">
      <w:pPr>
        <w:pStyle w:val="a7"/>
        <w:spacing w:after="0" w:line="240" w:lineRule="auto"/>
        <w:ind w:left="0"/>
        <w:jc w:val="both"/>
        <w:rPr>
          <w:rFonts w:ascii="Palatino Linotype" w:hAnsi="Palatino Linotype"/>
          <w:color w:val="000000"/>
        </w:rPr>
      </w:pPr>
      <w:r>
        <w:rPr>
          <w:rFonts w:ascii="Palatino Linotype" w:hAnsi="Palatino Linotype"/>
          <w:color w:val="000000"/>
        </w:rPr>
        <w:t xml:space="preserve">Η αντίθεση που προκαλείται στον ακροατή των Πρ. προς τη λειτουργία της χριστιανικής Εκκλησίας της Αντιόχειας και αυτής των Ιεροσολύμων στα κεφ. 10-15 είναι σαφής. Παρότι στην Αγία Πόλη προκλήθηκε </w:t>
      </w:r>
      <w:r w:rsidRPr="006833F8">
        <w:rPr>
          <w:rFonts w:ascii="Palatino Linotype" w:hAnsi="Palatino Linotype"/>
          <w:i/>
          <w:color w:val="000000"/>
        </w:rPr>
        <w:t>στάσις και ζήτησις</w:t>
      </w:r>
      <w:r>
        <w:rPr>
          <w:rFonts w:ascii="Palatino Linotype" w:hAnsi="Palatino Linotype"/>
          <w:color w:val="000000"/>
        </w:rPr>
        <w:t xml:space="preserve"> </w:t>
      </w:r>
      <w:r w:rsidRPr="006833F8">
        <w:rPr>
          <w:rFonts w:ascii="Palatino Linotype" w:hAnsi="Palatino Linotype" w:cs="SBL Greek"/>
          <w:i/>
          <w:lang w:bidi="he-IL"/>
        </w:rPr>
        <w:t>οὐκ ὀλί</w:t>
      </w:r>
      <w:r>
        <w:rPr>
          <w:rFonts w:ascii="Palatino Linotype" w:hAnsi="Palatino Linotype" w:cs="SBL Greek"/>
          <w:i/>
          <w:lang w:bidi="he-IL"/>
        </w:rPr>
        <w:t>γη</w:t>
      </w:r>
      <w:r w:rsidRPr="006833F8">
        <w:rPr>
          <w:rFonts w:ascii="Palatino Linotype" w:hAnsi="Palatino Linotype" w:cs="SBL Greek"/>
          <w:i/>
          <w:lang w:bidi="he-IL"/>
        </w:rPr>
        <w:t xml:space="preserve"> τῷ Παύλῳ καὶ τῷ Βαρναβᾷ </w:t>
      </w:r>
      <w:r>
        <w:rPr>
          <w:rFonts w:ascii="Palatino Linotype" w:hAnsi="Palatino Linotype" w:cs="SBL Greek"/>
          <w:lang w:bidi="he-IL"/>
        </w:rPr>
        <w:t xml:space="preserve">από </w:t>
      </w:r>
      <w:r w:rsidRPr="006833F8">
        <w:rPr>
          <w:rFonts w:ascii="Palatino Linotype" w:hAnsi="Palatino Linotype" w:cs="SBL Greek"/>
          <w:lang w:bidi="he-IL"/>
        </w:rPr>
        <w:t>τους Ιουδαιοχριστιανούς</w:t>
      </w:r>
      <w:r>
        <w:rPr>
          <w:rFonts w:ascii="Palatino Linotype" w:hAnsi="Palatino Linotype" w:cs="SBL Greek"/>
          <w:lang w:bidi="he-IL"/>
        </w:rPr>
        <w:t xml:space="preserve"> που επέβαλαν τα μωσαϊκά ήθη στους εξ Εθνών</w:t>
      </w:r>
      <w:r>
        <w:rPr>
          <w:rFonts w:ascii="Palatino Linotype" w:hAnsi="Palatino Linotype" w:cs="SBL Greek"/>
          <w:i/>
          <w:lang w:bidi="he-IL"/>
        </w:rPr>
        <w:t xml:space="preserve"> </w:t>
      </w:r>
      <w:r>
        <w:rPr>
          <w:rFonts w:ascii="Palatino Linotype" w:hAnsi="Palatino Linotype" w:cs="SBL Greek"/>
          <w:lang w:bidi="he-IL"/>
        </w:rPr>
        <w:t>πιστούς</w:t>
      </w:r>
      <w:r w:rsidRPr="006833F8">
        <w:rPr>
          <w:rFonts w:ascii="Palatino Linotype" w:hAnsi="Palatino Linotype" w:cs="Arial"/>
          <w:szCs w:val="20"/>
          <w:lang w:bidi="he-IL"/>
        </w:rPr>
        <w:t xml:space="preserve"> (15, 2</w:t>
      </w:r>
      <w:r>
        <w:rPr>
          <w:rFonts w:ascii="Palatino Linotype" w:hAnsi="Palatino Linotype" w:cs="Arial"/>
          <w:szCs w:val="20"/>
          <w:lang w:bidi="he-IL"/>
        </w:rPr>
        <w:t>), μετά από Σύνοδο και συν</w:t>
      </w:r>
      <w:r w:rsidRPr="006833F8">
        <w:rPr>
          <w:rFonts w:ascii="Palatino Linotype" w:hAnsi="Palatino Linotype" w:cs="Arial"/>
          <w:i/>
          <w:szCs w:val="20"/>
          <w:lang w:bidi="he-IL"/>
        </w:rPr>
        <w:t>ομιλία</w:t>
      </w:r>
      <w:r>
        <w:rPr>
          <w:rFonts w:ascii="Palatino Linotype" w:hAnsi="Palatino Linotype" w:cs="Arial"/>
          <w:szCs w:val="20"/>
          <w:lang w:bidi="he-IL"/>
        </w:rPr>
        <w:t xml:space="preserve"> λαμβάνεται κοινή απόφαση:</w:t>
      </w:r>
      <w:r w:rsidRPr="006833F8">
        <w:rPr>
          <w:rFonts w:ascii="Palatino Linotype" w:hAnsi="Palatino Linotype" w:cs="Arial"/>
          <w:i/>
          <w:szCs w:val="20"/>
          <w:lang w:bidi="he-IL"/>
        </w:rPr>
        <w:t xml:space="preserve"> </w:t>
      </w:r>
      <w:r w:rsidRPr="006833F8">
        <w:rPr>
          <w:rFonts w:ascii="Palatino Linotype" w:hAnsi="Palatino Linotype" w:cs="SBL Greek"/>
          <w:i/>
          <w:lang w:bidi="he-IL"/>
        </w:rPr>
        <w:t xml:space="preserve">Τότε ἔδοξε τοῖς ἀποστόλοις καὶ τοῖς πρεσβυτέροις σὺν ὅλῃ τῇ </w:t>
      </w:r>
      <w:r>
        <w:rPr>
          <w:rFonts w:ascii="Palatino Linotype" w:hAnsi="Palatino Linotype" w:cs="SBL Greek"/>
          <w:i/>
          <w:lang w:bidi="he-IL"/>
        </w:rPr>
        <w:t>Ἐ</w:t>
      </w:r>
      <w:r w:rsidRPr="006833F8">
        <w:rPr>
          <w:rFonts w:ascii="Palatino Linotype" w:hAnsi="Palatino Linotype" w:cs="SBL Greek"/>
          <w:i/>
          <w:lang w:bidi="he-IL"/>
        </w:rPr>
        <w:t xml:space="preserve">κκλησίᾳ </w:t>
      </w:r>
      <w:r w:rsidRPr="006833F8">
        <w:rPr>
          <w:rFonts w:ascii="Palatino Linotype" w:hAnsi="Palatino Linotype" w:cs="Arial"/>
          <w:szCs w:val="20"/>
          <w:lang w:bidi="he-IL"/>
        </w:rPr>
        <w:t>(15, 22).</w:t>
      </w:r>
      <w:r w:rsidRPr="006833F8">
        <w:rPr>
          <w:rFonts w:ascii="Palatino Linotype" w:hAnsi="Palatino Linotype" w:cs="Arial"/>
          <w:i/>
          <w:szCs w:val="20"/>
          <w:lang w:bidi="he-IL"/>
        </w:rPr>
        <w:t xml:space="preserve"> </w:t>
      </w:r>
      <w:r>
        <w:rPr>
          <w:rFonts w:ascii="Palatino Linotype" w:hAnsi="Palatino Linotype" w:cs="Arial"/>
          <w:szCs w:val="20"/>
          <w:lang w:bidi="he-IL"/>
        </w:rPr>
        <w:t xml:space="preserve">Η χριστιανική Εκκλησία σύμφωνα με τις Πρ. λειτουργεί </w:t>
      </w:r>
      <w:r>
        <w:rPr>
          <w:rFonts w:ascii="Palatino Linotype" w:hAnsi="Palatino Linotype" w:cs="Arial"/>
          <w:i/>
          <w:szCs w:val="20"/>
          <w:lang w:bidi="he-IL"/>
        </w:rPr>
        <w:t>ὁ</w:t>
      </w:r>
      <w:r w:rsidRPr="006833F8">
        <w:rPr>
          <w:rFonts w:ascii="Palatino Linotype" w:hAnsi="Palatino Linotype" w:cs="Arial"/>
          <w:i/>
          <w:szCs w:val="20"/>
          <w:lang w:bidi="he-IL"/>
        </w:rPr>
        <w:t>μοθυμαδόν</w:t>
      </w:r>
      <w:r>
        <w:rPr>
          <w:rFonts w:ascii="Palatino Linotype" w:hAnsi="Palatino Linotype" w:cs="Arial"/>
          <w:i/>
          <w:szCs w:val="20"/>
          <w:lang w:bidi="he-IL"/>
        </w:rPr>
        <w:t>,</w:t>
      </w:r>
      <w:r w:rsidRPr="006833F8">
        <w:rPr>
          <w:rFonts w:ascii="Palatino Linotype" w:hAnsi="Palatino Linotype" w:cs="Arial"/>
          <w:i/>
          <w:szCs w:val="20"/>
          <w:lang w:bidi="he-IL"/>
        </w:rPr>
        <w:t xml:space="preserve"> </w:t>
      </w:r>
      <w:r w:rsidRPr="006833F8">
        <w:rPr>
          <w:rFonts w:ascii="Palatino Linotype" w:hAnsi="Palatino Linotype" w:cs="Arial"/>
          <w:szCs w:val="20"/>
          <w:lang w:bidi="he-IL"/>
        </w:rPr>
        <w:t xml:space="preserve">γεγονός που προκαλείται </w:t>
      </w:r>
      <w:r>
        <w:rPr>
          <w:rFonts w:ascii="Palatino Linotype" w:hAnsi="Palatino Linotype" w:cs="Arial"/>
          <w:szCs w:val="20"/>
          <w:lang w:bidi="he-IL"/>
        </w:rPr>
        <w:t xml:space="preserve">κατεξοχήν </w:t>
      </w:r>
      <w:r w:rsidRPr="006833F8">
        <w:rPr>
          <w:rFonts w:ascii="Palatino Linotype" w:hAnsi="Palatino Linotype" w:cs="Arial"/>
          <w:szCs w:val="20"/>
          <w:lang w:bidi="he-IL"/>
        </w:rPr>
        <w:t>από το κοινό Άγιο Πνεύμα</w:t>
      </w:r>
      <w:r>
        <w:rPr>
          <w:rFonts w:ascii="Palatino Linotype" w:hAnsi="Palatino Linotype" w:cs="Arial"/>
          <w:szCs w:val="20"/>
          <w:lang w:bidi="he-IL"/>
        </w:rPr>
        <w:t xml:space="preserve"> που πνέει ανακαινιστικά στους έσχατους καιρούς σε άνδρες </w:t>
      </w:r>
      <w:r w:rsidRPr="00DD0386">
        <w:rPr>
          <w:rFonts w:ascii="Palatino Linotype" w:hAnsi="Palatino Linotype" w:cs="Arial"/>
          <w:b/>
          <w:szCs w:val="20"/>
          <w:lang w:bidi="he-IL"/>
        </w:rPr>
        <w:t xml:space="preserve">και </w:t>
      </w:r>
      <w:r>
        <w:rPr>
          <w:rFonts w:ascii="Palatino Linotype" w:hAnsi="Palatino Linotype" w:cs="Arial"/>
          <w:szCs w:val="20"/>
          <w:lang w:bidi="he-IL"/>
        </w:rPr>
        <w:t xml:space="preserve">γυναίκες, πρεσβυτέρους και νεανίσκους παραδίδοντας μια καινούργια Τορά-Διαθήκη: </w:t>
      </w:r>
      <w:r w:rsidRPr="006833F8">
        <w:rPr>
          <w:rFonts w:ascii="Palatino Linotype" w:hAnsi="Palatino Linotype" w:cs="SBL Greek"/>
          <w:i/>
          <w:lang w:bidi="he-IL"/>
        </w:rPr>
        <w:t>ἔδοξεν γὰρ τῷ</w:t>
      </w:r>
      <w:r>
        <w:rPr>
          <w:rFonts w:ascii="Palatino Linotype" w:hAnsi="Palatino Linotype" w:cs="SBL Greek"/>
          <w:i/>
          <w:lang w:bidi="he-IL"/>
        </w:rPr>
        <w:t xml:space="preserve"> Π</w:t>
      </w:r>
      <w:r w:rsidRPr="006833F8">
        <w:rPr>
          <w:rFonts w:ascii="Palatino Linotype" w:hAnsi="Palatino Linotype" w:cs="SBL Greek"/>
          <w:i/>
          <w:lang w:bidi="he-IL"/>
        </w:rPr>
        <w:t xml:space="preserve">νεύματι τῷ </w:t>
      </w:r>
      <w:r>
        <w:rPr>
          <w:rFonts w:ascii="Palatino Linotype" w:hAnsi="Palatino Linotype" w:cs="SBL Greek"/>
          <w:i/>
          <w:lang w:bidi="he-IL"/>
        </w:rPr>
        <w:t>Ἁ</w:t>
      </w:r>
      <w:r w:rsidRPr="006833F8">
        <w:rPr>
          <w:rFonts w:ascii="Palatino Linotype" w:hAnsi="Palatino Linotype" w:cs="SBL Greek"/>
          <w:i/>
          <w:lang w:bidi="he-IL"/>
        </w:rPr>
        <w:t xml:space="preserve">γίῳ καὶ ἡμῖν </w:t>
      </w:r>
      <w:r w:rsidRPr="006833F8">
        <w:rPr>
          <w:rFonts w:ascii="Palatino Linotype" w:hAnsi="Palatino Linotype" w:cs="Arial"/>
          <w:szCs w:val="20"/>
          <w:lang w:bidi="he-IL"/>
        </w:rPr>
        <w:t>(15, 28</w:t>
      </w:r>
      <w:r>
        <w:rPr>
          <w:rFonts w:ascii="Palatino Linotype" w:hAnsi="Palatino Linotype" w:cs="Arial"/>
          <w:szCs w:val="20"/>
          <w:vertAlign w:val="superscript"/>
          <w:lang w:bidi="he-IL"/>
        </w:rPr>
        <w:t>.</w:t>
      </w:r>
      <w:r>
        <w:rPr>
          <w:rFonts w:ascii="Palatino Linotype" w:hAnsi="Palatino Linotype" w:cs="Arial"/>
          <w:szCs w:val="20"/>
          <w:lang w:bidi="he-IL"/>
        </w:rPr>
        <w:t xml:space="preserve"> πρβλ. το γεγονός της Πεντηκοστής κεφ. 2</w:t>
      </w:r>
      <w:r>
        <w:rPr>
          <w:rFonts w:ascii="Palatino Linotype" w:hAnsi="Palatino Linotype" w:cs="Arial"/>
          <w:szCs w:val="20"/>
          <w:vertAlign w:val="superscript"/>
          <w:lang w:bidi="he-IL"/>
        </w:rPr>
        <w:t>.</w:t>
      </w:r>
      <w:r>
        <w:rPr>
          <w:rFonts w:ascii="Palatino Linotype" w:hAnsi="Palatino Linotype" w:cs="Arial"/>
          <w:szCs w:val="20"/>
          <w:lang w:bidi="he-IL"/>
        </w:rPr>
        <w:t xml:space="preserve"> Ιωήλ 3, 1-5 Ο’</w:t>
      </w:r>
      <w:r w:rsidRPr="006833F8">
        <w:rPr>
          <w:rFonts w:ascii="Palatino Linotype" w:hAnsi="Palatino Linotype" w:cs="Arial"/>
          <w:szCs w:val="20"/>
          <w:lang w:bidi="he-IL"/>
        </w:rPr>
        <w:t>).</w:t>
      </w:r>
      <w:r w:rsidRPr="002A7549">
        <w:rPr>
          <w:rStyle w:val="a5"/>
          <w:rFonts w:cs="Arial"/>
          <w:lang w:bidi="he-IL"/>
        </w:rPr>
        <w:footnoteReference w:id="73"/>
      </w:r>
      <w:r w:rsidRPr="002A7549">
        <w:rPr>
          <w:rFonts w:ascii="Palatino Linotype" w:hAnsi="Palatino Linotype" w:cs="Arial"/>
          <w:szCs w:val="20"/>
          <w:lang w:bidi="he-IL"/>
        </w:rPr>
        <w:t xml:space="preserve"> </w:t>
      </w:r>
      <w:r>
        <w:rPr>
          <w:rFonts w:ascii="Palatino Linotype" w:hAnsi="Palatino Linotype" w:cs="Arial"/>
          <w:szCs w:val="20"/>
          <w:lang w:bidi="he-IL"/>
        </w:rPr>
        <w:t>Χαρακτηριστικό είναι και το γεγονός ότι η κάθε τοπική Εκκλησία (ιδίως αυτή της Αντιόχειας) είναι χαρισματική, πολυφυλετική και δια</w:t>
      </w:r>
      <w:r w:rsidRPr="002A7549">
        <w:rPr>
          <w:rFonts w:ascii="Palatino Linotype" w:hAnsi="Palatino Linotype" w:cs="Arial"/>
          <w:i/>
          <w:szCs w:val="20"/>
          <w:lang w:bidi="he-IL"/>
        </w:rPr>
        <w:t>στρωματική</w:t>
      </w:r>
      <w:r>
        <w:rPr>
          <w:rFonts w:ascii="Palatino Linotype" w:hAnsi="Palatino Linotype" w:cs="Arial"/>
          <w:szCs w:val="20"/>
          <w:lang w:bidi="he-IL"/>
        </w:rPr>
        <w:t xml:space="preserve">: </w:t>
      </w:r>
      <w:r w:rsidRPr="002A7549">
        <w:rPr>
          <w:rFonts w:ascii="Palatino Linotype" w:hAnsi="Palatino Linotype" w:cs="SBL Greek"/>
          <w:i/>
          <w:lang w:bidi="he-IL"/>
        </w:rPr>
        <w:t>Ἦσαν δὲ ἐν Ἀντιοχείᾳ κατὰ τὴν οὖσαν ἐκκλησίαν</w:t>
      </w:r>
      <w:r>
        <w:rPr>
          <w:rFonts w:ascii="Palatino Linotype" w:hAnsi="Palatino Linotype" w:cs="SBL Greek"/>
          <w:i/>
          <w:lang w:bidi="he-IL"/>
        </w:rPr>
        <w:t>,</w:t>
      </w:r>
      <w:r w:rsidRPr="002A7549">
        <w:rPr>
          <w:rFonts w:ascii="Palatino Linotype" w:hAnsi="Palatino Linotype" w:cs="SBL Greek"/>
          <w:i/>
          <w:lang w:bidi="he-IL"/>
        </w:rPr>
        <w:t xml:space="preserve"> προφῆται καὶ διδάσκαλοι ὅ τε Βαρναβᾶς καὶ Συμεὼν ὁ καλούμενος </w:t>
      </w:r>
      <w:r w:rsidRPr="00DD0386">
        <w:rPr>
          <w:rFonts w:ascii="Palatino Linotype" w:hAnsi="Palatino Linotype" w:cs="SBL Greek"/>
          <w:i/>
          <w:lang w:bidi="he-IL"/>
        </w:rPr>
        <w:t xml:space="preserve">Νίγερ </w:t>
      </w:r>
      <w:r w:rsidRPr="00DD0386">
        <w:rPr>
          <w:rFonts w:ascii="Palatino Linotype" w:hAnsi="Palatino Linotype" w:cs="SBL Greek"/>
          <w:lang w:bidi="he-IL"/>
        </w:rPr>
        <w:t>[</w:t>
      </w:r>
      <w:r w:rsidRPr="00DD0386">
        <w:rPr>
          <w:rFonts w:ascii="Palatino Linotype" w:hAnsi="Palatino Linotype" w:cs="SBL Greek"/>
          <w:lang w:val="en-US" w:bidi="he-IL"/>
        </w:rPr>
        <w:t>niger</w:t>
      </w:r>
      <w:r w:rsidRPr="00DD0386">
        <w:rPr>
          <w:rFonts w:ascii="Palatino Linotype" w:hAnsi="Palatino Linotype" w:cs="SBL Greek"/>
          <w:lang w:bidi="he-IL"/>
        </w:rPr>
        <w:t>/νέγρος= σκοτεινός, μαύρος]</w:t>
      </w:r>
      <w:r w:rsidRPr="00DD0386">
        <w:rPr>
          <w:rFonts w:ascii="Palatino Linotype" w:hAnsi="Palatino Linotype" w:cs="SBL Greek"/>
          <w:i/>
          <w:lang w:bidi="he-IL"/>
        </w:rPr>
        <w:t xml:space="preserve"> καὶ Λούκιος ὁ Κυρηναῖος, Μαναήν τε Ἡρῴδου τοῦ τετραάρχου σύντροφος καὶ Σαῦλος</w:t>
      </w:r>
      <w:r w:rsidRPr="002A7549">
        <w:rPr>
          <w:rFonts w:ascii="Arial" w:hAnsi="Arial" w:cs="Arial"/>
          <w:sz w:val="20"/>
          <w:szCs w:val="20"/>
          <w:lang w:bidi="he-IL"/>
        </w:rPr>
        <w:t xml:space="preserve"> </w:t>
      </w:r>
      <w:r w:rsidRPr="007F1250">
        <w:rPr>
          <w:rFonts w:ascii="Palatino Linotype" w:hAnsi="Palatino Linotype" w:cs="Arial"/>
          <w:szCs w:val="20"/>
          <w:lang w:bidi="he-IL"/>
        </w:rPr>
        <w:t>(13, 1)</w:t>
      </w:r>
      <w:r>
        <w:rPr>
          <w:rFonts w:ascii="Palatino Linotype" w:hAnsi="Palatino Linotype" w:cs="Arial"/>
          <w:szCs w:val="20"/>
          <w:lang w:bidi="he-IL"/>
        </w:rPr>
        <w:t>. Η ίδια Σύναξη λειτουργεί φυγόκεντρα: «χαριτώνει» τον Π. και τον σύντροφό του στην έξοδό τους προς τα έθνη (15, 40).</w:t>
      </w:r>
    </w:p>
    <w:p w:rsidR="00E02258" w:rsidRPr="00E02258" w:rsidRDefault="00E02258" w:rsidP="00E02258">
      <w:pPr>
        <w:autoSpaceDE w:val="0"/>
        <w:autoSpaceDN w:val="0"/>
        <w:adjustRightInd w:val="0"/>
      </w:pPr>
    </w:p>
    <w:p w:rsidR="00E02258" w:rsidRPr="00E32D33" w:rsidRDefault="00E02258" w:rsidP="00E02258">
      <w:pPr>
        <w:autoSpaceDE w:val="0"/>
        <w:autoSpaceDN w:val="0"/>
        <w:adjustRightInd w:val="0"/>
        <w:rPr>
          <w:rFonts w:ascii="Arial" w:hAnsi="Arial" w:cs="Arial"/>
          <w:sz w:val="20"/>
          <w:szCs w:val="20"/>
          <w:lang w:bidi="he-IL"/>
        </w:rPr>
      </w:pPr>
      <w:r w:rsidRPr="003F552F">
        <w:t xml:space="preserve">Με τον όρο </w:t>
      </w:r>
      <w:r w:rsidRPr="003D058C">
        <w:rPr>
          <w:i/>
        </w:rPr>
        <w:t>Εκκλησία</w:t>
      </w:r>
      <w:r>
        <w:t xml:space="preserve"> </w:t>
      </w:r>
      <w:r w:rsidRPr="003F552F">
        <w:t xml:space="preserve">μετέφρασαν οι Ο’ το εβραϊκό </w:t>
      </w:r>
      <w:r w:rsidRPr="006833F8">
        <w:rPr>
          <w:i/>
        </w:rPr>
        <w:t>qahal</w:t>
      </w:r>
      <w:r w:rsidRPr="003F552F">
        <w:t xml:space="preserve"> (Δτ. 4, 10</w:t>
      </w:r>
      <w:r w:rsidRPr="003F552F">
        <w:rPr>
          <w:rStyle w:val="a5"/>
        </w:rPr>
        <w:footnoteReference w:id="74"/>
      </w:r>
      <w:r w:rsidRPr="00F10B13">
        <w:rPr>
          <w:vertAlign w:val="superscript"/>
        </w:rPr>
        <w:t>.</w:t>
      </w:r>
      <w:r w:rsidRPr="003F552F">
        <w:t xml:space="preserve"> 9, 10</w:t>
      </w:r>
      <w:r w:rsidRPr="00F10B13">
        <w:rPr>
          <w:vertAlign w:val="superscript"/>
        </w:rPr>
        <w:t>.</w:t>
      </w:r>
      <w:r w:rsidRPr="003F552F">
        <w:t xml:space="preserve"> 31, 30)</w:t>
      </w:r>
      <w:r>
        <w:t>, καθώς υπάρχει συνήχηση μεταξύ των δύο λέξεων. Η σύναξη/συνάθροιση</w:t>
      </w:r>
      <w:r w:rsidRPr="003F552F">
        <w:t xml:space="preserve"> των Ιουδαίων</w:t>
      </w:r>
      <w:r>
        <w:t xml:space="preserve"> κλήθηκε αρχικά στη σκληρή έρημο (όπου υπάρχει πλήρη απεξάρτηση από τα υλικά αγαθά αλλά και ό,τι προσφέρει η πόλις) με την πρωτοβουλία του Γιαχβέ (του Θεού των Πατέρων που παρέχει την ελευθερία και δωρεές) μετά την Έξοδο από την </w:t>
      </w:r>
      <w:r w:rsidRPr="00D1559D">
        <w:t xml:space="preserve">Αίγυπτο της δουλείας. Ο </w:t>
      </w:r>
      <w:r w:rsidRPr="00D1559D">
        <w:rPr>
          <w:b/>
          <w:i/>
        </w:rPr>
        <w:t>λαός</w:t>
      </w:r>
      <w:r w:rsidRPr="00D1559D">
        <w:t xml:space="preserve"> (όπως ονομάζεται πλέον το δωδεκάφυλο σε αντίθεση προς τα έθνη) συνιστά </w:t>
      </w:r>
      <w:r w:rsidRPr="00D1559D">
        <w:rPr>
          <w:i/>
        </w:rPr>
        <w:t>βασίλειον ιεράτευμα</w:t>
      </w:r>
      <w:r w:rsidRPr="00D1559D">
        <w:t xml:space="preserve"> και συγκροτεί </w:t>
      </w:r>
      <w:r w:rsidRPr="00066975">
        <w:rPr>
          <w:i/>
        </w:rPr>
        <w:t>εκκλησία</w:t>
      </w:r>
      <w:r w:rsidRPr="00D1559D">
        <w:t xml:space="preserve"> κατεξοχήν την ημέρα του Σαββάτου (</w:t>
      </w:r>
      <w:r w:rsidRPr="00D1559D">
        <w:rPr>
          <w:i/>
        </w:rPr>
        <w:t>κλητή αγία</w:t>
      </w:r>
      <w:r w:rsidRPr="00D1559D">
        <w:t xml:space="preserve"> Έξ. 12, 16</w:t>
      </w:r>
      <w:r w:rsidRPr="00D1559D">
        <w:rPr>
          <w:vertAlign w:val="superscript"/>
        </w:rPr>
        <w:t xml:space="preserve">. </w:t>
      </w:r>
      <w:r w:rsidRPr="00D1559D">
        <w:t>Λευ. 23, 3</w:t>
      </w:r>
      <w:r w:rsidRPr="00D1559D">
        <w:rPr>
          <w:vertAlign w:val="superscript"/>
        </w:rPr>
        <w:t>.</w:t>
      </w:r>
      <w:r w:rsidRPr="00D1559D">
        <w:t xml:space="preserve"> Αρ. 29, 1) με σκοπό κατεξοχήν τη λατρεία του Θεού των Πατέρων και την ακρόαση και επικύρωση της </w:t>
      </w:r>
      <w:r w:rsidRPr="00D1559D">
        <w:rPr>
          <w:b/>
        </w:rPr>
        <w:t>Διαθήκης</w:t>
      </w:r>
      <w:r w:rsidRPr="00D1559D">
        <w:t xml:space="preserve"> που δεν συνιστά απλώς </w:t>
      </w:r>
      <w:r w:rsidRPr="00D1559D">
        <w:rPr>
          <w:b/>
          <w:i/>
        </w:rPr>
        <w:t>Νόμο</w:t>
      </w:r>
      <w:r>
        <w:t xml:space="preserve"> του Γιαχβέ, αλλά χάρη, οδό ζ</w:t>
      </w:r>
      <w:r w:rsidRPr="00D1559D">
        <w:t xml:space="preserve">ωής και φως (πρβλ. τον μακροσκελή ύμνο στα </w:t>
      </w:r>
      <w:r w:rsidRPr="00D1559D">
        <w:rPr>
          <w:i/>
        </w:rPr>
        <w:t>δικαιώματα του Κυρίου</w:t>
      </w:r>
      <w:r w:rsidRPr="00D1559D">
        <w:t xml:space="preserve"> στον επονομαζόμενο </w:t>
      </w:r>
      <w:r w:rsidRPr="00D1559D">
        <w:rPr>
          <w:i/>
        </w:rPr>
        <w:t xml:space="preserve">Άμωμο </w:t>
      </w:r>
      <w:r w:rsidRPr="00D1559D">
        <w:t xml:space="preserve">Ψ. 118 Ο’). </w:t>
      </w:r>
      <w:r w:rsidRPr="00D1559D">
        <w:rPr>
          <w:rFonts w:cs="Arial"/>
          <w:lang w:bidi="he-IL"/>
        </w:rPr>
        <w:t>Χαρακτηριστική είναι η υπόμνηση του Δευτερονομιστή</w:t>
      </w:r>
      <w:r w:rsidRPr="00D1559D">
        <w:rPr>
          <w:rFonts w:cs="Arial"/>
          <w:i/>
          <w:lang w:bidi="he-IL"/>
        </w:rPr>
        <w:t>:</w:t>
      </w:r>
      <w:r w:rsidRPr="00D1559D">
        <w:rPr>
          <w:rFonts w:cs="SBL Greek"/>
          <w:i/>
          <w:lang w:bidi="he-IL"/>
        </w:rPr>
        <w:t xml:space="preserve"> </w:t>
      </w:r>
      <w:r w:rsidRPr="00D1559D">
        <w:rPr>
          <w:rFonts w:cs="SBL Greek"/>
          <w:i/>
          <w:caps/>
          <w:lang w:bidi="he-IL"/>
        </w:rPr>
        <w:t>π</w:t>
      </w:r>
      <w:r w:rsidRPr="00D1559D">
        <w:rPr>
          <w:rFonts w:cs="SBL Greek"/>
          <w:i/>
          <w:lang w:bidi="he-IL"/>
        </w:rPr>
        <w:t>ρόσεχε σεαυτῷ καὶ φύλαξον τὴν ψυχήν σου σφόδρα μὴ ἐπιλάθῃ πάντας τοὺς λόγους οὓς ἑωράκασιν οἱ ὀφθαλμοί σου καὶ μὴ ἀποστήτωσαν ἀπὸ τῆς καρδίας σου πάσας τὰς ἡμέρας τῆς ζωῆς σου καὶ συμβιβάσεις τοὺς υἱούς σου καὶ τοὺς υἱοὺς τῶν υἱῶν σου</w:t>
      </w:r>
      <w:r w:rsidRPr="00D1559D">
        <w:rPr>
          <w:rFonts w:cs="Arial"/>
          <w:i/>
          <w:szCs w:val="20"/>
          <w:lang w:bidi="he-IL"/>
        </w:rPr>
        <w:t xml:space="preserve"> </w:t>
      </w:r>
      <w:r w:rsidRPr="00D1559D">
        <w:rPr>
          <w:rFonts w:cs="SBL Greek"/>
          <w:i/>
          <w:lang w:bidi="he-IL"/>
        </w:rPr>
        <w:t>ἡμέραν ἣν ἔστητε ἐναντίον Κυρίου τοῦ Θεοῦ ὑμῶν ἐν Χωρὴβ</w:t>
      </w:r>
      <w:r>
        <w:rPr>
          <w:rFonts w:cs="SBL Greek"/>
          <w:i/>
          <w:lang w:bidi="he-IL"/>
        </w:rPr>
        <w:t xml:space="preserve"> </w:t>
      </w:r>
      <w:r w:rsidRPr="00D1559D">
        <w:rPr>
          <w:rFonts w:cs="SBL Greek"/>
          <w:b/>
          <w:i/>
          <w:lang w:bidi="he-IL"/>
        </w:rPr>
        <w:t>τῇ ἡμέρᾳ τῆς ἐκκλησίας</w:t>
      </w:r>
      <w:r w:rsidRPr="00D1559D">
        <w:rPr>
          <w:rFonts w:cs="SBL Greek"/>
          <w:i/>
          <w:lang w:bidi="he-IL"/>
        </w:rPr>
        <w:t xml:space="preserve"> ὅτε εἶπεν Κύριος πρός με «</w:t>
      </w:r>
      <w:r w:rsidRPr="00D1559D">
        <w:rPr>
          <w:rFonts w:cs="SBL Greek"/>
          <w:b/>
          <w:i/>
          <w:lang w:bidi="he-IL"/>
        </w:rPr>
        <w:t xml:space="preserve">ἐκκλησίασον πρός με τὸν λαόν καὶ ἀκουσάτωσαν τὰ ῥήματά </w:t>
      </w:r>
      <w:r w:rsidRPr="00D1559D">
        <w:rPr>
          <w:rFonts w:cs="SBL Greek"/>
          <w:b/>
          <w:i/>
          <w:caps/>
          <w:lang w:bidi="he-IL"/>
        </w:rPr>
        <w:t>μ</w:t>
      </w:r>
      <w:r w:rsidRPr="00D1559D">
        <w:rPr>
          <w:rFonts w:cs="SBL Greek"/>
          <w:b/>
          <w:i/>
          <w:lang w:bidi="he-IL"/>
        </w:rPr>
        <w:t xml:space="preserve">ου ὅπως μάθωσιν φοβεῖσθαί </w:t>
      </w:r>
      <w:r w:rsidRPr="00D1559D">
        <w:rPr>
          <w:rFonts w:cs="SBL Greek"/>
          <w:b/>
          <w:i/>
          <w:caps/>
          <w:lang w:bidi="he-IL"/>
        </w:rPr>
        <w:t>μ</w:t>
      </w:r>
      <w:r w:rsidRPr="00D1559D">
        <w:rPr>
          <w:rFonts w:cs="SBL Greek"/>
          <w:b/>
          <w:i/>
          <w:lang w:bidi="he-IL"/>
        </w:rPr>
        <w:t>ε πάσας τὰς ἡμέρας ἃς αὐτοὶ ζῶσιν ἐπὶ τῆς γῆς καὶ τοὺς υἱοὺς αὐτῶν διδάξωσιν</w:t>
      </w:r>
      <w:r w:rsidRPr="00D1559D">
        <w:rPr>
          <w:rFonts w:cs="SBL Greek"/>
          <w:i/>
          <w:lang w:bidi="he-IL"/>
        </w:rPr>
        <w:t>»</w:t>
      </w:r>
      <w:r w:rsidRPr="00D1559D">
        <w:rPr>
          <w:rFonts w:ascii="Arial" w:hAnsi="Arial" w:cs="Arial"/>
          <w:sz w:val="20"/>
          <w:szCs w:val="20"/>
          <w:lang w:bidi="he-IL"/>
        </w:rPr>
        <w:t xml:space="preserve"> </w:t>
      </w:r>
      <w:r w:rsidRPr="00D1559D">
        <w:rPr>
          <w:rFonts w:cs="Arial"/>
          <w:lang w:bidi="he-IL"/>
        </w:rPr>
        <w:t>(Δτ.</w:t>
      </w:r>
      <w:r w:rsidRPr="00D1559D">
        <w:rPr>
          <w:rFonts w:cs="Arial"/>
          <w:lang w:val="en-US" w:bidi="he-IL"/>
        </w:rPr>
        <w:t> </w:t>
      </w:r>
      <w:r w:rsidRPr="00D1559D">
        <w:rPr>
          <w:rFonts w:cs="Arial"/>
          <w:lang w:bidi="he-IL"/>
        </w:rPr>
        <w:t>4, 10</w:t>
      </w:r>
      <w:r w:rsidRPr="00D1559D">
        <w:rPr>
          <w:rFonts w:cs="Arial"/>
          <w:vertAlign w:val="superscript"/>
          <w:lang w:bidi="he-IL"/>
        </w:rPr>
        <w:t>.</w:t>
      </w:r>
      <w:r w:rsidRPr="00D1559D">
        <w:rPr>
          <w:rFonts w:cs="Arial"/>
          <w:lang w:bidi="he-IL"/>
        </w:rPr>
        <w:t xml:space="preserve"> 9, 10</w:t>
      </w:r>
      <w:r w:rsidRPr="00D1559D">
        <w:rPr>
          <w:rFonts w:cs="Arial"/>
          <w:vertAlign w:val="superscript"/>
          <w:lang w:bidi="he-IL"/>
        </w:rPr>
        <w:t xml:space="preserve">. </w:t>
      </w:r>
      <w:r w:rsidRPr="00D1559D">
        <w:rPr>
          <w:rFonts w:cs="Arial"/>
          <w:lang w:bidi="he-IL"/>
        </w:rPr>
        <w:t xml:space="preserve">10, 4 </w:t>
      </w:r>
      <w:r w:rsidRPr="00D1559D">
        <w:rPr>
          <w:rFonts w:cs="Arial"/>
          <w:i/>
          <w:lang w:bidi="he-IL"/>
        </w:rPr>
        <w:t xml:space="preserve">ημέρα σύναξης). </w:t>
      </w:r>
      <w:r w:rsidRPr="00EF482A">
        <w:rPr>
          <w:rFonts w:cs="Arial"/>
          <w:highlight w:val="yellow"/>
          <w:lang w:bidi="he-IL"/>
        </w:rPr>
        <w:t>Αξιοσημείωτος είναι</w:t>
      </w:r>
      <w:r w:rsidRPr="00EF482A">
        <w:rPr>
          <w:rFonts w:cs="Arial"/>
          <w:i/>
          <w:highlight w:val="yellow"/>
          <w:lang w:bidi="he-IL"/>
        </w:rPr>
        <w:t xml:space="preserve"> </w:t>
      </w:r>
      <w:r w:rsidRPr="00EF482A">
        <w:rPr>
          <w:rFonts w:cs="Arial"/>
          <w:highlight w:val="yellow"/>
          <w:lang w:bidi="he-IL"/>
        </w:rPr>
        <w:t>στο 23, 1 κε. ο αποκλεισμός των ευνούχων και των νόθων (</w:t>
      </w:r>
      <w:r w:rsidRPr="00EF482A">
        <w:rPr>
          <w:iCs/>
          <w:highlight w:val="yellow"/>
        </w:rPr>
        <w:t>mamzer)</w:t>
      </w:r>
      <w:r w:rsidRPr="00EF482A">
        <w:rPr>
          <w:rFonts w:cs="Arial"/>
          <w:highlight w:val="yellow"/>
          <w:lang w:bidi="he-IL"/>
        </w:rPr>
        <w:t>, αλλά και ο συσχετισμός</w:t>
      </w:r>
      <w:r w:rsidRPr="00EF482A">
        <w:rPr>
          <w:rFonts w:cs="Arial"/>
          <w:i/>
          <w:highlight w:val="yellow"/>
          <w:lang w:bidi="he-IL"/>
        </w:rPr>
        <w:t xml:space="preserve"> </w:t>
      </w:r>
      <w:r w:rsidRPr="00EF482A">
        <w:rPr>
          <w:rFonts w:cs="Arial"/>
          <w:highlight w:val="yellow"/>
          <w:lang w:bidi="he-IL"/>
        </w:rPr>
        <w:t xml:space="preserve">στον </w:t>
      </w:r>
      <w:r w:rsidRPr="00EF482A">
        <w:rPr>
          <w:rFonts w:cs="Arial"/>
          <w:i/>
          <w:highlight w:val="yellow"/>
          <w:lang w:bidi="he-IL"/>
        </w:rPr>
        <w:t>Ιησού του Ναυή</w:t>
      </w:r>
      <w:r w:rsidRPr="00EF482A">
        <w:rPr>
          <w:rFonts w:cs="Arial"/>
          <w:highlight w:val="yellow"/>
          <w:lang w:bidi="he-IL"/>
        </w:rPr>
        <w:t xml:space="preserve"> της εκκλησίας με τον ιερό Πόλεμο (20, 2), ο οποίος (συσχετισμός), σύμφωνα με τους </w:t>
      </w:r>
      <w:r w:rsidRPr="00EF482A">
        <w:rPr>
          <w:rFonts w:cs="Arial"/>
          <w:highlight w:val="yellow"/>
          <w:lang w:val="en-US" w:bidi="he-IL"/>
        </w:rPr>
        <w:t>W</w:t>
      </w:r>
      <w:r w:rsidRPr="00EF482A">
        <w:rPr>
          <w:rFonts w:cs="Arial"/>
          <w:highlight w:val="yellow"/>
          <w:lang w:bidi="he-IL"/>
        </w:rPr>
        <w:t xml:space="preserve">. </w:t>
      </w:r>
      <w:r w:rsidRPr="00EF482A">
        <w:rPr>
          <w:rFonts w:cs="Arial"/>
          <w:highlight w:val="yellow"/>
          <w:lang w:val="en-US" w:bidi="he-IL"/>
        </w:rPr>
        <w:t>Schmidt</w:t>
      </w:r>
      <w:r w:rsidRPr="00EF482A">
        <w:rPr>
          <w:rFonts w:cs="Arial"/>
          <w:highlight w:val="yellow"/>
          <w:lang w:bidi="he-IL"/>
        </w:rPr>
        <w:t>/</w:t>
      </w:r>
      <w:r w:rsidRPr="00EF482A">
        <w:rPr>
          <w:rFonts w:cs="Arial"/>
          <w:highlight w:val="yellow"/>
          <w:lang w:val="en-US" w:bidi="he-IL"/>
        </w:rPr>
        <w:t>G</w:t>
      </w:r>
      <w:r w:rsidRPr="00EF482A">
        <w:rPr>
          <w:rFonts w:cs="Arial"/>
          <w:highlight w:val="yellow"/>
          <w:lang w:bidi="he-IL"/>
        </w:rPr>
        <w:t xml:space="preserve">. </w:t>
      </w:r>
      <w:r w:rsidRPr="00EF482A">
        <w:rPr>
          <w:rFonts w:cs="Arial"/>
          <w:highlight w:val="yellow"/>
          <w:lang w:val="en-US" w:bidi="he-IL"/>
        </w:rPr>
        <w:t>Delling</w:t>
      </w:r>
      <w:r w:rsidRPr="00EF482A">
        <w:rPr>
          <w:rStyle w:val="a5"/>
          <w:rFonts w:cs="Arial"/>
          <w:highlight w:val="yellow"/>
          <w:lang w:val="en-US" w:bidi="he-IL"/>
        </w:rPr>
        <w:footnoteReference w:id="75"/>
      </w:r>
      <w:r w:rsidRPr="00EF482A">
        <w:rPr>
          <w:rFonts w:cs="Arial"/>
          <w:highlight w:val="yellow"/>
          <w:lang w:bidi="he-IL"/>
        </w:rPr>
        <w:t>, έχει πανάρχαιες ρίζες (Κρ. 20, 2</w:t>
      </w:r>
      <w:r w:rsidRPr="00EF482A">
        <w:rPr>
          <w:rFonts w:cs="Arial"/>
          <w:highlight w:val="yellow"/>
          <w:vertAlign w:val="superscript"/>
          <w:lang w:bidi="he-IL"/>
        </w:rPr>
        <w:t>.</w:t>
      </w:r>
      <w:r w:rsidRPr="00EF482A">
        <w:rPr>
          <w:rFonts w:cs="Arial"/>
          <w:highlight w:val="yellow"/>
          <w:lang w:bidi="he-IL"/>
        </w:rPr>
        <w:t xml:space="preserve"> Α’ Βασ. 17, 47).</w:t>
      </w:r>
      <w:r w:rsidRPr="00D1559D">
        <w:rPr>
          <w:rFonts w:cs="Arial"/>
          <w:lang w:bidi="he-IL"/>
        </w:rPr>
        <w:t xml:space="preserve"> Γι’ αυτό και αρχικά η εκκλησία ήταν «ανδρική» υπόθεση. Αργότερα</w:t>
      </w:r>
      <w:r>
        <w:rPr>
          <w:rFonts w:cs="Arial"/>
          <w:lang w:bidi="he-IL"/>
        </w:rPr>
        <w:t>,</w:t>
      </w:r>
      <w:r w:rsidRPr="00D1559D">
        <w:rPr>
          <w:rFonts w:cs="Arial"/>
          <w:lang w:bidi="he-IL"/>
        </w:rPr>
        <w:t xml:space="preserve"> </w:t>
      </w:r>
      <w:r>
        <w:rPr>
          <w:rFonts w:cs="Arial"/>
          <w:lang w:bidi="he-IL"/>
        </w:rPr>
        <w:t xml:space="preserve">όμως, στον Ισραήλ συμπεριελήφθησαν </w:t>
      </w:r>
      <w:r w:rsidRPr="00D1559D">
        <w:rPr>
          <w:rFonts w:cs="Arial"/>
          <w:lang w:bidi="he-IL"/>
        </w:rPr>
        <w:t xml:space="preserve">και </w:t>
      </w:r>
      <w:r>
        <w:rPr>
          <w:rFonts w:cs="Arial"/>
          <w:lang w:bidi="he-IL"/>
        </w:rPr>
        <w:t xml:space="preserve">οι </w:t>
      </w:r>
      <w:r w:rsidRPr="00D1559D">
        <w:rPr>
          <w:rFonts w:cs="Arial"/>
          <w:lang w:bidi="he-IL"/>
        </w:rPr>
        <w:t xml:space="preserve">γυναίκες και </w:t>
      </w:r>
      <w:r>
        <w:rPr>
          <w:rFonts w:cs="Arial"/>
          <w:lang w:bidi="he-IL"/>
        </w:rPr>
        <w:t>τα παιδιά αλλά και όσοι ξένοι</w:t>
      </w:r>
      <w:r w:rsidRPr="00D1559D">
        <w:rPr>
          <w:rFonts w:cs="Arial"/>
          <w:lang w:bidi="he-IL"/>
        </w:rPr>
        <w:t xml:space="preserve"> ασπάζονταν τον Ιουδαϊσμό. Απαραίτητη προϋπόθεση συμμετοχής σε αυτήν ήταν η τήρηση των κανόνων λατρευτικής καθαρότητας.</w:t>
      </w:r>
      <w:r>
        <w:rPr>
          <w:rFonts w:ascii="Arial" w:hAnsi="Arial" w:cs="Arial"/>
          <w:sz w:val="20"/>
          <w:szCs w:val="20"/>
          <w:lang w:bidi="he-IL"/>
        </w:rPr>
        <w:t xml:space="preserve"> </w:t>
      </w:r>
      <w:r w:rsidRPr="00D1559D">
        <w:t xml:space="preserve">Σημειωτέον, όμως, ότι ο εβραϊκός όρος </w:t>
      </w:r>
      <w:r w:rsidRPr="00D1559D">
        <w:rPr>
          <w:i/>
        </w:rPr>
        <w:t xml:space="preserve">qahal </w:t>
      </w:r>
      <w:r w:rsidRPr="00D1559D">
        <w:t>δεν συνδέεται μόνον με θρησκευτικούς σκοπούς (Ιεζ. 17, 17) και ούτε μόνον με τον Ισραήλ (Ιεζ. 27, 27</w:t>
      </w:r>
      <w:r w:rsidRPr="00D1559D">
        <w:rPr>
          <w:vertAlign w:val="superscript"/>
        </w:rPr>
        <w:t>.</w:t>
      </w:r>
      <w:r w:rsidRPr="00D1559D">
        <w:t xml:space="preserve"> 32, 22</w:t>
      </w:r>
      <w:r w:rsidRPr="00D1559D">
        <w:rPr>
          <w:vertAlign w:val="superscript"/>
        </w:rPr>
        <w:t xml:space="preserve">. </w:t>
      </w:r>
      <w:r w:rsidRPr="00D1559D">
        <w:t xml:space="preserve">Ψ. 26, 5 Μασ. </w:t>
      </w:r>
      <w:r w:rsidRPr="00D1559D">
        <w:rPr>
          <w:i/>
        </w:rPr>
        <w:t>σύναξη πονηρών</w:t>
      </w:r>
      <w:r w:rsidRPr="00D1559D">
        <w:t xml:space="preserve">). Επιπλέον δεν αποδίδεται μόνον με τον όρο </w:t>
      </w:r>
      <w:r w:rsidRPr="00D1559D">
        <w:rPr>
          <w:i/>
        </w:rPr>
        <w:t xml:space="preserve">Εκκλησία αλλά </w:t>
      </w:r>
      <w:r w:rsidRPr="00D1559D">
        <w:t xml:space="preserve">ιδιαίτερα </w:t>
      </w:r>
      <w:r>
        <w:t xml:space="preserve">από τον Ιερατικό Κώδικα </w:t>
      </w:r>
      <w:r w:rsidRPr="00D1559D">
        <w:t xml:space="preserve">με τον όρο </w:t>
      </w:r>
      <w:r w:rsidRPr="00D1559D">
        <w:rPr>
          <w:b/>
          <w:i/>
        </w:rPr>
        <w:t>Συναγωγή</w:t>
      </w:r>
      <w:r w:rsidRPr="00D1559D">
        <w:t xml:space="preserve"> (π.χ. Αρ. 16, 3</w:t>
      </w:r>
      <w:r w:rsidRPr="00D1559D">
        <w:rPr>
          <w:vertAlign w:val="superscript"/>
        </w:rPr>
        <w:t>.</w:t>
      </w:r>
      <w:r w:rsidRPr="00D1559D">
        <w:t xml:space="preserve"> 20, 4</w:t>
      </w:r>
      <w:r w:rsidRPr="00D1559D">
        <w:rPr>
          <w:vertAlign w:val="superscript"/>
        </w:rPr>
        <w:t>.</w:t>
      </w:r>
      <w:r w:rsidRPr="00D1559D">
        <w:t xml:space="preserve"> Δτ. 5, 22)</w:t>
      </w:r>
      <w:r w:rsidRPr="00D1559D">
        <w:rPr>
          <w:rStyle w:val="a5"/>
        </w:rPr>
        <w:footnoteReference w:id="76"/>
      </w:r>
      <w:r w:rsidRPr="00D1559D">
        <w:t xml:space="preserve">. </w:t>
      </w:r>
    </w:p>
    <w:p w:rsidR="00E02258" w:rsidRPr="00D1559D" w:rsidRDefault="00E02258" w:rsidP="00E02258">
      <w:pPr>
        <w:rPr>
          <w:i/>
          <w:iCs/>
        </w:rPr>
      </w:pPr>
      <w:r>
        <w:t xml:space="preserve">Συμφωνώ με την άποψη ότι ο όρος </w:t>
      </w:r>
      <w:r w:rsidRPr="009E52AB">
        <w:rPr>
          <w:i/>
        </w:rPr>
        <w:t>Εκκλησία</w:t>
      </w:r>
      <w:r>
        <w:t xml:space="preserve"> χρησιμοποιήθηκε από τους Ελληνιστές Ιουδαίους</w:t>
      </w:r>
      <w:r>
        <w:rPr>
          <w:rStyle w:val="a5"/>
        </w:rPr>
        <w:footnoteReference w:id="77"/>
      </w:r>
      <w:r>
        <w:t xml:space="preserve"> των Ιεροσολύμων προκειμένου να διαφοροποιηθούν από τον «κατά σάρκα Ισραήλ» και τη Συναγωγή του η οποία είχε ως πυρήνα της την Τορά. Αναπτύχθηκε η αυτοσυνειδησία ότι είναι ο αληθινός εσχατολογικός Ισραήλ που υπερβαίνει το Σινά και βιώνει την </w:t>
      </w:r>
      <w:r w:rsidRPr="009E52AB">
        <w:rPr>
          <w:i/>
        </w:rPr>
        <w:t>Καινή</w:t>
      </w:r>
      <w:r>
        <w:t xml:space="preserve"> Διαθήκη μέσω της Ευχαριστίας ως πρό</w:t>
      </w:r>
      <w:r w:rsidRPr="00D169EB">
        <w:rPr>
          <w:i/>
        </w:rPr>
        <w:t>ληψης</w:t>
      </w:r>
      <w:r>
        <w:t xml:space="preserve"> της Βασιλείας και ανάμνησης του σωτηριώδους Πάθους και της Ανάστασης του Ιησού</w:t>
      </w:r>
      <w:r w:rsidRPr="00086752">
        <w:t xml:space="preserve">. </w:t>
      </w:r>
      <w:r>
        <w:t xml:space="preserve">Γι’ αυτό και αυτοαποκαλούνται </w:t>
      </w:r>
      <w:r>
        <w:rPr>
          <w:i/>
        </w:rPr>
        <w:t>ἅ</w:t>
      </w:r>
      <w:r w:rsidRPr="00B732CC">
        <w:rPr>
          <w:i/>
        </w:rPr>
        <w:t>γιοι, κλητοί, εκλεκτοί.</w:t>
      </w:r>
      <w:r>
        <w:t xml:space="preserve"> Αυτός ο Ισραήλ καθοδηγείται από τους Δώδεκα που επέλεξε προσωπικά και ονομαστικά ο Ιησούς. Αυτοί μαζί με τον ερχόμενο Υιό του Ανθρώπου θα κρίνουν (με την έννοια της δίκης αλλά και της εξουσίας γενικότερα) το Δωδεκάφυλο (Λκ. 22, 30//Μτ. 19, 28). Ο Πέτρος ως εκπρόσωπος των Δώδεκα μετά την Ομολογία </w:t>
      </w:r>
      <w:r>
        <w:rPr>
          <w:rFonts w:cs="SBL Greek"/>
          <w:i/>
          <w:lang w:bidi="he-IL"/>
        </w:rPr>
        <w:t>Σ</w:t>
      </w:r>
      <w:r w:rsidRPr="00086752">
        <w:rPr>
          <w:rFonts w:cs="SBL Greek"/>
          <w:i/>
          <w:lang w:bidi="he-IL"/>
        </w:rPr>
        <w:t xml:space="preserve">ὺ εἶ ὁ </w:t>
      </w:r>
      <w:r>
        <w:rPr>
          <w:rFonts w:cs="SBL Greek"/>
          <w:i/>
          <w:lang w:bidi="he-IL"/>
        </w:rPr>
        <w:t>Χ</w:t>
      </w:r>
      <w:r w:rsidRPr="00086752">
        <w:rPr>
          <w:rFonts w:cs="SBL Greek"/>
          <w:i/>
          <w:lang w:bidi="he-IL"/>
        </w:rPr>
        <w:t xml:space="preserve">ριστὸς ὁ </w:t>
      </w:r>
      <w:r>
        <w:rPr>
          <w:rFonts w:cs="SBL Greek"/>
          <w:i/>
          <w:lang w:bidi="he-IL"/>
        </w:rPr>
        <w:t>Υ</w:t>
      </w:r>
      <w:r w:rsidRPr="00086752">
        <w:rPr>
          <w:rFonts w:cs="SBL Greek"/>
          <w:i/>
          <w:lang w:bidi="he-IL"/>
        </w:rPr>
        <w:t xml:space="preserve">ἱὸς τοῦ </w:t>
      </w:r>
      <w:r>
        <w:rPr>
          <w:rFonts w:cs="SBL Greek"/>
          <w:i/>
          <w:lang w:bidi="he-IL"/>
        </w:rPr>
        <w:t>Θ</w:t>
      </w:r>
      <w:r w:rsidRPr="00086752">
        <w:rPr>
          <w:rFonts w:cs="SBL Greek"/>
          <w:i/>
          <w:lang w:bidi="he-IL"/>
        </w:rPr>
        <w:t>εοῦ τοῦ ζῶντος</w:t>
      </w:r>
      <w:r>
        <w:rPr>
          <w:rFonts w:cs="SBL Greek"/>
          <w:i/>
          <w:lang w:bidi="he-IL"/>
        </w:rPr>
        <w:t xml:space="preserve">, </w:t>
      </w:r>
      <w:r>
        <w:rPr>
          <w:rFonts w:cs="SBL Greek"/>
          <w:lang w:bidi="he-IL"/>
        </w:rPr>
        <w:t>δέχεται από τον Ιησού τον Μακαρισμό (</w:t>
      </w:r>
      <w:r w:rsidRPr="00086752">
        <w:rPr>
          <w:rFonts w:cs="SBL Greek"/>
          <w:i/>
          <w:lang w:bidi="he-IL"/>
        </w:rPr>
        <w:t xml:space="preserve">μακάριος εἶ, Σίμων Βαριωνᾶ, ὅτι σὰρξ καὶ αἷμα οὐκ ἀπεκάλυψέν σοι ἀλλ᾽ ὁ </w:t>
      </w:r>
      <w:r>
        <w:rPr>
          <w:rFonts w:cs="SBL Greek"/>
          <w:i/>
          <w:lang w:bidi="he-IL"/>
        </w:rPr>
        <w:t>Π</w:t>
      </w:r>
      <w:r w:rsidRPr="00086752">
        <w:rPr>
          <w:rFonts w:cs="SBL Greek"/>
          <w:i/>
          <w:lang w:bidi="he-IL"/>
        </w:rPr>
        <w:t>ατήρ μου ὁ ἐν τοῖς οὐρανοῖς</w:t>
      </w:r>
      <w:r w:rsidRPr="00060461">
        <w:rPr>
          <w:rFonts w:cs="SBL Greek"/>
          <w:lang w:bidi="he-IL"/>
        </w:rPr>
        <w:t>)</w:t>
      </w:r>
      <w:r>
        <w:rPr>
          <w:rFonts w:cs="SBL Greek"/>
          <w:lang w:bidi="he-IL"/>
        </w:rPr>
        <w:t xml:space="preserve"> και τη Διακήρυξη:</w:t>
      </w:r>
      <w:r>
        <w:rPr>
          <w:rFonts w:cs="Arial"/>
          <w:i/>
          <w:szCs w:val="20"/>
          <w:lang w:bidi="he-IL"/>
        </w:rPr>
        <w:t xml:space="preserve"> </w:t>
      </w:r>
      <w:r>
        <w:rPr>
          <w:rFonts w:cs="SBL Greek"/>
          <w:i/>
          <w:lang w:bidi="he-IL"/>
        </w:rPr>
        <w:t>Σ</w:t>
      </w:r>
      <w:r w:rsidRPr="00086752">
        <w:rPr>
          <w:rFonts w:cs="SBL Greek"/>
          <w:i/>
          <w:lang w:bidi="he-IL"/>
        </w:rPr>
        <w:t>ὺ εἶ Πέτρος, καὶ ἐπὶ ταύτῃ τῇ πέτρᾳ οἰκοδομήσω μου τὴν ἐκκλησίαν καὶ πύλαι ᾅδου οὐ κατισχύσουσιν αὐτῆς.</w:t>
      </w:r>
      <w:r>
        <w:rPr>
          <w:rFonts w:cs="Arial"/>
          <w:i/>
          <w:szCs w:val="20"/>
          <w:vertAlign w:val="superscript"/>
          <w:lang w:bidi="he-IL"/>
        </w:rPr>
        <w:t xml:space="preserve"> </w:t>
      </w:r>
      <w:r w:rsidRPr="00D169EB">
        <w:rPr>
          <w:rFonts w:cs="Arial"/>
          <w:i/>
          <w:szCs w:val="20"/>
          <w:lang w:bidi="he-IL"/>
        </w:rPr>
        <w:t>Δ</w:t>
      </w:r>
      <w:r w:rsidRPr="00086752">
        <w:rPr>
          <w:rFonts w:cs="SBL Greek"/>
          <w:i/>
          <w:lang w:bidi="he-IL"/>
        </w:rPr>
        <w:t>ώσω σοι τὰς κλεῖδας τῆς βασιλείας τῶν οὐρανῶν, καὶ ὃ ἐὰν δήσῃς ἐπὶ τῆς γῆς ἔσται δεδεμένον ἐν τοῖς οὐρανοῖς, καὶ ὃ ἐὰν λύσῃς ἐπὶ τῆς γῆς ἔσται λελυμένον ἐν τοῖς οὐρανοῖ</w:t>
      </w:r>
      <w:r>
        <w:rPr>
          <w:rFonts w:cs="SBL Greek"/>
          <w:i/>
          <w:lang w:bidi="he-IL"/>
        </w:rPr>
        <w:t>ς</w:t>
      </w:r>
      <w:r>
        <w:rPr>
          <w:rFonts w:cs="Arial"/>
          <w:i/>
          <w:szCs w:val="20"/>
          <w:lang w:bidi="he-IL"/>
        </w:rPr>
        <w:t xml:space="preserve"> </w:t>
      </w:r>
      <w:r w:rsidRPr="00060461">
        <w:rPr>
          <w:rFonts w:cs="Arial"/>
          <w:szCs w:val="20"/>
          <w:lang w:bidi="he-IL"/>
        </w:rPr>
        <w:t>(</w:t>
      </w:r>
      <w:r w:rsidRPr="00060461">
        <w:rPr>
          <w:rFonts w:cs="Arial"/>
          <w:szCs w:val="20"/>
          <w:lang w:val="en-US" w:bidi="he-IL"/>
        </w:rPr>
        <w:t>M</w:t>
      </w:r>
      <w:r w:rsidRPr="00060461">
        <w:rPr>
          <w:rFonts w:cs="Arial"/>
          <w:szCs w:val="20"/>
          <w:lang w:bidi="he-IL"/>
        </w:rPr>
        <w:t>τ.</w:t>
      </w:r>
      <w:r w:rsidRPr="00060461">
        <w:rPr>
          <w:rFonts w:cs="Arial"/>
          <w:szCs w:val="20"/>
          <w:lang w:val="en-US" w:bidi="he-IL"/>
        </w:rPr>
        <w:t> </w:t>
      </w:r>
      <w:r w:rsidRPr="00060461">
        <w:rPr>
          <w:rFonts w:cs="Arial"/>
          <w:szCs w:val="20"/>
          <w:lang w:bidi="he-IL"/>
        </w:rPr>
        <w:t>16, 16-19</w:t>
      </w:r>
      <w:r>
        <w:rPr>
          <w:rFonts w:cs="Arial"/>
          <w:szCs w:val="20"/>
          <w:vertAlign w:val="superscript"/>
          <w:lang w:bidi="he-IL"/>
        </w:rPr>
        <w:t>.</w:t>
      </w:r>
      <w:r>
        <w:rPr>
          <w:rFonts w:cs="Arial"/>
          <w:szCs w:val="20"/>
          <w:lang w:bidi="he-IL"/>
        </w:rPr>
        <w:t xml:space="preserve"> πρβλ. </w:t>
      </w:r>
      <w:r w:rsidRPr="006E39E9">
        <w:rPr>
          <w:rFonts w:cs="Arial"/>
          <w:i/>
          <w:szCs w:val="20"/>
          <w:lang w:bidi="he-IL"/>
        </w:rPr>
        <w:t>στύλοι της Εκκλησίας</w:t>
      </w:r>
      <w:r>
        <w:rPr>
          <w:rFonts w:cs="Arial"/>
          <w:szCs w:val="20"/>
          <w:lang w:bidi="he-IL"/>
        </w:rPr>
        <w:t xml:space="preserve"> Γαλ. 2, 9</w:t>
      </w:r>
      <w:r w:rsidRPr="00060461">
        <w:rPr>
          <w:rFonts w:cs="Arial"/>
          <w:szCs w:val="20"/>
          <w:lang w:bidi="he-IL"/>
        </w:rPr>
        <w:t>)</w:t>
      </w:r>
      <w:r>
        <w:rPr>
          <w:rFonts w:cs="Arial"/>
          <w:szCs w:val="20"/>
          <w:lang w:bidi="he-IL"/>
        </w:rPr>
        <w:t xml:space="preserve">. Σύμφωνα κατεξοχήν με τους Ελληνιστές και τον Παύλο, σε αυτόν τον εσχατολογικό Ισραήλ που αποκαλεί τον Θεό Πατέρα και εύχεται να έλθει η Βασιλεία Του </w:t>
      </w:r>
      <w:r w:rsidRPr="00B732CC">
        <w:t>μπορούν να συμμετέχουν και τα έθνη</w:t>
      </w:r>
      <w:r>
        <w:rPr>
          <w:i/>
        </w:rPr>
        <w:t xml:space="preserve"> </w:t>
      </w:r>
      <w:r w:rsidRPr="00B732CC">
        <w:t>χωρίς να γίνουν Ιουδαίοι</w:t>
      </w:r>
      <w:r>
        <w:t xml:space="preserve"> μέσω της περιτομής, της σχολαστικής τήρησης του Σαββάτου και της διάκρισης των τροφών σε καθαρές (κοσέρ) και ακάθαρτες</w:t>
      </w:r>
      <w:r w:rsidRPr="00D1559D">
        <w:t>.</w:t>
      </w:r>
      <w:r w:rsidRPr="00D1559D">
        <w:rPr>
          <w:rStyle w:val="a5"/>
        </w:rPr>
        <w:footnoteReference w:id="78"/>
      </w:r>
    </w:p>
    <w:p w:rsidR="00E02258" w:rsidRDefault="00E02258" w:rsidP="00E02258">
      <w:pPr>
        <w:pStyle w:val="2"/>
      </w:pPr>
      <w:r>
        <w:t xml:space="preserve">Β. </w:t>
      </w:r>
      <w:r w:rsidRPr="00756C4C">
        <w:t>Η ΕΚΚΛΗΣΙΑ</w:t>
      </w:r>
      <w:r>
        <w:t xml:space="preserve"> ΤΩΝ ΑΓΙΩΝ </w:t>
      </w:r>
    </w:p>
    <w:p w:rsidR="00E02258" w:rsidRPr="006E39E9" w:rsidRDefault="00E02258" w:rsidP="00E02258">
      <w:pPr>
        <w:autoSpaceDE w:val="0"/>
        <w:autoSpaceDN w:val="0"/>
        <w:adjustRightInd w:val="0"/>
        <w:rPr>
          <w:rFonts w:cs="SBL Greek"/>
          <w:lang w:bidi="he-IL"/>
        </w:rPr>
      </w:pPr>
      <w:r>
        <w:rPr>
          <w:rFonts w:cs="SBL Greek"/>
          <w:lang w:bidi="he-IL"/>
        </w:rPr>
        <w:t>Στα δύο αρχαιότερα ντοκουμέντα του Χριστιανισμού που προέρχονται από τον νεότερο Απόστολο, τον Παύλο παρατηρούμε τα εξής όσον αφορά στη χρήση της έννοιας και του όρου Εκκλησία</w:t>
      </w:r>
      <w:r>
        <w:rPr>
          <w:rStyle w:val="a5"/>
          <w:rFonts w:cs="SBL Greek"/>
          <w:lang w:bidi="he-IL"/>
        </w:rPr>
        <w:footnoteReference w:id="79"/>
      </w:r>
      <w:r>
        <w:rPr>
          <w:rFonts w:cs="SBL Greek"/>
          <w:lang w:bidi="he-IL"/>
        </w:rPr>
        <w:t>:</w:t>
      </w:r>
    </w:p>
    <w:p w:rsidR="00E02258" w:rsidRPr="00D2371E" w:rsidRDefault="00E02258" w:rsidP="00E02258">
      <w:pPr>
        <w:pStyle w:val="a7"/>
        <w:numPr>
          <w:ilvl w:val="0"/>
          <w:numId w:val="1"/>
        </w:numPr>
        <w:autoSpaceDE w:val="0"/>
        <w:autoSpaceDN w:val="0"/>
        <w:adjustRightInd w:val="0"/>
        <w:spacing w:after="0" w:line="240" w:lineRule="auto"/>
        <w:jc w:val="both"/>
        <w:rPr>
          <w:rFonts w:ascii="Palatino Linotype" w:hAnsi="Palatino Linotype"/>
          <w:b/>
          <w:i/>
          <w:szCs w:val="20"/>
          <w:lang w:bidi="he-IL"/>
        </w:rPr>
      </w:pPr>
      <w:r w:rsidRPr="00D2371E">
        <w:rPr>
          <w:rFonts w:ascii="Palatino Linotype" w:hAnsi="Palatino Linotype"/>
        </w:rPr>
        <w:t>Στην Εισαγωγή της Α’ Θεσ. (50 μ.Χ.)</w:t>
      </w:r>
      <w:r>
        <w:rPr>
          <w:rStyle w:val="a5"/>
        </w:rPr>
        <w:footnoteReference w:id="80"/>
      </w:r>
      <w:r w:rsidRPr="00D2371E">
        <w:rPr>
          <w:rFonts w:ascii="Palatino Linotype" w:hAnsi="Palatino Linotype"/>
        </w:rPr>
        <w:t>, της Γαλ. (όπου ο όρος χρησιμοποιείται σε πληθυντικό καθώς πρόκειται για συνάξεις μιας επαρχίας/περιφέρειας)</w:t>
      </w:r>
      <w:r>
        <w:rPr>
          <w:rStyle w:val="a5"/>
        </w:rPr>
        <w:footnoteReference w:id="81"/>
      </w:r>
      <w:r w:rsidRPr="00D2371E">
        <w:rPr>
          <w:rFonts w:ascii="Palatino Linotype" w:hAnsi="Palatino Linotype"/>
        </w:rPr>
        <w:t xml:space="preserve"> αλλά κυρίως της Α’ Κορ. (55 μ.Χ.), η Εκκλησία προσδιορίζει την τοπική Σύναξη των χριστιανών της συγκεκριμένης πόλης που δεν έχει ως πυρήνα της τον οίκο μόνον ως τόπο συνάντησης αλλά και ως τρόπο συνύπαρξης αδελφών γύρω από ένα κοινό τραπέζι, που συνιστά στην Ανατολή την ύψιστη εκδήλωση της φιλίας. Συνεπώς, όπως ορθά σημειώνει ο Wolter</w:t>
      </w:r>
      <w:r>
        <w:rPr>
          <w:rStyle w:val="a5"/>
        </w:rPr>
        <w:footnoteReference w:id="82"/>
      </w:r>
      <w:r w:rsidRPr="00D2371E">
        <w:rPr>
          <w:rFonts w:ascii="Palatino Linotype" w:hAnsi="Palatino Linotype"/>
        </w:rPr>
        <w:t xml:space="preserve">, </w:t>
      </w:r>
      <w:r w:rsidRPr="00D2371E">
        <w:rPr>
          <w:rFonts w:ascii="Palatino Linotype" w:hAnsi="Palatino Linotype"/>
          <w:i/>
        </w:rPr>
        <w:t xml:space="preserve">η θεμελιώδης σημασία που είχε η ευχαριστιακή σύναξη για την πρώτη χριστιανοσύνη εκδηλώνεται προπαντός στο γεγονός ότι η λέξη «ἐκκλησία», η οποία μέχρι τότε και εκτός του πλαισίου της χριστιανικής γραμματείας, αναφερόταν πάντοτε και αποκλειστικά σε μια </w:t>
      </w:r>
      <w:r w:rsidRPr="00D2371E">
        <w:rPr>
          <w:rFonts w:ascii="Palatino Linotype" w:hAnsi="Palatino Linotype"/>
          <w:b/>
          <w:i/>
        </w:rPr>
        <w:t>περιορισμένη χρονικά</w:t>
      </w:r>
      <w:r w:rsidRPr="00D2371E">
        <w:rPr>
          <w:rFonts w:ascii="Palatino Linotype" w:hAnsi="Palatino Linotype"/>
          <w:i/>
        </w:rPr>
        <w:t xml:space="preserve"> «συνέλευση», μπόρεσε στον πρώιμο χριστιανισμό (και μονάχα σ’ αυτόν) να ορίσει μεμιάς </w:t>
      </w:r>
      <w:r w:rsidRPr="00D2371E">
        <w:rPr>
          <w:rFonts w:ascii="Palatino Linotype" w:hAnsi="Palatino Linotype"/>
          <w:b/>
          <w:i/>
        </w:rPr>
        <w:t>μια συγκεκριμένη ομάδα</w:t>
      </w:r>
      <w:r w:rsidRPr="00D2371E">
        <w:rPr>
          <w:rFonts w:ascii="Palatino Linotype" w:hAnsi="Palatino Linotype"/>
          <w:i/>
        </w:rPr>
        <w:t xml:space="preserve"> </w:t>
      </w:r>
      <w:r w:rsidRPr="00D2371E">
        <w:rPr>
          <w:rFonts w:ascii="Palatino Linotype" w:hAnsi="Palatino Linotype"/>
        </w:rPr>
        <w:t>(Γαλ. 1, 13. 22-23</w:t>
      </w:r>
      <w:r w:rsidRPr="00D2371E">
        <w:rPr>
          <w:rFonts w:ascii="Palatino Linotype" w:hAnsi="Palatino Linotype"/>
          <w:vertAlign w:val="superscript"/>
        </w:rPr>
        <w:t>.</w:t>
      </w:r>
      <w:r w:rsidRPr="00D2371E">
        <w:rPr>
          <w:rFonts w:ascii="Palatino Linotype" w:hAnsi="Palatino Linotype"/>
        </w:rPr>
        <w:t xml:space="preserve"> Φιλ. 3, 9)</w:t>
      </w:r>
      <w:r>
        <w:rPr>
          <w:rStyle w:val="a5"/>
        </w:rPr>
        <w:footnoteReference w:id="83"/>
      </w:r>
      <w:r w:rsidRPr="00D2371E">
        <w:rPr>
          <w:rFonts w:ascii="Palatino Linotype" w:hAnsi="Palatino Linotype"/>
        </w:rPr>
        <w:t>. Αυτή η Σύναξη, που ονομάζεται με ένα πολιτικό όρο</w:t>
      </w:r>
      <w:r>
        <w:rPr>
          <w:rStyle w:val="a5"/>
        </w:rPr>
        <w:footnoteReference w:id="84"/>
      </w:r>
      <w:r w:rsidRPr="00D2371E">
        <w:rPr>
          <w:rFonts w:ascii="Palatino Linotype" w:hAnsi="Palatino Linotype"/>
        </w:rPr>
        <w:t>, σε αντίθεση πρ</w:t>
      </w:r>
      <w:r>
        <w:rPr>
          <w:rFonts w:ascii="Palatino Linotype" w:hAnsi="Palatino Linotype"/>
        </w:rPr>
        <w:t>ος τους θιάσους και τα κολλέγια,</w:t>
      </w:r>
      <w:r w:rsidRPr="00D2371E">
        <w:rPr>
          <w:rFonts w:ascii="Palatino Linotype" w:hAnsi="Palatino Linotype"/>
        </w:rPr>
        <w:t xml:space="preserve"> έχει δημόσιο και μάλιστα </w:t>
      </w:r>
      <w:r w:rsidRPr="00D2371E">
        <w:rPr>
          <w:rFonts w:ascii="Palatino Linotype" w:hAnsi="Palatino Linotype"/>
          <w:b/>
        </w:rPr>
        <w:t>αποκλειστικό χαρακτήρα</w:t>
      </w:r>
      <w:r>
        <w:rPr>
          <w:rStyle w:val="a5"/>
        </w:rPr>
        <w:footnoteReference w:id="85"/>
      </w:r>
      <w:r w:rsidRPr="00D2371E">
        <w:rPr>
          <w:rFonts w:ascii="Palatino Linotype" w:hAnsi="Palatino Linotype"/>
        </w:rPr>
        <w:t xml:space="preserve"> και αντικατοπτρίζει στο συγκεκριμένο χώρο όπου εντοπίζεται μια </w:t>
      </w:r>
      <w:r w:rsidRPr="00D2371E">
        <w:rPr>
          <w:rFonts w:ascii="Palatino Linotype" w:hAnsi="Palatino Linotype"/>
          <w:b/>
        </w:rPr>
        <w:t>εναλλακτική</w:t>
      </w:r>
      <w:r w:rsidRPr="00D2371E">
        <w:rPr>
          <w:rFonts w:ascii="Palatino Linotype" w:hAnsi="Palatino Linotype"/>
        </w:rPr>
        <w:t xml:space="preserve"> «εκκλησία του Δήμου» που οργανώνεται βάσει της αρχής της αντεστραμμένης πυραμίδας: αντί δηλ. της εξουσιαστικής Ιεραρχίας, προτάσσεται η Διακονία προς τον </w:t>
      </w:r>
      <w:r w:rsidRPr="00D2371E">
        <w:rPr>
          <w:rFonts w:ascii="Palatino Linotype" w:hAnsi="Palatino Linotype"/>
          <w:i/>
        </w:rPr>
        <w:t>άλλον,</w:t>
      </w:r>
      <w:r w:rsidRPr="00D2371E">
        <w:rPr>
          <w:rFonts w:ascii="Palatino Linotype" w:hAnsi="Palatino Linotype"/>
        </w:rPr>
        <w:t xml:space="preserve"> όπως προγραμματικά διακήρυξε ο Ιησούς στον κύκλο των Δώδεκα όταν καθ’ οδόν προς το Πάθος και την Ανάσταση ξέσπασε </w:t>
      </w:r>
      <w:r>
        <w:rPr>
          <w:rFonts w:ascii="Palatino Linotype" w:hAnsi="Palatino Linotype"/>
        </w:rPr>
        <w:t xml:space="preserve">ανάμεσά τους </w:t>
      </w:r>
      <w:r w:rsidRPr="00D2371E">
        <w:rPr>
          <w:rFonts w:ascii="Palatino Linotype" w:hAnsi="Palatino Linotype"/>
        </w:rPr>
        <w:t xml:space="preserve">η έριδα περί των πρωτείων: </w:t>
      </w:r>
      <w:r w:rsidRPr="00D2371E">
        <w:rPr>
          <w:rFonts w:ascii="Palatino Linotype" w:hAnsi="Palatino Linotype" w:cs="SBL Greek"/>
          <w:i/>
          <w:lang w:bidi="he-IL"/>
        </w:rPr>
        <w:t>οἴδατε ὅτι οἱ δοκοῦντες ἄρχειν τῶν ἐθνῶν κατακυριεύουσιν αὐτῶν καὶ οἱ μεγάλοι αὐτῶν κατεξουσιάζουσιν αὐτῶν.</w:t>
      </w:r>
      <w:r w:rsidRPr="00D2371E">
        <w:rPr>
          <w:rFonts w:ascii="Palatino Linotype" w:hAnsi="Palatino Linotype" w:cs="Arial"/>
          <w:i/>
          <w:szCs w:val="20"/>
          <w:vertAlign w:val="superscript"/>
          <w:lang w:bidi="he-IL"/>
        </w:rPr>
        <w:t xml:space="preserve"> </w:t>
      </w:r>
      <w:r w:rsidRPr="00D2371E">
        <w:rPr>
          <w:rFonts w:ascii="Palatino Linotype" w:hAnsi="Palatino Linotype" w:cs="SBL Greek"/>
          <w:i/>
          <w:lang w:bidi="he-IL"/>
        </w:rPr>
        <w:t>οὐχ οὕτως δέ ἐστιν ἐν ὑμῖν, ἀλλ᾽ ὃς ἂν θέλῃ μέγας γενέσθαι ἐν ὑμῖν ἔσται ὑμῶν διάκονος,</w:t>
      </w:r>
      <w:r w:rsidRPr="00D2371E">
        <w:rPr>
          <w:rFonts w:ascii="Palatino Linotype" w:hAnsi="Palatino Linotype" w:cs="Arial"/>
          <w:i/>
          <w:szCs w:val="20"/>
          <w:vertAlign w:val="superscript"/>
          <w:lang w:bidi="he-IL"/>
        </w:rPr>
        <w:t xml:space="preserve"> </w:t>
      </w:r>
      <w:r w:rsidRPr="00D2371E">
        <w:rPr>
          <w:rFonts w:ascii="Palatino Linotype" w:hAnsi="Palatino Linotype" w:cs="SBL Greek"/>
          <w:i/>
          <w:lang w:bidi="he-IL"/>
        </w:rPr>
        <w:t>καὶ ὃς ἂν θέλῃ ἐν ὑμῖν εἶναι πρῶτος ἔσται πάντων δοῦλος·</w:t>
      </w:r>
      <w:r w:rsidRPr="00D2371E">
        <w:rPr>
          <w:rFonts w:ascii="Palatino Linotype" w:hAnsi="Palatino Linotype" w:cs="Arial"/>
          <w:i/>
          <w:szCs w:val="20"/>
          <w:vertAlign w:val="superscript"/>
          <w:lang w:bidi="he-IL"/>
        </w:rPr>
        <w:t xml:space="preserve"> </w:t>
      </w:r>
      <w:r w:rsidRPr="00D2371E">
        <w:rPr>
          <w:rFonts w:ascii="Palatino Linotype" w:hAnsi="Palatino Linotype" w:cs="SBL Greek"/>
          <w:i/>
          <w:lang w:bidi="he-IL"/>
        </w:rPr>
        <w:t xml:space="preserve">καὶ γὰρ ὁ </w:t>
      </w:r>
      <w:r w:rsidRPr="00D2371E">
        <w:rPr>
          <w:rFonts w:ascii="Palatino Linotype" w:hAnsi="Palatino Linotype" w:cs="SBL Greek"/>
          <w:i/>
          <w:caps/>
          <w:lang w:bidi="he-IL"/>
        </w:rPr>
        <w:t>υ</w:t>
      </w:r>
      <w:r w:rsidRPr="00D2371E">
        <w:rPr>
          <w:rFonts w:ascii="Palatino Linotype" w:hAnsi="Palatino Linotype" w:cs="SBL Greek"/>
          <w:i/>
          <w:lang w:bidi="he-IL"/>
        </w:rPr>
        <w:t xml:space="preserve">ἱὸς τοῦ Ἀνθρώπου οὐκ ἦλθεν διακονηθῆναι ἀλλὰ διακονῆσαι καὶ δοῦναι τὴν ψυχὴν αὐτοῦ λύτρον </w:t>
      </w:r>
      <w:r w:rsidRPr="00134E86">
        <w:rPr>
          <w:rFonts w:ascii="Palatino Linotype" w:hAnsi="Palatino Linotype" w:cs="SBL Greek"/>
          <w:b/>
          <w:i/>
          <w:lang w:bidi="he-IL"/>
        </w:rPr>
        <w:t>ἀντὶ πολλῶν</w:t>
      </w:r>
      <w:r w:rsidRPr="00D2371E">
        <w:rPr>
          <w:rFonts w:ascii="Palatino Linotype" w:hAnsi="Palatino Linotype" w:cs="SBL Greek"/>
          <w:i/>
          <w:lang w:bidi="he-IL"/>
        </w:rPr>
        <w:t xml:space="preserve"> </w:t>
      </w:r>
      <w:r w:rsidRPr="00D2371E">
        <w:rPr>
          <w:rFonts w:ascii="Palatino Linotype" w:hAnsi="Palatino Linotype" w:cs="Arial"/>
          <w:szCs w:val="20"/>
          <w:lang w:bidi="he-IL"/>
        </w:rPr>
        <w:t>(</w:t>
      </w:r>
      <w:r w:rsidRPr="00D2371E">
        <w:rPr>
          <w:rFonts w:ascii="Palatino Linotype" w:hAnsi="Palatino Linotype" w:cs="Arial"/>
          <w:szCs w:val="20"/>
          <w:lang w:val="en-US" w:bidi="he-IL"/>
        </w:rPr>
        <w:t>M</w:t>
      </w:r>
      <w:r w:rsidRPr="00D2371E">
        <w:rPr>
          <w:rFonts w:ascii="Palatino Linotype" w:hAnsi="Palatino Linotype" w:cs="Arial"/>
          <w:szCs w:val="20"/>
          <w:lang w:bidi="he-IL"/>
        </w:rPr>
        <w:t>κ.</w:t>
      </w:r>
      <w:r w:rsidRPr="00D2371E">
        <w:rPr>
          <w:rFonts w:ascii="Palatino Linotype" w:hAnsi="Palatino Linotype" w:cs="Arial"/>
          <w:szCs w:val="20"/>
          <w:lang w:val="en-US" w:bidi="he-IL"/>
        </w:rPr>
        <w:t> </w:t>
      </w:r>
      <w:r w:rsidRPr="00D2371E">
        <w:rPr>
          <w:rFonts w:ascii="Palatino Linotype" w:hAnsi="Palatino Linotype" w:cs="Arial"/>
          <w:szCs w:val="20"/>
          <w:lang w:bidi="he-IL"/>
        </w:rPr>
        <w:t>10, 42-45 κ. παρ.)</w:t>
      </w:r>
      <w:r>
        <w:rPr>
          <w:rStyle w:val="a5"/>
          <w:rFonts w:cs="Palatino Linotype"/>
          <w:lang w:bidi="he-IL"/>
        </w:rPr>
        <w:footnoteReference w:id="86"/>
      </w:r>
      <w:r w:rsidRPr="00D2371E">
        <w:rPr>
          <w:rFonts w:ascii="Palatino Linotype" w:hAnsi="Palatino Linotype"/>
        </w:rPr>
        <w:t xml:space="preserve">. </w:t>
      </w:r>
      <w:r w:rsidRPr="00D2371E">
        <w:rPr>
          <w:rFonts w:ascii="Palatino Linotype" w:hAnsi="Palatino Linotype"/>
          <w:b/>
        </w:rPr>
        <w:t xml:space="preserve">Οι πρώτοι Χριστιανοί δεν εκκλησιάζονται απλώς, </w:t>
      </w:r>
      <w:r w:rsidRPr="00D2371E">
        <w:rPr>
          <w:rFonts w:ascii="Palatino Linotype" w:hAnsi="Palatino Linotype"/>
        </w:rPr>
        <w:t xml:space="preserve">έστω κι αν στο Α’ Κορ. 11, 18 ο Π. ακολουθώντας την τρέχουσα ορολογία σημειώνει </w:t>
      </w:r>
      <w:r w:rsidRPr="00D2371E">
        <w:rPr>
          <w:rFonts w:ascii="Palatino Linotype" w:hAnsi="Palatino Linotype" w:cs="SBL Greek"/>
          <w:i/>
          <w:lang w:bidi="he-IL"/>
        </w:rPr>
        <w:t>συνερχομένων ὑμῶν ἐν ἐκκλησίᾳ</w:t>
      </w:r>
      <w:r>
        <w:rPr>
          <w:rStyle w:val="a5"/>
          <w:rFonts w:cs="SBL Greek"/>
          <w:i/>
          <w:lang w:bidi="he-IL"/>
        </w:rPr>
        <w:footnoteReference w:id="87"/>
      </w:r>
      <w:r w:rsidRPr="00D2371E">
        <w:rPr>
          <w:rFonts w:ascii="Arial" w:hAnsi="Arial" w:cs="Arial"/>
          <w:sz w:val="20"/>
          <w:szCs w:val="20"/>
          <w:lang w:bidi="he-IL"/>
        </w:rPr>
        <w:t xml:space="preserve">. </w:t>
      </w:r>
      <w:r w:rsidRPr="00D2371E">
        <w:rPr>
          <w:rFonts w:ascii="Palatino Linotype" w:hAnsi="Palatino Linotype" w:cs="Arial"/>
          <w:lang w:bidi="he-IL"/>
        </w:rPr>
        <w:t>Η πρώτη Κοινότητα</w:t>
      </w:r>
      <w:r w:rsidRPr="00D2371E">
        <w:rPr>
          <w:rFonts w:ascii="Arial" w:hAnsi="Arial" w:cs="Arial"/>
          <w:lang w:bidi="he-IL"/>
        </w:rPr>
        <w:t xml:space="preserve"> </w:t>
      </w:r>
      <w:r w:rsidRPr="00D2371E">
        <w:rPr>
          <w:rFonts w:ascii="Palatino Linotype" w:hAnsi="Palatino Linotype"/>
          <w:b/>
          <w:u w:val="single"/>
        </w:rPr>
        <w:t>είναι</w:t>
      </w:r>
      <w:r w:rsidRPr="00D2371E">
        <w:rPr>
          <w:rFonts w:ascii="Palatino Linotype" w:hAnsi="Palatino Linotype"/>
          <w:b/>
        </w:rPr>
        <w:t xml:space="preserve"> η Εκκλησία</w:t>
      </w:r>
      <w:r w:rsidRPr="00D2371E">
        <w:rPr>
          <w:rFonts w:ascii="Palatino Linotype" w:hAnsi="Palatino Linotype"/>
        </w:rPr>
        <w:t xml:space="preserve">, η Κοινότητα των Εσχάτων, η οποία αναμένοντας την Παρουσία του Κυρίου της από τον ουρανό (σε αντίθεση προς τους εθνικούς συμπολίτες που ανέμεναν την Παρουσία του Κυρίου Καίσαρα ανεγείροντας αψίδες θριάμβου), </w:t>
      </w:r>
      <w:r w:rsidRPr="00D2371E">
        <w:rPr>
          <w:rFonts w:ascii="Palatino Linotype" w:hAnsi="Palatino Linotype"/>
          <w:b/>
        </w:rPr>
        <w:t>δεν θρησκεύει απλώς</w:t>
      </w:r>
      <w:r w:rsidRPr="00D2371E">
        <w:rPr>
          <w:rFonts w:ascii="Palatino Linotype" w:hAnsi="Palatino Linotype"/>
        </w:rPr>
        <w:t>. Βιώνει ένα εντελώς καινό πολίτευμα</w:t>
      </w:r>
      <w:r>
        <w:rPr>
          <w:rFonts w:ascii="Palatino Linotype" w:hAnsi="Palatino Linotype"/>
        </w:rPr>
        <w:t xml:space="preserve"> (Φιλ. 3, 20)</w:t>
      </w:r>
      <w:r w:rsidRPr="00D2371E">
        <w:rPr>
          <w:rFonts w:ascii="Palatino Linotype" w:hAnsi="Palatino Linotype"/>
        </w:rPr>
        <w:t xml:space="preserve">, μια διαφορετική </w:t>
      </w:r>
      <w:r w:rsidRPr="00D2371E">
        <w:rPr>
          <w:rFonts w:ascii="Palatino Linotype" w:hAnsi="Palatino Linotype"/>
          <w:i/>
        </w:rPr>
        <w:t>Ειρήνη</w:t>
      </w:r>
      <w:r w:rsidRPr="00D2371E">
        <w:rPr>
          <w:rFonts w:ascii="Palatino Linotype" w:hAnsi="Palatino Linotype"/>
        </w:rPr>
        <w:t xml:space="preserve"> από τη ρωμαϊκή παγκοσμιοποιημένη </w:t>
      </w:r>
      <w:r w:rsidRPr="00D2371E">
        <w:rPr>
          <w:rFonts w:ascii="Palatino Linotype" w:hAnsi="Palatino Linotype"/>
          <w:lang w:val="en-US"/>
        </w:rPr>
        <w:t>Pax</w:t>
      </w:r>
      <w:r w:rsidRPr="00D2371E">
        <w:rPr>
          <w:rFonts w:ascii="Palatino Linotype" w:hAnsi="Palatino Linotype"/>
        </w:rPr>
        <w:t xml:space="preserve"> που επιβάλλεται με τη χ</w:t>
      </w:r>
      <w:r>
        <w:rPr>
          <w:rFonts w:ascii="Palatino Linotype" w:hAnsi="Palatino Linotype"/>
        </w:rPr>
        <w:t>ρήση σωματικής και ψυχικής βίας</w:t>
      </w:r>
      <w:r w:rsidRPr="00D2371E">
        <w:rPr>
          <w:rFonts w:ascii="Palatino Linotype" w:hAnsi="Palatino Linotype"/>
        </w:rPr>
        <w:t xml:space="preserve"> και επιβιώνει κατά βάση από τη φορολογία και την εκμετάλλευση των μαζών. Χαρακτηριστική είναι εν προκειμένω η πολεμική εναντίων των «ευαγγελίων» της ρωμαϊκής προπαγάνδας από τον </w:t>
      </w:r>
      <w:r>
        <w:rPr>
          <w:rFonts w:ascii="Palatino Linotype" w:hAnsi="Palatino Linotype"/>
        </w:rPr>
        <w:t>Παύλο (</w:t>
      </w:r>
      <w:r w:rsidRPr="00D2371E">
        <w:rPr>
          <w:rFonts w:ascii="Palatino Linotype" w:hAnsi="Palatino Linotype"/>
        </w:rPr>
        <w:t>Π.</w:t>
      </w:r>
      <w:r>
        <w:rPr>
          <w:rFonts w:ascii="Palatino Linotype" w:hAnsi="Palatino Linotype"/>
        </w:rPr>
        <w:t>)</w:t>
      </w:r>
      <w:r w:rsidRPr="00D2371E">
        <w:rPr>
          <w:rFonts w:ascii="Palatino Linotype" w:hAnsi="Palatino Linotype"/>
        </w:rPr>
        <w:t xml:space="preserve"> στο Α’ Θεσ.</w:t>
      </w:r>
      <w:r w:rsidRPr="00D2371E">
        <w:rPr>
          <w:rFonts w:ascii="Palatino Linotype" w:hAnsi="Palatino Linotype" w:cs="Arial"/>
          <w:szCs w:val="20"/>
          <w:lang w:bidi="he-IL"/>
        </w:rPr>
        <w:t xml:space="preserve"> 5, 3</w:t>
      </w:r>
      <w:r w:rsidRPr="00D2371E">
        <w:rPr>
          <w:rFonts w:ascii="Palatino Linotype" w:hAnsi="Palatino Linotype"/>
        </w:rPr>
        <w:t xml:space="preserve">: </w:t>
      </w:r>
      <w:r w:rsidRPr="00D2371E">
        <w:rPr>
          <w:rFonts w:ascii="Palatino Linotype" w:hAnsi="Palatino Linotype" w:cs="SBL Greek"/>
          <w:i/>
          <w:lang w:bidi="he-IL"/>
        </w:rPr>
        <w:t>ὅταν λέγωσιν· «εἰρήνη καὶ ἀσφάλεια», τότε αἰφνίδιος αὐτοῖς ἐφίσταται ὄλεθρος ὥσπερ ἡ ὠδὶν τῇ ἐν γαστρὶ ἐχούσῃ, καὶ οὐ μὴ ἐκφύγωσιν</w:t>
      </w:r>
      <w:r w:rsidRPr="00D2371E">
        <w:rPr>
          <w:rFonts w:ascii="Palatino Linotype" w:hAnsi="Palatino Linotype" w:cs="Arial"/>
          <w:i/>
          <w:szCs w:val="20"/>
          <w:lang w:bidi="he-IL"/>
        </w:rPr>
        <w:t xml:space="preserve"> </w:t>
      </w:r>
      <w:r w:rsidRPr="00D2371E">
        <w:rPr>
          <w:rFonts w:ascii="Palatino Linotype" w:hAnsi="Palatino Linotype" w:cs="Arial"/>
          <w:szCs w:val="20"/>
          <w:lang w:bidi="he-IL"/>
        </w:rPr>
        <w:t xml:space="preserve">(πρβλ. </w:t>
      </w:r>
      <w:r w:rsidRPr="00232E87">
        <w:rPr>
          <w:rFonts w:ascii="Palatino Linotype" w:hAnsi="Palatino Linotype" w:cs="Arial"/>
          <w:i/>
          <w:szCs w:val="20"/>
          <w:lang w:bidi="he-IL"/>
        </w:rPr>
        <w:t>πολεμική εναντίον των ψευδοπροφητών</w:t>
      </w:r>
      <w:r>
        <w:rPr>
          <w:rFonts w:ascii="Palatino Linotype" w:hAnsi="Palatino Linotype" w:cs="Arial"/>
          <w:i/>
          <w:szCs w:val="20"/>
          <w:vertAlign w:val="superscript"/>
          <w:lang w:bidi="he-IL"/>
        </w:rPr>
        <w:t>.</w:t>
      </w:r>
      <w:r>
        <w:rPr>
          <w:rFonts w:ascii="Palatino Linotype" w:hAnsi="Palatino Linotype" w:cs="Arial"/>
          <w:szCs w:val="20"/>
          <w:lang w:bidi="he-IL"/>
        </w:rPr>
        <w:t xml:space="preserve"> </w:t>
      </w:r>
      <w:r w:rsidRPr="00D2371E">
        <w:rPr>
          <w:rFonts w:ascii="Palatino Linotype" w:hAnsi="Palatino Linotype" w:cs="Arial"/>
          <w:szCs w:val="20"/>
          <w:lang w:bidi="he-IL"/>
        </w:rPr>
        <w:t>Μιχ. 3, 5</w:t>
      </w:r>
      <w:r w:rsidRPr="00D2371E">
        <w:rPr>
          <w:rFonts w:ascii="Palatino Linotype" w:hAnsi="Palatino Linotype" w:cs="Arial"/>
          <w:szCs w:val="20"/>
          <w:vertAlign w:val="superscript"/>
          <w:lang w:bidi="he-IL"/>
        </w:rPr>
        <w:t xml:space="preserve">. </w:t>
      </w:r>
      <w:r w:rsidRPr="00D2371E">
        <w:rPr>
          <w:rFonts w:ascii="Palatino Linotype" w:hAnsi="Palatino Linotype" w:cs="Arial"/>
          <w:szCs w:val="20"/>
          <w:lang w:bidi="he-IL"/>
        </w:rPr>
        <w:t>Ιερ. 6, 14</w:t>
      </w:r>
      <w:r w:rsidRPr="00D2371E">
        <w:rPr>
          <w:rFonts w:ascii="Palatino Linotype" w:hAnsi="Palatino Linotype" w:cs="Arial"/>
          <w:szCs w:val="20"/>
          <w:vertAlign w:val="superscript"/>
          <w:lang w:bidi="he-IL"/>
        </w:rPr>
        <w:t>.</w:t>
      </w:r>
      <w:r w:rsidRPr="00D2371E">
        <w:rPr>
          <w:rFonts w:ascii="Palatino Linotype" w:hAnsi="Palatino Linotype" w:cs="Arial"/>
          <w:szCs w:val="20"/>
          <w:lang w:bidi="he-IL"/>
        </w:rPr>
        <w:t xml:space="preserve"> Ιεζ. 13, 10).</w:t>
      </w:r>
      <w:r w:rsidRPr="00D2371E">
        <w:rPr>
          <w:rFonts w:ascii="Palatino Linotype" w:hAnsi="Palatino Linotype" w:cs="Arial"/>
          <w:i/>
          <w:szCs w:val="20"/>
          <w:lang w:bidi="he-IL"/>
        </w:rPr>
        <w:t xml:space="preserve"> </w:t>
      </w:r>
    </w:p>
    <w:p w:rsidR="00E02258" w:rsidRDefault="00E02258" w:rsidP="00E02258">
      <w:pPr>
        <w:pStyle w:val="a7"/>
        <w:numPr>
          <w:ilvl w:val="0"/>
          <w:numId w:val="1"/>
        </w:numPr>
        <w:autoSpaceDE w:val="0"/>
        <w:autoSpaceDN w:val="0"/>
        <w:adjustRightInd w:val="0"/>
        <w:spacing w:after="0" w:line="240" w:lineRule="auto"/>
        <w:jc w:val="both"/>
        <w:rPr>
          <w:rFonts w:ascii="Palatino Linotype" w:hAnsi="Palatino Linotype" w:cs="Arial"/>
          <w:i/>
          <w:szCs w:val="20"/>
          <w:lang w:bidi="he-IL"/>
        </w:rPr>
      </w:pPr>
      <w:r w:rsidRPr="00D2371E">
        <w:rPr>
          <w:rFonts w:ascii="Palatino Linotype" w:hAnsi="Palatino Linotype"/>
        </w:rPr>
        <w:t xml:space="preserve">Ταυτόχρονα με τον όρο </w:t>
      </w:r>
      <w:r w:rsidRPr="00134E86">
        <w:rPr>
          <w:rFonts w:ascii="Palatino Linotype" w:hAnsi="Palatino Linotype"/>
          <w:i/>
        </w:rPr>
        <w:t>Εκκλησία</w:t>
      </w:r>
      <w:r w:rsidRPr="00D2371E">
        <w:rPr>
          <w:rFonts w:ascii="Palatino Linotype" w:hAnsi="Palatino Linotype"/>
        </w:rPr>
        <w:t xml:space="preserve"> δηλώνεται </w:t>
      </w:r>
      <w:r>
        <w:rPr>
          <w:rFonts w:ascii="Palatino Linotype" w:hAnsi="Palatino Linotype"/>
          <w:b/>
        </w:rPr>
        <w:t>η</w:t>
      </w:r>
      <w:r w:rsidRPr="00D2371E">
        <w:rPr>
          <w:rFonts w:ascii="Palatino Linotype" w:hAnsi="Palatino Linotype"/>
          <w:b/>
        </w:rPr>
        <w:t xml:space="preserve"> συνέχεια της Εκκλησίας με τον Ισραήλ</w:t>
      </w:r>
      <w:r>
        <w:rPr>
          <w:rFonts w:ascii="Palatino Linotype" w:hAnsi="Palatino Linotype"/>
          <w:b/>
        </w:rPr>
        <w:t>.</w:t>
      </w:r>
      <w:r w:rsidRPr="00D2371E">
        <w:rPr>
          <w:rFonts w:ascii="Palatino Linotype" w:hAnsi="Palatino Linotype"/>
          <w:b/>
        </w:rPr>
        <w:t xml:space="preserve"> </w:t>
      </w:r>
      <w:r>
        <w:rPr>
          <w:rFonts w:ascii="Palatino Linotype" w:hAnsi="Palatino Linotype"/>
        </w:rPr>
        <w:t>Αυτή</w:t>
      </w:r>
      <w:r w:rsidRPr="00232E87">
        <w:rPr>
          <w:rFonts w:ascii="Palatino Linotype" w:hAnsi="Palatino Linotype"/>
        </w:rPr>
        <w:t xml:space="preserve"> (</w:t>
      </w:r>
      <w:r>
        <w:rPr>
          <w:rFonts w:ascii="Palatino Linotype" w:hAnsi="Palatino Linotype"/>
        </w:rPr>
        <w:t xml:space="preserve">η </w:t>
      </w:r>
      <w:r w:rsidRPr="00232E87">
        <w:rPr>
          <w:rFonts w:ascii="Palatino Linotype" w:hAnsi="Palatino Linotype"/>
        </w:rPr>
        <w:t>συνέχεια)</w:t>
      </w:r>
      <w:r>
        <w:rPr>
          <w:rFonts w:ascii="Palatino Linotype" w:hAnsi="Palatino Linotype"/>
          <w:b/>
        </w:rPr>
        <w:t xml:space="preserve"> </w:t>
      </w:r>
      <w:r w:rsidRPr="00D2371E">
        <w:rPr>
          <w:rFonts w:ascii="Palatino Linotype" w:hAnsi="Palatino Linotype"/>
        </w:rPr>
        <w:t>υπογραμμίζεται και μ</w:t>
      </w:r>
      <w:r w:rsidRPr="00D2371E">
        <w:rPr>
          <w:rFonts w:ascii="Palatino Linotype" w:hAnsi="Palatino Linotype" w:cs="SBL Greek"/>
          <w:lang w:bidi="he-IL"/>
        </w:rPr>
        <w:t>ε τον χαρακτηρισμό</w:t>
      </w:r>
      <w:r w:rsidRPr="00D2371E">
        <w:rPr>
          <w:rFonts w:ascii="Palatino Linotype" w:hAnsi="Palatino Linotype" w:cs="SBL Greek"/>
          <w:i/>
          <w:lang w:bidi="he-IL"/>
        </w:rPr>
        <w:t xml:space="preserve"> άγιος</w:t>
      </w:r>
      <w:r w:rsidRPr="00D2371E">
        <w:rPr>
          <w:rFonts w:ascii="Palatino Linotype" w:hAnsi="Palatino Linotype" w:cs="SBL Greek"/>
          <w:lang w:bidi="he-IL"/>
        </w:rPr>
        <w:t xml:space="preserve"> για τα μέλη της Εκκλησίας ήδη στην Εισαγωγή</w:t>
      </w:r>
      <w:r>
        <w:rPr>
          <w:rFonts w:ascii="Palatino Linotype" w:hAnsi="Palatino Linotype" w:cs="SBL Greek"/>
          <w:lang w:bidi="he-IL"/>
        </w:rPr>
        <w:t xml:space="preserve">  της Α’ Κορ. (1, 2) </w:t>
      </w:r>
      <w:r w:rsidRPr="00D2371E">
        <w:rPr>
          <w:rFonts w:ascii="Palatino Linotype" w:hAnsi="Palatino Linotype" w:cs="SBL Greek"/>
          <w:lang w:bidi="he-IL"/>
        </w:rPr>
        <w:t xml:space="preserve">, παρότι τα συγκεκριμένα πρόσωπα παρουσιάζουν αδυναμίες σαρκικές και άλλες. </w:t>
      </w:r>
      <w:r>
        <w:rPr>
          <w:rFonts w:ascii="Palatino Linotype" w:hAnsi="Palatino Linotype" w:cs="SBL Greek"/>
          <w:lang w:bidi="he-IL"/>
        </w:rPr>
        <w:t>Επίσης ε</w:t>
      </w:r>
      <w:r w:rsidRPr="00D2371E">
        <w:rPr>
          <w:rFonts w:ascii="Palatino Linotype" w:hAnsi="Palatino Linotype" w:cs="SBL Greek"/>
          <w:lang w:bidi="he-IL"/>
        </w:rPr>
        <w:t xml:space="preserve">ίναι εμφανής κατεξοχήν </w:t>
      </w:r>
      <w:r>
        <w:rPr>
          <w:rFonts w:ascii="Palatino Linotype" w:hAnsi="Palatino Linotype" w:cs="SBL Greek"/>
          <w:lang w:bidi="he-IL"/>
        </w:rPr>
        <w:t>σ</w:t>
      </w:r>
      <w:r w:rsidRPr="00D2371E">
        <w:rPr>
          <w:rFonts w:ascii="Palatino Linotype" w:hAnsi="Palatino Linotype" w:cs="SBL Greek"/>
          <w:lang w:bidi="he-IL"/>
        </w:rPr>
        <w:t xml:space="preserve">το κεφ. 10, με το οποίο ο Π. επιχειρηματολογεί </w:t>
      </w:r>
      <w:r w:rsidRPr="00F70972">
        <w:rPr>
          <w:rFonts w:ascii="Palatino Linotype" w:hAnsi="Palatino Linotype" w:cs="SBL Greek"/>
          <w:lang w:bidi="he-IL"/>
        </w:rPr>
        <w:t>εναντίον τής βρώσεως</w:t>
      </w:r>
      <w:r w:rsidRPr="00D2371E">
        <w:rPr>
          <w:rFonts w:ascii="Palatino Linotype" w:hAnsi="Palatino Linotype" w:cs="SBL Greek"/>
          <w:lang w:bidi="he-IL"/>
        </w:rPr>
        <w:t xml:space="preserve"> ειδωλοθύτων στον ειδωλολατρικό ναό ως εξής</w:t>
      </w:r>
      <w:r w:rsidRPr="00D2371E">
        <w:rPr>
          <w:rFonts w:ascii="SBL Greek" w:hAnsi="SBL Greek" w:cs="SBL Greek"/>
          <w:lang w:bidi="he-IL"/>
        </w:rPr>
        <w:t>:</w:t>
      </w:r>
      <w:r w:rsidRPr="00D2371E">
        <w:rPr>
          <w:rFonts w:ascii="Palatino Linotype" w:hAnsi="Palatino Linotype" w:cs="SBL Greek"/>
          <w:i/>
          <w:lang w:bidi="he-IL"/>
        </w:rPr>
        <w:t xml:space="preserve"> Οὐ θέλω γὰρ ὑμᾶς ἀγνοεῖν, ἀδελφοί, ὅτι</w:t>
      </w:r>
      <w:r w:rsidRPr="00D2371E">
        <w:rPr>
          <w:rFonts w:ascii="Palatino Linotype" w:hAnsi="Palatino Linotype" w:cs="SBL Greek"/>
          <w:b/>
          <w:i/>
          <w:lang w:bidi="he-IL"/>
        </w:rPr>
        <w:t xml:space="preserve"> οἱ πατέρες ἡμῶν</w:t>
      </w:r>
      <w:r w:rsidRPr="00D2371E">
        <w:rPr>
          <w:rFonts w:ascii="Palatino Linotype" w:hAnsi="Palatino Linotype" w:cs="SBL Greek"/>
          <w:i/>
          <w:lang w:bidi="he-IL"/>
        </w:rPr>
        <w:t xml:space="preserve"> πάντες ὑπὸ τὴν νεφέλην ἦσαν καὶ πάντες διὰ τῆς θαλάσσης διῆλθο</w:t>
      </w:r>
      <w:r w:rsidRPr="00D2371E">
        <w:rPr>
          <w:rFonts w:ascii="Palatino Linotype" w:hAnsi="Palatino Linotype" w:cs="Arial"/>
          <w:i/>
          <w:szCs w:val="20"/>
          <w:lang w:bidi="he-IL"/>
        </w:rPr>
        <w:t xml:space="preserve">ν </w:t>
      </w:r>
      <w:r w:rsidRPr="00D2371E">
        <w:rPr>
          <w:rFonts w:ascii="Palatino Linotype" w:hAnsi="Palatino Linotype" w:cs="Arial"/>
          <w:szCs w:val="20"/>
          <w:lang w:bidi="he-IL"/>
        </w:rPr>
        <w:t>(10, 1)</w:t>
      </w:r>
      <w:r w:rsidRPr="00C6064C">
        <w:rPr>
          <w:rStyle w:val="a5"/>
          <w:lang w:bidi="he-IL"/>
        </w:rPr>
        <w:footnoteReference w:id="88"/>
      </w:r>
      <w:r w:rsidRPr="00A1733A">
        <w:rPr>
          <w:rFonts w:ascii="Palatino Linotype" w:hAnsi="Palatino Linotype"/>
        </w:rPr>
        <w:t>.</w:t>
      </w:r>
      <w:r w:rsidRPr="00D2371E">
        <w:rPr>
          <w:rFonts w:ascii="Palatino Linotype" w:hAnsi="Palatino Linotype"/>
          <w:b/>
          <w:i/>
        </w:rPr>
        <w:t xml:space="preserve"> </w:t>
      </w:r>
      <w:r w:rsidRPr="00D2371E">
        <w:rPr>
          <w:rFonts w:ascii="Palatino Linotype" w:hAnsi="Palatino Linotype"/>
        </w:rPr>
        <w:t>Ο αρχαίος Ισραήλ της Εξόδου αποτελούνταν</w:t>
      </w:r>
      <w:r>
        <w:rPr>
          <w:rFonts w:ascii="Palatino Linotype" w:hAnsi="Palatino Linotype"/>
          <w:b/>
        </w:rPr>
        <w:t xml:space="preserve"> </w:t>
      </w:r>
      <w:r>
        <w:rPr>
          <w:rFonts w:ascii="Palatino Linotype" w:hAnsi="Palatino Linotype"/>
        </w:rPr>
        <w:t xml:space="preserve">από τους πατέρες </w:t>
      </w:r>
      <w:r w:rsidRPr="00232E87">
        <w:rPr>
          <w:rFonts w:ascii="Palatino Linotype" w:hAnsi="Palatino Linotype"/>
          <w:i/>
        </w:rPr>
        <w:t>μας</w:t>
      </w:r>
      <w:r>
        <w:rPr>
          <w:rFonts w:ascii="Palatino Linotype" w:hAnsi="Palatino Linotype"/>
        </w:rPr>
        <w:t xml:space="preserve"> ενώ κ</w:t>
      </w:r>
      <w:r w:rsidRPr="00D2371E">
        <w:rPr>
          <w:rFonts w:ascii="Palatino Linotype" w:hAnsi="Palatino Linotype"/>
        </w:rPr>
        <w:t>αι στην παλαιοδιαθηκική του διάσταση ο λαός τροφοδοτούνταν από τον Ι. Χριστό που συμβολίζεται με την πέτρα</w:t>
      </w:r>
      <w:r>
        <w:rPr>
          <w:rStyle w:val="a5"/>
        </w:rPr>
        <w:footnoteReference w:id="89"/>
      </w:r>
      <w:r w:rsidRPr="00D2371E">
        <w:rPr>
          <w:rFonts w:ascii="Palatino Linotype" w:hAnsi="Palatino Linotype"/>
        </w:rPr>
        <w:t>. Αλλά και στο 14, 21-</w:t>
      </w:r>
      <w:r>
        <w:rPr>
          <w:rFonts w:ascii="Palatino Linotype" w:hAnsi="Palatino Linotype"/>
        </w:rPr>
        <w:t>2</w:t>
      </w:r>
      <w:r w:rsidRPr="00D2371E">
        <w:rPr>
          <w:rFonts w:ascii="Palatino Linotype" w:hAnsi="Palatino Linotype"/>
        </w:rPr>
        <w:t>3</w:t>
      </w:r>
      <w:r>
        <w:rPr>
          <w:rFonts w:ascii="Palatino Linotype" w:hAnsi="Palatino Linotype"/>
        </w:rPr>
        <w:t xml:space="preserve"> (= Ησ. 28, 11)</w:t>
      </w:r>
      <w:r w:rsidRPr="00D2371E">
        <w:rPr>
          <w:rStyle w:val="a5"/>
        </w:rPr>
        <w:footnoteReference w:id="90"/>
      </w:r>
      <w:r w:rsidRPr="00D2371E">
        <w:rPr>
          <w:rFonts w:ascii="Palatino Linotype" w:hAnsi="Palatino Linotype"/>
        </w:rPr>
        <w:t xml:space="preserve"> </w:t>
      </w:r>
      <w:r w:rsidRPr="00EF482A">
        <w:rPr>
          <w:rFonts w:ascii="Palatino Linotype" w:hAnsi="Palatino Linotype"/>
          <w:b/>
        </w:rPr>
        <w:t>η Εκκλησία ταυτίζεται με τον λαό του Θεού</w:t>
      </w:r>
      <w:r w:rsidRPr="00D2371E">
        <w:rPr>
          <w:rFonts w:ascii="Palatino Linotype" w:hAnsi="Palatino Linotype"/>
        </w:rPr>
        <w:t xml:space="preserve">. </w:t>
      </w:r>
      <w:r>
        <w:rPr>
          <w:rFonts w:ascii="Palatino Linotype" w:hAnsi="Palatino Linotype"/>
        </w:rPr>
        <w:t xml:space="preserve">Έστω κι αν στο Α’ Θεσ. 2, 14-16 </w:t>
      </w:r>
      <w:r w:rsidRPr="00D2371E">
        <w:rPr>
          <w:rFonts w:ascii="Palatino Linotype" w:hAnsi="Palatino Linotype" w:cs="Arial"/>
          <w:szCs w:val="20"/>
          <w:lang w:bidi="he-IL"/>
        </w:rPr>
        <w:t xml:space="preserve">ο Π. </w:t>
      </w:r>
      <w:r>
        <w:rPr>
          <w:rFonts w:ascii="Palatino Linotype" w:hAnsi="Palatino Linotype" w:cs="Arial"/>
          <w:szCs w:val="20"/>
          <w:lang w:bidi="he-IL"/>
        </w:rPr>
        <w:t>(προφανώς ένεκα του διωγμού του από τις Συναγωγές των ελληνικών πόλεων περιλαμβανομένης και της Κορίνθου) στρέφεται εναντίον των συμφυλετών του</w:t>
      </w:r>
      <w:r w:rsidRPr="00A1733A">
        <w:rPr>
          <w:rFonts w:ascii="Palatino Linotype" w:hAnsi="Palatino Linotype" w:cs="Arial"/>
          <w:szCs w:val="20"/>
          <w:lang w:bidi="he-IL"/>
        </w:rPr>
        <w:t xml:space="preserve"> </w:t>
      </w:r>
      <w:r>
        <w:rPr>
          <w:rFonts w:ascii="Palatino Linotype" w:hAnsi="Palatino Linotype" w:cs="Arial"/>
          <w:szCs w:val="20"/>
          <w:lang w:bidi="he-IL"/>
        </w:rPr>
        <w:t xml:space="preserve">που στο Α’ Κορ. 10, 16 ονομάζονται </w:t>
      </w:r>
      <w:r w:rsidRPr="00FE49BE">
        <w:rPr>
          <w:rFonts w:ascii="Palatino Linotype" w:hAnsi="Palatino Linotype"/>
          <w:i/>
        </w:rPr>
        <w:t>Ισραήλ κατά σάρκα</w:t>
      </w:r>
      <w:r>
        <w:rPr>
          <w:rFonts w:ascii="Palatino Linotype" w:hAnsi="Palatino Linotype" w:cs="Arial"/>
          <w:szCs w:val="20"/>
          <w:lang w:bidi="he-IL"/>
        </w:rPr>
        <w:t>, στα Ρωμ.</w:t>
      </w:r>
      <w:r w:rsidRPr="00C6064C">
        <w:rPr>
          <w:rFonts w:ascii="Palatino Linotype" w:hAnsi="Palatino Linotype" w:cs="Arial"/>
          <w:szCs w:val="20"/>
          <w:lang w:bidi="he-IL"/>
        </w:rPr>
        <w:t xml:space="preserve"> </w:t>
      </w:r>
      <w:r w:rsidRPr="00D2371E">
        <w:rPr>
          <w:rFonts w:ascii="Palatino Linotype" w:hAnsi="Palatino Linotype" w:cs="Arial"/>
          <w:szCs w:val="20"/>
          <w:lang w:bidi="he-IL"/>
        </w:rPr>
        <w:t>9-</w:t>
      </w:r>
      <w:r>
        <w:rPr>
          <w:rFonts w:ascii="Palatino Linotype" w:hAnsi="Palatino Linotype" w:cs="Arial"/>
          <w:szCs w:val="20"/>
          <w:lang w:bidi="he-IL"/>
        </w:rPr>
        <w:t xml:space="preserve">11, </w:t>
      </w:r>
      <w:r w:rsidRPr="00D2371E">
        <w:rPr>
          <w:rFonts w:ascii="Palatino Linotype" w:hAnsi="Palatino Linotype" w:cs="Arial"/>
          <w:szCs w:val="20"/>
          <w:lang w:bidi="he-IL"/>
        </w:rPr>
        <w:t xml:space="preserve">αντιμετωπίζοντας εκείνους τους εθνικοχριστιανούς που </w:t>
      </w:r>
      <w:r>
        <w:rPr>
          <w:rFonts w:ascii="Palatino Linotype" w:hAnsi="Palatino Linotype" w:cs="Arial"/>
          <w:szCs w:val="20"/>
          <w:lang w:bidi="he-IL"/>
        </w:rPr>
        <w:t xml:space="preserve">συμπεριφέρονταν </w:t>
      </w:r>
      <w:r w:rsidRPr="00D2371E">
        <w:rPr>
          <w:rFonts w:ascii="Palatino Linotype" w:hAnsi="Palatino Linotype" w:cs="Arial"/>
          <w:szCs w:val="20"/>
          <w:lang w:bidi="he-IL"/>
        </w:rPr>
        <w:t>με αλαζονεία</w:t>
      </w:r>
      <w:r w:rsidRPr="00D2371E">
        <w:rPr>
          <w:rStyle w:val="a5"/>
          <w:rFonts w:cs="Arial"/>
          <w:lang w:bidi="he-IL"/>
        </w:rPr>
        <w:footnoteReference w:id="91"/>
      </w:r>
      <w:r>
        <w:rPr>
          <w:rFonts w:ascii="Palatino Linotype" w:hAnsi="Palatino Linotype" w:cs="Arial"/>
          <w:szCs w:val="20"/>
          <w:lang w:bidi="he-IL"/>
        </w:rPr>
        <w:t xml:space="preserve"> απέναντι σ</w:t>
      </w:r>
      <w:r w:rsidRPr="00D2371E">
        <w:rPr>
          <w:rFonts w:ascii="Palatino Linotype" w:hAnsi="Palatino Linotype" w:cs="Arial"/>
          <w:szCs w:val="20"/>
          <w:lang w:bidi="he-IL"/>
        </w:rPr>
        <w:t>τους Ιουδαιοχριστιανούς «συντηρητικούς» που δεν έτρωγαν ακάθαρτο κρέας αλλά και οίνο (</w:t>
      </w:r>
      <w:r>
        <w:rPr>
          <w:rFonts w:ascii="Palatino Linotype" w:hAnsi="Palatino Linotype" w:cs="Arial"/>
          <w:szCs w:val="20"/>
          <w:lang w:bidi="he-IL"/>
        </w:rPr>
        <w:t>μιμούμενοι τους Ναζιραίους</w:t>
      </w:r>
      <w:r w:rsidRPr="00D2371E">
        <w:rPr>
          <w:rFonts w:ascii="Palatino Linotype" w:hAnsi="Palatino Linotype" w:cs="Arial"/>
          <w:szCs w:val="20"/>
          <w:lang w:bidi="he-IL"/>
        </w:rPr>
        <w:t>)</w:t>
      </w:r>
      <w:r>
        <w:rPr>
          <w:rFonts w:ascii="Palatino Linotype" w:hAnsi="Palatino Linotype" w:cs="Arial"/>
          <w:szCs w:val="20"/>
          <w:lang w:bidi="he-IL"/>
        </w:rPr>
        <w:t xml:space="preserve">, </w:t>
      </w:r>
      <w:r w:rsidRPr="00D2371E">
        <w:rPr>
          <w:rFonts w:ascii="Palatino Linotype" w:hAnsi="Palatino Linotype" w:cs="Arial"/>
          <w:szCs w:val="20"/>
          <w:lang w:bidi="he-IL"/>
        </w:rPr>
        <w:t xml:space="preserve">χρησιμοποιεί </w:t>
      </w:r>
      <w:r>
        <w:rPr>
          <w:rFonts w:ascii="Palatino Linotype" w:hAnsi="Palatino Linotype" w:cs="Arial"/>
          <w:szCs w:val="20"/>
          <w:lang w:bidi="he-IL"/>
        </w:rPr>
        <w:t xml:space="preserve">την εικόνα του μπολιάσματος: </w:t>
      </w:r>
      <w:r w:rsidRPr="00D2371E">
        <w:rPr>
          <w:rFonts w:ascii="Palatino Linotype" w:hAnsi="Palatino Linotype" w:cs="Arial"/>
          <w:szCs w:val="20"/>
          <w:lang w:bidi="he-IL"/>
        </w:rPr>
        <w:t>τα έθνη συνιστούν τα κλαδιά της αγριελιάς που μπολιάστηκαν στη θέση των αποκοπέντων κλάδων της ήμερης</w:t>
      </w:r>
      <w:r>
        <w:rPr>
          <w:rFonts w:ascii="Palatino Linotype" w:hAnsi="Palatino Linotype" w:cs="Arial"/>
          <w:szCs w:val="20"/>
          <w:lang w:bidi="he-IL"/>
        </w:rPr>
        <w:t>/καλλιέλαιης</w:t>
      </w:r>
      <w:r w:rsidRPr="00D2371E">
        <w:rPr>
          <w:rFonts w:ascii="Palatino Linotype" w:hAnsi="Palatino Linotype" w:cs="Arial"/>
          <w:szCs w:val="20"/>
          <w:lang w:bidi="he-IL"/>
        </w:rPr>
        <w:t>. Το συγκεκριμένο δέντρο θεωρείται το πλέον πολύτιμο στην Ανατολή καθώς ο καρπός του χρησιμοποιείται για τροφή, θεραπεία/επούλωση, φωτισμό (στον οίκο, τη Συναγωγή, το Ναό) αλλά και για τη χρίση του Μεσσία. Στο τέλος, σύμφωνα με το μυστηριώδες σχέδιο του Θεού θα σωθεί και ο Ισραήλ</w:t>
      </w:r>
      <w:r w:rsidRPr="00D2371E">
        <w:rPr>
          <w:rFonts w:ascii="Palatino Linotype" w:hAnsi="Palatino Linotype" w:cs="SBL Greek"/>
          <w:i/>
          <w:szCs w:val="20"/>
          <w:lang w:bidi="he-IL"/>
        </w:rPr>
        <w:t xml:space="preserve"> </w:t>
      </w:r>
      <w:r w:rsidRPr="00D2371E">
        <w:rPr>
          <w:rFonts w:ascii="Palatino Linotype" w:hAnsi="Palatino Linotype" w:cs="SBL Greek"/>
          <w:i/>
          <w:lang w:bidi="he-IL"/>
        </w:rPr>
        <w:t xml:space="preserve">ὧν </w:t>
      </w:r>
      <w:r>
        <w:rPr>
          <w:rFonts w:ascii="Palatino Linotype" w:hAnsi="Palatino Linotype" w:cs="SBL Greek"/>
          <w:i/>
          <w:lang w:bidi="he-IL"/>
        </w:rPr>
        <w:t xml:space="preserve">(α) </w:t>
      </w:r>
      <w:r w:rsidRPr="00D2371E">
        <w:rPr>
          <w:rFonts w:ascii="Palatino Linotype" w:hAnsi="Palatino Linotype" w:cs="SBL Greek"/>
          <w:i/>
          <w:lang w:bidi="he-IL"/>
        </w:rPr>
        <w:t xml:space="preserve">ἡ υἱοθεσία καὶ </w:t>
      </w:r>
      <w:r>
        <w:rPr>
          <w:rFonts w:ascii="Palatino Linotype" w:hAnsi="Palatino Linotype" w:cs="SBL Greek"/>
          <w:i/>
          <w:lang w:bidi="he-IL"/>
        </w:rPr>
        <w:t xml:space="preserve">(β) </w:t>
      </w:r>
      <w:r w:rsidRPr="00D2371E">
        <w:rPr>
          <w:rFonts w:ascii="Palatino Linotype" w:hAnsi="Palatino Linotype" w:cs="SBL Greek"/>
          <w:i/>
          <w:lang w:bidi="he-IL"/>
        </w:rPr>
        <w:t xml:space="preserve">ἡ δόξα καὶ </w:t>
      </w:r>
      <w:r>
        <w:rPr>
          <w:rFonts w:ascii="Palatino Linotype" w:hAnsi="Palatino Linotype" w:cs="SBL Greek"/>
          <w:i/>
          <w:lang w:bidi="he-IL"/>
        </w:rPr>
        <w:t xml:space="preserve">(γ) </w:t>
      </w:r>
      <w:r w:rsidRPr="00D2371E">
        <w:rPr>
          <w:rFonts w:ascii="Palatino Linotype" w:hAnsi="Palatino Linotype" w:cs="SBL Greek"/>
          <w:i/>
          <w:lang w:bidi="he-IL"/>
        </w:rPr>
        <w:t xml:space="preserve">αἱ διαθῆκαι καὶ </w:t>
      </w:r>
      <w:r>
        <w:rPr>
          <w:rFonts w:ascii="Palatino Linotype" w:hAnsi="Palatino Linotype" w:cs="SBL Greek"/>
          <w:i/>
          <w:lang w:bidi="he-IL"/>
        </w:rPr>
        <w:t xml:space="preserve">(δ) </w:t>
      </w:r>
      <w:r w:rsidRPr="00D2371E">
        <w:rPr>
          <w:rFonts w:ascii="Palatino Linotype" w:hAnsi="Palatino Linotype" w:cs="SBL Greek"/>
          <w:i/>
          <w:lang w:bidi="he-IL"/>
        </w:rPr>
        <w:t xml:space="preserve">ἡ νομοθεσία καὶ </w:t>
      </w:r>
      <w:r>
        <w:rPr>
          <w:rFonts w:ascii="Palatino Linotype" w:hAnsi="Palatino Linotype" w:cs="SBL Greek"/>
          <w:i/>
          <w:lang w:bidi="he-IL"/>
        </w:rPr>
        <w:t xml:space="preserve">(ε) </w:t>
      </w:r>
      <w:r w:rsidRPr="00D2371E">
        <w:rPr>
          <w:rFonts w:ascii="Palatino Linotype" w:hAnsi="Palatino Linotype" w:cs="SBL Greek"/>
          <w:i/>
          <w:lang w:bidi="he-IL"/>
        </w:rPr>
        <w:t xml:space="preserve">ἡ λατρεία καὶ </w:t>
      </w:r>
      <w:r>
        <w:rPr>
          <w:rFonts w:ascii="Palatino Linotype" w:hAnsi="Palatino Linotype" w:cs="SBL Greek"/>
          <w:i/>
          <w:lang w:bidi="he-IL"/>
        </w:rPr>
        <w:t xml:space="preserve">(στ) </w:t>
      </w:r>
      <w:r w:rsidRPr="00D2371E">
        <w:rPr>
          <w:rFonts w:ascii="Palatino Linotype" w:hAnsi="Palatino Linotype" w:cs="SBL Greek"/>
          <w:i/>
          <w:lang w:bidi="he-IL"/>
        </w:rPr>
        <w:t>αἱ ἐπαγγελίαι</w:t>
      </w:r>
      <w:r w:rsidRPr="00D2371E">
        <w:rPr>
          <w:rFonts w:ascii="Palatino Linotype" w:hAnsi="Palatino Linotype" w:cs="Arial"/>
          <w:i/>
          <w:szCs w:val="20"/>
          <w:lang w:bidi="he-IL"/>
        </w:rPr>
        <w:t>,</w:t>
      </w:r>
      <w:r w:rsidRPr="00D2371E">
        <w:rPr>
          <w:rFonts w:ascii="Palatino Linotype" w:hAnsi="Palatino Linotype" w:cs="SBL Greek"/>
          <w:i/>
          <w:szCs w:val="20"/>
          <w:lang w:bidi="he-IL"/>
        </w:rPr>
        <w:t xml:space="preserve"> </w:t>
      </w:r>
      <w:r>
        <w:rPr>
          <w:rFonts w:ascii="Palatino Linotype" w:hAnsi="Palatino Linotype" w:cs="SBL Greek"/>
          <w:i/>
          <w:szCs w:val="20"/>
          <w:lang w:bidi="he-IL"/>
        </w:rPr>
        <w:t xml:space="preserve">(ζ) </w:t>
      </w:r>
      <w:r w:rsidRPr="00D2371E">
        <w:rPr>
          <w:rFonts w:ascii="Palatino Linotype" w:hAnsi="Palatino Linotype" w:cs="SBL Greek"/>
          <w:i/>
          <w:lang w:bidi="he-IL"/>
        </w:rPr>
        <w:t>ὧν οἱ Πατέρες καὶ ἐξ ὧ</w:t>
      </w:r>
      <w:r>
        <w:rPr>
          <w:rFonts w:ascii="Palatino Linotype" w:hAnsi="Palatino Linotype" w:cs="SBL Greek"/>
          <w:i/>
          <w:lang w:bidi="he-IL"/>
        </w:rPr>
        <w:t xml:space="preserve">ν (η) </w:t>
      </w:r>
      <w:r w:rsidRPr="00D2371E">
        <w:rPr>
          <w:rFonts w:ascii="Palatino Linotype" w:hAnsi="Palatino Linotype" w:cs="SBL Greek"/>
          <w:i/>
          <w:lang w:bidi="he-IL"/>
        </w:rPr>
        <w:t>ὁ Χριστὸς τὸ κατὰ σάρκα, ὁ ὢν ἐπὶ πάντων</w:t>
      </w:r>
      <w:r w:rsidRPr="00D2371E">
        <w:rPr>
          <w:rFonts w:ascii="Palatino Linotype" w:hAnsi="Palatino Linotype" w:cs="SBL Greek"/>
          <w:i/>
          <w:caps/>
          <w:lang w:bidi="he-IL"/>
        </w:rPr>
        <w:t xml:space="preserve"> θ</w:t>
      </w:r>
      <w:r w:rsidRPr="00D2371E">
        <w:rPr>
          <w:rFonts w:ascii="Palatino Linotype" w:hAnsi="Palatino Linotype" w:cs="SBL Greek"/>
          <w:i/>
          <w:lang w:bidi="he-IL"/>
        </w:rPr>
        <w:t>εὸς εὐλογητὸς εἰς τοὺς αἰῶνας, ἀμήν.</w:t>
      </w:r>
      <w:r>
        <w:rPr>
          <w:rFonts w:ascii="Palatino Linotype" w:hAnsi="Palatino Linotype" w:cs="Arial"/>
          <w:i/>
          <w:szCs w:val="20"/>
          <w:lang w:bidi="he-IL"/>
        </w:rPr>
        <w:t xml:space="preserve"> </w:t>
      </w:r>
      <w:r w:rsidRPr="00D2371E">
        <w:rPr>
          <w:rFonts w:ascii="Palatino Linotype" w:hAnsi="Palatino Linotype" w:cs="Arial"/>
          <w:szCs w:val="20"/>
          <w:lang w:bidi="he-IL"/>
        </w:rPr>
        <w:t>(9, 4-5)</w:t>
      </w:r>
      <w:r w:rsidRPr="00536D1F">
        <w:rPr>
          <w:rFonts w:ascii="Palatino Linotype" w:hAnsi="Palatino Linotype" w:cs="Arial"/>
          <w:szCs w:val="20"/>
          <w:lang w:bidi="he-IL"/>
        </w:rPr>
        <w:t>:</w:t>
      </w:r>
      <w:r w:rsidRPr="00D2371E">
        <w:rPr>
          <w:rFonts w:ascii="Palatino Linotype" w:hAnsi="Palatino Linotype" w:cs="SBL Greek"/>
          <w:i/>
          <w:szCs w:val="20"/>
          <w:lang w:bidi="he-IL"/>
        </w:rPr>
        <w:t xml:space="preserve"> </w:t>
      </w:r>
      <w:r w:rsidRPr="00D2371E">
        <w:rPr>
          <w:rFonts w:ascii="Palatino Linotype" w:hAnsi="Palatino Linotype" w:cs="SBL Greek"/>
          <w:i/>
          <w:lang w:bidi="he-IL"/>
        </w:rPr>
        <w:t>Οὐ γὰρ θέλω ὑμᾶς ἀγνοεῖν, ἀδελφοί, τὸ μυστήριον τοῦτο, ἵνα μὴ ἦτε [παῤ] ἑαυτοῖς φρόνιμοι, ὅτι πώρωσις ἀπὸ μέρους τῷ Ἰσραὴλ γέγονεν ἄχρι οὗ τὸ πλήρωμα τῶν ἐθνῶν εἰσέλθ</w:t>
      </w:r>
      <w:r w:rsidRPr="00134E86">
        <w:rPr>
          <w:rFonts w:ascii="Palatino Linotype" w:hAnsi="Palatino Linotype" w:cs="Arial"/>
          <w:i/>
          <w:szCs w:val="20"/>
          <w:lang w:bidi="he-IL"/>
        </w:rPr>
        <w:t>ῃ</w:t>
      </w:r>
      <w:r w:rsidRPr="00134E86">
        <w:rPr>
          <w:rFonts w:ascii="Palatino Linotype" w:hAnsi="Palatino Linotype" w:cs="SBL Greek"/>
          <w:i/>
          <w:szCs w:val="20"/>
          <w:lang w:bidi="he-IL"/>
        </w:rPr>
        <w:t xml:space="preserve"> </w:t>
      </w:r>
      <w:r w:rsidRPr="00D2371E">
        <w:rPr>
          <w:rFonts w:ascii="Palatino Linotype" w:hAnsi="Palatino Linotype" w:cs="SBL Greek"/>
          <w:i/>
          <w:lang w:bidi="he-IL"/>
        </w:rPr>
        <w:t xml:space="preserve">καὶ </w:t>
      </w:r>
      <w:r w:rsidRPr="00134E86">
        <w:rPr>
          <w:rFonts w:ascii="Palatino Linotype" w:hAnsi="Palatino Linotype" w:cs="SBL Greek"/>
          <w:b/>
          <w:i/>
          <w:lang w:bidi="he-IL"/>
        </w:rPr>
        <w:t>οὕτως πᾶς Ἰσραὴλ</w:t>
      </w:r>
      <w:r w:rsidRPr="00D2371E">
        <w:rPr>
          <w:rFonts w:ascii="Palatino Linotype" w:hAnsi="Palatino Linotype" w:cs="SBL Greek"/>
          <w:i/>
          <w:lang w:bidi="he-IL"/>
        </w:rPr>
        <w:t xml:space="preserve"> σωθή</w:t>
      </w:r>
      <w:r>
        <w:rPr>
          <w:rFonts w:ascii="Palatino Linotype" w:hAnsi="Palatino Linotype" w:cs="SBL Greek"/>
          <w:i/>
          <w:lang w:bidi="he-IL"/>
        </w:rPr>
        <w:t>σεται</w:t>
      </w:r>
      <w:r>
        <w:rPr>
          <w:rFonts w:ascii="Palatino Linotype" w:hAnsi="Palatino Linotype" w:cs="Arial"/>
          <w:i/>
          <w:szCs w:val="20"/>
          <w:lang w:bidi="he-IL"/>
        </w:rPr>
        <w:t xml:space="preserve"> </w:t>
      </w:r>
      <w:r w:rsidRPr="00D2371E">
        <w:rPr>
          <w:rFonts w:ascii="Palatino Linotype" w:hAnsi="Palatino Linotype" w:cs="Arial"/>
          <w:szCs w:val="20"/>
          <w:lang w:bidi="he-IL"/>
        </w:rPr>
        <w:t>(11, 25-26)</w:t>
      </w:r>
      <w:r w:rsidRPr="00D2371E">
        <w:rPr>
          <w:rFonts w:ascii="Palatino Linotype" w:hAnsi="Palatino Linotype" w:cs="Arial"/>
          <w:i/>
          <w:szCs w:val="20"/>
          <w:lang w:bidi="he-IL"/>
        </w:rPr>
        <w:t>.</w:t>
      </w:r>
      <w:r>
        <w:rPr>
          <w:rFonts w:ascii="Palatino Linotype" w:hAnsi="Palatino Linotype" w:cs="Arial"/>
          <w:i/>
          <w:szCs w:val="20"/>
          <w:lang w:bidi="he-IL"/>
        </w:rPr>
        <w:t xml:space="preserve"> </w:t>
      </w:r>
    </w:p>
    <w:p w:rsidR="00E02258" w:rsidRPr="00EF482A" w:rsidRDefault="00E02258" w:rsidP="00E02258">
      <w:pPr>
        <w:pStyle w:val="a7"/>
        <w:numPr>
          <w:ilvl w:val="0"/>
          <w:numId w:val="1"/>
        </w:numPr>
        <w:spacing w:after="0" w:line="240" w:lineRule="auto"/>
        <w:jc w:val="both"/>
        <w:rPr>
          <w:rFonts w:ascii="Palatino Linotype" w:hAnsi="Palatino Linotype"/>
          <w:i/>
          <w:color w:val="C00000"/>
        </w:rPr>
      </w:pPr>
      <w:r w:rsidRPr="00D2371E">
        <w:rPr>
          <w:rFonts w:ascii="Palatino Linotype" w:hAnsi="Palatino Linotype"/>
        </w:rPr>
        <w:t>Τα ειδολο</w:t>
      </w:r>
      <w:r>
        <w:rPr>
          <w:rFonts w:ascii="Palatino Linotype" w:hAnsi="Palatino Linotype"/>
        </w:rPr>
        <w:t>γικά στοιχεία που διαφοροποιού</w:t>
      </w:r>
      <w:r w:rsidRPr="00D2371E">
        <w:rPr>
          <w:rFonts w:ascii="Palatino Linotype" w:hAnsi="Palatino Linotype"/>
        </w:rPr>
        <w:t xml:space="preserve">ν την Εκκλησία </w:t>
      </w:r>
      <w:r>
        <w:rPr>
          <w:rFonts w:ascii="Palatino Linotype" w:hAnsi="Palatino Linotype"/>
        </w:rPr>
        <w:t xml:space="preserve">από </w:t>
      </w:r>
      <w:r w:rsidRPr="00D2371E">
        <w:rPr>
          <w:rFonts w:ascii="Palatino Linotype" w:hAnsi="Palatino Linotype"/>
        </w:rPr>
        <w:t>τη Συναγωγή</w:t>
      </w:r>
      <w:r>
        <w:rPr>
          <w:rStyle w:val="a5"/>
        </w:rPr>
        <w:footnoteReference w:id="92"/>
      </w:r>
      <w:r w:rsidRPr="00D2371E">
        <w:rPr>
          <w:rFonts w:ascii="Palatino Linotype" w:hAnsi="Palatino Linotype"/>
        </w:rPr>
        <w:t xml:space="preserve"> </w:t>
      </w:r>
      <w:r>
        <w:rPr>
          <w:rFonts w:ascii="Palatino Linotype" w:hAnsi="Palatino Linotype"/>
        </w:rPr>
        <w:t xml:space="preserve">είναι τα εξής: (α) η μοναδική χριστιανική Βάπτιση, η οποία </w:t>
      </w:r>
      <w:r w:rsidRPr="00D2371E">
        <w:rPr>
          <w:rFonts w:ascii="Palatino Linotype" w:hAnsi="Palatino Linotype"/>
        </w:rPr>
        <w:t>σύμφωνα</w:t>
      </w:r>
      <w:r>
        <w:rPr>
          <w:rFonts w:ascii="Palatino Linotype" w:hAnsi="Palatino Linotype"/>
        </w:rPr>
        <w:t xml:space="preserve"> με το Α’ Κορ. 10, 1 προτυπώνεται με τη διάβαση της Ερυθράς θαλάσσης.</w:t>
      </w:r>
      <w:r w:rsidRPr="00D2371E">
        <w:rPr>
          <w:rFonts w:ascii="Palatino Linotype" w:hAnsi="Palatino Linotype"/>
        </w:rPr>
        <w:t xml:space="preserve"> </w:t>
      </w:r>
      <w:r>
        <w:rPr>
          <w:rFonts w:ascii="Palatino Linotype" w:hAnsi="Palatino Linotype"/>
        </w:rPr>
        <w:t xml:space="preserve">Δι’ αυτής </w:t>
      </w:r>
      <w:r w:rsidRPr="00D2371E">
        <w:rPr>
          <w:rFonts w:ascii="Palatino Linotype" w:hAnsi="Palatino Linotype"/>
        </w:rPr>
        <w:t xml:space="preserve">κάποιος γίνεται σύμφυτος </w:t>
      </w:r>
      <w:r>
        <w:rPr>
          <w:rFonts w:ascii="Palatino Linotype" w:hAnsi="Palatino Linotype"/>
        </w:rPr>
        <w:t>της Σταύρωσης και κοινωνός της Α</w:t>
      </w:r>
      <w:r w:rsidRPr="00D2371E">
        <w:rPr>
          <w:rFonts w:ascii="Palatino Linotype" w:hAnsi="Palatino Linotype"/>
        </w:rPr>
        <w:t>ναστάσεως</w:t>
      </w:r>
      <w:r>
        <w:rPr>
          <w:rFonts w:ascii="Palatino Linotype" w:hAnsi="Palatino Linotype"/>
        </w:rPr>
        <w:t xml:space="preserve"> (Ρωμ. 6)</w:t>
      </w:r>
      <w:r>
        <w:rPr>
          <w:rStyle w:val="a5"/>
        </w:rPr>
        <w:footnoteReference w:id="93"/>
      </w:r>
      <w:r w:rsidRPr="00D2371E">
        <w:rPr>
          <w:rFonts w:ascii="Palatino Linotype" w:hAnsi="Palatino Linotype"/>
        </w:rPr>
        <w:t xml:space="preserve">. Αυτό το μυστήριο δεν έχει αντίστοιχο στον Ισραήλ. Από τον Π. παραλληλίζεται με τη «θυσία της περιτομής» (Κολ. 2, 11). </w:t>
      </w:r>
      <w:r>
        <w:rPr>
          <w:rFonts w:ascii="Palatino Linotype" w:hAnsi="Palatino Linotype"/>
        </w:rPr>
        <w:t xml:space="preserve">(β) Η κοινωνία της τοπικής Εκκλησίας πραγματώνεται με την Ευχαριστία και την μετάληψη του κοινού άρτου και του κοινού ποτηρίου. Αυτό το σημείο θα αναπτυχθεί κατωτέρω. </w:t>
      </w:r>
      <w:r w:rsidRPr="00EF482A">
        <w:rPr>
          <w:rFonts w:ascii="Palatino Linotype" w:hAnsi="Palatino Linotype"/>
          <w:color w:val="C00000"/>
        </w:rPr>
        <w:t>(γ) Επίσης η αγιότητα στο χώρο της χριστιανικής Εκκλησία</w:t>
      </w:r>
      <w:r w:rsidRPr="00EF482A">
        <w:rPr>
          <w:rFonts w:ascii="Palatino Linotype" w:hAnsi="Palatino Linotype"/>
          <w:b/>
          <w:color w:val="C00000"/>
        </w:rPr>
        <w:t xml:space="preserve">ς </w:t>
      </w:r>
      <w:r w:rsidRPr="00EF482A">
        <w:rPr>
          <w:rFonts w:ascii="Palatino Linotype" w:hAnsi="Palatino Linotype"/>
          <w:color w:val="C00000"/>
        </w:rPr>
        <w:t>δεν κατανοείται ως αποχή από ό,τι ακάθαρτο. Απαντώντας στο ερώτημα των Κορίνθιων εάν είναι καλό να μην έχουν γενετήσιες σχέσεις με το έτερον άπιστο ήμισυ, ο Π. όχι μόνον τους αποτρέπει από τον «λευκό γάμο», αλλά τους προτρέπει να συνέρχονται με το επιχείρημα:</w:t>
      </w:r>
      <w:r w:rsidRPr="00EF482A">
        <w:rPr>
          <w:rFonts w:ascii="Palatino Linotype" w:hAnsi="Palatino Linotype" w:cs="SBL Greek"/>
          <w:i/>
          <w:color w:val="C00000"/>
          <w:lang w:bidi="he-IL"/>
        </w:rPr>
        <w:t xml:space="preserve"> ἡγίασται γὰρ ὁ ἀνὴρ ὁ ἄπιστος ἐν τῇ γυναικὶ καὶ ἡγίασται ἡ γυνὴ ἡ ἄπιστος ἐν τῷ ἀδελφῷ· ἐπεὶ ἄρα τὰ τέκνα ὑμῶν ἀκάθαρτά ἐστιν, νῦν δὲ ἅγιά ἐστιν</w:t>
      </w:r>
      <w:r w:rsidRPr="00EF482A">
        <w:rPr>
          <w:rFonts w:ascii="Palatino Linotype" w:hAnsi="Palatino Linotype" w:cs="Arial"/>
          <w:i/>
          <w:color w:val="C00000"/>
          <w:szCs w:val="20"/>
          <w:lang w:bidi="he-IL"/>
        </w:rPr>
        <w:t>.</w:t>
      </w:r>
      <w:r w:rsidRPr="00EF482A">
        <w:rPr>
          <w:rFonts w:ascii="Palatino Linotype" w:hAnsi="Palatino Linotype" w:cs="SBL Greek"/>
          <w:i/>
          <w:color w:val="C00000"/>
          <w:szCs w:val="20"/>
          <w:lang w:bidi="he-IL"/>
        </w:rPr>
        <w:t xml:space="preserve"> </w:t>
      </w:r>
      <w:r w:rsidRPr="00EF482A">
        <w:rPr>
          <w:rFonts w:ascii="Palatino Linotype" w:hAnsi="Palatino Linotype" w:cs="SBL Greek"/>
          <w:i/>
          <w:color w:val="C00000"/>
          <w:lang w:bidi="he-IL"/>
        </w:rPr>
        <w:t>τί γὰρ οἶδας, γύναι, εἰ τὸν ἄνδρα σώσεις; ἢ τί οἶδας, ἄνερ, εἰ τὴν γυναῖκα σώσεις</w:t>
      </w:r>
      <w:r w:rsidRPr="00EF482A">
        <w:rPr>
          <w:rFonts w:ascii="Arial" w:hAnsi="Arial" w:cs="Arial"/>
          <w:i/>
          <w:color w:val="C00000"/>
          <w:sz w:val="20"/>
          <w:szCs w:val="20"/>
          <w:lang w:bidi="he-IL"/>
        </w:rPr>
        <w:t>;</w:t>
      </w:r>
      <w:r w:rsidRPr="00EF482A">
        <w:rPr>
          <w:rFonts w:ascii="Palatino Linotype" w:hAnsi="Palatino Linotype" w:cs="Arial"/>
          <w:color w:val="C00000"/>
          <w:sz w:val="20"/>
          <w:szCs w:val="20"/>
          <w:lang w:bidi="he-IL"/>
        </w:rPr>
        <w:t xml:space="preserve"> </w:t>
      </w:r>
      <w:r w:rsidRPr="00EF482A">
        <w:rPr>
          <w:rFonts w:ascii="Palatino Linotype" w:hAnsi="Palatino Linotype" w:cs="Arial"/>
          <w:color w:val="C00000"/>
          <w:szCs w:val="20"/>
          <w:lang w:bidi="he-IL"/>
        </w:rPr>
        <w:t>(Α’ Κορ. 7, 16)</w:t>
      </w:r>
      <w:r w:rsidRPr="00EF482A">
        <w:rPr>
          <w:rStyle w:val="a5"/>
          <w:rFonts w:cs="Arial"/>
          <w:color w:val="C00000"/>
          <w:lang w:bidi="he-IL"/>
        </w:rPr>
        <w:footnoteReference w:id="94"/>
      </w:r>
      <w:r w:rsidRPr="00EF482A">
        <w:rPr>
          <w:rFonts w:ascii="Palatino Linotype" w:hAnsi="Palatino Linotype" w:cs="Arial"/>
          <w:color w:val="C00000"/>
          <w:szCs w:val="20"/>
          <w:lang w:bidi="he-IL"/>
        </w:rPr>
        <w:t>. Επίσης οι Κορίνθιοι δεν διατρέχουν να «μολυνθούν» από τα «ακάθαρτα» κρέατα (ιερόθυτα/ειδωλόθυτα)</w:t>
      </w:r>
      <w:r w:rsidRPr="00EF482A">
        <w:rPr>
          <w:rStyle w:val="a5"/>
          <w:rFonts w:cs="Arial"/>
          <w:color w:val="C00000"/>
          <w:lang w:bidi="he-IL"/>
        </w:rPr>
        <w:footnoteReference w:id="95"/>
      </w:r>
      <w:r w:rsidRPr="00EF482A">
        <w:rPr>
          <w:rFonts w:ascii="Palatino Linotype" w:hAnsi="Palatino Linotype" w:cs="Arial"/>
          <w:color w:val="C00000"/>
          <w:szCs w:val="20"/>
          <w:lang w:bidi="he-IL"/>
        </w:rPr>
        <w:t xml:space="preserve"> που πωλούνταν τότε στο μάκελλον (= κρεοπωλείο</w:t>
      </w:r>
      <w:r w:rsidRPr="00EF482A">
        <w:rPr>
          <w:rFonts w:ascii="Palatino Linotype" w:hAnsi="Palatino Linotype" w:cs="Arial"/>
          <w:color w:val="C00000"/>
          <w:szCs w:val="20"/>
          <w:vertAlign w:val="superscript"/>
          <w:lang w:bidi="he-IL"/>
        </w:rPr>
        <w:t>.</w:t>
      </w:r>
      <w:r w:rsidRPr="00EF482A">
        <w:rPr>
          <w:rFonts w:ascii="Palatino Linotype" w:hAnsi="Palatino Linotype" w:cs="Arial"/>
          <w:color w:val="C00000"/>
          <w:szCs w:val="20"/>
          <w:lang w:bidi="he-IL"/>
        </w:rPr>
        <w:t xml:space="preserve"> Α’ Κορ. 8, 1).</w:t>
      </w:r>
    </w:p>
    <w:p w:rsidR="00E02258" w:rsidRPr="00AD14ED" w:rsidRDefault="00E02258" w:rsidP="00E02258">
      <w:pPr>
        <w:pStyle w:val="a7"/>
        <w:numPr>
          <w:ilvl w:val="0"/>
          <w:numId w:val="1"/>
        </w:numPr>
        <w:spacing w:after="0" w:line="240" w:lineRule="auto"/>
        <w:jc w:val="both"/>
        <w:rPr>
          <w:rFonts w:ascii="Palatino Linotype" w:hAnsi="Palatino Linotype"/>
          <w:i/>
        </w:rPr>
      </w:pPr>
      <w:r>
        <w:rPr>
          <w:rFonts w:ascii="Palatino Linotype" w:hAnsi="Palatino Linotype" w:cs="SBL Greek"/>
          <w:lang w:bidi="he-IL"/>
        </w:rPr>
        <w:t xml:space="preserve">Το Βάπτισμα προϋποθέτει </w:t>
      </w:r>
      <w:r w:rsidRPr="00223DDC">
        <w:rPr>
          <w:rFonts w:ascii="Palatino Linotype" w:hAnsi="Palatino Linotype" w:cs="SBL Greek"/>
          <w:lang w:bidi="he-IL"/>
        </w:rPr>
        <w:t xml:space="preserve">την </w:t>
      </w:r>
      <w:r w:rsidRPr="00536D1F">
        <w:rPr>
          <w:rFonts w:ascii="Palatino Linotype" w:hAnsi="Palatino Linotype" w:cs="SBL Greek"/>
          <w:b/>
          <w:lang w:bidi="he-IL"/>
        </w:rPr>
        <w:t>κλήση</w:t>
      </w:r>
      <w:r>
        <w:rPr>
          <w:rFonts w:ascii="Palatino Linotype" w:hAnsi="Palatino Linotype" w:cs="SBL Greek"/>
          <w:lang w:bidi="he-IL"/>
        </w:rPr>
        <w:t xml:space="preserve"> που συνιστούσε τον συνδετικό κρίκο</w:t>
      </w:r>
      <w:r w:rsidRPr="00223DDC">
        <w:rPr>
          <w:rFonts w:ascii="Palatino Linotype" w:hAnsi="Palatino Linotype" w:cs="SBL Greek"/>
          <w:lang w:bidi="he-IL"/>
        </w:rPr>
        <w:t xml:space="preserve"> όλων των μελών της Εκκλησίας</w:t>
      </w:r>
      <w:r>
        <w:rPr>
          <w:rFonts w:ascii="Palatino Linotype" w:hAnsi="Palatino Linotype" w:cs="SBL Greek"/>
          <w:lang w:bidi="he-IL"/>
        </w:rPr>
        <w:t xml:space="preserve"> (των Ιουδαίων και των εθνικών). Όλοι δηλ. </w:t>
      </w:r>
      <w:r w:rsidRPr="00134E86">
        <w:rPr>
          <w:rFonts w:ascii="Palatino Linotype" w:hAnsi="Palatino Linotype" w:cs="SBL Greek"/>
          <w:i/>
          <w:lang w:bidi="he-IL"/>
        </w:rPr>
        <w:t>άκουσαν</w:t>
      </w:r>
      <w:r>
        <w:rPr>
          <w:rFonts w:ascii="Palatino Linotype" w:hAnsi="Palatino Linotype" w:cs="SBL Greek"/>
          <w:lang w:bidi="he-IL"/>
        </w:rPr>
        <w:t xml:space="preserve"> το Κήρυγμα του </w:t>
      </w:r>
      <w:r w:rsidRPr="00223DDC">
        <w:rPr>
          <w:rFonts w:ascii="Palatino Linotype" w:hAnsi="Palatino Linotype" w:cs="SBL Greek"/>
          <w:lang w:bidi="he-IL"/>
        </w:rPr>
        <w:t xml:space="preserve">Ευαγγελίου </w:t>
      </w:r>
      <w:r>
        <w:rPr>
          <w:rFonts w:ascii="Palatino Linotype" w:hAnsi="Palatino Linotype" w:cs="SBL Greek"/>
          <w:lang w:bidi="he-IL"/>
        </w:rPr>
        <w:t xml:space="preserve">από κάποιον απόστολο/ </w:t>
      </w:r>
      <w:r w:rsidRPr="00232E87">
        <w:rPr>
          <w:rFonts w:ascii="Palatino Linotype" w:hAnsi="Palatino Linotype" w:cs="SBL Greek"/>
          <w:i/>
          <w:lang w:bidi="he-IL"/>
        </w:rPr>
        <w:t>μάρτυρα</w:t>
      </w:r>
      <w:r w:rsidRPr="00223DDC">
        <w:rPr>
          <w:rFonts w:ascii="Palatino Linotype" w:hAnsi="Palatino Linotype" w:cs="SBL Greek"/>
          <w:lang w:bidi="he-IL"/>
        </w:rPr>
        <w:t xml:space="preserve"> και </w:t>
      </w:r>
      <w:r>
        <w:rPr>
          <w:rFonts w:ascii="Palatino Linotype" w:hAnsi="Palatino Linotype" w:cs="SBL Greek"/>
          <w:lang w:bidi="he-IL"/>
        </w:rPr>
        <w:t xml:space="preserve">ανταποκρίθηκαν σε αυτό, </w:t>
      </w:r>
      <w:r w:rsidRPr="00223DDC">
        <w:rPr>
          <w:rFonts w:ascii="Palatino Linotype" w:hAnsi="Palatino Linotype" w:cs="SBL Greek"/>
          <w:lang w:bidi="he-IL"/>
        </w:rPr>
        <w:t xml:space="preserve">παρότι </w:t>
      </w:r>
      <w:r>
        <w:rPr>
          <w:rFonts w:ascii="Palatino Linotype" w:hAnsi="Palatino Linotype" w:cs="SBL Greek"/>
          <w:lang w:bidi="he-IL"/>
        </w:rPr>
        <w:t xml:space="preserve">δεν </w:t>
      </w:r>
      <w:r w:rsidRPr="00223DDC">
        <w:rPr>
          <w:rFonts w:ascii="Palatino Linotype" w:hAnsi="Palatino Linotype" w:cs="SBL Greek"/>
          <w:lang w:bidi="he-IL"/>
        </w:rPr>
        <w:t xml:space="preserve">είχε ως αντικείμενό του </w:t>
      </w:r>
      <w:r>
        <w:rPr>
          <w:rFonts w:ascii="Palatino Linotype" w:hAnsi="Palatino Linotype" w:cs="SBL Greek"/>
          <w:lang w:bidi="he-IL"/>
        </w:rPr>
        <w:t>απλώς τη Σοφία ή το Λόγο αλλά έναν κατά κόσμο</w:t>
      </w:r>
      <w:r w:rsidRPr="00223DDC">
        <w:rPr>
          <w:rFonts w:ascii="Palatino Linotype" w:hAnsi="Palatino Linotype" w:cs="SBL Greek"/>
          <w:lang w:bidi="he-IL"/>
        </w:rPr>
        <w:t xml:space="preserve"> εξευτελισμένο Εσταυρωμένο, ο οποίος όμως διά της Ανάστασής Του εκ νεκρών δοξάσθηκε </w:t>
      </w:r>
      <w:r>
        <w:rPr>
          <w:rFonts w:ascii="Palatino Linotype" w:hAnsi="Palatino Linotype" w:cs="SBL Greek"/>
          <w:lang w:bidi="he-IL"/>
        </w:rPr>
        <w:t xml:space="preserve">ως </w:t>
      </w:r>
      <w:r w:rsidRPr="00223DDC">
        <w:rPr>
          <w:rFonts w:ascii="Palatino Linotype" w:hAnsi="Palatino Linotype" w:cs="SBL Greek"/>
          <w:lang w:bidi="he-IL"/>
        </w:rPr>
        <w:t>Κύριος</w:t>
      </w:r>
      <w:r>
        <w:rPr>
          <w:rFonts w:ascii="Palatino Linotype" w:hAnsi="Palatino Linotype" w:cs="SBL Greek"/>
          <w:lang w:bidi="he-IL"/>
        </w:rPr>
        <w:t xml:space="preserve"> των πάντων. Ας σημειωθεί ότι οι άγιοι της </w:t>
      </w:r>
      <w:r w:rsidRPr="00223DDC">
        <w:rPr>
          <w:rFonts w:ascii="Palatino Linotype" w:hAnsi="Palatino Linotype" w:cs="SBL Greek"/>
          <w:lang w:bidi="he-IL"/>
        </w:rPr>
        <w:t>Πρώτη</w:t>
      </w:r>
      <w:r>
        <w:rPr>
          <w:rFonts w:ascii="Palatino Linotype" w:hAnsi="Palatino Linotype" w:cs="SBL Greek"/>
          <w:lang w:bidi="he-IL"/>
        </w:rPr>
        <w:t>ς</w:t>
      </w:r>
      <w:r w:rsidRPr="00223DDC">
        <w:rPr>
          <w:rFonts w:ascii="Palatino Linotype" w:hAnsi="Palatino Linotype" w:cs="SBL Greek"/>
          <w:lang w:bidi="he-IL"/>
        </w:rPr>
        <w:t xml:space="preserve"> Εκκλησία</w:t>
      </w:r>
      <w:r>
        <w:rPr>
          <w:rFonts w:ascii="Palatino Linotype" w:hAnsi="Palatino Linotype" w:cs="SBL Greek"/>
          <w:lang w:bidi="he-IL"/>
        </w:rPr>
        <w:t>ς</w:t>
      </w:r>
      <w:r w:rsidRPr="00223DDC">
        <w:rPr>
          <w:rFonts w:ascii="Palatino Linotype" w:hAnsi="Palatino Linotype" w:cs="SBL Greek"/>
          <w:lang w:bidi="he-IL"/>
        </w:rPr>
        <w:t xml:space="preserve"> </w:t>
      </w:r>
      <w:r>
        <w:rPr>
          <w:rFonts w:ascii="Palatino Linotype" w:hAnsi="Palatino Linotype" w:cs="SBL Greek"/>
          <w:lang w:bidi="he-IL"/>
        </w:rPr>
        <w:t xml:space="preserve">δεν </w:t>
      </w:r>
      <w:r w:rsidRPr="00223DDC">
        <w:rPr>
          <w:rFonts w:ascii="Palatino Linotype" w:hAnsi="Palatino Linotype" w:cs="SBL Greek"/>
          <w:lang w:bidi="he-IL"/>
        </w:rPr>
        <w:t>είχαν γεννηθεί αλλά είχαν γίνει/βαπτιστεί χριστιανοί</w:t>
      </w:r>
      <w:r>
        <w:rPr>
          <w:rStyle w:val="a5"/>
          <w:rFonts w:cs="SBL Greek"/>
          <w:lang w:bidi="he-IL"/>
        </w:rPr>
        <w:footnoteReference w:id="96"/>
      </w:r>
      <w:r w:rsidRPr="00223DDC">
        <w:rPr>
          <w:rFonts w:ascii="Palatino Linotype" w:hAnsi="Palatino Linotype" w:cs="SBL Greek"/>
          <w:lang w:bidi="he-IL"/>
        </w:rPr>
        <w:t xml:space="preserve">. </w:t>
      </w:r>
      <w:r>
        <w:rPr>
          <w:rFonts w:ascii="Palatino Linotype" w:hAnsi="Palatino Linotype" w:cs="SBL Greek"/>
          <w:lang w:bidi="he-IL"/>
        </w:rPr>
        <w:t xml:space="preserve">Θεωρώ ότι ακριβώς η πρώτη Κοινότητα ονομάστηκε </w:t>
      </w:r>
      <w:r w:rsidRPr="003D2AFA">
        <w:rPr>
          <w:rFonts w:ascii="Palatino Linotype" w:hAnsi="Palatino Linotype" w:cs="SBL Greek"/>
          <w:i/>
          <w:lang w:bidi="he-IL"/>
        </w:rPr>
        <w:t>Εκκλησία</w:t>
      </w:r>
      <w:r>
        <w:rPr>
          <w:rFonts w:ascii="Palatino Linotype" w:hAnsi="Palatino Linotype" w:cs="SBL Greek"/>
          <w:lang w:bidi="he-IL"/>
        </w:rPr>
        <w:t xml:space="preserve"> </w:t>
      </w:r>
      <w:r>
        <w:rPr>
          <w:rFonts w:ascii="Palatino Linotype" w:hAnsi="Palatino Linotype" w:cs="Arial"/>
          <w:szCs w:val="20"/>
          <w:lang w:bidi="he-IL"/>
        </w:rPr>
        <w:t xml:space="preserve">όχι </w:t>
      </w:r>
      <w:r w:rsidRPr="00223DDC">
        <w:rPr>
          <w:rFonts w:ascii="Palatino Linotype" w:hAnsi="Palatino Linotype"/>
        </w:rPr>
        <w:t xml:space="preserve">απλώς </w:t>
      </w:r>
      <w:r>
        <w:rPr>
          <w:rFonts w:ascii="Palatino Linotype" w:hAnsi="Palatino Linotype"/>
        </w:rPr>
        <w:t xml:space="preserve">διότι ήταν </w:t>
      </w:r>
      <w:r w:rsidRPr="00223DDC">
        <w:rPr>
          <w:rFonts w:ascii="Palatino Linotype" w:hAnsi="Palatino Linotype"/>
        </w:rPr>
        <w:t>τεχνικός όρος για τις πολιτικές συνάξεις ή αυτές των Ιουδαίων, αλλά δι</w:t>
      </w:r>
      <w:r>
        <w:rPr>
          <w:rFonts w:ascii="Palatino Linotype" w:hAnsi="Palatino Linotype"/>
        </w:rPr>
        <w:t>ότι ετυμολογικά συνδέεται με το προμνημονευθέν γεγονός στο οποίο ιδίως ο Απόστολος των Εθνών δίνει εξαιρετική έμφαση</w:t>
      </w:r>
      <w:r>
        <w:rPr>
          <w:rFonts w:ascii="Palatino Linotype" w:hAnsi="Palatino Linotype"/>
          <w:b/>
        </w:rPr>
        <w:t xml:space="preserve">. </w:t>
      </w:r>
      <w:r w:rsidRPr="003D2AFA">
        <w:rPr>
          <w:rFonts w:ascii="Palatino Linotype" w:hAnsi="Palatino Linotype"/>
        </w:rPr>
        <w:t>Αυτή η θέση τεκμηριώνεται με το Προοίμιο της Α’</w:t>
      </w:r>
      <w:r>
        <w:rPr>
          <w:rFonts w:ascii="Palatino Linotype" w:hAnsi="Palatino Linotype"/>
        </w:rPr>
        <w:t xml:space="preserve"> </w:t>
      </w:r>
      <w:r w:rsidRPr="003D2AFA">
        <w:rPr>
          <w:rFonts w:ascii="Palatino Linotype" w:hAnsi="Palatino Linotype"/>
        </w:rPr>
        <w:t>Κορ.:</w:t>
      </w:r>
      <w:r w:rsidRPr="00223DDC">
        <w:rPr>
          <w:rFonts w:ascii="Palatino Linotype" w:hAnsi="Palatino Linotype"/>
        </w:rPr>
        <w:t xml:space="preserve"> </w:t>
      </w:r>
      <w:r w:rsidRPr="00223DDC">
        <w:rPr>
          <w:rFonts w:ascii="Palatino Linotype" w:hAnsi="Palatino Linotype" w:cs="SBL Greek"/>
          <w:i/>
          <w:lang w:bidi="he-IL"/>
        </w:rPr>
        <w:t xml:space="preserve">Παῦλος </w:t>
      </w:r>
      <w:r w:rsidRPr="00EF482A">
        <w:rPr>
          <w:rFonts w:ascii="Palatino Linotype" w:hAnsi="Palatino Linotype" w:cs="SBL Greek"/>
          <w:b/>
          <w:i/>
          <w:u w:val="single"/>
          <w:lang w:bidi="he-IL"/>
        </w:rPr>
        <w:t xml:space="preserve">κλητὸς </w:t>
      </w:r>
      <w:r w:rsidRPr="00223DDC">
        <w:rPr>
          <w:rFonts w:ascii="Palatino Linotype" w:hAnsi="Palatino Linotype" w:cs="SBL Greek"/>
          <w:i/>
          <w:lang w:bidi="he-IL"/>
        </w:rPr>
        <w:t xml:space="preserve">ἀπόστολος Χριστοῦ Ἰησοῦ διὰ θελήματος </w:t>
      </w:r>
      <w:r w:rsidRPr="00223DDC">
        <w:rPr>
          <w:rFonts w:ascii="Palatino Linotype" w:hAnsi="Palatino Linotype" w:cs="SBL Greek"/>
          <w:i/>
          <w:caps/>
          <w:lang w:bidi="he-IL"/>
        </w:rPr>
        <w:t>θ</w:t>
      </w:r>
      <w:r w:rsidRPr="00223DDC">
        <w:rPr>
          <w:rFonts w:ascii="Palatino Linotype" w:hAnsi="Palatino Linotype" w:cs="SBL Greek"/>
          <w:i/>
          <w:lang w:bidi="he-IL"/>
        </w:rPr>
        <w:t xml:space="preserve">εοῦ […] ἡγιασμένοις ἐν Χριστῷ Ἰησοῦ, </w:t>
      </w:r>
      <w:r w:rsidRPr="00EF482A">
        <w:rPr>
          <w:rFonts w:ascii="Palatino Linotype" w:hAnsi="Palatino Linotype" w:cs="SBL Greek"/>
          <w:b/>
          <w:i/>
          <w:u w:val="single"/>
          <w:lang w:bidi="he-IL"/>
        </w:rPr>
        <w:t>κλητοῖς</w:t>
      </w:r>
      <w:r w:rsidRPr="00223DDC">
        <w:rPr>
          <w:rFonts w:ascii="Palatino Linotype" w:hAnsi="Palatino Linotype" w:cs="SBL Greek"/>
          <w:i/>
          <w:lang w:bidi="he-IL"/>
        </w:rPr>
        <w:t xml:space="preserve"> ἁγίοις, σὺν πᾶσιν τοῖς </w:t>
      </w:r>
      <w:r w:rsidRPr="00223DDC">
        <w:rPr>
          <w:rFonts w:ascii="Palatino Linotype" w:hAnsi="Palatino Linotype" w:cs="SBL Greek"/>
          <w:b/>
          <w:i/>
          <w:lang w:bidi="he-IL"/>
        </w:rPr>
        <w:t>ἐπι</w:t>
      </w:r>
      <w:r w:rsidRPr="00EF482A">
        <w:rPr>
          <w:rFonts w:ascii="Palatino Linotype" w:hAnsi="Palatino Linotype" w:cs="SBL Greek"/>
          <w:b/>
          <w:u w:val="single"/>
          <w:lang w:bidi="he-IL"/>
        </w:rPr>
        <w:t>καλουμένοις</w:t>
      </w:r>
      <w:r w:rsidRPr="00223DDC">
        <w:rPr>
          <w:rFonts w:ascii="Palatino Linotype" w:hAnsi="Palatino Linotype" w:cs="SBL Greek"/>
          <w:b/>
          <w:i/>
          <w:lang w:bidi="he-IL"/>
        </w:rPr>
        <w:t xml:space="preserve"> τὸ Ὄνομα τοῦ Κυρίου ἡμῶν Ἰησοῦ Χριστοῦ</w:t>
      </w:r>
      <w:r w:rsidRPr="00223DDC">
        <w:rPr>
          <w:rFonts w:ascii="Palatino Linotype" w:hAnsi="Palatino Linotype" w:cs="SBL Greek"/>
          <w:i/>
          <w:lang w:bidi="he-IL"/>
        </w:rPr>
        <w:t xml:space="preserve"> </w:t>
      </w:r>
      <w:r w:rsidRPr="00223DDC">
        <w:rPr>
          <w:rFonts w:ascii="Palatino Linotype" w:hAnsi="Palatino Linotype" w:cs="SBL Greek"/>
          <w:b/>
          <w:i/>
          <w:lang w:bidi="he-IL"/>
        </w:rPr>
        <w:t>ἐν παντὶ τόπῳ</w:t>
      </w:r>
      <w:r>
        <w:rPr>
          <w:rFonts w:ascii="Palatino Linotype" w:hAnsi="Palatino Linotype" w:cs="SBL Greek"/>
          <w:i/>
          <w:lang w:bidi="he-IL"/>
        </w:rPr>
        <w:t xml:space="preserve"> </w:t>
      </w:r>
      <w:r w:rsidRPr="003D2AFA">
        <w:rPr>
          <w:rFonts w:ascii="Palatino Linotype" w:hAnsi="Palatino Linotype" w:cs="SBL Greek"/>
          <w:lang w:bidi="he-IL"/>
        </w:rPr>
        <w:t>(1, 1-3).</w:t>
      </w:r>
      <w:r w:rsidRPr="00223DDC">
        <w:rPr>
          <w:rFonts w:ascii="Palatino Linotype" w:hAnsi="Palatino Linotype" w:cs="SBL Greek"/>
          <w:i/>
          <w:lang w:bidi="he-IL"/>
        </w:rPr>
        <w:t xml:space="preserve"> </w:t>
      </w:r>
      <w:r w:rsidRPr="00223DDC">
        <w:rPr>
          <w:rFonts w:ascii="Palatino Linotype" w:hAnsi="Palatino Linotype" w:cs="SBL Greek"/>
          <w:lang w:bidi="he-IL"/>
        </w:rPr>
        <w:t xml:space="preserve">Ο ίδιος ο Π. </w:t>
      </w:r>
      <w:r>
        <w:rPr>
          <w:rFonts w:ascii="Palatino Linotype" w:hAnsi="Palatino Linotype" w:cs="SBL Greek"/>
          <w:lang w:bidi="he-IL"/>
        </w:rPr>
        <w:t xml:space="preserve">εξαίρει το γεγονός </w:t>
      </w:r>
      <w:r w:rsidRPr="00223DDC">
        <w:rPr>
          <w:rFonts w:ascii="Palatino Linotype" w:hAnsi="Palatino Linotype" w:cs="SBL Greek"/>
          <w:lang w:bidi="he-IL"/>
        </w:rPr>
        <w:t xml:space="preserve">ότι είναι </w:t>
      </w:r>
      <w:r w:rsidRPr="00C6064C">
        <w:rPr>
          <w:rFonts w:ascii="Palatino Linotype" w:hAnsi="Palatino Linotype" w:cs="SBL Greek"/>
          <w:b/>
          <w:i/>
          <w:lang w:bidi="he-IL"/>
        </w:rPr>
        <w:t xml:space="preserve">κλητός </w:t>
      </w:r>
      <w:r w:rsidRPr="00223DDC">
        <w:rPr>
          <w:rFonts w:ascii="Palatino Linotype" w:hAnsi="Palatino Linotype" w:cs="SBL Greek"/>
          <w:i/>
          <w:lang w:bidi="he-IL"/>
        </w:rPr>
        <w:t>ἀπόστολος</w:t>
      </w:r>
      <w:r w:rsidRPr="00223DDC">
        <w:rPr>
          <w:rFonts w:ascii="Palatino Linotype" w:hAnsi="Palatino Linotype" w:cs="SBL Greek"/>
          <w:lang w:bidi="he-IL"/>
        </w:rPr>
        <w:t xml:space="preserve"> καθώς </w:t>
      </w:r>
      <w:r>
        <w:rPr>
          <w:rFonts w:ascii="Palatino Linotype" w:hAnsi="Palatino Linotype" w:cs="SBL Greek"/>
          <w:lang w:bidi="he-IL"/>
        </w:rPr>
        <w:t xml:space="preserve">και ο ίδιος </w:t>
      </w:r>
      <w:r w:rsidRPr="00223DDC">
        <w:rPr>
          <w:rFonts w:ascii="Palatino Linotype" w:hAnsi="Palatino Linotype" w:cs="SBL Greek"/>
          <w:lang w:bidi="he-IL"/>
        </w:rPr>
        <w:t xml:space="preserve">βίωσε το γνωστό </w:t>
      </w:r>
      <w:r>
        <w:rPr>
          <w:rFonts w:ascii="Palatino Linotype" w:hAnsi="Palatino Linotype" w:cs="SBL Greek"/>
          <w:lang w:bidi="he-IL"/>
        </w:rPr>
        <w:t xml:space="preserve">συγκλονιστικό (γι’ αυτόν) </w:t>
      </w:r>
      <w:r w:rsidRPr="00223DDC">
        <w:rPr>
          <w:rFonts w:ascii="Palatino Linotype" w:hAnsi="Palatino Linotype" w:cs="SBL Greek"/>
          <w:lang w:bidi="he-IL"/>
        </w:rPr>
        <w:t xml:space="preserve">όραμα της Δαμασκού αλλά και έλαβε την εξουσιοδότηση-αποστολή να απευθύνει την κλήση, την </w:t>
      </w:r>
      <w:r w:rsidRPr="00223DDC">
        <w:rPr>
          <w:rFonts w:ascii="Palatino Linotype" w:hAnsi="Palatino Linotype" w:cs="SBL Greek"/>
          <w:i/>
          <w:lang w:bidi="he-IL"/>
        </w:rPr>
        <w:t>υπακοή της πίστης</w:t>
      </w:r>
      <w:r w:rsidRPr="00223DDC">
        <w:rPr>
          <w:rFonts w:ascii="Palatino Linotype" w:hAnsi="Palatino Linotype" w:cs="SBL Greek"/>
          <w:lang w:bidi="he-IL"/>
        </w:rPr>
        <w:t xml:space="preserve"> </w:t>
      </w:r>
      <w:r>
        <w:rPr>
          <w:rFonts w:ascii="Palatino Linotype" w:hAnsi="Palatino Linotype" w:cs="SBL Greek"/>
          <w:lang w:bidi="he-IL"/>
        </w:rPr>
        <w:t>σε άλλους</w:t>
      </w:r>
      <w:r w:rsidRPr="00232E87">
        <w:rPr>
          <w:rFonts w:ascii="Palatino Linotype" w:hAnsi="Palatino Linotype" w:cs="SBL Greek"/>
          <w:lang w:bidi="he-IL"/>
        </w:rPr>
        <w:t xml:space="preserve"> </w:t>
      </w:r>
      <w:r w:rsidRPr="00223DDC">
        <w:rPr>
          <w:rFonts w:ascii="Palatino Linotype" w:hAnsi="Palatino Linotype" w:cs="SBL Greek"/>
          <w:lang w:bidi="he-IL"/>
        </w:rPr>
        <w:t>και</w:t>
      </w:r>
      <w:r>
        <w:rPr>
          <w:rFonts w:ascii="Palatino Linotype" w:hAnsi="Palatino Linotype" w:cs="SBL Greek"/>
          <w:lang w:bidi="he-IL"/>
        </w:rPr>
        <w:t xml:space="preserve"> ιδίως στα έθνη</w:t>
      </w:r>
      <w:r>
        <w:rPr>
          <w:rStyle w:val="a5"/>
          <w:rFonts w:cs="SBL Greek"/>
          <w:lang w:bidi="he-IL"/>
        </w:rPr>
        <w:t xml:space="preserve"> </w:t>
      </w:r>
      <w:r>
        <w:rPr>
          <w:rStyle w:val="a5"/>
          <w:rFonts w:cs="SBL Greek"/>
          <w:lang w:bidi="he-IL"/>
        </w:rPr>
        <w:footnoteReference w:id="97"/>
      </w:r>
      <w:r>
        <w:rPr>
          <w:rFonts w:ascii="Palatino Linotype" w:hAnsi="Palatino Linotype" w:cs="SBL Greek"/>
          <w:lang w:bidi="he-IL"/>
        </w:rPr>
        <w:t xml:space="preserve">. Βάσει αυτής της κλήσεως και της ελεύθερης κατάφασης προς το Ευαγγέλιο οι πιστοί πραγματοποίησαν (α) έξοδο </w:t>
      </w:r>
      <w:r w:rsidRPr="00494740">
        <w:rPr>
          <w:rFonts w:ascii="Palatino Linotype" w:hAnsi="Palatino Linotype" w:cs="SBL Greek"/>
          <w:b/>
          <w:i/>
          <w:lang w:bidi="he-IL"/>
        </w:rPr>
        <w:t>εκ</w:t>
      </w:r>
      <w:r>
        <w:rPr>
          <w:rFonts w:ascii="Palatino Linotype" w:hAnsi="Palatino Linotype" w:cs="SBL Greek"/>
          <w:lang w:bidi="he-IL"/>
        </w:rPr>
        <w:t xml:space="preserve"> του χώρου του σκότους και της άγνοιας, του διαβόλου και του θανάτου προκειμένου (β) να </w:t>
      </w:r>
      <w:r w:rsidRPr="0036709A">
        <w:rPr>
          <w:rFonts w:ascii="Palatino Linotype" w:hAnsi="Palatino Linotype" w:cs="SBL Greek"/>
          <w:i/>
          <w:lang w:bidi="he-IL"/>
        </w:rPr>
        <w:t>περιπατήσουν</w:t>
      </w:r>
      <w:r>
        <w:rPr>
          <w:rFonts w:ascii="Palatino Linotype" w:hAnsi="Palatino Linotype" w:cs="SBL Greek"/>
          <w:lang w:bidi="he-IL"/>
        </w:rPr>
        <w:t xml:space="preserve"> σε ένα χώρο φωτός, ζωής και ανάστασης. Αυτό το γεγονός δεν συνδυάζεται όμως με ναρκισσισμό και αυτάρκεια αλλά με το διαρκές πάθος για να επιτευχθεί η λύτρωση/σωτηρία του </w:t>
      </w:r>
      <w:r w:rsidRPr="00232E87">
        <w:rPr>
          <w:rFonts w:ascii="Palatino Linotype" w:hAnsi="Palatino Linotype" w:cs="SBL Greek"/>
          <w:i/>
          <w:lang w:bidi="he-IL"/>
        </w:rPr>
        <w:t>άλλου</w:t>
      </w:r>
      <w:r>
        <w:rPr>
          <w:rStyle w:val="a5"/>
          <w:rFonts w:cs="SBL Greek"/>
          <w:lang w:bidi="he-IL"/>
        </w:rPr>
        <w:footnoteReference w:id="98"/>
      </w:r>
      <w:r>
        <w:rPr>
          <w:rFonts w:ascii="Palatino Linotype" w:hAnsi="Palatino Linotype" w:cs="SBL Greek"/>
          <w:lang w:bidi="he-IL"/>
        </w:rPr>
        <w:t xml:space="preserve">. </w:t>
      </w:r>
      <w:r w:rsidRPr="003D2AFA">
        <w:rPr>
          <w:rFonts w:ascii="Palatino Linotype" w:hAnsi="Palatino Linotype" w:cs="SBL Greek"/>
          <w:lang w:bidi="he-IL"/>
        </w:rPr>
        <w:t>Μάλιστα ο Π.</w:t>
      </w:r>
      <w:r>
        <w:rPr>
          <w:rFonts w:ascii="Palatino Linotype" w:hAnsi="Palatino Linotype" w:cs="SBL Greek"/>
          <w:lang w:bidi="he-IL"/>
        </w:rPr>
        <w:t>,</w:t>
      </w:r>
      <w:r w:rsidRPr="003D2AFA">
        <w:rPr>
          <w:rFonts w:ascii="Palatino Linotype" w:hAnsi="Palatino Linotype" w:cs="SBL Greek"/>
          <w:lang w:bidi="he-IL"/>
        </w:rPr>
        <w:t xml:space="preserve"> </w:t>
      </w:r>
      <w:r>
        <w:rPr>
          <w:rFonts w:ascii="Palatino Linotype" w:hAnsi="Palatino Linotype" w:cs="SBL Greek"/>
          <w:lang w:bidi="he-IL"/>
        </w:rPr>
        <w:t xml:space="preserve">έχοντας βιώσει </w:t>
      </w:r>
      <w:r w:rsidRPr="003D2AFA">
        <w:rPr>
          <w:rFonts w:ascii="Palatino Linotype" w:hAnsi="Palatino Linotype" w:cs="SBL Greek"/>
          <w:lang w:bidi="he-IL"/>
        </w:rPr>
        <w:t xml:space="preserve">αυτό το συγκλονιστικό </w:t>
      </w:r>
      <w:r w:rsidRPr="0036709A">
        <w:rPr>
          <w:rFonts w:ascii="Palatino Linotype" w:hAnsi="Palatino Linotype" w:cs="SBL Greek"/>
          <w:i/>
          <w:lang w:bidi="he-IL"/>
        </w:rPr>
        <w:t>Πάσχα</w:t>
      </w:r>
      <w:r>
        <w:rPr>
          <w:rFonts w:ascii="Palatino Linotype" w:hAnsi="Palatino Linotype" w:cs="SBL Greek"/>
          <w:lang w:bidi="he-IL"/>
        </w:rPr>
        <w:t xml:space="preserve"> (= </w:t>
      </w:r>
      <w:r w:rsidRPr="0036709A">
        <w:rPr>
          <w:rFonts w:ascii="Palatino Linotype" w:hAnsi="Palatino Linotype" w:cs="SBL Greek"/>
          <w:i/>
          <w:lang w:bidi="he-IL"/>
        </w:rPr>
        <w:t>πέρασμα</w:t>
      </w:r>
      <w:r>
        <w:rPr>
          <w:rFonts w:ascii="Palatino Linotype" w:hAnsi="Palatino Linotype" w:cs="SBL Greek"/>
          <w:i/>
          <w:lang w:bidi="he-IL"/>
        </w:rPr>
        <w:t>)</w:t>
      </w:r>
      <w:r>
        <w:rPr>
          <w:rFonts w:ascii="Palatino Linotype" w:hAnsi="Palatino Linotype" w:cs="SBL Greek"/>
          <w:lang w:bidi="he-IL"/>
        </w:rPr>
        <w:t xml:space="preserve"> ως μια αναγέννηση,</w:t>
      </w:r>
      <w:r w:rsidRPr="003D2AFA">
        <w:rPr>
          <w:rFonts w:ascii="Palatino Linotype" w:hAnsi="Palatino Linotype" w:cs="SBL Greek"/>
          <w:lang w:bidi="he-IL"/>
        </w:rPr>
        <w:t xml:space="preserve"> δίνει μεγαλύτερη έμφαση στο γεγονός του ευαγγελισμού των εθνών παρά σε αυτό της τέλεσης Μυστηρίων</w:t>
      </w:r>
      <w:r w:rsidRPr="003D2AFA">
        <w:rPr>
          <w:rStyle w:val="a5"/>
          <w:rFonts w:cs="SBL Greek"/>
          <w:lang w:bidi="he-IL"/>
        </w:rPr>
        <w:footnoteReference w:id="99"/>
      </w:r>
      <w:r w:rsidRPr="003D2AFA">
        <w:rPr>
          <w:rFonts w:ascii="Palatino Linotype" w:hAnsi="Palatino Linotype" w:cs="SBL Greek"/>
          <w:lang w:bidi="he-IL"/>
        </w:rPr>
        <w:t>. Και στις Επιστολές της Αιχμαλωσίας</w:t>
      </w:r>
      <w:r>
        <w:rPr>
          <w:rFonts w:ascii="Palatino Linotype" w:hAnsi="Palatino Linotype" w:cs="SBL Greek"/>
          <w:lang w:bidi="he-IL"/>
        </w:rPr>
        <w:t>,</w:t>
      </w:r>
      <w:r w:rsidRPr="003D2AFA">
        <w:rPr>
          <w:rFonts w:ascii="Palatino Linotype" w:hAnsi="Palatino Linotype" w:cs="SBL Greek"/>
          <w:lang w:bidi="he-IL"/>
        </w:rPr>
        <w:t xml:space="preserve"> </w:t>
      </w:r>
      <w:r>
        <w:rPr>
          <w:rFonts w:ascii="Palatino Linotype" w:hAnsi="Palatino Linotype" w:cs="SBL Greek"/>
          <w:lang w:bidi="he-IL"/>
        </w:rPr>
        <w:t>ό</w:t>
      </w:r>
      <w:r w:rsidRPr="003D2AFA">
        <w:rPr>
          <w:rFonts w:ascii="Palatino Linotype" w:hAnsi="Palatino Linotype" w:cs="SBL Greek"/>
          <w:lang w:bidi="he-IL"/>
        </w:rPr>
        <w:t>που επίσης αντιμετωπίζεται η διάσπαση, ενώ θα ανέμενε ο ακροατής των κειμένων να τονίζεται με προτροπές και παραινέσεις η συχνή τέλεση της Ευχαριστίας</w:t>
      </w:r>
      <w:r>
        <w:rPr>
          <w:rFonts w:ascii="Palatino Linotype" w:hAnsi="Palatino Linotype" w:cs="SBL Greek"/>
          <w:lang w:bidi="he-IL"/>
        </w:rPr>
        <w:t>,</w:t>
      </w:r>
      <w:r w:rsidRPr="003D2AFA">
        <w:rPr>
          <w:rFonts w:ascii="Palatino Linotype" w:hAnsi="Palatino Linotype" w:cs="SBL Greek"/>
          <w:lang w:bidi="he-IL"/>
        </w:rPr>
        <w:t xml:space="preserve"> </w:t>
      </w:r>
      <w:r>
        <w:rPr>
          <w:rFonts w:ascii="Palatino Linotype" w:hAnsi="Palatino Linotype" w:cs="SBL Greek"/>
          <w:lang w:bidi="he-IL"/>
        </w:rPr>
        <w:t xml:space="preserve">ανακαλείται στη μνήμη με </w:t>
      </w:r>
      <w:r w:rsidRPr="003D2AFA">
        <w:rPr>
          <w:rFonts w:ascii="Palatino Linotype" w:hAnsi="Palatino Linotype" w:cs="SBL Greek"/>
          <w:lang w:bidi="he-IL"/>
        </w:rPr>
        <w:t xml:space="preserve">μεγάλη έμφαση και το σχήμα </w:t>
      </w:r>
      <w:r w:rsidRPr="003D2AFA">
        <w:rPr>
          <w:rFonts w:ascii="Palatino Linotype" w:hAnsi="Palatino Linotype" w:cs="SBL Greek"/>
          <w:i/>
          <w:lang w:bidi="he-IL"/>
        </w:rPr>
        <w:t>πάλαι-νυν</w:t>
      </w:r>
      <w:r>
        <w:rPr>
          <w:rFonts w:ascii="Palatino Linotype" w:hAnsi="Palatino Linotype" w:cs="SBL Greek"/>
          <w:lang w:bidi="he-IL"/>
        </w:rPr>
        <w:t xml:space="preserve"> </w:t>
      </w:r>
      <w:r w:rsidRPr="003D2AFA">
        <w:rPr>
          <w:rFonts w:ascii="Palatino Linotype" w:hAnsi="Palatino Linotype" w:cs="SBL Greek"/>
          <w:lang w:bidi="he-IL"/>
        </w:rPr>
        <w:t>το γεγονός της κλήσης και της Βάπτισης που την επισφράγισε.</w:t>
      </w:r>
      <w:r>
        <w:rPr>
          <w:rFonts w:ascii="Palatino Linotype" w:hAnsi="Palatino Linotype" w:cs="SBL Greek"/>
          <w:lang w:bidi="he-IL"/>
        </w:rPr>
        <w:t xml:space="preserve"> </w:t>
      </w:r>
    </w:p>
    <w:p w:rsidR="00E02258" w:rsidRPr="001A4FA8" w:rsidRDefault="00E02258" w:rsidP="00E02258">
      <w:pPr>
        <w:pStyle w:val="a7"/>
        <w:numPr>
          <w:ilvl w:val="0"/>
          <w:numId w:val="1"/>
        </w:numPr>
        <w:spacing w:after="0" w:line="240" w:lineRule="auto"/>
        <w:jc w:val="both"/>
        <w:rPr>
          <w:rFonts w:ascii="Palatino Linotype" w:hAnsi="Palatino Linotype"/>
          <w:i/>
        </w:rPr>
      </w:pPr>
      <w:r>
        <w:rPr>
          <w:rFonts w:ascii="Palatino Linotype" w:hAnsi="Palatino Linotype" w:cs="SBL Greek"/>
          <w:lang w:bidi="he-IL"/>
        </w:rPr>
        <w:t>Όπως αποδεικνύεται με το Προοίμιο της Α’ Κορ. ο</w:t>
      </w:r>
      <w:r w:rsidRPr="001A4FA8">
        <w:rPr>
          <w:rFonts w:ascii="Palatino Linotype" w:hAnsi="Palatino Linotype" w:cs="SBL Greek"/>
          <w:lang w:bidi="he-IL"/>
        </w:rPr>
        <w:t>ι άγιοι δεν είναι μόνον</w:t>
      </w:r>
      <w:r>
        <w:rPr>
          <w:rFonts w:ascii="Palatino Linotype" w:hAnsi="Palatino Linotype" w:cs="SBL Greek"/>
          <w:lang w:bidi="he-IL"/>
        </w:rPr>
        <w:t xml:space="preserve"> κ</w:t>
      </w:r>
      <w:r w:rsidRPr="001A4FA8">
        <w:rPr>
          <w:rFonts w:ascii="Palatino Linotype" w:hAnsi="Palatino Linotype" w:cs="SBL Greek"/>
          <w:lang w:bidi="he-IL"/>
        </w:rPr>
        <w:t>λητοί. Δεν έχουν βιώσει δηλ. μόνον μια συνταρακτική για τη ζωή τους πρόσκληση και ανταπόκριση-μεταστροφή (μετάνοια)</w:t>
      </w:r>
      <w:r>
        <w:rPr>
          <w:rFonts w:ascii="Palatino Linotype" w:hAnsi="Palatino Linotype" w:cs="SBL Greek"/>
          <w:lang w:bidi="he-IL"/>
        </w:rPr>
        <w:t xml:space="preserve"> που σήμανε, όμως, μια καινή δημιουργία και όχι μια απλώς ηθική αλλαγή</w:t>
      </w:r>
      <w:r w:rsidRPr="001A4FA8">
        <w:rPr>
          <w:rFonts w:ascii="Palatino Linotype" w:hAnsi="Palatino Linotype" w:cs="SBL Greek"/>
          <w:lang w:bidi="he-IL"/>
        </w:rPr>
        <w:t>. Ταυτόχρονα είναι αυτοί που</w:t>
      </w:r>
      <w:r>
        <w:rPr>
          <w:rFonts w:ascii="Palatino Linotype" w:hAnsi="Palatino Linotype" w:cs="SBL Greek"/>
          <w:lang w:bidi="he-IL"/>
        </w:rPr>
        <w:t xml:space="preserve"> διαρκώς</w:t>
      </w:r>
      <w:r w:rsidRPr="001A4FA8">
        <w:rPr>
          <w:rFonts w:ascii="Palatino Linotype" w:hAnsi="Palatino Linotype" w:cs="SBL Greek"/>
          <w:lang w:bidi="he-IL"/>
        </w:rPr>
        <w:t xml:space="preserve"> </w:t>
      </w:r>
      <w:r w:rsidRPr="001A4FA8">
        <w:rPr>
          <w:rFonts w:ascii="Palatino Linotype" w:hAnsi="Palatino Linotype" w:cs="SBL Greek"/>
          <w:b/>
          <w:i/>
          <w:lang w:bidi="he-IL"/>
        </w:rPr>
        <w:t>επικαλούνται</w:t>
      </w:r>
      <w:r w:rsidRPr="001A4FA8">
        <w:rPr>
          <w:rFonts w:ascii="Palatino Linotype" w:hAnsi="Palatino Linotype" w:cs="SBL Greek"/>
          <w:lang w:bidi="he-IL"/>
        </w:rPr>
        <w:t xml:space="preserve"> το Όνομα του Κυρίου ημών Ιησού Χριστού, εκπληρώνοντας την</w:t>
      </w:r>
      <w:r>
        <w:rPr>
          <w:rFonts w:ascii="Palatino Linotype" w:hAnsi="Palatino Linotype" w:cs="SBL Greek"/>
          <w:lang w:bidi="he-IL"/>
        </w:rPr>
        <w:t xml:space="preserve"> προφητεία του Ιωήλ 3 (Ο’). Σε αυτήν</w:t>
      </w:r>
      <w:r w:rsidRPr="001A4FA8">
        <w:rPr>
          <w:rFonts w:ascii="Palatino Linotype" w:hAnsi="Palatino Linotype" w:cs="SBL Greek"/>
          <w:lang w:bidi="he-IL"/>
        </w:rPr>
        <w:t xml:space="preserve"> γίνεται λόγος για </w:t>
      </w:r>
      <w:r>
        <w:rPr>
          <w:rFonts w:ascii="Palatino Linotype" w:hAnsi="Palatino Linotype" w:cs="SBL Greek"/>
          <w:lang w:bidi="he-IL"/>
        </w:rPr>
        <w:t xml:space="preserve">ευαγγελιζομένους και για πνευματικές </w:t>
      </w:r>
      <w:r w:rsidRPr="001A4FA8">
        <w:rPr>
          <w:rFonts w:ascii="Palatino Linotype" w:hAnsi="Palatino Linotype" w:cs="SBL Greek"/>
          <w:lang w:bidi="he-IL"/>
        </w:rPr>
        <w:t xml:space="preserve">εσχατολογικές εμπειρίες που έχουν άνδρες </w:t>
      </w:r>
      <w:r w:rsidRPr="007640B0">
        <w:rPr>
          <w:rFonts w:ascii="Palatino Linotype" w:hAnsi="Palatino Linotype" w:cs="SBL Greek"/>
          <w:b/>
          <w:lang w:bidi="he-IL"/>
        </w:rPr>
        <w:t>και γ</w:t>
      </w:r>
      <w:r w:rsidRPr="001A4FA8">
        <w:rPr>
          <w:rFonts w:ascii="Palatino Linotype" w:hAnsi="Palatino Linotype" w:cs="SBL Greek"/>
          <w:lang w:bidi="he-IL"/>
        </w:rPr>
        <w:t>υναίκες, νέοι και πρεσβύτες</w:t>
      </w:r>
      <w:r>
        <w:rPr>
          <w:rFonts w:ascii="Palatino Linotype" w:hAnsi="Palatino Linotype" w:cs="SBL Greek"/>
          <w:lang w:bidi="he-IL"/>
        </w:rPr>
        <w:t xml:space="preserve"> που συγκροτούν το λαό του Θεού και σώζονται από την εσχατολογική λαίλαπα</w:t>
      </w:r>
      <w:r w:rsidRPr="001A4FA8">
        <w:rPr>
          <w:rFonts w:ascii="Palatino Linotype" w:hAnsi="Palatino Linotype" w:cs="SBL Greek"/>
          <w:lang w:bidi="he-IL"/>
        </w:rPr>
        <w:t>. Σύμφωνα με τον Dunn</w:t>
      </w:r>
      <w:r>
        <w:rPr>
          <w:rStyle w:val="a5"/>
          <w:rFonts w:cs="SBL Greek"/>
          <w:lang w:bidi="he-IL"/>
        </w:rPr>
        <w:footnoteReference w:id="100"/>
      </w:r>
      <w:r>
        <w:rPr>
          <w:rFonts w:ascii="Palatino Linotype" w:hAnsi="Palatino Linotype" w:cs="SBL Greek"/>
          <w:lang w:bidi="he-IL"/>
        </w:rPr>
        <w:t>,</w:t>
      </w:r>
      <w:r w:rsidRPr="001A4FA8">
        <w:rPr>
          <w:rFonts w:ascii="Palatino Linotype" w:hAnsi="Palatino Linotype" w:cs="SBL Greek"/>
          <w:lang w:bidi="he-IL"/>
        </w:rPr>
        <w:t xml:space="preserve"> η </w:t>
      </w:r>
      <w:r>
        <w:rPr>
          <w:rFonts w:ascii="Palatino Linotype" w:hAnsi="Palatino Linotype" w:cs="SBL Greek"/>
          <w:lang w:bidi="he-IL"/>
        </w:rPr>
        <w:t xml:space="preserve">συγκεκριμένη </w:t>
      </w:r>
      <w:r w:rsidRPr="001A4FA8">
        <w:rPr>
          <w:rFonts w:ascii="Palatino Linotype" w:hAnsi="Palatino Linotype" w:cs="SBL Greek"/>
          <w:lang w:bidi="he-IL"/>
        </w:rPr>
        <w:t xml:space="preserve">προφητεία </w:t>
      </w:r>
      <w:r>
        <w:rPr>
          <w:rFonts w:ascii="Palatino Linotype" w:hAnsi="Palatino Linotype" w:cs="SBL Greek"/>
          <w:lang w:bidi="he-IL"/>
        </w:rPr>
        <w:t xml:space="preserve">ήταν για </w:t>
      </w:r>
      <w:r w:rsidRPr="001A4FA8">
        <w:rPr>
          <w:rFonts w:ascii="Palatino Linotype" w:hAnsi="Palatino Linotype" w:cs="SBL Greek"/>
          <w:lang w:bidi="he-IL"/>
        </w:rPr>
        <w:t xml:space="preserve">την πρωτοχριστιανική Κοινότητα ό,τι </w:t>
      </w:r>
      <w:r>
        <w:rPr>
          <w:rFonts w:ascii="Palatino Linotype" w:hAnsi="Palatino Linotype" w:cs="SBL Greek"/>
          <w:lang w:bidi="he-IL"/>
        </w:rPr>
        <w:t xml:space="preserve">ο </w:t>
      </w:r>
      <w:r w:rsidRPr="002F42F9">
        <w:rPr>
          <w:rFonts w:ascii="Palatino Linotype" w:hAnsi="Palatino Linotype" w:cs="SBL Greek"/>
          <w:i/>
          <w:lang w:bidi="he-IL"/>
        </w:rPr>
        <w:t>Αββακούμ</w:t>
      </w:r>
      <w:r>
        <w:rPr>
          <w:rFonts w:ascii="Palatino Linotype" w:hAnsi="Palatino Linotype" w:cs="SBL Greek"/>
          <w:lang w:bidi="he-IL"/>
        </w:rPr>
        <w:t xml:space="preserve"> για </w:t>
      </w:r>
      <w:r w:rsidRPr="001A4FA8">
        <w:rPr>
          <w:rFonts w:ascii="Palatino Linotype" w:hAnsi="Palatino Linotype" w:cs="SBL Greek"/>
          <w:lang w:bidi="he-IL"/>
        </w:rPr>
        <w:t xml:space="preserve">την Κοινότητα του Κουμράν. </w:t>
      </w:r>
      <w:r w:rsidRPr="00AB24AF">
        <w:rPr>
          <w:rFonts w:ascii="Palatino Linotype" w:hAnsi="Palatino Linotype" w:cs="SBL Greek"/>
          <w:lang w:bidi="he-IL"/>
        </w:rPr>
        <w:t>Αυτό συμβαίνει διότι σε αυτήν η επίκληση συνδέεται με την παρουσία του Πνεύματος, το οποίο</w:t>
      </w:r>
      <w:r>
        <w:rPr>
          <w:rFonts w:ascii="Palatino Linotype" w:hAnsi="Palatino Linotype" w:cs="SBL Greek"/>
          <w:lang w:bidi="he-IL"/>
        </w:rPr>
        <w:t xml:space="preserve"> στην Εκκλησία </w:t>
      </w:r>
      <w:r w:rsidRPr="00AB24AF">
        <w:rPr>
          <w:rFonts w:ascii="Palatino Linotype" w:hAnsi="Palatino Linotype" w:cs="SBL Greek"/>
          <w:lang w:bidi="he-IL"/>
        </w:rPr>
        <w:t xml:space="preserve"> (α) ενεργεί στο μοναδικό χριστιανικό Βάπτισμα και (β) την</w:t>
      </w:r>
      <w:r>
        <w:rPr>
          <w:rFonts w:ascii="Palatino Linotype" w:hAnsi="Palatino Linotype" w:cs="SBL Greek"/>
          <w:lang w:bidi="he-IL"/>
        </w:rPr>
        <w:t xml:space="preserve"> καρποφορία</w:t>
      </w:r>
      <w:r w:rsidRPr="00AB24AF">
        <w:rPr>
          <w:rFonts w:ascii="Palatino Linotype" w:hAnsi="Palatino Linotype" w:cs="SBL Greek"/>
          <w:lang w:bidi="he-IL"/>
        </w:rPr>
        <w:t xml:space="preserve"> των χαρισμάτων με κορυφαίο την αγάπη</w:t>
      </w:r>
      <w:r w:rsidRPr="00AB24AF">
        <w:rPr>
          <w:rStyle w:val="a5"/>
          <w:rFonts w:cs="SBL Greek"/>
          <w:lang w:bidi="he-IL"/>
        </w:rPr>
        <w:footnoteReference w:id="101"/>
      </w:r>
      <w:r w:rsidRPr="00AB24AF">
        <w:rPr>
          <w:rFonts w:ascii="Palatino Linotype" w:hAnsi="Palatino Linotype" w:cs="SBL Greek"/>
          <w:lang w:bidi="he-IL"/>
        </w:rPr>
        <w:t>.</w:t>
      </w:r>
      <w:r>
        <w:rPr>
          <w:rFonts w:ascii="Palatino Linotype" w:hAnsi="Palatino Linotype" w:cs="SBL Greek"/>
          <w:lang w:bidi="he-IL"/>
        </w:rPr>
        <w:t xml:space="preserve"> Ενώ </w:t>
      </w:r>
      <w:r w:rsidRPr="001A4FA8">
        <w:rPr>
          <w:rFonts w:ascii="Palatino Linotype" w:hAnsi="Palatino Linotype" w:cs="SBL Greek"/>
          <w:lang w:bidi="he-IL"/>
        </w:rPr>
        <w:t>στη Συναγωγή ως Κύριος</w:t>
      </w:r>
      <w:r>
        <w:rPr>
          <w:rFonts w:ascii="Palatino Linotype" w:hAnsi="Palatino Linotype" w:cs="SBL Greek"/>
          <w:lang w:bidi="he-IL"/>
        </w:rPr>
        <w:t xml:space="preserve"> (</w:t>
      </w:r>
      <w:r w:rsidRPr="001A4FA8">
        <w:rPr>
          <w:rFonts w:ascii="Palatino Linotype" w:hAnsi="Palatino Linotype" w:cs="SBL Greek"/>
          <w:lang w:bidi="he-IL"/>
        </w:rPr>
        <w:t>Γιαχβέ</w:t>
      </w:r>
      <w:r>
        <w:rPr>
          <w:rFonts w:ascii="Palatino Linotype" w:hAnsi="Palatino Linotype" w:cs="SBL Greek"/>
          <w:lang w:bidi="he-IL"/>
        </w:rPr>
        <w:t xml:space="preserve">) </w:t>
      </w:r>
      <w:r w:rsidRPr="001A4FA8">
        <w:rPr>
          <w:rFonts w:ascii="Palatino Linotype" w:hAnsi="Palatino Linotype" w:cs="SBL Greek"/>
          <w:lang w:bidi="he-IL"/>
        </w:rPr>
        <w:t>λατρευόταν ο</w:t>
      </w:r>
      <w:r>
        <w:rPr>
          <w:rFonts w:ascii="Palatino Linotype" w:hAnsi="Palatino Linotype" w:cs="SBL Greek"/>
          <w:lang w:bidi="he-IL"/>
        </w:rPr>
        <w:t xml:space="preserve"> ένας και μοναδικός Θεός</w:t>
      </w:r>
      <w:r w:rsidRPr="001A4FA8">
        <w:rPr>
          <w:rFonts w:ascii="Palatino Linotype" w:hAnsi="Palatino Linotype" w:cs="SBL Greek"/>
          <w:lang w:bidi="he-IL"/>
        </w:rPr>
        <w:t xml:space="preserve"> και </w:t>
      </w:r>
      <w:r>
        <w:rPr>
          <w:rFonts w:ascii="Palatino Linotype" w:hAnsi="Palatino Linotype" w:cs="SBL Greek"/>
          <w:lang w:bidi="he-IL"/>
        </w:rPr>
        <w:t xml:space="preserve">στις εθνικές </w:t>
      </w:r>
      <w:r w:rsidRPr="007640B0">
        <w:rPr>
          <w:rFonts w:ascii="Palatino Linotype" w:hAnsi="Palatino Linotype" w:cs="SBL Greek"/>
          <w:i/>
          <w:lang w:bidi="he-IL"/>
        </w:rPr>
        <w:t xml:space="preserve">Εκκλησίες </w:t>
      </w:r>
      <w:r w:rsidRPr="001A4FA8">
        <w:rPr>
          <w:rFonts w:ascii="Palatino Linotype" w:hAnsi="Palatino Linotype" w:cs="SBL Greek"/>
          <w:lang w:bidi="he-IL"/>
        </w:rPr>
        <w:t>ο Καίσαρας</w:t>
      </w:r>
      <w:r>
        <w:rPr>
          <w:rFonts w:ascii="Palatino Linotype" w:hAnsi="Palatino Linotype" w:cs="SBL Greek"/>
          <w:lang w:bidi="he-IL"/>
        </w:rPr>
        <w:t xml:space="preserve">, στην Εκκλησία έτσι ονομάζεται ο Ι. Χριστός, ο οποίος, όπως αποδεικνύεται από </w:t>
      </w:r>
      <w:r w:rsidRPr="001A4FA8">
        <w:rPr>
          <w:rFonts w:ascii="Palatino Linotype" w:hAnsi="Palatino Linotype" w:cs="SBL Greek"/>
          <w:lang w:bidi="he-IL"/>
        </w:rPr>
        <w:t xml:space="preserve">κραυγή </w:t>
      </w:r>
      <w:r w:rsidRPr="001A4FA8">
        <w:rPr>
          <w:rFonts w:ascii="Palatino Linotype" w:hAnsi="Palatino Linotype" w:cs="SBL Greek"/>
          <w:i/>
          <w:lang w:bidi="he-IL"/>
        </w:rPr>
        <w:t>Μαράνα</w:t>
      </w:r>
      <w:r w:rsidRPr="001A4FA8">
        <w:rPr>
          <w:rFonts w:ascii="Palatino Linotype" w:hAnsi="Palatino Linotype" w:cs="SBL Greek"/>
          <w:lang w:bidi="he-IL"/>
        </w:rPr>
        <w:t xml:space="preserve"> </w:t>
      </w:r>
      <w:r w:rsidRPr="001A4FA8">
        <w:rPr>
          <w:rFonts w:ascii="Palatino Linotype" w:hAnsi="Palatino Linotype" w:cs="SBL Greek"/>
          <w:i/>
          <w:lang w:bidi="he-IL"/>
        </w:rPr>
        <w:t>Θα</w:t>
      </w:r>
      <w:r w:rsidRPr="001A4FA8">
        <w:rPr>
          <w:rFonts w:ascii="Palatino Linotype" w:hAnsi="Palatino Linotype" w:cs="SBL Greek"/>
          <w:lang w:bidi="he-IL"/>
        </w:rPr>
        <w:t xml:space="preserve"> στον επίλογο της Α’</w:t>
      </w:r>
      <w:r>
        <w:rPr>
          <w:rFonts w:ascii="Palatino Linotype" w:hAnsi="Palatino Linotype" w:cs="SBL Greek"/>
          <w:lang w:bidi="he-IL"/>
        </w:rPr>
        <w:t xml:space="preserve"> </w:t>
      </w:r>
      <w:r w:rsidRPr="001A4FA8">
        <w:rPr>
          <w:rFonts w:ascii="Palatino Linotype" w:hAnsi="Palatino Linotype" w:cs="SBL Greek"/>
          <w:lang w:bidi="he-IL"/>
        </w:rPr>
        <w:t>Κορ.</w:t>
      </w:r>
      <w:r>
        <w:rPr>
          <w:rStyle w:val="a5"/>
          <w:rFonts w:cs="SBL Greek"/>
          <w:lang w:bidi="he-IL"/>
        </w:rPr>
        <w:footnoteReference w:id="102"/>
      </w:r>
      <w:r>
        <w:rPr>
          <w:rFonts w:ascii="Palatino Linotype" w:hAnsi="Palatino Linotype" w:cs="SBL Greek"/>
          <w:lang w:bidi="he-IL"/>
        </w:rPr>
        <w:t xml:space="preserve">, αναμένεται να επανέλθει. Επίσης ο Θεός εν Αγίω Πνεύματι στη χριστιανική Εκκλησία δεν προσφωνείται ως βασιλεύς αλλά ως </w:t>
      </w:r>
      <w:r w:rsidRPr="001A4FA8">
        <w:rPr>
          <w:rFonts w:ascii="Palatino Linotype" w:hAnsi="Palatino Linotype" w:cs="SBL Greek"/>
          <w:b/>
          <w:lang w:bidi="he-IL"/>
        </w:rPr>
        <w:t>Πατέρας-Αββάς</w:t>
      </w:r>
      <w:r>
        <w:rPr>
          <w:rFonts w:ascii="Palatino Linotype" w:hAnsi="Palatino Linotype" w:cs="SBL Greek"/>
          <w:b/>
          <w:lang w:bidi="he-IL"/>
        </w:rPr>
        <w:t>,</w:t>
      </w:r>
      <w:r>
        <w:rPr>
          <w:rFonts w:ascii="Palatino Linotype" w:hAnsi="Palatino Linotype" w:cs="SBL Greek"/>
          <w:lang w:bidi="he-IL"/>
        </w:rPr>
        <w:t xml:space="preserve"> διότι έχε</w:t>
      </w:r>
      <w:r w:rsidRPr="00223DDC">
        <w:rPr>
          <w:rFonts w:ascii="Palatino Linotype" w:hAnsi="Palatino Linotype" w:cs="SBL Greek"/>
          <w:lang w:bidi="he-IL"/>
        </w:rPr>
        <w:t>ι Υιό και</w:t>
      </w:r>
      <w:r>
        <w:rPr>
          <w:rFonts w:ascii="Palatino Linotype" w:hAnsi="Palatino Linotype" w:cs="SBL Greek"/>
          <w:lang w:bidi="he-IL"/>
        </w:rPr>
        <w:t xml:space="preserve"> κατά χάριν</w:t>
      </w:r>
      <w:r w:rsidRPr="00223DDC">
        <w:rPr>
          <w:rFonts w:ascii="Palatino Linotype" w:hAnsi="Palatino Linotype" w:cs="SBL Greek"/>
          <w:lang w:bidi="he-IL"/>
        </w:rPr>
        <w:t xml:space="preserve"> υιούς και θυγατέρες που </w:t>
      </w:r>
      <w:r>
        <w:rPr>
          <w:rFonts w:ascii="Palatino Linotype" w:hAnsi="Palatino Linotype" w:cs="SBL Greek"/>
          <w:lang w:bidi="he-IL"/>
        </w:rPr>
        <w:t>συγκροτούν την καινή οικογένεια όσων των επικαλούνται, την Εκ</w:t>
      </w:r>
      <w:r w:rsidRPr="00146E3A">
        <w:rPr>
          <w:rFonts w:ascii="Palatino Linotype" w:hAnsi="Palatino Linotype" w:cs="SBL Greek"/>
          <w:i/>
          <w:lang w:bidi="he-IL"/>
        </w:rPr>
        <w:t>κλησία</w:t>
      </w:r>
      <w:r>
        <w:rPr>
          <w:rFonts w:ascii="Palatino Linotype" w:hAnsi="Palatino Linotype" w:cs="SBL Greek"/>
          <w:lang w:bidi="he-IL"/>
        </w:rPr>
        <w:t xml:space="preserve">. </w:t>
      </w:r>
      <w:r>
        <w:rPr>
          <w:rFonts w:ascii="Palatino Linotype" w:hAnsi="Palatino Linotype"/>
        </w:rPr>
        <w:t xml:space="preserve">Επί τη βάσει των ανωτέρω μπορεί να κατανοήσει κάποιος γιατί στο </w:t>
      </w:r>
      <w:r w:rsidRPr="00CE690E">
        <w:rPr>
          <w:rFonts w:ascii="Palatino Linotype" w:hAnsi="Palatino Linotype"/>
        </w:rPr>
        <w:t>αρχαιότερο ντοκουμέντο του Χριστιανισμού που γράφεται στην Κόρινθο το 50 μ.</w:t>
      </w:r>
      <w:r>
        <w:rPr>
          <w:rFonts w:ascii="Palatino Linotype" w:hAnsi="Palatino Linotype"/>
        </w:rPr>
        <w:t xml:space="preserve"> </w:t>
      </w:r>
      <w:r w:rsidRPr="00CE690E">
        <w:rPr>
          <w:rFonts w:ascii="Palatino Linotype" w:hAnsi="Palatino Linotype"/>
        </w:rPr>
        <w:t xml:space="preserve">Χ. </w:t>
      </w:r>
      <w:r>
        <w:rPr>
          <w:rFonts w:ascii="Palatino Linotype" w:hAnsi="Palatino Linotype"/>
        </w:rPr>
        <w:t xml:space="preserve">ο Π. </w:t>
      </w:r>
      <w:r w:rsidRPr="00CE690E">
        <w:rPr>
          <w:rFonts w:ascii="Palatino Linotype" w:hAnsi="Palatino Linotype"/>
        </w:rPr>
        <w:t xml:space="preserve">απευθύνεται στην </w:t>
      </w:r>
      <w:r w:rsidRPr="00CE690E">
        <w:rPr>
          <w:rFonts w:ascii="Palatino Linotype" w:hAnsi="Palatino Linotype"/>
          <w:i/>
        </w:rPr>
        <w:t xml:space="preserve">Εκκλησία </w:t>
      </w:r>
      <w:r w:rsidRPr="00AD3C90">
        <w:rPr>
          <w:rFonts w:ascii="Palatino Linotype" w:hAnsi="Palatino Linotype"/>
          <w:i/>
        </w:rPr>
        <w:t>των Θεσσαλονικέων</w:t>
      </w:r>
      <w:r>
        <w:rPr>
          <w:rFonts w:ascii="SBL Greek" w:hAnsi="SBL Greek" w:cs="SBL Greek"/>
          <w:lang w:bidi="he-IL"/>
        </w:rPr>
        <w:t xml:space="preserve"> </w:t>
      </w:r>
      <w:r w:rsidRPr="00AD3C90">
        <w:rPr>
          <w:rFonts w:ascii="Palatino Linotype" w:hAnsi="Palatino Linotype" w:cs="SBL Greek"/>
          <w:b/>
          <w:i/>
          <w:lang w:bidi="he-IL"/>
        </w:rPr>
        <w:t xml:space="preserve">ἐν </w:t>
      </w:r>
      <w:r w:rsidRPr="00AD3C90">
        <w:rPr>
          <w:rFonts w:ascii="Palatino Linotype" w:hAnsi="Palatino Linotype" w:cs="SBL Greek"/>
          <w:b/>
          <w:i/>
          <w:caps/>
          <w:lang w:bidi="he-IL"/>
        </w:rPr>
        <w:t>θ</w:t>
      </w:r>
      <w:r w:rsidRPr="00AD3C90">
        <w:rPr>
          <w:rFonts w:ascii="Palatino Linotype" w:hAnsi="Palatino Linotype" w:cs="SBL Greek"/>
          <w:b/>
          <w:i/>
          <w:lang w:bidi="he-IL"/>
        </w:rPr>
        <w:t>εῷ Πατρὶ καὶ Κυρίῳ Ἰησοῦ Χριστῷ</w:t>
      </w:r>
      <w:r>
        <w:rPr>
          <w:rFonts w:ascii="Palatino Linotype" w:hAnsi="Palatino Linotype" w:cs="SBL Greek"/>
          <w:i/>
          <w:lang w:bidi="he-IL"/>
        </w:rPr>
        <w:t xml:space="preserve"> </w:t>
      </w:r>
      <w:r w:rsidRPr="00060461">
        <w:rPr>
          <w:rFonts w:ascii="Palatino Linotype" w:hAnsi="Palatino Linotype" w:cs="Arial"/>
          <w:szCs w:val="20"/>
          <w:lang w:bidi="he-IL"/>
        </w:rPr>
        <w:t>(1, 1)</w:t>
      </w:r>
      <w:r w:rsidRPr="00060461">
        <w:rPr>
          <w:rFonts w:ascii="Palatino Linotype" w:hAnsi="Palatino Linotype"/>
        </w:rPr>
        <w:t>.</w:t>
      </w:r>
      <w:r w:rsidRPr="00CE690E">
        <w:rPr>
          <w:rFonts w:ascii="Palatino Linotype" w:hAnsi="Palatino Linotype"/>
        </w:rPr>
        <w:t xml:space="preserve"> </w:t>
      </w:r>
      <w:r>
        <w:rPr>
          <w:rFonts w:ascii="Palatino Linotype" w:hAnsi="Palatino Linotype"/>
        </w:rPr>
        <w:t xml:space="preserve">Τα δύο αυτά στοιχεία (η πατρότητα του Θεού και η κυριότητα του Ιησού) συνιστούν τα νεύρα της Εκκλησίας και ταυτόχρονα το ζωτικό πεδίο στο οποίο αυτή ζει και κινείται. </w:t>
      </w:r>
      <w:r>
        <w:rPr>
          <w:rFonts w:ascii="Palatino Linotype" w:hAnsi="Palatino Linotype" w:cs="SBL Greek"/>
          <w:lang w:bidi="he-IL"/>
        </w:rPr>
        <w:t xml:space="preserve">Βεβαίως ενώ ο Ιωήλ εξαίρει τη Σιών ως χώρα πραγματοποίησης της επίκλησης και της σωτηρίας, ο Π. υπογραμμίζει το γεγονός ότι </w:t>
      </w:r>
      <w:r w:rsidRPr="007640B0">
        <w:rPr>
          <w:rFonts w:ascii="Palatino Linotype" w:hAnsi="Palatino Linotype" w:cs="SBL Greek"/>
          <w:b/>
          <w:lang w:bidi="he-IL"/>
        </w:rPr>
        <w:t>σε κάθε τόπο</w:t>
      </w:r>
      <w:r w:rsidRPr="001A4FA8">
        <w:rPr>
          <w:rFonts w:ascii="Palatino Linotype" w:hAnsi="Palatino Linotype" w:cs="SBL Greek"/>
          <w:lang w:bidi="he-IL"/>
        </w:rPr>
        <w:t xml:space="preserve"> της ρωμαϊκής Οικουμένης </w:t>
      </w:r>
      <w:r>
        <w:rPr>
          <w:rFonts w:ascii="Palatino Linotype" w:hAnsi="Palatino Linotype" w:cs="SBL Greek"/>
          <w:lang w:bidi="he-IL"/>
        </w:rPr>
        <w:t xml:space="preserve">αναπέμπεται η Επίκληση. Αυτή (η Επίκληση) δεν συνδυάζεται κατεξοχήν με την ικεσία (όπως συνέβαινε στον εθνικό κόσμο) αλλά με την </w:t>
      </w:r>
      <w:r w:rsidRPr="00C6064C">
        <w:rPr>
          <w:rFonts w:ascii="Palatino Linotype" w:hAnsi="Palatino Linotype" w:cs="SBL Greek"/>
          <w:i/>
          <w:lang w:bidi="he-IL"/>
        </w:rPr>
        <w:t xml:space="preserve">Ευχαριστία </w:t>
      </w:r>
      <w:r>
        <w:rPr>
          <w:rFonts w:ascii="Palatino Linotype" w:hAnsi="Palatino Linotype" w:cs="SBL Greek"/>
          <w:lang w:bidi="he-IL"/>
        </w:rPr>
        <w:t>διότι η Βασιλεία είναι ήδη γεγονός.</w:t>
      </w:r>
    </w:p>
    <w:p w:rsidR="00E02258" w:rsidRPr="00FA720B" w:rsidRDefault="00E02258" w:rsidP="00E02258">
      <w:pPr>
        <w:pStyle w:val="a7"/>
        <w:numPr>
          <w:ilvl w:val="0"/>
          <w:numId w:val="1"/>
        </w:numPr>
        <w:spacing w:after="0" w:line="240" w:lineRule="auto"/>
        <w:ind w:left="426"/>
        <w:jc w:val="both"/>
        <w:rPr>
          <w:rFonts w:ascii="Palatino Linotype" w:hAnsi="Palatino Linotype"/>
        </w:rPr>
      </w:pPr>
      <w:r>
        <w:rPr>
          <w:rFonts w:ascii="Palatino Linotype" w:hAnsi="Palatino Linotype" w:cs="SBL Greek"/>
          <w:lang w:bidi="he-IL"/>
        </w:rPr>
        <w:t>Η επίκληση-ευχαριστία ενός Θεού Πατέρα και ενός Εσταυρωμένου ως Κυρίου συγκροτούν έναν</w:t>
      </w:r>
      <w:r w:rsidRPr="00FA720B">
        <w:rPr>
          <w:rFonts w:ascii="Palatino Linotype" w:hAnsi="Palatino Linotype" w:cs="SBL Greek"/>
          <w:lang w:bidi="he-IL"/>
        </w:rPr>
        <w:t xml:space="preserve"> </w:t>
      </w:r>
      <w:r w:rsidRPr="00FA720B">
        <w:rPr>
          <w:rFonts w:ascii="Palatino Linotype" w:hAnsi="Palatino Linotype" w:cs="SBL Greek"/>
          <w:b/>
          <w:lang w:bidi="he-IL"/>
        </w:rPr>
        <w:t>καιν</w:t>
      </w:r>
      <w:r>
        <w:rPr>
          <w:rFonts w:ascii="Palatino Linotype" w:hAnsi="Palatino Linotype" w:cs="SBL Greek"/>
          <w:b/>
          <w:lang w:bidi="he-IL"/>
        </w:rPr>
        <w:t>ό</w:t>
      </w:r>
      <w:r>
        <w:rPr>
          <w:rFonts w:ascii="Palatino Linotype" w:hAnsi="Palatino Linotype" w:cs="SBL Greek"/>
          <w:lang w:bidi="he-IL"/>
        </w:rPr>
        <w:t xml:space="preserve"> λαό</w:t>
      </w:r>
      <w:r w:rsidRPr="00FA720B">
        <w:rPr>
          <w:rFonts w:ascii="Palatino Linotype" w:hAnsi="Palatino Linotype" w:cs="SBL Greek"/>
          <w:lang w:bidi="he-IL"/>
        </w:rPr>
        <w:t xml:space="preserve"> με ιδιάζουσα </w:t>
      </w:r>
      <w:r w:rsidRPr="00EF482A">
        <w:rPr>
          <w:rFonts w:ascii="Palatino Linotype" w:hAnsi="Palatino Linotype" w:cs="SBL Greek"/>
          <w:highlight w:val="yellow"/>
          <w:lang w:bidi="he-IL"/>
        </w:rPr>
        <w:t>πολιτεία-πολίτευμα</w:t>
      </w:r>
      <w:r>
        <w:rPr>
          <w:rFonts w:ascii="Palatino Linotype" w:hAnsi="Palatino Linotype" w:cs="SBL Greek"/>
          <w:lang w:bidi="he-IL"/>
        </w:rPr>
        <w:t>, ένα τρίτο γένο</w:t>
      </w:r>
      <w:r w:rsidRPr="00FA720B">
        <w:rPr>
          <w:rFonts w:ascii="Palatino Linotype" w:hAnsi="Palatino Linotype" w:cs="SBL Greek"/>
          <w:lang w:bidi="he-IL"/>
        </w:rPr>
        <w:t xml:space="preserve">ς που </w:t>
      </w:r>
      <w:r>
        <w:rPr>
          <w:rFonts w:ascii="Palatino Linotype" w:hAnsi="Palatino Linotype" w:cs="SBL Greek"/>
          <w:lang w:bidi="he-IL"/>
        </w:rPr>
        <w:t xml:space="preserve">ανεξάρτητα από την καταγωγή, το στάτους ή το φύλο, </w:t>
      </w:r>
      <w:r w:rsidRPr="00FA720B">
        <w:rPr>
          <w:rFonts w:ascii="Palatino Linotype" w:hAnsi="Palatino Linotype" w:cs="SBL Greek"/>
          <w:lang w:bidi="he-IL"/>
        </w:rPr>
        <w:t xml:space="preserve">βιώνει μια </w:t>
      </w:r>
      <w:r w:rsidRPr="00FA720B">
        <w:rPr>
          <w:rFonts w:ascii="Palatino Linotype" w:hAnsi="Palatino Linotype" w:cs="SBL Greek"/>
          <w:i/>
          <w:lang w:bidi="he-IL"/>
        </w:rPr>
        <w:t>εναλλακτική</w:t>
      </w:r>
      <w:r w:rsidRPr="00FA720B">
        <w:rPr>
          <w:rFonts w:ascii="Palatino Linotype" w:hAnsi="Palatino Linotype" w:cs="SBL Greek"/>
          <w:lang w:bidi="he-IL"/>
        </w:rPr>
        <w:t xml:space="preserve"> Βασιλεία όπου </w:t>
      </w:r>
      <w:r>
        <w:rPr>
          <w:rFonts w:ascii="Palatino Linotype" w:hAnsi="Palatino Linotype" w:cs="SBL Greek"/>
          <w:lang w:bidi="he-IL"/>
        </w:rPr>
        <w:t>(</w:t>
      </w:r>
      <w:r w:rsidRPr="00FA720B">
        <w:rPr>
          <w:rFonts w:ascii="Palatino Linotype" w:hAnsi="Palatino Linotype" w:cs="SBL Greek"/>
          <w:lang w:bidi="he-IL"/>
        </w:rPr>
        <w:t>όπως ήδη σημειώθηκε</w:t>
      </w:r>
      <w:r>
        <w:rPr>
          <w:rFonts w:ascii="Palatino Linotype" w:hAnsi="Palatino Linotype" w:cs="SBL Greek"/>
          <w:lang w:bidi="he-IL"/>
        </w:rPr>
        <w:t>)</w:t>
      </w:r>
      <w:r w:rsidRPr="00FA720B">
        <w:rPr>
          <w:rFonts w:ascii="Palatino Linotype" w:hAnsi="Palatino Linotype" w:cs="SBL Greek"/>
          <w:lang w:bidi="he-IL"/>
        </w:rPr>
        <w:t xml:space="preserve"> </w:t>
      </w:r>
      <w:r>
        <w:rPr>
          <w:rFonts w:ascii="Palatino Linotype" w:hAnsi="Palatino Linotype" w:cs="SBL Greek"/>
          <w:lang w:bidi="he-IL"/>
        </w:rPr>
        <w:t xml:space="preserve">εφαρμόζεται </w:t>
      </w:r>
      <w:r w:rsidRPr="00FA720B">
        <w:rPr>
          <w:rFonts w:ascii="Palatino Linotype" w:hAnsi="Palatino Linotype" w:cs="SBL Greek"/>
          <w:lang w:bidi="he-IL"/>
        </w:rPr>
        <w:t xml:space="preserve">η </w:t>
      </w:r>
      <w:r w:rsidRPr="00FA720B">
        <w:rPr>
          <w:rFonts w:ascii="Palatino Linotype" w:hAnsi="Palatino Linotype" w:cs="SBL Greek"/>
          <w:i/>
          <w:lang w:bidi="he-IL"/>
        </w:rPr>
        <w:t>αντεστραμμένη πυραμίδα</w:t>
      </w:r>
      <w:r w:rsidRPr="00FA720B">
        <w:rPr>
          <w:rFonts w:ascii="Palatino Linotype" w:hAnsi="Palatino Linotype" w:cs="SBL Greek"/>
          <w:lang w:bidi="he-IL"/>
        </w:rPr>
        <w:t xml:space="preserve">. </w:t>
      </w:r>
      <w:r w:rsidRPr="00FA720B">
        <w:rPr>
          <w:rFonts w:ascii="Palatino Linotype" w:hAnsi="Palatino Linotype"/>
        </w:rPr>
        <w:t xml:space="preserve">Σημειώνει και πάλι ο </w:t>
      </w:r>
      <w:r w:rsidRPr="00FA720B">
        <w:rPr>
          <w:rFonts w:ascii="Palatino Linotype" w:hAnsi="Palatino Linotype"/>
          <w:lang w:val="en-US"/>
        </w:rPr>
        <w:t>Wolter</w:t>
      </w:r>
      <w:r>
        <w:rPr>
          <w:rStyle w:val="a5"/>
          <w:lang w:val="en-US"/>
        </w:rPr>
        <w:footnoteReference w:id="103"/>
      </w:r>
      <w:r w:rsidRPr="00FA720B">
        <w:rPr>
          <w:rFonts w:ascii="Palatino Linotype" w:hAnsi="Palatino Linotype"/>
        </w:rPr>
        <w:t xml:space="preserve"> σχετικά με την </w:t>
      </w:r>
      <w:r w:rsidRPr="00AD3C90">
        <w:rPr>
          <w:rFonts w:ascii="Palatino Linotype" w:hAnsi="Palatino Linotype"/>
          <w:b/>
          <w:i/>
        </w:rPr>
        <w:t>εξισωτική αμοιβαιότητα</w:t>
      </w:r>
      <w:r w:rsidRPr="00FA720B">
        <w:rPr>
          <w:rFonts w:ascii="Palatino Linotype" w:hAnsi="Palatino Linotype"/>
        </w:rPr>
        <w:t xml:space="preserve"> που ισχύει στην Εκκλησία:</w:t>
      </w:r>
      <w:r w:rsidRPr="00FA720B">
        <w:rPr>
          <w:rFonts w:ascii="Palatino Linotype" w:hAnsi="Palatino Linotype"/>
          <w:i/>
        </w:rPr>
        <w:t xml:space="preserve"> βασίζεται από γλωσσική άποψη, στις παύλειες επιστολές όπως και γενικά στην Καινή Διαθήκη, στις φαινομενικά αθώες αλληλοπαθείς αντωνυμίες </w:t>
      </w:r>
      <w:r>
        <w:rPr>
          <w:rFonts w:ascii="Palatino Linotype" w:hAnsi="Palatino Linotype"/>
          <w:i/>
        </w:rPr>
        <w:t>«</w:t>
      </w:r>
      <w:r w:rsidRPr="00FA720B">
        <w:rPr>
          <w:rFonts w:ascii="Palatino Linotype" w:hAnsi="Palatino Linotype"/>
          <w:i/>
        </w:rPr>
        <w:t>ἀλλήλων, ἀλλήλοις ή ἀλλήλους</w:t>
      </w:r>
      <w:r>
        <w:rPr>
          <w:rFonts w:ascii="Palatino Linotype" w:hAnsi="Palatino Linotype"/>
          <w:i/>
        </w:rPr>
        <w:t>»</w:t>
      </w:r>
      <w:r w:rsidRPr="00FA720B">
        <w:rPr>
          <w:rFonts w:ascii="Palatino Linotype" w:hAnsi="Palatino Linotype"/>
          <w:i/>
        </w:rPr>
        <w:t>. Συνήθως μεταφράζεται ως «μεταξύ τους», και είναι άξιο προσοχής ότι απαντά σε πλήθος ηθικών παραγγελμάτων: «</w:t>
      </w:r>
      <w:r w:rsidRPr="00FA720B">
        <w:rPr>
          <w:rFonts w:ascii="Palatino Linotype" w:hAnsi="Palatino Linotype"/>
          <w:i/>
          <w:lang w:eastAsia="de-DE" w:bidi="he-IL"/>
        </w:rPr>
        <w:t xml:space="preserve">τῇ φιλαδελφίᾳ </w:t>
      </w:r>
      <w:r w:rsidRPr="00FA720B">
        <w:rPr>
          <w:rFonts w:ascii="Palatino Linotype" w:hAnsi="Palatino Linotype"/>
          <w:b/>
          <w:i/>
          <w:lang w:eastAsia="de-DE" w:bidi="he-IL"/>
        </w:rPr>
        <w:t>εἰς ἀλλήλους</w:t>
      </w:r>
      <w:r w:rsidRPr="00FA720B">
        <w:rPr>
          <w:rFonts w:ascii="Palatino Linotype" w:hAnsi="Palatino Linotype"/>
          <w:i/>
          <w:lang w:eastAsia="de-DE" w:bidi="he-IL"/>
        </w:rPr>
        <w:t xml:space="preserve"> φιλόστοργοι, τῇ τιμῇ ἀλλήλους προηγούμενοι</w:t>
      </w:r>
      <w:r w:rsidRPr="00FA720B">
        <w:rPr>
          <w:rFonts w:ascii="Palatino Linotype" w:hAnsi="Palatino Linotype"/>
          <w:i/>
        </w:rPr>
        <w:t>» (Ρωμ</w:t>
      </w:r>
      <w:r>
        <w:rPr>
          <w:rFonts w:ascii="Palatino Linotype" w:hAnsi="Palatino Linotype"/>
          <w:i/>
        </w:rPr>
        <w:t>.</w:t>
      </w:r>
      <w:r w:rsidRPr="00FA720B">
        <w:rPr>
          <w:rFonts w:ascii="Palatino Linotype" w:hAnsi="Palatino Linotype"/>
          <w:i/>
        </w:rPr>
        <w:t xml:space="preserve"> 12,</w:t>
      </w:r>
      <w:r>
        <w:rPr>
          <w:rFonts w:ascii="Palatino Linotype" w:hAnsi="Palatino Linotype"/>
          <w:i/>
        </w:rPr>
        <w:t xml:space="preserve"> </w:t>
      </w:r>
      <w:r w:rsidRPr="00FA720B">
        <w:rPr>
          <w:rFonts w:ascii="Palatino Linotype" w:hAnsi="Palatino Linotype"/>
          <w:i/>
        </w:rPr>
        <w:t>10), «</w:t>
      </w:r>
      <w:r w:rsidRPr="00FA720B">
        <w:rPr>
          <w:rFonts w:ascii="Palatino Linotype" w:hAnsi="Palatino Linotype"/>
          <w:i/>
          <w:lang w:eastAsia="de-DE" w:bidi="he-IL"/>
        </w:rPr>
        <w:t>προσλαμβάνεσθε ἀλλήλους»</w:t>
      </w:r>
      <w:r w:rsidRPr="00FA720B">
        <w:rPr>
          <w:rFonts w:ascii="Palatino Linotype" w:hAnsi="Palatino Linotype"/>
          <w:i/>
        </w:rPr>
        <w:t xml:space="preserve"> (Ρωμ</w:t>
      </w:r>
      <w:r>
        <w:rPr>
          <w:rFonts w:ascii="Palatino Linotype" w:hAnsi="Palatino Linotype"/>
          <w:i/>
        </w:rPr>
        <w:t>.</w:t>
      </w:r>
      <w:r w:rsidRPr="00FA720B">
        <w:rPr>
          <w:rFonts w:ascii="Palatino Linotype" w:hAnsi="Palatino Linotype"/>
          <w:i/>
        </w:rPr>
        <w:t xml:space="preserve"> 15,</w:t>
      </w:r>
      <w:r>
        <w:rPr>
          <w:rFonts w:ascii="Palatino Linotype" w:hAnsi="Palatino Linotype"/>
          <w:i/>
        </w:rPr>
        <w:t xml:space="preserve"> </w:t>
      </w:r>
      <w:r w:rsidRPr="00FA720B">
        <w:rPr>
          <w:rFonts w:ascii="Palatino Linotype" w:hAnsi="Palatino Linotype"/>
          <w:i/>
        </w:rPr>
        <w:t>7)· «</w:t>
      </w:r>
      <w:r w:rsidRPr="00FA720B">
        <w:rPr>
          <w:rFonts w:ascii="Palatino Linotype" w:hAnsi="Palatino Linotype"/>
          <w:i/>
          <w:lang w:eastAsia="de-DE" w:bidi="he-IL"/>
        </w:rPr>
        <w:t>δουλεύετε ἀλλήλοις</w:t>
      </w:r>
      <w:r w:rsidRPr="00FA720B">
        <w:rPr>
          <w:rFonts w:ascii="Palatino Linotype" w:hAnsi="Palatino Linotype"/>
          <w:i/>
        </w:rPr>
        <w:t>» (Γαλ</w:t>
      </w:r>
      <w:r>
        <w:rPr>
          <w:rFonts w:ascii="Palatino Linotype" w:hAnsi="Palatino Linotype"/>
          <w:i/>
        </w:rPr>
        <w:t>.</w:t>
      </w:r>
      <w:r w:rsidRPr="00FA720B">
        <w:rPr>
          <w:rFonts w:ascii="Palatino Linotype" w:hAnsi="Palatino Linotype"/>
          <w:i/>
        </w:rPr>
        <w:t xml:space="preserve"> 5,</w:t>
      </w:r>
      <w:r>
        <w:rPr>
          <w:rFonts w:ascii="Palatino Linotype" w:hAnsi="Palatino Linotype"/>
          <w:i/>
        </w:rPr>
        <w:t xml:space="preserve"> </w:t>
      </w:r>
      <w:r w:rsidRPr="00FA720B">
        <w:rPr>
          <w:rFonts w:ascii="Palatino Linotype" w:hAnsi="Palatino Linotype"/>
          <w:i/>
        </w:rPr>
        <w:t>13)· «</w:t>
      </w:r>
      <w:r w:rsidRPr="00FA720B">
        <w:rPr>
          <w:rFonts w:ascii="Palatino Linotype" w:hAnsi="Palatino Linotype"/>
          <w:i/>
          <w:lang w:eastAsia="de-DE" w:bidi="he-IL"/>
        </w:rPr>
        <w:t>ἀλλήλων τὰ βάρη βαστάζετε»</w:t>
      </w:r>
      <w:r w:rsidRPr="00FA720B">
        <w:rPr>
          <w:rFonts w:ascii="Palatino Linotype" w:hAnsi="Palatino Linotype"/>
          <w:i/>
        </w:rPr>
        <w:t xml:space="preserve"> (Γαλ</w:t>
      </w:r>
      <w:r>
        <w:rPr>
          <w:rFonts w:ascii="Palatino Linotype" w:hAnsi="Palatino Linotype"/>
          <w:i/>
        </w:rPr>
        <w:t>.</w:t>
      </w:r>
      <w:r w:rsidRPr="00FA720B">
        <w:rPr>
          <w:rFonts w:ascii="Palatino Linotype" w:hAnsi="Palatino Linotype"/>
          <w:i/>
        </w:rPr>
        <w:t xml:space="preserve"> 6,</w:t>
      </w:r>
      <w:r>
        <w:rPr>
          <w:rFonts w:ascii="Palatino Linotype" w:hAnsi="Palatino Linotype"/>
          <w:i/>
        </w:rPr>
        <w:t xml:space="preserve"> </w:t>
      </w:r>
      <w:r w:rsidRPr="00FA720B">
        <w:rPr>
          <w:rFonts w:ascii="Palatino Linotype" w:hAnsi="Palatino Linotype"/>
          <w:i/>
        </w:rPr>
        <w:t xml:space="preserve">2) κ.τ.λ. Οι ηθικές εντολές που περιέχουν την εν λόγω αντωνυμία ισχύουν πάντοτε και για τα δύο μέρη. Ο Παύλος τις θεωρεί συμμετρικές, και μάλιστα με τρόπο που και οι δύο πλευρές βρίσκονται ενώπιον μίας και της αυτής αξίωσης. </w:t>
      </w:r>
      <w:r w:rsidRPr="00FA720B">
        <w:rPr>
          <w:rFonts w:ascii="Palatino Linotype" w:hAnsi="Palatino Linotype" w:cs="Arial"/>
          <w:i/>
          <w:lang w:bidi="he-IL"/>
        </w:rPr>
        <w:t xml:space="preserve">[…] </w:t>
      </w:r>
      <w:r w:rsidRPr="00FA720B">
        <w:rPr>
          <w:rFonts w:ascii="Palatino Linotype" w:hAnsi="Palatino Linotype"/>
          <w:i/>
        </w:rPr>
        <w:t>Αυτή η ιδιαιτερότητα των ηθικών εν</w:t>
      </w:r>
      <w:r>
        <w:rPr>
          <w:rFonts w:ascii="Palatino Linotype" w:hAnsi="Palatino Linotype"/>
          <w:i/>
        </w:rPr>
        <w:t xml:space="preserve">τολών δεν είναι κάτι καινούργιο </w:t>
      </w:r>
      <w:r w:rsidRPr="00FA720B">
        <w:rPr>
          <w:rFonts w:ascii="Palatino Linotype" w:hAnsi="Palatino Linotype"/>
          <w:i/>
        </w:rPr>
        <w:t>διότι απαντά ήδη στο ελλη</w:t>
      </w:r>
      <w:r>
        <w:rPr>
          <w:rFonts w:ascii="Palatino Linotype" w:hAnsi="Palatino Linotype"/>
          <w:i/>
        </w:rPr>
        <w:t>νιστικό περιβάλλον του πρώιμου Χ</w:t>
      </w:r>
      <w:r w:rsidRPr="00FA720B">
        <w:rPr>
          <w:rFonts w:ascii="Palatino Linotype" w:hAnsi="Palatino Linotype"/>
          <w:i/>
        </w:rPr>
        <w:t xml:space="preserve">ριστιανισμού. Στον Χριστιανισμό, όμως, περιορίζεται σε δύο πλαίσια εφαρμογής, τα οποία οριοθετούνται με σαφήνεια: στην </w:t>
      </w:r>
      <w:r w:rsidRPr="00FA720B">
        <w:rPr>
          <w:rFonts w:ascii="Palatino Linotype" w:hAnsi="Palatino Linotype"/>
          <w:b/>
          <w:i/>
        </w:rPr>
        <w:t>οικογενειακή ηθική</w:t>
      </w:r>
      <w:r>
        <w:rPr>
          <w:rStyle w:val="a5"/>
          <w:b/>
          <w:i/>
        </w:rPr>
        <w:footnoteReference w:id="104"/>
      </w:r>
      <w:r w:rsidRPr="00FA720B">
        <w:rPr>
          <w:rFonts w:ascii="Palatino Linotype" w:hAnsi="Palatino Linotype"/>
          <w:i/>
        </w:rPr>
        <w:t xml:space="preserve"> (εδώ έχουμε πάντοτε σχέση μεταξύ αδελφών) και </w:t>
      </w:r>
      <w:r w:rsidRPr="00FA720B">
        <w:rPr>
          <w:rFonts w:ascii="Palatino Linotype" w:hAnsi="Palatino Linotype"/>
          <w:b/>
          <w:i/>
        </w:rPr>
        <w:t>την ηθική της φιλίας</w:t>
      </w:r>
      <w:r w:rsidRPr="00FA720B">
        <w:rPr>
          <w:rFonts w:ascii="Palatino Linotype" w:hAnsi="Palatino Linotype"/>
          <w:i/>
        </w:rPr>
        <w:t>, δηλαδή σε όσα οφείλουν να κάνουν οι φίλοι ο ένας για τον άλλο. Συνεπώς ως συστατικό ηθικών εντολών, αυτή η αντωνυμία χρησ</w:t>
      </w:r>
      <w:r>
        <w:rPr>
          <w:rFonts w:ascii="Palatino Linotype" w:hAnsi="Palatino Linotype"/>
          <w:i/>
        </w:rPr>
        <w:t>ιμοποιείται πάντοτε μονάχα εκεί</w:t>
      </w:r>
      <w:r w:rsidRPr="00FA720B">
        <w:rPr>
          <w:rFonts w:ascii="Palatino Linotype" w:hAnsi="Palatino Linotype"/>
          <w:i/>
        </w:rPr>
        <w:t xml:space="preserve"> όπου το ζήτημα είναι η διαδραστική σχέση προσώπων με ίδια καταστατική θέση, δηλ. όπου πρόκειται για σχέσεις μεταξύ ίσων. Έτσι η χρήση τής συγκεκριμένης αντωνυμίας στα ηθικά παραγγέλματα της Καινής Διαθήκης συνεπάγεται μια πολύ συγκεκριμένη εκκλησιολογική θέση: το γεγονός ότι η πίστη στον Ιησού και η βάπτιση στο </w:t>
      </w:r>
      <w:r>
        <w:rPr>
          <w:rFonts w:ascii="Palatino Linotype" w:hAnsi="Palatino Linotype"/>
          <w:i/>
        </w:rPr>
        <w:t>Ό</w:t>
      </w:r>
      <w:r w:rsidRPr="00FA720B">
        <w:rPr>
          <w:rFonts w:ascii="Palatino Linotype" w:hAnsi="Palatino Linotype"/>
          <w:i/>
        </w:rPr>
        <w:t>νομά Του καθιστά τους πλέον διαφορετικούς ανθρώπους αδελφούς και φίλους. Σε ό,τι αφορά τη διαφορά μεταξύ Ιουδαίων και μη Ιουδαίων, αυτή η θέση θεμελιώνεται στην παύλεια διδασκαλία περί της δικαίωσης</w:t>
      </w:r>
      <w:r w:rsidRPr="00FA720B">
        <w:rPr>
          <w:rFonts w:ascii="Palatino Linotype" w:hAnsi="Palatino Linotype"/>
        </w:rPr>
        <w:t>.</w:t>
      </w:r>
      <w:r>
        <w:rPr>
          <w:rFonts w:ascii="Palatino Linotype" w:hAnsi="Palatino Linotype"/>
        </w:rPr>
        <w:t xml:space="preserve"> Συνεπώς όλα τα μέλη της Εκκλησίας μαζί (εξοστρακισμένα ίσως ένεκα των πιστεύω τους από τη σαρκική τους οικογένεια ή/και την πνευματική, την Συναγωγή) συγκροτούν </w:t>
      </w:r>
      <w:r w:rsidRPr="00EF482A">
        <w:rPr>
          <w:rFonts w:ascii="Palatino Linotype" w:hAnsi="Palatino Linotype"/>
          <w:b/>
        </w:rPr>
        <w:t>μια νέα Οικογένεια</w:t>
      </w:r>
      <w:r>
        <w:rPr>
          <w:rFonts w:ascii="Palatino Linotype" w:hAnsi="Palatino Linotype"/>
        </w:rPr>
        <w:t xml:space="preserve"> επικαλούμενοι τον Θεό ως Πατέρα τους, τον Υιό Του ως Κύριο</w:t>
      </w:r>
      <w:r w:rsidRPr="00F86933">
        <w:rPr>
          <w:rFonts w:ascii="Palatino Linotype" w:hAnsi="Palatino Linotype"/>
        </w:rPr>
        <w:t xml:space="preserve"> </w:t>
      </w:r>
      <w:r>
        <w:rPr>
          <w:rFonts w:ascii="Palatino Linotype" w:hAnsi="Palatino Linotype"/>
        </w:rPr>
        <w:t xml:space="preserve">και τον </w:t>
      </w:r>
      <w:r w:rsidRPr="00F86933">
        <w:rPr>
          <w:rFonts w:ascii="Palatino Linotype" w:hAnsi="Palatino Linotype"/>
          <w:i/>
        </w:rPr>
        <w:t>άλλο</w:t>
      </w:r>
      <w:r>
        <w:rPr>
          <w:rFonts w:ascii="Palatino Linotype" w:hAnsi="Palatino Linotype"/>
        </w:rPr>
        <w:t xml:space="preserve"> (ανεξάρτητα «φυσικού» διαχωρισμού/προσδιορισμού) ως αδελφό. </w:t>
      </w:r>
      <w:r w:rsidRPr="00FA720B">
        <w:rPr>
          <w:rFonts w:ascii="Palatino Linotype" w:hAnsi="Palatino Linotype"/>
        </w:rPr>
        <w:t>Καθένας ανεξάρτητα φύλου, φυλής ή θρησκείας έχει πρόσβαση στην κοινή τράπεζα/το κοινό ποτήρι και τη ζωή</w:t>
      </w:r>
      <w:r>
        <w:rPr>
          <w:rFonts w:ascii="Palatino Linotype" w:hAnsi="Palatino Linotype"/>
        </w:rPr>
        <w:t xml:space="preserve"> που απορρέει από αυτήν αλλά ποτέ</w:t>
      </w:r>
      <w:r w:rsidRPr="00FA720B">
        <w:rPr>
          <w:rFonts w:ascii="Palatino Linotype" w:hAnsi="Palatino Linotype"/>
        </w:rPr>
        <w:t xml:space="preserve"> μόνος: σε διαδραστικότητα προς τον άλλον που θεωρείται </w:t>
      </w:r>
      <w:r w:rsidRPr="00FA720B">
        <w:rPr>
          <w:rFonts w:ascii="Palatino Linotype" w:hAnsi="Palatino Linotype"/>
          <w:b/>
          <w:i/>
        </w:rPr>
        <w:t>αδελφός</w:t>
      </w:r>
      <w:r w:rsidRPr="00FA720B">
        <w:rPr>
          <w:rFonts w:ascii="Palatino Linotype" w:hAnsi="Palatino Linotype"/>
        </w:rPr>
        <w:t xml:space="preserve">. </w:t>
      </w:r>
      <w:r>
        <w:rPr>
          <w:rFonts w:ascii="Palatino Linotype" w:hAnsi="Palatino Linotype"/>
        </w:rPr>
        <w:t>Στο Α’ Κορ. 11, 30 ο Π. επισημαίνει ότι π</w:t>
      </w:r>
      <w:r w:rsidRPr="00FA720B">
        <w:rPr>
          <w:rFonts w:ascii="Palatino Linotype" w:hAnsi="Palatino Linotype"/>
        </w:rPr>
        <w:t>ολλοί/</w:t>
      </w:r>
      <w:r w:rsidRPr="00FA720B">
        <w:rPr>
          <w:rFonts w:ascii="Palatino Linotype" w:hAnsi="Palatino Linotype"/>
          <w:i/>
        </w:rPr>
        <w:t>ικανοί</w:t>
      </w:r>
      <w:r w:rsidRPr="00FA720B">
        <w:rPr>
          <w:rFonts w:ascii="Palatino Linotype" w:hAnsi="Palatino Linotype"/>
        </w:rPr>
        <w:t xml:space="preserve"> πεθαίνουν/</w:t>
      </w:r>
      <w:r w:rsidRPr="00E30E22">
        <w:rPr>
          <w:rFonts w:ascii="Palatino Linotype" w:hAnsi="Palatino Linotype"/>
          <w:i/>
        </w:rPr>
        <w:t>κοιμώνται</w:t>
      </w:r>
      <w:r w:rsidRPr="00FA720B">
        <w:rPr>
          <w:rFonts w:ascii="Palatino Linotype" w:hAnsi="Palatino Linotype"/>
        </w:rPr>
        <w:t xml:space="preserve"> όχι διότι περιπίπτουν στα </w:t>
      </w:r>
      <w:r>
        <w:rPr>
          <w:rFonts w:ascii="Palatino Linotype" w:hAnsi="Palatino Linotype"/>
        </w:rPr>
        <w:t xml:space="preserve">γνωστά σήμερα ως </w:t>
      </w:r>
      <w:r w:rsidRPr="00FA720B">
        <w:rPr>
          <w:rFonts w:ascii="Palatino Linotype" w:hAnsi="Palatino Linotype"/>
          <w:i/>
        </w:rPr>
        <w:t>θανάσιμα αμαρτήματα</w:t>
      </w:r>
      <w:r>
        <w:rPr>
          <w:rFonts w:ascii="Palatino Linotype" w:hAnsi="Palatino Linotype"/>
        </w:rPr>
        <w:t xml:space="preserve"> (</w:t>
      </w:r>
      <w:r w:rsidRPr="00FA720B">
        <w:rPr>
          <w:rFonts w:ascii="Palatino Linotype" w:hAnsi="Palatino Linotype"/>
        </w:rPr>
        <w:t>παρότι όπως αποδεικνύεται από τα προηγούμενα κεφάλαια η πορνεία ήταν</w:t>
      </w:r>
      <w:r>
        <w:rPr>
          <w:rFonts w:ascii="Palatino Linotype" w:hAnsi="Palatino Linotype"/>
        </w:rPr>
        <w:t xml:space="preserve"> διαδεδομένη), αλλά διότι κοινωνούν</w:t>
      </w:r>
      <w:r w:rsidRPr="00FA720B">
        <w:rPr>
          <w:rFonts w:ascii="Palatino Linotype" w:hAnsi="Palatino Linotype"/>
        </w:rPr>
        <w:t xml:space="preserve"> του ά</w:t>
      </w:r>
      <w:r>
        <w:rPr>
          <w:rFonts w:ascii="Palatino Linotype" w:hAnsi="Palatino Linotype"/>
        </w:rPr>
        <w:t>ρτου και του οίνου χωρίς να έχουν</w:t>
      </w:r>
      <w:r w:rsidRPr="00FA720B">
        <w:rPr>
          <w:rFonts w:ascii="Palatino Linotype" w:hAnsi="Palatino Linotype"/>
        </w:rPr>
        <w:t xml:space="preserve"> προηγουμένως </w:t>
      </w:r>
      <w:r w:rsidRPr="00FA720B">
        <w:rPr>
          <w:rFonts w:ascii="Palatino Linotype" w:hAnsi="Palatino Linotype"/>
          <w:i/>
        </w:rPr>
        <w:t xml:space="preserve">κοινωνήσει </w:t>
      </w:r>
      <w:r>
        <w:rPr>
          <w:rFonts w:ascii="Palatino Linotype" w:hAnsi="Palatino Linotype"/>
        </w:rPr>
        <w:t>της απλής αλλά ουσιαστικής</w:t>
      </w:r>
      <w:r w:rsidRPr="00FA720B">
        <w:rPr>
          <w:rFonts w:ascii="Palatino Linotype" w:hAnsi="Palatino Linotype"/>
        </w:rPr>
        <w:t xml:space="preserve"> </w:t>
      </w:r>
      <w:r>
        <w:rPr>
          <w:rFonts w:ascii="Palatino Linotype" w:hAnsi="Palatino Linotype"/>
        </w:rPr>
        <w:t xml:space="preserve">ανάγκης </w:t>
      </w:r>
      <w:r w:rsidRPr="00FA720B">
        <w:rPr>
          <w:rFonts w:ascii="Palatino Linotype" w:hAnsi="Palatino Linotype"/>
        </w:rPr>
        <w:t>του πλησίον</w:t>
      </w:r>
      <w:r>
        <w:rPr>
          <w:rFonts w:ascii="Palatino Linotype" w:hAnsi="Palatino Linotype"/>
        </w:rPr>
        <w:t xml:space="preserve"> για τροφή (</w:t>
      </w:r>
      <w:r w:rsidRPr="00E04E2F">
        <w:rPr>
          <w:rFonts w:ascii="Palatino Linotype" w:hAnsi="Palatino Linotype"/>
          <w:i/>
        </w:rPr>
        <w:t>ἄρτον ἐπιούσιον</w:t>
      </w:r>
      <w:r>
        <w:rPr>
          <w:rFonts w:ascii="Palatino Linotype" w:hAnsi="Palatino Linotype"/>
        </w:rPr>
        <w:t>)</w:t>
      </w:r>
      <w:r w:rsidRPr="00FA720B">
        <w:rPr>
          <w:rFonts w:ascii="Palatino Linotype" w:hAnsi="Palatino Linotype"/>
        </w:rPr>
        <w:t xml:space="preserve">. Και στην Αποκ. 2 ως κατεξοχήν πτώση δε θεωρείται κάποιο «σεξουαλικό» ατόπημα του αγγέλου της Εκκλησίας της Εφέσου αλλά η απώλεια της «πρώτης» αγάπης και προς τον Θεό και τους συνανθρώπους (2, 4). </w:t>
      </w:r>
    </w:p>
    <w:p w:rsidR="00E02258" w:rsidRPr="002E3A8F" w:rsidRDefault="00E02258" w:rsidP="00E02258">
      <w:pPr>
        <w:pStyle w:val="a7"/>
        <w:numPr>
          <w:ilvl w:val="0"/>
          <w:numId w:val="1"/>
        </w:numPr>
        <w:autoSpaceDE w:val="0"/>
        <w:autoSpaceDN w:val="0"/>
        <w:adjustRightInd w:val="0"/>
        <w:spacing w:after="0" w:line="240" w:lineRule="auto"/>
        <w:jc w:val="both"/>
        <w:rPr>
          <w:rFonts w:ascii="Palatino Linotype" w:hAnsi="Palatino Linotype" w:cs="Arial"/>
          <w:i/>
          <w:szCs w:val="20"/>
          <w:lang w:bidi="he-IL"/>
        </w:rPr>
      </w:pPr>
      <w:r w:rsidRPr="00EA0764">
        <w:rPr>
          <w:rFonts w:ascii="Palatino Linotype" w:hAnsi="Palatino Linotype"/>
        </w:rPr>
        <w:t>Από τον τίτλο της αρχαιότερης Εκκλησία</w:t>
      </w:r>
      <w:r w:rsidRPr="00CE690E">
        <w:rPr>
          <w:rFonts w:ascii="Palatino Linotype" w:hAnsi="Palatino Linotype"/>
          <w:i/>
        </w:rPr>
        <w:t xml:space="preserve"> </w:t>
      </w:r>
      <w:r w:rsidRPr="00144084">
        <w:rPr>
          <w:rFonts w:ascii="Palatino Linotype" w:hAnsi="Palatino Linotype"/>
          <w:b/>
          <w:i/>
        </w:rPr>
        <w:t>των Θεσσαλονικέων</w:t>
      </w:r>
      <w:r>
        <w:rPr>
          <w:rFonts w:ascii="SBL Greek" w:hAnsi="SBL Greek" w:cs="SBL Greek"/>
          <w:lang w:bidi="he-IL"/>
        </w:rPr>
        <w:t xml:space="preserve"> </w:t>
      </w:r>
      <w:r w:rsidRPr="00060461">
        <w:rPr>
          <w:rFonts w:ascii="Palatino Linotype" w:hAnsi="Palatino Linotype" w:cs="SBL Greek"/>
          <w:i/>
          <w:lang w:bidi="he-IL"/>
        </w:rPr>
        <w:t xml:space="preserve">ἐν </w:t>
      </w:r>
      <w:r w:rsidRPr="00060461">
        <w:rPr>
          <w:rFonts w:ascii="Palatino Linotype" w:hAnsi="Palatino Linotype" w:cs="SBL Greek"/>
          <w:i/>
          <w:caps/>
          <w:lang w:bidi="he-IL"/>
        </w:rPr>
        <w:t>θ</w:t>
      </w:r>
      <w:r w:rsidRPr="00060461">
        <w:rPr>
          <w:rFonts w:ascii="Palatino Linotype" w:hAnsi="Palatino Linotype" w:cs="SBL Greek"/>
          <w:i/>
          <w:lang w:bidi="he-IL"/>
        </w:rPr>
        <w:t xml:space="preserve">εῷ </w:t>
      </w:r>
      <w:r w:rsidRPr="00144084">
        <w:rPr>
          <w:rFonts w:ascii="Palatino Linotype" w:hAnsi="Palatino Linotype" w:cs="SBL Greek"/>
          <w:i/>
          <w:lang w:bidi="he-IL"/>
        </w:rPr>
        <w:t>Πατρὶ</w:t>
      </w:r>
      <w:r w:rsidRPr="00060461">
        <w:rPr>
          <w:rFonts w:ascii="Palatino Linotype" w:hAnsi="Palatino Linotype" w:cs="SBL Greek"/>
          <w:i/>
          <w:lang w:bidi="he-IL"/>
        </w:rPr>
        <w:t xml:space="preserve"> καὶ </w:t>
      </w:r>
      <w:r w:rsidRPr="00144084">
        <w:rPr>
          <w:rFonts w:ascii="Palatino Linotype" w:hAnsi="Palatino Linotype" w:cs="SBL Greek"/>
          <w:i/>
          <w:lang w:bidi="he-IL"/>
        </w:rPr>
        <w:t>Κυρίῳ</w:t>
      </w:r>
      <w:r w:rsidRPr="00060461">
        <w:rPr>
          <w:rFonts w:ascii="Palatino Linotype" w:hAnsi="Palatino Linotype" w:cs="SBL Greek"/>
          <w:i/>
          <w:lang w:bidi="he-IL"/>
        </w:rPr>
        <w:t xml:space="preserve"> Ἰησοῦ Χριστῷ</w:t>
      </w:r>
      <w:r>
        <w:rPr>
          <w:rFonts w:ascii="Palatino Linotype" w:hAnsi="Palatino Linotype" w:cs="SBL Greek"/>
          <w:i/>
          <w:lang w:bidi="he-IL"/>
        </w:rPr>
        <w:t xml:space="preserve"> </w:t>
      </w:r>
      <w:r w:rsidRPr="00060461">
        <w:rPr>
          <w:rFonts w:ascii="Palatino Linotype" w:hAnsi="Palatino Linotype" w:cs="Arial"/>
          <w:szCs w:val="20"/>
          <w:lang w:bidi="he-IL"/>
        </w:rPr>
        <w:t>(1, 1)</w:t>
      </w:r>
      <w:r>
        <w:rPr>
          <w:rStyle w:val="a5"/>
        </w:rPr>
        <w:footnoteReference w:id="105"/>
      </w:r>
      <w:r>
        <w:rPr>
          <w:rFonts w:ascii="Palatino Linotype" w:hAnsi="Palatino Linotype"/>
        </w:rPr>
        <w:t xml:space="preserve"> συνάγεται το συμπέρασμα </w:t>
      </w:r>
      <w:r w:rsidRPr="00CE690E">
        <w:rPr>
          <w:rFonts w:ascii="Palatino Linotype" w:hAnsi="Palatino Linotype"/>
        </w:rPr>
        <w:t xml:space="preserve">ότι η Εκκλησία ενώ δεν περιορίζεται χρονικά αφού μάλιστα θα επιβιώσει των τελικών Εσχάτων, </w:t>
      </w:r>
      <w:r>
        <w:rPr>
          <w:rFonts w:ascii="Palatino Linotype" w:hAnsi="Palatino Linotype"/>
        </w:rPr>
        <w:t>εκκεντρίζεται σ</w:t>
      </w:r>
      <w:r w:rsidRPr="00CE690E">
        <w:rPr>
          <w:rFonts w:ascii="Palatino Linotype" w:hAnsi="Palatino Linotype"/>
        </w:rPr>
        <w:t xml:space="preserve">τον τόπο που παροικεί. </w:t>
      </w:r>
      <w:r>
        <w:rPr>
          <w:rFonts w:ascii="Palatino Linotype" w:hAnsi="Palatino Linotype"/>
        </w:rPr>
        <w:t xml:space="preserve">Σημειωτέον ότι η συγκεκριμένη Εκκλησία αποτελούνταν από πολλές κατ’ Οίκον Συνάξεις ενώ και ο όρος </w:t>
      </w:r>
      <w:r w:rsidRPr="00584394">
        <w:rPr>
          <w:rFonts w:ascii="Palatino Linotype" w:hAnsi="Palatino Linotype"/>
          <w:i/>
        </w:rPr>
        <w:t>Θεσσαλονικείς</w:t>
      </w:r>
      <w:r>
        <w:rPr>
          <w:rFonts w:ascii="Palatino Linotype" w:hAnsi="Palatino Linotype"/>
        </w:rPr>
        <w:t xml:space="preserve"> χρησιμοποιούνταν για κατοίκους της πόλης που, όμως, είχαν διαφορετική εθν(οτ)ική καταγωγή</w:t>
      </w:r>
      <w:r>
        <w:rPr>
          <w:rStyle w:val="a5"/>
        </w:rPr>
        <w:footnoteReference w:id="106"/>
      </w:r>
      <w:r>
        <w:rPr>
          <w:rFonts w:ascii="Palatino Linotype" w:hAnsi="Palatino Linotype"/>
        </w:rPr>
        <w:t xml:space="preserve">. Και στον Πρόλογο της Α’ Κορ. ο Π. απευθύνεται στην </w:t>
      </w:r>
      <w:r w:rsidRPr="00EF482A">
        <w:rPr>
          <w:rFonts w:ascii="Palatino Linotype" w:hAnsi="Palatino Linotype" w:cs="SBL Greek"/>
          <w:b/>
          <w:i/>
          <w:u w:val="single"/>
          <w:lang w:bidi="he-IL"/>
        </w:rPr>
        <w:t>ἐκκλησίᾳ τοῦ Θεοῦ</w:t>
      </w:r>
      <w:r w:rsidRPr="00EA0764">
        <w:rPr>
          <w:rFonts w:ascii="Palatino Linotype" w:hAnsi="Palatino Linotype" w:cs="SBL Greek"/>
          <w:i/>
          <w:lang w:bidi="he-IL"/>
        </w:rPr>
        <w:t xml:space="preserve"> τῇ οὔσῃ ἐν Κορίνθῳ</w:t>
      </w:r>
      <w:r>
        <w:rPr>
          <w:rFonts w:ascii="Palatino Linotype" w:hAnsi="Palatino Linotype" w:cs="SBL Greek"/>
          <w:i/>
          <w:lang w:bidi="he-IL"/>
        </w:rPr>
        <w:t xml:space="preserve"> </w:t>
      </w:r>
      <w:r w:rsidRPr="00EA0764">
        <w:rPr>
          <w:rFonts w:ascii="Palatino Linotype" w:hAnsi="Palatino Linotype" w:cs="Arial"/>
          <w:szCs w:val="20"/>
          <w:lang w:bidi="he-IL"/>
        </w:rPr>
        <w:t>(</w:t>
      </w:r>
      <w:r>
        <w:rPr>
          <w:rFonts w:ascii="Palatino Linotype" w:hAnsi="Palatino Linotype" w:cs="Arial"/>
          <w:szCs w:val="20"/>
          <w:lang w:bidi="he-IL"/>
        </w:rPr>
        <w:t xml:space="preserve">1, </w:t>
      </w:r>
      <w:r w:rsidRPr="00EA0764">
        <w:rPr>
          <w:rFonts w:ascii="Palatino Linotype" w:hAnsi="Palatino Linotype" w:cs="Arial"/>
          <w:szCs w:val="20"/>
          <w:lang w:bidi="he-IL"/>
        </w:rPr>
        <w:t>2)</w:t>
      </w:r>
      <w:r>
        <w:rPr>
          <w:rFonts w:ascii="Palatino Linotype" w:hAnsi="Palatino Linotype" w:cs="Arial"/>
          <w:szCs w:val="20"/>
          <w:lang w:bidi="he-IL"/>
        </w:rPr>
        <w:t>.</w:t>
      </w:r>
      <w:r>
        <w:rPr>
          <w:rFonts w:ascii="Palatino Linotype" w:hAnsi="Palatino Linotype"/>
        </w:rPr>
        <w:t xml:space="preserve"> Προφανώς οι </w:t>
      </w:r>
      <w:r w:rsidRPr="00CE690E">
        <w:rPr>
          <w:rFonts w:ascii="Palatino Linotype" w:hAnsi="Palatino Linotype"/>
        </w:rPr>
        <w:t>πολλές κατ’ Οίκον Εκκλησίες</w:t>
      </w:r>
      <w:r w:rsidRPr="000E7873">
        <w:rPr>
          <w:rFonts w:ascii="Palatino Linotype" w:hAnsi="Palatino Linotype"/>
        </w:rPr>
        <w:t xml:space="preserve"> </w:t>
      </w:r>
      <w:r w:rsidRPr="00CE690E">
        <w:rPr>
          <w:rFonts w:ascii="Palatino Linotype" w:hAnsi="Palatino Linotype"/>
        </w:rPr>
        <w:t>στην Κόρινθο ενίοτε συνάζονταν σε μία Βασιλική ή στην ύπαιθρο</w:t>
      </w:r>
      <w:r>
        <w:rPr>
          <w:rStyle w:val="a5"/>
        </w:rPr>
        <w:footnoteReference w:id="107"/>
      </w:r>
      <w:r w:rsidRPr="00CE690E">
        <w:rPr>
          <w:rFonts w:ascii="Palatino Linotype" w:hAnsi="Palatino Linotype"/>
        </w:rPr>
        <w:t xml:space="preserve"> </w:t>
      </w:r>
      <w:r>
        <w:rPr>
          <w:rFonts w:ascii="Palatino Linotype" w:hAnsi="Palatino Linotype"/>
        </w:rPr>
        <w:t>Βεβαίως στην ίδια επιστολή ο Π.</w:t>
      </w:r>
      <w:r w:rsidRPr="00CE690E">
        <w:rPr>
          <w:rFonts w:ascii="Palatino Linotype" w:hAnsi="Palatino Linotype"/>
        </w:rPr>
        <w:t xml:space="preserve"> επιβάλλει στο κεφ. 11 το</w:t>
      </w:r>
      <w:r w:rsidRPr="00CE690E">
        <w:rPr>
          <w:rFonts w:ascii="Palatino Linotype" w:hAnsi="Palatino Linotype"/>
          <w:i/>
        </w:rPr>
        <w:t xml:space="preserve"> κάλυμμα </w:t>
      </w:r>
      <w:r w:rsidRPr="00CE690E">
        <w:rPr>
          <w:rFonts w:ascii="Palatino Linotype" w:hAnsi="Palatino Linotype"/>
        </w:rPr>
        <w:t xml:space="preserve">στις προφητεύουσες </w:t>
      </w:r>
      <w:r w:rsidRPr="00236C18">
        <w:rPr>
          <w:rFonts w:ascii="Palatino Linotype" w:hAnsi="Palatino Linotype"/>
          <w:i/>
        </w:rPr>
        <w:t xml:space="preserve">Εκκλησιάζουσες </w:t>
      </w:r>
      <w:r w:rsidRPr="00CE690E">
        <w:rPr>
          <w:rFonts w:ascii="Palatino Linotype" w:hAnsi="Palatino Linotype"/>
        </w:rPr>
        <w:t xml:space="preserve">αλλά και στο κεφ. 14 τη σιωπή με το επιχείρημα ότι </w:t>
      </w:r>
      <w:r w:rsidRPr="00CE690E">
        <w:rPr>
          <w:rFonts w:ascii="Palatino Linotype" w:hAnsi="Palatino Linotype" w:cs="SBL Greek"/>
          <w:i/>
          <w:lang w:bidi="he-IL"/>
        </w:rPr>
        <w:t xml:space="preserve">ἡμεῖς τοιαύτην συνήθειαν οὐκ ἔχομεν οὐδὲ αἱ Ἐκκλησίαι τοῦ </w:t>
      </w:r>
      <w:r w:rsidRPr="00CE690E">
        <w:rPr>
          <w:rFonts w:ascii="Palatino Linotype" w:hAnsi="Palatino Linotype" w:cs="SBL Greek"/>
          <w:i/>
          <w:caps/>
          <w:lang w:bidi="he-IL"/>
        </w:rPr>
        <w:t>θ</w:t>
      </w:r>
      <w:r w:rsidRPr="00CE690E">
        <w:rPr>
          <w:rFonts w:ascii="Palatino Linotype" w:hAnsi="Palatino Linotype" w:cs="SBL Greek"/>
          <w:i/>
          <w:lang w:bidi="he-IL"/>
        </w:rPr>
        <w:t>εοῦ</w:t>
      </w:r>
      <w:r w:rsidRPr="00CE690E">
        <w:rPr>
          <w:rFonts w:ascii="Palatino Linotype" w:hAnsi="Palatino Linotype" w:cs="Arial"/>
          <w:sz w:val="20"/>
          <w:szCs w:val="20"/>
          <w:lang w:bidi="he-IL"/>
        </w:rPr>
        <w:t xml:space="preserve"> </w:t>
      </w:r>
      <w:r w:rsidRPr="00CE690E">
        <w:rPr>
          <w:rFonts w:ascii="Palatino Linotype" w:hAnsi="Palatino Linotype" w:cs="Arial"/>
          <w:szCs w:val="20"/>
          <w:lang w:bidi="he-IL"/>
        </w:rPr>
        <w:t>(11, 16)</w:t>
      </w:r>
      <w:r w:rsidRPr="00951877">
        <w:rPr>
          <w:rStyle w:val="a5"/>
          <w:rFonts w:cs="Arial"/>
          <w:lang w:bidi="he-IL"/>
        </w:rPr>
        <w:footnoteReference w:id="108"/>
      </w:r>
      <w:r w:rsidRPr="00CE690E">
        <w:rPr>
          <w:rFonts w:ascii="Palatino Linotype" w:hAnsi="Palatino Linotype" w:cs="Arial"/>
          <w:sz w:val="20"/>
          <w:szCs w:val="20"/>
          <w:lang w:bidi="he-IL"/>
        </w:rPr>
        <w:t xml:space="preserve">, </w:t>
      </w:r>
      <w:r w:rsidRPr="00CE690E">
        <w:rPr>
          <w:rFonts w:ascii="Palatino Linotype" w:hAnsi="Palatino Linotype" w:cs="Arial"/>
          <w:lang w:bidi="he-IL"/>
        </w:rPr>
        <w:t>αφού αισθάνεται ότι παρερμηνεύεται το κήρυγμα περί της χριστιανικής ελευθερίας και παραμορφώνεται η εικόνα και το μήνυμα της Εκκλησίας προς τους έξω.</w:t>
      </w:r>
      <w:r w:rsidRPr="00CE690E">
        <w:rPr>
          <w:rFonts w:ascii="Palatino Linotype" w:hAnsi="Palatino Linotype" w:cs="Arial"/>
          <w:sz w:val="20"/>
          <w:szCs w:val="20"/>
          <w:lang w:bidi="he-IL"/>
        </w:rPr>
        <w:t xml:space="preserve"> </w:t>
      </w:r>
      <w:r w:rsidRPr="00CE690E">
        <w:rPr>
          <w:rFonts w:ascii="Palatino Linotype" w:hAnsi="Palatino Linotype" w:cs="Arial"/>
          <w:lang w:bidi="he-IL"/>
        </w:rPr>
        <w:t>Όπως, όμως, ενώ κατηγορεί την απολυτοποίηση της ανθρώπινης σοφίας και ρητορ</w:t>
      </w:r>
      <w:r>
        <w:rPr>
          <w:rFonts w:ascii="Palatino Linotype" w:hAnsi="Palatino Linotype" w:cs="Arial"/>
          <w:lang w:bidi="he-IL"/>
        </w:rPr>
        <w:t>ε</w:t>
      </w:r>
      <w:r w:rsidRPr="00CE690E">
        <w:rPr>
          <w:rFonts w:ascii="Palatino Linotype" w:hAnsi="Palatino Linotype" w:cs="Arial"/>
          <w:lang w:bidi="he-IL"/>
        </w:rPr>
        <w:t xml:space="preserve">ίας, γινόμενος </w:t>
      </w:r>
      <w:r w:rsidRPr="00CE690E">
        <w:rPr>
          <w:rFonts w:ascii="Palatino Linotype" w:hAnsi="Palatino Linotype" w:cs="Arial"/>
          <w:i/>
          <w:lang w:bidi="he-IL"/>
        </w:rPr>
        <w:t>τοῖς Ἕλλησιν Ἕλλην</w:t>
      </w:r>
      <w:r w:rsidRPr="00CE690E">
        <w:rPr>
          <w:rFonts w:ascii="Palatino Linotype" w:hAnsi="Palatino Linotype" w:cs="Arial"/>
          <w:lang w:bidi="he-IL"/>
        </w:rPr>
        <w:t xml:space="preserve"> </w:t>
      </w:r>
      <w:r>
        <w:rPr>
          <w:rFonts w:ascii="Palatino Linotype" w:hAnsi="Palatino Linotype" w:cs="Arial"/>
          <w:lang w:bidi="he-IL"/>
        </w:rPr>
        <w:t xml:space="preserve">(Α’ Κορ. 9, 20) </w:t>
      </w:r>
      <w:r w:rsidRPr="00CE690E">
        <w:rPr>
          <w:rFonts w:ascii="Palatino Linotype" w:hAnsi="Palatino Linotype" w:cs="Arial"/>
          <w:lang w:bidi="he-IL"/>
        </w:rPr>
        <w:t xml:space="preserve">χρησιμοποιεί </w:t>
      </w:r>
      <w:r>
        <w:rPr>
          <w:rFonts w:ascii="Palatino Linotype" w:hAnsi="Palatino Linotype" w:cs="Arial"/>
          <w:lang w:bidi="he-IL"/>
        </w:rPr>
        <w:t xml:space="preserve">στη συγκεκριμένη Επιστολή </w:t>
      </w:r>
      <w:r w:rsidRPr="00CE690E">
        <w:rPr>
          <w:rFonts w:ascii="Palatino Linotype" w:hAnsi="Palatino Linotype" w:cs="Arial"/>
          <w:lang w:bidi="he-IL"/>
        </w:rPr>
        <w:t>τους κανόνες της ρητορικής για να εκπέμψει το μήνυμά του</w:t>
      </w:r>
      <w:r>
        <w:rPr>
          <w:rStyle w:val="a5"/>
          <w:rFonts w:cs="Arial"/>
          <w:lang w:bidi="he-IL"/>
        </w:rPr>
        <w:footnoteReference w:id="109"/>
      </w:r>
      <w:r w:rsidRPr="00CE690E">
        <w:rPr>
          <w:rFonts w:ascii="Palatino Linotype" w:hAnsi="Palatino Linotype" w:cs="Arial"/>
          <w:lang w:bidi="he-IL"/>
        </w:rPr>
        <w:t xml:space="preserve">, έτσι στην ίδια την επιστολή αποδεικνύεται </w:t>
      </w:r>
      <w:r w:rsidRPr="002E3A8F">
        <w:rPr>
          <w:rFonts w:ascii="Palatino Linotype" w:hAnsi="Palatino Linotype" w:cs="Arial"/>
          <w:b/>
          <w:highlight w:val="yellow"/>
          <w:lang w:bidi="he-IL"/>
        </w:rPr>
        <w:t>ότι το τυπικό της χριστιανικής Λατρείας ακολουθούσε τη διάταξη του ελληνικού Συμποσίου</w:t>
      </w:r>
      <w:r>
        <w:rPr>
          <w:rStyle w:val="a5"/>
          <w:rFonts w:cs="Arial"/>
          <w:lang w:bidi="he-IL"/>
        </w:rPr>
        <w:footnoteReference w:id="110"/>
      </w:r>
      <w:r w:rsidRPr="00CE690E">
        <w:rPr>
          <w:rFonts w:ascii="Palatino Linotype" w:hAnsi="Palatino Linotype" w:cs="Arial"/>
          <w:lang w:bidi="he-IL"/>
        </w:rPr>
        <w:t xml:space="preserve">. </w:t>
      </w:r>
      <w:r>
        <w:rPr>
          <w:rFonts w:ascii="Palatino Linotype" w:hAnsi="Palatino Linotype"/>
        </w:rPr>
        <w:t>Αποδεικνύεται συνεπώς ότι η Εκκλησία π</w:t>
      </w:r>
      <w:r w:rsidRPr="00EA0764">
        <w:rPr>
          <w:rFonts w:ascii="Palatino Linotype" w:hAnsi="Palatino Linotype"/>
        </w:rPr>
        <w:t xml:space="preserve">ροσλαμβάνει </w:t>
      </w:r>
      <w:r w:rsidRPr="00CE690E">
        <w:rPr>
          <w:rFonts w:ascii="Palatino Linotype" w:hAnsi="Palatino Linotype"/>
        </w:rPr>
        <w:t xml:space="preserve">και μεταμορφώνει τα τοπικά ήθη και έθη, όπως ακριβώς και το Πνεύμα κατά την Πεντηκοστή ευαγγελίζεται </w:t>
      </w:r>
      <w:r w:rsidRPr="00D848ED">
        <w:rPr>
          <w:rFonts w:ascii="Palatino Linotype" w:hAnsi="Palatino Linotype" w:cs="SBL Greek"/>
          <w:i/>
          <w:lang w:bidi="he-IL"/>
        </w:rPr>
        <w:t>τῇ ἰδίᾳ διαλέκτῳ</w:t>
      </w:r>
      <w:r>
        <w:rPr>
          <w:rFonts w:ascii="SBL Greek" w:hAnsi="SBL Greek" w:cs="SBL Greek"/>
          <w:lang w:bidi="he-IL"/>
        </w:rPr>
        <w:t xml:space="preserve"> </w:t>
      </w:r>
      <w:r w:rsidRPr="00CE690E">
        <w:rPr>
          <w:rFonts w:ascii="Palatino Linotype" w:hAnsi="Palatino Linotype"/>
        </w:rPr>
        <w:t>εκάστου</w:t>
      </w:r>
      <w:r>
        <w:rPr>
          <w:rFonts w:ascii="SBL Greek" w:hAnsi="SBL Greek" w:cs="SBL Greek"/>
          <w:lang w:bidi="he-IL"/>
        </w:rPr>
        <w:t xml:space="preserve"> </w:t>
      </w:r>
      <w:r w:rsidRPr="00D848ED">
        <w:rPr>
          <w:rFonts w:ascii="Palatino Linotype" w:hAnsi="Palatino Linotype" w:cs="SBL Greek"/>
          <w:i/>
          <w:lang w:bidi="he-IL"/>
        </w:rPr>
        <w:t>ἐν ᾗ ἐγεννήθη</w:t>
      </w:r>
      <w:r w:rsidRPr="00D848ED">
        <w:rPr>
          <w:rFonts w:ascii="Arial" w:hAnsi="Arial" w:cs="Arial"/>
          <w:sz w:val="20"/>
          <w:szCs w:val="20"/>
          <w:lang w:bidi="he-IL"/>
        </w:rPr>
        <w:t xml:space="preserve"> </w:t>
      </w:r>
      <w:r w:rsidRPr="00D848ED">
        <w:rPr>
          <w:rFonts w:ascii="Palatino Linotype" w:hAnsi="Palatino Linotype" w:cs="Arial"/>
          <w:szCs w:val="20"/>
          <w:lang w:bidi="he-IL"/>
        </w:rPr>
        <w:t>(Πρ. 2, 8)</w:t>
      </w:r>
      <w:r w:rsidRPr="00D848ED">
        <w:rPr>
          <w:rFonts w:ascii="Palatino Linotype" w:hAnsi="Palatino Linotype"/>
        </w:rPr>
        <w:t>.</w:t>
      </w:r>
      <w:r>
        <w:rPr>
          <w:rFonts w:ascii="Palatino Linotype" w:hAnsi="Palatino Linotype"/>
        </w:rPr>
        <w:t xml:space="preserve"> </w:t>
      </w:r>
      <w:r w:rsidRPr="00CE690E">
        <w:rPr>
          <w:rFonts w:ascii="Palatino Linotype" w:hAnsi="Palatino Linotype" w:cs="Arial"/>
          <w:lang w:bidi="he-IL"/>
        </w:rPr>
        <w:t xml:space="preserve">Δεν πρόκειται δηλ. για μια </w:t>
      </w:r>
      <w:r w:rsidRPr="00CE690E">
        <w:rPr>
          <w:rFonts w:ascii="Palatino Linotype" w:hAnsi="Palatino Linotype" w:cs="Arial"/>
          <w:i/>
          <w:lang w:bidi="he-IL"/>
        </w:rPr>
        <w:t>Διασπορά</w:t>
      </w:r>
      <w:r w:rsidRPr="00CE690E">
        <w:rPr>
          <w:rFonts w:ascii="Palatino Linotype" w:hAnsi="Palatino Linotype" w:cs="Arial"/>
          <w:lang w:bidi="he-IL"/>
        </w:rPr>
        <w:t xml:space="preserve"> που έχει στραμμένα τα βλέμματά της προς ένα κέντρο (το </w:t>
      </w:r>
      <w:r w:rsidRPr="00CE690E">
        <w:rPr>
          <w:rFonts w:ascii="Palatino Linotype" w:hAnsi="Palatino Linotype" w:cs="Arial"/>
          <w:i/>
          <w:lang w:bidi="he-IL"/>
        </w:rPr>
        <w:t>άγιον Όρος</w:t>
      </w:r>
      <w:r w:rsidRPr="00CE690E">
        <w:rPr>
          <w:rFonts w:ascii="Palatino Linotype" w:hAnsi="Palatino Linotype" w:cs="Arial"/>
          <w:lang w:bidi="he-IL"/>
        </w:rPr>
        <w:t xml:space="preserve"> της Σιών), αλλά για μια </w:t>
      </w:r>
      <w:r w:rsidRPr="00CE690E">
        <w:rPr>
          <w:rFonts w:ascii="Palatino Linotype" w:hAnsi="Palatino Linotype" w:cs="Arial"/>
          <w:b/>
          <w:lang w:bidi="he-IL"/>
        </w:rPr>
        <w:t>Εγκατασπορά</w:t>
      </w:r>
      <w:r>
        <w:rPr>
          <w:rStyle w:val="a5"/>
          <w:rFonts w:cs="Arial"/>
          <w:b/>
          <w:lang w:bidi="he-IL"/>
        </w:rPr>
        <w:footnoteReference w:id="111"/>
      </w:r>
      <w:r w:rsidRPr="00CE690E">
        <w:rPr>
          <w:rFonts w:ascii="Palatino Linotype" w:hAnsi="Palatino Linotype" w:cs="Arial"/>
          <w:lang w:bidi="he-IL"/>
        </w:rPr>
        <w:t xml:space="preserve"> που (όπως θ’ αποδειχθεί) επί τη βάσει της ποικιλίας των χαρισμάτων του Πνεύματος </w:t>
      </w:r>
      <w:r>
        <w:rPr>
          <w:rFonts w:ascii="Palatino Linotype" w:hAnsi="Palatino Linotype" w:cs="Arial"/>
          <w:lang w:bidi="he-IL"/>
        </w:rPr>
        <w:t>συνιστά</w:t>
      </w:r>
      <w:r w:rsidRPr="00CE690E">
        <w:rPr>
          <w:rFonts w:ascii="Palatino Linotype" w:hAnsi="Palatino Linotype" w:cs="Arial"/>
          <w:lang w:bidi="he-IL"/>
        </w:rPr>
        <w:t xml:space="preserve"> η ίδια «στον κόσμο» της </w:t>
      </w:r>
      <w:r w:rsidRPr="002E3A8F">
        <w:rPr>
          <w:rFonts w:ascii="Palatino Linotype" w:hAnsi="Palatino Linotype" w:cs="Arial"/>
          <w:b/>
          <w:i/>
          <w:u w:val="single"/>
          <w:lang w:bidi="he-IL"/>
        </w:rPr>
        <w:t>ένα Ναό</w:t>
      </w:r>
      <w:r w:rsidRPr="00CE690E">
        <w:rPr>
          <w:rFonts w:ascii="Palatino Linotype" w:hAnsi="Palatino Linotype" w:cs="Arial"/>
          <w:lang w:bidi="he-IL"/>
        </w:rPr>
        <w:t xml:space="preserve">, όπου αναφέρεται η λογική λατρεία και </w:t>
      </w:r>
      <w:r w:rsidRPr="002E3A8F">
        <w:rPr>
          <w:rFonts w:ascii="Palatino Linotype" w:hAnsi="Palatino Linotype" w:cs="Arial"/>
          <w:b/>
          <w:lang w:bidi="he-IL"/>
        </w:rPr>
        <w:t>εξακτινώνεται προς τους έξω το φως</w:t>
      </w:r>
      <w:r w:rsidRPr="00CE690E">
        <w:rPr>
          <w:rFonts w:ascii="Palatino Linotype" w:hAnsi="Palatino Linotype" w:cs="Arial"/>
          <w:lang w:bidi="he-IL"/>
        </w:rPr>
        <w:t xml:space="preserve"> της θεϊκής παρουσίας. Με αυτόν τον τρόπο δεν μεταβάλλεται </w:t>
      </w:r>
      <w:r>
        <w:rPr>
          <w:rFonts w:ascii="Palatino Linotype" w:hAnsi="Palatino Linotype" w:cs="Arial"/>
          <w:lang w:bidi="he-IL"/>
        </w:rPr>
        <w:t>σε</w:t>
      </w:r>
      <w:r w:rsidRPr="00F56165">
        <w:rPr>
          <w:rFonts w:ascii="Palatino Linotype" w:hAnsi="Palatino Linotype" w:cs="Arial"/>
          <w:lang w:bidi="he-IL"/>
        </w:rPr>
        <w:t xml:space="preserve"> γκέτο</w:t>
      </w:r>
      <w:r>
        <w:rPr>
          <w:rStyle w:val="a5"/>
          <w:rFonts w:cs="Arial"/>
          <w:b/>
          <w:lang w:bidi="he-IL"/>
        </w:rPr>
        <w:footnoteReference w:id="112"/>
      </w:r>
      <w:r w:rsidRPr="00CE690E">
        <w:rPr>
          <w:rFonts w:ascii="Palatino Linotype" w:hAnsi="Palatino Linotype" w:cs="Arial"/>
          <w:lang w:bidi="he-IL"/>
        </w:rPr>
        <w:t xml:space="preserve"> αλλά όπως πολύ χαρακτηριστικά δηλώνει και η βυζαντινή Εικόνα της Πεντηκοστής </w:t>
      </w:r>
      <w:r>
        <w:rPr>
          <w:rFonts w:ascii="Palatino Linotype" w:hAnsi="Palatino Linotype" w:cs="Arial"/>
          <w:lang w:bidi="he-IL"/>
        </w:rPr>
        <w:t xml:space="preserve">(στην οποία όμως δεν ιστορούνται «εκπρόσωποι» των γυναικών μαθητριών) </w:t>
      </w:r>
      <w:r w:rsidRPr="00CE690E">
        <w:rPr>
          <w:rFonts w:ascii="Palatino Linotype" w:hAnsi="Palatino Linotype" w:cs="Arial"/>
          <w:lang w:bidi="he-IL"/>
        </w:rPr>
        <w:t>συγκροτεί έναν ανοικτό κύκλο</w:t>
      </w:r>
      <w:r>
        <w:rPr>
          <w:rFonts w:ascii="Palatino Linotype" w:hAnsi="Palatino Linotype" w:cs="Arial"/>
          <w:lang w:bidi="he-IL"/>
        </w:rPr>
        <w:t>.</w:t>
      </w:r>
      <w:r w:rsidRPr="00CE690E">
        <w:rPr>
          <w:rFonts w:ascii="Palatino Linotype" w:hAnsi="Palatino Linotype" w:cs="Arial"/>
          <w:lang w:bidi="he-IL"/>
        </w:rPr>
        <w:t xml:space="preserve"> </w:t>
      </w:r>
      <w:r>
        <w:rPr>
          <w:rFonts w:ascii="Palatino Linotype" w:hAnsi="Palatino Linotype" w:cs="Arial"/>
          <w:lang w:bidi="he-IL"/>
        </w:rPr>
        <w:t xml:space="preserve">Σε αυτόν συγκαταλέγονται εν δυνάμει </w:t>
      </w:r>
      <w:r w:rsidRPr="00CE690E">
        <w:rPr>
          <w:rFonts w:ascii="Palatino Linotype" w:hAnsi="Palatino Linotype" w:cs="Arial"/>
          <w:lang w:bidi="he-IL"/>
        </w:rPr>
        <w:t xml:space="preserve">και όσοι (όπως ο Π. την στιγμή της Επιφοίτησης) </w:t>
      </w:r>
      <w:r>
        <w:rPr>
          <w:rFonts w:ascii="Palatino Linotype" w:hAnsi="Palatino Linotype" w:cs="Arial"/>
          <w:lang w:bidi="he-IL"/>
        </w:rPr>
        <w:t xml:space="preserve">αν και </w:t>
      </w:r>
      <w:r w:rsidRPr="00CE690E">
        <w:rPr>
          <w:rFonts w:ascii="Palatino Linotype" w:hAnsi="Palatino Linotype" w:cs="Arial"/>
          <w:lang w:bidi="he-IL"/>
        </w:rPr>
        <w:t>είναι «διώκτες» της αλήθειας</w:t>
      </w:r>
      <w:r>
        <w:rPr>
          <w:rFonts w:ascii="Palatino Linotype" w:hAnsi="Palatino Linotype" w:cs="Arial"/>
          <w:lang w:bidi="he-IL"/>
        </w:rPr>
        <w:t xml:space="preserve"> πεινάνε και διψάνε για δικαιοσύνη (Μτ. 5, 8)</w:t>
      </w:r>
      <w:r w:rsidRPr="00CE690E">
        <w:rPr>
          <w:rFonts w:ascii="Palatino Linotype" w:hAnsi="Palatino Linotype" w:cs="Arial"/>
          <w:lang w:bidi="he-IL"/>
        </w:rPr>
        <w:t xml:space="preserve">. </w:t>
      </w:r>
    </w:p>
    <w:p w:rsidR="00E02258" w:rsidRPr="00A85217" w:rsidRDefault="00E02258" w:rsidP="00E02258">
      <w:pPr>
        <w:pStyle w:val="a7"/>
        <w:numPr>
          <w:ilvl w:val="0"/>
          <w:numId w:val="1"/>
        </w:numPr>
        <w:autoSpaceDE w:val="0"/>
        <w:autoSpaceDN w:val="0"/>
        <w:adjustRightInd w:val="0"/>
        <w:spacing w:after="0" w:line="240" w:lineRule="auto"/>
        <w:jc w:val="both"/>
        <w:rPr>
          <w:rFonts w:ascii="Palatino Linotype" w:hAnsi="Palatino Linotype" w:cs="Arial"/>
          <w:i/>
          <w:szCs w:val="20"/>
          <w:lang w:bidi="he-IL"/>
        </w:rPr>
      </w:pPr>
      <w:r w:rsidRPr="00051F34">
        <w:rPr>
          <w:rFonts w:ascii="Palatino Linotype" w:hAnsi="Palatino Linotype" w:cs="Arial"/>
          <w:lang w:bidi="he-IL"/>
        </w:rPr>
        <w:t>Επιπλέον η Εκκλησία δεν συγκροτεί «κράτος εν κράτει», όπως συ</w:t>
      </w:r>
      <w:r>
        <w:rPr>
          <w:rFonts w:ascii="Palatino Linotype" w:hAnsi="Palatino Linotype" w:cs="Arial"/>
          <w:lang w:bidi="he-IL"/>
        </w:rPr>
        <w:t>νέβαινε σε ιουδαϊκές παροικίες μ</w:t>
      </w:r>
      <w:r w:rsidRPr="00051F34">
        <w:rPr>
          <w:rFonts w:ascii="Palatino Linotype" w:hAnsi="Palatino Linotype" w:cs="Arial"/>
          <w:lang w:bidi="he-IL"/>
        </w:rPr>
        <w:t>εγαλουπόλεων (</w:t>
      </w:r>
      <w:r>
        <w:rPr>
          <w:rFonts w:ascii="Palatino Linotype" w:hAnsi="Palatino Linotype" w:cs="Arial"/>
          <w:lang w:bidi="he-IL"/>
        </w:rPr>
        <w:t xml:space="preserve">π.χ. αυτή </w:t>
      </w:r>
      <w:r w:rsidRPr="00051F34">
        <w:rPr>
          <w:rFonts w:ascii="Palatino Linotype" w:hAnsi="Palatino Linotype" w:cs="Arial"/>
          <w:lang w:bidi="he-IL"/>
        </w:rPr>
        <w:t>της Αλεξάνδρειας), αφού ο Μεσσίας της δεν ανταποκρίνεται στα κοσμικά ιδεώδη του «μαρμαρωμένου» βασιλιά</w:t>
      </w:r>
      <w:r>
        <w:rPr>
          <w:rFonts w:ascii="Palatino Linotype" w:hAnsi="Palatino Linotype" w:cs="Arial"/>
          <w:lang w:bidi="he-IL"/>
        </w:rPr>
        <w:t xml:space="preserve"> αλλά και τα μέλη της δεν τα συνδέει η «εθνική» ταυτότητα και η ιθαγένεια</w:t>
      </w:r>
      <w:r w:rsidRPr="007B7446">
        <w:rPr>
          <w:rStyle w:val="a5"/>
          <w:b/>
        </w:rPr>
        <w:footnoteReference w:id="113"/>
      </w:r>
      <w:r w:rsidRPr="00051F34">
        <w:rPr>
          <w:rFonts w:ascii="Palatino Linotype" w:hAnsi="Palatino Linotype" w:cs="Arial"/>
          <w:lang w:bidi="he-IL"/>
        </w:rPr>
        <w:t>.</w:t>
      </w:r>
      <w:r w:rsidRPr="00CE690E">
        <w:rPr>
          <w:rFonts w:ascii="Palatino Linotype" w:hAnsi="Palatino Linotype" w:cs="Arial"/>
          <w:lang w:bidi="he-IL"/>
        </w:rPr>
        <w:t xml:space="preserve"> Το γεγονός ό</w:t>
      </w:r>
      <w:r>
        <w:rPr>
          <w:rFonts w:ascii="Palatino Linotype" w:hAnsi="Palatino Linotype" w:cs="Arial"/>
          <w:lang w:bidi="he-IL"/>
        </w:rPr>
        <w:t>τι η Εκκλησία δεν απαρτίζει γκέ</w:t>
      </w:r>
      <w:r w:rsidRPr="00CE690E">
        <w:rPr>
          <w:rFonts w:ascii="Palatino Linotype" w:hAnsi="Palatino Linotype" w:cs="Arial"/>
          <w:lang w:bidi="he-IL"/>
        </w:rPr>
        <w:t>το αποδεικνύεται από όσα αν</w:t>
      </w:r>
      <w:r>
        <w:rPr>
          <w:rFonts w:ascii="Palatino Linotype" w:hAnsi="Palatino Linotype" w:cs="Arial"/>
          <w:lang w:bidi="he-IL"/>
        </w:rPr>
        <w:t>αφέρει ο Π. στο Α’ Κορ. 5 όπου,</w:t>
      </w:r>
      <w:r w:rsidRPr="00CE690E">
        <w:rPr>
          <w:rFonts w:ascii="Palatino Linotype" w:hAnsi="Palatino Linotype" w:cs="Arial"/>
          <w:lang w:bidi="he-IL"/>
        </w:rPr>
        <w:t xml:space="preserve"> διευκρινίζοντας όσα ανέφερε σε προηγούμενη επιστολή που χάθηκε, σημειώνει: </w:t>
      </w:r>
      <w:r w:rsidRPr="00CE690E">
        <w:rPr>
          <w:rFonts w:ascii="Palatino Linotype" w:hAnsi="Palatino Linotype" w:cs="Arial"/>
          <w:i/>
          <w:lang w:bidi="he-IL"/>
        </w:rPr>
        <w:t>σας έγραψα να μη συναναστρέφεσθε με ανήθικους. Και όχι βεβαίως τους ανήθικους τούτου του κ</w:t>
      </w:r>
      <w:r>
        <w:rPr>
          <w:rFonts w:ascii="Palatino Linotype" w:hAnsi="Palatino Linotype" w:cs="Arial"/>
          <w:i/>
          <w:lang w:bidi="he-IL"/>
        </w:rPr>
        <w:t>όσμου […] διότι θα έπρεπε να βγεί</w:t>
      </w:r>
      <w:r w:rsidRPr="00CE690E">
        <w:rPr>
          <w:rFonts w:ascii="Palatino Linotype" w:hAnsi="Palatino Linotype" w:cs="Arial"/>
          <w:i/>
          <w:lang w:bidi="he-IL"/>
        </w:rPr>
        <w:t>τε από τον κόσμο. Αλλά μ’ αυτά που σας έγραψα ενν</w:t>
      </w:r>
      <w:r>
        <w:rPr>
          <w:rFonts w:ascii="Palatino Linotype" w:hAnsi="Palatino Linotype" w:cs="Arial"/>
          <w:i/>
          <w:lang w:bidi="he-IL"/>
        </w:rPr>
        <w:t>ο</w:t>
      </w:r>
      <w:r w:rsidRPr="00CE690E">
        <w:rPr>
          <w:rFonts w:ascii="Palatino Linotype" w:hAnsi="Palatino Linotype" w:cs="Arial"/>
          <w:i/>
          <w:lang w:bidi="he-IL"/>
        </w:rPr>
        <w:t>ούσα να μη συνα</w:t>
      </w:r>
      <w:r>
        <w:rPr>
          <w:rFonts w:ascii="Palatino Linotype" w:hAnsi="Palatino Linotype" w:cs="Arial"/>
          <w:i/>
          <w:lang w:bidi="he-IL"/>
        </w:rPr>
        <w:t>να</w:t>
      </w:r>
      <w:r w:rsidRPr="00CE690E">
        <w:rPr>
          <w:rFonts w:ascii="Palatino Linotype" w:hAnsi="Palatino Linotype" w:cs="Arial"/>
          <w:i/>
          <w:lang w:bidi="he-IL"/>
        </w:rPr>
        <w:t>στρέφεστε εάν κανείς ενώ ονομάζεται αδελφός, είναι ανήθικος. […] Με τέτοιο άνθρωπο ούτε να συντρώγετε. Τι δουλειά έχω να κρίνω τους έξω από την Εκκλησία;</w:t>
      </w:r>
      <w:r w:rsidRPr="00CE690E">
        <w:rPr>
          <w:rFonts w:ascii="Palatino Linotype" w:hAnsi="Palatino Linotype" w:cs="Arial"/>
          <w:lang w:bidi="he-IL"/>
        </w:rPr>
        <w:t xml:space="preserve"> (στ. 9-13)</w:t>
      </w:r>
      <w:r>
        <w:rPr>
          <w:rStyle w:val="a5"/>
          <w:rFonts w:cs="Arial"/>
          <w:lang w:bidi="he-IL"/>
        </w:rPr>
        <w:footnoteReference w:id="114"/>
      </w:r>
      <w:r w:rsidRPr="00CE690E">
        <w:rPr>
          <w:rFonts w:ascii="Palatino Linotype" w:hAnsi="Palatino Linotype" w:cs="Arial"/>
          <w:lang w:bidi="he-IL"/>
        </w:rPr>
        <w:t xml:space="preserve">. </w:t>
      </w:r>
      <w:r w:rsidRPr="002E3A8F">
        <w:rPr>
          <w:rFonts w:ascii="Palatino Linotype" w:hAnsi="Palatino Linotype" w:cs="Arial"/>
          <w:highlight w:val="yellow"/>
          <w:lang w:bidi="he-IL"/>
        </w:rPr>
        <w:t xml:space="preserve">Στο κεφ. 14 μάλιστα </w:t>
      </w:r>
      <w:r w:rsidRPr="002E3A8F">
        <w:rPr>
          <w:rFonts w:ascii="Palatino Linotype" w:hAnsi="Palatino Linotype" w:cs="Arial"/>
          <w:b/>
          <w:highlight w:val="yellow"/>
          <w:lang w:bidi="he-IL"/>
        </w:rPr>
        <w:t>προϋποτίθεται η είσοδος απίστων</w:t>
      </w:r>
      <w:r w:rsidRPr="002E3A8F">
        <w:rPr>
          <w:rFonts w:ascii="Palatino Linotype" w:hAnsi="Palatino Linotype" w:cs="Arial"/>
          <w:highlight w:val="yellow"/>
          <w:lang w:bidi="he-IL"/>
        </w:rPr>
        <w:t xml:space="preserve"> στην Σύναξη (στ. 23) οι οποίοι αξίζουν να κατανοήσουν το μήνυμα της προφητείας στη «γλώσσα» τους</w:t>
      </w:r>
      <w:r w:rsidRPr="00CE690E">
        <w:rPr>
          <w:rFonts w:ascii="Palatino Linotype" w:hAnsi="Palatino Linotype" w:cs="Arial"/>
          <w:lang w:bidi="he-IL"/>
        </w:rPr>
        <w:t xml:space="preserve"> ώστε ν’ αποκαλυφθούν τα κρυφά της καρδιάς τους και τελικά να προσκυνήσουν τον αληθινό Κύριο</w:t>
      </w:r>
      <w:r w:rsidRPr="00CE690E">
        <w:rPr>
          <w:rFonts w:ascii="Palatino Linotype" w:hAnsi="Palatino Linotype" w:cs="Arial"/>
          <w:i/>
          <w:lang w:bidi="he-IL"/>
        </w:rPr>
        <w:t xml:space="preserve"> απαγγέλλοντας </w:t>
      </w:r>
      <w:r>
        <w:rPr>
          <w:rFonts w:ascii="Palatino Linotype" w:hAnsi="Palatino Linotype" w:cs="Arial"/>
          <w:i/>
          <w:lang w:bidi="he-IL"/>
        </w:rPr>
        <w:t>«</w:t>
      </w:r>
      <w:r w:rsidRPr="007F1250">
        <w:rPr>
          <w:rFonts w:ascii="Palatino Linotype" w:hAnsi="Palatino Linotype" w:cs="SBL Greek"/>
          <w:b/>
          <w:i/>
          <w:lang w:bidi="he-IL"/>
        </w:rPr>
        <w:t xml:space="preserve">ὄντως </w:t>
      </w:r>
      <w:r w:rsidRPr="00CE690E">
        <w:rPr>
          <w:rFonts w:ascii="Palatino Linotype" w:hAnsi="Palatino Linotype" w:cs="SBL Greek"/>
          <w:i/>
          <w:lang w:bidi="he-IL"/>
        </w:rPr>
        <w:t xml:space="preserve">ὁ </w:t>
      </w:r>
      <w:r w:rsidRPr="00CE690E">
        <w:rPr>
          <w:rFonts w:ascii="Palatino Linotype" w:hAnsi="Palatino Linotype" w:cs="SBL Greek"/>
          <w:i/>
          <w:caps/>
          <w:lang w:bidi="he-IL"/>
        </w:rPr>
        <w:t>θ</w:t>
      </w:r>
      <w:r w:rsidRPr="00CE690E">
        <w:rPr>
          <w:rFonts w:ascii="Palatino Linotype" w:hAnsi="Palatino Linotype" w:cs="SBL Greek"/>
          <w:i/>
          <w:lang w:bidi="he-IL"/>
        </w:rPr>
        <w:t>εὸς ἐν ὑμῖν ἐστιν</w:t>
      </w:r>
      <w:r>
        <w:rPr>
          <w:rFonts w:ascii="Palatino Linotype" w:hAnsi="Palatino Linotype" w:cs="SBL Greek"/>
          <w:i/>
          <w:lang w:bidi="he-IL"/>
        </w:rPr>
        <w:t>»</w:t>
      </w:r>
      <w:r w:rsidRPr="00CE690E">
        <w:rPr>
          <w:rFonts w:ascii="Palatino Linotype" w:hAnsi="Palatino Linotype" w:cs="Arial"/>
          <w:i/>
          <w:szCs w:val="20"/>
          <w:lang w:bidi="he-IL"/>
        </w:rPr>
        <w:t xml:space="preserve"> </w:t>
      </w:r>
      <w:r w:rsidRPr="00CE690E">
        <w:rPr>
          <w:rFonts w:ascii="Palatino Linotype" w:hAnsi="Palatino Linotype" w:cs="Arial"/>
          <w:szCs w:val="20"/>
          <w:lang w:bidi="he-IL"/>
        </w:rPr>
        <w:t xml:space="preserve">(14, 25). Φυσικά η οικοδομή των </w:t>
      </w:r>
      <w:r w:rsidRPr="00CE690E">
        <w:rPr>
          <w:rFonts w:ascii="Palatino Linotype" w:hAnsi="Palatino Linotype" w:cs="Arial"/>
          <w:i/>
          <w:szCs w:val="20"/>
          <w:lang w:bidi="he-IL"/>
        </w:rPr>
        <w:t>εκτός</w:t>
      </w:r>
      <w:r w:rsidRPr="00CE690E">
        <w:rPr>
          <w:rFonts w:ascii="Palatino Linotype" w:hAnsi="Palatino Linotype" w:cs="Arial"/>
          <w:szCs w:val="20"/>
          <w:lang w:bidi="he-IL"/>
        </w:rPr>
        <w:t xml:space="preserve"> προϋποθέτει τη συμ</w:t>
      </w:r>
      <w:r w:rsidRPr="00CE690E">
        <w:rPr>
          <w:rFonts w:ascii="Palatino Linotype" w:hAnsi="Palatino Linotype" w:cs="Arial"/>
          <w:i/>
          <w:szCs w:val="20"/>
          <w:lang w:bidi="he-IL"/>
        </w:rPr>
        <w:t>φωνία</w:t>
      </w:r>
      <w:r w:rsidRPr="00CE690E">
        <w:rPr>
          <w:rFonts w:ascii="Palatino Linotype" w:hAnsi="Palatino Linotype" w:cs="Arial"/>
          <w:szCs w:val="20"/>
          <w:lang w:bidi="he-IL"/>
        </w:rPr>
        <w:t xml:space="preserve"> και επι</w:t>
      </w:r>
      <w:r w:rsidRPr="00CE690E">
        <w:rPr>
          <w:rFonts w:ascii="Palatino Linotype" w:hAnsi="Palatino Linotype" w:cs="Arial"/>
          <w:i/>
          <w:szCs w:val="20"/>
          <w:lang w:bidi="he-IL"/>
        </w:rPr>
        <w:t>κοινωνία</w:t>
      </w:r>
      <w:r w:rsidRPr="00CE690E">
        <w:rPr>
          <w:rFonts w:ascii="Palatino Linotype" w:hAnsi="Palatino Linotype" w:cs="Arial"/>
          <w:szCs w:val="20"/>
          <w:lang w:bidi="he-IL"/>
        </w:rPr>
        <w:t xml:space="preserve"> εντός της Εκκλησίας. Γι’ αυτό και ο Π. προηγουμένως τονίζει πόσο σημαντικό είναι ο </w:t>
      </w:r>
      <w:r w:rsidRPr="00CE690E">
        <w:rPr>
          <w:rFonts w:ascii="Palatino Linotype" w:hAnsi="Palatino Linotype" w:cs="Arial"/>
          <w:i/>
          <w:szCs w:val="20"/>
          <w:lang w:bidi="he-IL"/>
        </w:rPr>
        <w:t>ιδιώτης</w:t>
      </w:r>
      <w:r w:rsidRPr="00CE690E">
        <w:rPr>
          <w:rFonts w:ascii="Palatino Linotype" w:hAnsi="Palatino Linotype" w:cs="Arial"/>
          <w:szCs w:val="20"/>
          <w:lang w:bidi="he-IL"/>
        </w:rPr>
        <w:t>, ο «λαϊκός»</w:t>
      </w:r>
      <w:r>
        <w:rPr>
          <w:rFonts w:ascii="Palatino Linotype" w:hAnsi="Palatino Linotype" w:cs="Arial"/>
          <w:szCs w:val="20"/>
          <w:lang w:bidi="he-IL"/>
        </w:rPr>
        <w:t xml:space="preserve"> </w:t>
      </w:r>
      <w:r w:rsidRPr="00CE690E">
        <w:rPr>
          <w:rFonts w:ascii="Palatino Linotype" w:hAnsi="Palatino Linotype" w:cs="Arial"/>
          <w:szCs w:val="20"/>
          <w:lang w:bidi="he-IL"/>
        </w:rPr>
        <w:t xml:space="preserve">αδελφός, να κατανοεί και να επιβεβαιώνει όσα ακούει από τους προφητεύοντες </w:t>
      </w:r>
      <w:r>
        <w:rPr>
          <w:rFonts w:ascii="Palatino Linotype" w:hAnsi="Palatino Linotype" w:cs="Arial"/>
          <w:szCs w:val="20"/>
          <w:lang w:bidi="he-IL"/>
        </w:rPr>
        <w:t xml:space="preserve">απαντώντας </w:t>
      </w:r>
      <w:r w:rsidRPr="00CE690E">
        <w:rPr>
          <w:rFonts w:ascii="Palatino Linotype" w:hAnsi="Palatino Linotype" w:cs="Arial"/>
          <w:szCs w:val="20"/>
          <w:lang w:bidi="he-IL"/>
        </w:rPr>
        <w:t xml:space="preserve">συνειδητά </w:t>
      </w:r>
      <w:r>
        <w:rPr>
          <w:rFonts w:ascii="Palatino Linotype" w:hAnsi="Palatino Linotype" w:cs="Arial"/>
          <w:szCs w:val="20"/>
          <w:lang w:bidi="he-IL"/>
        </w:rPr>
        <w:t xml:space="preserve">με </w:t>
      </w:r>
      <w:r w:rsidRPr="00CE690E">
        <w:rPr>
          <w:rFonts w:ascii="Palatino Linotype" w:hAnsi="Palatino Linotype" w:cs="Arial"/>
          <w:szCs w:val="20"/>
          <w:lang w:bidi="he-IL"/>
        </w:rPr>
        <w:t xml:space="preserve">το </w:t>
      </w:r>
      <w:r w:rsidRPr="00CE690E">
        <w:rPr>
          <w:rFonts w:ascii="Palatino Linotype" w:hAnsi="Palatino Linotype" w:cs="Arial"/>
          <w:i/>
          <w:szCs w:val="20"/>
          <w:lang w:bidi="he-IL"/>
        </w:rPr>
        <w:t>Αμήν</w:t>
      </w:r>
      <w:r w:rsidRPr="00CE690E">
        <w:rPr>
          <w:rFonts w:ascii="Palatino Linotype" w:hAnsi="Palatino Linotype" w:cs="Arial"/>
          <w:szCs w:val="20"/>
          <w:lang w:bidi="he-IL"/>
        </w:rPr>
        <w:t xml:space="preserve">. Όταν ασκείται κάποιος στους κόλπους μιας αδελφότητας να θυσιάζει την ατομική του απόλαυση χάριν του </w:t>
      </w:r>
      <w:r w:rsidRPr="00F56165">
        <w:rPr>
          <w:rFonts w:ascii="Palatino Linotype" w:hAnsi="Palatino Linotype" w:cs="Arial"/>
          <w:i/>
          <w:szCs w:val="20"/>
          <w:lang w:bidi="he-IL"/>
        </w:rPr>
        <w:t>άλλου</w:t>
      </w:r>
      <w:r w:rsidRPr="00CE690E">
        <w:rPr>
          <w:rFonts w:ascii="Palatino Linotype" w:hAnsi="Palatino Linotype" w:cs="Arial"/>
          <w:szCs w:val="20"/>
          <w:lang w:bidi="he-IL"/>
        </w:rPr>
        <w:t xml:space="preserve"> και δεν λειτουργείται απλώς για να βιώσει προσωπικές εκστατικές εμπειρίες, τότε την ίδια λειτουργία θα επιτελέσει και μετά τη θεία Λειτουργία. Σημειωτέον ότι η αρχέγονη Ευχαριστία δεν είχε </w:t>
      </w:r>
      <w:r w:rsidRPr="008711D9">
        <w:rPr>
          <w:rFonts w:ascii="Palatino Linotype" w:hAnsi="Palatino Linotype" w:cs="Arial"/>
          <w:i/>
          <w:szCs w:val="20"/>
          <w:lang w:bidi="he-IL"/>
        </w:rPr>
        <w:t>Δι’ ευχών</w:t>
      </w:r>
      <w:r w:rsidRPr="00CE690E">
        <w:rPr>
          <w:rFonts w:ascii="Palatino Linotype" w:hAnsi="Palatino Linotype" w:cs="Arial"/>
          <w:szCs w:val="20"/>
          <w:lang w:bidi="he-IL"/>
        </w:rPr>
        <w:t xml:space="preserve"> αλλά απόλυση προκειμένου οι συμμ</w:t>
      </w:r>
      <w:r>
        <w:rPr>
          <w:rFonts w:ascii="Palatino Linotype" w:hAnsi="Palatino Linotype" w:cs="Arial"/>
          <w:szCs w:val="20"/>
          <w:lang w:bidi="he-IL"/>
        </w:rPr>
        <w:t>ετέχοντες να μεταγγίσουν</w:t>
      </w:r>
      <w:r w:rsidRPr="00CE690E">
        <w:rPr>
          <w:rFonts w:ascii="Palatino Linotype" w:hAnsi="Palatino Linotype" w:cs="Arial"/>
          <w:szCs w:val="20"/>
          <w:lang w:bidi="he-IL"/>
        </w:rPr>
        <w:t xml:space="preserve"> τα αγαθά της Χάριτος και Ειρήνης και </w:t>
      </w:r>
      <w:r>
        <w:rPr>
          <w:rFonts w:ascii="Palatino Linotype" w:hAnsi="Palatino Linotype" w:cs="Arial"/>
          <w:szCs w:val="20"/>
          <w:lang w:bidi="he-IL"/>
        </w:rPr>
        <w:t>σ</w:t>
      </w:r>
      <w:r w:rsidRPr="00CE690E">
        <w:rPr>
          <w:rFonts w:ascii="Palatino Linotype" w:hAnsi="Palatino Linotype" w:cs="Arial"/>
          <w:szCs w:val="20"/>
          <w:lang w:bidi="he-IL"/>
        </w:rPr>
        <w:t>το περιβάλλον τους.</w:t>
      </w:r>
    </w:p>
    <w:p w:rsidR="00E02258" w:rsidRPr="00AA4544" w:rsidRDefault="00E02258" w:rsidP="00E02258">
      <w:pPr>
        <w:pStyle w:val="a7"/>
        <w:numPr>
          <w:ilvl w:val="0"/>
          <w:numId w:val="1"/>
        </w:numPr>
        <w:autoSpaceDE w:val="0"/>
        <w:autoSpaceDN w:val="0"/>
        <w:adjustRightInd w:val="0"/>
        <w:spacing w:after="0" w:line="240" w:lineRule="auto"/>
        <w:jc w:val="both"/>
        <w:rPr>
          <w:rFonts w:ascii="Palatino Linotype" w:hAnsi="Palatino Linotype" w:cs="Arial"/>
          <w:i/>
          <w:szCs w:val="20"/>
          <w:lang w:bidi="he-IL"/>
        </w:rPr>
      </w:pPr>
      <w:r w:rsidRPr="00CE690E">
        <w:rPr>
          <w:rFonts w:ascii="Palatino Linotype" w:hAnsi="Palatino Linotype"/>
        </w:rPr>
        <w:t>Εκτός του υπερχρονικού χαρακτήρα της αρχέγονης Εκκλησίας που καταφάσκει</w:t>
      </w:r>
      <w:r>
        <w:rPr>
          <w:rFonts w:ascii="Palatino Linotype" w:hAnsi="Palatino Linotype"/>
        </w:rPr>
        <w:t>,</w:t>
      </w:r>
      <w:r w:rsidRPr="00CE690E">
        <w:rPr>
          <w:rFonts w:ascii="Palatino Linotype" w:hAnsi="Palatino Linotype"/>
        </w:rPr>
        <w:t xml:space="preserve"> </w:t>
      </w:r>
      <w:r>
        <w:rPr>
          <w:rFonts w:ascii="Palatino Linotype" w:hAnsi="Palatino Linotype"/>
        </w:rPr>
        <w:t>όμως,</w:t>
      </w:r>
      <w:r w:rsidRPr="00CE690E">
        <w:rPr>
          <w:rFonts w:ascii="Palatino Linotype" w:hAnsi="Palatino Linotype"/>
        </w:rPr>
        <w:t xml:space="preserve"> την τοπική </w:t>
      </w:r>
      <w:r w:rsidRPr="00CE690E">
        <w:rPr>
          <w:rFonts w:ascii="Palatino Linotype" w:hAnsi="Palatino Linotype"/>
          <w:i/>
        </w:rPr>
        <w:t>ιδιοπροσωπία</w:t>
      </w:r>
      <w:r w:rsidRPr="00CE690E">
        <w:rPr>
          <w:rFonts w:ascii="Palatino Linotype" w:hAnsi="Palatino Linotype"/>
        </w:rPr>
        <w:t>, ήδη στην Α’ Κορ. ο όρος</w:t>
      </w:r>
      <w:r w:rsidRPr="00CE690E">
        <w:rPr>
          <w:rFonts w:ascii="Palatino Linotype" w:hAnsi="Palatino Linotype"/>
          <w:b/>
          <w:i/>
        </w:rPr>
        <w:t xml:space="preserve"> </w:t>
      </w:r>
      <w:r w:rsidRPr="00CE690E">
        <w:rPr>
          <w:rFonts w:ascii="Palatino Linotype" w:hAnsi="Palatino Linotype"/>
          <w:i/>
        </w:rPr>
        <w:t>Εκκλησία</w:t>
      </w:r>
      <w:r w:rsidRPr="00CE690E">
        <w:rPr>
          <w:rFonts w:ascii="Palatino Linotype" w:hAnsi="Palatino Linotype"/>
        </w:rPr>
        <w:t xml:space="preserve"> χρησιμοποιείται με </w:t>
      </w:r>
      <w:r w:rsidRPr="00CE690E">
        <w:rPr>
          <w:rFonts w:ascii="Palatino Linotype" w:hAnsi="Palatino Linotype"/>
          <w:b/>
        </w:rPr>
        <w:t>υπερτοπικό/οικουμενικό χαρακτήρα</w:t>
      </w:r>
      <w:r>
        <w:rPr>
          <w:rStyle w:val="a5"/>
        </w:rPr>
        <w:footnoteReference w:id="115"/>
      </w:r>
      <w:r w:rsidRPr="00CE690E">
        <w:rPr>
          <w:rFonts w:ascii="Palatino Linotype" w:hAnsi="Palatino Linotype"/>
        </w:rPr>
        <w:t xml:space="preserve">. </w:t>
      </w:r>
      <w:r>
        <w:rPr>
          <w:rFonts w:ascii="Palatino Linotype" w:hAnsi="Palatino Linotype"/>
        </w:rPr>
        <w:t xml:space="preserve">Η </w:t>
      </w:r>
      <w:r w:rsidRPr="00EA0764">
        <w:rPr>
          <w:rFonts w:ascii="Palatino Linotype" w:hAnsi="Palatino Linotype"/>
        </w:rPr>
        <w:t>Εκκλησία</w:t>
      </w:r>
      <w:r w:rsidRPr="00CE690E">
        <w:rPr>
          <w:rFonts w:ascii="Palatino Linotype" w:hAnsi="Palatino Linotype"/>
          <w:i/>
        </w:rPr>
        <w:t xml:space="preserve"> </w:t>
      </w:r>
      <w:r w:rsidRPr="0085535B">
        <w:rPr>
          <w:rFonts w:ascii="Palatino Linotype" w:hAnsi="Palatino Linotype"/>
          <w:i/>
        </w:rPr>
        <w:t>των Θεσσαλονικέων</w:t>
      </w:r>
      <w:r>
        <w:rPr>
          <w:rFonts w:ascii="SBL Greek" w:hAnsi="SBL Greek" w:cs="SBL Greek"/>
          <w:lang w:bidi="he-IL"/>
        </w:rPr>
        <w:t xml:space="preserve"> </w:t>
      </w:r>
      <w:r>
        <w:rPr>
          <w:rFonts w:ascii="Palatino Linotype" w:hAnsi="Palatino Linotype" w:cs="SBL Greek"/>
          <w:lang w:bidi="he-IL"/>
        </w:rPr>
        <w:t xml:space="preserve">«εντοπίζεται» </w:t>
      </w:r>
      <w:r w:rsidRPr="00060461">
        <w:rPr>
          <w:rFonts w:ascii="Palatino Linotype" w:hAnsi="Palatino Linotype" w:cs="SBL Greek"/>
          <w:i/>
          <w:lang w:bidi="he-IL"/>
        </w:rPr>
        <w:t xml:space="preserve">ἐν </w:t>
      </w:r>
      <w:r w:rsidRPr="00060461">
        <w:rPr>
          <w:rFonts w:ascii="Palatino Linotype" w:hAnsi="Palatino Linotype" w:cs="SBL Greek"/>
          <w:i/>
          <w:caps/>
          <w:lang w:bidi="he-IL"/>
        </w:rPr>
        <w:t>θ</w:t>
      </w:r>
      <w:r w:rsidRPr="00060461">
        <w:rPr>
          <w:rFonts w:ascii="Palatino Linotype" w:hAnsi="Palatino Linotype" w:cs="SBL Greek"/>
          <w:i/>
          <w:lang w:bidi="he-IL"/>
        </w:rPr>
        <w:t xml:space="preserve">εῷ </w:t>
      </w:r>
      <w:r w:rsidRPr="00144084">
        <w:rPr>
          <w:rFonts w:ascii="Palatino Linotype" w:hAnsi="Palatino Linotype" w:cs="SBL Greek"/>
          <w:i/>
          <w:lang w:bidi="he-IL"/>
        </w:rPr>
        <w:t>Πατρὶ</w:t>
      </w:r>
      <w:r w:rsidRPr="00060461">
        <w:rPr>
          <w:rFonts w:ascii="Palatino Linotype" w:hAnsi="Palatino Linotype" w:cs="SBL Greek"/>
          <w:i/>
          <w:lang w:bidi="he-IL"/>
        </w:rPr>
        <w:t xml:space="preserve"> καὶ </w:t>
      </w:r>
      <w:r w:rsidRPr="00144084">
        <w:rPr>
          <w:rFonts w:ascii="Palatino Linotype" w:hAnsi="Palatino Linotype" w:cs="SBL Greek"/>
          <w:i/>
          <w:lang w:bidi="he-IL"/>
        </w:rPr>
        <w:t>Κυρίῳ</w:t>
      </w:r>
      <w:r w:rsidRPr="00060461">
        <w:rPr>
          <w:rFonts w:ascii="Palatino Linotype" w:hAnsi="Palatino Linotype" w:cs="SBL Greek"/>
          <w:i/>
          <w:lang w:bidi="he-IL"/>
        </w:rPr>
        <w:t xml:space="preserve"> Ἰησοῦ Χριστῷ</w:t>
      </w:r>
      <w:r>
        <w:rPr>
          <w:rFonts w:ascii="Palatino Linotype" w:hAnsi="Palatino Linotype" w:cs="SBL Greek"/>
          <w:i/>
          <w:lang w:bidi="he-IL"/>
        </w:rPr>
        <w:t xml:space="preserve"> </w:t>
      </w:r>
      <w:r w:rsidRPr="00060461">
        <w:rPr>
          <w:rFonts w:ascii="Palatino Linotype" w:hAnsi="Palatino Linotype" w:cs="Arial"/>
          <w:szCs w:val="20"/>
          <w:lang w:bidi="he-IL"/>
        </w:rPr>
        <w:t>(1, 1)</w:t>
      </w:r>
      <w:r>
        <w:rPr>
          <w:rFonts w:ascii="Palatino Linotype" w:hAnsi="Palatino Linotype" w:cs="Arial"/>
          <w:szCs w:val="20"/>
          <w:lang w:bidi="he-IL"/>
        </w:rPr>
        <w:t xml:space="preserve">. Το συγκεκριμένο </w:t>
      </w:r>
      <w:r w:rsidRPr="0085535B">
        <w:rPr>
          <w:rFonts w:ascii="Palatino Linotype" w:hAnsi="Palatino Linotype" w:cs="Arial"/>
          <w:i/>
          <w:szCs w:val="20"/>
          <w:lang w:bidi="he-IL"/>
        </w:rPr>
        <w:t>ἐν</w:t>
      </w:r>
      <w:r>
        <w:rPr>
          <w:rFonts w:ascii="Palatino Linotype" w:hAnsi="Palatino Linotype" w:cs="Arial"/>
          <w:szCs w:val="20"/>
          <w:lang w:bidi="he-IL"/>
        </w:rPr>
        <w:t xml:space="preserve"> σημαίνει ίσως ταυτόχρονα και Εκείνους που συγκροτούν την Εκκλησία αλλά και τον χώρο που απολαμβάνει φυσικά </w:t>
      </w:r>
      <w:r w:rsidRPr="0085535B">
        <w:rPr>
          <w:rFonts w:ascii="Palatino Linotype" w:hAnsi="Palatino Linotype" w:cs="Arial"/>
          <w:i/>
          <w:szCs w:val="20"/>
          <w:lang w:bidi="he-IL"/>
        </w:rPr>
        <w:t>ἐν Χριστῷ</w:t>
      </w:r>
      <w:r>
        <w:rPr>
          <w:rFonts w:ascii="Palatino Linotype" w:hAnsi="Palatino Linotype" w:cs="Arial"/>
          <w:szCs w:val="20"/>
          <w:lang w:bidi="he-IL"/>
        </w:rPr>
        <w:t xml:space="preserve">. Δεν είναι η Εκκλησία του δήμου αλλά </w:t>
      </w:r>
      <w:r w:rsidRPr="00EA0764">
        <w:rPr>
          <w:rFonts w:ascii="Palatino Linotype" w:hAnsi="Palatino Linotype" w:cs="SBL Greek"/>
          <w:i/>
          <w:lang w:bidi="he-IL"/>
        </w:rPr>
        <w:t xml:space="preserve">τοῦ </w:t>
      </w:r>
      <w:r>
        <w:rPr>
          <w:rFonts w:ascii="Palatino Linotype" w:hAnsi="Palatino Linotype" w:cs="SBL Greek"/>
          <w:i/>
          <w:lang w:bidi="he-IL"/>
        </w:rPr>
        <w:t>Θ</w:t>
      </w:r>
      <w:r w:rsidRPr="00EA0764">
        <w:rPr>
          <w:rFonts w:ascii="Palatino Linotype" w:hAnsi="Palatino Linotype" w:cs="SBL Greek"/>
          <w:i/>
          <w:lang w:bidi="he-IL"/>
        </w:rPr>
        <w:t>εοῦ ἐν Κορίνθῳ</w:t>
      </w:r>
      <w:r>
        <w:rPr>
          <w:rFonts w:ascii="Palatino Linotype" w:hAnsi="Palatino Linotype" w:cs="SBL Greek"/>
          <w:lang w:bidi="he-IL"/>
        </w:rPr>
        <w:t xml:space="preserve"> αυτή που γίνεται αποδέκτης της παύλειας επιστολής</w:t>
      </w:r>
      <w:r>
        <w:rPr>
          <w:rFonts w:ascii="Palatino Linotype" w:hAnsi="Palatino Linotype" w:cs="SBL Greek"/>
          <w:i/>
          <w:lang w:bidi="he-IL"/>
        </w:rPr>
        <w:t>.</w:t>
      </w:r>
      <w:r w:rsidRPr="00CE690E">
        <w:rPr>
          <w:rFonts w:ascii="Palatino Linotype" w:hAnsi="Palatino Linotype"/>
        </w:rPr>
        <w:t xml:space="preserve"> </w:t>
      </w:r>
      <w:r>
        <w:rPr>
          <w:rFonts w:ascii="Palatino Linotype" w:hAnsi="Palatino Linotype"/>
        </w:rPr>
        <w:t xml:space="preserve">Ήδη στις πρώτες γραμμές της επιστολής καταπολεμείται η πολυδιάσπαση που είναι «λογική» για ένα δήμο αλλά όχι για τον λαό του ενός Θεού (και μάλιστα Πατέρα) και ενός Κυρίου (8, 6). </w:t>
      </w:r>
      <w:r w:rsidRPr="00CE690E">
        <w:rPr>
          <w:rFonts w:ascii="Palatino Linotype" w:hAnsi="Palatino Linotype"/>
        </w:rPr>
        <w:t xml:space="preserve">Η τοπική σύναξη δεν είναι ένα μεμονωμένο φαινόμενο εγκιβωτισμένο στο χώρο αλλά έκφραση </w:t>
      </w:r>
      <w:r>
        <w:rPr>
          <w:rFonts w:ascii="Palatino Linotype" w:hAnsi="Palatino Linotype"/>
        </w:rPr>
        <w:t xml:space="preserve">(όχι ενός τοπικού </w:t>
      </w:r>
      <w:r w:rsidRPr="007F1250">
        <w:rPr>
          <w:rFonts w:ascii="Palatino Linotype" w:hAnsi="Palatino Linotype"/>
          <w:i/>
        </w:rPr>
        <w:t>Δήμου</w:t>
      </w:r>
      <w:r>
        <w:rPr>
          <w:rFonts w:ascii="Palatino Linotype" w:hAnsi="Palatino Linotype"/>
        </w:rPr>
        <w:t xml:space="preserve"> αλλά) </w:t>
      </w:r>
      <w:r w:rsidRPr="00CE690E">
        <w:rPr>
          <w:rFonts w:ascii="Palatino Linotype" w:hAnsi="Palatino Linotype"/>
        </w:rPr>
        <w:t xml:space="preserve">ενός </w:t>
      </w:r>
      <w:r w:rsidRPr="00CE690E">
        <w:rPr>
          <w:rFonts w:ascii="Palatino Linotype" w:hAnsi="Palatino Linotype"/>
          <w:i/>
        </w:rPr>
        <w:t>καθόλου/μιας καθολικότητας</w:t>
      </w:r>
      <w:r w:rsidRPr="00CE690E">
        <w:rPr>
          <w:rFonts w:ascii="Palatino Linotype" w:hAnsi="Palatino Linotype"/>
        </w:rPr>
        <w:t xml:space="preserve"> </w:t>
      </w:r>
      <w:r w:rsidRPr="002E3A8F">
        <w:rPr>
          <w:rFonts w:ascii="Palatino Linotype" w:hAnsi="Palatino Linotype"/>
          <w:b/>
        </w:rPr>
        <w:t>που την προσδιορίζει ο Θεός που έκτισε και συντηρεί το Σύμπαν</w:t>
      </w:r>
      <w:r w:rsidRPr="00F56165">
        <w:rPr>
          <w:rFonts w:ascii="Palatino Linotype" w:hAnsi="Palatino Linotype"/>
        </w:rPr>
        <w:t xml:space="preserve"> </w:t>
      </w:r>
      <w:r>
        <w:rPr>
          <w:rFonts w:ascii="Palatino Linotype" w:hAnsi="Palatino Linotype"/>
        </w:rPr>
        <w:t>και ταυτόχρονα δια του Κυρίου Ιησού έγινε Πατέρας όλων</w:t>
      </w:r>
      <w:r>
        <w:rPr>
          <w:rFonts w:ascii="SBL Greek" w:hAnsi="SBL Greek" w:cs="SBL Greek"/>
          <w:lang w:bidi="he-IL"/>
        </w:rPr>
        <w:t xml:space="preserve"> </w:t>
      </w:r>
      <w:r w:rsidRPr="00584394">
        <w:rPr>
          <w:rFonts w:ascii="Palatino Linotype" w:hAnsi="Palatino Linotype" w:cs="SBL Greek"/>
          <w:i/>
          <w:lang w:bidi="he-IL"/>
        </w:rPr>
        <w:t>ἐν παντὶ τόπῳ, αὐτῶν καὶ ἡμῶν</w:t>
      </w:r>
      <w:r w:rsidRPr="00CE690E">
        <w:rPr>
          <w:rFonts w:ascii="Palatino Linotype" w:hAnsi="Palatino Linotype"/>
        </w:rPr>
        <w:t xml:space="preserve">. Στην Α’ Κορ. σε συνδυασμό με τη γενική </w:t>
      </w:r>
      <w:r w:rsidRPr="00CE690E">
        <w:rPr>
          <w:rFonts w:ascii="Palatino Linotype" w:hAnsi="Palatino Linotype"/>
          <w:b/>
          <w:i/>
        </w:rPr>
        <w:t>τοῦ Θεοῦ</w:t>
      </w:r>
      <w:r>
        <w:rPr>
          <w:rFonts w:ascii="Palatino Linotype" w:hAnsi="Palatino Linotype"/>
          <w:b/>
          <w:i/>
        </w:rPr>
        <w:t>,</w:t>
      </w:r>
      <w:r w:rsidRPr="00CE690E">
        <w:rPr>
          <w:rFonts w:ascii="Palatino Linotype" w:hAnsi="Palatino Linotype"/>
        </w:rPr>
        <w:t xml:space="preserve"> ο όρος </w:t>
      </w:r>
      <w:r w:rsidRPr="00CE690E">
        <w:rPr>
          <w:rFonts w:ascii="Palatino Linotype" w:hAnsi="Palatino Linotype"/>
          <w:i/>
        </w:rPr>
        <w:t>Εκκλησία</w:t>
      </w:r>
      <w:r w:rsidRPr="00CE690E">
        <w:rPr>
          <w:rFonts w:ascii="Palatino Linotype" w:hAnsi="Palatino Linotype"/>
        </w:rPr>
        <w:t xml:space="preserve"> προσδιορίζει ταυτόχρονα </w:t>
      </w:r>
      <w:r>
        <w:rPr>
          <w:rFonts w:ascii="Palatino Linotype" w:hAnsi="Palatino Linotype"/>
        </w:rPr>
        <w:t xml:space="preserve">(α) </w:t>
      </w:r>
      <w:r w:rsidRPr="00CE690E">
        <w:rPr>
          <w:rFonts w:ascii="Palatino Linotype" w:hAnsi="Palatino Linotype"/>
        </w:rPr>
        <w:t>την κατ’ οίκον Σ</w:t>
      </w:r>
      <w:r>
        <w:rPr>
          <w:rFonts w:ascii="Palatino Linotype" w:hAnsi="Palatino Linotype"/>
        </w:rPr>
        <w:t>ύναξη του Ακύλα και της Πρίσκ</w:t>
      </w:r>
      <w:r w:rsidRPr="00CE690E">
        <w:rPr>
          <w:rFonts w:ascii="Palatino Linotype" w:hAnsi="Palatino Linotype"/>
        </w:rPr>
        <w:t>ας</w:t>
      </w:r>
      <w:r>
        <w:rPr>
          <w:rFonts w:ascii="Palatino Linotype" w:hAnsi="Palatino Linotype"/>
        </w:rPr>
        <w:t xml:space="preserve"> (16, 19)</w:t>
      </w:r>
      <w:r w:rsidRPr="00CE690E">
        <w:rPr>
          <w:rFonts w:ascii="Palatino Linotype" w:hAnsi="Palatino Linotype"/>
        </w:rPr>
        <w:t xml:space="preserve">, </w:t>
      </w:r>
      <w:r>
        <w:rPr>
          <w:rFonts w:ascii="Palatino Linotype" w:hAnsi="Palatino Linotype"/>
        </w:rPr>
        <w:t xml:space="preserve">(β) </w:t>
      </w:r>
      <w:r w:rsidRPr="00CE690E">
        <w:rPr>
          <w:rFonts w:ascii="Palatino Linotype" w:hAnsi="Palatino Linotype"/>
        </w:rPr>
        <w:t>τις τοπικές Συνάξεις</w:t>
      </w:r>
      <w:r>
        <w:rPr>
          <w:rFonts w:ascii="Palatino Linotype" w:hAnsi="Palatino Linotype"/>
        </w:rPr>
        <w:t xml:space="preserve"> της Ασίας (16, 19)</w:t>
      </w:r>
      <w:r w:rsidRPr="00CE690E">
        <w:rPr>
          <w:rFonts w:ascii="Palatino Linotype" w:hAnsi="Palatino Linotype"/>
        </w:rPr>
        <w:t xml:space="preserve"> και </w:t>
      </w:r>
      <w:r>
        <w:rPr>
          <w:rFonts w:ascii="Palatino Linotype" w:hAnsi="Palatino Linotype"/>
        </w:rPr>
        <w:t xml:space="preserve">(γ) </w:t>
      </w:r>
      <w:r w:rsidRPr="00CE690E">
        <w:rPr>
          <w:rFonts w:ascii="Palatino Linotype" w:hAnsi="Palatino Linotype"/>
        </w:rPr>
        <w:t xml:space="preserve">το σύνολο των πιστευόντων στον Κύριο Ιησού που συνιστούν τον εσχατολογικό Ισραήλ και βιώνουν </w:t>
      </w:r>
      <w:r>
        <w:rPr>
          <w:rFonts w:ascii="Palatino Linotype" w:hAnsi="Palatino Linotype"/>
        </w:rPr>
        <w:t xml:space="preserve">διά της λατρείας </w:t>
      </w:r>
      <w:r w:rsidRPr="00CE690E">
        <w:rPr>
          <w:rFonts w:ascii="Palatino Linotype" w:hAnsi="Palatino Linotype"/>
        </w:rPr>
        <w:t>αλλά και με το πάθος τους υπέρ της Οικουμένης τη</w:t>
      </w:r>
      <w:r>
        <w:rPr>
          <w:rFonts w:ascii="Palatino Linotype" w:hAnsi="Palatino Linotype"/>
        </w:rPr>
        <w:t>ν ερχόμενη</w:t>
      </w:r>
      <w:r w:rsidRPr="00CE690E">
        <w:rPr>
          <w:rFonts w:ascii="Palatino Linotype" w:hAnsi="Palatino Linotype"/>
        </w:rPr>
        <w:t xml:space="preserve"> </w:t>
      </w:r>
      <w:r w:rsidRPr="00CE690E">
        <w:rPr>
          <w:rFonts w:ascii="Palatino Linotype" w:hAnsi="Palatino Linotype"/>
          <w:i/>
        </w:rPr>
        <w:t>Βασιλεία</w:t>
      </w:r>
      <w:r w:rsidRPr="00CE690E">
        <w:rPr>
          <w:rFonts w:ascii="Palatino Linotype" w:hAnsi="Palatino Linotype"/>
        </w:rPr>
        <w:t xml:space="preserve"> του Θεού</w:t>
      </w:r>
      <w:r>
        <w:rPr>
          <w:rFonts w:ascii="Palatino Linotype" w:hAnsi="Palatino Linotype"/>
        </w:rPr>
        <w:t>. Χωρία που πιστοποιούν το (γ) στην Α’ Κορ. είναι τα εξής</w:t>
      </w:r>
      <w:r w:rsidRPr="00CE690E">
        <w:rPr>
          <w:rFonts w:ascii="Palatino Linotype" w:hAnsi="Palatino Linotype"/>
        </w:rPr>
        <w:t>:</w:t>
      </w:r>
      <w:r>
        <w:rPr>
          <w:rFonts w:ascii="Palatino Linotype" w:hAnsi="Palatino Linotype"/>
        </w:rPr>
        <w:t xml:space="preserve"> </w:t>
      </w:r>
    </w:p>
    <w:p w:rsidR="00E02258" w:rsidRPr="003F552F" w:rsidRDefault="00E02258" w:rsidP="00E02258">
      <w:pPr>
        <w:ind w:left="360"/>
      </w:pPr>
      <w:r w:rsidRPr="00954C66">
        <w:rPr>
          <w:rFonts w:cs="Arial"/>
          <w:b/>
          <w:lang w:bidi="he-IL"/>
        </w:rPr>
        <w:t>4, 17</w:t>
      </w:r>
      <w:r>
        <w:rPr>
          <w:rFonts w:cs="Arial"/>
          <w:b/>
          <w:i/>
          <w:lang w:bidi="he-IL"/>
        </w:rPr>
        <w:t>:</w:t>
      </w:r>
      <w:r w:rsidRPr="003F552F">
        <w:rPr>
          <w:rFonts w:cs="Arial"/>
          <w:i/>
          <w:lang w:bidi="he-IL"/>
        </w:rPr>
        <w:t xml:space="preserve"> </w:t>
      </w:r>
      <w:r w:rsidRPr="003F552F">
        <w:rPr>
          <w:rFonts w:cs="SBL Greek"/>
          <w:i/>
          <w:lang w:bidi="he-IL"/>
        </w:rPr>
        <w:t>Διὰ τοῦτο ἔπεμψα ὑμῖν Τιμόθεον, ὅς ἐστίν μου τέκνον ἀγαπητὸν καὶ πιστὸν ἐ</w:t>
      </w:r>
      <w:r>
        <w:rPr>
          <w:rFonts w:cs="SBL Greek"/>
          <w:i/>
          <w:lang w:bidi="he-IL"/>
        </w:rPr>
        <w:t>ν Κ</w:t>
      </w:r>
      <w:r w:rsidRPr="003F552F">
        <w:rPr>
          <w:rFonts w:cs="SBL Greek"/>
          <w:i/>
          <w:lang w:bidi="he-IL"/>
        </w:rPr>
        <w:t xml:space="preserve">υρίῳ, ὃς ὑμᾶς ἀναμνήσει τὰς ὁδούς μου τὰς ἐν Χριστῷ [Ἰησοῦ], καθὼς </w:t>
      </w:r>
      <w:r w:rsidRPr="001C69B5">
        <w:rPr>
          <w:rFonts w:cs="SBL Greek"/>
          <w:b/>
          <w:i/>
          <w:lang w:bidi="he-IL"/>
        </w:rPr>
        <w:t>πανταχοῦ</w:t>
      </w:r>
      <w:r w:rsidRPr="003F552F">
        <w:rPr>
          <w:rFonts w:cs="SBL Greek"/>
          <w:i/>
          <w:lang w:bidi="he-IL"/>
        </w:rPr>
        <w:t xml:space="preserve"> </w:t>
      </w:r>
      <w:r w:rsidRPr="003F552F">
        <w:rPr>
          <w:rFonts w:cs="SBL Greek"/>
          <w:b/>
          <w:i/>
          <w:lang w:bidi="he-IL"/>
        </w:rPr>
        <w:t>ἐν πάσῃ</w:t>
      </w:r>
      <w:r>
        <w:rPr>
          <w:rFonts w:cs="SBL Greek"/>
          <w:b/>
          <w:i/>
          <w:lang w:bidi="he-IL"/>
        </w:rPr>
        <w:t xml:space="preserve"> Ἐ</w:t>
      </w:r>
      <w:r w:rsidRPr="003F552F">
        <w:rPr>
          <w:rFonts w:cs="SBL Greek"/>
          <w:b/>
          <w:i/>
          <w:lang w:bidi="he-IL"/>
        </w:rPr>
        <w:t>κκλησίᾳ</w:t>
      </w:r>
      <w:r w:rsidRPr="003F552F">
        <w:rPr>
          <w:rFonts w:cs="SBL Greek"/>
          <w:i/>
          <w:lang w:bidi="he-IL"/>
        </w:rPr>
        <w:t xml:space="preserve"> διδάσκω.</w:t>
      </w:r>
    </w:p>
    <w:p w:rsidR="00E02258" w:rsidRDefault="00E02258" w:rsidP="00E02258">
      <w:pPr>
        <w:autoSpaceDE w:val="0"/>
        <w:autoSpaceDN w:val="0"/>
        <w:adjustRightInd w:val="0"/>
        <w:ind w:left="360"/>
        <w:rPr>
          <w:rFonts w:cs="SBL Greek"/>
          <w:i/>
          <w:lang w:bidi="he-IL"/>
        </w:rPr>
      </w:pPr>
      <w:r w:rsidRPr="00954C66">
        <w:rPr>
          <w:b/>
        </w:rPr>
        <w:t>10, 3</w:t>
      </w:r>
      <w:r>
        <w:rPr>
          <w:b/>
        </w:rPr>
        <w:t>1-2:</w:t>
      </w:r>
      <w:r w:rsidRPr="003F552F">
        <w:t xml:space="preserve"> </w:t>
      </w:r>
      <w:r w:rsidRPr="003F552F">
        <w:rPr>
          <w:rFonts w:cs="SBL Greek"/>
          <w:i/>
          <w:lang w:bidi="he-IL"/>
        </w:rPr>
        <w:t xml:space="preserve">Εἴτε οὖν ἐσθίετε εἴτε πίνετε εἴτε τι ποιεῖτε, πάντα εἰς δόξαν </w:t>
      </w:r>
      <w:r w:rsidRPr="003F552F">
        <w:rPr>
          <w:rFonts w:cs="SBL Greek"/>
          <w:i/>
          <w:caps/>
          <w:lang w:bidi="he-IL"/>
        </w:rPr>
        <w:t>θ</w:t>
      </w:r>
      <w:r w:rsidRPr="003F552F">
        <w:rPr>
          <w:rFonts w:cs="SBL Greek"/>
          <w:i/>
          <w:lang w:bidi="he-IL"/>
        </w:rPr>
        <w:t>εοῦ ποιεῖτε.</w:t>
      </w:r>
      <w:r w:rsidRPr="003F552F">
        <w:rPr>
          <w:rFonts w:cs="Arial"/>
          <w:i/>
          <w:lang w:bidi="he-IL"/>
        </w:rPr>
        <w:t xml:space="preserve"> </w:t>
      </w:r>
      <w:r w:rsidRPr="003F552F">
        <w:rPr>
          <w:rFonts w:cs="SBL Greek"/>
          <w:i/>
          <w:lang w:bidi="he-IL"/>
        </w:rPr>
        <w:t xml:space="preserve">ἀπρόσκοποι καὶ Ἰουδαίοις γίνεσθε καὶ Ἕλλησιν </w:t>
      </w:r>
      <w:r w:rsidRPr="003F552F">
        <w:rPr>
          <w:rFonts w:cs="SBL Greek"/>
          <w:b/>
          <w:i/>
          <w:lang w:bidi="he-IL"/>
        </w:rPr>
        <w:t xml:space="preserve">καὶ τῇ Ἐκκλησίᾳ τοῦ </w:t>
      </w:r>
      <w:r w:rsidRPr="003F552F">
        <w:rPr>
          <w:rFonts w:cs="SBL Greek"/>
          <w:b/>
          <w:i/>
          <w:caps/>
          <w:lang w:bidi="he-IL"/>
        </w:rPr>
        <w:t>θ</w:t>
      </w:r>
      <w:r w:rsidRPr="003F552F">
        <w:rPr>
          <w:rFonts w:cs="SBL Greek"/>
          <w:b/>
          <w:i/>
          <w:lang w:bidi="he-IL"/>
        </w:rPr>
        <w:t>εοῦ</w:t>
      </w:r>
      <w:r w:rsidRPr="003F552F">
        <w:rPr>
          <w:rFonts w:cs="SBL Greek"/>
          <w:i/>
          <w:lang w:bidi="he-IL"/>
        </w:rPr>
        <w:t>,</w:t>
      </w:r>
      <w:r>
        <w:rPr>
          <w:rFonts w:cs="Arial"/>
          <w:i/>
          <w:vertAlign w:val="superscript"/>
          <w:lang w:bidi="he-IL"/>
        </w:rPr>
        <w:t xml:space="preserve"> </w:t>
      </w:r>
      <w:r w:rsidRPr="003F552F">
        <w:rPr>
          <w:rFonts w:cs="SBL Greek"/>
          <w:i/>
          <w:lang w:bidi="he-IL"/>
        </w:rPr>
        <w:t>καθὼς κἀγὼ πάντα πᾶσιν ἀρέσκω μὴ ζητῶν τὸ ἐμαυτοῦ σύμφορον ἀλλὰ τὸ τῶν πολλῶν, ἵνα σωθῶσιν.</w:t>
      </w:r>
    </w:p>
    <w:p w:rsidR="00E02258" w:rsidRPr="000073E0" w:rsidRDefault="00E02258" w:rsidP="00E02258">
      <w:pPr>
        <w:autoSpaceDE w:val="0"/>
        <w:autoSpaceDN w:val="0"/>
        <w:adjustRightInd w:val="0"/>
        <w:ind w:left="360"/>
        <w:rPr>
          <w:rFonts w:cs="Arial"/>
          <w:i/>
          <w:lang w:bidi="he-IL"/>
        </w:rPr>
      </w:pPr>
      <w:r w:rsidRPr="00497B13">
        <w:rPr>
          <w:rFonts w:cs="Arial"/>
          <w:b/>
          <w:szCs w:val="20"/>
          <w:lang w:bidi="he-IL"/>
        </w:rPr>
        <w:t>12, 28:</w:t>
      </w:r>
      <w:r>
        <w:rPr>
          <w:rFonts w:ascii="Arial" w:hAnsi="Arial" w:cs="Arial"/>
          <w:sz w:val="20"/>
          <w:szCs w:val="20"/>
          <w:vertAlign w:val="superscript"/>
          <w:lang w:bidi="he-IL"/>
        </w:rPr>
        <w:t xml:space="preserve"> </w:t>
      </w:r>
      <w:r w:rsidRPr="000073E0">
        <w:rPr>
          <w:rFonts w:cs="SBL Greek"/>
          <w:i/>
          <w:lang w:bidi="he-IL"/>
        </w:rPr>
        <w:t xml:space="preserve">Καὶ οὓς μὲν ἔθετο ὁ </w:t>
      </w:r>
      <w:r w:rsidRPr="00634A36">
        <w:rPr>
          <w:rFonts w:cs="SBL Greek"/>
          <w:i/>
          <w:caps/>
          <w:lang w:bidi="he-IL"/>
        </w:rPr>
        <w:t>θ</w:t>
      </w:r>
      <w:r w:rsidRPr="000073E0">
        <w:rPr>
          <w:rFonts w:cs="SBL Greek"/>
          <w:i/>
          <w:lang w:bidi="he-IL"/>
        </w:rPr>
        <w:t xml:space="preserve">εὸς ἐν τῇ </w:t>
      </w:r>
      <w:r w:rsidRPr="00497B13">
        <w:rPr>
          <w:rFonts w:cs="SBL Greek"/>
          <w:b/>
          <w:i/>
          <w:lang w:bidi="he-IL"/>
        </w:rPr>
        <w:t>Ἐκκλησίᾳ</w:t>
      </w:r>
      <w:r w:rsidRPr="000073E0">
        <w:rPr>
          <w:rFonts w:cs="SBL Greek"/>
          <w:i/>
          <w:lang w:bidi="he-IL"/>
        </w:rPr>
        <w:t xml:space="preserve"> πρῶτον ἀποστόλους, δεύτερον προφήτας, τρίτον διδασκάλους, ἔπειτα δυνάμεις, ἔπειτα χαρίσματα ἰαμάτων</w:t>
      </w:r>
      <w:r>
        <w:rPr>
          <w:rFonts w:ascii="SBL Greek" w:hAnsi="SBL Greek" w:cs="SBL Greek"/>
          <w:lang w:bidi="he-IL"/>
        </w:rPr>
        <w:t>,</w:t>
      </w:r>
    </w:p>
    <w:p w:rsidR="00E02258" w:rsidRPr="003F552F" w:rsidRDefault="00E02258" w:rsidP="00E02258">
      <w:pPr>
        <w:autoSpaceDE w:val="0"/>
        <w:autoSpaceDN w:val="0"/>
        <w:adjustRightInd w:val="0"/>
        <w:ind w:left="360"/>
        <w:rPr>
          <w:rFonts w:cs="Arial"/>
          <w:i/>
          <w:lang w:bidi="he-IL"/>
        </w:rPr>
      </w:pPr>
      <w:r w:rsidRPr="00954C66">
        <w:rPr>
          <w:b/>
        </w:rPr>
        <w:t>15, 9</w:t>
      </w:r>
      <w:r>
        <w:rPr>
          <w:b/>
        </w:rPr>
        <w:t>:</w:t>
      </w:r>
      <w:r>
        <w:t xml:space="preserve"> </w:t>
      </w:r>
      <w:r w:rsidRPr="003F552F">
        <w:rPr>
          <w:rFonts w:cs="SBL Greek"/>
          <w:i/>
          <w:lang w:bidi="he-IL"/>
        </w:rPr>
        <w:t xml:space="preserve">Ἐγὼ γάρ εἰμι ὁ ἐλάχιστος τῶν ἀποστόλων ὃς οὐκ εἰμὶ ἱκανὸς καλεῖσθαι ἀπόστολος, διότι ἐδίωξα τὴν </w:t>
      </w:r>
      <w:r>
        <w:rPr>
          <w:rFonts w:cs="SBL Greek"/>
          <w:b/>
          <w:i/>
          <w:lang w:bidi="he-IL"/>
        </w:rPr>
        <w:t>Ἐ</w:t>
      </w:r>
      <w:r w:rsidRPr="003F552F">
        <w:rPr>
          <w:rFonts w:cs="SBL Greek"/>
          <w:b/>
          <w:i/>
          <w:lang w:bidi="he-IL"/>
        </w:rPr>
        <w:t xml:space="preserve">κκλησίαν τοῦ </w:t>
      </w:r>
      <w:r w:rsidRPr="006D59B3">
        <w:rPr>
          <w:rFonts w:cs="SBL Greek"/>
          <w:b/>
          <w:i/>
          <w:caps/>
          <w:lang w:bidi="he-IL"/>
        </w:rPr>
        <w:t>θ</w:t>
      </w:r>
      <w:r w:rsidRPr="003F552F">
        <w:rPr>
          <w:rFonts w:cs="SBL Greek"/>
          <w:b/>
          <w:i/>
          <w:lang w:bidi="he-IL"/>
        </w:rPr>
        <w:t>εοῦ·</w:t>
      </w:r>
      <w:r w:rsidRPr="003F552F">
        <w:rPr>
          <w:rFonts w:cs="Arial"/>
          <w:i/>
          <w:lang w:bidi="he-IL"/>
        </w:rPr>
        <w:t xml:space="preserve"> </w:t>
      </w:r>
      <w:r w:rsidRPr="00756C4C">
        <w:rPr>
          <w:rFonts w:cs="SBL Greek"/>
          <w:i/>
          <w:caps/>
          <w:lang w:bidi="he-IL"/>
        </w:rPr>
        <w:t>χ</w:t>
      </w:r>
      <w:r w:rsidRPr="003F552F">
        <w:rPr>
          <w:rFonts w:cs="SBL Greek"/>
          <w:i/>
          <w:lang w:bidi="he-IL"/>
        </w:rPr>
        <w:t xml:space="preserve">άριτι δὲ </w:t>
      </w:r>
      <w:r w:rsidRPr="006D59B3">
        <w:rPr>
          <w:rFonts w:cs="SBL Greek"/>
          <w:i/>
          <w:caps/>
          <w:lang w:bidi="he-IL"/>
        </w:rPr>
        <w:t>θ</w:t>
      </w:r>
      <w:r w:rsidRPr="003F552F">
        <w:rPr>
          <w:rFonts w:cs="SBL Greek"/>
          <w:i/>
          <w:lang w:bidi="he-IL"/>
        </w:rPr>
        <w:t>εοῦ εἰμι ὅ εἰμι, καὶ ἡ χάρις αὐτοῦ ἡ εἰς ἐμὲ οὐ κενὴ ἐγενήθη</w:t>
      </w:r>
      <w:r>
        <w:rPr>
          <w:rFonts w:cs="SBL Greek"/>
          <w:i/>
          <w:lang w:bidi="he-IL"/>
        </w:rPr>
        <w:t>.</w:t>
      </w:r>
    </w:p>
    <w:p w:rsidR="00E02258" w:rsidRDefault="00E02258" w:rsidP="00E02258">
      <w:pPr>
        <w:pStyle w:val="a7"/>
        <w:spacing w:after="0" w:line="240" w:lineRule="auto"/>
        <w:ind w:left="360"/>
        <w:jc w:val="both"/>
        <w:rPr>
          <w:rFonts w:ascii="Palatino Linotype" w:hAnsi="Palatino Linotype"/>
        </w:rPr>
      </w:pPr>
    </w:p>
    <w:p w:rsidR="00E02258" w:rsidRDefault="00E02258" w:rsidP="00E02258">
      <w:pPr>
        <w:pStyle w:val="a7"/>
        <w:spacing w:after="0" w:line="240" w:lineRule="auto"/>
        <w:ind w:left="360"/>
        <w:jc w:val="both"/>
        <w:rPr>
          <w:rFonts w:ascii="Palatino Linotype" w:hAnsi="Palatino Linotype"/>
        </w:rPr>
      </w:pPr>
      <w:r>
        <w:rPr>
          <w:rFonts w:ascii="Palatino Linotype" w:hAnsi="Palatino Linotype"/>
        </w:rPr>
        <w:t>Έστω κι αν τα δύο πρώτα χωρία μπορούν να ερμηνευθούν και με τοπική έννοια, στα τελευταία η Εκκλησία του Θεού</w:t>
      </w:r>
      <w:r>
        <w:rPr>
          <w:rStyle w:val="a5"/>
        </w:rPr>
        <w:footnoteReference w:id="116"/>
      </w:r>
      <w:r>
        <w:rPr>
          <w:rFonts w:ascii="Palatino Linotype" w:hAnsi="Palatino Linotype"/>
        </w:rPr>
        <w:t xml:space="preserve"> έχει καθολική διάσταση, διότι ο Απόστολος των Εθνών είναι γνωστόν ότι δίωξε πολλές τοπικές χριστιανικές εστίες. Ας σημειωθεί ότι στα Γερμανικά υπάρχουν διαφορετικοί όροι που υποδηλώνουν την τοπική και την οικουμενική Εκκλησία (</w:t>
      </w:r>
      <w:r>
        <w:rPr>
          <w:rFonts w:ascii="Palatino Linotype" w:hAnsi="Palatino Linotype"/>
          <w:lang w:val="en-US"/>
        </w:rPr>
        <w:t>Gemeinde</w:t>
      </w:r>
      <w:r>
        <w:rPr>
          <w:rFonts w:ascii="Palatino Linotype" w:hAnsi="Palatino Linotype"/>
        </w:rPr>
        <w:t xml:space="preserve"> / Ενορία – </w:t>
      </w:r>
      <w:r>
        <w:rPr>
          <w:rFonts w:ascii="Palatino Linotype" w:hAnsi="Palatino Linotype"/>
          <w:lang w:val="en-US"/>
        </w:rPr>
        <w:t>Kirche</w:t>
      </w:r>
      <w:r>
        <w:rPr>
          <w:rFonts w:ascii="Palatino Linotype" w:hAnsi="Palatino Linotype"/>
        </w:rPr>
        <w:t xml:space="preserve"> / Εκκλησία</w:t>
      </w:r>
      <w:r w:rsidRPr="00B841B5">
        <w:rPr>
          <w:rFonts w:ascii="Palatino Linotype" w:hAnsi="Palatino Linotype"/>
        </w:rPr>
        <w:t>)</w:t>
      </w:r>
      <w:r>
        <w:rPr>
          <w:rFonts w:ascii="Palatino Linotype" w:hAnsi="Palatino Linotype"/>
        </w:rPr>
        <w:t xml:space="preserve">. </w:t>
      </w:r>
      <w:r w:rsidRPr="00584394">
        <w:rPr>
          <w:rFonts w:ascii="Palatino Linotype" w:hAnsi="Palatino Linotype"/>
        </w:rPr>
        <w:t xml:space="preserve">Το σύνταγμα </w:t>
      </w:r>
      <w:r>
        <w:rPr>
          <w:rFonts w:ascii="Palatino Linotype" w:hAnsi="Palatino Linotype"/>
          <w:b/>
          <w:i/>
        </w:rPr>
        <w:t>ἐκκλησία τοῦ</w:t>
      </w:r>
      <w:r w:rsidRPr="002E3A8F">
        <w:rPr>
          <w:rFonts w:ascii="Palatino Linotype" w:hAnsi="Palatino Linotype"/>
          <w:b/>
          <w:i/>
        </w:rPr>
        <w:t xml:space="preserve"> Θεο</w:t>
      </w:r>
      <w:r>
        <w:rPr>
          <w:rFonts w:ascii="Palatino Linotype" w:hAnsi="Palatino Linotype"/>
          <w:b/>
          <w:i/>
        </w:rPr>
        <w:t>ῦ,</w:t>
      </w:r>
      <w:r w:rsidRPr="00584394">
        <w:rPr>
          <w:rFonts w:ascii="Palatino Linotype" w:hAnsi="Palatino Linotype"/>
          <w:i/>
        </w:rPr>
        <w:t xml:space="preserve"> </w:t>
      </w:r>
      <w:r w:rsidRPr="00584394">
        <w:rPr>
          <w:rFonts w:ascii="Palatino Linotype" w:hAnsi="Palatino Linotype"/>
        </w:rPr>
        <w:t xml:space="preserve">που δεν είναι σύνηθες στους Ο’ (αντιθέτως προς το </w:t>
      </w:r>
      <w:r w:rsidRPr="00584394">
        <w:rPr>
          <w:rFonts w:ascii="Palatino Linotype" w:hAnsi="Palatino Linotype"/>
          <w:i/>
        </w:rPr>
        <w:t>ἐκκλησία Κυρίου</w:t>
      </w:r>
      <w:r w:rsidRPr="00584394">
        <w:rPr>
          <w:rFonts w:ascii="Palatino Linotype" w:hAnsi="Palatino Linotype"/>
        </w:rPr>
        <w:t xml:space="preserve"> Δτ. 23, 2),</w:t>
      </w:r>
      <w:r w:rsidRPr="002E3A8F">
        <w:rPr>
          <w:rFonts w:ascii="Palatino Linotype" w:hAnsi="Palatino Linotype"/>
          <w:b/>
        </w:rPr>
        <w:t xml:space="preserve"> ίσως δεν παραπέμπει στην έκφραση </w:t>
      </w:r>
      <w:r w:rsidRPr="002E3A8F">
        <w:rPr>
          <w:rFonts w:ascii="Palatino Linotype" w:hAnsi="Palatino Linotype"/>
          <w:b/>
          <w:i/>
          <w:lang w:val="en-US"/>
        </w:rPr>
        <w:t>qahal</w:t>
      </w:r>
      <w:r w:rsidRPr="002E3A8F">
        <w:rPr>
          <w:rFonts w:ascii="Palatino Linotype" w:hAnsi="Palatino Linotype"/>
          <w:b/>
          <w:i/>
        </w:rPr>
        <w:t xml:space="preserve"> </w:t>
      </w:r>
      <w:r w:rsidRPr="002E3A8F">
        <w:rPr>
          <w:rFonts w:ascii="Palatino Linotype" w:hAnsi="Palatino Linotype"/>
          <w:b/>
          <w:i/>
          <w:lang w:val="en-US"/>
        </w:rPr>
        <w:t>el</w:t>
      </w:r>
      <w:r w:rsidRPr="002E3A8F">
        <w:rPr>
          <w:rFonts w:ascii="Palatino Linotype" w:hAnsi="Palatino Linotype"/>
          <w:b/>
          <w:i/>
        </w:rPr>
        <w:t xml:space="preserve"> </w:t>
      </w:r>
      <w:r w:rsidRPr="002E3A8F">
        <w:rPr>
          <w:rFonts w:ascii="Palatino Linotype" w:hAnsi="Palatino Linotype"/>
          <w:b/>
        </w:rPr>
        <w:t xml:space="preserve">που απαντά στο Νεεμ. 13, 1 (όπου απαντά ο όρος </w:t>
      </w:r>
      <w:r w:rsidRPr="002E3A8F">
        <w:rPr>
          <w:rFonts w:ascii="Palatino Linotype" w:hAnsi="Palatino Linotype"/>
          <w:b/>
          <w:i/>
        </w:rPr>
        <w:t>ἐκκλησία Θεοῦ</w:t>
      </w:r>
      <w:r w:rsidRPr="002E3A8F">
        <w:rPr>
          <w:rFonts w:ascii="Palatino Linotype" w:hAnsi="Palatino Linotype"/>
          <w:b/>
        </w:rPr>
        <w:t xml:space="preserve"> [άνευ </w:t>
      </w:r>
      <w:r w:rsidRPr="002E3A8F">
        <w:rPr>
          <w:rFonts w:ascii="Palatino Linotype" w:hAnsi="Palatino Linotype"/>
          <w:b/>
          <w:i/>
        </w:rPr>
        <w:t>τοῦ</w:t>
      </w:r>
      <w:r w:rsidRPr="002E3A8F">
        <w:rPr>
          <w:rFonts w:ascii="Palatino Linotype" w:hAnsi="Palatino Linotype"/>
          <w:b/>
        </w:rPr>
        <w:t>]) και το 4</w:t>
      </w:r>
      <w:r w:rsidRPr="002E3A8F">
        <w:rPr>
          <w:rFonts w:ascii="Palatino Linotype" w:hAnsi="Palatino Linotype"/>
          <w:b/>
          <w:lang w:val="en-US"/>
        </w:rPr>
        <w:t>QM</w:t>
      </w:r>
      <w:r w:rsidRPr="002E3A8F">
        <w:rPr>
          <w:rFonts w:ascii="Palatino Linotype" w:hAnsi="Palatino Linotype"/>
          <w:b/>
        </w:rPr>
        <w:t xml:space="preserve"> 4.10 (όπου δηλώνει ένα συγκεκριμένο τάγμα της ιερής «στρατιάς»)</w:t>
      </w:r>
      <w:r w:rsidRPr="002E3A8F">
        <w:rPr>
          <w:rStyle w:val="a5"/>
          <w:b/>
          <w:lang w:val="en-US"/>
        </w:rPr>
        <w:footnoteReference w:id="117"/>
      </w:r>
      <w:r w:rsidRPr="002E3A8F">
        <w:rPr>
          <w:rFonts w:ascii="Palatino Linotype" w:hAnsi="Palatino Linotype"/>
          <w:b/>
        </w:rPr>
        <w:t xml:space="preserve">, θα μπορούσε να συνδέεται </w:t>
      </w:r>
      <w:r>
        <w:rPr>
          <w:rFonts w:ascii="Palatino Linotype" w:hAnsi="Palatino Linotype"/>
          <w:b/>
        </w:rPr>
        <w:t xml:space="preserve">και με το Ναό του Θεού και </w:t>
      </w:r>
      <w:r w:rsidRPr="002E3A8F">
        <w:rPr>
          <w:rFonts w:ascii="Palatino Linotype" w:hAnsi="Palatino Linotype"/>
          <w:b/>
        </w:rPr>
        <w:t>με το</w:t>
      </w:r>
      <w:r>
        <w:rPr>
          <w:rFonts w:ascii="Palatino Linotype" w:hAnsi="Palatino Linotype"/>
          <w:b/>
        </w:rPr>
        <w:t xml:space="preserve"> σύνταγμα</w:t>
      </w:r>
      <w:r w:rsidRPr="002E3A8F">
        <w:rPr>
          <w:rFonts w:ascii="Palatino Linotype" w:hAnsi="Palatino Linotype"/>
          <w:b/>
        </w:rPr>
        <w:t xml:space="preserve"> </w:t>
      </w:r>
      <w:r w:rsidRPr="002E3A8F">
        <w:rPr>
          <w:rFonts w:ascii="Palatino Linotype" w:hAnsi="Palatino Linotype"/>
          <w:b/>
          <w:i/>
        </w:rPr>
        <w:t>Βασιλεία του Θεού</w:t>
      </w:r>
      <w:r w:rsidRPr="002E3A8F">
        <w:rPr>
          <w:rFonts w:ascii="Palatino Linotype" w:hAnsi="Palatino Linotype"/>
          <w:b/>
        </w:rPr>
        <w:t xml:space="preserve"> που πρόκειται οσονούπω διά της Παρουσίας του Κυρίου να φανερωθεί. </w:t>
      </w:r>
      <w:r>
        <w:rPr>
          <w:rFonts w:ascii="Palatino Linotype" w:hAnsi="Palatino Linotype"/>
        </w:rPr>
        <w:t xml:space="preserve">Σε κανένα όμως καινοδιαθηκικό χωρίο οι δύο φράσεις δεν συνδέονται όπως και σε κανένα δεν ανάγεται η εκκλησία του Θεού στην αντίστοιχη παλαιοδιαθηκική σύναξη. </w:t>
      </w:r>
    </w:p>
    <w:p w:rsidR="00E02258" w:rsidRDefault="00E02258" w:rsidP="00E02258">
      <w:pPr>
        <w:pStyle w:val="a7"/>
        <w:spacing w:after="0" w:line="240" w:lineRule="auto"/>
        <w:ind w:left="360"/>
        <w:jc w:val="both"/>
        <w:rPr>
          <w:rFonts w:ascii="Palatino Linotype" w:hAnsi="Palatino Linotype"/>
        </w:rPr>
      </w:pPr>
    </w:p>
    <w:p w:rsidR="00E02258" w:rsidRPr="002E3A8F" w:rsidRDefault="00E02258" w:rsidP="00E02258">
      <w:pPr>
        <w:autoSpaceDE w:val="0"/>
        <w:autoSpaceDN w:val="0"/>
        <w:adjustRightInd w:val="0"/>
        <w:rPr>
          <w:rFonts w:ascii="Arial" w:hAnsi="Arial" w:cs="Arial"/>
          <w:sz w:val="20"/>
          <w:szCs w:val="20"/>
          <w:lang w:bidi="he-IL"/>
        </w:rPr>
      </w:pPr>
      <w:r w:rsidRPr="002E3A8F">
        <w:rPr>
          <w:rFonts w:ascii="Arial" w:hAnsi="Arial" w:cs="Arial"/>
          <w:sz w:val="20"/>
          <w:szCs w:val="20"/>
          <w:vertAlign w:val="superscript"/>
          <w:lang w:bidi="he-IL"/>
        </w:rPr>
        <w:t xml:space="preserve">17 </w:t>
      </w:r>
      <w:r>
        <w:rPr>
          <w:rFonts w:ascii="SBL Greek" w:hAnsi="SBL Greek" w:cs="SBL Greek"/>
          <w:lang w:bidi="he-IL"/>
        </w:rPr>
        <w:t xml:space="preserve"> οὐ γάρ ἐστιν ἡ βασιλεία τοῦ θεοῦ βρῶσις καὶ πόσις ἀλλὰ </w:t>
      </w:r>
      <w:r w:rsidRPr="002E3A8F">
        <w:rPr>
          <w:rFonts w:ascii="SBL Greek" w:hAnsi="SBL Greek" w:cs="SBL Greek"/>
          <w:b/>
          <w:lang w:bidi="he-IL"/>
        </w:rPr>
        <w:t>δικαιοσύνη καὶ εἰρήνη καὶ χαρὰ ἐν πνεύματι ἁγίῳ</w:t>
      </w:r>
      <w:r>
        <w:rPr>
          <w:rFonts w:ascii="SBL Greek" w:hAnsi="SBL Greek" w:cs="SBL Greek"/>
          <w:lang w:bidi="he-IL"/>
        </w:rPr>
        <w:t>·</w:t>
      </w:r>
    </w:p>
    <w:p w:rsidR="00E02258" w:rsidRPr="002E3A8F" w:rsidRDefault="00E02258" w:rsidP="00E02258">
      <w:pPr>
        <w:autoSpaceDE w:val="0"/>
        <w:autoSpaceDN w:val="0"/>
        <w:adjustRightInd w:val="0"/>
        <w:rPr>
          <w:rFonts w:ascii="Arial" w:hAnsi="Arial" w:cs="Arial"/>
          <w:sz w:val="20"/>
          <w:szCs w:val="20"/>
          <w:lang w:bidi="he-IL"/>
        </w:rPr>
      </w:pPr>
      <w:r w:rsidRPr="002E3A8F">
        <w:rPr>
          <w:rFonts w:ascii="Arial" w:hAnsi="Arial" w:cs="Arial"/>
          <w:sz w:val="20"/>
          <w:szCs w:val="20"/>
          <w:lang w:bidi="he-IL"/>
        </w:rPr>
        <w:t xml:space="preserve"> </w:t>
      </w:r>
      <w:r w:rsidRPr="002E3A8F">
        <w:rPr>
          <w:rFonts w:ascii="Arial" w:hAnsi="Arial" w:cs="Arial"/>
          <w:sz w:val="20"/>
          <w:szCs w:val="20"/>
          <w:vertAlign w:val="superscript"/>
          <w:lang w:bidi="he-IL"/>
        </w:rPr>
        <w:t xml:space="preserve">18 </w:t>
      </w:r>
      <w:r>
        <w:rPr>
          <w:rFonts w:ascii="SBL Greek" w:hAnsi="SBL Greek" w:cs="SBL Greek"/>
          <w:lang w:bidi="he-IL"/>
        </w:rPr>
        <w:t xml:space="preserve"> ὁ γὰρ ἐν τούτῳ δουλεύων τῷ Χριστῷ εὐάρεστος τῷ θεῷ καὶ δόκιμος τοῖς ἀνθρώποις.</w:t>
      </w:r>
    </w:p>
    <w:p w:rsidR="00E02258" w:rsidRPr="002E3A8F" w:rsidRDefault="00E02258" w:rsidP="00E02258">
      <w:pPr>
        <w:autoSpaceDE w:val="0"/>
        <w:autoSpaceDN w:val="0"/>
        <w:adjustRightInd w:val="0"/>
        <w:rPr>
          <w:rFonts w:ascii="Arial" w:hAnsi="Arial" w:cs="Arial"/>
          <w:sz w:val="20"/>
          <w:szCs w:val="20"/>
          <w:lang w:bidi="he-IL"/>
        </w:rPr>
      </w:pPr>
      <w:r w:rsidRPr="002E3A8F">
        <w:rPr>
          <w:rFonts w:ascii="Arial" w:hAnsi="Arial" w:cs="Arial"/>
          <w:sz w:val="20"/>
          <w:szCs w:val="20"/>
          <w:lang w:bidi="he-IL"/>
        </w:rPr>
        <w:t xml:space="preserve"> </w:t>
      </w:r>
      <w:r w:rsidRPr="002E3A8F">
        <w:rPr>
          <w:rFonts w:ascii="Arial" w:hAnsi="Arial" w:cs="Arial"/>
          <w:sz w:val="20"/>
          <w:szCs w:val="20"/>
          <w:vertAlign w:val="superscript"/>
          <w:lang w:bidi="he-IL"/>
        </w:rPr>
        <w:t xml:space="preserve">19 </w:t>
      </w:r>
      <w:r>
        <w:rPr>
          <w:rFonts w:ascii="SBL Greek" w:hAnsi="SBL Greek" w:cs="SBL Greek"/>
          <w:lang w:bidi="he-IL"/>
        </w:rPr>
        <w:t xml:space="preserve"> Ἄρα οὖν τὰ τῆς εἰρήνης διώκωμεν καὶ τὰ τῆς οἰκοδομῆς τῆς εἰς ἀλλήλους.</w:t>
      </w:r>
    </w:p>
    <w:p w:rsidR="00E02258" w:rsidRDefault="00E02258" w:rsidP="00E02258">
      <w:pPr>
        <w:pStyle w:val="a7"/>
        <w:spacing w:after="0" w:line="240" w:lineRule="auto"/>
        <w:ind w:left="360"/>
        <w:jc w:val="both"/>
        <w:rPr>
          <w:rFonts w:ascii="Arial" w:hAnsi="Arial" w:cs="Arial"/>
          <w:sz w:val="20"/>
          <w:szCs w:val="20"/>
          <w:lang w:bidi="he-IL"/>
        </w:rPr>
      </w:pPr>
      <w:r w:rsidRPr="002E3A8F">
        <w:rPr>
          <w:rFonts w:ascii="Arial" w:hAnsi="Arial" w:cs="Arial"/>
          <w:sz w:val="20"/>
          <w:szCs w:val="20"/>
          <w:lang w:bidi="he-IL"/>
        </w:rPr>
        <w:t xml:space="preserve"> </w:t>
      </w:r>
      <w:r>
        <w:rPr>
          <w:rFonts w:ascii="Arial" w:hAnsi="Arial" w:cs="Arial"/>
          <w:sz w:val="20"/>
          <w:szCs w:val="20"/>
          <w:lang w:val="en-US" w:bidi="he-IL"/>
        </w:rPr>
        <w:t>(Rom 14:17-19 BGT)</w:t>
      </w:r>
    </w:p>
    <w:p w:rsidR="00E02258" w:rsidRDefault="00E02258" w:rsidP="00E02258">
      <w:pPr>
        <w:pStyle w:val="a7"/>
        <w:spacing w:after="0" w:line="240" w:lineRule="auto"/>
        <w:ind w:left="360"/>
        <w:jc w:val="both"/>
        <w:rPr>
          <w:rFonts w:ascii="Arial" w:hAnsi="Arial" w:cs="Arial"/>
          <w:sz w:val="20"/>
          <w:szCs w:val="20"/>
          <w:lang w:bidi="he-IL"/>
        </w:rPr>
      </w:pPr>
    </w:p>
    <w:p w:rsidR="00E02258" w:rsidRPr="002E3A8F" w:rsidRDefault="00E02258" w:rsidP="00E02258">
      <w:pPr>
        <w:autoSpaceDE w:val="0"/>
        <w:autoSpaceDN w:val="0"/>
        <w:adjustRightInd w:val="0"/>
        <w:rPr>
          <w:rFonts w:ascii="Arial" w:hAnsi="Arial" w:cs="Arial"/>
          <w:sz w:val="20"/>
          <w:szCs w:val="20"/>
          <w:lang w:bidi="he-IL"/>
        </w:rPr>
      </w:pPr>
      <w:r w:rsidRPr="002E3A8F">
        <w:rPr>
          <w:rFonts w:ascii="Arial" w:hAnsi="Arial" w:cs="Arial"/>
          <w:sz w:val="20"/>
          <w:szCs w:val="20"/>
          <w:vertAlign w:val="superscript"/>
          <w:lang w:bidi="he-IL"/>
        </w:rPr>
        <w:t xml:space="preserve">19 </w:t>
      </w:r>
      <w:r>
        <w:rPr>
          <w:rFonts w:ascii="SBL Greek" w:hAnsi="SBL Greek" w:cs="SBL Greek"/>
          <w:lang w:bidi="he-IL"/>
        </w:rPr>
        <w:t xml:space="preserve"> ἐλεύσομαι δὲ ταχέως πρὸς ὑμᾶς ἐὰν ὁ κύριος θελήσῃ, καὶ γνώσομαι οὐ τὸν λόγον τῶν πεφυσιωμένων ἀλλὰ τὴν δύναμιν·</w:t>
      </w:r>
      <w:r w:rsidRPr="002E3A8F">
        <w:rPr>
          <w:rFonts w:ascii="Arial" w:hAnsi="Arial" w:cs="Arial"/>
          <w:sz w:val="20"/>
          <w:szCs w:val="20"/>
          <w:vertAlign w:val="superscript"/>
          <w:lang w:bidi="he-IL"/>
        </w:rPr>
        <w:t xml:space="preserve">20 </w:t>
      </w:r>
      <w:r>
        <w:rPr>
          <w:rFonts w:ascii="SBL Greek" w:hAnsi="SBL Greek" w:cs="SBL Greek"/>
          <w:lang w:bidi="he-IL"/>
        </w:rPr>
        <w:t xml:space="preserve"> οὐ γὰρ ἐν λόγῳ ἡ βασιλεία τοῦ θεοῦ ἀλλ᾽ ἐν δυνάμει.</w:t>
      </w:r>
    </w:p>
    <w:p w:rsidR="00E02258" w:rsidRDefault="00E02258" w:rsidP="00E02258">
      <w:pPr>
        <w:pStyle w:val="a7"/>
        <w:spacing w:after="0" w:line="240" w:lineRule="auto"/>
        <w:ind w:left="360"/>
        <w:jc w:val="both"/>
        <w:rPr>
          <w:rFonts w:ascii="Arial" w:hAnsi="Arial" w:cs="Arial"/>
          <w:sz w:val="20"/>
          <w:szCs w:val="20"/>
          <w:lang w:bidi="he-IL"/>
        </w:rPr>
      </w:pPr>
      <w:r w:rsidRPr="002E3A8F">
        <w:rPr>
          <w:rFonts w:ascii="Arial" w:hAnsi="Arial" w:cs="Arial"/>
          <w:sz w:val="20"/>
          <w:szCs w:val="20"/>
          <w:lang w:bidi="he-IL"/>
        </w:rPr>
        <w:t xml:space="preserve"> </w:t>
      </w:r>
      <w:r>
        <w:rPr>
          <w:rFonts w:ascii="Arial" w:hAnsi="Arial" w:cs="Arial"/>
          <w:sz w:val="20"/>
          <w:szCs w:val="20"/>
          <w:lang w:val="en-US" w:bidi="he-IL"/>
        </w:rPr>
        <w:t>(1Co 4:19-20 BGT)</w:t>
      </w:r>
    </w:p>
    <w:p w:rsidR="00E02258" w:rsidRDefault="00E02258" w:rsidP="00E02258">
      <w:pPr>
        <w:pStyle w:val="a7"/>
        <w:spacing w:after="0" w:line="240" w:lineRule="auto"/>
        <w:ind w:left="360"/>
        <w:jc w:val="both"/>
        <w:rPr>
          <w:rFonts w:ascii="Arial" w:hAnsi="Arial" w:cs="Arial"/>
          <w:sz w:val="20"/>
          <w:szCs w:val="20"/>
          <w:lang w:bidi="he-IL"/>
        </w:rPr>
      </w:pPr>
    </w:p>
    <w:p w:rsidR="00E02258" w:rsidRPr="002E3A8F" w:rsidRDefault="00E02258" w:rsidP="00E02258">
      <w:pPr>
        <w:autoSpaceDE w:val="0"/>
        <w:autoSpaceDN w:val="0"/>
        <w:adjustRightInd w:val="0"/>
        <w:rPr>
          <w:rFonts w:ascii="Arial" w:hAnsi="Arial" w:cs="Arial"/>
          <w:sz w:val="20"/>
          <w:szCs w:val="20"/>
          <w:lang w:bidi="he-IL"/>
        </w:rPr>
      </w:pPr>
      <w:r w:rsidRPr="002E3A8F">
        <w:rPr>
          <w:rFonts w:ascii="Arial" w:hAnsi="Arial" w:cs="Arial"/>
          <w:sz w:val="20"/>
          <w:szCs w:val="20"/>
          <w:vertAlign w:val="superscript"/>
          <w:lang w:bidi="he-IL"/>
        </w:rPr>
        <w:t xml:space="preserve">9 </w:t>
      </w:r>
      <w:r>
        <w:rPr>
          <w:rFonts w:ascii="SBL Greek" w:hAnsi="SBL Greek" w:cs="SBL Greek"/>
          <w:lang w:bidi="he-IL"/>
        </w:rPr>
        <w:t xml:space="preserve"> Ἢ οὐκ οἴδατε ὅτι ἄδικοι θεοῦ </w:t>
      </w:r>
      <w:r w:rsidRPr="002E3A8F">
        <w:rPr>
          <w:rFonts w:ascii="SBL Greek" w:hAnsi="SBL Greek" w:cs="SBL Greek"/>
          <w:b/>
          <w:lang w:bidi="he-IL"/>
        </w:rPr>
        <w:t>βασιλείαν οὐ κληρονομήσουσιν</w:t>
      </w:r>
      <w:r>
        <w:rPr>
          <w:rFonts w:ascii="SBL Greek" w:hAnsi="SBL Greek" w:cs="SBL Greek"/>
          <w:lang w:bidi="he-IL"/>
        </w:rPr>
        <w:t>; μὴ πλανᾶσθε· οὔτε πόρνοι οὔτε εἰδωλολάτραι οὔτε μοιχοὶ οὔτε μαλακοὶ οὔτε ἀρσενοκοῖται</w:t>
      </w:r>
    </w:p>
    <w:p w:rsidR="00E02258" w:rsidRPr="002E3A8F" w:rsidRDefault="00E02258" w:rsidP="00E02258">
      <w:pPr>
        <w:autoSpaceDE w:val="0"/>
        <w:autoSpaceDN w:val="0"/>
        <w:adjustRightInd w:val="0"/>
        <w:rPr>
          <w:rFonts w:ascii="Arial" w:hAnsi="Arial" w:cs="Arial"/>
          <w:sz w:val="20"/>
          <w:szCs w:val="20"/>
          <w:lang w:bidi="he-IL"/>
        </w:rPr>
      </w:pPr>
      <w:r w:rsidRPr="002E3A8F">
        <w:rPr>
          <w:rFonts w:ascii="Arial" w:hAnsi="Arial" w:cs="Arial"/>
          <w:sz w:val="20"/>
          <w:szCs w:val="20"/>
          <w:lang w:bidi="he-IL"/>
        </w:rPr>
        <w:t xml:space="preserve"> </w:t>
      </w:r>
      <w:r w:rsidRPr="002E3A8F">
        <w:rPr>
          <w:rFonts w:ascii="Arial" w:hAnsi="Arial" w:cs="Arial"/>
          <w:sz w:val="20"/>
          <w:szCs w:val="20"/>
          <w:vertAlign w:val="superscript"/>
          <w:lang w:bidi="he-IL"/>
        </w:rPr>
        <w:t xml:space="preserve">10 </w:t>
      </w:r>
      <w:r>
        <w:rPr>
          <w:rFonts w:ascii="SBL Greek" w:hAnsi="SBL Greek" w:cs="SBL Greek"/>
          <w:lang w:bidi="he-IL"/>
        </w:rPr>
        <w:t xml:space="preserve"> οὔτε κλέπται οὔτε πλεονέκται, οὐ μέθυσοι, οὐ λοίδοροι, οὐχ ἅρπαγες </w:t>
      </w:r>
      <w:r w:rsidRPr="002E3A8F">
        <w:rPr>
          <w:rFonts w:ascii="SBL Greek" w:hAnsi="SBL Greek" w:cs="SBL Greek"/>
          <w:b/>
          <w:lang w:bidi="he-IL"/>
        </w:rPr>
        <w:t>βασιλείαν θεοῦ κληρονομήσουσιν</w:t>
      </w:r>
      <w:r>
        <w:rPr>
          <w:rFonts w:ascii="SBL Greek" w:hAnsi="SBL Greek" w:cs="SBL Greek"/>
          <w:lang w:bidi="he-IL"/>
        </w:rPr>
        <w:t>.</w:t>
      </w:r>
    </w:p>
    <w:p w:rsidR="00E02258" w:rsidRPr="002E3A8F" w:rsidRDefault="00E02258" w:rsidP="00E02258">
      <w:pPr>
        <w:autoSpaceDE w:val="0"/>
        <w:autoSpaceDN w:val="0"/>
        <w:adjustRightInd w:val="0"/>
        <w:rPr>
          <w:rFonts w:ascii="Arial" w:hAnsi="Arial" w:cs="Arial"/>
          <w:sz w:val="20"/>
          <w:szCs w:val="20"/>
          <w:lang w:bidi="he-IL"/>
        </w:rPr>
      </w:pPr>
      <w:r w:rsidRPr="002E3A8F">
        <w:rPr>
          <w:rFonts w:ascii="Arial" w:hAnsi="Arial" w:cs="Arial"/>
          <w:sz w:val="20"/>
          <w:szCs w:val="20"/>
          <w:lang w:bidi="he-IL"/>
        </w:rPr>
        <w:t xml:space="preserve"> </w:t>
      </w:r>
      <w:r w:rsidRPr="002E3A8F">
        <w:rPr>
          <w:rFonts w:ascii="Arial" w:hAnsi="Arial" w:cs="Arial"/>
          <w:sz w:val="20"/>
          <w:szCs w:val="20"/>
          <w:vertAlign w:val="superscript"/>
          <w:lang w:bidi="he-IL"/>
        </w:rPr>
        <w:t xml:space="preserve">11 </w:t>
      </w:r>
      <w:r>
        <w:rPr>
          <w:rFonts w:ascii="SBL Greek" w:hAnsi="SBL Greek" w:cs="SBL Greek"/>
          <w:lang w:bidi="he-IL"/>
        </w:rPr>
        <w:t xml:space="preserve"> καὶ ταῦτά τινες ἦτε· ἀλλὰ ἀπελούσασθε, ἀλλὰ ἡγιάσθητε, ἀλλὰ ἐδικαιώθητε ἐν τῷ ὀνόματι τοῦ κυρίου Ἰησοῦ Χριστοῦ καὶ ἐν τῷ πνεύματι τοῦ θεοῦ ἡμῶν.</w:t>
      </w:r>
    </w:p>
    <w:p w:rsidR="00E02258" w:rsidRPr="002E3A8F" w:rsidRDefault="00E02258" w:rsidP="00E02258">
      <w:pPr>
        <w:pStyle w:val="a7"/>
        <w:spacing w:after="0" w:line="240" w:lineRule="auto"/>
        <w:ind w:left="360"/>
        <w:jc w:val="both"/>
        <w:rPr>
          <w:rFonts w:ascii="Palatino Linotype" w:hAnsi="Palatino Linotype"/>
        </w:rPr>
      </w:pPr>
      <w:r w:rsidRPr="002E3A8F">
        <w:rPr>
          <w:rFonts w:ascii="Arial" w:hAnsi="Arial" w:cs="Arial"/>
          <w:sz w:val="20"/>
          <w:szCs w:val="20"/>
          <w:lang w:bidi="he-IL"/>
        </w:rPr>
        <w:t xml:space="preserve"> </w:t>
      </w:r>
      <w:r>
        <w:rPr>
          <w:rFonts w:ascii="Arial" w:hAnsi="Arial" w:cs="Arial"/>
          <w:sz w:val="20"/>
          <w:szCs w:val="20"/>
          <w:lang w:val="en-US" w:bidi="he-IL"/>
        </w:rPr>
        <w:t>(1Co 6:9-11 BGT)</w:t>
      </w:r>
    </w:p>
    <w:p w:rsidR="00E02258" w:rsidRDefault="00E02258" w:rsidP="00E02258">
      <w:pPr>
        <w:pStyle w:val="a7"/>
        <w:spacing w:after="0" w:line="240" w:lineRule="auto"/>
        <w:ind w:left="360"/>
        <w:jc w:val="both"/>
        <w:rPr>
          <w:rFonts w:ascii="Palatino Linotype" w:hAnsi="Palatino Linotype"/>
        </w:rPr>
      </w:pPr>
    </w:p>
    <w:p w:rsidR="00E02258" w:rsidRPr="002E3A8F" w:rsidRDefault="00E02258" w:rsidP="00E02258">
      <w:pPr>
        <w:autoSpaceDE w:val="0"/>
        <w:autoSpaceDN w:val="0"/>
        <w:adjustRightInd w:val="0"/>
        <w:rPr>
          <w:rFonts w:ascii="Arial" w:hAnsi="Arial" w:cs="Arial"/>
          <w:sz w:val="20"/>
          <w:szCs w:val="20"/>
          <w:lang w:bidi="he-IL"/>
        </w:rPr>
      </w:pPr>
      <w:r w:rsidRPr="002E3A8F">
        <w:rPr>
          <w:rFonts w:ascii="Arial" w:hAnsi="Arial" w:cs="Arial"/>
          <w:sz w:val="20"/>
          <w:szCs w:val="20"/>
          <w:vertAlign w:val="superscript"/>
          <w:lang w:bidi="he-IL"/>
        </w:rPr>
        <w:t xml:space="preserve">24 </w:t>
      </w:r>
      <w:r>
        <w:rPr>
          <w:rFonts w:ascii="SBL Greek" w:hAnsi="SBL Greek" w:cs="SBL Greek"/>
          <w:lang w:bidi="he-IL"/>
        </w:rPr>
        <w:t xml:space="preserve"> εἶτα τὸ τέλος, ὅταν παραδιδῷ τὴν βασιλείαν τῷ θεῷ καὶ πατρί, ὅταν καταργήσῃ πᾶσαν ἀρχὴν καὶ πᾶσαν ἐξουσίαν καὶ δύναμιν.</w:t>
      </w:r>
    </w:p>
    <w:p w:rsidR="00E02258" w:rsidRPr="002E3A8F" w:rsidRDefault="00E02258" w:rsidP="00E02258">
      <w:pPr>
        <w:autoSpaceDE w:val="0"/>
        <w:autoSpaceDN w:val="0"/>
        <w:adjustRightInd w:val="0"/>
        <w:rPr>
          <w:rFonts w:ascii="Arial" w:hAnsi="Arial" w:cs="Arial"/>
          <w:sz w:val="20"/>
          <w:szCs w:val="20"/>
          <w:lang w:bidi="he-IL"/>
        </w:rPr>
      </w:pPr>
      <w:r w:rsidRPr="002E3A8F">
        <w:rPr>
          <w:rFonts w:ascii="Arial" w:hAnsi="Arial" w:cs="Arial"/>
          <w:sz w:val="20"/>
          <w:szCs w:val="20"/>
          <w:lang w:bidi="he-IL"/>
        </w:rPr>
        <w:t xml:space="preserve"> </w:t>
      </w:r>
      <w:r w:rsidRPr="002E3A8F">
        <w:rPr>
          <w:rFonts w:ascii="Arial" w:hAnsi="Arial" w:cs="Arial"/>
          <w:sz w:val="20"/>
          <w:szCs w:val="20"/>
          <w:vertAlign w:val="superscript"/>
          <w:lang w:bidi="he-IL"/>
        </w:rPr>
        <w:t xml:space="preserve">25 </w:t>
      </w:r>
      <w:r>
        <w:rPr>
          <w:rFonts w:ascii="SBL Greek" w:hAnsi="SBL Greek" w:cs="SBL Greek"/>
          <w:lang w:bidi="he-IL"/>
        </w:rPr>
        <w:t xml:space="preserve"> δεῖ γὰρ αὐτὸν βασιλεύειν ἄχρι οὗ θῇ πάντας τοὺς ἐχθροὺς ὑπὸ τοὺς πόδας αὐτοῦ.</w:t>
      </w:r>
    </w:p>
    <w:p w:rsidR="00E02258" w:rsidRPr="002E3A8F" w:rsidRDefault="00E02258" w:rsidP="00E02258">
      <w:pPr>
        <w:autoSpaceDE w:val="0"/>
        <w:autoSpaceDN w:val="0"/>
        <w:adjustRightInd w:val="0"/>
        <w:rPr>
          <w:rFonts w:ascii="Arial" w:hAnsi="Arial" w:cs="Arial"/>
          <w:sz w:val="20"/>
          <w:szCs w:val="20"/>
          <w:lang w:bidi="he-IL"/>
        </w:rPr>
      </w:pPr>
      <w:r w:rsidRPr="002E3A8F">
        <w:rPr>
          <w:rFonts w:ascii="Arial" w:hAnsi="Arial" w:cs="Arial"/>
          <w:sz w:val="20"/>
          <w:szCs w:val="20"/>
          <w:lang w:bidi="he-IL"/>
        </w:rPr>
        <w:t xml:space="preserve"> </w:t>
      </w:r>
      <w:r w:rsidRPr="002E3A8F">
        <w:rPr>
          <w:rFonts w:ascii="Arial" w:hAnsi="Arial" w:cs="Arial"/>
          <w:sz w:val="20"/>
          <w:szCs w:val="20"/>
          <w:vertAlign w:val="superscript"/>
          <w:lang w:bidi="he-IL"/>
        </w:rPr>
        <w:t xml:space="preserve">26 </w:t>
      </w:r>
      <w:r>
        <w:rPr>
          <w:rFonts w:ascii="SBL Greek" w:hAnsi="SBL Greek" w:cs="SBL Greek"/>
          <w:lang w:bidi="he-IL"/>
        </w:rPr>
        <w:t xml:space="preserve"> ἔσχατος ἐχθρὸς καταργεῖται ὁ θάνατος·</w:t>
      </w:r>
    </w:p>
    <w:p w:rsidR="00E02258" w:rsidRDefault="00E02258" w:rsidP="00E02258">
      <w:pPr>
        <w:pStyle w:val="a7"/>
        <w:spacing w:after="0" w:line="240" w:lineRule="auto"/>
        <w:ind w:left="360"/>
        <w:jc w:val="both"/>
        <w:rPr>
          <w:rFonts w:ascii="Palatino Linotype" w:hAnsi="Palatino Linotype"/>
        </w:rPr>
      </w:pPr>
      <w:r w:rsidRPr="002E3A8F">
        <w:rPr>
          <w:rFonts w:ascii="Arial" w:hAnsi="Arial" w:cs="Arial"/>
          <w:sz w:val="20"/>
          <w:szCs w:val="20"/>
          <w:lang w:bidi="he-IL"/>
        </w:rPr>
        <w:t xml:space="preserve"> </w:t>
      </w:r>
      <w:r>
        <w:rPr>
          <w:rFonts w:ascii="Arial" w:hAnsi="Arial" w:cs="Arial"/>
          <w:sz w:val="20"/>
          <w:szCs w:val="20"/>
          <w:lang w:val="en-US" w:bidi="he-IL"/>
        </w:rPr>
        <w:t>(1Co 15:24-26 BGT)</w:t>
      </w:r>
    </w:p>
    <w:p w:rsidR="00E02258" w:rsidRDefault="00E02258" w:rsidP="00E02258">
      <w:pPr>
        <w:pStyle w:val="a7"/>
        <w:spacing w:after="0" w:line="240" w:lineRule="auto"/>
        <w:ind w:left="360"/>
        <w:jc w:val="both"/>
        <w:rPr>
          <w:rFonts w:ascii="Palatino Linotype" w:hAnsi="Palatino Linotype"/>
        </w:rPr>
      </w:pPr>
    </w:p>
    <w:p w:rsidR="00E02258" w:rsidRPr="007640B0" w:rsidRDefault="00E02258" w:rsidP="00E02258">
      <w:pPr>
        <w:pStyle w:val="a7"/>
        <w:spacing w:after="0" w:line="240" w:lineRule="auto"/>
        <w:ind w:left="360"/>
        <w:jc w:val="both"/>
        <w:rPr>
          <w:rFonts w:ascii="Palatino Linotype" w:hAnsi="Palatino Linotype" w:cs="Arial"/>
          <w:szCs w:val="20"/>
          <w:lang w:bidi="he-IL"/>
        </w:rPr>
      </w:pPr>
      <w:r>
        <w:rPr>
          <w:rFonts w:ascii="Palatino Linotype" w:hAnsi="Palatino Linotype"/>
        </w:rPr>
        <w:t>Σε κάθε περίπτωση η Εκκλησία δεν υπερβαίνει μόνον οριζόντια τους φραγμούς και τα σύνορα αλλά και κάθετα αφού στο γίγνεσθαι της Εκκλησίας συμμετέχουν και οι άγγελοι (11, 10). Ο ίδιος Π., σύμφωνα με το κεφ. 5, θα είναι πνευματικά παρών στη Σύναξη των Κορίνθιων, ενώ στον Επίλογο απευθύνουν λειτουργικό ασπασμό/το φίλημα της αγάπης μια σειρά από Εκκλησίες και πρόσωπα:</w:t>
      </w:r>
      <w:r w:rsidRPr="004F6558">
        <w:rPr>
          <w:rFonts w:ascii="Arial" w:hAnsi="Arial" w:cs="Arial"/>
          <w:sz w:val="20"/>
          <w:szCs w:val="20"/>
          <w:lang w:bidi="he-IL"/>
        </w:rPr>
        <w:t xml:space="preserve"> </w:t>
      </w:r>
      <w:r w:rsidRPr="00B841B5">
        <w:rPr>
          <w:rFonts w:ascii="Palatino Linotype" w:hAnsi="Palatino Linotype" w:cs="SBL Greek"/>
          <w:b/>
          <w:lang w:bidi="he-IL"/>
        </w:rPr>
        <w:t>(α)</w:t>
      </w:r>
      <w:r>
        <w:rPr>
          <w:rFonts w:ascii="Arial" w:hAnsi="Arial" w:cs="Arial"/>
          <w:sz w:val="20"/>
          <w:szCs w:val="20"/>
          <w:lang w:bidi="he-IL"/>
        </w:rPr>
        <w:t xml:space="preserve"> </w:t>
      </w:r>
      <w:r w:rsidRPr="004F6558">
        <w:rPr>
          <w:rFonts w:ascii="Palatino Linotype" w:hAnsi="Palatino Linotype" w:cs="SBL Greek"/>
          <w:i/>
          <w:lang w:bidi="he-IL"/>
        </w:rPr>
        <w:t xml:space="preserve">Ἀσπάζονται ὑμᾶς αἱ </w:t>
      </w:r>
      <w:r>
        <w:rPr>
          <w:rFonts w:ascii="Palatino Linotype" w:hAnsi="Palatino Linotype" w:cs="SBL Greek"/>
          <w:i/>
          <w:lang w:bidi="he-IL"/>
        </w:rPr>
        <w:t>Ἐ</w:t>
      </w:r>
      <w:r w:rsidRPr="004F6558">
        <w:rPr>
          <w:rFonts w:ascii="Palatino Linotype" w:hAnsi="Palatino Linotype" w:cs="SBL Greek"/>
          <w:i/>
          <w:lang w:bidi="he-IL"/>
        </w:rPr>
        <w:t xml:space="preserve">κκλησίαι τῆς Ἀσίας. </w:t>
      </w:r>
      <w:r w:rsidRPr="00B841B5">
        <w:rPr>
          <w:rFonts w:ascii="Palatino Linotype" w:hAnsi="Palatino Linotype" w:cs="SBL Greek"/>
          <w:b/>
          <w:lang w:bidi="he-IL"/>
        </w:rPr>
        <w:t>(β)</w:t>
      </w:r>
      <w:r>
        <w:rPr>
          <w:rFonts w:ascii="Palatino Linotype" w:hAnsi="Palatino Linotype" w:cs="SBL Greek"/>
          <w:i/>
          <w:lang w:bidi="he-IL"/>
        </w:rPr>
        <w:t xml:space="preserve"> </w:t>
      </w:r>
      <w:r w:rsidRPr="004F6558">
        <w:rPr>
          <w:rFonts w:ascii="Palatino Linotype" w:hAnsi="Palatino Linotype" w:cs="SBL Greek"/>
          <w:i/>
          <w:lang w:bidi="he-IL"/>
        </w:rPr>
        <w:t>ἀσπάζεται ὑμᾶς ἐ</w:t>
      </w:r>
      <w:r>
        <w:rPr>
          <w:rFonts w:ascii="Palatino Linotype" w:hAnsi="Palatino Linotype" w:cs="SBL Greek"/>
          <w:i/>
          <w:lang w:bidi="he-IL"/>
        </w:rPr>
        <w:t>ν Κ</w:t>
      </w:r>
      <w:r w:rsidRPr="004F6558">
        <w:rPr>
          <w:rFonts w:ascii="Palatino Linotype" w:hAnsi="Palatino Linotype" w:cs="SBL Greek"/>
          <w:i/>
          <w:lang w:bidi="he-IL"/>
        </w:rPr>
        <w:t xml:space="preserve">υρίῳ πολλὰ Ἀκύλας καὶ Πρίσκα σὺν τῇ κατ᾽ οἶκον αὐτῶν </w:t>
      </w:r>
      <w:r>
        <w:rPr>
          <w:rFonts w:ascii="Palatino Linotype" w:hAnsi="Palatino Linotype" w:cs="SBL Greek"/>
          <w:i/>
          <w:lang w:bidi="he-IL"/>
        </w:rPr>
        <w:t>Ἐ</w:t>
      </w:r>
      <w:r w:rsidRPr="004F6558">
        <w:rPr>
          <w:rFonts w:ascii="Palatino Linotype" w:hAnsi="Palatino Linotype" w:cs="SBL Greek"/>
          <w:i/>
          <w:lang w:bidi="he-IL"/>
        </w:rPr>
        <w:t>κκλησίᾳ.</w:t>
      </w:r>
      <w:r>
        <w:rPr>
          <w:rFonts w:ascii="Palatino Linotype" w:hAnsi="Palatino Linotype" w:cs="SBL Greek"/>
          <w:i/>
          <w:lang w:bidi="he-IL"/>
        </w:rPr>
        <w:t xml:space="preserve"> </w:t>
      </w:r>
      <w:r w:rsidRPr="00B841B5">
        <w:rPr>
          <w:rFonts w:ascii="Palatino Linotype" w:hAnsi="Palatino Linotype" w:cs="SBL Greek"/>
          <w:b/>
          <w:lang w:bidi="he-IL"/>
        </w:rPr>
        <w:t>(γ)</w:t>
      </w:r>
      <w:r>
        <w:rPr>
          <w:rFonts w:ascii="Palatino Linotype" w:hAnsi="Palatino Linotype" w:cs="SBL Greek"/>
          <w:i/>
          <w:lang w:bidi="he-IL"/>
        </w:rPr>
        <w:t xml:space="preserve"> </w:t>
      </w:r>
      <w:r w:rsidRPr="005A09A9">
        <w:rPr>
          <w:rFonts w:ascii="Palatino Linotype" w:hAnsi="Palatino Linotype" w:cs="Arial"/>
          <w:i/>
          <w:szCs w:val="20"/>
          <w:lang w:bidi="he-IL"/>
        </w:rPr>
        <w:t>Ἀ</w:t>
      </w:r>
      <w:r w:rsidRPr="004F6558">
        <w:rPr>
          <w:rFonts w:ascii="Palatino Linotype" w:hAnsi="Palatino Linotype" w:cs="SBL Greek"/>
          <w:i/>
          <w:lang w:bidi="he-IL"/>
        </w:rPr>
        <w:t>σπάζονται ὑμᾶς οἱ ἀδελφοὶ πάντες. Ἀσπάσασθε ἀλλήλους ἐν φιλήματι ἁγίῳ.</w:t>
      </w:r>
      <w:r w:rsidRPr="00B841B5">
        <w:rPr>
          <w:rFonts w:ascii="Palatino Linotype" w:hAnsi="Palatino Linotype" w:cs="SBL Greek"/>
          <w:b/>
          <w:lang w:bidi="he-IL"/>
        </w:rPr>
        <w:t>(δ)</w:t>
      </w:r>
      <w:r>
        <w:rPr>
          <w:rFonts w:ascii="Palatino Linotype" w:hAnsi="Palatino Linotype" w:cs="SBL Greek"/>
          <w:i/>
          <w:lang w:bidi="he-IL"/>
        </w:rPr>
        <w:t xml:space="preserve"> </w:t>
      </w:r>
      <w:r w:rsidRPr="004F6558">
        <w:rPr>
          <w:rFonts w:ascii="Palatino Linotype" w:hAnsi="Palatino Linotype" w:cs="SBL Greek"/>
          <w:i/>
          <w:lang w:bidi="he-IL"/>
        </w:rPr>
        <w:t>Ὁ ἀσπασμὸς τῇ ἐμῇ χειρὶ Παύλου</w:t>
      </w:r>
      <w:r>
        <w:rPr>
          <w:rFonts w:ascii="Palatino Linotype" w:hAnsi="Palatino Linotype" w:cs="SBL Greek"/>
          <w:i/>
          <w:lang w:bidi="he-IL"/>
        </w:rPr>
        <w:t>. Ε</w:t>
      </w:r>
      <w:r w:rsidRPr="004F6558">
        <w:rPr>
          <w:rFonts w:ascii="Palatino Linotype" w:hAnsi="Palatino Linotype" w:cs="SBL Greek"/>
          <w:i/>
          <w:lang w:bidi="he-IL"/>
        </w:rPr>
        <w:t>ἴ τις οὐ φιλεῖ τὸ</w:t>
      </w:r>
      <w:r>
        <w:rPr>
          <w:rFonts w:ascii="Palatino Linotype" w:hAnsi="Palatino Linotype" w:cs="SBL Greek"/>
          <w:i/>
          <w:lang w:bidi="he-IL"/>
        </w:rPr>
        <w:t>ν Κ</w:t>
      </w:r>
      <w:r w:rsidRPr="004F6558">
        <w:rPr>
          <w:rFonts w:ascii="Palatino Linotype" w:hAnsi="Palatino Linotype" w:cs="SBL Greek"/>
          <w:i/>
          <w:lang w:bidi="he-IL"/>
        </w:rPr>
        <w:t>ύριον, ἤτω ἀνά</w:t>
      </w:r>
      <w:r>
        <w:rPr>
          <w:rFonts w:ascii="Palatino Linotype" w:hAnsi="Palatino Linotype" w:cs="SBL Greek"/>
          <w:i/>
          <w:lang w:bidi="he-IL"/>
        </w:rPr>
        <w:t>θεμα. Μ</w:t>
      </w:r>
      <w:r w:rsidRPr="004F6558">
        <w:rPr>
          <w:rFonts w:ascii="Palatino Linotype" w:hAnsi="Palatino Linotype" w:cs="SBL Greek"/>
          <w:i/>
          <w:lang w:bidi="he-IL"/>
        </w:rPr>
        <w:t>αράνα θά.</w:t>
      </w:r>
      <w:r>
        <w:rPr>
          <w:rFonts w:ascii="Palatino Linotype" w:hAnsi="Palatino Linotype" w:cs="Arial"/>
          <w:i/>
          <w:szCs w:val="20"/>
          <w:vertAlign w:val="superscript"/>
          <w:lang w:bidi="he-IL"/>
        </w:rPr>
        <w:t xml:space="preserve"> </w:t>
      </w:r>
      <w:r w:rsidRPr="004F6558">
        <w:rPr>
          <w:rFonts w:ascii="Palatino Linotype" w:hAnsi="Palatino Linotype" w:cs="SBL Greek"/>
          <w:i/>
          <w:lang w:bidi="he-IL"/>
        </w:rPr>
        <w:t xml:space="preserve">ἡ </w:t>
      </w:r>
      <w:r w:rsidRPr="005A09A9">
        <w:rPr>
          <w:rFonts w:ascii="Palatino Linotype" w:hAnsi="Palatino Linotype" w:cs="SBL Greek"/>
          <w:i/>
          <w:caps/>
          <w:lang w:bidi="he-IL"/>
        </w:rPr>
        <w:t>χ</w:t>
      </w:r>
      <w:r w:rsidRPr="004F6558">
        <w:rPr>
          <w:rFonts w:ascii="Palatino Linotype" w:hAnsi="Palatino Linotype" w:cs="SBL Greek"/>
          <w:i/>
          <w:lang w:bidi="he-IL"/>
        </w:rPr>
        <w:t>άρις τοῦ</w:t>
      </w:r>
      <w:r>
        <w:rPr>
          <w:rFonts w:ascii="Palatino Linotype" w:hAnsi="Palatino Linotype" w:cs="SBL Greek"/>
          <w:i/>
          <w:lang w:bidi="he-IL"/>
        </w:rPr>
        <w:t xml:space="preserve"> Κ</w:t>
      </w:r>
      <w:r w:rsidRPr="004F6558">
        <w:rPr>
          <w:rFonts w:ascii="Palatino Linotype" w:hAnsi="Palatino Linotype" w:cs="SBL Greek"/>
          <w:i/>
          <w:lang w:bidi="he-IL"/>
        </w:rPr>
        <w:t>υρίου Ἰησοῦ μεθ᾽ ὑμῶν</w:t>
      </w:r>
      <w:r>
        <w:rPr>
          <w:rFonts w:ascii="Palatino Linotype" w:hAnsi="Palatino Linotype" w:cs="SBL Greek"/>
          <w:i/>
          <w:lang w:bidi="he-IL"/>
        </w:rPr>
        <w:t xml:space="preserve"> </w:t>
      </w:r>
      <w:r w:rsidRPr="004F6558">
        <w:rPr>
          <w:rFonts w:ascii="Palatino Linotype" w:hAnsi="Palatino Linotype" w:cs="SBL Greek"/>
          <w:i/>
          <w:lang w:bidi="he-IL"/>
        </w:rPr>
        <w:t>ἡ ἀγάπη μου μετὰ πάντων ὑμῶν ἐν Χριστῷ Ἰησοῦ</w:t>
      </w:r>
      <w:r w:rsidRPr="004F6558">
        <w:rPr>
          <w:rFonts w:ascii="Palatino Linotype" w:hAnsi="Palatino Linotype" w:cs="Arial"/>
          <w:i/>
          <w:szCs w:val="20"/>
          <w:lang w:bidi="he-IL"/>
        </w:rPr>
        <w:t xml:space="preserve"> </w:t>
      </w:r>
      <w:r w:rsidRPr="00B841B5">
        <w:rPr>
          <w:rFonts w:ascii="Palatino Linotype" w:hAnsi="Palatino Linotype" w:cs="Arial"/>
          <w:szCs w:val="20"/>
          <w:lang w:bidi="he-IL"/>
        </w:rPr>
        <w:t>(</w:t>
      </w:r>
      <w:r>
        <w:rPr>
          <w:rFonts w:ascii="Palatino Linotype" w:hAnsi="Palatino Linotype" w:cs="Arial"/>
          <w:szCs w:val="20"/>
          <w:lang w:bidi="he-IL"/>
        </w:rPr>
        <w:t xml:space="preserve">16, </w:t>
      </w:r>
      <w:r w:rsidRPr="00B841B5">
        <w:rPr>
          <w:rFonts w:ascii="Palatino Linotype" w:hAnsi="Palatino Linotype" w:cs="Arial"/>
          <w:szCs w:val="20"/>
          <w:lang w:bidi="he-IL"/>
        </w:rPr>
        <w:t>19-24).</w:t>
      </w:r>
      <w:r>
        <w:rPr>
          <w:rFonts w:ascii="Palatino Linotype" w:hAnsi="Palatino Linotype" w:cs="Arial"/>
          <w:szCs w:val="20"/>
          <w:lang w:bidi="he-IL"/>
        </w:rPr>
        <w:t xml:space="preserve"> Με αυτόν τον τρόπο πραγματώνεται μια υπερτοπική κοινωνία αδελφών από την οποία αποκλείονται όσοι δεν φιλούν τον Κύριο που έρχεται και δεν βρίσκονται </w:t>
      </w:r>
      <w:r w:rsidRPr="004F6558">
        <w:rPr>
          <w:rFonts w:ascii="Palatino Linotype" w:hAnsi="Palatino Linotype" w:cs="SBL Greek"/>
          <w:i/>
          <w:lang w:bidi="he-IL"/>
        </w:rPr>
        <w:t>ἐν Χριστῷ Ἰησοῦ</w:t>
      </w:r>
      <w:r>
        <w:rPr>
          <w:rFonts w:ascii="Palatino Linotype" w:hAnsi="Palatino Linotype" w:cs="SBL Greek"/>
          <w:i/>
          <w:lang w:bidi="he-IL"/>
        </w:rPr>
        <w:t xml:space="preserve"> </w:t>
      </w:r>
      <w:r>
        <w:rPr>
          <w:rFonts w:ascii="Palatino Linotype" w:hAnsi="Palatino Linotype" w:cs="SBL Greek"/>
          <w:lang w:bidi="he-IL"/>
        </w:rPr>
        <w:t xml:space="preserve">από τον οποίο εκπορεύεται η </w:t>
      </w:r>
      <w:r w:rsidRPr="00A856FB">
        <w:rPr>
          <w:rFonts w:ascii="Palatino Linotype" w:hAnsi="Palatino Linotype" w:cs="SBL Greek"/>
          <w:i/>
          <w:lang w:bidi="he-IL"/>
        </w:rPr>
        <w:t>Χάρις</w:t>
      </w:r>
      <w:r>
        <w:rPr>
          <w:rFonts w:ascii="Palatino Linotype" w:hAnsi="Palatino Linotype" w:cs="SBL Greek"/>
          <w:lang w:bidi="he-IL"/>
        </w:rPr>
        <w:t>.</w:t>
      </w:r>
      <w:r>
        <w:rPr>
          <w:rFonts w:ascii="Palatino Linotype" w:hAnsi="Palatino Linotype" w:cs="Arial"/>
          <w:szCs w:val="20"/>
          <w:lang w:bidi="he-IL"/>
        </w:rPr>
        <w:t xml:space="preserve"> Από το </w:t>
      </w:r>
      <w:r w:rsidRPr="00CE690E">
        <w:rPr>
          <w:rFonts w:ascii="Palatino Linotype" w:hAnsi="Palatino Linotype" w:cs="Arial"/>
          <w:i/>
          <w:szCs w:val="20"/>
          <w:lang w:bidi="he-IL"/>
        </w:rPr>
        <w:t>Μαράν</w:t>
      </w:r>
      <w:r>
        <w:rPr>
          <w:rFonts w:ascii="Palatino Linotype" w:hAnsi="Palatino Linotype" w:cs="Arial"/>
          <w:i/>
          <w:szCs w:val="20"/>
          <w:lang w:bidi="he-IL"/>
        </w:rPr>
        <w:t>α</w:t>
      </w:r>
      <w:r w:rsidRPr="00CE690E">
        <w:rPr>
          <w:rFonts w:ascii="Palatino Linotype" w:hAnsi="Palatino Linotype" w:cs="Arial"/>
          <w:i/>
          <w:szCs w:val="20"/>
          <w:lang w:bidi="he-IL"/>
        </w:rPr>
        <w:t xml:space="preserve"> Θα</w:t>
      </w:r>
      <w:r>
        <w:rPr>
          <w:rFonts w:ascii="Palatino Linotype" w:hAnsi="Palatino Linotype" w:cs="Arial"/>
          <w:szCs w:val="20"/>
          <w:lang w:bidi="he-IL"/>
        </w:rPr>
        <w:t xml:space="preserve"> εξάγεται το συμπέρασμα ότι </w:t>
      </w:r>
      <w:r>
        <w:rPr>
          <w:rFonts w:ascii="Palatino Linotype" w:hAnsi="Palatino Linotype"/>
        </w:rPr>
        <w:t xml:space="preserve">η καθολικότητα εδραζόταν και στο γεγονός ότι η Πρώτη Εκκλησία ανέμενε την έλευση του Ι. Χριστού τον οποίο θα υποδέχονταν από κοινού και οι αναστημένοι κεκοιμημένοι αλλά και όλοι οι ζώντες άγιοι που θα αρπάζονταν για να τον προϋπαντήσουν ως τον δεσπότη της Οικουμένης Κύριο (Α’ Θεσ. 4). </w:t>
      </w:r>
      <w:r>
        <w:rPr>
          <w:rFonts w:ascii="Palatino Linotype" w:hAnsi="Palatino Linotype" w:cs="Arial"/>
          <w:szCs w:val="20"/>
          <w:lang w:bidi="he-IL"/>
        </w:rPr>
        <w:t>Και η Εισαγωγή της Α’</w:t>
      </w:r>
      <w:r w:rsidRPr="00144084">
        <w:rPr>
          <w:rFonts w:ascii="Palatino Linotype" w:hAnsi="Palatino Linotype" w:cs="Arial"/>
          <w:szCs w:val="20"/>
          <w:lang w:bidi="he-IL"/>
        </w:rPr>
        <w:t xml:space="preserve"> </w:t>
      </w:r>
      <w:r>
        <w:rPr>
          <w:rFonts w:ascii="Palatino Linotype" w:hAnsi="Palatino Linotype" w:cs="Arial"/>
          <w:szCs w:val="20"/>
          <w:lang w:bidi="he-IL"/>
        </w:rPr>
        <w:t>Κορ., σύμφωνα με το Υπόμνημα του Ι. Χρυσοστόμου (</w:t>
      </w:r>
      <w:r>
        <w:rPr>
          <w:rFonts w:ascii="Palatino Linotype" w:hAnsi="Palatino Linotype" w:cs="Arial"/>
          <w:szCs w:val="20"/>
          <w:lang w:val="en-US" w:bidi="he-IL"/>
        </w:rPr>
        <w:t>PG</w:t>
      </w:r>
      <w:r w:rsidRPr="00144084">
        <w:rPr>
          <w:rFonts w:ascii="Palatino Linotype" w:hAnsi="Palatino Linotype" w:cs="Arial"/>
          <w:szCs w:val="20"/>
          <w:lang w:bidi="he-IL"/>
        </w:rPr>
        <w:t>. 61.12-13)</w:t>
      </w:r>
      <w:r>
        <w:rPr>
          <w:rFonts w:ascii="Palatino Linotype" w:hAnsi="Palatino Linotype" w:cs="Arial"/>
          <w:szCs w:val="20"/>
          <w:lang w:bidi="he-IL"/>
        </w:rPr>
        <w:t>, ο οποίος εκτός από την αγάπη που έτρεφε προς τον Απόστολο των Εθνών είχε σπουδάσει και ρητορική στον μεγάλο Λιβάνιο (314-392 μ.Χ.), είναι διατυπωμένη με τέτοιο τρόπο ώστε να θεραπεύσει τις διασπαστικές τάσεις στους κόλπους της Εκκλησίας της Κορίνθου</w:t>
      </w:r>
      <w:r>
        <w:rPr>
          <w:rStyle w:val="a5"/>
          <w:rFonts w:cs="Arial"/>
          <w:lang w:bidi="he-IL"/>
        </w:rPr>
        <w:footnoteReference w:id="118"/>
      </w:r>
      <w:r>
        <w:rPr>
          <w:rFonts w:ascii="Palatino Linotype" w:hAnsi="Palatino Linotype" w:cs="Arial"/>
          <w:szCs w:val="20"/>
          <w:lang w:bidi="he-IL"/>
        </w:rPr>
        <w:t xml:space="preserve">. </w:t>
      </w:r>
      <w:r w:rsidRPr="00833173">
        <w:rPr>
          <w:rFonts w:ascii="Palatino Linotype" w:hAnsi="Palatino Linotype" w:cs="Arial"/>
          <w:b/>
          <w:szCs w:val="20"/>
          <w:lang w:bidi="he-IL"/>
        </w:rPr>
        <w:t>Η ενότητα σφυρηλατείται και με τη λογία, τον έρανο υπέρ των φτωχών αγίων της Ιερουσαλήμ.</w:t>
      </w:r>
      <w:r>
        <w:rPr>
          <w:rFonts w:ascii="Palatino Linotype" w:hAnsi="Palatino Linotype" w:cs="Arial"/>
          <w:szCs w:val="20"/>
          <w:lang w:bidi="he-IL"/>
        </w:rPr>
        <w:t xml:space="preserve"> Στο Α’ </w:t>
      </w:r>
      <w:r w:rsidRPr="00B732CC">
        <w:rPr>
          <w:rFonts w:ascii="Palatino Linotype" w:hAnsi="Palatino Linotype" w:cs="Arial"/>
          <w:szCs w:val="20"/>
          <w:lang w:bidi="he-IL"/>
        </w:rPr>
        <w:t>Κορ. 16 προτρέπονται οι παραλήπτες άγιοι να «αποταμιεύουν»</w:t>
      </w:r>
      <w:r w:rsidRPr="00B732CC">
        <w:rPr>
          <w:rFonts w:ascii="Palatino Linotype" w:hAnsi="Palatino Linotype" w:cs="SBL Greek"/>
          <w:lang w:bidi="he-IL"/>
        </w:rPr>
        <w:t xml:space="preserve"> </w:t>
      </w:r>
      <w:r w:rsidRPr="00144084">
        <w:rPr>
          <w:rFonts w:ascii="Palatino Linotype" w:hAnsi="Palatino Linotype" w:cs="SBL Greek"/>
          <w:i/>
          <w:lang w:bidi="he-IL"/>
        </w:rPr>
        <w:t>ὅ τι ἐὰν έκαστος</w:t>
      </w:r>
      <w:r w:rsidRPr="00B732CC">
        <w:rPr>
          <w:rFonts w:ascii="Palatino Linotype" w:hAnsi="Palatino Linotype" w:cs="SBL Greek"/>
          <w:lang w:bidi="he-IL"/>
        </w:rPr>
        <w:t xml:space="preserve"> </w:t>
      </w:r>
      <w:r w:rsidRPr="00B732CC">
        <w:rPr>
          <w:rFonts w:ascii="Palatino Linotype" w:hAnsi="Palatino Linotype" w:cs="SBL Greek"/>
          <w:i/>
          <w:lang w:bidi="he-IL"/>
        </w:rPr>
        <w:t>εὐοδῶται</w:t>
      </w:r>
      <w:r w:rsidRPr="00B732CC">
        <w:rPr>
          <w:rFonts w:ascii="Palatino Linotype" w:hAnsi="Palatino Linotype" w:cs="Arial"/>
          <w:i/>
          <w:szCs w:val="20"/>
          <w:lang w:bidi="he-IL"/>
        </w:rPr>
        <w:t xml:space="preserve"> </w:t>
      </w:r>
      <w:r w:rsidRPr="00B732CC">
        <w:rPr>
          <w:rFonts w:ascii="Palatino Linotype" w:hAnsi="Palatino Linotype" w:cs="Arial"/>
          <w:szCs w:val="20"/>
          <w:lang w:bidi="he-IL"/>
        </w:rPr>
        <w:t>προκ</w:t>
      </w:r>
      <w:r>
        <w:rPr>
          <w:rFonts w:ascii="Palatino Linotype" w:hAnsi="Palatino Linotype" w:cs="Arial"/>
          <w:szCs w:val="20"/>
          <w:lang w:bidi="he-IL"/>
        </w:rPr>
        <w:t>ειμένου να συνεισφέρουν</w:t>
      </w:r>
      <w:r w:rsidRPr="00B732CC">
        <w:rPr>
          <w:rFonts w:ascii="Palatino Linotype" w:hAnsi="Palatino Linotype" w:cs="Arial"/>
          <w:szCs w:val="20"/>
          <w:lang w:bidi="he-IL"/>
        </w:rPr>
        <w:t>. Ο Π., όπως αποδεικνύει και η</w:t>
      </w:r>
      <w:r>
        <w:rPr>
          <w:rFonts w:ascii="Palatino Linotype" w:hAnsi="Palatino Linotype" w:cs="Arial"/>
          <w:szCs w:val="20"/>
          <w:lang w:bidi="he-IL"/>
        </w:rPr>
        <w:t xml:space="preserve"> Β’ Κορ. (κεφ. 8-10) </w:t>
      </w:r>
      <w:r w:rsidRPr="00B732CC">
        <w:rPr>
          <w:rFonts w:ascii="Palatino Linotype" w:hAnsi="Palatino Linotype" w:cs="Arial"/>
          <w:szCs w:val="20"/>
          <w:lang w:bidi="he-IL"/>
        </w:rPr>
        <w:t>θα επενδύσει πολύ «εν</w:t>
      </w:r>
      <w:r>
        <w:rPr>
          <w:rFonts w:ascii="Palatino Linotype" w:hAnsi="Palatino Linotype" w:cs="Arial"/>
          <w:szCs w:val="20"/>
          <w:lang w:bidi="he-IL"/>
        </w:rPr>
        <w:t>έργεια» στη διενέργεια του συγκεκ</w:t>
      </w:r>
      <w:r w:rsidRPr="00B732CC">
        <w:rPr>
          <w:rFonts w:ascii="Palatino Linotype" w:hAnsi="Palatino Linotype" w:cs="Arial"/>
          <w:szCs w:val="20"/>
          <w:lang w:bidi="he-IL"/>
        </w:rPr>
        <w:t>ριμένου εράνου που συμφωνήθηκε στην Αποστολική Σύνοδο</w:t>
      </w:r>
      <w:r>
        <w:rPr>
          <w:rFonts w:ascii="Palatino Linotype" w:hAnsi="Palatino Linotype" w:cs="Arial"/>
          <w:szCs w:val="20"/>
          <w:lang w:bidi="he-IL"/>
        </w:rPr>
        <w:t xml:space="preserve"> (Γαλ. 2, 10)</w:t>
      </w:r>
      <w:r w:rsidRPr="00B732CC">
        <w:rPr>
          <w:rFonts w:ascii="Palatino Linotype" w:hAnsi="Palatino Linotype" w:cs="Arial"/>
          <w:szCs w:val="20"/>
          <w:lang w:bidi="he-IL"/>
        </w:rPr>
        <w:t xml:space="preserve"> προκειμένου να φανερώσει το σεβασμό που τρέφουν ο</w:t>
      </w:r>
      <w:r>
        <w:rPr>
          <w:rFonts w:ascii="Palatino Linotype" w:hAnsi="Palatino Linotype" w:cs="Arial"/>
          <w:szCs w:val="20"/>
          <w:lang w:bidi="he-IL"/>
        </w:rPr>
        <w:t>ι εξ Εθνών Εκκλησίες που ίδρυσε</w:t>
      </w:r>
      <w:r w:rsidRPr="00B732CC">
        <w:rPr>
          <w:rFonts w:ascii="Palatino Linotype" w:hAnsi="Palatino Linotype" w:cs="Arial"/>
          <w:szCs w:val="20"/>
          <w:lang w:bidi="he-IL"/>
        </w:rPr>
        <w:t xml:space="preserve"> στις ιουδαιοχριστιανικές</w:t>
      </w:r>
      <w:r>
        <w:rPr>
          <w:rFonts w:ascii="Palatino Linotype" w:hAnsi="Palatino Linotype" w:cs="Arial"/>
          <w:szCs w:val="20"/>
          <w:lang w:bidi="he-IL"/>
        </w:rPr>
        <w:t>. Σημειώνει στη Ρωμ</w:t>
      </w:r>
      <w:r w:rsidRPr="00B732CC">
        <w:rPr>
          <w:rFonts w:ascii="Palatino Linotype" w:hAnsi="Palatino Linotype" w:cs="Arial"/>
          <w:i/>
          <w:szCs w:val="20"/>
          <w:lang w:bidi="he-IL"/>
        </w:rPr>
        <w:t xml:space="preserve">.: </w:t>
      </w:r>
      <w:r w:rsidRPr="00B732CC">
        <w:rPr>
          <w:rFonts w:ascii="Palatino Linotype" w:hAnsi="Palatino Linotype" w:cs="SBL Greek"/>
          <w:i/>
          <w:lang w:bidi="he-IL"/>
        </w:rPr>
        <w:t>Νυνὶ δὲ πορεύομαι εἰς Ἰερουσαλὴμ διακονῶν τοῖς ἁγίοις.</w:t>
      </w:r>
      <w:r w:rsidRPr="00B732CC">
        <w:rPr>
          <w:rFonts w:ascii="Palatino Linotype" w:hAnsi="Palatino Linotype" w:cs="Arial"/>
          <w:i/>
          <w:szCs w:val="20"/>
          <w:lang w:bidi="he-IL"/>
        </w:rPr>
        <w:t xml:space="preserve"> </w:t>
      </w:r>
      <w:r w:rsidRPr="00B732CC">
        <w:rPr>
          <w:rFonts w:ascii="Palatino Linotype" w:hAnsi="Palatino Linotype" w:cs="SBL Greek"/>
          <w:i/>
          <w:lang w:bidi="he-IL"/>
        </w:rPr>
        <w:t>εὐδόκησαν γὰρ Μακεδονία καὶ Ἀχαΐα κοινωνίαν τινὰ ποιήσασθαι εἰς τοὺς πτωχοὺς τῶν ἁγίων τῶν ἐν Ἰερουσαλήμ.</w:t>
      </w:r>
      <w:r w:rsidRPr="00B732CC">
        <w:rPr>
          <w:rFonts w:ascii="Palatino Linotype" w:hAnsi="Palatino Linotype" w:cs="Arial"/>
          <w:i/>
          <w:szCs w:val="20"/>
          <w:lang w:bidi="he-IL"/>
        </w:rPr>
        <w:t xml:space="preserve"> </w:t>
      </w:r>
      <w:r w:rsidRPr="00B732CC">
        <w:rPr>
          <w:rFonts w:ascii="Palatino Linotype" w:hAnsi="Palatino Linotype" w:cs="SBL Greek"/>
          <w:i/>
          <w:lang w:bidi="he-IL"/>
        </w:rPr>
        <w:t>εὐδόκησαν γὰρ καὶ ὀφειλέται εἰσὶν αὐτῶν· εἰ γὰρ τοῖς πνευματικοῖς αὐτῶν ἐκοινώνησαν τὰ ἔθνη, ὀφείλουσιν καὶ ἐν τοῖς σαρκικοῖς λειτουργῆσαι αὐτοῖς.</w:t>
      </w:r>
      <w:r>
        <w:rPr>
          <w:rFonts w:ascii="SBL Greek" w:hAnsi="SBL Greek" w:cs="SBL Greek"/>
          <w:lang w:bidi="he-IL"/>
        </w:rPr>
        <w:t xml:space="preserve"> </w:t>
      </w:r>
      <w:r w:rsidRPr="00B732CC">
        <w:rPr>
          <w:rFonts w:ascii="Palatino Linotype" w:hAnsi="Palatino Linotype" w:cs="Arial"/>
          <w:szCs w:val="20"/>
          <w:lang w:bidi="he-IL"/>
        </w:rPr>
        <w:t>(15, 25-27).</w:t>
      </w:r>
      <w:r>
        <w:rPr>
          <w:rFonts w:ascii="Palatino Linotype" w:hAnsi="Palatino Linotype" w:cs="Arial"/>
          <w:szCs w:val="20"/>
          <w:lang w:bidi="he-IL"/>
        </w:rPr>
        <w:t xml:space="preserve"> Τελικά αυτή η προσπάθειά του μάλλον απέτυχε στο στόχο της</w:t>
      </w:r>
      <w:r>
        <w:rPr>
          <w:rStyle w:val="a5"/>
          <w:rFonts w:cs="Arial"/>
          <w:lang w:bidi="he-IL"/>
        </w:rPr>
        <w:footnoteReference w:id="119"/>
      </w:r>
      <w:r>
        <w:rPr>
          <w:rFonts w:ascii="Palatino Linotype" w:hAnsi="Palatino Linotype" w:cs="Arial"/>
          <w:szCs w:val="20"/>
          <w:lang w:bidi="he-IL"/>
        </w:rPr>
        <w:t>.</w:t>
      </w:r>
    </w:p>
    <w:p w:rsidR="00E02258" w:rsidRPr="00236C18" w:rsidRDefault="00E02258" w:rsidP="00E02258">
      <w:pPr>
        <w:pStyle w:val="a7"/>
        <w:numPr>
          <w:ilvl w:val="0"/>
          <w:numId w:val="1"/>
        </w:numPr>
        <w:spacing w:after="0" w:line="240" w:lineRule="auto"/>
        <w:ind w:left="426"/>
        <w:jc w:val="both"/>
        <w:rPr>
          <w:rFonts w:ascii="Palatino Linotype" w:hAnsi="Palatino Linotype"/>
          <w:i/>
        </w:rPr>
      </w:pPr>
      <w:r>
        <w:rPr>
          <w:rFonts w:ascii="Palatino Linotype" w:hAnsi="Palatino Linotype" w:cs="Arial"/>
          <w:lang w:bidi="he-IL"/>
        </w:rPr>
        <w:t xml:space="preserve">Αν και η Ε. δεν ορίζεται στην Κ.Δ. εντούτοις απεικονίζεται. Αρχικά στο κεφ. 3 ο Π. </w:t>
      </w:r>
      <w:r w:rsidRPr="00F84FED">
        <w:rPr>
          <w:rFonts w:ascii="Palatino Linotype" w:hAnsi="Palatino Linotype" w:cs="Arial"/>
          <w:lang w:bidi="he-IL"/>
        </w:rPr>
        <w:t>χρησ</w:t>
      </w:r>
      <w:r>
        <w:rPr>
          <w:rFonts w:ascii="Palatino Linotype" w:hAnsi="Palatino Linotype" w:cs="Arial"/>
          <w:lang w:bidi="he-IL"/>
        </w:rPr>
        <w:t xml:space="preserve">ιμοποιεί για την Ε. στην Α’ </w:t>
      </w:r>
      <w:r w:rsidRPr="00F84FED">
        <w:rPr>
          <w:rFonts w:ascii="Palatino Linotype" w:hAnsi="Palatino Linotype" w:cs="Arial"/>
          <w:lang w:bidi="he-IL"/>
        </w:rPr>
        <w:t xml:space="preserve">Κορ. </w:t>
      </w:r>
      <w:r>
        <w:rPr>
          <w:rFonts w:ascii="Palatino Linotype" w:hAnsi="Palatino Linotype" w:cs="Arial"/>
          <w:lang w:bidi="he-IL"/>
        </w:rPr>
        <w:t xml:space="preserve">την εικόνα </w:t>
      </w:r>
      <w:r w:rsidRPr="00F84FED">
        <w:rPr>
          <w:rFonts w:ascii="Palatino Linotype" w:hAnsi="Palatino Linotype" w:cs="Arial"/>
          <w:lang w:bidi="he-IL"/>
        </w:rPr>
        <w:t xml:space="preserve">του </w:t>
      </w:r>
      <w:r>
        <w:rPr>
          <w:rFonts w:ascii="Palatino Linotype" w:hAnsi="Palatino Linotype" w:cs="Arial"/>
          <w:lang w:bidi="he-IL"/>
        </w:rPr>
        <w:t>γεωργίου (= καλλιεργούμενο αγρόκτημα, φυτεία που δεν παραπέμπει τουλάχιστον άμεσα στον κήπο/παράδεισο</w:t>
      </w:r>
      <w:r w:rsidRPr="007F3AC6">
        <w:rPr>
          <w:rFonts w:ascii="Palatino Linotype" w:hAnsi="Palatino Linotype" w:cs="Arial"/>
          <w:lang w:bidi="he-IL"/>
        </w:rPr>
        <w:t>)</w:t>
      </w:r>
      <w:r w:rsidRPr="00F84FED">
        <w:rPr>
          <w:rFonts w:ascii="Palatino Linotype" w:hAnsi="Palatino Linotype" w:cs="Arial"/>
          <w:lang w:bidi="he-IL"/>
        </w:rPr>
        <w:t xml:space="preserve"> και </w:t>
      </w:r>
      <w:r>
        <w:rPr>
          <w:rFonts w:ascii="Palatino Linotype" w:hAnsi="Palatino Linotype" w:cs="Arial"/>
          <w:lang w:bidi="he-IL"/>
        </w:rPr>
        <w:t xml:space="preserve">εν συνεχεία </w:t>
      </w:r>
      <w:r w:rsidRPr="00F84FED">
        <w:rPr>
          <w:rFonts w:ascii="Palatino Linotype" w:hAnsi="Palatino Linotype" w:cs="Arial"/>
          <w:lang w:bidi="he-IL"/>
        </w:rPr>
        <w:t>της</w:t>
      </w:r>
      <w:r w:rsidRPr="00F84FED">
        <w:rPr>
          <w:rFonts w:ascii="Palatino Linotype" w:hAnsi="Palatino Linotype" w:cs="Arial"/>
          <w:b/>
          <w:lang w:bidi="he-IL"/>
        </w:rPr>
        <w:t xml:space="preserve"> Οικοδομής</w:t>
      </w:r>
      <w:r w:rsidRPr="00F84FED">
        <w:rPr>
          <w:rFonts w:ascii="Palatino Linotype" w:hAnsi="Palatino Linotype" w:cs="Arial"/>
          <w:lang w:bidi="he-IL"/>
        </w:rPr>
        <w:t xml:space="preserve"> (3, 9-15): </w:t>
      </w:r>
      <w:r w:rsidRPr="00A43FEE">
        <w:rPr>
          <w:rFonts w:ascii="Palatino Linotype" w:hAnsi="Palatino Linotype" w:cs="SBL Greek"/>
          <w:i/>
          <w:caps/>
          <w:lang w:bidi="he-IL"/>
        </w:rPr>
        <w:t>θ</w:t>
      </w:r>
      <w:r w:rsidRPr="00F84FED">
        <w:rPr>
          <w:rFonts w:ascii="Palatino Linotype" w:hAnsi="Palatino Linotype" w:cs="SBL Greek"/>
          <w:i/>
          <w:lang w:bidi="he-IL"/>
        </w:rPr>
        <w:t xml:space="preserve">εοῦ γάρ ἐσμεν συνεργοί, </w:t>
      </w:r>
      <w:r w:rsidRPr="00F84FED">
        <w:rPr>
          <w:rFonts w:ascii="Palatino Linotype" w:hAnsi="Palatino Linotype" w:cs="SBL Greek"/>
          <w:i/>
          <w:caps/>
          <w:lang w:bidi="he-IL"/>
        </w:rPr>
        <w:t>θ</w:t>
      </w:r>
      <w:r w:rsidRPr="00F84FED">
        <w:rPr>
          <w:rFonts w:ascii="Palatino Linotype" w:hAnsi="Palatino Linotype" w:cs="SBL Greek"/>
          <w:i/>
          <w:lang w:bidi="he-IL"/>
        </w:rPr>
        <w:t xml:space="preserve">εοῦ γεώργιον, </w:t>
      </w:r>
      <w:r w:rsidRPr="00F84FED">
        <w:rPr>
          <w:rFonts w:ascii="Palatino Linotype" w:hAnsi="Palatino Linotype" w:cs="SBL Greek"/>
          <w:i/>
          <w:caps/>
          <w:lang w:bidi="he-IL"/>
        </w:rPr>
        <w:t>θ</w:t>
      </w:r>
      <w:r w:rsidRPr="00F84FED">
        <w:rPr>
          <w:rFonts w:ascii="Palatino Linotype" w:hAnsi="Palatino Linotype" w:cs="SBL Greek"/>
          <w:i/>
          <w:lang w:bidi="he-IL"/>
        </w:rPr>
        <w:t>εοῦ οἰκοδομή ἐστε</w:t>
      </w:r>
      <w:r w:rsidRPr="00F84FED">
        <w:rPr>
          <w:rFonts w:ascii="Palatino Linotype" w:hAnsi="Palatino Linotype" w:cs="Arial"/>
          <w:szCs w:val="20"/>
          <w:lang w:bidi="he-IL"/>
        </w:rPr>
        <w:t xml:space="preserve"> (3, 9)</w:t>
      </w:r>
      <w:r w:rsidRPr="00F84FED">
        <w:rPr>
          <w:rFonts w:ascii="Palatino Linotype" w:hAnsi="Palatino Linotype" w:cs="Arial"/>
          <w:lang w:bidi="he-IL"/>
        </w:rPr>
        <w:t>.</w:t>
      </w:r>
      <w:r>
        <w:rPr>
          <w:rFonts w:ascii="Palatino Linotype" w:hAnsi="Palatino Linotype" w:cs="Arial"/>
          <w:lang w:bidi="he-IL"/>
        </w:rPr>
        <w:t xml:space="preserve"> Εν προκειμένω </w:t>
      </w:r>
      <w:r w:rsidRPr="00F84FED">
        <w:rPr>
          <w:rFonts w:ascii="Palatino Linotype" w:hAnsi="Palatino Linotype" w:cs="Arial"/>
          <w:lang w:bidi="he-IL"/>
        </w:rPr>
        <w:t xml:space="preserve">ο Π. </w:t>
      </w:r>
      <w:r>
        <w:rPr>
          <w:rFonts w:ascii="Palatino Linotype" w:hAnsi="Palatino Linotype" w:cs="Arial"/>
          <w:lang w:bidi="he-IL"/>
        </w:rPr>
        <w:t xml:space="preserve">αξιοποιεί </w:t>
      </w:r>
      <w:r w:rsidRPr="00F84FED">
        <w:rPr>
          <w:rFonts w:ascii="Palatino Linotype" w:hAnsi="Palatino Linotype" w:cs="Arial"/>
          <w:lang w:bidi="he-IL"/>
        </w:rPr>
        <w:t>έναν κοινό τόπο</w:t>
      </w:r>
      <w:r>
        <w:rPr>
          <w:rFonts w:ascii="Palatino Linotype" w:hAnsi="Palatino Linotype" w:cs="Arial"/>
          <w:lang w:bidi="he-IL"/>
        </w:rPr>
        <w:t xml:space="preserve"> </w:t>
      </w:r>
      <w:r w:rsidRPr="00F84FED">
        <w:rPr>
          <w:rFonts w:ascii="Palatino Linotype" w:hAnsi="Palatino Linotype" w:cs="Arial"/>
          <w:lang w:bidi="he-IL"/>
        </w:rPr>
        <w:t>με τη φιλολογία της εποχής του που σχετίζεται με την οικοδομή</w:t>
      </w:r>
      <w:r>
        <w:rPr>
          <w:rFonts w:ascii="Palatino Linotype" w:hAnsi="Palatino Linotype" w:cs="Arial"/>
          <w:lang w:bidi="he-IL"/>
        </w:rPr>
        <w:t xml:space="preserve"> τόσο με την έννοια</w:t>
      </w:r>
      <w:r w:rsidRPr="00F84FED">
        <w:rPr>
          <w:rFonts w:ascii="Palatino Linotype" w:hAnsi="Palatino Linotype" w:cs="Arial"/>
          <w:lang w:bidi="he-IL"/>
        </w:rPr>
        <w:t xml:space="preserve"> (α) </w:t>
      </w:r>
      <w:r>
        <w:rPr>
          <w:rFonts w:ascii="Palatino Linotype" w:hAnsi="Palatino Linotype" w:cs="Arial"/>
          <w:lang w:bidi="he-IL"/>
        </w:rPr>
        <w:t xml:space="preserve">της </w:t>
      </w:r>
      <w:r w:rsidRPr="00F84FED">
        <w:rPr>
          <w:rFonts w:ascii="Palatino Linotype" w:hAnsi="Palatino Linotype" w:cs="Arial"/>
          <w:lang w:bidi="he-IL"/>
        </w:rPr>
        <w:t>ανοικοδόμηση</w:t>
      </w:r>
      <w:r>
        <w:rPr>
          <w:rFonts w:ascii="Palatino Linotype" w:hAnsi="Palatino Linotype" w:cs="Arial"/>
          <w:lang w:bidi="he-IL"/>
        </w:rPr>
        <w:t>ς</w:t>
      </w:r>
      <w:r>
        <w:rPr>
          <w:rStyle w:val="a5"/>
          <w:rFonts w:cs="Arial"/>
          <w:lang w:bidi="he-IL"/>
        </w:rPr>
        <w:footnoteReference w:id="120"/>
      </w:r>
      <w:r w:rsidRPr="00F84FED">
        <w:rPr>
          <w:rFonts w:ascii="Palatino Linotype" w:hAnsi="Palatino Linotype" w:cs="Arial"/>
          <w:lang w:bidi="he-IL"/>
        </w:rPr>
        <w:t xml:space="preserve"> </w:t>
      </w:r>
      <w:r>
        <w:rPr>
          <w:rFonts w:ascii="Palatino Linotype" w:hAnsi="Palatino Linotype" w:cs="Arial"/>
          <w:lang w:bidi="he-IL"/>
        </w:rPr>
        <w:t>όσο και (β) με αυτή του κτηρίου που έχει ως θεμέλιο τον Χριστό, ο οποίος σε άλλες περιπτώσεις (για παράδειγμα την Εφ.) προβάλλεται ως ακρογωνιαίος λίθος ο οποίος συνέχει το κτήριο</w:t>
      </w:r>
      <w:r w:rsidRPr="00F84FED">
        <w:rPr>
          <w:rFonts w:ascii="Palatino Linotype" w:hAnsi="Palatino Linotype" w:cs="Arial"/>
          <w:lang w:bidi="he-IL"/>
        </w:rPr>
        <w:t xml:space="preserve">. </w:t>
      </w:r>
      <w:r>
        <w:rPr>
          <w:rFonts w:ascii="Palatino Linotype" w:hAnsi="Palatino Linotype" w:cs="Arial"/>
          <w:lang w:bidi="he-IL"/>
        </w:rPr>
        <w:t>Η ίδια εικόνα χρησιμοποιείται και στο γνωστό λόγιο του Κυρίου προς τον Πέτρο όπου εξαίρεται η σταθερότητα αφού ούτε οι πύλες του Άδη</w:t>
      </w:r>
      <w:r w:rsidRPr="00634EBF">
        <w:rPr>
          <w:rFonts w:ascii="Palatino Linotype" w:hAnsi="Palatino Linotype" w:cs="Arial"/>
          <w:lang w:bidi="he-IL"/>
        </w:rPr>
        <w:t>,</w:t>
      </w:r>
      <w:r>
        <w:rPr>
          <w:rFonts w:ascii="Palatino Linotype" w:hAnsi="Palatino Linotype" w:cs="Arial"/>
          <w:lang w:bidi="he-IL"/>
        </w:rPr>
        <w:t xml:space="preserve"> οι σατανικές δυνάμεις, δεν είναι δυνατόν να το κατακρημνίσουν (Μτ. 16, 16 πρβλ. Ησ. 28, 16: </w:t>
      </w:r>
      <w:r w:rsidRPr="00D11EFC">
        <w:rPr>
          <w:rFonts w:ascii="Palatino Linotype" w:hAnsi="Palatino Linotype" w:cs="SBL Greek"/>
          <w:i/>
          <w:lang w:bidi="he-IL"/>
        </w:rPr>
        <w:t xml:space="preserve">διὰ τοῦτο οὕτως λέγει </w:t>
      </w:r>
      <w:r>
        <w:rPr>
          <w:rFonts w:ascii="Palatino Linotype" w:hAnsi="Palatino Linotype" w:cs="SBL Greek"/>
          <w:i/>
          <w:lang w:bidi="he-IL"/>
        </w:rPr>
        <w:t>Κ</w:t>
      </w:r>
      <w:r w:rsidRPr="00D11EFC">
        <w:rPr>
          <w:rFonts w:ascii="Palatino Linotype" w:hAnsi="Palatino Linotype" w:cs="SBL Greek"/>
          <w:i/>
          <w:lang w:bidi="he-IL"/>
        </w:rPr>
        <w:t xml:space="preserve">ύριος </w:t>
      </w:r>
      <w:r>
        <w:rPr>
          <w:rFonts w:ascii="Palatino Linotype" w:hAnsi="Palatino Linotype" w:cs="SBL Greek"/>
          <w:i/>
          <w:lang w:bidi="he-IL"/>
        </w:rPr>
        <w:t>«</w:t>
      </w:r>
      <w:r w:rsidRPr="00D11EFC">
        <w:rPr>
          <w:rFonts w:ascii="Palatino Linotype" w:hAnsi="Palatino Linotype" w:cs="SBL Greek"/>
          <w:i/>
          <w:lang w:bidi="he-IL"/>
        </w:rPr>
        <w:t>ἰδοὺ ἐγὼ ἐμβαλῶ εἰς τὰ θεμέ</w:t>
      </w:r>
      <w:r>
        <w:rPr>
          <w:rFonts w:ascii="Palatino Linotype" w:hAnsi="Palatino Linotype" w:cs="SBL Greek"/>
          <w:i/>
          <w:lang w:bidi="he-IL"/>
        </w:rPr>
        <w:t>λια Σιὼ</w:t>
      </w:r>
      <w:r w:rsidRPr="00D11EFC">
        <w:rPr>
          <w:rFonts w:ascii="Palatino Linotype" w:hAnsi="Palatino Linotype" w:cs="SBL Greek"/>
          <w:i/>
          <w:lang w:bidi="he-IL"/>
        </w:rPr>
        <w:t>ν λίθον πολυτελῆ ἐκλεκτὸν ἀκρογωνιαῖον ἔντιμον εἰς τὰ θεμέλια αὐτῆς καὶ ὁ πιστεύων ἐπ᾽ αὐτῷ οὐ μὴ καταισχυνθῇ</w:t>
      </w:r>
      <w:r>
        <w:rPr>
          <w:rFonts w:ascii="Palatino Linotype" w:hAnsi="Palatino Linotype" w:cs="SBL Greek"/>
          <w:i/>
          <w:lang w:bidi="he-IL"/>
        </w:rPr>
        <w:t>»</w:t>
      </w:r>
      <w:r>
        <w:rPr>
          <w:rFonts w:ascii="Palatino Linotype" w:hAnsi="Palatino Linotype" w:cs="SBL Greek"/>
          <w:i/>
          <w:vertAlign w:val="superscript"/>
          <w:lang w:bidi="he-IL"/>
        </w:rPr>
        <w:t>.</w:t>
      </w:r>
      <w:r w:rsidRPr="00D11EFC">
        <w:rPr>
          <w:rFonts w:ascii="Arial" w:hAnsi="Arial" w:cs="Arial"/>
          <w:sz w:val="20"/>
          <w:szCs w:val="20"/>
          <w:lang w:bidi="he-IL"/>
        </w:rPr>
        <w:t xml:space="preserve"> </w:t>
      </w:r>
      <w:r w:rsidRPr="00A031D5">
        <w:rPr>
          <w:rFonts w:ascii="Palatino Linotype" w:hAnsi="Palatino Linotype" w:cs="Arial"/>
          <w:szCs w:val="20"/>
          <w:lang w:bidi="he-IL"/>
        </w:rPr>
        <w:t>Ψ. 118 (117), 22</w:t>
      </w:r>
      <w:r w:rsidRPr="00A031D5">
        <w:rPr>
          <w:rFonts w:ascii="Palatino Linotype" w:hAnsi="Palatino Linotype" w:cs="Arial"/>
          <w:szCs w:val="20"/>
          <w:vertAlign w:val="superscript"/>
          <w:lang w:bidi="he-IL"/>
        </w:rPr>
        <w:t>.</w:t>
      </w:r>
      <w:r w:rsidRPr="00A031D5">
        <w:rPr>
          <w:rFonts w:ascii="Palatino Linotype" w:hAnsi="Palatino Linotype" w:cs="Arial"/>
          <w:szCs w:val="20"/>
          <w:lang w:bidi="he-IL"/>
        </w:rPr>
        <w:t xml:space="preserve"> Μκ. 12, 10 κε. 14, 58</w:t>
      </w:r>
      <w:r w:rsidRPr="00A031D5">
        <w:rPr>
          <w:rFonts w:ascii="Palatino Linotype" w:hAnsi="Palatino Linotype" w:cs="Arial"/>
          <w:szCs w:val="20"/>
          <w:vertAlign w:val="superscript"/>
          <w:lang w:bidi="he-IL"/>
        </w:rPr>
        <w:t>.</w:t>
      </w:r>
      <w:r>
        <w:rPr>
          <w:rFonts w:ascii="Arial" w:hAnsi="Arial" w:cs="Arial"/>
          <w:sz w:val="20"/>
          <w:szCs w:val="20"/>
          <w:lang w:bidi="he-IL"/>
        </w:rPr>
        <w:t xml:space="preserve"> </w:t>
      </w:r>
      <w:r>
        <w:rPr>
          <w:rFonts w:ascii="Palatino Linotype" w:hAnsi="Palatino Linotype" w:cs="Arial"/>
          <w:lang w:bidi="he-IL"/>
        </w:rPr>
        <w:t>Α’ Ενώχ 90.28 κε.</w:t>
      </w:r>
      <w:r>
        <w:rPr>
          <w:rFonts w:ascii="Palatino Linotype" w:hAnsi="Palatino Linotype" w:cs="Arial"/>
          <w:vertAlign w:val="superscript"/>
          <w:lang w:bidi="he-IL"/>
        </w:rPr>
        <w:t>.</w:t>
      </w:r>
      <w:r>
        <w:rPr>
          <w:rFonts w:ascii="Palatino Linotype" w:hAnsi="Palatino Linotype" w:cs="Arial"/>
          <w:lang w:bidi="he-IL"/>
        </w:rPr>
        <w:t xml:space="preserve"> 91.13</w:t>
      </w:r>
      <w:r w:rsidRPr="00A031D5">
        <w:rPr>
          <w:rFonts w:ascii="Palatino Linotype" w:hAnsi="Palatino Linotype" w:cs="Arial"/>
          <w:vertAlign w:val="superscript"/>
          <w:lang w:bidi="he-IL"/>
        </w:rPr>
        <w:t>.</w:t>
      </w:r>
      <w:r>
        <w:rPr>
          <w:rFonts w:ascii="Palatino Linotype" w:hAnsi="Palatino Linotype" w:cs="Arial"/>
          <w:lang w:bidi="he-IL"/>
        </w:rPr>
        <w:t xml:space="preserve"> 93.7</w:t>
      </w:r>
      <w:r>
        <w:rPr>
          <w:rFonts w:ascii="Palatino Linotype" w:hAnsi="Palatino Linotype" w:cs="Arial"/>
          <w:vertAlign w:val="superscript"/>
          <w:lang w:bidi="he-IL"/>
        </w:rPr>
        <w:t>.</w:t>
      </w:r>
      <w:r>
        <w:rPr>
          <w:rFonts w:ascii="Palatino Linotype" w:hAnsi="Palatino Linotype" w:cs="Arial"/>
          <w:lang w:bidi="he-IL"/>
        </w:rPr>
        <w:t xml:space="preserve"> Ιωβηλ. 1.17</w:t>
      </w:r>
      <w:r w:rsidRPr="00A031D5">
        <w:rPr>
          <w:rFonts w:ascii="Palatino Linotype" w:hAnsi="Palatino Linotype" w:cs="Arial"/>
          <w:vertAlign w:val="superscript"/>
          <w:lang w:bidi="he-IL"/>
        </w:rPr>
        <w:t>.</w:t>
      </w:r>
      <w:r>
        <w:rPr>
          <w:rFonts w:ascii="Palatino Linotype" w:hAnsi="Palatino Linotype" w:cs="Arial"/>
          <w:lang w:bidi="he-IL"/>
        </w:rPr>
        <w:t xml:space="preserve"> </w:t>
      </w:r>
      <w:r>
        <w:rPr>
          <w:rFonts w:ascii="Palatino Linotype" w:hAnsi="Palatino Linotype" w:cs="Arial"/>
          <w:lang w:val="de-DE" w:bidi="he-IL"/>
        </w:rPr>
        <w:t>Q</w:t>
      </w:r>
      <w:r w:rsidRPr="00A031D5">
        <w:rPr>
          <w:rFonts w:ascii="Palatino Linotype" w:hAnsi="Palatino Linotype" w:cs="Arial"/>
          <w:caps/>
          <w:lang w:val="de-DE" w:bidi="he-IL"/>
        </w:rPr>
        <w:t>f</w:t>
      </w:r>
      <w:r>
        <w:rPr>
          <w:rFonts w:ascii="Palatino Linotype" w:hAnsi="Palatino Linotype" w:cs="Arial"/>
          <w:lang w:val="de-DE" w:bidi="he-IL"/>
        </w:rPr>
        <w:t>lor</w:t>
      </w:r>
      <w:r w:rsidRPr="00634EBF">
        <w:rPr>
          <w:rFonts w:ascii="Palatino Linotype" w:hAnsi="Palatino Linotype" w:cs="Arial"/>
          <w:lang w:bidi="he-IL"/>
        </w:rPr>
        <w:t>. 1.3</w:t>
      </w:r>
      <w:r>
        <w:rPr>
          <w:rFonts w:ascii="Palatino Linotype" w:hAnsi="Palatino Linotype" w:cs="Arial"/>
          <w:vertAlign w:val="superscript"/>
          <w:lang w:bidi="he-IL"/>
        </w:rPr>
        <w:t>.</w:t>
      </w:r>
      <w:r w:rsidRPr="00634EBF">
        <w:rPr>
          <w:rFonts w:ascii="Palatino Linotype" w:hAnsi="Palatino Linotype" w:cs="Arial"/>
          <w:lang w:bidi="he-IL"/>
        </w:rPr>
        <w:t xml:space="preserve"> 1</w:t>
      </w:r>
      <w:r w:rsidRPr="00634EBF">
        <w:rPr>
          <w:rFonts w:ascii="Palatino Linotype" w:hAnsi="Palatino Linotype" w:cs="Arial"/>
          <w:caps/>
          <w:lang w:val="de-DE" w:bidi="he-IL"/>
        </w:rPr>
        <w:t>qs</w:t>
      </w:r>
      <w:r w:rsidRPr="00634EBF">
        <w:rPr>
          <w:rFonts w:ascii="Palatino Linotype" w:hAnsi="Palatino Linotype" w:cs="Arial"/>
          <w:lang w:bidi="he-IL"/>
        </w:rPr>
        <w:t xml:space="preserve"> 8.4-10</w:t>
      </w:r>
      <w:r>
        <w:rPr>
          <w:rFonts w:ascii="Palatino Linotype" w:hAnsi="Palatino Linotype" w:cs="Arial"/>
          <w:vertAlign w:val="superscript"/>
          <w:lang w:bidi="he-IL"/>
        </w:rPr>
        <w:t>.</w:t>
      </w:r>
      <w:r w:rsidRPr="00634EBF">
        <w:rPr>
          <w:rFonts w:ascii="Palatino Linotype" w:hAnsi="Palatino Linotype" w:cs="Arial"/>
          <w:lang w:bidi="he-IL"/>
        </w:rPr>
        <w:t xml:space="preserve"> 1</w:t>
      </w:r>
      <w:r w:rsidRPr="00634EBF">
        <w:rPr>
          <w:rFonts w:ascii="Palatino Linotype" w:hAnsi="Palatino Linotype" w:cs="Arial"/>
          <w:caps/>
          <w:lang w:val="de-DE" w:bidi="he-IL"/>
        </w:rPr>
        <w:t>qh</w:t>
      </w:r>
      <w:r w:rsidRPr="00634EBF">
        <w:rPr>
          <w:rFonts w:ascii="Palatino Linotype" w:hAnsi="Palatino Linotype" w:cs="Arial"/>
          <w:lang w:bidi="he-IL"/>
        </w:rPr>
        <w:t xml:space="preserve"> 6.26</w:t>
      </w:r>
      <w:r>
        <w:rPr>
          <w:rFonts w:ascii="Palatino Linotype" w:hAnsi="Palatino Linotype" w:cs="Arial"/>
          <w:lang w:bidi="he-IL"/>
        </w:rPr>
        <w:t xml:space="preserve">). Στο τέλος μάλιστα της πρώτης περικοπής όπου χρησιμοποιείται η εικόνα της Οικοδομής στο Α’ Κορ., αποδεικνύεται ότι αυτή είναι ένας ζωντανός </w:t>
      </w:r>
      <w:r w:rsidRPr="00AD15CD">
        <w:rPr>
          <w:rFonts w:ascii="Palatino Linotype" w:hAnsi="Palatino Linotype" w:cs="Arial"/>
          <w:b/>
          <w:lang w:bidi="he-IL"/>
        </w:rPr>
        <w:t>Ναός</w:t>
      </w:r>
      <w:r>
        <w:rPr>
          <w:rFonts w:ascii="Palatino Linotype" w:hAnsi="Palatino Linotype" w:cs="Arial"/>
          <w:lang w:bidi="he-IL"/>
        </w:rPr>
        <w:t xml:space="preserve"> που σε </w:t>
      </w:r>
      <w:r w:rsidRPr="00A36A75">
        <w:rPr>
          <w:rFonts w:ascii="Palatino Linotype" w:hAnsi="Palatino Linotype" w:cs="Arial"/>
          <w:b/>
          <w:lang w:bidi="he-IL"/>
        </w:rPr>
        <w:t>κάθε</w:t>
      </w:r>
      <w:r>
        <w:rPr>
          <w:rFonts w:ascii="Palatino Linotype" w:hAnsi="Palatino Linotype" w:cs="Arial"/>
          <w:lang w:bidi="he-IL"/>
        </w:rPr>
        <w:t xml:space="preserve"> χώρο όπου παροικεί η Εκκλησία υποκαθιστά τον ένα και μοναδικό Ναό των Ιεροσολύμων αφού φανερώνει/αποκαλύπτει τον Θεό της Εξόδου: </w:t>
      </w:r>
      <w:r w:rsidRPr="00F84FED">
        <w:rPr>
          <w:rFonts w:ascii="Palatino Linotype" w:hAnsi="Palatino Linotype" w:cs="SBL Greek"/>
          <w:i/>
          <w:lang w:bidi="he-IL"/>
        </w:rPr>
        <w:t xml:space="preserve">Οὐκ οἴδατε ὅτι </w:t>
      </w:r>
      <w:r w:rsidRPr="000B063D">
        <w:rPr>
          <w:rFonts w:ascii="Palatino Linotype" w:hAnsi="Palatino Linotype" w:cs="SBL Greek"/>
          <w:i/>
          <w:caps/>
          <w:lang w:bidi="he-IL"/>
        </w:rPr>
        <w:t>ν</w:t>
      </w:r>
      <w:r w:rsidRPr="00F84FED">
        <w:rPr>
          <w:rFonts w:ascii="Palatino Linotype" w:hAnsi="Palatino Linotype" w:cs="SBL Greek"/>
          <w:i/>
          <w:lang w:bidi="he-IL"/>
        </w:rPr>
        <w:t xml:space="preserve">αὸς </w:t>
      </w:r>
      <w:r w:rsidRPr="000B063D">
        <w:rPr>
          <w:rFonts w:ascii="Palatino Linotype" w:hAnsi="Palatino Linotype" w:cs="SBL Greek"/>
          <w:i/>
          <w:caps/>
          <w:lang w:bidi="he-IL"/>
        </w:rPr>
        <w:t>θ</w:t>
      </w:r>
      <w:r w:rsidRPr="00F84FED">
        <w:rPr>
          <w:rFonts w:ascii="Palatino Linotype" w:hAnsi="Palatino Linotype" w:cs="SBL Greek"/>
          <w:i/>
          <w:lang w:bidi="he-IL"/>
        </w:rPr>
        <w:t xml:space="preserve">εοῦ ἐστε καὶ τὸ </w:t>
      </w:r>
      <w:r w:rsidRPr="000B063D">
        <w:rPr>
          <w:rFonts w:ascii="Palatino Linotype" w:hAnsi="Palatino Linotype" w:cs="SBL Greek"/>
          <w:i/>
          <w:caps/>
          <w:lang w:bidi="he-IL"/>
        </w:rPr>
        <w:t>π</w:t>
      </w:r>
      <w:r w:rsidRPr="00F84FED">
        <w:rPr>
          <w:rFonts w:ascii="Palatino Linotype" w:hAnsi="Palatino Linotype" w:cs="SBL Greek"/>
          <w:i/>
          <w:lang w:bidi="he-IL"/>
        </w:rPr>
        <w:t xml:space="preserve">νεῦμα τοῦ </w:t>
      </w:r>
      <w:r w:rsidRPr="000B063D">
        <w:rPr>
          <w:rFonts w:ascii="Palatino Linotype" w:hAnsi="Palatino Linotype" w:cs="SBL Greek"/>
          <w:i/>
          <w:caps/>
          <w:lang w:bidi="he-IL"/>
        </w:rPr>
        <w:t>θ</w:t>
      </w:r>
      <w:r w:rsidRPr="00F84FED">
        <w:rPr>
          <w:rFonts w:ascii="Palatino Linotype" w:hAnsi="Palatino Linotype" w:cs="SBL Greek"/>
          <w:i/>
          <w:lang w:bidi="he-IL"/>
        </w:rPr>
        <w:t xml:space="preserve">εοῦ </w:t>
      </w:r>
      <w:r w:rsidRPr="00140666">
        <w:rPr>
          <w:rFonts w:ascii="Palatino Linotype" w:hAnsi="Palatino Linotype" w:cs="SBL Greek"/>
          <w:i/>
          <w:lang w:bidi="he-IL"/>
        </w:rPr>
        <w:t>οἰκεῖ ἐν ὑμῖν;</w:t>
      </w:r>
      <w:r w:rsidRPr="00140666">
        <w:rPr>
          <w:rFonts w:ascii="Palatino Linotype" w:hAnsi="Palatino Linotype" w:cs="Arial"/>
          <w:i/>
          <w:szCs w:val="20"/>
          <w:lang w:bidi="he-IL"/>
        </w:rPr>
        <w:t xml:space="preserve"> </w:t>
      </w:r>
      <w:r w:rsidRPr="00140666">
        <w:rPr>
          <w:rFonts w:ascii="Palatino Linotype" w:hAnsi="Palatino Linotype" w:cs="SBL Greek"/>
          <w:i/>
          <w:lang w:bidi="he-IL"/>
        </w:rPr>
        <w:t xml:space="preserve">εἴ τις τὸν </w:t>
      </w:r>
      <w:r w:rsidRPr="00140666">
        <w:rPr>
          <w:rFonts w:ascii="Palatino Linotype" w:hAnsi="Palatino Linotype" w:cs="SBL Greek"/>
          <w:i/>
          <w:caps/>
          <w:lang w:bidi="he-IL"/>
        </w:rPr>
        <w:t>ν</w:t>
      </w:r>
      <w:r w:rsidRPr="00140666">
        <w:rPr>
          <w:rFonts w:ascii="Palatino Linotype" w:hAnsi="Palatino Linotype" w:cs="SBL Greek"/>
          <w:i/>
          <w:lang w:bidi="he-IL"/>
        </w:rPr>
        <w:t xml:space="preserve">αὸν τοῦ </w:t>
      </w:r>
      <w:r w:rsidRPr="00140666">
        <w:rPr>
          <w:rFonts w:ascii="Palatino Linotype" w:hAnsi="Palatino Linotype" w:cs="SBL Greek"/>
          <w:i/>
          <w:caps/>
          <w:lang w:bidi="he-IL"/>
        </w:rPr>
        <w:t>θ</w:t>
      </w:r>
      <w:r w:rsidRPr="00140666">
        <w:rPr>
          <w:rFonts w:ascii="Palatino Linotype" w:hAnsi="Palatino Linotype" w:cs="SBL Greek"/>
          <w:i/>
          <w:lang w:bidi="he-IL"/>
        </w:rPr>
        <w:t xml:space="preserve">εοῦ φθείρει, φθερεῖ τοῦτον ὁ </w:t>
      </w:r>
      <w:r w:rsidRPr="00140666">
        <w:rPr>
          <w:rFonts w:ascii="Palatino Linotype" w:hAnsi="Palatino Linotype" w:cs="SBL Greek"/>
          <w:i/>
          <w:caps/>
          <w:lang w:bidi="he-IL"/>
        </w:rPr>
        <w:t>θ</w:t>
      </w:r>
      <w:r w:rsidRPr="00140666">
        <w:rPr>
          <w:rFonts w:ascii="Palatino Linotype" w:hAnsi="Palatino Linotype" w:cs="SBL Greek"/>
          <w:i/>
          <w:lang w:bidi="he-IL"/>
        </w:rPr>
        <w:t xml:space="preserve">εός· ὁ γὰρ </w:t>
      </w:r>
      <w:r w:rsidRPr="00140666">
        <w:rPr>
          <w:rFonts w:ascii="Palatino Linotype" w:hAnsi="Palatino Linotype" w:cs="SBL Greek"/>
          <w:i/>
          <w:caps/>
          <w:lang w:bidi="he-IL"/>
        </w:rPr>
        <w:t>ν</w:t>
      </w:r>
      <w:r w:rsidRPr="00140666">
        <w:rPr>
          <w:rFonts w:ascii="Palatino Linotype" w:hAnsi="Palatino Linotype" w:cs="SBL Greek"/>
          <w:i/>
          <w:lang w:bidi="he-IL"/>
        </w:rPr>
        <w:t xml:space="preserve">αὸς τοῦ </w:t>
      </w:r>
      <w:r w:rsidRPr="00140666">
        <w:rPr>
          <w:rFonts w:ascii="Palatino Linotype" w:hAnsi="Palatino Linotype" w:cs="SBL Greek"/>
          <w:i/>
          <w:caps/>
          <w:lang w:bidi="he-IL"/>
        </w:rPr>
        <w:t>θ</w:t>
      </w:r>
      <w:r w:rsidRPr="00140666">
        <w:rPr>
          <w:rFonts w:ascii="Palatino Linotype" w:hAnsi="Palatino Linotype" w:cs="SBL Greek"/>
          <w:i/>
          <w:lang w:bidi="he-IL"/>
        </w:rPr>
        <w:t xml:space="preserve">εοῦ ἅγιός ἐστιν, οἵτινές ἐστε ὑμεῖς </w:t>
      </w:r>
      <w:r w:rsidRPr="00140666">
        <w:rPr>
          <w:rFonts w:ascii="Palatino Linotype" w:hAnsi="Palatino Linotype" w:cs="SBL Greek"/>
          <w:lang w:bidi="he-IL"/>
        </w:rPr>
        <w:t>(3, 16-17).</w:t>
      </w:r>
      <w:r w:rsidRPr="00140666">
        <w:rPr>
          <w:rFonts w:ascii="Palatino Linotype" w:hAnsi="Palatino Linotype" w:cs="SBL Greek"/>
          <w:i/>
          <w:lang w:bidi="he-IL"/>
        </w:rPr>
        <w:t xml:space="preserve"> </w:t>
      </w:r>
      <w:r w:rsidRPr="00140666">
        <w:rPr>
          <w:rFonts w:ascii="Palatino Linotype" w:hAnsi="Palatino Linotype" w:cs="SBL Greek"/>
          <w:lang w:bidi="he-IL"/>
        </w:rPr>
        <w:t xml:space="preserve">Συνεπώς </w:t>
      </w:r>
      <w:r w:rsidRPr="00140666">
        <w:rPr>
          <w:rFonts w:ascii="Palatino Linotype" w:hAnsi="Palatino Linotype" w:cs="Arial"/>
          <w:lang w:bidi="he-IL"/>
        </w:rPr>
        <w:t>ο Π. συνδυάζει μια μεταφορά που χρησιμοποιούνταν για να εκφράσει την κοινωνική σταθερότητα και «ομόνοια» μεταξύ των τάξεων, με τον ιουδαϊκό ομφαλό και άξονα της γης, το Ναό των Ιεροσολύμων, προς τον οποίο ήταν προσανατολισμένο το έθνος του.</w:t>
      </w:r>
      <w:r>
        <w:rPr>
          <w:rFonts w:ascii="Palatino Linotype" w:hAnsi="Palatino Linotype" w:cs="Arial"/>
          <w:lang w:bidi="he-IL"/>
        </w:rPr>
        <w:t xml:space="preserve"> </w:t>
      </w:r>
      <w:r>
        <w:rPr>
          <w:rFonts w:ascii="Palatino Linotype" w:hAnsi="Palatino Linotype" w:cs="SBL Greek"/>
          <w:lang w:bidi="he-IL"/>
        </w:rPr>
        <w:t>Η ίδια</w:t>
      </w:r>
      <w:r w:rsidRPr="000B063D">
        <w:rPr>
          <w:rFonts w:ascii="Palatino Linotype" w:hAnsi="Palatino Linotype" w:cs="SBL Greek"/>
          <w:lang w:bidi="he-IL"/>
        </w:rPr>
        <w:t xml:space="preserve"> Ε. δεν είναι ένα ολοκληρωμένο απαρτισμένο </w:t>
      </w:r>
      <w:r>
        <w:rPr>
          <w:rFonts w:ascii="Palatino Linotype" w:hAnsi="Palatino Linotype" w:cs="SBL Greek"/>
          <w:lang w:bidi="he-IL"/>
        </w:rPr>
        <w:t>Κ</w:t>
      </w:r>
      <w:r w:rsidRPr="000B063D">
        <w:rPr>
          <w:rFonts w:ascii="Palatino Linotype" w:hAnsi="Palatino Linotype" w:cs="SBL Greek"/>
          <w:lang w:bidi="he-IL"/>
        </w:rPr>
        <w:t>αθίδρυμα αλλά</w:t>
      </w:r>
      <w:r>
        <w:rPr>
          <w:rFonts w:ascii="Palatino Linotype" w:hAnsi="Palatino Linotype" w:cs="SBL Greek"/>
          <w:lang w:bidi="he-IL"/>
        </w:rPr>
        <w:t xml:space="preserve"> βρίσκεται σε διαδικασία οικοδομής και αύξησης. Αυτή δεν σχετίζεται με τη γεωγραφική επέκταση στα πέρατα της Οικουμένης ούτε με τον «καλλωπισμό» - την ισχυροποίησή της με μηχανισμούς ιεραρχικούς. </w:t>
      </w:r>
      <w:r>
        <w:rPr>
          <w:rFonts w:ascii="Palatino Linotype" w:hAnsi="Palatino Linotype" w:cs="Arial"/>
          <w:lang w:bidi="he-IL"/>
        </w:rPr>
        <w:t xml:space="preserve">Αφορά κατεξοχήν στα μέλη της Εκκλησίας και μάλιστα τα ασθενή που αξίζει να σταθούν μέσω της στάσης των άλλων στο «ύψος» τους ώστε να μην καταρρεύσουν. </w:t>
      </w:r>
      <w:r>
        <w:rPr>
          <w:rFonts w:ascii="Palatino Linotype" w:hAnsi="Palatino Linotype" w:cs="SBL Greek"/>
          <w:lang w:bidi="he-IL"/>
        </w:rPr>
        <w:t xml:space="preserve">Ό,τι λειτουργεί αρνητικά σε αυτή τη διαδικασία πρέπει να απομακρυνθεί για να σωθεί και το ίδιο αλλά και να μην καταδικάσει τους άλλους. Εξ αφορμής ενός που είχε νυμφευθεί τη μητριά του, ο Π. </w:t>
      </w:r>
      <w:r>
        <w:rPr>
          <w:rFonts w:ascii="Palatino Linotype" w:hAnsi="Palatino Linotype" w:cs="Arial"/>
          <w:lang w:bidi="he-IL"/>
        </w:rPr>
        <w:t>σ</w:t>
      </w:r>
      <w:r w:rsidRPr="00F84FED">
        <w:rPr>
          <w:rFonts w:ascii="Palatino Linotype" w:hAnsi="Palatino Linotype" w:cs="Arial"/>
          <w:lang w:bidi="he-IL"/>
        </w:rPr>
        <w:t>το κεφ. 5</w:t>
      </w:r>
      <w:r>
        <w:rPr>
          <w:rFonts w:ascii="Palatino Linotype" w:hAnsi="Palatino Linotype" w:cs="Arial"/>
          <w:lang w:bidi="he-IL"/>
        </w:rPr>
        <w:t xml:space="preserve"> συμβουλεύει</w:t>
      </w:r>
      <w:r w:rsidRPr="00F84FED">
        <w:rPr>
          <w:rFonts w:ascii="Palatino Linotype" w:hAnsi="Palatino Linotype" w:cs="Arial"/>
          <w:lang w:bidi="he-IL"/>
        </w:rPr>
        <w:t xml:space="preserve"> </w:t>
      </w:r>
      <w:r w:rsidRPr="00F84FED">
        <w:rPr>
          <w:rFonts w:ascii="Palatino Linotype" w:hAnsi="Palatino Linotype" w:cs="SBL Greek"/>
          <w:i/>
          <w:lang w:bidi="he-IL"/>
        </w:rPr>
        <w:t>ἐν τῷ ὀνόματι τοῦ</w:t>
      </w:r>
      <w:r>
        <w:rPr>
          <w:rFonts w:ascii="Palatino Linotype" w:hAnsi="Palatino Linotype" w:cs="SBL Greek"/>
          <w:i/>
          <w:lang w:bidi="he-IL"/>
        </w:rPr>
        <w:t xml:space="preserve"> Κ</w:t>
      </w:r>
      <w:r w:rsidRPr="00F84FED">
        <w:rPr>
          <w:rFonts w:ascii="Palatino Linotype" w:hAnsi="Palatino Linotype" w:cs="SBL Greek"/>
          <w:i/>
          <w:lang w:bidi="he-IL"/>
        </w:rPr>
        <w:t>υρίου [ἡμῶν] Ἰησοῦ συναχθέντων ὑμῶν καὶ τοῦ ἐμοῦ πνεύματος σὺν τῇ δυνάμει τοῦ</w:t>
      </w:r>
      <w:r>
        <w:rPr>
          <w:rFonts w:ascii="Palatino Linotype" w:hAnsi="Palatino Linotype" w:cs="SBL Greek"/>
          <w:i/>
          <w:lang w:bidi="he-IL"/>
        </w:rPr>
        <w:t xml:space="preserve"> Κ</w:t>
      </w:r>
      <w:r w:rsidRPr="00F84FED">
        <w:rPr>
          <w:rFonts w:ascii="Palatino Linotype" w:hAnsi="Palatino Linotype" w:cs="SBL Greek"/>
          <w:i/>
          <w:lang w:bidi="he-IL"/>
        </w:rPr>
        <w:t>υρίου ἡμῶν Ἰησοῦ,</w:t>
      </w:r>
      <w:r w:rsidRPr="00F84FED">
        <w:rPr>
          <w:rFonts w:ascii="Palatino Linotype" w:hAnsi="Palatino Linotype" w:cs="Arial"/>
          <w:i/>
          <w:szCs w:val="20"/>
          <w:vertAlign w:val="superscript"/>
          <w:lang w:bidi="he-IL"/>
        </w:rPr>
        <w:t xml:space="preserve"> </w:t>
      </w:r>
      <w:r w:rsidRPr="00F84FED">
        <w:rPr>
          <w:rFonts w:ascii="Palatino Linotype" w:hAnsi="Palatino Linotype" w:cs="SBL Greek"/>
          <w:i/>
          <w:lang w:bidi="he-IL"/>
        </w:rPr>
        <w:t>παραδοῦναι τὸν τοιοῦτον τῷ</w:t>
      </w:r>
      <w:r>
        <w:rPr>
          <w:rFonts w:ascii="Palatino Linotype" w:hAnsi="Palatino Linotype" w:cs="SBL Greek"/>
          <w:i/>
          <w:lang w:bidi="he-IL"/>
        </w:rPr>
        <w:t xml:space="preserve"> Σ</w:t>
      </w:r>
      <w:r w:rsidRPr="00F84FED">
        <w:rPr>
          <w:rFonts w:ascii="Palatino Linotype" w:hAnsi="Palatino Linotype" w:cs="SBL Greek"/>
          <w:i/>
          <w:lang w:bidi="he-IL"/>
        </w:rPr>
        <w:t>ατανᾷ εἰς ὄλεθρον τῆς σαρκός, ἵνα τὸ πνεῦμα σωθῇ ἐν τῇ ἡμέρᾳ τοῦ</w:t>
      </w:r>
      <w:r>
        <w:rPr>
          <w:rFonts w:ascii="Palatino Linotype" w:hAnsi="Palatino Linotype" w:cs="SBL Greek"/>
          <w:i/>
          <w:lang w:bidi="he-IL"/>
        </w:rPr>
        <w:t xml:space="preserve"> Κ</w:t>
      </w:r>
      <w:r w:rsidRPr="00F84FED">
        <w:rPr>
          <w:rFonts w:ascii="Palatino Linotype" w:hAnsi="Palatino Linotype" w:cs="SBL Greek"/>
          <w:i/>
          <w:lang w:bidi="he-IL"/>
        </w:rPr>
        <w:t xml:space="preserve">υρίου. </w:t>
      </w:r>
      <w:r>
        <w:rPr>
          <w:rFonts w:ascii="Palatino Linotype" w:hAnsi="Palatino Linotype" w:cs="Arial"/>
          <w:i/>
          <w:szCs w:val="20"/>
          <w:lang w:bidi="he-IL"/>
        </w:rPr>
        <w:t xml:space="preserve">[…] </w:t>
      </w:r>
      <w:r w:rsidRPr="00F84FED">
        <w:rPr>
          <w:rFonts w:ascii="Palatino Linotype" w:hAnsi="Palatino Linotype" w:cs="SBL Greek"/>
          <w:i/>
          <w:lang w:bidi="he-IL"/>
        </w:rPr>
        <w:t>ἐξάρατε τὸ</w:t>
      </w:r>
      <w:r>
        <w:rPr>
          <w:rFonts w:ascii="Palatino Linotype" w:hAnsi="Palatino Linotype" w:cs="SBL Greek"/>
          <w:i/>
          <w:lang w:bidi="he-IL"/>
        </w:rPr>
        <w:t>ν Π</w:t>
      </w:r>
      <w:r w:rsidRPr="00F84FED">
        <w:rPr>
          <w:rFonts w:ascii="Palatino Linotype" w:hAnsi="Palatino Linotype" w:cs="SBL Greek"/>
          <w:i/>
          <w:lang w:bidi="he-IL"/>
        </w:rPr>
        <w:t>ονηρὸν ἐξ ὑμῶν αὐτῶ</w:t>
      </w:r>
      <w:r>
        <w:rPr>
          <w:rFonts w:ascii="Palatino Linotype" w:hAnsi="Palatino Linotype" w:cs="SBL Greek"/>
          <w:i/>
          <w:lang w:bidi="he-IL"/>
        </w:rPr>
        <w:t>ν</w:t>
      </w:r>
      <w:r>
        <w:rPr>
          <w:rFonts w:ascii="Palatino Linotype" w:hAnsi="Palatino Linotype" w:cs="Arial"/>
          <w:i/>
          <w:szCs w:val="20"/>
          <w:lang w:bidi="he-IL"/>
        </w:rPr>
        <w:t xml:space="preserve"> </w:t>
      </w:r>
      <w:r w:rsidRPr="00661624">
        <w:rPr>
          <w:rFonts w:ascii="Palatino Linotype" w:hAnsi="Palatino Linotype" w:cs="Arial"/>
          <w:szCs w:val="20"/>
          <w:lang w:bidi="he-IL"/>
        </w:rPr>
        <w:t xml:space="preserve">(5, </w:t>
      </w:r>
      <w:r>
        <w:rPr>
          <w:rFonts w:ascii="Palatino Linotype" w:hAnsi="Palatino Linotype" w:cs="Arial"/>
          <w:szCs w:val="20"/>
          <w:lang w:bidi="he-IL"/>
        </w:rPr>
        <w:t xml:space="preserve">4-5. </w:t>
      </w:r>
      <w:r w:rsidRPr="00661624">
        <w:rPr>
          <w:rFonts w:ascii="Palatino Linotype" w:hAnsi="Palatino Linotype" w:cs="Arial"/>
          <w:szCs w:val="20"/>
          <w:lang w:bidi="he-IL"/>
        </w:rPr>
        <w:t>13).</w:t>
      </w:r>
      <w:r w:rsidRPr="00F84FED">
        <w:rPr>
          <w:rFonts w:ascii="Palatino Linotype" w:hAnsi="Palatino Linotype" w:cs="Arial"/>
          <w:lang w:bidi="he-IL"/>
        </w:rPr>
        <w:t xml:space="preserve"> Στα Α’ Κορ. 8-10</w:t>
      </w:r>
      <w:r>
        <w:rPr>
          <w:rFonts w:ascii="Palatino Linotype" w:hAnsi="Palatino Linotype" w:cs="Arial"/>
          <w:lang w:bidi="he-IL"/>
        </w:rPr>
        <w:t xml:space="preserve"> αλλά και στο κεφ. 14</w:t>
      </w:r>
      <w:r w:rsidRPr="00F84FED">
        <w:rPr>
          <w:rFonts w:ascii="Palatino Linotype" w:hAnsi="Palatino Linotype" w:cs="Arial"/>
          <w:lang w:bidi="he-IL"/>
        </w:rPr>
        <w:t xml:space="preserve"> το </w:t>
      </w:r>
      <w:r>
        <w:rPr>
          <w:rFonts w:ascii="Palatino Linotype" w:hAnsi="Palatino Linotype" w:cs="Arial"/>
          <w:lang w:bidi="he-IL"/>
        </w:rPr>
        <w:t xml:space="preserve">κατεξοχήν </w:t>
      </w:r>
      <w:r w:rsidRPr="00F84FED">
        <w:rPr>
          <w:rFonts w:ascii="Palatino Linotype" w:hAnsi="Palatino Linotype" w:cs="Arial"/>
          <w:lang w:bidi="he-IL"/>
        </w:rPr>
        <w:t>κριτήριο</w:t>
      </w:r>
      <w:r>
        <w:rPr>
          <w:rFonts w:ascii="Palatino Linotype" w:hAnsi="Palatino Linotype" w:cs="Arial"/>
          <w:lang w:bidi="he-IL"/>
        </w:rPr>
        <w:t xml:space="preserve"> της συμπεριφοράς στο χώρο </w:t>
      </w:r>
      <w:r w:rsidRPr="00236C18">
        <w:rPr>
          <w:rFonts w:ascii="Palatino Linotype" w:hAnsi="Palatino Linotype" w:cs="Arial"/>
          <w:lang w:bidi="he-IL"/>
        </w:rPr>
        <w:t xml:space="preserve">της Εκκλησίας </w:t>
      </w:r>
      <w:r w:rsidRPr="00236C18">
        <w:rPr>
          <w:rFonts w:ascii="Palatino Linotype" w:hAnsi="Palatino Linotype" w:cs="Arial"/>
          <w:i/>
          <w:lang w:bidi="he-IL"/>
        </w:rPr>
        <w:t>τι οικοδομεί</w:t>
      </w:r>
      <w:r w:rsidRPr="00236C18">
        <w:rPr>
          <w:rFonts w:ascii="Palatino Linotype" w:hAnsi="Palatino Linotype" w:cs="Arial"/>
          <w:b/>
          <w:i/>
          <w:lang w:bidi="he-IL"/>
        </w:rPr>
        <w:t xml:space="preserve"> τον αδελφό μου.</w:t>
      </w:r>
      <w:r w:rsidRPr="00236C18">
        <w:rPr>
          <w:rFonts w:ascii="Palatino Linotype" w:hAnsi="Palatino Linotype" w:cs="Arial"/>
          <w:lang w:bidi="he-IL"/>
        </w:rPr>
        <w:t xml:space="preserve"> Στο σημείο αυτό ο Π. υπαινίσσεται ότι η Εκκλησία, είναι Οικοδομή/ Ναός αλλά και Οικογένεια αφού ήδη επισημάνθηκε ότι ο πυρήνας του Χριστιανισμού δεν ήταν μόνον η κατ’ οίκον Εκκλησία αλλά και η Εκκλησία ως Οικογένεια. </w:t>
      </w:r>
    </w:p>
    <w:p w:rsidR="00E02258" w:rsidRPr="00AA4544" w:rsidRDefault="00E02258" w:rsidP="00E02258">
      <w:pPr>
        <w:pStyle w:val="a7"/>
        <w:numPr>
          <w:ilvl w:val="0"/>
          <w:numId w:val="1"/>
        </w:numPr>
        <w:autoSpaceDE w:val="0"/>
        <w:autoSpaceDN w:val="0"/>
        <w:adjustRightInd w:val="0"/>
        <w:spacing w:after="0" w:line="240" w:lineRule="auto"/>
        <w:ind w:left="426"/>
        <w:jc w:val="both"/>
        <w:rPr>
          <w:rFonts w:ascii="Palatino Linotype" w:hAnsi="Palatino Linotype" w:cs="Arial"/>
          <w:i/>
          <w:lang w:bidi="he-IL"/>
        </w:rPr>
      </w:pPr>
      <w:r>
        <w:rPr>
          <w:rFonts w:ascii="Palatino Linotype" w:hAnsi="Palatino Linotype" w:cs="Arial"/>
          <w:lang w:bidi="he-IL"/>
        </w:rPr>
        <w:t>Μία</w:t>
      </w:r>
      <w:r w:rsidRPr="00661624">
        <w:rPr>
          <w:rFonts w:ascii="Palatino Linotype" w:hAnsi="Palatino Linotype" w:cs="Arial"/>
          <w:lang w:bidi="he-IL"/>
        </w:rPr>
        <w:t xml:space="preserve"> </w:t>
      </w:r>
      <w:r>
        <w:rPr>
          <w:rFonts w:ascii="Palatino Linotype" w:hAnsi="Palatino Linotype" w:cs="Arial"/>
          <w:lang w:bidi="he-IL"/>
        </w:rPr>
        <w:t>άλλη</w:t>
      </w:r>
      <w:r w:rsidRPr="00661624">
        <w:rPr>
          <w:rFonts w:ascii="Palatino Linotype" w:hAnsi="Palatino Linotype" w:cs="Arial"/>
          <w:lang w:bidi="he-IL"/>
        </w:rPr>
        <w:t xml:space="preserve"> </w:t>
      </w:r>
      <w:r>
        <w:rPr>
          <w:rFonts w:ascii="Palatino Linotype" w:hAnsi="Palatino Linotype" w:cs="Arial"/>
          <w:lang w:bidi="he-IL"/>
        </w:rPr>
        <w:t xml:space="preserve">γνωστή εικόνα είναι αυτή του Σώματος, η οποία επίσης χρησιμοποιούνταν από το μηχανισμό προπαγάνδας της Ρωμαϊκής Αυτοκρατορίας. </w:t>
      </w:r>
      <w:r w:rsidRPr="00B0058D">
        <w:rPr>
          <w:rFonts w:ascii="Palatino Linotype" w:hAnsi="Palatino Linotype" w:cs="Arial"/>
          <w:lang w:bidi="he-IL"/>
        </w:rPr>
        <w:t>Ο</w:t>
      </w:r>
      <w:r w:rsidRPr="00864A85">
        <w:rPr>
          <w:rFonts w:ascii="Palatino Linotype" w:hAnsi="Palatino Linotype" w:cs="Arial"/>
          <w:lang w:bidi="he-IL"/>
        </w:rPr>
        <w:t xml:space="preserve"> </w:t>
      </w:r>
      <w:r w:rsidRPr="00B0058D">
        <w:rPr>
          <w:rFonts w:ascii="Palatino Linotype" w:hAnsi="Palatino Linotype"/>
          <w:bCs/>
          <w:lang w:val="en-US"/>
        </w:rPr>
        <w:t>Titus</w:t>
      </w:r>
      <w:r w:rsidRPr="00864A85">
        <w:rPr>
          <w:rFonts w:ascii="Palatino Linotype" w:hAnsi="Palatino Linotype"/>
          <w:bCs/>
        </w:rPr>
        <w:t xml:space="preserve"> </w:t>
      </w:r>
      <w:r w:rsidRPr="00B0058D">
        <w:rPr>
          <w:rFonts w:ascii="Palatino Linotype" w:hAnsi="Palatino Linotype"/>
          <w:bCs/>
          <w:lang w:val="en-US"/>
        </w:rPr>
        <w:t>Livius</w:t>
      </w:r>
      <w:r w:rsidRPr="00864A85">
        <w:rPr>
          <w:rFonts w:ascii="Palatino Linotype" w:hAnsi="Palatino Linotype"/>
        </w:rPr>
        <w:t xml:space="preserve"> (59 </w:t>
      </w:r>
      <w:r>
        <w:rPr>
          <w:rFonts w:ascii="Palatino Linotype" w:hAnsi="Palatino Linotype"/>
        </w:rPr>
        <w:t>π</w:t>
      </w:r>
      <w:r w:rsidRPr="00864A85">
        <w:rPr>
          <w:rFonts w:ascii="Palatino Linotype" w:hAnsi="Palatino Linotype"/>
        </w:rPr>
        <w:t>.</w:t>
      </w:r>
      <w:r>
        <w:rPr>
          <w:rFonts w:ascii="Palatino Linotype" w:hAnsi="Palatino Linotype"/>
        </w:rPr>
        <w:t>Χ</w:t>
      </w:r>
      <w:r w:rsidRPr="00864A85">
        <w:rPr>
          <w:rFonts w:ascii="Palatino Linotype" w:hAnsi="Palatino Linotype"/>
        </w:rPr>
        <w:t xml:space="preserve">. –17 </w:t>
      </w:r>
      <w:r>
        <w:rPr>
          <w:rFonts w:ascii="Palatino Linotype" w:hAnsi="Palatino Linotype"/>
        </w:rPr>
        <w:t>μ</w:t>
      </w:r>
      <w:r w:rsidRPr="00864A85">
        <w:rPr>
          <w:rFonts w:ascii="Palatino Linotype" w:hAnsi="Palatino Linotype"/>
        </w:rPr>
        <w:t>.</w:t>
      </w:r>
      <w:r>
        <w:rPr>
          <w:rFonts w:ascii="Palatino Linotype" w:hAnsi="Palatino Linotype"/>
        </w:rPr>
        <w:t>Χ</w:t>
      </w:r>
      <w:r w:rsidRPr="00864A85">
        <w:rPr>
          <w:rFonts w:ascii="Palatino Linotype" w:hAnsi="Palatino Linotype"/>
        </w:rPr>
        <w:t>.)</w:t>
      </w:r>
      <w:r>
        <w:rPr>
          <w:rFonts w:ascii="Palatino Linotype" w:hAnsi="Palatino Linotype" w:cs="Arial"/>
          <w:lang w:bidi="he-IL"/>
        </w:rPr>
        <w:t xml:space="preserve"> στο</w:t>
      </w:r>
      <w:r w:rsidRPr="00864A85">
        <w:rPr>
          <w:rFonts w:ascii="Palatino Linotype" w:hAnsi="Palatino Linotype" w:cs="Arial"/>
          <w:i/>
          <w:lang w:bidi="he-IL"/>
        </w:rPr>
        <w:t xml:space="preserve"> </w:t>
      </w:r>
      <w:r w:rsidRPr="00B0058D">
        <w:rPr>
          <w:rFonts w:ascii="Palatino Linotype" w:hAnsi="Palatino Linotype" w:cs="Arial"/>
          <w:i/>
          <w:lang w:val="en-US" w:bidi="he-IL"/>
        </w:rPr>
        <w:t>Ab</w:t>
      </w:r>
      <w:r w:rsidRPr="00864A85">
        <w:rPr>
          <w:rFonts w:ascii="Palatino Linotype" w:hAnsi="Palatino Linotype" w:cs="Arial"/>
          <w:i/>
          <w:lang w:bidi="he-IL"/>
        </w:rPr>
        <w:t xml:space="preserve"> </w:t>
      </w:r>
      <w:r w:rsidRPr="00B0058D">
        <w:rPr>
          <w:rFonts w:ascii="Palatino Linotype" w:hAnsi="Palatino Linotype" w:cs="Arial"/>
          <w:i/>
          <w:lang w:val="en-US" w:bidi="he-IL"/>
        </w:rPr>
        <w:t>Urbe</w:t>
      </w:r>
      <w:r w:rsidRPr="00864A85">
        <w:rPr>
          <w:rFonts w:ascii="Palatino Linotype" w:hAnsi="Palatino Linotype" w:cs="Arial"/>
          <w:i/>
          <w:lang w:bidi="he-IL"/>
        </w:rPr>
        <w:t xml:space="preserve"> </w:t>
      </w:r>
      <w:r w:rsidRPr="00B0058D">
        <w:rPr>
          <w:rFonts w:ascii="Palatino Linotype" w:hAnsi="Palatino Linotype" w:cs="Arial"/>
          <w:i/>
          <w:lang w:val="en-US" w:bidi="he-IL"/>
        </w:rPr>
        <w:t>Condita</w:t>
      </w:r>
      <w:r w:rsidRPr="00864A85">
        <w:rPr>
          <w:rFonts w:ascii="Palatino Linotype" w:hAnsi="Palatino Linotype" w:cs="Arial"/>
          <w:i/>
          <w:lang w:bidi="he-IL"/>
        </w:rPr>
        <w:t xml:space="preserve"> </w:t>
      </w:r>
      <w:r w:rsidRPr="00864A85">
        <w:rPr>
          <w:rFonts w:ascii="Palatino Linotype" w:hAnsi="Palatino Linotype" w:cs="Arial"/>
          <w:lang w:bidi="he-IL"/>
        </w:rPr>
        <w:t>(2.32.9-12</w:t>
      </w:r>
      <w:r>
        <w:rPr>
          <w:rFonts w:ascii="Palatino Linotype" w:hAnsi="Palatino Linotype" w:cs="Arial"/>
          <w:vertAlign w:val="superscript"/>
          <w:lang w:bidi="he-IL"/>
        </w:rPr>
        <w:t>.</w:t>
      </w:r>
      <w:r w:rsidRPr="00864A85">
        <w:rPr>
          <w:rFonts w:ascii="Palatino Linotype" w:hAnsi="Palatino Linotype" w:cs="Arial"/>
          <w:lang w:bidi="he-IL"/>
        </w:rPr>
        <w:t xml:space="preserve"> </w:t>
      </w:r>
      <w:r w:rsidRPr="00B0058D">
        <w:rPr>
          <w:rFonts w:ascii="Palatino Linotype" w:hAnsi="Palatino Linotype" w:cs="Arial"/>
          <w:lang w:bidi="he-IL"/>
        </w:rPr>
        <w:t>πρβλ</w:t>
      </w:r>
      <w:r w:rsidRPr="00864A85">
        <w:rPr>
          <w:rFonts w:ascii="Palatino Linotype" w:hAnsi="Palatino Linotype" w:cs="Arial"/>
          <w:lang w:bidi="he-IL"/>
        </w:rPr>
        <w:t xml:space="preserve">. </w:t>
      </w:r>
      <w:r w:rsidRPr="00140666">
        <w:rPr>
          <w:rFonts w:ascii="Palatino Linotype" w:hAnsi="Palatino Linotype" w:cs="Arial"/>
          <w:lang w:bidi="he-IL"/>
        </w:rPr>
        <w:t xml:space="preserve">Πλουτάρχου, </w:t>
      </w:r>
      <w:r w:rsidRPr="00140666">
        <w:rPr>
          <w:rFonts w:ascii="Palatino Linotype" w:hAnsi="Palatino Linotype" w:cs="Arial"/>
          <w:i/>
          <w:lang w:bidi="he-IL"/>
        </w:rPr>
        <w:t>Κοριολ.</w:t>
      </w:r>
      <w:r w:rsidRPr="00140666">
        <w:rPr>
          <w:rFonts w:ascii="Palatino Linotype" w:hAnsi="Palatino Linotype" w:cs="Arial"/>
          <w:lang w:bidi="he-IL"/>
        </w:rPr>
        <w:t xml:space="preserve"> 6. Διονύσιος Αλικ</w:t>
      </w:r>
      <w:r w:rsidRPr="00B0058D">
        <w:rPr>
          <w:rFonts w:ascii="Palatino Linotype" w:hAnsi="Palatino Linotype" w:cs="Arial"/>
          <w:lang w:bidi="he-IL"/>
        </w:rPr>
        <w:t xml:space="preserve">. </w:t>
      </w:r>
      <w:r w:rsidRPr="00031A12">
        <w:rPr>
          <w:rFonts w:ascii="Palatino Linotype" w:hAnsi="Palatino Linotype" w:cs="Arial"/>
          <w:i/>
          <w:lang w:bidi="he-IL"/>
        </w:rPr>
        <w:t>Αρχ.</w:t>
      </w:r>
      <w:r w:rsidRPr="00B0058D">
        <w:rPr>
          <w:rFonts w:ascii="Palatino Linotype" w:hAnsi="Palatino Linotype" w:cs="Arial"/>
          <w:lang w:bidi="he-IL"/>
        </w:rPr>
        <w:t xml:space="preserve"> 6.85 κε.)</w:t>
      </w:r>
      <w:r w:rsidRPr="00B0058D">
        <w:rPr>
          <w:rFonts w:ascii="Palatino Linotype" w:hAnsi="Palatino Linotype" w:cs="Arial"/>
          <w:i/>
          <w:lang w:bidi="he-IL"/>
        </w:rPr>
        <w:t xml:space="preserve"> </w:t>
      </w:r>
      <w:r w:rsidRPr="00B0058D">
        <w:rPr>
          <w:rFonts w:ascii="Palatino Linotype" w:hAnsi="Palatino Linotype" w:cs="Arial"/>
          <w:lang w:bidi="he-IL"/>
        </w:rPr>
        <w:t xml:space="preserve">παραθέτει την Ομιλία του </w:t>
      </w:r>
      <w:r w:rsidRPr="00B0058D">
        <w:rPr>
          <w:rFonts w:ascii="Palatino Linotype" w:hAnsi="Palatino Linotype" w:cs="Arial"/>
          <w:lang w:val="en-US" w:bidi="he-IL"/>
        </w:rPr>
        <w:t>Menenius</w:t>
      </w:r>
      <w:r w:rsidRPr="00B0058D">
        <w:rPr>
          <w:rFonts w:ascii="Palatino Linotype" w:hAnsi="Palatino Linotype" w:cs="Arial"/>
          <w:lang w:bidi="he-IL"/>
        </w:rPr>
        <w:t xml:space="preserve"> </w:t>
      </w:r>
      <w:r w:rsidRPr="00B0058D">
        <w:rPr>
          <w:rFonts w:ascii="Palatino Linotype" w:hAnsi="Palatino Linotype" w:cs="Arial"/>
          <w:lang w:val="en-US" w:bidi="he-IL"/>
        </w:rPr>
        <w:t>Agrippa</w:t>
      </w:r>
      <w:r w:rsidRPr="00B0058D">
        <w:rPr>
          <w:rFonts w:ascii="Palatino Linotype" w:hAnsi="Palatino Linotype" w:cs="Arial"/>
          <w:lang w:bidi="he-IL"/>
        </w:rPr>
        <w:t xml:space="preserve"> </w:t>
      </w:r>
      <w:r>
        <w:rPr>
          <w:rFonts w:ascii="Palatino Linotype" w:hAnsi="Palatino Linotype" w:cs="Arial"/>
          <w:lang w:bidi="he-IL"/>
        </w:rPr>
        <w:t xml:space="preserve">ο οποίος </w:t>
      </w:r>
      <w:r w:rsidRPr="00B0058D">
        <w:rPr>
          <w:rFonts w:ascii="Palatino Linotype" w:hAnsi="Palatino Linotype" w:cs="Arial"/>
          <w:lang w:bidi="he-IL"/>
        </w:rPr>
        <w:t>το</w:t>
      </w:r>
      <w:r>
        <w:rPr>
          <w:rFonts w:ascii="Palatino Linotype" w:hAnsi="Palatino Linotype" w:cs="Arial"/>
          <w:lang w:bidi="he-IL"/>
        </w:rPr>
        <w:t xml:space="preserve"> 503 π. Χ.</w:t>
      </w:r>
      <w:r w:rsidRPr="0098012A">
        <w:rPr>
          <w:rFonts w:ascii="Palatino Linotype" w:hAnsi="Palatino Linotype" w:cs="Arial"/>
          <w:lang w:bidi="he-IL"/>
        </w:rPr>
        <w:t xml:space="preserve"> </w:t>
      </w:r>
      <w:r>
        <w:rPr>
          <w:rFonts w:ascii="Palatino Linotype" w:hAnsi="Palatino Linotype" w:cs="Arial"/>
          <w:lang w:bidi="he-IL"/>
        </w:rPr>
        <w:t xml:space="preserve">για να μη διαταραχτεί το </w:t>
      </w:r>
      <w:r w:rsidRPr="0098012A">
        <w:rPr>
          <w:rFonts w:ascii="Palatino Linotype" w:hAnsi="Palatino Linotype" w:cs="Arial"/>
          <w:lang w:val="en-US" w:bidi="he-IL"/>
        </w:rPr>
        <w:t>status</w:t>
      </w:r>
      <w:r w:rsidRPr="0098012A">
        <w:rPr>
          <w:rFonts w:ascii="Palatino Linotype" w:hAnsi="Palatino Linotype" w:cs="Arial"/>
          <w:lang w:bidi="he-IL"/>
        </w:rPr>
        <w:t xml:space="preserve"> </w:t>
      </w:r>
      <w:r w:rsidRPr="0098012A">
        <w:rPr>
          <w:rFonts w:ascii="Palatino Linotype" w:hAnsi="Palatino Linotype" w:cs="Arial"/>
          <w:lang w:val="en-US" w:bidi="he-IL"/>
        </w:rPr>
        <w:t>quo</w:t>
      </w:r>
      <w:r>
        <w:rPr>
          <w:rFonts w:ascii="Palatino Linotype" w:hAnsi="Palatino Linotype" w:cs="Arial"/>
          <w:lang w:bidi="he-IL"/>
        </w:rPr>
        <w:t xml:space="preserve">, να νομιμοποιηθεί η άρχουσα τάξη και να αποδεχθούν οι επαναστατημένοι πληβείοι που είχαν αποσυρθεί εκτός της Ρώμης στον άγιον Όρος τους κοινωνικούς τους ρόλους και τη θέση τους στην πυραμίδα της διατυπώνει το μύθο. Σύμφωνα μ’ αυτόν (το μύθο), τα μέλη του σώματος διαφώνησαν, το καθένα είχε τις δικές του ιδέες και ύψωσε τη δική του φωνή. Θεωρήθηκε άδικο να εργάζονται και να κοπιάζουν για την κοιλιά ενώ αυτή κάθεται ήσυχη στο κέντρο. Συνωμότησαν με αποτέλεσμα το σώμα ν’ αδυνατήσει πλήρως αφού αυτή πλέον δεν το τροφοδοτούσε με αίμα. Αξιοσημείωτο είναι ότι αντικείμενο της δολιοφθοράς (του σαμποτάζ) δεν είναι η κεφαλή αλλά η κοιλιά. Στη Ρωμαϊκή Αυτοκρατορία, όταν πλέον εδραιώνεται η αυτοκρατορική πυραμίδα εξουσίας, η σχέση </w:t>
      </w:r>
      <w:r w:rsidRPr="00B0058D">
        <w:rPr>
          <w:rFonts w:ascii="Palatino Linotype" w:hAnsi="Palatino Linotype" w:cs="Arial"/>
          <w:b/>
          <w:lang w:bidi="he-IL"/>
        </w:rPr>
        <w:t>κεφαλής-σώματος</w:t>
      </w:r>
      <w:r>
        <w:rPr>
          <w:rFonts w:ascii="Palatino Linotype" w:hAnsi="Palatino Linotype" w:cs="Arial"/>
          <w:lang w:bidi="he-IL"/>
        </w:rPr>
        <w:t xml:space="preserve"> αποτυπώνει τη σχέση της Ρώμης και των λοιπών ιταλικών πόλεων αλλά και αυτή του Οκταβιανού με τους «πελάτες» βασιλείς της Ανατολής. Σύμφωνα με το Σενέκα, ο αυτοκράτωρ Νέρων είναι το πνεύμα που συνέχει το σώμα της πολιτείας (</w:t>
      </w:r>
      <w:r>
        <w:rPr>
          <w:rFonts w:ascii="Palatino Linotype" w:hAnsi="Palatino Linotype" w:cs="Arial"/>
          <w:lang w:val="de-DE" w:bidi="he-IL"/>
        </w:rPr>
        <w:t>animus</w:t>
      </w:r>
      <w:r w:rsidRPr="00844D46">
        <w:rPr>
          <w:rFonts w:ascii="Palatino Linotype" w:hAnsi="Palatino Linotype" w:cs="Arial"/>
          <w:lang w:bidi="he-IL"/>
        </w:rPr>
        <w:t xml:space="preserve"> </w:t>
      </w:r>
      <w:r>
        <w:rPr>
          <w:rFonts w:ascii="Palatino Linotype" w:hAnsi="Palatino Linotype" w:cs="Arial"/>
          <w:lang w:val="de-DE" w:bidi="he-IL"/>
        </w:rPr>
        <w:t>rei</w:t>
      </w:r>
      <w:r w:rsidRPr="00844D46">
        <w:rPr>
          <w:rFonts w:ascii="Palatino Linotype" w:hAnsi="Palatino Linotype" w:cs="Arial"/>
          <w:lang w:bidi="he-IL"/>
        </w:rPr>
        <w:t xml:space="preserve"> </w:t>
      </w:r>
      <w:r>
        <w:rPr>
          <w:rFonts w:ascii="Palatino Linotype" w:hAnsi="Palatino Linotype" w:cs="Arial"/>
          <w:lang w:val="de-DE" w:bidi="he-IL"/>
        </w:rPr>
        <w:t>publicae</w:t>
      </w:r>
      <w:r w:rsidRPr="00C46304">
        <w:rPr>
          <w:rFonts w:ascii="Palatino Linotype" w:hAnsi="Palatino Linotype" w:cs="Arial"/>
          <w:lang w:bidi="he-IL"/>
        </w:rPr>
        <w:t>/</w:t>
      </w:r>
      <w:r>
        <w:rPr>
          <w:rFonts w:ascii="Palatino Linotype" w:hAnsi="Palatino Linotype" w:cs="Arial"/>
          <w:lang w:bidi="he-IL"/>
        </w:rPr>
        <w:t xml:space="preserve"> </w:t>
      </w:r>
      <w:r>
        <w:rPr>
          <w:rFonts w:ascii="Palatino Linotype" w:hAnsi="Palatino Linotype" w:cs="Arial"/>
          <w:lang w:val="de-DE" w:bidi="he-IL"/>
        </w:rPr>
        <w:t>mens</w:t>
      </w:r>
      <w:r w:rsidRPr="00844D46">
        <w:rPr>
          <w:rFonts w:ascii="Palatino Linotype" w:hAnsi="Palatino Linotype" w:cs="Arial"/>
          <w:lang w:bidi="he-IL"/>
        </w:rPr>
        <w:t xml:space="preserve"> </w:t>
      </w:r>
      <w:r>
        <w:rPr>
          <w:rFonts w:ascii="Palatino Linotype" w:hAnsi="Palatino Linotype" w:cs="Arial"/>
          <w:lang w:val="de-DE" w:bidi="he-IL"/>
        </w:rPr>
        <w:t>imperii</w:t>
      </w:r>
      <w:r>
        <w:rPr>
          <w:rFonts w:ascii="Palatino Linotype" w:hAnsi="Palatino Linotype" w:cs="Arial"/>
          <w:vertAlign w:val="superscript"/>
          <w:lang w:bidi="he-IL"/>
        </w:rPr>
        <w:t>.</w:t>
      </w:r>
      <w:r w:rsidRPr="00844D46">
        <w:rPr>
          <w:rFonts w:ascii="Palatino Linotype" w:hAnsi="Palatino Linotype" w:cs="Arial"/>
          <w:lang w:bidi="he-IL"/>
        </w:rPr>
        <w:t xml:space="preserve"> </w:t>
      </w:r>
      <w:r>
        <w:rPr>
          <w:rFonts w:ascii="Palatino Linotype" w:hAnsi="Palatino Linotype" w:cs="Arial"/>
          <w:lang w:val="en-US" w:bidi="he-IL"/>
        </w:rPr>
        <w:t>Clem</w:t>
      </w:r>
      <w:r w:rsidRPr="00C46304">
        <w:rPr>
          <w:rFonts w:ascii="Palatino Linotype" w:hAnsi="Palatino Linotype" w:cs="Arial"/>
          <w:lang w:bidi="he-IL"/>
        </w:rPr>
        <w:t xml:space="preserve">. </w:t>
      </w:r>
      <w:r>
        <w:rPr>
          <w:rFonts w:ascii="Palatino Linotype" w:hAnsi="Palatino Linotype" w:cs="Arial"/>
          <w:lang w:bidi="he-IL"/>
        </w:rPr>
        <w:t xml:space="preserve">1.3.5 1.5.1) ενώ το </w:t>
      </w:r>
      <w:r w:rsidRPr="00B0058D">
        <w:rPr>
          <w:rFonts w:ascii="Palatino Linotype" w:hAnsi="Palatino Linotype" w:cs="Arial"/>
          <w:b/>
          <w:lang w:val="en-US" w:bidi="he-IL"/>
        </w:rPr>
        <w:t>corpus</w:t>
      </w:r>
      <w:r w:rsidRPr="00B0058D">
        <w:rPr>
          <w:rFonts w:ascii="Palatino Linotype" w:hAnsi="Palatino Linotype" w:cs="Arial"/>
          <w:b/>
          <w:lang w:bidi="he-IL"/>
        </w:rPr>
        <w:t xml:space="preserve"> </w:t>
      </w:r>
      <w:r w:rsidRPr="00B0058D">
        <w:rPr>
          <w:rFonts w:ascii="Palatino Linotype" w:hAnsi="Palatino Linotype" w:cs="Arial"/>
          <w:b/>
          <w:lang w:val="en-US" w:bidi="he-IL"/>
        </w:rPr>
        <w:t>imperii</w:t>
      </w:r>
      <w:r w:rsidRPr="00844D46">
        <w:rPr>
          <w:rFonts w:ascii="Palatino Linotype" w:hAnsi="Palatino Linotype" w:cs="Arial"/>
          <w:lang w:bidi="he-IL"/>
        </w:rPr>
        <w:t xml:space="preserve"> </w:t>
      </w:r>
      <w:r>
        <w:rPr>
          <w:rFonts w:ascii="Palatino Linotype" w:hAnsi="Palatino Linotype" w:cs="Arial"/>
          <w:lang w:bidi="he-IL"/>
        </w:rPr>
        <w:t>ζωοποιείται από την κεφαλή του, τον αυτοκράτορα. Ο ηγεμόνας/</w:t>
      </w:r>
      <w:r>
        <w:rPr>
          <w:rFonts w:ascii="Palatino Linotype" w:hAnsi="Palatino Linotype" w:cs="Arial"/>
          <w:lang w:val="en-US" w:bidi="he-IL"/>
        </w:rPr>
        <w:t>prince</w:t>
      </w:r>
      <w:r>
        <w:rPr>
          <w:rFonts w:ascii="Palatino Linotype" w:hAnsi="Palatino Linotype" w:cs="Arial"/>
          <w:lang w:bidi="he-IL"/>
        </w:rPr>
        <w:t xml:space="preserve"> ως εκπρόσωπος του θεού έναντι του ανθρωπίνου γένους και κεφαλή του Σύμπαντος είναι ο </w:t>
      </w:r>
      <w:r w:rsidRPr="00B0058D">
        <w:rPr>
          <w:rFonts w:ascii="Palatino Linotype" w:hAnsi="Palatino Linotype" w:cs="Arial"/>
          <w:i/>
          <w:lang w:bidi="he-IL"/>
        </w:rPr>
        <w:t>έμψυχος λόγος</w:t>
      </w:r>
      <w:r>
        <w:rPr>
          <w:rFonts w:ascii="Palatino Linotype" w:hAnsi="Palatino Linotype" w:cs="Arial"/>
          <w:i/>
          <w:lang w:bidi="he-IL"/>
        </w:rPr>
        <w:t>,</w:t>
      </w:r>
      <w:r>
        <w:rPr>
          <w:rFonts w:ascii="Palatino Linotype" w:hAnsi="Palatino Linotype" w:cs="Arial"/>
          <w:lang w:bidi="he-IL"/>
        </w:rPr>
        <w:t xml:space="preserve"> τε. ενσάρκωση του θείου νου και νόμου (Πλούτ., </w:t>
      </w:r>
      <w:r w:rsidRPr="00B0058D">
        <w:rPr>
          <w:rFonts w:ascii="Palatino Linotype" w:hAnsi="Palatino Linotype" w:cs="Arial"/>
          <w:i/>
          <w:lang w:bidi="he-IL"/>
        </w:rPr>
        <w:t>Ηθικά</w:t>
      </w:r>
      <w:r>
        <w:rPr>
          <w:rFonts w:ascii="Palatino Linotype" w:hAnsi="Palatino Linotype" w:cs="Arial"/>
          <w:lang w:bidi="he-IL"/>
        </w:rPr>
        <w:t xml:space="preserve"> 780γ). Χαρακτηριστική η προπαγάνδα του Βεσπασιανού, ο οποίος για να καθ</w:t>
      </w:r>
      <w:r w:rsidRPr="008B6211">
        <w:rPr>
          <w:rFonts w:ascii="Palatino Linotype" w:hAnsi="Palatino Linotype" w:cs="Arial"/>
          <w:i/>
          <w:lang w:bidi="he-IL"/>
        </w:rPr>
        <w:t>ιερώσει</w:t>
      </w:r>
      <w:r>
        <w:rPr>
          <w:rFonts w:ascii="Palatino Linotype" w:hAnsi="Palatino Linotype" w:cs="Arial"/>
          <w:lang w:bidi="he-IL"/>
        </w:rPr>
        <w:t xml:space="preserve"> τη δυναστεία του, </w:t>
      </w:r>
      <w:r w:rsidRPr="00A8008E">
        <w:rPr>
          <w:rFonts w:ascii="Palatino Linotype" w:hAnsi="Palatino Linotype" w:cs="Arial"/>
          <w:i/>
          <w:lang w:bidi="he-IL"/>
        </w:rPr>
        <w:t xml:space="preserve">θριαμβεύει </w:t>
      </w:r>
      <w:r>
        <w:rPr>
          <w:rFonts w:ascii="Palatino Linotype" w:hAnsi="Palatino Linotype" w:cs="Arial"/>
          <w:lang w:bidi="he-IL"/>
        </w:rPr>
        <w:t>στη Ρώμη επιδεικνύοντας τα λάφυρα από το Ναό των Ιεροσολύμων και καθαγιάζοντας το Ναό της Ειρήνης ως κοινή κεφαλή (</w:t>
      </w:r>
      <w:r>
        <w:rPr>
          <w:rFonts w:ascii="Palatino Linotype" w:hAnsi="Palatino Linotype" w:cs="Arial"/>
          <w:lang w:val="en-US" w:bidi="he-IL"/>
        </w:rPr>
        <w:t>caput</w:t>
      </w:r>
      <w:r w:rsidRPr="00C46304">
        <w:rPr>
          <w:rFonts w:ascii="Palatino Linotype" w:hAnsi="Palatino Linotype" w:cs="Arial"/>
          <w:lang w:bidi="he-IL"/>
        </w:rPr>
        <w:t xml:space="preserve"> </w:t>
      </w:r>
      <w:r>
        <w:rPr>
          <w:rFonts w:ascii="Palatino Linotype" w:hAnsi="Palatino Linotype" w:cs="Arial"/>
          <w:lang w:val="en-US" w:bidi="he-IL"/>
        </w:rPr>
        <w:t>mundi</w:t>
      </w:r>
      <w:r>
        <w:rPr>
          <w:rFonts w:ascii="Palatino Linotype" w:hAnsi="Palatino Linotype" w:cs="Arial"/>
          <w:lang w:bidi="he-IL"/>
        </w:rPr>
        <w:t>) όλων των λαών και πολιτισμών που συνιστούν ως μέλη/membra, το σώμα- corpus της αυτοκρατορίας (imperii pax romana)</w:t>
      </w:r>
      <w:r w:rsidRPr="00B0058D">
        <w:rPr>
          <w:rStyle w:val="a5"/>
          <w:rFonts w:cs="Arial"/>
          <w:lang w:bidi="he-IL"/>
        </w:rPr>
        <w:footnoteReference w:id="121"/>
      </w:r>
      <w:r>
        <w:rPr>
          <w:rFonts w:ascii="Palatino Linotype" w:hAnsi="Palatino Linotype" w:cs="Arial"/>
          <w:lang w:bidi="he-IL"/>
        </w:rPr>
        <w:t xml:space="preserve">. Η άλωση της πρωτεύουσας των Ιουδαίων αποκτά συμβολικό χαρακτήρα, όχι μόνον διότι φανερώνει την επικυριαρχία της Δύσεως επί της Ανατολής, αλλά επιπλέον διότι απαλλάσσει το σώμα από εκείνους που θεωρούνταν μισάνθρωποι (odium humani generis). </w:t>
      </w:r>
    </w:p>
    <w:p w:rsidR="00E02258" w:rsidRPr="00AA4544" w:rsidRDefault="00E02258" w:rsidP="00E02258">
      <w:pPr>
        <w:pStyle w:val="a7"/>
        <w:autoSpaceDE w:val="0"/>
        <w:autoSpaceDN w:val="0"/>
        <w:adjustRightInd w:val="0"/>
        <w:spacing w:after="0" w:line="240" w:lineRule="auto"/>
        <w:ind w:left="426"/>
        <w:jc w:val="both"/>
        <w:rPr>
          <w:rFonts w:ascii="Palatino Linotype" w:hAnsi="Palatino Linotype" w:cs="Arial"/>
          <w:i/>
          <w:lang w:bidi="he-IL"/>
        </w:rPr>
      </w:pPr>
      <w:r w:rsidRPr="00AA4544">
        <w:rPr>
          <w:rFonts w:ascii="Palatino Linotype" w:hAnsi="Palatino Linotype" w:cs="Arial"/>
          <w:lang w:bidi="he-IL"/>
        </w:rPr>
        <w:t>Ταυτόχρονα η εικόνα του Σώματος χρησιμοποιείται στη φιλολογία της αυτοκρατορικής περιόδου για να αποτυπώσει τη σχέση των αδελφών όπου (παρότι υπάρχει ένα είδος ιεραρχίας, ανωτερότητας του πρωτότοκου έναντι) ισχύει ταυτότητα στάτους, αλληλεγγύη και φιλαδελφία. Ένα τέτοιο μοντέλο προτείνει ο στωικός Ιεροκλής (2</w:t>
      </w:r>
      <w:r w:rsidRPr="00AA4544">
        <w:rPr>
          <w:rFonts w:ascii="Palatino Linotype" w:hAnsi="Palatino Linotype" w:cs="Arial"/>
          <w:vertAlign w:val="superscript"/>
          <w:lang w:bidi="he-IL"/>
        </w:rPr>
        <w:t>ος</w:t>
      </w:r>
      <w:r w:rsidRPr="00AA4544">
        <w:rPr>
          <w:rFonts w:ascii="Palatino Linotype" w:hAnsi="Palatino Linotype" w:cs="Arial"/>
          <w:lang w:bidi="he-IL"/>
        </w:rPr>
        <w:t xml:space="preserve"> αι. μ. Χ.) στο </w:t>
      </w:r>
      <w:r w:rsidRPr="00AA4544">
        <w:rPr>
          <w:rFonts w:ascii="Palatino Linotype" w:hAnsi="Palatino Linotype" w:cs="Arial"/>
          <w:i/>
          <w:lang w:bidi="he-IL"/>
        </w:rPr>
        <w:t>Περί Καθηκόντων</w:t>
      </w:r>
      <w:r w:rsidRPr="00AA4544">
        <w:rPr>
          <w:rFonts w:ascii="Palatino Linotype" w:hAnsi="Palatino Linotype" w:cs="Arial"/>
          <w:lang w:bidi="he-IL"/>
        </w:rPr>
        <w:t xml:space="preserve"> 4.27.20 (που διασώζει ο Στοβαίος [5</w:t>
      </w:r>
      <w:r w:rsidRPr="00AA4544">
        <w:rPr>
          <w:rFonts w:ascii="Palatino Linotype" w:hAnsi="Palatino Linotype" w:cs="Arial"/>
          <w:vertAlign w:val="superscript"/>
          <w:lang w:bidi="he-IL"/>
        </w:rPr>
        <w:t>ος</w:t>
      </w:r>
      <w:r w:rsidRPr="00AA4544">
        <w:rPr>
          <w:rFonts w:ascii="Palatino Linotype" w:hAnsi="Palatino Linotype" w:cs="Arial"/>
          <w:lang w:bidi="he-IL"/>
        </w:rPr>
        <w:t xml:space="preserve"> αι. μ. Χ.] στην </w:t>
      </w:r>
      <w:r w:rsidRPr="00AA4544">
        <w:rPr>
          <w:rFonts w:ascii="Palatino Linotype" w:hAnsi="Palatino Linotype" w:cs="Arial"/>
          <w:i/>
          <w:lang w:bidi="he-IL"/>
        </w:rPr>
        <w:t>Ανθολογία</w:t>
      </w:r>
      <w:r w:rsidRPr="00AA4544">
        <w:rPr>
          <w:rFonts w:ascii="Palatino Linotype" w:hAnsi="Palatino Linotype" w:cs="Arial"/>
          <w:lang w:bidi="he-IL"/>
        </w:rPr>
        <w:t xml:space="preserve"> του): τα αδέλφια ενός προσώπου είναι σαν τα μάτια και τα χέρια τα οποία συνεργάζονται</w:t>
      </w:r>
      <w:r w:rsidRPr="00AA4544">
        <w:rPr>
          <w:rFonts w:ascii="Palatino Linotype" w:hAnsi="Palatino Linotype" w:cs="Arial"/>
          <w:i/>
          <w:lang w:bidi="he-IL"/>
        </w:rPr>
        <w:t xml:space="preserve">. </w:t>
      </w:r>
      <w:r w:rsidRPr="00AA4544">
        <w:rPr>
          <w:rFonts w:ascii="Palatino Linotype" w:hAnsi="Palatino Linotype" w:cs="Arial"/>
          <w:lang w:bidi="he-IL"/>
        </w:rPr>
        <w:t xml:space="preserve">Στην Α’ Κορ. όντως </w:t>
      </w:r>
      <w:r w:rsidRPr="00AA4544">
        <w:rPr>
          <w:rFonts w:ascii="Palatino Linotype" w:hAnsi="Palatino Linotype" w:cs="Arial"/>
          <w:szCs w:val="20"/>
          <w:lang w:bidi="he-IL"/>
        </w:rPr>
        <w:t>η Εκκλησία είναι μια οικογένεια αδελφών που δεν συγκροτούν</w:t>
      </w:r>
      <w:r>
        <w:rPr>
          <w:rFonts w:ascii="Palatino Linotype" w:hAnsi="Palatino Linotype" w:cs="Arial"/>
          <w:szCs w:val="20"/>
          <w:lang w:bidi="he-IL"/>
        </w:rPr>
        <w:t>, όμως,</w:t>
      </w:r>
      <w:r w:rsidRPr="00AA4544">
        <w:rPr>
          <w:rFonts w:ascii="Palatino Linotype" w:hAnsi="Palatino Linotype" w:cs="Arial"/>
          <w:szCs w:val="20"/>
          <w:lang w:bidi="he-IL"/>
        </w:rPr>
        <w:t xml:space="preserve"> ένα αφηρημένο Σώμα, αλλά Σώμα </w:t>
      </w:r>
      <w:r w:rsidRPr="00AA4544">
        <w:rPr>
          <w:rFonts w:ascii="Palatino Linotype" w:hAnsi="Palatino Linotype" w:cs="Arial"/>
          <w:b/>
          <w:szCs w:val="20"/>
          <w:lang w:bidi="he-IL"/>
        </w:rPr>
        <w:t>Χριστού</w:t>
      </w:r>
      <w:r w:rsidRPr="00AA4544">
        <w:rPr>
          <w:rFonts w:ascii="Palatino Linotype" w:hAnsi="Palatino Linotype" w:cs="Arial"/>
          <w:szCs w:val="20"/>
          <w:lang w:bidi="he-IL"/>
        </w:rPr>
        <w:t xml:space="preserve"> αφού έχουν γίνει διά του Βαπτίσματος σύμφυτοι του θανάτου Αυτού και τρέχει στις φλέβες τους το αίμα Αυτού</w:t>
      </w:r>
      <w:r>
        <w:rPr>
          <w:rFonts w:ascii="Palatino Linotype" w:hAnsi="Palatino Linotype" w:cs="Arial"/>
          <w:szCs w:val="20"/>
          <w:lang w:bidi="he-IL"/>
        </w:rPr>
        <w:t xml:space="preserve"> το οποίο επίσης κοινωνούν από </w:t>
      </w:r>
      <w:r w:rsidRPr="00C9207C">
        <w:rPr>
          <w:rFonts w:ascii="Palatino Linotype" w:hAnsi="Palatino Linotype" w:cs="Arial"/>
          <w:i/>
          <w:szCs w:val="20"/>
          <w:lang w:bidi="he-IL"/>
        </w:rPr>
        <w:t>ένα-κοινό</w:t>
      </w:r>
      <w:r>
        <w:rPr>
          <w:rFonts w:ascii="Palatino Linotype" w:hAnsi="Palatino Linotype" w:cs="Arial"/>
          <w:szCs w:val="20"/>
          <w:lang w:bidi="he-IL"/>
        </w:rPr>
        <w:t xml:space="preserve"> Ποτήριο</w:t>
      </w:r>
      <w:r w:rsidRPr="00AA4544">
        <w:rPr>
          <w:rFonts w:ascii="Palatino Linotype" w:hAnsi="Palatino Linotype" w:cs="Arial"/>
          <w:szCs w:val="20"/>
          <w:lang w:bidi="he-IL"/>
        </w:rPr>
        <w:t xml:space="preserve">. Μεταξύ αυτών δεν υφίστανται «πρωτοτόκια» αλλά η τιμή αρμόζει κατεξοχήν </w:t>
      </w:r>
      <w:r w:rsidRPr="00AA4544">
        <w:rPr>
          <w:rFonts w:ascii="Palatino Linotype" w:hAnsi="Palatino Linotype" w:cs="Arial"/>
          <w:lang w:bidi="he-IL"/>
        </w:rPr>
        <w:t xml:space="preserve">σ’ εκείνα τα μέλη που θεωρούνται ατιμότερα και ασχήμονα, όπως </w:t>
      </w:r>
      <w:r>
        <w:rPr>
          <w:rFonts w:ascii="Palatino Linotype" w:hAnsi="Palatino Linotype" w:cs="Arial"/>
          <w:lang w:bidi="he-IL"/>
        </w:rPr>
        <w:t xml:space="preserve">ουσιαστικά </w:t>
      </w:r>
      <w:r w:rsidRPr="00AA4544">
        <w:rPr>
          <w:rFonts w:ascii="Palatino Linotype" w:hAnsi="Palatino Linotype" w:cs="Arial"/>
          <w:lang w:bidi="he-IL"/>
        </w:rPr>
        <w:t xml:space="preserve">συμβαίνει και στο ανθρώπινο σώμα </w:t>
      </w:r>
      <w:r w:rsidRPr="00AA4544">
        <w:rPr>
          <w:rFonts w:ascii="Palatino Linotype" w:hAnsi="Palatino Linotype" w:cs="Arial"/>
          <w:szCs w:val="20"/>
          <w:lang w:bidi="he-IL"/>
        </w:rPr>
        <w:t xml:space="preserve">(12, 12-27). </w:t>
      </w:r>
      <w:r>
        <w:rPr>
          <w:rFonts w:ascii="Palatino Linotype" w:hAnsi="Palatino Linotype" w:cs="Arial"/>
          <w:lang w:bidi="he-IL"/>
        </w:rPr>
        <w:t>Τ</w:t>
      </w:r>
      <w:r w:rsidRPr="00AA4544">
        <w:rPr>
          <w:rFonts w:ascii="Palatino Linotype" w:hAnsi="Palatino Linotype" w:cs="Arial"/>
          <w:lang w:bidi="he-IL"/>
        </w:rPr>
        <w:t>ο γεγονός ότι οι άγιοι αποτελούν μέλη του Σώματος του Χριστού αποτυπώνει το γεγονός της ποικιλομορφίας των χαρισμάτων που σε κάθε περίπτωση διακονούν την ενότητα. Ένα δεύτερο αξιοσημείωτο στοιχείο στον Π. είναι το γεγονός ότι το Σώμα Χριστού (που δεν απαντά στα δογματικά τμήματα αλλά πάντα σε Παραινέσεις των παύλειων επιστολών) δεν είναι απλώς μια εικόνα αλλά εκφράζει την οντολογική και ολιστική συνάφεια μαζί Του</w:t>
      </w:r>
      <w:r>
        <w:rPr>
          <w:rFonts w:ascii="Palatino Linotype" w:hAnsi="Palatino Linotype" w:cs="Arial"/>
          <w:lang w:bidi="he-IL"/>
        </w:rPr>
        <w:t xml:space="preserve">. </w:t>
      </w:r>
      <w:r w:rsidRPr="00AA4544">
        <w:rPr>
          <w:rFonts w:ascii="Palatino Linotype" w:hAnsi="Palatino Linotype" w:cs="Arial"/>
          <w:lang w:bidi="he-IL"/>
        </w:rPr>
        <w:t xml:space="preserve">Η επιχειρηματολογία μάλιστα στο κεφ. 6 (όπου αποτρέπεται η πορνεία) επί τη βάσει του Γέν. 2 παραπέμπει στο γεγονός ότι η σχέση εκάστου πιστού με τον Ιησού είναι όντως γαμήλια </w:t>
      </w:r>
      <w:r w:rsidRPr="00AA4544">
        <w:rPr>
          <w:rFonts w:ascii="Palatino Linotype" w:hAnsi="Palatino Linotype" w:cs="Arial"/>
          <w:szCs w:val="20"/>
          <w:lang w:bidi="he-IL"/>
        </w:rPr>
        <w:t>(6, 15-20</w:t>
      </w:r>
      <w:r>
        <w:rPr>
          <w:rStyle w:val="a5"/>
          <w:rFonts w:cs="Arial"/>
          <w:lang w:bidi="he-IL"/>
        </w:rPr>
        <w:footnoteReference w:id="122"/>
      </w:r>
      <w:r w:rsidRPr="00AA4544">
        <w:rPr>
          <w:rFonts w:ascii="Palatino Linotype" w:hAnsi="Palatino Linotype" w:cs="Arial"/>
          <w:szCs w:val="20"/>
          <w:vertAlign w:val="superscript"/>
          <w:lang w:bidi="he-IL"/>
        </w:rPr>
        <w:t>.</w:t>
      </w:r>
      <w:r w:rsidRPr="00AA4544">
        <w:rPr>
          <w:rFonts w:ascii="Palatino Linotype" w:hAnsi="Palatino Linotype" w:cs="Arial"/>
          <w:szCs w:val="20"/>
          <w:lang w:bidi="he-IL"/>
        </w:rPr>
        <w:t xml:space="preserve"> πρβλ. Ιεζ. 16)</w:t>
      </w:r>
      <w:r w:rsidRPr="00AA4544">
        <w:rPr>
          <w:rFonts w:ascii="Palatino Linotype" w:hAnsi="Palatino Linotype" w:cs="SBL Greek"/>
          <w:lang w:bidi="he-IL"/>
        </w:rPr>
        <w:t xml:space="preserve">. Ο ίδιος ο Απόστολος των Εθνών στο Β’ Κορ. 11, 2-3 παρουσιάζεται ως νυμφαγωγός που κόμισε τη νύμφη στο νυμφίο: </w:t>
      </w:r>
      <w:r w:rsidRPr="00AA4544">
        <w:rPr>
          <w:rFonts w:ascii="Palatino Linotype" w:hAnsi="Palatino Linotype" w:cs="SBL Greek"/>
          <w:i/>
          <w:lang w:bidi="he-IL"/>
        </w:rPr>
        <w:t>έχω ζήλο για σας θείο ζήλο. Και σας αρραβώνιασα μ’ έναν άνδρα τον Χριστό για να σας παρουσιάσω σ’ αυτόν αγνή παρθένο. Αλλά φοβάμαι μήπως όπως ο όφις εξαπάτησε την Εύα με την πανουργία του, έτσι εξαπατηθούν οι διάνοιές σας λόγω της χριστιανικής αθωότητας</w:t>
      </w:r>
      <w:r>
        <w:rPr>
          <w:rStyle w:val="a5"/>
          <w:rFonts w:cs="SBL Greek"/>
          <w:i/>
          <w:lang w:bidi="he-IL"/>
        </w:rPr>
        <w:footnoteReference w:id="123"/>
      </w:r>
      <w:r w:rsidRPr="00AA4544">
        <w:rPr>
          <w:rFonts w:ascii="Palatino Linotype" w:hAnsi="Palatino Linotype" w:cs="SBL Greek"/>
          <w:i/>
          <w:lang w:bidi="he-IL"/>
        </w:rPr>
        <w:t>.</w:t>
      </w:r>
      <w:r w:rsidRPr="00AA4544">
        <w:rPr>
          <w:rFonts w:ascii="Palatino Linotype" w:hAnsi="Palatino Linotype" w:cs="SBL Greek"/>
          <w:lang w:bidi="he-IL"/>
        </w:rPr>
        <w:t xml:space="preserve"> Βεβαίως ο Π. στο Α’ Κορ. 6, 16-20 αναφέρει ότι ο </w:t>
      </w:r>
      <w:r w:rsidRPr="00AA4544">
        <w:rPr>
          <w:rFonts w:ascii="Palatino Linotype" w:hAnsi="Palatino Linotype" w:cs="SBL Greek"/>
          <w:i/>
          <w:lang w:bidi="he-IL"/>
        </w:rPr>
        <w:t xml:space="preserve">κολλώμενος </w:t>
      </w:r>
      <w:r w:rsidRPr="00AA4544">
        <w:rPr>
          <w:rFonts w:ascii="Palatino Linotype" w:hAnsi="Palatino Linotype" w:cs="SBL Greek"/>
          <w:b/>
          <w:i/>
          <w:lang w:bidi="he-IL"/>
        </w:rPr>
        <w:t>τῷ Κυρίῳ ἓν πνεῦμά ἐστιν.</w:t>
      </w:r>
      <w:r w:rsidRPr="00AA4544">
        <w:rPr>
          <w:rFonts w:ascii="Palatino Linotype" w:hAnsi="Palatino Linotype" w:cs="SBL Greek"/>
          <w:lang w:bidi="he-IL"/>
        </w:rPr>
        <w:t xml:space="preserve"> Δεν αναφέρει</w:t>
      </w:r>
      <w:r w:rsidRPr="00AA4544">
        <w:rPr>
          <w:rFonts w:ascii="Palatino Linotype" w:hAnsi="Palatino Linotype" w:cs="SBL Greek"/>
          <w:b/>
          <w:i/>
          <w:lang w:bidi="he-IL"/>
        </w:rPr>
        <w:t xml:space="preserve"> ἓν σῶμα ἐστιν. </w:t>
      </w:r>
      <w:r w:rsidRPr="00AA4544">
        <w:rPr>
          <w:rFonts w:ascii="Palatino Linotype" w:hAnsi="Palatino Linotype" w:cs="SBL Greek"/>
          <w:lang w:bidi="he-IL"/>
        </w:rPr>
        <w:t>Όπως συμπεραίνεται, όμως, από το κεφ. 10 (</w:t>
      </w:r>
      <w:r w:rsidRPr="00AA4544">
        <w:rPr>
          <w:rFonts w:ascii="Palatino Linotype" w:hAnsi="Palatino Linotype" w:cs="SBL Greek"/>
          <w:i/>
          <w:lang w:bidi="he-IL"/>
        </w:rPr>
        <w:t>πνευματικό βρώμα</w:t>
      </w:r>
      <w:r w:rsidRPr="00AA4544">
        <w:rPr>
          <w:rFonts w:ascii="Palatino Linotype" w:hAnsi="Palatino Linotype" w:cs="SBL Greek"/>
          <w:lang w:bidi="he-IL"/>
        </w:rPr>
        <w:t>)</w:t>
      </w:r>
      <w:r>
        <w:rPr>
          <w:rFonts w:ascii="Palatino Linotype" w:hAnsi="Palatino Linotype" w:cs="SBL Greek"/>
          <w:lang w:bidi="he-IL"/>
        </w:rPr>
        <w:t>,</w:t>
      </w:r>
      <w:r w:rsidRPr="00AA4544">
        <w:rPr>
          <w:rFonts w:ascii="Palatino Linotype" w:hAnsi="Palatino Linotype" w:cs="SBL Greek"/>
          <w:lang w:bidi="he-IL"/>
        </w:rPr>
        <w:t xml:space="preserve"> ο όρος</w:t>
      </w:r>
      <w:r w:rsidRPr="00AA4544">
        <w:rPr>
          <w:rFonts w:ascii="Palatino Linotype" w:hAnsi="Palatino Linotype" w:cs="SBL Greek"/>
          <w:i/>
          <w:lang w:bidi="he-IL"/>
        </w:rPr>
        <w:t xml:space="preserve"> πνεύμα </w:t>
      </w:r>
      <w:r w:rsidRPr="00AA4544">
        <w:rPr>
          <w:rFonts w:ascii="Palatino Linotype" w:hAnsi="Palatino Linotype" w:cs="SBL Greek"/>
          <w:lang w:bidi="he-IL"/>
        </w:rPr>
        <w:t xml:space="preserve">δεν αποκλείει και τη «σαρκική» συμμετοχή στην ένωση ενώ όπως διευκρινίζει και η συνέχεια συνδέεται με την πλήρωση της ύπαρξης με το Άγ. Πνεύμα γεγονός που καθιστά το σώμα Ναό. Ίσως επιπλέον ο Π. θέλει να </w:t>
      </w:r>
      <w:r>
        <w:rPr>
          <w:rFonts w:ascii="Palatino Linotype" w:hAnsi="Palatino Linotype" w:cs="SBL Greek"/>
          <w:lang w:bidi="he-IL"/>
        </w:rPr>
        <w:t xml:space="preserve">προλάβει τους Κορίνθιους από </w:t>
      </w:r>
      <w:r w:rsidRPr="00AA4544">
        <w:rPr>
          <w:rFonts w:ascii="Palatino Linotype" w:hAnsi="Palatino Linotype" w:cs="SBL Greek"/>
          <w:lang w:bidi="he-IL"/>
        </w:rPr>
        <w:t>την ατομιστική θεώρηση κάθε ανθρώπου ξεχωριστά ως Σώματος Χριστού. Γι’ αυτό και στην επόμενη χρήση της εικόνας του Σώματος (όπου έχουμε αποτροπή της ειδωλολατρίας) καθίσταται σαφές ότι δεν πρόκειται για ατομι(στικ)ή ένωση με τον Χριστό αλλά για συλλογική διότι εκτός του Βαπτίσματος, η ενότητα του σώματος βασίζεται στην Ευχαριστία, στη βρώση/κοινωνία του κοινού καθαγιασμένου άρτου:</w:t>
      </w:r>
      <w:r w:rsidRPr="00AA4544">
        <w:rPr>
          <w:rFonts w:ascii="Palatino Linotype" w:hAnsi="Palatino Linotype" w:cs="Arial"/>
          <w:szCs w:val="20"/>
          <w:lang w:bidi="he-IL"/>
        </w:rPr>
        <w:t xml:space="preserve"> </w:t>
      </w:r>
      <w:r w:rsidRPr="00AA4544">
        <w:rPr>
          <w:rFonts w:ascii="Palatino Linotype" w:hAnsi="Palatino Linotype" w:cs="SBL Greek"/>
          <w:i/>
          <w:lang w:bidi="he-IL"/>
        </w:rPr>
        <w:t xml:space="preserve">Τὸ ποτήριον τῆς εὐλογίας ὃ εὐλογοῦμεν, οὐχὶ κοινωνία ἐστὶν τοῦ αἵματος τοῦ Χριστοῦ; τὸν ἄρτον ὃν κλῶμεν, οὐχὶ </w:t>
      </w:r>
      <w:r w:rsidRPr="00AA4544">
        <w:rPr>
          <w:rFonts w:ascii="Palatino Linotype" w:hAnsi="Palatino Linotype" w:cs="SBL Greek"/>
          <w:b/>
          <w:i/>
          <w:lang w:bidi="he-IL"/>
        </w:rPr>
        <w:t>κοινωνία τοῦ σώματος τοῦ Χριστοῦ</w:t>
      </w:r>
      <w:r w:rsidRPr="00AA4544">
        <w:rPr>
          <w:rFonts w:ascii="Palatino Linotype" w:hAnsi="Palatino Linotype" w:cs="SBL Greek"/>
          <w:i/>
          <w:lang w:bidi="he-IL"/>
        </w:rPr>
        <w:t xml:space="preserve"> ἐστιν;</w:t>
      </w:r>
      <w:r w:rsidRPr="00AA4544">
        <w:rPr>
          <w:rFonts w:ascii="Palatino Linotype" w:hAnsi="Palatino Linotype" w:cs="Arial"/>
          <w:i/>
          <w:szCs w:val="20"/>
          <w:vertAlign w:val="superscript"/>
          <w:lang w:bidi="he-IL"/>
        </w:rPr>
        <w:t xml:space="preserve"> </w:t>
      </w:r>
      <w:r w:rsidRPr="00AA4544">
        <w:rPr>
          <w:rFonts w:ascii="Palatino Linotype" w:hAnsi="Palatino Linotype" w:cs="SBL Greek"/>
          <w:b/>
          <w:i/>
          <w:lang w:bidi="he-IL"/>
        </w:rPr>
        <w:t>ὅτι εἷς ἄρτος, ἓν σῶμα οἱ πολλοί ἐσμεν</w:t>
      </w:r>
      <w:r w:rsidRPr="00AA4544">
        <w:rPr>
          <w:rFonts w:ascii="Palatino Linotype" w:hAnsi="Palatino Linotype" w:cs="SBL Greek"/>
          <w:i/>
          <w:lang w:bidi="he-IL"/>
        </w:rPr>
        <w:t xml:space="preserve">, οἱ γὰρ </w:t>
      </w:r>
      <w:r w:rsidRPr="00AA4544">
        <w:rPr>
          <w:rFonts w:ascii="Palatino Linotype" w:hAnsi="Palatino Linotype" w:cs="SBL Greek"/>
          <w:b/>
          <w:i/>
          <w:lang w:bidi="he-IL"/>
        </w:rPr>
        <w:t>πάντες ἐκ τοῦ ἑνὸς ἄρτου μετέχομεν</w:t>
      </w:r>
      <w:r w:rsidRPr="00AA4544">
        <w:rPr>
          <w:rFonts w:ascii="Palatino Linotype" w:hAnsi="Palatino Linotype" w:cs="SBL Greek"/>
          <w:i/>
          <w:lang w:bidi="he-IL"/>
        </w:rPr>
        <w:t>.</w:t>
      </w:r>
      <w:r w:rsidRPr="00AA4544">
        <w:rPr>
          <w:rFonts w:ascii="Palatino Linotype" w:hAnsi="Palatino Linotype" w:cs="Arial"/>
          <w:i/>
          <w:szCs w:val="20"/>
          <w:lang w:bidi="he-IL"/>
        </w:rPr>
        <w:t xml:space="preserve"> </w:t>
      </w:r>
      <w:r w:rsidRPr="00AA4544">
        <w:rPr>
          <w:rFonts w:ascii="Palatino Linotype" w:hAnsi="Palatino Linotype" w:cs="SBL Greek"/>
          <w:i/>
          <w:caps/>
          <w:lang w:bidi="he-IL"/>
        </w:rPr>
        <w:t>β</w:t>
      </w:r>
      <w:r w:rsidRPr="00AA4544">
        <w:rPr>
          <w:rFonts w:ascii="Palatino Linotype" w:hAnsi="Palatino Linotype" w:cs="SBL Greek"/>
          <w:i/>
          <w:lang w:bidi="he-IL"/>
        </w:rPr>
        <w:t>λέπετε τὸν Ἰσραὴλ κατὰ σάρκα· οὐχ οἱ ἐσθίοντες τὰς θυσίας κοινωνοὶ τοῦ θυσιαστηρίου εἰσίν;</w:t>
      </w:r>
      <w:r w:rsidRPr="00AA4544">
        <w:rPr>
          <w:rFonts w:ascii="Palatino Linotype" w:hAnsi="Palatino Linotype" w:cs="Arial"/>
          <w:i/>
          <w:szCs w:val="20"/>
          <w:lang w:bidi="he-IL"/>
        </w:rPr>
        <w:t xml:space="preserve"> </w:t>
      </w:r>
      <w:r w:rsidRPr="00AA4544">
        <w:rPr>
          <w:rFonts w:ascii="Palatino Linotype" w:hAnsi="Palatino Linotype" w:cs="Arial"/>
          <w:szCs w:val="20"/>
          <w:lang w:bidi="he-IL"/>
        </w:rPr>
        <w:t>(10, 16-18). Βεβαίως αυτή η σύμφωνα με τον Π. απόλυτα ρεαλιστική, οντολογική ένωση με τον Χριστό, που υπομνηματίζεται μοναδικά από τον αρτιότερο υπομνηματιστή του Π. Ι. Χρυσόστομο</w:t>
      </w:r>
      <w:r>
        <w:rPr>
          <w:rStyle w:val="a5"/>
          <w:rFonts w:cs="Arial"/>
          <w:lang w:bidi="he-IL"/>
        </w:rPr>
        <w:footnoteReference w:id="124"/>
      </w:r>
      <w:r w:rsidRPr="00AA4544">
        <w:rPr>
          <w:rFonts w:ascii="Palatino Linotype" w:hAnsi="Palatino Linotype" w:cs="Arial"/>
          <w:szCs w:val="20"/>
          <w:lang w:bidi="he-IL"/>
        </w:rPr>
        <w:t>, δεν σώζει μαγικά. Προϋποθέτει τη θυσιαστική αγάπη του ενός μέλους για το άλλο και ιδίως το ατιμότερο. Αυτό θα διευκρινιστεί στα κεφ. 12-14, όπου παρατίθεται και ο γνωστός Ύμνος της Αγάπης.</w:t>
      </w:r>
    </w:p>
    <w:p w:rsidR="00E02258" w:rsidRPr="00AA4544" w:rsidRDefault="00E02258" w:rsidP="00E02258">
      <w:pPr>
        <w:autoSpaceDE w:val="0"/>
        <w:autoSpaceDN w:val="0"/>
        <w:adjustRightInd w:val="0"/>
        <w:rPr>
          <w:rFonts w:cs="Arial"/>
          <w:b/>
          <w:szCs w:val="20"/>
          <w:lang w:bidi="he-IL"/>
        </w:rPr>
      </w:pPr>
      <w:r w:rsidRPr="00AA4544">
        <w:rPr>
          <w:rFonts w:cs="Arial"/>
          <w:b/>
          <w:szCs w:val="20"/>
          <w:lang w:bidi="he-IL"/>
        </w:rPr>
        <w:t>Συμπεράσματα</w:t>
      </w:r>
    </w:p>
    <w:p w:rsidR="00E02258" w:rsidRPr="00FF21EE" w:rsidRDefault="00E02258" w:rsidP="00E02258">
      <w:pPr>
        <w:autoSpaceDE w:val="0"/>
        <w:autoSpaceDN w:val="0"/>
        <w:adjustRightInd w:val="0"/>
      </w:pPr>
      <w:r w:rsidRPr="0084116F">
        <w:rPr>
          <w:rFonts w:cs="Arial"/>
          <w:szCs w:val="20"/>
          <w:lang w:bidi="he-IL"/>
        </w:rPr>
        <w:t xml:space="preserve">Από τα ανωτέρω διαπιστώθηκε το γεγονός ότι η πρώτοι Χριστιανοί δεν «πήγαιναν» απλώς στην Εκκλησία αλλά ήταν Εκκλησία και αυτό διότι δεν «παρακολουθούσαν» αλλά όντως διά της Ευχαριστίας </w:t>
      </w:r>
      <w:r w:rsidRPr="0084116F">
        <w:rPr>
          <w:rFonts w:cs="Arial"/>
          <w:i/>
          <w:szCs w:val="20"/>
          <w:lang w:bidi="he-IL"/>
        </w:rPr>
        <w:t>συμπλέκονταν</w:t>
      </w:r>
      <w:r w:rsidRPr="0084116F">
        <w:rPr>
          <w:rFonts w:cs="Arial"/>
          <w:szCs w:val="20"/>
          <w:lang w:bidi="he-IL"/>
        </w:rPr>
        <w:t xml:space="preserve"> </w:t>
      </w:r>
      <w:r w:rsidRPr="0084116F">
        <w:rPr>
          <w:rFonts w:cs="Arial"/>
          <w:i/>
          <w:szCs w:val="20"/>
          <w:lang w:bidi="he-IL"/>
        </w:rPr>
        <w:t>ψυχή τε και σώματι</w:t>
      </w:r>
      <w:r w:rsidRPr="0084116F">
        <w:rPr>
          <w:rFonts w:cs="Arial"/>
          <w:szCs w:val="20"/>
          <w:lang w:bidi="he-IL"/>
        </w:rPr>
        <w:t xml:space="preserve"> με τον Χριστό. Αυτή η ρεαλιστική συμπλοκή προϋποθέτει την κοινωνία των καθημερινών βιοτικών αναγκών του άλλου αλλά και την οικοδομή του. Αλλιώς οδηγεί στον θάνατο. Η πρώτη Σύναξη είχε τη συνείδηση ότι συνιστά μια Οικογένεια αδελφών, ανεξάρτητα της εθνικής ταυτότητας/ιθαγένειας, του φύλου και του κοινωνικού στάτους. Άπαντες </w:t>
      </w:r>
      <w:r>
        <w:rPr>
          <w:rFonts w:cs="Arial"/>
          <w:szCs w:val="20"/>
          <w:lang w:bidi="he-IL"/>
        </w:rPr>
        <w:t>υπ</w:t>
      </w:r>
      <w:r w:rsidRPr="00402316">
        <w:rPr>
          <w:rFonts w:cs="Arial"/>
          <w:i/>
          <w:szCs w:val="20"/>
          <w:lang w:bidi="he-IL"/>
        </w:rPr>
        <w:t>άκουσαν</w:t>
      </w:r>
      <w:r w:rsidRPr="0084116F">
        <w:rPr>
          <w:rFonts w:cs="Arial"/>
          <w:szCs w:val="20"/>
          <w:lang w:bidi="he-IL"/>
        </w:rPr>
        <w:t xml:space="preserve"> την κλήση του Κηρύγματος, βίωσαν καινούργια γέννα και εντάχθηκαν σε έναν λαό του οποίου το «γενεαλογικό δέντρο» - η ύπαρξη ανάγεται στον Θεό που κατανοείται </w:t>
      </w:r>
      <w:r>
        <w:rPr>
          <w:rFonts w:cs="Arial"/>
          <w:szCs w:val="20"/>
          <w:lang w:bidi="he-IL"/>
        </w:rPr>
        <w:t xml:space="preserve">κατεξοχήν </w:t>
      </w:r>
      <w:r w:rsidRPr="0084116F">
        <w:rPr>
          <w:rFonts w:cs="Arial"/>
          <w:szCs w:val="20"/>
          <w:lang w:bidi="he-IL"/>
        </w:rPr>
        <w:t xml:space="preserve">ως Πατέρας. </w:t>
      </w:r>
      <w:r>
        <w:rPr>
          <w:rFonts w:cs="Arial"/>
          <w:szCs w:val="20"/>
          <w:lang w:bidi="he-IL"/>
        </w:rPr>
        <w:t>Οι Ιουδαίοι της Εξόδου,</w:t>
      </w:r>
      <w:r w:rsidRPr="0084116F">
        <w:rPr>
          <w:rFonts w:cs="Arial"/>
          <w:szCs w:val="20"/>
          <w:lang w:bidi="he-IL"/>
        </w:rPr>
        <w:t xml:space="preserve"> ο Αβραάμ</w:t>
      </w:r>
      <w:r>
        <w:rPr>
          <w:rFonts w:cs="Arial"/>
          <w:szCs w:val="20"/>
          <w:lang w:bidi="he-IL"/>
        </w:rPr>
        <w:t xml:space="preserve"> (Γαλ. 3)</w:t>
      </w:r>
      <w:r w:rsidRPr="0084116F">
        <w:rPr>
          <w:rFonts w:cs="Arial"/>
          <w:szCs w:val="20"/>
          <w:lang w:bidi="he-IL"/>
        </w:rPr>
        <w:t xml:space="preserve"> αλλά και </w:t>
      </w:r>
      <w:r>
        <w:rPr>
          <w:rFonts w:cs="Arial"/>
          <w:szCs w:val="20"/>
          <w:lang w:bidi="he-IL"/>
        </w:rPr>
        <w:t xml:space="preserve">ο ίδιος ο Π. που τους γέννησε διά του Ευαγγελίου </w:t>
      </w:r>
      <w:r w:rsidRPr="0084116F">
        <w:rPr>
          <w:rFonts w:cs="Arial"/>
          <w:szCs w:val="20"/>
          <w:lang w:bidi="he-IL"/>
        </w:rPr>
        <w:t xml:space="preserve">είναι επίσης πατέρες τους. Ως Κύριό τους δεν προσφωνούν τον Καίσαρα αλλά τον Εσταυρωμένο από τους μηχανισμούς της εξουσίας και της σοφίας ο οποίος όμως είναι ο Ερχόμενος. Η Σύναξη δεν συνιστά έναν κλειστό θίασο αλλά διά του Θεού συνδέεται άρρηκτα με όλες τις Εκκλησίες σε κάθε τόπο της Οικουμένης και είναι ανοικτή σε άπιστους και ιδιώτες οι οποίοι πρέπει μέσω της «λογικής» λατρείας της να δοξάσουν τον αληθινό Θεό. </w:t>
      </w:r>
      <w:r>
        <w:rPr>
          <w:rFonts w:cs="Arial"/>
          <w:szCs w:val="20"/>
          <w:lang w:bidi="he-IL"/>
        </w:rPr>
        <w:t xml:space="preserve">Το τελευταίο σημείο μού δίνει τη δυνατότητα σε μία περίοδο που διεξάγεται ένας έντονος διάλογος περί της απόδοσης των λειτουργικών κειμένων στη Νέα Ελληνική να </w:t>
      </w:r>
      <w:r w:rsidRPr="00066D1B">
        <w:rPr>
          <w:rFonts w:cs="Arial"/>
          <w:lang w:bidi="he-IL"/>
        </w:rPr>
        <w:t>εκφράσω την εξής άποψη: επειδή μεγάλες και απότομες αλλαγές στο χώρο της λατρείας δημιουργούν διασπάσεις στην Εκκλησία, καλό θα ήταν καταρχάς στον κατεξοχήν πυ</w:t>
      </w:r>
      <w:r>
        <w:rPr>
          <w:rFonts w:cs="Arial"/>
          <w:lang w:bidi="he-IL"/>
        </w:rPr>
        <w:t>ρήνα της θείας Λειτουργίας τα «Λ</w:t>
      </w:r>
      <w:r w:rsidRPr="00066D1B">
        <w:rPr>
          <w:rFonts w:cs="Arial"/>
          <w:lang w:bidi="he-IL"/>
        </w:rPr>
        <w:t xml:space="preserve">ειτουργικά» που συνιστούν την απάντηση του λαού στην πρόσκληση του πρεσβυτέρου (συμπεριλαμβανομένου και του </w:t>
      </w:r>
      <w:r w:rsidRPr="00066D1B">
        <w:rPr>
          <w:rFonts w:cs="Arial"/>
          <w:i/>
          <w:lang w:bidi="he-IL"/>
        </w:rPr>
        <w:t>Αμήν</w:t>
      </w:r>
      <w:r w:rsidRPr="00066D1B">
        <w:rPr>
          <w:rFonts w:cs="Arial"/>
          <w:lang w:bidi="he-IL"/>
        </w:rPr>
        <w:t xml:space="preserve"> στην επίκληση του Αγίου Πνεύματος κατά την μεταβολή των δώρων) να μην ψέλνονται περίτεχνα αλλά να αναφέρονται από όλο τον λαό με απλότητα όπως άλλωστε συνέβαινε επί αιώνες. </w:t>
      </w:r>
      <w:r w:rsidRPr="00066D1B">
        <w:t xml:space="preserve">Και κάτι ακόμη ως επιμύθιο: θα ήταν καλό η Εκκλησία, λαμβάνοντας υπόψιν το γεγονός ότι σήμερα ο Ορθόδοξος ακούει λόγο αληθινά </w:t>
      </w:r>
      <w:r w:rsidRPr="00066D1B">
        <w:rPr>
          <w:i/>
        </w:rPr>
        <w:t>ευ</w:t>
      </w:r>
      <w:r w:rsidRPr="00066D1B">
        <w:t>αγγελικό μόνον κάθε Κυριακή να προβεί σε μια αναθεώρηση των Περικοπών έτσι ώστε να ακούγονται από τον άμβωνα διηγήσεις εξαιρετικά επίκαιρες και ανατρεπτικές, όπως</w:t>
      </w:r>
      <w:r>
        <w:t xml:space="preserve"> αυτή των Πειρασμών του Κυρίου αλλά και </w:t>
      </w:r>
      <w:r w:rsidRPr="00066D1B">
        <w:t>να ανα</w:t>
      </w:r>
      <w:r>
        <w:rPr>
          <w:i/>
        </w:rPr>
        <w:t>γιγνώσκον</w:t>
      </w:r>
      <w:r w:rsidRPr="00066D1B">
        <w:rPr>
          <w:i/>
        </w:rPr>
        <w:t>ται</w:t>
      </w:r>
      <w:r w:rsidRPr="00066D1B">
        <w:t xml:space="preserve"> </w:t>
      </w:r>
      <w:r>
        <w:t>άλλες (Περικοπές) όπως η επί του όρους Ομιλία</w:t>
      </w:r>
      <w:r w:rsidRPr="00066D1B">
        <w:t xml:space="preserve"> σε τρεις ή τέσσερεις συνεχόμενες Συνάξεις έτσι </w:t>
      </w:r>
      <w:r>
        <w:t xml:space="preserve">ώστε </w:t>
      </w:r>
      <w:r w:rsidRPr="00066D1B">
        <w:t xml:space="preserve">να κοινωνά ολοκληρωμένα ο πιστός τον </w:t>
      </w:r>
      <w:r w:rsidRPr="00066D1B">
        <w:rPr>
          <w:i/>
        </w:rPr>
        <w:t>Άρτο της Ζωής</w:t>
      </w:r>
      <w:r w:rsidRPr="00066D1B">
        <w:t>.</w:t>
      </w:r>
      <w:r>
        <w:rPr>
          <w:sz w:val="20"/>
          <w:szCs w:val="20"/>
        </w:rPr>
        <w:t xml:space="preserve"> </w:t>
      </w:r>
      <w:r w:rsidRPr="009D1355">
        <w:t>Ακόμη και γι’ αυτούς που βαπτίστηκαν νήπια χριστιανοί, αποτελεί πλέον ζωτική ανάγκη να βιώσουν συνειδητά</w:t>
      </w:r>
      <w:r>
        <w:t xml:space="preserve"> </w:t>
      </w:r>
      <w:r w:rsidRPr="009D1355">
        <w:t xml:space="preserve">κάποια στιγμή της ζωής τους </w:t>
      </w:r>
      <w:r>
        <w:t>την έκ</w:t>
      </w:r>
      <w:r w:rsidRPr="008C52BA">
        <w:rPr>
          <w:i/>
        </w:rPr>
        <w:t>κληση</w:t>
      </w:r>
      <w:r>
        <w:t xml:space="preserve"> της Εκκλησίας για</w:t>
      </w:r>
      <w:r w:rsidRPr="009D1355">
        <w:t xml:space="preserve"> μετα</w:t>
      </w:r>
      <w:r w:rsidRPr="007C338A">
        <w:rPr>
          <w:i/>
        </w:rPr>
        <w:t>στροφή</w:t>
      </w:r>
      <w:r>
        <w:t>, που συνεπάγεται την εμπειρίας μιας καινούργιας γέννας/ανάστασης σε έναν κόσμο που διαθέτει εντελώς καινούργιες προϋποθέσεις ζωής και απολύτως άλλους ορίζοντες και προοπτικές.</w:t>
      </w:r>
      <w:r w:rsidRPr="007C338A">
        <w:t xml:space="preserve"> </w:t>
      </w:r>
      <w:r>
        <w:rPr>
          <w:rFonts w:cs="SBL Greek"/>
          <w:lang w:bidi="he-IL"/>
        </w:rPr>
        <w:t>Στην ορθόδοξη Θεολογία το τελευταίο ήμισυ του 20</w:t>
      </w:r>
      <w:r w:rsidRPr="00CF5583">
        <w:rPr>
          <w:rFonts w:cs="SBL Greek"/>
          <w:vertAlign w:val="superscript"/>
          <w:lang w:bidi="he-IL"/>
        </w:rPr>
        <w:t>ου</w:t>
      </w:r>
      <w:r>
        <w:rPr>
          <w:rFonts w:cs="SBL Greek"/>
          <w:lang w:bidi="he-IL"/>
        </w:rPr>
        <w:t xml:space="preserve"> αι. ορθώς δόθηκε έμφαση στην Ευχαριστία με πρωτεργάτη τον Μητρ. Περγάμου κ. Ι. Ζηζιούλα. Στην αρχή πλέον της τρίτης χιλιετίας βιώνοντας και στην Ελλάδα την καινούργια πραγματικότητα της πολυφυλετικότητας και πολυπολιτισμικότητας σε συνδυασμό με την πρωτοφανή κρίση ταυτότητας, ίσως είναι καιρός να αναδειχθεί το Βάπτισμα, όχι ως αφορμή να δοθεί στο βρέφος το όνομα ενός/μιας προγόνου για να «διαιωνιστεί το είδος και το γένος» αλλά ως </w:t>
      </w:r>
      <w:r w:rsidRPr="008C52BA">
        <w:rPr>
          <w:rFonts w:cs="SBL Greek"/>
          <w:i/>
          <w:lang w:bidi="he-IL"/>
        </w:rPr>
        <w:t>έκ</w:t>
      </w:r>
      <w:r>
        <w:rPr>
          <w:rFonts w:cs="SBL Greek"/>
          <w:lang w:bidi="he-IL"/>
        </w:rPr>
        <w:t>κληση για «να σωθεί το Πρόσωπο» μεταβαίνοντας εκ της χώρας της σκιάς και του θανάτου στην αληθινή ζωή.</w:t>
      </w:r>
    </w:p>
    <w:p w:rsidR="00AA5066" w:rsidRDefault="00AA5066" w:rsidP="00D12498">
      <w:pPr>
        <w:spacing w:after="200" w:line="276" w:lineRule="auto"/>
        <w:rPr>
          <w:rFonts w:cs="Arial"/>
          <w:lang w:bidi="he-IL"/>
        </w:rPr>
      </w:pPr>
      <w:r>
        <w:rPr>
          <w:rFonts w:cs="Arial"/>
          <w:lang w:bidi="he-IL"/>
        </w:rPr>
        <w:br w:type="page"/>
      </w:r>
    </w:p>
    <w:p w:rsidR="00AA5066" w:rsidRPr="00EE59DF" w:rsidRDefault="00AA5066" w:rsidP="00D12498">
      <w:pPr>
        <w:pStyle w:val="txttitle"/>
        <w:jc w:val="both"/>
        <w:rPr>
          <w:lang w:val="de-DE"/>
        </w:rPr>
      </w:pPr>
      <w:r w:rsidRPr="00724212">
        <w:rPr>
          <w:lang w:val="de-DE"/>
        </w:rPr>
        <w:t>1. Identität—und Paulusexegese</w:t>
      </w:r>
    </w:p>
    <w:p w:rsidR="00AA5066" w:rsidRPr="00EE59DF" w:rsidRDefault="00AA5066" w:rsidP="00D12498">
      <w:pPr>
        <w:pStyle w:val="txttitle"/>
        <w:jc w:val="both"/>
        <w:rPr>
          <w:lang w:val="de-DE"/>
        </w:rPr>
      </w:pPr>
      <w:r w:rsidRPr="00724212">
        <w:rPr>
          <w:lang w:val="de-DE"/>
        </w:rPr>
        <w:t xml:space="preserve"> ‘Zu Beginn der siebziger Jahre [des vergangenen Jahrhunderts] tauchte die Identitätsfrage plötzlich überall auf’—so formuliert der französische Soziologe J.-C. Kaufmann in seinem (2005 auf deutsch herausgekommenen) Buch ‘Die Erfindung des Ich. Eine Theorie der Identität’.</w:t>
      </w:r>
      <w:hyperlink r:id="rId12" w:anchor="fn01" w:history="1">
        <w:r w:rsidRPr="00724212">
          <w:rPr>
            <w:rStyle w:val="-"/>
            <w:vertAlign w:val="superscript"/>
            <w:lang w:val="de-DE"/>
          </w:rPr>
          <w:t>1</w:t>
        </w:r>
      </w:hyperlink>
      <w:r w:rsidRPr="00724212">
        <w:rPr>
          <w:lang w:val="de-DE"/>
        </w:rPr>
        <w:t xml:space="preserve"> Man mag etwa an die Aufbrüche der Zeit der sog. 68er Revolte denken, in der zumal Jugendliche und dabei nicht zuletzt Studierende andere Lebensentwürfe suchten und versuchten, als die ältere(n) Generation(en) sie praktizierten. Es wird insofern hier sicherlich die individuelle Perspektive der jeweiligen Personen zu bedenken sein, die sich damals bemühten, eine neue Antwort oder neue Antworten auf die Frage ‘Wer bin ich?’ zu finden.</w:t>
      </w:r>
      <w:hyperlink r:id="rId13" w:anchor="fn02" w:history="1">
        <w:r w:rsidRPr="00724212">
          <w:rPr>
            <w:rStyle w:val="-"/>
            <w:vertAlign w:val="superscript"/>
            <w:lang w:val="de-DE"/>
          </w:rPr>
          <w:t>2</w:t>
        </w:r>
      </w:hyperlink>
      <w:r w:rsidRPr="00724212">
        <w:rPr>
          <w:lang w:val="de-DE"/>
        </w:rPr>
        <w:t xml:space="preserve"> Zugleich spielt indes auch die überindividuelle Dimension eine Rolle, und zwar schon deshalb, weil so etwas wie ein gewisser Bruch mit vorgegebenen Mustern erwogen oder praktiziert wurde. Außerdem entwickelten sich etwa mit den seinerzeit aus dem Boden schießenden Wohngemeinschaften und Kinderläden wiederum überindividuelle, einigermaßen neue soziale Gebilde. Bei ihnen spielten bestimmte Erwartungen und mentale Konzepte eine Rolle. Und es kam nicht selten zu einem anderen Habitus, nämlich sowohl zu ‘habitualisierten Gewohnheiten und Handlungen von Personen’ als auch zu so etwas wie einem ‘Schema zur Erzeugung immer neuer Handlungen’.</w:t>
      </w:r>
      <w:hyperlink r:id="rId14" w:anchor="fn03" w:history="1">
        <w:r w:rsidRPr="00724212">
          <w:rPr>
            <w:rStyle w:val="-"/>
            <w:vertAlign w:val="superscript"/>
            <w:lang w:val="de-DE"/>
          </w:rPr>
          <w:t>3</w:t>
        </w:r>
      </w:hyperlink>
      <w:r w:rsidRPr="00724212">
        <w:rPr>
          <w:lang w:val="de-DE"/>
        </w:rPr>
        <w:t xml:space="preserve"> Bei aller Vorsicht kann man deshalb Identität wohl mit den folgenden Stichworten umreißen, nämlich mit </w:t>
      </w:r>
    </w:p>
    <w:p w:rsidR="00AA5066" w:rsidRDefault="00AA5066" w:rsidP="00E02258">
      <w:pPr>
        <w:numPr>
          <w:ilvl w:val="0"/>
          <w:numId w:val="4"/>
        </w:numPr>
        <w:spacing w:before="100" w:beforeAutospacing="1" w:after="100" w:afterAutospacing="1"/>
      </w:pPr>
      <w:r>
        <w:t>• einer individuellen Dimension,</w:t>
      </w:r>
    </w:p>
    <w:p w:rsidR="00AA5066" w:rsidRDefault="00AA5066" w:rsidP="00E02258">
      <w:pPr>
        <w:numPr>
          <w:ilvl w:val="0"/>
          <w:numId w:val="4"/>
        </w:numPr>
        <w:spacing w:before="100" w:beforeAutospacing="1" w:after="100" w:afterAutospacing="1"/>
      </w:pPr>
      <w:r>
        <w:t>• überindividuellen, sozialen Aspekten,</w:t>
      </w:r>
    </w:p>
    <w:p w:rsidR="00AA5066" w:rsidRPr="00724212" w:rsidRDefault="00AA5066" w:rsidP="00E02258">
      <w:pPr>
        <w:numPr>
          <w:ilvl w:val="0"/>
          <w:numId w:val="4"/>
        </w:numPr>
        <w:spacing w:before="100" w:beforeAutospacing="1" w:after="100" w:afterAutospacing="1"/>
        <w:rPr>
          <w:lang w:val="de-DE"/>
        </w:rPr>
      </w:pPr>
      <w:r w:rsidRPr="00724212">
        <w:rPr>
          <w:lang w:val="de-DE"/>
        </w:rPr>
        <w:t>• einem nicht selten innovativen mentalen Konzept und</w:t>
      </w:r>
    </w:p>
    <w:p w:rsidR="00AA5066" w:rsidRPr="00724212" w:rsidRDefault="00AA5066" w:rsidP="00E02258">
      <w:pPr>
        <w:numPr>
          <w:ilvl w:val="0"/>
          <w:numId w:val="4"/>
        </w:numPr>
        <w:spacing w:before="100" w:beforeAutospacing="1" w:after="100" w:afterAutospacing="1"/>
        <w:rPr>
          <w:lang w:val="de-DE"/>
        </w:rPr>
      </w:pPr>
      <w:r w:rsidRPr="00724212">
        <w:rPr>
          <w:lang w:val="de-DE"/>
        </w:rPr>
        <w:t>• einem sich dazu fügenden Habitus.</w:t>
      </w:r>
    </w:p>
    <w:p w:rsidR="00AA5066" w:rsidRPr="00724212" w:rsidRDefault="00AA5066" w:rsidP="00D12498">
      <w:pPr>
        <w:rPr>
          <w:lang w:val="de-DE"/>
        </w:rPr>
      </w:pPr>
      <w:r w:rsidRPr="00724212">
        <w:rPr>
          <w:lang w:val="de-DE"/>
        </w:rPr>
        <w:t>Dabei ist natürlich das Nebeneinander und das Gegeneinander von Gruppen zu berücksichtigen, auch die subjektive Wahrnehmung bzw. Verarbeitung einer solchen Konstellation.</w:t>
      </w:r>
      <w:hyperlink r:id="rId15" w:anchor="fn04" w:history="1">
        <w:r w:rsidRPr="00724212">
          <w:rPr>
            <w:rStyle w:val="-"/>
            <w:vertAlign w:val="superscript"/>
            <w:lang w:val="de-DE"/>
          </w:rPr>
          <w:t>4</w:t>
        </w:r>
      </w:hyperlink>
      <w:r w:rsidRPr="00724212">
        <w:rPr>
          <w:lang w:val="de-DE"/>
        </w:rPr>
        <w:t xml:space="preserve"> Auch darf man schwerlich einfach von stabilen Identitäten ausgehen, wird vielmehr den wohl auch einzelnen (sich selbst etwa neu entwerfenden</w:t>
      </w:r>
      <w:hyperlink r:id="rId16" w:anchor="fn05" w:history="1">
        <w:r w:rsidRPr="00724212">
          <w:rPr>
            <w:rStyle w:val="-"/>
            <w:vertAlign w:val="superscript"/>
            <w:lang w:val="de-DE"/>
          </w:rPr>
          <w:t>5</w:t>
        </w:r>
      </w:hyperlink>
      <w:r w:rsidRPr="00724212">
        <w:rPr>
          <w:lang w:val="de-DE"/>
        </w:rPr>
        <w:t>) Personen möglichen Wandel zu berücksichtigen haben,</w:t>
      </w:r>
      <w:hyperlink r:id="rId17" w:anchor="fn06" w:history="1">
        <w:r w:rsidRPr="00724212">
          <w:rPr>
            <w:rStyle w:val="-"/>
            <w:vertAlign w:val="superscript"/>
            <w:lang w:val="de-DE"/>
          </w:rPr>
          <w:t>6</w:t>
        </w:r>
      </w:hyperlink>
      <w:r w:rsidRPr="00724212">
        <w:rPr>
          <w:lang w:val="de-DE"/>
        </w:rPr>
        <w:t xml:space="preserve"> den Psychologie, Ethnologie und Soziologie betonen.</w:t>
      </w:r>
      <w:hyperlink r:id="rId18" w:anchor="fn07" w:history="1">
        <w:r w:rsidRPr="00724212">
          <w:rPr>
            <w:rStyle w:val="-"/>
            <w:vertAlign w:val="superscript"/>
            <w:lang w:val="de-DE"/>
          </w:rPr>
          <w:t>7</w:t>
        </w:r>
      </w:hyperlink>
      <w:r w:rsidRPr="00724212">
        <w:rPr>
          <w:lang w:val="de-DE"/>
        </w:rPr>
        <w:t xml:space="preserve"> </w:t>
      </w:r>
    </w:p>
    <w:p w:rsidR="009E7958" w:rsidRPr="00EA5C94" w:rsidRDefault="00AA5066" w:rsidP="00D12498">
      <w:pPr>
        <w:pStyle w:val="Web"/>
        <w:jc w:val="both"/>
        <w:rPr>
          <w:lang w:val="de-DE"/>
        </w:rPr>
      </w:pPr>
      <w:r w:rsidRPr="00724212">
        <w:rPr>
          <w:lang w:val="de-DE"/>
        </w:rPr>
        <w:t>Während Kaufmann nun eine ‘Erfindung des Ich’ erst in der Neuzeit für möglich hält,</w:t>
      </w:r>
      <w:hyperlink r:id="rId19" w:anchor="fn08" w:history="1">
        <w:r w:rsidRPr="00724212">
          <w:rPr>
            <w:rStyle w:val="-"/>
            <w:vertAlign w:val="superscript"/>
            <w:lang w:val="de-DE"/>
          </w:rPr>
          <w:t>8</w:t>
        </w:r>
      </w:hyperlink>
      <w:r w:rsidRPr="00724212">
        <w:rPr>
          <w:lang w:val="de-DE"/>
        </w:rPr>
        <w:t xml:space="preserve"> mahnt möglicherweise schon die lateinische Wurzel des Terminus ‘Identität’—</w:t>
      </w:r>
      <w:r>
        <w:rPr>
          <w:rStyle w:val="a9"/>
        </w:rPr>
        <w:t>ῑ</w:t>
      </w:r>
      <w:r w:rsidRPr="00724212">
        <w:rPr>
          <w:rStyle w:val="a9"/>
          <w:lang w:val="de-DE"/>
        </w:rPr>
        <w:t>dem</w:t>
      </w:r>
      <w:r w:rsidRPr="00724212">
        <w:rPr>
          <w:lang w:val="de-DE"/>
        </w:rPr>
        <w:t xml:space="preserve">, </w:t>
      </w:r>
      <w:r w:rsidRPr="00724212">
        <w:rPr>
          <w:rStyle w:val="a9"/>
          <w:lang w:val="de-DE"/>
        </w:rPr>
        <w:t>eadem</w:t>
      </w:r>
      <w:r w:rsidRPr="00724212">
        <w:rPr>
          <w:lang w:val="de-DE"/>
        </w:rPr>
        <w:t xml:space="preserve">, </w:t>
      </w:r>
      <w:r w:rsidRPr="00724212">
        <w:rPr>
          <w:rStyle w:val="a9"/>
          <w:lang w:val="de-DE"/>
        </w:rPr>
        <w:t>idem</w:t>
      </w:r>
      <w:r w:rsidRPr="00724212">
        <w:rPr>
          <w:lang w:val="de-DE"/>
        </w:rPr>
        <w:t xml:space="preserve"> (vgl. </w:t>
      </w:r>
      <w:r w:rsidRPr="00724212">
        <w:rPr>
          <w:rStyle w:val="a9"/>
          <w:lang w:val="de-DE"/>
        </w:rPr>
        <w:t>identidem</w:t>
      </w:r>
      <w:r w:rsidRPr="00724212">
        <w:rPr>
          <w:lang w:val="de-DE"/>
        </w:rPr>
        <w:t xml:space="preserve"> und </w:t>
      </w:r>
      <w:r w:rsidRPr="00724212">
        <w:rPr>
          <w:rStyle w:val="a9"/>
          <w:lang w:val="de-DE"/>
        </w:rPr>
        <w:t>itidem</w:t>
      </w:r>
      <w:r w:rsidRPr="00724212">
        <w:rPr>
          <w:lang w:val="de-DE"/>
        </w:rPr>
        <w:t xml:space="preserve">, im späteren Latein auch </w:t>
      </w:r>
      <w:r w:rsidRPr="00724212">
        <w:rPr>
          <w:rStyle w:val="a9"/>
          <w:lang w:val="de-DE"/>
        </w:rPr>
        <w:t>identitas</w:t>
      </w:r>
      <w:r w:rsidRPr="00724212">
        <w:rPr>
          <w:lang w:val="de-DE"/>
        </w:rPr>
        <w:t>)—zu mehr Vorsicht. Für die Zeit des frühesten C</w:t>
      </w:r>
    </w:p>
    <w:p w:rsidR="009E7958" w:rsidRPr="00EA5C94" w:rsidRDefault="009E7958" w:rsidP="00D12498">
      <w:pPr>
        <w:pStyle w:val="Web"/>
        <w:jc w:val="both"/>
        <w:rPr>
          <w:lang w:val="de-DE"/>
        </w:rPr>
      </w:pPr>
    </w:p>
    <w:p w:rsidR="009E7958" w:rsidRPr="00EA5C94" w:rsidRDefault="009E7958" w:rsidP="00D12498">
      <w:pPr>
        <w:pStyle w:val="Web"/>
        <w:jc w:val="both"/>
        <w:rPr>
          <w:lang w:val="de-DE"/>
        </w:rPr>
      </w:pPr>
    </w:p>
    <w:p w:rsidR="00AA5066" w:rsidRPr="00724212" w:rsidRDefault="00AA5066" w:rsidP="00D12498">
      <w:pPr>
        <w:pStyle w:val="Web"/>
        <w:jc w:val="both"/>
        <w:rPr>
          <w:lang w:val="de-DE"/>
        </w:rPr>
      </w:pPr>
      <w:r w:rsidRPr="00724212">
        <w:rPr>
          <w:lang w:val="de-DE"/>
        </w:rPr>
        <w:t>hristentums kommt im Übrigen hinzu, dass die einigermaßen multikulturelle Situation des Hellenismus die Frage nach dem ‘Ich’ in der Tat oft hervorgerufen haben wird—auch für irgendwie jüdisch geprägte Menschen, und zwar sowohl in Palästina als auch jenseits davon (u.a. im sog. Diasporajudentum, für das beispielsweise J. M. G. Barclay von Identität spricht</w:t>
      </w:r>
      <w:hyperlink r:id="rId20" w:anchor="fn09" w:history="1">
        <w:r w:rsidRPr="00724212">
          <w:rPr>
            <w:rStyle w:val="-"/>
            <w:vertAlign w:val="superscript"/>
            <w:lang w:val="de-DE"/>
          </w:rPr>
          <w:t>9</w:t>
        </w:r>
      </w:hyperlink>
      <w:r w:rsidRPr="00724212">
        <w:rPr>
          <w:lang w:val="de-DE"/>
        </w:rPr>
        <w:t>).</w:t>
      </w:r>
    </w:p>
    <w:p w:rsidR="00AA5066" w:rsidRPr="00724212" w:rsidRDefault="00AA5066" w:rsidP="00D12498">
      <w:pPr>
        <w:pStyle w:val="Web"/>
        <w:jc w:val="both"/>
        <w:rPr>
          <w:lang w:val="de-DE"/>
        </w:rPr>
      </w:pPr>
      <w:r w:rsidRPr="00724212">
        <w:rPr>
          <w:lang w:val="de-DE"/>
        </w:rPr>
        <w:t>Für die Zeit zumal des zweiten und dritten Jahrhunderts unserer Zeitrechnung wird denn auch mittlerweile gern mit der Kategorie ‘Identität’ gearbeitet, etwa von M. S. Taylor, J. C. Paget und Ch. Markschies.</w:t>
      </w:r>
      <w:hyperlink r:id="rId21" w:anchor="fn10" w:history="1">
        <w:r w:rsidRPr="00724212">
          <w:rPr>
            <w:rStyle w:val="-"/>
            <w:vertAlign w:val="superscript"/>
            <w:lang w:val="de-DE"/>
          </w:rPr>
          <w:t>10</w:t>
        </w:r>
      </w:hyperlink>
      <w:r w:rsidRPr="00724212">
        <w:rPr>
          <w:lang w:val="de-DE"/>
        </w:rPr>
        <w:t xml:space="preserve"> Im Blick auf den Apostel Paulus und seine Umgebung meinen jedenfalls etwa U. Schmidt, mein ehemaliger Assistent, und R. L. Brawley, dass hier sehr wohl die Identitätsproblematik eine Rolle spielt.</w:t>
      </w:r>
      <w:hyperlink r:id="rId22" w:anchor="fn11" w:history="1">
        <w:r w:rsidRPr="00724212">
          <w:rPr>
            <w:rStyle w:val="-"/>
            <w:vertAlign w:val="superscript"/>
            <w:lang w:val="de-DE"/>
          </w:rPr>
          <w:t>11</w:t>
        </w:r>
      </w:hyperlink>
      <w:r w:rsidRPr="00724212">
        <w:rPr>
          <w:lang w:val="de-DE"/>
        </w:rPr>
        <w:t xml:space="preserve"> Und ein kurzer Blick auf die jüngere Paulusforschung kann diese Einschätzungen m.E. stützen: </w:t>
      </w:r>
    </w:p>
    <w:p w:rsidR="00AA5066" w:rsidRDefault="00AA5066" w:rsidP="00E02258">
      <w:pPr>
        <w:numPr>
          <w:ilvl w:val="0"/>
          <w:numId w:val="5"/>
        </w:numPr>
        <w:spacing w:before="100" w:beforeAutospacing="1" w:after="100" w:afterAutospacing="1"/>
      </w:pPr>
      <w:r w:rsidRPr="00724212">
        <w:rPr>
          <w:lang w:val="de-DE"/>
        </w:rPr>
        <w:t>• Selbst bei R. Bultmann, der in seiner Deutung dieses neutestamentlichen Autors bekanntlich die Anthropologie sehr stark akzentuiert</w:t>
      </w:r>
      <w:hyperlink r:id="rId23" w:anchor="fn12" w:history="1">
        <w:r w:rsidRPr="00724212">
          <w:rPr>
            <w:rStyle w:val="-"/>
            <w:vertAlign w:val="superscript"/>
            <w:lang w:val="de-DE"/>
          </w:rPr>
          <w:t>12</w:t>
        </w:r>
      </w:hyperlink>
      <w:r w:rsidRPr="00724212">
        <w:rPr>
          <w:lang w:val="de-DE"/>
        </w:rPr>
        <w:t xml:space="preserve"> und insofern für soziologische Fragestellungen, die es gerade auch mit der ‘sozialen Gruppe’ bzw. mit solchen Gruppen zu tun haben,</w:t>
      </w:r>
      <w:hyperlink r:id="rId24" w:anchor="fn13" w:history="1">
        <w:r w:rsidRPr="00724212">
          <w:rPr>
            <w:rStyle w:val="-"/>
            <w:vertAlign w:val="superscript"/>
            <w:lang w:val="de-DE"/>
          </w:rPr>
          <w:t>13</w:t>
        </w:r>
      </w:hyperlink>
      <w:r w:rsidRPr="00724212">
        <w:rPr>
          <w:lang w:val="de-DE"/>
        </w:rPr>
        <w:t xml:space="preserve"> nicht sonderlich offen scheint, kommt so etwas in den Blick. So meint er hinsichtlich der paulinischen Rechtfertigungsterminologie vom ‘Gegensatz des Paulus zum Judentum’ reden zu sollen.</w:t>
      </w:r>
      <w:hyperlink r:id="rId25" w:anchor="fn14" w:history="1">
        <w:r w:rsidRPr="00724212">
          <w:rPr>
            <w:rStyle w:val="-"/>
            <w:vertAlign w:val="superscript"/>
            <w:lang w:val="de-DE"/>
          </w:rPr>
          <w:t>14</w:t>
        </w:r>
      </w:hyperlink>
      <w:r w:rsidRPr="00724212">
        <w:rPr>
          <w:lang w:val="de-DE"/>
        </w:rPr>
        <w:t xml:space="preserve"> Der Apostel beschäftige sich zumal im Galater- und Römerbrief—z.B. in Gal 2.16—mit der ‘Leistung von “Werken”, die das Gesetz vorschreibt’ (</w:t>
      </w:r>
      <w:r>
        <w:rPr>
          <w:noProof/>
        </w:rPr>
        <w:drawing>
          <wp:inline distT="0" distB="0" distL="0" distR="0">
            <wp:extent cx="55245" cy="97155"/>
            <wp:effectExtent l="19050" t="0" r="1905" b="0"/>
            <wp:docPr id="1" name="Εικόνα 36" descr="http://journals.cambridge.org/fulltext_content/NTS/NTS58_04/S0028688512000148_cha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journals.cambridge.org/fulltext_content/NTS/NTS58_04/S0028688512000148_char1.gif"/>
                    <pic:cNvPicPr>
                      <a:picLocks noChangeAspect="1" noChangeArrowheads="1"/>
                    </pic:cNvPicPr>
                  </pic:nvPicPr>
                  <pic:blipFill>
                    <a:blip r:embed="rId26" cstate="print"/>
                    <a:srcRect/>
                    <a:stretch>
                      <a:fillRect/>
                    </a:stretch>
                  </pic:blipFill>
                  <pic:spPr bwMode="auto">
                    <a:xfrm>
                      <a:off x="0" y="0"/>
                      <a:ext cx="55245" cy="97155"/>
                    </a:xfrm>
                    <a:prstGeom prst="rect">
                      <a:avLst/>
                    </a:prstGeom>
                    <a:noFill/>
                    <a:ln w="9525">
                      <a:noFill/>
                      <a:miter lim="800000"/>
                      <a:headEnd/>
                      <a:tailEnd/>
                    </a:ln>
                  </pic:spPr>
                </pic:pic>
              </a:graphicData>
            </a:graphic>
          </wp:inline>
        </w:drawing>
      </w:r>
      <w:r>
        <w:t>ργα</w:t>
      </w:r>
      <w:r w:rsidRPr="00724212">
        <w:rPr>
          <w:lang w:val="de-DE"/>
        </w:rPr>
        <w:t xml:space="preserve"> </w:t>
      </w:r>
      <w:r>
        <w:t>νόμου</w:t>
      </w:r>
      <w:r w:rsidRPr="00724212">
        <w:rPr>
          <w:lang w:val="de-DE"/>
        </w:rPr>
        <w:t>), und die negative Formulierung, dass Rechtfertigung sich nicht hierauf gründe, werde ‘im Galaterbrief den Judaisten gegenüber verteidigt’, und sie besage eben, dass der Apostel hier und im Römerbrief—wie zudem auch im Philipperbrief—‘gegen Judentum und Judaismus streitet’.</w:t>
      </w:r>
      <w:hyperlink r:id="rId27" w:anchor="fn15" w:history="1">
        <w:r>
          <w:rPr>
            <w:rStyle w:val="-"/>
            <w:vertAlign w:val="superscript"/>
          </w:rPr>
          <w:t>15</w:t>
        </w:r>
      </w:hyperlink>
      <w:r>
        <w:t xml:space="preserve"> </w:t>
      </w:r>
    </w:p>
    <w:p w:rsidR="00AA5066" w:rsidRDefault="00AA5066" w:rsidP="00E02258">
      <w:pPr>
        <w:numPr>
          <w:ilvl w:val="0"/>
          <w:numId w:val="5"/>
        </w:numPr>
        <w:spacing w:before="100" w:beforeAutospacing="1" w:after="100" w:afterAutospacing="1"/>
      </w:pPr>
      <w:r w:rsidRPr="00724212">
        <w:rPr>
          <w:lang w:val="de-DE"/>
        </w:rPr>
        <w:t>• Noch nachdrücklicher—freilich auch sehr anders—wird das Gruppen-Moment in der sog. Neuen Paulusperspektive ins Auge gefasst,</w:t>
      </w:r>
      <w:hyperlink r:id="rId28" w:anchor="fn16" w:history="1">
        <w:r w:rsidRPr="00724212">
          <w:rPr>
            <w:rStyle w:val="-"/>
            <w:vertAlign w:val="superscript"/>
            <w:lang w:val="de-DE"/>
          </w:rPr>
          <w:t>16</w:t>
        </w:r>
      </w:hyperlink>
      <w:r w:rsidRPr="00724212">
        <w:rPr>
          <w:lang w:val="de-DE"/>
        </w:rPr>
        <w:t xml:space="preserve"> besonders deutlich etwa bei J. D. G. Dunn. Er verwendet nämlich eben im Blick auf die Wendung </w:t>
      </w:r>
      <w:r>
        <w:rPr>
          <w:noProof/>
        </w:rPr>
        <w:drawing>
          <wp:inline distT="0" distB="0" distL="0" distR="0">
            <wp:extent cx="55245" cy="97155"/>
            <wp:effectExtent l="19050" t="0" r="1905" b="0"/>
            <wp:docPr id="2" name="Εικόνα 37" descr="http://journals.cambridge.org/fulltext_content/NTS/NTS58_04/S0028688512000148_cha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journals.cambridge.org/fulltext_content/NTS/NTS58_04/S0028688512000148_char1.gif"/>
                    <pic:cNvPicPr>
                      <a:picLocks noChangeAspect="1" noChangeArrowheads="1"/>
                    </pic:cNvPicPr>
                  </pic:nvPicPr>
                  <pic:blipFill>
                    <a:blip r:embed="rId26" cstate="print"/>
                    <a:srcRect/>
                    <a:stretch>
                      <a:fillRect/>
                    </a:stretch>
                  </pic:blipFill>
                  <pic:spPr bwMode="auto">
                    <a:xfrm>
                      <a:off x="0" y="0"/>
                      <a:ext cx="55245" cy="97155"/>
                    </a:xfrm>
                    <a:prstGeom prst="rect">
                      <a:avLst/>
                    </a:prstGeom>
                    <a:noFill/>
                    <a:ln w="9525">
                      <a:noFill/>
                      <a:miter lim="800000"/>
                      <a:headEnd/>
                      <a:tailEnd/>
                    </a:ln>
                  </pic:spPr>
                </pic:pic>
              </a:graphicData>
            </a:graphic>
          </wp:inline>
        </w:drawing>
      </w:r>
      <w:r>
        <w:t>ργα</w:t>
      </w:r>
      <w:r w:rsidRPr="00724212">
        <w:rPr>
          <w:lang w:val="de-DE"/>
        </w:rPr>
        <w:t xml:space="preserve"> </w:t>
      </w:r>
      <w:r>
        <w:t>νόμου</w:t>
      </w:r>
      <w:r w:rsidRPr="00724212">
        <w:rPr>
          <w:lang w:val="de-DE"/>
        </w:rPr>
        <w:t xml:space="preserve"> (Gal 2.16 [3mal]; 3.2, 5, 10; Röm 3.20, 28; vgl. Röm 2.15) die gerade soziologisch akzentuierenden Begriffe ‘identity markers’ und ‘boundary markers’, und er denkt dabei zumal an die Beschneidungsvorschrift und an Speiseregelungen (s. nur Gal 2.3, 7–9, 11–14).</w:t>
      </w:r>
      <w:hyperlink r:id="rId29" w:anchor="fn17" w:history="1">
        <w:r w:rsidRPr="00724212">
          <w:rPr>
            <w:rStyle w:val="-"/>
            <w:vertAlign w:val="superscript"/>
            <w:lang w:val="de-DE"/>
          </w:rPr>
          <w:t>17</w:t>
        </w:r>
      </w:hyperlink>
      <w:r w:rsidRPr="00724212">
        <w:rPr>
          <w:lang w:val="de-DE"/>
        </w:rPr>
        <w:t xml:space="preserve"> Indem Paulus diese das Judentum nach innen hin zusammenhaltenden und von der Umgebung unterscheidenden, abgrenzenden Praktiken für christusgläubige Nicht-Juden, für Heidenchristen ablehne (s. etwa Gal 3.10), kritisiere der Apostel keineswegs das Judentum. Vielmehr wolle er eine wirkliche Öffnung der ursprünglich allein aus Juden bestehenden Gruppe der Jesus-Anhänger sichern—eine Öffnung gerade auch hin zu Nicht-Juden, ‘Heiden’ (s. nur Gal 2.8, 9, 12, 14, 15).</w:t>
      </w:r>
      <w:hyperlink r:id="rId30" w:anchor="fn18" w:history="1">
        <w:r>
          <w:rPr>
            <w:rStyle w:val="-"/>
            <w:vertAlign w:val="superscript"/>
          </w:rPr>
          <w:t>18</w:t>
        </w:r>
      </w:hyperlink>
      <w:r>
        <w:t xml:space="preserve"> </w:t>
      </w:r>
    </w:p>
    <w:p w:rsidR="00AA5066" w:rsidRDefault="00AA5066" w:rsidP="00E02258">
      <w:pPr>
        <w:numPr>
          <w:ilvl w:val="0"/>
          <w:numId w:val="5"/>
        </w:numPr>
        <w:spacing w:before="100" w:beforeAutospacing="1" w:after="100" w:afterAutospacing="1"/>
      </w:pPr>
      <w:r w:rsidRPr="00724212">
        <w:rPr>
          <w:lang w:val="de-DE"/>
        </w:rPr>
        <w:t>• Was eine gewisse Kontinuität mit dem Judentum und die Verwendung soziologischer Kategorien angeht, lassen sich dem etwa T. L. Donaldson</w:t>
      </w:r>
      <w:hyperlink r:id="rId31" w:anchor="fn19" w:history="1">
        <w:r w:rsidRPr="00724212">
          <w:rPr>
            <w:rStyle w:val="-"/>
            <w:vertAlign w:val="superscript"/>
            <w:lang w:val="de-DE"/>
          </w:rPr>
          <w:t>19</w:t>
        </w:r>
      </w:hyperlink>
      <w:r w:rsidRPr="00724212">
        <w:rPr>
          <w:lang w:val="de-DE"/>
        </w:rPr>
        <w:t xml:space="preserve"> und W. S. Campbell anfügen. Letzterer bietet das Wort ‘identity’ denn auch im Titel seines interessanten Paulus-Buches ‘Paul and the Creation of Christian Identity’.</w:t>
      </w:r>
      <w:hyperlink r:id="rId32" w:anchor="fn20" w:history="1">
        <w:r w:rsidRPr="00724212">
          <w:rPr>
            <w:rStyle w:val="-"/>
            <w:vertAlign w:val="superscript"/>
            <w:lang w:val="de-DE"/>
          </w:rPr>
          <w:t>20</w:t>
        </w:r>
      </w:hyperlink>
      <w:r w:rsidRPr="00724212">
        <w:rPr>
          <w:lang w:val="de-DE"/>
        </w:rPr>
        <w:t xml:space="preserve"> Obwohl K.-W. Niebuhr und M. Bockmuehl weniger stark mit solcher Terminologie arbeiten, wird man sie ebenfalls hier nennen dürfen. Denn sie stellen die paulinische Sicht des Gesetzes in den Kontext jüdischer Diskussionen über die Tora, deren Regelungen sich in der Diaspora nicht eins zu eins umsetzen ließen, ohne dass doch die grundsätzliche Orientierung am Gesetz aufgegeben worden wäre (vgl. z.B. Gal 5.13–14, 22–23).</w:t>
      </w:r>
      <w:hyperlink r:id="rId33" w:anchor="fn21" w:history="1">
        <w:r>
          <w:rPr>
            <w:rStyle w:val="-"/>
            <w:vertAlign w:val="superscript"/>
          </w:rPr>
          <w:t>21</w:t>
        </w:r>
      </w:hyperlink>
      <w:r>
        <w:t xml:space="preserve"> </w:t>
      </w:r>
    </w:p>
    <w:p w:rsidR="00AA5066" w:rsidRDefault="00AA5066" w:rsidP="00E02258">
      <w:pPr>
        <w:numPr>
          <w:ilvl w:val="0"/>
          <w:numId w:val="5"/>
        </w:numPr>
        <w:spacing w:before="100" w:beforeAutospacing="1" w:after="100" w:afterAutospacing="1"/>
      </w:pPr>
      <w:r w:rsidRPr="00724212">
        <w:rPr>
          <w:lang w:val="de-DE"/>
        </w:rPr>
        <w:t>• Anders akzentuiert M. Wolter.</w:t>
      </w:r>
      <w:hyperlink r:id="rId34" w:anchor="fn22" w:history="1">
        <w:r w:rsidRPr="00724212">
          <w:rPr>
            <w:rStyle w:val="-"/>
            <w:vertAlign w:val="superscript"/>
            <w:lang w:val="de-DE"/>
          </w:rPr>
          <w:t>22</w:t>
        </w:r>
      </w:hyperlink>
      <w:r w:rsidRPr="00724212">
        <w:rPr>
          <w:lang w:val="de-DE"/>
        </w:rPr>
        <w:t xml:space="preserve"> Auch er benutzt soziologische Kategorien und betont dabei das Ethos, nicht zuletzt (ebenfalls) die Kategorie der Liebe (s. bes. Röm 13.9; Gal 5.14; vgl. etwa Lev 19.18).</w:t>
      </w:r>
      <w:hyperlink r:id="rId35" w:anchor="fn23" w:history="1">
        <w:r w:rsidRPr="00724212">
          <w:rPr>
            <w:rStyle w:val="-"/>
            <w:vertAlign w:val="superscript"/>
            <w:lang w:val="de-DE"/>
          </w:rPr>
          <w:t>23</w:t>
        </w:r>
      </w:hyperlink>
      <w:r w:rsidRPr="00724212">
        <w:rPr>
          <w:lang w:val="de-DE"/>
        </w:rPr>
        <w:t xml:space="preserve"> Und ebenso hebt er—fraglos zu Recht—die Bedeutung des Christus-Glaubens für die Gruppe der ‘Christen’ hervor, ferner auch die Relevanz des Gottesdienstes,</w:t>
      </w:r>
      <w:hyperlink r:id="rId36" w:anchor="fn24" w:history="1">
        <w:r w:rsidRPr="00724212">
          <w:rPr>
            <w:rStyle w:val="-"/>
            <w:vertAlign w:val="superscript"/>
            <w:lang w:val="de-DE"/>
          </w:rPr>
          <w:t>24</w:t>
        </w:r>
      </w:hyperlink>
      <w:r w:rsidRPr="00724212">
        <w:rPr>
          <w:lang w:val="de-DE"/>
        </w:rPr>
        <w:t xml:space="preserve"> speziell des Abendmahls. Allerdings wird bei dem Bonner Neutestamentler die Kontinuität der frühchristlichen Gemeinde zum Judentum eher minimiert. Der diesen Zusammenhang akzentuierenden heilsgeschichtlichen Sicht stehe die von Paulus bei Damaskus gewonnene ‘neue Wirklichkeitsgewissheit’ entgegen, ‘deren Mitte nicht mehr Israels Erwähltsein aus den Völkern bzw.—allgemeiner gesagt—das Gegenüber aus Israel und Völkern’ sei.</w:t>
      </w:r>
      <w:hyperlink r:id="rId37" w:anchor="fn25" w:history="1">
        <w:r w:rsidRPr="00724212">
          <w:rPr>
            <w:rStyle w:val="-"/>
            <w:vertAlign w:val="superscript"/>
            <w:lang w:val="de-DE"/>
          </w:rPr>
          <w:t>25</w:t>
        </w:r>
      </w:hyperlink>
      <w:r w:rsidRPr="00724212">
        <w:rPr>
          <w:lang w:val="de-DE"/>
        </w:rPr>
        <w:t xml:space="preserve"> Wolter, nach dem immerhin ‘[v]on einem paulinischen “Antinomismus” im üblichen Sinn des Wortes […] keine Rede sein’ sollte,</w:t>
      </w:r>
      <w:hyperlink r:id="rId38" w:anchor="fn26" w:history="1">
        <w:r w:rsidRPr="00724212">
          <w:rPr>
            <w:rStyle w:val="-"/>
            <w:vertAlign w:val="superscript"/>
            <w:lang w:val="de-DE"/>
          </w:rPr>
          <w:t>26</w:t>
        </w:r>
      </w:hyperlink>
      <w:r w:rsidRPr="00724212">
        <w:rPr>
          <w:lang w:val="de-DE"/>
        </w:rPr>
        <w:t xml:space="preserve"> formuliert so: Paulus ‘ist aber nicht nur darum kein “Antinomist”, weil sich bei ihm auch “einige äußerst positive Aussagen über das Gesetz […] finden”. Er ist vielmehr auch in seinen gesetzeskritischen Aussagen kein “Antinomist”, weil das Gesetz und seine Werke von ihm immer nur als Bestandteil der Israelfrage traktiert werden und nicht als Frage nach der Verbindlichkeit moralischer Normen.’</w:t>
      </w:r>
      <w:hyperlink r:id="rId39" w:anchor="fn27" w:history="1">
        <w:r w:rsidRPr="00724212">
          <w:rPr>
            <w:rStyle w:val="-"/>
            <w:vertAlign w:val="superscript"/>
            <w:lang w:val="de-DE"/>
          </w:rPr>
          <w:t>27</w:t>
        </w:r>
      </w:hyperlink>
      <w:r w:rsidRPr="00724212">
        <w:rPr>
          <w:lang w:val="de-DE"/>
        </w:rPr>
        <w:t xml:space="preserve"> Bei ‘Werken des Gesetzes’ sei dabei—so die erstaunliche Auskunft—mal an Vorschriften (so Gal 3.10; Röm 3.20), mal an Handlungen (so Gal 2.16; 3.2, 5; Röm 3.28) gedacht.</w:t>
      </w:r>
      <w:hyperlink r:id="rId40" w:anchor="fn28" w:history="1">
        <w:r>
          <w:rPr>
            <w:rStyle w:val="-"/>
            <w:vertAlign w:val="superscript"/>
          </w:rPr>
          <w:t>28</w:t>
        </w:r>
      </w:hyperlink>
      <w:r>
        <w:t xml:space="preserve"> </w:t>
      </w:r>
    </w:p>
    <w:p w:rsidR="00AA5066" w:rsidRPr="00724212" w:rsidRDefault="00AA5066" w:rsidP="00D12498">
      <w:pPr>
        <w:pStyle w:val="Web"/>
        <w:jc w:val="both"/>
        <w:rPr>
          <w:lang w:val="de-DE"/>
        </w:rPr>
      </w:pPr>
      <w:r w:rsidRPr="00724212">
        <w:rPr>
          <w:lang w:val="de-DE"/>
        </w:rPr>
        <w:t>Zusammengefasst: Den unterschiedliche Momente betreffenden Gesichtspunkt der Identität wird man durchaus auch im Blick auf Paulus zu bedenken haben. Freilich ist hier insbesondere die Frage nach dem Verhältnis des Apostels und der von ihm gezeichneten Gruppe(n) der Christusanhänger zum Judentum noch immer umstritten. Dieses Problem ist natürlich gerade auch deshalb schwer zu bewältigen, weil die Auslegung der Schriften des Apostels nicht selten ‘more in relation to the interpreters’ context than in relation to the context of his letters’ geschieht.</w:t>
      </w:r>
      <w:hyperlink r:id="rId41" w:anchor="fn29" w:history="1">
        <w:r w:rsidRPr="00724212">
          <w:rPr>
            <w:rStyle w:val="-"/>
            <w:vertAlign w:val="superscript"/>
            <w:lang w:val="de-DE"/>
          </w:rPr>
          <w:t>29</w:t>
        </w:r>
      </w:hyperlink>
      <w:r w:rsidRPr="00724212">
        <w:rPr>
          <w:lang w:val="de-DE"/>
        </w:rPr>
        <w:t xml:space="preserve"> Das Prinzip einer gewissen Priorität der synchronen Betrachtung vor dem diachronen Zugang</w:t>
      </w:r>
      <w:hyperlink r:id="rId42" w:anchor="fn30" w:history="1">
        <w:r w:rsidRPr="00724212">
          <w:rPr>
            <w:rStyle w:val="-"/>
            <w:vertAlign w:val="superscript"/>
            <w:lang w:val="de-DE"/>
          </w:rPr>
          <w:t>30</w:t>
        </w:r>
      </w:hyperlink>
      <w:r w:rsidRPr="00724212">
        <w:rPr>
          <w:lang w:val="de-DE"/>
        </w:rPr>
        <w:t xml:space="preserve"> mag helfen, der sich hier andeutenden Gefahr zu begegnen.</w:t>
      </w:r>
      <w:hyperlink r:id="rId43" w:anchor="fn31" w:history="1">
        <w:r w:rsidRPr="00724212">
          <w:rPr>
            <w:rStyle w:val="-"/>
            <w:vertAlign w:val="superscript"/>
            <w:lang w:val="de-DE"/>
          </w:rPr>
          <w:t>31</w:t>
        </w:r>
      </w:hyperlink>
      <w:r w:rsidRPr="00724212">
        <w:rPr>
          <w:lang w:val="de-DE"/>
        </w:rPr>
        <w:t xml:space="preserve"> </w:t>
      </w:r>
    </w:p>
    <w:p w:rsidR="00AA5066" w:rsidRPr="00724212" w:rsidRDefault="00AA5066" w:rsidP="00D12498">
      <w:pPr>
        <w:pStyle w:val="Web"/>
        <w:jc w:val="both"/>
        <w:rPr>
          <w:lang w:val="de-DE"/>
        </w:rPr>
      </w:pPr>
      <w:r w:rsidRPr="00724212">
        <w:rPr>
          <w:lang w:val="de-DE"/>
        </w:rPr>
        <w:t xml:space="preserve">Zudem lassen etwa soziologische Kategorien und der möglicherweise entsprechend zu begreifende Ausdruck </w:t>
      </w:r>
      <w:r>
        <w:rPr>
          <w:noProof/>
        </w:rPr>
        <w:drawing>
          <wp:inline distT="0" distB="0" distL="0" distR="0">
            <wp:extent cx="55245" cy="97155"/>
            <wp:effectExtent l="19050" t="0" r="1905" b="0"/>
            <wp:docPr id="3" name="Εικόνα 38" descr="http://journals.cambridge.org/fulltext_content/NTS/NTS58_04/S0028688512000148_cha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journals.cambridge.org/fulltext_content/NTS/NTS58_04/S0028688512000148_char1.gif"/>
                    <pic:cNvPicPr>
                      <a:picLocks noChangeAspect="1" noChangeArrowheads="1"/>
                    </pic:cNvPicPr>
                  </pic:nvPicPr>
                  <pic:blipFill>
                    <a:blip r:embed="rId26" cstate="print"/>
                    <a:srcRect/>
                    <a:stretch>
                      <a:fillRect/>
                    </a:stretch>
                  </pic:blipFill>
                  <pic:spPr bwMode="auto">
                    <a:xfrm>
                      <a:off x="0" y="0"/>
                      <a:ext cx="55245" cy="97155"/>
                    </a:xfrm>
                    <a:prstGeom prst="rect">
                      <a:avLst/>
                    </a:prstGeom>
                    <a:noFill/>
                    <a:ln w="9525">
                      <a:noFill/>
                      <a:miter lim="800000"/>
                      <a:headEnd/>
                      <a:tailEnd/>
                    </a:ln>
                  </pic:spPr>
                </pic:pic>
              </a:graphicData>
            </a:graphic>
          </wp:inline>
        </w:drawing>
      </w:r>
      <w:r>
        <w:t>ργα</w:t>
      </w:r>
      <w:r w:rsidRPr="00724212">
        <w:rPr>
          <w:lang w:val="de-DE"/>
        </w:rPr>
        <w:t xml:space="preserve"> </w:t>
      </w:r>
      <w:r>
        <w:t>νόμου</w:t>
      </w:r>
      <w:r w:rsidRPr="00724212">
        <w:rPr>
          <w:lang w:val="de-DE"/>
        </w:rPr>
        <w:t xml:space="preserve"> hoffen, auf dem Weg einer in methodischer Hinsicht primär synchron verfahrenden Exegese doch ein Stück weit vorangelangen zu können. Speziell der Galaterbrief mag sich schon deshalb besonders als Textgrundlage empfehlen,</w:t>
      </w:r>
      <w:hyperlink r:id="rId44" w:anchor="fn32" w:history="1">
        <w:r w:rsidRPr="00724212">
          <w:rPr>
            <w:rStyle w:val="-"/>
            <w:vertAlign w:val="superscript"/>
            <w:lang w:val="de-DE"/>
          </w:rPr>
          <w:t>32</w:t>
        </w:r>
      </w:hyperlink>
      <w:r w:rsidRPr="00724212">
        <w:rPr>
          <w:lang w:val="de-DE"/>
        </w:rPr>
        <w:t xml:space="preserve"> weil R. L. Brawley vor kurzem bereits den Philipperbrief entsprechend analysiert hat</w:t>
      </w:r>
      <w:hyperlink r:id="rId45" w:anchor="fn33" w:history="1">
        <w:r w:rsidRPr="00724212">
          <w:rPr>
            <w:rStyle w:val="-"/>
            <w:vertAlign w:val="superscript"/>
            <w:lang w:val="de-DE"/>
          </w:rPr>
          <w:t>33</w:t>
        </w:r>
      </w:hyperlink>
      <w:r w:rsidRPr="00724212">
        <w:rPr>
          <w:lang w:val="de-DE"/>
        </w:rPr>
        <w:t xml:space="preserve"> und weil der Römerbrief nun einmal ziemlich lang ist. Das kürzere Schreiben an die galatischen Gemeinden spricht zudem nicht nur recht oft von ‘Werken des Gesetzes’, bietet vielmehr überdies fraglos auch individuelle und überindividuelle Momente—übrigens in Gal 4.17 gegenüber den sich (Paulus zufolge) in heikler Weise um die Adressaten Bemühenden die Vorhaltung: ‘sie wollen euch ausschließen’</w:t>
      </w:r>
      <w:hyperlink r:id="rId46" w:anchor="fn34" w:history="1">
        <w:r w:rsidRPr="00724212">
          <w:rPr>
            <w:rStyle w:val="-"/>
            <w:vertAlign w:val="superscript"/>
            <w:lang w:val="de-DE"/>
          </w:rPr>
          <w:t>34</w:t>
        </w:r>
      </w:hyperlink>
      <w:r w:rsidRPr="00724212">
        <w:rPr>
          <w:lang w:val="de-DE"/>
        </w:rPr>
        <w:t>—. Dabei fällt der Blick nicht zuletzt auf Juden wie Nicht-Juden (s. bes. Gal 2.13–15; 3.28; vgl. 4.8–10; 5.1), ferner auf Mentales (s. nur Gal 2.16) bzw. auf Erwartungen (s. nur Gal 5.2–6)—mit Brawley gesprochen: auf ‘Videos’</w:t>
      </w:r>
      <w:hyperlink r:id="rId47" w:anchor="fn35" w:history="1">
        <w:r w:rsidRPr="00724212">
          <w:rPr>
            <w:rStyle w:val="-"/>
            <w:vertAlign w:val="superscript"/>
            <w:lang w:val="de-DE"/>
          </w:rPr>
          <w:t>35</w:t>
        </w:r>
      </w:hyperlink>
      <w:r w:rsidRPr="00724212">
        <w:rPr>
          <w:lang w:val="de-DE"/>
        </w:rPr>
        <w:t>—, außerdem auf Handlungsbezogenes (s. nur Gal 2.11–14).</w:t>
      </w:r>
    </w:p>
    <w:p w:rsidR="00D12498" w:rsidRPr="00287E25" w:rsidRDefault="00747656" w:rsidP="00D12498">
      <w:pPr>
        <w:rPr>
          <w:b/>
          <w:lang w:val="en-US"/>
        </w:rPr>
      </w:pPr>
      <w:r w:rsidRPr="00287E25">
        <w:rPr>
          <w: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ole="">
            <v:imagedata r:id="rId48" o:title=""/>
          </v:shape>
          <w:control r:id="rId49" w:name="_GPL_swf" w:shapeid="_x0000_i1027"/>
        </w:object>
      </w:r>
      <w:bookmarkStart w:id="0" w:name="top"/>
      <w:bookmarkEnd w:id="0"/>
      <w:r w:rsidR="00D12498" w:rsidRPr="00287E25">
        <w:rPr>
          <w:b/>
          <w:lang w:val="en-US"/>
        </w:rPr>
        <w:t>’</w:t>
      </w:r>
      <w:r w:rsidR="00D12498" w:rsidRPr="00287E25">
        <w:rPr>
          <w:b/>
        </w:rPr>
        <w:t>Εϰϰλησία</w:t>
      </w:r>
      <w:r w:rsidR="00D12498" w:rsidRPr="00287E25">
        <w:rPr>
          <w:b/>
          <w:lang w:val="en-US"/>
        </w:rPr>
        <w:t xml:space="preserve"> </w:t>
      </w:r>
      <w:r w:rsidR="00D12498" w:rsidRPr="00287E25">
        <w:rPr>
          <w:b/>
        </w:rPr>
        <w:t>τοῦ</w:t>
      </w:r>
      <w:r w:rsidR="00D12498" w:rsidRPr="00287E25">
        <w:rPr>
          <w:b/>
          <w:lang w:val="en-US"/>
        </w:rPr>
        <w:t xml:space="preserve"> </w:t>
      </w:r>
      <w:r w:rsidR="00D12498" w:rsidRPr="00287E25">
        <w:rPr>
          <w:b/>
        </w:rPr>
        <w:t>θεοῦ</w:t>
      </w:r>
      <w:r w:rsidR="00D12498" w:rsidRPr="00287E25">
        <w:rPr>
          <w:b/>
          <w:lang w:val="en-US"/>
        </w:rPr>
        <w:t>: The ‘Church of God’ and the Civic Assemblies (</w:t>
      </w:r>
      <w:r w:rsidR="00D12498" w:rsidRPr="00287E25">
        <w:rPr>
          <w:b/>
        </w:rPr>
        <w:t>ἐϰϰλησίαι</w:t>
      </w:r>
      <w:r w:rsidR="00D12498" w:rsidRPr="00287E25">
        <w:rPr>
          <w:b/>
          <w:lang w:val="en-US"/>
        </w:rPr>
        <w:t xml:space="preserve">) of the Greek Cities in the Roman Empire: A Response to Paul Trebilco and Richard A. Horsley </w:t>
      </w:r>
      <w:r w:rsidR="00D12498" w:rsidRPr="00287E25">
        <w:rPr>
          <w:b/>
          <w:vertAlign w:val="superscript"/>
          <w:lang w:val="en-US"/>
        </w:rPr>
        <w:t> </w:t>
      </w:r>
      <w:hyperlink r:id="rId50" w:anchor="fn58" w:history="1">
        <w:r w:rsidR="00D12498" w:rsidRPr="00287E25">
          <w:rPr>
            <w:rStyle w:val="-"/>
            <w:b/>
            <w:vertAlign w:val="superscript"/>
            <w:lang w:val="en-US"/>
          </w:rPr>
          <w:t>*</w:t>
        </w:r>
      </w:hyperlink>
    </w:p>
    <w:p w:rsidR="00D12498" w:rsidRPr="00724212" w:rsidRDefault="00D12498" w:rsidP="00D12498">
      <w:pPr>
        <w:pStyle w:val="3"/>
        <w:rPr>
          <w:lang w:val="en-US"/>
        </w:rPr>
      </w:pPr>
      <w:r w:rsidRPr="00724212">
        <w:rPr>
          <w:lang w:val="en-US"/>
        </w:rPr>
        <w:t>George H. van Kooten</w:t>
      </w:r>
      <w:hyperlink r:id="rId51" w:anchor="aff1" w:history="1">
        <w:r w:rsidRPr="00724212">
          <w:rPr>
            <w:rStyle w:val="-"/>
            <w:vertAlign w:val="superscript"/>
            <w:lang w:val="en-US"/>
          </w:rPr>
          <w:t>a1</w:t>
        </w:r>
      </w:hyperlink>
    </w:p>
    <w:p w:rsidR="00D12498" w:rsidRPr="00724212" w:rsidRDefault="00D12498" w:rsidP="00D12498">
      <w:pPr>
        <w:pStyle w:val="Web"/>
        <w:jc w:val="both"/>
        <w:rPr>
          <w:lang w:val="en-US"/>
        </w:rPr>
      </w:pPr>
      <w:r w:rsidRPr="00724212">
        <w:rPr>
          <w:lang w:val="en-US"/>
        </w:rPr>
        <w:t xml:space="preserve">Faculty of Theology and Religious Studies, University of Groningen, Oude Boteringestraat 38, 9712 GK Groningen, The Netherlands email: </w:t>
      </w:r>
      <w:hyperlink r:id="rId52" w:history="1">
        <w:r w:rsidRPr="00724212">
          <w:rPr>
            <w:rStyle w:val="-"/>
            <w:lang w:val="en-US"/>
          </w:rPr>
          <w:t>g.h.van.kooten@rug.nl</w:t>
        </w:r>
      </w:hyperlink>
      <w:r w:rsidRPr="00724212">
        <w:rPr>
          <w:lang w:val="en-US"/>
        </w:rPr>
        <w:t xml:space="preserve"> </w:t>
      </w:r>
    </w:p>
    <w:p w:rsidR="00D12498" w:rsidRPr="00724212" w:rsidRDefault="00D12498" w:rsidP="00D12498">
      <w:pPr>
        <w:pStyle w:val="section-title"/>
        <w:jc w:val="both"/>
        <w:rPr>
          <w:lang w:val="en-US"/>
        </w:rPr>
      </w:pPr>
      <w:r w:rsidRPr="00724212">
        <w:rPr>
          <w:lang w:val="en-US"/>
        </w:rPr>
        <w:t>Abstract</w:t>
      </w:r>
    </w:p>
    <w:p w:rsidR="00D12498" w:rsidRPr="00724212" w:rsidRDefault="00D12498" w:rsidP="00D12498">
      <w:pPr>
        <w:pStyle w:val="Web"/>
        <w:jc w:val="both"/>
        <w:rPr>
          <w:lang w:val="en-US"/>
        </w:rPr>
      </w:pPr>
      <w:r w:rsidRPr="00724212">
        <w:rPr>
          <w:lang w:val="en-US"/>
        </w:rPr>
        <w:t xml:space="preserve">In this essay I take issue with Paul Trebilco's recent argument in this journal that the Christian self-designation of </w:t>
      </w:r>
      <w:r>
        <w:t>ἐϰϰλησία</w:t>
      </w:r>
      <w:r w:rsidRPr="00724212">
        <w:rPr>
          <w:lang w:val="en-US"/>
        </w:rPr>
        <w:t xml:space="preserve"> has a background in the Septuagint. I argue that its Graeco-Roman political meaning in the sense of ‘civic assembly’ was decisive in its adoption by Paul, and that Paul wished to portray his communities as alternative organizations existing alongside the civic assemblies. At the same time, however, I am critical of Richard Horsley's anti-imperialist understanding of the Pauline communities. Paul's contrast between two types of </w:t>
      </w:r>
      <w:r>
        <w:t>ἐϰϰλησία</w:t>
      </w:r>
      <w:r w:rsidRPr="00724212">
        <w:rPr>
          <w:lang w:val="en-US"/>
        </w:rPr>
        <w:t xml:space="preserve"> is an expression of his view on two types of </w:t>
      </w:r>
      <w:r>
        <w:t>πολίτευμα</w:t>
      </w:r>
      <w:r w:rsidRPr="00724212">
        <w:rPr>
          <w:lang w:val="en-US"/>
        </w:rPr>
        <w:t xml:space="preserve">, a distinction which finds its background in the Stoic doctrine of dual citizenship. Through a sustained analysis of </w:t>
      </w:r>
      <w:r>
        <w:t>ἐϰϰλησία</w:t>
      </w:r>
      <w:r w:rsidRPr="00724212">
        <w:rPr>
          <w:lang w:val="en-US"/>
        </w:rPr>
        <w:t xml:space="preserve"> in the Hellenistic and Roman periods I show that, in many respects, the functioning of the Christian </w:t>
      </w:r>
      <w:r>
        <w:t>ἐϰϰλησία</w:t>
      </w:r>
      <w:r w:rsidRPr="00724212">
        <w:rPr>
          <w:lang w:val="en-US"/>
        </w:rPr>
        <w:t xml:space="preserve"> mirrors the operations of the civic assemblies.</w:t>
      </w:r>
    </w:p>
    <w:p w:rsidR="00D12498" w:rsidRPr="00EE59DF" w:rsidRDefault="00D12498" w:rsidP="00D12498">
      <w:pPr>
        <w:pStyle w:val="txttitle"/>
        <w:jc w:val="both"/>
        <w:rPr>
          <w:lang w:val="en-US"/>
        </w:rPr>
      </w:pPr>
      <w:r w:rsidRPr="00724212">
        <w:rPr>
          <w:lang w:val="en-US"/>
        </w:rPr>
        <w:t xml:space="preserve">1. Introduction: </w:t>
      </w:r>
      <w:r>
        <w:t>Ἐϰϰλησία</w:t>
      </w:r>
      <w:r w:rsidRPr="00724212">
        <w:rPr>
          <w:lang w:val="en-US"/>
        </w:rPr>
        <w:t xml:space="preserve"> as a Self-designation of the Hellenists in Jerusalem?</w:t>
      </w:r>
    </w:p>
    <w:p w:rsidR="00D12498" w:rsidRPr="00724212" w:rsidRDefault="00D12498" w:rsidP="00D12498">
      <w:pPr>
        <w:pStyle w:val="txttitle"/>
        <w:jc w:val="both"/>
        <w:rPr>
          <w:lang w:val="en-US"/>
        </w:rPr>
      </w:pPr>
      <w:r w:rsidRPr="00724212">
        <w:rPr>
          <w:lang w:val="en-US"/>
        </w:rPr>
        <w:t xml:space="preserve">Recently, Paul Trebilco argued in this journal that the first Christians to use the self-designation of </w:t>
      </w:r>
      <w:r>
        <w:t>ἐϰϰλησία</w:t>
      </w:r>
      <w:r w:rsidRPr="00724212">
        <w:rPr>
          <w:lang w:val="en-US"/>
        </w:rPr>
        <w:t xml:space="preserve"> were the Jewish-Christian Hellenists of Jerusalem, first referred to in Acts 6.1.</w:t>
      </w:r>
      <w:hyperlink r:id="rId53" w:anchor="fn01" w:history="1">
        <w:r w:rsidRPr="00724212">
          <w:rPr>
            <w:rStyle w:val="-"/>
            <w:vertAlign w:val="superscript"/>
            <w:lang w:val="en-US"/>
          </w:rPr>
          <w:t>1</w:t>
        </w:r>
      </w:hyperlink>
      <w:r w:rsidRPr="00724212">
        <w:rPr>
          <w:lang w:val="en-US"/>
        </w:rPr>
        <w:t xml:space="preserve"> In his view, the term </w:t>
      </w:r>
      <w:r>
        <w:t>ἐϰϰλησία</w:t>
      </w:r>
      <w:r w:rsidRPr="00724212">
        <w:rPr>
          <w:lang w:val="en-US"/>
        </w:rPr>
        <w:t xml:space="preserve"> was chosen because of its strong background in the LXX, and it was used, rather than the alternative term </w:t>
      </w:r>
      <w:r>
        <w:t>συναγωγή</w:t>
      </w:r>
      <w:r w:rsidRPr="00724212">
        <w:rPr>
          <w:lang w:val="en-US"/>
        </w:rPr>
        <w:t xml:space="preserve">, because the latter, which occurs more than twice as often in the LXX, was already in use by Jewish communities as a designation for their groups and their buildings. According to Trebilco, by choosing the equivalent term </w:t>
      </w:r>
      <w:r>
        <w:t>ἐϰϰλησία</w:t>
      </w:r>
      <w:r w:rsidRPr="00724212">
        <w:rPr>
          <w:lang w:val="en-US"/>
        </w:rPr>
        <w:t xml:space="preserve">, the Hellenists ‘could use </w:t>
      </w:r>
      <w:r>
        <w:t>ἐϰϰλησία</w:t>
      </w:r>
      <w:r w:rsidRPr="00724212">
        <w:rPr>
          <w:lang w:val="en-US"/>
        </w:rPr>
        <w:t xml:space="preserve"> to claim theological continuity with the OT people of God, </w:t>
      </w:r>
      <w:r w:rsidRPr="00724212">
        <w:rPr>
          <w:rStyle w:val="a9"/>
          <w:lang w:val="en-US"/>
        </w:rPr>
        <w:t>without</w:t>
      </w:r>
      <w:r w:rsidRPr="00724212">
        <w:rPr>
          <w:lang w:val="en-US"/>
        </w:rPr>
        <w:t xml:space="preserve"> thereby saying that other Jews were not the OT people of God’.</w:t>
      </w:r>
      <w:hyperlink r:id="rId54" w:anchor="fn02" w:history="1">
        <w:r w:rsidRPr="00724212">
          <w:rPr>
            <w:rStyle w:val="-"/>
            <w:vertAlign w:val="superscript"/>
            <w:lang w:val="en-US"/>
          </w:rPr>
          <w:t>2</w:t>
        </w:r>
      </w:hyperlink>
      <w:r w:rsidRPr="00724212">
        <w:rPr>
          <w:lang w:val="en-US"/>
        </w:rPr>
        <w:t xml:space="preserve"> Trebilco is absolutely right in observing that none of the other (non-Christian) Jews ‘were using </w:t>
      </w:r>
      <w:r>
        <w:t>ἐϰϰλησία</w:t>
      </w:r>
      <w:r w:rsidRPr="00724212">
        <w:rPr>
          <w:lang w:val="en-US"/>
        </w:rPr>
        <w:t xml:space="preserve"> with reference to a contemporary “assembly” in the way they were using </w:t>
      </w:r>
      <w:r>
        <w:t>συναγωγή</w:t>
      </w:r>
      <w:r w:rsidRPr="00724212">
        <w:rPr>
          <w:lang w:val="en-US"/>
        </w:rPr>
        <w:t xml:space="preserve">, and thus that </w:t>
      </w:r>
      <w:r>
        <w:t>ἐϰϰλησία</w:t>
      </w:r>
      <w:r w:rsidRPr="00724212">
        <w:rPr>
          <w:lang w:val="en-US"/>
        </w:rPr>
        <w:t xml:space="preserve"> was “free”’.</w:t>
      </w:r>
      <w:hyperlink r:id="rId55" w:anchor="fn03" w:history="1">
        <w:r w:rsidRPr="00724212">
          <w:rPr>
            <w:rStyle w:val="-"/>
            <w:vertAlign w:val="superscript"/>
            <w:lang w:val="en-US"/>
          </w:rPr>
          <w:t>3</w:t>
        </w:r>
      </w:hyperlink>
      <w:r w:rsidRPr="00724212">
        <w:rPr>
          <w:lang w:val="en-US"/>
        </w:rPr>
        <w:t xml:space="preserve"> </w:t>
      </w:r>
    </w:p>
    <w:p w:rsidR="00D12498" w:rsidRPr="00724212" w:rsidRDefault="00D12498" w:rsidP="00D12498">
      <w:pPr>
        <w:pStyle w:val="Web"/>
        <w:jc w:val="both"/>
        <w:rPr>
          <w:lang w:val="en-US"/>
        </w:rPr>
      </w:pPr>
      <w:r w:rsidRPr="00724212">
        <w:rPr>
          <w:lang w:val="en-US"/>
        </w:rPr>
        <w:t xml:space="preserve">I will argue, however, that the background to the NT use of the term </w:t>
      </w:r>
      <w:r>
        <w:t>ἐϰϰλησία</w:t>
      </w:r>
      <w:r w:rsidRPr="00724212">
        <w:rPr>
          <w:lang w:val="en-US"/>
        </w:rPr>
        <w:t xml:space="preserve"> lies not primarily in the LXX but rather in the continuing importance of the civic assemblies of the Greek cities even in the Roman Empire. I will develop this alternative view from Section 3 onwards, but will first deal with two assumptions which Trebilco makes with regard to the supposed LXX background of </w:t>
      </w:r>
      <w:r>
        <w:t>ἐϰϰλησία</w:t>
      </w:r>
      <w:r w:rsidRPr="00724212">
        <w:rPr>
          <w:lang w:val="en-US"/>
        </w:rPr>
        <w:t xml:space="preserve">. In the course of Section 2, I will also start to engage critically with another dominant view concerning Paul's understanding of </w:t>
      </w:r>
      <w:r>
        <w:t>ἐϰϰλησία</w:t>
      </w:r>
      <w:r w:rsidRPr="00724212">
        <w:rPr>
          <w:lang w:val="en-US"/>
        </w:rPr>
        <w:t>, the anti-imperialist interpretation by Richard A. Horsley.</w:t>
      </w:r>
    </w:p>
    <w:p w:rsidR="00D12498" w:rsidRPr="00724212" w:rsidRDefault="00D12498" w:rsidP="00D12498">
      <w:pPr>
        <w:pStyle w:val="Web"/>
        <w:jc w:val="both"/>
        <w:rPr>
          <w:lang w:val="en-US"/>
        </w:rPr>
      </w:pPr>
      <w:r w:rsidRPr="00724212">
        <w:rPr>
          <w:lang w:val="en-US"/>
        </w:rPr>
        <w:t xml:space="preserve">To begin with Trebilco's views, the first problematic assumption which he makes is that the self-designation of </w:t>
      </w:r>
      <w:r>
        <w:t>ἐϰϰλησία</w:t>
      </w:r>
      <w:r w:rsidRPr="00724212">
        <w:rPr>
          <w:lang w:val="en-US"/>
        </w:rPr>
        <w:t xml:space="preserve"> can be demonstrated to predate its use in both Luke's Acts and in Paul's letters, and actually goes back to the Jewish-Christian Hellenists in Jerusalem (mentioned in Acts 6.1)</w:t>
      </w:r>
      <w:hyperlink r:id="rId56" w:anchor="fn04" w:history="1">
        <w:r w:rsidRPr="00724212">
          <w:rPr>
            <w:rStyle w:val="-"/>
            <w:vertAlign w:val="superscript"/>
            <w:lang w:val="en-US"/>
          </w:rPr>
          <w:t>4</w:t>
        </w:r>
      </w:hyperlink>
      <w:r w:rsidRPr="00724212">
        <w:rPr>
          <w:lang w:val="en-US"/>
        </w:rPr>
        <w:t xml:space="preserve"> and to (the same Hellenists within) ‘the churches of Judea’ persecuted by Paul (referred to in Gal 1.22).</w:t>
      </w:r>
      <w:hyperlink r:id="rId57" w:anchor="fn05" w:history="1">
        <w:r w:rsidRPr="00724212">
          <w:rPr>
            <w:rStyle w:val="-"/>
            <w:vertAlign w:val="superscript"/>
            <w:lang w:val="en-US"/>
          </w:rPr>
          <w:t>5</w:t>
        </w:r>
      </w:hyperlink>
      <w:r w:rsidRPr="00724212">
        <w:rPr>
          <w:lang w:val="en-US"/>
        </w:rPr>
        <w:t xml:space="preserve"> He argues that as they were the first to apply the self-designation of ‘</w:t>
      </w:r>
      <w:r>
        <w:t>ἐϰϰλησία</w:t>
      </w:r>
      <w:r w:rsidRPr="00724212">
        <w:rPr>
          <w:lang w:val="en-US"/>
        </w:rPr>
        <w:t xml:space="preserve">’ and were steeped in the LXX, the origins of this term must lie in the LXX. In this regard, let me first say that I have no reason to doubt the historicity of the Hellenists as portrayed in Acts, yet unlike Trebilco I believe there is no evidence in Acts that the self-designation of </w:t>
      </w:r>
      <w:r>
        <w:t>ἐϰϰλησία</w:t>
      </w:r>
      <w:r w:rsidRPr="00724212">
        <w:rPr>
          <w:lang w:val="en-US"/>
        </w:rPr>
        <w:t xml:space="preserve"> arose with them, nor is this claim made by Luke. In Acts it is claimed that the term ‘</w:t>
      </w:r>
      <w:r>
        <w:t>Χϱιστιανοί</w:t>
      </w:r>
      <w:r w:rsidRPr="00724212">
        <w:rPr>
          <w:lang w:val="en-US"/>
        </w:rPr>
        <w:t>’ was first used in Antioch (11.26) but nothing similar is claimed with regard to the term ‘</w:t>
      </w:r>
      <w:r>
        <w:t>ἐϰϰλησία</w:t>
      </w:r>
      <w:r w:rsidRPr="00724212">
        <w:rPr>
          <w:lang w:val="en-US"/>
        </w:rPr>
        <w:t xml:space="preserve">’, as if the </w:t>
      </w:r>
      <w:r>
        <w:t>Ἑλληνισταί</w:t>
      </w:r>
      <w:r w:rsidRPr="00724212">
        <w:rPr>
          <w:lang w:val="en-US"/>
        </w:rPr>
        <w:t xml:space="preserve"> in Jerusalem were the first to apply it as a self-designation.</w:t>
      </w:r>
    </w:p>
    <w:p w:rsidR="00D12498" w:rsidRPr="00724212" w:rsidRDefault="00D12498" w:rsidP="00D12498">
      <w:pPr>
        <w:pStyle w:val="Web"/>
        <w:jc w:val="both"/>
        <w:rPr>
          <w:lang w:val="en-US"/>
        </w:rPr>
      </w:pPr>
      <w:r w:rsidRPr="00724212">
        <w:rPr>
          <w:lang w:val="en-US"/>
        </w:rPr>
        <w:t xml:space="preserve">There are several reasons why Trebilco's argument is not compelling, or even that it is unlikely that what he is suggesting was the case: </w:t>
      </w:r>
    </w:p>
    <w:p w:rsidR="00D12498" w:rsidRPr="00724212" w:rsidRDefault="00D12498" w:rsidP="00E02258">
      <w:pPr>
        <w:numPr>
          <w:ilvl w:val="0"/>
          <w:numId w:val="6"/>
        </w:numPr>
        <w:spacing w:before="100" w:beforeAutospacing="1" w:after="100" w:afterAutospacing="1"/>
        <w:rPr>
          <w:lang w:val="en-US"/>
        </w:rPr>
      </w:pPr>
      <w:r w:rsidRPr="00724212">
        <w:rPr>
          <w:lang w:val="en-US"/>
        </w:rPr>
        <w:t xml:space="preserve">(1) To begin with, the first occurrence of </w:t>
      </w:r>
      <w:r>
        <w:t>ἐϰϰλησία</w:t>
      </w:r>
      <w:r w:rsidRPr="00724212">
        <w:rPr>
          <w:lang w:val="en-US"/>
        </w:rPr>
        <w:t xml:space="preserve"> in Acts does indeed concern the Christian </w:t>
      </w:r>
      <w:r>
        <w:t>ἐϰϰλησία</w:t>
      </w:r>
      <w:r w:rsidRPr="00724212">
        <w:rPr>
          <w:lang w:val="en-US"/>
        </w:rPr>
        <w:t xml:space="preserve"> in Jerusalem (5.11) before the </w:t>
      </w:r>
      <w:r>
        <w:t>Ἑλληνισταί</w:t>
      </w:r>
      <w:r w:rsidRPr="00724212">
        <w:rPr>
          <w:lang w:val="en-US"/>
        </w:rPr>
        <w:t xml:space="preserve"> are introduced (6.1–7). Yet the fact that, as Trebilco notes, ‘at first, Luke associates </w:t>
      </w:r>
      <w:r>
        <w:t>ἐϰϰλησία</w:t>
      </w:r>
      <w:r w:rsidRPr="00724212">
        <w:rPr>
          <w:lang w:val="en-US"/>
        </w:rPr>
        <w:t xml:space="preserve"> with Jerusalem, and the surrounding region’,</w:t>
      </w:r>
      <w:hyperlink r:id="rId58" w:anchor="fn06" w:history="1">
        <w:r w:rsidRPr="00724212">
          <w:rPr>
            <w:rStyle w:val="-"/>
            <w:vertAlign w:val="superscript"/>
            <w:lang w:val="en-US"/>
          </w:rPr>
          <w:t>6</w:t>
        </w:r>
      </w:hyperlink>
      <w:r w:rsidRPr="00724212">
        <w:rPr>
          <w:lang w:val="en-US"/>
        </w:rPr>
        <w:t xml:space="preserve"> does not at all imply that the term arose in Jerusalem but could simply be due to Luke's geographical and chronological framing of Acts, and could even be his own terminology.</w:t>
      </w:r>
    </w:p>
    <w:p w:rsidR="00D12498" w:rsidRPr="00724212" w:rsidRDefault="00D12498" w:rsidP="00E02258">
      <w:pPr>
        <w:numPr>
          <w:ilvl w:val="0"/>
          <w:numId w:val="6"/>
        </w:numPr>
        <w:spacing w:before="100" w:beforeAutospacing="1" w:after="100" w:afterAutospacing="1"/>
        <w:rPr>
          <w:lang w:val="en-US"/>
        </w:rPr>
      </w:pPr>
      <w:r w:rsidRPr="00724212">
        <w:rPr>
          <w:lang w:val="en-US"/>
        </w:rPr>
        <w:t xml:space="preserve">(2) Secondly, the actual term </w:t>
      </w:r>
      <w:r>
        <w:t>ἐϰϰλησία</w:t>
      </w:r>
      <w:r w:rsidRPr="00724212">
        <w:rPr>
          <w:lang w:val="en-US"/>
        </w:rPr>
        <w:t xml:space="preserve"> is not used in the passage on the </w:t>
      </w:r>
      <w:r>
        <w:t>Ἑλληνισταί</w:t>
      </w:r>
      <w:r w:rsidRPr="00724212">
        <w:rPr>
          <w:lang w:val="en-US"/>
        </w:rPr>
        <w:t xml:space="preserve"> in Acts 6.1–7, which is strange if they were the ones who developed this Christian self-designation.</w:t>
      </w:r>
    </w:p>
    <w:p w:rsidR="00D12498" w:rsidRPr="00724212" w:rsidRDefault="00D12498" w:rsidP="00E02258">
      <w:pPr>
        <w:numPr>
          <w:ilvl w:val="0"/>
          <w:numId w:val="6"/>
        </w:numPr>
        <w:spacing w:before="100" w:beforeAutospacing="1" w:after="100" w:afterAutospacing="1"/>
        <w:rPr>
          <w:lang w:val="en-US"/>
        </w:rPr>
      </w:pPr>
      <w:r w:rsidRPr="00724212">
        <w:rPr>
          <w:lang w:val="en-US"/>
        </w:rPr>
        <w:t xml:space="preserve">(3) Thirdly, the only thing one could say is that in his defence speech before the Jerusalem council (7.2–53), Stephen, one of the seven </w:t>
      </w:r>
      <w:r>
        <w:t>Ἑλληνισταί</w:t>
      </w:r>
      <w:r w:rsidRPr="00724212">
        <w:rPr>
          <w:lang w:val="en-US"/>
        </w:rPr>
        <w:t xml:space="preserve"> chosen to serve the poor (6.5), does indeed refer to Israel's ‘</w:t>
      </w:r>
      <w:r>
        <w:t>ἐϰϰλησία</w:t>
      </w:r>
      <w:r w:rsidRPr="00724212">
        <w:rPr>
          <w:lang w:val="en-US"/>
        </w:rPr>
        <w:t xml:space="preserve"> in the wilderness’ (7.38). He does so in a description of Moses: ‘He is the one who was in the </w:t>
      </w:r>
      <w:r>
        <w:t>ἐϰϰλησία</w:t>
      </w:r>
      <w:r w:rsidRPr="00724212">
        <w:rPr>
          <w:lang w:val="en-US"/>
        </w:rPr>
        <w:t xml:space="preserve"> in the wilderness with the angel who spoke to him at Mount Sinai, and with our ancestors; and he received living oracles to give to us’ (7.38). However, in the grand narrative of Stephen's speech, the reference to the </w:t>
      </w:r>
      <w:r>
        <w:t>ἐϰϰλησία</w:t>
      </w:r>
      <w:r w:rsidRPr="00724212">
        <w:rPr>
          <w:lang w:val="en-US"/>
        </w:rPr>
        <w:t xml:space="preserve"> in the wilderness in the time of Moses is made without suggesting any parallel or identification with the Christian </w:t>
      </w:r>
      <w:r>
        <w:t>ἐϰϰλησία</w:t>
      </w:r>
      <w:r w:rsidRPr="00724212">
        <w:rPr>
          <w:lang w:val="en-US"/>
        </w:rPr>
        <w:t xml:space="preserve"> in the time of Stephen. In Stephen's speech the term occurs only once, and rather more as a designation of place, and it is not used again in this speech, nor in its narrative framework in Acts 7. I do not agree with the way in which Trebilco stretches the typological comparison between Moses and Christ in Acts 7 so as to include their respective assemblies: the assembly of Israel and the Christian assembly.</w:t>
      </w:r>
      <w:hyperlink r:id="rId59" w:anchor="fn07" w:history="1">
        <w:r w:rsidRPr="00724212">
          <w:rPr>
            <w:rStyle w:val="-"/>
            <w:vertAlign w:val="superscript"/>
            <w:lang w:val="en-US"/>
          </w:rPr>
          <w:t>7</w:t>
        </w:r>
      </w:hyperlink>
      <w:r w:rsidRPr="00724212">
        <w:rPr>
          <w:lang w:val="en-US"/>
        </w:rPr>
        <w:t xml:space="preserve"> Hence, nothing urges us to see in Stephen's reference to Israel's </w:t>
      </w:r>
      <w:r>
        <w:t>ἐϰϰλησία</w:t>
      </w:r>
      <w:r w:rsidRPr="00724212">
        <w:rPr>
          <w:lang w:val="en-US"/>
        </w:rPr>
        <w:t xml:space="preserve"> in the wilderness a self-designation first applied by the </w:t>
      </w:r>
      <w:r>
        <w:t>Ἑλληνισταί</w:t>
      </w:r>
      <w:r w:rsidRPr="00724212">
        <w:rPr>
          <w:lang w:val="en-US"/>
        </w:rPr>
        <w:t xml:space="preserve"> to the Christian church, derived from the LXX. Interestingly, as Trebilco himself admits, Luke's use of the term </w:t>
      </w:r>
      <w:r>
        <w:t>ἐϰϰλησία</w:t>
      </w:r>
      <w:r w:rsidRPr="00724212">
        <w:rPr>
          <w:lang w:val="en-US"/>
        </w:rPr>
        <w:t xml:space="preserve"> in Stephen's speech is noteworthy </w:t>
      </w:r>
      <w:r w:rsidRPr="000D3953">
        <w:rPr>
          <w:b/>
          <w:highlight w:val="yellow"/>
          <w:lang w:val="en-US"/>
        </w:rPr>
        <w:t xml:space="preserve">because the LXX phrase referring to the assembly in the wilderness would rather have been </w:t>
      </w:r>
      <w:r w:rsidRPr="000D3953">
        <w:rPr>
          <w:b/>
          <w:highlight w:val="yellow"/>
        </w:rPr>
        <w:t>συναγωγή</w:t>
      </w:r>
      <w:r w:rsidRPr="000D3953">
        <w:rPr>
          <w:b/>
          <w:highlight w:val="yellow"/>
          <w:lang w:val="en-US"/>
        </w:rPr>
        <w:t>.</w:t>
      </w:r>
      <w:hyperlink r:id="rId60" w:anchor="fn08" w:history="1">
        <w:r w:rsidRPr="000D3953">
          <w:rPr>
            <w:rStyle w:val="-"/>
            <w:b/>
            <w:highlight w:val="yellow"/>
            <w:vertAlign w:val="superscript"/>
            <w:lang w:val="en-US"/>
          </w:rPr>
          <w:t>8</w:t>
        </w:r>
      </w:hyperlink>
      <w:r w:rsidRPr="00724212">
        <w:rPr>
          <w:lang w:val="en-US"/>
        </w:rPr>
        <w:t xml:space="preserve"> According to Trebilco this substitution is necessary because Luke wants to avoid the term </w:t>
      </w:r>
      <w:r>
        <w:t>συναγωγή</w:t>
      </w:r>
      <w:r w:rsidRPr="00724212">
        <w:rPr>
          <w:lang w:val="en-US"/>
        </w:rPr>
        <w:t xml:space="preserve">, which Jews contemporary with him used as a designation for their gatherings, whereas Luke wishes to emphasize the continuity between the Christian assembly and the assembly of Israel. In my view, however, Luke's preference for </w:t>
      </w:r>
      <w:r>
        <w:t>ἐϰϰλησία</w:t>
      </w:r>
      <w:r w:rsidRPr="00724212">
        <w:rPr>
          <w:lang w:val="en-US"/>
        </w:rPr>
        <w:t xml:space="preserve"> here is similar to what Trebilco admits to be the case for Josephus: </w:t>
      </w:r>
    </w:p>
    <w:p w:rsidR="00D12498" w:rsidRPr="00724212" w:rsidRDefault="00D12498" w:rsidP="00D12498">
      <w:pPr>
        <w:pStyle w:val="Web"/>
        <w:ind w:left="720"/>
        <w:jc w:val="both"/>
        <w:rPr>
          <w:lang w:val="en-US"/>
        </w:rPr>
      </w:pPr>
      <w:r w:rsidRPr="00724212">
        <w:rPr>
          <w:lang w:val="en-US"/>
        </w:rPr>
        <w:t xml:space="preserve">He [Josephus] regularly uses phrases such as ‘calling the people together in assembly </w:t>
      </w:r>
      <w:r w:rsidRPr="000D3953">
        <w:rPr>
          <w:b/>
          <w:lang w:val="en-US"/>
        </w:rPr>
        <w:t>(</w:t>
      </w:r>
      <w:r w:rsidRPr="000D3953">
        <w:rPr>
          <w:b/>
        </w:rPr>
        <w:t>συγϰαλέσας</w:t>
      </w:r>
      <w:r w:rsidRPr="000D3953">
        <w:rPr>
          <w:b/>
          <w:lang w:val="en-US"/>
        </w:rPr>
        <w:t xml:space="preserve"> </w:t>
      </w:r>
      <w:r w:rsidRPr="000D3953">
        <w:rPr>
          <w:b/>
        </w:rPr>
        <w:t>τὸ</w:t>
      </w:r>
      <w:r w:rsidRPr="000D3953">
        <w:rPr>
          <w:b/>
          <w:lang w:val="en-US"/>
        </w:rPr>
        <w:t xml:space="preserve"> </w:t>
      </w:r>
      <w:r w:rsidRPr="000D3953">
        <w:rPr>
          <w:b/>
        </w:rPr>
        <w:t>πλῆθος</w:t>
      </w:r>
      <w:r w:rsidRPr="000D3953">
        <w:rPr>
          <w:b/>
          <w:lang w:val="en-US"/>
        </w:rPr>
        <w:t xml:space="preserve"> </w:t>
      </w:r>
      <w:r w:rsidRPr="000D3953">
        <w:rPr>
          <w:b/>
        </w:rPr>
        <w:t>εἰς</w:t>
      </w:r>
      <w:r w:rsidRPr="000D3953">
        <w:rPr>
          <w:b/>
          <w:lang w:val="en-US"/>
        </w:rPr>
        <w:t xml:space="preserve"> </w:t>
      </w:r>
      <w:r w:rsidRPr="000D3953">
        <w:rPr>
          <w:b/>
        </w:rPr>
        <w:t>ἐϰϰλησίαν</w:t>
      </w:r>
      <w:r w:rsidRPr="000D3953">
        <w:rPr>
          <w:b/>
          <w:lang w:val="en-US"/>
        </w:rPr>
        <w:t>)’</w:t>
      </w:r>
      <w:r w:rsidRPr="00724212">
        <w:rPr>
          <w:lang w:val="en-US"/>
        </w:rPr>
        <w:t xml:space="preserve">, which recalls Graeco-Roman usage, and at times he adds </w:t>
      </w:r>
      <w:r>
        <w:t>ἐϰϰλησία</w:t>
      </w:r>
      <w:r w:rsidRPr="00724212">
        <w:rPr>
          <w:lang w:val="en-US"/>
        </w:rPr>
        <w:t xml:space="preserve"> to a text from the LXX. This suggests that in his use of </w:t>
      </w:r>
      <w:r>
        <w:t>ἐϰϰλησία</w:t>
      </w:r>
      <w:r w:rsidRPr="00724212">
        <w:rPr>
          <w:lang w:val="en-US"/>
        </w:rPr>
        <w:t>, Josephus is reflecting the fact that the term is well known in the Graeco-Roman world, and so he is assisting his readers to understand events in Jewish history in terms that are familiar to them.</w:t>
      </w:r>
      <w:hyperlink r:id="rId61" w:anchor="fn09" w:history="1">
        <w:r w:rsidRPr="00724212">
          <w:rPr>
            <w:rStyle w:val="-"/>
            <w:vertAlign w:val="superscript"/>
            <w:lang w:val="en-US"/>
          </w:rPr>
          <w:t>9</w:t>
        </w:r>
      </w:hyperlink>
      <w:r w:rsidRPr="00724212">
        <w:rPr>
          <w:lang w:val="en-US"/>
        </w:rPr>
        <w:t xml:space="preserve"> </w:t>
      </w:r>
    </w:p>
    <w:p w:rsidR="00D12498" w:rsidRPr="00724212" w:rsidRDefault="00D12498" w:rsidP="00D12498">
      <w:pPr>
        <w:spacing w:beforeAutospacing="1" w:afterAutospacing="1"/>
        <w:ind w:left="720"/>
        <w:rPr>
          <w:lang w:val="en-US"/>
        </w:rPr>
      </w:pPr>
      <w:r w:rsidRPr="00724212">
        <w:rPr>
          <w:lang w:val="en-US"/>
        </w:rPr>
        <w:t xml:space="preserve">This is exactly what seems to be the case in Acts 7.38, and not only here but also in 14.27, where Luke, in his description of how, upon their arrival in Antioch, Paul and Barnabas ‘call the </w:t>
      </w:r>
      <w:r>
        <w:t>ἐϰϰλησία</w:t>
      </w:r>
      <w:r w:rsidRPr="00724212">
        <w:rPr>
          <w:lang w:val="en-US"/>
        </w:rPr>
        <w:t xml:space="preserve"> together’, applies normal technical terminology for calling a civic assembly (see, e.g., Appian </w:t>
      </w:r>
      <w:r w:rsidRPr="00724212">
        <w:rPr>
          <w:rStyle w:val="a9"/>
          <w:lang w:val="en-US"/>
        </w:rPr>
        <w:t>Bell. civ.</w:t>
      </w:r>
      <w:r w:rsidRPr="00724212">
        <w:rPr>
          <w:lang w:val="en-US"/>
        </w:rPr>
        <w:t xml:space="preserve"> 2.1). Both the assembly of Israel in Acts 7.38 and the Christian assembly of Antioch in Acts 14.27 are described in the terminology of the Greek civic assemblies. This terminology also comes to the fore directly in Acts, in Luke's description of a spontaneously organized civic assembly in the theatre of Ephesus which did not meet the requirements of an </w:t>
      </w:r>
      <w:r>
        <w:t>ἔννομος</w:t>
      </w:r>
      <w:r w:rsidRPr="00724212">
        <w:rPr>
          <w:lang w:val="en-US"/>
        </w:rPr>
        <w:t xml:space="preserve"> </w:t>
      </w:r>
      <w:r>
        <w:t>ἐϰϰλησία</w:t>
      </w:r>
      <w:r w:rsidRPr="00724212">
        <w:rPr>
          <w:lang w:val="en-US"/>
        </w:rPr>
        <w:t xml:space="preserve"> and was hence unlawful (19.29–40).</w:t>
      </w:r>
      <w:hyperlink r:id="rId62" w:anchor="fn10" w:history="1">
        <w:r w:rsidRPr="00724212">
          <w:rPr>
            <w:rStyle w:val="-"/>
            <w:vertAlign w:val="superscript"/>
            <w:lang w:val="en-US"/>
          </w:rPr>
          <w:t>10</w:t>
        </w:r>
      </w:hyperlink>
      <w:r w:rsidRPr="00724212">
        <w:rPr>
          <w:lang w:val="en-US"/>
        </w:rPr>
        <w:t xml:space="preserve"> On this basis there seems to be no evidence in Acts that </w:t>
      </w:r>
      <w:r>
        <w:t>ἐϰϰλησία</w:t>
      </w:r>
      <w:r w:rsidRPr="00724212">
        <w:rPr>
          <w:lang w:val="en-US"/>
        </w:rPr>
        <w:t xml:space="preserve"> was first used as self-designation by the Hellenists of Jerusalem, nor that this terminology derives from the LXX.</w:t>
      </w:r>
    </w:p>
    <w:p w:rsidR="00D12498" w:rsidRPr="00724212" w:rsidRDefault="00D12498" w:rsidP="00E02258">
      <w:pPr>
        <w:numPr>
          <w:ilvl w:val="0"/>
          <w:numId w:val="6"/>
        </w:numPr>
        <w:spacing w:before="100" w:beforeAutospacing="1" w:after="100" w:afterAutospacing="1"/>
        <w:rPr>
          <w:lang w:val="en-US"/>
        </w:rPr>
      </w:pPr>
      <w:r w:rsidRPr="00724212">
        <w:rPr>
          <w:lang w:val="en-US"/>
        </w:rPr>
        <w:t xml:space="preserve">(4) Finally, it seems methodologically unsound when, in support of his view that the self-designation of </w:t>
      </w:r>
      <w:r>
        <w:t>ἐϰϰλησία</w:t>
      </w:r>
      <w:r w:rsidRPr="00724212">
        <w:rPr>
          <w:lang w:val="en-US"/>
        </w:rPr>
        <w:t xml:space="preserve"> arose with the Jerusalem Hellenists, Trebilco suggests that Paul, both in his references to his persecution of ‘the </w:t>
      </w:r>
      <w:r>
        <w:t>ἐϰϰλησία</w:t>
      </w:r>
      <w:r w:rsidRPr="00724212">
        <w:rPr>
          <w:lang w:val="en-US"/>
        </w:rPr>
        <w:t xml:space="preserve"> [of God]’ (Gal 1.13; 1 Cor 15.9; Phil 3.6) and in his mention of ‘the </w:t>
      </w:r>
      <w:r>
        <w:t>ἐϰϰλησίαι</w:t>
      </w:r>
      <w:r w:rsidRPr="00724212">
        <w:rPr>
          <w:lang w:val="en-US"/>
        </w:rPr>
        <w:t xml:space="preserve"> of Judea that are in Christ’ in the period soon after his conversion (Gal 1.18, 22–23), recalls the self-designation of </w:t>
      </w:r>
      <w:r>
        <w:t>ἐϰϰλησία</w:t>
      </w:r>
      <w:r w:rsidRPr="00724212">
        <w:rPr>
          <w:lang w:val="en-US"/>
        </w:rPr>
        <w:t xml:space="preserve"> used by the Jerusalem church, or—to be even more precise—by the Hellenists in the Jerusalem church.</w:t>
      </w:r>
      <w:hyperlink r:id="rId63" w:anchor="fn11" w:history="1">
        <w:r w:rsidRPr="00724212">
          <w:rPr>
            <w:rStyle w:val="-"/>
            <w:vertAlign w:val="superscript"/>
            <w:lang w:val="en-US"/>
          </w:rPr>
          <w:t>11</w:t>
        </w:r>
      </w:hyperlink>
      <w:r w:rsidRPr="00724212">
        <w:rPr>
          <w:lang w:val="en-US"/>
        </w:rPr>
        <w:t xml:space="preserve"> However, as Paul uses the term ‘</w:t>
      </w:r>
      <w:r>
        <w:t>ἐϰϰλησία</w:t>
      </w:r>
      <w:r w:rsidRPr="00724212">
        <w:rPr>
          <w:lang w:val="en-US"/>
        </w:rPr>
        <w:t>’ more than forty times in his surviving authentic letters (eight occurrences of which appear in the expression ‘</w:t>
      </w:r>
      <w:r>
        <w:t>ἐϰϰλησία</w:t>
      </w:r>
      <w:r w:rsidRPr="00724212">
        <w:rPr>
          <w:lang w:val="en-US"/>
        </w:rPr>
        <w:t xml:space="preserve"> </w:t>
      </w:r>
      <w:r>
        <w:t>τοῦ</w:t>
      </w:r>
      <w:r w:rsidRPr="00724212">
        <w:rPr>
          <w:lang w:val="en-US"/>
        </w:rPr>
        <w:t xml:space="preserve"> </w:t>
      </w:r>
      <w:r>
        <w:t>θεοῦ</w:t>
      </w:r>
      <w:r w:rsidRPr="00724212">
        <w:rPr>
          <w:lang w:val="en-US"/>
        </w:rPr>
        <w:t xml:space="preserve">’), there is no reason why the three references to his persecution of ‘the assembly [of God]’ together with his reference to the post-conversion ‘assemblies of Judea’ should contain the original self-designation used by (the </w:t>
      </w:r>
      <w:r>
        <w:t>Ἑλληνισταί</w:t>
      </w:r>
      <w:r w:rsidRPr="00724212">
        <w:rPr>
          <w:lang w:val="en-US"/>
        </w:rPr>
        <w:t xml:space="preserve"> in) the Jerusalem church which Paul recalls, rather than a term of different origins that was also retrospectively applied by Paul to the Christian communities which he had persecuted.</w:t>
      </w:r>
    </w:p>
    <w:p w:rsidR="00D12498" w:rsidRPr="00724212" w:rsidRDefault="00D12498" w:rsidP="00D12498">
      <w:pPr>
        <w:pStyle w:val="txttitle"/>
        <w:jc w:val="both"/>
        <w:rPr>
          <w:lang w:val="en-US"/>
        </w:rPr>
      </w:pPr>
      <w:r w:rsidRPr="00724212">
        <w:rPr>
          <w:lang w:val="en-US"/>
        </w:rPr>
        <w:t xml:space="preserve">2. The Origins of the Terminology of </w:t>
      </w:r>
      <w:r>
        <w:t>Ἐϰϰλησία</w:t>
      </w:r>
      <w:r w:rsidRPr="00724212">
        <w:rPr>
          <w:lang w:val="en-US"/>
        </w:rPr>
        <w:t xml:space="preserve"> </w:t>
      </w:r>
      <w:r>
        <w:t>τοῦ</w:t>
      </w:r>
      <w:r w:rsidRPr="00724212">
        <w:rPr>
          <w:lang w:val="en-US"/>
        </w:rPr>
        <w:t xml:space="preserve"> </w:t>
      </w:r>
      <w:r>
        <w:t>θεοῦ</w:t>
      </w:r>
    </w:p>
    <w:p w:rsidR="00D12498" w:rsidRPr="00724212" w:rsidRDefault="00D12498" w:rsidP="00D12498">
      <w:pPr>
        <w:pStyle w:val="Web"/>
        <w:jc w:val="both"/>
        <w:rPr>
          <w:lang w:val="en-US"/>
        </w:rPr>
      </w:pPr>
      <w:r w:rsidRPr="00724212">
        <w:rPr>
          <w:lang w:val="en-US"/>
        </w:rPr>
        <w:t>The second assumption by Trebilco which I find questionable is that the full phrase ‘</w:t>
      </w:r>
      <w:r>
        <w:t>ἐϰϰλησία</w:t>
      </w:r>
      <w:r w:rsidRPr="00724212">
        <w:rPr>
          <w:lang w:val="en-US"/>
        </w:rPr>
        <w:t xml:space="preserve"> of God’ (</w:t>
      </w:r>
      <w:r>
        <w:t>ἐϰϰλησία</w:t>
      </w:r>
      <w:r w:rsidRPr="00724212">
        <w:rPr>
          <w:lang w:val="en-US"/>
        </w:rPr>
        <w:t xml:space="preserve"> </w:t>
      </w:r>
      <w:r>
        <w:t>τοῦ</w:t>
      </w:r>
      <w:r w:rsidRPr="00724212">
        <w:rPr>
          <w:lang w:val="en-US"/>
        </w:rPr>
        <w:t xml:space="preserve"> </w:t>
      </w:r>
      <w:r>
        <w:t>θεοῦ</w:t>
      </w:r>
      <w:r w:rsidRPr="00724212">
        <w:rPr>
          <w:lang w:val="en-US"/>
        </w:rPr>
        <w:t xml:space="preserve">)—which occurs frequently in the Pauline letters—is an adaptation of the LXX terminology of </w:t>
      </w:r>
      <w:r>
        <w:t>ἐϰϰλησία</w:t>
      </w:r>
      <w:r w:rsidRPr="00724212">
        <w:rPr>
          <w:lang w:val="en-US"/>
        </w:rPr>
        <w:t xml:space="preserve"> </w:t>
      </w:r>
      <w:r>
        <w:t>ϰυϱίου</w:t>
      </w:r>
      <w:r w:rsidRPr="00724212">
        <w:rPr>
          <w:lang w:val="en-US"/>
        </w:rPr>
        <w:t xml:space="preserve">. While Trebilco claims that the self-designation of </w:t>
      </w:r>
      <w:r>
        <w:t>ἐϰϰλησία</w:t>
      </w:r>
      <w:r w:rsidRPr="00724212">
        <w:rPr>
          <w:lang w:val="en-US"/>
        </w:rPr>
        <w:t xml:space="preserve"> derives from the Jerusalem Hellenists, he seems to imply that it was probably primarily Paul who coined the whole phrase ‘</w:t>
      </w:r>
      <w:r>
        <w:t>ἐϰϰλησία</w:t>
      </w:r>
      <w:r w:rsidRPr="00724212">
        <w:rPr>
          <w:lang w:val="en-US"/>
        </w:rPr>
        <w:t xml:space="preserve"> </w:t>
      </w:r>
      <w:r>
        <w:t>τοῦ</w:t>
      </w:r>
      <w:r w:rsidRPr="00724212">
        <w:rPr>
          <w:lang w:val="en-US"/>
        </w:rPr>
        <w:t xml:space="preserve"> </w:t>
      </w:r>
      <w:r>
        <w:t>θεοῦ</w:t>
      </w:r>
      <w:r w:rsidRPr="00724212">
        <w:rPr>
          <w:lang w:val="en-US"/>
        </w:rPr>
        <w:t>’.</w:t>
      </w:r>
      <w:hyperlink r:id="rId64" w:anchor="fn12" w:history="1">
        <w:r w:rsidRPr="00724212">
          <w:rPr>
            <w:rStyle w:val="-"/>
            <w:vertAlign w:val="superscript"/>
            <w:lang w:val="en-US"/>
          </w:rPr>
          <w:t>12</w:t>
        </w:r>
      </w:hyperlink>
      <w:r w:rsidRPr="00724212">
        <w:rPr>
          <w:lang w:val="en-US"/>
        </w:rPr>
        <w:t xml:space="preserve"> According to Trebilco, ‘the phrase “assembly (or assemblies) of God” was highly evocative for Paul in that it clearly connects the “gatherings” or “assemblies” of Christians with God's people of the OT, in a way that “the </w:t>
      </w:r>
      <w:r>
        <w:t>ἐϰϰλησία</w:t>
      </w:r>
      <w:r w:rsidRPr="00724212">
        <w:rPr>
          <w:lang w:val="en-US"/>
        </w:rPr>
        <w:t xml:space="preserve"> of Christ” would not’.</w:t>
      </w:r>
      <w:hyperlink r:id="rId65" w:anchor="fn13" w:history="1">
        <w:r w:rsidRPr="00724212">
          <w:rPr>
            <w:rStyle w:val="-"/>
            <w:vertAlign w:val="superscript"/>
            <w:lang w:val="en-US"/>
          </w:rPr>
          <w:t>13</w:t>
        </w:r>
      </w:hyperlink>
      <w:r w:rsidRPr="00724212">
        <w:rPr>
          <w:lang w:val="en-US"/>
        </w:rPr>
        <w:t xml:space="preserve"> In his view, Paul based the phrase on the frequently used LXX phrase ‘assembly of the Lord’ (</w:t>
      </w:r>
      <w:r>
        <w:t>ἐϰϰλησία</w:t>
      </w:r>
      <w:r w:rsidRPr="00724212">
        <w:rPr>
          <w:lang w:val="en-US"/>
        </w:rPr>
        <w:t xml:space="preserve"> </w:t>
      </w:r>
      <w:r>
        <w:t>ϰυϱίου</w:t>
      </w:r>
      <w:r w:rsidRPr="00724212">
        <w:rPr>
          <w:lang w:val="en-US"/>
        </w:rPr>
        <w:t xml:space="preserve">), substituting </w:t>
      </w:r>
      <w:r>
        <w:t>θεοῦ</w:t>
      </w:r>
      <w:r w:rsidRPr="00724212">
        <w:rPr>
          <w:lang w:val="en-US"/>
        </w:rPr>
        <w:t xml:space="preserve"> for </w:t>
      </w:r>
      <w:r>
        <w:t>ϰυϱίου</w:t>
      </w:r>
      <w:r w:rsidRPr="00724212">
        <w:rPr>
          <w:lang w:val="en-US"/>
        </w:rPr>
        <w:t xml:space="preserve">: </w:t>
      </w:r>
    </w:p>
    <w:p w:rsidR="00D12498" w:rsidRPr="00724212" w:rsidRDefault="00D12498" w:rsidP="00D12498">
      <w:pPr>
        <w:pStyle w:val="Web"/>
        <w:jc w:val="both"/>
        <w:rPr>
          <w:lang w:val="en-US"/>
        </w:rPr>
      </w:pPr>
      <w:r w:rsidRPr="00724212">
        <w:rPr>
          <w:lang w:val="en-US"/>
        </w:rPr>
        <w:t xml:space="preserve">Paul preferred </w:t>
      </w:r>
      <w:r w:rsidRPr="001163A3">
        <w:rPr>
          <w:b/>
        </w:rPr>
        <w:t>ἐϰϰλησία</w:t>
      </w:r>
      <w:r w:rsidRPr="001163A3">
        <w:rPr>
          <w:b/>
          <w:lang w:val="en-US"/>
        </w:rPr>
        <w:t xml:space="preserve"> </w:t>
      </w:r>
      <w:r w:rsidRPr="001163A3">
        <w:rPr>
          <w:b/>
        </w:rPr>
        <w:t>τοῦ</w:t>
      </w:r>
      <w:r w:rsidRPr="001163A3">
        <w:rPr>
          <w:b/>
          <w:lang w:val="en-US"/>
        </w:rPr>
        <w:t xml:space="preserve"> </w:t>
      </w:r>
      <w:r w:rsidRPr="001163A3">
        <w:rPr>
          <w:b/>
        </w:rPr>
        <w:t>θεοῦ</w:t>
      </w:r>
      <w:r w:rsidRPr="001163A3">
        <w:rPr>
          <w:b/>
          <w:lang w:val="en-US"/>
        </w:rPr>
        <w:t xml:space="preserve"> over </w:t>
      </w:r>
      <w:r w:rsidRPr="001163A3">
        <w:rPr>
          <w:b/>
        </w:rPr>
        <w:t>ἐϰϰλησία</w:t>
      </w:r>
      <w:r w:rsidRPr="001163A3">
        <w:rPr>
          <w:b/>
          <w:lang w:val="en-US"/>
        </w:rPr>
        <w:t xml:space="preserve"> </w:t>
      </w:r>
      <w:r w:rsidRPr="001163A3">
        <w:rPr>
          <w:b/>
        </w:rPr>
        <w:t>ϰυϱίου</w:t>
      </w:r>
      <w:r w:rsidRPr="00724212">
        <w:rPr>
          <w:lang w:val="en-US"/>
        </w:rPr>
        <w:t xml:space="preserve"> because the latter would have been confusing with regard to the referent of </w:t>
      </w:r>
      <w:r>
        <w:t>ϰύϱιος</w:t>
      </w:r>
      <w:r w:rsidRPr="00724212">
        <w:rPr>
          <w:lang w:val="en-US"/>
        </w:rPr>
        <w:t xml:space="preserve">. To ensure that the rich element of continuity with the OT and its use of ‘the assembly of Yahweh/the Lord’ was preserved, </w:t>
      </w:r>
      <w:r>
        <w:t>ϰύϱιος</w:t>
      </w:r>
      <w:r w:rsidRPr="00724212">
        <w:rPr>
          <w:lang w:val="en-US"/>
        </w:rPr>
        <w:t xml:space="preserve"> would need to be taken to refer to Yahweh, yet apart from places where he quotes Scripture, Paul always uses </w:t>
      </w:r>
      <w:r>
        <w:t>ϰύϱιος</w:t>
      </w:r>
      <w:r w:rsidRPr="00724212">
        <w:rPr>
          <w:lang w:val="en-US"/>
        </w:rPr>
        <w:t xml:space="preserve"> to refer to Christ. If Paul and others before him did find a helpful precedent in the use of </w:t>
      </w:r>
      <w:r>
        <w:t>ἐϰϰλησία</w:t>
      </w:r>
      <w:r w:rsidRPr="00724212">
        <w:rPr>
          <w:lang w:val="en-US"/>
        </w:rPr>
        <w:t xml:space="preserve"> </w:t>
      </w:r>
      <w:r>
        <w:t>ϰυϱίου</w:t>
      </w:r>
      <w:r w:rsidRPr="00724212">
        <w:rPr>
          <w:lang w:val="en-US"/>
        </w:rPr>
        <w:t xml:space="preserve"> in the LXX, they substituted </w:t>
      </w:r>
      <w:r>
        <w:t>θεοῦ</w:t>
      </w:r>
      <w:r w:rsidRPr="00724212">
        <w:rPr>
          <w:lang w:val="en-US"/>
        </w:rPr>
        <w:t xml:space="preserve"> for </w:t>
      </w:r>
      <w:r>
        <w:t>ϰυϱίου</w:t>
      </w:r>
      <w:r w:rsidRPr="00724212">
        <w:rPr>
          <w:lang w:val="en-US"/>
        </w:rPr>
        <w:t xml:space="preserve">, and in so doing emphasised the initiative and centrality of </w:t>
      </w:r>
      <w:r w:rsidRPr="00724212">
        <w:rPr>
          <w:rStyle w:val="a9"/>
          <w:lang w:val="en-US"/>
        </w:rPr>
        <w:t>God</w:t>
      </w:r>
      <w:r w:rsidRPr="00724212">
        <w:rPr>
          <w:lang w:val="en-US"/>
        </w:rPr>
        <w:t xml:space="preserve"> in their experience of ‘gathering’. We can suggest that it was more straightforward to use </w:t>
      </w:r>
      <w:r>
        <w:t>ἐϰϰλησία</w:t>
      </w:r>
      <w:r w:rsidRPr="00724212">
        <w:rPr>
          <w:lang w:val="en-US"/>
        </w:rPr>
        <w:t xml:space="preserve"> </w:t>
      </w:r>
      <w:r>
        <w:t>τοῦ</w:t>
      </w:r>
      <w:r w:rsidRPr="00724212">
        <w:rPr>
          <w:lang w:val="en-US"/>
        </w:rPr>
        <w:t xml:space="preserve"> </w:t>
      </w:r>
      <w:r>
        <w:t>θεοῦ</w:t>
      </w:r>
      <w:r w:rsidRPr="00724212">
        <w:rPr>
          <w:lang w:val="en-US"/>
        </w:rPr>
        <w:t xml:space="preserve">, which also continued to underline continuity with the OT assembly, without introducing confusion about to whom </w:t>
      </w:r>
      <w:r>
        <w:t>ϰύϱιος</w:t>
      </w:r>
      <w:r w:rsidRPr="00724212">
        <w:rPr>
          <w:lang w:val="en-US"/>
        </w:rPr>
        <w:t xml:space="preserve"> referred.</w:t>
      </w:r>
      <w:hyperlink r:id="rId66" w:anchor="fn14" w:history="1">
        <w:r w:rsidRPr="00724212">
          <w:rPr>
            <w:rStyle w:val="-"/>
            <w:vertAlign w:val="superscript"/>
            <w:lang w:val="en-US"/>
          </w:rPr>
          <w:t>14</w:t>
        </w:r>
      </w:hyperlink>
      <w:r w:rsidRPr="00724212">
        <w:rPr>
          <w:lang w:val="en-US"/>
        </w:rPr>
        <w:t xml:space="preserve"> </w:t>
      </w:r>
    </w:p>
    <w:p w:rsidR="00D12498" w:rsidRPr="00724212" w:rsidRDefault="00D12498" w:rsidP="00D12498">
      <w:pPr>
        <w:rPr>
          <w:lang w:val="en-US"/>
        </w:rPr>
      </w:pPr>
      <w:r w:rsidRPr="00724212">
        <w:rPr>
          <w:lang w:val="en-US"/>
        </w:rPr>
        <w:t>In Trebilco's view, the Pauline term ‘</w:t>
      </w:r>
      <w:r>
        <w:t>ἐϰϰλησία</w:t>
      </w:r>
      <w:r w:rsidRPr="00724212">
        <w:rPr>
          <w:lang w:val="en-US"/>
        </w:rPr>
        <w:t xml:space="preserve"> </w:t>
      </w:r>
      <w:r>
        <w:t>τοῦ</w:t>
      </w:r>
      <w:r w:rsidRPr="00724212">
        <w:rPr>
          <w:lang w:val="en-US"/>
        </w:rPr>
        <w:t xml:space="preserve"> </w:t>
      </w:r>
      <w:r>
        <w:t>θεοῦ</w:t>
      </w:r>
      <w:r w:rsidRPr="00724212">
        <w:rPr>
          <w:lang w:val="en-US"/>
        </w:rPr>
        <w:t>’ is Paul's adaptation of the LXX's ‘</w:t>
      </w:r>
      <w:r>
        <w:t>ἐϰϰλησία</w:t>
      </w:r>
      <w:r w:rsidRPr="00724212">
        <w:rPr>
          <w:lang w:val="en-US"/>
        </w:rPr>
        <w:t xml:space="preserve"> of the Lord’, from which the title ‘Lord’, susceptible to Christological misinterpretation, was removed and replaced with ‘God’. In his emphasis on the LXX background of this phrase Trebilco signals a great improvement, as he criticizes the view long held by scholars such as J. Roloff, K. P. Donfried, J. A. Fitzmyer and, we may add, R. A. Horsley, who believe that </w:t>
      </w:r>
      <w:r w:rsidRPr="001163A3">
        <w:rPr>
          <w:b/>
        </w:rPr>
        <w:t>ἐϰϰλησία</w:t>
      </w:r>
      <w:r w:rsidRPr="001163A3">
        <w:rPr>
          <w:b/>
          <w:lang w:val="en-US"/>
        </w:rPr>
        <w:t xml:space="preserve"> </w:t>
      </w:r>
      <w:r w:rsidRPr="001163A3">
        <w:rPr>
          <w:b/>
        </w:rPr>
        <w:t>τοῦ</w:t>
      </w:r>
      <w:r w:rsidRPr="001163A3">
        <w:rPr>
          <w:b/>
          <w:lang w:val="en-US"/>
        </w:rPr>
        <w:t xml:space="preserve"> </w:t>
      </w:r>
      <w:r w:rsidRPr="001163A3">
        <w:rPr>
          <w:b/>
        </w:rPr>
        <w:t>θεοῦ</w:t>
      </w:r>
      <w:r w:rsidRPr="001163A3">
        <w:rPr>
          <w:b/>
          <w:lang w:val="en-US"/>
        </w:rPr>
        <w:t xml:space="preserve"> is the Greek translation of </w:t>
      </w:r>
      <w:r w:rsidRPr="001163A3">
        <w:rPr>
          <w:rStyle w:val="a9"/>
          <w:b/>
          <w:lang w:val="en-US"/>
        </w:rPr>
        <w:t>qahal El</w:t>
      </w:r>
      <w:r w:rsidRPr="001163A3">
        <w:rPr>
          <w:b/>
          <w:lang w:val="en-US"/>
        </w:rPr>
        <w:t xml:space="preserve"> or </w:t>
      </w:r>
      <w:r w:rsidRPr="001163A3">
        <w:rPr>
          <w:rStyle w:val="a9"/>
          <w:b/>
          <w:lang w:val="en-US"/>
        </w:rPr>
        <w:t>qahal YHWH</w:t>
      </w:r>
      <w:r w:rsidRPr="001163A3">
        <w:rPr>
          <w:b/>
          <w:lang w:val="en-US"/>
        </w:rPr>
        <w:t>.</w:t>
      </w:r>
      <w:hyperlink r:id="rId67" w:anchor="fn15" w:history="1">
        <w:r w:rsidRPr="001163A3">
          <w:rPr>
            <w:rStyle w:val="-"/>
            <w:b/>
            <w:vertAlign w:val="superscript"/>
            <w:lang w:val="en-US"/>
          </w:rPr>
          <w:t>15</w:t>
        </w:r>
      </w:hyperlink>
      <w:r w:rsidRPr="001163A3">
        <w:rPr>
          <w:b/>
          <w:lang w:val="en-US"/>
        </w:rPr>
        <w:t xml:space="preserve"> </w:t>
      </w:r>
      <w:r w:rsidRPr="00724212">
        <w:rPr>
          <w:lang w:val="en-US"/>
        </w:rPr>
        <w:t xml:space="preserve">Nevertheless, Trebilco's own interpretation seems too ingenious and strained. As Trebilco himself concedes, ‘This connection with the OT is not something for which Paul argues; nowhere does he quote a passage related to the qahal Yahweh / </w:t>
      </w:r>
      <w:r>
        <w:t>ἐϰϰλησία</w:t>
      </w:r>
      <w:r w:rsidRPr="00724212">
        <w:rPr>
          <w:lang w:val="en-US"/>
        </w:rPr>
        <w:t xml:space="preserve"> </w:t>
      </w:r>
      <w:r>
        <w:t>τοῦ</w:t>
      </w:r>
      <w:r w:rsidRPr="00724212">
        <w:rPr>
          <w:lang w:val="en-US"/>
        </w:rPr>
        <w:t xml:space="preserve"> </w:t>
      </w:r>
      <w:r>
        <w:t>ϰυϱίου</w:t>
      </w:r>
      <w:r w:rsidRPr="00724212">
        <w:rPr>
          <w:lang w:val="en-US"/>
        </w:rPr>
        <w:t>, and say “this relates to us”, or “now we are the assembly of God”’.</w:t>
      </w:r>
      <w:hyperlink r:id="rId68" w:anchor="fn16" w:history="1">
        <w:r w:rsidRPr="00724212">
          <w:rPr>
            <w:rStyle w:val="-"/>
            <w:vertAlign w:val="superscript"/>
            <w:lang w:val="en-US"/>
          </w:rPr>
          <w:t>16</w:t>
        </w:r>
      </w:hyperlink>
      <w:r w:rsidRPr="00724212">
        <w:rPr>
          <w:lang w:val="en-US"/>
        </w:rPr>
        <w:t xml:space="preserve"> Hence, I would rather take a different approach. The phrase ‘assembly of God’ (</w:t>
      </w:r>
      <w:r>
        <w:t>ἐϰϰλησία</w:t>
      </w:r>
      <w:r w:rsidRPr="00724212">
        <w:rPr>
          <w:lang w:val="en-US"/>
        </w:rPr>
        <w:t xml:space="preserve"> </w:t>
      </w:r>
      <w:r>
        <w:t>τοῦ</w:t>
      </w:r>
      <w:r w:rsidRPr="00724212">
        <w:rPr>
          <w:lang w:val="en-US"/>
        </w:rPr>
        <w:t xml:space="preserve"> </w:t>
      </w:r>
      <w:r>
        <w:t>θεοῦ</w:t>
      </w:r>
      <w:r w:rsidRPr="00724212">
        <w:rPr>
          <w:lang w:val="en-US"/>
        </w:rPr>
        <w:t>) occurs twelve times in the NT—eleven times in the Pauline letters and once in Acts—but only once in the Septuagint, in 2 Esd 23.1 (Neh 13.1).</w:t>
      </w:r>
      <w:hyperlink r:id="rId69" w:anchor="fn17" w:history="1">
        <w:r w:rsidRPr="00724212">
          <w:rPr>
            <w:rStyle w:val="-"/>
            <w:vertAlign w:val="superscript"/>
            <w:lang w:val="en-US"/>
          </w:rPr>
          <w:t>17</w:t>
        </w:r>
      </w:hyperlink>
      <w:r w:rsidRPr="00724212">
        <w:rPr>
          <w:lang w:val="en-US"/>
        </w:rPr>
        <w:t xml:space="preserve"> Conversely, the phrase ‘assembly of the Lord’ (</w:t>
      </w:r>
      <w:r>
        <w:t>ἐϰϰλησία</w:t>
      </w:r>
      <w:r w:rsidRPr="00724212">
        <w:rPr>
          <w:lang w:val="en-US"/>
        </w:rPr>
        <w:t xml:space="preserve"> </w:t>
      </w:r>
      <w:r>
        <w:t>ϰυϱίου</w:t>
      </w:r>
      <w:r w:rsidRPr="00724212">
        <w:rPr>
          <w:lang w:val="en-US"/>
        </w:rPr>
        <w:t>) occurs seven times in the LXX, notably in Deuteronomy, but this phrase is nowhere to be found in the NT writings. For these reasons, I would argue that the phrase ‘</w:t>
      </w:r>
      <w:r>
        <w:t>ἐϰϰλησία</w:t>
      </w:r>
      <w:r w:rsidRPr="00724212">
        <w:rPr>
          <w:lang w:val="en-US"/>
        </w:rPr>
        <w:t xml:space="preserve"> </w:t>
      </w:r>
      <w:r>
        <w:t>ϰυϱίου</w:t>
      </w:r>
      <w:r w:rsidRPr="00724212">
        <w:rPr>
          <w:lang w:val="en-US"/>
        </w:rPr>
        <w:t>’ is not the exemplar on which Paul modelled his depiction of the Christian congregation, especially because Paul does not argue anywhere for such a continuity.</w:t>
      </w:r>
    </w:p>
    <w:p w:rsidR="00D12498" w:rsidRPr="00724212" w:rsidRDefault="00D12498" w:rsidP="00D12498">
      <w:pPr>
        <w:pStyle w:val="Web"/>
        <w:jc w:val="both"/>
        <w:rPr>
          <w:lang w:val="en-US"/>
        </w:rPr>
      </w:pPr>
      <w:r w:rsidRPr="00724212">
        <w:rPr>
          <w:lang w:val="en-US"/>
        </w:rPr>
        <w:t>The approach I want to explore is based on the assumption that Paul wishes to contrast the Christian ‘assembly of God’ with the civic assemblies (</w:t>
      </w:r>
      <w:r>
        <w:t>ἐϰϰλησίαι</w:t>
      </w:r>
      <w:r w:rsidRPr="00724212">
        <w:rPr>
          <w:lang w:val="en-US"/>
        </w:rPr>
        <w:t>) of the Greek cities in the Roman Empire, as a parallel, alternative organization existing alongside the latter. This wish to distinguish the church as an alternative to the earthly state could be seen as part of a line leading to Tatian, Origen and Augustine. According to Clifford Ando, these three figures posit ‘the Christian community as an alternative political structure to contemporary municipalities and even to the Roman empire’. Ando differentiates this line from another line of development which includes the majority of Christian authors, who ‘argued that God himself had favoured the foundation of a world empire by Augustus in order that Christianity might spread more easily through its homogeneous population’, and in this way actually reveal ‘the power exercised by Augustan ideology in reshaping popular narratives of Roman history’.</w:t>
      </w:r>
      <w:hyperlink r:id="rId70" w:anchor="fn18" w:history="1">
        <w:r w:rsidRPr="00724212">
          <w:rPr>
            <w:rStyle w:val="-"/>
            <w:vertAlign w:val="superscript"/>
            <w:lang w:val="en-US"/>
          </w:rPr>
          <w:t>18</w:t>
        </w:r>
      </w:hyperlink>
      <w:r w:rsidRPr="00724212">
        <w:rPr>
          <w:lang w:val="en-US"/>
        </w:rPr>
        <w:t xml:space="preserve"> In a sense, one could argue, the Pauline writings belong to both lines. On the one hand, Paul views the Roman State as God's servant (Rom 13.1–7) and—as is perhaps the view of the author of 2 Thessalonians—Rome's current emperors or political forces as still inhibiting the arrival of ‘the lawless one’ (2 Thess 2.3–6).</w:t>
      </w:r>
      <w:hyperlink r:id="rId71" w:anchor="fn19" w:history="1">
        <w:r w:rsidRPr="00724212">
          <w:rPr>
            <w:rStyle w:val="-"/>
            <w:vertAlign w:val="superscript"/>
            <w:lang w:val="en-US"/>
          </w:rPr>
          <w:t>19</w:t>
        </w:r>
      </w:hyperlink>
      <w:r w:rsidRPr="00724212">
        <w:rPr>
          <w:lang w:val="en-US"/>
        </w:rPr>
        <w:t xml:space="preserve"> On the other hand, Paul's preferred Christian self-designation of </w:t>
      </w:r>
      <w:r>
        <w:t>ἐϰϰλησία</w:t>
      </w:r>
      <w:r w:rsidRPr="00724212">
        <w:rPr>
          <w:lang w:val="en-US"/>
        </w:rPr>
        <w:t xml:space="preserve"> </w:t>
      </w:r>
      <w:r>
        <w:t>τοῦ</w:t>
      </w:r>
      <w:r w:rsidRPr="00724212">
        <w:rPr>
          <w:lang w:val="en-US"/>
        </w:rPr>
        <w:t xml:space="preserve"> </w:t>
      </w:r>
      <w:r>
        <w:t>θεοῦ</w:t>
      </w:r>
      <w:r w:rsidRPr="00724212">
        <w:rPr>
          <w:lang w:val="en-US"/>
        </w:rPr>
        <w:t xml:space="preserve"> might well fit the first line of development exemplified by Tatian, Origen and Augustine. According to Tatian, the Christian community </w:t>
      </w:r>
      <w:r w:rsidRPr="001163A3">
        <w:rPr>
          <w:b/>
          <w:lang w:val="en-US"/>
        </w:rPr>
        <w:t>realizes a single form of government for all humanity under a single code of law, in clear competition with the Romans</w:t>
      </w:r>
      <w:r w:rsidRPr="00724212">
        <w:rPr>
          <w:lang w:val="en-US"/>
        </w:rPr>
        <w:t xml:space="preserve"> (Tatian </w:t>
      </w:r>
      <w:r w:rsidRPr="00724212">
        <w:rPr>
          <w:rStyle w:val="a9"/>
          <w:lang w:val="en-US"/>
        </w:rPr>
        <w:t>Ad Gr.</w:t>
      </w:r>
      <w:r w:rsidRPr="00724212">
        <w:rPr>
          <w:lang w:val="en-US"/>
        </w:rPr>
        <w:t xml:space="preserve"> 28). Origen similarly contrasts the earthly </w:t>
      </w:r>
      <w:r>
        <w:t>πατϱίς</w:t>
      </w:r>
      <w:r w:rsidRPr="00724212">
        <w:rPr>
          <w:lang w:val="en-US"/>
        </w:rPr>
        <w:t xml:space="preserve">, for which Celsus argues, with ‘another sort of </w:t>
      </w:r>
      <w:r>
        <w:t>πατϱίς</w:t>
      </w:r>
      <w:r w:rsidRPr="00724212">
        <w:rPr>
          <w:lang w:val="en-US"/>
        </w:rPr>
        <w:t xml:space="preserve">, created by the Logos of God’ (Origen </w:t>
      </w:r>
      <w:r w:rsidRPr="00724212">
        <w:rPr>
          <w:rStyle w:val="a9"/>
          <w:lang w:val="en-US"/>
        </w:rPr>
        <w:t>Cels.</w:t>
      </w:r>
      <w:r w:rsidRPr="00724212">
        <w:rPr>
          <w:lang w:val="en-US"/>
        </w:rPr>
        <w:t xml:space="preserve"> 8.75), while Augustine, in his </w:t>
      </w:r>
      <w:r w:rsidRPr="00724212">
        <w:rPr>
          <w:rStyle w:val="a9"/>
          <w:lang w:val="en-US"/>
        </w:rPr>
        <w:t>De civitate Dei</w:t>
      </w:r>
      <w:r w:rsidRPr="00724212">
        <w:rPr>
          <w:lang w:val="en-US"/>
        </w:rPr>
        <w:t xml:space="preserve">, develops the contrast between the heavenly and the earthly </w:t>
      </w:r>
      <w:r w:rsidRPr="00724212">
        <w:rPr>
          <w:rStyle w:val="a9"/>
          <w:lang w:val="en-US"/>
        </w:rPr>
        <w:t>civitas</w:t>
      </w:r>
      <w:r w:rsidRPr="00724212">
        <w:rPr>
          <w:lang w:val="en-US"/>
        </w:rPr>
        <w:t>.</w:t>
      </w:r>
      <w:hyperlink r:id="rId72" w:anchor="fn20" w:history="1">
        <w:r w:rsidRPr="00724212">
          <w:rPr>
            <w:rStyle w:val="-"/>
            <w:vertAlign w:val="superscript"/>
            <w:lang w:val="en-US"/>
          </w:rPr>
          <w:t>20</w:t>
        </w:r>
      </w:hyperlink>
      <w:r w:rsidRPr="00724212">
        <w:rPr>
          <w:lang w:val="en-US"/>
        </w:rPr>
        <w:t xml:space="preserve"> This critical attitude towards the political organizations can also be recognized in Paul's writings. Augustine's differentiation between the earthly and the heavenly </w:t>
      </w:r>
      <w:r w:rsidRPr="00724212">
        <w:rPr>
          <w:rStyle w:val="a9"/>
          <w:lang w:val="en-US"/>
        </w:rPr>
        <w:t>civitas</w:t>
      </w:r>
      <w:r w:rsidRPr="00724212">
        <w:rPr>
          <w:lang w:val="en-US"/>
        </w:rPr>
        <w:t xml:space="preserve"> or </w:t>
      </w:r>
      <w:r>
        <w:t>πολίτευμα</w:t>
      </w:r>
      <w:r w:rsidRPr="00724212">
        <w:rPr>
          <w:lang w:val="en-US"/>
        </w:rPr>
        <w:t xml:space="preserve"> is also made by Paul, and it is very probable that both their writings reflect the Stoic notion of two kinds of citizenship, and the existence of two commonwealths.</w:t>
      </w:r>
      <w:hyperlink r:id="rId73" w:anchor="fn21" w:history="1">
        <w:r w:rsidRPr="00724212">
          <w:rPr>
            <w:rStyle w:val="-"/>
            <w:vertAlign w:val="superscript"/>
            <w:lang w:val="en-US"/>
          </w:rPr>
          <w:t>21</w:t>
        </w:r>
      </w:hyperlink>
      <w:r w:rsidRPr="00724212">
        <w:rPr>
          <w:lang w:val="en-US"/>
        </w:rPr>
        <w:t xml:space="preserve"> Paul speaks of the citizenship of Christians, which is not a citizenship of earthly cities but of a heavenly nature. Instead of setting their minds on earthly things, Christians possess a citizenship of heaven (Phil 3.20) and are consequently encouraged to live as free citizens of that heavenly government (Phil 1.27). </w:t>
      </w:r>
      <w:r w:rsidRPr="001163A3">
        <w:rPr>
          <w:b/>
          <w:lang w:val="en-US"/>
        </w:rPr>
        <w:t>This is fully in line with the Stoic doctrine of dual citizenship, according to which humanity was at the same time a citizen of a particular political constellation and also, at least in the case of the philosophers, a citizen of the cosmic city.</w:t>
      </w:r>
      <w:r w:rsidRPr="00724212">
        <w:rPr>
          <w:lang w:val="en-US"/>
        </w:rPr>
        <w:t xml:space="preserve"> In Stoic political theory there was a tension between these two forms of citizenship, to the extent that Seneca acknowledged that the wise man has a problematic relationship to the cities of the earth (Seneca </w:t>
      </w:r>
      <w:r w:rsidRPr="00724212">
        <w:rPr>
          <w:rStyle w:val="a9"/>
          <w:lang w:val="en-US"/>
        </w:rPr>
        <w:t>De otio</w:t>
      </w:r>
      <w:r w:rsidRPr="00724212">
        <w:rPr>
          <w:lang w:val="en-US"/>
        </w:rPr>
        <w:t xml:space="preserve"> 8.1–3). However, he also notes that normally one would stress that people can serve both commonwealths at the same time (cf. Seneca </w:t>
      </w:r>
      <w:r w:rsidRPr="00724212">
        <w:rPr>
          <w:rStyle w:val="a9"/>
          <w:lang w:val="en-US"/>
        </w:rPr>
        <w:t>De otio</w:t>
      </w:r>
      <w:r w:rsidRPr="00724212">
        <w:rPr>
          <w:lang w:val="en-US"/>
        </w:rPr>
        <w:t xml:space="preserve"> 4.1). In the same way, Paul's call to peaceful coexistence with society (1 Cor 10.32–33) and loyalty to its government (Rom 13.1–7) could be reconciled with his establishment of assemblies which were loyal to the heavenly </w:t>
      </w:r>
      <w:r>
        <w:t>πολίτευμα</w:t>
      </w:r>
      <w:r w:rsidRPr="00724212">
        <w:rPr>
          <w:lang w:val="en-US"/>
        </w:rPr>
        <w:t>.</w:t>
      </w:r>
    </w:p>
    <w:p w:rsidR="00D12498" w:rsidRPr="00724212" w:rsidRDefault="00D12498" w:rsidP="00D12498">
      <w:pPr>
        <w:pStyle w:val="Web"/>
        <w:jc w:val="both"/>
        <w:rPr>
          <w:lang w:val="en-US"/>
        </w:rPr>
      </w:pPr>
      <w:r w:rsidRPr="00724212">
        <w:rPr>
          <w:lang w:val="en-US"/>
        </w:rPr>
        <w:t xml:space="preserve">With regard to the present topic, I want to argue that Paul's differentiation between the two </w:t>
      </w:r>
      <w:r>
        <w:t>πολιτεύματα</w:t>
      </w:r>
      <w:r w:rsidRPr="00724212">
        <w:rPr>
          <w:lang w:val="en-US"/>
        </w:rPr>
        <w:t xml:space="preserve"> finds its most frequent expression in his characterization of the Christian community as the </w:t>
      </w:r>
      <w:r>
        <w:t>ἐϰϰλησία</w:t>
      </w:r>
      <w:r w:rsidRPr="00724212">
        <w:rPr>
          <w:lang w:val="en-US"/>
        </w:rPr>
        <w:t xml:space="preserve"> of God. This self-designation is not found in the LXX (with the sole exception of 2 Esd 23.1), and seems to be contrasting terminology provoked by the frequently used contemporary terminology referring to the civic assembly of the Greek cities. The only occurrence of the phrase ‘</w:t>
      </w:r>
      <w:r>
        <w:t>ἐϰϰλησία</w:t>
      </w:r>
      <w:r w:rsidRPr="00724212">
        <w:rPr>
          <w:lang w:val="en-US"/>
        </w:rPr>
        <w:t xml:space="preserve"> </w:t>
      </w:r>
      <w:r>
        <w:t>τοῦ</w:t>
      </w:r>
      <w:r w:rsidRPr="00724212">
        <w:rPr>
          <w:lang w:val="en-US"/>
        </w:rPr>
        <w:t xml:space="preserve"> </w:t>
      </w:r>
      <w:r>
        <w:t>θεοῦ</w:t>
      </w:r>
      <w:r w:rsidRPr="00724212">
        <w:rPr>
          <w:lang w:val="en-US"/>
        </w:rPr>
        <w:t xml:space="preserve">’ in the NT writings outside the Pauline corpus also seems to reveal this mechanism. In his meeting with the elders from Ephesus in Acts 20.28, Paul entrusts them with the guidance of ‘the assembly </w:t>
      </w:r>
      <w:r w:rsidRPr="00724212">
        <w:rPr>
          <w:rStyle w:val="a9"/>
          <w:lang w:val="en-US"/>
        </w:rPr>
        <w:t>of God</w:t>
      </w:r>
      <w:r w:rsidRPr="00724212">
        <w:rPr>
          <w:lang w:val="en-US"/>
        </w:rPr>
        <w:t xml:space="preserve">’, not that of the civic assembly of Ephesus on which Luke had just reported (19.29–40). Both Paul and Luke, then, use the phrase </w:t>
      </w:r>
      <w:r>
        <w:t>ἐϰϰλησία</w:t>
      </w:r>
      <w:r w:rsidRPr="00724212">
        <w:rPr>
          <w:lang w:val="en-US"/>
        </w:rPr>
        <w:t xml:space="preserve"> </w:t>
      </w:r>
      <w:r>
        <w:t>τοῦ</w:t>
      </w:r>
      <w:r w:rsidRPr="00724212">
        <w:rPr>
          <w:lang w:val="en-US"/>
        </w:rPr>
        <w:t xml:space="preserve"> </w:t>
      </w:r>
      <w:r>
        <w:t>θεοῦ</w:t>
      </w:r>
      <w:r w:rsidRPr="00724212">
        <w:rPr>
          <w:lang w:val="en-US"/>
        </w:rPr>
        <w:t xml:space="preserve"> to distinguish the Christian assembly from the earthly civic assemblies. I disagree with Trebilco, who downplays the political overtones of Paul's use of </w:t>
      </w:r>
      <w:r>
        <w:t>ἐϰϰλησία</w:t>
      </w:r>
      <w:r w:rsidRPr="00724212">
        <w:rPr>
          <w:lang w:val="en-US"/>
        </w:rPr>
        <w:t xml:space="preserve"> terminology when he states that ‘in Paul's writings there is no explicit discussion of the alternative ideas associated with the Greco-Roman usage of </w:t>
      </w:r>
      <w:r>
        <w:t>ἐϰϰλησία</w:t>
      </w:r>
      <w:r w:rsidRPr="00724212">
        <w:rPr>
          <w:lang w:val="en-US"/>
        </w:rPr>
        <w:t xml:space="preserve">, Paul never associates the word with other political language, and he sets up no explicit antithesis of one </w:t>
      </w:r>
      <w:r>
        <w:t>ἐϰϰλησία</w:t>
      </w:r>
      <w:r w:rsidRPr="00724212">
        <w:rPr>
          <w:lang w:val="en-US"/>
        </w:rPr>
        <w:t xml:space="preserve"> against another—all of which suggests that its Greco-Roman meaning was not critical for its adoption by Paul’.</w:t>
      </w:r>
      <w:hyperlink r:id="rId74" w:anchor="fn22" w:history="1">
        <w:r w:rsidRPr="00724212">
          <w:rPr>
            <w:rStyle w:val="-"/>
            <w:vertAlign w:val="superscript"/>
            <w:lang w:val="en-US"/>
          </w:rPr>
          <w:t>22</w:t>
        </w:r>
      </w:hyperlink>
      <w:r w:rsidRPr="00724212">
        <w:rPr>
          <w:lang w:val="en-US"/>
        </w:rPr>
        <w:t xml:space="preserve"> In fact, it is possible to argue the opposite and say that Paul's differentiation between two </w:t>
      </w:r>
      <w:r>
        <w:t>πολιτεύματα</w:t>
      </w:r>
      <w:r w:rsidRPr="00724212">
        <w:rPr>
          <w:lang w:val="en-US"/>
        </w:rPr>
        <w:t xml:space="preserve"> is further expressed in his frequent use of the phrase </w:t>
      </w:r>
      <w:r>
        <w:t>ἐϰϰλησία</w:t>
      </w:r>
      <w:r w:rsidRPr="00724212">
        <w:rPr>
          <w:lang w:val="en-US"/>
        </w:rPr>
        <w:t xml:space="preserve"> </w:t>
      </w:r>
      <w:r>
        <w:t>τοῦ</w:t>
      </w:r>
      <w:r w:rsidRPr="00724212">
        <w:rPr>
          <w:lang w:val="en-US"/>
        </w:rPr>
        <w:t xml:space="preserve"> </w:t>
      </w:r>
      <w:r>
        <w:t>θεοῦ</w:t>
      </w:r>
      <w:r w:rsidRPr="00724212">
        <w:rPr>
          <w:lang w:val="en-US"/>
        </w:rPr>
        <w:t xml:space="preserve"> which, as I wish to emphasize, refers to a parallel, alternative organization existing alongside the civic assemblies of the Greek cities in the Roman Empire.</w:t>
      </w:r>
    </w:p>
    <w:p w:rsidR="00D12498" w:rsidRPr="00724212" w:rsidRDefault="00D12498" w:rsidP="00D12498">
      <w:pPr>
        <w:pStyle w:val="Web"/>
        <w:jc w:val="both"/>
        <w:rPr>
          <w:lang w:val="en-US"/>
        </w:rPr>
      </w:pPr>
      <w:r w:rsidRPr="00724212">
        <w:rPr>
          <w:lang w:val="en-US"/>
        </w:rPr>
        <w:t xml:space="preserve">It is highly relevant that this double meaning of </w:t>
      </w:r>
      <w:r>
        <w:t>ἐϰϰλησία</w:t>
      </w:r>
      <w:r w:rsidRPr="00724212">
        <w:rPr>
          <w:lang w:val="en-US"/>
        </w:rPr>
        <w:t xml:space="preserve"> (as the civic, political assembly and as ‘the church’) is explicitly alluded to in Origen's </w:t>
      </w:r>
      <w:r w:rsidRPr="00724212">
        <w:rPr>
          <w:rStyle w:val="a9"/>
          <w:lang w:val="en-US"/>
        </w:rPr>
        <w:t>Contra Celsum</w:t>
      </w:r>
      <w:r w:rsidRPr="00724212">
        <w:rPr>
          <w:lang w:val="en-US"/>
        </w:rPr>
        <w:t xml:space="preserve"> from c. 249 CE, where he describes the Christian and the civic political organizations as two contrasting but potentially overlapping assemblies. His comparison offers an interesting insight into how Christianity defined itself vis-à-vis the political forces of the time. </w:t>
      </w:r>
      <w:r w:rsidRPr="001163A3">
        <w:rPr>
          <w:b/>
          <w:lang w:val="en-US"/>
        </w:rPr>
        <w:t>According to Origen: …everywhere in the world in order that men might be converted and reformed He [i.e., God] made the gospel of Jesus to be successful, and caused assemblies (‘churches’) to exist in political opposition to the assemblies of superstitious, licentious, and unrighteous men (</w:t>
      </w:r>
      <w:r w:rsidRPr="001163A3">
        <w:rPr>
          <w:b/>
        </w:rPr>
        <w:t>ϰαὶ</w:t>
      </w:r>
      <w:r w:rsidRPr="001163A3">
        <w:rPr>
          <w:b/>
          <w:lang w:val="en-US"/>
        </w:rPr>
        <w:t xml:space="preserve"> </w:t>
      </w:r>
      <w:r w:rsidRPr="001163A3">
        <w:rPr>
          <w:b/>
        </w:rPr>
        <w:t>γενέσθαι</w:t>
      </w:r>
      <w:r w:rsidRPr="001163A3">
        <w:rPr>
          <w:b/>
          <w:lang w:val="en-US"/>
        </w:rPr>
        <w:t xml:space="preserve"> </w:t>
      </w:r>
      <w:r w:rsidRPr="001163A3">
        <w:rPr>
          <w:b/>
        </w:rPr>
        <w:t>πανταχοῦ</w:t>
      </w:r>
      <w:r w:rsidRPr="001163A3">
        <w:rPr>
          <w:b/>
          <w:lang w:val="en-US"/>
        </w:rPr>
        <w:t xml:space="preserve"> </w:t>
      </w:r>
      <w:r w:rsidRPr="001163A3">
        <w:rPr>
          <w:b/>
        </w:rPr>
        <w:t>ἐϰϰλησίας</w:t>
      </w:r>
      <w:r w:rsidRPr="001163A3">
        <w:rPr>
          <w:b/>
          <w:lang w:val="en-US"/>
        </w:rPr>
        <w:t xml:space="preserve"> </w:t>
      </w:r>
      <w:r w:rsidRPr="001163A3">
        <w:rPr>
          <w:b/>
        </w:rPr>
        <w:t>ἀντιπολιτευομένας</w:t>
      </w:r>
      <w:r w:rsidRPr="001163A3">
        <w:rPr>
          <w:b/>
          <w:lang w:val="en-US"/>
        </w:rPr>
        <w:t xml:space="preserve"> </w:t>
      </w:r>
      <w:r w:rsidRPr="001163A3">
        <w:rPr>
          <w:b/>
        </w:rPr>
        <w:t>ἐϰϰλησίαις</w:t>
      </w:r>
      <w:r w:rsidRPr="001163A3">
        <w:rPr>
          <w:b/>
          <w:lang w:val="en-US"/>
        </w:rPr>
        <w:t xml:space="preserve"> </w:t>
      </w:r>
      <w:r w:rsidRPr="001163A3">
        <w:rPr>
          <w:b/>
        </w:rPr>
        <w:t>δεισιδαιμόνων</w:t>
      </w:r>
      <w:r w:rsidRPr="001163A3">
        <w:rPr>
          <w:b/>
          <w:lang w:val="en-US"/>
        </w:rPr>
        <w:t xml:space="preserve"> </w:t>
      </w:r>
      <w:r w:rsidRPr="001163A3">
        <w:rPr>
          <w:b/>
        </w:rPr>
        <w:t>ϰαὶ</w:t>
      </w:r>
      <w:r w:rsidRPr="001163A3">
        <w:rPr>
          <w:b/>
          <w:lang w:val="en-US"/>
        </w:rPr>
        <w:t xml:space="preserve"> </w:t>
      </w:r>
      <w:r w:rsidRPr="001163A3">
        <w:rPr>
          <w:b/>
        </w:rPr>
        <w:t>ἀϰολάστων</w:t>
      </w:r>
      <w:r w:rsidRPr="001163A3">
        <w:rPr>
          <w:b/>
          <w:lang w:val="en-US"/>
        </w:rPr>
        <w:t xml:space="preserve"> </w:t>
      </w:r>
      <w:r w:rsidRPr="001163A3">
        <w:rPr>
          <w:b/>
        </w:rPr>
        <w:t>ϰαὶ</w:t>
      </w:r>
      <w:r w:rsidRPr="001163A3">
        <w:rPr>
          <w:b/>
          <w:lang w:val="en-US"/>
        </w:rPr>
        <w:t xml:space="preserve"> </w:t>
      </w:r>
      <w:r w:rsidRPr="001163A3">
        <w:rPr>
          <w:b/>
        </w:rPr>
        <w:t>ἀδίϰων</w:t>
      </w:r>
      <w:r w:rsidRPr="001163A3">
        <w:rPr>
          <w:b/>
          <w:lang w:val="en-US"/>
        </w:rPr>
        <w:t>). For such is the character of the crowds who everywhere constitute the assemblies of the cities. And the assemblies of God which have been taught by Christ, when compared with the assemblies of the people where they live, are ‘as lights in the world’… The assembly of God, say, at Athens is meek and quiet, since it desires to please God. But the assembly of the Athenians is riotous and in no way comparable to the assembly of God there. You may say the same of the assembly of God at Corinth and the assembly of the people of the Corinthians, and of the assembly of God, say, at Alexandria and the assembly of the people of Alexandria. If the man who hears this has an open mind, and examines the facts with a desire to find out the truth, he will be amazed at the one who both planned and had the power to carry into effect the establishment of the assemblies of God in all places, living beside the assemblies of the people in each city</w:t>
      </w:r>
      <w:r w:rsidRPr="00724212">
        <w:rPr>
          <w:lang w:val="en-US"/>
        </w:rPr>
        <w:t xml:space="preserve">. (Origen </w:t>
      </w:r>
      <w:r w:rsidRPr="00724212">
        <w:rPr>
          <w:rStyle w:val="a9"/>
          <w:lang w:val="en-US"/>
        </w:rPr>
        <w:t>Cels.</w:t>
      </w:r>
      <w:r w:rsidRPr="00724212">
        <w:rPr>
          <w:lang w:val="en-US"/>
        </w:rPr>
        <w:t xml:space="preserve"> 3.29–30; trans. H. Chadwick, with alterations)</w:t>
      </w:r>
    </w:p>
    <w:p w:rsidR="00D12498" w:rsidRPr="00724212" w:rsidRDefault="00D12498" w:rsidP="00D12498">
      <w:pPr>
        <w:rPr>
          <w:lang w:val="en-US"/>
        </w:rPr>
      </w:pPr>
      <w:r w:rsidRPr="00724212">
        <w:rPr>
          <w:lang w:val="en-US"/>
        </w:rPr>
        <w:t xml:space="preserve">After Origen construes this antithesis between the Christian and the civic assemblies, and even characterizes the relationship of the former to the latter as one of political opposition, he opens up the possibility that both assemblies are not necessarily mutually exclusive: </w:t>
      </w:r>
    </w:p>
    <w:p w:rsidR="00D12498" w:rsidRPr="00724212" w:rsidRDefault="00D12498" w:rsidP="00D12498">
      <w:pPr>
        <w:pStyle w:val="Web"/>
        <w:jc w:val="both"/>
        <w:rPr>
          <w:lang w:val="en-US"/>
        </w:rPr>
      </w:pPr>
      <w:r w:rsidRPr="00724212">
        <w:rPr>
          <w:lang w:val="en-US"/>
        </w:rPr>
        <w:t xml:space="preserve">And so also, if you compare the council of the assembly of God with the council in each city, you will find that some council members of the [Christian] assembly are worthy to hold office in a city which is God's, if there be any such city in the world. (Origen </w:t>
      </w:r>
      <w:r w:rsidRPr="00724212">
        <w:rPr>
          <w:rStyle w:val="a9"/>
          <w:lang w:val="en-US"/>
        </w:rPr>
        <w:t>Cels.</w:t>
      </w:r>
      <w:r w:rsidRPr="00724212">
        <w:rPr>
          <w:lang w:val="en-US"/>
        </w:rPr>
        <w:t xml:space="preserve"> 3.30)</w:t>
      </w:r>
    </w:p>
    <w:p w:rsidR="00D12498" w:rsidRPr="00724212" w:rsidRDefault="00D12498" w:rsidP="00D12498">
      <w:pPr>
        <w:rPr>
          <w:lang w:val="en-US"/>
        </w:rPr>
      </w:pPr>
      <w:r w:rsidRPr="00724212">
        <w:rPr>
          <w:lang w:val="en-US"/>
        </w:rPr>
        <w:t xml:space="preserve">Here, and elsewhere, Origen draws the full consequences of the view that Christianity is an assembly of God which parallels the political assembly of the Greek cities of the ancient world (see further 8.5 and 8.74–75). In this, I believe Origen belongs to the same line of development as Paul. The political meaning of </w:t>
      </w:r>
      <w:r>
        <w:t>ἐϰϰλησία</w:t>
      </w:r>
      <w:r w:rsidRPr="00724212">
        <w:rPr>
          <w:lang w:val="en-US"/>
        </w:rPr>
        <w:t xml:space="preserve"> must have been the first to spring to people's minds. This has been noted by some scholars, such as Dieter Georgi, Wayne A. Meeks and Richard A. Horsley. According to Meeks: </w:t>
      </w:r>
    </w:p>
    <w:p w:rsidR="00D12498" w:rsidRPr="0061421D" w:rsidRDefault="00D12498" w:rsidP="00D12498">
      <w:pPr>
        <w:pStyle w:val="Web"/>
        <w:jc w:val="both"/>
        <w:rPr>
          <w:b/>
          <w:lang w:val="en-US"/>
        </w:rPr>
      </w:pPr>
      <w:r w:rsidRPr="0061421D">
        <w:rPr>
          <w:b/>
          <w:lang w:val="en-US"/>
        </w:rPr>
        <w:t xml:space="preserve">The commonest use of </w:t>
      </w:r>
      <w:r w:rsidRPr="0061421D">
        <w:rPr>
          <w:b/>
        </w:rPr>
        <w:t>ἐϰϰλησία</w:t>
      </w:r>
      <w:r w:rsidRPr="0061421D">
        <w:rPr>
          <w:b/>
          <w:lang w:val="en-US"/>
        </w:rPr>
        <w:t xml:space="preserve"> was to refer to the town meeting of free male citizens of a city of Greek constitution, and it continued to be so employed even though the Hellenistic and then the Roman monarchies had robbed the voting assemblies of much of their power.</w:t>
      </w:r>
      <w:hyperlink r:id="rId75" w:anchor="fn23" w:history="1">
        <w:r w:rsidRPr="0061421D">
          <w:rPr>
            <w:rStyle w:val="-"/>
            <w:b/>
            <w:vertAlign w:val="superscript"/>
            <w:lang w:val="en-US"/>
          </w:rPr>
          <w:t>23</w:t>
        </w:r>
      </w:hyperlink>
      <w:r w:rsidRPr="0061421D">
        <w:rPr>
          <w:b/>
          <w:lang w:val="en-US"/>
        </w:rPr>
        <w:t xml:space="preserve"> </w:t>
      </w:r>
      <w:r w:rsidRPr="00724212">
        <w:rPr>
          <w:lang w:val="en-US"/>
        </w:rPr>
        <w:t>Although, as we will soon see, Meeks is wrong in downplaying the importance of the assembly in the Hellenistic and Roman periods (which only makes sense if compared to the assembly's prerogatives in the Classical period but fails to do justice to its widespread and continued existence as an institution in Hellenistic-Roman times), he rightly opposes the habitual translation of the term as ‘church’ and emphasizes that the meaning ‘assembly’ is the primary meaning of ‘</w:t>
      </w:r>
      <w:r>
        <w:t>ἐϰϰλησία</w:t>
      </w:r>
      <w:r w:rsidRPr="00724212">
        <w:rPr>
          <w:lang w:val="en-US"/>
        </w:rPr>
        <w:t xml:space="preserve">’. Some scholars have also recognized the potentially political character of the implied opposition between the civic and Christian assemblies. According to Dieter Georgi, the Christian assembly constitutes </w:t>
      </w:r>
      <w:r w:rsidRPr="0061421D">
        <w:rPr>
          <w:b/>
          <w:lang w:val="en-US"/>
        </w:rPr>
        <w:t>‘a concrete alternative social utopia’</w:t>
      </w:r>
      <w:r w:rsidRPr="00724212">
        <w:rPr>
          <w:lang w:val="en-US"/>
        </w:rPr>
        <w:t>.</w:t>
      </w:r>
      <w:hyperlink r:id="rId76" w:anchor="fn24" w:history="1">
        <w:r w:rsidRPr="00724212">
          <w:rPr>
            <w:rStyle w:val="-"/>
            <w:vertAlign w:val="superscript"/>
            <w:lang w:val="en-US"/>
          </w:rPr>
          <w:t>24</w:t>
        </w:r>
      </w:hyperlink>
      <w:r w:rsidRPr="00724212">
        <w:rPr>
          <w:lang w:val="en-US"/>
        </w:rPr>
        <w:t xml:space="preserve"> Richard Horsley goes further, and in doing so exactly mirrors Origen's depiction of the Christian assemblies as standing ‘in political opposition to the assemblies’ of the cities (Origen </w:t>
      </w:r>
      <w:r w:rsidRPr="00724212">
        <w:rPr>
          <w:rStyle w:val="a9"/>
          <w:lang w:val="en-US"/>
        </w:rPr>
        <w:t>Cels</w:t>
      </w:r>
      <w:r w:rsidRPr="00724212">
        <w:rPr>
          <w:lang w:val="en-US"/>
        </w:rPr>
        <w:t xml:space="preserve">. 3.29–30), although he does not seem aware of this passage. According to Horsley: </w:t>
      </w:r>
    </w:p>
    <w:p w:rsidR="00D12498" w:rsidRPr="0061421D" w:rsidRDefault="00D12498" w:rsidP="00D12498">
      <w:pPr>
        <w:pStyle w:val="Web"/>
        <w:jc w:val="both"/>
        <w:rPr>
          <w:b/>
          <w:lang w:val="en-US"/>
        </w:rPr>
      </w:pPr>
      <w:r w:rsidRPr="00724212">
        <w:rPr>
          <w:lang w:val="en-US"/>
        </w:rPr>
        <w:t xml:space="preserve">Paul evidently understood the </w:t>
      </w:r>
      <w:r>
        <w:t>ἐϰϰλησία</w:t>
      </w:r>
      <w:r w:rsidRPr="00724212">
        <w:rPr>
          <w:lang w:val="en-US"/>
        </w:rPr>
        <w:t xml:space="preserve"> of a Thessalonica or Corinth…as the political assembly of the people ‘in Christ’ in pointed juxtaposition and ‘competition’ with the official city assembly… Paul, moreover, understood that in catalyzing local assemblies among the peoples and cities, he was building an international political-religious movement also known by the political term </w:t>
      </w:r>
      <w:r>
        <w:t>ἐϰϰλησία</w:t>
      </w:r>
      <w:r w:rsidRPr="00724212">
        <w:rPr>
          <w:lang w:val="en-US"/>
        </w:rPr>
        <w:t xml:space="preserve">, in either singular or plural. </w:t>
      </w:r>
      <w:r w:rsidRPr="0061421D">
        <w:rPr>
          <w:b/>
          <w:lang w:val="en-US"/>
        </w:rPr>
        <w:t xml:space="preserve">Paul's </w:t>
      </w:r>
      <w:r w:rsidRPr="0061421D">
        <w:rPr>
          <w:b/>
        </w:rPr>
        <w:t>ἐϰϰλησίαι</w:t>
      </w:r>
      <w:r w:rsidRPr="0061421D">
        <w:rPr>
          <w:b/>
          <w:lang w:val="en-US"/>
        </w:rPr>
        <w:t xml:space="preserve"> are thus local communities of an alternative society to the Roman imperial order.</w:t>
      </w:r>
      <w:hyperlink r:id="rId77" w:anchor="fn25" w:history="1">
        <w:r w:rsidRPr="0061421D">
          <w:rPr>
            <w:rStyle w:val="-"/>
            <w:b/>
            <w:vertAlign w:val="superscript"/>
            <w:lang w:val="en-US"/>
          </w:rPr>
          <w:t>25</w:t>
        </w:r>
      </w:hyperlink>
      <w:r w:rsidRPr="0061421D">
        <w:rPr>
          <w:b/>
          <w:lang w:val="en-US"/>
        </w:rPr>
        <w:t xml:space="preserve"> </w:t>
      </w:r>
    </w:p>
    <w:p w:rsidR="00D12498" w:rsidRPr="00724212" w:rsidRDefault="00D12498" w:rsidP="00D12498">
      <w:pPr>
        <w:rPr>
          <w:lang w:val="en-US"/>
        </w:rPr>
      </w:pPr>
      <w:r w:rsidRPr="00724212">
        <w:rPr>
          <w:lang w:val="en-US"/>
        </w:rPr>
        <w:t xml:space="preserve">Apart from this important insight, Horsley does not further explain this at any length using the ancient sources, although he does remark that ‘the “assembly” of the Greek </w:t>
      </w:r>
      <w:r w:rsidRPr="00724212">
        <w:rPr>
          <w:rStyle w:val="a9"/>
          <w:lang w:val="en-US"/>
        </w:rPr>
        <w:t>polis</w:t>
      </w:r>
      <w:r w:rsidRPr="00724212">
        <w:rPr>
          <w:lang w:val="en-US"/>
        </w:rPr>
        <w:t>…involved praise, acclamation, and discussion of issues of concern to the citizenry, which were also some of the principal activities that Paul's communities carried on at gatherings of the “assemblies”’ and that ‘a key aspect of Paul's mission strategy by which he was building an alternative society was the way in which he used the basic forms and key terms of Greco-Roman political rhetoric in order to persuade his assemblies to maintain their solidarity’.</w:t>
      </w:r>
      <w:hyperlink r:id="rId78" w:anchor="fn26" w:history="1">
        <w:r w:rsidRPr="00724212">
          <w:rPr>
            <w:rStyle w:val="-"/>
            <w:vertAlign w:val="superscript"/>
            <w:lang w:val="en-US"/>
          </w:rPr>
          <w:t>26</w:t>
        </w:r>
      </w:hyperlink>
      <w:r w:rsidRPr="00724212">
        <w:rPr>
          <w:lang w:val="en-US"/>
        </w:rPr>
        <w:t xml:space="preserve"> </w:t>
      </w:r>
    </w:p>
    <w:p w:rsidR="00D12498" w:rsidRPr="00724212" w:rsidRDefault="00D12498" w:rsidP="00D12498">
      <w:pPr>
        <w:pStyle w:val="Web"/>
        <w:jc w:val="both"/>
        <w:rPr>
          <w:lang w:val="en-US"/>
        </w:rPr>
      </w:pPr>
      <w:r w:rsidRPr="00724212">
        <w:rPr>
          <w:lang w:val="en-US"/>
        </w:rPr>
        <w:t xml:space="preserve">In the present essay I wish to demonstrate and discuss the parallels between the Christian and the civic assemblies based on the sources. The picture which arises fully confirms Horsley's characterization of the Christian assembly as ‘an alternative society’, yet, as we will see in the course of this essay, it has different emphases. In line with my criticism of Trebilco's position above, and given the continuing importance of the civic </w:t>
      </w:r>
      <w:r>
        <w:t>ἐϰϰλησία</w:t>
      </w:r>
      <w:r w:rsidRPr="00724212">
        <w:rPr>
          <w:lang w:val="en-US"/>
        </w:rPr>
        <w:t xml:space="preserve"> in the Hellenistic and Roman imperial periods (the topic of the next section), I am less convinced than Horsley that Paul's alternative society ‘is rooted in the history of Israel’ and that ‘the underlying foundation’ of Paul's terminology of ‘the </w:t>
      </w:r>
      <w:r>
        <w:t>ἐϰϰλησία</w:t>
      </w:r>
      <w:r w:rsidRPr="00724212">
        <w:rPr>
          <w:lang w:val="en-US"/>
        </w:rPr>
        <w:t xml:space="preserve"> of God’ is ‘the </w:t>
      </w:r>
      <w:r w:rsidRPr="00724212">
        <w:rPr>
          <w:rStyle w:val="a9"/>
          <w:lang w:val="en-US"/>
        </w:rPr>
        <w:t>qehal yhwh</w:t>
      </w:r>
      <w:r w:rsidRPr="00724212">
        <w:rPr>
          <w:lang w:val="en-US"/>
        </w:rPr>
        <w:t>, the “assembly of the LORD”, the assembly of historical Israel’.</w:t>
      </w:r>
      <w:hyperlink r:id="rId79" w:anchor="fn27" w:history="1">
        <w:r w:rsidRPr="00724212">
          <w:rPr>
            <w:rStyle w:val="-"/>
            <w:vertAlign w:val="superscript"/>
            <w:lang w:val="en-US"/>
          </w:rPr>
          <w:t>27</w:t>
        </w:r>
      </w:hyperlink>
      <w:r w:rsidRPr="00724212">
        <w:rPr>
          <w:lang w:val="en-US"/>
        </w:rPr>
        <w:t xml:space="preserve"> Rather, I regard Paul's terminology as consciously used as an antithesis to the civic assembly of his time.</w:t>
      </w:r>
    </w:p>
    <w:p w:rsidR="00D12498" w:rsidRPr="00724212" w:rsidRDefault="00D12498" w:rsidP="00D12498">
      <w:pPr>
        <w:pStyle w:val="Web"/>
        <w:jc w:val="both"/>
        <w:rPr>
          <w:lang w:val="en-US"/>
        </w:rPr>
      </w:pPr>
      <w:r w:rsidRPr="00724212">
        <w:rPr>
          <w:lang w:val="en-US"/>
        </w:rPr>
        <w:t xml:space="preserve">I will now first comment on the continuing importance of the civic assemblies of the Greek cities in the Hellenistic and Roman periods (Section 3), before demonstrating how Paul's actual use of the </w:t>
      </w:r>
      <w:r>
        <w:t>ἐϰϰλησία</w:t>
      </w:r>
      <w:r w:rsidRPr="00724212">
        <w:rPr>
          <w:lang w:val="en-US"/>
        </w:rPr>
        <w:t xml:space="preserve"> terminology hints at a competition with the Greek civic assemblies and the Roman State (Section 4), and finally showing how Paul's description of the Christian assemblies is very similar to descriptions of the functioning of the civic assemblies (Section 5).</w:t>
      </w:r>
    </w:p>
    <w:p w:rsidR="00D12498" w:rsidRPr="00724212" w:rsidRDefault="00D12498" w:rsidP="00D12498">
      <w:pPr>
        <w:pStyle w:val="txttitle"/>
        <w:jc w:val="both"/>
        <w:rPr>
          <w:lang w:val="en-US"/>
        </w:rPr>
      </w:pPr>
      <w:r w:rsidRPr="00724212">
        <w:rPr>
          <w:lang w:val="en-US"/>
        </w:rPr>
        <w:t>3. The Continued Existence of the Civic Assembly in the Hellenistic and Roman Periods</w:t>
      </w:r>
    </w:p>
    <w:p w:rsidR="00D12498" w:rsidRPr="00724212" w:rsidRDefault="00D12498" w:rsidP="00D12498">
      <w:pPr>
        <w:pStyle w:val="Web"/>
        <w:jc w:val="both"/>
        <w:rPr>
          <w:lang w:val="en-US"/>
        </w:rPr>
      </w:pPr>
      <w:r w:rsidRPr="00724212">
        <w:rPr>
          <w:lang w:val="en-US"/>
        </w:rPr>
        <w:t xml:space="preserve">The </w:t>
      </w:r>
      <w:r>
        <w:t>ἐϰϰλησία</w:t>
      </w:r>
      <w:r w:rsidRPr="00724212">
        <w:rPr>
          <w:lang w:val="en-US"/>
        </w:rPr>
        <w:t xml:space="preserve"> as the political assembly of the city not only existed in Classical Greece, the Hellenistic period and in pre-imperial Rome (where the Latin rendering of </w:t>
      </w:r>
      <w:r>
        <w:t>ἐϰϰλησία</w:t>
      </w:r>
      <w:r w:rsidRPr="00724212">
        <w:rPr>
          <w:lang w:val="en-US"/>
        </w:rPr>
        <w:t xml:space="preserve"> was ‘comitia’, designating an institution that existed alongside the senate, which was summoned by a magistrate who possessed the formal right to convoke the Roman people),</w:t>
      </w:r>
      <w:hyperlink r:id="rId80" w:anchor="fn28" w:history="1">
        <w:r w:rsidRPr="00724212">
          <w:rPr>
            <w:rStyle w:val="-"/>
            <w:vertAlign w:val="superscript"/>
            <w:lang w:val="en-US"/>
          </w:rPr>
          <w:t>28</w:t>
        </w:r>
      </w:hyperlink>
      <w:r w:rsidRPr="00724212">
        <w:rPr>
          <w:lang w:val="en-US"/>
        </w:rPr>
        <w:t xml:space="preserve"> but also continued to exist in the Roman period, both in the Greek cities of the East and in Rome itself. With regard to the city of Rome, for example, Josephus reports that after the murder of Gaius Caligula and before the election of Claudius ‘a meeting of the senate was convened; and the people also met in the Forum, where they customarily hold their assemblies (</w:t>
      </w:r>
      <w:r>
        <w:t>ἐϰϰλησιάζειν</w:t>
      </w:r>
      <w:r w:rsidRPr="00724212">
        <w:rPr>
          <w:lang w:val="en-US"/>
        </w:rPr>
        <w:t>)’ (</w:t>
      </w:r>
      <w:r w:rsidRPr="00724212">
        <w:rPr>
          <w:rStyle w:val="a9"/>
          <w:lang w:val="en-US"/>
        </w:rPr>
        <w:t>A.J.</w:t>
      </w:r>
      <w:r w:rsidRPr="00724212">
        <w:rPr>
          <w:lang w:val="en-US"/>
        </w:rPr>
        <w:t xml:space="preserve"> 19.158–159).</w:t>
      </w:r>
    </w:p>
    <w:p w:rsidR="00D12498" w:rsidRPr="00724212" w:rsidRDefault="00D12498" w:rsidP="00D12498">
      <w:pPr>
        <w:pStyle w:val="Web"/>
        <w:jc w:val="both"/>
        <w:rPr>
          <w:lang w:val="en-US"/>
        </w:rPr>
      </w:pPr>
      <w:r w:rsidRPr="00724212">
        <w:rPr>
          <w:lang w:val="en-US"/>
        </w:rPr>
        <w:t xml:space="preserve">It is true that the Greek cities feared the abolition of their </w:t>
      </w:r>
      <w:r>
        <w:t>ἐϰϰλησίαι</w:t>
      </w:r>
      <w:r w:rsidRPr="00724212">
        <w:rPr>
          <w:lang w:val="en-US"/>
        </w:rPr>
        <w:t xml:space="preserve">. Athens, for example, was concerned that the Roman State ‘shall decide what form of government we are to have. And let us not permit our holy places to be kept locked against us, our gymnasia in squalid decay, our theatre deserted by the assembly, our courts voiceless, and the Pnyx, once consecrated to sacred uses by divine oracles, taken away from the people’ (Athenaeus </w:t>
      </w:r>
      <w:r w:rsidRPr="00724212">
        <w:rPr>
          <w:rStyle w:val="a9"/>
          <w:lang w:val="en-US"/>
        </w:rPr>
        <w:t>Deipn</w:t>
      </w:r>
      <w:r w:rsidRPr="00724212">
        <w:rPr>
          <w:lang w:val="en-US"/>
        </w:rPr>
        <w:t xml:space="preserve">. 5.51). In the aftermath of the Battle of Actium, Augustus indeed punished the cities which had supported Antony ‘by levying money and taking away the remnant of authority over their citizens that their assemblies still possessed’ (Cassius Dio </w:t>
      </w:r>
      <w:r w:rsidRPr="00724212">
        <w:rPr>
          <w:rStyle w:val="a9"/>
          <w:lang w:val="en-US"/>
        </w:rPr>
        <w:t>Hist. rom</w:t>
      </w:r>
      <w:r w:rsidRPr="00724212">
        <w:rPr>
          <w:lang w:val="en-US"/>
        </w:rPr>
        <w:t xml:space="preserve">. 51.2.1). Moreover, in 29 BCE Augustus ordered that ‘the populace should have no authority in any matter, and should not be allowed to convene in any assembly at all; for nothing good would come out of their deliberations and they would always be stirring up a good deal of turmoil’ (Cassius Dio </w:t>
      </w:r>
      <w:r w:rsidRPr="00724212">
        <w:rPr>
          <w:rStyle w:val="a9"/>
          <w:lang w:val="en-US"/>
        </w:rPr>
        <w:t>Hist. rom</w:t>
      </w:r>
      <w:r w:rsidRPr="00724212">
        <w:rPr>
          <w:lang w:val="en-US"/>
        </w:rPr>
        <w:t>. 52.30.2).</w:t>
      </w:r>
    </w:p>
    <w:p w:rsidR="00D12498" w:rsidRPr="00724212" w:rsidRDefault="00D12498" w:rsidP="00D12498">
      <w:pPr>
        <w:pStyle w:val="Web"/>
        <w:jc w:val="both"/>
        <w:rPr>
          <w:lang w:val="en-US"/>
        </w:rPr>
      </w:pPr>
      <w:r w:rsidRPr="00724212">
        <w:rPr>
          <w:lang w:val="en-US"/>
        </w:rPr>
        <w:t>Nevertheless, the assemblies of the Greek cities continued to exist in imperial times, although they were clearly dependent upon Roman approval. For example, in 102 CE, after the right of assembly had been abrogated in Prusa, the newly appointed proconsul of Bithynia, Varenus Rufus, granted the populace of Prusa their right of public assembly once again, as Dio Chrysostom reports in his speech to the inhabitants of Prusa: ‘In the first place, my friends, we ought to feel grateful to the most noble Varenus, not only for the general goodwill he has displayed toward our city, but also because, when we wished to hold an assembly once more, he gave his permission, not only readily but even gladly’ (</w:t>
      </w:r>
      <w:r w:rsidRPr="00724212">
        <w:rPr>
          <w:rStyle w:val="a9"/>
          <w:lang w:val="en-US"/>
        </w:rPr>
        <w:t>Or.</w:t>
      </w:r>
      <w:r w:rsidRPr="00724212">
        <w:rPr>
          <w:lang w:val="en-US"/>
        </w:rPr>
        <w:t xml:space="preserve"> 48.1). Even if Dmitriev is correct in saying that the ‘evidence points to a gradual decline of the importance of the status of Greek cities of Roman Asia Minor’, that the ‘administration of such cities became more open to the authority of the governor’ and that proconsuls are known to have consented to requests to hold assembly, convened such assemblies and approved of the assemblies’ decisions, his analysis implies that the assemblies continued to meet.</w:t>
      </w:r>
      <w:hyperlink r:id="rId81" w:anchor="fn29" w:history="1">
        <w:r w:rsidRPr="00724212">
          <w:rPr>
            <w:rStyle w:val="-"/>
            <w:vertAlign w:val="superscript"/>
            <w:lang w:val="en-US"/>
          </w:rPr>
          <w:t>29</w:t>
        </w:r>
      </w:hyperlink>
      <w:r w:rsidRPr="00724212">
        <w:rPr>
          <w:lang w:val="en-US"/>
        </w:rPr>
        <w:t xml:space="preserve"> There is ample evidence that this occurred in cities such as Antioch in Syria (Tacitus </w:t>
      </w:r>
      <w:r w:rsidRPr="00724212">
        <w:rPr>
          <w:rStyle w:val="a9"/>
          <w:lang w:val="en-US"/>
        </w:rPr>
        <w:t>Hist.</w:t>
      </w:r>
      <w:r w:rsidRPr="00724212">
        <w:rPr>
          <w:lang w:val="en-US"/>
        </w:rPr>
        <w:t xml:space="preserve"> 2.80; Philostratus </w:t>
      </w:r>
      <w:r w:rsidRPr="00724212">
        <w:rPr>
          <w:rStyle w:val="a9"/>
          <w:lang w:val="en-US"/>
        </w:rPr>
        <w:t>Vit. Apoll.</w:t>
      </w:r>
      <w:r w:rsidRPr="00724212">
        <w:rPr>
          <w:lang w:val="en-US"/>
        </w:rPr>
        <w:t xml:space="preserve"> 6.38), Tarsus (Strabo, </w:t>
      </w:r>
      <w:r w:rsidRPr="00724212">
        <w:rPr>
          <w:rStyle w:val="a9"/>
          <w:lang w:val="en-US"/>
        </w:rPr>
        <w:t>Geogr.</w:t>
      </w:r>
      <w:r w:rsidRPr="00724212">
        <w:rPr>
          <w:lang w:val="en-US"/>
        </w:rPr>
        <w:t xml:space="preserve"> 14.5.14), Parium, a small Greek town on the Hellespont (Lucian </w:t>
      </w:r>
      <w:r w:rsidRPr="00724212">
        <w:rPr>
          <w:rStyle w:val="a9"/>
          <w:lang w:val="en-US"/>
        </w:rPr>
        <w:t>De morte Peregrini</w:t>
      </w:r>
      <w:r w:rsidRPr="00724212">
        <w:rPr>
          <w:lang w:val="en-US"/>
        </w:rPr>
        <w:t xml:space="preserve"> 15) and Athens (Philostratus </w:t>
      </w:r>
      <w:r w:rsidRPr="00724212">
        <w:rPr>
          <w:rStyle w:val="a9"/>
          <w:lang w:val="en-US"/>
        </w:rPr>
        <w:t>Vit. soph.</w:t>
      </w:r>
      <w:r w:rsidRPr="00724212">
        <w:rPr>
          <w:lang w:val="en-US"/>
        </w:rPr>
        <w:t xml:space="preserve"> 2.561). Philo, in his treatise </w:t>
      </w:r>
      <w:r w:rsidRPr="00724212">
        <w:rPr>
          <w:rStyle w:val="a9"/>
          <w:lang w:val="en-US"/>
        </w:rPr>
        <w:t>Quod omnis probus liber sit</w:t>
      </w:r>
      <w:r w:rsidRPr="00724212">
        <w:rPr>
          <w:lang w:val="en-US"/>
        </w:rPr>
        <w:t>, comments on the aspirations of the cities of his time: ‘The councils and assemblies meet almost every day to discuss more than anything else how to confirm their freedom if they have it, or to acquire it if they have it not’ (</w:t>
      </w:r>
      <w:r w:rsidRPr="00724212">
        <w:rPr>
          <w:rStyle w:val="a9"/>
          <w:lang w:val="en-US"/>
        </w:rPr>
        <w:t>Prob.</w:t>
      </w:r>
      <w:r w:rsidRPr="00724212">
        <w:rPr>
          <w:lang w:val="en-US"/>
        </w:rPr>
        <w:t xml:space="preserve"> 138).</w:t>
      </w:r>
    </w:p>
    <w:p w:rsidR="00D12498" w:rsidRPr="00724212" w:rsidRDefault="00D12498" w:rsidP="00D12498">
      <w:pPr>
        <w:pStyle w:val="Web"/>
        <w:jc w:val="both"/>
        <w:rPr>
          <w:lang w:val="en-US"/>
        </w:rPr>
      </w:pPr>
      <w:r w:rsidRPr="00724212">
        <w:rPr>
          <w:lang w:val="en-US"/>
        </w:rPr>
        <w:t xml:space="preserve">Such is the omnipresence of the political assemblies even in the Roman period that Josephus, in his integration of the Jewish Scriptures into his </w:t>
      </w:r>
      <w:r w:rsidRPr="00724212">
        <w:rPr>
          <w:rStyle w:val="a9"/>
          <w:lang w:val="en-US"/>
        </w:rPr>
        <w:t>Jewish Antiquities</w:t>
      </w:r>
      <w:r w:rsidRPr="00724212">
        <w:rPr>
          <w:lang w:val="en-US"/>
        </w:rPr>
        <w:t xml:space="preserve">, also mentions Samuel the prophet calling an </w:t>
      </w:r>
      <w:r>
        <w:t>Ἐϰϰλησίαν</w:t>
      </w:r>
      <w:r w:rsidRPr="00724212">
        <w:rPr>
          <w:lang w:val="en-US"/>
        </w:rPr>
        <w:t xml:space="preserve"> … </w:t>
      </w:r>
      <w:r>
        <w:t>τῶν</w:t>
      </w:r>
      <w:r w:rsidRPr="00724212">
        <w:rPr>
          <w:lang w:val="en-US"/>
        </w:rPr>
        <w:t xml:space="preserve"> </w:t>
      </w:r>
      <w:r>
        <w:t>Ἑβϱαίων</w:t>
      </w:r>
      <w:r w:rsidRPr="00724212">
        <w:rPr>
          <w:lang w:val="en-US"/>
        </w:rPr>
        <w:t>, ‘an assembly of the Hebrews’ (</w:t>
      </w:r>
      <w:r w:rsidRPr="00724212">
        <w:rPr>
          <w:rStyle w:val="a9"/>
          <w:lang w:val="en-US"/>
        </w:rPr>
        <w:t>A.J.</w:t>
      </w:r>
      <w:r w:rsidRPr="00724212">
        <w:rPr>
          <w:lang w:val="en-US"/>
        </w:rPr>
        <w:t xml:space="preserve"> 6.86), while the term is lacking in the Masoretic text and in the LXX (1 Sam 12.1 MT: ‘Samuel said to all Israel’; LXX: ‘Samuel said to all the men of Israel’). In his Jewish history of the imperial period, Josephus also reveals that Herod the Great called assemblies of the people in both Jerusalem and Jericho.</w:t>
      </w:r>
      <w:hyperlink r:id="rId82" w:anchor="fn30" w:history="1">
        <w:r w:rsidRPr="00724212">
          <w:rPr>
            <w:rStyle w:val="-"/>
            <w:vertAlign w:val="superscript"/>
            <w:lang w:val="en-US"/>
          </w:rPr>
          <w:t>30</w:t>
        </w:r>
      </w:hyperlink>
      <w:r w:rsidRPr="00724212">
        <w:rPr>
          <w:lang w:val="en-US"/>
        </w:rPr>
        <w:t xml:space="preserve"> Likewise, during the Jewish war against Rome, after the insurrection against the zealots by Ananus and following their occupation of the temple in Jerusalem and selection of a new high priest, the senior Jewish chief priests are described as ‘leaders of outstanding reputation’ who held public addresses ‘in the </w:t>
      </w:r>
      <w:r>
        <w:t>ἐϰϰλησίαι</w:t>
      </w:r>
      <w:r w:rsidRPr="00724212">
        <w:rPr>
          <w:lang w:val="en-US"/>
        </w:rPr>
        <w:t>’ in order to influence the situation (</w:t>
      </w:r>
      <w:r w:rsidRPr="00724212">
        <w:rPr>
          <w:rStyle w:val="a9"/>
          <w:lang w:val="en-US"/>
        </w:rPr>
        <w:t>B.J.</w:t>
      </w:r>
      <w:r w:rsidRPr="00724212">
        <w:rPr>
          <w:lang w:val="en-US"/>
        </w:rPr>
        <w:t xml:space="preserve"> 4.159). In his description of Ananus's speech to the general assembly of Jerusalem, Josephus clearly invokes the atmosphere of a meeting of the </w:t>
      </w:r>
      <w:r>
        <w:t>ἐϰϰλησία</w:t>
      </w:r>
      <w:r w:rsidRPr="00724212">
        <w:rPr>
          <w:lang w:val="en-US"/>
        </w:rPr>
        <w:t>: ‘And now, the populace being convened to a general assembly…Ananus arose in the midst and…spoke as follows’ (</w:t>
      </w:r>
      <w:r w:rsidRPr="00724212">
        <w:rPr>
          <w:rStyle w:val="a9"/>
          <w:lang w:val="en-US"/>
        </w:rPr>
        <w:t>B.J.</w:t>
      </w:r>
      <w:r w:rsidRPr="00724212">
        <w:rPr>
          <w:lang w:val="en-US"/>
        </w:rPr>
        <w:t xml:space="preserve"> 4.162).</w:t>
      </w:r>
    </w:p>
    <w:p w:rsidR="00D12498" w:rsidRPr="00724212" w:rsidRDefault="00D12498" w:rsidP="00D12498">
      <w:pPr>
        <w:pStyle w:val="Web"/>
        <w:jc w:val="both"/>
        <w:rPr>
          <w:lang w:val="en-US"/>
        </w:rPr>
      </w:pPr>
      <w:r w:rsidRPr="00724212">
        <w:rPr>
          <w:lang w:val="en-US"/>
        </w:rPr>
        <w:t xml:space="preserve">Whatever the case with regard to the existence of civic assemblies in specific Jewish-Israelite cities such as Jerusalem and Jericho, what we have seen at large is that even in the Roman imperial period the </w:t>
      </w:r>
      <w:r>
        <w:t>ἐϰϰλησία</w:t>
      </w:r>
      <w:r w:rsidRPr="00724212">
        <w:rPr>
          <w:lang w:val="en-US"/>
        </w:rPr>
        <w:t xml:space="preserve"> remains an institution, in Rome itself and in the cities of the Eastern Mediterranean.</w:t>
      </w:r>
      <w:hyperlink r:id="rId83" w:anchor="fn31" w:history="1">
        <w:r w:rsidRPr="00724212">
          <w:rPr>
            <w:rStyle w:val="-"/>
            <w:vertAlign w:val="superscript"/>
            <w:lang w:val="en-US"/>
          </w:rPr>
          <w:t>31</w:t>
        </w:r>
      </w:hyperlink>
      <w:r w:rsidRPr="00724212">
        <w:rPr>
          <w:lang w:val="en-US"/>
        </w:rPr>
        <w:t xml:space="preserve"> In Rome, together with the senate and the law courts, the assembly constitutes the fabric of public life (Cassius Dio </w:t>
      </w:r>
      <w:r w:rsidRPr="00724212">
        <w:rPr>
          <w:rStyle w:val="a9"/>
          <w:lang w:val="en-US"/>
        </w:rPr>
        <w:t>Hist. rom.</w:t>
      </w:r>
      <w:r w:rsidRPr="00724212">
        <w:rPr>
          <w:lang w:val="en-US"/>
        </w:rPr>
        <w:t xml:space="preserve"> 38.19.1). In Athens, the life of the city is dominated by ‘the ecclesiasts’ (the members of the popular assembly), the jurymen and the clerks (Dio Chrysostom </w:t>
      </w:r>
      <w:r w:rsidRPr="00724212">
        <w:rPr>
          <w:rStyle w:val="a9"/>
          <w:lang w:val="en-US"/>
        </w:rPr>
        <w:t>Or.</w:t>
      </w:r>
      <w:r w:rsidRPr="00724212">
        <w:rPr>
          <w:lang w:val="en-US"/>
        </w:rPr>
        <w:t xml:space="preserve"> 7.108). In Philo's vivid descriptions of the cities of his age, worthless, restless men haunt ‘market-places, theatres, law-courts, council-halls, assemblies (</w:t>
      </w:r>
      <w:r>
        <w:t>ἐϰϰλησίαι</w:t>
      </w:r>
      <w:r w:rsidRPr="00724212">
        <w:rPr>
          <w:lang w:val="en-US"/>
        </w:rPr>
        <w:t>), and every group (</w:t>
      </w:r>
      <w:r>
        <w:t>σύλλογοι</w:t>
      </w:r>
      <w:r w:rsidRPr="00724212">
        <w:rPr>
          <w:lang w:val="en-US"/>
        </w:rPr>
        <w:t>) and gathering (</w:t>
      </w:r>
      <w:r>
        <w:t>θίασοι</w:t>
      </w:r>
      <w:r w:rsidRPr="00724212">
        <w:rPr>
          <w:lang w:val="en-US"/>
        </w:rPr>
        <w:t>) of men’ (</w:t>
      </w:r>
      <w:r w:rsidRPr="00724212">
        <w:rPr>
          <w:rStyle w:val="a9"/>
          <w:lang w:val="en-US"/>
        </w:rPr>
        <w:t>Abr.</w:t>
      </w:r>
      <w:r w:rsidRPr="00724212">
        <w:rPr>
          <w:lang w:val="en-US"/>
        </w:rPr>
        <w:t xml:space="preserve"> 20; cf. </w:t>
      </w:r>
      <w:r w:rsidRPr="00724212">
        <w:rPr>
          <w:rStyle w:val="a9"/>
          <w:lang w:val="en-US"/>
        </w:rPr>
        <w:t>Spec.</w:t>
      </w:r>
      <w:r w:rsidRPr="00724212">
        <w:rPr>
          <w:lang w:val="en-US"/>
        </w:rPr>
        <w:t xml:space="preserve"> 1.55 and 2.44). In Philo's words, ‘those who spend their days in the heart of the city’ include those who ‘also sit as councillors, jurymen, and members of assembly, and sometimes undertake the burden of administering the market, or managing the gymnasium and the other public services’ (</w:t>
      </w:r>
      <w:r w:rsidRPr="00724212">
        <w:rPr>
          <w:rStyle w:val="a9"/>
          <w:lang w:val="en-US"/>
        </w:rPr>
        <w:t>Prob.</w:t>
      </w:r>
      <w:r w:rsidRPr="00724212">
        <w:rPr>
          <w:lang w:val="en-US"/>
        </w:rPr>
        <w:t xml:space="preserve"> 6). Thus, in the Roman period the assembly is still omnipresent and it is no wonder then that people must have understood the Christians’ predominant self-designation as </w:t>
      </w:r>
      <w:r>
        <w:t>ἐϰϰλησία</w:t>
      </w:r>
      <w:r w:rsidRPr="00724212">
        <w:rPr>
          <w:lang w:val="en-US"/>
        </w:rPr>
        <w:t xml:space="preserve"> in a political or para-political way. As I will show in the next section, the way Paul applies the </w:t>
      </w:r>
      <w:r>
        <w:t>ἐϰϰλησία</w:t>
      </w:r>
      <w:r w:rsidRPr="00724212">
        <w:rPr>
          <w:lang w:val="en-US"/>
        </w:rPr>
        <w:t xml:space="preserve"> terminology throughout his letters reveals that he regards the Christian communities as an alternative political structure existing alongside the Greek civic assemblies and the Roman State.</w:t>
      </w:r>
    </w:p>
    <w:p w:rsidR="00D12498" w:rsidRPr="00724212" w:rsidRDefault="00D12498" w:rsidP="00D12498">
      <w:pPr>
        <w:pStyle w:val="txttitle"/>
        <w:jc w:val="both"/>
        <w:rPr>
          <w:lang w:val="en-US"/>
        </w:rPr>
      </w:pPr>
      <w:r w:rsidRPr="00724212">
        <w:rPr>
          <w:lang w:val="en-US"/>
        </w:rPr>
        <w:t xml:space="preserve">4. The Competitive Nature of Paul's Use of </w:t>
      </w:r>
      <w:r>
        <w:t>Ἐϰϰλησία</w:t>
      </w:r>
      <w:r w:rsidRPr="00724212">
        <w:rPr>
          <w:lang w:val="en-US"/>
        </w:rPr>
        <w:t xml:space="preserve"> Terminology</w:t>
      </w:r>
    </w:p>
    <w:p w:rsidR="00D12498" w:rsidRPr="00724212" w:rsidRDefault="00D12498" w:rsidP="00D12498">
      <w:pPr>
        <w:pStyle w:val="Web"/>
        <w:jc w:val="both"/>
        <w:rPr>
          <w:lang w:val="en-US"/>
        </w:rPr>
      </w:pPr>
      <w:r w:rsidRPr="00724212">
        <w:rPr>
          <w:lang w:val="en-US"/>
        </w:rPr>
        <w:t xml:space="preserve">First, it is remarkable that while Jewish writers never seem to describe the meetings in their synagogues as assemblies, Paul does so very often. The source book on the Jewish synagogue by Runesson, Binder and Olsson only refers to the term </w:t>
      </w:r>
      <w:r>
        <w:t>ἐϰϰλησία</w:t>
      </w:r>
      <w:r w:rsidRPr="00724212">
        <w:rPr>
          <w:lang w:val="en-US"/>
        </w:rPr>
        <w:t xml:space="preserve"> in a few instances, mostly in Philo, and even in these few instances I believe the authors are mistaken in their assumption that this term is applied to the synagogue.</w:t>
      </w:r>
      <w:hyperlink r:id="rId84" w:anchor="fn32" w:history="1">
        <w:r w:rsidRPr="00724212">
          <w:rPr>
            <w:rStyle w:val="-"/>
            <w:vertAlign w:val="superscript"/>
            <w:lang w:val="en-US"/>
          </w:rPr>
          <w:t>32</w:t>
        </w:r>
      </w:hyperlink>
      <w:r w:rsidRPr="00724212">
        <w:rPr>
          <w:lang w:val="en-US"/>
        </w:rPr>
        <w:t xml:space="preserve"> Some of these passages adopt the </w:t>
      </w:r>
      <w:r>
        <w:t>ἐϰϰλησία</w:t>
      </w:r>
      <w:r w:rsidRPr="00724212">
        <w:rPr>
          <w:lang w:val="en-US"/>
        </w:rPr>
        <w:t xml:space="preserve"> terminology from the LXX but do not prove that their authors technically described the Jewish synagogue meeting as an </w:t>
      </w:r>
      <w:r>
        <w:t>ἐϰϰλησία</w:t>
      </w:r>
      <w:r w:rsidRPr="00724212">
        <w:rPr>
          <w:lang w:val="en-US"/>
        </w:rPr>
        <w:t>.</w:t>
      </w:r>
      <w:hyperlink r:id="rId85" w:anchor="fn33" w:history="1">
        <w:r w:rsidRPr="00724212">
          <w:rPr>
            <w:rStyle w:val="-"/>
            <w:vertAlign w:val="superscript"/>
            <w:lang w:val="en-US"/>
          </w:rPr>
          <w:t>33</w:t>
        </w:r>
      </w:hyperlink>
      <w:r w:rsidRPr="00724212">
        <w:rPr>
          <w:lang w:val="en-US"/>
        </w:rPr>
        <w:t xml:space="preserve"> Only one such passage may refer to the synagogue but, as we will see later, Philo refers to the political </w:t>
      </w:r>
      <w:r>
        <w:t>ἐϰϰλησία</w:t>
      </w:r>
      <w:r w:rsidRPr="00724212">
        <w:rPr>
          <w:lang w:val="en-US"/>
        </w:rPr>
        <w:t xml:space="preserve"> as a counter-example to the synagogue. He notes that whereas the political </w:t>
      </w:r>
      <w:r>
        <w:t>ἐϰϰλησίαι</w:t>
      </w:r>
      <w:r w:rsidRPr="00724212">
        <w:rPr>
          <w:lang w:val="en-US"/>
        </w:rPr>
        <w:t xml:space="preserve"> are in practice open to all since access cannot be controlled, the holy congregation should take precautions so that all of the unworthy are precluded from entering.</w:t>
      </w:r>
      <w:hyperlink r:id="rId86" w:anchor="fn34" w:history="1">
        <w:r w:rsidRPr="00724212">
          <w:rPr>
            <w:rStyle w:val="-"/>
            <w:vertAlign w:val="superscript"/>
            <w:lang w:val="en-US"/>
          </w:rPr>
          <w:t>34</w:t>
        </w:r>
      </w:hyperlink>
      <w:r w:rsidRPr="00724212">
        <w:rPr>
          <w:lang w:val="en-US"/>
        </w:rPr>
        <w:t xml:space="preserve"> The observation that </w:t>
      </w:r>
      <w:r>
        <w:t>ἐϰϰλησία</w:t>
      </w:r>
      <w:r w:rsidRPr="00724212">
        <w:rPr>
          <w:lang w:val="en-US"/>
        </w:rPr>
        <w:t xml:space="preserve"> is not used as a self-designation by non-Christian Jews is also made by Trebilco, who notes: ‘Of course other (non-Christian) Jews </w:t>
      </w:r>
      <w:r w:rsidRPr="00724212">
        <w:rPr>
          <w:rStyle w:val="a9"/>
          <w:lang w:val="en-US"/>
        </w:rPr>
        <w:t>could have</w:t>
      </w:r>
      <w:r w:rsidRPr="00724212">
        <w:rPr>
          <w:lang w:val="en-US"/>
        </w:rPr>
        <w:t xml:space="preserve"> used </w:t>
      </w:r>
      <w:r>
        <w:t>ἐϰϰλησίαι</w:t>
      </w:r>
      <w:r w:rsidRPr="00724212">
        <w:rPr>
          <w:lang w:val="en-US"/>
        </w:rPr>
        <w:t xml:space="preserve"> for their gatherings, as well as </w:t>
      </w:r>
      <w:r>
        <w:t>συναγωγή</w:t>
      </w:r>
      <w:r w:rsidRPr="00724212">
        <w:rPr>
          <w:lang w:val="en-US"/>
        </w:rPr>
        <w:t xml:space="preserve">; it simply seems that, as far as we know, none of them were using </w:t>
      </w:r>
      <w:r>
        <w:t>ἐϰϰλησία</w:t>
      </w:r>
      <w:r w:rsidRPr="00724212">
        <w:rPr>
          <w:lang w:val="en-US"/>
        </w:rPr>
        <w:t xml:space="preserve"> with reference to a contemporary “assembly” in the way they were using </w:t>
      </w:r>
      <w:r>
        <w:t>συναγωγή</w:t>
      </w:r>
      <w:r w:rsidRPr="00724212">
        <w:rPr>
          <w:lang w:val="en-US"/>
        </w:rPr>
        <w:t xml:space="preserve">, and thus </w:t>
      </w:r>
      <w:r>
        <w:t>ἐϰϰλησία</w:t>
      </w:r>
      <w:r w:rsidRPr="00724212">
        <w:rPr>
          <w:lang w:val="en-US"/>
        </w:rPr>
        <w:t xml:space="preserve"> was “free”’.</w:t>
      </w:r>
      <w:hyperlink r:id="rId87" w:anchor="fn35" w:history="1">
        <w:r w:rsidRPr="00724212">
          <w:rPr>
            <w:rStyle w:val="-"/>
            <w:vertAlign w:val="superscript"/>
            <w:lang w:val="en-US"/>
          </w:rPr>
          <w:t>35</w:t>
        </w:r>
      </w:hyperlink>
      <w:r w:rsidRPr="00724212">
        <w:rPr>
          <w:lang w:val="en-US"/>
        </w:rPr>
        <w:t xml:space="preserve"> Indeed, as he concludes with reference to Donald Binder's monograph on the ancient synagogue, ‘</w:t>
      </w:r>
      <w:r>
        <w:t>ἐϰϰλησία</w:t>
      </w:r>
      <w:r w:rsidRPr="00724212">
        <w:rPr>
          <w:lang w:val="en-US"/>
        </w:rPr>
        <w:t xml:space="preserve"> does not feature among the terms used by Jewish communities for themselves and their buildings’.</w:t>
      </w:r>
      <w:hyperlink r:id="rId88" w:anchor="fn36" w:history="1">
        <w:r w:rsidRPr="00724212">
          <w:rPr>
            <w:rStyle w:val="-"/>
            <w:vertAlign w:val="superscript"/>
            <w:lang w:val="en-US"/>
          </w:rPr>
          <w:t>36</w:t>
        </w:r>
      </w:hyperlink>
      <w:r w:rsidRPr="00724212">
        <w:rPr>
          <w:lang w:val="en-US"/>
        </w:rPr>
        <w:t xml:space="preserve"> If this is the case, and Jewish parallels for naming the synagogue an </w:t>
      </w:r>
      <w:r>
        <w:t>ἐϰϰλησία</w:t>
      </w:r>
      <w:r w:rsidRPr="00724212">
        <w:rPr>
          <w:lang w:val="en-US"/>
        </w:rPr>
        <w:t xml:space="preserve"> are lacking, it is all the more remarkable that Christians applied the term </w:t>
      </w:r>
      <w:r>
        <w:t>ἐϰϰλησία</w:t>
      </w:r>
      <w:r w:rsidRPr="00724212">
        <w:rPr>
          <w:lang w:val="en-US"/>
        </w:rPr>
        <w:t xml:space="preserve"> so frequently.</w:t>
      </w:r>
    </w:p>
    <w:p w:rsidR="00D12498" w:rsidRPr="00724212" w:rsidRDefault="00D12498" w:rsidP="00D12498">
      <w:pPr>
        <w:pStyle w:val="Web"/>
        <w:jc w:val="both"/>
        <w:rPr>
          <w:lang w:val="en-US"/>
        </w:rPr>
      </w:pPr>
      <w:r w:rsidRPr="00724212">
        <w:rPr>
          <w:lang w:val="en-US"/>
        </w:rPr>
        <w:t xml:space="preserve">The earliest example of this is Paul, who used the term both frequently and consistently. Indeed, as Origen rightly noted, the term often occurs in the phrase ‘the </w:t>
      </w:r>
      <w:r>
        <w:t>ἐϰϰλησία</w:t>
      </w:r>
      <w:r w:rsidRPr="00724212">
        <w:rPr>
          <w:lang w:val="en-US"/>
        </w:rPr>
        <w:t xml:space="preserve"> of God’, a phrase that occurs in letters as diverse as 1 Thessalonians, 1 Corinthians and Galatians. In 1 and 2 Corinthians, Paul addresses ‘the </w:t>
      </w:r>
      <w:r>
        <w:t>ἐϰϰλησία</w:t>
      </w:r>
      <w:r w:rsidRPr="00724212">
        <w:rPr>
          <w:lang w:val="en-US"/>
        </w:rPr>
        <w:t xml:space="preserve"> of God that is in Corinth’ (1 Cor 1.2; 2 Cor 1.1). Also, in 1 Corinthians, he continues to speak of the </w:t>
      </w:r>
      <w:r>
        <w:t>ἐϰϰλησία</w:t>
      </w:r>
      <w:r w:rsidRPr="00724212">
        <w:rPr>
          <w:lang w:val="en-US"/>
        </w:rPr>
        <w:t xml:space="preserve"> of God, in this context of course pointing to the </w:t>
      </w:r>
      <w:r>
        <w:t>ἐϰϰλησία</w:t>
      </w:r>
      <w:r w:rsidRPr="00724212">
        <w:rPr>
          <w:lang w:val="en-US"/>
        </w:rPr>
        <w:t xml:space="preserve"> of God in Corinth (1 Cor 11.22). He also makes a more general statement in his injunction in 1 Corinthians to ‘[g]ive no offence to Jews or to </w:t>
      </w:r>
      <w:r w:rsidRPr="0061421D">
        <w:rPr>
          <w:b/>
          <w:lang w:val="en-US"/>
        </w:rPr>
        <w:t xml:space="preserve">Greeks or to the assembly of God, just as I try to please everyone in everything I do’ (1 Cor 10.32–33), coming close to a differentiation between the non-Christian Jews and the non-Christian Greeks on the one hand, insofar as they do not attend the meetings of the Christian </w:t>
      </w:r>
      <w:r w:rsidRPr="0061421D">
        <w:rPr>
          <w:b/>
        </w:rPr>
        <w:t>ἐϰϰλησία</w:t>
      </w:r>
      <w:r w:rsidRPr="0061421D">
        <w:rPr>
          <w:b/>
          <w:lang w:val="en-US"/>
        </w:rPr>
        <w:t>, and the Christian assembly on the other (1 Cor 10.32).</w:t>
      </w:r>
      <w:r w:rsidRPr="00724212">
        <w:rPr>
          <w:lang w:val="en-US"/>
        </w:rPr>
        <w:t xml:space="preserve"> Similarly, in both 1 Corinthians and Galatians he talks in a general way about the </w:t>
      </w:r>
      <w:r>
        <w:t>ἐϰϰλησία</w:t>
      </w:r>
      <w:r w:rsidRPr="00724212">
        <w:rPr>
          <w:lang w:val="en-US"/>
        </w:rPr>
        <w:t xml:space="preserve"> of God that he used to persecute (1 Cor 15.9; Gal 1.13). Although at the local level of cities, Paul's use of the term </w:t>
      </w:r>
      <w:r>
        <w:t>ἐϰϰλησία</w:t>
      </w:r>
      <w:r w:rsidRPr="00724212">
        <w:rPr>
          <w:lang w:val="en-US"/>
        </w:rPr>
        <w:t xml:space="preserve"> already seems to stand in contrast with the political assembly when he speaks of ‘the </w:t>
      </w:r>
      <w:r>
        <w:t>ἐϰϰλησία</w:t>
      </w:r>
      <w:r w:rsidRPr="00724212">
        <w:rPr>
          <w:lang w:val="en-US"/>
        </w:rPr>
        <w:t xml:space="preserve"> of God that is in Corinth’ (1 Cor 1.2; 2 Cor 1.1), the </w:t>
      </w:r>
      <w:r>
        <w:t>ἐϰϰλησία</w:t>
      </w:r>
      <w:r w:rsidRPr="00724212">
        <w:rPr>
          <w:lang w:val="en-US"/>
        </w:rPr>
        <w:t xml:space="preserve"> at Cenchreae (Rom 16.1) and the </w:t>
      </w:r>
      <w:r>
        <w:t>ἐϰϰλησία</w:t>
      </w:r>
      <w:r w:rsidRPr="00724212">
        <w:rPr>
          <w:lang w:val="en-US"/>
        </w:rPr>
        <w:t xml:space="preserve"> of the Thessalonians (1 Thess 1.1; cf. 1 Thess 2.1), this antithesis becomes </w:t>
      </w:r>
      <w:r w:rsidRPr="0061421D">
        <w:rPr>
          <w:b/>
          <w:lang w:val="en-US"/>
        </w:rPr>
        <w:t xml:space="preserve">even more apparent when he speaks of the </w:t>
      </w:r>
      <w:r w:rsidRPr="0061421D">
        <w:rPr>
          <w:b/>
        </w:rPr>
        <w:t>ἐϰϰλησίαι</w:t>
      </w:r>
      <w:r w:rsidRPr="0061421D">
        <w:rPr>
          <w:b/>
          <w:lang w:val="en-US"/>
        </w:rPr>
        <w:t xml:space="preserve"> of God in the plural (1 Cor 11.16).</w:t>
      </w:r>
    </w:p>
    <w:p w:rsidR="00D12498" w:rsidRPr="00724212" w:rsidRDefault="00D12498" w:rsidP="00D12498">
      <w:pPr>
        <w:pStyle w:val="Web"/>
        <w:jc w:val="both"/>
        <w:rPr>
          <w:lang w:val="en-US"/>
        </w:rPr>
      </w:pPr>
      <w:r w:rsidRPr="00724212">
        <w:rPr>
          <w:lang w:val="en-US"/>
        </w:rPr>
        <w:t xml:space="preserve">Here there seems to be a further competitive edge to the way in which Paul applies the terminology of </w:t>
      </w:r>
      <w:r>
        <w:t>ἐϰϰλησία</w:t>
      </w:r>
      <w:r w:rsidRPr="00724212">
        <w:rPr>
          <w:lang w:val="en-US"/>
        </w:rPr>
        <w:t xml:space="preserve">. First, the </w:t>
      </w:r>
      <w:r>
        <w:t>ἐϰϰλησίαι</w:t>
      </w:r>
      <w:r w:rsidRPr="00724212">
        <w:rPr>
          <w:lang w:val="en-US"/>
        </w:rPr>
        <w:t xml:space="preserve"> are combined at a provincial level. Throughout his letters, Paul emphasizes the collective nature of </w:t>
      </w:r>
      <w:r>
        <w:t>ἐϰϰλησίαι</w:t>
      </w:r>
      <w:r w:rsidRPr="00724212">
        <w:rPr>
          <w:lang w:val="en-US"/>
        </w:rPr>
        <w:t xml:space="preserve"> at the provincial level. Thus, he speaks of ‘the </w:t>
      </w:r>
      <w:r>
        <w:t>ἐϰϰλησίαι</w:t>
      </w:r>
      <w:r w:rsidRPr="00724212">
        <w:rPr>
          <w:lang w:val="en-US"/>
        </w:rPr>
        <w:t xml:space="preserve"> of Galatia’ in both 1 Corinthians and Galatians (1 Cor 16.1; Gal 1.2). Likewise, he speaks of ‘the </w:t>
      </w:r>
      <w:r>
        <w:t>ἐϰϰλησίαι</w:t>
      </w:r>
      <w:r w:rsidRPr="00724212">
        <w:rPr>
          <w:lang w:val="en-US"/>
        </w:rPr>
        <w:t xml:space="preserve"> of Asia’ (1 Cor 16.19), ‘the </w:t>
      </w:r>
      <w:r>
        <w:t>ἐϰϰλησίαι</w:t>
      </w:r>
      <w:r w:rsidRPr="00724212">
        <w:rPr>
          <w:lang w:val="en-US"/>
        </w:rPr>
        <w:t xml:space="preserve"> of Macedonia’ (2 Cor 8.1) and ‘the </w:t>
      </w:r>
      <w:r>
        <w:t>ἐϰϰλησίαι</w:t>
      </w:r>
      <w:r w:rsidRPr="00724212">
        <w:rPr>
          <w:lang w:val="en-US"/>
        </w:rPr>
        <w:t xml:space="preserve"> of Judea’ (Gal 1.22; cf. 1 Thess 2.14: ‘the assemblies of God in Christ Jesus that are in Judea’). He also comes very close to speaking of the </w:t>
      </w:r>
      <w:r>
        <w:t>ἐϰϰλησίαι</w:t>
      </w:r>
      <w:r w:rsidRPr="00724212">
        <w:rPr>
          <w:lang w:val="en-US"/>
        </w:rPr>
        <w:t xml:space="preserve"> of Achaia, although in this case the phrase is slightly different as he talks about ‘the assembly of God that is in Corinth, including all the saints throughout Achaia’ (2 Cor 1.1). This way of referring to the </w:t>
      </w:r>
      <w:r>
        <w:t>ἐϰϰλησίαι</w:t>
      </w:r>
      <w:r w:rsidRPr="00724212">
        <w:rPr>
          <w:lang w:val="en-US"/>
        </w:rPr>
        <w:t xml:space="preserve"> of Galatia, Asia, Macedonia, Judea and Achaia at the provincial or, in the case of Judea, sub-provincial level, seems to hint at a conscious paralleling of the Roman provinces which points to an alternative structure of the Roman Empire. The Greek political system also had supra-local provincial assemblies.</w:t>
      </w:r>
      <w:hyperlink r:id="rId89" w:anchor="fn37" w:history="1">
        <w:r w:rsidRPr="00724212">
          <w:rPr>
            <w:rStyle w:val="-"/>
            <w:vertAlign w:val="superscript"/>
            <w:lang w:val="en-US"/>
          </w:rPr>
          <w:t>37</w:t>
        </w:r>
      </w:hyperlink>
      <w:r w:rsidRPr="00724212">
        <w:rPr>
          <w:lang w:val="en-US"/>
        </w:rPr>
        <w:t xml:space="preserve"> However, here Paul seems to combine the supra-local assemblies with the Roman provincial system. Even though the </w:t>
      </w:r>
      <w:r>
        <w:t>ἐϰϰλησίαι</w:t>
      </w:r>
      <w:r w:rsidRPr="00724212">
        <w:rPr>
          <w:lang w:val="en-US"/>
        </w:rPr>
        <w:t xml:space="preserve"> of a particular province do not merge into a single </w:t>
      </w:r>
      <w:r>
        <w:t>ἐϰϰλησία</w:t>
      </w:r>
      <w:r w:rsidRPr="00724212">
        <w:rPr>
          <w:lang w:val="en-US"/>
        </w:rPr>
        <w:t xml:space="preserve">, it is noteworthy that these </w:t>
      </w:r>
      <w:r>
        <w:t>ἐϰϰλησίαι</w:t>
      </w:r>
      <w:r w:rsidRPr="00724212">
        <w:rPr>
          <w:lang w:val="en-US"/>
        </w:rPr>
        <w:t xml:space="preserve"> cohere at a provincial level.</w:t>
      </w:r>
    </w:p>
    <w:p w:rsidR="00D12498" w:rsidRPr="00724212" w:rsidRDefault="00D12498" w:rsidP="00D12498">
      <w:pPr>
        <w:pStyle w:val="Web"/>
        <w:jc w:val="both"/>
        <w:rPr>
          <w:lang w:val="en-US"/>
        </w:rPr>
      </w:pPr>
      <w:r w:rsidRPr="00724212">
        <w:rPr>
          <w:lang w:val="en-US"/>
        </w:rPr>
        <w:t xml:space="preserve">Secondly, the political overtones become even stronger when, beyond the provincial level, Paul, at the end of his letter to the Romans, talks of ‘all the </w:t>
      </w:r>
      <w:r>
        <w:t>ἐϰϰλησίαι</w:t>
      </w:r>
      <w:r w:rsidRPr="00724212">
        <w:rPr>
          <w:lang w:val="en-US"/>
        </w:rPr>
        <w:t xml:space="preserve"> of the nations’, </w:t>
      </w:r>
      <w:r>
        <w:t>πᾶσαι</w:t>
      </w:r>
      <w:r w:rsidRPr="00724212">
        <w:rPr>
          <w:lang w:val="en-US"/>
        </w:rPr>
        <w:t xml:space="preserve"> </w:t>
      </w:r>
      <w:r>
        <w:t>αἱ</w:t>
      </w:r>
      <w:r w:rsidRPr="00724212">
        <w:rPr>
          <w:lang w:val="en-US"/>
        </w:rPr>
        <w:t xml:space="preserve"> </w:t>
      </w:r>
      <w:r>
        <w:t>ἐϰϰλησίαι</w:t>
      </w:r>
      <w:r w:rsidRPr="00724212">
        <w:rPr>
          <w:lang w:val="en-US"/>
        </w:rPr>
        <w:t xml:space="preserve"> </w:t>
      </w:r>
      <w:r>
        <w:t>τῶν</w:t>
      </w:r>
      <w:r w:rsidRPr="00724212">
        <w:rPr>
          <w:lang w:val="en-US"/>
        </w:rPr>
        <w:t xml:space="preserve"> </w:t>
      </w:r>
      <w:r>
        <w:t>ἐθνῶν</w:t>
      </w:r>
      <w:r w:rsidRPr="00724212">
        <w:rPr>
          <w:lang w:val="en-US"/>
        </w:rPr>
        <w:t xml:space="preserve"> (Rom 16.4). This universal, even global notion of </w:t>
      </w:r>
      <w:r>
        <w:t>ἐϰϰλησίαι</w:t>
      </w:r>
      <w:r w:rsidRPr="00724212">
        <w:rPr>
          <w:lang w:val="en-US"/>
        </w:rPr>
        <w:t xml:space="preserve">, was unparalleled in the Greek world and the Roman Empire. In all likelihood, the genitive ‘of the nations’ is to be understood here as a genitive of separation: </w:t>
      </w:r>
      <w:r w:rsidRPr="00A44CA1">
        <w:rPr>
          <w:b/>
          <w:lang w:val="en-US"/>
        </w:rPr>
        <w:t xml:space="preserve">‘all the </w:t>
      </w:r>
      <w:r w:rsidRPr="00A44CA1">
        <w:rPr>
          <w:b/>
        </w:rPr>
        <w:t>ἐϰϰλησίαι</w:t>
      </w:r>
      <w:r w:rsidRPr="00A44CA1">
        <w:rPr>
          <w:b/>
          <w:lang w:val="en-US"/>
        </w:rPr>
        <w:t xml:space="preserve"> of the nations’ are the </w:t>
      </w:r>
      <w:r w:rsidRPr="00A44CA1">
        <w:rPr>
          <w:b/>
        </w:rPr>
        <w:t>ἐϰϰλησίαι</w:t>
      </w:r>
      <w:r w:rsidRPr="00A44CA1">
        <w:rPr>
          <w:b/>
          <w:lang w:val="en-US"/>
        </w:rPr>
        <w:t xml:space="preserve"> from the nations, in line with what Paul had said before, ‘… us whom he has called, not from the Jews only but also from the nations (</w:t>
      </w:r>
      <w:r w:rsidRPr="00A44CA1">
        <w:rPr>
          <w:b/>
        </w:rPr>
        <w:t>ἐξ</w:t>
      </w:r>
      <w:r w:rsidRPr="00A44CA1">
        <w:rPr>
          <w:b/>
          <w:lang w:val="en-US"/>
        </w:rPr>
        <w:t xml:space="preserve"> </w:t>
      </w:r>
      <w:r w:rsidRPr="00A44CA1">
        <w:rPr>
          <w:b/>
        </w:rPr>
        <w:t>ἐθνῶν</w:t>
      </w:r>
      <w:r w:rsidRPr="00A44CA1">
        <w:rPr>
          <w:b/>
          <w:lang w:val="en-US"/>
        </w:rPr>
        <w:t>)’ (Rom 9.24; cf. 1</w:t>
      </w:r>
      <w:r w:rsidRPr="00724212">
        <w:rPr>
          <w:lang w:val="en-US"/>
        </w:rPr>
        <w:t xml:space="preserve"> Cor 12.2). Thus, it seems that Paul intended to forge an alternative, non-ethnic, global community, which takes the form of a collective of assemblies from the nations.</w:t>
      </w:r>
    </w:p>
    <w:p w:rsidR="00D12498" w:rsidRPr="00724212" w:rsidRDefault="00D12498" w:rsidP="00D12498">
      <w:pPr>
        <w:pStyle w:val="Web"/>
        <w:jc w:val="both"/>
        <w:rPr>
          <w:lang w:val="en-US"/>
        </w:rPr>
      </w:pPr>
      <w:r w:rsidRPr="00724212">
        <w:rPr>
          <w:lang w:val="en-US"/>
        </w:rPr>
        <w:t xml:space="preserve">These political overtones cannot be missed, as not only the Greek cities but also the city to which Paul writes, Rome, possesses a political assembly, the </w:t>
      </w:r>
      <w:r w:rsidRPr="00724212">
        <w:rPr>
          <w:rStyle w:val="a9"/>
          <w:lang w:val="en-US"/>
        </w:rPr>
        <w:t>comitia</w:t>
      </w:r>
      <w:r w:rsidRPr="00724212">
        <w:rPr>
          <w:lang w:val="en-US"/>
        </w:rPr>
        <w:t xml:space="preserve">. The </w:t>
      </w:r>
      <w:r>
        <w:t>ἐϰϰλησία</w:t>
      </w:r>
      <w:r w:rsidRPr="00724212">
        <w:rPr>
          <w:lang w:val="en-US"/>
        </w:rPr>
        <w:t xml:space="preserve"> in the house of Prisca and Aquila in Rome, to which Paul subsequently sends his greetings (Rom 16.5), is clearly part </w:t>
      </w:r>
      <w:r w:rsidRPr="00A44CA1">
        <w:rPr>
          <w:b/>
          <w:lang w:val="en-US"/>
        </w:rPr>
        <w:t xml:space="preserve">of this universal network of the </w:t>
      </w:r>
      <w:r w:rsidRPr="00A44CA1">
        <w:rPr>
          <w:b/>
        </w:rPr>
        <w:t>ἐϰϰλησίαι</w:t>
      </w:r>
      <w:r w:rsidRPr="00A44CA1">
        <w:rPr>
          <w:b/>
          <w:lang w:val="en-US"/>
        </w:rPr>
        <w:t xml:space="preserve"> of the nations.</w:t>
      </w:r>
      <w:r w:rsidRPr="00724212">
        <w:rPr>
          <w:lang w:val="en-US"/>
        </w:rPr>
        <w:t xml:space="preserve"> These universal </w:t>
      </w:r>
      <w:r>
        <w:t>ἐϰϰλησίαι</w:t>
      </w:r>
      <w:r w:rsidRPr="00724212">
        <w:rPr>
          <w:lang w:val="en-US"/>
        </w:rPr>
        <w:t xml:space="preserve"> are then further defined as ‘all the </w:t>
      </w:r>
      <w:r>
        <w:t>ἐϰϰλησίαι</w:t>
      </w:r>
      <w:r w:rsidRPr="00724212">
        <w:rPr>
          <w:lang w:val="en-US"/>
        </w:rPr>
        <w:t xml:space="preserve"> of Christ’ (Rom 16.16). Thus, the worldwide </w:t>
      </w:r>
      <w:r>
        <w:t>ἐϰϰλησίαι</w:t>
      </w:r>
      <w:r w:rsidRPr="00724212">
        <w:rPr>
          <w:lang w:val="en-US"/>
        </w:rPr>
        <w:t xml:space="preserve"> are not only set apart as the </w:t>
      </w:r>
      <w:r>
        <w:t>ἐϰϰλησίαι</w:t>
      </w:r>
      <w:r w:rsidRPr="00724212">
        <w:rPr>
          <w:lang w:val="en-US"/>
        </w:rPr>
        <w:t xml:space="preserve"> of God, but also as the </w:t>
      </w:r>
      <w:r>
        <w:t>ἐϰϰλησίαι</w:t>
      </w:r>
      <w:r w:rsidRPr="00724212">
        <w:rPr>
          <w:lang w:val="en-US"/>
        </w:rPr>
        <w:t xml:space="preserve"> of Christ (cf. further Gal 1.22, ‘the assemblies of Judea </w:t>
      </w:r>
      <w:r w:rsidRPr="00724212">
        <w:rPr>
          <w:rStyle w:val="a9"/>
          <w:lang w:val="en-US"/>
        </w:rPr>
        <w:t>that are in Christ</w:t>
      </w:r>
      <w:r w:rsidRPr="00724212">
        <w:rPr>
          <w:lang w:val="en-US"/>
        </w:rPr>
        <w:t xml:space="preserve">’ and 1 Thess 2.14, ‘the assemblies of God </w:t>
      </w:r>
      <w:r w:rsidRPr="00724212">
        <w:rPr>
          <w:rStyle w:val="a9"/>
          <w:lang w:val="en-US"/>
        </w:rPr>
        <w:t>in Christ Jesus</w:t>
      </w:r>
      <w:r w:rsidRPr="00724212">
        <w:rPr>
          <w:lang w:val="en-US"/>
        </w:rPr>
        <w:t xml:space="preserve"> that are in Judea’). Along the lines of Origen, these </w:t>
      </w:r>
      <w:r>
        <w:t>ἐϰϰλησίαι</w:t>
      </w:r>
      <w:r w:rsidRPr="00724212">
        <w:rPr>
          <w:lang w:val="en-US"/>
        </w:rPr>
        <w:t xml:space="preserve"> of the nations, which are materialized at both the provincial and local levels, really seem to be of a different kind from the ordinary, political, civic </w:t>
      </w:r>
      <w:r>
        <w:t>ἐϰϰλησίαι</w:t>
      </w:r>
      <w:r w:rsidRPr="00724212">
        <w:rPr>
          <w:lang w:val="en-US"/>
        </w:rPr>
        <w:t>: they are, ultimately, ‘</w:t>
      </w:r>
      <w:r>
        <w:t>ἐϰϰλησίαι</w:t>
      </w:r>
      <w:r w:rsidRPr="00724212">
        <w:rPr>
          <w:lang w:val="en-US"/>
        </w:rPr>
        <w:t xml:space="preserve"> of the saints’ (1 Cor 14.33), who are—in Pauline thinking—opposed to ‘the unrighteous’ (cf. 1 Cor 6.1–2, 9). Interestingly, the term ‘</w:t>
      </w:r>
      <w:r>
        <w:t>ἐϰϰλησίαι</w:t>
      </w:r>
      <w:r w:rsidRPr="00724212">
        <w:rPr>
          <w:lang w:val="en-US"/>
        </w:rPr>
        <w:t xml:space="preserve"> of the saints’ seems to have a LXX ring to it, since Psalm 88.6 also speaks of the ‘assembly of saints’. It may well be that Paul's primarily political </w:t>
      </w:r>
      <w:r>
        <w:t>ἐϰϰλησία</w:t>
      </w:r>
      <w:r w:rsidRPr="00724212">
        <w:rPr>
          <w:lang w:val="en-US"/>
        </w:rPr>
        <w:t xml:space="preserve"> terminology, which he applies in order to contrast the earthly and heavenly </w:t>
      </w:r>
      <w:r>
        <w:t>πολιτεύματα</w:t>
      </w:r>
      <w:r w:rsidRPr="00724212">
        <w:rPr>
          <w:lang w:val="en-US"/>
        </w:rPr>
        <w:t xml:space="preserve"> and </w:t>
      </w:r>
      <w:r>
        <w:t>ἐϰϰλησίαι</w:t>
      </w:r>
      <w:r w:rsidRPr="00724212">
        <w:rPr>
          <w:lang w:val="en-US"/>
        </w:rPr>
        <w:t>, is subsequently further coloured by this phrase from the LXX Psalms. As a matter of fact, this phrase serves to sharpen the difference between the Christian and the civic assemblies.</w:t>
      </w:r>
    </w:p>
    <w:p w:rsidR="00D12498" w:rsidRPr="00724212" w:rsidRDefault="00D12498" w:rsidP="00D12498">
      <w:pPr>
        <w:pStyle w:val="Web"/>
        <w:jc w:val="both"/>
        <w:rPr>
          <w:lang w:val="en-US"/>
        </w:rPr>
      </w:pPr>
      <w:r w:rsidRPr="00724212">
        <w:rPr>
          <w:lang w:val="en-US"/>
        </w:rPr>
        <w:t xml:space="preserve">Indeed, against the contemporary background of the political </w:t>
      </w:r>
      <w:r>
        <w:t>ἐϰϰλησία</w:t>
      </w:r>
      <w:r w:rsidRPr="00724212">
        <w:rPr>
          <w:lang w:val="en-US"/>
        </w:rPr>
        <w:t xml:space="preserve">, Paul's frequent and consistent use of </w:t>
      </w:r>
      <w:r>
        <w:t>ἐϰϰλησία</w:t>
      </w:r>
      <w:r w:rsidRPr="00724212">
        <w:rPr>
          <w:lang w:val="en-US"/>
        </w:rPr>
        <w:t xml:space="preserve"> assumes a clearly political meaning. This is particularly evident in the way in which Paul characterizes the Christian </w:t>
      </w:r>
      <w:r>
        <w:t>ἐϰϰλησίαι</w:t>
      </w:r>
      <w:r w:rsidRPr="00724212">
        <w:rPr>
          <w:lang w:val="en-US"/>
        </w:rPr>
        <w:t xml:space="preserve"> </w:t>
      </w:r>
      <w:r w:rsidRPr="00A44CA1">
        <w:rPr>
          <w:b/>
          <w:lang w:val="en-US"/>
        </w:rPr>
        <w:t xml:space="preserve">as </w:t>
      </w:r>
      <w:r w:rsidRPr="00A44CA1">
        <w:rPr>
          <w:b/>
        </w:rPr>
        <w:t>ἐϰϰλησίαι</w:t>
      </w:r>
      <w:r w:rsidRPr="00A44CA1">
        <w:rPr>
          <w:b/>
          <w:lang w:val="en-US"/>
        </w:rPr>
        <w:t xml:space="preserve"> of the nations, </w:t>
      </w:r>
      <w:r w:rsidRPr="00A44CA1">
        <w:rPr>
          <w:b/>
        </w:rPr>
        <w:t>ἐϰϰλησίαι</w:t>
      </w:r>
      <w:r w:rsidRPr="00A44CA1">
        <w:rPr>
          <w:b/>
          <w:lang w:val="en-US"/>
        </w:rPr>
        <w:t xml:space="preserve"> of God, </w:t>
      </w:r>
      <w:r w:rsidRPr="00A44CA1">
        <w:rPr>
          <w:b/>
        </w:rPr>
        <w:t>ἐϰϰλησίαι</w:t>
      </w:r>
      <w:r w:rsidRPr="00A44CA1">
        <w:rPr>
          <w:b/>
          <w:lang w:val="en-US"/>
        </w:rPr>
        <w:t xml:space="preserve"> of Christ and </w:t>
      </w:r>
      <w:r w:rsidRPr="00A44CA1">
        <w:rPr>
          <w:b/>
        </w:rPr>
        <w:t>ἐϰϰλησίαι</w:t>
      </w:r>
      <w:r w:rsidRPr="00A44CA1">
        <w:rPr>
          <w:b/>
          <w:lang w:val="en-US"/>
        </w:rPr>
        <w:t xml:space="preserve"> of the saints.</w:t>
      </w:r>
      <w:r w:rsidRPr="00724212">
        <w:rPr>
          <w:lang w:val="en-US"/>
        </w:rPr>
        <w:t xml:space="preserve"> As we have seen, for Origen it is but one step to contrast these assemblies explicitly with the </w:t>
      </w:r>
      <w:r>
        <w:t>ἐϰϰλησίαι</w:t>
      </w:r>
      <w:r w:rsidRPr="00724212">
        <w:rPr>
          <w:lang w:val="en-US"/>
        </w:rPr>
        <w:t xml:space="preserve"> of ‘superstitious, licentious, and unrighteous men’, to which the Christian </w:t>
      </w:r>
      <w:r>
        <w:t>ἐϰϰλησίαι</w:t>
      </w:r>
      <w:r w:rsidRPr="00724212">
        <w:rPr>
          <w:lang w:val="en-US"/>
        </w:rPr>
        <w:t xml:space="preserve"> stand in political opposition (</w:t>
      </w:r>
      <w:r w:rsidRPr="00724212">
        <w:rPr>
          <w:rStyle w:val="a9"/>
          <w:lang w:val="en-US"/>
        </w:rPr>
        <w:t>Cels.</w:t>
      </w:r>
      <w:r w:rsidRPr="00724212">
        <w:rPr>
          <w:lang w:val="en-US"/>
        </w:rPr>
        <w:t xml:space="preserve"> 3.29–30). For this reason I agree with Horsley's contrast between the Christian and the civic assemblies. From Origen's perspective, the Christian assemblies </w:t>
      </w:r>
      <w:r w:rsidRPr="00A44CA1">
        <w:rPr>
          <w:b/>
          <w:lang w:val="en-US"/>
        </w:rPr>
        <w:t>embraced higher ethical standards in such a way that they—in Paul's terminology—constituted ‘</w:t>
      </w:r>
      <w:r w:rsidRPr="00A44CA1">
        <w:rPr>
          <w:b/>
        </w:rPr>
        <w:t>ἐϰϰλησίαι</w:t>
      </w:r>
      <w:r w:rsidRPr="00A44CA1">
        <w:rPr>
          <w:b/>
          <w:lang w:val="en-US"/>
        </w:rPr>
        <w:t xml:space="preserve"> of the saints’.</w:t>
      </w:r>
      <w:r w:rsidRPr="00724212">
        <w:rPr>
          <w:lang w:val="en-US"/>
        </w:rPr>
        <w:t xml:space="preserve"> Yet, I disagree with Horsley when he pushes this contrast further, claiming that Paul's alternative society ‘is rooted in the history of Israel, in opposition to the </w:t>
      </w:r>
      <w:r w:rsidRPr="00724212">
        <w:rPr>
          <w:rStyle w:val="a9"/>
          <w:lang w:val="en-US"/>
        </w:rPr>
        <w:t>pax Romana</w:t>
      </w:r>
      <w:r w:rsidRPr="00724212">
        <w:rPr>
          <w:lang w:val="en-US"/>
        </w:rPr>
        <w:t>’, ‘stood sharply against the Roman imperial order’, and that ‘“Acceptance and integration into society at large” would have been the last thing Paul wanted for his assemblies’.</w:t>
      </w:r>
      <w:hyperlink r:id="rId90" w:anchor="fn38" w:history="1">
        <w:r w:rsidRPr="00724212">
          <w:rPr>
            <w:rStyle w:val="-"/>
            <w:vertAlign w:val="superscript"/>
            <w:lang w:val="en-US"/>
          </w:rPr>
          <w:t>38</w:t>
        </w:r>
      </w:hyperlink>
      <w:r w:rsidRPr="00724212">
        <w:rPr>
          <w:lang w:val="en-US"/>
        </w:rPr>
        <w:t xml:space="preserve"> This view conflicts with Paul's exhortation to the Corinthian assembly to </w:t>
      </w:r>
      <w:r w:rsidRPr="00A44CA1">
        <w:rPr>
          <w:b/>
          <w:lang w:val="en-US"/>
        </w:rPr>
        <w:t>‘[g]ive no offence to Jews or to Greeks or to the assembly of God’ (1 Cor 12.32),</w:t>
      </w:r>
      <w:r w:rsidRPr="00724212">
        <w:rPr>
          <w:lang w:val="en-US"/>
        </w:rPr>
        <w:t xml:space="preserve"> and with his appeal to the Christians in Rome to subject themselves to the civic authorities (Rom 13.1–7).</w:t>
      </w:r>
    </w:p>
    <w:p w:rsidR="00D12498" w:rsidRPr="00724212" w:rsidRDefault="00D12498" w:rsidP="00D12498">
      <w:pPr>
        <w:pStyle w:val="Web"/>
        <w:jc w:val="both"/>
        <w:rPr>
          <w:lang w:val="en-US"/>
        </w:rPr>
      </w:pPr>
      <w:r w:rsidRPr="00724212">
        <w:rPr>
          <w:lang w:val="en-US"/>
        </w:rPr>
        <w:t>Moreover, Paul's implicit criticism of the morality of the civic assemblies is not unparalleled. A similar criticism of the popular, civic assembly is also undertaken by philosophers. According to Dio Chrysostom, the philosopher holds council chambers, theatres and assemblies in low esteem (</w:t>
      </w:r>
      <w:r w:rsidRPr="00724212">
        <w:rPr>
          <w:rStyle w:val="a9"/>
          <w:lang w:val="en-US"/>
        </w:rPr>
        <w:t>Or.</w:t>
      </w:r>
      <w:r w:rsidRPr="00724212">
        <w:rPr>
          <w:lang w:val="en-US"/>
        </w:rPr>
        <w:t xml:space="preserve"> 80.2). Also, Apollonius of Tyana, according to Philostratus, refused to attend the assembly of the Athenians because they gathered at a place where gladiatorial events were also staged. According to Philostratus, Apollonius ‘attacked these practices, and when the Athenians invited him to attend the assembly of the Athenians, he refused to enter a place so impure and reeking with gore. And this he said in an epistle to them’ (</w:t>
      </w:r>
      <w:r w:rsidRPr="00724212">
        <w:rPr>
          <w:rStyle w:val="a9"/>
          <w:lang w:val="en-US"/>
        </w:rPr>
        <w:t>Vit. Apoll.</w:t>
      </w:r>
      <w:r w:rsidRPr="00724212">
        <w:rPr>
          <w:lang w:val="en-US"/>
        </w:rPr>
        <w:t xml:space="preserve"> 4.22).</w:t>
      </w:r>
    </w:p>
    <w:p w:rsidR="00D12498" w:rsidRPr="00724212" w:rsidRDefault="00D12498" w:rsidP="00D12498">
      <w:pPr>
        <w:pStyle w:val="Web"/>
        <w:jc w:val="both"/>
        <w:rPr>
          <w:lang w:val="en-US"/>
        </w:rPr>
      </w:pPr>
      <w:r w:rsidRPr="00724212">
        <w:rPr>
          <w:lang w:val="en-US"/>
        </w:rPr>
        <w:t>In some instances, Horsley's views on Paul's critical attitude towards the civic assemblies seem to be nuanced, for example when he writes that ‘Paul is a “radical” in his rejection of the established order, although not a “revolutionary” who attempted to overthrow it’.</w:t>
      </w:r>
      <w:hyperlink r:id="rId91" w:anchor="fn39" w:history="1">
        <w:r w:rsidRPr="00724212">
          <w:rPr>
            <w:rStyle w:val="-"/>
            <w:vertAlign w:val="superscript"/>
            <w:lang w:val="en-US"/>
          </w:rPr>
          <w:t>39</w:t>
        </w:r>
      </w:hyperlink>
      <w:r w:rsidRPr="00724212">
        <w:rPr>
          <w:lang w:val="en-US"/>
        </w:rPr>
        <w:t xml:space="preserve"> However, this nuance is usually lacking. For example, Horsley incorrectly contrasts the semi-separate </w:t>
      </w:r>
      <w:r>
        <w:t>πολίτευμα</w:t>
      </w:r>
      <w:r w:rsidRPr="00724212">
        <w:rPr>
          <w:lang w:val="en-US"/>
        </w:rPr>
        <w:t xml:space="preserve"> of certain Jewish diaspora </w:t>
      </w:r>
      <w:r>
        <w:t>συναγωγαί</w:t>
      </w:r>
      <w:r w:rsidRPr="00724212">
        <w:rPr>
          <w:lang w:val="en-US"/>
        </w:rPr>
        <w:t xml:space="preserve">, which, he says, was ‘officially or tacitly approved by the Roman authorities’, with Paul's insistence that ‘our </w:t>
      </w:r>
      <w:r>
        <w:t>πολίτευμα</w:t>
      </w:r>
      <w:r w:rsidRPr="00724212">
        <w:rPr>
          <w:lang w:val="en-US"/>
        </w:rPr>
        <w:t xml:space="preserve"> is in heaven, and it is from there that we are expecting a </w:t>
      </w:r>
      <w:r>
        <w:t>σωτήρ</w:t>
      </w:r>
      <w:r w:rsidRPr="00724212">
        <w:rPr>
          <w:lang w:val="en-US"/>
        </w:rPr>
        <w:t>’ (Phil 3.20). In Horsley's understanding, Paul's words amount to ‘both an alternative constitution or form of government and an alternative emperor for an alternative society’.</w:t>
      </w:r>
      <w:hyperlink r:id="rId92" w:anchor="fn40" w:history="1">
        <w:r w:rsidRPr="00724212">
          <w:rPr>
            <w:rStyle w:val="-"/>
            <w:vertAlign w:val="superscript"/>
            <w:lang w:val="en-US"/>
          </w:rPr>
          <w:t>40</w:t>
        </w:r>
      </w:hyperlink>
      <w:r w:rsidRPr="00724212">
        <w:rPr>
          <w:lang w:val="en-US"/>
        </w:rPr>
        <w:t xml:space="preserve"> Whereas the </w:t>
      </w:r>
      <w:r>
        <w:t>πολιτεύματα</w:t>
      </w:r>
      <w:r w:rsidRPr="00724212">
        <w:rPr>
          <w:lang w:val="en-US"/>
        </w:rPr>
        <w:t xml:space="preserve"> of the diaspora Jews were ‘semi-independent ethnic communities that ran their own affairs according to ancestral Israelite traditions rather than according to the laws of particular cities’, according to Horsley, Paul, who seems to ‘be following what was a standard practice of self-governance among diaspora Jewish communities’, goes much further: </w:t>
      </w:r>
    </w:p>
    <w:p w:rsidR="00D12498" w:rsidRPr="00724212" w:rsidRDefault="00D12498" w:rsidP="00D12498">
      <w:pPr>
        <w:pStyle w:val="Web"/>
        <w:jc w:val="both"/>
        <w:rPr>
          <w:lang w:val="en-US"/>
        </w:rPr>
      </w:pPr>
      <w:r w:rsidRPr="00724212">
        <w:rPr>
          <w:lang w:val="en-US"/>
        </w:rPr>
        <w:t>Paul's concern here is more than simply a parallel to the practice whereby Jewish diaspora communities conducted their own internal affairs independently, insofar as the Roman authorities would allow. Paul's insistence that the community handle its own disputes internally [1 Cor 6.1–11] seems to be a more complete declaration of independence and autonomy from the established (Roman imperial) order.</w:t>
      </w:r>
      <w:hyperlink r:id="rId93" w:anchor="fn41" w:history="1">
        <w:r w:rsidRPr="00724212">
          <w:rPr>
            <w:rStyle w:val="-"/>
            <w:vertAlign w:val="superscript"/>
            <w:lang w:val="en-US"/>
          </w:rPr>
          <w:t>41</w:t>
        </w:r>
      </w:hyperlink>
      <w:r w:rsidRPr="00724212">
        <w:rPr>
          <w:lang w:val="en-US"/>
        </w:rPr>
        <w:t xml:space="preserve"> </w:t>
      </w:r>
    </w:p>
    <w:p w:rsidR="00D12498" w:rsidRPr="00724212" w:rsidRDefault="00D12498" w:rsidP="00D12498">
      <w:pPr>
        <w:rPr>
          <w:lang w:val="en-US"/>
        </w:rPr>
      </w:pPr>
      <w:r w:rsidRPr="00724212">
        <w:rPr>
          <w:lang w:val="en-US"/>
        </w:rPr>
        <w:t xml:space="preserve">Horsley is certainly right in combining Paul's use of the term </w:t>
      </w:r>
      <w:r>
        <w:t>ἐϰϰλησία</w:t>
      </w:r>
      <w:r w:rsidRPr="00724212">
        <w:rPr>
          <w:lang w:val="en-US"/>
        </w:rPr>
        <w:t xml:space="preserve"> with his notion of a Christian </w:t>
      </w:r>
      <w:r>
        <w:t>πολίτευμα</w:t>
      </w:r>
      <w:r w:rsidRPr="00724212">
        <w:rPr>
          <w:lang w:val="en-US"/>
        </w:rPr>
        <w:t>, and I disagree with Trebilco's view that ‘Paul never associates the word [</w:t>
      </w:r>
      <w:r>
        <w:t>ἐϰϰλησία</w:t>
      </w:r>
      <w:r w:rsidRPr="00724212">
        <w:rPr>
          <w:lang w:val="en-US"/>
        </w:rPr>
        <w:t xml:space="preserve">] with other political language, and he sets up no explicit antithesis of one </w:t>
      </w:r>
      <w:r>
        <w:t>ἐϰϰλησία</w:t>
      </w:r>
      <w:r w:rsidRPr="00724212">
        <w:rPr>
          <w:lang w:val="en-US"/>
        </w:rPr>
        <w:t xml:space="preserve"> against another’.</w:t>
      </w:r>
      <w:hyperlink r:id="rId94" w:anchor="fn42" w:history="1">
        <w:r w:rsidRPr="00724212">
          <w:rPr>
            <w:rStyle w:val="-"/>
            <w:vertAlign w:val="superscript"/>
            <w:lang w:val="en-US"/>
          </w:rPr>
          <w:t>42</w:t>
        </w:r>
      </w:hyperlink>
      <w:r w:rsidRPr="00724212">
        <w:rPr>
          <w:lang w:val="en-US"/>
        </w:rPr>
        <w:t xml:space="preserve"> Both terms are part of the same political vocabulary. Paul's characterization of the Christian community as an </w:t>
      </w:r>
      <w:r>
        <w:t>ἐϰϰλησία</w:t>
      </w:r>
      <w:r w:rsidRPr="00724212">
        <w:rPr>
          <w:lang w:val="en-US"/>
        </w:rPr>
        <w:t xml:space="preserve"> </w:t>
      </w:r>
      <w:r>
        <w:t>τοῦ</w:t>
      </w:r>
      <w:r w:rsidRPr="00724212">
        <w:rPr>
          <w:lang w:val="en-US"/>
        </w:rPr>
        <w:t xml:space="preserve"> </w:t>
      </w:r>
      <w:r>
        <w:t>θεοῦ</w:t>
      </w:r>
      <w:r w:rsidRPr="00724212">
        <w:rPr>
          <w:lang w:val="en-US"/>
        </w:rPr>
        <w:t xml:space="preserve"> which functions as an alternative organization existing alongside the civic </w:t>
      </w:r>
      <w:r>
        <w:t>ἐϰϰλησίαι</w:t>
      </w:r>
      <w:r w:rsidRPr="00724212">
        <w:rPr>
          <w:lang w:val="en-US"/>
        </w:rPr>
        <w:t xml:space="preserve"> of the Greek cities in the Roman Empire can be regarded as his most frequent expression of the idea that there are two </w:t>
      </w:r>
      <w:r>
        <w:t>πολιτεύματα</w:t>
      </w:r>
      <w:r w:rsidRPr="00724212">
        <w:rPr>
          <w:lang w:val="en-US"/>
        </w:rPr>
        <w:t xml:space="preserve">, an earthly </w:t>
      </w:r>
      <w:r>
        <w:t>πολίτευμα</w:t>
      </w:r>
      <w:r w:rsidRPr="00724212">
        <w:rPr>
          <w:lang w:val="en-US"/>
        </w:rPr>
        <w:t xml:space="preserve"> and a heavenly one, of which Christians are citizens. Indeed, together with Tatian, Origen and Augustine, Paul belongs to that line of thought which understands the Christian community as an alternative political structure to contemporary civic </w:t>
      </w:r>
      <w:r>
        <w:t>ἐϰϰλησίαι</w:t>
      </w:r>
      <w:r w:rsidRPr="00724212">
        <w:rPr>
          <w:lang w:val="en-US"/>
        </w:rPr>
        <w:t xml:space="preserve"> and earthly </w:t>
      </w:r>
      <w:r>
        <w:t>πολιτεύματα</w:t>
      </w:r>
      <w:r w:rsidRPr="00724212">
        <w:rPr>
          <w:lang w:val="en-US"/>
        </w:rPr>
        <w:t xml:space="preserve">. It seems, however, that Horsley overemphasizes the political opposition between the Christian and public assemblies. As we have already seen in Section 2 above, it is precisely the analogy with the Stoic doctrine of dual citizenship and two commonwealths that shows that people can belong to both spheres at the same time. There is no reason thus to assume that Paul's views are inherently subversive to the political institutions of his time. The way in which Paul exhorts the members of Christian communities to ‘[g]ive no offence to Jews or to Greeks or to the </w:t>
      </w:r>
      <w:r>
        <w:t>ἐϰϰλησία</w:t>
      </w:r>
      <w:r w:rsidRPr="00724212">
        <w:rPr>
          <w:lang w:val="en-US"/>
        </w:rPr>
        <w:t xml:space="preserve"> </w:t>
      </w:r>
      <w:r>
        <w:t>τοῦ</w:t>
      </w:r>
      <w:r w:rsidRPr="00724212">
        <w:rPr>
          <w:lang w:val="en-US"/>
        </w:rPr>
        <w:t xml:space="preserve"> </w:t>
      </w:r>
      <w:r>
        <w:t>θεοῦ</w:t>
      </w:r>
      <w:r w:rsidRPr="00724212">
        <w:rPr>
          <w:lang w:val="en-US"/>
        </w:rPr>
        <w:t>’ (1 Cor 10.32–33) and to respect and honour the governing authorities (Rom 13.1–7), shows that in principle his views are as constructive as those of Seneca.</w:t>
      </w:r>
    </w:p>
    <w:p w:rsidR="00D96C78" w:rsidRPr="00212FD9" w:rsidRDefault="00D96C78" w:rsidP="00D96C78">
      <w:pPr>
        <w:pStyle w:val="3"/>
        <w:rPr>
          <w:rFonts w:ascii="Times New Roman" w:hAnsi="Times New Roman" w:cs="Times New Roman"/>
          <w:b w:val="0"/>
          <w:color w:val="auto"/>
          <w:sz w:val="18"/>
          <w:szCs w:val="18"/>
        </w:rPr>
      </w:pPr>
      <w:r w:rsidRPr="00212FD9">
        <w:rPr>
          <w:rFonts w:ascii="Times New Roman" w:eastAsia="Times New Roman" w:hAnsi="Times New Roman" w:cs="Times New Roman"/>
          <w:b w:val="0"/>
          <w:color w:val="auto"/>
          <w:sz w:val="18"/>
          <w:szCs w:val="18"/>
        </w:rPr>
        <w:t xml:space="preserve">Όλοι </w:t>
      </w:r>
      <w:r w:rsidRPr="00212FD9">
        <w:rPr>
          <w:rFonts w:ascii="Times New Roman" w:eastAsia="Times New Roman" w:hAnsi="Times New Roman" w:cs="Times New Roman"/>
          <w:b w:val="0"/>
          <w:i/>
          <w:color w:val="auto"/>
          <w:sz w:val="18"/>
          <w:szCs w:val="18"/>
        </w:rPr>
        <w:t>οἱ τοῡ Χριστοῡ</w:t>
      </w:r>
      <w:r w:rsidRPr="00212FD9">
        <w:rPr>
          <w:rFonts w:ascii="Times New Roman" w:eastAsia="Times New Roman" w:hAnsi="Times New Roman" w:cs="Times New Roman"/>
          <w:b w:val="0"/>
          <w:color w:val="auto"/>
          <w:sz w:val="18"/>
          <w:szCs w:val="18"/>
        </w:rPr>
        <w:t xml:space="preserve"> μετά το βάπτισμα είναι ένας = Χριστός (έχουν ο καθείς ανεξαρτήτως φυλής, φύλου, κοινωνικού στάτους την μορφή του Χριστού, σύμφωνα με τον Ι. Χρυσόστομο στο υπόμνημά του στο Γαλ. 3, 28). Και αυτό συμβαίνει παρότι προηγουμένως στην επιστολή (τη Γαλ.), ο Π. αποκαλεί τους ίδιους (παραλήπτες) «ανόητους» και ότι τελούν υπό «βασκανία» - σατανική επιρροή (3, 1) ενώ στη συνέχεια σημειώνει εμφατικά το ότι δαγκώνουν ο ένας τον άλλον (5, 15). Για όσους επιδιώκουν την περιτομή ώστε να </w:t>
      </w:r>
      <w:r w:rsidRPr="00212FD9">
        <w:rPr>
          <w:rFonts w:ascii="Times New Roman" w:eastAsia="Times New Roman" w:hAnsi="Times New Roman" w:cs="Times New Roman"/>
          <w:b w:val="0"/>
          <w:i/>
          <w:color w:val="auto"/>
          <w:sz w:val="18"/>
          <w:szCs w:val="18"/>
        </w:rPr>
        <w:t>τελειωθούν</w:t>
      </w:r>
      <w:r w:rsidRPr="00212FD9">
        <w:rPr>
          <w:rFonts w:ascii="Times New Roman" w:eastAsia="Times New Roman" w:hAnsi="Times New Roman" w:cs="Times New Roman"/>
          <w:b w:val="0"/>
          <w:color w:val="auto"/>
          <w:sz w:val="18"/>
          <w:szCs w:val="18"/>
        </w:rPr>
        <w:t xml:space="preserve"> εντασσόμενοι σε έναν εκλεκτό λαό ισχύει το απόλυτο (σε αόριστο) </w:t>
      </w:r>
      <w:r w:rsidRPr="00212FD9">
        <w:rPr>
          <w:rFonts w:ascii="Times New Roman" w:hAnsi="Times New Roman" w:cs="Times New Roman"/>
          <w:b w:val="0"/>
          <w:i/>
          <w:color w:val="auto"/>
          <w:sz w:val="18"/>
          <w:szCs w:val="18"/>
          <w:lang w:bidi="he-IL"/>
        </w:rPr>
        <w:t>κατηργήθητε ἀπὸ Χριστοῦ, οἵτινες ἐν νόμῳ δικαιοῦσθε, τῆς χάριτος ἐξεπέσατε</w:t>
      </w:r>
      <w:r w:rsidRPr="00212FD9">
        <w:rPr>
          <w:rFonts w:ascii="Times New Roman" w:hAnsi="Times New Roman" w:cs="Times New Roman"/>
          <w:b w:val="0"/>
          <w:color w:val="auto"/>
          <w:sz w:val="18"/>
          <w:szCs w:val="18"/>
          <w:lang w:bidi="he-IL"/>
        </w:rPr>
        <w:t xml:space="preserve"> (5, 4). </w:t>
      </w:r>
      <w:r w:rsidRPr="00212FD9">
        <w:rPr>
          <w:rFonts w:ascii="Times New Roman" w:eastAsia="Times New Roman" w:hAnsi="Times New Roman" w:cs="Times New Roman"/>
          <w:b w:val="0"/>
          <w:color w:val="auto"/>
          <w:sz w:val="18"/>
          <w:szCs w:val="18"/>
        </w:rPr>
        <w:t xml:space="preserve">Και στη Ρωμ. αποδεικνύεται ότι οι </w:t>
      </w:r>
      <w:r w:rsidRPr="00212FD9">
        <w:rPr>
          <w:rFonts w:ascii="Times New Roman" w:eastAsia="Times New Roman" w:hAnsi="Times New Roman" w:cs="Times New Roman"/>
          <w:b w:val="0"/>
          <w:i/>
          <w:color w:val="auto"/>
          <w:sz w:val="18"/>
          <w:szCs w:val="18"/>
        </w:rPr>
        <w:t>πνευματοφόροι</w:t>
      </w:r>
      <w:r w:rsidRPr="00212FD9">
        <w:rPr>
          <w:rFonts w:ascii="Times New Roman" w:eastAsia="Times New Roman" w:hAnsi="Times New Roman" w:cs="Times New Roman"/>
          <w:b w:val="0"/>
          <w:color w:val="auto"/>
          <w:sz w:val="18"/>
          <w:szCs w:val="18"/>
        </w:rPr>
        <w:t xml:space="preserve"> πάσχουν εφόσον δεν αποδέχονται τους παλιννοστούντες «ασθενούντες τη πίστη» ιουδαιοχριστιανούς που νηστεύουν από συγκεκριμένες τροφές (14, 1). Ήδη από τα (α), (β) και (γ) προκύπτει ότι όλα τα μέλη της Πρώτης Εκκλησίας θεωρούνταν πρόσωπα</w:t>
      </w:r>
      <w:r w:rsidRPr="00212FD9">
        <w:rPr>
          <w:rStyle w:val="a5"/>
          <w:rFonts w:ascii="Times New Roman" w:eastAsia="Times New Roman" w:hAnsi="Times New Roman" w:cs="Times New Roman"/>
          <w:b w:val="0"/>
          <w:color w:val="auto"/>
          <w:sz w:val="18"/>
          <w:szCs w:val="18"/>
        </w:rPr>
        <w:footnoteReference w:id="125"/>
      </w:r>
      <w:r w:rsidRPr="00212FD9">
        <w:rPr>
          <w:rFonts w:ascii="Times New Roman" w:eastAsia="Times New Roman" w:hAnsi="Times New Roman" w:cs="Times New Roman"/>
          <w:b w:val="0"/>
          <w:color w:val="auto"/>
          <w:sz w:val="18"/>
          <w:szCs w:val="18"/>
        </w:rPr>
        <w:t xml:space="preserve"> πνευματοφόρα παρά τα σοβαρά προβλήματα που εμφάνιζαν και μάλιστα κατεξοχήν από την υποτίμηση αδελφών εντός της Εκκλησίας. Το ίδιο συμβαίνει και στην Α’ Ιω.</w:t>
      </w:r>
      <w:r w:rsidRPr="00212FD9">
        <w:rPr>
          <w:rStyle w:val="a5"/>
          <w:rFonts w:ascii="Times New Roman" w:hAnsi="Times New Roman" w:cs="Times New Roman"/>
          <w:b w:val="0"/>
          <w:color w:val="auto"/>
          <w:sz w:val="18"/>
          <w:szCs w:val="18"/>
          <w:lang w:bidi="he-IL"/>
        </w:rPr>
        <w:footnoteReference w:id="126"/>
      </w:r>
      <w:r w:rsidRPr="00212FD9">
        <w:rPr>
          <w:rFonts w:ascii="Times New Roman" w:eastAsia="Times New Roman" w:hAnsi="Times New Roman" w:cs="Times New Roman"/>
          <w:b w:val="0"/>
          <w:color w:val="auto"/>
          <w:sz w:val="18"/>
          <w:szCs w:val="18"/>
        </w:rPr>
        <w:t xml:space="preserve"> </w:t>
      </w:r>
    </w:p>
    <w:p w:rsidR="00562836" w:rsidRPr="00D12498" w:rsidRDefault="00562836" w:rsidP="00D12498">
      <w:pPr>
        <w:autoSpaceDE w:val="0"/>
        <w:autoSpaceDN w:val="0"/>
        <w:adjustRightInd w:val="0"/>
        <w:ind w:left="567" w:right="374"/>
        <w:rPr>
          <w:rFonts w:cs="Arial"/>
          <w:lang w:val="en-US" w:bidi="he-IL"/>
        </w:rPr>
      </w:pPr>
    </w:p>
    <w:sectPr w:rsidR="00562836" w:rsidRPr="00D12498" w:rsidSect="000B4298">
      <w:footerReference w:type="default" r:id="rId95"/>
      <w:pgSz w:w="11906" w:h="16838"/>
      <w:pgMar w:top="284" w:right="707" w:bottom="567"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055" w:rsidRDefault="001A7055" w:rsidP="003D2171">
      <w:r>
        <w:separator/>
      </w:r>
    </w:p>
  </w:endnote>
  <w:endnote w:type="continuationSeparator" w:id="0">
    <w:p w:rsidR="001A7055" w:rsidRDefault="001A7055" w:rsidP="003D21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 w:name="Bwgrkl">
    <w:panose1 w:val="02000400000000000000"/>
    <w:charset w:val="00"/>
    <w:family w:val="auto"/>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HellasArc">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MgOldTimes UC Pol">
    <w:panose1 w:val="00000400000000000000"/>
    <w:charset w:val="00"/>
    <w:family w:val="auto"/>
    <w:pitch w:val="variable"/>
    <w:sig w:usb0="00000087" w:usb1="00000000" w:usb2="00000000" w:usb3="00000000" w:csb0="0000009B" w:csb1="00000000"/>
  </w:font>
  <w:font w:name="Book Antiqua">
    <w:panose1 w:val="02040602050305030304"/>
    <w:charset w:val="A1"/>
    <w:family w:val="roman"/>
    <w:pitch w:val="variable"/>
    <w:sig w:usb0="00000287" w:usb1="00000000" w:usb2="00000000" w:usb3="00000000" w:csb0="0000009F" w:csb1="00000000"/>
  </w:font>
  <w:font w:name="MgByzantine UC Pol">
    <w:altName w:val="Courier New"/>
    <w:charset w:val="00"/>
    <w:family w:val="auto"/>
    <w:pitch w:val="variable"/>
    <w:sig w:usb0="00000001" w:usb1="00000000" w:usb2="00000000" w:usb3="00000000" w:csb0="0000009B" w:csb1="00000000"/>
  </w:font>
  <w:font w:name="Palatino">
    <w:panose1 w:val="02040502050505030304"/>
    <w:charset w:val="00"/>
    <w:family w:val="roman"/>
    <w:pitch w:val="variable"/>
    <w:sig w:usb0="00000007" w:usb1="00000000" w:usb2="00000000" w:usb3="00000000" w:csb0="00000093" w:csb1="00000000"/>
  </w:font>
  <w:font w:name="CG Times">
    <w:panose1 w:val="02020603050405020304"/>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Segoe UI">
    <w:panose1 w:val="020B0502040204020203"/>
    <w:charset w:val="A1"/>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Bwhebb">
    <w:panose1 w:val="02000400000000000000"/>
    <w:charset w:val="00"/>
    <w:family w:val="auto"/>
    <w:pitch w:val="variable"/>
    <w:sig w:usb0="00000003" w:usb1="00000000" w:usb2="00000000" w:usb3="00000000" w:csb0="00000001" w:csb1="00000000"/>
  </w:font>
  <w:font w:name="Silver Humana">
    <w:panose1 w:val="020B0402000000000000"/>
    <w:charset w:val="00"/>
    <w:family w:val="swiss"/>
    <w:pitch w:val="variable"/>
    <w:sig w:usb0="00000207" w:usb1="00000000" w:usb2="00000000" w:usb3="00000000" w:csb0="00000001" w:csb1="00000000"/>
  </w:font>
  <w:font w:name="SBL Greek">
    <w:altName w:val="Times New Roman"/>
    <w:panose1 w:val="00000000000000000000"/>
    <w:charset w:val="A1"/>
    <w:family w:val="auto"/>
    <w:notTrueType/>
    <w:pitch w:val="default"/>
    <w:sig w:usb0="00000081"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59723"/>
      <w:docPartObj>
        <w:docPartGallery w:val="Page Numbers (Bottom of Page)"/>
        <w:docPartUnique/>
      </w:docPartObj>
    </w:sdtPr>
    <w:sdtContent>
      <w:p w:rsidR="001A7055" w:rsidRDefault="00747656">
        <w:pPr>
          <w:pStyle w:val="ac"/>
          <w:jc w:val="right"/>
        </w:pPr>
        <w:fldSimple w:instr=" PAGE   \* MERGEFORMAT ">
          <w:r w:rsidR="00E02258">
            <w:rPr>
              <w:noProof/>
            </w:rPr>
            <w:t>28</w:t>
          </w:r>
        </w:fldSimple>
      </w:p>
    </w:sdtContent>
  </w:sdt>
  <w:p w:rsidR="001A7055" w:rsidRDefault="001A705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055" w:rsidRDefault="001A7055" w:rsidP="003D2171">
      <w:r>
        <w:separator/>
      </w:r>
    </w:p>
  </w:footnote>
  <w:footnote w:type="continuationSeparator" w:id="0">
    <w:p w:rsidR="001A7055" w:rsidRDefault="001A7055" w:rsidP="003D2171">
      <w:r>
        <w:continuationSeparator/>
      </w:r>
    </w:p>
  </w:footnote>
  <w:footnote w:id="1">
    <w:p w:rsidR="001A7055" w:rsidRPr="001A7055" w:rsidRDefault="001A7055" w:rsidP="001A7055">
      <w:pPr>
        <w:pStyle w:val="a4"/>
        <w:rPr>
          <w:rFonts w:ascii="Times New Roman" w:hAnsi="Times New Roman"/>
          <w:szCs w:val="18"/>
        </w:rPr>
      </w:pPr>
      <w:r w:rsidRPr="001A7055">
        <w:rPr>
          <w:rStyle w:val="a5"/>
          <w:rFonts w:ascii="Times New Roman" w:hAnsi="Times New Roman"/>
          <w:szCs w:val="18"/>
        </w:rPr>
        <w:footnoteRef/>
      </w:r>
      <w:r w:rsidRPr="001A7055">
        <w:rPr>
          <w:rFonts w:ascii="Times New Roman" w:hAnsi="Times New Roman"/>
          <w:szCs w:val="18"/>
        </w:rPr>
        <w:t xml:space="preserve"> </w:t>
      </w:r>
      <w:r w:rsidRPr="001A7055">
        <w:rPr>
          <w:rFonts w:ascii="Times New Roman" w:hAnsi="Times New Roman"/>
          <w:bCs/>
          <w:szCs w:val="18"/>
        </w:rPr>
        <w:t>Κ. Σιαμάκη</w:t>
      </w:r>
      <w:r w:rsidRPr="001A7055">
        <w:rPr>
          <w:rFonts w:ascii="Times New Roman" w:hAnsi="Times New Roman"/>
          <w:szCs w:val="18"/>
        </w:rPr>
        <w:t xml:space="preserve">, </w:t>
      </w:r>
      <w:r w:rsidRPr="001A7055">
        <w:rPr>
          <w:rFonts w:ascii="Times New Roman" w:hAnsi="Times New Roman"/>
          <w:bCs/>
          <w:i/>
          <w:iCs/>
          <w:szCs w:val="18"/>
        </w:rPr>
        <w:t>Εξωχριστιανικές Μαρτυρίες για το Χριστό και τους Χριστιανούς</w:t>
      </w:r>
      <w:r w:rsidRPr="001A7055">
        <w:rPr>
          <w:rFonts w:ascii="Times New Roman" w:hAnsi="Times New Roman"/>
          <w:szCs w:val="18"/>
        </w:rPr>
        <w:t xml:space="preserve">, </w:t>
      </w:r>
      <w:r w:rsidRPr="001A7055">
        <w:rPr>
          <w:rFonts w:ascii="Times New Roman" w:hAnsi="Times New Roman"/>
          <w:bCs/>
          <w:szCs w:val="18"/>
        </w:rPr>
        <w:t>Θεσσαλονίκη 1995, 75-77</w:t>
      </w:r>
    </w:p>
  </w:footnote>
  <w:footnote w:id="2">
    <w:p w:rsidR="001A7055" w:rsidRPr="001A7055" w:rsidRDefault="001A7055" w:rsidP="001A7055">
      <w:pPr>
        <w:pStyle w:val="a4"/>
        <w:rPr>
          <w:rFonts w:ascii="Times New Roman" w:hAnsi="Times New Roman"/>
          <w:szCs w:val="18"/>
        </w:rPr>
      </w:pPr>
      <w:r w:rsidRPr="001A7055">
        <w:rPr>
          <w:rStyle w:val="a5"/>
          <w:rFonts w:ascii="Times New Roman" w:hAnsi="Times New Roman"/>
          <w:szCs w:val="18"/>
        </w:rPr>
        <w:footnoteRef/>
      </w:r>
      <w:r w:rsidRPr="001A7055">
        <w:rPr>
          <w:rFonts w:ascii="Times New Roman" w:hAnsi="Times New Roman"/>
          <w:szCs w:val="18"/>
        </w:rPr>
        <w:t xml:space="preserve"> </w:t>
      </w:r>
      <w:r w:rsidR="00276DA5" w:rsidRPr="00073AA1">
        <w:rPr>
          <w:rFonts w:ascii="Times New Roman" w:hAnsi="Times New Roman"/>
        </w:rPr>
        <w:t xml:space="preserve">Σημειωτέον ότι ο Ρωμαιοκαθολικός αββάς </w:t>
      </w:r>
      <w:r w:rsidR="00276DA5" w:rsidRPr="00073AA1">
        <w:rPr>
          <w:rFonts w:ascii="Times New Roman" w:hAnsi="Times New Roman"/>
          <w:lang w:val="en-US"/>
        </w:rPr>
        <w:t>A</w:t>
      </w:r>
      <w:r w:rsidR="00276DA5" w:rsidRPr="00073AA1">
        <w:rPr>
          <w:rFonts w:ascii="Times New Roman" w:hAnsi="Times New Roman"/>
        </w:rPr>
        <w:t xml:space="preserve">. </w:t>
      </w:r>
      <w:r w:rsidR="00276DA5" w:rsidRPr="00073AA1">
        <w:rPr>
          <w:rFonts w:ascii="Times New Roman" w:hAnsi="Times New Roman"/>
          <w:lang w:val="en-US"/>
        </w:rPr>
        <w:t>Loisy</w:t>
      </w:r>
      <w:r w:rsidR="00276DA5" w:rsidRPr="00073AA1">
        <w:rPr>
          <w:rFonts w:ascii="Times New Roman" w:hAnsi="Times New Roman"/>
        </w:rPr>
        <w:t xml:space="preserve"> (1857-1940/1902: The Gospel and the Church [«κόκκινο βιβλίο»]), Παριζιάνος φιλόλογος και εξηγητής ο οποίος αποδόμησε τις απόψεις </w:t>
      </w:r>
      <w:r w:rsidR="00276DA5" w:rsidRPr="00073AA1">
        <w:rPr>
          <w:rFonts w:ascii="Times New Roman" w:hAnsi="Times New Roman"/>
          <w:lang w:val="en-US"/>
        </w:rPr>
        <w:t>Harnack</w:t>
      </w:r>
      <w:r w:rsidR="00276DA5" w:rsidRPr="00073AA1">
        <w:rPr>
          <w:rFonts w:ascii="Times New Roman" w:hAnsi="Times New Roman"/>
        </w:rPr>
        <w:t xml:space="preserve"> και υπερασπίστηκε την ανάγκη ύπαρξης της Εκκλησίας ως συνέχειας της Παρουσίας του Κυρίου, καταδικάστηκε τελικά (1908) από τον πάπα (1907) καθώς η γνωστή ρήση του «ο Ι. Χριστός κήρυξε τη Βασιλεία και/αλλά ήλθε η Εκκλησία» ερμηνεύθηκε ως κριτική προς το θεσμό. </w:t>
      </w:r>
      <w:r w:rsidR="00276DA5">
        <w:rPr>
          <w:rFonts w:ascii="Times New Roman" w:hAnsi="Times New Roman"/>
          <w:b/>
          <w:color w:val="auto"/>
          <w:szCs w:val="22"/>
        </w:rPr>
        <w:t xml:space="preserve"> </w:t>
      </w:r>
      <w:r w:rsidR="00276DA5" w:rsidRPr="001A7055">
        <w:rPr>
          <w:rFonts w:ascii="Times New Roman" w:hAnsi="Times New Roman"/>
          <w:szCs w:val="18"/>
        </w:rPr>
        <w:t>Αυτός ισχυριζόταν ότι εφόσον η ουσία του Χριστιανισμού συνίσταται την εσωτερική και ατομική πραγματοποίηση των ευαγγελικών αρχών στην ψυχή, δεν είναι απαραίτητη η Εκκλησία.</w:t>
      </w:r>
      <w:r w:rsidRPr="001A7055">
        <w:rPr>
          <w:rFonts w:ascii="Times New Roman" w:hAnsi="Times New Roman"/>
          <w:szCs w:val="18"/>
        </w:rPr>
        <w:t xml:space="preserve">R. Gibellini, </w:t>
      </w:r>
      <w:r w:rsidRPr="001A7055">
        <w:rPr>
          <w:rFonts w:ascii="Times New Roman" w:hAnsi="Times New Roman"/>
          <w:i/>
          <w:szCs w:val="18"/>
        </w:rPr>
        <w:t>Η Θεολογία του 20</w:t>
      </w:r>
      <w:r w:rsidRPr="001A7055">
        <w:rPr>
          <w:rFonts w:ascii="Times New Roman" w:hAnsi="Times New Roman"/>
          <w:i/>
          <w:szCs w:val="18"/>
          <w:vertAlign w:val="superscript"/>
        </w:rPr>
        <w:t>ου</w:t>
      </w:r>
      <w:r w:rsidRPr="001A7055">
        <w:rPr>
          <w:rFonts w:ascii="Times New Roman" w:hAnsi="Times New Roman"/>
          <w:i/>
          <w:szCs w:val="18"/>
        </w:rPr>
        <w:t xml:space="preserve"> Αιώνα</w:t>
      </w:r>
      <w:r w:rsidRPr="001A7055">
        <w:rPr>
          <w:rFonts w:ascii="Times New Roman" w:hAnsi="Times New Roman"/>
          <w:szCs w:val="18"/>
        </w:rPr>
        <w:t xml:space="preserve">, (Μτφρ. Π. Υφαντής-επιμέλεια Χ. Τουτούνα), Αθήνα 2002, </w:t>
      </w:r>
      <w:r w:rsidR="00276DA5">
        <w:rPr>
          <w:rFonts w:ascii="Times New Roman" w:hAnsi="Times New Roman"/>
          <w:szCs w:val="18"/>
        </w:rPr>
        <w:t xml:space="preserve">190-192. </w:t>
      </w:r>
    </w:p>
  </w:footnote>
  <w:footnote w:id="3">
    <w:p w:rsidR="00276DA5" w:rsidRPr="0080198A" w:rsidRDefault="00276DA5" w:rsidP="00276DA5">
      <w:pPr>
        <w:pStyle w:val="a4"/>
        <w:rPr>
          <w:szCs w:val="18"/>
        </w:rPr>
      </w:pPr>
      <w:r w:rsidRPr="0080198A">
        <w:rPr>
          <w:rStyle w:val="a5"/>
          <w:szCs w:val="18"/>
        </w:rPr>
        <w:footnoteRef/>
      </w:r>
      <w:r w:rsidRPr="0080198A">
        <w:rPr>
          <w:szCs w:val="18"/>
        </w:rPr>
        <w:t xml:space="preserve"> Ο Α.Ν. Παπαθανασίου, Μεταμοντέρνα ἀναβίωση τῆς πολυθεΐας ἐν ὀνόματι τῆς χριστιανικῆς ἐμμονῆς στὴν πίστη τῶν πατέρων. (Μία ἀντίφαση τῆς σύγχρονης ἐκκλησιαστικῆς πραγματικότητας). </w:t>
      </w:r>
      <w:r w:rsidRPr="0080198A">
        <w:rPr>
          <w:i/>
          <w:szCs w:val="18"/>
        </w:rPr>
        <w:t>Πάντα τα Έθνη</w:t>
      </w:r>
      <w:r w:rsidRPr="0080198A">
        <w:rPr>
          <w:szCs w:val="18"/>
        </w:rPr>
        <w:t xml:space="preserve"> 108 (2008) 3-7 σημειώνει τα εξής: </w:t>
      </w:r>
      <w:r w:rsidRPr="0080198A">
        <w:rPr>
          <w:i/>
          <w:szCs w:val="18"/>
        </w:rPr>
        <w:t>Δημιούργησαν</w:t>
      </w:r>
      <w:r w:rsidRPr="0080198A">
        <w:rPr>
          <w:rFonts w:cs="Arial"/>
          <w:i/>
          <w:szCs w:val="18"/>
        </w:rPr>
        <w:t xml:space="preserve">, </w:t>
      </w:r>
      <w:r w:rsidRPr="0080198A">
        <w:rPr>
          <w:i/>
          <w:szCs w:val="18"/>
        </w:rPr>
        <w:t>λοιπόν</w:t>
      </w:r>
      <w:r w:rsidRPr="0080198A">
        <w:rPr>
          <w:rFonts w:cs="Arial"/>
          <w:i/>
          <w:szCs w:val="18"/>
        </w:rPr>
        <w:t xml:space="preserve">, </w:t>
      </w:r>
      <w:r w:rsidRPr="0080198A">
        <w:rPr>
          <w:i/>
          <w:szCs w:val="18"/>
        </w:rPr>
        <w:t>σοκ</w:t>
      </w:r>
      <w:r w:rsidRPr="0080198A">
        <w:rPr>
          <w:rFonts w:cs="Arial"/>
          <w:i/>
          <w:szCs w:val="18"/>
        </w:rPr>
        <w:t xml:space="preserve"> </w:t>
      </w:r>
      <w:r w:rsidRPr="0080198A">
        <w:rPr>
          <w:i/>
          <w:szCs w:val="18"/>
        </w:rPr>
        <w:t>στην</w:t>
      </w:r>
      <w:r w:rsidRPr="0080198A">
        <w:rPr>
          <w:rFonts w:cs="Arial"/>
          <w:i/>
          <w:szCs w:val="18"/>
        </w:rPr>
        <w:t xml:space="preserve"> </w:t>
      </w:r>
      <w:r w:rsidRPr="0080198A">
        <w:rPr>
          <w:i/>
          <w:szCs w:val="18"/>
        </w:rPr>
        <w:t>ύστερη αρχαιότητα</w:t>
      </w:r>
      <w:r w:rsidRPr="0080198A">
        <w:rPr>
          <w:rFonts w:cs="Arial"/>
          <w:i/>
          <w:szCs w:val="18"/>
        </w:rPr>
        <w:t xml:space="preserve"> </w:t>
      </w:r>
      <w:r w:rsidRPr="0080198A">
        <w:rPr>
          <w:i/>
          <w:szCs w:val="18"/>
        </w:rPr>
        <w:t>τα</w:t>
      </w:r>
      <w:r w:rsidRPr="0080198A">
        <w:rPr>
          <w:rFonts w:cs="Arial"/>
          <w:i/>
          <w:szCs w:val="18"/>
        </w:rPr>
        <w:t xml:space="preserve"> </w:t>
      </w:r>
      <w:r w:rsidRPr="0080198A">
        <w:rPr>
          <w:i/>
          <w:szCs w:val="18"/>
        </w:rPr>
        <w:t>δύο</w:t>
      </w:r>
      <w:r w:rsidRPr="0080198A">
        <w:rPr>
          <w:rFonts w:cs="Arial"/>
          <w:i/>
          <w:szCs w:val="18"/>
        </w:rPr>
        <w:t xml:space="preserve"> </w:t>
      </w:r>
      <w:r w:rsidRPr="0080198A">
        <w:rPr>
          <w:i/>
          <w:szCs w:val="18"/>
        </w:rPr>
        <w:t>χαρακτηριστικά</w:t>
      </w:r>
      <w:r w:rsidRPr="0080198A">
        <w:rPr>
          <w:rFonts w:cs="Arial"/>
          <w:i/>
          <w:szCs w:val="18"/>
        </w:rPr>
        <w:t xml:space="preserve"> </w:t>
      </w:r>
      <w:r w:rsidRPr="0080198A">
        <w:rPr>
          <w:i/>
          <w:szCs w:val="18"/>
        </w:rPr>
        <w:t>υπό</w:t>
      </w:r>
      <w:r w:rsidRPr="0080198A">
        <w:rPr>
          <w:rFonts w:cs="Arial"/>
          <w:i/>
          <w:szCs w:val="18"/>
        </w:rPr>
        <w:t xml:space="preserve"> </w:t>
      </w:r>
      <w:r w:rsidRPr="0080198A">
        <w:rPr>
          <w:i/>
          <w:szCs w:val="18"/>
        </w:rPr>
        <w:t>τα οποία εμφανίστηκε</w:t>
      </w:r>
      <w:r w:rsidRPr="0080198A">
        <w:rPr>
          <w:rFonts w:cs="Arial"/>
          <w:i/>
          <w:szCs w:val="18"/>
        </w:rPr>
        <w:t xml:space="preserve"> </w:t>
      </w:r>
      <w:r w:rsidRPr="0080198A">
        <w:rPr>
          <w:i/>
          <w:szCs w:val="18"/>
        </w:rPr>
        <w:t>η</w:t>
      </w:r>
      <w:r w:rsidRPr="0080198A">
        <w:rPr>
          <w:rFonts w:cs="Arial"/>
          <w:i/>
          <w:szCs w:val="18"/>
        </w:rPr>
        <w:t xml:space="preserve"> </w:t>
      </w:r>
      <w:r w:rsidRPr="0080198A">
        <w:rPr>
          <w:i/>
          <w:szCs w:val="18"/>
        </w:rPr>
        <w:t>Εκκλησία</w:t>
      </w:r>
      <w:r w:rsidRPr="0080198A">
        <w:rPr>
          <w:rFonts w:cs="Arial"/>
          <w:i/>
          <w:szCs w:val="18"/>
        </w:rPr>
        <w:t xml:space="preserve"> </w:t>
      </w:r>
      <w:r w:rsidRPr="0080198A">
        <w:rPr>
          <w:i/>
          <w:szCs w:val="18"/>
        </w:rPr>
        <w:t>στην</w:t>
      </w:r>
      <w:r w:rsidRPr="0080198A">
        <w:rPr>
          <w:rFonts w:cs="Arial"/>
          <w:i/>
          <w:szCs w:val="18"/>
        </w:rPr>
        <w:t xml:space="preserve"> </w:t>
      </w:r>
      <w:r w:rsidRPr="0080198A">
        <w:rPr>
          <w:i/>
          <w:szCs w:val="18"/>
        </w:rPr>
        <w:t>ύστερη</w:t>
      </w:r>
      <w:r w:rsidRPr="0080198A">
        <w:rPr>
          <w:rFonts w:cs="Arial"/>
          <w:i/>
          <w:szCs w:val="18"/>
        </w:rPr>
        <w:t xml:space="preserve"> </w:t>
      </w:r>
      <w:r w:rsidRPr="0080198A">
        <w:rPr>
          <w:i/>
          <w:szCs w:val="18"/>
        </w:rPr>
        <w:t>αρχαιότητα</w:t>
      </w:r>
      <w:r w:rsidRPr="0080198A">
        <w:rPr>
          <w:rFonts w:cs="Arial"/>
          <w:i/>
          <w:szCs w:val="18"/>
        </w:rPr>
        <w:t xml:space="preserve">: </w:t>
      </w:r>
      <w:r w:rsidRPr="0080198A">
        <w:rPr>
          <w:i/>
          <w:szCs w:val="18"/>
        </w:rPr>
        <w:t>Πρώτον</w:t>
      </w:r>
      <w:r w:rsidRPr="0080198A">
        <w:rPr>
          <w:rFonts w:cs="Arial"/>
          <w:i/>
          <w:szCs w:val="18"/>
        </w:rPr>
        <w:t xml:space="preserve">, </w:t>
      </w:r>
      <w:r w:rsidRPr="0080198A">
        <w:rPr>
          <w:i/>
          <w:szCs w:val="18"/>
        </w:rPr>
        <w:t>η</w:t>
      </w:r>
      <w:r w:rsidRPr="0080198A">
        <w:rPr>
          <w:rFonts w:cs="Arial"/>
          <w:i/>
          <w:szCs w:val="18"/>
        </w:rPr>
        <w:t xml:space="preserve"> </w:t>
      </w:r>
      <w:r w:rsidRPr="0080198A">
        <w:rPr>
          <w:i/>
          <w:szCs w:val="18"/>
        </w:rPr>
        <w:t>πεποίθηση</w:t>
      </w:r>
      <w:r w:rsidRPr="0080198A">
        <w:rPr>
          <w:rFonts w:cs="Arial"/>
          <w:i/>
          <w:szCs w:val="18"/>
        </w:rPr>
        <w:t xml:space="preserve"> </w:t>
      </w:r>
      <w:r w:rsidRPr="0080198A">
        <w:rPr>
          <w:i/>
          <w:szCs w:val="18"/>
        </w:rPr>
        <w:t>ότι</w:t>
      </w:r>
      <w:r w:rsidRPr="0080198A">
        <w:rPr>
          <w:rFonts w:cs="Arial"/>
          <w:i/>
          <w:szCs w:val="18"/>
        </w:rPr>
        <w:t xml:space="preserve"> </w:t>
      </w:r>
      <w:r w:rsidRPr="0080198A">
        <w:rPr>
          <w:i/>
          <w:szCs w:val="18"/>
        </w:rPr>
        <w:t>η</w:t>
      </w:r>
      <w:r w:rsidRPr="0080198A">
        <w:rPr>
          <w:rFonts w:cs="Arial"/>
          <w:i/>
          <w:szCs w:val="18"/>
        </w:rPr>
        <w:t xml:space="preserve"> </w:t>
      </w:r>
      <w:r w:rsidRPr="0080198A">
        <w:rPr>
          <w:i/>
          <w:szCs w:val="18"/>
        </w:rPr>
        <w:t>πολιτισμική</w:t>
      </w:r>
      <w:r w:rsidRPr="0080198A">
        <w:rPr>
          <w:rFonts w:cs="Arial"/>
          <w:i/>
          <w:szCs w:val="18"/>
        </w:rPr>
        <w:t xml:space="preserve"> </w:t>
      </w:r>
      <w:r w:rsidRPr="0080198A">
        <w:rPr>
          <w:i/>
          <w:szCs w:val="18"/>
        </w:rPr>
        <w:t>και η</w:t>
      </w:r>
      <w:r w:rsidRPr="0080198A">
        <w:rPr>
          <w:rFonts w:cs="Arial"/>
          <w:i/>
          <w:szCs w:val="18"/>
        </w:rPr>
        <w:t xml:space="preserve"> </w:t>
      </w:r>
      <w:r w:rsidRPr="0080198A">
        <w:rPr>
          <w:i/>
          <w:szCs w:val="18"/>
        </w:rPr>
        <w:t>θρη</w:t>
      </w:r>
      <w:r w:rsidRPr="0080198A">
        <w:rPr>
          <w:i/>
          <w:szCs w:val="18"/>
        </w:rPr>
        <w:softHyphen/>
        <w:t>σκευτική</w:t>
      </w:r>
      <w:r w:rsidRPr="0080198A">
        <w:rPr>
          <w:rFonts w:cs="Arial"/>
          <w:i/>
          <w:szCs w:val="18"/>
        </w:rPr>
        <w:t xml:space="preserve"> </w:t>
      </w:r>
      <w:r w:rsidRPr="0080198A">
        <w:rPr>
          <w:i/>
          <w:szCs w:val="18"/>
        </w:rPr>
        <w:t>ταυτότητα</w:t>
      </w:r>
      <w:r w:rsidRPr="0080198A">
        <w:rPr>
          <w:rFonts w:cs="Arial"/>
          <w:i/>
          <w:szCs w:val="18"/>
        </w:rPr>
        <w:t xml:space="preserve"> </w:t>
      </w:r>
      <w:r w:rsidRPr="0080198A">
        <w:rPr>
          <w:i/>
          <w:szCs w:val="18"/>
        </w:rPr>
        <w:t>δεν</w:t>
      </w:r>
      <w:r w:rsidRPr="0080198A">
        <w:rPr>
          <w:rFonts w:cs="Arial"/>
          <w:i/>
          <w:szCs w:val="18"/>
        </w:rPr>
        <w:t xml:space="preserve"> είναι </w:t>
      </w:r>
      <w:r w:rsidRPr="0080198A">
        <w:rPr>
          <w:i/>
          <w:szCs w:val="18"/>
        </w:rPr>
        <w:t>άρρηκτα</w:t>
      </w:r>
      <w:r w:rsidRPr="0080198A">
        <w:rPr>
          <w:rFonts w:cs="Arial"/>
          <w:i/>
          <w:szCs w:val="18"/>
        </w:rPr>
        <w:t xml:space="preserve"> </w:t>
      </w:r>
      <w:r w:rsidRPr="0080198A">
        <w:rPr>
          <w:i/>
          <w:szCs w:val="18"/>
        </w:rPr>
        <w:t>συνυφασμένα</w:t>
      </w:r>
      <w:r w:rsidRPr="0080198A">
        <w:rPr>
          <w:rFonts w:cs="Arial"/>
          <w:i/>
          <w:szCs w:val="18"/>
        </w:rPr>
        <w:t xml:space="preserve">. </w:t>
      </w:r>
      <w:r w:rsidRPr="0080198A">
        <w:rPr>
          <w:i/>
          <w:szCs w:val="18"/>
        </w:rPr>
        <w:t>Και</w:t>
      </w:r>
      <w:r w:rsidRPr="0080198A">
        <w:rPr>
          <w:rFonts w:cs="Arial"/>
          <w:i/>
          <w:szCs w:val="18"/>
        </w:rPr>
        <w:t xml:space="preserve"> </w:t>
      </w:r>
      <w:r w:rsidRPr="0080198A">
        <w:rPr>
          <w:i/>
          <w:szCs w:val="18"/>
        </w:rPr>
        <w:t>δεύτερο</w:t>
      </w:r>
      <w:r w:rsidRPr="0080198A">
        <w:rPr>
          <w:rFonts w:cs="Arial"/>
          <w:i/>
          <w:szCs w:val="18"/>
        </w:rPr>
        <w:t xml:space="preserve">, </w:t>
      </w:r>
      <w:r w:rsidRPr="0080198A">
        <w:rPr>
          <w:i/>
          <w:szCs w:val="18"/>
        </w:rPr>
        <w:t>η</w:t>
      </w:r>
      <w:r w:rsidRPr="0080198A">
        <w:rPr>
          <w:rFonts w:cs="Arial"/>
          <w:i/>
          <w:szCs w:val="18"/>
        </w:rPr>
        <w:t xml:space="preserve"> </w:t>
      </w:r>
      <w:r w:rsidRPr="0080198A">
        <w:rPr>
          <w:i/>
          <w:szCs w:val="18"/>
        </w:rPr>
        <w:t>έννοια</w:t>
      </w:r>
      <w:r w:rsidRPr="0080198A">
        <w:rPr>
          <w:rFonts w:cs="Arial"/>
          <w:i/>
          <w:szCs w:val="18"/>
        </w:rPr>
        <w:t xml:space="preserve"> </w:t>
      </w:r>
      <w:r w:rsidRPr="0080198A">
        <w:rPr>
          <w:i/>
          <w:szCs w:val="18"/>
        </w:rPr>
        <w:t>τη</w:t>
      </w:r>
      <w:r w:rsidRPr="0080198A">
        <w:rPr>
          <w:rFonts w:cs="Arial"/>
          <w:i/>
          <w:szCs w:val="18"/>
        </w:rPr>
        <w:t xml:space="preserve">ς </w:t>
      </w:r>
      <w:r w:rsidRPr="0080198A">
        <w:rPr>
          <w:i/>
          <w:szCs w:val="18"/>
        </w:rPr>
        <w:t>Ιεραποστολής</w:t>
      </w:r>
      <w:r w:rsidRPr="0080198A">
        <w:rPr>
          <w:rFonts w:cs="Arial"/>
          <w:i/>
          <w:szCs w:val="18"/>
        </w:rPr>
        <w:t xml:space="preserve">. </w:t>
      </w:r>
      <w:r w:rsidRPr="0080198A">
        <w:rPr>
          <w:i/>
          <w:szCs w:val="18"/>
        </w:rPr>
        <w:t>Ειδικά αυτή</w:t>
      </w:r>
      <w:r w:rsidRPr="0080198A">
        <w:rPr>
          <w:rFonts w:cs="Arial"/>
          <w:i/>
          <w:szCs w:val="18"/>
        </w:rPr>
        <w:t xml:space="preserve"> </w:t>
      </w:r>
      <w:r w:rsidRPr="0080198A">
        <w:rPr>
          <w:i/>
          <w:szCs w:val="18"/>
        </w:rPr>
        <w:t>αποτέλεσε</w:t>
      </w:r>
      <w:r w:rsidRPr="0080198A">
        <w:rPr>
          <w:rFonts w:cs="Arial"/>
          <w:i/>
          <w:szCs w:val="18"/>
        </w:rPr>
        <w:t xml:space="preserve"> </w:t>
      </w:r>
      <w:r w:rsidRPr="0080198A">
        <w:rPr>
          <w:i/>
          <w:szCs w:val="18"/>
        </w:rPr>
        <w:t>ένα</w:t>
      </w:r>
      <w:r w:rsidRPr="0080198A">
        <w:rPr>
          <w:rFonts w:cs="Arial"/>
          <w:i/>
          <w:szCs w:val="18"/>
        </w:rPr>
        <w:t xml:space="preserve"> </w:t>
      </w:r>
      <w:r w:rsidRPr="0080198A">
        <w:rPr>
          <w:i/>
          <w:szCs w:val="18"/>
        </w:rPr>
        <w:t>πραγματικό</w:t>
      </w:r>
      <w:r w:rsidRPr="0080198A">
        <w:rPr>
          <w:rFonts w:cs="Arial"/>
          <w:i/>
          <w:szCs w:val="18"/>
        </w:rPr>
        <w:t xml:space="preserve"> </w:t>
      </w:r>
      <w:r w:rsidRPr="0080198A">
        <w:rPr>
          <w:rFonts w:cs="Arial"/>
          <w:i/>
          <w:szCs w:val="18"/>
          <w:lang w:val="en-US"/>
        </w:rPr>
        <w:t>novum</w:t>
      </w:r>
      <w:r w:rsidRPr="0080198A">
        <w:rPr>
          <w:rFonts w:cs="Arial"/>
          <w:i/>
          <w:szCs w:val="18"/>
        </w:rPr>
        <w:t xml:space="preserve"> </w:t>
      </w:r>
      <w:r w:rsidRPr="0080198A">
        <w:rPr>
          <w:i/>
          <w:szCs w:val="18"/>
        </w:rPr>
        <w:t>πραγμα</w:t>
      </w:r>
      <w:r w:rsidRPr="0080198A">
        <w:rPr>
          <w:i/>
          <w:szCs w:val="18"/>
        </w:rPr>
        <w:softHyphen/>
        <w:t>τικό</w:t>
      </w:r>
      <w:r w:rsidRPr="0080198A">
        <w:rPr>
          <w:rFonts w:cs="Arial"/>
          <w:i/>
          <w:szCs w:val="18"/>
        </w:rPr>
        <w:t xml:space="preserve"> </w:t>
      </w:r>
      <w:r w:rsidRPr="0080198A">
        <w:rPr>
          <w:i/>
          <w:szCs w:val="18"/>
        </w:rPr>
        <w:t>νεωτερισμό</w:t>
      </w:r>
      <w:r w:rsidRPr="0080198A">
        <w:rPr>
          <w:rFonts w:cs="Arial"/>
          <w:i/>
          <w:szCs w:val="18"/>
        </w:rPr>
        <w:t xml:space="preserve"> </w:t>
      </w:r>
      <w:r w:rsidRPr="0080198A">
        <w:rPr>
          <w:i/>
          <w:szCs w:val="18"/>
        </w:rPr>
        <w:t>του</w:t>
      </w:r>
      <w:r w:rsidRPr="0080198A">
        <w:rPr>
          <w:rFonts w:cs="Arial"/>
          <w:i/>
          <w:szCs w:val="18"/>
        </w:rPr>
        <w:t xml:space="preserve"> </w:t>
      </w:r>
      <w:r w:rsidRPr="0080198A">
        <w:rPr>
          <w:i/>
          <w:szCs w:val="18"/>
        </w:rPr>
        <w:t>Χριστιανισμού</w:t>
      </w:r>
      <w:r w:rsidRPr="0080198A">
        <w:rPr>
          <w:rFonts w:cs="Arial"/>
          <w:i/>
          <w:szCs w:val="18"/>
        </w:rPr>
        <w:t xml:space="preserve">. Όπως </w:t>
      </w:r>
      <w:r w:rsidRPr="0080198A">
        <w:rPr>
          <w:i/>
          <w:szCs w:val="18"/>
        </w:rPr>
        <w:t>έχει επισημανθεί</w:t>
      </w:r>
      <w:r w:rsidRPr="0080198A">
        <w:rPr>
          <w:rFonts w:cs="Arial"/>
          <w:i/>
          <w:szCs w:val="18"/>
        </w:rPr>
        <w:t xml:space="preserve"> </w:t>
      </w:r>
      <w:r w:rsidRPr="0080198A">
        <w:rPr>
          <w:i/>
          <w:szCs w:val="18"/>
        </w:rPr>
        <w:t>παραστατικά</w:t>
      </w:r>
      <w:r w:rsidRPr="0080198A">
        <w:rPr>
          <w:rFonts w:cs="Arial"/>
          <w:i/>
          <w:szCs w:val="18"/>
        </w:rPr>
        <w:t xml:space="preserve">, </w:t>
      </w:r>
      <w:r w:rsidRPr="0080198A">
        <w:rPr>
          <w:i/>
          <w:szCs w:val="18"/>
        </w:rPr>
        <w:t>στον</w:t>
      </w:r>
      <w:r w:rsidRPr="0080198A">
        <w:rPr>
          <w:rFonts w:cs="Arial"/>
          <w:i/>
          <w:szCs w:val="18"/>
        </w:rPr>
        <w:t xml:space="preserve"> </w:t>
      </w:r>
      <w:r w:rsidRPr="0080198A">
        <w:rPr>
          <w:i/>
          <w:szCs w:val="18"/>
        </w:rPr>
        <w:t>προχριστιανικό κόσμο</w:t>
      </w:r>
      <w:r w:rsidRPr="0080198A">
        <w:rPr>
          <w:rFonts w:cs="Arial"/>
          <w:i/>
          <w:szCs w:val="18"/>
        </w:rPr>
        <w:t xml:space="preserve"> </w:t>
      </w:r>
      <w:r w:rsidRPr="0080198A">
        <w:rPr>
          <w:i/>
          <w:szCs w:val="18"/>
        </w:rPr>
        <w:t>οι</w:t>
      </w:r>
      <w:r w:rsidRPr="0080198A">
        <w:rPr>
          <w:rFonts w:cs="Arial"/>
          <w:i/>
          <w:szCs w:val="18"/>
        </w:rPr>
        <w:t xml:space="preserve"> </w:t>
      </w:r>
      <w:r w:rsidRPr="0080198A">
        <w:rPr>
          <w:i/>
          <w:szCs w:val="18"/>
        </w:rPr>
        <w:t>μεταστροφές</w:t>
      </w:r>
      <w:r w:rsidRPr="0080198A">
        <w:rPr>
          <w:rFonts w:cs="Arial"/>
          <w:i/>
          <w:szCs w:val="18"/>
        </w:rPr>
        <w:t xml:space="preserve"> </w:t>
      </w:r>
      <w:r w:rsidRPr="0080198A">
        <w:rPr>
          <w:i/>
          <w:szCs w:val="18"/>
        </w:rPr>
        <w:t>δεν</w:t>
      </w:r>
      <w:r w:rsidRPr="0080198A">
        <w:rPr>
          <w:rFonts w:cs="Arial"/>
          <w:i/>
          <w:szCs w:val="18"/>
        </w:rPr>
        <w:t xml:space="preserve"> </w:t>
      </w:r>
      <w:r w:rsidRPr="0080198A">
        <w:rPr>
          <w:i/>
          <w:szCs w:val="18"/>
        </w:rPr>
        <w:t>είχαν</w:t>
      </w:r>
      <w:r w:rsidRPr="0080198A">
        <w:rPr>
          <w:rFonts w:cs="Arial"/>
          <w:i/>
          <w:szCs w:val="18"/>
        </w:rPr>
        <w:t xml:space="preserve"> </w:t>
      </w:r>
      <w:r w:rsidRPr="0080198A">
        <w:rPr>
          <w:i/>
          <w:szCs w:val="18"/>
        </w:rPr>
        <w:t>το</w:t>
      </w:r>
      <w:r w:rsidRPr="0080198A">
        <w:rPr>
          <w:rFonts w:cs="Arial"/>
          <w:i/>
          <w:szCs w:val="18"/>
        </w:rPr>
        <w:t xml:space="preserve"> </w:t>
      </w:r>
      <w:r w:rsidRPr="0080198A">
        <w:rPr>
          <w:i/>
          <w:szCs w:val="18"/>
        </w:rPr>
        <w:t>νόημα</w:t>
      </w:r>
      <w:r w:rsidRPr="0080198A">
        <w:rPr>
          <w:rFonts w:cs="Arial"/>
          <w:i/>
          <w:szCs w:val="18"/>
        </w:rPr>
        <w:t xml:space="preserve"> </w:t>
      </w:r>
      <w:r w:rsidRPr="0080198A">
        <w:rPr>
          <w:i/>
          <w:szCs w:val="18"/>
        </w:rPr>
        <w:t>της εγκόλπωσης της αλήθειας</w:t>
      </w:r>
      <w:r w:rsidRPr="0080198A">
        <w:rPr>
          <w:rFonts w:cs="Arial"/>
          <w:i/>
          <w:szCs w:val="18"/>
        </w:rPr>
        <w:t xml:space="preserve">, </w:t>
      </w:r>
      <w:r w:rsidRPr="0080198A">
        <w:rPr>
          <w:i/>
          <w:szCs w:val="18"/>
        </w:rPr>
        <w:t>αλλά</w:t>
      </w:r>
      <w:r w:rsidRPr="0080198A">
        <w:rPr>
          <w:rFonts w:cs="Arial"/>
          <w:i/>
          <w:szCs w:val="18"/>
        </w:rPr>
        <w:t xml:space="preserve"> </w:t>
      </w:r>
      <w:r w:rsidRPr="0080198A">
        <w:rPr>
          <w:i/>
          <w:szCs w:val="18"/>
        </w:rPr>
        <w:t>της επιλογής του εκάστοτε κατάλληλου</w:t>
      </w:r>
      <w:r w:rsidRPr="0080198A">
        <w:rPr>
          <w:rFonts w:cs="Arial"/>
          <w:i/>
          <w:szCs w:val="18"/>
        </w:rPr>
        <w:t xml:space="preserve"> </w:t>
      </w:r>
      <w:r w:rsidRPr="0080198A">
        <w:rPr>
          <w:i/>
          <w:szCs w:val="18"/>
        </w:rPr>
        <w:t>γιατρού</w:t>
      </w:r>
      <w:r w:rsidRPr="0080198A">
        <w:rPr>
          <w:rFonts w:cs="Arial"/>
          <w:i/>
          <w:szCs w:val="18"/>
        </w:rPr>
        <w:t xml:space="preserve"> </w:t>
      </w:r>
      <w:r w:rsidRPr="0080198A">
        <w:rPr>
          <w:i/>
          <w:szCs w:val="18"/>
        </w:rPr>
        <w:t>ανάμεσα</w:t>
      </w:r>
      <w:r w:rsidRPr="0080198A">
        <w:rPr>
          <w:rFonts w:cs="Arial"/>
          <w:i/>
          <w:szCs w:val="18"/>
        </w:rPr>
        <w:t xml:space="preserve"> </w:t>
      </w:r>
      <w:r w:rsidRPr="0080198A">
        <w:rPr>
          <w:i/>
          <w:szCs w:val="18"/>
        </w:rPr>
        <w:t>σε</w:t>
      </w:r>
      <w:r w:rsidRPr="0080198A">
        <w:rPr>
          <w:rFonts w:cs="Arial"/>
          <w:i/>
          <w:szCs w:val="18"/>
        </w:rPr>
        <w:t xml:space="preserve"> </w:t>
      </w:r>
      <w:r w:rsidRPr="0080198A">
        <w:rPr>
          <w:i/>
          <w:szCs w:val="18"/>
        </w:rPr>
        <w:t>πολλού</w:t>
      </w:r>
      <w:r w:rsidRPr="0080198A">
        <w:rPr>
          <w:rFonts w:cs="Arial"/>
          <w:i/>
          <w:szCs w:val="18"/>
        </w:rPr>
        <w:t xml:space="preserve">ς. </w:t>
      </w:r>
      <w:r w:rsidRPr="0080198A">
        <w:rPr>
          <w:i/>
          <w:szCs w:val="18"/>
        </w:rPr>
        <w:t>Αντίθετα</w:t>
      </w:r>
      <w:r w:rsidRPr="0080198A">
        <w:rPr>
          <w:rFonts w:cs="Arial"/>
          <w:i/>
          <w:szCs w:val="18"/>
        </w:rPr>
        <w:t xml:space="preserve">, </w:t>
      </w:r>
      <w:r w:rsidRPr="0080198A">
        <w:rPr>
          <w:i/>
          <w:szCs w:val="18"/>
        </w:rPr>
        <w:t>τους Χριστιανούς μπορούμε</w:t>
      </w:r>
      <w:r w:rsidRPr="0080198A">
        <w:rPr>
          <w:rFonts w:cs="Arial"/>
          <w:i/>
          <w:szCs w:val="18"/>
        </w:rPr>
        <w:t xml:space="preserve"> </w:t>
      </w:r>
      <w:r w:rsidRPr="0080198A">
        <w:rPr>
          <w:i/>
          <w:szCs w:val="18"/>
        </w:rPr>
        <w:t>να</w:t>
      </w:r>
      <w:r w:rsidRPr="0080198A">
        <w:rPr>
          <w:rFonts w:cs="Arial"/>
          <w:i/>
          <w:szCs w:val="18"/>
        </w:rPr>
        <w:t xml:space="preserve"> </w:t>
      </w:r>
      <w:r w:rsidRPr="0080198A">
        <w:rPr>
          <w:i/>
          <w:szCs w:val="18"/>
        </w:rPr>
        <w:t>τους κατηγορήσουμε καθόσουν</w:t>
      </w:r>
      <w:r w:rsidRPr="0080198A">
        <w:rPr>
          <w:rFonts w:cs="Arial"/>
          <w:i/>
          <w:szCs w:val="18"/>
        </w:rPr>
        <w:t xml:space="preserve"> ε</w:t>
      </w:r>
      <w:r w:rsidRPr="0080198A">
        <w:rPr>
          <w:i/>
          <w:szCs w:val="18"/>
        </w:rPr>
        <w:t>γκατέλειψαν</w:t>
      </w:r>
      <w:r w:rsidRPr="0080198A">
        <w:rPr>
          <w:rFonts w:cs="Arial"/>
          <w:i/>
          <w:szCs w:val="18"/>
        </w:rPr>
        <w:t xml:space="preserve"> </w:t>
      </w:r>
      <w:r w:rsidRPr="0080198A">
        <w:rPr>
          <w:i/>
          <w:szCs w:val="18"/>
        </w:rPr>
        <w:t>τα</w:t>
      </w:r>
      <w:r w:rsidRPr="0080198A">
        <w:rPr>
          <w:rFonts w:cs="Arial"/>
          <w:i/>
          <w:szCs w:val="18"/>
        </w:rPr>
        <w:t xml:space="preserve"> </w:t>
      </w:r>
      <w:r w:rsidRPr="0080198A">
        <w:rPr>
          <w:i/>
          <w:szCs w:val="18"/>
        </w:rPr>
        <w:t>πάτρια</w:t>
      </w:r>
      <w:r w:rsidRPr="0080198A">
        <w:rPr>
          <w:rFonts w:cs="Arial"/>
          <w:i/>
          <w:szCs w:val="18"/>
        </w:rPr>
        <w:t xml:space="preserve"> </w:t>
      </w:r>
      <w:r w:rsidRPr="0080198A">
        <w:rPr>
          <w:i/>
          <w:szCs w:val="18"/>
        </w:rPr>
        <w:t>για</w:t>
      </w:r>
      <w:r w:rsidRPr="0080198A">
        <w:rPr>
          <w:rFonts w:cs="Arial"/>
          <w:i/>
          <w:szCs w:val="18"/>
        </w:rPr>
        <w:t xml:space="preserve"> </w:t>
      </w:r>
      <w:r w:rsidRPr="0080198A">
        <w:rPr>
          <w:i/>
          <w:szCs w:val="18"/>
        </w:rPr>
        <w:t>να</w:t>
      </w:r>
      <w:r w:rsidRPr="0080198A">
        <w:rPr>
          <w:rFonts w:cs="Arial"/>
          <w:i/>
          <w:szCs w:val="18"/>
        </w:rPr>
        <w:t xml:space="preserve"> </w:t>
      </w:r>
      <w:r w:rsidRPr="0080198A">
        <w:rPr>
          <w:i/>
          <w:szCs w:val="18"/>
        </w:rPr>
        <w:t>υπερα</w:t>
      </w:r>
      <w:r w:rsidRPr="0080198A">
        <w:rPr>
          <w:i/>
          <w:szCs w:val="18"/>
        </w:rPr>
        <w:softHyphen/>
        <w:t>σπιστούν</w:t>
      </w:r>
      <w:r w:rsidRPr="0080198A">
        <w:rPr>
          <w:rFonts w:cs="Arial"/>
          <w:i/>
          <w:szCs w:val="18"/>
        </w:rPr>
        <w:t xml:space="preserve"> </w:t>
      </w:r>
      <w:r w:rsidRPr="0080198A">
        <w:rPr>
          <w:i/>
          <w:szCs w:val="18"/>
        </w:rPr>
        <w:t>τη</w:t>
      </w:r>
      <w:r w:rsidRPr="0080198A">
        <w:rPr>
          <w:rFonts w:cs="Arial"/>
          <w:i/>
          <w:szCs w:val="18"/>
        </w:rPr>
        <w:t xml:space="preserve"> </w:t>
      </w:r>
      <w:r w:rsidRPr="0080198A">
        <w:rPr>
          <w:i/>
          <w:szCs w:val="18"/>
        </w:rPr>
        <w:t>διδασκαλία</w:t>
      </w:r>
      <w:r w:rsidRPr="0080198A">
        <w:rPr>
          <w:rFonts w:cs="Arial"/>
          <w:i/>
          <w:szCs w:val="18"/>
        </w:rPr>
        <w:t xml:space="preserve"> </w:t>
      </w:r>
      <w:r w:rsidRPr="0080198A">
        <w:rPr>
          <w:i/>
          <w:szCs w:val="18"/>
        </w:rPr>
        <w:t>του</w:t>
      </w:r>
      <w:r w:rsidRPr="0080198A">
        <w:rPr>
          <w:rFonts w:cs="Arial"/>
          <w:i/>
          <w:szCs w:val="18"/>
        </w:rPr>
        <w:t xml:space="preserve"> </w:t>
      </w:r>
      <w:r w:rsidRPr="0080198A">
        <w:rPr>
          <w:i/>
          <w:szCs w:val="18"/>
        </w:rPr>
        <w:t>Ιησού</w:t>
      </w:r>
      <w:r w:rsidRPr="0080198A">
        <w:rPr>
          <w:rFonts w:cs="Arial"/>
          <w:i/>
          <w:szCs w:val="18"/>
        </w:rPr>
        <w:t xml:space="preserve">, </w:t>
      </w:r>
      <w:r w:rsidRPr="0080198A">
        <w:rPr>
          <w:i/>
          <w:szCs w:val="18"/>
        </w:rPr>
        <w:t>χωρ</w:t>
      </w:r>
      <w:r w:rsidRPr="0080198A">
        <w:rPr>
          <w:rFonts w:cs="Arial"/>
          <w:i/>
          <w:szCs w:val="18"/>
        </w:rPr>
        <w:t xml:space="preserve">ίς </w:t>
      </w:r>
      <w:r w:rsidRPr="0080198A">
        <w:rPr>
          <w:i/>
          <w:szCs w:val="18"/>
        </w:rPr>
        <w:t>να</w:t>
      </w:r>
      <w:r w:rsidRPr="0080198A">
        <w:rPr>
          <w:rFonts w:cs="Arial"/>
          <w:i/>
          <w:szCs w:val="18"/>
        </w:rPr>
        <w:t xml:space="preserve"> </w:t>
      </w:r>
      <w:r w:rsidRPr="0080198A">
        <w:rPr>
          <w:i/>
          <w:szCs w:val="18"/>
        </w:rPr>
        <w:t>αποτελούν ένα έθνος όπως οι Ιουδαίοι</w:t>
      </w:r>
      <w:r w:rsidRPr="0080198A">
        <w:rPr>
          <w:rFonts w:cs="Arial"/>
          <w:i/>
          <w:szCs w:val="18"/>
        </w:rPr>
        <w:t xml:space="preserve">. </w:t>
      </w:r>
      <w:r w:rsidRPr="0080198A">
        <w:rPr>
          <w:i/>
          <w:szCs w:val="18"/>
        </w:rPr>
        <w:t>Τους</w:t>
      </w:r>
      <w:r w:rsidRPr="0080198A">
        <w:rPr>
          <w:rFonts w:cs="Arial"/>
          <w:i/>
          <w:szCs w:val="18"/>
        </w:rPr>
        <w:t xml:space="preserve"> </w:t>
      </w:r>
      <w:r w:rsidRPr="0080198A">
        <w:rPr>
          <w:i/>
          <w:szCs w:val="18"/>
        </w:rPr>
        <w:t xml:space="preserve"> Ιουδαί</w:t>
      </w:r>
      <w:r w:rsidRPr="0080198A">
        <w:rPr>
          <w:rFonts w:cs="Arial"/>
          <w:i/>
          <w:szCs w:val="18"/>
        </w:rPr>
        <w:t xml:space="preserve">ους </w:t>
      </w:r>
      <w:r w:rsidRPr="0080198A">
        <w:rPr>
          <w:i/>
          <w:szCs w:val="18"/>
        </w:rPr>
        <w:t>δεν</w:t>
      </w:r>
      <w:r w:rsidRPr="0080198A">
        <w:rPr>
          <w:rFonts w:cs="Arial"/>
          <w:i/>
          <w:szCs w:val="18"/>
        </w:rPr>
        <w:t xml:space="preserve"> </w:t>
      </w:r>
      <w:r w:rsidRPr="0080198A">
        <w:rPr>
          <w:i/>
          <w:szCs w:val="18"/>
        </w:rPr>
        <w:t>μπορεί</w:t>
      </w:r>
      <w:r w:rsidRPr="0080198A">
        <w:rPr>
          <w:rFonts w:cs="Arial"/>
          <w:i/>
          <w:szCs w:val="18"/>
        </w:rPr>
        <w:t xml:space="preserve"> </w:t>
      </w:r>
      <w:r w:rsidRPr="0080198A">
        <w:rPr>
          <w:i/>
          <w:szCs w:val="18"/>
        </w:rPr>
        <w:t>να</w:t>
      </w:r>
      <w:r w:rsidRPr="0080198A">
        <w:rPr>
          <w:rFonts w:cs="Arial"/>
          <w:i/>
          <w:szCs w:val="18"/>
        </w:rPr>
        <w:t xml:space="preserve"> </w:t>
      </w:r>
      <w:r w:rsidRPr="0080198A">
        <w:rPr>
          <w:i/>
          <w:szCs w:val="18"/>
        </w:rPr>
        <w:t>τους</w:t>
      </w:r>
      <w:r w:rsidRPr="0080198A">
        <w:rPr>
          <w:rFonts w:cs="Arial"/>
          <w:i/>
          <w:szCs w:val="18"/>
        </w:rPr>
        <w:t xml:space="preserve"> </w:t>
      </w:r>
      <w:r w:rsidRPr="0080198A">
        <w:rPr>
          <w:i/>
          <w:szCs w:val="18"/>
        </w:rPr>
        <w:t>επικρίνει</w:t>
      </w:r>
      <w:r w:rsidRPr="0080198A">
        <w:rPr>
          <w:rFonts w:cs="Arial"/>
          <w:i/>
          <w:szCs w:val="18"/>
        </w:rPr>
        <w:t xml:space="preserve"> </w:t>
      </w:r>
      <w:r w:rsidRPr="0080198A">
        <w:rPr>
          <w:i/>
          <w:szCs w:val="18"/>
        </w:rPr>
        <w:t>κανεί</w:t>
      </w:r>
      <w:r w:rsidRPr="0080198A">
        <w:rPr>
          <w:rFonts w:cs="Arial"/>
          <w:i/>
          <w:szCs w:val="18"/>
        </w:rPr>
        <w:t xml:space="preserve">ς </w:t>
      </w:r>
      <w:r w:rsidRPr="0080198A">
        <w:rPr>
          <w:i/>
          <w:szCs w:val="18"/>
        </w:rPr>
        <w:t>πού</w:t>
      </w:r>
      <w:r w:rsidRPr="0080198A">
        <w:rPr>
          <w:rFonts w:cs="Arial"/>
          <w:i/>
          <w:szCs w:val="18"/>
        </w:rPr>
        <w:t xml:space="preserve"> </w:t>
      </w:r>
      <w:r w:rsidRPr="0080198A">
        <w:rPr>
          <w:i/>
          <w:szCs w:val="18"/>
        </w:rPr>
        <w:t>προ</w:t>
      </w:r>
      <w:r w:rsidRPr="0080198A">
        <w:rPr>
          <w:i/>
          <w:szCs w:val="18"/>
        </w:rPr>
        <w:softHyphen/>
        <w:t>στατεύουν</w:t>
      </w:r>
      <w:r w:rsidRPr="0080198A">
        <w:rPr>
          <w:rFonts w:cs="Arial"/>
          <w:i/>
          <w:szCs w:val="18"/>
        </w:rPr>
        <w:t xml:space="preserve"> </w:t>
      </w:r>
      <w:r w:rsidRPr="0080198A">
        <w:rPr>
          <w:i/>
          <w:szCs w:val="18"/>
        </w:rPr>
        <w:t>τα</w:t>
      </w:r>
      <w:r w:rsidRPr="0080198A">
        <w:rPr>
          <w:rFonts w:cs="Arial"/>
          <w:i/>
          <w:szCs w:val="18"/>
        </w:rPr>
        <w:t xml:space="preserve"> </w:t>
      </w:r>
      <w:r w:rsidRPr="0080198A">
        <w:rPr>
          <w:i/>
          <w:szCs w:val="18"/>
        </w:rPr>
        <w:t>έθιμά</w:t>
      </w:r>
      <w:r w:rsidRPr="0080198A">
        <w:rPr>
          <w:rFonts w:cs="Arial"/>
          <w:i/>
          <w:szCs w:val="18"/>
        </w:rPr>
        <w:t xml:space="preserve"> </w:t>
      </w:r>
      <w:r w:rsidRPr="0080198A">
        <w:rPr>
          <w:i/>
          <w:szCs w:val="18"/>
        </w:rPr>
        <w:t>του</w:t>
      </w:r>
      <w:r w:rsidRPr="0080198A">
        <w:rPr>
          <w:rFonts w:cs="Arial"/>
          <w:i/>
          <w:szCs w:val="18"/>
        </w:rPr>
        <w:t>ς</w:t>
      </w:r>
      <w:r w:rsidRPr="0080198A">
        <w:rPr>
          <w:i/>
          <w:szCs w:val="18"/>
        </w:rPr>
        <w:t>·</w:t>
      </w:r>
      <w:r w:rsidRPr="0080198A">
        <w:rPr>
          <w:rFonts w:cs="Arial"/>
          <w:i/>
          <w:szCs w:val="18"/>
        </w:rPr>
        <w:t xml:space="preserve"> </w:t>
      </w:r>
      <w:r w:rsidRPr="0080198A">
        <w:rPr>
          <w:i/>
          <w:szCs w:val="18"/>
        </w:rPr>
        <w:t>μπορεί</w:t>
      </w:r>
      <w:r w:rsidRPr="0080198A">
        <w:rPr>
          <w:rFonts w:cs="Arial"/>
          <w:i/>
          <w:szCs w:val="18"/>
        </w:rPr>
        <w:t xml:space="preserve"> </w:t>
      </w:r>
      <w:r w:rsidRPr="0080198A">
        <w:rPr>
          <w:i/>
          <w:szCs w:val="18"/>
        </w:rPr>
        <w:t>όμως να</w:t>
      </w:r>
      <w:r w:rsidRPr="0080198A">
        <w:rPr>
          <w:rFonts w:cs="Arial"/>
          <w:i/>
          <w:szCs w:val="18"/>
        </w:rPr>
        <w:t xml:space="preserve"> </w:t>
      </w:r>
      <w:r w:rsidRPr="0080198A">
        <w:rPr>
          <w:i/>
          <w:szCs w:val="18"/>
        </w:rPr>
        <w:t>επικρίνει εκείνους πού</w:t>
      </w:r>
      <w:r w:rsidRPr="0080198A">
        <w:rPr>
          <w:rFonts w:cs="Arial"/>
          <w:i/>
          <w:szCs w:val="18"/>
        </w:rPr>
        <w:t xml:space="preserve"> </w:t>
      </w:r>
      <w:r w:rsidRPr="0080198A">
        <w:rPr>
          <w:i/>
          <w:szCs w:val="18"/>
        </w:rPr>
        <w:t>εγκατέλειψαν</w:t>
      </w:r>
      <w:r w:rsidRPr="0080198A">
        <w:rPr>
          <w:rFonts w:cs="Arial"/>
          <w:i/>
          <w:szCs w:val="18"/>
        </w:rPr>
        <w:t xml:space="preserve"> </w:t>
      </w:r>
      <w:r w:rsidRPr="0080198A">
        <w:rPr>
          <w:i/>
          <w:szCs w:val="18"/>
        </w:rPr>
        <w:t>τα</w:t>
      </w:r>
      <w:r w:rsidRPr="0080198A">
        <w:rPr>
          <w:rFonts w:cs="Arial"/>
          <w:i/>
          <w:szCs w:val="18"/>
        </w:rPr>
        <w:t xml:space="preserve"> </w:t>
      </w:r>
      <w:r w:rsidRPr="0080198A">
        <w:rPr>
          <w:i/>
          <w:szCs w:val="18"/>
        </w:rPr>
        <w:t>δικά</w:t>
      </w:r>
      <w:r w:rsidRPr="0080198A">
        <w:rPr>
          <w:rFonts w:cs="Arial"/>
          <w:i/>
          <w:szCs w:val="18"/>
        </w:rPr>
        <w:t xml:space="preserve"> </w:t>
      </w:r>
      <w:r w:rsidRPr="0080198A">
        <w:rPr>
          <w:i/>
          <w:szCs w:val="18"/>
        </w:rPr>
        <w:t>του</w:t>
      </w:r>
      <w:r w:rsidRPr="0080198A">
        <w:rPr>
          <w:rFonts w:cs="Arial"/>
          <w:i/>
          <w:szCs w:val="18"/>
        </w:rPr>
        <w:t xml:space="preserve"> </w:t>
      </w:r>
      <w:r w:rsidRPr="0080198A">
        <w:rPr>
          <w:i/>
          <w:szCs w:val="18"/>
        </w:rPr>
        <w:t>για</w:t>
      </w:r>
      <w:r w:rsidRPr="0080198A">
        <w:rPr>
          <w:rFonts w:cs="Arial"/>
          <w:i/>
          <w:szCs w:val="18"/>
        </w:rPr>
        <w:t xml:space="preserve"> </w:t>
      </w:r>
      <w:r w:rsidRPr="0080198A">
        <w:rPr>
          <w:i/>
          <w:szCs w:val="18"/>
        </w:rPr>
        <w:t>να Ιδιοποιηθούν</w:t>
      </w:r>
      <w:r w:rsidRPr="0080198A">
        <w:rPr>
          <w:rFonts w:cs="Arial"/>
          <w:i/>
          <w:szCs w:val="18"/>
        </w:rPr>
        <w:t xml:space="preserve"> </w:t>
      </w:r>
      <w:r w:rsidRPr="0080198A">
        <w:rPr>
          <w:i/>
          <w:szCs w:val="18"/>
        </w:rPr>
        <w:t>των</w:t>
      </w:r>
      <w:r w:rsidRPr="0080198A">
        <w:rPr>
          <w:rFonts w:cs="Arial"/>
          <w:i/>
          <w:szCs w:val="18"/>
        </w:rPr>
        <w:t xml:space="preserve"> </w:t>
      </w:r>
      <w:r w:rsidRPr="0080198A">
        <w:rPr>
          <w:i/>
          <w:szCs w:val="18"/>
        </w:rPr>
        <w:t>Ιουδαίων»</w:t>
      </w:r>
      <w:r w:rsidRPr="0080198A">
        <w:rPr>
          <w:rFonts w:cs="Arial"/>
          <w:i/>
          <w:szCs w:val="18"/>
        </w:rPr>
        <w:t>.</w:t>
      </w:r>
    </w:p>
  </w:footnote>
  <w:footnote w:id="4">
    <w:p w:rsidR="001A7055" w:rsidRPr="001A7055" w:rsidRDefault="001A7055" w:rsidP="001A7055">
      <w:pPr>
        <w:pStyle w:val="a4"/>
        <w:rPr>
          <w:rFonts w:ascii="Times New Roman" w:hAnsi="Times New Roman"/>
          <w:szCs w:val="18"/>
        </w:rPr>
      </w:pPr>
      <w:r w:rsidRPr="001A7055">
        <w:rPr>
          <w:rStyle w:val="a5"/>
          <w:rFonts w:ascii="Times New Roman" w:hAnsi="Times New Roman"/>
          <w:szCs w:val="18"/>
        </w:rPr>
        <w:footnoteRef/>
      </w:r>
      <w:r w:rsidRPr="00276DA5">
        <w:rPr>
          <w:rFonts w:ascii="Times New Roman" w:hAnsi="Times New Roman"/>
          <w:szCs w:val="18"/>
        </w:rPr>
        <w:t xml:space="preserve"> </w:t>
      </w:r>
      <w:r w:rsidRPr="00276DA5">
        <w:rPr>
          <w:rFonts w:ascii="Times New Roman" w:hAnsi="Times New Roman"/>
          <w:bCs/>
          <w:color w:val="auto"/>
          <w:spacing w:val="20"/>
          <w:szCs w:val="18"/>
        </w:rPr>
        <w:t xml:space="preserve">4. </w:t>
      </w:r>
      <w:r w:rsidRPr="001A7055">
        <w:rPr>
          <w:rFonts w:ascii="Times New Roman" w:hAnsi="Times New Roman"/>
          <w:bCs/>
          <w:color w:val="auto"/>
          <w:spacing w:val="20"/>
          <w:szCs w:val="18"/>
        </w:rPr>
        <w:t>Γιοακίμ</w:t>
      </w:r>
      <w:r w:rsidRPr="00276DA5">
        <w:rPr>
          <w:rFonts w:ascii="Times New Roman" w:hAnsi="Times New Roman"/>
          <w:bCs/>
          <w:color w:val="auto"/>
          <w:spacing w:val="20"/>
          <w:szCs w:val="18"/>
        </w:rPr>
        <w:t xml:space="preserve"> </w:t>
      </w:r>
      <w:r w:rsidRPr="001A7055">
        <w:rPr>
          <w:rFonts w:ascii="Times New Roman" w:hAnsi="Times New Roman"/>
          <w:bCs/>
          <w:color w:val="auto"/>
          <w:spacing w:val="20"/>
          <w:szCs w:val="18"/>
        </w:rPr>
        <w:t>Γνίλκα</w:t>
      </w:r>
      <w:r w:rsidRPr="00276DA5">
        <w:rPr>
          <w:rStyle w:val="a6"/>
          <w:rFonts w:ascii="Times New Roman" w:hAnsi="Times New Roman"/>
          <w:color w:val="auto"/>
          <w:szCs w:val="18"/>
        </w:rPr>
        <w:t xml:space="preserve">, </w:t>
      </w:r>
      <w:r w:rsidRPr="001A7055">
        <w:rPr>
          <w:rFonts w:ascii="Times New Roman" w:hAnsi="Times New Roman"/>
          <w:i/>
          <w:color w:val="auto"/>
          <w:szCs w:val="18"/>
        </w:rPr>
        <w:t>Οι</w:t>
      </w:r>
      <w:r w:rsidRPr="00276DA5">
        <w:rPr>
          <w:rFonts w:ascii="Times New Roman" w:hAnsi="Times New Roman"/>
          <w:i/>
          <w:color w:val="auto"/>
          <w:szCs w:val="18"/>
        </w:rPr>
        <w:t xml:space="preserve"> „</w:t>
      </w:r>
      <w:r w:rsidRPr="001A7055">
        <w:rPr>
          <w:rFonts w:ascii="Times New Roman" w:hAnsi="Times New Roman"/>
          <w:i/>
          <w:color w:val="auto"/>
          <w:szCs w:val="18"/>
        </w:rPr>
        <w:t>Ναζαρηνοὶ</w:t>
      </w:r>
      <w:r w:rsidRPr="00276DA5">
        <w:rPr>
          <w:rFonts w:ascii="Times New Roman" w:hAnsi="Times New Roman"/>
          <w:i/>
          <w:color w:val="auto"/>
          <w:szCs w:val="18"/>
        </w:rPr>
        <w:t xml:space="preserve">” </w:t>
      </w:r>
      <w:r w:rsidRPr="001A7055">
        <w:rPr>
          <w:rFonts w:ascii="Times New Roman" w:hAnsi="Times New Roman"/>
          <w:i/>
          <w:color w:val="auto"/>
          <w:szCs w:val="18"/>
        </w:rPr>
        <w:t>καὶ</w:t>
      </w:r>
      <w:r w:rsidRPr="00276DA5">
        <w:rPr>
          <w:rFonts w:ascii="Times New Roman" w:hAnsi="Times New Roman"/>
          <w:i/>
          <w:color w:val="auto"/>
          <w:szCs w:val="18"/>
        </w:rPr>
        <w:t xml:space="preserve"> </w:t>
      </w:r>
      <w:r w:rsidRPr="001A7055">
        <w:rPr>
          <w:rFonts w:ascii="Times New Roman" w:hAnsi="Times New Roman"/>
          <w:i/>
          <w:color w:val="auto"/>
          <w:szCs w:val="18"/>
        </w:rPr>
        <w:t>τὸ</w:t>
      </w:r>
      <w:r w:rsidRPr="00276DA5">
        <w:rPr>
          <w:rFonts w:ascii="Times New Roman" w:hAnsi="Times New Roman"/>
          <w:i/>
          <w:color w:val="auto"/>
          <w:szCs w:val="18"/>
        </w:rPr>
        <w:t xml:space="preserve"> </w:t>
      </w:r>
      <w:r w:rsidRPr="001A7055">
        <w:rPr>
          <w:rFonts w:ascii="Times New Roman" w:hAnsi="Times New Roman"/>
          <w:i/>
          <w:color w:val="auto"/>
          <w:szCs w:val="18"/>
        </w:rPr>
        <w:t>Κοράνι</w:t>
      </w:r>
      <w:r w:rsidRPr="00276DA5">
        <w:rPr>
          <w:rStyle w:val="a6"/>
          <w:rFonts w:ascii="Times New Roman" w:hAnsi="Times New Roman"/>
          <w:color w:val="auto"/>
          <w:szCs w:val="18"/>
        </w:rPr>
        <w:t xml:space="preserve"> </w:t>
      </w:r>
      <w:r w:rsidRPr="00276DA5">
        <w:rPr>
          <w:rFonts w:ascii="Times New Roman" w:hAnsi="Times New Roman"/>
          <w:color w:val="auto"/>
          <w:szCs w:val="18"/>
        </w:rPr>
        <w:t xml:space="preserve">[= </w:t>
      </w:r>
      <w:r w:rsidRPr="001A7055">
        <w:rPr>
          <w:rFonts w:ascii="Times New Roman" w:hAnsi="Times New Roman"/>
          <w:color w:val="auto"/>
          <w:szCs w:val="18"/>
          <w:lang w:val="en-GB"/>
        </w:rPr>
        <w:t>Joachim</w:t>
      </w:r>
      <w:r w:rsidRPr="00276DA5">
        <w:rPr>
          <w:rFonts w:ascii="Times New Roman" w:hAnsi="Times New Roman"/>
          <w:color w:val="auto"/>
          <w:szCs w:val="18"/>
        </w:rPr>
        <w:t xml:space="preserve"> </w:t>
      </w:r>
      <w:r w:rsidRPr="001A7055">
        <w:rPr>
          <w:rFonts w:ascii="Times New Roman" w:hAnsi="Times New Roman"/>
          <w:color w:val="auto"/>
          <w:szCs w:val="18"/>
          <w:lang w:val="en-GB"/>
        </w:rPr>
        <w:t>Gnilka</w:t>
      </w:r>
      <w:r w:rsidRPr="00276DA5">
        <w:rPr>
          <w:rFonts w:ascii="Times New Roman" w:hAnsi="Times New Roman"/>
          <w:color w:val="auto"/>
          <w:szCs w:val="18"/>
        </w:rPr>
        <w:t>,</w:t>
      </w:r>
      <w:r w:rsidRPr="00276DA5">
        <w:rPr>
          <w:rFonts w:ascii="Times New Roman" w:hAnsi="Times New Roman"/>
          <w:bCs/>
          <w:color w:val="auto"/>
          <w:szCs w:val="18"/>
        </w:rPr>
        <w:t xml:space="preserve"> </w:t>
      </w:r>
      <w:r w:rsidRPr="001A7055">
        <w:rPr>
          <w:rFonts w:ascii="Times New Roman" w:hAnsi="Times New Roman"/>
          <w:i/>
          <w:color w:val="auto"/>
          <w:szCs w:val="18"/>
          <w:lang w:val="en-GB"/>
        </w:rPr>
        <w:t>Die</w:t>
      </w:r>
      <w:r w:rsidRPr="00276DA5">
        <w:rPr>
          <w:rFonts w:ascii="Times New Roman" w:hAnsi="Times New Roman"/>
          <w:i/>
          <w:color w:val="auto"/>
          <w:szCs w:val="18"/>
        </w:rPr>
        <w:t xml:space="preserve"> </w:t>
      </w:r>
      <w:r w:rsidRPr="001A7055">
        <w:rPr>
          <w:rFonts w:ascii="Times New Roman" w:hAnsi="Times New Roman"/>
          <w:i/>
          <w:color w:val="auto"/>
          <w:szCs w:val="18"/>
          <w:lang w:val="en-GB"/>
        </w:rPr>
        <w:t>Nazarener</w:t>
      </w:r>
      <w:r w:rsidRPr="00276DA5">
        <w:rPr>
          <w:rFonts w:ascii="Times New Roman" w:hAnsi="Times New Roman"/>
          <w:i/>
          <w:color w:val="auto"/>
          <w:szCs w:val="18"/>
        </w:rPr>
        <w:t xml:space="preserve"> </w:t>
      </w:r>
      <w:r w:rsidRPr="001A7055">
        <w:rPr>
          <w:rFonts w:ascii="Times New Roman" w:hAnsi="Times New Roman"/>
          <w:i/>
          <w:color w:val="auto"/>
          <w:szCs w:val="18"/>
          <w:lang w:val="en-GB"/>
        </w:rPr>
        <w:t>und</w:t>
      </w:r>
      <w:r w:rsidRPr="00276DA5">
        <w:rPr>
          <w:rFonts w:ascii="Times New Roman" w:hAnsi="Times New Roman"/>
          <w:i/>
          <w:color w:val="auto"/>
          <w:szCs w:val="18"/>
        </w:rPr>
        <w:t xml:space="preserve"> </w:t>
      </w:r>
      <w:r w:rsidRPr="001A7055">
        <w:rPr>
          <w:rFonts w:ascii="Times New Roman" w:hAnsi="Times New Roman"/>
          <w:i/>
          <w:color w:val="auto"/>
          <w:szCs w:val="18"/>
          <w:lang w:val="en-GB"/>
        </w:rPr>
        <w:t>der</w:t>
      </w:r>
      <w:r w:rsidRPr="00276DA5">
        <w:rPr>
          <w:rFonts w:ascii="Times New Roman" w:hAnsi="Times New Roman"/>
          <w:i/>
          <w:color w:val="auto"/>
          <w:szCs w:val="18"/>
        </w:rPr>
        <w:t xml:space="preserve"> </w:t>
      </w:r>
      <w:r w:rsidRPr="001A7055">
        <w:rPr>
          <w:rFonts w:ascii="Times New Roman" w:hAnsi="Times New Roman"/>
          <w:i/>
          <w:color w:val="auto"/>
          <w:szCs w:val="18"/>
          <w:lang w:val="en-GB"/>
        </w:rPr>
        <w:t>Koran</w:t>
      </w:r>
      <w:r w:rsidRPr="00276DA5">
        <w:rPr>
          <w:rFonts w:ascii="Times New Roman" w:hAnsi="Times New Roman"/>
          <w:i/>
          <w:color w:val="auto"/>
          <w:szCs w:val="18"/>
        </w:rPr>
        <w:t xml:space="preserve">: </w:t>
      </w:r>
      <w:r w:rsidRPr="001A7055">
        <w:rPr>
          <w:rFonts w:ascii="Times New Roman" w:hAnsi="Times New Roman"/>
          <w:i/>
          <w:color w:val="auto"/>
          <w:szCs w:val="18"/>
          <w:lang w:val="en-GB"/>
        </w:rPr>
        <w:t>eine</w:t>
      </w:r>
      <w:r w:rsidRPr="00276DA5">
        <w:rPr>
          <w:rFonts w:ascii="Times New Roman" w:hAnsi="Times New Roman"/>
          <w:i/>
          <w:color w:val="auto"/>
          <w:szCs w:val="18"/>
        </w:rPr>
        <w:t xml:space="preserve"> </w:t>
      </w:r>
      <w:r w:rsidRPr="001A7055">
        <w:rPr>
          <w:rFonts w:ascii="Times New Roman" w:hAnsi="Times New Roman"/>
          <w:i/>
          <w:color w:val="auto"/>
          <w:szCs w:val="18"/>
          <w:lang w:val="en-GB"/>
        </w:rPr>
        <w:t>Spurensuche</w:t>
      </w:r>
      <w:r w:rsidRPr="00276DA5">
        <w:rPr>
          <w:rFonts w:ascii="Times New Roman" w:hAnsi="Times New Roman"/>
          <w:color w:val="auto"/>
          <w:szCs w:val="18"/>
        </w:rPr>
        <w:t xml:space="preserve">, </w:t>
      </w:r>
      <w:r w:rsidRPr="001A7055">
        <w:rPr>
          <w:rFonts w:ascii="Times New Roman" w:hAnsi="Times New Roman"/>
          <w:color w:val="auto"/>
          <w:szCs w:val="18"/>
          <w:lang w:val="en-GB"/>
        </w:rPr>
        <w:t>Freiburg</w:t>
      </w:r>
      <w:r w:rsidRPr="00276DA5">
        <w:rPr>
          <w:rFonts w:ascii="Times New Roman" w:hAnsi="Times New Roman"/>
          <w:color w:val="auto"/>
          <w:szCs w:val="18"/>
        </w:rPr>
        <w:t xml:space="preserve"> </w:t>
      </w:r>
      <w:r w:rsidRPr="001A7055">
        <w:rPr>
          <w:rFonts w:ascii="Times New Roman" w:hAnsi="Times New Roman"/>
          <w:color w:val="auto"/>
          <w:szCs w:val="18"/>
          <w:lang w:val="en-GB"/>
        </w:rPr>
        <w:t>im</w:t>
      </w:r>
      <w:r w:rsidRPr="00276DA5">
        <w:rPr>
          <w:rFonts w:ascii="Times New Roman" w:hAnsi="Times New Roman"/>
          <w:color w:val="auto"/>
          <w:szCs w:val="18"/>
        </w:rPr>
        <w:t xml:space="preserve"> </w:t>
      </w:r>
      <w:r w:rsidRPr="001A7055">
        <w:rPr>
          <w:rFonts w:ascii="Times New Roman" w:hAnsi="Times New Roman"/>
          <w:color w:val="auto"/>
          <w:szCs w:val="18"/>
          <w:lang w:val="en-GB"/>
        </w:rPr>
        <w:t>Breisgau</w:t>
      </w:r>
      <w:r w:rsidRPr="00276DA5">
        <w:rPr>
          <w:rFonts w:ascii="Times New Roman" w:hAnsi="Times New Roman"/>
          <w:color w:val="auto"/>
          <w:szCs w:val="18"/>
        </w:rPr>
        <w:t xml:space="preserve">; </w:t>
      </w:r>
      <w:r w:rsidRPr="001A7055">
        <w:rPr>
          <w:rFonts w:ascii="Times New Roman" w:hAnsi="Times New Roman"/>
          <w:color w:val="auto"/>
          <w:szCs w:val="18"/>
          <w:lang w:val="en-GB"/>
        </w:rPr>
        <w:t>Basel</w:t>
      </w:r>
      <w:r w:rsidRPr="00276DA5">
        <w:rPr>
          <w:rFonts w:ascii="Times New Roman" w:hAnsi="Times New Roman"/>
          <w:color w:val="auto"/>
          <w:szCs w:val="18"/>
        </w:rPr>
        <w:t xml:space="preserve">; </w:t>
      </w:r>
      <w:r w:rsidRPr="001A7055">
        <w:rPr>
          <w:rFonts w:ascii="Times New Roman" w:hAnsi="Times New Roman"/>
          <w:color w:val="auto"/>
          <w:szCs w:val="18"/>
          <w:lang w:val="en-GB"/>
        </w:rPr>
        <w:t>Wien</w:t>
      </w:r>
      <w:r w:rsidRPr="00276DA5">
        <w:rPr>
          <w:rFonts w:ascii="Times New Roman" w:hAnsi="Times New Roman"/>
          <w:color w:val="auto"/>
          <w:szCs w:val="18"/>
        </w:rPr>
        <w:t xml:space="preserve">: </w:t>
      </w:r>
      <w:r w:rsidRPr="001A7055">
        <w:rPr>
          <w:rFonts w:ascii="Times New Roman" w:hAnsi="Times New Roman"/>
          <w:color w:val="auto"/>
          <w:szCs w:val="18"/>
          <w:lang w:val="en-GB"/>
        </w:rPr>
        <w:t>Herder</w:t>
      </w:r>
      <w:r w:rsidRPr="00276DA5">
        <w:rPr>
          <w:rFonts w:ascii="Times New Roman" w:hAnsi="Times New Roman"/>
          <w:color w:val="auto"/>
          <w:szCs w:val="18"/>
        </w:rPr>
        <w:t xml:space="preserve">, 2007], </w:t>
      </w:r>
      <w:r w:rsidRPr="001A7055">
        <w:rPr>
          <w:rFonts w:ascii="Times New Roman" w:hAnsi="Times New Roman"/>
          <w:color w:val="auto"/>
          <w:szCs w:val="18"/>
        </w:rPr>
        <w:t>Αθήνα</w:t>
      </w:r>
      <w:r w:rsidRPr="00276DA5">
        <w:rPr>
          <w:rFonts w:ascii="Times New Roman" w:hAnsi="Times New Roman"/>
          <w:color w:val="auto"/>
          <w:szCs w:val="18"/>
        </w:rPr>
        <w:t xml:space="preserve">: </w:t>
      </w:r>
      <w:r w:rsidRPr="001A7055">
        <w:rPr>
          <w:rFonts w:ascii="Times New Roman" w:hAnsi="Times New Roman"/>
          <w:color w:val="auto"/>
          <w:szCs w:val="18"/>
        </w:rPr>
        <w:t>Ψυχογιός</w:t>
      </w:r>
      <w:r w:rsidRPr="00276DA5">
        <w:rPr>
          <w:rFonts w:ascii="Times New Roman" w:hAnsi="Times New Roman"/>
          <w:color w:val="auto"/>
          <w:szCs w:val="18"/>
        </w:rPr>
        <w:t xml:space="preserve"> 2009. </w:t>
      </w:r>
      <w:hyperlink r:id="rId1" w:history="1">
        <w:r w:rsidRPr="001A7055">
          <w:rPr>
            <w:rStyle w:val="-"/>
            <w:rFonts w:ascii="Times New Roman" w:eastAsiaTheme="majorEastAsia" w:hAnsi="Times New Roman"/>
            <w:color w:val="C00000"/>
            <w:szCs w:val="18"/>
          </w:rPr>
          <w:t>http://www.psichogios.gr/site/Books/show?cid=22597</w:t>
        </w:r>
      </w:hyperlink>
      <w:r w:rsidRPr="001A7055">
        <w:rPr>
          <w:rFonts w:ascii="Times New Roman" w:hAnsi="Times New Roman"/>
          <w:color w:val="C00000"/>
          <w:szCs w:val="18"/>
        </w:rPr>
        <w:t xml:space="preserve"> </w:t>
      </w:r>
      <w:r w:rsidRPr="001A7055">
        <w:rPr>
          <w:rFonts w:ascii="Times New Roman" w:hAnsi="Times New Roman"/>
          <w:bCs/>
          <w:szCs w:val="18"/>
        </w:rPr>
        <w:t>.</w:t>
      </w:r>
      <w:r w:rsidRPr="001A7055">
        <w:rPr>
          <w:rFonts w:ascii="Times New Roman" w:hAnsi="Times New Roman"/>
          <w:szCs w:val="18"/>
        </w:rPr>
        <w:t xml:space="preserve"> (Μτφρ Σ.Δεσπότη σε συνεργασία με άλλους συντελεστές)</w:t>
      </w:r>
    </w:p>
  </w:footnote>
  <w:footnote w:id="5">
    <w:p w:rsidR="001A7055" w:rsidRPr="001A7055" w:rsidRDefault="001A7055" w:rsidP="001A7055">
      <w:pPr>
        <w:pStyle w:val="a4"/>
        <w:rPr>
          <w:rFonts w:ascii="Times New Roman" w:hAnsi="Times New Roman"/>
          <w:szCs w:val="18"/>
        </w:rPr>
      </w:pPr>
      <w:r w:rsidRPr="001A7055">
        <w:rPr>
          <w:rStyle w:val="a5"/>
          <w:rFonts w:ascii="Times New Roman" w:hAnsi="Times New Roman"/>
          <w:szCs w:val="18"/>
        </w:rPr>
        <w:footnoteRef/>
      </w:r>
      <w:r w:rsidRPr="001A7055">
        <w:rPr>
          <w:rFonts w:ascii="Times New Roman" w:hAnsi="Times New Roman"/>
          <w:szCs w:val="18"/>
        </w:rPr>
        <w:t xml:space="preserve">  </w:t>
      </w:r>
      <w:r w:rsidRPr="001A7055">
        <w:rPr>
          <w:rFonts w:ascii="Times New Roman" w:eastAsiaTheme="minorHAnsi" w:hAnsi="Times New Roman"/>
          <w:color w:val="auto"/>
          <w:szCs w:val="18"/>
          <w:lang w:eastAsia="en-US" w:bidi="he-IL"/>
        </w:rPr>
        <w:t>27, 9:</w:t>
      </w:r>
      <w:r w:rsidRPr="001A7055">
        <w:rPr>
          <w:rFonts w:ascii="Times New Roman" w:eastAsiaTheme="minorHAnsi" w:hAnsi="Times New Roman"/>
          <w:color w:val="auto"/>
          <w:szCs w:val="18"/>
          <w:lang w:val="en-US" w:eastAsia="en-US" w:bidi="he-IL"/>
        </w:rPr>
        <w:t> </w:t>
      </w:r>
      <w:r w:rsidRPr="001A7055">
        <w:rPr>
          <w:rFonts w:ascii="Times New Roman" w:eastAsiaTheme="minorHAnsi" w:hAnsi="Times New Roman"/>
          <w:i/>
          <w:color w:val="auto"/>
          <w:szCs w:val="18"/>
          <w:lang w:eastAsia="en-US" w:bidi="he-IL"/>
        </w:rPr>
        <w:t xml:space="preserve">Ἱκανοῦ δὲ χρόνου διαγενομένου καὶ ὄντος ἤδη ἐπισφαλοῦς τοῦ πλοὸς </w:t>
      </w:r>
      <w:r w:rsidRPr="001A7055">
        <w:rPr>
          <w:rFonts w:ascii="Times New Roman" w:eastAsiaTheme="minorHAnsi" w:hAnsi="Times New Roman"/>
          <w:b/>
          <w:i/>
          <w:color w:val="auto"/>
          <w:szCs w:val="18"/>
          <w:lang w:eastAsia="en-US" w:bidi="he-IL"/>
        </w:rPr>
        <w:t>διὰ τὸ καὶ τὴν νηστείαν</w:t>
      </w:r>
      <w:r w:rsidRPr="001A7055">
        <w:rPr>
          <w:rFonts w:ascii="Times New Roman" w:eastAsiaTheme="minorHAnsi" w:hAnsi="Times New Roman"/>
          <w:i/>
          <w:color w:val="auto"/>
          <w:szCs w:val="18"/>
          <w:lang w:eastAsia="en-US" w:bidi="he-IL"/>
        </w:rPr>
        <w:t xml:space="preserve"> ἤδη παρεληλυθέναι παρῄνει ὁ Παῦλος</w:t>
      </w:r>
      <w:r w:rsidRPr="001A7055">
        <w:rPr>
          <w:rFonts w:ascii="Times New Roman" w:eastAsiaTheme="minorHAnsi" w:hAnsi="Times New Roman"/>
          <w:color w:val="auto"/>
          <w:szCs w:val="18"/>
          <w:lang w:eastAsia="en-US" w:bidi="he-IL"/>
        </w:rPr>
        <w:t xml:space="preserve">. </w:t>
      </w:r>
    </w:p>
  </w:footnote>
  <w:footnote w:id="6">
    <w:p w:rsidR="001A7055" w:rsidRPr="001A7055" w:rsidRDefault="001A7055" w:rsidP="001A7055">
      <w:pPr>
        <w:autoSpaceDE w:val="0"/>
        <w:autoSpaceDN w:val="0"/>
        <w:adjustRightInd w:val="0"/>
        <w:rPr>
          <w:rFonts w:ascii="Times New Roman" w:eastAsiaTheme="minorHAnsi" w:hAnsi="Times New Roman"/>
          <w:color w:val="auto"/>
          <w:sz w:val="18"/>
          <w:szCs w:val="18"/>
          <w:lang w:eastAsia="en-US" w:bidi="he-IL"/>
        </w:rPr>
      </w:pPr>
      <w:r w:rsidRPr="001A7055">
        <w:rPr>
          <w:rStyle w:val="a5"/>
          <w:rFonts w:ascii="Times New Roman" w:hAnsi="Times New Roman"/>
          <w:sz w:val="18"/>
          <w:szCs w:val="18"/>
        </w:rPr>
        <w:footnoteRef/>
      </w:r>
      <w:r w:rsidRPr="001A7055">
        <w:rPr>
          <w:rFonts w:ascii="Times New Roman" w:hAnsi="Times New Roman"/>
          <w:sz w:val="18"/>
          <w:szCs w:val="18"/>
        </w:rPr>
        <w:t xml:space="preserve"> </w:t>
      </w:r>
      <w:r w:rsidRPr="001A7055">
        <w:rPr>
          <w:rFonts w:ascii="Times New Roman" w:eastAsiaTheme="minorHAnsi" w:hAnsi="Times New Roman"/>
          <w:color w:val="auto"/>
          <w:sz w:val="18"/>
          <w:szCs w:val="18"/>
          <w:lang w:eastAsia="en-US" w:bidi="he-IL"/>
        </w:rPr>
        <w:t>18, 15:</w:t>
      </w:r>
      <w:r w:rsidRPr="001A7055">
        <w:rPr>
          <w:rFonts w:ascii="Times New Roman" w:eastAsiaTheme="minorHAnsi" w:hAnsi="Times New Roman"/>
          <w:color w:val="auto"/>
          <w:sz w:val="18"/>
          <w:szCs w:val="18"/>
          <w:lang w:val="en-US" w:eastAsia="en-US" w:bidi="he-IL"/>
        </w:rPr>
        <w:t> </w:t>
      </w:r>
      <w:r w:rsidRPr="001A7055">
        <w:rPr>
          <w:rFonts w:ascii="Times New Roman" w:eastAsiaTheme="minorHAnsi" w:hAnsi="Times New Roman"/>
          <w:i/>
          <w:color w:val="auto"/>
          <w:sz w:val="18"/>
          <w:szCs w:val="18"/>
          <w:lang w:eastAsia="en-US" w:bidi="he-IL"/>
        </w:rPr>
        <w:t>εἰ δὲ ζητήματά ἐστιν περὶ λόγου καὶ ὀνομάτων καὶ νόμου τοῦ καθ᾽ ὑμᾶς, ὄψεσθε αὐτοί· κριτὴς ἐγὼ τούτων οὐ βούλομαι εἶναι</w:t>
      </w:r>
      <w:r w:rsidRPr="001A7055">
        <w:rPr>
          <w:rFonts w:ascii="Times New Roman" w:eastAsiaTheme="minorHAnsi" w:hAnsi="Times New Roman"/>
          <w:color w:val="auto"/>
          <w:sz w:val="18"/>
          <w:szCs w:val="18"/>
          <w:lang w:eastAsia="en-US" w:bidi="he-IL"/>
        </w:rPr>
        <w:t>. Πρβλ. 16, 20-21:</w:t>
      </w:r>
      <w:r w:rsidRPr="001A7055">
        <w:rPr>
          <w:rFonts w:ascii="Times New Roman" w:eastAsiaTheme="minorHAnsi" w:hAnsi="Times New Roman"/>
          <w:color w:val="auto"/>
          <w:sz w:val="18"/>
          <w:szCs w:val="18"/>
          <w:lang w:val="en-US" w:eastAsia="en-US" w:bidi="he-IL"/>
        </w:rPr>
        <w:t> </w:t>
      </w:r>
      <w:r w:rsidRPr="001A7055">
        <w:rPr>
          <w:rFonts w:ascii="Times New Roman" w:eastAsiaTheme="minorHAnsi" w:hAnsi="Times New Roman"/>
          <w:i/>
          <w:color w:val="auto"/>
          <w:sz w:val="18"/>
          <w:szCs w:val="18"/>
          <w:lang w:eastAsia="en-US" w:bidi="he-IL"/>
        </w:rPr>
        <w:t xml:space="preserve">καὶ προσαγαγόντες αὐτοὺς τοῖς στρατηγοῖς εἶπαν· οὗτοι οἱ ἄνθρωποι ἐκταράσσουσιν ἡμῶν τὴν πόλιν, Ἰουδαῖοι ὑπάρχοντες, </w:t>
      </w:r>
      <w:r w:rsidRPr="001A7055">
        <w:rPr>
          <w:rFonts w:ascii="Times New Roman" w:eastAsiaTheme="minorHAnsi" w:hAnsi="Times New Roman"/>
          <w:i/>
          <w:color w:val="auto"/>
          <w:sz w:val="18"/>
          <w:szCs w:val="18"/>
          <w:vertAlign w:val="superscript"/>
          <w:lang w:eastAsia="en-US" w:bidi="he-IL"/>
        </w:rPr>
        <w:t xml:space="preserve">21 </w:t>
      </w:r>
      <w:r w:rsidRPr="001A7055">
        <w:rPr>
          <w:rFonts w:ascii="Times New Roman" w:eastAsiaTheme="minorHAnsi" w:hAnsi="Times New Roman"/>
          <w:i/>
          <w:color w:val="auto"/>
          <w:sz w:val="18"/>
          <w:szCs w:val="18"/>
          <w:lang w:eastAsia="en-US" w:bidi="he-IL"/>
        </w:rPr>
        <w:t xml:space="preserve"> καὶ καταγγέλλουσιν ἔθη ἃ οὐκ ἔξεστιν ἡμῖν παραδέχεσθαι οὐδὲ ποιεῖν Ῥωμαίοις οὖσιν</w:t>
      </w:r>
      <w:r w:rsidRPr="001A7055">
        <w:rPr>
          <w:rFonts w:ascii="Times New Roman" w:eastAsiaTheme="minorHAnsi" w:hAnsi="Times New Roman"/>
          <w:color w:val="auto"/>
          <w:sz w:val="18"/>
          <w:szCs w:val="18"/>
          <w:lang w:eastAsia="en-US" w:bidi="he-IL"/>
        </w:rPr>
        <w:t>. 19, 33.</w:t>
      </w:r>
    </w:p>
  </w:footnote>
  <w:footnote w:id="7">
    <w:p w:rsidR="001A7055" w:rsidRPr="001A7055" w:rsidRDefault="001A7055" w:rsidP="001A7055">
      <w:pPr>
        <w:pStyle w:val="a4"/>
        <w:rPr>
          <w:rFonts w:ascii="Times New Roman" w:hAnsi="Times New Roman"/>
          <w:color w:val="auto"/>
          <w:szCs w:val="18"/>
        </w:rPr>
      </w:pPr>
      <w:r w:rsidRPr="001A7055">
        <w:rPr>
          <w:rStyle w:val="a5"/>
          <w:rFonts w:ascii="Times New Roman" w:hAnsi="Times New Roman"/>
          <w:color w:val="auto"/>
          <w:szCs w:val="18"/>
          <w:highlight w:val="yellow"/>
        </w:rPr>
        <w:footnoteRef/>
      </w:r>
      <w:r w:rsidRPr="001A7055">
        <w:rPr>
          <w:rFonts w:ascii="Times New Roman" w:hAnsi="Times New Roman"/>
          <w:color w:val="auto"/>
          <w:szCs w:val="18"/>
          <w:highlight w:val="yellow"/>
        </w:rPr>
        <w:t xml:space="preserve"> </w:t>
      </w:r>
      <w:r w:rsidRPr="001A7055">
        <w:rPr>
          <w:rFonts w:ascii="Times New Roman" w:hAnsi="Times New Roman"/>
          <w:szCs w:val="18"/>
          <w:lang w:bidi="he-IL"/>
        </w:rPr>
        <w:t xml:space="preserve">Η αραμαϊκή (άρα και αρχέγονη) έκφραση </w:t>
      </w:r>
      <w:r w:rsidRPr="001A7055">
        <w:rPr>
          <w:rFonts w:ascii="Times New Roman" w:hAnsi="Times New Roman"/>
          <w:i/>
          <w:szCs w:val="18"/>
          <w:lang w:bidi="he-IL"/>
        </w:rPr>
        <w:t>εὶς τὸ Ὄνομα</w:t>
      </w:r>
      <w:r w:rsidRPr="001A7055">
        <w:rPr>
          <w:rFonts w:ascii="Times New Roman" w:hAnsi="Times New Roman"/>
          <w:szCs w:val="18"/>
          <w:lang w:bidi="he-IL"/>
        </w:rPr>
        <w:t xml:space="preserve"> (</w:t>
      </w:r>
      <w:r w:rsidRPr="001A7055">
        <w:rPr>
          <w:rFonts w:ascii="Times New Roman" w:hAnsi="Times New Roman"/>
          <w:szCs w:val="18"/>
          <w:lang w:val="en-US" w:bidi="he-IL"/>
        </w:rPr>
        <w:t>lesem</w:t>
      </w:r>
      <w:r w:rsidRPr="001A7055">
        <w:rPr>
          <w:rFonts w:ascii="Times New Roman" w:hAnsi="Times New Roman"/>
          <w:szCs w:val="18"/>
          <w:lang w:bidi="he-IL"/>
        </w:rPr>
        <w:t xml:space="preserve"> = </w:t>
      </w:r>
      <w:r w:rsidRPr="001A7055">
        <w:rPr>
          <w:rFonts w:ascii="Times New Roman" w:hAnsi="Times New Roman"/>
          <w:i/>
          <w:szCs w:val="18"/>
          <w:lang w:bidi="he-IL"/>
        </w:rPr>
        <w:t>σε συσχετισμό / κοινωνία με κάποιον</w:t>
      </w:r>
      <w:r w:rsidRPr="001A7055">
        <w:rPr>
          <w:rFonts w:ascii="Times New Roman" w:hAnsi="Times New Roman"/>
          <w:szCs w:val="18"/>
          <w:lang w:bidi="he-IL"/>
        </w:rPr>
        <w:t xml:space="preserve"> ή</w:t>
      </w:r>
      <w:r w:rsidRPr="001A7055">
        <w:rPr>
          <w:rFonts w:ascii="Times New Roman" w:hAnsi="Times New Roman"/>
          <w:i/>
          <w:szCs w:val="18"/>
          <w:lang w:bidi="he-IL"/>
        </w:rPr>
        <w:t xml:space="preserve"> εξαιτίας / χάριν τινός </w:t>
      </w:r>
      <w:r w:rsidRPr="001A7055">
        <w:rPr>
          <w:rFonts w:ascii="Times New Roman" w:hAnsi="Times New Roman"/>
          <w:szCs w:val="18"/>
          <w:lang w:bidi="he-IL"/>
        </w:rPr>
        <w:t xml:space="preserve">ή </w:t>
      </w:r>
      <w:r w:rsidRPr="001A7055">
        <w:rPr>
          <w:rFonts w:ascii="Times New Roman" w:hAnsi="Times New Roman"/>
          <w:i/>
          <w:szCs w:val="18"/>
          <w:lang w:bidi="he-IL"/>
        </w:rPr>
        <w:t>με σκοπό</w:t>
      </w:r>
      <w:r w:rsidRPr="001A7055">
        <w:rPr>
          <w:rFonts w:ascii="Times New Roman" w:hAnsi="Times New Roman"/>
          <w:szCs w:val="18"/>
          <w:lang w:bidi="he-IL"/>
        </w:rPr>
        <w:t xml:space="preserve">) δεν έχει τοπική αλλά τελική σημασία: διά της βαπτίσεως οι πιστοί ενώνονται με τον Ιησού, γινόμενοι </w:t>
      </w:r>
      <w:r w:rsidRPr="001A7055">
        <w:rPr>
          <w:rFonts w:ascii="Times New Roman" w:hAnsi="Times New Roman"/>
          <w:i/>
          <w:szCs w:val="18"/>
          <w:lang w:bidi="he-IL"/>
        </w:rPr>
        <w:t xml:space="preserve">σύμφυτοι </w:t>
      </w:r>
      <w:r w:rsidRPr="001A7055">
        <w:rPr>
          <w:rFonts w:ascii="Times New Roman" w:hAnsi="Times New Roman"/>
          <w:szCs w:val="18"/>
          <w:lang w:bidi="he-IL"/>
        </w:rPr>
        <w:t xml:space="preserve">με το </w:t>
      </w:r>
      <w:r w:rsidRPr="001A7055">
        <w:rPr>
          <w:rFonts w:ascii="Times New Roman" w:hAnsi="Times New Roman"/>
          <w:i/>
          <w:szCs w:val="18"/>
          <w:lang w:bidi="he-IL"/>
        </w:rPr>
        <w:t>ομοίωμα</w:t>
      </w:r>
      <w:r w:rsidRPr="001A7055">
        <w:rPr>
          <w:rFonts w:ascii="Times New Roman" w:hAnsi="Times New Roman"/>
          <w:szCs w:val="18"/>
          <w:lang w:bidi="he-IL"/>
        </w:rPr>
        <w:t xml:space="preserve"> (κατά το πρότυπο/την αναλογία) του θανάτου Του (Ρωμ. 6, 5). </w:t>
      </w:r>
      <w:r w:rsidRPr="001A7055">
        <w:rPr>
          <w:rFonts w:ascii="Times New Roman" w:hAnsi="Times New Roman"/>
          <w:color w:val="auto"/>
          <w:szCs w:val="18"/>
          <w:highlight w:val="yellow"/>
        </w:rPr>
        <w:t xml:space="preserve">Ο Τρεμπέλας αποδίδει το λέξημα αυτό στο Ρωμ. 6, 5 ως εξής: </w:t>
      </w:r>
      <w:r w:rsidRPr="001A7055">
        <w:rPr>
          <w:rFonts w:ascii="Times New Roman" w:hAnsi="Times New Roman"/>
          <w:i/>
          <w:color w:val="auto"/>
          <w:szCs w:val="18"/>
          <w:highlight w:val="yellow"/>
        </w:rPr>
        <w:t xml:space="preserve">διότι εάν </w:t>
      </w:r>
      <w:r w:rsidRPr="001A7055">
        <w:rPr>
          <w:rFonts w:ascii="Times New Roman" w:hAnsi="Times New Roman"/>
          <w:b/>
          <w:i/>
          <w:color w:val="auto"/>
          <w:szCs w:val="18"/>
          <w:highlight w:val="yellow"/>
        </w:rPr>
        <w:t>μαζή φυτευμένα και θρεμμένα δένδρα,</w:t>
      </w:r>
      <w:r w:rsidRPr="001A7055">
        <w:rPr>
          <w:rFonts w:ascii="Times New Roman" w:hAnsi="Times New Roman"/>
          <w:i/>
          <w:color w:val="auto"/>
          <w:szCs w:val="18"/>
          <w:highlight w:val="yellow"/>
        </w:rPr>
        <w:t xml:space="preserve"> έχωμεν γίνει ένα με τον Χριστόν εις το βάπτισμα που είναι ομοίωμα του θανάτου του</w:t>
      </w:r>
      <w:r w:rsidRPr="001A7055">
        <w:rPr>
          <w:rFonts w:ascii="Times New Roman" w:hAnsi="Times New Roman"/>
          <w:color w:val="auto"/>
          <w:szCs w:val="18"/>
          <w:highlight w:val="yellow"/>
        </w:rPr>
        <w:t xml:space="preserve">. Η ΕΒΕ αποδίδει: </w:t>
      </w:r>
      <w:r w:rsidRPr="001A7055">
        <w:rPr>
          <w:rFonts w:ascii="Times New Roman" w:hAnsi="Times New Roman"/>
          <w:i/>
          <w:color w:val="auto"/>
          <w:szCs w:val="18"/>
          <w:highlight w:val="yellow"/>
        </w:rPr>
        <w:t xml:space="preserve">όπως δηλ. </w:t>
      </w:r>
      <w:r w:rsidRPr="001A7055">
        <w:rPr>
          <w:rFonts w:ascii="Times New Roman" w:hAnsi="Times New Roman"/>
          <w:b/>
          <w:i/>
          <w:color w:val="auto"/>
          <w:szCs w:val="18"/>
          <w:highlight w:val="yellow"/>
        </w:rPr>
        <w:t xml:space="preserve">ενταχθήκαμε οργανικά </w:t>
      </w:r>
      <w:r w:rsidRPr="001A7055">
        <w:rPr>
          <w:rFonts w:ascii="Times New Roman" w:hAnsi="Times New Roman"/>
          <w:i/>
          <w:color w:val="auto"/>
          <w:szCs w:val="18"/>
          <w:highlight w:val="yellow"/>
        </w:rPr>
        <w:t>στο σώμα του Χριστού με μια πράξη που συμβολίζει συμμετοχή πραγματικά στο θάνατό του</w:t>
      </w:r>
      <w:r w:rsidRPr="001A7055">
        <w:rPr>
          <w:rFonts w:ascii="Times New Roman" w:hAnsi="Times New Roman"/>
          <w:color w:val="auto"/>
          <w:szCs w:val="18"/>
          <w:highlight w:val="yellow"/>
        </w:rPr>
        <w:t>.</w:t>
      </w:r>
      <w:r w:rsidRPr="001A7055">
        <w:rPr>
          <w:rFonts w:ascii="Times New Roman" w:hAnsi="Times New Roman"/>
          <w:color w:val="auto"/>
          <w:szCs w:val="18"/>
        </w:rPr>
        <w:t xml:space="preserve"> </w:t>
      </w:r>
    </w:p>
  </w:footnote>
  <w:footnote w:id="8">
    <w:p w:rsidR="001A7055" w:rsidRPr="001A7055" w:rsidRDefault="001A7055" w:rsidP="001A7055">
      <w:pPr>
        <w:pStyle w:val="a4"/>
        <w:rPr>
          <w:rFonts w:ascii="Times New Roman" w:hAnsi="Times New Roman"/>
          <w:szCs w:val="18"/>
        </w:rPr>
      </w:pPr>
      <w:r w:rsidRPr="001A7055">
        <w:rPr>
          <w:rStyle w:val="a5"/>
          <w:rFonts w:ascii="Times New Roman" w:hAnsi="Times New Roman"/>
          <w:szCs w:val="18"/>
        </w:rPr>
        <w:footnoteRef/>
      </w:r>
      <w:r w:rsidRPr="001A7055">
        <w:rPr>
          <w:rFonts w:ascii="Times New Roman" w:hAnsi="Times New Roman"/>
          <w:szCs w:val="18"/>
        </w:rPr>
        <w:t xml:space="preserve"> </w:t>
      </w:r>
      <w:hyperlink r:id="rId2" w:tooltip="Book of Deuteronomy" w:history="1">
        <w:r w:rsidRPr="001A7055">
          <w:rPr>
            <w:rStyle w:val="-"/>
            <w:rFonts w:ascii="Times New Roman" w:eastAsiaTheme="majorEastAsia" w:hAnsi="Times New Roman"/>
            <w:szCs w:val="18"/>
          </w:rPr>
          <w:t>Deuteronomy</w:t>
        </w:r>
      </w:hyperlink>
      <w:r w:rsidRPr="001A7055">
        <w:rPr>
          <w:rFonts w:ascii="Times New Roman" w:hAnsi="Times New Roman"/>
          <w:szCs w:val="18"/>
        </w:rPr>
        <w:t xml:space="preserve"> </w:t>
      </w:r>
      <w:hyperlink r:id="rId3" w:anchor="4" w:history="1">
        <w:r w:rsidRPr="001A7055">
          <w:rPr>
            <w:rStyle w:val="-"/>
            <w:rFonts w:ascii="Times New Roman" w:eastAsiaTheme="majorEastAsia" w:hAnsi="Times New Roman"/>
            <w:szCs w:val="18"/>
          </w:rPr>
          <w:t>6:4–9</w:t>
        </w:r>
      </w:hyperlink>
      <w:r w:rsidRPr="001A7055">
        <w:rPr>
          <w:rFonts w:ascii="Times New Roman" w:hAnsi="Times New Roman"/>
          <w:szCs w:val="18"/>
        </w:rPr>
        <w:t xml:space="preserve">, </w:t>
      </w:r>
      <w:hyperlink r:id="rId4" w:anchor="13" w:history="1">
        <w:r w:rsidRPr="001A7055">
          <w:rPr>
            <w:rStyle w:val="-"/>
            <w:rFonts w:ascii="Times New Roman" w:eastAsiaTheme="majorEastAsia" w:hAnsi="Times New Roman"/>
            <w:szCs w:val="18"/>
          </w:rPr>
          <w:t>11:13-21</w:t>
        </w:r>
      </w:hyperlink>
      <w:r w:rsidRPr="001A7055">
        <w:rPr>
          <w:rFonts w:ascii="Times New Roman" w:hAnsi="Times New Roman"/>
          <w:szCs w:val="18"/>
        </w:rPr>
        <w:t xml:space="preserve">, and </w:t>
      </w:r>
      <w:hyperlink r:id="rId5" w:tooltip="Book of Numbers" w:history="1">
        <w:r w:rsidRPr="001A7055">
          <w:rPr>
            <w:rStyle w:val="-"/>
            <w:rFonts w:ascii="Times New Roman" w:eastAsiaTheme="majorEastAsia" w:hAnsi="Times New Roman"/>
            <w:szCs w:val="18"/>
          </w:rPr>
          <w:t>Numbers</w:t>
        </w:r>
      </w:hyperlink>
      <w:r w:rsidRPr="001A7055">
        <w:rPr>
          <w:rFonts w:ascii="Times New Roman" w:hAnsi="Times New Roman"/>
          <w:szCs w:val="18"/>
        </w:rPr>
        <w:t xml:space="preserve"> </w:t>
      </w:r>
      <w:hyperlink r:id="rId6" w:anchor="37" w:history="1">
        <w:r w:rsidRPr="001A7055">
          <w:rPr>
            <w:rStyle w:val="-"/>
            <w:rFonts w:ascii="Times New Roman" w:eastAsiaTheme="majorEastAsia" w:hAnsi="Times New Roman"/>
            <w:szCs w:val="18"/>
          </w:rPr>
          <w:t>15:37–41</w:t>
        </w:r>
      </w:hyperlink>
    </w:p>
  </w:footnote>
  <w:footnote w:id="9">
    <w:p w:rsidR="001A7055" w:rsidRPr="001A7055" w:rsidRDefault="001A7055" w:rsidP="001A7055">
      <w:pPr>
        <w:pStyle w:val="a4"/>
        <w:rPr>
          <w:rFonts w:ascii="Times New Roman" w:hAnsi="Times New Roman"/>
          <w:szCs w:val="18"/>
        </w:rPr>
      </w:pPr>
      <w:r w:rsidRPr="001A7055">
        <w:rPr>
          <w:rStyle w:val="a5"/>
          <w:rFonts w:ascii="Times New Roman" w:hAnsi="Times New Roman"/>
          <w:szCs w:val="18"/>
        </w:rPr>
        <w:footnoteRef/>
      </w:r>
      <w:r w:rsidRPr="001A7055">
        <w:rPr>
          <w:rFonts w:ascii="Times New Roman" w:hAnsi="Times New Roman"/>
          <w:szCs w:val="18"/>
        </w:rPr>
        <w:t xml:space="preserve"> </w:t>
      </w:r>
      <w:r w:rsidRPr="001A7055">
        <w:rPr>
          <w:rFonts w:ascii="Times New Roman" w:eastAsiaTheme="minorHAnsi" w:hAnsi="Times New Roman"/>
          <w:color w:val="auto"/>
          <w:szCs w:val="18"/>
          <w:lang w:eastAsia="en-US" w:bidi="he-IL"/>
        </w:rPr>
        <w:t xml:space="preserve">Ἀλλ᾽ ἡμῖν εἷς θεὸς ὁ πατὴρ ἐξ οὗ τὰ πάντα καὶ ἡμεῖς εἰς αὐτόν, καὶ εἷς κύριος Ἰησοῦς Χριστὸς δι᾽ οὗ τὰ πάντα καὶ ἡμεῖς δι᾽ αὐτοῦ. </w:t>
      </w:r>
    </w:p>
  </w:footnote>
  <w:footnote w:id="10">
    <w:p w:rsidR="001A7055" w:rsidRPr="001A7055" w:rsidRDefault="001A7055" w:rsidP="001A7055">
      <w:pPr>
        <w:pStyle w:val="a4"/>
        <w:rPr>
          <w:rFonts w:ascii="Times New Roman" w:hAnsi="Times New Roman"/>
          <w:szCs w:val="18"/>
          <w:lang w:val="en-US"/>
        </w:rPr>
      </w:pPr>
      <w:r w:rsidRPr="001A7055">
        <w:rPr>
          <w:rStyle w:val="a5"/>
          <w:rFonts w:ascii="Times New Roman" w:hAnsi="Times New Roman"/>
          <w:szCs w:val="18"/>
        </w:rPr>
        <w:footnoteRef/>
      </w:r>
      <w:r w:rsidRPr="001A7055">
        <w:rPr>
          <w:rFonts w:ascii="Times New Roman" w:hAnsi="Times New Roman"/>
          <w:szCs w:val="18"/>
          <w:lang w:val="en-US"/>
        </w:rPr>
        <w:t xml:space="preserve"> </w:t>
      </w:r>
      <w:r w:rsidRPr="001A7055">
        <w:rPr>
          <w:rFonts w:ascii="Times New Roman" w:hAnsi="Times New Roman"/>
          <w:b/>
          <w:bCs/>
          <w:szCs w:val="18"/>
          <w:lang w:val="en-US"/>
        </w:rPr>
        <w:t>Amidah</w:t>
      </w:r>
      <w:r w:rsidRPr="001A7055">
        <w:rPr>
          <w:rFonts w:ascii="Times New Roman" w:hAnsi="Times New Roman"/>
          <w:szCs w:val="18"/>
          <w:lang w:val="en-US"/>
        </w:rPr>
        <w:t xml:space="preserve"> (</w:t>
      </w:r>
      <w:hyperlink r:id="rId7" w:tooltip="Hebrew language" w:history="1">
        <w:r w:rsidRPr="001A7055">
          <w:rPr>
            <w:rStyle w:val="-"/>
            <w:rFonts w:ascii="Times New Roman" w:eastAsiaTheme="majorEastAsia" w:hAnsi="Times New Roman"/>
            <w:szCs w:val="18"/>
            <w:lang w:val="en-US"/>
          </w:rPr>
          <w:t>Hebrew</w:t>
        </w:r>
      </w:hyperlink>
      <w:r w:rsidRPr="001A7055">
        <w:rPr>
          <w:rFonts w:ascii="Times New Roman" w:hAnsi="Times New Roman"/>
          <w:szCs w:val="18"/>
          <w:lang w:val="en-US"/>
        </w:rPr>
        <w:t xml:space="preserve">: </w:t>
      </w:r>
      <w:r w:rsidRPr="001A7055">
        <w:rPr>
          <w:rStyle w:val="script-hebrew"/>
          <w:rFonts w:ascii="Times New Roman" w:hAnsi="Times New Roman"/>
          <w:szCs w:val="18"/>
          <w:rtl/>
        </w:rPr>
        <w:t>תפילת העמידה</w:t>
      </w:r>
      <w:r w:rsidRPr="001A7055">
        <w:rPr>
          <w:rFonts w:ascii="Times New Roman" w:hAnsi="Times New Roman"/>
          <w:szCs w:val="18"/>
          <w:lang w:val="en-US"/>
        </w:rPr>
        <w:t xml:space="preserve">‬, </w:t>
      </w:r>
      <w:r w:rsidRPr="001A7055">
        <w:rPr>
          <w:rFonts w:ascii="Times New Roman" w:hAnsi="Times New Roman"/>
          <w:b/>
          <w:bCs/>
          <w:i/>
          <w:iCs/>
          <w:szCs w:val="18"/>
          <w:lang w:val="en-US"/>
        </w:rPr>
        <w:t>Tefilat HaAmidah</w:t>
      </w:r>
      <w:r w:rsidRPr="001A7055">
        <w:rPr>
          <w:rFonts w:ascii="Times New Roman" w:hAnsi="Times New Roman"/>
          <w:szCs w:val="18"/>
          <w:lang w:val="en-US"/>
        </w:rPr>
        <w:t xml:space="preserve">, "The Standing Prayer"), also called the </w:t>
      </w:r>
      <w:r w:rsidRPr="001A7055">
        <w:rPr>
          <w:rFonts w:ascii="Times New Roman" w:hAnsi="Times New Roman"/>
          <w:b/>
          <w:bCs/>
          <w:i/>
          <w:iCs/>
          <w:szCs w:val="18"/>
          <w:lang w:val="en-US"/>
        </w:rPr>
        <w:t>Shmoneh Esreh</w:t>
      </w:r>
      <w:r w:rsidRPr="001A7055">
        <w:rPr>
          <w:rFonts w:ascii="Times New Roman" w:hAnsi="Times New Roman"/>
          <w:szCs w:val="18"/>
          <w:lang w:val="en-US"/>
        </w:rPr>
        <w:t xml:space="preserve"> (</w:t>
      </w:r>
      <w:r w:rsidRPr="001A7055">
        <w:rPr>
          <w:rStyle w:val="script-hebrew"/>
          <w:rFonts w:ascii="Times New Roman" w:hAnsi="Times New Roman"/>
          <w:szCs w:val="18"/>
          <w:rtl/>
        </w:rPr>
        <w:t>שמנה עשרה</w:t>
      </w:r>
      <w:r w:rsidRPr="001A7055">
        <w:rPr>
          <w:rFonts w:ascii="Times New Roman" w:hAnsi="Times New Roman"/>
          <w:szCs w:val="18"/>
          <w:lang w:val="en-US"/>
        </w:rPr>
        <w:t xml:space="preserve">‬, "The Eighteen", in </w:t>
      </w:r>
    </w:p>
  </w:footnote>
  <w:footnote w:id="11">
    <w:p w:rsidR="001A7055" w:rsidRPr="001A7055" w:rsidRDefault="001A7055" w:rsidP="001A7055">
      <w:pPr>
        <w:pStyle w:val="a4"/>
        <w:rPr>
          <w:rFonts w:ascii="Times New Roman" w:hAnsi="Times New Roman"/>
          <w:szCs w:val="18"/>
        </w:rPr>
      </w:pPr>
      <w:r w:rsidRPr="001A7055">
        <w:rPr>
          <w:rStyle w:val="a5"/>
          <w:rFonts w:ascii="Times New Roman" w:hAnsi="Times New Roman"/>
          <w:szCs w:val="18"/>
        </w:rPr>
        <w:footnoteRef/>
      </w:r>
      <w:r w:rsidRPr="001A7055">
        <w:rPr>
          <w:rFonts w:ascii="Times New Roman" w:hAnsi="Times New Roman"/>
          <w:szCs w:val="18"/>
        </w:rPr>
        <w:t xml:space="preserve"> </w:t>
      </w:r>
      <w:r w:rsidRPr="001A7055">
        <w:rPr>
          <w:rFonts w:ascii="Times New Roman" w:hAnsi="Times New Roman"/>
          <w:szCs w:val="18"/>
          <w:lang w:eastAsia="en-US"/>
        </w:rPr>
        <w:t>Σύμφωνα με τον Π. δεν μπορεί κάποιος να κοινωνεί της τραπέζης δαιμονίων, να παρακάθεται δηλ. σε γεύματα υπό την αιγίδα του Σεράπιδος ή του Διονύσου (Α' Κορ. 10, 21).</w:t>
      </w:r>
    </w:p>
  </w:footnote>
  <w:footnote w:id="12">
    <w:p w:rsidR="001A7055" w:rsidRPr="001A7055" w:rsidRDefault="001A7055" w:rsidP="001A7055">
      <w:pPr>
        <w:shd w:val="clear" w:color="auto" w:fill="FFFFFF"/>
        <w:autoSpaceDE w:val="0"/>
        <w:autoSpaceDN w:val="0"/>
        <w:adjustRightInd w:val="0"/>
        <w:rPr>
          <w:rFonts w:ascii="Times New Roman" w:eastAsiaTheme="minorHAnsi" w:hAnsi="Times New Roman"/>
          <w:color w:val="auto"/>
          <w:sz w:val="18"/>
          <w:szCs w:val="18"/>
          <w:lang w:val="en-US" w:eastAsia="en-US"/>
        </w:rPr>
      </w:pPr>
      <w:r w:rsidRPr="001A7055">
        <w:rPr>
          <w:rStyle w:val="a5"/>
          <w:rFonts w:ascii="Times New Roman" w:hAnsi="Times New Roman"/>
          <w:sz w:val="18"/>
          <w:szCs w:val="18"/>
        </w:rPr>
        <w:footnoteRef/>
      </w:r>
      <w:r w:rsidRPr="001A7055">
        <w:rPr>
          <w:rFonts w:ascii="Times New Roman" w:hAnsi="Times New Roman"/>
          <w:sz w:val="18"/>
          <w:szCs w:val="18"/>
        </w:rPr>
        <w:t xml:space="preserve"> Βλ. </w:t>
      </w:r>
      <w:r w:rsidRPr="001A7055">
        <w:rPr>
          <w:rFonts w:ascii="Times New Roman" w:hAnsi="Times New Roman"/>
          <w:sz w:val="18"/>
          <w:szCs w:val="18"/>
          <w:lang w:val="en-US"/>
        </w:rPr>
        <w:t>J</w:t>
      </w:r>
      <w:r w:rsidRPr="001A7055">
        <w:rPr>
          <w:rFonts w:ascii="Times New Roman" w:hAnsi="Times New Roman"/>
          <w:sz w:val="18"/>
          <w:szCs w:val="18"/>
        </w:rPr>
        <w:t xml:space="preserve">. </w:t>
      </w:r>
      <w:r w:rsidRPr="001A7055">
        <w:rPr>
          <w:rFonts w:ascii="Times New Roman" w:hAnsi="Times New Roman"/>
          <w:sz w:val="18"/>
          <w:szCs w:val="18"/>
          <w:lang w:val="en-US"/>
        </w:rPr>
        <w:t>Gnilka</w:t>
      </w:r>
      <w:r w:rsidRPr="001A7055">
        <w:rPr>
          <w:rFonts w:ascii="Times New Roman" w:hAnsi="Times New Roman"/>
          <w:sz w:val="18"/>
          <w:szCs w:val="18"/>
        </w:rPr>
        <w:t xml:space="preserve">, </w:t>
      </w:r>
      <w:r w:rsidRPr="001A7055">
        <w:rPr>
          <w:rFonts w:ascii="Times New Roman" w:hAnsi="Times New Roman"/>
          <w:i/>
          <w:sz w:val="18"/>
          <w:szCs w:val="18"/>
        </w:rPr>
        <w:t>Χριστιανισμός και Ισλάμ. Μια νέα Προσέγγιση</w:t>
      </w:r>
      <w:r w:rsidRPr="001A7055">
        <w:rPr>
          <w:rFonts w:ascii="Times New Roman" w:hAnsi="Times New Roman"/>
          <w:sz w:val="18"/>
          <w:szCs w:val="18"/>
        </w:rPr>
        <w:t>, Μτφρ. Σ.Σ. Δεσπότη, Αθήνα: Ουρανός 2009, 277.</w:t>
      </w:r>
      <w:r w:rsidRPr="001A7055">
        <w:rPr>
          <w:rFonts w:ascii="Times New Roman" w:eastAsiaTheme="minorHAnsi" w:hAnsi="Times New Roman"/>
          <w:sz w:val="18"/>
          <w:szCs w:val="18"/>
          <w:vertAlign w:val="superscript"/>
          <w:lang w:eastAsia="en-US"/>
        </w:rPr>
        <w:t xml:space="preserve"> </w:t>
      </w:r>
      <w:r w:rsidRPr="001A7055">
        <w:rPr>
          <w:rFonts w:ascii="Times New Roman" w:eastAsiaTheme="minorHAnsi" w:hAnsi="Times New Roman"/>
          <w:color w:val="auto"/>
          <w:sz w:val="18"/>
          <w:szCs w:val="18"/>
          <w:highlight w:val="yellow"/>
          <w:lang w:val="en-US" w:eastAsia="en-US"/>
        </w:rPr>
        <w:t xml:space="preserve">P. Harland,  </w:t>
      </w:r>
      <w:r w:rsidRPr="001A7055">
        <w:rPr>
          <w:rFonts w:ascii="Times New Roman" w:eastAsiaTheme="minorHAnsi" w:hAnsi="Times New Roman"/>
          <w:color w:val="auto"/>
          <w:sz w:val="18"/>
          <w:szCs w:val="18"/>
          <w:highlight w:val="yellow"/>
          <w:u w:val="single"/>
          <w:lang w:val="en-US" w:eastAsia="en-US"/>
        </w:rPr>
        <w:t>"Familial Dimensions of Group Identity (II): 'Mothers' and "Fathers'  in</w:t>
      </w:r>
      <w:r w:rsidRPr="001A7055">
        <w:rPr>
          <w:rFonts w:ascii="Times New Roman" w:eastAsiaTheme="minorHAnsi" w:hAnsi="Times New Roman"/>
          <w:color w:val="auto"/>
          <w:sz w:val="18"/>
          <w:szCs w:val="18"/>
          <w:highlight w:val="yellow"/>
          <w:lang w:val="en-US" w:eastAsia="en-US"/>
        </w:rPr>
        <w:t xml:space="preserve"> </w:t>
      </w:r>
      <w:r w:rsidRPr="001A7055">
        <w:rPr>
          <w:rFonts w:ascii="Times New Roman" w:eastAsiaTheme="minorHAnsi" w:hAnsi="Times New Roman"/>
          <w:color w:val="auto"/>
          <w:sz w:val="18"/>
          <w:szCs w:val="18"/>
          <w:highlight w:val="yellow"/>
          <w:u w:val="single"/>
          <w:lang w:val="en-US" w:eastAsia="en-US"/>
        </w:rPr>
        <w:t>Synagogues of the Greek World/'</w:t>
      </w:r>
      <w:r w:rsidRPr="001A7055">
        <w:rPr>
          <w:rFonts w:ascii="Times New Roman" w:eastAsiaTheme="minorHAnsi" w:hAnsi="Times New Roman"/>
          <w:color w:val="auto"/>
          <w:sz w:val="18"/>
          <w:szCs w:val="18"/>
          <w:highlight w:val="yellow"/>
          <w:lang w:val="en-US" w:eastAsia="en-US"/>
        </w:rPr>
        <w:t xml:space="preserve"> </w:t>
      </w:r>
      <w:r w:rsidRPr="001A7055">
        <w:rPr>
          <w:rFonts w:ascii="Times New Roman" w:eastAsiaTheme="minorHAnsi" w:hAnsi="Times New Roman"/>
          <w:i/>
          <w:iCs/>
          <w:color w:val="auto"/>
          <w:sz w:val="18"/>
          <w:szCs w:val="18"/>
          <w:highlight w:val="yellow"/>
          <w:lang w:val="en-US" w:eastAsia="en-US"/>
        </w:rPr>
        <w:t xml:space="preserve">Journal for the Study of Judaism in the Persian, Hellenistic, and Roman Period </w:t>
      </w:r>
      <w:r w:rsidRPr="001A7055">
        <w:rPr>
          <w:rFonts w:ascii="Times New Roman" w:eastAsiaTheme="minorHAnsi" w:hAnsi="Times New Roman"/>
          <w:color w:val="auto"/>
          <w:sz w:val="18"/>
          <w:szCs w:val="18"/>
          <w:highlight w:val="yellow"/>
          <w:lang w:val="en-US" w:eastAsia="en-US"/>
        </w:rPr>
        <w:t xml:space="preserve">38 (2007) 57-79. </w:t>
      </w:r>
      <w:r w:rsidRPr="001A7055">
        <w:rPr>
          <w:rFonts w:ascii="Times New Roman" w:eastAsiaTheme="minorHAnsi" w:hAnsi="Times New Roman"/>
          <w:color w:val="auto"/>
          <w:sz w:val="18"/>
          <w:szCs w:val="18"/>
          <w:highlight w:val="yellow"/>
          <w:u w:val="single"/>
          <w:lang w:val="en-US" w:eastAsia="en-US"/>
        </w:rPr>
        <w:t>"Familial Dimensions of Group Identity: 'Brothers' (</w:t>
      </w:r>
      <w:r w:rsidRPr="001A7055">
        <w:rPr>
          <w:rFonts w:ascii="Times New Roman" w:hAnsi="Times New Roman"/>
          <w:color w:val="auto"/>
          <w:sz w:val="18"/>
          <w:szCs w:val="18"/>
          <w:highlight w:val="yellow"/>
          <w:u w:val="single"/>
          <w:lang w:eastAsia="en-US"/>
        </w:rPr>
        <w:t>ΑΔΕΛΦΟΙ</w:t>
      </w:r>
      <w:r w:rsidRPr="001A7055">
        <w:rPr>
          <w:rFonts w:ascii="Times New Roman" w:hAnsi="Times New Roman"/>
          <w:color w:val="auto"/>
          <w:sz w:val="18"/>
          <w:szCs w:val="18"/>
          <w:highlight w:val="yellow"/>
          <w:u w:val="single"/>
          <w:lang w:val="en-US" w:eastAsia="en-US"/>
        </w:rPr>
        <w:t>) in Associations of the Greek East/</w:t>
      </w:r>
      <w:r w:rsidRPr="001A7055">
        <w:rPr>
          <w:rFonts w:ascii="Times New Roman" w:hAnsi="Times New Roman"/>
          <w:color w:val="auto"/>
          <w:sz w:val="18"/>
          <w:szCs w:val="18"/>
          <w:highlight w:val="yellow"/>
          <w:u w:val="single"/>
          <w:vertAlign w:val="superscript"/>
          <w:lang w:val="en-US" w:eastAsia="en-US"/>
        </w:rPr>
        <w:t xml:space="preserve">7 </w:t>
      </w:r>
      <w:r w:rsidRPr="001A7055">
        <w:rPr>
          <w:rFonts w:ascii="Times New Roman" w:hAnsi="Times New Roman"/>
          <w:i/>
          <w:iCs/>
          <w:color w:val="auto"/>
          <w:sz w:val="18"/>
          <w:szCs w:val="18"/>
          <w:highlight w:val="yellow"/>
          <w:lang w:val="en-US" w:eastAsia="en-US"/>
        </w:rPr>
        <w:t xml:space="preserve">Journal of Biblical Literature </w:t>
      </w:r>
      <w:r w:rsidRPr="001A7055">
        <w:rPr>
          <w:rFonts w:ascii="Times New Roman" w:hAnsi="Times New Roman"/>
          <w:color w:val="auto"/>
          <w:sz w:val="18"/>
          <w:szCs w:val="18"/>
          <w:highlight w:val="yellow"/>
          <w:lang w:val="en-US" w:eastAsia="en-US"/>
        </w:rPr>
        <w:t>124 (2005) 491-513. http://www.philipharland.com/publications.html.</w:t>
      </w:r>
    </w:p>
    <w:p w:rsidR="001A7055" w:rsidRPr="001A7055" w:rsidRDefault="001A7055" w:rsidP="001A7055">
      <w:pPr>
        <w:pStyle w:val="a4"/>
        <w:ind w:right="374"/>
        <w:rPr>
          <w:rFonts w:ascii="Times New Roman" w:hAnsi="Times New Roman"/>
          <w:szCs w:val="18"/>
        </w:rPr>
      </w:pPr>
      <w:r w:rsidRPr="001A7055">
        <w:rPr>
          <w:rFonts w:ascii="Times New Roman" w:eastAsiaTheme="minorHAnsi" w:hAnsi="Times New Roman"/>
          <w:szCs w:val="18"/>
          <w:vertAlign w:val="superscript"/>
          <w:lang w:eastAsia="en-US"/>
        </w:rPr>
        <w:t>9</w:t>
      </w:r>
      <w:r w:rsidRPr="001A7055">
        <w:rPr>
          <w:rFonts w:ascii="Times New Roman" w:eastAsiaTheme="minorHAnsi" w:hAnsi="Times New Roman"/>
          <w:szCs w:val="18"/>
          <w:lang w:eastAsia="en-US"/>
        </w:rPr>
        <w:t xml:space="preserve"> </w:t>
      </w:r>
      <w:r w:rsidRPr="001A7055">
        <w:rPr>
          <w:rFonts w:ascii="Times New Roman" w:hAnsi="Times New Roman"/>
          <w:szCs w:val="18"/>
          <w:lang w:eastAsia="en-US"/>
        </w:rPr>
        <w:t xml:space="preserve">Ως κατεξοχήν Εκκλησία δηλώνεται στις Πρ. αυτή των Ιεροσολύμων (18, 22) καθώς συνιστά την μητέρα όλων των υπολοίπων, η οποία (όπως αποδεικνύεται από την Αποστολική Σύνοδο) μεριμνά για την αρμονική συνύπαρξη Ιουδαίων και Εθνικών. Τους μετέπειτα βυζαντινούς χρόνους επειδή όσον αφορά στη διοικητική οργάνωση του Χριστιανισμού, αποκλειστικό κριτήριο συστάσεως και υπάρξεως μιας «κατά τόπον Εκκλησίας», ήταν η εδαφικότητα, με την Δ' Οικουμενική Σύνοδο η </w:t>
      </w:r>
      <w:r w:rsidRPr="001A7055">
        <w:rPr>
          <w:rFonts w:ascii="Times New Roman" w:hAnsi="Times New Roman"/>
          <w:i/>
          <w:iCs/>
          <w:szCs w:val="18"/>
          <w:lang w:eastAsia="en-US"/>
        </w:rPr>
        <w:t xml:space="preserve">Μήτηρ Σίών, </w:t>
      </w:r>
      <w:r w:rsidRPr="001A7055">
        <w:rPr>
          <w:rFonts w:ascii="Times New Roman" w:hAnsi="Times New Roman"/>
          <w:szCs w:val="18"/>
          <w:lang w:eastAsia="en-US"/>
        </w:rPr>
        <w:t>το Πατριαρχείο Ιεροσολύμων, κατατάχθηκε τελευταίο, πέμπτο στην Ιεραρχία της Πενταρχίας (αφού η πόλη είχε χάσει πλέον την αίγλη της).</w:t>
      </w:r>
    </w:p>
  </w:footnote>
  <w:footnote w:id="13">
    <w:p w:rsidR="001A7055" w:rsidRPr="001A7055" w:rsidRDefault="001A7055" w:rsidP="001A7055">
      <w:pPr>
        <w:outlineLvl w:val="0"/>
        <w:rPr>
          <w:rFonts w:ascii="Times New Roman" w:hAnsi="Times New Roman"/>
          <w:b/>
          <w:sz w:val="18"/>
          <w:szCs w:val="18"/>
        </w:rPr>
      </w:pPr>
      <w:r w:rsidRPr="001A7055">
        <w:rPr>
          <w:rStyle w:val="a5"/>
          <w:rFonts w:ascii="Times New Roman" w:hAnsi="Times New Roman"/>
          <w:sz w:val="18"/>
          <w:szCs w:val="18"/>
        </w:rPr>
        <w:footnoteRef/>
      </w:r>
      <w:r w:rsidRPr="001A7055">
        <w:rPr>
          <w:rFonts w:ascii="Times New Roman" w:hAnsi="Times New Roman"/>
          <w:sz w:val="18"/>
          <w:szCs w:val="18"/>
          <w:lang w:val="de-DE"/>
        </w:rPr>
        <w:t xml:space="preserve"> </w:t>
      </w:r>
      <w:r w:rsidRPr="001A7055">
        <w:rPr>
          <w:rFonts w:ascii="Times New Roman" w:hAnsi="Times New Roman"/>
          <w:b/>
          <w:sz w:val="18"/>
          <w:szCs w:val="18"/>
          <w:lang w:val="de-DE"/>
        </w:rPr>
        <w:t xml:space="preserve">M. Wolter, </w:t>
      </w:r>
      <w:r w:rsidRPr="001A7055">
        <w:rPr>
          <w:rFonts w:ascii="Times New Roman" w:hAnsi="Times New Roman"/>
          <w:b/>
          <w:i/>
          <w:sz w:val="18"/>
          <w:szCs w:val="18"/>
          <w:lang w:val="de-DE"/>
        </w:rPr>
        <w:t>Paulus. Ein Grundriss seiner Theologie</w:t>
      </w:r>
      <w:r w:rsidRPr="001A7055">
        <w:rPr>
          <w:rFonts w:ascii="Times New Roman" w:hAnsi="Times New Roman"/>
          <w:b/>
          <w:sz w:val="18"/>
          <w:szCs w:val="18"/>
          <w:lang w:val="de-DE"/>
        </w:rPr>
        <w:t xml:space="preserve">, </w:t>
      </w:r>
      <w:r w:rsidRPr="001A7055">
        <w:rPr>
          <w:rFonts w:ascii="Times New Roman" w:hAnsi="Times New Roman"/>
          <w:sz w:val="18"/>
          <w:szCs w:val="18"/>
          <w:lang w:val="de-DE"/>
        </w:rPr>
        <w:t>Neukirchen-Vluyn: Neukirchener Verlag 2011</w:t>
      </w:r>
      <w:r w:rsidRPr="001A7055">
        <w:rPr>
          <w:rFonts w:ascii="Times New Roman" w:hAnsi="Times New Roman"/>
          <w:b/>
          <w:sz w:val="18"/>
          <w:szCs w:val="18"/>
          <w:lang w:val="de-DE"/>
        </w:rPr>
        <w:t xml:space="preserve"> </w:t>
      </w:r>
      <w:r w:rsidRPr="001A7055">
        <w:rPr>
          <w:rFonts w:ascii="Times New Roman" w:hAnsi="Times New Roman"/>
          <w:sz w:val="18"/>
          <w:szCs w:val="18"/>
        </w:rPr>
        <w:t>Α</w:t>
      </w:r>
      <w:r w:rsidRPr="001A7055">
        <w:rPr>
          <w:rFonts w:ascii="Times New Roman" w:hAnsi="Times New Roman"/>
          <w:sz w:val="18"/>
          <w:szCs w:val="18"/>
          <w:lang w:val="de-DE"/>
        </w:rPr>
        <w:t xml:space="preserve">. </w:t>
      </w:r>
      <w:r w:rsidRPr="001A7055">
        <w:rPr>
          <w:rFonts w:ascii="Times New Roman" w:hAnsi="Times New Roman"/>
          <w:sz w:val="18"/>
          <w:szCs w:val="18"/>
        </w:rPr>
        <w:t>Γερ</w:t>
      </w:r>
      <w:r w:rsidRPr="001A7055">
        <w:rPr>
          <w:rFonts w:ascii="Times New Roman" w:hAnsi="Times New Roman"/>
          <w:sz w:val="18"/>
          <w:szCs w:val="18"/>
          <w:lang w:val="de-DE"/>
        </w:rPr>
        <w:t xml:space="preserve">. </w:t>
      </w:r>
      <w:r w:rsidRPr="001A7055">
        <w:rPr>
          <w:rFonts w:ascii="Times New Roman" w:hAnsi="Times New Roman"/>
          <w:sz w:val="18"/>
          <w:szCs w:val="18"/>
        </w:rPr>
        <w:t xml:space="preserve">Μουστάκη, </w:t>
      </w:r>
      <w:r w:rsidRPr="001A7055">
        <w:rPr>
          <w:rFonts w:ascii="Times New Roman" w:hAnsi="Times New Roman"/>
          <w:i/>
          <w:sz w:val="18"/>
          <w:szCs w:val="18"/>
        </w:rPr>
        <w:t>Πέτρος και Παύλος στην Αντιόχεια. Ιστορική και Ερμηνευτική Προσέγγιση</w:t>
      </w:r>
      <w:r w:rsidRPr="001A7055">
        <w:rPr>
          <w:rFonts w:ascii="Times New Roman" w:hAnsi="Times New Roman"/>
          <w:sz w:val="18"/>
          <w:szCs w:val="18"/>
        </w:rPr>
        <w:t>, Αδημ. Δ.Δ., Αθήνα 2011.</w:t>
      </w:r>
    </w:p>
  </w:footnote>
  <w:footnote w:id="14">
    <w:p w:rsidR="001A7055" w:rsidRPr="001A7055" w:rsidRDefault="001A7055" w:rsidP="001A7055">
      <w:pPr>
        <w:pStyle w:val="a4"/>
        <w:rPr>
          <w:rFonts w:ascii="Times New Roman" w:hAnsi="Times New Roman"/>
          <w:szCs w:val="18"/>
        </w:rPr>
      </w:pPr>
      <w:r w:rsidRPr="001A7055">
        <w:rPr>
          <w:rStyle w:val="a5"/>
          <w:rFonts w:ascii="Times New Roman" w:hAnsi="Times New Roman"/>
          <w:szCs w:val="18"/>
        </w:rPr>
        <w:footnoteRef/>
      </w:r>
      <w:r w:rsidRPr="001A7055">
        <w:rPr>
          <w:rFonts w:ascii="Times New Roman" w:hAnsi="Times New Roman"/>
          <w:szCs w:val="18"/>
        </w:rPr>
        <w:t xml:space="preserve"> </w:t>
      </w:r>
      <w:r w:rsidRPr="001A7055">
        <w:rPr>
          <w:rFonts w:ascii="Times New Roman" w:eastAsiaTheme="minorHAnsi" w:hAnsi="Times New Roman"/>
          <w:color w:val="auto"/>
          <w:szCs w:val="18"/>
          <w:lang w:eastAsia="en-US" w:bidi="he-IL"/>
        </w:rPr>
        <w:t>ἐκλεκτοῖς παρεπιδήμοις διασπορᾶς Πόντου, Γαλατίας, Καππαδοκίας, Ἀσίας καὶ Βιθυνίας, (1</w:t>
      </w:r>
      <w:r w:rsidRPr="001A7055">
        <w:rPr>
          <w:rFonts w:ascii="Times New Roman" w:eastAsiaTheme="minorHAnsi" w:hAnsi="Times New Roman"/>
          <w:color w:val="auto"/>
          <w:szCs w:val="18"/>
          <w:lang w:val="en-US" w:eastAsia="en-US" w:bidi="he-IL"/>
        </w:rPr>
        <w:t>Pe </w:t>
      </w:r>
      <w:r w:rsidRPr="001A7055">
        <w:rPr>
          <w:rFonts w:ascii="Times New Roman" w:eastAsiaTheme="minorHAnsi" w:hAnsi="Times New Roman"/>
          <w:color w:val="auto"/>
          <w:szCs w:val="18"/>
          <w:lang w:eastAsia="en-US" w:bidi="he-IL"/>
        </w:rPr>
        <w:t>1:1</w:t>
      </w:r>
      <w:r w:rsidRPr="001A7055">
        <w:rPr>
          <w:rFonts w:ascii="Times New Roman" w:eastAsiaTheme="minorHAnsi" w:hAnsi="Times New Roman"/>
          <w:color w:val="auto"/>
          <w:szCs w:val="18"/>
          <w:lang w:val="en-US" w:eastAsia="en-US" w:bidi="he-IL"/>
        </w:rPr>
        <w:t> BGT</w:t>
      </w:r>
      <w:r w:rsidRPr="001A7055">
        <w:rPr>
          <w:rFonts w:ascii="Times New Roman" w:eastAsiaTheme="minorHAnsi" w:hAnsi="Times New Roman"/>
          <w:color w:val="auto"/>
          <w:szCs w:val="18"/>
          <w:lang w:eastAsia="en-US" w:bidi="he-IL"/>
        </w:rPr>
        <w:t>)</w:t>
      </w:r>
    </w:p>
  </w:footnote>
  <w:footnote w:id="15">
    <w:p w:rsidR="001A7055" w:rsidRPr="001A7055" w:rsidRDefault="001A7055" w:rsidP="001A7055">
      <w:pPr>
        <w:autoSpaceDE w:val="0"/>
        <w:autoSpaceDN w:val="0"/>
        <w:adjustRightInd w:val="0"/>
        <w:rPr>
          <w:rFonts w:ascii="Times New Roman" w:eastAsiaTheme="minorHAnsi" w:hAnsi="Times New Roman"/>
          <w:color w:val="auto"/>
          <w:sz w:val="18"/>
          <w:szCs w:val="18"/>
          <w:lang w:eastAsia="en-US" w:bidi="he-IL"/>
        </w:rPr>
      </w:pPr>
      <w:r w:rsidRPr="001A7055">
        <w:rPr>
          <w:rStyle w:val="a5"/>
          <w:rFonts w:ascii="Times New Roman" w:hAnsi="Times New Roman"/>
          <w:sz w:val="18"/>
          <w:szCs w:val="18"/>
        </w:rPr>
        <w:footnoteRef/>
      </w:r>
      <w:r w:rsidRPr="001A7055">
        <w:rPr>
          <w:rFonts w:ascii="Times New Roman" w:hAnsi="Times New Roman"/>
          <w:sz w:val="18"/>
          <w:szCs w:val="18"/>
        </w:rPr>
        <w:t xml:space="preserve"> </w:t>
      </w:r>
      <w:r w:rsidRPr="001A7055">
        <w:rPr>
          <w:rFonts w:ascii="Times New Roman" w:eastAsiaTheme="minorHAnsi" w:hAnsi="Times New Roman"/>
          <w:color w:val="auto"/>
          <w:sz w:val="18"/>
          <w:szCs w:val="18"/>
          <w:lang w:eastAsia="en-US" w:bidi="he-IL"/>
        </w:rPr>
        <w:t>2, 9-11:</w:t>
      </w:r>
      <w:r w:rsidRPr="001A7055">
        <w:rPr>
          <w:rFonts w:ascii="Times New Roman" w:eastAsiaTheme="minorHAnsi" w:hAnsi="Times New Roman"/>
          <w:color w:val="auto"/>
          <w:sz w:val="18"/>
          <w:szCs w:val="18"/>
          <w:lang w:val="en-US" w:eastAsia="en-US" w:bidi="he-IL"/>
        </w:rPr>
        <w:t> </w:t>
      </w:r>
      <w:r w:rsidRPr="001A7055">
        <w:rPr>
          <w:rFonts w:ascii="Times New Roman" w:eastAsiaTheme="minorHAnsi" w:hAnsi="Times New Roman"/>
          <w:color w:val="auto"/>
          <w:sz w:val="18"/>
          <w:szCs w:val="18"/>
          <w:lang w:eastAsia="en-US" w:bidi="he-IL"/>
        </w:rPr>
        <w:t>ὑμεῖς δὲ γένος ἐκλεκτόν, βασίλειον ἱεράτευμα, ἔθνος ἅγιον, λαὸς εἰς περιποίησιν, ὅπως τὰς ἀρετὰς ἐξαγγείλητε τοῦ ἐκ σκότους ὑμᾶς καλέσαντος εἰς τὸ θαυμαστὸν αὐτοῦ φῶς·</w:t>
      </w:r>
      <w:r w:rsidRPr="001A7055">
        <w:rPr>
          <w:rFonts w:ascii="Times New Roman" w:eastAsiaTheme="minorHAnsi" w:hAnsi="Times New Roman"/>
          <w:color w:val="auto"/>
          <w:sz w:val="18"/>
          <w:szCs w:val="18"/>
          <w:vertAlign w:val="superscript"/>
          <w:lang w:eastAsia="en-US" w:bidi="he-IL"/>
        </w:rPr>
        <w:t xml:space="preserve">10 </w:t>
      </w:r>
      <w:r w:rsidRPr="001A7055">
        <w:rPr>
          <w:rFonts w:ascii="Times New Roman" w:eastAsiaTheme="minorHAnsi" w:hAnsi="Times New Roman"/>
          <w:color w:val="auto"/>
          <w:sz w:val="18"/>
          <w:szCs w:val="18"/>
          <w:lang w:eastAsia="en-US" w:bidi="he-IL"/>
        </w:rPr>
        <w:t xml:space="preserve"> οἵ ποτε οὐ λαὸς νῦν δὲ λαὸς θεοῦ, οἱ οὐκ ἠλεημένοι νῦν δὲ ἐλεηθέντες.</w:t>
      </w:r>
      <w:r w:rsidRPr="001A7055">
        <w:rPr>
          <w:rFonts w:ascii="Times New Roman" w:eastAsiaTheme="minorHAnsi" w:hAnsi="Times New Roman"/>
          <w:color w:val="auto"/>
          <w:sz w:val="18"/>
          <w:szCs w:val="18"/>
          <w:vertAlign w:val="superscript"/>
          <w:lang w:eastAsia="en-US" w:bidi="he-IL"/>
        </w:rPr>
        <w:t xml:space="preserve"> 11</w:t>
      </w:r>
      <w:r w:rsidRPr="001A7055">
        <w:rPr>
          <w:rFonts w:ascii="Times New Roman" w:eastAsiaTheme="minorHAnsi" w:hAnsi="Times New Roman"/>
          <w:color w:val="auto"/>
          <w:sz w:val="18"/>
          <w:szCs w:val="18"/>
          <w:lang w:eastAsia="en-US" w:bidi="he-IL"/>
        </w:rPr>
        <w:t>Ἀγαπητοί, παρακαλῶ ὡς παροίκους καὶ παρεπιδήμους ἀπέχεσθαι τῶν σαρκικῶν ἐπιθυμιῶν αἵτινες στρατεύονται κατὰ τῆς ψυχῆς</w:t>
      </w:r>
    </w:p>
  </w:footnote>
  <w:footnote w:id="16">
    <w:p w:rsidR="001A7055" w:rsidRPr="001A7055" w:rsidRDefault="001A7055" w:rsidP="001A7055">
      <w:pPr>
        <w:autoSpaceDE w:val="0"/>
        <w:autoSpaceDN w:val="0"/>
        <w:adjustRightInd w:val="0"/>
        <w:rPr>
          <w:rFonts w:ascii="Times New Roman" w:eastAsiaTheme="minorHAnsi" w:hAnsi="Times New Roman"/>
          <w:i/>
          <w:color w:val="auto"/>
          <w:sz w:val="18"/>
          <w:szCs w:val="18"/>
          <w:lang w:eastAsia="en-US" w:bidi="he-IL"/>
        </w:rPr>
      </w:pPr>
      <w:r w:rsidRPr="001A7055">
        <w:rPr>
          <w:rStyle w:val="a5"/>
          <w:rFonts w:ascii="Times New Roman" w:hAnsi="Times New Roman"/>
          <w:i/>
          <w:sz w:val="18"/>
          <w:szCs w:val="18"/>
        </w:rPr>
        <w:footnoteRef/>
      </w:r>
      <w:r w:rsidRPr="001A7055">
        <w:rPr>
          <w:rFonts w:ascii="Times New Roman" w:hAnsi="Times New Roman"/>
          <w:i/>
          <w:sz w:val="18"/>
          <w:szCs w:val="18"/>
        </w:rPr>
        <w:t xml:space="preserve"> </w:t>
      </w:r>
      <w:r w:rsidRPr="001A7055">
        <w:rPr>
          <w:rFonts w:ascii="Times New Roman" w:eastAsiaTheme="minorHAnsi" w:hAnsi="Times New Roman"/>
          <w:i/>
          <w:color w:val="auto"/>
          <w:sz w:val="18"/>
          <w:szCs w:val="18"/>
          <w:lang w:eastAsia="en-US" w:bidi="he-IL"/>
        </w:rPr>
        <w:t xml:space="preserve">4:16-17 </w:t>
      </w:r>
      <w:r w:rsidRPr="001A7055">
        <w:rPr>
          <w:rFonts w:ascii="Times New Roman" w:eastAsiaTheme="minorHAnsi" w:hAnsi="Times New Roman"/>
          <w:i/>
          <w:color w:val="auto"/>
          <w:sz w:val="18"/>
          <w:szCs w:val="18"/>
          <w:vertAlign w:val="superscript"/>
          <w:lang w:eastAsia="en-US" w:bidi="he-IL"/>
        </w:rPr>
        <w:t xml:space="preserve">16 </w:t>
      </w:r>
      <w:r w:rsidRPr="001A7055">
        <w:rPr>
          <w:rFonts w:ascii="Times New Roman" w:eastAsiaTheme="minorHAnsi" w:hAnsi="Times New Roman"/>
          <w:i/>
          <w:color w:val="auto"/>
          <w:sz w:val="18"/>
          <w:szCs w:val="18"/>
          <w:lang w:eastAsia="en-US" w:bidi="he-IL"/>
        </w:rPr>
        <w:t xml:space="preserve"> εἰ δὲ ὡς Χριστιανός, μὴ αἰσχυνέσθω, δοξαζέτω δὲ τὸν </w:t>
      </w:r>
      <w:r w:rsidRPr="001A7055">
        <w:rPr>
          <w:rFonts w:ascii="Times New Roman" w:eastAsiaTheme="minorHAnsi" w:hAnsi="Times New Roman"/>
          <w:i/>
          <w:caps/>
          <w:color w:val="auto"/>
          <w:sz w:val="18"/>
          <w:szCs w:val="18"/>
          <w:lang w:eastAsia="en-US" w:bidi="he-IL"/>
        </w:rPr>
        <w:t>θ</w:t>
      </w:r>
      <w:r w:rsidRPr="001A7055">
        <w:rPr>
          <w:rFonts w:ascii="Times New Roman" w:eastAsiaTheme="minorHAnsi" w:hAnsi="Times New Roman"/>
          <w:i/>
          <w:color w:val="auto"/>
          <w:sz w:val="18"/>
          <w:szCs w:val="18"/>
          <w:lang w:eastAsia="en-US" w:bidi="he-IL"/>
        </w:rPr>
        <w:t>εὸν ἐν τῷ ὀνόματι τούτῳ.</w:t>
      </w:r>
      <w:r w:rsidRPr="001A7055">
        <w:rPr>
          <w:rFonts w:ascii="Times New Roman" w:eastAsiaTheme="minorHAnsi" w:hAnsi="Times New Roman"/>
          <w:i/>
          <w:color w:val="auto"/>
          <w:sz w:val="18"/>
          <w:szCs w:val="18"/>
          <w:vertAlign w:val="superscript"/>
          <w:lang w:eastAsia="en-US" w:bidi="he-IL"/>
        </w:rPr>
        <w:t xml:space="preserve">17 </w:t>
      </w:r>
      <w:r w:rsidRPr="001A7055">
        <w:rPr>
          <w:rFonts w:ascii="Times New Roman" w:eastAsiaTheme="minorHAnsi" w:hAnsi="Times New Roman"/>
          <w:i/>
          <w:color w:val="auto"/>
          <w:sz w:val="18"/>
          <w:szCs w:val="18"/>
          <w:lang w:eastAsia="en-US" w:bidi="he-IL"/>
        </w:rPr>
        <w:t xml:space="preserve">ὅτι [ὁ] καιρὸς τοῦ ἄρξασθαι τὸ κρίμα ἀπὸ τοῦ οἴκου τοῦ θεοῦ· εἰ δὲ πρῶτον ἀφ᾽ ἡμῶν, τί τὸ τέλος τῶν ἀπειθούντων τῷ τοῦ θεοῦ </w:t>
      </w:r>
      <w:r w:rsidRPr="001A7055">
        <w:rPr>
          <w:rFonts w:ascii="Times New Roman" w:eastAsiaTheme="minorHAnsi" w:hAnsi="Times New Roman"/>
          <w:i/>
          <w:caps/>
          <w:color w:val="auto"/>
          <w:sz w:val="18"/>
          <w:szCs w:val="18"/>
          <w:lang w:eastAsia="en-US" w:bidi="he-IL"/>
        </w:rPr>
        <w:t>ε</w:t>
      </w:r>
      <w:r w:rsidRPr="001A7055">
        <w:rPr>
          <w:rFonts w:ascii="Times New Roman" w:eastAsiaTheme="minorHAnsi" w:hAnsi="Times New Roman"/>
          <w:i/>
          <w:color w:val="auto"/>
          <w:sz w:val="18"/>
          <w:szCs w:val="18"/>
          <w:lang w:eastAsia="en-US" w:bidi="he-IL"/>
        </w:rPr>
        <w:t>ὐαγγελίῳ;</w:t>
      </w:r>
    </w:p>
  </w:footnote>
  <w:footnote w:id="17">
    <w:p w:rsidR="001A7055" w:rsidRPr="001A7055" w:rsidRDefault="001A7055" w:rsidP="001A7055">
      <w:pPr>
        <w:pStyle w:val="a4"/>
        <w:ind w:right="374"/>
        <w:rPr>
          <w:rFonts w:ascii="Times New Roman" w:hAnsi="Times New Roman"/>
          <w:szCs w:val="18"/>
        </w:rPr>
      </w:pPr>
      <w:r w:rsidRPr="001A7055">
        <w:rPr>
          <w:rStyle w:val="a5"/>
          <w:rFonts w:ascii="Times New Roman" w:hAnsi="Times New Roman"/>
          <w:szCs w:val="18"/>
        </w:rPr>
        <w:footnoteRef/>
      </w:r>
      <w:r w:rsidRPr="001A7055">
        <w:rPr>
          <w:rFonts w:ascii="Times New Roman" w:hAnsi="Times New Roman"/>
          <w:szCs w:val="18"/>
        </w:rPr>
        <w:t xml:space="preserve"> Βλ. </w:t>
      </w:r>
      <w:r w:rsidRPr="001A7055">
        <w:rPr>
          <w:rFonts w:ascii="Times New Roman" w:hAnsi="Times New Roman"/>
          <w:szCs w:val="18"/>
          <w:lang w:val="en-US"/>
        </w:rPr>
        <w:t>J</w:t>
      </w:r>
      <w:r w:rsidRPr="001A7055">
        <w:rPr>
          <w:rFonts w:ascii="Times New Roman" w:hAnsi="Times New Roman"/>
          <w:szCs w:val="18"/>
        </w:rPr>
        <w:t xml:space="preserve">. </w:t>
      </w:r>
      <w:r w:rsidRPr="001A7055">
        <w:rPr>
          <w:rFonts w:ascii="Times New Roman" w:hAnsi="Times New Roman"/>
          <w:szCs w:val="18"/>
          <w:lang w:val="en-US"/>
        </w:rPr>
        <w:t>Gnilka</w:t>
      </w:r>
      <w:r w:rsidRPr="001A7055">
        <w:rPr>
          <w:rFonts w:ascii="Times New Roman" w:hAnsi="Times New Roman"/>
          <w:szCs w:val="18"/>
        </w:rPr>
        <w:t xml:space="preserve">, </w:t>
      </w:r>
      <w:r w:rsidRPr="001A7055">
        <w:rPr>
          <w:rFonts w:ascii="Times New Roman" w:hAnsi="Times New Roman"/>
          <w:i/>
          <w:szCs w:val="18"/>
        </w:rPr>
        <w:t>Χριστιανισμός και Ισλάμ. Μια νέα Προσέγγιση</w:t>
      </w:r>
      <w:r w:rsidRPr="001A7055">
        <w:rPr>
          <w:rFonts w:ascii="Times New Roman" w:hAnsi="Times New Roman"/>
          <w:szCs w:val="18"/>
        </w:rPr>
        <w:t>, Μτφρ. Σ.Σ. Δεσπότη, Αθήνα: Ουρανός 2009, 277.</w:t>
      </w:r>
    </w:p>
  </w:footnote>
  <w:footnote w:id="18">
    <w:p w:rsidR="001A7055" w:rsidRPr="001A7055" w:rsidRDefault="001A7055" w:rsidP="001A7055">
      <w:pPr>
        <w:rPr>
          <w:rFonts w:ascii="Times New Roman" w:hAnsi="Times New Roman"/>
          <w:sz w:val="18"/>
          <w:szCs w:val="18"/>
        </w:rPr>
      </w:pPr>
      <w:r w:rsidRPr="001A7055">
        <w:rPr>
          <w:rStyle w:val="a5"/>
          <w:rFonts w:ascii="Times New Roman" w:hAnsi="Times New Roman"/>
          <w:sz w:val="18"/>
          <w:szCs w:val="18"/>
        </w:rPr>
        <w:footnoteRef/>
      </w:r>
      <w:r w:rsidRPr="001A7055">
        <w:rPr>
          <w:rFonts w:ascii="Times New Roman" w:hAnsi="Times New Roman"/>
          <w:sz w:val="18"/>
          <w:szCs w:val="18"/>
        </w:rPr>
        <w:t xml:space="preserve"> </w:t>
      </w:r>
      <w:r w:rsidRPr="001A7055">
        <w:rPr>
          <w:rFonts w:ascii="Times New Roman" w:hAnsi="Times New Roman"/>
          <w:color w:val="C00000"/>
          <w:sz w:val="18"/>
          <w:szCs w:val="18"/>
        </w:rPr>
        <w:t>Παρότι ο Π. διαχωρίστηκε από τη Συναγωγή στην Αντιόχεια της Πισιδίας (13, 51), συνέχισε να εγκαινιάζει το Κήρυγμα σε κάθε πόλη από αυτή, αποσκοπώντας στο να αλιεύσει ευγενείς ψυχές/υπάρξεις, όπως όντως συμβαίνει στη Βέροια</w:t>
      </w:r>
      <w:r w:rsidRPr="001A7055">
        <w:rPr>
          <w:rFonts w:ascii="Times New Roman" w:hAnsi="Times New Roman"/>
          <w:sz w:val="18"/>
          <w:szCs w:val="18"/>
        </w:rPr>
        <w:t>. Η επίθεση του Μαρκίωνα τον 2</w:t>
      </w:r>
      <w:r w:rsidRPr="001A7055">
        <w:rPr>
          <w:rFonts w:ascii="Times New Roman" w:hAnsi="Times New Roman"/>
          <w:sz w:val="18"/>
          <w:szCs w:val="18"/>
          <w:vertAlign w:val="superscript"/>
        </w:rPr>
        <w:t>ο</w:t>
      </w:r>
      <w:r w:rsidRPr="001A7055">
        <w:rPr>
          <w:rFonts w:ascii="Times New Roman" w:hAnsi="Times New Roman"/>
          <w:sz w:val="18"/>
          <w:szCs w:val="18"/>
        </w:rPr>
        <w:t xml:space="preserve"> αι. μ.Χ. εναντίον της Π.Δ. υποδηλώνει ότι η ιεραποστολή στους Ιουδαίους συνέχιζε να αποτελεί ύψιστη προτεραιότητα για πολύ μεγαλύτερο χρονικό διάστημα από αυτό που της είχε αναγνωριστεί. Η αρχαιολογία ανακαλύπτει Συναγωγές δίπλα σε χριστιανικούς ευκτήριους οίκους, εβραϊκούς και χριστιανικούς ενταφιασμούς που απεικονίζουν αλληλεξαρτώμενη και στενά σχετιζόμενη κοινότητα Εβραίων και Χριστιανών όπου τα σαφή διαχωριστικά σημάδια ήταν δυσδιάκριτα μέχρι τον 3</w:t>
      </w:r>
      <w:r w:rsidRPr="001A7055">
        <w:rPr>
          <w:rFonts w:ascii="Times New Roman" w:hAnsi="Times New Roman"/>
          <w:sz w:val="18"/>
          <w:szCs w:val="18"/>
          <w:vertAlign w:val="superscript"/>
        </w:rPr>
        <w:t>ο</w:t>
      </w:r>
      <w:r w:rsidRPr="001A7055">
        <w:rPr>
          <w:rFonts w:ascii="Times New Roman" w:hAnsi="Times New Roman"/>
          <w:sz w:val="18"/>
          <w:szCs w:val="18"/>
        </w:rPr>
        <w:t>-4</w:t>
      </w:r>
      <w:r w:rsidRPr="001A7055">
        <w:rPr>
          <w:rFonts w:ascii="Times New Roman" w:hAnsi="Times New Roman"/>
          <w:sz w:val="18"/>
          <w:szCs w:val="18"/>
          <w:vertAlign w:val="superscript"/>
        </w:rPr>
        <w:t>ο</w:t>
      </w:r>
      <w:r w:rsidRPr="001A7055">
        <w:rPr>
          <w:rFonts w:ascii="Times New Roman" w:hAnsi="Times New Roman"/>
          <w:sz w:val="18"/>
          <w:szCs w:val="18"/>
        </w:rPr>
        <w:t xml:space="preserve"> αι. μ. Χ.. Η ιουδαϊκή μεταστροφή στο </w:t>
      </w:r>
      <w:r w:rsidRPr="001A7055">
        <w:rPr>
          <w:rFonts w:ascii="Times New Roman" w:hAnsi="Times New Roman"/>
          <w:caps/>
          <w:sz w:val="18"/>
          <w:szCs w:val="18"/>
        </w:rPr>
        <w:t>χ</w:t>
      </w:r>
      <w:r w:rsidRPr="001A7055">
        <w:rPr>
          <w:rFonts w:ascii="Times New Roman" w:hAnsi="Times New Roman"/>
          <w:sz w:val="18"/>
          <w:szCs w:val="18"/>
        </w:rPr>
        <w:t>ριστιανισμό παρέμενε ένας ακόμη σημαντικός παράγων στο 4</w:t>
      </w:r>
      <w:r w:rsidRPr="001A7055">
        <w:rPr>
          <w:rFonts w:ascii="Times New Roman" w:hAnsi="Times New Roman"/>
          <w:sz w:val="18"/>
          <w:szCs w:val="18"/>
          <w:vertAlign w:val="superscript"/>
        </w:rPr>
        <w:t>ο</w:t>
      </w:r>
      <w:r w:rsidRPr="001A7055">
        <w:rPr>
          <w:rFonts w:ascii="Times New Roman" w:hAnsi="Times New Roman"/>
          <w:sz w:val="18"/>
          <w:szCs w:val="18"/>
        </w:rPr>
        <w:t xml:space="preserve"> και 5</w:t>
      </w:r>
      <w:r w:rsidRPr="001A7055">
        <w:rPr>
          <w:rFonts w:ascii="Times New Roman" w:hAnsi="Times New Roman"/>
          <w:sz w:val="18"/>
          <w:szCs w:val="18"/>
          <w:vertAlign w:val="superscript"/>
        </w:rPr>
        <w:t>ο</w:t>
      </w:r>
      <w:r w:rsidRPr="001A7055">
        <w:rPr>
          <w:rFonts w:ascii="Times New Roman" w:hAnsi="Times New Roman"/>
          <w:sz w:val="18"/>
          <w:szCs w:val="18"/>
        </w:rPr>
        <w:t xml:space="preserve"> αι. ενώ οι Ομιλίες </w:t>
      </w:r>
      <w:r w:rsidRPr="001A7055">
        <w:rPr>
          <w:rFonts w:ascii="Times New Roman" w:hAnsi="Times New Roman"/>
          <w:i/>
          <w:sz w:val="18"/>
          <w:szCs w:val="18"/>
        </w:rPr>
        <w:t>Κατά Ιουδαίων</w:t>
      </w:r>
      <w:r w:rsidRPr="001A7055">
        <w:rPr>
          <w:rFonts w:ascii="Times New Roman" w:hAnsi="Times New Roman"/>
          <w:sz w:val="18"/>
          <w:szCs w:val="18"/>
        </w:rPr>
        <w:t xml:space="preserve"> του Ιωάννη του Χρυσοστόμου προϋποθέτουν ότι Εκκλησία και Συναγωγή ήταν στην καθημερινότητα συγκοινωνούντα δοχεία. </w:t>
      </w:r>
    </w:p>
  </w:footnote>
  <w:footnote w:id="19">
    <w:p w:rsidR="001A7055" w:rsidRPr="001A7055" w:rsidRDefault="001A7055" w:rsidP="001A7055">
      <w:pPr>
        <w:pStyle w:val="3"/>
        <w:spacing w:before="0"/>
        <w:rPr>
          <w:rFonts w:ascii="Times New Roman" w:hAnsi="Times New Roman" w:cs="Times New Roman"/>
          <w:b w:val="0"/>
          <w:color w:val="auto"/>
          <w:sz w:val="18"/>
          <w:szCs w:val="18"/>
          <w:lang w:val="en-US"/>
        </w:rPr>
      </w:pPr>
      <w:r w:rsidRPr="001A7055">
        <w:rPr>
          <w:rStyle w:val="a5"/>
          <w:rFonts w:ascii="Times New Roman" w:hAnsi="Times New Roman" w:cs="Times New Roman"/>
          <w:b w:val="0"/>
          <w:color w:val="auto"/>
          <w:sz w:val="18"/>
          <w:szCs w:val="18"/>
        </w:rPr>
        <w:footnoteRef/>
      </w:r>
      <w:r w:rsidRPr="001A7055">
        <w:rPr>
          <w:rFonts w:ascii="Times New Roman" w:hAnsi="Times New Roman" w:cs="Times New Roman"/>
          <w:b w:val="0"/>
          <w:color w:val="auto"/>
          <w:sz w:val="18"/>
          <w:szCs w:val="18"/>
          <w:lang w:val="en-US"/>
        </w:rPr>
        <w:t xml:space="preserve"> Philip A. Harland, Associations, Synagogues, and Congregations </w:t>
      </w:r>
      <w:hyperlink r:id="rId8" w:history="1">
        <w:r w:rsidRPr="001A7055">
          <w:rPr>
            <w:rStyle w:val="-"/>
            <w:rFonts w:ascii="Times New Roman" w:hAnsi="Times New Roman" w:cs="Times New Roman"/>
            <w:b w:val="0"/>
            <w:color w:val="auto"/>
            <w:sz w:val="18"/>
            <w:szCs w:val="18"/>
            <w:u w:val="none"/>
            <w:lang w:val="en-US"/>
          </w:rPr>
          <w:t>http://philipharland.com/greco-roman-associations/</w:t>
        </w:r>
      </w:hyperlink>
      <w:r w:rsidRPr="001A7055">
        <w:rPr>
          <w:rFonts w:ascii="Times New Roman" w:hAnsi="Times New Roman" w:cs="Times New Roman"/>
          <w:b w:val="0"/>
          <w:color w:val="auto"/>
          <w:sz w:val="18"/>
          <w:szCs w:val="18"/>
          <w:lang w:val="en-US"/>
        </w:rPr>
        <w:t xml:space="preserve"> https://archive.org/details/Religions_of_the_Ancient_Mediterranean</w:t>
      </w:r>
    </w:p>
  </w:footnote>
  <w:footnote w:id="20">
    <w:p w:rsidR="001A7055" w:rsidRPr="001A7055" w:rsidRDefault="001A7055" w:rsidP="001A7055">
      <w:pPr>
        <w:autoSpaceDE w:val="0"/>
        <w:autoSpaceDN w:val="0"/>
        <w:adjustRightInd w:val="0"/>
        <w:rPr>
          <w:rFonts w:ascii="Times New Roman" w:eastAsiaTheme="minorHAnsi" w:hAnsi="Times New Roman"/>
          <w:i/>
          <w:color w:val="auto"/>
          <w:sz w:val="18"/>
          <w:szCs w:val="18"/>
          <w:lang w:val="en-US" w:eastAsia="en-US" w:bidi="he-IL"/>
        </w:rPr>
      </w:pPr>
      <w:r w:rsidRPr="001A7055">
        <w:rPr>
          <w:rStyle w:val="a5"/>
          <w:rFonts w:ascii="Times New Roman" w:hAnsi="Times New Roman"/>
          <w:sz w:val="18"/>
          <w:szCs w:val="18"/>
        </w:rPr>
        <w:footnoteRef/>
      </w:r>
      <w:r w:rsidRPr="001A7055">
        <w:rPr>
          <w:rFonts w:ascii="Times New Roman" w:hAnsi="Times New Roman"/>
          <w:sz w:val="18"/>
          <w:szCs w:val="18"/>
          <w:lang w:val="en-US"/>
        </w:rPr>
        <w:t xml:space="preserve"> </w:t>
      </w:r>
      <w:r w:rsidRPr="001A7055">
        <w:rPr>
          <w:rFonts w:ascii="Times New Roman" w:eastAsiaTheme="minorHAnsi" w:hAnsi="Times New Roman"/>
          <w:i/>
          <w:color w:val="auto"/>
          <w:sz w:val="18"/>
          <w:szCs w:val="18"/>
          <w:vertAlign w:val="superscript"/>
          <w:lang w:val="en-US" w:eastAsia="en-US" w:bidi="he-IL"/>
        </w:rPr>
        <w:t>20</w:t>
      </w:r>
      <w:r w:rsidRPr="001A7055">
        <w:rPr>
          <w:rFonts w:ascii="Times New Roman" w:eastAsiaTheme="minorHAnsi" w:hAnsi="Times New Roman"/>
          <w:i/>
          <w:color w:val="auto"/>
          <w:sz w:val="18"/>
          <w:szCs w:val="18"/>
          <w:lang w:eastAsia="en-US" w:bidi="he-IL"/>
        </w:rPr>
        <w:t>Συμβολάς</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γε</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μὴν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καὶ</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ἐράνους</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φέρειν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ἐπὶ</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μὲν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τῇ</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τοῦ</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ἀρίστου</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κτήματος</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μετουσίᾳ</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φρονήσεως</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ἐπαινετὸν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καὶ</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συμφέρον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ἕνεκα</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δὲ</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τῆς</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τοῦ</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ἀκροτάτου</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πάντων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κακοῦ</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ἀφροσύνης</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ἀλυσιτελές</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τε</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καὶ</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ψεκτόν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vertAlign w:val="superscript"/>
          <w:lang w:val="en-US" w:eastAsia="en-US" w:bidi="he-IL"/>
        </w:rPr>
        <w:t xml:space="preserve">21 </w:t>
      </w:r>
      <w:r w:rsidRPr="001A7055">
        <w:rPr>
          <w:rFonts w:ascii="Times New Roman" w:eastAsiaTheme="minorHAnsi" w:hAnsi="Times New Roman"/>
          <w:i/>
          <w:color w:val="auto"/>
          <w:sz w:val="18"/>
          <w:szCs w:val="18"/>
          <w:lang w:eastAsia="en-US" w:bidi="he-IL"/>
        </w:rPr>
        <w:t>αἱ</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μὲν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οὖν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πρὸς</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τὸ</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ἄριστον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συμβολαὶ</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πόθος</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ἀρετῆς</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τῶν</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καλῶν</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ζῆλος</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μελέται</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συνεχεῖς</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ἀσκήσεις</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ἐπίμονοι</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ἄτρυτοι</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καὶ</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ἀκμῆτες</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πόνοι</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αἱ</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δὲ</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πρὸς</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τὸ</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ἐναντίον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ἄνεσις</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ῥᾳθυμία</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τρυφή</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θρύψις</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παντελὴς</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ἐκδιαίτησις</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vertAlign w:val="superscript"/>
          <w:lang w:val="en-US" w:eastAsia="en-US" w:bidi="he-IL"/>
        </w:rPr>
        <w:t>22</w:t>
      </w:r>
      <w:r w:rsidRPr="001A7055">
        <w:rPr>
          <w:rFonts w:ascii="Times New Roman" w:eastAsiaTheme="minorHAnsi" w:hAnsi="Times New Roman"/>
          <w:b/>
          <w:i/>
          <w:color w:val="auto"/>
          <w:sz w:val="18"/>
          <w:szCs w:val="18"/>
          <w:lang w:eastAsia="en-US" w:bidi="he-IL"/>
        </w:rPr>
        <w:t>ἰδεῖν</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μέντοι</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καὶ</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τοὺς</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ἐπαποδυομένους</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πολυοινίᾳ</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καὶ</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καθ᾽</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ἑκάστην</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ἡμέραν</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γυμναζομένους</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καὶ</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ἀθλοῦντας</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τοὺς</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ἐπ᾽</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ἀπληστίᾳ</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γαστρὸς</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ἄθλους</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ἔστι</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συμβολὰς</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μὲν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ὡς</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ἐπί</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τινι</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τῶν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λυσιτελῶν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εἰσφέροντας</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ζημιουμένους</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δὲ</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πάντα</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χρήματα</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σώματα</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ψυχάς</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τὰ</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μὲν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γὰρ</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εἰσφέροντες</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μειοῦσι</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τὴν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οὐσίαν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τῶν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δὲ</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σωμάτων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διὰ</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τὸ</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ἁβροδίαιτον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κατακλῶσι</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καὶ</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θρύπτουσι</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τὰς</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δυνάμεις</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τὰς</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δὲ</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ψυχὰς</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ποταμοῦ</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χειμάρρου</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τρόπον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ἀμετρίᾳ</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τροφῶν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ἐπικλύζοντες</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εἰς</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βυθὸν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ἀναγκάζουσι</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δύεσθαι</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b/>
          <w:i/>
          <w:color w:val="auto"/>
          <w:sz w:val="18"/>
          <w:szCs w:val="18"/>
          <w:vertAlign w:val="superscript"/>
          <w:lang w:val="en-US" w:eastAsia="en-US" w:bidi="he-IL"/>
        </w:rPr>
        <w:t>23</w:t>
      </w:r>
      <w:r w:rsidRPr="001A7055">
        <w:rPr>
          <w:rFonts w:ascii="Times New Roman" w:eastAsiaTheme="minorHAnsi" w:hAnsi="Times New Roman"/>
          <w:b/>
          <w:i/>
          <w:color w:val="auto"/>
          <w:sz w:val="18"/>
          <w:szCs w:val="18"/>
          <w:lang w:eastAsia="en-US" w:bidi="he-IL"/>
        </w:rPr>
        <w:t>τὸν</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αὐτὸν</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δὴ</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τρόπον</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καὶ</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ὅσοι</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φέρουσιν</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ἐράνους</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ἐπὶ</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καθαιρέσει</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παιδείας</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τὸ</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κυριώτατον</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τῶν</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ἐν</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αὐτοῖς</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ζημιοῦσι</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διάνοιαν</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ἀποκόπτοντες</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αὐτῆς</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τὰ</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σωτήρια</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φρόνησιν</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καὶ</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σωφροσύνην</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ἔτι</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δὲ</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ἀνδρείαν</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καὶ</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δικαιοσύνην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διό</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μοι</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δοκεῖ</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καὶ</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αὐτὸς</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ὀνόματι</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συνθέτῳ</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χρῆσθαι</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τῷ</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συμβολοκοπῶν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πρὸς</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δήλωσιν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ἐναργεστέραν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τοῦ</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σημαινομένου</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διότι</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τὰ</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κατὰ</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ἀρετῆς</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ἐπιχειρήματα</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ὥσπερ</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τινὰς</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συμβολὰς</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καὶ</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ἐράνους</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εἰσφέροντες</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τιτρώσκουσι</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καὶ</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διαιροῦσι</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καὶ</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συγκόπτουσι</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μέχρι</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παντελοῦς</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φθορᾶς</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τὰς</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φιληκόους</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καὶ</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φιλομαθεῖς</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ψυχάς</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vertAlign w:val="superscript"/>
          <w:lang w:val="en-US" w:eastAsia="en-US" w:bidi="he-IL"/>
        </w:rPr>
        <w:t>24</w:t>
      </w:r>
      <w:r w:rsidRPr="001A7055">
        <w:rPr>
          <w:rFonts w:ascii="Times New Roman" w:eastAsiaTheme="minorHAnsi" w:hAnsi="Times New Roman"/>
          <w:i/>
          <w:color w:val="auto"/>
          <w:sz w:val="18"/>
          <w:szCs w:val="18"/>
          <w:lang w:eastAsia="en-US" w:bidi="he-IL"/>
        </w:rPr>
        <w:t>ὁ</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μὲν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οὖν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σοφὸς</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Ἀβραὰμ</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ἐπανελθεῖν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λέγεται</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ἀπὸ</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τῆς</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κοπῆς</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τοῦ</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Χοδολλαγόμορ</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καὶ</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τῶν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βασιλέων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τῶν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μετ᾽</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αὐτοῦ</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ὁ</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δ᾽</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Ἀμαλὴκ</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ἔμπαλιν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τοῦ</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ἀσκητοῦ</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τὴν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οὐραγίαν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κόπτειν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ἀκολουθίᾳ</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φύσεως</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ἐχθρὰ</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γὰρ</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τὰ</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ἐναντία</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καὶ</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τὸν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ἐπ᾽</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ἀλλήλοις</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ὄλεθρον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ἀεὶ</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μελετῶντα</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vertAlign w:val="superscript"/>
          <w:lang w:val="en-US" w:eastAsia="en-US" w:bidi="he-IL"/>
        </w:rPr>
        <w:t>25</w:t>
      </w:r>
      <w:r w:rsidRPr="001A7055">
        <w:rPr>
          <w:rFonts w:ascii="Times New Roman" w:eastAsiaTheme="minorHAnsi" w:hAnsi="Times New Roman"/>
          <w:i/>
          <w:color w:val="auto"/>
          <w:sz w:val="18"/>
          <w:szCs w:val="18"/>
          <w:lang w:eastAsia="en-US" w:bidi="he-IL"/>
        </w:rPr>
        <w:t>τὸν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δὲ</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κομίζοντα</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τὰς</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συμβολὰς</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καὶ</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ταύτῃ</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μάλιστ᾽</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ἄν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τις</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αἰτιάσαιτο</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ὅτι</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οὐ</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μόνον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ἀδικεῖν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ἀλλὰ</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καὶ</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συναδικεῖν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ἔγνωκεν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ἑτέροις</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ἀξιῶν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τὰ</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μὲν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αὐτὸς</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εἰσηγεῖσθαι</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τὰ</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δ᾽</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εἰσηγουμένων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ἄλλων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ἀκροᾶσθαι</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ὅπως</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καὶ</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φύσει</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καὶ</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μαθήσει</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διαμαρτάνων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μηδεμίαν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εἰς</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σωτηρίαν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ὑπολείπηται</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χρηστὴν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ἐλπίδα</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ἑαυτῷ</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καὶ</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ταῦτα</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νόμου</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διειρηκότος</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μὴ</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γίνεσθαι</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μετὰ</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πολλῶν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ἐπὶ</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κακίᾳ</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vertAlign w:val="superscript"/>
          <w:lang w:val="en-US" w:eastAsia="en-US" w:bidi="he-IL"/>
        </w:rPr>
        <w:t>26</w:t>
      </w:r>
      <w:r w:rsidRPr="001A7055">
        <w:rPr>
          <w:rFonts w:ascii="Times New Roman" w:eastAsiaTheme="minorHAnsi" w:hAnsi="Times New Roman"/>
          <w:i/>
          <w:color w:val="auto"/>
          <w:sz w:val="18"/>
          <w:szCs w:val="18"/>
          <w:lang w:eastAsia="en-US" w:bidi="he-IL"/>
        </w:rPr>
        <w:t>τῷ</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γὰρ</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ὄντι</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πολύχουν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μὲν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καὶ</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πολυφορώτατον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ἐν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ἀνθρώπων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ψυχαῖς</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τὸ</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κακόν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ἐσταλμένον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δὲ</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καὶ</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σπάνιον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τἀγαθόν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παραίνεσις</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οὖν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ὠφελιμωτάτη</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μὴ</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τοῖς</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πολλοῖς</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μεθ᾽</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ὧν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τὸ</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ἀδικεῖν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ἀλλὰ</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τοῖς</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ὀλίγοις</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μεθ᾽</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ὧν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τὸ</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δικαιοπραγεῖν</w:t>
      </w:r>
      <w:r w:rsidRPr="001A7055">
        <w:rPr>
          <w:rFonts w:ascii="Times New Roman" w:eastAsiaTheme="minorHAnsi" w:hAnsi="Times New Roman"/>
          <w:i/>
          <w:color w:val="auto"/>
          <w:sz w:val="18"/>
          <w:szCs w:val="18"/>
          <w:lang w:val="en-US" w:eastAsia="en-US" w:bidi="he-IL"/>
        </w:rPr>
        <w:t xml:space="preserve">, </w:t>
      </w:r>
      <w:r w:rsidRPr="001A7055">
        <w:rPr>
          <w:rFonts w:ascii="Times New Roman" w:eastAsiaTheme="minorHAnsi" w:hAnsi="Times New Roman"/>
          <w:i/>
          <w:color w:val="auto"/>
          <w:sz w:val="18"/>
          <w:szCs w:val="18"/>
          <w:lang w:eastAsia="en-US" w:bidi="he-IL"/>
        </w:rPr>
        <w:t>συμφέρεσθαι</w:t>
      </w:r>
      <w:r w:rsidRPr="001A7055">
        <w:rPr>
          <w:rFonts w:ascii="Times New Roman" w:eastAsiaTheme="minorHAnsi" w:hAnsi="Times New Roman"/>
          <w:i/>
          <w:color w:val="auto"/>
          <w:sz w:val="18"/>
          <w:szCs w:val="18"/>
          <w:lang w:val="en-US" w:eastAsia="en-US" w:bidi="he-IL"/>
        </w:rPr>
        <w:t>.</w:t>
      </w:r>
    </w:p>
  </w:footnote>
  <w:footnote w:id="21">
    <w:p w:rsidR="001A7055" w:rsidRPr="001A7055" w:rsidRDefault="001A7055" w:rsidP="001A7055">
      <w:pPr>
        <w:autoSpaceDE w:val="0"/>
        <w:autoSpaceDN w:val="0"/>
        <w:adjustRightInd w:val="0"/>
        <w:rPr>
          <w:rFonts w:ascii="Times New Roman" w:eastAsiaTheme="minorHAnsi" w:hAnsi="Times New Roman"/>
          <w:color w:val="auto"/>
          <w:sz w:val="18"/>
          <w:szCs w:val="18"/>
          <w:lang w:val="en-US" w:eastAsia="en-US" w:bidi="he-IL"/>
        </w:rPr>
      </w:pPr>
      <w:r w:rsidRPr="001A7055">
        <w:rPr>
          <w:rStyle w:val="a5"/>
          <w:rFonts w:ascii="Times New Roman" w:hAnsi="Times New Roman"/>
          <w:sz w:val="18"/>
          <w:szCs w:val="18"/>
        </w:rPr>
        <w:footnoteRef/>
      </w:r>
      <w:r w:rsidRPr="001A7055">
        <w:rPr>
          <w:rFonts w:ascii="Times New Roman" w:hAnsi="Times New Roman"/>
          <w:sz w:val="18"/>
          <w:szCs w:val="18"/>
          <w:lang w:val="en-US"/>
        </w:rPr>
        <w:t xml:space="preserve"> </w:t>
      </w:r>
      <w:r w:rsidRPr="001A7055">
        <w:rPr>
          <w:rFonts w:ascii="Times New Roman" w:eastAsiaTheme="minorHAnsi" w:hAnsi="Times New Roman"/>
          <w:color w:val="auto"/>
          <w:sz w:val="18"/>
          <w:szCs w:val="18"/>
          <w:vertAlign w:val="superscript"/>
          <w:lang w:val="en-US" w:eastAsia="en-US" w:bidi="he-IL"/>
        </w:rPr>
        <w:t xml:space="preserve">HE  </w:t>
      </w:r>
      <w:r w:rsidRPr="001A7055">
        <w:rPr>
          <w:rFonts w:ascii="Times New Roman" w:eastAsiaTheme="minorHAnsi" w:hAnsi="Times New Roman"/>
          <w:b/>
          <w:bCs/>
          <w:color w:val="auto"/>
          <w:sz w:val="18"/>
          <w:szCs w:val="18"/>
          <w:lang w:val="en-US" w:eastAsia="en-US" w:bidi="he-IL"/>
        </w:rPr>
        <w:t>Legatio ad Gaium 1:312</w:t>
      </w:r>
      <w:r w:rsidRPr="001A7055">
        <w:rPr>
          <w:rFonts w:ascii="Times New Roman" w:eastAsiaTheme="minorHAnsi" w:hAnsi="Times New Roman"/>
          <w:color w:val="auto"/>
          <w:sz w:val="18"/>
          <w:szCs w:val="18"/>
          <w:lang w:val="en-US" w:eastAsia="en-US" w:bidi="he-IL"/>
        </w:rPr>
        <w:t xml:space="preserve"> for that these assemblies were not revels, which from drunkenness and intoxication proceeded to violence, so as to disturb the peaceful condition of the country, but were rather schools of temperance and justice, as the men who met in them were studiers of virtue, and contributed the first fruits every year, sending commissioners to convey the holy things to the temple in Jerusalem. </w:t>
      </w:r>
      <w:r w:rsidRPr="001A7055">
        <w:rPr>
          <w:rFonts w:ascii="Times New Roman" w:eastAsiaTheme="minorHAnsi" w:hAnsi="Times New Roman"/>
          <w:color w:val="auto"/>
          <w:sz w:val="18"/>
          <w:szCs w:val="18"/>
          <w:lang w:eastAsia="en-US" w:bidi="he-IL"/>
        </w:rPr>
        <w:t>μὴ</w:t>
      </w:r>
      <w:r w:rsidRPr="001A7055">
        <w:rPr>
          <w:rFonts w:ascii="Times New Roman" w:eastAsiaTheme="minorHAnsi" w:hAnsi="Times New Roman"/>
          <w:color w:val="auto"/>
          <w:sz w:val="18"/>
          <w:szCs w:val="18"/>
          <w:lang w:val="en-US" w:eastAsia="en-US" w:bidi="he-IL"/>
        </w:rPr>
        <w:t xml:space="preserve"> </w:t>
      </w:r>
      <w:r w:rsidRPr="001A7055">
        <w:rPr>
          <w:rFonts w:ascii="Times New Roman" w:eastAsiaTheme="minorHAnsi" w:hAnsi="Times New Roman"/>
          <w:color w:val="auto"/>
          <w:sz w:val="18"/>
          <w:szCs w:val="18"/>
          <w:lang w:eastAsia="en-US" w:bidi="he-IL"/>
        </w:rPr>
        <w:t>γὰρ</w:t>
      </w:r>
      <w:r w:rsidRPr="001A7055">
        <w:rPr>
          <w:rFonts w:ascii="Times New Roman" w:eastAsiaTheme="minorHAnsi" w:hAnsi="Times New Roman"/>
          <w:color w:val="auto"/>
          <w:sz w:val="18"/>
          <w:szCs w:val="18"/>
          <w:lang w:val="en-US" w:eastAsia="en-US" w:bidi="he-IL"/>
        </w:rPr>
        <w:t xml:space="preserve"> </w:t>
      </w:r>
      <w:r w:rsidRPr="001A7055">
        <w:rPr>
          <w:rFonts w:ascii="Times New Roman" w:eastAsiaTheme="minorHAnsi" w:hAnsi="Times New Roman"/>
          <w:color w:val="auto"/>
          <w:sz w:val="18"/>
          <w:szCs w:val="18"/>
          <w:lang w:eastAsia="en-US" w:bidi="he-IL"/>
        </w:rPr>
        <w:t>εἶναι</w:t>
      </w:r>
      <w:r w:rsidRPr="001A7055">
        <w:rPr>
          <w:rFonts w:ascii="Times New Roman" w:eastAsiaTheme="minorHAnsi" w:hAnsi="Times New Roman"/>
          <w:color w:val="auto"/>
          <w:sz w:val="18"/>
          <w:szCs w:val="18"/>
          <w:lang w:val="en-US" w:eastAsia="en-US" w:bidi="he-IL"/>
        </w:rPr>
        <w:t xml:space="preserve"> </w:t>
      </w:r>
      <w:r w:rsidRPr="001A7055">
        <w:rPr>
          <w:rFonts w:ascii="Times New Roman" w:eastAsiaTheme="minorHAnsi" w:hAnsi="Times New Roman"/>
          <w:color w:val="auto"/>
          <w:sz w:val="18"/>
          <w:szCs w:val="18"/>
          <w:lang w:eastAsia="en-US" w:bidi="he-IL"/>
        </w:rPr>
        <w:t>ταῦτα</w:t>
      </w:r>
      <w:r w:rsidRPr="001A7055">
        <w:rPr>
          <w:rFonts w:ascii="Times New Roman" w:eastAsiaTheme="minorHAnsi" w:hAnsi="Times New Roman"/>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συνόδους</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ἐκ</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μέθης</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καὶ</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παροινίας</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ἐπισυστάσας</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ὡς</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λυμαίνεσθαι</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τὰ</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τῆς</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b/>
          <w:i/>
          <w:color w:val="auto"/>
          <w:sz w:val="18"/>
          <w:szCs w:val="18"/>
          <w:lang w:eastAsia="en-US" w:bidi="he-IL"/>
        </w:rPr>
        <w:t>εἰρήνης</w:t>
      </w:r>
      <w:r w:rsidRPr="001A7055">
        <w:rPr>
          <w:rFonts w:ascii="Times New Roman" w:eastAsiaTheme="minorHAnsi" w:hAnsi="Times New Roman"/>
          <w:b/>
          <w:i/>
          <w:color w:val="auto"/>
          <w:sz w:val="18"/>
          <w:szCs w:val="18"/>
          <w:lang w:val="en-US" w:eastAsia="en-US" w:bidi="he-IL"/>
        </w:rPr>
        <w:t xml:space="preserve"> </w:t>
      </w:r>
      <w:r w:rsidRPr="001A7055">
        <w:rPr>
          <w:rFonts w:ascii="Times New Roman" w:eastAsiaTheme="minorHAnsi" w:hAnsi="Times New Roman"/>
          <w:color w:val="auto"/>
          <w:sz w:val="18"/>
          <w:szCs w:val="18"/>
          <w:lang w:eastAsia="en-US" w:bidi="he-IL"/>
        </w:rPr>
        <w:t>ἀλλὰ</w:t>
      </w:r>
      <w:r w:rsidRPr="001A7055">
        <w:rPr>
          <w:rFonts w:ascii="Times New Roman" w:eastAsiaTheme="minorHAnsi" w:hAnsi="Times New Roman"/>
          <w:color w:val="auto"/>
          <w:sz w:val="18"/>
          <w:szCs w:val="18"/>
          <w:lang w:val="en-US" w:eastAsia="en-US" w:bidi="he-IL"/>
        </w:rPr>
        <w:t xml:space="preserve"> </w:t>
      </w:r>
      <w:r w:rsidRPr="001A7055">
        <w:rPr>
          <w:rFonts w:ascii="Times New Roman" w:eastAsiaTheme="minorHAnsi" w:hAnsi="Times New Roman"/>
          <w:b/>
          <w:color w:val="auto"/>
          <w:sz w:val="18"/>
          <w:szCs w:val="18"/>
          <w:lang w:eastAsia="en-US" w:bidi="he-IL"/>
        </w:rPr>
        <w:t>διδασκαλεῖα</w:t>
      </w:r>
      <w:r w:rsidRPr="001A7055">
        <w:rPr>
          <w:rFonts w:ascii="Times New Roman" w:eastAsiaTheme="minorHAnsi" w:hAnsi="Times New Roman"/>
          <w:b/>
          <w:color w:val="auto"/>
          <w:sz w:val="18"/>
          <w:szCs w:val="18"/>
          <w:lang w:val="en-US" w:eastAsia="en-US" w:bidi="he-IL"/>
        </w:rPr>
        <w:t xml:space="preserve"> </w:t>
      </w:r>
      <w:r w:rsidRPr="001A7055">
        <w:rPr>
          <w:rFonts w:ascii="Times New Roman" w:eastAsiaTheme="minorHAnsi" w:hAnsi="Times New Roman"/>
          <w:b/>
          <w:color w:val="auto"/>
          <w:sz w:val="18"/>
          <w:szCs w:val="18"/>
          <w:lang w:eastAsia="en-US" w:bidi="he-IL"/>
        </w:rPr>
        <w:t>σωφροσύνης</w:t>
      </w:r>
      <w:r w:rsidRPr="001A7055">
        <w:rPr>
          <w:rFonts w:ascii="Times New Roman" w:eastAsiaTheme="minorHAnsi" w:hAnsi="Times New Roman"/>
          <w:b/>
          <w:color w:val="auto"/>
          <w:sz w:val="18"/>
          <w:szCs w:val="18"/>
          <w:lang w:val="en-US" w:eastAsia="en-US" w:bidi="he-IL"/>
        </w:rPr>
        <w:t xml:space="preserve"> </w:t>
      </w:r>
      <w:r w:rsidRPr="001A7055">
        <w:rPr>
          <w:rFonts w:ascii="Times New Roman" w:eastAsiaTheme="minorHAnsi" w:hAnsi="Times New Roman"/>
          <w:b/>
          <w:color w:val="auto"/>
          <w:sz w:val="18"/>
          <w:szCs w:val="18"/>
          <w:lang w:eastAsia="en-US" w:bidi="he-IL"/>
        </w:rPr>
        <w:t>καὶ</w:t>
      </w:r>
      <w:r w:rsidRPr="001A7055">
        <w:rPr>
          <w:rFonts w:ascii="Times New Roman" w:eastAsiaTheme="minorHAnsi" w:hAnsi="Times New Roman"/>
          <w:b/>
          <w:color w:val="auto"/>
          <w:sz w:val="18"/>
          <w:szCs w:val="18"/>
          <w:lang w:val="en-US" w:eastAsia="en-US" w:bidi="he-IL"/>
        </w:rPr>
        <w:t xml:space="preserve"> </w:t>
      </w:r>
      <w:r w:rsidRPr="001A7055">
        <w:rPr>
          <w:rFonts w:ascii="Times New Roman" w:eastAsiaTheme="minorHAnsi" w:hAnsi="Times New Roman"/>
          <w:b/>
          <w:color w:val="auto"/>
          <w:sz w:val="18"/>
          <w:szCs w:val="18"/>
          <w:lang w:eastAsia="en-US" w:bidi="he-IL"/>
        </w:rPr>
        <w:t>δικαιοσύνης</w:t>
      </w:r>
      <w:r w:rsidRPr="001A7055">
        <w:rPr>
          <w:rFonts w:ascii="Times New Roman" w:eastAsiaTheme="minorHAnsi" w:hAnsi="Times New Roman"/>
          <w:b/>
          <w:color w:val="auto"/>
          <w:sz w:val="18"/>
          <w:szCs w:val="18"/>
          <w:lang w:val="en-US" w:eastAsia="en-US" w:bidi="he-IL"/>
        </w:rPr>
        <w:t xml:space="preserve"> </w:t>
      </w:r>
      <w:r w:rsidRPr="001A7055">
        <w:rPr>
          <w:rFonts w:ascii="Times New Roman" w:eastAsiaTheme="minorHAnsi" w:hAnsi="Times New Roman"/>
          <w:b/>
          <w:color w:val="auto"/>
          <w:sz w:val="18"/>
          <w:szCs w:val="18"/>
          <w:lang w:eastAsia="en-US" w:bidi="he-IL"/>
        </w:rPr>
        <w:t>ἀνδρῶν</w:t>
      </w:r>
      <w:r w:rsidRPr="001A7055">
        <w:rPr>
          <w:rFonts w:ascii="Times New Roman" w:eastAsiaTheme="minorHAnsi" w:hAnsi="Times New Roman"/>
          <w:color w:val="auto"/>
          <w:sz w:val="18"/>
          <w:szCs w:val="18"/>
          <w:lang w:val="en-US" w:eastAsia="en-US" w:bidi="he-IL"/>
        </w:rPr>
        <w:t xml:space="preserve"> </w:t>
      </w:r>
      <w:r w:rsidRPr="001A7055">
        <w:rPr>
          <w:rFonts w:ascii="Times New Roman" w:eastAsiaTheme="minorHAnsi" w:hAnsi="Times New Roman"/>
          <w:color w:val="auto"/>
          <w:sz w:val="18"/>
          <w:szCs w:val="18"/>
          <w:lang w:eastAsia="en-US" w:bidi="he-IL"/>
        </w:rPr>
        <w:t>ἐπιτηδευόντων</w:t>
      </w:r>
      <w:r w:rsidRPr="001A7055">
        <w:rPr>
          <w:rFonts w:ascii="Times New Roman" w:eastAsiaTheme="minorHAnsi" w:hAnsi="Times New Roman"/>
          <w:color w:val="auto"/>
          <w:sz w:val="18"/>
          <w:szCs w:val="18"/>
          <w:lang w:val="en-US" w:eastAsia="en-US" w:bidi="he-IL"/>
        </w:rPr>
        <w:t xml:space="preserve"> </w:t>
      </w:r>
      <w:r w:rsidRPr="001A7055">
        <w:rPr>
          <w:rFonts w:ascii="Times New Roman" w:eastAsiaTheme="minorHAnsi" w:hAnsi="Times New Roman"/>
          <w:color w:val="auto"/>
          <w:sz w:val="18"/>
          <w:szCs w:val="18"/>
          <w:lang w:eastAsia="en-US" w:bidi="he-IL"/>
        </w:rPr>
        <w:t>μὲν</w:t>
      </w:r>
      <w:r w:rsidRPr="001A7055">
        <w:rPr>
          <w:rFonts w:ascii="Times New Roman" w:eastAsiaTheme="minorHAnsi" w:hAnsi="Times New Roman"/>
          <w:color w:val="auto"/>
          <w:sz w:val="18"/>
          <w:szCs w:val="18"/>
          <w:lang w:val="en-US" w:eastAsia="en-US" w:bidi="he-IL"/>
        </w:rPr>
        <w:t xml:space="preserve"> </w:t>
      </w:r>
      <w:r w:rsidRPr="001A7055">
        <w:rPr>
          <w:rFonts w:ascii="Times New Roman" w:eastAsiaTheme="minorHAnsi" w:hAnsi="Times New Roman"/>
          <w:color w:val="auto"/>
          <w:sz w:val="18"/>
          <w:szCs w:val="18"/>
          <w:lang w:eastAsia="en-US" w:bidi="he-IL"/>
        </w:rPr>
        <w:t>ἀρετήν</w:t>
      </w:r>
      <w:r w:rsidRPr="001A7055">
        <w:rPr>
          <w:rFonts w:ascii="Times New Roman" w:eastAsiaTheme="minorHAnsi" w:hAnsi="Times New Roman"/>
          <w:color w:val="auto"/>
          <w:sz w:val="18"/>
          <w:szCs w:val="18"/>
          <w:lang w:val="en-US" w:eastAsia="en-US" w:bidi="he-IL"/>
        </w:rPr>
        <w:t xml:space="preserve">, </w:t>
      </w:r>
      <w:r w:rsidRPr="001A7055">
        <w:rPr>
          <w:rFonts w:ascii="Times New Roman" w:eastAsiaTheme="minorHAnsi" w:hAnsi="Times New Roman"/>
          <w:color w:val="auto"/>
          <w:sz w:val="18"/>
          <w:szCs w:val="18"/>
          <w:lang w:eastAsia="en-US" w:bidi="he-IL"/>
        </w:rPr>
        <w:t>ἀπαρχὰς</w:t>
      </w:r>
      <w:r w:rsidRPr="001A7055">
        <w:rPr>
          <w:rFonts w:ascii="Times New Roman" w:eastAsiaTheme="minorHAnsi" w:hAnsi="Times New Roman"/>
          <w:color w:val="auto"/>
          <w:sz w:val="18"/>
          <w:szCs w:val="18"/>
          <w:lang w:val="en-US" w:eastAsia="en-US" w:bidi="he-IL"/>
        </w:rPr>
        <w:t xml:space="preserve"> </w:t>
      </w:r>
      <w:r w:rsidRPr="001A7055">
        <w:rPr>
          <w:rFonts w:ascii="Times New Roman" w:eastAsiaTheme="minorHAnsi" w:hAnsi="Times New Roman"/>
          <w:color w:val="auto"/>
          <w:sz w:val="18"/>
          <w:szCs w:val="18"/>
          <w:lang w:eastAsia="en-US" w:bidi="he-IL"/>
        </w:rPr>
        <w:t>δὲ</w:t>
      </w:r>
      <w:r w:rsidRPr="001A7055">
        <w:rPr>
          <w:rFonts w:ascii="Times New Roman" w:eastAsiaTheme="minorHAnsi" w:hAnsi="Times New Roman"/>
          <w:color w:val="auto"/>
          <w:sz w:val="18"/>
          <w:szCs w:val="18"/>
          <w:lang w:val="en-US" w:eastAsia="en-US" w:bidi="he-IL"/>
        </w:rPr>
        <w:t xml:space="preserve"> </w:t>
      </w:r>
      <w:r w:rsidRPr="001A7055">
        <w:rPr>
          <w:rFonts w:ascii="Times New Roman" w:eastAsiaTheme="minorHAnsi" w:hAnsi="Times New Roman"/>
          <w:color w:val="auto"/>
          <w:sz w:val="18"/>
          <w:szCs w:val="18"/>
          <w:lang w:eastAsia="en-US" w:bidi="he-IL"/>
        </w:rPr>
        <w:t>ἐτησίους</w:t>
      </w:r>
      <w:r w:rsidRPr="001A7055">
        <w:rPr>
          <w:rFonts w:ascii="Times New Roman" w:eastAsiaTheme="minorHAnsi" w:hAnsi="Times New Roman"/>
          <w:color w:val="auto"/>
          <w:sz w:val="18"/>
          <w:szCs w:val="18"/>
          <w:lang w:val="en-US" w:eastAsia="en-US" w:bidi="he-IL"/>
        </w:rPr>
        <w:t xml:space="preserve"> </w:t>
      </w:r>
      <w:r w:rsidRPr="001A7055">
        <w:rPr>
          <w:rFonts w:ascii="Times New Roman" w:eastAsiaTheme="minorHAnsi" w:hAnsi="Times New Roman"/>
          <w:color w:val="auto"/>
          <w:sz w:val="18"/>
          <w:szCs w:val="18"/>
          <w:lang w:eastAsia="en-US" w:bidi="he-IL"/>
        </w:rPr>
        <w:t>συμφερόντων</w:t>
      </w:r>
      <w:r w:rsidRPr="001A7055">
        <w:rPr>
          <w:rFonts w:ascii="Times New Roman" w:eastAsiaTheme="minorHAnsi" w:hAnsi="Times New Roman"/>
          <w:color w:val="auto"/>
          <w:sz w:val="18"/>
          <w:szCs w:val="18"/>
          <w:lang w:val="en-US" w:eastAsia="en-US" w:bidi="he-IL"/>
        </w:rPr>
        <w:t xml:space="preserve"> </w:t>
      </w:r>
      <w:r w:rsidRPr="001A7055">
        <w:rPr>
          <w:rFonts w:ascii="Times New Roman" w:eastAsiaTheme="minorHAnsi" w:hAnsi="Times New Roman"/>
          <w:color w:val="auto"/>
          <w:sz w:val="18"/>
          <w:szCs w:val="18"/>
          <w:lang w:eastAsia="en-US" w:bidi="he-IL"/>
        </w:rPr>
        <w:t>ἐξ</w:t>
      </w:r>
      <w:r w:rsidRPr="001A7055">
        <w:rPr>
          <w:rFonts w:ascii="Times New Roman" w:eastAsiaTheme="minorHAnsi" w:hAnsi="Times New Roman"/>
          <w:color w:val="auto"/>
          <w:sz w:val="18"/>
          <w:szCs w:val="18"/>
          <w:lang w:val="en-US" w:eastAsia="en-US" w:bidi="he-IL"/>
        </w:rPr>
        <w:t xml:space="preserve"> </w:t>
      </w:r>
      <w:r w:rsidRPr="001A7055">
        <w:rPr>
          <w:rFonts w:ascii="Times New Roman" w:eastAsiaTheme="minorHAnsi" w:hAnsi="Times New Roman"/>
          <w:color w:val="auto"/>
          <w:sz w:val="18"/>
          <w:szCs w:val="18"/>
          <w:lang w:eastAsia="en-US" w:bidi="he-IL"/>
        </w:rPr>
        <w:t>ὧν</w:t>
      </w:r>
      <w:r w:rsidRPr="001A7055">
        <w:rPr>
          <w:rFonts w:ascii="Times New Roman" w:eastAsiaTheme="minorHAnsi" w:hAnsi="Times New Roman"/>
          <w:color w:val="auto"/>
          <w:sz w:val="18"/>
          <w:szCs w:val="18"/>
          <w:lang w:val="en-US" w:eastAsia="en-US" w:bidi="he-IL"/>
        </w:rPr>
        <w:t xml:space="preserve"> </w:t>
      </w:r>
      <w:r w:rsidRPr="001A7055">
        <w:rPr>
          <w:rFonts w:ascii="Times New Roman" w:eastAsiaTheme="minorHAnsi" w:hAnsi="Times New Roman"/>
          <w:color w:val="auto"/>
          <w:sz w:val="18"/>
          <w:szCs w:val="18"/>
          <w:lang w:eastAsia="en-US" w:bidi="he-IL"/>
        </w:rPr>
        <w:t>ἀνάγουσι</w:t>
      </w:r>
      <w:r w:rsidRPr="001A7055">
        <w:rPr>
          <w:rFonts w:ascii="Times New Roman" w:eastAsiaTheme="minorHAnsi" w:hAnsi="Times New Roman"/>
          <w:color w:val="auto"/>
          <w:sz w:val="18"/>
          <w:szCs w:val="18"/>
          <w:lang w:val="en-US" w:eastAsia="en-US" w:bidi="he-IL"/>
        </w:rPr>
        <w:t xml:space="preserve"> </w:t>
      </w:r>
      <w:r w:rsidRPr="001A7055">
        <w:rPr>
          <w:rFonts w:ascii="Times New Roman" w:eastAsiaTheme="minorHAnsi" w:hAnsi="Times New Roman"/>
          <w:color w:val="auto"/>
          <w:sz w:val="18"/>
          <w:szCs w:val="18"/>
          <w:lang w:eastAsia="en-US" w:bidi="he-IL"/>
        </w:rPr>
        <w:t>θυσίας</w:t>
      </w:r>
      <w:r w:rsidRPr="001A7055">
        <w:rPr>
          <w:rFonts w:ascii="Times New Roman" w:eastAsiaTheme="minorHAnsi" w:hAnsi="Times New Roman"/>
          <w:color w:val="auto"/>
          <w:sz w:val="18"/>
          <w:szCs w:val="18"/>
          <w:lang w:val="en-US" w:eastAsia="en-US" w:bidi="he-IL"/>
        </w:rPr>
        <w:t xml:space="preserve"> </w:t>
      </w:r>
      <w:r w:rsidRPr="001A7055">
        <w:rPr>
          <w:rFonts w:ascii="Times New Roman" w:eastAsiaTheme="minorHAnsi" w:hAnsi="Times New Roman"/>
          <w:color w:val="auto"/>
          <w:sz w:val="18"/>
          <w:szCs w:val="18"/>
          <w:lang w:eastAsia="en-US" w:bidi="he-IL"/>
        </w:rPr>
        <w:t>στέλλοντες</w:t>
      </w:r>
      <w:r w:rsidRPr="001A7055">
        <w:rPr>
          <w:rFonts w:ascii="Times New Roman" w:eastAsiaTheme="minorHAnsi" w:hAnsi="Times New Roman"/>
          <w:color w:val="auto"/>
          <w:sz w:val="18"/>
          <w:szCs w:val="18"/>
          <w:lang w:val="en-US" w:eastAsia="en-US" w:bidi="he-IL"/>
        </w:rPr>
        <w:t xml:space="preserve"> </w:t>
      </w:r>
      <w:r w:rsidRPr="001A7055">
        <w:rPr>
          <w:rFonts w:ascii="Times New Roman" w:eastAsiaTheme="minorHAnsi" w:hAnsi="Times New Roman"/>
          <w:color w:val="auto"/>
          <w:sz w:val="18"/>
          <w:szCs w:val="18"/>
          <w:lang w:eastAsia="en-US" w:bidi="he-IL"/>
        </w:rPr>
        <w:t>ἱεροπομποὺς</w:t>
      </w:r>
      <w:r w:rsidRPr="001A7055">
        <w:rPr>
          <w:rFonts w:ascii="Times New Roman" w:eastAsiaTheme="minorHAnsi" w:hAnsi="Times New Roman"/>
          <w:color w:val="auto"/>
          <w:sz w:val="18"/>
          <w:szCs w:val="18"/>
          <w:lang w:val="en-US" w:eastAsia="en-US" w:bidi="he-IL"/>
        </w:rPr>
        <w:t xml:space="preserve"> </w:t>
      </w:r>
      <w:r w:rsidRPr="001A7055">
        <w:rPr>
          <w:rFonts w:ascii="Times New Roman" w:eastAsiaTheme="minorHAnsi" w:hAnsi="Times New Roman"/>
          <w:color w:val="auto"/>
          <w:sz w:val="18"/>
          <w:szCs w:val="18"/>
          <w:lang w:eastAsia="en-US" w:bidi="he-IL"/>
        </w:rPr>
        <w:t>εἰς</w:t>
      </w:r>
      <w:r w:rsidRPr="001A7055">
        <w:rPr>
          <w:rFonts w:ascii="Times New Roman" w:eastAsiaTheme="minorHAnsi" w:hAnsi="Times New Roman"/>
          <w:color w:val="auto"/>
          <w:sz w:val="18"/>
          <w:szCs w:val="18"/>
          <w:lang w:val="en-US" w:eastAsia="en-US" w:bidi="he-IL"/>
        </w:rPr>
        <w:t xml:space="preserve"> </w:t>
      </w:r>
      <w:r w:rsidRPr="001A7055">
        <w:rPr>
          <w:rFonts w:ascii="Times New Roman" w:eastAsiaTheme="minorHAnsi" w:hAnsi="Times New Roman"/>
          <w:color w:val="auto"/>
          <w:sz w:val="18"/>
          <w:szCs w:val="18"/>
          <w:lang w:eastAsia="en-US" w:bidi="he-IL"/>
        </w:rPr>
        <w:t>τὸ</w:t>
      </w:r>
      <w:r w:rsidRPr="001A7055">
        <w:rPr>
          <w:rFonts w:ascii="Times New Roman" w:eastAsiaTheme="minorHAnsi" w:hAnsi="Times New Roman"/>
          <w:color w:val="auto"/>
          <w:sz w:val="18"/>
          <w:szCs w:val="18"/>
          <w:lang w:val="en-US" w:eastAsia="en-US" w:bidi="he-IL"/>
        </w:rPr>
        <w:t xml:space="preserve"> </w:t>
      </w:r>
      <w:r w:rsidRPr="001A7055">
        <w:rPr>
          <w:rFonts w:ascii="Times New Roman" w:eastAsiaTheme="minorHAnsi" w:hAnsi="Times New Roman"/>
          <w:color w:val="auto"/>
          <w:sz w:val="18"/>
          <w:szCs w:val="18"/>
          <w:lang w:eastAsia="en-US" w:bidi="he-IL"/>
        </w:rPr>
        <w:t>ἐν</w:t>
      </w:r>
      <w:r w:rsidRPr="001A7055">
        <w:rPr>
          <w:rFonts w:ascii="Times New Roman" w:eastAsiaTheme="minorHAnsi" w:hAnsi="Times New Roman"/>
          <w:color w:val="auto"/>
          <w:sz w:val="18"/>
          <w:szCs w:val="18"/>
          <w:lang w:val="en-US" w:eastAsia="en-US" w:bidi="he-IL"/>
        </w:rPr>
        <w:t xml:space="preserve"> </w:t>
      </w:r>
      <w:r w:rsidRPr="001A7055">
        <w:rPr>
          <w:rFonts w:ascii="Times New Roman" w:eastAsiaTheme="minorHAnsi" w:hAnsi="Times New Roman"/>
          <w:color w:val="auto"/>
          <w:sz w:val="18"/>
          <w:szCs w:val="18"/>
          <w:lang w:eastAsia="en-US" w:bidi="he-IL"/>
        </w:rPr>
        <w:t>Ἱεροσολύμοις</w:t>
      </w:r>
      <w:r w:rsidRPr="001A7055">
        <w:rPr>
          <w:rFonts w:ascii="Times New Roman" w:eastAsiaTheme="minorHAnsi" w:hAnsi="Times New Roman"/>
          <w:color w:val="auto"/>
          <w:sz w:val="18"/>
          <w:szCs w:val="18"/>
          <w:lang w:val="en-US" w:eastAsia="en-US" w:bidi="he-IL"/>
        </w:rPr>
        <w:t xml:space="preserve"> </w:t>
      </w:r>
      <w:r w:rsidRPr="001A7055">
        <w:rPr>
          <w:rFonts w:ascii="Times New Roman" w:eastAsiaTheme="minorHAnsi" w:hAnsi="Times New Roman"/>
          <w:color w:val="auto"/>
          <w:sz w:val="18"/>
          <w:szCs w:val="18"/>
          <w:lang w:eastAsia="en-US" w:bidi="he-IL"/>
        </w:rPr>
        <w:t>ἱερόν</w:t>
      </w:r>
    </w:p>
  </w:footnote>
  <w:footnote w:id="22">
    <w:p w:rsidR="001A7055" w:rsidRPr="001A7055" w:rsidRDefault="001A7055" w:rsidP="001A7055">
      <w:pPr>
        <w:pStyle w:val="a4"/>
        <w:rPr>
          <w:rFonts w:ascii="Times New Roman" w:hAnsi="Times New Roman"/>
          <w:szCs w:val="18"/>
          <w:lang w:val="en-US"/>
        </w:rPr>
      </w:pPr>
      <w:r w:rsidRPr="001A7055">
        <w:rPr>
          <w:rStyle w:val="a5"/>
          <w:rFonts w:ascii="Times New Roman" w:hAnsi="Times New Roman"/>
          <w:szCs w:val="18"/>
        </w:rPr>
        <w:footnoteRef/>
      </w:r>
      <w:r w:rsidRPr="001A7055">
        <w:rPr>
          <w:rFonts w:ascii="Times New Roman" w:eastAsiaTheme="minorHAnsi" w:hAnsi="Times New Roman"/>
          <w:color w:val="auto"/>
          <w:szCs w:val="18"/>
          <w:lang w:val="en-US" w:eastAsia="en-US"/>
        </w:rPr>
        <w:t xml:space="preserve">32.70 δὲ τὰ τελευταῖα συμβάντα περὶ ὑμᾶς͵ ὅτε [γὰρ] καθ΄ αὑτοὺς ἦτε. οὐχ ὁ μὲν βασιλεὺς ὑμῶν περὶ αὔλησιν ἠσχολεῖτο καὶ μόνῳ τούτῳ προσεῖχεν͵ ὑμεῖς δὲ πρὸς ἐκεῖνον μὲν ἀπεχθῶς͵ πρὸς ἀλλήλους δὲ στασιαστικῶς διέκεισθε͵ χωρὶς ἕκαστοι καὶ καθ΄ αὑτοὺς διαφθείροντες τὰ πράγματα͵ </w:t>
      </w:r>
      <w:r w:rsidRPr="001A7055">
        <w:rPr>
          <w:rFonts w:ascii="Times New Roman" w:eastAsiaTheme="minorHAnsi" w:hAnsi="Times New Roman"/>
          <w:b/>
          <w:color w:val="auto"/>
          <w:szCs w:val="18"/>
          <w:lang w:val="en-US" w:eastAsia="en-US"/>
        </w:rPr>
        <w:t>Σιμάριστοι καὶ τοιαῦθ΄ ἕτερα ἑταιρειῶν ὀνόματα</w:t>
      </w:r>
      <w:r w:rsidRPr="001A7055">
        <w:rPr>
          <w:rFonts w:ascii="Times New Roman" w:eastAsiaTheme="minorHAnsi" w:hAnsi="Times New Roman"/>
          <w:color w:val="auto"/>
          <w:szCs w:val="18"/>
          <w:lang w:val="en-US" w:eastAsia="en-US"/>
        </w:rPr>
        <w:t>· ὥστε φυγεῖν αὐτὸν ἠναγκάσατε καὶ μετὰ ταῦτα κατιέναι πολέμῳ καὶ διὰ Ρωμαίων; καὶ τέλος ἐκεῖνος μὲν αὐλῶν͵ ὑμεῖς δὲ ὀρχούμενοι τὴν πόλιν ἀπωλέσατε. καὶ νῦν οὕτως ἐπιεικεῖς ἔχοντες ἡγεμόνας εἰς ὑποψίαν αὐτοὺς καθ΄ ὑμῶν αὐτῶν ἠγάγετε͵ ὥστε ἐπιμελεστέρας χρῆναι φυλακῆς ᾠήθησαν ἢ πρότερον· καὶ τοῦτο εἴργασθε δι΄ ἀγερωχίαν͵ οὐκ ἐπιβουλεύοντες. ὑμεῖς γὰρ ἂν ἀποσταίητέ τινος; πολεμήσαιτε δ΄ ἂν ὑμεῖς μίαν ἡμέραν; οὐκ ἐν τῇ γενομένῃ ταραχῇ μέχρι σκωμμάτων ἐθρασύνοντο οἱ πολλοί͵ τινὲς δὲ ὀλίγοι βάλλοντες ὅ͵τι ἔτυχον ἅπαξ ἢ δίς͵ ὥσπερ οἱ καταχέοντες τῶν παριόντων͵ κατέκειντο εὐθὺς ᾄδοντες͵ οἱ δ΄ ἐπὶ τοὺς ὅρμους 32.72 ᾔεσαν ὥσπερ ἐν ἑορτῇ πιούμενοι. καὶ μὴν ἐκεῖνο μέμνησθε τὸ γε λοῖον ὡς ὁ βέλτιστος ὑμῖν Κόνων ἐχρήσατο προελθών͵ οὗ μάλιστα τὸ πλῆθος ὑμῶν συνειστήκει͵ καὶ δείξας τινὰ τόπον βραχὺν προ ηγόρευεν ὡς εἰ μὲν αὐτὸς ἐκεῖ προέλθοι͵ νενικηκὼς εἴη καὶ δέοι ὑμᾶς ἀπαλλάττεσθαι καθ΄ αὑτοὺς καὶ παραχωρεῖν· εἰ δ΄ ὑμεῖς͵</w:t>
      </w:r>
    </w:p>
  </w:footnote>
  <w:footnote w:id="23">
    <w:p w:rsidR="001A7055" w:rsidRPr="001A7055" w:rsidRDefault="001A7055" w:rsidP="001A7055">
      <w:pPr>
        <w:pStyle w:val="a4"/>
        <w:rPr>
          <w:rFonts w:ascii="Times New Roman" w:hAnsi="Times New Roman"/>
          <w:szCs w:val="18"/>
          <w:lang w:val="de-DE"/>
        </w:rPr>
      </w:pPr>
      <w:r w:rsidRPr="001A7055">
        <w:rPr>
          <w:rStyle w:val="a5"/>
          <w:rFonts w:ascii="Times New Roman" w:hAnsi="Times New Roman"/>
          <w:szCs w:val="18"/>
        </w:rPr>
        <w:footnoteRef/>
      </w:r>
      <w:r w:rsidRPr="001A7055">
        <w:rPr>
          <w:rFonts w:ascii="Times New Roman" w:hAnsi="Times New Roman"/>
          <w:szCs w:val="18"/>
          <w:lang w:val="en-US"/>
        </w:rPr>
        <w:t xml:space="preserve"> S. Benko, Pagan Criticism during the first Two Centuries, </w:t>
      </w:r>
      <w:r w:rsidRPr="001A7055">
        <w:rPr>
          <w:rFonts w:ascii="Times New Roman" w:hAnsi="Times New Roman"/>
          <w:i/>
          <w:szCs w:val="18"/>
          <w:lang w:val="en-US"/>
        </w:rPr>
        <w:t>ANRW</w:t>
      </w:r>
      <w:r w:rsidRPr="001A7055">
        <w:rPr>
          <w:rFonts w:ascii="Times New Roman" w:hAnsi="Times New Roman"/>
          <w:szCs w:val="18"/>
          <w:lang w:val="en-US"/>
        </w:rPr>
        <w:t xml:space="preserve"> 2.23.2 1055-1118</w:t>
      </w:r>
      <w:r w:rsidRPr="001A7055">
        <w:rPr>
          <w:rFonts w:ascii="Times New Roman" w:hAnsi="Times New Roman"/>
          <w:bCs/>
          <w:color w:val="auto"/>
          <w:szCs w:val="18"/>
          <w:lang w:val="en-US"/>
        </w:rPr>
        <w:t xml:space="preserve">, </w:t>
      </w:r>
      <w:r w:rsidRPr="001A7055">
        <w:rPr>
          <w:rFonts w:ascii="Times New Roman" w:hAnsi="Times New Roman"/>
          <w:bCs/>
          <w:szCs w:val="18"/>
          <w:lang w:val="en-US"/>
        </w:rPr>
        <w:t xml:space="preserve">Andreas Merkt, </w:t>
      </w:r>
      <w:r w:rsidRPr="001A7055">
        <w:rPr>
          <w:rFonts w:ascii="Times New Roman" w:hAnsi="Times New Roman"/>
          <w:szCs w:val="18"/>
          <w:lang w:val="en-US"/>
        </w:rPr>
        <w:t xml:space="preserve">„Eine Religion von törichten Weibern und ungebildeten Handwerkern." </w:t>
      </w:r>
      <w:r w:rsidRPr="001A7055">
        <w:rPr>
          <w:rFonts w:ascii="Times New Roman" w:hAnsi="Times New Roman"/>
          <w:szCs w:val="18"/>
          <w:lang w:val="de-DE"/>
        </w:rPr>
        <w:t>Ideologie und Realität eines Klischees zum frühen Christentum,</w:t>
      </w:r>
      <w:r w:rsidRPr="001A7055">
        <w:rPr>
          <w:rFonts w:ascii="Times New Roman" w:hAnsi="Times New Roman"/>
          <w:i/>
          <w:szCs w:val="18"/>
          <w:lang w:val="de-DE"/>
        </w:rPr>
        <w:t xml:space="preserve"> Frühchristentum und Kultur</w:t>
      </w:r>
      <w:r w:rsidRPr="001A7055">
        <w:rPr>
          <w:rFonts w:ascii="Times New Roman" w:hAnsi="Times New Roman"/>
          <w:szCs w:val="18"/>
          <w:lang w:val="de-DE"/>
        </w:rPr>
        <w:t>, Ferdinand R. Prostmeier (Hgg.), Freiburg-Basel-Wien: Herder 2007 293-310. Alberto C. Capboscq, Aspekte der Paideia bei Gregor dem Wundertäter, 279-291.</w:t>
      </w:r>
    </w:p>
  </w:footnote>
  <w:footnote w:id="24">
    <w:p w:rsidR="001A7055" w:rsidRPr="001A7055" w:rsidRDefault="001A7055" w:rsidP="001A7055">
      <w:pPr>
        <w:shd w:val="clear" w:color="auto" w:fill="FFFFFF"/>
        <w:rPr>
          <w:rFonts w:ascii="Times New Roman" w:hAnsi="Times New Roman"/>
          <w:sz w:val="18"/>
          <w:szCs w:val="18"/>
        </w:rPr>
      </w:pPr>
      <w:r w:rsidRPr="001A7055">
        <w:rPr>
          <w:rStyle w:val="a5"/>
          <w:rFonts w:ascii="Times New Roman" w:hAnsi="Times New Roman"/>
          <w:sz w:val="18"/>
          <w:szCs w:val="18"/>
        </w:rPr>
        <w:footnoteRef/>
      </w:r>
      <w:r w:rsidRPr="001A7055">
        <w:rPr>
          <w:rFonts w:ascii="Times New Roman" w:hAnsi="Times New Roman"/>
          <w:sz w:val="18"/>
          <w:szCs w:val="18"/>
          <w:lang w:val="de-DE"/>
        </w:rPr>
        <w:t xml:space="preserve"> „Eine Religion von törichten Weibern und ungebildeten Handwerkern." Ideologie und Realität eines Klischees zum frühen Christentum,</w:t>
      </w:r>
      <w:r w:rsidRPr="001A7055">
        <w:rPr>
          <w:rFonts w:ascii="Times New Roman" w:hAnsi="Times New Roman"/>
          <w:i/>
          <w:sz w:val="18"/>
          <w:szCs w:val="18"/>
          <w:lang w:val="de-DE"/>
        </w:rPr>
        <w:t xml:space="preserve"> Frühchristentum und Kultur</w:t>
      </w:r>
      <w:r w:rsidRPr="001A7055">
        <w:rPr>
          <w:rFonts w:ascii="Times New Roman" w:hAnsi="Times New Roman"/>
          <w:sz w:val="18"/>
          <w:szCs w:val="18"/>
          <w:lang w:val="de-DE"/>
        </w:rPr>
        <w:t xml:space="preserve">, Ferdinand R. Prostmeier (Hgg), Freiburg-Basel-Wien: Herder 2007 293-310. </w:t>
      </w:r>
      <w:r w:rsidRPr="001A7055">
        <w:rPr>
          <w:rFonts w:ascii="Times New Roman" w:hAnsi="Times New Roman"/>
          <w:sz w:val="18"/>
          <w:szCs w:val="18"/>
        </w:rPr>
        <w:t>Τον</w:t>
      </w:r>
      <w:r w:rsidRPr="001A7055">
        <w:rPr>
          <w:rFonts w:ascii="Times New Roman" w:hAnsi="Times New Roman"/>
          <w:sz w:val="18"/>
          <w:szCs w:val="18"/>
          <w:lang w:val="en-US"/>
        </w:rPr>
        <w:t xml:space="preserve"> </w:t>
      </w:r>
      <w:r w:rsidRPr="001A7055">
        <w:rPr>
          <w:rFonts w:ascii="Times New Roman" w:hAnsi="Times New Roman"/>
          <w:sz w:val="18"/>
          <w:szCs w:val="18"/>
        </w:rPr>
        <w:t>συγκεκριμένο</w:t>
      </w:r>
      <w:r w:rsidRPr="001A7055">
        <w:rPr>
          <w:rFonts w:ascii="Times New Roman" w:hAnsi="Times New Roman"/>
          <w:sz w:val="18"/>
          <w:szCs w:val="18"/>
          <w:lang w:val="en-US"/>
        </w:rPr>
        <w:t xml:space="preserve"> </w:t>
      </w:r>
      <w:r w:rsidRPr="001A7055">
        <w:rPr>
          <w:rFonts w:ascii="Times New Roman" w:hAnsi="Times New Roman"/>
          <w:sz w:val="18"/>
          <w:szCs w:val="18"/>
        </w:rPr>
        <w:t>συγγραφέα</w:t>
      </w:r>
      <w:r w:rsidRPr="001A7055">
        <w:rPr>
          <w:rFonts w:ascii="Times New Roman" w:hAnsi="Times New Roman"/>
          <w:sz w:val="18"/>
          <w:szCs w:val="18"/>
          <w:lang w:val="en-US"/>
        </w:rPr>
        <w:t xml:space="preserve"> </w:t>
      </w:r>
      <w:r w:rsidRPr="001A7055">
        <w:rPr>
          <w:rFonts w:ascii="Times New Roman" w:hAnsi="Times New Roman"/>
          <w:sz w:val="18"/>
          <w:szCs w:val="18"/>
        </w:rPr>
        <w:t>αντικρούει</w:t>
      </w:r>
      <w:r w:rsidRPr="001A7055">
        <w:rPr>
          <w:rFonts w:ascii="Times New Roman" w:hAnsi="Times New Roman"/>
          <w:sz w:val="18"/>
          <w:szCs w:val="18"/>
          <w:lang w:val="en-US"/>
        </w:rPr>
        <w:t xml:space="preserve"> </w:t>
      </w:r>
      <w:r w:rsidRPr="001A7055">
        <w:rPr>
          <w:rFonts w:ascii="Times New Roman" w:hAnsi="Times New Roman"/>
          <w:sz w:val="18"/>
          <w:szCs w:val="18"/>
        </w:rPr>
        <w:t>ο</w:t>
      </w:r>
      <w:r w:rsidRPr="001A7055">
        <w:rPr>
          <w:rFonts w:ascii="Times New Roman" w:hAnsi="Times New Roman"/>
          <w:sz w:val="18"/>
          <w:szCs w:val="18"/>
          <w:lang w:val="en-US"/>
        </w:rPr>
        <w:t xml:space="preserve"> J.S. Kloppenborg, Edwin Hatch: Churches and Collegia, </w:t>
      </w:r>
      <w:r w:rsidRPr="001A7055">
        <w:rPr>
          <w:rFonts w:ascii="Times New Roman" w:hAnsi="Times New Roman"/>
          <w:i/>
          <w:sz w:val="18"/>
          <w:szCs w:val="18"/>
          <w:lang w:val="en-US"/>
        </w:rPr>
        <w:t>Origins and Method: Towards a New Understanding of Judaism and Christianity. Essays in Honor of John C. Hurd</w:t>
      </w:r>
      <w:r w:rsidRPr="001A7055">
        <w:rPr>
          <w:rFonts w:ascii="Times New Roman" w:hAnsi="Times New Roman"/>
          <w:sz w:val="18"/>
          <w:szCs w:val="18"/>
          <w:lang w:val="en-US"/>
        </w:rPr>
        <w:t>, Bradley H. McLean(ed.) 212-238. JSNTSup</w:t>
      </w:r>
      <w:r w:rsidRPr="001A7055">
        <w:rPr>
          <w:rFonts w:ascii="Times New Roman" w:hAnsi="Times New Roman"/>
          <w:sz w:val="18"/>
          <w:szCs w:val="18"/>
        </w:rPr>
        <w:t xml:space="preserve"> 86 </w:t>
      </w:r>
      <w:r w:rsidRPr="001A7055">
        <w:rPr>
          <w:rFonts w:ascii="Times New Roman" w:hAnsi="Times New Roman"/>
          <w:sz w:val="18"/>
          <w:szCs w:val="18"/>
          <w:lang w:val="en-US"/>
        </w:rPr>
        <w:t>Sheffield</w:t>
      </w:r>
      <w:r w:rsidRPr="001A7055">
        <w:rPr>
          <w:rFonts w:ascii="Times New Roman" w:hAnsi="Times New Roman"/>
          <w:sz w:val="18"/>
          <w:szCs w:val="18"/>
        </w:rPr>
        <w:t xml:space="preserve">: </w:t>
      </w:r>
      <w:r w:rsidRPr="001A7055">
        <w:rPr>
          <w:rFonts w:ascii="Times New Roman" w:hAnsi="Times New Roman"/>
          <w:sz w:val="18"/>
          <w:szCs w:val="18"/>
          <w:lang w:val="en-US"/>
        </w:rPr>
        <w:t>JSOT</w:t>
      </w:r>
      <w:r w:rsidRPr="001A7055">
        <w:rPr>
          <w:rFonts w:ascii="Times New Roman" w:hAnsi="Times New Roman"/>
          <w:sz w:val="18"/>
          <w:szCs w:val="18"/>
        </w:rPr>
        <w:t xml:space="preserve"> 1993. Αυτός ισχυρίζεται ότι ο όρος </w:t>
      </w:r>
      <w:r w:rsidRPr="001A7055">
        <w:rPr>
          <w:rFonts w:ascii="Times New Roman" w:hAnsi="Times New Roman"/>
          <w:i/>
          <w:sz w:val="18"/>
          <w:szCs w:val="18"/>
        </w:rPr>
        <w:t>εκκλησία</w:t>
      </w:r>
      <w:r w:rsidRPr="001A7055">
        <w:rPr>
          <w:rFonts w:ascii="Times New Roman" w:hAnsi="Times New Roman"/>
          <w:sz w:val="18"/>
          <w:szCs w:val="18"/>
        </w:rPr>
        <w:t xml:space="preserve"> αλλά και τα ονόματα αξιωματούχων (επίσκοπος, διάκονος Φιλ. 1, 1) παρέπεμπαν σε κολλήγια. Επίσης σε σχετικό έργο του </w:t>
      </w:r>
      <w:r w:rsidRPr="001A7055">
        <w:rPr>
          <w:rFonts w:ascii="Times New Roman" w:hAnsi="Times New Roman"/>
          <w:b/>
          <w:sz w:val="18"/>
          <w:szCs w:val="18"/>
        </w:rPr>
        <w:t xml:space="preserve">συσχετίζει τους όρους </w:t>
      </w:r>
      <w:r w:rsidRPr="001A7055">
        <w:rPr>
          <w:rFonts w:ascii="Times New Roman" w:hAnsi="Times New Roman"/>
          <w:b/>
          <w:i/>
          <w:sz w:val="18"/>
          <w:szCs w:val="18"/>
        </w:rPr>
        <w:t>φιλαδέλφια</w:t>
      </w:r>
      <w:r w:rsidRPr="001A7055">
        <w:rPr>
          <w:rFonts w:ascii="Times New Roman" w:hAnsi="Times New Roman"/>
          <w:b/>
          <w:sz w:val="18"/>
          <w:szCs w:val="18"/>
        </w:rPr>
        <w:t xml:space="preserve"> και </w:t>
      </w:r>
      <w:r w:rsidRPr="001A7055">
        <w:rPr>
          <w:rFonts w:ascii="Times New Roman" w:hAnsi="Times New Roman"/>
          <w:b/>
          <w:i/>
          <w:sz w:val="18"/>
          <w:szCs w:val="18"/>
        </w:rPr>
        <w:t>θεοδίδακτος</w:t>
      </w:r>
      <w:r w:rsidRPr="001A7055">
        <w:rPr>
          <w:rFonts w:ascii="Times New Roman" w:hAnsi="Times New Roman"/>
          <w:b/>
          <w:sz w:val="18"/>
          <w:szCs w:val="18"/>
        </w:rPr>
        <w:t xml:space="preserve"> (Α’ Θεσ. 4, 9-12) με τους Διόσκουρους και τους θιάσους στη Θεσσαλονίκη (</w:t>
      </w:r>
      <w:r w:rsidRPr="001A7055">
        <w:rPr>
          <w:rFonts w:ascii="Times New Roman" w:hAnsi="Times New Roman"/>
          <w:b/>
          <w:i/>
          <w:sz w:val="18"/>
          <w:szCs w:val="18"/>
          <w:lang w:val="en-US"/>
        </w:rPr>
        <w:t>NTS</w:t>
      </w:r>
      <w:r w:rsidRPr="001A7055">
        <w:rPr>
          <w:rFonts w:ascii="Times New Roman" w:hAnsi="Times New Roman"/>
          <w:b/>
          <w:sz w:val="18"/>
          <w:szCs w:val="18"/>
        </w:rPr>
        <w:t xml:space="preserve"> 39, 265-289), ενώ αντίστοιχο πρόβλημα με την προσφυγή στα εθνικά δικαστήρια (Α’ Κορ. 6) αντιμετώπιζαν και οι συγκεκριμένοι εθνικοί θεσμοί.</w:t>
      </w:r>
      <w:r w:rsidRPr="001A7055">
        <w:rPr>
          <w:rFonts w:ascii="Times New Roman" w:hAnsi="Times New Roman"/>
          <w:sz w:val="18"/>
          <w:szCs w:val="18"/>
        </w:rPr>
        <w:t xml:space="preserve"> Η μοναδική διαφορά μεταξύ Εκκλησίας και των αντίστοιχων θεσμών εντοπίζεται στο ρόλο του προστάτη - πάτρωνα και της χορηγίας. Σύνοψη</w:t>
      </w:r>
      <w:r w:rsidRPr="001A7055">
        <w:rPr>
          <w:rFonts w:ascii="Times New Roman" w:hAnsi="Times New Roman"/>
          <w:sz w:val="18"/>
          <w:szCs w:val="18"/>
          <w:lang w:val="en-US"/>
        </w:rPr>
        <w:t xml:space="preserve"> </w:t>
      </w:r>
      <w:r w:rsidRPr="001A7055">
        <w:rPr>
          <w:rFonts w:ascii="Times New Roman" w:hAnsi="Times New Roman"/>
          <w:sz w:val="18"/>
          <w:szCs w:val="18"/>
        </w:rPr>
        <w:t>των</w:t>
      </w:r>
      <w:r w:rsidRPr="001A7055">
        <w:rPr>
          <w:rFonts w:ascii="Times New Roman" w:hAnsi="Times New Roman"/>
          <w:sz w:val="18"/>
          <w:szCs w:val="18"/>
          <w:lang w:val="en-US"/>
        </w:rPr>
        <w:t xml:space="preserve"> </w:t>
      </w:r>
      <w:r w:rsidRPr="001A7055">
        <w:rPr>
          <w:rFonts w:ascii="Times New Roman" w:hAnsi="Times New Roman"/>
          <w:sz w:val="18"/>
          <w:szCs w:val="18"/>
        </w:rPr>
        <w:t>απόψεων</w:t>
      </w:r>
      <w:r w:rsidRPr="001A7055">
        <w:rPr>
          <w:rFonts w:ascii="Times New Roman" w:hAnsi="Times New Roman"/>
          <w:sz w:val="18"/>
          <w:szCs w:val="18"/>
          <w:lang w:val="en-US"/>
        </w:rPr>
        <w:t xml:space="preserve"> </w:t>
      </w:r>
      <w:r w:rsidRPr="001A7055">
        <w:rPr>
          <w:rFonts w:ascii="Times New Roman" w:hAnsi="Times New Roman"/>
          <w:sz w:val="18"/>
          <w:szCs w:val="18"/>
        </w:rPr>
        <w:t>που</w:t>
      </w:r>
      <w:r w:rsidRPr="001A7055">
        <w:rPr>
          <w:rFonts w:ascii="Times New Roman" w:hAnsi="Times New Roman"/>
          <w:sz w:val="18"/>
          <w:szCs w:val="18"/>
          <w:lang w:val="en-US"/>
        </w:rPr>
        <w:t xml:space="preserve"> </w:t>
      </w:r>
      <w:r w:rsidRPr="001A7055">
        <w:rPr>
          <w:rFonts w:ascii="Times New Roman" w:hAnsi="Times New Roman"/>
          <w:sz w:val="18"/>
          <w:szCs w:val="18"/>
        </w:rPr>
        <w:t>έχουν</w:t>
      </w:r>
      <w:r w:rsidRPr="001A7055">
        <w:rPr>
          <w:rFonts w:ascii="Times New Roman" w:hAnsi="Times New Roman"/>
          <w:sz w:val="18"/>
          <w:szCs w:val="18"/>
          <w:lang w:val="en-US"/>
        </w:rPr>
        <w:t xml:space="preserve"> </w:t>
      </w:r>
      <w:r w:rsidRPr="001A7055">
        <w:rPr>
          <w:rFonts w:ascii="Times New Roman" w:hAnsi="Times New Roman"/>
          <w:sz w:val="18"/>
          <w:szCs w:val="18"/>
        </w:rPr>
        <w:t>διατυπωθεί</w:t>
      </w:r>
      <w:r w:rsidRPr="001A7055">
        <w:rPr>
          <w:rFonts w:ascii="Times New Roman" w:hAnsi="Times New Roman"/>
          <w:sz w:val="18"/>
          <w:szCs w:val="18"/>
          <w:lang w:val="en-US"/>
        </w:rPr>
        <w:t xml:space="preserve"> </w:t>
      </w:r>
      <w:r w:rsidRPr="001A7055">
        <w:rPr>
          <w:rFonts w:ascii="Times New Roman" w:hAnsi="Times New Roman"/>
          <w:sz w:val="18"/>
          <w:szCs w:val="18"/>
        </w:rPr>
        <w:t>βλ</w:t>
      </w:r>
      <w:r w:rsidRPr="001A7055">
        <w:rPr>
          <w:rFonts w:ascii="Times New Roman" w:hAnsi="Times New Roman"/>
          <w:sz w:val="18"/>
          <w:szCs w:val="18"/>
          <w:lang w:val="en-US"/>
        </w:rPr>
        <w:t xml:space="preserve">. R.S. Ascough, </w:t>
      </w:r>
      <w:r w:rsidRPr="001A7055">
        <w:rPr>
          <w:rFonts w:ascii="Times New Roman" w:hAnsi="Times New Roman"/>
          <w:i/>
          <w:sz w:val="18"/>
          <w:szCs w:val="18"/>
          <w:lang w:val="en-US"/>
        </w:rPr>
        <w:t xml:space="preserve">The Formation of Pauline Churches? </w:t>
      </w:r>
      <w:r w:rsidRPr="001A7055">
        <w:rPr>
          <w:rFonts w:ascii="Times New Roman" w:hAnsi="Times New Roman"/>
          <w:sz w:val="18"/>
          <w:szCs w:val="18"/>
          <w:lang w:val="en-US"/>
        </w:rPr>
        <w:t>New</w:t>
      </w:r>
      <w:r w:rsidRPr="001A7055">
        <w:rPr>
          <w:rFonts w:ascii="Times New Roman" w:hAnsi="Times New Roman"/>
          <w:sz w:val="18"/>
          <w:szCs w:val="18"/>
        </w:rPr>
        <w:t xml:space="preserve"> </w:t>
      </w:r>
      <w:r w:rsidRPr="001A7055">
        <w:rPr>
          <w:rFonts w:ascii="Times New Roman" w:hAnsi="Times New Roman"/>
          <w:sz w:val="18"/>
          <w:szCs w:val="18"/>
          <w:lang w:val="en-US"/>
        </w:rPr>
        <w:t>York</w:t>
      </w:r>
      <w:r w:rsidRPr="001A7055">
        <w:rPr>
          <w:rFonts w:ascii="Times New Roman" w:hAnsi="Times New Roman"/>
          <w:sz w:val="18"/>
          <w:szCs w:val="18"/>
        </w:rPr>
        <w:t xml:space="preserve">: </w:t>
      </w:r>
      <w:r w:rsidRPr="001A7055">
        <w:rPr>
          <w:rFonts w:ascii="Times New Roman" w:hAnsi="Times New Roman"/>
          <w:sz w:val="18"/>
          <w:szCs w:val="18"/>
          <w:lang w:val="en-US"/>
        </w:rPr>
        <w:t>Paulist</w:t>
      </w:r>
      <w:r w:rsidRPr="001A7055">
        <w:rPr>
          <w:rFonts w:ascii="Times New Roman" w:hAnsi="Times New Roman"/>
          <w:sz w:val="18"/>
          <w:szCs w:val="18"/>
        </w:rPr>
        <w:t xml:space="preserve"> 1998, 71-94. </w:t>
      </w:r>
    </w:p>
  </w:footnote>
  <w:footnote w:id="25">
    <w:p w:rsidR="001A7055" w:rsidRPr="001A7055" w:rsidRDefault="001A7055" w:rsidP="001A7055">
      <w:pPr>
        <w:pStyle w:val="a4"/>
        <w:rPr>
          <w:rFonts w:ascii="Times New Roman" w:hAnsi="Times New Roman"/>
          <w:szCs w:val="18"/>
        </w:rPr>
      </w:pPr>
      <w:r w:rsidRPr="001A7055">
        <w:rPr>
          <w:rStyle w:val="a5"/>
          <w:rFonts w:ascii="Times New Roman" w:hAnsi="Times New Roman"/>
          <w:szCs w:val="18"/>
        </w:rPr>
        <w:footnoteRef/>
      </w:r>
      <w:r w:rsidRPr="001A7055">
        <w:rPr>
          <w:rFonts w:ascii="Times New Roman" w:hAnsi="Times New Roman"/>
          <w:szCs w:val="18"/>
        </w:rPr>
        <w:t xml:space="preserve"> Αυτή η σύνθεση πραγματώνεται κατεξοχήν με τους Απολογητές και ιδίως τον Ιουστίνο (</w:t>
      </w:r>
      <w:r w:rsidRPr="001A7055">
        <w:rPr>
          <w:rFonts w:ascii="Times New Roman" w:hAnsi="Times New Roman"/>
          <w:i/>
          <w:szCs w:val="18"/>
        </w:rPr>
        <w:t>Διάλ.</w:t>
      </w:r>
      <w:r w:rsidRPr="001A7055">
        <w:rPr>
          <w:rFonts w:ascii="Times New Roman" w:hAnsi="Times New Roman"/>
          <w:szCs w:val="18"/>
        </w:rPr>
        <w:t xml:space="preserve"> 8). Πρβλ. Γαληνού (από την Πέργαμο 129 – 199/217 μ.Χ.), </w:t>
      </w:r>
      <w:r w:rsidRPr="001A7055">
        <w:rPr>
          <w:rFonts w:ascii="Times New Roman" w:hAnsi="Times New Roman"/>
          <w:i/>
          <w:szCs w:val="18"/>
        </w:rPr>
        <w:t>Περί Διαφοράς Σφυγμών</w:t>
      </w:r>
      <w:r w:rsidRPr="001A7055">
        <w:rPr>
          <w:rFonts w:ascii="Times New Roman" w:hAnsi="Times New Roman"/>
          <w:szCs w:val="18"/>
        </w:rPr>
        <w:t xml:space="preserve"> 2.4</w:t>
      </w:r>
      <w:r w:rsidRPr="001A7055">
        <w:rPr>
          <w:rFonts w:ascii="Times New Roman" w:hAnsi="Times New Roman"/>
          <w:szCs w:val="18"/>
          <w:vertAlign w:val="superscript"/>
        </w:rPr>
        <w:t>.</w:t>
      </w:r>
      <w:r w:rsidRPr="001A7055">
        <w:rPr>
          <w:rFonts w:ascii="Times New Roman" w:hAnsi="Times New Roman"/>
          <w:szCs w:val="18"/>
        </w:rPr>
        <w:t xml:space="preserve"> 3.3.</w:t>
      </w:r>
    </w:p>
  </w:footnote>
  <w:footnote w:id="26">
    <w:p w:rsidR="001A7055" w:rsidRPr="001A7055" w:rsidRDefault="001A7055" w:rsidP="001A7055">
      <w:pPr>
        <w:rPr>
          <w:rFonts w:ascii="Times New Roman" w:hAnsi="Times New Roman"/>
          <w:i/>
          <w:sz w:val="18"/>
          <w:szCs w:val="18"/>
        </w:rPr>
      </w:pPr>
      <w:r w:rsidRPr="001A7055">
        <w:rPr>
          <w:rStyle w:val="a5"/>
          <w:rFonts w:ascii="Times New Roman" w:hAnsi="Times New Roman"/>
          <w:sz w:val="18"/>
          <w:szCs w:val="18"/>
        </w:rPr>
        <w:footnoteRef/>
      </w:r>
      <w:r w:rsidRPr="001A7055">
        <w:rPr>
          <w:rFonts w:ascii="Times New Roman" w:hAnsi="Times New Roman"/>
          <w:sz w:val="18"/>
          <w:szCs w:val="18"/>
        </w:rPr>
        <w:t xml:space="preserve"> </w:t>
      </w:r>
      <w:r w:rsidRPr="001A7055">
        <w:rPr>
          <w:rFonts w:ascii="Times New Roman" w:hAnsi="Times New Roman"/>
          <w:b/>
          <w:i/>
          <w:sz w:val="18"/>
          <w:szCs w:val="18"/>
          <w:lang w:bidi="he-IL"/>
        </w:rPr>
        <w:t>Η πίστη (π.)</w:t>
      </w:r>
      <w:r w:rsidRPr="001A7055">
        <w:rPr>
          <w:rFonts w:ascii="Times New Roman" w:hAnsi="Times New Roman"/>
          <w:i/>
          <w:sz w:val="18"/>
          <w:szCs w:val="18"/>
          <w:lang w:bidi="he-IL"/>
        </w:rPr>
        <w:t xml:space="preserve"> δεν αφορά μόνον στο να γίνει κάποιος χριστιανός αλλά και στο να είναι. Συνιστά δείκτη ταυτότητας (</w:t>
      </w:r>
      <w:r w:rsidRPr="001A7055">
        <w:rPr>
          <w:rFonts w:ascii="Times New Roman" w:hAnsi="Times New Roman"/>
          <w:i/>
          <w:sz w:val="18"/>
          <w:szCs w:val="18"/>
          <w:lang w:val="en-US" w:bidi="he-IL"/>
        </w:rPr>
        <w:t>identity</w:t>
      </w:r>
      <w:r w:rsidRPr="001A7055">
        <w:rPr>
          <w:rFonts w:ascii="Times New Roman" w:hAnsi="Times New Roman"/>
          <w:i/>
          <w:sz w:val="18"/>
          <w:szCs w:val="18"/>
          <w:lang w:bidi="he-IL"/>
        </w:rPr>
        <w:t xml:space="preserve"> </w:t>
      </w:r>
      <w:r w:rsidRPr="001A7055">
        <w:rPr>
          <w:rFonts w:ascii="Times New Roman" w:hAnsi="Times New Roman"/>
          <w:i/>
          <w:sz w:val="18"/>
          <w:szCs w:val="18"/>
          <w:lang w:val="en-US" w:bidi="he-IL"/>
        </w:rPr>
        <w:t>marker</w:t>
      </w:r>
      <w:r w:rsidRPr="001A7055">
        <w:rPr>
          <w:rFonts w:ascii="Times New Roman" w:hAnsi="Times New Roman"/>
          <w:i/>
          <w:sz w:val="18"/>
          <w:szCs w:val="18"/>
          <w:lang w:bidi="he-IL"/>
        </w:rPr>
        <w:t xml:space="preserve">) του νεοσύστατου κινήματος αφού αυτή καθεαυτή η π. και όχι το αντικείμενό της, συχνά αντιθετικά προς το </w:t>
      </w:r>
      <w:r w:rsidRPr="001A7055">
        <w:rPr>
          <w:rFonts w:ascii="Times New Roman" w:hAnsi="Times New Roman"/>
          <w:b/>
          <w:i/>
          <w:sz w:val="18"/>
          <w:szCs w:val="18"/>
          <w:lang w:bidi="he-IL"/>
        </w:rPr>
        <w:t>ιουδαϊκό ήθος</w:t>
      </w:r>
      <w:r w:rsidRPr="001A7055">
        <w:rPr>
          <w:rFonts w:ascii="Times New Roman" w:hAnsi="Times New Roman"/>
          <w:i/>
          <w:sz w:val="18"/>
          <w:szCs w:val="18"/>
          <w:lang w:bidi="he-IL"/>
        </w:rPr>
        <w:t xml:space="preserve"> των </w:t>
      </w:r>
      <w:r w:rsidRPr="001A7055">
        <w:rPr>
          <w:rFonts w:ascii="Times New Roman" w:hAnsi="Times New Roman"/>
          <w:b/>
          <w:i/>
          <w:sz w:val="18"/>
          <w:szCs w:val="18"/>
          <w:lang w:bidi="he-IL"/>
        </w:rPr>
        <w:t>ἐκ τοῦ Νόμου (οἱ τῆς Περιτομῆς</w:t>
      </w:r>
      <w:r w:rsidRPr="001A7055">
        <w:rPr>
          <w:rFonts w:ascii="Times New Roman" w:hAnsi="Times New Roman"/>
          <w:b/>
          <w:i/>
          <w:sz w:val="18"/>
          <w:szCs w:val="18"/>
          <w:vertAlign w:val="superscript"/>
          <w:lang w:bidi="he-IL"/>
        </w:rPr>
        <w:t>.</w:t>
      </w:r>
      <w:r w:rsidRPr="001A7055">
        <w:rPr>
          <w:rFonts w:ascii="Times New Roman" w:hAnsi="Times New Roman"/>
          <w:b/>
          <w:i/>
          <w:sz w:val="18"/>
          <w:szCs w:val="18"/>
          <w:lang w:bidi="he-IL"/>
        </w:rPr>
        <w:t xml:space="preserve"> Ρωμ. 4, 12),</w:t>
      </w:r>
      <w:r w:rsidRPr="001A7055">
        <w:rPr>
          <w:rFonts w:ascii="Times New Roman" w:hAnsi="Times New Roman"/>
          <w:i/>
          <w:sz w:val="18"/>
          <w:szCs w:val="18"/>
          <w:lang w:bidi="he-IL"/>
        </w:rPr>
        <w:t xml:space="preserve"> διαφοροποιεί από τους εκτός τα μέλη της Εκκλησίας (με το οποίο λέξημα εναλλάσσεται στο Γαλ. 1, 13. 23) που </w:t>
      </w:r>
      <w:r w:rsidRPr="001A7055">
        <w:rPr>
          <w:rFonts w:ascii="Times New Roman" w:hAnsi="Times New Roman"/>
          <w:sz w:val="18"/>
          <w:szCs w:val="18"/>
          <w:lang w:bidi="he-IL"/>
        </w:rPr>
        <w:t xml:space="preserve">Η ένσταση του αναγνώστη σε αυτή τη θεώρηση της πίστης είναι ότι οι χριστιανοί δεν ήταν γνωστοί στους εκτός με το όνομα πιστεύοντες αλλά ως Ναζωραίοι (= οι τηρούντες;). </w:t>
      </w:r>
    </w:p>
  </w:footnote>
  <w:footnote w:id="27">
    <w:p w:rsidR="001A7055" w:rsidRPr="001A7055" w:rsidRDefault="001A7055" w:rsidP="001A7055">
      <w:pPr>
        <w:shd w:val="clear" w:color="auto" w:fill="FFFFFF"/>
        <w:autoSpaceDE w:val="0"/>
        <w:autoSpaceDN w:val="0"/>
        <w:adjustRightInd w:val="0"/>
        <w:rPr>
          <w:rFonts w:ascii="Times New Roman" w:eastAsiaTheme="minorHAnsi" w:hAnsi="Times New Roman"/>
          <w:color w:val="auto"/>
          <w:sz w:val="18"/>
          <w:szCs w:val="18"/>
          <w:lang w:eastAsia="en-US"/>
        </w:rPr>
      </w:pPr>
      <w:r w:rsidRPr="001A7055">
        <w:rPr>
          <w:rStyle w:val="a5"/>
          <w:rFonts w:ascii="Times New Roman" w:hAnsi="Times New Roman"/>
          <w:sz w:val="18"/>
          <w:szCs w:val="18"/>
        </w:rPr>
        <w:footnoteRef/>
      </w:r>
      <w:r w:rsidRPr="001A7055">
        <w:rPr>
          <w:rFonts w:ascii="Times New Roman" w:hAnsi="Times New Roman"/>
          <w:sz w:val="18"/>
          <w:szCs w:val="18"/>
        </w:rPr>
        <w:t xml:space="preserve"> </w:t>
      </w:r>
      <w:r w:rsidRPr="001A7055">
        <w:rPr>
          <w:rFonts w:ascii="Times New Roman" w:eastAsiaTheme="minorHAnsi" w:hAnsi="Times New Roman"/>
          <w:sz w:val="18"/>
          <w:szCs w:val="18"/>
          <w:vertAlign w:val="superscript"/>
          <w:lang w:eastAsia="en-US"/>
        </w:rPr>
        <w:t>1</w:t>
      </w:r>
      <w:r w:rsidRPr="001A7055">
        <w:rPr>
          <w:rFonts w:ascii="Times New Roman" w:eastAsiaTheme="minorHAnsi" w:hAnsi="Times New Roman"/>
          <w:sz w:val="18"/>
          <w:szCs w:val="18"/>
          <w:lang w:eastAsia="en-US"/>
        </w:rPr>
        <w:t xml:space="preserve"> </w:t>
      </w:r>
      <w:r w:rsidRPr="001A7055">
        <w:rPr>
          <w:rFonts w:ascii="Times New Roman" w:hAnsi="Times New Roman"/>
          <w:sz w:val="18"/>
          <w:szCs w:val="18"/>
          <w:lang w:eastAsia="en-US"/>
        </w:rPr>
        <w:t xml:space="preserve">Το άρθρο του Μ. </w:t>
      </w:r>
      <w:r w:rsidRPr="001A7055">
        <w:rPr>
          <w:rFonts w:ascii="Times New Roman" w:hAnsi="Times New Roman"/>
          <w:sz w:val="18"/>
          <w:szCs w:val="18"/>
          <w:lang w:val="en-US" w:eastAsia="en-US"/>
        </w:rPr>
        <w:t>Wolter</w:t>
      </w:r>
      <w:r w:rsidRPr="001A7055">
        <w:rPr>
          <w:rFonts w:ascii="Times New Roman" w:hAnsi="Times New Roman"/>
          <w:sz w:val="18"/>
          <w:szCs w:val="18"/>
          <w:lang w:eastAsia="en-US"/>
        </w:rPr>
        <w:t xml:space="preserve">, πρωτοδημοσιεύτηκε με τίτλο </w:t>
      </w:r>
      <w:r w:rsidRPr="001A7055">
        <w:rPr>
          <w:rFonts w:ascii="Times New Roman" w:hAnsi="Times New Roman"/>
          <w:sz w:val="18"/>
          <w:szCs w:val="18"/>
          <w:lang w:val="en-US" w:eastAsia="en-US"/>
        </w:rPr>
        <w:t>Paulinische</w:t>
      </w:r>
      <w:r w:rsidRPr="001A7055">
        <w:rPr>
          <w:rFonts w:ascii="Times New Roman" w:hAnsi="Times New Roman"/>
          <w:sz w:val="18"/>
          <w:szCs w:val="18"/>
          <w:lang w:eastAsia="en-US"/>
        </w:rPr>
        <w:t xml:space="preserve"> </w:t>
      </w:r>
      <w:r w:rsidRPr="001A7055">
        <w:rPr>
          <w:rFonts w:ascii="Times New Roman" w:hAnsi="Times New Roman"/>
          <w:sz w:val="18"/>
          <w:szCs w:val="18"/>
          <w:lang w:val="en-US" w:eastAsia="en-US"/>
        </w:rPr>
        <w:t>Ethik</w:t>
      </w:r>
      <w:r w:rsidRPr="001A7055">
        <w:rPr>
          <w:rFonts w:ascii="Times New Roman" w:hAnsi="Times New Roman"/>
          <w:sz w:val="18"/>
          <w:szCs w:val="18"/>
          <w:lang w:eastAsia="en-US"/>
        </w:rPr>
        <w:t xml:space="preserve"> </w:t>
      </w:r>
      <w:r w:rsidRPr="001A7055">
        <w:rPr>
          <w:rFonts w:ascii="Times New Roman" w:hAnsi="Times New Roman"/>
          <w:sz w:val="18"/>
          <w:szCs w:val="18"/>
          <w:lang w:val="en-US" w:eastAsia="en-US"/>
        </w:rPr>
        <w:t>als</w:t>
      </w:r>
      <w:r w:rsidRPr="001A7055">
        <w:rPr>
          <w:rFonts w:ascii="Times New Roman" w:hAnsi="Times New Roman"/>
          <w:sz w:val="18"/>
          <w:szCs w:val="18"/>
          <w:lang w:eastAsia="en-US"/>
        </w:rPr>
        <w:t xml:space="preserve"> </w:t>
      </w:r>
      <w:r w:rsidRPr="001A7055">
        <w:rPr>
          <w:rFonts w:ascii="Times New Roman" w:hAnsi="Times New Roman"/>
          <w:sz w:val="18"/>
          <w:szCs w:val="18"/>
          <w:lang w:val="en-US" w:eastAsia="en-US"/>
        </w:rPr>
        <w:t>angewandte</w:t>
      </w:r>
      <w:r w:rsidRPr="001A7055">
        <w:rPr>
          <w:rFonts w:ascii="Times New Roman" w:hAnsi="Times New Roman"/>
          <w:sz w:val="18"/>
          <w:szCs w:val="18"/>
          <w:lang w:eastAsia="en-US"/>
        </w:rPr>
        <w:t xml:space="preserve"> </w:t>
      </w:r>
      <w:r w:rsidRPr="001A7055">
        <w:rPr>
          <w:rFonts w:ascii="Times New Roman" w:hAnsi="Times New Roman"/>
          <w:sz w:val="18"/>
          <w:szCs w:val="18"/>
          <w:lang w:val="en-US" w:eastAsia="en-US"/>
        </w:rPr>
        <w:t>Ekklesiologie</w:t>
      </w:r>
      <w:r w:rsidRPr="001A7055">
        <w:rPr>
          <w:rFonts w:ascii="Times New Roman" w:hAnsi="Times New Roman"/>
          <w:sz w:val="18"/>
          <w:szCs w:val="18"/>
          <w:lang w:eastAsia="en-US"/>
        </w:rPr>
        <w:t xml:space="preserve">, στο </w:t>
      </w:r>
      <w:r w:rsidRPr="001A7055">
        <w:rPr>
          <w:rFonts w:ascii="Times New Roman" w:hAnsi="Times New Roman"/>
          <w:i/>
          <w:iCs/>
          <w:sz w:val="18"/>
          <w:szCs w:val="18"/>
          <w:lang w:val="en-US" w:eastAsia="en-US"/>
        </w:rPr>
        <w:t>Sacra</w:t>
      </w:r>
      <w:r w:rsidRPr="001A7055">
        <w:rPr>
          <w:rFonts w:ascii="Times New Roman" w:hAnsi="Times New Roman"/>
          <w:i/>
          <w:iCs/>
          <w:sz w:val="18"/>
          <w:szCs w:val="18"/>
          <w:lang w:eastAsia="en-US"/>
        </w:rPr>
        <w:t xml:space="preserve"> </w:t>
      </w:r>
      <w:r w:rsidRPr="001A7055">
        <w:rPr>
          <w:rFonts w:ascii="Times New Roman" w:hAnsi="Times New Roman"/>
          <w:i/>
          <w:iCs/>
          <w:sz w:val="18"/>
          <w:szCs w:val="18"/>
          <w:lang w:val="en-US" w:eastAsia="en-US"/>
        </w:rPr>
        <w:t>Scripta</w:t>
      </w:r>
      <w:r w:rsidRPr="001A7055">
        <w:rPr>
          <w:rFonts w:ascii="Times New Roman" w:hAnsi="Times New Roman"/>
          <w:i/>
          <w:iCs/>
          <w:sz w:val="18"/>
          <w:szCs w:val="18"/>
          <w:lang w:eastAsia="en-US"/>
        </w:rPr>
        <w:t xml:space="preserve"> </w:t>
      </w:r>
      <w:r w:rsidRPr="001A7055">
        <w:rPr>
          <w:rFonts w:ascii="Times New Roman" w:hAnsi="Times New Roman"/>
          <w:sz w:val="18"/>
          <w:szCs w:val="18"/>
          <w:lang w:val="en-US" w:eastAsia="en-US"/>
        </w:rPr>
        <w:t>V</w:t>
      </w:r>
      <w:r w:rsidRPr="001A7055">
        <w:rPr>
          <w:rFonts w:ascii="Times New Roman" w:hAnsi="Times New Roman"/>
          <w:sz w:val="18"/>
          <w:szCs w:val="18"/>
          <w:lang w:eastAsia="en-US"/>
        </w:rPr>
        <w:t>.</w:t>
      </w:r>
      <w:r w:rsidRPr="001A7055">
        <w:rPr>
          <w:rFonts w:ascii="Times New Roman" w:hAnsi="Times New Roman"/>
          <w:sz w:val="18"/>
          <w:szCs w:val="18"/>
          <w:lang w:val="en-US" w:eastAsia="en-US"/>
        </w:rPr>
        <w:t>I</w:t>
      </w:r>
      <w:r w:rsidRPr="001A7055">
        <w:rPr>
          <w:rFonts w:ascii="Times New Roman" w:hAnsi="Times New Roman"/>
          <w:sz w:val="18"/>
          <w:szCs w:val="18"/>
          <w:lang w:eastAsia="en-US"/>
        </w:rPr>
        <w:t xml:space="preserve"> (2008) 45-57.</w:t>
      </w:r>
    </w:p>
    <w:p w:rsidR="001A7055" w:rsidRPr="001A7055" w:rsidRDefault="001A7055" w:rsidP="001A7055">
      <w:pPr>
        <w:shd w:val="clear" w:color="auto" w:fill="FFFFFF"/>
        <w:autoSpaceDE w:val="0"/>
        <w:autoSpaceDN w:val="0"/>
        <w:adjustRightInd w:val="0"/>
        <w:rPr>
          <w:rFonts w:ascii="Times New Roman" w:eastAsiaTheme="minorHAnsi" w:hAnsi="Times New Roman"/>
          <w:color w:val="auto"/>
          <w:sz w:val="18"/>
          <w:szCs w:val="18"/>
          <w:lang w:eastAsia="en-US"/>
        </w:rPr>
      </w:pPr>
      <w:r w:rsidRPr="001A7055">
        <w:rPr>
          <w:rFonts w:ascii="Times New Roman" w:eastAsiaTheme="minorHAnsi" w:hAnsi="Times New Roman"/>
          <w:sz w:val="18"/>
          <w:szCs w:val="18"/>
          <w:vertAlign w:val="superscript"/>
          <w:lang w:eastAsia="en-US"/>
        </w:rPr>
        <w:t>2</w:t>
      </w:r>
      <w:r w:rsidRPr="001A7055">
        <w:rPr>
          <w:rFonts w:ascii="Times New Roman" w:eastAsiaTheme="minorHAnsi" w:hAnsi="Times New Roman"/>
          <w:sz w:val="18"/>
          <w:szCs w:val="18"/>
          <w:lang w:eastAsia="en-US"/>
        </w:rPr>
        <w:t xml:space="preserve"> </w:t>
      </w:r>
      <w:r w:rsidRPr="001A7055">
        <w:rPr>
          <w:rFonts w:ascii="Times New Roman" w:hAnsi="Times New Roman"/>
          <w:i/>
          <w:iCs/>
          <w:sz w:val="18"/>
          <w:szCs w:val="18"/>
          <w:lang w:eastAsia="en-US"/>
        </w:rPr>
        <w:t xml:space="preserve">Εάν ούν συνέλθη ή Εκκλησία όλη επί το αυτό και πάντες λαλώσιν γλώσσαις </w:t>
      </w:r>
      <w:r w:rsidRPr="001A7055">
        <w:rPr>
          <w:rFonts w:ascii="Times New Roman" w:hAnsi="Times New Roman"/>
          <w:sz w:val="18"/>
          <w:szCs w:val="18"/>
          <w:lang w:eastAsia="en-US"/>
        </w:rPr>
        <w:t>(14, 23).</w:t>
      </w:r>
    </w:p>
    <w:p w:rsidR="001A7055" w:rsidRPr="001A7055" w:rsidRDefault="001A7055" w:rsidP="001A7055">
      <w:pPr>
        <w:shd w:val="clear" w:color="auto" w:fill="FFFFFF"/>
        <w:autoSpaceDE w:val="0"/>
        <w:autoSpaceDN w:val="0"/>
        <w:adjustRightInd w:val="0"/>
        <w:rPr>
          <w:rFonts w:ascii="Times New Roman" w:eastAsiaTheme="minorHAnsi" w:hAnsi="Times New Roman"/>
          <w:color w:val="auto"/>
          <w:sz w:val="18"/>
          <w:szCs w:val="18"/>
          <w:lang w:eastAsia="en-US"/>
        </w:rPr>
      </w:pPr>
      <w:r w:rsidRPr="001A7055">
        <w:rPr>
          <w:rFonts w:ascii="Times New Roman" w:eastAsiaTheme="minorHAnsi" w:hAnsi="Times New Roman"/>
          <w:sz w:val="18"/>
          <w:szCs w:val="18"/>
          <w:vertAlign w:val="superscript"/>
          <w:lang w:val="en-US" w:eastAsia="en-US"/>
        </w:rPr>
        <w:t>3</w:t>
      </w:r>
      <w:r w:rsidRPr="001A7055">
        <w:rPr>
          <w:rFonts w:ascii="Times New Roman" w:eastAsiaTheme="minorHAnsi" w:hAnsi="Times New Roman"/>
          <w:sz w:val="18"/>
          <w:szCs w:val="18"/>
          <w:lang w:val="en-US" w:eastAsia="en-US"/>
        </w:rPr>
        <w:t xml:space="preserve">  </w:t>
      </w:r>
      <w:r w:rsidRPr="001A7055">
        <w:rPr>
          <w:rFonts w:ascii="Times New Roman" w:hAnsi="Times New Roman"/>
          <w:sz w:val="18"/>
          <w:szCs w:val="18"/>
          <w:lang w:eastAsia="en-US"/>
        </w:rPr>
        <w:t>Σύμφωνα</w:t>
      </w:r>
      <w:r w:rsidRPr="001A7055">
        <w:rPr>
          <w:rFonts w:ascii="Times New Roman" w:hAnsi="Times New Roman"/>
          <w:sz w:val="18"/>
          <w:szCs w:val="18"/>
          <w:lang w:val="en-US" w:eastAsia="en-US"/>
        </w:rPr>
        <w:t xml:space="preserve"> </w:t>
      </w:r>
      <w:r w:rsidRPr="001A7055">
        <w:rPr>
          <w:rFonts w:ascii="Times New Roman" w:hAnsi="Times New Roman"/>
          <w:sz w:val="18"/>
          <w:szCs w:val="18"/>
          <w:lang w:eastAsia="en-US"/>
        </w:rPr>
        <w:t>με</w:t>
      </w:r>
      <w:r w:rsidRPr="001A7055">
        <w:rPr>
          <w:rFonts w:ascii="Times New Roman" w:hAnsi="Times New Roman"/>
          <w:sz w:val="18"/>
          <w:szCs w:val="18"/>
          <w:lang w:val="en-US" w:eastAsia="en-US"/>
        </w:rPr>
        <w:t xml:space="preserve"> </w:t>
      </w:r>
      <w:r w:rsidRPr="001A7055">
        <w:rPr>
          <w:rFonts w:ascii="Times New Roman" w:hAnsi="Times New Roman"/>
          <w:sz w:val="18"/>
          <w:szCs w:val="18"/>
          <w:lang w:eastAsia="en-US"/>
        </w:rPr>
        <w:t>τον</w:t>
      </w:r>
      <w:r w:rsidRPr="001A7055">
        <w:rPr>
          <w:rFonts w:ascii="Times New Roman" w:hAnsi="Times New Roman"/>
          <w:sz w:val="18"/>
          <w:szCs w:val="18"/>
          <w:lang w:val="en-US" w:eastAsia="en-US"/>
        </w:rPr>
        <w:t xml:space="preserve"> Philip A. Harland, </w:t>
      </w:r>
      <w:r w:rsidRPr="001A7055">
        <w:rPr>
          <w:rFonts w:ascii="Times New Roman" w:hAnsi="Times New Roman"/>
          <w:i/>
          <w:iCs/>
          <w:sz w:val="18"/>
          <w:szCs w:val="18"/>
          <w:lang w:val="en-US" w:eastAsia="en-US"/>
        </w:rPr>
        <w:t xml:space="preserve">Dynamics of Identity in the World of the Early Christians. Associations, Judeans, and Cultural Minorities. </w:t>
      </w:r>
      <w:r w:rsidRPr="001A7055">
        <w:rPr>
          <w:rFonts w:ascii="Times New Roman" w:hAnsi="Times New Roman"/>
          <w:sz w:val="18"/>
          <w:szCs w:val="18"/>
          <w:lang w:val="en-US" w:eastAsia="en-US"/>
        </w:rPr>
        <w:t xml:space="preserve">T&amp;T Clark. New York-London, 2009, 44-45, </w:t>
      </w:r>
      <w:r w:rsidRPr="001A7055">
        <w:rPr>
          <w:rFonts w:ascii="Times New Roman" w:hAnsi="Times New Roman"/>
          <w:sz w:val="18"/>
          <w:szCs w:val="18"/>
          <w:lang w:eastAsia="en-US"/>
        </w:rPr>
        <w:t>ο</w:t>
      </w:r>
      <w:r w:rsidRPr="001A7055">
        <w:rPr>
          <w:rFonts w:ascii="Times New Roman" w:hAnsi="Times New Roman"/>
          <w:sz w:val="18"/>
          <w:szCs w:val="18"/>
          <w:lang w:val="en-US" w:eastAsia="en-US"/>
        </w:rPr>
        <w:t xml:space="preserve"> </w:t>
      </w:r>
      <w:r w:rsidRPr="001A7055">
        <w:rPr>
          <w:rFonts w:ascii="Times New Roman" w:hAnsi="Times New Roman"/>
          <w:sz w:val="18"/>
          <w:szCs w:val="18"/>
          <w:lang w:eastAsia="en-US"/>
        </w:rPr>
        <w:t>όρος</w:t>
      </w:r>
      <w:r w:rsidRPr="001A7055">
        <w:rPr>
          <w:rFonts w:ascii="Times New Roman" w:hAnsi="Times New Roman"/>
          <w:sz w:val="18"/>
          <w:szCs w:val="18"/>
          <w:lang w:val="en-US" w:eastAsia="en-US"/>
        </w:rPr>
        <w:t xml:space="preserve"> </w:t>
      </w:r>
      <w:r w:rsidRPr="001A7055">
        <w:rPr>
          <w:rFonts w:ascii="Times New Roman" w:hAnsi="Times New Roman"/>
          <w:i/>
          <w:iCs/>
          <w:sz w:val="18"/>
          <w:szCs w:val="18"/>
          <w:lang w:eastAsia="en-US"/>
        </w:rPr>
        <w:t>εκκλησία</w:t>
      </w:r>
      <w:r w:rsidRPr="001A7055">
        <w:rPr>
          <w:rFonts w:ascii="Times New Roman" w:hAnsi="Times New Roman"/>
          <w:i/>
          <w:iCs/>
          <w:sz w:val="18"/>
          <w:szCs w:val="18"/>
          <w:lang w:val="en-US" w:eastAsia="en-US"/>
        </w:rPr>
        <w:t xml:space="preserve"> </w:t>
      </w:r>
      <w:r w:rsidRPr="001A7055">
        <w:rPr>
          <w:rFonts w:ascii="Times New Roman" w:hAnsi="Times New Roman"/>
          <w:sz w:val="18"/>
          <w:szCs w:val="18"/>
          <w:lang w:eastAsia="en-US"/>
        </w:rPr>
        <w:t>χρησιμοποιείται</w:t>
      </w:r>
      <w:r w:rsidRPr="001A7055">
        <w:rPr>
          <w:rFonts w:ascii="Times New Roman" w:hAnsi="Times New Roman"/>
          <w:sz w:val="18"/>
          <w:szCs w:val="18"/>
          <w:lang w:val="en-US" w:eastAsia="en-US"/>
        </w:rPr>
        <w:t xml:space="preserve"> </w:t>
      </w:r>
      <w:r w:rsidRPr="001A7055">
        <w:rPr>
          <w:rFonts w:ascii="Times New Roman" w:hAnsi="Times New Roman"/>
          <w:sz w:val="18"/>
          <w:szCs w:val="18"/>
          <w:lang w:eastAsia="en-US"/>
        </w:rPr>
        <w:t>εξαιρετικά</w:t>
      </w:r>
      <w:r w:rsidRPr="001A7055">
        <w:rPr>
          <w:rFonts w:ascii="Times New Roman" w:hAnsi="Times New Roman"/>
          <w:sz w:val="18"/>
          <w:szCs w:val="18"/>
          <w:lang w:val="en-US" w:eastAsia="en-US"/>
        </w:rPr>
        <w:t xml:space="preserve"> </w:t>
      </w:r>
      <w:r w:rsidRPr="001A7055">
        <w:rPr>
          <w:rFonts w:ascii="Times New Roman" w:hAnsi="Times New Roman"/>
          <w:sz w:val="18"/>
          <w:szCs w:val="18"/>
          <w:lang w:eastAsia="en-US"/>
        </w:rPr>
        <w:t>σπάνια</w:t>
      </w:r>
      <w:r w:rsidRPr="001A7055">
        <w:rPr>
          <w:rFonts w:ascii="Times New Roman" w:hAnsi="Times New Roman"/>
          <w:sz w:val="18"/>
          <w:szCs w:val="18"/>
          <w:lang w:val="en-US" w:eastAsia="en-US"/>
        </w:rPr>
        <w:t xml:space="preserve"> </w:t>
      </w:r>
      <w:r w:rsidRPr="001A7055">
        <w:rPr>
          <w:rFonts w:ascii="Times New Roman" w:hAnsi="Times New Roman"/>
          <w:sz w:val="18"/>
          <w:szCs w:val="18"/>
          <w:lang w:eastAsia="en-US"/>
        </w:rPr>
        <w:t>για</w:t>
      </w:r>
      <w:r w:rsidRPr="001A7055">
        <w:rPr>
          <w:rFonts w:ascii="Times New Roman" w:hAnsi="Times New Roman"/>
          <w:sz w:val="18"/>
          <w:szCs w:val="18"/>
          <w:lang w:val="en-US" w:eastAsia="en-US"/>
        </w:rPr>
        <w:t xml:space="preserve"> </w:t>
      </w:r>
      <w:r w:rsidRPr="001A7055">
        <w:rPr>
          <w:rFonts w:ascii="Times New Roman" w:hAnsi="Times New Roman"/>
          <w:sz w:val="18"/>
          <w:szCs w:val="18"/>
          <w:lang w:eastAsia="en-US"/>
        </w:rPr>
        <w:t>να</w:t>
      </w:r>
      <w:r w:rsidRPr="001A7055">
        <w:rPr>
          <w:rFonts w:ascii="Times New Roman" w:hAnsi="Times New Roman"/>
          <w:sz w:val="18"/>
          <w:szCs w:val="18"/>
          <w:lang w:val="en-US" w:eastAsia="en-US"/>
        </w:rPr>
        <w:t xml:space="preserve">  </w:t>
      </w:r>
      <w:r w:rsidRPr="001A7055">
        <w:rPr>
          <w:rFonts w:ascii="Times New Roman" w:hAnsi="Times New Roman"/>
          <w:sz w:val="18"/>
          <w:szCs w:val="18"/>
          <w:lang w:eastAsia="en-US"/>
        </w:rPr>
        <w:t>προσδιορίσει</w:t>
      </w:r>
      <w:r w:rsidRPr="001A7055">
        <w:rPr>
          <w:rFonts w:ascii="Times New Roman" w:hAnsi="Times New Roman"/>
          <w:sz w:val="18"/>
          <w:szCs w:val="18"/>
          <w:lang w:val="en-US" w:eastAsia="en-US"/>
        </w:rPr>
        <w:t xml:space="preserve">  </w:t>
      </w:r>
      <w:r w:rsidRPr="001A7055">
        <w:rPr>
          <w:rFonts w:ascii="Times New Roman" w:hAnsi="Times New Roman"/>
          <w:sz w:val="18"/>
          <w:szCs w:val="18"/>
          <w:lang w:eastAsia="en-US"/>
        </w:rPr>
        <w:t>θιάσους</w:t>
      </w:r>
      <w:r w:rsidRPr="001A7055">
        <w:rPr>
          <w:rFonts w:ascii="Times New Roman" w:hAnsi="Times New Roman"/>
          <w:sz w:val="18"/>
          <w:szCs w:val="18"/>
          <w:lang w:val="en-US" w:eastAsia="en-US"/>
        </w:rPr>
        <w:t xml:space="preserve">.  </w:t>
      </w:r>
      <w:r w:rsidRPr="001A7055">
        <w:rPr>
          <w:rFonts w:ascii="Times New Roman" w:hAnsi="Times New Roman"/>
          <w:sz w:val="18"/>
          <w:szCs w:val="18"/>
          <w:lang w:eastAsia="en-US"/>
        </w:rPr>
        <w:t xml:space="preserve">Πρόκειται για  την   επιγραφή  στην  Ασπενδο  της Παμφυλίας </w:t>
      </w:r>
      <w:r w:rsidRPr="001A7055">
        <w:rPr>
          <w:rFonts w:ascii="Times New Roman" w:hAnsi="Times New Roman"/>
          <w:i/>
          <w:iCs/>
          <w:sz w:val="18"/>
          <w:szCs w:val="18"/>
          <w:lang w:val="en-US" w:eastAsia="en-US"/>
        </w:rPr>
        <w:t>IGLAM</w:t>
      </w:r>
      <w:r w:rsidRPr="001A7055">
        <w:rPr>
          <w:rFonts w:ascii="Times New Roman" w:hAnsi="Times New Roman"/>
          <w:i/>
          <w:iCs/>
          <w:sz w:val="18"/>
          <w:szCs w:val="18"/>
          <w:lang w:eastAsia="en-US"/>
        </w:rPr>
        <w:t xml:space="preserve"> 1381-82. </w:t>
      </w:r>
      <w:r w:rsidRPr="001A7055">
        <w:rPr>
          <w:rFonts w:ascii="Times New Roman" w:hAnsi="Times New Roman"/>
          <w:sz w:val="18"/>
          <w:szCs w:val="18"/>
          <w:lang w:eastAsia="en-US"/>
        </w:rPr>
        <w:t xml:space="preserve">Ο όρος προσδιορίζει και μια ειδική συνάντηση της </w:t>
      </w:r>
      <w:r w:rsidRPr="001A7055">
        <w:rPr>
          <w:rFonts w:ascii="Times New Roman" w:hAnsi="Times New Roman"/>
          <w:i/>
          <w:iCs/>
          <w:sz w:val="18"/>
          <w:szCs w:val="18"/>
          <w:lang w:eastAsia="en-US"/>
        </w:rPr>
        <w:t xml:space="preserve">συνόδου </w:t>
      </w:r>
      <w:r w:rsidRPr="001A7055">
        <w:rPr>
          <w:rFonts w:ascii="Times New Roman" w:hAnsi="Times New Roman"/>
          <w:sz w:val="18"/>
          <w:szCs w:val="18"/>
          <w:lang w:eastAsia="en-US"/>
        </w:rPr>
        <w:t xml:space="preserve">των εμπόρων από την Τύρο στη Δήλο </w:t>
      </w:r>
      <w:r w:rsidRPr="001A7055">
        <w:rPr>
          <w:rFonts w:ascii="Times New Roman" w:hAnsi="Times New Roman"/>
          <w:i/>
          <w:iCs/>
          <w:sz w:val="18"/>
          <w:szCs w:val="18"/>
          <w:lang w:eastAsia="en-US"/>
        </w:rPr>
        <w:t>(</w:t>
      </w:r>
      <w:r w:rsidRPr="001A7055">
        <w:rPr>
          <w:rFonts w:ascii="Times New Roman" w:hAnsi="Times New Roman"/>
          <w:i/>
          <w:iCs/>
          <w:sz w:val="18"/>
          <w:szCs w:val="18"/>
          <w:lang w:val="en-US" w:eastAsia="en-US"/>
        </w:rPr>
        <w:t>IDelos</w:t>
      </w:r>
      <w:r w:rsidRPr="001A7055">
        <w:rPr>
          <w:rFonts w:ascii="Times New Roman" w:hAnsi="Times New Roman"/>
          <w:i/>
          <w:iCs/>
          <w:sz w:val="18"/>
          <w:szCs w:val="18"/>
          <w:lang w:eastAsia="en-US"/>
        </w:rPr>
        <w:t xml:space="preserve"> </w:t>
      </w:r>
      <w:r w:rsidRPr="001A7055">
        <w:rPr>
          <w:rFonts w:ascii="Times New Roman" w:hAnsi="Times New Roman"/>
          <w:sz w:val="18"/>
          <w:szCs w:val="18"/>
          <w:lang w:eastAsia="en-US"/>
        </w:rPr>
        <w:t xml:space="preserve">1519, </w:t>
      </w:r>
      <w:r w:rsidRPr="001A7055">
        <w:rPr>
          <w:rFonts w:ascii="Times New Roman" w:hAnsi="Times New Roman"/>
          <w:sz w:val="18"/>
          <w:szCs w:val="18"/>
          <w:lang w:val="en-US" w:eastAsia="en-US"/>
        </w:rPr>
        <w:t>lines</w:t>
      </w:r>
      <w:r w:rsidRPr="001A7055">
        <w:rPr>
          <w:rFonts w:ascii="Times New Roman" w:hAnsi="Times New Roman"/>
          <w:sz w:val="18"/>
          <w:szCs w:val="18"/>
          <w:lang w:eastAsia="en-US"/>
        </w:rPr>
        <w:t xml:space="preserve"> 1-2=</w:t>
      </w:r>
      <w:r w:rsidRPr="001A7055">
        <w:rPr>
          <w:rFonts w:ascii="Times New Roman" w:hAnsi="Times New Roman"/>
          <w:sz w:val="18"/>
          <w:szCs w:val="18"/>
          <w:lang w:val="en-US" w:eastAsia="en-US"/>
        </w:rPr>
        <w:t>CIG</w:t>
      </w:r>
      <w:r w:rsidRPr="001A7055">
        <w:rPr>
          <w:rFonts w:ascii="Times New Roman" w:hAnsi="Times New Roman"/>
          <w:sz w:val="18"/>
          <w:szCs w:val="18"/>
          <w:lang w:eastAsia="en-US"/>
        </w:rPr>
        <w:t xml:space="preserve"> 2271). Παρομοίως και μια οργάνωση γυμνασίου με τον τίτλο </w:t>
      </w:r>
      <w:r w:rsidRPr="001A7055">
        <w:rPr>
          <w:rFonts w:ascii="Times New Roman" w:hAnsi="Times New Roman"/>
          <w:i/>
          <w:iCs/>
          <w:sz w:val="18"/>
          <w:szCs w:val="18"/>
          <w:lang w:eastAsia="en-US"/>
        </w:rPr>
        <w:t xml:space="preserve">άλειφόμενοι </w:t>
      </w:r>
      <w:r w:rsidRPr="001A7055">
        <w:rPr>
          <w:rFonts w:ascii="Times New Roman" w:hAnsi="Times New Roman"/>
          <w:sz w:val="18"/>
          <w:szCs w:val="18"/>
          <w:lang w:eastAsia="en-US"/>
        </w:rPr>
        <w:t xml:space="preserve">στη Σάμο αναφέρεται στη συνάντηση της με τον όρο </w:t>
      </w:r>
      <w:r w:rsidRPr="001A7055">
        <w:rPr>
          <w:rFonts w:ascii="Times New Roman" w:hAnsi="Times New Roman"/>
          <w:i/>
          <w:iCs/>
          <w:sz w:val="18"/>
          <w:szCs w:val="18"/>
          <w:lang w:eastAsia="en-US"/>
        </w:rPr>
        <w:t xml:space="preserve">εκκλησία. </w:t>
      </w:r>
      <w:r w:rsidRPr="001A7055">
        <w:rPr>
          <w:rFonts w:ascii="Times New Roman" w:hAnsi="Times New Roman"/>
          <w:sz w:val="18"/>
          <w:szCs w:val="18"/>
          <w:lang w:eastAsia="en-US"/>
        </w:rPr>
        <w:t>Ευχαριστώ την Κυριακή Μελέτση Μ.Α. για τη σχετική ενημέρωση. Σημειωτέον ότι οι θίασοι χρησιμοποιούσαν πολιτικούς όρους και μιμούνταν πολιτικά αξιώματα.</w:t>
      </w:r>
    </w:p>
  </w:footnote>
  <w:footnote w:id="28">
    <w:p w:rsidR="001A7055" w:rsidRPr="001A7055" w:rsidRDefault="001A7055" w:rsidP="001A7055">
      <w:pPr>
        <w:pStyle w:val="a4"/>
        <w:rPr>
          <w:rFonts w:ascii="Times New Roman" w:hAnsi="Times New Roman"/>
          <w:szCs w:val="18"/>
          <w:lang w:val="de-DE"/>
        </w:rPr>
      </w:pPr>
      <w:r w:rsidRPr="001A7055">
        <w:rPr>
          <w:rStyle w:val="a5"/>
          <w:rFonts w:ascii="Times New Roman" w:hAnsi="Times New Roman"/>
          <w:szCs w:val="18"/>
        </w:rPr>
        <w:footnoteRef/>
      </w:r>
      <w:r w:rsidRPr="001A7055">
        <w:rPr>
          <w:rFonts w:ascii="Times New Roman" w:hAnsi="Times New Roman"/>
          <w:szCs w:val="18"/>
          <w:lang w:val="de-DE"/>
        </w:rPr>
        <w:t xml:space="preserve"> L. Schenke, </w:t>
      </w:r>
      <w:r w:rsidRPr="001A7055">
        <w:rPr>
          <w:rFonts w:ascii="Times New Roman" w:hAnsi="Times New Roman"/>
          <w:i/>
          <w:szCs w:val="18"/>
          <w:lang w:val="de-DE"/>
        </w:rPr>
        <w:t>Die Urgemeinde. Geschichte und theologische Entwicklung</w:t>
      </w:r>
      <w:r w:rsidRPr="001A7055">
        <w:rPr>
          <w:rFonts w:ascii="Times New Roman" w:hAnsi="Times New Roman"/>
          <w:szCs w:val="18"/>
          <w:lang w:val="de-DE"/>
        </w:rPr>
        <w:t xml:space="preserve">. Stuttgart: Kohlhammer1990, 87. </w:t>
      </w:r>
      <w:r w:rsidRPr="001A7055">
        <w:rPr>
          <w:rFonts w:ascii="Times New Roman" w:hAnsi="Times New Roman"/>
          <w:szCs w:val="18"/>
        </w:rPr>
        <w:t>Σχετικά</w:t>
      </w:r>
      <w:r w:rsidRPr="001A7055">
        <w:rPr>
          <w:rFonts w:ascii="Times New Roman" w:hAnsi="Times New Roman"/>
          <w:szCs w:val="18"/>
          <w:lang w:val="de-DE"/>
        </w:rPr>
        <w:t xml:space="preserve"> </w:t>
      </w:r>
      <w:r w:rsidRPr="001A7055">
        <w:rPr>
          <w:rFonts w:ascii="Times New Roman" w:hAnsi="Times New Roman"/>
          <w:szCs w:val="18"/>
        </w:rPr>
        <w:t>με</w:t>
      </w:r>
      <w:r w:rsidRPr="001A7055">
        <w:rPr>
          <w:rFonts w:ascii="Times New Roman" w:hAnsi="Times New Roman"/>
          <w:szCs w:val="18"/>
          <w:lang w:val="de-DE"/>
        </w:rPr>
        <w:t xml:space="preserve"> </w:t>
      </w:r>
      <w:r w:rsidRPr="001A7055">
        <w:rPr>
          <w:rFonts w:ascii="Times New Roman" w:hAnsi="Times New Roman"/>
          <w:szCs w:val="18"/>
        </w:rPr>
        <w:t>την</w:t>
      </w:r>
      <w:r w:rsidRPr="001A7055">
        <w:rPr>
          <w:rFonts w:ascii="Times New Roman" w:hAnsi="Times New Roman"/>
          <w:szCs w:val="18"/>
          <w:lang w:val="de-DE"/>
        </w:rPr>
        <w:t xml:space="preserve"> </w:t>
      </w:r>
      <w:r w:rsidRPr="001A7055">
        <w:rPr>
          <w:rFonts w:ascii="Times New Roman" w:hAnsi="Times New Roman"/>
          <w:szCs w:val="18"/>
        </w:rPr>
        <w:t>εκκλησιολογία</w:t>
      </w:r>
      <w:r w:rsidRPr="001A7055">
        <w:rPr>
          <w:rFonts w:ascii="Times New Roman" w:hAnsi="Times New Roman"/>
          <w:szCs w:val="18"/>
          <w:lang w:val="de-DE"/>
        </w:rPr>
        <w:t xml:space="preserve"> </w:t>
      </w:r>
      <w:r w:rsidRPr="001A7055">
        <w:rPr>
          <w:rFonts w:ascii="Times New Roman" w:hAnsi="Times New Roman"/>
          <w:szCs w:val="18"/>
        </w:rPr>
        <w:t>των</w:t>
      </w:r>
      <w:r w:rsidRPr="001A7055">
        <w:rPr>
          <w:rFonts w:ascii="Times New Roman" w:hAnsi="Times New Roman"/>
          <w:szCs w:val="18"/>
          <w:lang w:val="de-DE"/>
        </w:rPr>
        <w:t xml:space="preserve"> </w:t>
      </w:r>
      <w:r w:rsidRPr="001A7055">
        <w:rPr>
          <w:rFonts w:ascii="Times New Roman" w:hAnsi="Times New Roman"/>
          <w:szCs w:val="18"/>
        </w:rPr>
        <w:t>συγγραφέων</w:t>
      </w:r>
      <w:r w:rsidRPr="001A7055">
        <w:rPr>
          <w:rFonts w:ascii="Times New Roman" w:hAnsi="Times New Roman"/>
          <w:szCs w:val="18"/>
          <w:lang w:val="de-DE"/>
        </w:rPr>
        <w:t xml:space="preserve"> </w:t>
      </w:r>
      <w:r w:rsidRPr="001A7055">
        <w:rPr>
          <w:rFonts w:ascii="Times New Roman" w:hAnsi="Times New Roman"/>
          <w:szCs w:val="18"/>
        </w:rPr>
        <w:t>και</w:t>
      </w:r>
      <w:r w:rsidRPr="001A7055">
        <w:rPr>
          <w:rFonts w:ascii="Times New Roman" w:hAnsi="Times New Roman"/>
          <w:szCs w:val="18"/>
          <w:lang w:val="de-DE"/>
        </w:rPr>
        <w:t xml:space="preserve"> </w:t>
      </w:r>
      <w:r w:rsidRPr="001A7055">
        <w:rPr>
          <w:rFonts w:ascii="Times New Roman" w:hAnsi="Times New Roman"/>
          <w:szCs w:val="18"/>
        </w:rPr>
        <w:t>των</w:t>
      </w:r>
      <w:r w:rsidRPr="001A7055">
        <w:rPr>
          <w:rFonts w:ascii="Times New Roman" w:hAnsi="Times New Roman"/>
          <w:szCs w:val="18"/>
          <w:lang w:val="de-DE"/>
        </w:rPr>
        <w:t xml:space="preserve"> </w:t>
      </w:r>
      <w:r w:rsidRPr="001A7055">
        <w:rPr>
          <w:rFonts w:ascii="Times New Roman" w:hAnsi="Times New Roman"/>
          <w:szCs w:val="18"/>
        </w:rPr>
        <w:t>έργων</w:t>
      </w:r>
      <w:r w:rsidRPr="001A7055">
        <w:rPr>
          <w:rFonts w:ascii="Times New Roman" w:hAnsi="Times New Roman"/>
          <w:szCs w:val="18"/>
          <w:lang w:val="de-DE"/>
        </w:rPr>
        <w:t xml:space="preserve"> </w:t>
      </w:r>
      <w:r w:rsidRPr="001A7055">
        <w:rPr>
          <w:rFonts w:ascii="Times New Roman" w:hAnsi="Times New Roman"/>
          <w:szCs w:val="18"/>
        </w:rPr>
        <w:t>της</w:t>
      </w:r>
      <w:r w:rsidRPr="001A7055">
        <w:rPr>
          <w:rFonts w:ascii="Times New Roman" w:hAnsi="Times New Roman"/>
          <w:szCs w:val="18"/>
          <w:lang w:val="de-DE"/>
        </w:rPr>
        <w:t xml:space="preserve"> </w:t>
      </w:r>
      <w:r w:rsidRPr="001A7055">
        <w:rPr>
          <w:rFonts w:ascii="Times New Roman" w:hAnsi="Times New Roman"/>
          <w:szCs w:val="18"/>
        </w:rPr>
        <w:t>Κ</w:t>
      </w:r>
      <w:r w:rsidRPr="001A7055">
        <w:rPr>
          <w:rFonts w:ascii="Times New Roman" w:hAnsi="Times New Roman"/>
          <w:szCs w:val="18"/>
          <w:lang w:val="de-DE"/>
        </w:rPr>
        <w:t>.</w:t>
      </w:r>
      <w:r w:rsidRPr="001A7055">
        <w:rPr>
          <w:rFonts w:ascii="Times New Roman" w:hAnsi="Times New Roman"/>
          <w:szCs w:val="18"/>
        </w:rPr>
        <w:t>Δ</w:t>
      </w:r>
      <w:r w:rsidRPr="001A7055">
        <w:rPr>
          <w:rFonts w:ascii="Times New Roman" w:hAnsi="Times New Roman"/>
          <w:szCs w:val="18"/>
          <w:lang w:val="de-DE"/>
        </w:rPr>
        <w:t xml:space="preserve">. </w:t>
      </w:r>
      <w:r w:rsidRPr="001A7055">
        <w:rPr>
          <w:rFonts w:ascii="Times New Roman" w:hAnsi="Times New Roman"/>
          <w:szCs w:val="18"/>
        </w:rPr>
        <w:t>αξιόλογη</w:t>
      </w:r>
      <w:r w:rsidRPr="001A7055">
        <w:rPr>
          <w:rFonts w:ascii="Times New Roman" w:hAnsi="Times New Roman"/>
          <w:szCs w:val="18"/>
          <w:lang w:val="de-DE"/>
        </w:rPr>
        <w:t xml:space="preserve"> </w:t>
      </w:r>
      <w:r w:rsidRPr="001A7055">
        <w:rPr>
          <w:rFonts w:ascii="Times New Roman" w:hAnsi="Times New Roman"/>
          <w:szCs w:val="18"/>
        </w:rPr>
        <w:t>είναι</w:t>
      </w:r>
      <w:r w:rsidRPr="001A7055">
        <w:rPr>
          <w:rFonts w:ascii="Times New Roman" w:hAnsi="Times New Roman"/>
          <w:szCs w:val="18"/>
          <w:lang w:val="de-DE"/>
        </w:rPr>
        <w:t xml:space="preserve"> </w:t>
      </w:r>
      <w:r w:rsidRPr="001A7055">
        <w:rPr>
          <w:rFonts w:ascii="Times New Roman" w:hAnsi="Times New Roman"/>
          <w:szCs w:val="18"/>
        </w:rPr>
        <w:t>η</w:t>
      </w:r>
      <w:r w:rsidRPr="001A7055">
        <w:rPr>
          <w:rFonts w:ascii="Times New Roman" w:hAnsi="Times New Roman"/>
          <w:szCs w:val="18"/>
          <w:lang w:val="de-DE"/>
        </w:rPr>
        <w:t xml:space="preserve"> </w:t>
      </w:r>
      <w:r w:rsidRPr="001A7055">
        <w:rPr>
          <w:rFonts w:ascii="Times New Roman" w:hAnsi="Times New Roman"/>
          <w:szCs w:val="18"/>
        </w:rPr>
        <w:t>μονογραφία</w:t>
      </w:r>
      <w:r w:rsidRPr="001A7055">
        <w:rPr>
          <w:rFonts w:ascii="Times New Roman" w:hAnsi="Times New Roman"/>
          <w:szCs w:val="18"/>
          <w:lang w:val="de-DE"/>
        </w:rPr>
        <w:t xml:space="preserve"> </w:t>
      </w:r>
      <w:r w:rsidRPr="001A7055">
        <w:rPr>
          <w:rFonts w:ascii="Times New Roman" w:hAnsi="Times New Roman"/>
          <w:szCs w:val="18"/>
        </w:rPr>
        <w:t>του</w:t>
      </w:r>
      <w:r w:rsidRPr="001A7055">
        <w:rPr>
          <w:rFonts w:ascii="Times New Roman" w:hAnsi="Times New Roman"/>
          <w:szCs w:val="18"/>
          <w:lang w:val="de-DE"/>
        </w:rPr>
        <w:t xml:space="preserve"> J. Roloff, </w:t>
      </w:r>
      <w:r w:rsidRPr="001A7055">
        <w:rPr>
          <w:rFonts w:ascii="Times New Roman" w:hAnsi="Times New Roman"/>
          <w:i/>
          <w:szCs w:val="18"/>
          <w:lang w:val="de-DE"/>
        </w:rPr>
        <w:t>Die Kirche im Neuen Testament</w:t>
      </w:r>
      <w:r w:rsidRPr="001A7055">
        <w:rPr>
          <w:rFonts w:ascii="Times New Roman" w:hAnsi="Times New Roman"/>
          <w:szCs w:val="18"/>
          <w:lang w:val="de-DE"/>
        </w:rPr>
        <w:t xml:space="preserve">, Göttingen: Vandenhoeck &amp; Ruprecht 1993 </w:t>
      </w:r>
      <w:r w:rsidRPr="001A7055">
        <w:rPr>
          <w:rFonts w:ascii="Times New Roman" w:hAnsi="Times New Roman"/>
          <w:szCs w:val="18"/>
        </w:rPr>
        <w:t>καθώς</w:t>
      </w:r>
      <w:r w:rsidRPr="001A7055">
        <w:rPr>
          <w:rFonts w:ascii="Times New Roman" w:hAnsi="Times New Roman"/>
          <w:szCs w:val="18"/>
          <w:lang w:val="de-DE"/>
        </w:rPr>
        <w:t xml:space="preserve"> </w:t>
      </w:r>
      <w:r w:rsidRPr="001A7055">
        <w:rPr>
          <w:rFonts w:ascii="Times New Roman" w:hAnsi="Times New Roman"/>
          <w:szCs w:val="18"/>
        </w:rPr>
        <w:t>επίσης</w:t>
      </w:r>
      <w:r w:rsidRPr="001A7055">
        <w:rPr>
          <w:rFonts w:ascii="Times New Roman" w:hAnsi="Times New Roman"/>
          <w:szCs w:val="18"/>
          <w:lang w:val="de-DE"/>
        </w:rPr>
        <w:t xml:space="preserve"> </w:t>
      </w:r>
      <w:r w:rsidRPr="001A7055">
        <w:rPr>
          <w:rFonts w:ascii="Times New Roman" w:hAnsi="Times New Roman"/>
          <w:szCs w:val="18"/>
        </w:rPr>
        <w:t>και</w:t>
      </w:r>
      <w:r w:rsidRPr="001A7055">
        <w:rPr>
          <w:rFonts w:ascii="Times New Roman" w:hAnsi="Times New Roman"/>
          <w:szCs w:val="18"/>
          <w:lang w:val="de-DE"/>
        </w:rPr>
        <w:t xml:space="preserve"> </w:t>
      </w:r>
      <w:r w:rsidRPr="001A7055">
        <w:rPr>
          <w:rFonts w:ascii="Times New Roman" w:hAnsi="Times New Roman"/>
          <w:szCs w:val="18"/>
        </w:rPr>
        <w:t>το</w:t>
      </w:r>
      <w:r w:rsidRPr="001A7055">
        <w:rPr>
          <w:rFonts w:ascii="Times New Roman" w:hAnsi="Times New Roman"/>
          <w:szCs w:val="18"/>
          <w:lang w:val="de-DE"/>
        </w:rPr>
        <w:t xml:space="preserve"> </w:t>
      </w:r>
      <w:r w:rsidRPr="001A7055">
        <w:rPr>
          <w:rFonts w:ascii="Times New Roman" w:hAnsi="Times New Roman"/>
          <w:szCs w:val="18"/>
        </w:rPr>
        <w:t>λήμμα</w:t>
      </w:r>
      <w:r w:rsidRPr="001A7055">
        <w:rPr>
          <w:rFonts w:ascii="Times New Roman" w:hAnsi="Times New Roman"/>
          <w:szCs w:val="18"/>
          <w:lang w:val="de-DE"/>
        </w:rPr>
        <w:t xml:space="preserve"> </w:t>
      </w:r>
      <w:r w:rsidRPr="001A7055">
        <w:rPr>
          <w:rFonts w:ascii="Times New Roman" w:hAnsi="Times New Roman"/>
          <w:szCs w:val="18"/>
        </w:rPr>
        <w:t>του</w:t>
      </w:r>
      <w:r w:rsidRPr="001A7055">
        <w:rPr>
          <w:rFonts w:ascii="Times New Roman" w:hAnsi="Times New Roman"/>
          <w:szCs w:val="18"/>
          <w:lang w:val="de-DE"/>
        </w:rPr>
        <w:t xml:space="preserve"> </w:t>
      </w:r>
      <w:r w:rsidRPr="001A7055">
        <w:rPr>
          <w:rFonts w:ascii="Times New Roman" w:hAnsi="Times New Roman"/>
          <w:i/>
          <w:szCs w:val="18"/>
        </w:rPr>
        <w:t>ἐκκλησία</w:t>
      </w:r>
      <w:r w:rsidRPr="001A7055">
        <w:rPr>
          <w:rFonts w:ascii="Times New Roman" w:hAnsi="Times New Roman"/>
          <w:szCs w:val="18"/>
          <w:lang w:val="de-DE"/>
        </w:rPr>
        <w:t xml:space="preserve"> </w:t>
      </w:r>
      <w:r w:rsidRPr="001A7055">
        <w:rPr>
          <w:rFonts w:ascii="Times New Roman" w:hAnsi="Times New Roman"/>
          <w:i/>
          <w:szCs w:val="18"/>
          <w:lang w:val="de-DE"/>
        </w:rPr>
        <w:t>EWNT</w:t>
      </w:r>
      <w:r w:rsidRPr="001A7055">
        <w:rPr>
          <w:rFonts w:ascii="Times New Roman" w:hAnsi="Times New Roman"/>
          <w:szCs w:val="18"/>
          <w:lang w:val="de-DE"/>
        </w:rPr>
        <w:t xml:space="preserve"> 1 908-1011.</w:t>
      </w:r>
    </w:p>
  </w:footnote>
  <w:footnote w:id="29">
    <w:p w:rsidR="001A7055" w:rsidRPr="001A7055" w:rsidRDefault="001A7055" w:rsidP="001A7055">
      <w:pPr>
        <w:pStyle w:val="a4"/>
        <w:ind w:right="374"/>
        <w:rPr>
          <w:rFonts w:ascii="Times New Roman" w:hAnsi="Times New Roman"/>
          <w:szCs w:val="18"/>
        </w:rPr>
      </w:pPr>
      <w:r w:rsidRPr="001A7055">
        <w:rPr>
          <w:rStyle w:val="a5"/>
          <w:rFonts w:ascii="Times New Roman" w:hAnsi="Times New Roman"/>
          <w:szCs w:val="18"/>
        </w:rPr>
        <w:footnoteRef/>
      </w:r>
      <w:r w:rsidRPr="001A7055">
        <w:rPr>
          <w:rFonts w:ascii="Times New Roman" w:hAnsi="Times New Roman"/>
          <w:szCs w:val="18"/>
        </w:rPr>
        <w:t xml:space="preserve"> </w:t>
      </w:r>
      <w:r w:rsidRPr="001A7055">
        <w:rPr>
          <w:rFonts w:ascii="Times New Roman" w:hAnsi="Times New Roman"/>
          <w:szCs w:val="18"/>
          <w:lang w:bidi="he-IL"/>
        </w:rPr>
        <w:t xml:space="preserve">Στο Α’ Κορ. 15, 4-6 επισημαίνεται ότι η </w:t>
      </w:r>
      <w:r w:rsidRPr="001A7055">
        <w:rPr>
          <w:rFonts w:ascii="Times New Roman" w:hAnsi="Times New Roman"/>
          <w:szCs w:val="18"/>
        </w:rPr>
        <w:t>μεσσιανική Εκκλησία των εσχάτων και της σωτηρίας δεν συγκροτήθηκε από κλήση που δέχθηκε κάποιος επί τη βάσει μιας ατομιστικής και μυστικιστικής εμπειρίας αλλά με την αυτοψία του αναστάντος Κυρίου από συνεχώς διερυνόμενους κύκλους μαθητών και τις εμφανίσεις Του στο πλαίσιο της ιστορίας και του κόσμου:</w:t>
      </w:r>
      <w:r w:rsidRPr="001A7055">
        <w:rPr>
          <w:rFonts w:ascii="Times New Roman" w:hAnsi="Times New Roman"/>
          <w:szCs w:val="18"/>
          <w:lang w:bidi="he-IL"/>
        </w:rPr>
        <w:t xml:space="preserve"> </w:t>
      </w:r>
      <w:r w:rsidRPr="001A7055">
        <w:rPr>
          <w:rFonts w:ascii="Times New Roman" w:hAnsi="Times New Roman"/>
          <w:i/>
          <w:szCs w:val="18"/>
          <w:lang w:bidi="he-IL"/>
        </w:rPr>
        <w:t>εἰ δὲ Χριστὸς οὐκ ἐγήγερται, ματαία ἡ πίστις ὑμῶν, ἔτι ἐστὲ ἐν ταῖς ἁμαρτίαις ὑμῶν</w:t>
      </w:r>
      <w:r w:rsidRPr="001A7055">
        <w:rPr>
          <w:rFonts w:ascii="Times New Roman" w:hAnsi="Times New Roman"/>
          <w:szCs w:val="18"/>
          <w:lang w:bidi="he-IL"/>
        </w:rPr>
        <w:t xml:space="preserve"> (15, 17)</w:t>
      </w:r>
      <w:r w:rsidRPr="001A7055">
        <w:rPr>
          <w:rFonts w:ascii="Times New Roman" w:hAnsi="Times New Roman"/>
          <w:szCs w:val="18"/>
        </w:rPr>
        <w:t>.</w:t>
      </w:r>
    </w:p>
  </w:footnote>
  <w:footnote w:id="30">
    <w:p w:rsidR="001A7055" w:rsidRPr="001A7055" w:rsidRDefault="001A7055" w:rsidP="001A7055">
      <w:pPr>
        <w:pStyle w:val="a4"/>
        <w:ind w:right="374"/>
        <w:rPr>
          <w:rFonts w:ascii="Times New Roman" w:hAnsi="Times New Roman"/>
          <w:szCs w:val="18"/>
        </w:rPr>
      </w:pPr>
      <w:r w:rsidRPr="001A7055">
        <w:rPr>
          <w:rStyle w:val="a5"/>
          <w:rFonts w:ascii="Times New Roman" w:hAnsi="Times New Roman"/>
          <w:szCs w:val="18"/>
        </w:rPr>
        <w:footnoteRef/>
      </w:r>
      <w:r w:rsidRPr="001A7055">
        <w:rPr>
          <w:rFonts w:ascii="Times New Roman" w:hAnsi="Times New Roman"/>
          <w:szCs w:val="18"/>
        </w:rPr>
        <w:t xml:space="preserve"> </w:t>
      </w:r>
      <w:r w:rsidRPr="001A7055">
        <w:rPr>
          <w:rFonts w:ascii="Times New Roman" w:hAnsi="Times New Roman"/>
          <w:szCs w:val="18"/>
          <w:lang w:bidi="he-IL"/>
        </w:rPr>
        <w:t xml:space="preserve">Σημειώνει ο Π. χρησιμοποιώντας την ειρωνεία: </w:t>
      </w:r>
      <w:r w:rsidRPr="001A7055">
        <w:rPr>
          <w:rFonts w:ascii="Times New Roman" w:hAnsi="Times New Roman"/>
          <w:i/>
          <w:szCs w:val="18"/>
          <w:lang w:bidi="he-IL"/>
        </w:rPr>
        <w:t xml:space="preserve">ἡμεῖς μωροὶ διὰ Χριστόν, ὑμεῖς δὲ φρόνιμοι ἐν Χριστῷ· ἡμεῖς ἀσθενεῖς, ὑμεῖς δὲ ἰσχυροί· ὑμεῖς ἔνδοξοι, ἡμεῖς δὲ ἄτιμοι. ἄχρι τῆς ἄρτι ὥρας καὶ πεινῶμεν καὶ διψῶμεν καὶ γυμνιτεύομεν καὶ κολαφιζόμεθα καὶ ἀστατοῦμεν καὶ κοπιῶμεν ἐργαζόμενοι ταῖς ἰδίαις χερσίν· λοιδορούμενοι εὐλογοῦμεν, διωκόμενοι ἀνεχόμεθα, δυσφημούμενοι παρακαλοῦμεν· ὡς </w:t>
      </w:r>
      <w:r w:rsidRPr="001A7055">
        <w:rPr>
          <w:rFonts w:ascii="Times New Roman" w:hAnsi="Times New Roman"/>
          <w:b/>
          <w:i/>
          <w:szCs w:val="18"/>
          <w:lang w:bidi="he-IL"/>
        </w:rPr>
        <w:t>περικαθάρματα</w:t>
      </w:r>
      <w:r w:rsidRPr="001A7055">
        <w:rPr>
          <w:rFonts w:ascii="Times New Roman" w:hAnsi="Times New Roman"/>
          <w:i/>
          <w:szCs w:val="18"/>
          <w:lang w:bidi="he-IL"/>
        </w:rPr>
        <w:t xml:space="preserve"> </w:t>
      </w:r>
      <w:r w:rsidRPr="001A7055">
        <w:rPr>
          <w:rFonts w:ascii="Times New Roman" w:hAnsi="Times New Roman"/>
          <w:szCs w:val="18"/>
          <w:lang w:bidi="he-IL"/>
        </w:rPr>
        <w:t xml:space="preserve">(= το σκουπίδι της σκούπας) </w:t>
      </w:r>
      <w:r w:rsidRPr="001A7055">
        <w:rPr>
          <w:rFonts w:ascii="Times New Roman" w:hAnsi="Times New Roman"/>
          <w:i/>
          <w:szCs w:val="18"/>
          <w:lang w:bidi="he-IL"/>
        </w:rPr>
        <w:t xml:space="preserve">τοῦ κόσμου ἐγενήθημεν, πάντων </w:t>
      </w:r>
      <w:r w:rsidRPr="001A7055">
        <w:rPr>
          <w:rFonts w:ascii="Times New Roman" w:hAnsi="Times New Roman"/>
          <w:b/>
          <w:i/>
          <w:szCs w:val="18"/>
          <w:lang w:bidi="he-IL"/>
        </w:rPr>
        <w:t>περίψημα</w:t>
      </w:r>
      <w:r w:rsidRPr="001A7055">
        <w:rPr>
          <w:rFonts w:ascii="Times New Roman" w:hAnsi="Times New Roman"/>
          <w:i/>
          <w:szCs w:val="18"/>
          <w:lang w:bidi="he-IL"/>
        </w:rPr>
        <w:t xml:space="preserve"> </w:t>
      </w:r>
      <w:r w:rsidRPr="001A7055">
        <w:rPr>
          <w:rFonts w:ascii="Times New Roman" w:hAnsi="Times New Roman"/>
          <w:szCs w:val="18"/>
          <w:lang w:bidi="he-IL"/>
        </w:rPr>
        <w:t xml:space="preserve">(= το σκουπίδι της σπάτουλας) </w:t>
      </w:r>
      <w:r w:rsidRPr="001A7055">
        <w:rPr>
          <w:rFonts w:ascii="Times New Roman" w:hAnsi="Times New Roman"/>
          <w:i/>
          <w:szCs w:val="18"/>
          <w:lang w:bidi="he-IL"/>
        </w:rPr>
        <w:t xml:space="preserve">ἕως ἄρτι </w:t>
      </w:r>
      <w:r w:rsidRPr="001A7055">
        <w:rPr>
          <w:rFonts w:ascii="Times New Roman" w:hAnsi="Times New Roman"/>
          <w:szCs w:val="18"/>
          <w:lang w:bidi="he-IL"/>
        </w:rPr>
        <w:t>(4, 10-13).</w:t>
      </w:r>
    </w:p>
  </w:footnote>
  <w:footnote w:id="31">
    <w:p w:rsidR="001A7055" w:rsidRPr="001A7055" w:rsidRDefault="001A7055" w:rsidP="001A7055">
      <w:pPr>
        <w:pStyle w:val="a4"/>
        <w:ind w:right="374"/>
        <w:rPr>
          <w:rFonts w:ascii="Times New Roman" w:hAnsi="Times New Roman"/>
          <w:szCs w:val="18"/>
        </w:rPr>
      </w:pPr>
      <w:r w:rsidRPr="001A7055">
        <w:rPr>
          <w:rStyle w:val="a5"/>
          <w:rFonts w:ascii="Times New Roman" w:hAnsi="Times New Roman"/>
          <w:szCs w:val="18"/>
        </w:rPr>
        <w:footnoteRef/>
      </w:r>
      <w:r w:rsidRPr="001A7055">
        <w:rPr>
          <w:rFonts w:ascii="Times New Roman" w:hAnsi="Times New Roman"/>
          <w:szCs w:val="18"/>
        </w:rPr>
        <w:t xml:space="preserve"> Α’ Κορ. 1 ,17: </w:t>
      </w:r>
      <w:r w:rsidRPr="001A7055">
        <w:rPr>
          <w:rFonts w:ascii="Times New Roman" w:hAnsi="Times New Roman"/>
          <w:i/>
          <w:szCs w:val="18"/>
          <w:lang w:bidi="he-IL"/>
        </w:rPr>
        <w:t xml:space="preserve">οὐ γὰρ ἀπέστειλέν με Χριστὸς βαπτίζειν ἀλλὰ εὐαγγελίζεσθαι, οὐκ ἐν σοφίᾳ λόγου, ἵνα μὴ κενωθῇ ὁ Σταυρὸς τοῦ Χριστοῦ. </w:t>
      </w:r>
    </w:p>
  </w:footnote>
  <w:footnote w:id="32">
    <w:p w:rsidR="00276DA5" w:rsidRPr="0080198A" w:rsidRDefault="00276DA5" w:rsidP="00276DA5">
      <w:pPr>
        <w:rPr>
          <w:sz w:val="18"/>
          <w:szCs w:val="18"/>
        </w:rPr>
      </w:pPr>
      <w:r w:rsidRPr="0080198A">
        <w:rPr>
          <w:rStyle w:val="a5"/>
          <w:sz w:val="18"/>
          <w:szCs w:val="18"/>
        </w:rPr>
        <w:footnoteRef/>
      </w:r>
      <w:r w:rsidRPr="0080198A">
        <w:rPr>
          <w:sz w:val="18"/>
          <w:szCs w:val="18"/>
        </w:rPr>
        <w:t xml:space="preserve"> Ως κατεξοχήν Εκκλησία δηλώνεται στις Πρ. αυτή των Ιεροσολύμων (18, 22) καθώς συνιστά την μητέρα όλων των υπολοίπων, η οποία (όπως αποδεικνύεται από την Αποστολική Σύνοδο) μεριμνά για την αρμονική συνύπαρξη Ιουδαίων και Εθνικών. Τους μετέπειτα βυζαντινούς χρόνους επειδή όσον αφορά στη διοικητική οργάνωση του Χριστιανισμού, αποκλειστικό κριτήριο συστάσεως και υπάρξεως μιας «κατά τόπον Εκκλησίας», ήταν η εδαφικότητα, με την Δ’ Οικουμενική Σύνοδο η </w:t>
      </w:r>
      <w:r w:rsidRPr="0080198A">
        <w:rPr>
          <w:i/>
          <w:iCs/>
          <w:sz w:val="18"/>
          <w:szCs w:val="18"/>
        </w:rPr>
        <w:t>Μήτηρ Σιών</w:t>
      </w:r>
      <w:r w:rsidRPr="0080198A">
        <w:rPr>
          <w:sz w:val="18"/>
          <w:szCs w:val="18"/>
        </w:rPr>
        <w:t>, το Πατριαρχείο Ιεροσολύμων, κατατάχθηκε τελευταίο, πέμπτο στην Ιεραρχία της Πενταρχίας (αφού η πόλη είχε χάσει πλέον την αίγλη της).</w:t>
      </w:r>
    </w:p>
  </w:footnote>
  <w:footnote w:id="33">
    <w:p w:rsidR="00276DA5" w:rsidRPr="0080198A" w:rsidRDefault="00276DA5" w:rsidP="00276DA5">
      <w:pPr>
        <w:pStyle w:val="a4"/>
        <w:rPr>
          <w:szCs w:val="18"/>
          <w:lang w:val="de-DE"/>
        </w:rPr>
      </w:pPr>
      <w:r w:rsidRPr="0080198A">
        <w:rPr>
          <w:rStyle w:val="a5"/>
          <w:szCs w:val="18"/>
        </w:rPr>
        <w:footnoteRef/>
      </w:r>
      <w:r w:rsidRPr="0080198A">
        <w:rPr>
          <w:szCs w:val="18"/>
        </w:rPr>
        <w:t xml:space="preserve"> Σχετικά με την Θεσσαλονίκη και τους κατοίκους της βλ. </w:t>
      </w:r>
      <w:r w:rsidRPr="0080198A">
        <w:rPr>
          <w:szCs w:val="18"/>
          <w:lang w:val="de-DE"/>
        </w:rPr>
        <w:t xml:space="preserve">Christoph von Brocke, </w:t>
      </w:r>
      <w:r w:rsidRPr="0080198A">
        <w:rPr>
          <w:i/>
          <w:szCs w:val="18"/>
          <w:lang w:val="de-DE"/>
        </w:rPr>
        <w:t>Thessaloniki – Stadt des Kassander und Gemeinde des Paulus. Eine frühe christliche Gemeinde in ihrer heidnischen Umwelt</w:t>
      </w:r>
      <w:r w:rsidRPr="0080198A">
        <w:rPr>
          <w:szCs w:val="18"/>
          <w:lang w:val="de-DE"/>
        </w:rPr>
        <w:t xml:space="preserve">, WUNT 2- 125; Tübingen2001. Christopher Steimle, </w:t>
      </w:r>
      <w:r w:rsidRPr="0080198A">
        <w:rPr>
          <w:rStyle w:val="a9"/>
          <w:szCs w:val="18"/>
          <w:lang w:val="de-DE"/>
        </w:rPr>
        <w:t>Religion im römischen Thessaloniki (Studien u. Texte zu Antike und Christentum</w:t>
      </w:r>
      <w:r w:rsidRPr="0080198A">
        <w:rPr>
          <w:szCs w:val="18"/>
          <w:lang w:val="de-DE"/>
        </w:rPr>
        <w:t xml:space="preserve"> 47), Mohr Siebeck, Tübingen 2008.</w:t>
      </w:r>
    </w:p>
  </w:footnote>
  <w:footnote w:id="34">
    <w:p w:rsidR="00276DA5" w:rsidRPr="0080198A" w:rsidRDefault="00276DA5" w:rsidP="00276DA5">
      <w:pPr>
        <w:pStyle w:val="a4"/>
        <w:rPr>
          <w:szCs w:val="18"/>
          <w:lang w:val="en-US"/>
        </w:rPr>
      </w:pPr>
      <w:r w:rsidRPr="0080198A">
        <w:rPr>
          <w:rStyle w:val="a5"/>
          <w:szCs w:val="18"/>
        </w:rPr>
        <w:footnoteRef/>
      </w:r>
      <w:r w:rsidRPr="0080198A">
        <w:rPr>
          <w:szCs w:val="18"/>
          <w:lang w:val="en-US"/>
        </w:rPr>
        <w:t xml:space="preserve"> </w:t>
      </w:r>
      <w:r w:rsidRPr="0080198A">
        <w:rPr>
          <w:rFonts w:cs="Times"/>
          <w:iCs/>
          <w:szCs w:val="18"/>
          <w:lang w:val="en-US"/>
        </w:rPr>
        <w:t xml:space="preserve">Chrys Caragounis, </w:t>
      </w:r>
      <w:r w:rsidRPr="0080198A">
        <w:rPr>
          <w:rFonts w:cs="Times"/>
          <w:iCs/>
          <w:caps/>
          <w:szCs w:val="18"/>
          <w:lang w:val="en-US"/>
        </w:rPr>
        <w:t>a</w:t>
      </w:r>
      <w:r w:rsidRPr="0080198A">
        <w:rPr>
          <w:rFonts w:cs="Times"/>
          <w:iCs/>
          <w:szCs w:val="18"/>
          <w:lang w:val="en-US"/>
        </w:rPr>
        <w:t xml:space="preserve"> House Church in Corinth</w:t>
      </w:r>
      <w:r w:rsidRPr="0080198A">
        <w:rPr>
          <w:rFonts w:cs="Times"/>
          <w:szCs w:val="18"/>
          <w:lang w:val="en-US"/>
        </w:rPr>
        <w:t>? An Inquiry into the Structure of Early Corinthian Christianity</w:t>
      </w:r>
      <w:r w:rsidRPr="0080198A">
        <w:rPr>
          <w:rFonts w:cs="Times"/>
          <w:i/>
          <w:szCs w:val="18"/>
          <w:lang w:val="en-US"/>
        </w:rPr>
        <w:t xml:space="preserve">, </w:t>
      </w:r>
      <w:r w:rsidRPr="0080198A">
        <w:rPr>
          <w:rFonts w:cs="Times"/>
          <w:i/>
          <w:szCs w:val="18"/>
        </w:rPr>
        <w:t>Απόστολος</w:t>
      </w:r>
      <w:r w:rsidRPr="0080198A">
        <w:rPr>
          <w:rFonts w:cs="Times"/>
          <w:i/>
          <w:szCs w:val="18"/>
          <w:lang w:val="en-US"/>
        </w:rPr>
        <w:t xml:space="preserve"> </w:t>
      </w:r>
      <w:r w:rsidRPr="0080198A">
        <w:rPr>
          <w:rFonts w:cs="Times"/>
          <w:i/>
          <w:szCs w:val="18"/>
        </w:rPr>
        <w:t>Παύλος</w:t>
      </w:r>
      <w:r w:rsidRPr="0080198A">
        <w:rPr>
          <w:rFonts w:cs="Times"/>
          <w:i/>
          <w:szCs w:val="18"/>
          <w:lang w:val="en-US"/>
        </w:rPr>
        <w:t xml:space="preserve"> </w:t>
      </w:r>
      <w:r w:rsidRPr="0080198A">
        <w:rPr>
          <w:rFonts w:cs="Times"/>
          <w:i/>
          <w:szCs w:val="18"/>
        </w:rPr>
        <w:t>και</w:t>
      </w:r>
      <w:r w:rsidRPr="0080198A">
        <w:rPr>
          <w:rFonts w:cs="Times"/>
          <w:i/>
          <w:szCs w:val="18"/>
          <w:lang w:val="en-US"/>
        </w:rPr>
        <w:t xml:space="preserve"> </w:t>
      </w:r>
      <w:r w:rsidRPr="0080198A">
        <w:rPr>
          <w:rFonts w:cs="Times"/>
          <w:i/>
          <w:szCs w:val="18"/>
        </w:rPr>
        <w:t>Κόρινθος</w:t>
      </w:r>
      <w:r w:rsidRPr="0080198A">
        <w:rPr>
          <w:rFonts w:cs="Times"/>
          <w:i/>
          <w:szCs w:val="18"/>
          <w:lang w:val="en-US"/>
        </w:rPr>
        <w:t xml:space="preserve">… </w:t>
      </w:r>
      <w:r w:rsidRPr="0080198A">
        <w:rPr>
          <w:rFonts w:cs="Times"/>
          <w:szCs w:val="18"/>
        </w:rPr>
        <w:t>Τόμος</w:t>
      </w:r>
      <w:r w:rsidRPr="0080198A">
        <w:rPr>
          <w:rFonts w:cs="Times"/>
          <w:szCs w:val="18"/>
          <w:lang w:val="en-US"/>
        </w:rPr>
        <w:t xml:space="preserve"> </w:t>
      </w:r>
      <w:r w:rsidRPr="0080198A">
        <w:rPr>
          <w:rFonts w:cs="Times"/>
          <w:szCs w:val="18"/>
        </w:rPr>
        <w:t>Α</w:t>
      </w:r>
      <w:r w:rsidRPr="0080198A">
        <w:rPr>
          <w:rFonts w:cs="Times"/>
          <w:szCs w:val="18"/>
          <w:lang w:val="en-US"/>
        </w:rPr>
        <w:t>’</w:t>
      </w:r>
      <w:r w:rsidRPr="0080198A">
        <w:rPr>
          <w:rFonts w:cs="Times"/>
          <w:i/>
          <w:szCs w:val="18"/>
          <w:lang w:val="en-US"/>
        </w:rPr>
        <w:t xml:space="preserve"> </w:t>
      </w:r>
      <w:r w:rsidRPr="0080198A">
        <w:rPr>
          <w:rFonts w:cs="Times"/>
          <w:szCs w:val="18"/>
          <w:lang w:val="en-US"/>
        </w:rPr>
        <w:t>365-417.</w:t>
      </w:r>
    </w:p>
  </w:footnote>
  <w:footnote w:id="35">
    <w:p w:rsidR="00276DA5" w:rsidRPr="0080198A" w:rsidRDefault="00276DA5" w:rsidP="00276DA5">
      <w:pPr>
        <w:pStyle w:val="a4"/>
        <w:rPr>
          <w:szCs w:val="18"/>
          <w:lang w:val="en-US"/>
        </w:rPr>
      </w:pPr>
      <w:r w:rsidRPr="0080198A">
        <w:rPr>
          <w:rStyle w:val="a5"/>
          <w:szCs w:val="18"/>
        </w:rPr>
        <w:footnoteRef/>
      </w:r>
      <w:r w:rsidRPr="0080198A">
        <w:rPr>
          <w:szCs w:val="18"/>
          <w:lang w:val="en-US"/>
        </w:rPr>
        <w:t xml:space="preserve"> </w:t>
      </w:r>
      <w:r w:rsidRPr="0080198A">
        <w:rPr>
          <w:szCs w:val="18"/>
        </w:rPr>
        <w:t>Πρβλ</w:t>
      </w:r>
      <w:r w:rsidRPr="0080198A">
        <w:rPr>
          <w:szCs w:val="18"/>
          <w:lang w:val="en-US"/>
        </w:rPr>
        <w:t xml:space="preserve">. </w:t>
      </w:r>
      <w:r w:rsidRPr="0080198A">
        <w:rPr>
          <w:rFonts w:cs="SBL Greek"/>
          <w:i/>
          <w:szCs w:val="18"/>
          <w:lang w:bidi="he-IL"/>
        </w:rPr>
        <w:t>Ὡς</w:t>
      </w:r>
      <w:r w:rsidRPr="0080198A">
        <w:rPr>
          <w:rFonts w:cs="SBL Greek"/>
          <w:i/>
          <w:szCs w:val="18"/>
          <w:lang w:val="en-US" w:bidi="he-IL"/>
        </w:rPr>
        <w:t xml:space="preserve"> </w:t>
      </w:r>
      <w:r w:rsidRPr="0080198A">
        <w:rPr>
          <w:rFonts w:cs="SBL Greek"/>
          <w:i/>
          <w:szCs w:val="18"/>
          <w:lang w:bidi="he-IL"/>
        </w:rPr>
        <w:t>ἐν</w:t>
      </w:r>
      <w:r w:rsidRPr="0080198A">
        <w:rPr>
          <w:rFonts w:cs="SBL Greek"/>
          <w:i/>
          <w:szCs w:val="18"/>
          <w:lang w:val="en-US" w:bidi="he-IL"/>
        </w:rPr>
        <w:t xml:space="preserve"> </w:t>
      </w:r>
      <w:r w:rsidRPr="0080198A">
        <w:rPr>
          <w:rFonts w:cs="SBL Greek"/>
          <w:i/>
          <w:szCs w:val="18"/>
          <w:lang w:bidi="he-IL"/>
        </w:rPr>
        <w:t>πάσαις</w:t>
      </w:r>
      <w:r w:rsidRPr="0080198A">
        <w:rPr>
          <w:rFonts w:cs="SBL Greek"/>
          <w:i/>
          <w:szCs w:val="18"/>
          <w:lang w:val="en-US" w:bidi="he-IL"/>
        </w:rPr>
        <w:t xml:space="preserve"> </w:t>
      </w:r>
      <w:r w:rsidRPr="0080198A">
        <w:rPr>
          <w:rFonts w:cs="SBL Greek"/>
          <w:i/>
          <w:szCs w:val="18"/>
          <w:lang w:bidi="he-IL"/>
        </w:rPr>
        <w:t>ταῖς</w:t>
      </w:r>
      <w:r w:rsidRPr="0080198A">
        <w:rPr>
          <w:rFonts w:cs="SBL Greek"/>
          <w:i/>
          <w:szCs w:val="18"/>
          <w:lang w:val="en-US" w:bidi="he-IL"/>
        </w:rPr>
        <w:t xml:space="preserve"> </w:t>
      </w:r>
      <w:r w:rsidRPr="0080198A">
        <w:rPr>
          <w:rFonts w:cs="SBL Greek"/>
          <w:i/>
          <w:szCs w:val="18"/>
          <w:lang w:bidi="he-IL"/>
        </w:rPr>
        <w:t>ἐκκλησίαις</w:t>
      </w:r>
      <w:r w:rsidRPr="0080198A">
        <w:rPr>
          <w:rFonts w:cs="SBL Greek"/>
          <w:i/>
          <w:szCs w:val="18"/>
          <w:lang w:val="en-US" w:bidi="he-IL"/>
        </w:rPr>
        <w:t xml:space="preserve"> </w:t>
      </w:r>
      <w:r w:rsidRPr="0080198A">
        <w:rPr>
          <w:rFonts w:cs="SBL Greek"/>
          <w:i/>
          <w:szCs w:val="18"/>
          <w:lang w:bidi="he-IL"/>
        </w:rPr>
        <w:t>τῶν</w:t>
      </w:r>
      <w:r w:rsidRPr="0080198A">
        <w:rPr>
          <w:rFonts w:cs="SBL Greek"/>
          <w:i/>
          <w:szCs w:val="18"/>
          <w:lang w:val="en-US" w:bidi="he-IL"/>
        </w:rPr>
        <w:t xml:space="preserve"> </w:t>
      </w:r>
      <w:r w:rsidRPr="0080198A">
        <w:rPr>
          <w:rFonts w:cs="SBL Greek"/>
          <w:i/>
          <w:szCs w:val="18"/>
          <w:lang w:bidi="he-IL"/>
        </w:rPr>
        <w:t>ἁγίων</w:t>
      </w:r>
      <w:r w:rsidRPr="0080198A">
        <w:rPr>
          <w:rFonts w:cs="Arial"/>
          <w:szCs w:val="18"/>
          <w:lang w:val="en-US" w:bidi="he-IL"/>
        </w:rPr>
        <w:t xml:space="preserve"> (14, 33).</w:t>
      </w:r>
    </w:p>
  </w:footnote>
  <w:footnote w:id="36">
    <w:p w:rsidR="00276DA5" w:rsidRPr="0080198A" w:rsidRDefault="00276DA5" w:rsidP="00276DA5">
      <w:pPr>
        <w:outlineLvl w:val="0"/>
        <w:rPr>
          <w:bCs/>
          <w:i/>
          <w:kern w:val="36"/>
          <w:sz w:val="18"/>
          <w:szCs w:val="18"/>
          <w:lang w:val="en-US"/>
        </w:rPr>
      </w:pPr>
      <w:r w:rsidRPr="0080198A">
        <w:rPr>
          <w:rStyle w:val="a5"/>
          <w:sz w:val="18"/>
          <w:szCs w:val="18"/>
        </w:rPr>
        <w:footnoteRef/>
      </w:r>
      <w:r w:rsidRPr="0080198A">
        <w:rPr>
          <w:sz w:val="18"/>
          <w:szCs w:val="18"/>
        </w:rPr>
        <w:t xml:space="preserve"> Πρβλ. τη ρητορική ανάλυση των δύο Προς Κορινθίους Επιστολών βλ. </w:t>
      </w:r>
      <w:hyperlink r:id="rId9" w:history="1">
        <w:r w:rsidRPr="0080198A">
          <w:rPr>
            <w:bCs/>
            <w:kern w:val="36"/>
            <w:sz w:val="18"/>
            <w:szCs w:val="18"/>
            <w:lang w:val="en-US"/>
          </w:rPr>
          <w:t>Ben Witherington</w:t>
        </w:r>
      </w:hyperlink>
      <w:r w:rsidRPr="0080198A">
        <w:rPr>
          <w:bCs/>
          <w:kern w:val="36"/>
          <w:sz w:val="18"/>
          <w:szCs w:val="18"/>
          <w:lang w:val="en-US"/>
        </w:rPr>
        <w:t xml:space="preserve"> III,</w:t>
      </w:r>
      <w:r w:rsidRPr="0080198A">
        <w:rPr>
          <w:bCs/>
          <w:i/>
          <w:kern w:val="36"/>
          <w:sz w:val="18"/>
          <w:szCs w:val="18"/>
          <w:lang w:val="en-US"/>
        </w:rPr>
        <w:t xml:space="preserve"> Conflict and Community in Corinth: A Socio-Rhetorical Commentary on 1 and 2 Corinthians </w:t>
      </w:r>
      <w:r w:rsidRPr="0080198A">
        <w:rPr>
          <w:rStyle w:val="publishername"/>
          <w:sz w:val="18"/>
          <w:szCs w:val="18"/>
        </w:rPr>
        <w:t>Μ</w:t>
      </w:r>
      <w:r w:rsidRPr="0080198A">
        <w:rPr>
          <w:rStyle w:val="publishername"/>
          <w:sz w:val="18"/>
          <w:szCs w:val="18"/>
          <w:lang w:val="en-US"/>
        </w:rPr>
        <w:t>ichigan: Eerdmans 1995.</w:t>
      </w:r>
    </w:p>
  </w:footnote>
  <w:footnote w:id="37">
    <w:p w:rsidR="00276DA5" w:rsidRPr="0080198A" w:rsidRDefault="00276DA5" w:rsidP="00276DA5">
      <w:pPr>
        <w:pStyle w:val="a4"/>
        <w:rPr>
          <w:szCs w:val="18"/>
          <w:lang w:val="de-DE"/>
        </w:rPr>
      </w:pPr>
      <w:r w:rsidRPr="0080198A">
        <w:rPr>
          <w:rStyle w:val="a5"/>
          <w:szCs w:val="18"/>
        </w:rPr>
        <w:footnoteRef/>
      </w:r>
      <w:r w:rsidRPr="0080198A">
        <w:rPr>
          <w:szCs w:val="18"/>
          <w:lang w:val="de-DE"/>
        </w:rPr>
        <w:t xml:space="preserve"> H.-J. Klauck, Der Gottesdienst in der Gemeinde von Korinth, </w:t>
      </w:r>
      <w:r w:rsidRPr="0080198A">
        <w:rPr>
          <w:i/>
          <w:szCs w:val="18"/>
          <w:lang w:val="de-DE"/>
        </w:rPr>
        <w:t>Gemeinde, Amt, Sakrament</w:t>
      </w:r>
      <w:r w:rsidRPr="0080198A">
        <w:rPr>
          <w:szCs w:val="18"/>
          <w:lang w:val="de-DE"/>
        </w:rPr>
        <w:t>, Würzburg 1989, 46-58.</w:t>
      </w:r>
    </w:p>
  </w:footnote>
  <w:footnote w:id="38">
    <w:p w:rsidR="00276DA5" w:rsidRPr="0080198A" w:rsidRDefault="00276DA5" w:rsidP="00276DA5">
      <w:pPr>
        <w:pStyle w:val="a4"/>
        <w:rPr>
          <w:szCs w:val="18"/>
        </w:rPr>
      </w:pPr>
      <w:r w:rsidRPr="0080198A">
        <w:rPr>
          <w:rStyle w:val="a5"/>
          <w:szCs w:val="18"/>
        </w:rPr>
        <w:footnoteRef/>
      </w:r>
      <w:r w:rsidRPr="0080198A">
        <w:rPr>
          <w:szCs w:val="18"/>
        </w:rPr>
        <w:t xml:space="preserve"> </w:t>
      </w:r>
      <w:r w:rsidRPr="0080198A">
        <w:rPr>
          <w:szCs w:val="18"/>
          <w:lang w:val="en-US"/>
        </w:rPr>
        <w:t>O</w:t>
      </w:r>
      <w:r w:rsidRPr="0080198A">
        <w:rPr>
          <w:szCs w:val="18"/>
        </w:rPr>
        <w:t xml:space="preserve"> όρος χρησιμοποιείται από τον αρχιμ. Γ. Παπαθωμά στο προμνημονευθέν άρθρο του. </w:t>
      </w:r>
    </w:p>
  </w:footnote>
  <w:footnote w:id="39">
    <w:p w:rsidR="00276DA5" w:rsidRPr="0080198A" w:rsidRDefault="00276DA5" w:rsidP="00276DA5">
      <w:pPr>
        <w:pStyle w:val="a4"/>
        <w:rPr>
          <w:szCs w:val="18"/>
        </w:rPr>
      </w:pPr>
      <w:r w:rsidRPr="0080198A">
        <w:rPr>
          <w:rStyle w:val="a5"/>
          <w:szCs w:val="18"/>
        </w:rPr>
        <w:footnoteRef/>
      </w:r>
      <w:r w:rsidRPr="0080198A">
        <w:rPr>
          <w:szCs w:val="18"/>
        </w:rPr>
        <w:t xml:space="preserve"> &lt; </w:t>
      </w:r>
      <w:r w:rsidRPr="0080198A">
        <w:rPr>
          <w:szCs w:val="18"/>
          <w:lang w:val="en-US"/>
        </w:rPr>
        <w:t>ghetto</w:t>
      </w:r>
      <w:r w:rsidRPr="0080198A">
        <w:rPr>
          <w:szCs w:val="18"/>
        </w:rPr>
        <w:t>= χυτήριο. Η σημερινή σημ. οφείλεται στο όνομα ενός μικρού νησιού κοντά στη Βενετία, όπου υπήρχε ένα χυτήριο και είχαν υποχρεωθεί να διαμένουν οι Εβραίοι τον 16</w:t>
      </w:r>
      <w:r w:rsidRPr="0080198A">
        <w:rPr>
          <w:szCs w:val="18"/>
          <w:vertAlign w:val="superscript"/>
        </w:rPr>
        <w:t>ο</w:t>
      </w:r>
      <w:r w:rsidRPr="0080198A">
        <w:rPr>
          <w:szCs w:val="18"/>
        </w:rPr>
        <w:t xml:space="preserve"> αι. </w:t>
      </w:r>
    </w:p>
  </w:footnote>
  <w:footnote w:id="40">
    <w:p w:rsidR="00276DA5" w:rsidRPr="0080198A" w:rsidRDefault="00276DA5" w:rsidP="00276DA5">
      <w:pPr>
        <w:pStyle w:val="a4"/>
        <w:rPr>
          <w:szCs w:val="18"/>
        </w:rPr>
      </w:pPr>
      <w:r w:rsidRPr="0080198A">
        <w:rPr>
          <w:rStyle w:val="a5"/>
          <w:szCs w:val="18"/>
        </w:rPr>
        <w:footnoteRef/>
      </w:r>
      <w:r w:rsidRPr="0080198A">
        <w:rPr>
          <w:szCs w:val="18"/>
        </w:rPr>
        <w:t xml:space="preserve"> Ο Α.Ν. Παπαθανασίου, Μεταμοντέρνα ἀναβίωση τῆς πολυθεΐας ἐν ὀνόματι τῆς χριστιανικῆς ἐμμονῆς στὴν πίστη τῶν πατέρων. (Μία ἀντίφαση τῆς σύγχρονης ἐκκλησιαστικῆς πραγματικότητας). </w:t>
      </w:r>
      <w:r w:rsidRPr="0080198A">
        <w:rPr>
          <w:i/>
          <w:szCs w:val="18"/>
        </w:rPr>
        <w:t>Πάντα τα Έθνη</w:t>
      </w:r>
      <w:r w:rsidRPr="0080198A">
        <w:rPr>
          <w:szCs w:val="18"/>
        </w:rPr>
        <w:t xml:space="preserve"> 108 (2008) 3-7 σημειώνει τα εξής: </w:t>
      </w:r>
      <w:r w:rsidRPr="0080198A">
        <w:rPr>
          <w:i/>
          <w:szCs w:val="18"/>
        </w:rPr>
        <w:t>Δημιούργησαν</w:t>
      </w:r>
      <w:r w:rsidRPr="0080198A">
        <w:rPr>
          <w:rFonts w:cs="Arial"/>
          <w:i/>
          <w:szCs w:val="18"/>
        </w:rPr>
        <w:t xml:space="preserve">, </w:t>
      </w:r>
      <w:r w:rsidRPr="0080198A">
        <w:rPr>
          <w:i/>
          <w:szCs w:val="18"/>
        </w:rPr>
        <w:t>λοιπόν</w:t>
      </w:r>
      <w:r w:rsidRPr="0080198A">
        <w:rPr>
          <w:rFonts w:cs="Arial"/>
          <w:i/>
          <w:szCs w:val="18"/>
        </w:rPr>
        <w:t xml:space="preserve">, </w:t>
      </w:r>
      <w:r w:rsidRPr="0080198A">
        <w:rPr>
          <w:i/>
          <w:szCs w:val="18"/>
        </w:rPr>
        <w:t>σοκ</w:t>
      </w:r>
      <w:r w:rsidRPr="0080198A">
        <w:rPr>
          <w:rFonts w:cs="Arial"/>
          <w:i/>
          <w:szCs w:val="18"/>
        </w:rPr>
        <w:t xml:space="preserve"> </w:t>
      </w:r>
      <w:r w:rsidRPr="0080198A">
        <w:rPr>
          <w:i/>
          <w:szCs w:val="18"/>
        </w:rPr>
        <w:t>στην</w:t>
      </w:r>
      <w:r w:rsidRPr="0080198A">
        <w:rPr>
          <w:rFonts w:cs="Arial"/>
          <w:i/>
          <w:szCs w:val="18"/>
        </w:rPr>
        <w:t xml:space="preserve"> </w:t>
      </w:r>
      <w:r w:rsidRPr="0080198A">
        <w:rPr>
          <w:i/>
          <w:szCs w:val="18"/>
        </w:rPr>
        <w:t>ύστερη αρχαιότητα</w:t>
      </w:r>
      <w:r w:rsidRPr="0080198A">
        <w:rPr>
          <w:rFonts w:cs="Arial"/>
          <w:i/>
          <w:szCs w:val="18"/>
        </w:rPr>
        <w:t xml:space="preserve"> </w:t>
      </w:r>
      <w:r w:rsidRPr="0080198A">
        <w:rPr>
          <w:i/>
          <w:szCs w:val="18"/>
        </w:rPr>
        <w:t>τα</w:t>
      </w:r>
      <w:r w:rsidRPr="0080198A">
        <w:rPr>
          <w:rFonts w:cs="Arial"/>
          <w:i/>
          <w:szCs w:val="18"/>
        </w:rPr>
        <w:t xml:space="preserve"> </w:t>
      </w:r>
      <w:r w:rsidRPr="0080198A">
        <w:rPr>
          <w:i/>
          <w:szCs w:val="18"/>
        </w:rPr>
        <w:t>δύο</w:t>
      </w:r>
      <w:r w:rsidRPr="0080198A">
        <w:rPr>
          <w:rFonts w:cs="Arial"/>
          <w:i/>
          <w:szCs w:val="18"/>
        </w:rPr>
        <w:t xml:space="preserve"> </w:t>
      </w:r>
      <w:r w:rsidRPr="0080198A">
        <w:rPr>
          <w:i/>
          <w:szCs w:val="18"/>
        </w:rPr>
        <w:t>χαρακτηριστικά</w:t>
      </w:r>
      <w:r w:rsidRPr="0080198A">
        <w:rPr>
          <w:rFonts w:cs="Arial"/>
          <w:i/>
          <w:szCs w:val="18"/>
        </w:rPr>
        <w:t xml:space="preserve"> </w:t>
      </w:r>
      <w:r w:rsidRPr="0080198A">
        <w:rPr>
          <w:i/>
          <w:szCs w:val="18"/>
        </w:rPr>
        <w:t>υπό</w:t>
      </w:r>
      <w:r w:rsidRPr="0080198A">
        <w:rPr>
          <w:rFonts w:cs="Arial"/>
          <w:i/>
          <w:szCs w:val="18"/>
        </w:rPr>
        <w:t xml:space="preserve"> </w:t>
      </w:r>
      <w:r w:rsidRPr="0080198A">
        <w:rPr>
          <w:i/>
          <w:szCs w:val="18"/>
        </w:rPr>
        <w:t>τα οποία εμφανίστηκε</w:t>
      </w:r>
      <w:r w:rsidRPr="0080198A">
        <w:rPr>
          <w:rFonts w:cs="Arial"/>
          <w:i/>
          <w:szCs w:val="18"/>
        </w:rPr>
        <w:t xml:space="preserve"> </w:t>
      </w:r>
      <w:r w:rsidRPr="0080198A">
        <w:rPr>
          <w:i/>
          <w:szCs w:val="18"/>
        </w:rPr>
        <w:t>η</w:t>
      </w:r>
      <w:r w:rsidRPr="0080198A">
        <w:rPr>
          <w:rFonts w:cs="Arial"/>
          <w:i/>
          <w:szCs w:val="18"/>
        </w:rPr>
        <w:t xml:space="preserve"> </w:t>
      </w:r>
      <w:r w:rsidRPr="0080198A">
        <w:rPr>
          <w:i/>
          <w:szCs w:val="18"/>
        </w:rPr>
        <w:t>Εκκλησία</w:t>
      </w:r>
      <w:r w:rsidRPr="0080198A">
        <w:rPr>
          <w:rFonts w:cs="Arial"/>
          <w:i/>
          <w:szCs w:val="18"/>
        </w:rPr>
        <w:t xml:space="preserve"> </w:t>
      </w:r>
      <w:r w:rsidRPr="0080198A">
        <w:rPr>
          <w:i/>
          <w:szCs w:val="18"/>
        </w:rPr>
        <w:t>στην</w:t>
      </w:r>
      <w:r w:rsidRPr="0080198A">
        <w:rPr>
          <w:rFonts w:cs="Arial"/>
          <w:i/>
          <w:szCs w:val="18"/>
        </w:rPr>
        <w:t xml:space="preserve"> </w:t>
      </w:r>
      <w:r w:rsidRPr="0080198A">
        <w:rPr>
          <w:i/>
          <w:szCs w:val="18"/>
        </w:rPr>
        <w:t>ύστερη</w:t>
      </w:r>
      <w:r w:rsidRPr="0080198A">
        <w:rPr>
          <w:rFonts w:cs="Arial"/>
          <w:i/>
          <w:szCs w:val="18"/>
        </w:rPr>
        <w:t xml:space="preserve"> </w:t>
      </w:r>
      <w:r w:rsidRPr="0080198A">
        <w:rPr>
          <w:i/>
          <w:szCs w:val="18"/>
        </w:rPr>
        <w:t>αρχαιότητα</w:t>
      </w:r>
      <w:r w:rsidRPr="0080198A">
        <w:rPr>
          <w:rFonts w:cs="Arial"/>
          <w:i/>
          <w:szCs w:val="18"/>
        </w:rPr>
        <w:t xml:space="preserve">: </w:t>
      </w:r>
      <w:r w:rsidRPr="0080198A">
        <w:rPr>
          <w:i/>
          <w:szCs w:val="18"/>
        </w:rPr>
        <w:t>Πρώτον</w:t>
      </w:r>
      <w:r w:rsidRPr="0080198A">
        <w:rPr>
          <w:rFonts w:cs="Arial"/>
          <w:i/>
          <w:szCs w:val="18"/>
        </w:rPr>
        <w:t xml:space="preserve">, </w:t>
      </w:r>
      <w:r w:rsidRPr="0080198A">
        <w:rPr>
          <w:i/>
          <w:szCs w:val="18"/>
        </w:rPr>
        <w:t>η</w:t>
      </w:r>
      <w:r w:rsidRPr="0080198A">
        <w:rPr>
          <w:rFonts w:cs="Arial"/>
          <w:i/>
          <w:szCs w:val="18"/>
        </w:rPr>
        <w:t xml:space="preserve"> </w:t>
      </w:r>
      <w:r w:rsidRPr="0080198A">
        <w:rPr>
          <w:i/>
          <w:szCs w:val="18"/>
        </w:rPr>
        <w:t>πεποίθηση</w:t>
      </w:r>
      <w:r w:rsidRPr="0080198A">
        <w:rPr>
          <w:rFonts w:cs="Arial"/>
          <w:i/>
          <w:szCs w:val="18"/>
        </w:rPr>
        <w:t xml:space="preserve"> </w:t>
      </w:r>
      <w:r w:rsidRPr="0080198A">
        <w:rPr>
          <w:i/>
          <w:szCs w:val="18"/>
        </w:rPr>
        <w:t>ότι</w:t>
      </w:r>
      <w:r w:rsidRPr="0080198A">
        <w:rPr>
          <w:rFonts w:cs="Arial"/>
          <w:i/>
          <w:szCs w:val="18"/>
        </w:rPr>
        <w:t xml:space="preserve"> </w:t>
      </w:r>
      <w:r w:rsidRPr="0080198A">
        <w:rPr>
          <w:i/>
          <w:szCs w:val="18"/>
        </w:rPr>
        <w:t>η</w:t>
      </w:r>
      <w:r w:rsidRPr="0080198A">
        <w:rPr>
          <w:rFonts w:cs="Arial"/>
          <w:i/>
          <w:szCs w:val="18"/>
        </w:rPr>
        <w:t xml:space="preserve"> </w:t>
      </w:r>
      <w:r w:rsidRPr="0080198A">
        <w:rPr>
          <w:i/>
          <w:szCs w:val="18"/>
        </w:rPr>
        <w:t>πολιτισμική</w:t>
      </w:r>
      <w:r w:rsidRPr="0080198A">
        <w:rPr>
          <w:rFonts w:cs="Arial"/>
          <w:i/>
          <w:szCs w:val="18"/>
        </w:rPr>
        <w:t xml:space="preserve"> </w:t>
      </w:r>
      <w:r w:rsidRPr="0080198A">
        <w:rPr>
          <w:i/>
          <w:szCs w:val="18"/>
        </w:rPr>
        <w:t>και η</w:t>
      </w:r>
      <w:r w:rsidRPr="0080198A">
        <w:rPr>
          <w:rFonts w:cs="Arial"/>
          <w:i/>
          <w:szCs w:val="18"/>
        </w:rPr>
        <w:t xml:space="preserve"> </w:t>
      </w:r>
      <w:r w:rsidRPr="0080198A">
        <w:rPr>
          <w:i/>
          <w:szCs w:val="18"/>
        </w:rPr>
        <w:t>θρη</w:t>
      </w:r>
      <w:r w:rsidRPr="0080198A">
        <w:rPr>
          <w:i/>
          <w:szCs w:val="18"/>
        </w:rPr>
        <w:softHyphen/>
        <w:t>σκευτική</w:t>
      </w:r>
      <w:r w:rsidRPr="0080198A">
        <w:rPr>
          <w:rFonts w:cs="Arial"/>
          <w:i/>
          <w:szCs w:val="18"/>
        </w:rPr>
        <w:t xml:space="preserve"> </w:t>
      </w:r>
      <w:r w:rsidRPr="0080198A">
        <w:rPr>
          <w:i/>
          <w:szCs w:val="18"/>
        </w:rPr>
        <w:t>ταυτότητα</w:t>
      </w:r>
      <w:r w:rsidRPr="0080198A">
        <w:rPr>
          <w:rFonts w:cs="Arial"/>
          <w:i/>
          <w:szCs w:val="18"/>
        </w:rPr>
        <w:t xml:space="preserve"> </w:t>
      </w:r>
      <w:r w:rsidRPr="0080198A">
        <w:rPr>
          <w:i/>
          <w:szCs w:val="18"/>
        </w:rPr>
        <w:t>δεν</w:t>
      </w:r>
      <w:r w:rsidRPr="0080198A">
        <w:rPr>
          <w:rFonts w:cs="Arial"/>
          <w:i/>
          <w:szCs w:val="18"/>
        </w:rPr>
        <w:t xml:space="preserve"> είναι </w:t>
      </w:r>
      <w:r w:rsidRPr="0080198A">
        <w:rPr>
          <w:i/>
          <w:szCs w:val="18"/>
        </w:rPr>
        <w:t>άρρηκτα</w:t>
      </w:r>
      <w:r w:rsidRPr="0080198A">
        <w:rPr>
          <w:rFonts w:cs="Arial"/>
          <w:i/>
          <w:szCs w:val="18"/>
        </w:rPr>
        <w:t xml:space="preserve"> </w:t>
      </w:r>
      <w:r w:rsidRPr="0080198A">
        <w:rPr>
          <w:i/>
          <w:szCs w:val="18"/>
        </w:rPr>
        <w:t>συνυφασμένα</w:t>
      </w:r>
      <w:r w:rsidRPr="0080198A">
        <w:rPr>
          <w:rFonts w:cs="Arial"/>
          <w:i/>
          <w:szCs w:val="18"/>
        </w:rPr>
        <w:t xml:space="preserve">. </w:t>
      </w:r>
      <w:r w:rsidRPr="0080198A">
        <w:rPr>
          <w:i/>
          <w:szCs w:val="18"/>
        </w:rPr>
        <w:t>Και</w:t>
      </w:r>
      <w:r w:rsidRPr="0080198A">
        <w:rPr>
          <w:rFonts w:cs="Arial"/>
          <w:i/>
          <w:szCs w:val="18"/>
        </w:rPr>
        <w:t xml:space="preserve"> </w:t>
      </w:r>
      <w:r w:rsidRPr="0080198A">
        <w:rPr>
          <w:i/>
          <w:szCs w:val="18"/>
        </w:rPr>
        <w:t>δεύτερο</w:t>
      </w:r>
      <w:r w:rsidRPr="0080198A">
        <w:rPr>
          <w:rFonts w:cs="Arial"/>
          <w:i/>
          <w:szCs w:val="18"/>
        </w:rPr>
        <w:t xml:space="preserve">, </w:t>
      </w:r>
      <w:r w:rsidRPr="0080198A">
        <w:rPr>
          <w:i/>
          <w:szCs w:val="18"/>
        </w:rPr>
        <w:t>η</w:t>
      </w:r>
      <w:r w:rsidRPr="0080198A">
        <w:rPr>
          <w:rFonts w:cs="Arial"/>
          <w:i/>
          <w:szCs w:val="18"/>
        </w:rPr>
        <w:t xml:space="preserve"> </w:t>
      </w:r>
      <w:r w:rsidRPr="0080198A">
        <w:rPr>
          <w:i/>
          <w:szCs w:val="18"/>
        </w:rPr>
        <w:t>έννοια</w:t>
      </w:r>
      <w:r w:rsidRPr="0080198A">
        <w:rPr>
          <w:rFonts w:cs="Arial"/>
          <w:i/>
          <w:szCs w:val="18"/>
        </w:rPr>
        <w:t xml:space="preserve"> </w:t>
      </w:r>
      <w:r w:rsidRPr="0080198A">
        <w:rPr>
          <w:i/>
          <w:szCs w:val="18"/>
        </w:rPr>
        <w:t>τη</w:t>
      </w:r>
      <w:r w:rsidRPr="0080198A">
        <w:rPr>
          <w:rFonts w:cs="Arial"/>
          <w:i/>
          <w:szCs w:val="18"/>
        </w:rPr>
        <w:t xml:space="preserve">ς </w:t>
      </w:r>
      <w:r w:rsidRPr="0080198A">
        <w:rPr>
          <w:i/>
          <w:szCs w:val="18"/>
        </w:rPr>
        <w:t>Ιεραποστολής</w:t>
      </w:r>
      <w:r w:rsidRPr="0080198A">
        <w:rPr>
          <w:rFonts w:cs="Arial"/>
          <w:i/>
          <w:szCs w:val="18"/>
        </w:rPr>
        <w:t xml:space="preserve">. </w:t>
      </w:r>
      <w:r w:rsidRPr="0080198A">
        <w:rPr>
          <w:i/>
          <w:szCs w:val="18"/>
        </w:rPr>
        <w:t>Ειδικά αυτή</w:t>
      </w:r>
      <w:r w:rsidRPr="0080198A">
        <w:rPr>
          <w:rFonts w:cs="Arial"/>
          <w:i/>
          <w:szCs w:val="18"/>
        </w:rPr>
        <w:t xml:space="preserve"> </w:t>
      </w:r>
      <w:r w:rsidRPr="0080198A">
        <w:rPr>
          <w:i/>
          <w:szCs w:val="18"/>
        </w:rPr>
        <w:t>αποτέλεσε</w:t>
      </w:r>
      <w:r w:rsidRPr="0080198A">
        <w:rPr>
          <w:rFonts w:cs="Arial"/>
          <w:i/>
          <w:szCs w:val="18"/>
        </w:rPr>
        <w:t xml:space="preserve"> </w:t>
      </w:r>
      <w:r w:rsidRPr="0080198A">
        <w:rPr>
          <w:i/>
          <w:szCs w:val="18"/>
        </w:rPr>
        <w:t>ένα</w:t>
      </w:r>
      <w:r w:rsidRPr="0080198A">
        <w:rPr>
          <w:rFonts w:cs="Arial"/>
          <w:i/>
          <w:szCs w:val="18"/>
        </w:rPr>
        <w:t xml:space="preserve"> </w:t>
      </w:r>
      <w:r w:rsidRPr="0080198A">
        <w:rPr>
          <w:i/>
          <w:szCs w:val="18"/>
        </w:rPr>
        <w:t>πραγματικό</w:t>
      </w:r>
      <w:r w:rsidRPr="0080198A">
        <w:rPr>
          <w:rFonts w:cs="Arial"/>
          <w:i/>
          <w:szCs w:val="18"/>
        </w:rPr>
        <w:t xml:space="preserve"> </w:t>
      </w:r>
      <w:r w:rsidRPr="0080198A">
        <w:rPr>
          <w:rFonts w:cs="Arial"/>
          <w:i/>
          <w:szCs w:val="18"/>
          <w:lang w:val="en-US"/>
        </w:rPr>
        <w:t>novum</w:t>
      </w:r>
      <w:r w:rsidRPr="0080198A">
        <w:rPr>
          <w:rFonts w:cs="Arial"/>
          <w:i/>
          <w:szCs w:val="18"/>
        </w:rPr>
        <w:t xml:space="preserve"> </w:t>
      </w:r>
      <w:r w:rsidRPr="0080198A">
        <w:rPr>
          <w:i/>
          <w:szCs w:val="18"/>
        </w:rPr>
        <w:t>πραγμα</w:t>
      </w:r>
      <w:r w:rsidRPr="0080198A">
        <w:rPr>
          <w:i/>
          <w:szCs w:val="18"/>
        </w:rPr>
        <w:softHyphen/>
        <w:t>τικό</w:t>
      </w:r>
      <w:r w:rsidRPr="0080198A">
        <w:rPr>
          <w:rFonts w:cs="Arial"/>
          <w:i/>
          <w:szCs w:val="18"/>
        </w:rPr>
        <w:t xml:space="preserve"> </w:t>
      </w:r>
      <w:r w:rsidRPr="0080198A">
        <w:rPr>
          <w:i/>
          <w:szCs w:val="18"/>
        </w:rPr>
        <w:t>νεωτερισμό</w:t>
      </w:r>
      <w:r w:rsidRPr="0080198A">
        <w:rPr>
          <w:rFonts w:cs="Arial"/>
          <w:i/>
          <w:szCs w:val="18"/>
        </w:rPr>
        <w:t xml:space="preserve"> </w:t>
      </w:r>
      <w:r w:rsidRPr="0080198A">
        <w:rPr>
          <w:i/>
          <w:szCs w:val="18"/>
        </w:rPr>
        <w:t>του</w:t>
      </w:r>
      <w:r w:rsidRPr="0080198A">
        <w:rPr>
          <w:rFonts w:cs="Arial"/>
          <w:i/>
          <w:szCs w:val="18"/>
        </w:rPr>
        <w:t xml:space="preserve"> </w:t>
      </w:r>
      <w:r w:rsidRPr="0080198A">
        <w:rPr>
          <w:i/>
          <w:szCs w:val="18"/>
        </w:rPr>
        <w:t>Χριστιανισμού</w:t>
      </w:r>
      <w:r w:rsidRPr="0080198A">
        <w:rPr>
          <w:rFonts w:cs="Arial"/>
          <w:i/>
          <w:szCs w:val="18"/>
        </w:rPr>
        <w:t xml:space="preserve">. Όπως </w:t>
      </w:r>
      <w:r w:rsidRPr="0080198A">
        <w:rPr>
          <w:i/>
          <w:szCs w:val="18"/>
        </w:rPr>
        <w:t>έχει επισημανθεί</w:t>
      </w:r>
      <w:r w:rsidRPr="0080198A">
        <w:rPr>
          <w:rFonts w:cs="Arial"/>
          <w:i/>
          <w:szCs w:val="18"/>
        </w:rPr>
        <w:t xml:space="preserve"> </w:t>
      </w:r>
      <w:r w:rsidRPr="0080198A">
        <w:rPr>
          <w:i/>
          <w:szCs w:val="18"/>
        </w:rPr>
        <w:t>παραστατικά</w:t>
      </w:r>
      <w:r w:rsidRPr="0080198A">
        <w:rPr>
          <w:rFonts w:cs="Arial"/>
          <w:i/>
          <w:szCs w:val="18"/>
        </w:rPr>
        <w:t xml:space="preserve">, </w:t>
      </w:r>
      <w:r w:rsidRPr="0080198A">
        <w:rPr>
          <w:i/>
          <w:szCs w:val="18"/>
        </w:rPr>
        <w:t>στον</w:t>
      </w:r>
      <w:r w:rsidRPr="0080198A">
        <w:rPr>
          <w:rFonts w:cs="Arial"/>
          <w:i/>
          <w:szCs w:val="18"/>
        </w:rPr>
        <w:t xml:space="preserve"> </w:t>
      </w:r>
      <w:r w:rsidRPr="0080198A">
        <w:rPr>
          <w:i/>
          <w:szCs w:val="18"/>
        </w:rPr>
        <w:t>προχριστιανικό κόσμο</w:t>
      </w:r>
      <w:r w:rsidRPr="0080198A">
        <w:rPr>
          <w:rFonts w:cs="Arial"/>
          <w:i/>
          <w:szCs w:val="18"/>
        </w:rPr>
        <w:t xml:space="preserve"> </w:t>
      </w:r>
      <w:r w:rsidRPr="0080198A">
        <w:rPr>
          <w:i/>
          <w:szCs w:val="18"/>
        </w:rPr>
        <w:t>οι</w:t>
      </w:r>
      <w:r w:rsidRPr="0080198A">
        <w:rPr>
          <w:rFonts w:cs="Arial"/>
          <w:i/>
          <w:szCs w:val="18"/>
        </w:rPr>
        <w:t xml:space="preserve"> </w:t>
      </w:r>
      <w:r w:rsidRPr="0080198A">
        <w:rPr>
          <w:i/>
          <w:szCs w:val="18"/>
        </w:rPr>
        <w:t>μεταστροφές</w:t>
      </w:r>
      <w:r w:rsidRPr="0080198A">
        <w:rPr>
          <w:rFonts w:cs="Arial"/>
          <w:i/>
          <w:szCs w:val="18"/>
        </w:rPr>
        <w:t xml:space="preserve"> </w:t>
      </w:r>
      <w:r w:rsidRPr="0080198A">
        <w:rPr>
          <w:i/>
          <w:szCs w:val="18"/>
        </w:rPr>
        <w:t>δεν</w:t>
      </w:r>
      <w:r w:rsidRPr="0080198A">
        <w:rPr>
          <w:rFonts w:cs="Arial"/>
          <w:i/>
          <w:szCs w:val="18"/>
        </w:rPr>
        <w:t xml:space="preserve"> </w:t>
      </w:r>
      <w:r w:rsidRPr="0080198A">
        <w:rPr>
          <w:i/>
          <w:szCs w:val="18"/>
        </w:rPr>
        <w:t>είχαν</w:t>
      </w:r>
      <w:r w:rsidRPr="0080198A">
        <w:rPr>
          <w:rFonts w:cs="Arial"/>
          <w:i/>
          <w:szCs w:val="18"/>
        </w:rPr>
        <w:t xml:space="preserve"> </w:t>
      </w:r>
      <w:r w:rsidRPr="0080198A">
        <w:rPr>
          <w:i/>
          <w:szCs w:val="18"/>
        </w:rPr>
        <w:t>το</w:t>
      </w:r>
      <w:r w:rsidRPr="0080198A">
        <w:rPr>
          <w:rFonts w:cs="Arial"/>
          <w:i/>
          <w:szCs w:val="18"/>
        </w:rPr>
        <w:t xml:space="preserve"> </w:t>
      </w:r>
      <w:r w:rsidRPr="0080198A">
        <w:rPr>
          <w:i/>
          <w:szCs w:val="18"/>
        </w:rPr>
        <w:t>νόημα</w:t>
      </w:r>
      <w:r w:rsidRPr="0080198A">
        <w:rPr>
          <w:rFonts w:cs="Arial"/>
          <w:i/>
          <w:szCs w:val="18"/>
        </w:rPr>
        <w:t xml:space="preserve"> </w:t>
      </w:r>
      <w:r w:rsidRPr="0080198A">
        <w:rPr>
          <w:i/>
          <w:szCs w:val="18"/>
        </w:rPr>
        <w:t>της εγκόλπωσης της αλήθειας</w:t>
      </w:r>
      <w:r w:rsidRPr="0080198A">
        <w:rPr>
          <w:rFonts w:cs="Arial"/>
          <w:i/>
          <w:szCs w:val="18"/>
        </w:rPr>
        <w:t xml:space="preserve">, </w:t>
      </w:r>
      <w:r w:rsidRPr="0080198A">
        <w:rPr>
          <w:i/>
          <w:szCs w:val="18"/>
        </w:rPr>
        <w:t>αλλά</w:t>
      </w:r>
      <w:r w:rsidRPr="0080198A">
        <w:rPr>
          <w:rFonts w:cs="Arial"/>
          <w:i/>
          <w:szCs w:val="18"/>
        </w:rPr>
        <w:t xml:space="preserve"> </w:t>
      </w:r>
      <w:r w:rsidRPr="0080198A">
        <w:rPr>
          <w:i/>
          <w:szCs w:val="18"/>
        </w:rPr>
        <w:t>της επιλογής του εκάστοτε κατάλληλου</w:t>
      </w:r>
      <w:r w:rsidRPr="0080198A">
        <w:rPr>
          <w:rFonts w:cs="Arial"/>
          <w:i/>
          <w:szCs w:val="18"/>
        </w:rPr>
        <w:t xml:space="preserve"> </w:t>
      </w:r>
      <w:r w:rsidRPr="0080198A">
        <w:rPr>
          <w:i/>
          <w:szCs w:val="18"/>
        </w:rPr>
        <w:t>γιατρού</w:t>
      </w:r>
      <w:r w:rsidRPr="0080198A">
        <w:rPr>
          <w:rFonts w:cs="Arial"/>
          <w:i/>
          <w:szCs w:val="18"/>
        </w:rPr>
        <w:t xml:space="preserve"> </w:t>
      </w:r>
      <w:r w:rsidRPr="0080198A">
        <w:rPr>
          <w:i/>
          <w:szCs w:val="18"/>
        </w:rPr>
        <w:t>ανάμεσα</w:t>
      </w:r>
      <w:r w:rsidRPr="0080198A">
        <w:rPr>
          <w:rFonts w:cs="Arial"/>
          <w:i/>
          <w:szCs w:val="18"/>
        </w:rPr>
        <w:t xml:space="preserve"> </w:t>
      </w:r>
      <w:r w:rsidRPr="0080198A">
        <w:rPr>
          <w:i/>
          <w:szCs w:val="18"/>
        </w:rPr>
        <w:t>σε</w:t>
      </w:r>
      <w:r w:rsidRPr="0080198A">
        <w:rPr>
          <w:rFonts w:cs="Arial"/>
          <w:i/>
          <w:szCs w:val="18"/>
        </w:rPr>
        <w:t xml:space="preserve"> </w:t>
      </w:r>
      <w:r w:rsidRPr="0080198A">
        <w:rPr>
          <w:i/>
          <w:szCs w:val="18"/>
        </w:rPr>
        <w:t>πολλού</w:t>
      </w:r>
      <w:r w:rsidRPr="0080198A">
        <w:rPr>
          <w:rFonts w:cs="Arial"/>
          <w:i/>
          <w:szCs w:val="18"/>
        </w:rPr>
        <w:t xml:space="preserve">ς. </w:t>
      </w:r>
      <w:r w:rsidRPr="0080198A">
        <w:rPr>
          <w:i/>
          <w:szCs w:val="18"/>
        </w:rPr>
        <w:t>Αντίθετα</w:t>
      </w:r>
      <w:r w:rsidRPr="0080198A">
        <w:rPr>
          <w:rFonts w:cs="Arial"/>
          <w:i/>
          <w:szCs w:val="18"/>
        </w:rPr>
        <w:t xml:space="preserve">, </w:t>
      </w:r>
      <w:r w:rsidRPr="0080198A">
        <w:rPr>
          <w:i/>
          <w:szCs w:val="18"/>
        </w:rPr>
        <w:t>τους Χριστιανούς μπορούμε</w:t>
      </w:r>
      <w:r w:rsidRPr="0080198A">
        <w:rPr>
          <w:rFonts w:cs="Arial"/>
          <w:i/>
          <w:szCs w:val="18"/>
        </w:rPr>
        <w:t xml:space="preserve"> </w:t>
      </w:r>
      <w:r w:rsidRPr="0080198A">
        <w:rPr>
          <w:i/>
          <w:szCs w:val="18"/>
        </w:rPr>
        <w:t>να</w:t>
      </w:r>
      <w:r w:rsidRPr="0080198A">
        <w:rPr>
          <w:rFonts w:cs="Arial"/>
          <w:i/>
          <w:szCs w:val="18"/>
        </w:rPr>
        <w:t xml:space="preserve"> </w:t>
      </w:r>
      <w:r w:rsidRPr="0080198A">
        <w:rPr>
          <w:i/>
          <w:szCs w:val="18"/>
        </w:rPr>
        <w:t>τους κατηγορήσουμε καθόσουν</w:t>
      </w:r>
      <w:r w:rsidRPr="0080198A">
        <w:rPr>
          <w:rFonts w:cs="Arial"/>
          <w:i/>
          <w:szCs w:val="18"/>
        </w:rPr>
        <w:t xml:space="preserve"> ε</w:t>
      </w:r>
      <w:r w:rsidRPr="0080198A">
        <w:rPr>
          <w:i/>
          <w:szCs w:val="18"/>
        </w:rPr>
        <w:t>γκατέλειψαν</w:t>
      </w:r>
      <w:r w:rsidRPr="0080198A">
        <w:rPr>
          <w:rFonts w:cs="Arial"/>
          <w:i/>
          <w:szCs w:val="18"/>
        </w:rPr>
        <w:t xml:space="preserve"> </w:t>
      </w:r>
      <w:r w:rsidRPr="0080198A">
        <w:rPr>
          <w:i/>
          <w:szCs w:val="18"/>
        </w:rPr>
        <w:t>τα</w:t>
      </w:r>
      <w:r w:rsidRPr="0080198A">
        <w:rPr>
          <w:rFonts w:cs="Arial"/>
          <w:i/>
          <w:szCs w:val="18"/>
        </w:rPr>
        <w:t xml:space="preserve"> </w:t>
      </w:r>
      <w:r w:rsidRPr="0080198A">
        <w:rPr>
          <w:i/>
          <w:szCs w:val="18"/>
        </w:rPr>
        <w:t>πάτρια</w:t>
      </w:r>
      <w:r w:rsidRPr="0080198A">
        <w:rPr>
          <w:rFonts w:cs="Arial"/>
          <w:i/>
          <w:szCs w:val="18"/>
        </w:rPr>
        <w:t xml:space="preserve"> </w:t>
      </w:r>
      <w:r w:rsidRPr="0080198A">
        <w:rPr>
          <w:i/>
          <w:szCs w:val="18"/>
        </w:rPr>
        <w:t>για</w:t>
      </w:r>
      <w:r w:rsidRPr="0080198A">
        <w:rPr>
          <w:rFonts w:cs="Arial"/>
          <w:i/>
          <w:szCs w:val="18"/>
        </w:rPr>
        <w:t xml:space="preserve"> </w:t>
      </w:r>
      <w:r w:rsidRPr="0080198A">
        <w:rPr>
          <w:i/>
          <w:szCs w:val="18"/>
        </w:rPr>
        <w:t>να</w:t>
      </w:r>
      <w:r w:rsidRPr="0080198A">
        <w:rPr>
          <w:rFonts w:cs="Arial"/>
          <w:i/>
          <w:szCs w:val="18"/>
        </w:rPr>
        <w:t xml:space="preserve"> </w:t>
      </w:r>
      <w:r w:rsidRPr="0080198A">
        <w:rPr>
          <w:i/>
          <w:szCs w:val="18"/>
        </w:rPr>
        <w:t>υπερα</w:t>
      </w:r>
      <w:r w:rsidRPr="0080198A">
        <w:rPr>
          <w:i/>
          <w:szCs w:val="18"/>
        </w:rPr>
        <w:softHyphen/>
        <w:t>σπιστούν</w:t>
      </w:r>
      <w:r w:rsidRPr="0080198A">
        <w:rPr>
          <w:rFonts w:cs="Arial"/>
          <w:i/>
          <w:szCs w:val="18"/>
        </w:rPr>
        <w:t xml:space="preserve"> </w:t>
      </w:r>
      <w:r w:rsidRPr="0080198A">
        <w:rPr>
          <w:i/>
          <w:szCs w:val="18"/>
        </w:rPr>
        <w:t>τη</w:t>
      </w:r>
      <w:r w:rsidRPr="0080198A">
        <w:rPr>
          <w:rFonts w:cs="Arial"/>
          <w:i/>
          <w:szCs w:val="18"/>
        </w:rPr>
        <w:t xml:space="preserve"> </w:t>
      </w:r>
      <w:r w:rsidRPr="0080198A">
        <w:rPr>
          <w:i/>
          <w:szCs w:val="18"/>
        </w:rPr>
        <w:t>διδασκαλία</w:t>
      </w:r>
      <w:r w:rsidRPr="0080198A">
        <w:rPr>
          <w:rFonts w:cs="Arial"/>
          <w:i/>
          <w:szCs w:val="18"/>
        </w:rPr>
        <w:t xml:space="preserve"> </w:t>
      </w:r>
      <w:r w:rsidRPr="0080198A">
        <w:rPr>
          <w:i/>
          <w:szCs w:val="18"/>
        </w:rPr>
        <w:t>του</w:t>
      </w:r>
      <w:r w:rsidRPr="0080198A">
        <w:rPr>
          <w:rFonts w:cs="Arial"/>
          <w:i/>
          <w:szCs w:val="18"/>
        </w:rPr>
        <w:t xml:space="preserve"> </w:t>
      </w:r>
      <w:r w:rsidRPr="0080198A">
        <w:rPr>
          <w:i/>
          <w:szCs w:val="18"/>
        </w:rPr>
        <w:t>Ιησού</w:t>
      </w:r>
      <w:r w:rsidRPr="0080198A">
        <w:rPr>
          <w:rFonts w:cs="Arial"/>
          <w:i/>
          <w:szCs w:val="18"/>
        </w:rPr>
        <w:t xml:space="preserve">, </w:t>
      </w:r>
      <w:r w:rsidRPr="0080198A">
        <w:rPr>
          <w:i/>
          <w:szCs w:val="18"/>
        </w:rPr>
        <w:t>χωρ</w:t>
      </w:r>
      <w:r w:rsidRPr="0080198A">
        <w:rPr>
          <w:rFonts w:cs="Arial"/>
          <w:i/>
          <w:szCs w:val="18"/>
        </w:rPr>
        <w:t xml:space="preserve">ίς </w:t>
      </w:r>
      <w:r w:rsidRPr="0080198A">
        <w:rPr>
          <w:i/>
          <w:szCs w:val="18"/>
        </w:rPr>
        <w:t>να</w:t>
      </w:r>
      <w:r w:rsidRPr="0080198A">
        <w:rPr>
          <w:rFonts w:cs="Arial"/>
          <w:i/>
          <w:szCs w:val="18"/>
        </w:rPr>
        <w:t xml:space="preserve"> </w:t>
      </w:r>
      <w:r w:rsidRPr="0080198A">
        <w:rPr>
          <w:i/>
          <w:szCs w:val="18"/>
        </w:rPr>
        <w:t>αποτελούν ένα έθνος όπως οι Ιουδαίοι</w:t>
      </w:r>
      <w:r w:rsidRPr="0080198A">
        <w:rPr>
          <w:rFonts w:cs="Arial"/>
          <w:i/>
          <w:szCs w:val="18"/>
        </w:rPr>
        <w:t xml:space="preserve">. </w:t>
      </w:r>
      <w:r w:rsidRPr="0080198A">
        <w:rPr>
          <w:i/>
          <w:szCs w:val="18"/>
        </w:rPr>
        <w:t>Τους</w:t>
      </w:r>
      <w:r w:rsidRPr="0080198A">
        <w:rPr>
          <w:rFonts w:cs="Arial"/>
          <w:i/>
          <w:szCs w:val="18"/>
        </w:rPr>
        <w:t xml:space="preserve"> </w:t>
      </w:r>
      <w:r w:rsidRPr="0080198A">
        <w:rPr>
          <w:i/>
          <w:szCs w:val="18"/>
        </w:rPr>
        <w:t xml:space="preserve"> Ιουδαί</w:t>
      </w:r>
      <w:r w:rsidRPr="0080198A">
        <w:rPr>
          <w:rFonts w:cs="Arial"/>
          <w:i/>
          <w:szCs w:val="18"/>
        </w:rPr>
        <w:t xml:space="preserve">ους </w:t>
      </w:r>
      <w:r w:rsidRPr="0080198A">
        <w:rPr>
          <w:i/>
          <w:szCs w:val="18"/>
        </w:rPr>
        <w:t>δεν</w:t>
      </w:r>
      <w:r w:rsidRPr="0080198A">
        <w:rPr>
          <w:rFonts w:cs="Arial"/>
          <w:i/>
          <w:szCs w:val="18"/>
        </w:rPr>
        <w:t xml:space="preserve"> </w:t>
      </w:r>
      <w:r w:rsidRPr="0080198A">
        <w:rPr>
          <w:i/>
          <w:szCs w:val="18"/>
        </w:rPr>
        <w:t>μπορεί</w:t>
      </w:r>
      <w:r w:rsidRPr="0080198A">
        <w:rPr>
          <w:rFonts w:cs="Arial"/>
          <w:i/>
          <w:szCs w:val="18"/>
        </w:rPr>
        <w:t xml:space="preserve"> </w:t>
      </w:r>
      <w:r w:rsidRPr="0080198A">
        <w:rPr>
          <w:i/>
          <w:szCs w:val="18"/>
        </w:rPr>
        <w:t>να</w:t>
      </w:r>
      <w:r w:rsidRPr="0080198A">
        <w:rPr>
          <w:rFonts w:cs="Arial"/>
          <w:i/>
          <w:szCs w:val="18"/>
        </w:rPr>
        <w:t xml:space="preserve"> </w:t>
      </w:r>
      <w:r w:rsidRPr="0080198A">
        <w:rPr>
          <w:i/>
          <w:szCs w:val="18"/>
        </w:rPr>
        <w:t>τους</w:t>
      </w:r>
      <w:r w:rsidRPr="0080198A">
        <w:rPr>
          <w:rFonts w:cs="Arial"/>
          <w:i/>
          <w:szCs w:val="18"/>
        </w:rPr>
        <w:t xml:space="preserve"> </w:t>
      </w:r>
      <w:r w:rsidRPr="0080198A">
        <w:rPr>
          <w:i/>
          <w:szCs w:val="18"/>
        </w:rPr>
        <w:t>επικρίνει</w:t>
      </w:r>
      <w:r w:rsidRPr="0080198A">
        <w:rPr>
          <w:rFonts w:cs="Arial"/>
          <w:i/>
          <w:szCs w:val="18"/>
        </w:rPr>
        <w:t xml:space="preserve"> </w:t>
      </w:r>
      <w:r w:rsidRPr="0080198A">
        <w:rPr>
          <w:i/>
          <w:szCs w:val="18"/>
        </w:rPr>
        <w:t>κανεί</w:t>
      </w:r>
      <w:r w:rsidRPr="0080198A">
        <w:rPr>
          <w:rFonts w:cs="Arial"/>
          <w:i/>
          <w:szCs w:val="18"/>
        </w:rPr>
        <w:t xml:space="preserve">ς </w:t>
      </w:r>
      <w:r w:rsidRPr="0080198A">
        <w:rPr>
          <w:i/>
          <w:szCs w:val="18"/>
        </w:rPr>
        <w:t>πού</w:t>
      </w:r>
      <w:r w:rsidRPr="0080198A">
        <w:rPr>
          <w:rFonts w:cs="Arial"/>
          <w:i/>
          <w:szCs w:val="18"/>
        </w:rPr>
        <w:t xml:space="preserve"> </w:t>
      </w:r>
      <w:r w:rsidRPr="0080198A">
        <w:rPr>
          <w:i/>
          <w:szCs w:val="18"/>
        </w:rPr>
        <w:t>προ</w:t>
      </w:r>
      <w:r w:rsidRPr="0080198A">
        <w:rPr>
          <w:i/>
          <w:szCs w:val="18"/>
        </w:rPr>
        <w:softHyphen/>
        <w:t>στατεύουν</w:t>
      </w:r>
      <w:r w:rsidRPr="0080198A">
        <w:rPr>
          <w:rFonts w:cs="Arial"/>
          <w:i/>
          <w:szCs w:val="18"/>
        </w:rPr>
        <w:t xml:space="preserve"> </w:t>
      </w:r>
      <w:r w:rsidRPr="0080198A">
        <w:rPr>
          <w:i/>
          <w:szCs w:val="18"/>
        </w:rPr>
        <w:t>τα</w:t>
      </w:r>
      <w:r w:rsidRPr="0080198A">
        <w:rPr>
          <w:rFonts w:cs="Arial"/>
          <w:i/>
          <w:szCs w:val="18"/>
        </w:rPr>
        <w:t xml:space="preserve"> </w:t>
      </w:r>
      <w:r w:rsidRPr="0080198A">
        <w:rPr>
          <w:i/>
          <w:szCs w:val="18"/>
        </w:rPr>
        <w:t>έθιμά</w:t>
      </w:r>
      <w:r w:rsidRPr="0080198A">
        <w:rPr>
          <w:rFonts w:cs="Arial"/>
          <w:i/>
          <w:szCs w:val="18"/>
        </w:rPr>
        <w:t xml:space="preserve"> </w:t>
      </w:r>
      <w:r w:rsidRPr="0080198A">
        <w:rPr>
          <w:i/>
          <w:szCs w:val="18"/>
        </w:rPr>
        <w:t>του</w:t>
      </w:r>
      <w:r w:rsidRPr="0080198A">
        <w:rPr>
          <w:rFonts w:cs="Arial"/>
          <w:i/>
          <w:szCs w:val="18"/>
        </w:rPr>
        <w:t>ς</w:t>
      </w:r>
      <w:r w:rsidRPr="0080198A">
        <w:rPr>
          <w:i/>
          <w:szCs w:val="18"/>
        </w:rPr>
        <w:t>·</w:t>
      </w:r>
      <w:r w:rsidRPr="0080198A">
        <w:rPr>
          <w:rFonts w:cs="Arial"/>
          <w:i/>
          <w:szCs w:val="18"/>
        </w:rPr>
        <w:t xml:space="preserve"> </w:t>
      </w:r>
      <w:r w:rsidRPr="0080198A">
        <w:rPr>
          <w:i/>
          <w:szCs w:val="18"/>
        </w:rPr>
        <w:t>μπορεί</w:t>
      </w:r>
      <w:r w:rsidRPr="0080198A">
        <w:rPr>
          <w:rFonts w:cs="Arial"/>
          <w:i/>
          <w:szCs w:val="18"/>
        </w:rPr>
        <w:t xml:space="preserve"> </w:t>
      </w:r>
      <w:r w:rsidRPr="0080198A">
        <w:rPr>
          <w:i/>
          <w:szCs w:val="18"/>
        </w:rPr>
        <w:t>όμως να</w:t>
      </w:r>
      <w:r w:rsidRPr="0080198A">
        <w:rPr>
          <w:rFonts w:cs="Arial"/>
          <w:i/>
          <w:szCs w:val="18"/>
        </w:rPr>
        <w:t xml:space="preserve"> </w:t>
      </w:r>
      <w:r w:rsidRPr="0080198A">
        <w:rPr>
          <w:i/>
          <w:szCs w:val="18"/>
        </w:rPr>
        <w:t>επικρίνει εκείνους πού</w:t>
      </w:r>
      <w:r w:rsidRPr="0080198A">
        <w:rPr>
          <w:rFonts w:cs="Arial"/>
          <w:i/>
          <w:szCs w:val="18"/>
        </w:rPr>
        <w:t xml:space="preserve"> </w:t>
      </w:r>
      <w:r w:rsidRPr="0080198A">
        <w:rPr>
          <w:i/>
          <w:szCs w:val="18"/>
        </w:rPr>
        <w:t>εγκατέλειψαν</w:t>
      </w:r>
      <w:r w:rsidRPr="0080198A">
        <w:rPr>
          <w:rFonts w:cs="Arial"/>
          <w:i/>
          <w:szCs w:val="18"/>
        </w:rPr>
        <w:t xml:space="preserve"> </w:t>
      </w:r>
      <w:r w:rsidRPr="0080198A">
        <w:rPr>
          <w:i/>
          <w:szCs w:val="18"/>
        </w:rPr>
        <w:t>τα</w:t>
      </w:r>
      <w:r w:rsidRPr="0080198A">
        <w:rPr>
          <w:rFonts w:cs="Arial"/>
          <w:i/>
          <w:szCs w:val="18"/>
        </w:rPr>
        <w:t xml:space="preserve"> </w:t>
      </w:r>
      <w:r w:rsidRPr="0080198A">
        <w:rPr>
          <w:i/>
          <w:szCs w:val="18"/>
        </w:rPr>
        <w:t>δικά</w:t>
      </w:r>
      <w:r w:rsidRPr="0080198A">
        <w:rPr>
          <w:rFonts w:cs="Arial"/>
          <w:i/>
          <w:szCs w:val="18"/>
        </w:rPr>
        <w:t xml:space="preserve"> </w:t>
      </w:r>
      <w:r w:rsidRPr="0080198A">
        <w:rPr>
          <w:i/>
          <w:szCs w:val="18"/>
        </w:rPr>
        <w:t>του</w:t>
      </w:r>
      <w:r w:rsidRPr="0080198A">
        <w:rPr>
          <w:rFonts w:cs="Arial"/>
          <w:i/>
          <w:szCs w:val="18"/>
        </w:rPr>
        <w:t xml:space="preserve"> </w:t>
      </w:r>
      <w:r w:rsidRPr="0080198A">
        <w:rPr>
          <w:i/>
          <w:szCs w:val="18"/>
        </w:rPr>
        <w:t>για</w:t>
      </w:r>
      <w:r w:rsidRPr="0080198A">
        <w:rPr>
          <w:rFonts w:cs="Arial"/>
          <w:i/>
          <w:szCs w:val="18"/>
        </w:rPr>
        <w:t xml:space="preserve"> </w:t>
      </w:r>
      <w:r w:rsidRPr="0080198A">
        <w:rPr>
          <w:i/>
          <w:szCs w:val="18"/>
        </w:rPr>
        <w:t>να Ιδιοποιηθούν</w:t>
      </w:r>
      <w:r w:rsidRPr="0080198A">
        <w:rPr>
          <w:rFonts w:cs="Arial"/>
          <w:i/>
          <w:szCs w:val="18"/>
        </w:rPr>
        <w:t xml:space="preserve"> </w:t>
      </w:r>
      <w:r w:rsidRPr="0080198A">
        <w:rPr>
          <w:i/>
          <w:szCs w:val="18"/>
        </w:rPr>
        <w:t>των</w:t>
      </w:r>
      <w:r w:rsidRPr="0080198A">
        <w:rPr>
          <w:rFonts w:cs="Arial"/>
          <w:i/>
          <w:szCs w:val="18"/>
        </w:rPr>
        <w:t xml:space="preserve"> </w:t>
      </w:r>
      <w:r w:rsidRPr="0080198A">
        <w:rPr>
          <w:i/>
          <w:szCs w:val="18"/>
        </w:rPr>
        <w:t>Ιουδαίων»</w:t>
      </w:r>
      <w:r w:rsidRPr="0080198A">
        <w:rPr>
          <w:rFonts w:cs="Arial"/>
          <w:i/>
          <w:szCs w:val="18"/>
        </w:rPr>
        <w:t>.</w:t>
      </w:r>
    </w:p>
  </w:footnote>
  <w:footnote w:id="41">
    <w:p w:rsidR="00276DA5" w:rsidRPr="0080198A" w:rsidRDefault="00276DA5" w:rsidP="00276DA5">
      <w:pPr>
        <w:pStyle w:val="a4"/>
        <w:rPr>
          <w:szCs w:val="18"/>
        </w:rPr>
      </w:pPr>
      <w:r w:rsidRPr="0080198A">
        <w:rPr>
          <w:rStyle w:val="a5"/>
          <w:szCs w:val="18"/>
        </w:rPr>
        <w:footnoteRef/>
      </w:r>
      <w:r w:rsidRPr="0080198A">
        <w:rPr>
          <w:szCs w:val="18"/>
        </w:rPr>
        <w:t xml:space="preserve"> Πρόκειται γιὰ τὴν ἀπόδοση στὴ Νέα Ἑλληνικὴ τῶν τεσσάρων καθηγητῶν (</w:t>
      </w:r>
      <w:r w:rsidRPr="0080198A">
        <w:rPr>
          <w:spacing w:val="20"/>
          <w:szCs w:val="18"/>
        </w:rPr>
        <w:t>Π. Βασιλειάδη, Ἰ. Γαλάνη, Γ. Γαλίτη, Ἰ. Καραβιδοπούλου</w:t>
      </w:r>
      <w:r w:rsidRPr="0080198A">
        <w:rPr>
          <w:bCs/>
          <w:w w:val="150"/>
          <w:szCs w:val="18"/>
        </w:rPr>
        <w:t>,</w:t>
      </w:r>
      <w:r w:rsidRPr="0080198A">
        <w:rPr>
          <w:b/>
          <w:bCs/>
          <w:w w:val="150"/>
          <w:szCs w:val="18"/>
        </w:rPr>
        <w:t xml:space="preserve"> </w:t>
      </w:r>
      <w:r w:rsidRPr="0080198A">
        <w:rPr>
          <w:i/>
          <w:iCs/>
          <w:szCs w:val="18"/>
        </w:rPr>
        <w:t xml:space="preserve">Ἡ Καινή Διαθήκη. Τὸ πρωτότυπο κείμενο μὲ μετάφραση στὴ δημοτική, </w:t>
      </w:r>
      <w:r w:rsidRPr="0080198A">
        <w:rPr>
          <w:szCs w:val="18"/>
        </w:rPr>
        <w:t>Αθήνα 1989) τὴν ὁποία κυκλοφόρησε ἡ Ἑλληνικὴ Βιβλικὴ Ἐταιρεία.</w:t>
      </w:r>
    </w:p>
  </w:footnote>
  <w:footnote w:id="42">
    <w:p w:rsidR="00276DA5" w:rsidRPr="0080198A" w:rsidRDefault="00276DA5" w:rsidP="00276DA5">
      <w:pPr>
        <w:shd w:val="clear" w:color="auto" w:fill="FFFFFF"/>
        <w:autoSpaceDE w:val="0"/>
        <w:autoSpaceDN w:val="0"/>
        <w:adjustRightInd w:val="0"/>
        <w:rPr>
          <w:rFonts w:cs="Arial"/>
          <w:i/>
          <w:sz w:val="18"/>
          <w:szCs w:val="18"/>
        </w:rPr>
      </w:pPr>
      <w:r w:rsidRPr="0080198A">
        <w:rPr>
          <w:rStyle w:val="a5"/>
          <w:sz w:val="18"/>
          <w:szCs w:val="18"/>
        </w:rPr>
        <w:footnoteRef/>
      </w:r>
      <w:r w:rsidRPr="0080198A">
        <w:rPr>
          <w:sz w:val="18"/>
          <w:szCs w:val="18"/>
        </w:rPr>
        <w:t xml:space="preserve"> Ο όρος </w:t>
      </w:r>
      <w:r w:rsidRPr="0080198A">
        <w:rPr>
          <w:i/>
          <w:sz w:val="18"/>
          <w:szCs w:val="18"/>
        </w:rPr>
        <w:t>καθολική Εκκλησία</w:t>
      </w:r>
      <w:r w:rsidRPr="0080198A">
        <w:rPr>
          <w:sz w:val="18"/>
          <w:szCs w:val="18"/>
        </w:rPr>
        <w:t xml:space="preserve"> εισάγεται από τον Ιγνάτιο, </w:t>
      </w:r>
      <w:r w:rsidRPr="0080198A">
        <w:rPr>
          <w:i/>
          <w:sz w:val="18"/>
          <w:szCs w:val="18"/>
        </w:rPr>
        <w:t>Σμύρν.</w:t>
      </w:r>
      <w:r w:rsidRPr="0080198A">
        <w:rPr>
          <w:sz w:val="18"/>
          <w:szCs w:val="18"/>
        </w:rPr>
        <w:t xml:space="preserve"> 8.2. </w:t>
      </w:r>
      <w:r w:rsidRPr="0080198A">
        <w:rPr>
          <w:i/>
          <w:sz w:val="18"/>
          <w:szCs w:val="18"/>
        </w:rPr>
        <w:t>Μαρτ. Πολυκάρπου</w:t>
      </w:r>
      <w:r w:rsidRPr="0080198A">
        <w:rPr>
          <w:sz w:val="18"/>
          <w:szCs w:val="18"/>
        </w:rPr>
        <w:t xml:space="preserve"> επιγραφή. 8.1. Σχετικά με τον υπερτοπικό και «διατοπικό» χαρακτήρα θιάσων και συνόδων βλ. </w:t>
      </w:r>
      <w:hyperlink r:id="rId10" w:history="1">
        <w:r w:rsidRPr="0080198A">
          <w:rPr>
            <w:rStyle w:val="-"/>
            <w:rFonts w:eastAsiaTheme="majorEastAsia"/>
            <w:sz w:val="18"/>
            <w:szCs w:val="18"/>
            <w:lang w:val="en-US"/>
          </w:rPr>
          <w:t xml:space="preserve">Richard Stephen Ascough, </w:t>
        </w:r>
        <w:r w:rsidRPr="0080198A">
          <w:rPr>
            <w:rStyle w:val="-"/>
            <w:rFonts w:eastAsiaTheme="majorEastAsia"/>
            <w:i/>
            <w:sz w:val="18"/>
            <w:szCs w:val="18"/>
            <w:lang w:val="en-US"/>
          </w:rPr>
          <w:t>Voluntary Associations and Community Formation: Paul’s Macedonian Christian Communities in Context.</w:t>
        </w:r>
      </w:hyperlink>
      <w:r w:rsidRPr="0080198A">
        <w:rPr>
          <w:sz w:val="18"/>
          <w:szCs w:val="18"/>
          <w:lang w:val="en-US"/>
        </w:rPr>
        <w:t xml:space="preserve"> PhD</w:t>
      </w:r>
      <w:r w:rsidRPr="0080198A">
        <w:rPr>
          <w:sz w:val="18"/>
          <w:szCs w:val="18"/>
        </w:rPr>
        <w:t xml:space="preserve"> </w:t>
      </w:r>
      <w:r w:rsidRPr="0080198A">
        <w:rPr>
          <w:sz w:val="18"/>
          <w:szCs w:val="18"/>
          <w:lang w:val="en-US"/>
        </w:rPr>
        <w:t>diss</w:t>
      </w:r>
      <w:r w:rsidRPr="0080198A">
        <w:rPr>
          <w:sz w:val="18"/>
          <w:szCs w:val="18"/>
        </w:rPr>
        <w:t xml:space="preserve">. </w:t>
      </w:r>
      <w:r w:rsidRPr="0080198A">
        <w:rPr>
          <w:sz w:val="18"/>
          <w:szCs w:val="18"/>
          <w:lang w:val="en-US"/>
        </w:rPr>
        <w:t>University</w:t>
      </w:r>
      <w:r w:rsidRPr="0080198A">
        <w:rPr>
          <w:sz w:val="18"/>
          <w:szCs w:val="18"/>
        </w:rPr>
        <w:t xml:space="preserve"> </w:t>
      </w:r>
      <w:r w:rsidRPr="0080198A">
        <w:rPr>
          <w:sz w:val="18"/>
          <w:szCs w:val="18"/>
          <w:lang w:val="en-US"/>
        </w:rPr>
        <w:t>of</w:t>
      </w:r>
      <w:r w:rsidRPr="0080198A">
        <w:rPr>
          <w:sz w:val="18"/>
          <w:szCs w:val="18"/>
        </w:rPr>
        <w:t xml:space="preserve"> </w:t>
      </w:r>
      <w:r w:rsidRPr="0080198A">
        <w:rPr>
          <w:sz w:val="18"/>
          <w:szCs w:val="18"/>
          <w:lang w:val="en-US"/>
        </w:rPr>
        <w:t>St</w:t>
      </w:r>
      <w:r w:rsidRPr="0080198A">
        <w:rPr>
          <w:sz w:val="18"/>
          <w:szCs w:val="18"/>
        </w:rPr>
        <w:t xml:space="preserve">. </w:t>
      </w:r>
      <w:r w:rsidRPr="0080198A">
        <w:rPr>
          <w:sz w:val="18"/>
          <w:szCs w:val="18"/>
          <w:lang w:val="en-US"/>
        </w:rPr>
        <w:t>Michael</w:t>
      </w:r>
      <w:r w:rsidRPr="0080198A">
        <w:rPr>
          <w:sz w:val="18"/>
          <w:szCs w:val="18"/>
        </w:rPr>
        <w:t>’</w:t>
      </w:r>
      <w:r w:rsidRPr="0080198A">
        <w:rPr>
          <w:sz w:val="18"/>
          <w:szCs w:val="18"/>
          <w:lang w:val="en-US"/>
        </w:rPr>
        <w:t>s</w:t>
      </w:r>
      <w:r w:rsidRPr="0080198A">
        <w:rPr>
          <w:sz w:val="18"/>
          <w:szCs w:val="18"/>
        </w:rPr>
        <w:t xml:space="preserve"> </w:t>
      </w:r>
      <w:r w:rsidRPr="0080198A">
        <w:rPr>
          <w:sz w:val="18"/>
          <w:szCs w:val="18"/>
          <w:lang w:val="en-US"/>
        </w:rPr>
        <w:t>College</w:t>
      </w:r>
      <w:r w:rsidRPr="0080198A">
        <w:rPr>
          <w:sz w:val="18"/>
          <w:szCs w:val="18"/>
        </w:rPr>
        <w:t xml:space="preserve">, 1998 276-287. Σχετικά με την ιστορία της Έρευνας σχετικά με τις πιθανές επιδράσεις στην οργάνωση της Εκκλησίας βλ. του ιδίου, </w:t>
      </w:r>
      <w:r w:rsidRPr="0080198A">
        <w:rPr>
          <w:i/>
          <w:sz w:val="18"/>
          <w:szCs w:val="18"/>
          <w:lang w:val="en-US"/>
        </w:rPr>
        <w:t>The</w:t>
      </w:r>
      <w:r w:rsidRPr="0080198A">
        <w:rPr>
          <w:i/>
          <w:sz w:val="18"/>
          <w:szCs w:val="18"/>
        </w:rPr>
        <w:t xml:space="preserve"> </w:t>
      </w:r>
      <w:r w:rsidRPr="0080198A">
        <w:rPr>
          <w:i/>
          <w:sz w:val="18"/>
          <w:szCs w:val="18"/>
          <w:lang w:val="en-US"/>
        </w:rPr>
        <w:t>Formation</w:t>
      </w:r>
      <w:r w:rsidRPr="0080198A">
        <w:rPr>
          <w:i/>
          <w:sz w:val="18"/>
          <w:szCs w:val="18"/>
        </w:rPr>
        <w:t xml:space="preserve"> </w:t>
      </w:r>
      <w:r w:rsidRPr="0080198A">
        <w:rPr>
          <w:i/>
          <w:sz w:val="18"/>
          <w:szCs w:val="18"/>
          <w:lang w:val="en-US"/>
        </w:rPr>
        <w:t>of</w:t>
      </w:r>
      <w:r w:rsidRPr="0080198A">
        <w:rPr>
          <w:i/>
          <w:sz w:val="18"/>
          <w:szCs w:val="18"/>
        </w:rPr>
        <w:t xml:space="preserve"> </w:t>
      </w:r>
      <w:r w:rsidRPr="0080198A">
        <w:rPr>
          <w:i/>
          <w:sz w:val="18"/>
          <w:szCs w:val="18"/>
          <w:lang w:val="en-US"/>
        </w:rPr>
        <w:t>Pauline</w:t>
      </w:r>
      <w:r w:rsidRPr="0080198A">
        <w:rPr>
          <w:i/>
          <w:sz w:val="18"/>
          <w:szCs w:val="18"/>
        </w:rPr>
        <w:t xml:space="preserve"> </w:t>
      </w:r>
      <w:r w:rsidRPr="0080198A">
        <w:rPr>
          <w:i/>
          <w:sz w:val="18"/>
          <w:szCs w:val="18"/>
          <w:lang w:val="en-US"/>
        </w:rPr>
        <w:t>Churches</w:t>
      </w:r>
      <w:r w:rsidRPr="0080198A">
        <w:rPr>
          <w:i/>
          <w:sz w:val="18"/>
          <w:szCs w:val="18"/>
        </w:rPr>
        <w:t xml:space="preserve">? </w:t>
      </w:r>
      <w:r w:rsidRPr="0080198A">
        <w:rPr>
          <w:sz w:val="18"/>
          <w:szCs w:val="18"/>
          <w:lang w:val="en-US"/>
        </w:rPr>
        <w:t>New</w:t>
      </w:r>
      <w:r w:rsidRPr="0080198A">
        <w:rPr>
          <w:sz w:val="18"/>
          <w:szCs w:val="18"/>
        </w:rPr>
        <w:t xml:space="preserve"> </w:t>
      </w:r>
      <w:r w:rsidRPr="0080198A">
        <w:rPr>
          <w:sz w:val="18"/>
          <w:szCs w:val="18"/>
          <w:lang w:val="en-US"/>
        </w:rPr>
        <w:t>York</w:t>
      </w:r>
      <w:r w:rsidRPr="0080198A">
        <w:rPr>
          <w:sz w:val="18"/>
          <w:szCs w:val="18"/>
        </w:rPr>
        <w:t xml:space="preserve">: </w:t>
      </w:r>
      <w:r w:rsidRPr="0080198A">
        <w:rPr>
          <w:sz w:val="18"/>
          <w:szCs w:val="18"/>
          <w:lang w:val="en-US"/>
        </w:rPr>
        <w:t>Paulist</w:t>
      </w:r>
      <w:r w:rsidRPr="0080198A">
        <w:rPr>
          <w:sz w:val="18"/>
          <w:szCs w:val="18"/>
        </w:rPr>
        <w:t xml:space="preserve"> 1998, 71-94. Για τη σχέση μεταξύ των δύο θεσμών πηγές μπορούν να θεωρηθούν η επιστολή του Πλίνιου 10.96, ο Κέλσος (1.1. 8.17,47), ο Αλέξανδρος Σεβήρος (</w:t>
      </w:r>
      <w:r w:rsidRPr="0080198A">
        <w:rPr>
          <w:i/>
          <w:sz w:val="18"/>
          <w:szCs w:val="18"/>
          <w:lang w:val="en-US"/>
        </w:rPr>
        <w:t>Historia</w:t>
      </w:r>
      <w:r w:rsidRPr="0080198A">
        <w:rPr>
          <w:i/>
          <w:sz w:val="18"/>
          <w:szCs w:val="18"/>
        </w:rPr>
        <w:t xml:space="preserve"> </w:t>
      </w:r>
      <w:r w:rsidRPr="0080198A">
        <w:rPr>
          <w:i/>
          <w:sz w:val="18"/>
          <w:szCs w:val="18"/>
          <w:lang w:val="en-US"/>
        </w:rPr>
        <w:t>Augusta</w:t>
      </w:r>
      <w:r w:rsidRPr="0080198A">
        <w:rPr>
          <w:i/>
          <w:sz w:val="18"/>
          <w:szCs w:val="18"/>
        </w:rPr>
        <w:t xml:space="preserve">, </w:t>
      </w:r>
      <w:r w:rsidRPr="0080198A">
        <w:rPr>
          <w:i/>
          <w:sz w:val="18"/>
          <w:szCs w:val="18"/>
          <w:lang w:val="en-US"/>
        </w:rPr>
        <w:t>Vita</w:t>
      </w:r>
      <w:r w:rsidRPr="0080198A">
        <w:rPr>
          <w:i/>
          <w:sz w:val="18"/>
          <w:szCs w:val="18"/>
        </w:rPr>
        <w:t xml:space="preserve"> </w:t>
      </w:r>
      <w:r w:rsidRPr="0080198A">
        <w:rPr>
          <w:i/>
          <w:sz w:val="18"/>
          <w:szCs w:val="18"/>
          <w:lang w:val="en-US"/>
        </w:rPr>
        <w:t>Alex</w:t>
      </w:r>
      <w:r w:rsidRPr="0080198A">
        <w:rPr>
          <w:i/>
          <w:sz w:val="18"/>
          <w:szCs w:val="18"/>
        </w:rPr>
        <w:t>.</w:t>
      </w:r>
      <w:r w:rsidRPr="0080198A">
        <w:rPr>
          <w:sz w:val="18"/>
          <w:szCs w:val="18"/>
        </w:rPr>
        <w:t xml:space="preserve"> 49) και ο Τερτυλιανός (</w:t>
      </w:r>
      <w:r w:rsidRPr="0080198A">
        <w:rPr>
          <w:i/>
          <w:sz w:val="18"/>
          <w:szCs w:val="18"/>
        </w:rPr>
        <w:t>Apologia</w:t>
      </w:r>
      <w:r w:rsidRPr="0080198A">
        <w:rPr>
          <w:sz w:val="18"/>
          <w:szCs w:val="18"/>
        </w:rPr>
        <w:t xml:space="preserve"> 38-39). Σημειωτέον ότι όπως αποδεικνύει ο αιγυπτιακός </w:t>
      </w:r>
      <w:r w:rsidRPr="0080198A">
        <w:rPr>
          <w:sz w:val="18"/>
          <w:szCs w:val="18"/>
          <w:lang w:val="en-US"/>
        </w:rPr>
        <w:t>PLondon</w:t>
      </w:r>
      <w:r w:rsidRPr="0080198A">
        <w:rPr>
          <w:sz w:val="18"/>
          <w:szCs w:val="18"/>
        </w:rPr>
        <w:t xml:space="preserve"> 2710 από τα τέλη της πτολεμαϊκής εποχής οι θίασοι/σύνοδοι αντιμετώπιζαν και προβλήματα με σχίσματα, όπως συμβαίνει στους Κορίνθιους.</w:t>
      </w:r>
    </w:p>
  </w:footnote>
  <w:footnote w:id="43">
    <w:p w:rsidR="00276DA5" w:rsidRPr="0080198A" w:rsidRDefault="00276DA5" w:rsidP="00276DA5">
      <w:pPr>
        <w:autoSpaceDE w:val="0"/>
        <w:autoSpaceDN w:val="0"/>
        <w:adjustRightInd w:val="0"/>
        <w:rPr>
          <w:rFonts w:cs="Arial"/>
          <w:i/>
          <w:sz w:val="18"/>
          <w:szCs w:val="18"/>
          <w:lang w:bidi="he-IL"/>
        </w:rPr>
      </w:pPr>
      <w:r w:rsidRPr="0080198A">
        <w:rPr>
          <w:rStyle w:val="a5"/>
          <w:sz w:val="18"/>
          <w:szCs w:val="18"/>
        </w:rPr>
        <w:footnoteRef/>
      </w:r>
      <w:r w:rsidRPr="0080198A">
        <w:rPr>
          <w:sz w:val="18"/>
          <w:szCs w:val="18"/>
        </w:rPr>
        <w:t xml:space="preserve"> Α’ Παρ. 28, 7-8: </w:t>
      </w:r>
      <w:r w:rsidRPr="0080198A">
        <w:rPr>
          <w:rFonts w:cs="SBL Greek"/>
          <w:i/>
          <w:sz w:val="18"/>
          <w:szCs w:val="18"/>
          <w:lang w:bidi="he-IL"/>
        </w:rPr>
        <w:t>καὶ κατορθώσω τὴν βασιλείαν αὐτοῦ ἕως αἰῶνος ἐὰν ἰσχύσῃ τοῦ φυλάξασθαι τὰς ἐντολάς μου καὶ τὰ κρίματά μου ὡς ἡ ἡμέρα αὕτη</w:t>
      </w:r>
      <w:r w:rsidRPr="0080198A">
        <w:rPr>
          <w:rFonts w:cs="Arial"/>
          <w:i/>
          <w:sz w:val="18"/>
          <w:szCs w:val="18"/>
          <w:lang w:bidi="he-IL"/>
        </w:rPr>
        <w:t xml:space="preserve"> </w:t>
      </w:r>
      <w:r w:rsidRPr="0080198A">
        <w:rPr>
          <w:rFonts w:cs="SBL Greek"/>
          <w:i/>
          <w:sz w:val="18"/>
          <w:szCs w:val="18"/>
          <w:lang w:bidi="he-IL"/>
        </w:rPr>
        <w:t xml:space="preserve">καὶ νῦν κατὰ πρόσωπον πάσης </w:t>
      </w:r>
      <w:r w:rsidRPr="0080198A">
        <w:rPr>
          <w:rFonts w:cs="SBL Greek"/>
          <w:b/>
          <w:i/>
          <w:sz w:val="18"/>
          <w:szCs w:val="18"/>
          <w:lang w:bidi="he-IL"/>
        </w:rPr>
        <w:t>ἐκκλησίας Κυρίου</w:t>
      </w:r>
      <w:r w:rsidRPr="0080198A">
        <w:rPr>
          <w:rFonts w:cs="SBL Greek"/>
          <w:i/>
          <w:sz w:val="18"/>
          <w:szCs w:val="18"/>
          <w:lang w:bidi="he-IL"/>
        </w:rPr>
        <w:t xml:space="preserve"> καὶ ἐν ὠσὶν Θεοῦ ἡμῶν φυλάξασθε καὶ ζητήσατε πάσας τὰς ἐντολὰς Κυρίου τοῦ Θεοῦ ἡμῶν ἵνα κληρονομήσητε τὴν γῆν τὴν ἀγαθὴν καὶ κατακληρονομήσητε τοῖς υἱοῖς ὑμῶν μεθ᾽ ὑμᾶς ἕως αἰῶνος.</w:t>
      </w:r>
      <w:r w:rsidRPr="0080198A">
        <w:rPr>
          <w:rFonts w:cs="Arial"/>
          <w:i/>
          <w:sz w:val="18"/>
          <w:szCs w:val="18"/>
          <w:lang w:bidi="he-IL"/>
        </w:rPr>
        <w:t xml:space="preserve"> </w:t>
      </w:r>
      <w:r w:rsidRPr="0080198A">
        <w:rPr>
          <w:rFonts w:cs="Arial"/>
          <w:sz w:val="18"/>
          <w:szCs w:val="18"/>
          <w:lang w:bidi="he-IL"/>
        </w:rPr>
        <w:t xml:space="preserve">Νεεμ. 13, 1-2: </w:t>
      </w:r>
      <w:r w:rsidRPr="0080198A">
        <w:rPr>
          <w:rFonts w:cs="SBL Greek"/>
          <w:i/>
          <w:sz w:val="18"/>
          <w:szCs w:val="18"/>
          <w:lang w:bidi="he-IL"/>
        </w:rPr>
        <w:t xml:space="preserve">ἐν τῇ ἡμέρᾳ ἐκείνῃ ἀνεγνώσθη ἐν βιβλίῳ Μωυσῆ ἐν ὠσὶν τοῦ λαοῦ καὶ εὑρέθη γεγραμμένον ἐν αὐτῷ ὅπως μὴ εἰσέλθωσιν Αμμανῖται καὶ Μωαβῖται </w:t>
      </w:r>
      <w:r w:rsidRPr="0080198A">
        <w:rPr>
          <w:rFonts w:cs="SBL Greek"/>
          <w:b/>
          <w:i/>
          <w:sz w:val="18"/>
          <w:szCs w:val="18"/>
          <w:lang w:bidi="he-IL"/>
        </w:rPr>
        <w:t xml:space="preserve">ἐν ἐκκλησίᾳ </w:t>
      </w:r>
      <w:r w:rsidRPr="0080198A">
        <w:rPr>
          <w:rFonts w:cs="SBL Greek"/>
          <w:b/>
          <w:i/>
          <w:caps/>
          <w:sz w:val="18"/>
          <w:szCs w:val="18"/>
          <w:lang w:bidi="he-IL"/>
        </w:rPr>
        <w:t>θ</w:t>
      </w:r>
      <w:r w:rsidRPr="0080198A">
        <w:rPr>
          <w:rFonts w:cs="SBL Greek"/>
          <w:b/>
          <w:i/>
          <w:sz w:val="18"/>
          <w:szCs w:val="18"/>
          <w:lang w:bidi="he-IL"/>
        </w:rPr>
        <w:t>εοῦ</w:t>
      </w:r>
      <w:r w:rsidRPr="0080198A">
        <w:rPr>
          <w:rFonts w:cs="SBL Greek"/>
          <w:i/>
          <w:sz w:val="18"/>
          <w:szCs w:val="18"/>
          <w:lang w:bidi="he-IL"/>
        </w:rPr>
        <w:t xml:space="preserve"> ἕως αἰῶνος</w:t>
      </w:r>
      <w:r w:rsidRPr="0080198A">
        <w:rPr>
          <w:rFonts w:cs="Arial"/>
          <w:i/>
          <w:sz w:val="18"/>
          <w:szCs w:val="18"/>
          <w:vertAlign w:val="superscript"/>
          <w:lang w:bidi="he-IL"/>
        </w:rPr>
        <w:t xml:space="preserve"> </w:t>
      </w:r>
      <w:r w:rsidRPr="0080198A">
        <w:rPr>
          <w:rFonts w:cs="SBL Greek"/>
          <w:i/>
          <w:sz w:val="18"/>
          <w:szCs w:val="18"/>
          <w:lang w:bidi="he-IL"/>
        </w:rPr>
        <w:t>ὅτι οὐ συνήντησαν τοῖς υἱοῖς Ισραηλ ἐν ἄρτῳ καὶ ἐν ὕδατι.</w:t>
      </w:r>
    </w:p>
  </w:footnote>
  <w:footnote w:id="44">
    <w:p w:rsidR="00276DA5" w:rsidRPr="0080198A" w:rsidRDefault="00276DA5" w:rsidP="00276DA5">
      <w:pPr>
        <w:pStyle w:val="3"/>
        <w:spacing w:before="0"/>
        <w:rPr>
          <w:rFonts w:ascii="Palatino Linotype" w:hAnsi="Palatino Linotype"/>
          <w:color w:val="auto"/>
          <w:sz w:val="18"/>
          <w:szCs w:val="18"/>
          <w:lang w:val="en-US"/>
        </w:rPr>
      </w:pPr>
      <w:r w:rsidRPr="0080198A">
        <w:rPr>
          <w:rStyle w:val="a5"/>
          <w:color w:val="auto"/>
          <w:sz w:val="18"/>
          <w:szCs w:val="18"/>
        </w:rPr>
        <w:footnoteRef/>
      </w:r>
      <w:r w:rsidRPr="0080198A">
        <w:rPr>
          <w:rFonts w:ascii="Palatino Linotype" w:hAnsi="Palatino Linotype"/>
          <w:color w:val="auto"/>
          <w:sz w:val="18"/>
          <w:szCs w:val="18"/>
          <w:lang w:val="en-US"/>
        </w:rPr>
        <w:t xml:space="preserve"> </w:t>
      </w:r>
      <w:r w:rsidRPr="0080198A">
        <w:rPr>
          <w:rFonts w:ascii="Palatino Linotype" w:hAnsi="Palatino Linotype"/>
          <w:b w:val="0"/>
          <w:color w:val="auto"/>
          <w:sz w:val="18"/>
          <w:szCs w:val="18"/>
          <w:lang w:val="en-US"/>
        </w:rPr>
        <w:t xml:space="preserve">H.J. Fabry, Qahal </w:t>
      </w:r>
      <w:hyperlink r:id="rId11" w:history="1">
        <w:r w:rsidRPr="0080198A">
          <w:rPr>
            <w:rStyle w:val="-"/>
            <w:rFonts w:ascii="Palatino Linotype" w:hAnsi="Palatino Linotype"/>
            <w:b w:val="0"/>
            <w:i/>
            <w:color w:val="auto"/>
            <w:sz w:val="18"/>
            <w:szCs w:val="18"/>
            <w:lang w:val="en-US"/>
          </w:rPr>
          <w:t xml:space="preserve">Theological </w:t>
        </w:r>
        <w:r w:rsidRPr="0080198A">
          <w:rPr>
            <w:rStyle w:val="-"/>
            <w:rFonts w:ascii="Palatino Linotype" w:hAnsi="Palatino Linotype"/>
            <w:b w:val="0"/>
            <w:i/>
            <w:caps/>
            <w:color w:val="auto"/>
            <w:sz w:val="18"/>
            <w:szCs w:val="18"/>
            <w:lang w:val="en-US"/>
          </w:rPr>
          <w:t>d</w:t>
        </w:r>
        <w:r w:rsidRPr="0080198A">
          <w:rPr>
            <w:rStyle w:val="-"/>
            <w:rFonts w:ascii="Palatino Linotype" w:hAnsi="Palatino Linotype"/>
            <w:b w:val="0"/>
            <w:i/>
            <w:color w:val="auto"/>
            <w:sz w:val="18"/>
            <w:szCs w:val="18"/>
            <w:lang w:val="en-US"/>
          </w:rPr>
          <w:t>ictionary of the Old Testament</w:t>
        </w:r>
        <w:r w:rsidRPr="0080198A">
          <w:rPr>
            <w:rStyle w:val="-"/>
            <w:rFonts w:ascii="Palatino Linotype" w:hAnsi="Palatino Linotype"/>
            <w:b w:val="0"/>
            <w:color w:val="auto"/>
            <w:sz w:val="18"/>
            <w:szCs w:val="18"/>
            <w:lang w:val="en-US"/>
          </w:rPr>
          <w:t xml:space="preserve"> 12</w:t>
        </w:r>
      </w:hyperlink>
      <w:r w:rsidRPr="0080198A">
        <w:rPr>
          <w:rFonts w:ascii="Palatino Linotype" w:hAnsi="Palatino Linotype"/>
          <w:sz w:val="18"/>
          <w:szCs w:val="18"/>
          <w:lang w:val="en-US"/>
        </w:rPr>
        <w:t>,</w:t>
      </w:r>
      <w:r w:rsidRPr="0080198A">
        <w:rPr>
          <w:rFonts w:ascii="Palatino Linotype" w:hAnsi="Palatino Linotype"/>
          <w:b w:val="0"/>
          <w:color w:val="auto"/>
          <w:sz w:val="18"/>
          <w:szCs w:val="18"/>
          <w:lang w:val="en-US"/>
        </w:rPr>
        <w:t xml:space="preserve"> 558.</w:t>
      </w:r>
    </w:p>
  </w:footnote>
  <w:footnote w:id="45">
    <w:p w:rsidR="00276DA5" w:rsidRPr="0080198A" w:rsidRDefault="00276DA5" w:rsidP="00276DA5">
      <w:pPr>
        <w:pStyle w:val="a4"/>
        <w:rPr>
          <w:szCs w:val="18"/>
        </w:rPr>
      </w:pPr>
      <w:r w:rsidRPr="0080198A">
        <w:rPr>
          <w:rStyle w:val="a5"/>
          <w:szCs w:val="18"/>
        </w:rPr>
        <w:footnoteRef/>
      </w:r>
      <w:r w:rsidRPr="0080198A">
        <w:rPr>
          <w:rFonts w:cs="Arial"/>
          <w:szCs w:val="18"/>
          <w:lang w:val="en-US"/>
        </w:rPr>
        <w:t xml:space="preserve"> </w:t>
      </w:r>
      <w:r w:rsidRPr="0080198A">
        <w:rPr>
          <w:rFonts w:cs="Silver Humana"/>
          <w:i/>
          <w:szCs w:val="18"/>
        </w:rPr>
        <w:t>Ἐκκλησίαν</w:t>
      </w:r>
      <w:r w:rsidRPr="0080198A">
        <w:rPr>
          <w:rFonts w:cs="Silver Humana"/>
          <w:i/>
          <w:szCs w:val="18"/>
          <w:lang w:val="en-US"/>
        </w:rPr>
        <w:t xml:space="preserve"> </w:t>
      </w:r>
      <w:r w:rsidRPr="0080198A">
        <w:rPr>
          <w:rFonts w:cs="Silver Humana"/>
          <w:i/>
          <w:szCs w:val="18"/>
        </w:rPr>
        <w:t>δὲ</w:t>
      </w:r>
      <w:r w:rsidRPr="0080198A">
        <w:rPr>
          <w:rFonts w:cs="Silver Humana"/>
          <w:i/>
          <w:szCs w:val="18"/>
          <w:lang w:val="en-US"/>
        </w:rPr>
        <w:t xml:space="preserve"> </w:t>
      </w:r>
      <w:r w:rsidRPr="0080198A">
        <w:rPr>
          <w:rFonts w:cs="Silver Humana"/>
          <w:i/>
          <w:szCs w:val="18"/>
        </w:rPr>
        <w:t>Θεοῦ</w:t>
      </w:r>
      <w:r w:rsidRPr="0080198A">
        <w:rPr>
          <w:rFonts w:cs="Silver Humana"/>
          <w:i/>
          <w:szCs w:val="18"/>
          <w:lang w:val="en-US"/>
        </w:rPr>
        <w:t xml:space="preserve"> </w:t>
      </w:r>
      <w:r w:rsidRPr="0080198A">
        <w:rPr>
          <w:rFonts w:cs="Silver Humana"/>
          <w:i/>
          <w:szCs w:val="18"/>
        </w:rPr>
        <w:t>καλεῖ͵</w:t>
      </w:r>
      <w:r w:rsidRPr="0080198A">
        <w:rPr>
          <w:rFonts w:cs="Silver Humana"/>
          <w:i/>
          <w:szCs w:val="18"/>
          <w:lang w:val="en-US"/>
        </w:rPr>
        <w:t xml:space="preserve"> </w:t>
      </w:r>
      <w:r w:rsidRPr="0080198A">
        <w:rPr>
          <w:rFonts w:cs="Silver Humana"/>
          <w:i/>
          <w:szCs w:val="18"/>
        </w:rPr>
        <w:t>δεικνὺς</w:t>
      </w:r>
      <w:r w:rsidRPr="0080198A">
        <w:rPr>
          <w:rFonts w:cs="Silver Humana"/>
          <w:i/>
          <w:szCs w:val="18"/>
          <w:lang w:val="en-US"/>
        </w:rPr>
        <w:t xml:space="preserve"> </w:t>
      </w:r>
      <w:r w:rsidRPr="0080198A">
        <w:rPr>
          <w:rFonts w:cs="Silver Humana"/>
          <w:i/>
          <w:szCs w:val="18"/>
        </w:rPr>
        <w:t>ὅτι</w:t>
      </w:r>
      <w:r w:rsidRPr="0080198A">
        <w:rPr>
          <w:rFonts w:cs="Silver Humana"/>
          <w:i/>
          <w:szCs w:val="18"/>
          <w:lang w:val="en-US"/>
        </w:rPr>
        <w:t xml:space="preserve"> </w:t>
      </w:r>
      <w:r w:rsidRPr="0080198A">
        <w:rPr>
          <w:rFonts w:cs="Silver Humana"/>
          <w:i/>
          <w:szCs w:val="18"/>
        </w:rPr>
        <w:t>ἡνῶσθαι</w:t>
      </w:r>
      <w:r w:rsidRPr="0080198A">
        <w:rPr>
          <w:rFonts w:cs="Silver Humana"/>
          <w:i/>
          <w:szCs w:val="18"/>
          <w:lang w:val="en-US"/>
        </w:rPr>
        <w:t xml:space="preserve"> </w:t>
      </w:r>
      <w:r w:rsidRPr="0080198A">
        <w:rPr>
          <w:rFonts w:cs="Silver Humana"/>
          <w:i/>
          <w:szCs w:val="18"/>
        </w:rPr>
        <w:t>αὐτὴν</w:t>
      </w:r>
      <w:r w:rsidRPr="0080198A">
        <w:rPr>
          <w:rFonts w:cs="Silver Humana"/>
          <w:i/>
          <w:szCs w:val="18"/>
          <w:lang w:val="en-US"/>
        </w:rPr>
        <w:t xml:space="preserve"> </w:t>
      </w:r>
      <w:r w:rsidRPr="0080198A">
        <w:rPr>
          <w:rFonts w:cs="Silver Humana"/>
          <w:i/>
          <w:szCs w:val="18"/>
        </w:rPr>
        <w:t>χρή</w:t>
      </w:r>
      <w:r w:rsidRPr="0080198A">
        <w:rPr>
          <w:rFonts w:cs="Silver Humana"/>
          <w:i/>
          <w:szCs w:val="18"/>
          <w:lang w:val="en-US"/>
        </w:rPr>
        <w:t xml:space="preserve">. </w:t>
      </w:r>
      <w:r w:rsidRPr="0080198A">
        <w:rPr>
          <w:rFonts w:cs="Silver Humana"/>
          <w:i/>
          <w:szCs w:val="18"/>
        </w:rPr>
        <w:t>Εἰ</w:t>
      </w:r>
      <w:r w:rsidRPr="0080198A">
        <w:rPr>
          <w:rFonts w:cs="Silver Humana"/>
          <w:i/>
          <w:szCs w:val="18"/>
          <w:lang w:val="en-US"/>
        </w:rPr>
        <w:t xml:space="preserve"> </w:t>
      </w:r>
      <w:r w:rsidRPr="0080198A">
        <w:rPr>
          <w:rFonts w:cs="Silver Humana"/>
          <w:i/>
          <w:szCs w:val="18"/>
        </w:rPr>
        <w:t>γὰρ</w:t>
      </w:r>
      <w:r w:rsidRPr="0080198A">
        <w:rPr>
          <w:rFonts w:cs="Silver Humana"/>
          <w:i/>
          <w:szCs w:val="18"/>
          <w:lang w:val="en-US"/>
        </w:rPr>
        <w:t xml:space="preserve"> </w:t>
      </w:r>
      <w:r w:rsidRPr="0080198A">
        <w:rPr>
          <w:rFonts w:cs="Silver Humana"/>
          <w:i/>
          <w:szCs w:val="18"/>
        </w:rPr>
        <w:t>Θεοῦ</w:t>
      </w:r>
      <w:r w:rsidRPr="0080198A">
        <w:rPr>
          <w:rFonts w:cs="Silver Humana"/>
          <w:i/>
          <w:szCs w:val="18"/>
          <w:lang w:val="en-US"/>
        </w:rPr>
        <w:t xml:space="preserve"> </w:t>
      </w:r>
      <w:r w:rsidRPr="0080198A">
        <w:rPr>
          <w:rFonts w:cs="Silver Humana"/>
          <w:i/>
          <w:szCs w:val="18"/>
        </w:rPr>
        <w:t>ἐστιν͵</w:t>
      </w:r>
      <w:r w:rsidRPr="0080198A">
        <w:rPr>
          <w:rFonts w:cs="Silver Humana"/>
          <w:i/>
          <w:szCs w:val="18"/>
          <w:lang w:val="en-US"/>
        </w:rPr>
        <w:t xml:space="preserve"> </w:t>
      </w:r>
      <w:r w:rsidRPr="0080198A">
        <w:rPr>
          <w:rFonts w:cs="Silver Humana"/>
          <w:i/>
          <w:szCs w:val="18"/>
        </w:rPr>
        <w:t>ἥνωται͵</w:t>
      </w:r>
      <w:r w:rsidRPr="0080198A">
        <w:rPr>
          <w:rFonts w:cs="Silver Humana"/>
          <w:i/>
          <w:szCs w:val="18"/>
          <w:lang w:val="en-US"/>
        </w:rPr>
        <w:t xml:space="preserve"> </w:t>
      </w:r>
      <w:r w:rsidRPr="0080198A">
        <w:rPr>
          <w:rFonts w:cs="Silver Humana"/>
          <w:i/>
          <w:szCs w:val="18"/>
        </w:rPr>
        <w:t>καὶ</w:t>
      </w:r>
      <w:r w:rsidRPr="0080198A">
        <w:rPr>
          <w:rFonts w:cs="Silver Humana"/>
          <w:i/>
          <w:szCs w:val="18"/>
          <w:lang w:val="en-US"/>
        </w:rPr>
        <w:t xml:space="preserve"> </w:t>
      </w:r>
      <w:r w:rsidRPr="0080198A">
        <w:rPr>
          <w:rFonts w:cs="Silver Humana"/>
          <w:i/>
          <w:szCs w:val="18"/>
        </w:rPr>
        <w:t>μία</w:t>
      </w:r>
      <w:r w:rsidRPr="0080198A">
        <w:rPr>
          <w:rFonts w:cs="Silver Humana"/>
          <w:i/>
          <w:szCs w:val="18"/>
          <w:lang w:val="en-US"/>
        </w:rPr>
        <w:t xml:space="preserve"> </w:t>
      </w:r>
      <w:r w:rsidRPr="0080198A">
        <w:rPr>
          <w:rFonts w:cs="Silver Humana"/>
          <w:i/>
          <w:szCs w:val="18"/>
        </w:rPr>
        <w:t>ἐστὶν͵</w:t>
      </w:r>
      <w:r w:rsidRPr="0080198A">
        <w:rPr>
          <w:rFonts w:cs="Silver Humana"/>
          <w:i/>
          <w:szCs w:val="18"/>
          <w:lang w:val="en-US"/>
        </w:rPr>
        <w:t xml:space="preserve"> </w:t>
      </w:r>
      <w:r w:rsidRPr="0080198A">
        <w:rPr>
          <w:rFonts w:cs="Silver Humana"/>
          <w:i/>
          <w:szCs w:val="18"/>
        </w:rPr>
        <w:t>οὐκ</w:t>
      </w:r>
      <w:r w:rsidRPr="0080198A">
        <w:rPr>
          <w:rFonts w:cs="Silver Humana"/>
          <w:i/>
          <w:szCs w:val="18"/>
          <w:lang w:val="en-US"/>
        </w:rPr>
        <w:t xml:space="preserve"> </w:t>
      </w:r>
      <w:r w:rsidRPr="0080198A">
        <w:rPr>
          <w:rFonts w:cs="Silver Humana"/>
          <w:i/>
          <w:szCs w:val="18"/>
        </w:rPr>
        <w:t>ἐν</w:t>
      </w:r>
      <w:r w:rsidRPr="0080198A">
        <w:rPr>
          <w:rFonts w:cs="Silver Humana"/>
          <w:i/>
          <w:szCs w:val="18"/>
          <w:lang w:val="en-US"/>
        </w:rPr>
        <w:t xml:space="preserve"> </w:t>
      </w:r>
      <w:r w:rsidRPr="0080198A">
        <w:rPr>
          <w:rFonts w:cs="Silver Humana"/>
          <w:i/>
          <w:szCs w:val="18"/>
        </w:rPr>
        <w:t>Κορίνθῳ</w:t>
      </w:r>
      <w:r w:rsidRPr="0080198A">
        <w:rPr>
          <w:rFonts w:cs="Silver Humana"/>
          <w:i/>
          <w:szCs w:val="18"/>
          <w:lang w:val="en-US"/>
        </w:rPr>
        <w:t xml:space="preserve"> </w:t>
      </w:r>
      <w:r w:rsidRPr="0080198A">
        <w:rPr>
          <w:rFonts w:cs="Silver Humana"/>
          <w:i/>
          <w:szCs w:val="18"/>
        </w:rPr>
        <w:t>μόνον͵</w:t>
      </w:r>
      <w:r w:rsidRPr="0080198A">
        <w:rPr>
          <w:rFonts w:cs="Silver Humana"/>
          <w:i/>
          <w:szCs w:val="18"/>
          <w:lang w:val="en-US"/>
        </w:rPr>
        <w:t xml:space="preserve"> </w:t>
      </w:r>
      <w:r w:rsidRPr="0080198A">
        <w:rPr>
          <w:rFonts w:cs="Silver Humana"/>
          <w:i/>
          <w:szCs w:val="18"/>
        </w:rPr>
        <w:t>ἀλλὰ</w:t>
      </w:r>
      <w:r w:rsidRPr="0080198A">
        <w:rPr>
          <w:rFonts w:cs="Silver Humana"/>
          <w:i/>
          <w:szCs w:val="18"/>
          <w:lang w:val="en-US"/>
        </w:rPr>
        <w:t xml:space="preserve"> </w:t>
      </w:r>
      <w:r w:rsidRPr="0080198A">
        <w:rPr>
          <w:rFonts w:cs="Silver Humana"/>
          <w:i/>
          <w:szCs w:val="18"/>
        </w:rPr>
        <w:t>καὶ</w:t>
      </w:r>
      <w:r w:rsidRPr="0080198A">
        <w:rPr>
          <w:rFonts w:cs="Silver Humana"/>
          <w:i/>
          <w:szCs w:val="18"/>
          <w:lang w:val="en-US"/>
        </w:rPr>
        <w:t xml:space="preserve"> </w:t>
      </w:r>
      <w:r w:rsidRPr="0080198A">
        <w:rPr>
          <w:rFonts w:cs="Silver Humana"/>
          <w:i/>
          <w:szCs w:val="18"/>
        </w:rPr>
        <w:t>ἐν</w:t>
      </w:r>
      <w:r w:rsidRPr="0080198A">
        <w:rPr>
          <w:rFonts w:cs="Silver Humana"/>
          <w:i/>
          <w:szCs w:val="18"/>
          <w:lang w:val="en-US"/>
        </w:rPr>
        <w:t xml:space="preserve"> </w:t>
      </w:r>
      <w:r w:rsidRPr="0080198A">
        <w:rPr>
          <w:rFonts w:cs="Silver Humana"/>
          <w:i/>
          <w:szCs w:val="18"/>
        </w:rPr>
        <w:t>πάσῃ</w:t>
      </w:r>
      <w:r w:rsidRPr="0080198A">
        <w:rPr>
          <w:rFonts w:cs="Silver Humana"/>
          <w:i/>
          <w:szCs w:val="18"/>
          <w:lang w:val="en-US"/>
        </w:rPr>
        <w:t xml:space="preserve"> </w:t>
      </w:r>
      <w:r w:rsidRPr="0080198A">
        <w:rPr>
          <w:rFonts w:cs="Silver Humana"/>
          <w:i/>
          <w:szCs w:val="18"/>
        </w:rPr>
        <w:t>τῇ</w:t>
      </w:r>
      <w:r w:rsidRPr="0080198A">
        <w:rPr>
          <w:rFonts w:cs="Silver Humana"/>
          <w:i/>
          <w:szCs w:val="18"/>
          <w:lang w:val="en-US"/>
        </w:rPr>
        <w:t xml:space="preserve"> </w:t>
      </w:r>
      <w:r w:rsidRPr="0080198A">
        <w:rPr>
          <w:rFonts w:cs="Silver Humana"/>
          <w:i/>
          <w:szCs w:val="18"/>
        </w:rPr>
        <w:t>οἰκουμένῃ</w:t>
      </w:r>
      <w:r w:rsidRPr="0080198A">
        <w:rPr>
          <w:rFonts w:cs="Silver Humana"/>
          <w:i/>
          <w:szCs w:val="18"/>
          <w:lang w:val="en-US"/>
        </w:rPr>
        <w:t xml:space="preserve">. </w:t>
      </w:r>
      <w:r w:rsidRPr="0080198A">
        <w:rPr>
          <w:rFonts w:cs="Silver Humana"/>
          <w:i/>
          <w:szCs w:val="18"/>
        </w:rPr>
        <w:t>Τὸ γὰρ τῆς Ἐκκλησίας ὄνομα οὐ χωρισμοῦ͵ ἀλλὰ ἑνώσεώς ἐστι καὶ συμφωνίας ὄνομα.</w:t>
      </w:r>
      <w:r w:rsidRPr="0080198A">
        <w:rPr>
          <w:rFonts w:cs="Silver Humana"/>
          <w:szCs w:val="18"/>
        </w:rPr>
        <w:t xml:space="preserve">Στην Υπόθεση της Επιστολής αποκαλεί τις μερίδες </w:t>
      </w:r>
      <w:r w:rsidRPr="0080198A">
        <w:rPr>
          <w:rFonts w:cs="Silver Humana"/>
          <w:i/>
          <w:szCs w:val="18"/>
        </w:rPr>
        <w:t>συμμορίες.</w:t>
      </w:r>
    </w:p>
  </w:footnote>
  <w:footnote w:id="46">
    <w:p w:rsidR="00276DA5" w:rsidRPr="0080198A" w:rsidRDefault="00276DA5" w:rsidP="00276DA5">
      <w:pPr>
        <w:pStyle w:val="a4"/>
        <w:rPr>
          <w:szCs w:val="18"/>
        </w:rPr>
      </w:pPr>
      <w:r w:rsidRPr="0080198A">
        <w:rPr>
          <w:rStyle w:val="a5"/>
          <w:szCs w:val="18"/>
        </w:rPr>
        <w:footnoteRef/>
      </w:r>
      <w:r w:rsidRPr="0080198A">
        <w:rPr>
          <w:szCs w:val="18"/>
        </w:rPr>
        <w:t xml:space="preserve"> Χ. Γνίλκα, </w:t>
      </w:r>
      <w:r w:rsidRPr="0080198A">
        <w:rPr>
          <w:i/>
          <w:szCs w:val="18"/>
        </w:rPr>
        <w:t>Χριστιανισμός και Ισλάμ. Μια νέα Προσέγγιση</w:t>
      </w:r>
      <w:r w:rsidRPr="0080198A">
        <w:rPr>
          <w:szCs w:val="18"/>
        </w:rPr>
        <w:t>. Αθήνα: Ψυχογιός 2009, 303-305.</w:t>
      </w:r>
    </w:p>
  </w:footnote>
  <w:footnote w:id="47">
    <w:p w:rsidR="001A7055" w:rsidRPr="001A7055" w:rsidRDefault="001A7055" w:rsidP="001A7055">
      <w:pPr>
        <w:pStyle w:val="a4"/>
        <w:rPr>
          <w:rFonts w:ascii="Times New Roman" w:hAnsi="Times New Roman"/>
          <w:szCs w:val="18"/>
        </w:rPr>
      </w:pPr>
      <w:r w:rsidRPr="001A7055">
        <w:rPr>
          <w:rStyle w:val="a5"/>
          <w:rFonts w:ascii="Times New Roman" w:hAnsi="Times New Roman"/>
          <w:szCs w:val="18"/>
        </w:rPr>
        <w:footnoteRef/>
      </w:r>
      <w:r w:rsidRPr="001A7055">
        <w:rPr>
          <w:rFonts w:ascii="Times New Roman" w:hAnsi="Times New Roman"/>
          <w:szCs w:val="18"/>
        </w:rPr>
        <w:t xml:space="preserve"> Ενίοτε το ἡμεῖς στα παύλεια έργα αφορά στους αποστόλους, οι οποίοι κυρίως ένεκα των παθημάτων τους αντιπαραβάλλονταν με άλλους κήρυκες. Βλ. Βλ. Σ. Δεσπότη, Η Εσχατολογική Πορεία στη Δόξα (</w:t>
      </w:r>
      <w:r w:rsidRPr="001A7055">
        <w:rPr>
          <w:rFonts w:ascii="Times New Roman" w:hAnsi="Times New Roman"/>
          <w:bCs/>
          <w:caps/>
          <w:szCs w:val="18"/>
        </w:rPr>
        <w:t>β</w:t>
      </w:r>
      <w:r w:rsidRPr="001A7055">
        <w:rPr>
          <w:rFonts w:ascii="Times New Roman" w:hAnsi="Times New Roman"/>
          <w:bCs/>
          <w:szCs w:val="18"/>
        </w:rPr>
        <w:t>’ Κορ. 3, 18),</w:t>
      </w:r>
      <w:r w:rsidRPr="001A7055">
        <w:rPr>
          <w:rFonts w:ascii="Times New Roman" w:hAnsi="Times New Roman"/>
          <w:i/>
          <w:iCs/>
          <w:szCs w:val="18"/>
        </w:rPr>
        <w:t xml:space="preserve"> </w:t>
      </w:r>
      <w:r w:rsidRPr="001A7055">
        <w:rPr>
          <w:rFonts w:ascii="Times New Roman" w:hAnsi="Times New Roman"/>
          <w:i/>
          <w:iCs/>
          <w:szCs w:val="18"/>
          <w:lang w:val="en-US"/>
        </w:rPr>
        <w:t>H</w:t>
      </w:r>
      <w:r w:rsidRPr="001A7055">
        <w:rPr>
          <w:rFonts w:ascii="Times New Roman" w:hAnsi="Times New Roman"/>
          <w:i/>
          <w:iCs/>
          <w:szCs w:val="18"/>
        </w:rPr>
        <w:t xml:space="preserve"> Κ.Δ. στον 21</w:t>
      </w:r>
      <w:r w:rsidRPr="001A7055">
        <w:rPr>
          <w:rFonts w:ascii="Times New Roman" w:hAnsi="Times New Roman"/>
          <w:i/>
          <w:iCs/>
          <w:szCs w:val="18"/>
          <w:vertAlign w:val="superscript"/>
        </w:rPr>
        <w:t>ο</w:t>
      </w:r>
      <w:r w:rsidRPr="001A7055">
        <w:rPr>
          <w:rFonts w:ascii="Times New Roman" w:hAnsi="Times New Roman"/>
          <w:i/>
          <w:iCs/>
          <w:szCs w:val="18"/>
        </w:rPr>
        <w:t xml:space="preserve"> αι.</w:t>
      </w:r>
      <w:r w:rsidRPr="001A7055">
        <w:rPr>
          <w:rFonts w:ascii="Times New Roman" w:hAnsi="Times New Roman"/>
          <w:szCs w:val="18"/>
        </w:rPr>
        <w:t xml:space="preserve"> </w:t>
      </w:r>
      <w:r w:rsidRPr="001A7055">
        <w:rPr>
          <w:rFonts w:ascii="Times New Roman" w:hAnsi="Times New Roman"/>
          <w:i/>
          <w:szCs w:val="18"/>
        </w:rPr>
        <w:t>Τόμ. Β’ Ανθρώπινο Πρόσωπο και Ήθος στην Καινή Διαθήκη.</w:t>
      </w:r>
      <w:r w:rsidRPr="001A7055">
        <w:rPr>
          <w:rFonts w:ascii="Times New Roman" w:hAnsi="Times New Roman"/>
          <w:szCs w:val="18"/>
        </w:rPr>
        <w:t xml:space="preserve"> </w:t>
      </w:r>
      <w:r w:rsidRPr="001A7055">
        <w:rPr>
          <w:rFonts w:ascii="Times New Roman" w:hAnsi="Times New Roman"/>
          <w:i/>
          <w:iCs/>
          <w:szCs w:val="18"/>
        </w:rPr>
        <w:t xml:space="preserve">Βιβλικές Μελέτες στη </w:t>
      </w:r>
      <w:r w:rsidRPr="001A7055">
        <w:rPr>
          <w:rFonts w:ascii="Times New Roman" w:hAnsi="Times New Roman"/>
          <w:i/>
          <w:iCs/>
          <w:caps/>
          <w:szCs w:val="18"/>
        </w:rPr>
        <w:t>β</w:t>
      </w:r>
      <w:r w:rsidRPr="001A7055">
        <w:rPr>
          <w:rFonts w:ascii="Times New Roman" w:hAnsi="Times New Roman"/>
          <w:i/>
          <w:iCs/>
          <w:szCs w:val="18"/>
        </w:rPr>
        <w:t>ιβλική Ηθική</w:t>
      </w:r>
      <w:r w:rsidRPr="001A7055">
        <w:rPr>
          <w:rFonts w:ascii="Times New Roman" w:hAnsi="Times New Roman"/>
          <w:szCs w:val="18"/>
        </w:rPr>
        <w:t>, Αθήνα: Άθως 2008</w:t>
      </w:r>
      <w:r w:rsidRPr="001A7055">
        <w:rPr>
          <w:rFonts w:ascii="Times New Roman" w:hAnsi="Times New Roman"/>
          <w:bCs/>
          <w:szCs w:val="18"/>
        </w:rPr>
        <w:t>, 485-506.</w:t>
      </w:r>
    </w:p>
  </w:footnote>
  <w:footnote w:id="48">
    <w:p w:rsidR="001A7055" w:rsidRPr="001A7055" w:rsidRDefault="001A7055" w:rsidP="001A7055">
      <w:pPr>
        <w:pStyle w:val="ad"/>
        <w:rPr>
          <w:rFonts w:ascii="Times New Roman" w:hAnsi="Times New Roman"/>
          <w:i/>
          <w:sz w:val="18"/>
          <w:szCs w:val="18"/>
        </w:rPr>
      </w:pPr>
      <w:r w:rsidRPr="001A7055">
        <w:rPr>
          <w:rStyle w:val="a5"/>
          <w:rFonts w:ascii="Times New Roman" w:hAnsi="Times New Roman"/>
          <w:sz w:val="18"/>
          <w:szCs w:val="18"/>
        </w:rPr>
        <w:footnoteRef/>
      </w:r>
      <w:r w:rsidRPr="001A7055">
        <w:rPr>
          <w:rFonts w:ascii="Times New Roman" w:hAnsi="Times New Roman"/>
          <w:sz w:val="18"/>
          <w:szCs w:val="18"/>
        </w:rPr>
        <w:t xml:space="preserve"> Ό,τι σημειώνω με πλάγια διαφοροποιεί το παύλειο Σώμα από την χρήση της μεταφοράς του σώματος στον ελληνορρωμαϊκό κόσμο που χρησιμοποιούνταν για την καθ</w:t>
      </w:r>
      <w:r w:rsidRPr="001A7055">
        <w:rPr>
          <w:rFonts w:ascii="Times New Roman" w:hAnsi="Times New Roman"/>
          <w:b/>
          <w:i/>
          <w:sz w:val="18"/>
          <w:szCs w:val="18"/>
        </w:rPr>
        <w:t>ιέρωση</w:t>
      </w:r>
      <w:r w:rsidRPr="001A7055">
        <w:rPr>
          <w:rFonts w:ascii="Times New Roman" w:hAnsi="Times New Roman"/>
          <w:sz w:val="18"/>
          <w:szCs w:val="18"/>
        </w:rPr>
        <w:t xml:space="preserve"> της ιεραρχίας της πυραμίδας και της διάκρισης των ανθρώπων σε κατηγορίες. </w:t>
      </w:r>
    </w:p>
  </w:footnote>
  <w:footnote w:id="49">
    <w:p w:rsidR="001A7055" w:rsidRPr="001A7055" w:rsidRDefault="001A7055" w:rsidP="001A7055">
      <w:pPr>
        <w:autoSpaceDE w:val="0"/>
        <w:autoSpaceDN w:val="0"/>
        <w:adjustRightInd w:val="0"/>
        <w:rPr>
          <w:rFonts w:ascii="Times New Roman" w:hAnsi="Times New Roman"/>
          <w:i/>
          <w:sz w:val="18"/>
          <w:szCs w:val="18"/>
        </w:rPr>
      </w:pPr>
      <w:r w:rsidRPr="001A7055">
        <w:rPr>
          <w:rStyle w:val="a5"/>
          <w:rFonts w:ascii="Times New Roman" w:hAnsi="Times New Roman"/>
          <w:sz w:val="18"/>
          <w:szCs w:val="18"/>
        </w:rPr>
        <w:footnoteRef/>
      </w:r>
      <w:r w:rsidRPr="001A7055">
        <w:rPr>
          <w:rFonts w:ascii="Times New Roman" w:hAnsi="Times New Roman"/>
          <w:sz w:val="18"/>
          <w:szCs w:val="18"/>
        </w:rPr>
        <w:t xml:space="preserve"> Με τον όρο </w:t>
      </w:r>
      <w:r w:rsidRPr="001A7055">
        <w:rPr>
          <w:rFonts w:ascii="Times New Roman" w:hAnsi="Times New Roman"/>
          <w:b/>
          <w:i/>
          <w:sz w:val="18"/>
          <w:szCs w:val="18"/>
        </w:rPr>
        <w:t>ιδιώτης</w:t>
      </w:r>
      <w:r w:rsidRPr="001A7055">
        <w:rPr>
          <w:rFonts w:ascii="Times New Roman" w:hAnsi="Times New Roman"/>
          <w:sz w:val="18"/>
          <w:szCs w:val="18"/>
        </w:rPr>
        <w:t xml:space="preserve"> νοείται στον ελληνορρωμαϊκό κόσμο αυτός που δεν έχει συγκεκριμένο χάρισμα ή αξίωμα. Ο ίδιος ο Π. θεωρείται </w:t>
      </w:r>
      <w:r w:rsidRPr="001A7055">
        <w:rPr>
          <w:rFonts w:ascii="Times New Roman" w:hAnsi="Times New Roman"/>
          <w:i/>
          <w:sz w:val="18"/>
          <w:szCs w:val="18"/>
        </w:rPr>
        <w:t xml:space="preserve">ιδιώτης τῷ λόγωι </w:t>
      </w:r>
      <w:r w:rsidRPr="001A7055">
        <w:rPr>
          <w:rFonts w:ascii="Times New Roman" w:hAnsi="Times New Roman"/>
          <w:sz w:val="18"/>
          <w:szCs w:val="18"/>
        </w:rPr>
        <w:t xml:space="preserve">(Β’ Κορ. 11, 6). Προφανώς, όμως, στο Α’ Κορ. 14, ο όρος δεν σημαίνει απλώς εκείνον που δεν διαθέτει το χάρισμα της γλωσσολαλιάς, το οποίο  (χάρισμα) σκοπίμως ο Π. τοποθετεί </w:t>
      </w:r>
      <w:r w:rsidRPr="001A7055">
        <w:rPr>
          <w:rFonts w:ascii="Times New Roman" w:hAnsi="Times New Roman"/>
          <w:b/>
          <w:sz w:val="18"/>
          <w:szCs w:val="18"/>
        </w:rPr>
        <w:t xml:space="preserve">τελευταίο </w:t>
      </w:r>
      <w:r w:rsidRPr="001A7055">
        <w:rPr>
          <w:rFonts w:ascii="Times New Roman" w:hAnsi="Times New Roman"/>
          <w:sz w:val="18"/>
          <w:szCs w:val="18"/>
        </w:rPr>
        <w:t xml:space="preserve">στον κατάλογο των χαρισμάτων (12, 28 μετά τα </w:t>
      </w:r>
      <w:r w:rsidRPr="001A7055">
        <w:rPr>
          <w:rFonts w:ascii="Times New Roman" w:hAnsi="Times New Roman"/>
          <w:b/>
          <w:sz w:val="18"/>
          <w:szCs w:val="18"/>
          <w:lang w:bidi="he-IL"/>
        </w:rPr>
        <w:t>χαρίσματα ἰαμάτων</w:t>
      </w:r>
      <w:r w:rsidRPr="001A7055">
        <w:rPr>
          <w:rFonts w:ascii="Times New Roman" w:hAnsi="Times New Roman"/>
          <w:sz w:val="18"/>
          <w:szCs w:val="18"/>
          <w:lang w:bidi="he-IL"/>
        </w:rPr>
        <w:t xml:space="preserve">, </w:t>
      </w:r>
      <w:r w:rsidRPr="001A7055">
        <w:rPr>
          <w:rFonts w:ascii="Times New Roman" w:hAnsi="Times New Roman"/>
          <w:b/>
          <w:sz w:val="18"/>
          <w:szCs w:val="18"/>
          <w:lang w:bidi="he-IL"/>
        </w:rPr>
        <w:t xml:space="preserve">ἀντιλήμψεις </w:t>
      </w:r>
      <w:r w:rsidRPr="001A7055">
        <w:rPr>
          <w:rFonts w:ascii="Times New Roman" w:hAnsi="Times New Roman"/>
          <w:sz w:val="18"/>
          <w:szCs w:val="18"/>
          <w:lang w:bidi="he-IL"/>
        </w:rPr>
        <w:t xml:space="preserve">[το χάρισμα να βοηθά κάποιος τον άλλον !], </w:t>
      </w:r>
      <w:r w:rsidRPr="001A7055">
        <w:rPr>
          <w:rFonts w:ascii="Times New Roman" w:hAnsi="Times New Roman"/>
          <w:b/>
          <w:sz w:val="18"/>
          <w:szCs w:val="18"/>
          <w:lang w:bidi="he-IL"/>
        </w:rPr>
        <w:t>κυβερνήσεις</w:t>
      </w:r>
      <w:r w:rsidRPr="001A7055">
        <w:rPr>
          <w:rFonts w:ascii="Times New Roman" w:hAnsi="Times New Roman"/>
          <w:sz w:val="18"/>
          <w:szCs w:val="18"/>
        </w:rPr>
        <w:t xml:space="preserve">) αν και ανήκε στην κορυφή των προτιμήσεων των Κορινθίων. Καταρχάς προκαλεί εντύπωση το γεγονός ότι εναλλάσσεται με τον όρο </w:t>
      </w:r>
      <w:r w:rsidRPr="001A7055">
        <w:rPr>
          <w:rFonts w:ascii="Times New Roman" w:hAnsi="Times New Roman"/>
          <w:b/>
          <w:sz w:val="18"/>
          <w:szCs w:val="18"/>
        </w:rPr>
        <w:t xml:space="preserve">άπιστος, </w:t>
      </w:r>
      <w:r w:rsidRPr="001A7055">
        <w:rPr>
          <w:rFonts w:ascii="Times New Roman" w:hAnsi="Times New Roman"/>
          <w:sz w:val="18"/>
          <w:szCs w:val="18"/>
        </w:rPr>
        <w:t>ο οποίος στον Π. σημαίνει εκείνον που δεν ανήκει στην Εκκλησία αλλά στον κόσμο (Α’ Κορ. 6, 6</w:t>
      </w:r>
      <w:r w:rsidRPr="001A7055">
        <w:rPr>
          <w:rFonts w:ascii="Times New Roman" w:hAnsi="Times New Roman"/>
          <w:sz w:val="18"/>
          <w:szCs w:val="18"/>
          <w:vertAlign w:val="superscript"/>
        </w:rPr>
        <w:t>.</w:t>
      </w:r>
      <w:r w:rsidRPr="001A7055">
        <w:rPr>
          <w:rFonts w:ascii="Times New Roman" w:hAnsi="Times New Roman"/>
          <w:sz w:val="18"/>
          <w:szCs w:val="18"/>
        </w:rPr>
        <w:t xml:space="preserve"> 7, 12-15</w:t>
      </w:r>
      <w:r w:rsidRPr="001A7055">
        <w:rPr>
          <w:rFonts w:ascii="Times New Roman" w:hAnsi="Times New Roman"/>
          <w:sz w:val="18"/>
          <w:szCs w:val="18"/>
          <w:vertAlign w:val="superscript"/>
        </w:rPr>
        <w:t>.</w:t>
      </w:r>
      <w:r w:rsidRPr="001A7055">
        <w:rPr>
          <w:rFonts w:ascii="Times New Roman" w:hAnsi="Times New Roman"/>
          <w:sz w:val="18"/>
          <w:szCs w:val="18"/>
        </w:rPr>
        <w:t xml:space="preserve"> Β’ Κορ. 6, 14-15 «σκότος»). Οι συγκεκριμένοι </w:t>
      </w:r>
      <w:r w:rsidRPr="001A7055">
        <w:rPr>
          <w:rFonts w:ascii="Times New Roman" w:hAnsi="Times New Roman"/>
          <w:b/>
          <w:sz w:val="18"/>
          <w:szCs w:val="18"/>
        </w:rPr>
        <w:t xml:space="preserve">εισέρχονται </w:t>
      </w:r>
      <w:r w:rsidRPr="001A7055">
        <w:rPr>
          <w:rFonts w:ascii="Times New Roman" w:hAnsi="Times New Roman"/>
          <w:sz w:val="18"/>
          <w:szCs w:val="18"/>
        </w:rPr>
        <w:t xml:space="preserve">ενώ η εκκλησία ήδη έχει συνέλθει, αν και στην έρευνα η συγκεκριμένη σύναξη δεν νοείται πάντα ως </w:t>
      </w:r>
      <w:r w:rsidRPr="001A7055">
        <w:rPr>
          <w:rFonts w:ascii="Times New Roman" w:hAnsi="Times New Roman"/>
          <w:b/>
          <w:i/>
          <w:sz w:val="18"/>
          <w:szCs w:val="18"/>
        </w:rPr>
        <w:t>ευχαριστιακή</w:t>
      </w:r>
      <w:r w:rsidRPr="001A7055">
        <w:rPr>
          <w:rFonts w:ascii="Times New Roman" w:hAnsi="Times New Roman"/>
          <w:sz w:val="18"/>
          <w:szCs w:val="18"/>
        </w:rPr>
        <w:t xml:space="preserve">. Ειδικότερα: </w:t>
      </w:r>
      <w:r w:rsidRPr="001A7055">
        <w:rPr>
          <w:rFonts w:ascii="Times New Roman" w:hAnsi="Times New Roman"/>
          <w:b/>
          <w:i/>
          <w:sz w:val="18"/>
          <w:szCs w:val="18"/>
          <w:vertAlign w:val="superscript"/>
          <w:lang w:bidi="he-IL"/>
        </w:rPr>
        <w:t xml:space="preserve">23 </w:t>
      </w:r>
      <w:r w:rsidRPr="001A7055">
        <w:rPr>
          <w:rFonts w:ascii="Times New Roman" w:hAnsi="Times New Roman"/>
          <w:b/>
          <w:i/>
          <w:sz w:val="18"/>
          <w:szCs w:val="18"/>
          <w:lang w:bidi="he-IL"/>
        </w:rPr>
        <w:t xml:space="preserve">Ἐὰν οὖν συνέλθῃ ἡ ἐκκλησία ὅλη ἐπὶ τὸ αὐτὸ </w:t>
      </w:r>
      <w:r w:rsidRPr="001A7055">
        <w:rPr>
          <w:rFonts w:ascii="Times New Roman" w:hAnsi="Times New Roman"/>
          <w:i/>
          <w:sz w:val="18"/>
          <w:szCs w:val="18"/>
          <w:lang w:bidi="he-IL"/>
        </w:rPr>
        <w:t xml:space="preserve">καὶ πάντες λαλῶσιν γλώσσαις, εἰσέλθωσιν </w:t>
      </w:r>
      <w:r w:rsidRPr="001A7055">
        <w:rPr>
          <w:rFonts w:ascii="Times New Roman" w:hAnsi="Times New Roman"/>
          <w:b/>
          <w:i/>
          <w:sz w:val="18"/>
          <w:szCs w:val="18"/>
          <w:lang w:bidi="he-IL"/>
        </w:rPr>
        <w:t>δὲ ἰδιῶται ἢ ἄπιστοι</w:t>
      </w:r>
      <w:r w:rsidRPr="001A7055">
        <w:rPr>
          <w:rFonts w:ascii="Times New Roman" w:hAnsi="Times New Roman"/>
          <w:i/>
          <w:sz w:val="18"/>
          <w:szCs w:val="18"/>
          <w:lang w:bidi="he-IL"/>
        </w:rPr>
        <w:t>, οὐκ ἐροῦσιν ὅτι «</w:t>
      </w:r>
      <w:r w:rsidRPr="001A7055">
        <w:rPr>
          <w:rFonts w:ascii="Times New Roman" w:hAnsi="Times New Roman"/>
          <w:i/>
          <w:caps/>
          <w:sz w:val="18"/>
          <w:szCs w:val="18"/>
          <w:lang w:bidi="he-IL"/>
        </w:rPr>
        <w:t>μ</w:t>
      </w:r>
      <w:r w:rsidRPr="001A7055">
        <w:rPr>
          <w:rFonts w:ascii="Times New Roman" w:hAnsi="Times New Roman"/>
          <w:i/>
          <w:sz w:val="18"/>
          <w:szCs w:val="18"/>
          <w:lang w:bidi="he-IL"/>
        </w:rPr>
        <w:t xml:space="preserve">αίνεσθε»; </w:t>
      </w:r>
      <w:r w:rsidRPr="001A7055">
        <w:rPr>
          <w:rFonts w:ascii="Times New Roman" w:hAnsi="Times New Roman"/>
          <w:i/>
          <w:sz w:val="18"/>
          <w:szCs w:val="18"/>
          <w:vertAlign w:val="superscript"/>
          <w:lang w:bidi="he-IL"/>
        </w:rPr>
        <w:t>24</w:t>
      </w:r>
      <w:r w:rsidRPr="001A7055">
        <w:rPr>
          <w:rFonts w:ascii="Times New Roman" w:hAnsi="Times New Roman"/>
          <w:i/>
          <w:sz w:val="18"/>
          <w:szCs w:val="18"/>
          <w:lang w:bidi="he-IL"/>
        </w:rPr>
        <w:t xml:space="preserve">ἐὰν δὲ πάντες προφητεύωσιν, εἰσέλθῃ δέ </w:t>
      </w:r>
      <w:r w:rsidRPr="001A7055">
        <w:rPr>
          <w:rFonts w:ascii="Times New Roman" w:hAnsi="Times New Roman"/>
          <w:b/>
          <w:i/>
          <w:sz w:val="18"/>
          <w:szCs w:val="18"/>
          <w:lang w:bidi="he-IL"/>
        </w:rPr>
        <w:t>τις ἄπιστος ἢ ἰδιώτης</w:t>
      </w:r>
      <w:r w:rsidRPr="001A7055">
        <w:rPr>
          <w:rFonts w:ascii="Times New Roman" w:hAnsi="Times New Roman"/>
          <w:i/>
          <w:sz w:val="18"/>
          <w:szCs w:val="18"/>
          <w:lang w:bidi="he-IL"/>
        </w:rPr>
        <w:t>, ἐλέγχεται ὑπὸ πάντων, ἀνακρίνεται ὑπὸ πάντων.</w:t>
      </w:r>
      <w:r w:rsidRPr="001A7055">
        <w:rPr>
          <w:rFonts w:ascii="Times New Roman" w:hAnsi="Times New Roman"/>
          <w:sz w:val="18"/>
          <w:szCs w:val="18"/>
        </w:rPr>
        <w:t xml:space="preserve"> Μαζί με τους απίστους οι ιδιώτες θα εκφράσουν την άποψη ότι οι συγκεκριμένοι χαρισματούχοι μαίνονται, πράγμα το οποίο δεν θα μπορούσε ποτέ να συμβεί αν «</w:t>
      </w:r>
      <w:r w:rsidRPr="001A7055">
        <w:rPr>
          <w:rFonts w:ascii="Times New Roman" w:hAnsi="Times New Roman"/>
          <w:b/>
          <w:i/>
          <w:sz w:val="18"/>
          <w:szCs w:val="18"/>
        </w:rPr>
        <w:t>ιδιώτες είναι οι δι’ ύδατος βεβαπτισμένοι εις άφεσιν αμαρτιών</w:t>
      </w:r>
      <w:r w:rsidRPr="001A7055">
        <w:rPr>
          <w:rFonts w:ascii="Times New Roman" w:hAnsi="Times New Roman"/>
          <w:i/>
          <w:sz w:val="18"/>
          <w:szCs w:val="18"/>
        </w:rPr>
        <w:t xml:space="preserve"> εν καταστάσει καθάρσεως και μη λαβόντες εισέτι την υπό του Πνεύματος μεταβίβασιν των προσευχών και ψαλμών εκ της λογικής εις το επανελθόν εν τη καρδία πνεύμα, δι’ ο και δεν αποτελούν εισέτι μέλη του σώματος του Χριστού, ενώ άπιστοι […] είναι προφανώς οι μη εισελθόντες εις το στάδιον της καθάρσεως</w:t>
      </w:r>
      <w:r w:rsidRPr="001A7055">
        <w:rPr>
          <w:rFonts w:ascii="Times New Roman" w:hAnsi="Times New Roman"/>
          <w:sz w:val="18"/>
          <w:szCs w:val="18"/>
        </w:rPr>
        <w:t xml:space="preserve">» (Ι. Ρωμανίδου, </w:t>
      </w:r>
      <w:r w:rsidRPr="001A7055">
        <w:rPr>
          <w:rFonts w:ascii="Times New Roman" w:hAnsi="Times New Roman"/>
          <w:i/>
          <w:sz w:val="18"/>
          <w:szCs w:val="18"/>
        </w:rPr>
        <w:t>Το Προπατορικόν Αμάρτημα</w:t>
      </w:r>
      <w:r w:rsidRPr="001A7055">
        <w:rPr>
          <w:rFonts w:ascii="Times New Roman" w:hAnsi="Times New Roman"/>
          <w:sz w:val="18"/>
          <w:szCs w:val="18"/>
        </w:rPr>
        <w:t xml:space="preserve">, Αθήνα: Δόμος </w:t>
      </w:r>
      <w:r w:rsidRPr="001A7055">
        <w:rPr>
          <w:rFonts w:ascii="Times New Roman" w:hAnsi="Times New Roman"/>
          <w:sz w:val="18"/>
          <w:szCs w:val="18"/>
          <w:vertAlign w:val="superscript"/>
        </w:rPr>
        <w:t>2</w:t>
      </w:r>
      <w:r w:rsidRPr="001A7055">
        <w:rPr>
          <w:rFonts w:ascii="Times New Roman" w:hAnsi="Times New Roman"/>
          <w:sz w:val="18"/>
          <w:szCs w:val="18"/>
        </w:rPr>
        <w:t xml:space="preserve">1992, κθ). Αντιθέτως η πατερική ερμηνευτική παράδοση για το συγκεριμένο χωρίο είναι η εξής: Ι. Χρυσόστομος </w:t>
      </w:r>
      <w:r w:rsidRPr="001A7055">
        <w:rPr>
          <w:rFonts w:ascii="Times New Roman" w:hAnsi="Times New Roman"/>
          <w:i/>
          <w:sz w:val="18"/>
          <w:szCs w:val="18"/>
        </w:rPr>
        <w:t xml:space="preserve">ἡ μὲν προφητεία καὶ ἐν τοῖς ἀπίστοις καὶ ἐν τοῖς πιστοῖς ἰσχύει· τὴν δὲ γλῶτταν ἀκούοντες </w:t>
      </w:r>
      <w:r w:rsidRPr="001A7055">
        <w:rPr>
          <w:rFonts w:ascii="Times New Roman" w:hAnsi="Times New Roman"/>
          <w:b/>
          <w:i/>
          <w:sz w:val="18"/>
          <w:szCs w:val="18"/>
        </w:rPr>
        <w:t>οἱ ἄπιστοι καὶ ἀνόητοι</w:t>
      </w:r>
      <w:r w:rsidRPr="001A7055">
        <w:rPr>
          <w:rFonts w:ascii="Times New Roman" w:hAnsi="Times New Roman"/>
          <w:i/>
          <w:sz w:val="18"/>
          <w:szCs w:val="18"/>
        </w:rPr>
        <w:t xml:space="preserve">͵ οὐ μόνον οὐ κερδαίνουσιν͵ ἀλλὰ καὶ καταγελῶσιν͵ ὡς μαινομένων͵ τῶν φθεγγομένων. Καὶ γὰρ εἰς σημεῖόν ἐστιν αὐτοῖς μόνον· τουτέστιν͵ εἰς τὸ </w:t>
      </w:r>
      <w:r w:rsidRPr="001A7055">
        <w:rPr>
          <w:rFonts w:ascii="Times New Roman" w:hAnsi="Times New Roman"/>
          <w:b/>
          <w:i/>
          <w:sz w:val="18"/>
          <w:szCs w:val="18"/>
        </w:rPr>
        <w:t>ἐκπλήττεσθαι ἁπλῶς</w:t>
      </w:r>
      <w:r w:rsidRPr="001A7055">
        <w:rPr>
          <w:rFonts w:ascii="Times New Roman" w:hAnsi="Times New Roman"/>
          <w:i/>
          <w:sz w:val="18"/>
          <w:szCs w:val="18"/>
        </w:rPr>
        <w:t xml:space="preserve">· ὡς οἵ γε νοῦν ἔχοντες καὶ ἐκέρδαινον͵ δι΄ ὃ ἐδόθη τὸ σημεῖον. Οὐ γὰρ μόνον οἱ μέθην αὐτῶν κατηγοροῦντες ἦσαν τότε͵ ἀλλὰ πολλοὶ καὶ ἐθαύμαζον αὐτοὺς͵ ὡς τὰ μεγαλεῖα τοῦ Θεοῦ διηγουμένους· </w:t>
      </w:r>
      <w:r w:rsidRPr="001A7055">
        <w:rPr>
          <w:rFonts w:ascii="Times New Roman" w:hAnsi="Times New Roman"/>
          <w:b/>
          <w:i/>
          <w:sz w:val="18"/>
          <w:szCs w:val="18"/>
        </w:rPr>
        <w:t>ὥστε οἱ γελῶντες͵ οἱ ἀνόητοι ἦσαν</w:t>
      </w:r>
      <w:r w:rsidRPr="001A7055">
        <w:rPr>
          <w:rFonts w:ascii="Times New Roman" w:hAnsi="Times New Roman"/>
          <w:sz w:val="18"/>
          <w:szCs w:val="18"/>
        </w:rPr>
        <w:t xml:space="preserve"> (PG. 61.308.11-21)</w:t>
      </w:r>
      <w:r w:rsidRPr="001A7055">
        <w:rPr>
          <w:rFonts w:ascii="Times New Roman" w:hAnsi="Times New Roman"/>
          <w:i/>
          <w:sz w:val="18"/>
          <w:szCs w:val="18"/>
        </w:rPr>
        <w:t>.</w:t>
      </w:r>
      <w:r w:rsidRPr="001A7055">
        <w:rPr>
          <w:rFonts w:ascii="Times New Roman" w:hAnsi="Times New Roman"/>
          <w:sz w:val="18"/>
          <w:szCs w:val="18"/>
        </w:rPr>
        <w:t xml:space="preserve">ήδη ο ιερός Πατήρ έχει σχολιάσει το Α’ Κορ. 14, 16 ως εξής: </w:t>
      </w:r>
      <w:r w:rsidRPr="001A7055">
        <w:rPr>
          <w:rFonts w:ascii="Times New Roman" w:hAnsi="Times New Roman"/>
          <w:i/>
          <w:sz w:val="18"/>
          <w:szCs w:val="18"/>
        </w:rPr>
        <w:t xml:space="preserve">Σκόπει πῶς πάλιν ἐνταῦθα πρὸς τὴν σπάρτην τὸν λίθον ἄγει͵ τὴν οἰκοδομὴν πανταχοῦ ζητῶν τῆς Ἐκκλησίας. </w:t>
      </w:r>
      <w:r w:rsidRPr="001A7055">
        <w:rPr>
          <w:rFonts w:ascii="Times New Roman" w:hAnsi="Times New Roman"/>
          <w:b/>
          <w:i/>
          <w:sz w:val="18"/>
          <w:szCs w:val="18"/>
        </w:rPr>
        <w:t>Ἰδιώτην δὲ τὸν λαϊκὸν λέγει</w:t>
      </w:r>
      <w:r w:rsidRPr="001A7055">
        <w:rPr>
          <w:rFonts w:ascii="Times New Roman" w:hAnsi="Times New Roman"/>
          <w:i/>
          <w:sz w:val="18"/>
          <w:szCs w:val="18"/>
        </w:rPr>
        <w:t>͵ καὶ δείκνυσι καὶ αὐτὸν οὐ μικρὰν ὑπομένοντα τὴν ζημίαν͵ ὅταν τὸ Ἀμὴν εἰπεῖν μὴ δύνηται. Ὃ δὲ λέγει͵ τοῦτό ἐστιν· Ἂν εὐλογήσῃς τῇ τῶν βαρβάρων φωνῇ͵ οὐκ εἰδὼς τί λέγεις͵ οὐδὲ ἑρμηνεῦσαι δυνάμενος͵ οὐ δύναται ὑπο φωνῆσαι τὸ Ἀμὴν ὁ λαϊκός</w:t>
      </w:r>
      <w:r w:rsidRPr="001A7055">
        <w:rPr>
          <w:rFonts w:ascii="Times New Roman" w:hAnsi="Times New Roman"/>
          <w:b/>
          <w:sz w:val="18"/>
          <w:szCs w:val="18"/>
        </w:rPr>
        <w:t xml:space="preserve"> </w:t>
      </w:r>
      <w:r w:rsidRPr="001A7055">
        <w:rPr>
          <w:rFonts w:ascii="Times New Roman" w:hAnsi="Times New Roman"/>
          <w:sz w:val="18"/>
          <w:szCs w:val="18"/>
        </w:rPr>
        <w:t>(PG. 61.300.26-33)</w:t>
      </w:r>
      <w:r w:rsidRPr="001A7055">
        <w:rPr>
          <w:rFonts w:ascii="Times New Roman" w:hAnsi="Times New Roman"/>
          <w:i/>
          <w:sz w:val="18"/>
          <w:szCs w:val="18"/>
        </w:rPr>
        <w:t>.</w:t>
      </w:r>
      <w:r w:rsidRPr="001A7055">
        <w:rPr>
          <w:rFonts w:ascii="Times New Roman" w:hAnsi="Times New Roman"/>
          <w:sz w:val="18"/>
          <w:szCs w:val="18"/>
        </w:rPr>
        <w:t xml:space="preserve">Ο Θεοδώρητος Κύρου συμπληρώνει: </w:t>
      </w:r>
      <w:r w:rsidRPr="001A7055">
        <w:rPr>
          <w:rFonts w:ascii="Times New Roman" w:hAnsi="Times New Roman"/>
          <w:i/>
          <w:sz w:val="18"/>
          <w:szCs w:val="18"/>
        </w:rPr>
        <w:t xml:space="preserve">Ἰδιώτας ἐνταῦθα </w:t>
      </w:r>
      <w:r w:rsidRPr="001A7055">
        <w:rPr>
          <w:rFonts w:ascii="Times New Roman" w:hAnsi="Times New Roman"/>
          <w:b/>
          <w:i/>
          <w:sz w:val="18"/>
          <w:szCs w:val="18"/>
        </w:rPr>
        <w:t>τοὺς ἀμυήτους ἐκάλεσε</w:t>
      </w:r>
      <w:r w:rsidRPr="001A7055">
        <w:rPr>
          <w:rFonts w:ascii="Times New Roman" w:hAnsi="Times New Roman"/>
          <w:i/>
          <w:sz w:val="18"/>
          <w:szCs w:val="18"/>
        </w:rPr>
        <w:t>͵ καὶ διδάσκει ὡς οἱ μὴ συνιέντες τῶν λεγομένων͵ μεμηνότων περὶ αὐτῶν σχήσουσι δόξαν</w:t>
      </w:r>
      <w:r w:rsidRPr="001A7055">
        <w:rPr>
          <w:rFonts w:ascii="Times New Roman" w:hAnsi="Times New Roman"/>
          <w:b/>
          <w:sz w:val="18"/>
          <w:szCs w:val="18"/>
        </w:rPr>
        <w:t xml:space="preserve"> </w:t>
      </w:r>
      <w:r w:rsidRPr="001A7055">
        <w:rPr>
          <w:rFonts w:ascii="Times New Roman" w:hAnsi="Times New Roman"/>
          <w:sz w:val="18"/>
          <w:szCs w:val="18"/>
        </w:rPr>
        <w:t>(PG. 82.344.28-30). Στη σύγχρονη ερμηνευτική παράδοση και για ένα μέρος αυτής, οι ιδιώτες εκλαμβάνονται ως ένα είδος προσηλύτων (</w:t>
      </w:r>
      <w:r w:rsidRPr="001A7055">
        <w:rPr>
          <w:rStyle w:val="st"/>
          <w:rFonts w:ascii="Times New Roman" w:hAnsi="Times New Roman"/>
          <w:sz w:val="18"/>
          <w:szCs w:val="18"/>
        </w:rPr>
        <w:t xml:space="preserve">Walter </w:t>
      </w:r>
      <w:r w:rsidRPr="001A7055">
        <w:rPr>
          <w:rStyle w:val="a9"/>
          <w:rFonts w:ascii="Times New Roman" w:hAnsi="Times New Roman"/>
          <w:sz w:val="18"/>
          <w:szCs w:val="18"/>
        </w:rPr>
        <w:t>Bauer</w:t>
      </w:r>
      <w:r w:rsidRPr="001A7055">
        <w:rPr>
          <w:rStyle w:val="st"/>
          <w:rFonts w:ascii="Times New Roman" w:hAnsi="Times New Roman"/>
          <w:i/>
          <w:sz w:val="18"/>
          <w:szCs w:val="18"/>
        </w:rPr>
        <w:t>,</w:t>
      </w:r>
      <w:r w:rsidRPr="001A7055">
        <w:rPr>
          <w:rStyle w:val="st"/>
          <w:rFonts w:ascii="Times New Roman" w:hAnsi="Times New Roman"/>
          <w:sz w:val="18"/>
          <w:szCs w:val="18"/>
        </w:rPr>
        <w:t xml:space="preserve"> Kurt </w:t>
      </w:r>
      <w:r w:rsidRPr="001A7055">
        <w:rPr>
          <w:rStyle w:val="a9"/>
          <w:rFonts w:ascii="Times New Roman" w:hAnsi="Times New Roman"/>
          <w:sz w:val="18"/>
          <w:szCs w:val="18"/>
        </w:rPr>
        <w:t>Aland</w:t>
      </w:r>
      <w:r w:rsidRPr="001A7055">
        <w:rPr>
          <w:rStyle w:val="st"/>
          <w:rFonts w:ascii="Times New Roman" w:hAnsi="Times New Roman"/>
          <w:i/>
          <w:sz w:val="18"/>
          <w:szCs w:val="18"/>
        </w:rPr>
        <w:t>,</w:t>
      </w:r>
      <w:r w:rsidRPr="001A7055">
        <w:rPr>
          <w:rStyle w:val="st"/>
          <w:rFonts w:ascii="Times New Roman" w:hAnsi="Times New Roman"/>
          <w:sz w:val="18"/>
          <w:szCs w:val="18"/>
        </w:rPr>
        <w:t xml:space="preserve"> Barbara </w:t>
      </w:r>
      <w:r w:rsidRPr="001A7055">
        <w:rPr>
          <w:rStyle w:val="a9"/>
          <w:rFonts w:ascii="Times New Roman" w:hAnsi="Times New Roman"/>
          <w:sz w:val="18"/>
          <w:szCs w:val="18"/>
        </w:rPr>
        <w:t>Aland</w:t>
      </w:r>
      <w:r w:rsidRPr="001A7055">
        <w:rPr>
          <w:rStyle w:val="st"/>
          <w:rFonts w:ascii="Times New Roman" w:hAnsi="Times New Roman"/>
          <w:i/>
          <w:sz w:val="18"/>
          <w:szCs w:val="18"/>
        </w:rPr>
        <w:t>,</w:t>
      </w:r>
      <w:r w:rsidRPr="001A7055">
        <w:rPr>
          <w:rStyle w:val="st"/>
          <w:rFonts w:ascii="Times New Roman" w:hAnsi="Times New Roman"/>
          <w:sz w:val="18"/>
          <w:szCs w:val="18"/>
        </w:rPr>
        <w:t xml:space="preserve"> </w:t>
      </w:r>
      <w:r w:rsidRPr="001A7055">
        <w:rPr>
          <w:rStyle w:val="st"/>
          <w:rFonts w:ascii="Times New Roman" w:hAnsi="Times New Roman"/>
          <w:i/>
          <w:sz w:val="18"/>
          <w:szCs w:val="18"/>
        </w:rPr>
        <w:t xml:space="preserve">Griechisch-Deutsches </w:t>
      </w:r>
      <w:r w:rsidRPr="001A7055">
        <w:rPr>
          <w:rStyle w:val="a9"/>
          <w:rFonts w:ascii="Times New Roman" w:hAnsi="Times New Roman"/>
          <w:sz w:val="18"/>
          <w:szCs w:val="18"/>
        </w:rPr>
        <w:t>Wörterbuch</w:t>
      </w:r>
      <w:r w:rsidRPr="001A7055">
        <w:rPr>
          <w:rStyle w:val="st"/>
          <w:rFonts w:ascii="Times New Roman" w:hAnsi="Times New Roman"/>
          <w:i/>
          <w:sz w:val="18"/>
          <w:szCs w:val="18"/>
        </w:rPr>
        <w:t xml:space="preserve"> zu den Schriften des Neuen Testaments</w:t>
      </w:r>
      <w:r w:rsidRPr="001A7055">
        <w:rPr>
          <w:rStyle w:val="st"/>
          <w:rFonts w:ascii="Times New Roman" w:hAnsi="Times New Roman"/>
          <w:sz w:val="18"/>
          <w:szCs w:val="18"/>
        </w:rPr>
        <w:t xml:space="preserve">, </w:t>
      </w:r>
      <w:r w:rsidRPr="001A7055">
        <w:rPr>
          <w:rStyle w:val="st"/>
          <w:rFonts w:ascii="Times New Roman" w:hAnsi="Times New Roman"/>
          <w:sz w:val="18"/>
          <w:szCs w:val="18"/>
          <w:lang w:val="en-US"/>
        </w:rPr>
        <w:t>Berlin</w:t>
      </w:r>
      <w:r w:rsidRPr="001A7055">
        <w:rPr>
          <w:rStyle w:val="st"/>
          <w:rFonts w:ascii="Times New Roman" w:hAnsi="Times New Roman"/>
          <w:sz w:val="18"/>
          <w:szCs w:val="18"/>
        </w:rPr>
        <w:t xml:space="preserve"> [ …]: </w:t>
      </w:r>
      <w:r w:rsidRPr="001A7055">
        <w:rPr>
          <w:rStyle w:val="st"/>
          <w:rFonts w:ascii="Times New Roman" w:hAnsi="Times New Roman"/>
          <w:sz w:val="18"/>
          <w:szCs w:val="18"/>
          <w:lang w:val="en-US"/>
        </w:rPr>
        <w:t>Walter</w:t>
      </w:r>
      <w:r w:rsidRPr="001A7055">
        <w:rPr>
          <w:rStyle w:val="st"/>
          <w:rFonts w:ascii="Times New Roman" w:hAnsi="Times New Roman"/>
          <w:sz w:val="18"/>
          <w:szCs w:val="18"/>
        </w:rPr>
        <w:t xml:space="preserve"> </w:t>
      </w:r>
      <w:r w:rsidRPr="001A7055">
        <w:rPr>
          <w:rStyle w:val="st"/>
          <w:rFonts w:ascii="Times New Roman" w:hAnsi="Times New Roman"/>
          <w:sz w:val="18"/>
          <w:szCs w:val="18"/>
          <w:lang w:val="en-US"/>
        </w:rPr>
        <w:t>de</w:t>
      </w:r>
      <w:r w:rsidRPr="001A7055">
        <w:rPr>
          <w:rStyle w:val="st"/>
          <w:rFonts w:ascii="Times New Roman" w:hAnsi="Times New Roman"/>
          <w:sz w:val="18"/>
          <w:szCs w:val="18"/>
        </w:rPr>
        <w:t xml:space="preserve"> </w:t>
      </w:r>
      <w:r w:rsidRPr="001A7055">
        <w:rPr>
          <w:rStyle w:val="st"/>
          <w:rFonts w:ascii="Times New Roman" w:hAnsi="Times New Roman"/>
          <w:sz w:val="18"/>
          <w:szCs w:val="18"/>
          <w:lang w:val="en-US"/>
        </w:rPr>
        <w:t>Gruyter</w:t>
      </w:r>
      <w:r w:rsidRPr="001A7055">
        <w:rPr>
          <w:rStyle w:val="st"/>
          <w:rFonts w:ascii="Times New Roman" w:hAnsi="Times New Roman"/>
          <w:sz w:val="18"/>
          <w:szCs w:val="18"/>
        </w:rPr>
        <w:t xml:space="preserve"> </w:t>
      </w:r>
      <w:r w:rsidRPr="001A7055">
        <w:rPr>
          <w:rStyle w:val="st"/>
          <w:rFonts w:ascii="Times New Roman" w:hAnsi="Times New Roman"/>
          <w:sz w:val="18"/>
          <w:szCs w:val="18"/>
          <w:vertAlign w:val="superscript"/>
        </w:rPr>
        <w:t>6</w:t>
      </w:r>
      <w:r w:rsidRPr="001A7055">
        <w:rPr>
          <w:rStyle w:val="st"/>
          <w:rFonts w:ascii="Times New Roman" w:hAnsi="Times New Roman"/>
          <w:sz w:val="18"/>
          <w:szCs w:val="18"/>
        </w:rPr>
        <w:t xml:space="preserve">1988, </w:t>
      </w:r>
      <w:r w:rsidRPr="001A7055">
        <w:rPr>
          <w:rStyle w:val="st"/>
          <w:rFonts w:ascii="Times New Roman" w:hAnsi="Times New Roman"/>
          <w:sz w:val="18"/>
          <w:szCs w:val="18"/>
          <w:lang w:val="en-US"/>
        </w:rPr>
        <w:t>ad</w:t>
      </w:r>
      <w:r w:rsidRPr="001A7055">
        <w:rPr>
          <w:rStyle w:val="st"/>
          <w:rFonts w:ascii="Times New Roman" w:hAnsi="Times New Roman"/>
          <w:sz w:val="18"/>
          <w:szCs w:val="18"/>
        </w:rPr>
        <w:t xml:space="preserve"> </w:t>
      </w:r>
      <w:r w:rsidRPr="001A7055">
        <w:rPr>
          <w:rStyle w:val="st"/>
          <w:rFonts w:ascii="Times New Roman" w:hAnsi="Times New Roman"/>
          <w:sz w:val="18"/>
          <w:szCs w:val="18"/>
          <w:lang w:val="en-US"/>
        </w:rPr>
        <w:t>loc</w:t>
      </w:r>
      <w:r w:rsidRPr="001A7055">
        <w:rPr>
          <w:rStyle w:val="st"/>
          <w:rFonts w:ascii="Times New Roman" w:hAnsi="Times New Roman"/>
          <w:sz w:val="18"/>
          <w:szCs w:val="18"/>
        </w:rPr>
        <w:t>)</w:t>
      </w:r>
      <w:r w:rsidRPr="001A7055">
        <w:rPr>
          <w:rFonts w:ascii="Times New Roman" w:hAnsi="Times New Roman"/>
          <w:sz w:val="18"/>
          <w:szCs w:val="18"/>
        </w:rPr>
        <w:t xml:space="preserve">.  </w:t>
      </w:r>
    </w:p>
  </w:footnote>
  <w:footnote w:id="50">
    <w:p w:rsidR="001A7055" w:rsidRPr="001A7055" w:rsidRDefault="001A7055" w:rsidP="001A7055">
      <w:pPr>
        <w:pStyle w:val="a4"/>
        <w:rPr>
          <w:rFonts w:ascii="Times New Roman" w:hAnsi="Times New Roman"/>
          <w:szCs w:val="18"/>
        </w:rPr>
      </w:pPr>
      <w:r w:rsidRPr="001A7055">
        <w:rPr>
          <w:rStyle w:val="a5"/>
          <w:rFonts w:ascii="Times New Roman" w:hAnsi="Times New Roman"/>
          <w:szCs w:val="18"/>
        </w:rPr>
        <w:footnoteRef/>
      </w:r>
      <w:r w:rsidRPr="001A7055">
        <w:rPr>
          <w:rFonts w:ascii="Times New Roman" w:hAnsi="Times New Roman"/>
          <w:szCs w:val="18"/>
        </w:rPr>
        <w:t xml:space="preserve"> </w:t>
      </w:r>
      <w:r w:rsidRPr="001A7055">
        <w:rPr>
          <w:rFonts w:ascii="Times New Roman" w:hAnsi="Times New Roman"/>
          <w:szCs w:val="18"/>
          <w:lang w:bidi="he-IL"/>
        </w:rPr>
        <w:t>Είναι αξιοσημείωτα εν προκειμένω τα εξής: (1) Η αγιότητα νοείται</w:t>
      </w:r>
      <w:r w:rsidRPr="001A7055">
        <w:rPr>
          <w:rFonts w:ascii="Times New Roman" w:hAnsi="Times New Roman"/>
          <w:b/>
          <w:szCs w:val="18"/>
          <w:lang w:bidi="he-IL"/>
        </w:rPr>
        <w:t xml:space="preserve"> ως κάτι ενεργητικό-θετικό</w:t>
      </w:r>
      <w:r w:rsidRPr="001A7055">
        <w:rPr>
          <w:rFonts w:ascii="Times New Roman" w:hAnsi="Times New Roman"/>
          <w:szCs w:val="18"/>
          <w:lang w:bidi="he-IL"/>
        </w:rPr>
        <w:t xml:space="preserve"> που μεταδίδει μέσω της γαμικής συνάφειας ο ευσεβής στο άπιστο έτερο ήμισυ μέσω της «οφειλής» και όχι ως κάτι «αρνητικό»: ως η μη μετάδοση «ακαθαρσίας» από τον άπιστο (όπως την «καρδιά της Πεντατεύχου» και το πρώτο «αναγνωστικό των Εβραιόπουλων, το Λευιτικό [πρβλ. Α’ Έσδρα] – αλλά και τη φύση, όπου κάποιος «κολλάει ασθένεια»). (2) Ήδη φυσικά αποδομείται και η αντίληψη ότι μέσω της σεξουαλικής πράξης μεταδίδεται κάτι μιαρό και «κληρονομείται» το προπατορικό ή μάλλον προμητορικό αμάρτημα, όπως διαδόθηκε από τον ιερό Αυγουστίνο και εντεύθεν. Εν προκειμένω ένεκα της αγιότητας του ενός μέλους, θεωρείται άγιος ο καρπός της σχέσης, τα παιδιά (τα οποία ήδη στην «Κατήχηση περί Ηθικής» του Ι. Χριστού στο Μκ. 9-10 προβλήθηκαν ως μοντέλα).</w:t>
      </w:r>
    </w:p>
  </w:footnote>
  <w:footnote w:id="51">
    <w:p w:rsidR="001A7055" w:rsidRPr="001A7055" w:rsidRDefault="001A7055" w:rsidP="001A7055">
      <w:pPr>
        <w:pStyle w:val="a4"/>
        <w:rPr>
          <w:rFonts w:ascii="Times New Roman" w:hAnsi="Times New Roman"/>
          <w:szCs w:val="18"/>
        </w:rPr>
      </w:pPr>
      <w:r w:rsidRPr="001A7055">
        <w:rPr>
          <w:rStyle w:val="a5"/>
          <w:rFonts w:ascii="Times New Roman" w:hAnsi="Times New Roman"/>
          <w:szCs w:val="18"/>
        </w:rPr>
        <w:footnoteRef/>
      </w:r>
      <w:r w:rsidRPr="001A7055">
        <w:rPr>
          <w:rFonts w:ascii="Times New Roman" w:hAnsi="Times New Roman"/>
          <w:szCs w:val="18"/>
        </w:rPr>
        <w:t xml:space="preserve"> Πρβλ. παραπ. 2.</w:t>
      </w:r>
    </w:p>
  </w:footnote>
  <w:footnote w:id="52">
    <w:p w:rsidR="00E02258" w:rsidRPr="0080198A" w:rsidRDefault="00E02258" w:rsidP="00E02258">
      <w:pPr>
        <w:pStyle w:val="a4"/>
        <w:tabs>
          <w:tab w:val="left" w:pos="6480"/>
        </w:tabs>
        <w:rPr>
          <w:szCs w:val="18"/>
        </w:rPr>
      </w:pPr>
      <w:r w:rsidRPr="0080198A">
        <w:rPr>
          <w:rStyle w:val="a5"/>
          <w:szCs w:val="18"/>
        </w:rPr>
        <w:footnoteRef/>
      </w:r>
      <w:r w:rsidRPr="0080198A">
        <w:rPr>
          <w:szCs w:val="18"/>
        </w:rPr>
        <w:t xml:space="preserve"> Αρχιμ. Γρηγόριος Παπαθωμάς, Η αντιθετική σχέση κατά τόπον Εκκλησίας και εκκλησιαστικής ‘Διασποράς’, </w:t>
      </w:r>
      <w:r w:rsidRPr="0080198A">
        <w:rPr>
          <w:i/>
          <w:iCs/>
          <w:szCs w:val="18"/>
        </w:rPr>
        <w:t xml:space="preserve">Σύναξη </w:t>
      </w:r>
      <w:r w:rsidRPr="0080198A">
        <w:rPr>
          <w:szCs w:val="18"/>
        </w:rPr>
        <w:t>90 (2004) 28-41, εδώ 140.</w:t>
      </w:r>
    </w:p>
  </w:footnote>
  <w:footnote w:id="53">
    <w:p w:rsidR="00E02258" w:rsidRPr="0080198A" w:rsidRDefault="00E02258" w:rsidP="00E02258">
      <w:pPr>
        <w:pStyle w:val="a4"/>
        <w:rPr>
          <w:szCs w:val="18"/>
        </w:rPr>
      </w:pPr>
      <w:r w:rsidRPr="0080198A">
        <w:rPr>
          <w:rStyle w:val="a5"/>
          <w:szCs w:val="18"/>
        </w:rPr>
        <w:footnoteRef/>
      </w:r>
      <w:r w:rsidRPr="0080198A">
        <w:rPr>
          <w:szCs w:val="18"/>
        </w:rPr>
        <w:t xml:space="preserve"> Γιόσεφ Ράτζινγκερ, </w:t>
      </w:r>
      <w:r w:rsidRPr="0080198A">
        <w:rPr>
          <w:i/>
          <w:szCs w:val="18"/>
        </w:rPr>
        <w:t>Ο Ιησούς από Ναζαρέτ</w:t>
      </w:r>
      <w:r w:rsidRPr="0080198A">
        <w:rPr>
          <w:szCs w:val="18"/>
        </w:rPr>
        <w:t xml:space="preserve">, Μτφρ. Σ.Σ. Δεσπότης, Αθήνα: Ψυχογιός 2008, 65. </w:t>
      </w:r>
    </w:p>
  </w:footnote>
  <w:footnote w:id="54">
    <w:p w:rsidR="00E02258" w:rsidRPr="0080198A" w:rsidRDefault="00E02258" w:rsidP="00E02258">
      <w:pPr>
        <w:pStyle w:val="a4"/>
        <w:rPr>
          <w:szCs w:val="18"/>
        </w:rPr>
      </w:pPr>
      <w:r w:rsidRPr="0080198A">
        <w:rPr>
          <w:rStyle w:val="a5"/>
          <w:szCs w:val="18"/>
        </w:rPr>
        <w:footnoteRef/>
      </w:r>
      <w:r w:rsidRPr="0080198A">
        <w:rPr>
          <w:szCs w:val="18"/>
        </w:rPr>
        <w:t xml:space="preserve"> </w:t>
      </w:r>
      <w:r w:rsidRPr="0080198A">
        <w:rPr>
          <w:iCs/>
          <w:szCs w:val="18"/>
          <w:lang w:val="de-DE"/>
        </w:rPr>
        <w:t>M</w:t>
      </w:r>
      <w:r w:rsidRPr="0080198A">
        <w:rPr>
          <w:iCs/>
          <w:szCs w:val="18"/>
        </w:rPr>
        <w:t>ü</w:t>
      </w:r>
      <w:r w:rsidRPr="0080198A">
        <w:rPr>
          <w:iCs/>
          <w:szCs w:val="18"/>
          <w:lang w:val="de-DE"/>
        </w:rPr>
        <w:t>nchen</w:t>
      </w:r>
      <w:r w:rsidRPr="0080198A">
        <w:rPr>
          <w:iCs/>
          <w:szCs w:val="18"/>
        </w:rPr>
        <w:t>-</w:t>
      </w:r>
      <w:r w:rsidRPr="0080198A">
        <w:rPr>
          <w:iCs/>
          <w:szCs w:val="18"/>
          <w:lang w:val="de-DE"/>
        </w:rPr>
        <w:t>Z</w:t>
      </w:r>
      <w:r w:rsidRPr="0080198A">
        <w:rPr>
          <w:iCs/>
          <w:szCs w:val="18"/>
        </w:rPr>
        <w:t>ü</w:t>
      </w:r>
      <w:r w:rsidRPr="0080198A">
        <w:rPr>
          <w:iCs/>
          <w:szCs w:val="18"/>
          <w:lang w:val="de-DE"/>
        </w:rPr>
        <w:t>rich</w:t>
      </w:r>
      <w:r w:rsidRPr="0080198A">
        <w:rPr>
          <w:iCs/>
          <w:szCs w:val="18"/>
        </w:rPr>
        <w:t xml:space="preserve">: </w:t>
      </w:r>
      <w:r w:rsidRPr="0080198A">
        <w:rPr>
          <w:iCs/>
          <w:szCs w:val="18"/>
          <w:lang w:val="de-DE"/>
        </w:rPr>
        <w:t>Piper</w:t>
      </w:r>
      <w:r w:rsidRPr="0080198A">
        <w:rPr>
          <w:iCs/>
          <w:szCs w:val="18"/>
        </w:rPr>
        <w:t xml:space="preserve"> 2011.</w:t>
      </w:r>
    </w:p>
  </w:footnote>
  <w:footnote w:id="55">
    <w:p w:rsidR="00E02258" w:rsidRPr="0080198A" w:rsidRDefault="00E02258" w:rsidP="00E02258">
      <w:pPr>
        <w:pStyle w:val="a4"/>
        <w:rPr>
          <w:szCs w:val="18"/>
        </w:rPr>
      </w:pPr>
      <w:r w:rsidRPr="0080198A">
        <w:rPr>
          <w:rStyle w:val="a5"/>
          <w:szCs w:val="18"/>
        </w:rPr>
        <w:footnoteRef/>
      </w:r>
      <w:r w:rsidRPr="0080198A">
        <w:rPr>
          <w:szCs w:val="18"/>
        </w:rPr>
        <w:t xml:space="preserve"> Σ. Γιαγκάζογλου, Εκκλησία και Εκκλησιολογία, </w:t>
      </w:r>
      <w:r w:rsidRPr="0080198A">
        <w:rPr>
          <w:i/>
          <w:szCs w:val="18"/>
        </w:rPr>
        <w:t>Θεολογία</w:t>
      </w:r>
      <w:r w:rsidRPr="0080198A">
        <w:rPr>
          <w:szCs w:val="18"/>
        </w:rPr>
        <w:t xml:space="preserve"> 81 (2010) 3-6.</w:t>
      </w:r>
    </w:p>
  </w:footnote>
  <w:footnote w:id="56">
    <w:p w:rsidR="00E02258" w:rsidRPr="0080198A" w:rsidRDefault="00E02258" w:rsidP="00E02258">
      <w:pPr>
        <w:pStyle w:val="a4"/>
        <w:rPr>
          <w:szCs w:val="18"/>
        </w:rPr>
      </w:pPr>
      <w:r w:rsidRPr="0080198A">
        <w:rPr>
          <w:rStyle w:val="a5"/>
          <w:szCs w:val="18"/>
        </w:rPr>
        <w:footnoteRef/>
      </w:r>
      <w:r w:rsidRPr="0080198A">
        <w:rPr>
          <w:szCs w:val="18"/>
        </w:rPr>
        <w:t xml:space="preserve"> Αρχ. σήμαινε τη δημόσια παροχή υπηρεσίας-χορηγίας προς το κοινό. Βλ. Η. </w:t>
      </w:r>
      <w:r w:rsidRPr="0080198A">
        <w:rPr>
          <w:szCs w:val="18"/>
          <w:lang w:val="de-DE"/>
        </w:rPr>
        <w:t>Strathmann</w:t>
      </w:r>
      <w:r w:rsidRPr="0080198A">
        <w:rPr>
          <w:szCs w:val="18"/>
        </w:rPr>
        <w:t xml:space="preserve">, λειτουργέω </w:t>
      </w:r>
      <w:r w:rsidRPr="0080198A">
        <w:rPr>
          <w:i/>
          <w:szCs w:val="18"/>
          <w:lang w:val="de-DE"/>
        </w:rPr>
        <w:t>ThWNT</w:t>
      </w:r>
      <w:r w:rsidRPr="0080198A">
        <w:rPr>
          <w:szCs w:val="18"/>
        </w:rPr>
        <w:t xml:space="preserve"> </w:t>
      </w:r>
      <w:r w:rsidRPr="0080198A">
        <w:rPr>
          <w:szCs w:val="18"/>
          <w:lang w:val="de-DE"/>
        </w:rPr>
        <w:t>IV</w:t>
      </w:r>
      <w:r w:rsidRPr="0080198A">
        <w:rPr>
          <w:szCs w:val="18"/>
        </w:rPr>
        <w:t xml:space="preserve"> 221-229.</w:t>
      </w:r>
    </w:p>
  </w:footnote>
  <w:footnote w:id="57">
    <w:p w:rsidR="00E02258" w:rsidRPr="0080198A" w:rsidRDefault="00E02258" w:rsidP="00E02258">
      <w:pPr>
        <w:pStyle w:val="a4"/>
        <w:rPr>
          <w:szCs w:val="18"/>
          <w:lang w:val="de-DE"/>
        </w:rPr>
      </w:pPr>
      <w:r w:rsidRPr="0080198A">
        <w:rPr>
          <w:rStyle w:val="a5"/>
          <w:szCs w:val="18"/>
        </w:rPr>
        <w:footnoteRef/>
      </w:r>
      <w:r w:rsidRPr="0080198A">
        <w:rPr>
          <w:szCs w:val="18"/>
        </w:rPr>
        <w:t xml:space="preserve"> </w:t>
      </w:r>
      <w:r w:rsidRPr="0080198A">
        <w:rPr>
          <w:szCs w:val="18"/>
          <w:lang w:val="de-DE"/>
        </w:rPr>
        <w:t>O</w:t>
      </w:r>
      <w:r w:rsidRPr="0080198A">
        <w:rPr>
          <w:szCs w:val="18"/>
        </w:rPr>
        <w:t xml:space="preserve">. </w:t>
      </w:r>
      <w:r w:rsidRPr="0080198A">
        <w:rPr>
          <w:szCs w:val="18"/>
          <w:lang w:val="de-DE"/>
        </w:rPr>
        <w:t>Wischmeyer</w:t>
      </w:r>
      <w:r w:rsidRPr="0080198A">
        <w:rPr>
          <w:szCs w:val="18"/>
        </w:rPr>
        <w:t xml:space="preserve">, 1 </w:t>
      </w:r>
      <w:r w:rsidRPr="0080198A">
        <w:rPr>
          <w:szCs w:val="18"/>
          <w:lang w:val="de-DE"/>
        </w:rPr>
        <w:t>Korintherbrief</w:t>
      </w:r>
      <w:r w:rsidRPr="0080198A">
        <w:rPr>
          <w:szCs w:val="18"/>
        </w:rPr>
        <w:t xml:space="preserve">, </w:t>
      </w:r>
      <w:r w:rsidRPr="0080198A">
        <w:rPr>
          <w:i/>
          <w:szCs w:val="18"/>
          <w:lang w:val="de-DE"/>
        </w:rPr>
        <w:t>Paulus</w:t>
      </w:r>
      <w:r w:rsidRPr="0080198A">
        <w:rPr>
          <w:i/>
          <w:szCs w:val="18"/>
        </w:rPr>
        <w:t xml:space="preserve">. </w:t>
      </w:r>
      <w:r w:rsidRPr="0080198A">
        <w:rPr>
          <w:i/>
          <w:szCs w:val="18"/>
          <w:lang w:val="de-DE"/>
        </w:rPr>
        <w:t>Leben-Umwelt-Werk-Brief</w:t>
      </w:r>
      <w:r w:rsidRPr="0080198A">
        <w:rPr>
          <w:szCs w:val="18"/>
          <w:lang w:val="de-DE"/>
        </w:rPr>
        <w:t xml:space="preserve">, Basel: Francke 2006, 138-163, </w:t>
      </w:r>
      <w:r w:rsidRPr="0080198A">
        <w:rPr>
          <w:szCs w:val="18"/>
        </w:rPr>
        <w:t>εδώ</w:t>
      </w:r>
      <w:r w:rsidRPr="0080198A">
        <w:rPr>
          <w:szCs w:val="18"/>
          <w:lang w:val="de-DE"/>
        </w:rPr>
        <w:t xml:space="preserve"> 148.</w:t>
      </w:r>
    </w:p>
  </w:footnote>
  <w:footnote w:id="58">
    <w:p w:rsidR="00E02258" w:rsidRPr="0080198A" w:rsidRDefault="00E02258" w:rsidP="00E02258">
      <w:pPr>
        <w:pStyle w:val="a4"/>
        <w:rPr>
          <w:szCs w:val="18"/>
          <w:lang w:val="en-US"/>
        </w:rPr>
      </w:pPr>
      <w:r w:rsidRPr="0080198A">
        <w:rPr>
          <w:rStyle w:val="a5"/>
          <w:szCs w:val="18"/>
        </w:rPr>
        <w:footnoteRef/>
      </w:r>
      <w:r w:rsidRPr="0080198A">
        <w:rPr>
          <w:szCs w:val="18"/>
        </w:rPr>
        <w:t xml:space="preserve"> &lt; κατά+αρτίζω «προσαρμόζω, τακτοποιώ &lt; άρτι (= κατάλληλος, ακριβής). Αρχικά</w:t>
      </w:r>
      <w:r w:rsidRPr="0080198A">
        <w:rPr>
          <w:szCs w:val="18"/>
          <w:lang w:val="en-US"/>
        </w:rPr>
        <w:t xml:space="preserve"> </w:t>
      </w:r>
      <w:r w:rsidRPr="0080198A">
        <w:rPr>
          <w:szCs w:val="18"/>
        </w:rPr>
        <w:t>ήταν</w:t>
      </w:r>
      <w:r w:rsidRPr="0080198A">
        <w:rPr>
          <w:szCs w:val="18"/>
          <w:lang w:val="en-US"/>
        </w:rPr>
        <w:t xml:space="preserve"> </w:t>
      </w:r>
      <w:r w:rsidRPr="0080198A">
        <w:rPr>
          <w:szCs w:val="18"/>
        </w:rPr>
        <w:t>ιατρικός</w:t>
      </w:r>
      <w:r w:rsidRPr="0080198A">
        <w:rPr>
          <w:szCs w:val="18"/>
          <w:lang w:val="en-US"/>
        </w:rPr>
        <w:t xml:space="preserve"> </w:t>
      </w:r>
      <w:r w:rsidRPr="0080198A">
        <w:rPr>
          <w:szCs w:val="18"/>
        </w:rPr>
        <w:t>όρος</w:t>
      </w:r>
      <w:r w:rsidRPr="0080198A">
        <w:rPr>
          <w:szCs w:val="18"/>
          <w:lang w:val="en-US"/>
        </w:rPr>
        <w:t xml:space="preserve"> </w:t>
      </w:r>
      <w:r w:rsidRPr="0080198A">
        <w:rPr>
          <w:szCs w:val="18"/>
        </w:rPr>
        <w:t>για</w:t>
      </w:r>
      <w:r w:rsidRPr="0080198A">
        <w:rPr>
          <w:szCs w:val="18"/>
          <w:lang w:val="en-US"/>
        </w:rPr>
        <w:t xml:space="preserve"> </w:t>
      </w:r>
      <w:r w:rsidRPr="0080198A">
        <w:rPr>
          <w:szCs w:val="18"/>
        </w:rPr>
        <w:t>την</w:t>
      </w:r>
      <w:r w:rsidRPr="0080198A">
        <w:rPr>
          <w:szCs w:val="18"/>
          <w:lang w:val="en-US"/>
        </w:rPr>
        <w:t xml:space="preserve"> </w:t>
      </w:r>
      <w:r w:rsidRPr="0080198A">
        <w:rPr>
          <w:szCs w:val="18"/>
        </w:rPr>
        <w:t>ορθοπεδική</w:t>
      </w:r>
      <w:r w:rsidRPr="0080198A">
        <w:rPr>
          <w:szCs w:val="18"/>
          <w:lang w:val="en-US"/>
        </w:rPr>
        <w:t xml:space="preserve"> </w:t>
      </w:r>
      <w:r w:rsidRPr="0080198A">
        <w:rPr>
          <w:szCs w:val="18"/>
        </w:rPr>
        <w:t>αποκατάσταση</w:t>
      </w:r>
      <w:r w:rsidRPr="0080198A">
        <w:rPr>
          <w:szCs w:val="18"/>
          <w:lang w:val="en-US"/>
        </w:rPr>
        <w:t>.</w:t>
      </w:r>
    </w:p>
  </w:footnote>
  <w:footnote w:id="59">
    <w:p w:rsidR="00E02258" w:rsidRPr="0080198A" w:rsidRDefault="00E02258" w:rsidP="00E02258">
      <w:pPr>
        <w:rPr>
          <w:rFonts w:cs="Times"/>
          <w:i/>
          <w:sz w:val="18"/>
          <w:szCs w:val="18"/>
        </w:rPr>
      </w:pPr>
      <w:r w:rsidRPr="0080198A">
        <w:rPr>
          <w:sz w:val="18"/>
          <w:szCs w:val="18"/>
          <w:vertAlign w:val="superscript"/>
          <w:lang w:val="en-US"/>
        </w:rPr>
        <w:t xml:space="preserve">7 </w:t>
      </w:r>
      <w:r w:rsidRPr="0080198A">
        <w:rPr>
          <w:rFonts w:cs="Times"/>
          <w:sz w:val="18"/>
          <w:szCs w:val="18"/>
          <w:lang w:val="en-US"/>
        </w:rPr>
        <w:t>Martinus de Boer, The Denial of the Resurrection of the Dead in the City of Corinth</w:t>
      </w:r>
      <w:r w:rsidRPr="0080198A">
        <w:rPr>
          <w:rFonts w:cs="Times"/>
          <w:i/>
          <w:sz w:val="18"/>
          <w:szCs w:val="18"/>
          <w:lang w:val="en-US"/>
        </w:rPr>
        <w:t>.</w:t>
      </w:r>
      <w:r w:rsidRPr="0080198A">
        <w:rPr>
          <w:rFonts w:cs="Times"/>
          <w:smallCaps/>
          <w:sz w:val="18"/>
          <w:szCs w:val="18"/>
          <w:lang w:val="en-US"/>
        </w:rPr>
        <w:t xml:space="preserve"> </w:t>
      </w:r>
      <w:r w:rsidRPr="0080198A">
        <w:rPr>
          <w:i/>
          <w:sz w:val="18"/>
          <w:szCs w:val="18"/>
        </w:rPr>
        <w:t>Απ. Παύλος και Κόρινθος</w:t>
      </w:r>
      <w:r w:rsidRPr="0080198A">
        <w:rPr>
          <w:sz w:val="18"/>
          <w:szCs w:val="18"/>
        </w:rPr>
        <w:t xml:space="preserve">. </w:t>
      </w:r>
      <w:r w:rsidRPr="0080198A">
        <w:rPr>
          <w:i/>
          <w:sz w:val="18"/>
          <w:szCs w:val="18"/>
        </w:rPr>
        <w:t>1950 Έτη από την Άφιξή του</w:t>
      </w:r>
      <w:r w:rsidRPr="0080198A">
        <w:rPr>
          <w:sz w:val="18"/>
          <w:szCs w:val="18"/>
        </w:rPr>
        <w:t xml:space="preserve">. </w:t>
      </w:r>
      <w:r w:rsidRPr="0080198A">
        <w:rPr>
          <w:i/>
          <w:sz w:val="18"/>
          <w:szCs w:val="18"/>
        </w:rPr>
        <w:t xml:space="preserve">Πρακτικά Α’ Παγκόσμιου Συνέδριου, Κόρινθος 2007. </w:t>
      </w:r>
      <w:r w:rsidRPr="0080198A">
        <w:rPr>
          <w:sz w:val="18"/>
          <w:szCs w:val="18"/>
        </w:rPr>
        <w:t>Παπαδόπουλος, Κ. Μπελέζος, Σ. Δεσπότης, Χ. Καρακόλης (επιμ.)</w:t>
      </w:r>
      <w:r w:rsidRPr="0080198A">
        <w:rPr>
          <w:i/>
          <w:sz w:val="18"/>
          <w:szCs w:val="18"/>
        </w:rPr>
        <w:t xml:space="preserve"> </w:t>
      </w:r>
      <w:r w:rsidRPr="0080198A">
        <w:rPr>
          <w:sz w:val="18"/>
          <w:szCs w:val="18"/>
        </w:rPr>
        <w:t xml:space="preserve">Αθήνα: Ψυχογιός 2009, Τόμ. </w:t>
      </w:r>
      <w:r w:rsidRPr="0080198A">
        <w:rPr>
          <w:rFonts w:cs="Times"/>
          <w:smallCaps/>
          <w:sz w:val="18"/>
          <w:szCs w:val="18"/>
        </w:rPr>
        <w:t>Α’ 329-346. Σ</w:t>
      </w:r>
      <w:r w:rsidRPr="0080198A">
        <w:rPr>
          <w:rFonts w:cs="Times"/>
          <w:sz w:val="18"/>
          <w:szCs w:val="18"/>
        </w:rPr>
        <w:t xml:space="preserve">χετικά με τις μερίδες βλ. στον ίδιο συλλογικό τόμο </w:t>
      </w:r>
      <w:r w:rsidRPr="0080198A">
        <w:rPr>
          <w:sz w:val="18"/>
          <w:szCs w:val="18"/>
        </w:rPr>
        <w:t>Χρ. Οικονόμου</w:t>
      </w:r>
      <w:r w:rsidRPr="0080198A">
        <w:rPr>
          <w:rFonts w:cs="Times"/>
          <w:sz w:val="18"/>
          <w:szCs w:val="18"/>
        </w:rPr>
        <w:t xml:space="preserve">, </w:t>
      </w:r>
      <w:r w:rsidRPr="0080198A">
        <w:rPr>
          <w:sz w:val="18"/>
          <w:szCs w:val="18"/>
        </w:rPr>
        <w:t>Οι</w:t>
      </w:r>
      <w:r w:rsidRPr="0080198A">
        <w:rPr>
          <w:rFonts w:cs="Times"/>
          <w:sz w:val="18"/>
          <w:szCs w:val="18"/>
        </w:rPr>
        <w:t xml:space="preserve"> </w:t>
      </w:r>
      <w:r w:rsidRPr="0080198A">
        <w:rPr>
          <w:sz w:val="18"/>
          <w:szCs w:val="18"/>
        </w:rPr>
        <w:t>μερίδες</w:t>
      </w:r>
      <w:r w:rsidRPr="0080198A">
        <w:rPr>
          <w:rFonts w:cs="Times"/>
          <w:sz w:val="18"/>
          <w:szCs w:val="18"/>
        </w:rPr>
        <w:t xml:space="preserve"> </w:t>
      </w:r>
      <w:r w:rsidRPr="0080198A">
        <w:rPr>
          <w:sz w:val="18"/>
          <w:szCs w:val="18"/>
        </w:rPr>
        <w:t>στην</w:t>
      </w:r>
      <w:r w:rsidRPr="0080198A">
        <w:rPr>
          <w:rFonts w:cs="Times"/>
          <w:sz w:val="18"/>
          <w:szCs w:val="18"/>
        </w:rPr>
        <w:t xml:space="preserve"> </w:t>
      </w:r>
      <w:r w:rsidRPr="0080198A">
        <w:rPr>
          <w:sz w:val="18"/>
          <w:szCs w:val="18"/>
        </w:rPr>
        <w:t>Εκκλησία</w:t>
      </w:r>
      <w:r w:rsidRPr="0080198A">
        <w:rPr>
          <w:rFonts w:cs="Times"/>
          <w:sz w:val="18"/>
          <w:szCs w:val="18"/>
        </w:rPr>
        <w:t xml:space="preserve"> </w:t>
      </w:r>
      <w:r w:rsidRPr="0080198A">
        <w:rPr>
          <w:sz w:val="18"/>
          <w:szCs w:val="18"/>
        </w:rPr>
        <w:t>της</w:t>
      </w:r>
      <w:r w:rsidRPr="0080198A">
        <w:rPr>
          <w:rFonts w:cs="Times"/>
          <w:sz w:val="18"/>
          <w:szCs w:val="18"/>
        </w:rPr>
        <w:t xml:space="preserve"> </w:t>
      </w:r>
      <w:r w:rsidRPr="0080198A">
        <w:rPr>
          <w:sz w:val="18"/>
          <w:szCs w:val="18"/>
        </w:rPr>
        <w:t>Κορίνθου</w:t>
      </w:r>
      <w:r w:rsidRPr="0080198A">
        <w:rPr>
          <w:rFonts w:cs="Times"/>
          <w:sz w:val="18"/>
          <w:szCs w:val="18"/>
        </w:rPr>
        <w:t xml:space="preserve"> Β’ 421-447. </w:t>
      </w:r>
    </w:p>
  </w:footnote>
  <w:footnote w:id="60">
    <w:p w:rsidR="00E02258" w:rsidRPr="0080198A" w:rsidRDefault="00E02258" w:rsidP="00E02258">
      <w:pPr>
        <w:pStyle w:val="a4"/>
        <w:rPr>
          <w:szCs w:val="18"/>
        </w:rPr>
      </w:pPr>
      <w:r w:rsidRPr="0080198A">
        <w:rPr>
          <w:rStyle w:val="a5"/>
          <w:szCs w:val="18"/>
        </w:rPr>
        <w:footnoteRef/>
      </w:r>
      <w:r w:rsidRPr="0080198A">
        <w:rPr>
          <w:szCs w:val="18"/>
        </w:rPr>
        <w:t xml:space="preserve"> Σύμφωνα με τον </w:t>
      </w:r>
      <w:r w:rsidRPr="0080198A">
        <w:rPr>
          <w:szCs w:val="18"/>
          <w:lang w:val="en-US"/>
        </w:rPr>
        <w:t>J</w:t>
      </w:r>
      <w:r w:rsidRPr="0080198A">
        <w:rPr>
          <w:szCs w:val="18"/>
        </w:rPr>
        <w:t>.</w:t>
      </w:r>
      <w:r w:rsidRPr="0080198A">
        <w:rPr>
          <w:szCs w:val="18"/>
          <w:lang w:val="en-US"/>
        </w:rPr>
        <w:t>D</w:t>
      </w:r>
      <w:r w:rsidRPr="0080198A">
        <w:rPr>
          <w:szCs w:val="18"/>
        </w:rPr>
        <w:t>.</w:t>
      </w:r>
      <w:r w:rsidRPr="0080198A">
        <w:rPr>
          <w:szCs w:val="18"/>
          <w:lang w:val="en-US"/>
        </w:rPr>
        <w:t>G</w:t>
      </w:r>
      <w:r w:rsidRPr="0080198A">
        <w:rPr>
          <w:szCs w:val="18"/>
        </w:rPr>
        <w:t xml:space="preserve">. </w:t>
      </w:r>
      <w:r w:rsidRPr="0080198A">
        <w:rPr>
          <w:szCs w:val="18"/>
          <w:lang w:val="en-US"/>
        </w:rPr>
        <w:t>Dunn</w:t>
      </w:r>
      <w:r w:rsidRPr="0080198A">
        <w:rPr>
          <w:szCs w:val="18"/>
        </w:rPr>
        <w:t xml:space="preserve"> πιθανόν και η Γαλ. συγγράφηκε από την Κόρινθο. Βλ. </w:t>
      </w:r>
      <w:r w:rsidRPr="0080198A">
        <w:rPr>
          <w:i/>
          <w:szCs w:val="18"/>
          <w:lang w:val="en-US"/>
        </w:rPr>
        <w:t>Beginnings</w:t>
      </w:r>
      <w:r w:rsidRPr="0080198A">
        <w:rPr>
          <w:i/>
          <w:szCs w:val="18"/>
        </w:rPr>
        <w:t xml:space="preserve"> </w:t>
      </w:r>
      <w:r w:rsidRPr="0080198A">
        <w:rPr>
          <w:i/>
          <w:szCs w:val="18"/>
          <w:lang w:val="en-US"/>
        </w:rPr>
        <w:t>from</w:t>
      </w:r>
      <w:r w:rsidRPr="0080198A">
        <w:rPr>
          <w:i/>
          <w:szCs w:val="18"/>
        </w:rPr>
        <w:t xml:space="preserve"> </w:t>
      </w:r>
      <w:r w:rsidRPr="0080198A">
        <w:rPr>
          <w:i/>
          <w:szCs w:val="18"/>
          <w:lang w:val="en-US"/>
        </w:rPr>
        <w:t>Jerusalem</w:t>
      </w:r>
      <w:r w:rsidRPr="0080198A">
        <w:rPr>
          <w:szCs w:val="18"/>
        </w:rPr>
        <w:t xml:space="preserve">, </w:t>
      </w:r>
      <w:r w:rsidRPr="0080198A">
        <w:rPr>
          <w:szCs w:val="18"/>
          <w:lang w:val="en-US"/>
        </w:rPr>
        <w:t>Michigan</w:t>
      </w:r>
      <w:r w:rsidRPr="0080198A">
        <w:rPr>
          <w:szCs w:val="18"/>
        </w:rPr>
        <w:t xml:space="preserve">: </w:t>
      </w:r>
      <w:r w:rsidRPr="0080198A">
        <w:rPr>
          <w:szCs w:val="18"/>
          <w:lang w:val="en-US"/>
        </w:rPr>
        <w:t>Eedermans</w:t>
      </w:r>
      <w:r w:rsidRPr="0080198A">
        <w:rPr>
          <w:szCs w:val="18"/>
        </w:rPr>
        <w:t xml:space="preserve"> 2009, 556-7.</w:t>
      </w:r>
    </w:p>
  </w:footnote>
  <w:footnote w:id="61">
    <w:p w:rsidR="00E02258" w:rsidRPr="0080198A" w:rsidRDefault="00E02258" w:rsidP="00E02258">
      <w:pPr>
        <w:pStyle w:val="a4"/>
        <w:rPr>
          <w:szCs w:val="18"/>
        </w:rPr>
      </w:pPr>
      <w:r w:rsidRPr="0080198A">
        <w:rPr>
          <w:rStyle w:val="a5"/>
          <w:szCs w:val="18"/>
        </w:rPr>
        <w:footnoteRef/>
      </w:r>
      <w:r w:rsidRPr="0080198A">
        <w:rPr>
          <w:szCs w:val="18"/>
        </w:rPr>
        <w:t xml:space="preserve"> Στο επίλογο της Α’ Κορ. 16, 12 ο ίδιος ο Π. σημειώνει ότι ενώ τον προτρέπει να επισκεφθεί την Κόρινθο αυτός αρνείται καθώς προφανώς δεν θέλει να επιτείνει το πρόβλημα: </w:t>
      </w:r>
      <w:r w:rsidRPr="0080198A">
        <w:rPr>
          <w:rFonts w:cs="SBL Greek"/>
          <w:i/>
          <w:szCs w:val="18"/>
          <w:lang w:bidi="he-IL"/>
        </w:rPr>
        <w:t>Περὶ δὲ Ἀπολλῶ τοῦ ἀδελφοῦ, πολλὰ παρεκάλεσα αὐτόν, ἵνα ἔλθῃ πρὸς ὑμᾶς μετὰ τῶν ἀδελφῶν· καὶ πάντως οὐκ ἦν θέλημα ἵνα νῦν ἔλθῃ· ἐλεύσεται δὲ ὅταν εὐκαιρήσῃ.</w:t>
      </w:r>
      <w:r w:rsidRPr="0080198A">
        <w:rPr>
          <w:rFonts w:cs="Arial"/>
          <w:i/>
          <w:szCs w:val="18"/>
          <w:lang w:bidi="he-IL"/>
        </w:rPr>
        <w:t xml:space="preserve"> </w:t>
      </w:r>
    </w:p>
  </w:footnote>
  <w:footnote w:id="62">
    <w:p w:rsidR="00E02258" w:rsidRPr="0080198A" w:rsidRDefault="00E02258" w:rsidP="00E02258">
      <w:pPr>
        <w:pStyle w:val="ac"/>
        <w:tabs>
          <w:tab w:val="clear" w:pos="4153"/>
          <w:tab w:val="clear" w:pos="8306"/>
        </w:tabs>
        <w:rPr>
          <w:rFonts w:cs="Arial"/>
          <w:i/>
          <w:sz w:val="18"/>
          <w:szCs w:val="18"/>
          <w:lang w:bidi="he-IL"/>
        </w:rPr>
      </w:pPr>
      <w:r w:rsidRPr="0080198A">
        <w:rPr>
          <w:rStyle w:val="a5"/>
          <w:sz w:val="18"/>
          <w:szCs w:val="18"/>
        </w:rPr>
        <w:footnoteRef/>
      </w:r>
      <w:r w:rsidRPr="0080198A">
        <w:rPr>
          <w:sz w:val="18"/>
          <w:szCs w:val="18"/>
        </w:rPr>
        <w:t xml:space="preserve"> </w:t>
      </w:r>
      <w:r w:rsidRPr="0080198A">
        <w:rPr>
          <w:iCs/>
          <w:sz w:val="18"/>
          <w:szCs w:val="18"/>
          <w:lang w:bidi="he-IL"/>
        </w:rPr>
        <w:t xml:space="preserve">Και στις μέρες μας δεν είναι άγνωστη η προσκόλληση σε χαρισματικά πρόσωπα-στάρετς που ασκούν γοητεία με τον ωραίο λόγο, την εμφάνιση ή και τα </w:t>
      </w:r>
      <w:r w:rsidRPr="0080198A">
        <w:rPr>
          <w:i/>
          <w:iCs/>
          <w:sz w:val="18"/>
          <w:szCs w:val="18"/>
          <w:highlight w:val="yellow"/>
          <w:lang w:bidi="he-IL"/>
        </w:rPr>
        <w:t>έργα</w:t>
      </w:r>
      <w:r w:rsidRPr="0080198A">
        <w:rPr>
          <w:iCs/>
          <w:sz w:val="18"/>
          <w:szCs w:val="18"/>
          <w:lang w:bidi="he-IL"/>
        </w:rPr>
        <w:t xml:space="preserve"> που κάνουν στην Ενορία τους. Είναι άλλωστε σύνηθες να θεοποιείται ο θεραπευτής ή/και μύστης από τον θεραπευμένο/μυημένο ιδίως όταν η ίαση αφορά σε ψυχικά τραύματα. Όπως σημειώνει ο Πλίνιος ο Πρεσβύτερος, </w:t>
      </w:r>
      <w:r w:rsidRPr="0080198A">
        <w:rPr>
          <w:i/>
          <w:iCs/>
          <w:sz w:val="18"/>
          <w:szCs w:val="18"/>
          <w:lang w:bidi="he-IL"/>
        </w:rPr>
        <w:t>το μονοπάτι προς την αιώνια δόξα του να γίνεις θεός είναι το να βοηθήσεις τον θνητό άνθρωπο</w:t>
      </w:r>
      <w:r w:rsidRPr="0080198A">
        <w:rPr>
          <w:iCs/>
          <w:sz w:val="18"/>
          <w:szCs w:val="18"/>
          <w:lang w:bidi="he-IL"/>
        </w:rPr>
        <w:t xml:space="preserve"> </w:t>
      </w:r>
      <w:r w:rsidRPr="0080198A">
        <w:rPr>
          <w:sz w:val="18"/>
          <w:szCs w:val="18"/>
        </w:rPr>
        <w:t>(</w:t>
      </w:r>
      <w:r w:rsidRPr="0080198A">
        <w:rPr>
          <w:i/>
          <w:sz w:val="18"/>
          <w:szCs w:val="18"/>
        </w:rPr>
        <w:t>N. Hist.</w:t>
      </w:r>
      <w:r w:rsidRPr="0080198A">
        <w:rPr>
          <w:sz w:val="18"/>
          <w:szCs w:val="18"/>
        </w:rPr>
        <w:t xml:space="preserve"> 2.18).</w:t>
      </w:r>
      <w:r w:rsidRPr="0080198A">
        <w:rPr>
          <w:b/>
          <w:sz w:val="18"/>
          <w:szCs w:val="18"/>
        </w:rPr>
        <w:t xml:space="preserve"> </w:t>
      </w:r>
      <w:r w:rsidRPr="0080198A">
        <w:rPr>
          <w:iCs/>
          <w:sz w:val="18"/>
          <w:szCs w:val="18"/>
          <w:lang w:bidi="he-IL"/>
        </w:rPr>
        <w:t xml:space="preserve">Μέχρι σήμερα επαναλαμβάνεται το «πλατωνικό» μότο «πάω στην Εκκλησία να σώσω την ψυχή μου» και εν’ ονόματι της χριστιανικής ελευθερίας από τον (ιουδαϊκό) Νόμο ακούγεται το σύνθημα </w:t>
      </w:r>
      <w:r w:rsidRPr="0080198A">
        <w:rPr>
          <w:i/>
          <w:iCs/>
          <w:sz w:val="18"/>
          <w:szCs w:val="18"/>
          <w:lang w:bidi="he-IL"/>
        </w:rPr>
        <w:t>Πάντα μοι ἔξεστιν</w:t>
      </w:r>
      <w:r w:rsidRPr="0080198A">
        <w:rPr>
          <w:iCs/>
          <w:sz w:val="18"/>
          <w:szCs w:val="18"/>
          <w:lang w:bidi="he-IL"/>
        </w:rPr>
        <w:t xml:space="preserve"> ή από την άλλη πλευρά δαιμονοποιείται η σάρκα και ό,τι σχετίζεται με τη γυναίκα και την ανπαραγωγή. </w:t>
      </w:r>
    </w:p>
  </w:footnote>
  <w:footnote w:id="63">
    <w:p w:rsidR="00E02258" w:rsidRPr="0080198A" w:rsidRDefault="00E02258" w:rsidP="00E02258">
      <w:pPr>
        <w:pStyle w:val="a4"/>
        <w:rPr>
          <w:szCs w:val="18"/>
          <w:lang w:val="de-DE"/>
        </w:rPr>
      </w:pPr>
      <w:r w:rsidRPr="0080198A">
        <w:rPr>
          <w:rStyle w:val="a5"/>
          <w:szCs w:val="18"/>
        </w:rPr>
        <w:footnoteRef/>
      </w:r>
      <w:r w:rsidRPr="0080198A">
        <w:rPr>
          <w:szCs w:val="18"/>
          <w:lang w:val="de-DE"/>
        </w:rPr>
        <w:t xml:space="preserve"> </w:t>
      </w:r>
      <w:r w:rsidRPr="0080198A">
        <w:rPr>
          <w:szCs w:val="18"/>
        </w:rPr>
        <w:t>Αθήνα</w:t>
      </w:r>
      <w:r w:rsidRPr="0080198A">
        <w:rPr>
          <w:szCs w:val="18"/>
          <w:lang w:val="de-DE"/>
        </w:rPr>
        <w:t xml:space="preserve">: </w:t>
      </w:r>
      <w:r w:rsidRPr="0080198A">
        <w:rPr>
          <w:szCs w:val="18"/>
        </w:rPr>
        <w:t>Κέντρο</w:t>
      </w:r>
      <w:r w:rsidRPr="0080198A">
        <w:rPr>
          <w:szCs w:val="18"/>
          <w:lang w:val="de-DE"/>
        </w:rPr>
        <w:t xml:space="preserve"> </w:t>
      </w:r>
      <w:r w:rsidRPr="0080198A">
        <w:rPr>
          <w:szCs w:val="18"/>
        </w:rPr>
        <w:t>Λεξικολογίας</w:t>
      </w:r>
      <w:r w:rsidRPr="0080198A">
        <w:rPr>
          <w:szCs w:val="18"/>
          <w:lang w:val="de-DE"/>
        </w:rPr>
        <w:t xml:space="preserve"> 1998, 576.</w:t>
      </w:r>
    </w:p>
  </w:footnote>
  <w:footnote w:id="64">
    <w:p w:rsidR="00E02258" w:rsidRPr="0080198A" w:rsidRDefault="00E02258" w:rsidP="00E02258">
      <w:pPr>
        <w:pStyle w:val="a4"/>
        <w:rPr>
          <w:i/>
          <w:szCs w:val="18"/>
        </w:rPr>
      </w:pPr>
      <w:r w:rsidRPr="0080198A">
        <w:rPr>
          <w:rStyle w:val="a5"/>
          <w:szCs w:val="18"/>
        </w:rPr>
        <w:footnoteRef/>
      </w:r>
      <w:r w:rsidRPr="0080198A">
        <w:rPr>
          <w:szCs w:val="18"/>
          <w:lang w:val="de-DE"/>
        </w:rPr>
        <w:t xml:space="preserve"> M. Klinghardt, Hellenistisch-römische Staatsidee, </w:t>
      </w:r>
      <w:r w:rsidRPr="0080198A">
        <w:rPr>
          <w:i/>
          <w:szCs w:val="18"/>
          <w:lang w:val="de-DE"/>
        </w:rPr>
        <w:t>Neues Testament und Antike Kultur</w:t>
      </w:r>
      <w:r w:rsidRPr="0080198A">
        <w:rPr>
          <w:szCs w:val="18"/>
          <w:lang w:val="de-DE"/>
        </w:rPr>
        <w:t xml:space="preserve"> Band 3, (ed. K</w:t>
      </w:r>
      <w:r w:rsidRPr="0080198A">
        <w:rPr>
          <w:szCs w:val="18"/>
        </w:rPr>
        <w:t xml:space="preserve">. </w:t>
      </w:r>
      <w:r w:rsidRPr="0080198A">
        <w:rPr>
          <w:szCs w:val="18"/>
          <w:lang w:val="de-DE"/>
        </w:rPr>
        <w:t>Erlemann</w:t>
      </w:r>
      <w:r w:rsidRPr="0080198A">
        <w:rPr>
          <w:szCs w:val="18"/>
        </w:rPr>
        <w:t xml:space="preserve">…) </w:t>
      </w:r>
      <w:r w:rsidRPr="0080198A">
        <w:rPr>
          <w:szCs w:val="18"/>
          <w:lang w:val="de-DE"/>
        </w:rPr>
        <w:t>Neukirchener</w:t>
      </w:r>
      <w:r w:rsidRPr="0080198A">
        <w:rPr>
          <w:szCs w:val="18"/>
        </w:rPr>
        <w:t xml:space="preserve"> 2005 143-150. Στην ιστοσελίδα του Μείζονος Ελληνισμού (και ειδικότερα στην Εγκυκλοπαίδεια) </w:t>
      </w:r>
      <w:hyperlink r:id="rId12" w:history="1">
        <w:r w:rsidRPr="0080198A">
          <w:rPr>
            <w:rStyle w:val="-"/>
            <w:rFonts w:eastAsiaTheme="majorEastAsia"/>
            <w:szCs w:val="18"/>
          </w:rPr>
          <w:t>http://www.fhw.gr/chronos/ 05/gr/politics/322synedries.html</w:t>
        </w:r>
      </w:hyperlink>
      <w:r w:rsidRPr="0080198A">
        <w:rPr>
          <w:szCs w:val="18"/>
        </w:rPr>
        <w:t xml:space="preserve"> σημειώνονται τα εξής: </w:t>
      </w:r>
      <w:r w:rsidRPr="0080198A">
        <w:rPr>
          <w:i/>
          <w:szCs w:val="18"/>
        </w:rPr>
        <w:t xml:space="preserve">Κατά τον 5ο αιώνα π.Χ. συνεδρίαζαν στην Πνύκα -ένα χαμηλό λόφο στα δυτικά της ακρόπολης- όπου υπήρχε και βωμός του Διός Αγοραίου, ενώ κατά τον 4ο αιώνα π.Χ. στο θέατρο του Διονύσου. Η "κυρία Εκκλησία" είχε καθορισμένα θέματα συζήτησης, όπως την επιχειροτονία, την έγκριση, δηλαδή την ψηφοφορία για την κρίση της </w:t>
      </w:r>
      <w:hyperlink r:id="rId13" w:history="1">
        <w:r w:rsidRPr="0080198A">
          <w:rPr>
            <w:rStyle w:val="-"/>
            <w:rFonts w:eastAsiaTheme="majorEastAsia"/>
            <w:i/>
            <w:szCs w:val="18"/>
          </w:rPr>
          <w:t>ορθής διοίκησης</w:t>
        </w:r>
      </w:hyperlink>
      <w:r w:rsidRPr="0080198A">
        <w:rPr>
          <w:i/>
          <w:szCs w:val="18"/>
        </w:rPr>
        <w:t xml:space="preserve"> των αρχόντων, τον επισιτισμό της πόλης, την άμυνα των συνόρων του κράτους, τις </w:t>
      </w:r>
      <w:r w:rsidRPr="0080198A">
        <w:rPr>
          <w:i/>
          <w:iCs/>
          <w:szCs w:val="18"/>
        </w:rPr>
        <w:t>εισαγγελίες</w:t>
      </w:r>
      <w:r w:rsidRPr="0080198A">
        <w:rPr>
          <w:i/>
          <w:szCs w:val="18"/>
        </w:rPr>
        <w:t xml:space="preserve"> -δηλαδή τις καταγγελίες των πολιτών για έσχατη προδοσία, από τις οποίες οι πιο γνωστές περιπτώσεις ήταν η </w:t>
      </w:r>
      <w:hyperlink r:id="rId14" w:history="1">
        <w:r w:rsidRPr="0080198A">
          <w:rPr>
            <w:rStyle w:val="-"/>
            <w:rFonts w:eastAsiaTheme="majorEastAsia"/>
            <w:i/>
            <w:szCs w:val="18"/>
          </w:rPr>
          <w:t>παρώδηση</w:t>
        </w:r>
      </w:hyperlink>
      <w:r w:rsidRPr="0080198A">
        <w:rPr>
          <w:i/>
          <w:szCs w:val="18"/>
        </w:rPr>
        <w:t xml:space="preserve"> των ελευσίνιων μυστηρίων και του ακρωτηριασμού των </w:t>
      </w:r>
      <w:hyperlink r:id="rId15" w:history="1">
        <w:r w:rsidRPr="0080198A">
          <w:rPr>
            <w:rStyle w:val="-"/>
            <w:rFonts w:eastAsiaTheme="majorEastAsia"/>
            <w:i/>
            <w:szCs w:val="18"/>
          </w:rPr>
          <w:t>Ερμών</w:t>
        </w:r>
      </w:hyperlink>
      <w:r w:rsidRPr="0080198A">
        <w:rPr>
          <w:i/>
          <w:szCs w:val="18"/>
        </w:rPr>
        <w:t xml:space="preserve"> κατά τις παραμονές της σικελικής εκστρατείας (415 π.Χ.)- την </w:t>
      </w:r>
      <w:hyperlink r:id="rId16" w:history="1">
        <w:r w:rsidRPr="0080198A">
          <w:rPr>
            <w:rStyle w:val="-"/>
            <w:rFonts w:eastAsiaTheme="majorEastAsia"/>
            <w:i/>
            <w:szCs w:val="18"/>
          </w:rPr>
          <w:t>οστρακοφορία</w:t>
        </w:r>
      </w:hyperlink>
      <w:r w:rsidRPr="0080198A">
        <w:rPr>
          <w:i/>
          <w:szCs w:val="18"/>
        </w:rPr>
        <w:t xml:space="preserve"> και την πολιτογράφηση ενός ατόμου. Η Εκκλησία του δήμου συνεδρίαζε συνολικά περίπου σαράντα φορές το χρόνο, σε τέσσερις τακτικές συνεδριάσεις στη διάρκεια κάθε μήνα (το αττικό έτος ήταν χωρισμένο σε 10 μήνες). Εκτός από τις τακτές γίνονταν και έκτακτες συνεδριάσεις: οι </w:t>
      </w:r>
      <w:r w:rsidRPr="0080198A">
        <w:rPr>
          <w:i/>
          <w:iCs/>
          <w:szCs w:val="18"/>
        </w:rPr>
        <w:t>σύγκλητοι</w:t>
      </w:r>
      <w:r w:rsidRPr="0080198A">
        <w:rPr>
          <w:i/>
          <w:szCs w:val="18"/>
        </w:rPr>
        <w:t xml:space="preserve"> ή </w:t>
      </w:r>
      <w:r w:rsidRPr="0080198A">
        <w:rPr>
          <w:i/>
          <w:iCs/>
          <w:szCs w:val="18"/>
        </w:rPr>
        <w:t>εκκλησίες φόβου και ταραχής</w:t>
      </w:r>
      <w:r w:rsidRPr="0080198A">
        <w:rPr>
          <w:i/>
          <w:szCs w:val="18"/>
        </w:rPr>
        <w:t xml:space="preserve">, κάτω από την απειλή ή το πλήγμα μιας κοινής συμφοράς. Στην </w:t>
      </w:r>
      <w:hyperlink r:id="rId17" w:tooltip="Αρχαία Ελλάδα" w:history="1">
        <w:r w:rsidRPr="0080198A">
          <w:rPr>
            <w:rStyle w:val="-"/>
            <w:rFonts w:eastAsiaTheme="majorEastAsia"/>
            <w:i/>
            <w:szCs w:val="18"/>
          </w:rPr>
          <w:t>Αρχαία Ελλάδα</w:t>
        </w:r>
      </w:hyperlink>
      <w:r w:rsidRPr="0080198A">
        <w:rPr>
          <w:i/>
          <w:szCs w:val="18"/>
        </w:rPr>
        <w:t xml:space="preserve"> πολλές φορές ο όρος εκκλησία περιέγραφε την </w:t>
      </w:r>
      <w:r w:rsidRPr="0080198A">
        <w:rPr>
          <w:b/>
          <w:i/>
          <w:szCs w:val="18"/>
        </w:rPr>
        <w:t>συνάθροιση του συνόλου του στρατού</w:t>
      </w:r>
      <w:r w:rsidRPr="0080198A">
        <w:rPr>
          <w:i/>
          <w:szCs w:val="18"/>
        </w:rPr>
        <w:t xml:space="preserve"> για να γίνει κάποια ανακοίνωση ή σύσκεψη για να βγουν κάποιες αποφάσεις. Η εκκλησία, που καθιερώθηκε από τον </w:t>
      </w:r>
      <w:hyperlink r:id="rId18" w:tooltip="Σόλων" w:history="1">
        <w:r w:rsidRPr="0080198A">
          <w:rPr>
            <w:rStyle w:val="-"/>
            <w:rFonts w:eastAsiaTheme="majorEastAsia"/>
            <w:i/>
            <w:szCs w:val="18"/>
          </w:rPr>
          <w:t>Σόλωνα</w:t>
        </w:r>
      </w:hyperlink>
      <w:r w:rsidRPr="0080198A">
        <w:rPr>
          <w:i/>
          <w:szCs w:val="18"/>
        </w:rPr>
        <w:t xml:space="preserve"> το </w:t>
      </w:r>
      <w:hyperlink r:id="rId19" w:tooltip="594 π.Χ." w:history="1">
        <w:r w:rsidRPr="0080198A">
          <w:rPr>
            <w:rStyle w:val="-"/>
            <w:rFonts w:eastAsiaTheme="majorEastAsia"/>
            <w:i/>
            <w:szCs w:val="18"/>
          </w:rPr>
          <w:t>594 π.Χ.</w:t>
        </w:r>
      </w:hyperlink>
      <w:r w:rsidRPr="0080198A">
        <w:rPr>
          <w:i/>
          <w:szCs w:val="18"/>
        </w:rPr>
        <w:t>, συγκαλούνταν από τον επιστάτη που ήταν μέλος της βουλής προκειμένου να αποφασίσει επί των προβουλευμάτων. Η ψηφοφορία γινόταν διά χειροτονίας, βοής ή ψηφοφορίας. Η πλειονότητα των αποφάσεων που σώζονται αφορά σε επαίνους, στεφάνους και ή ανεγέρσεις μνημείων.</w:t>
      </w:r>
    </w:p>
  </w:footnote>
  <w:footnote w:id="65">
    <w:p w:rsidR="00E02258" w:rsidRPr="0080198A" w:rsidRDefault="00E02258" w:rsidP="00E02258">
      <w:pPr>
        <w:pStyle w:val="a4"/>
        <w:rPr>
          <w:szCs w:val="18"/>
        </w:rPr>
      </w:pPr>
      <w:r w:rsidRPr="0080198A">
        <w:rPr>
          <w:rStyle w:val="a5"/>
          <w:szCs w:val="18"/>
        </w:rPr>
        <w:footnoteRef/>
      </w:r>
      <w:r w:rsidRPr="0080198A">
        <w:rPr>
          <w:szCs w:val="18"/>
        </w:rPr>
        <w:t xml:space="preserve"> Πρβλ. Ομιλία του Χ. Γιανναρά με θέμα </w:t>
      </w:r>
      <w:r w:rsidRPr="0080198A">
        <w:rPr>
          <w:i/>
          <w:szCs w:val="18"/>
        </w:rPr>
        <w:t>Εκκλησία του Δήμου-Εκκλησία των πιστών</w:t>
      </w:r>
      <w:r w:rsidRPr="0080198A">
        <w:rPr>
          <w:szCs w:val="18"/>
        </w:rPr>
        <w:t xml:space="preserve"> που παρατίθεται στο http://www.antifono.gr. </w:t>
      </w:r>
    </w:p>
  </w:footnote>
  <w:footnote w:id="66">
    <w:p w:rsidR="00E02258" w:rsidRPr="0080198A" w:rsidRDefault="00E02258" w:rsidP="00E02258">
      <w:pPr>
        <w:pStyle w:val="a4"/>
        <w:rPr>
          <w:szCs w:val="18"/>
        </w:rPr>
      </w:pPr>
      <w:r w:rsidRPr="0080198A">
        <w:rPr>
          <w:rStyle w:val="a5"/>
          <w:szCs w:val="18"/>
        </w:rPr>
        <w:footnoteRef/>
      </w:r>
      <w:r w:rsidRPr="0080198A">
        <w:rPr>
          <w:szCs w:val="18"/>
        </w:rPr>
        <w:t xml:space="preserve"> Πρβλ. http://www.ideografhmata.gr/forum/viewtopic.php?p=115356&amp;sid=9c863ac3456cf0fce534f7ccf7ce30e8 :</w:t>
      </w:r>
      <w:r w:rsidRPr="0080198A">
        <w:rPr>
          <w:i/>
          <w:szCs w:val="18"/>
        </w:rPr>
        <w:t xml:space="preserve"> Εν κατακλείδει ο Δήμος, εκ της ιδιοσυστάσεώς του, κατάφερε πολλάκις να οδηγήσει τας Αθήνας σε μειονεκτική θέση. Αι καταστροφικαί αποφάσεις του ήταν εκείναι που στέρησαν τη νίκη στον Πελοποννησιακό Πόλεμο και επέφεραν την πολιτικοστρατιωτική παρακμή μια ώρα αρχύτερα. Η υπερβολική εκμετάλλευσις, των ίδιων των όπλων που παρείχε το πολίτευμα για την ασφάλειά του, όπως ο οστρακισμός και αργότερα οι δίκες από διάφορους τυχοδιώκτες, συκοφάντες, δημαγωγούς, ωδήγησε στα πρόθυρα της εξάντλησης το ίδιο το σύστημα διακυβερνήσεως. Αυτό το εγνώριζε άριστα, τόσο ο Πλάτων όσο και ο Ισοκράτης. Τόσο η “Πολιτεία” και οι “Νόμοι”, όσο και ο “Αρεοπαγιτικός” αποτελούν προτάσεις για τον επαναπροσδιορισμό της Αθηναίων Πολιτείας. Ειδικά ο Ισοκράτης ανέλυσε καίρια την ψυχοπαθολογία της Αθηναϊκής Δημοκρατίας και πρότεινε μέσα από τους Λόγους του την επιστροφή εις την “Πάτριον Πολιτείαν” ως τη μοναδική διέξοδο από το οχλοκρατικό αδιέξοδο του 4ου π. Χ. αιώνος.</w:t>
      </w:r>
    </w:p>
  </w:footnote>
  <w:footnote w:id="67">
    <w:p w:rsidR="00E02258" w:rsidRPr="0080198A" w:rsidRDefault="00E02258" w:rsidP="00E02258">
      <w:pPr>
        <w:pStyle w:val="Literatur"/>
        <w:ind w:left="142" w:hanging="143"/>
        <w:jc w:val="both"/>
        <w:rPr>
          <w:rFonts w:ascii="Palatino Linotype" w:hAnsi="Palatino Linotype"/>
          <w:color w:val="000000"/>
          <w:sz w:val="18"/>
          <w:szCs w:val="18"/>
        </w:rPr>
      </w:pPr>
      <w:r w:rsidRPr="0080198A">
        <w:rPr>
          <w:rStyle w:val="a5"/>
          <w:sz w:val="18"/>
          <w:szCs w:val="18"/>
        </w:rPr>
        <w:footnoteRef/>
      </w:r>
      <w:r w:rsidRPr="0080198A">
        <w:rPr>
          <w:rFonts w:ascii="Palatino Linotype" w:hAnsi="Palatino Linotype"/>
          <w:sz w:val="18"/>
          <w:szCs w:val="18"/>
          <w:lang w:val="de-DE"/>
        </w:rPr>
        <w:t xml:space="preserve"> K.Berger, </w:t>
      </w:r>
      <w:r w:rsidRPr="0080198A">
        <w:rPr>
          <w:rFonts w:ascii="Palatino Linotype" w:hAnsi="Palatino Linotype"/>
          <w:color w:val="000000"/>
          <w:sz w:val="18"/>
          <w:szCs w:val="18"/>
          <w:lang w:val="de-DE"/>
        </w:rPr>
        <w:t xml:space="preserve">Volksversammlung und Gemeinde Gottes. Zu den Anfängen der christlichen Verwendung von „ekklesia“. </w:t>
      </w:r>
      <w:r w:rsidRPr="0080198A">
        <w:rPr>
          <w:rFonts w:ascii="Palatino Linotype" w:hAnsi="Palatino Linotype"/>
          <w:i/>
          <w:sz w:val="18"/>
          <w:szCs w:val="18"/>
          <w:lang w:val="de-DE"/>
        </w:rPr>
        <w:t>ZThK</w:t>
      </w:r>
      <w:r w:rsidRPr="0080198A">
        <w:rPr>
          <w:rFonts w:ascii="Palatino Linotype" w:hAnsi="Palatino Linotype"/>
          <w:sz w:val="18"/>
          <w:szCs w:val="18"/>
        </w:rPr>
        <w:t xml:space="preserve"> 73 (1976) </w:t>
      </w:r>
      <w:r w:rsidRPr="0080198A">
        <w:rPr>
          <w:rFonts w:ascii="Palatino Linotype" w:hAnsi="Palatino Linotype"/>
          <w:color w:val="000000"/>
          <w:sz w:val="18"/>
          <w:szCs w:val="18"/>
        </w:rPr>
        <w:t xml:space="preserve">167-207. </w:t>
      </w:r>
    </w:p>
  </w:footnote>
  <w:footnote w:id="68">
    <w:p w:rsidR="00E02258" w:rsidRPr="0080198A" w:rsidRDefault="00E02258" w:rsidP="00E02258">
      <w:pPr>
        <w:pStyle w:val="a4"/>
        <w:rPr>
          <w:szCs w:val="18"/>
        </w:rPr>
      </w:pPr>
      <w:r w:rsidRPr="0080198A">
        <w:rPr>
          <w:rStyle w:val="a5"/>
          <w:szCs w:val="18"/>
        </w:rPr>
        <w:footnoteRef/>
      </w:r>
      <w:r w:rsidRPr="0080198A">
        <w:rPr>
          <w:szCs w:val="18"/>
        </w:rPr>
        <w:t xml:space="preserve"> Πρβλ. την «απεικόνιση» της Ρώμης ως πόρνης στα Αποκ. 17-18 όπου γίνεται λόγος για εμπόριο σωμάτων και ψυχών (18, 13).</w:t>
      </w:r>
    </w:p>
  </w:footnote>
  <w:footnote w:id="69">
    <w:p w:rsidR="00E02258" w:rsidRPr="0080198A" w:rsidRDefault="00E02258" w:rsidP="00E02258">
      <w:pPr>
        <w:pStyle w:val="a4"/>
        <w:rPr>
          <w:szCs w:val="18"/>
        </w:rPr>
      </w:pPr>
      <w:r w:rsidRPr="0080198A">
        <w:rPr>
          <w:rStyle w:val="a5"/>
          <w:szCs w:val="18"/>
        </w:rPr>
        <w:footnoteRef/>
      </w:r>
      <w:r w:rsidRPr="0080198A">
        <w:rPr>
          <w:szCs w:val="18"/>
        </w:rPr>
        <w:t xml:space="preserve"> Σ. Δεσπότη, </w:t>
      </w:r>
      <w:r w:rsidRPr="0080198A">
        <w:rPr>
          <w:i/>
          <w:szCs w:val="18"/>
        </w:rPr>
        <w:t>Η Επουράνιος Λατρεία στα κεφ. 4-5 της Αποκαλύψεως του Ιωάννη</w:t>
      </w:r>
      <w:r w:rsidRPr="0080198A">
        <w:rPr>
          <w:szCs w:val="18"/>
        </w:rPr>
        <w:t>, Διδ. Διατριβή, Wiesbaden 2000, 171 κε.</w:t>
      </w:r>
    </w:p>
  </w:footnote>
  <w:footnote w:id="70">
    <w:p w:rsidR="00E02258" w:rsidRPr="0080198A" w:rsidRDefault="00E02258" w:rsidP="00E02258">
      <w:pPr>
        <w:pStyle w:val="a4"/>
        <w:rPr>
          <w:szCs w:val="18"/>
        </w:rPr>
      </w:pPr>
      <w:r w:rsidRPr="0080198A">
        <w:rPr>
          <w:rStyle w:val="a5"/>
          <w:szCs w:val="18"/>
        </w:rPr>
        <w:footnoteRef/>
      </w:r>
      <w:r w:rsidRPr="0080198A">
        <w:rPr>
          <w:szCs w:val="18"/>
        </w:rPr>
        <w:t xml:space="preserve"> Σ. Δεσπότη, </w:t>
      </w:r>
      <w:r w:rsidRPr="0080198A">
        <w:rPr>
          <w:rStyle w:val="a9"/>
          <w:szCs w:val="18"/>
        </w:rPr>
        <w:t>Ο απ. Παύλος στην Αθήνα. Συγχρονική Ερμηνεία του Πρ. 17</w:t>
      </w:r>
      <w:r w:rsidRPr="0080198A">
        <w:rPr>
          <w:szCs w:val="18"/>
        </w:rPr>
        <w:t xml:space="preserve">, Αθήνα: Άθως 2009, 198-200. Είναι χαρακτηριστικό ότι ενώ στην κλασική </w:t>
      </w:r>
      <w:r w:rsidRPr="0080198A">
        <w:rPr>
          <w:caps/>
          <w:szCs w:val="18"/>
        </w:rPr>
        <w:t>α</w:t>
      </w:r>
      <w:r w:rsidRPr="0080198A">
        <w:rPr>
          <w:szCs w:val="18"/>
        </w:rPr>
        <w:t>γορά από τη συνολική επιφάνεια των 9.800 μ</w:t>
      </w:r>
      <w:r w:rsidRPr="0080198A">
        <w:rPr>
          <w:szCs w:val="18"/>
          <w:vertAlign w:val="superscript"/>
        </w:rPr>
        <w:t>2</w:t>
      </w:r>
      <w:r w:rsidRPr="0080198A">
        <w:rPr>
          <w:szCs w:val="18"/>
        </w:rPr>
        <w:t xml:space="preserve">., το 88% αντιστοιχούσε στην πολιτική λειτουργία, το 8% στη θρησκευτική και το 4% στην αναψυχή και τα θρησκευτικά κτίρια ήταν συγκεντρωμένα στο δυτικό τμήμα, κατά τη ρωμαϊκή εποχή οι πολιτικές δράσεις περιορίζονται στην τοπική αυτοδιοίκηση και τα ιερά αυξάνονται ραγδαία, κάτι που προκύπτει και από τα ψηφίσματα. </w:t>
      </w:r>
    </w:p>
  </w:footnote>
  <w:footnote w:id="71">
    <w:p w:rsidR="00E02258" w:rsidRPr="0080198A" w:rsidRDefault="00E02258" w:rsidP="00E02258">
      <w:pPr>
        <w:pStyle w:val="a4"/>
        <w:rPr>
          <w:szCs w:val="18"/>
        </w:rPr>
      </w:pPr>
      <w:r w:rsidRPr="0080198A">
        <w:rPr>
          <w:rStyle w:val="a5"/>
          <w:szCs w:val="18"/>
        </w:rPr>
        <w:footnoteRef/>
      </w:r>
      <w:r w:rsidRPr="0080198A">
        <w:rPr>
          <w:szCs w:val="18"/>
        </w:rPr>
        <w:t xml:space="preserve"> Στις Πρ. 7, 38 μνημονεύεται </w:t>
      </w:r>
      <w:r w:rsidRPr="0080198A">
        <w:rPr>
          <w:i/>
          <w:szCs w:val="18"/>
        </w:rPr>
        <w:t>η εκκλησία του ισραηλιτικού λαού στην έρημο</w:t>
      </w:r>
      <w:r w:rsidRPr="0080198A">
        <w:rPr>
          <w:szCs w:val="18"/>
        </w:rPr>
        <w:t>. Πρβλ. Εβρ. 2, 11-12.</w:t>
      </w:r>
    </w:p>
  </w:footnote>
  <w:footnote w:id="72">
    <w:p w:rsidR="00E02258" w:rsidRPr="0080198A" w:rsidRDefault="00E02258" w:rsidP="00E02258">
      <w:pPr>
        <w:pStyle w:val="a4"/>
        <w:rPr>
          <w:szCs w:val="18"/>
        </w:rPr>
      </w:pPr>
      <w:r w:rsidRPr="0080198A">
        <w:rPr>
          <w:rStyle w:val="a5"/>
          <w:szCs w:val="18"/>
        </w:rPr>
        <w:footnoteRef/>
      </w:r>
      <w:r w:rsidRPr="0080198A">
        <w:rPr>
          <w:szCs w:val="18"/>
        </w:rPr>
        <w:t xml:space="preserve"> Σ. Δεσπότη, </w:t>
      </w:r>
      <w:r w:rsidRPr="0080198A">
        <w:rPr>
          <w:i/>
          <w:szCs w:val="18"/>
        </w:rPr>
        <w:t>Η Ιεραποστολική Περιοδεία του Παύλου στον ελλαδικό Χώρο</w:t>
      </w:r>
      <w:r w:rsidRPr="0080198A">
        <w:rPr>
          <w:szCs w:val="18"/>
        </w:rPr>
        <w:t>, Αθήνα: Ουρανός 2011, 243-251.</w:t>
      </w:r>
    </w:p>
  </w:footnote>
  <w:footnote w:id="73">
    <w:p w:rsidR="00E02258" w:rsidRPr="0080198A" w:rsidRDefault="00E02258" w:rsidP="00E02258">
      <w:pPr>
        <w:pStyle w:val="a4"/>
        <w:rPr>
          <w:szCs w:val="18"/>
          <w:lang w:val="de-DE"/>
        </w:rPr>
      </w:pPr>
      <w:r w:rsidRPr="0080198A">
        <w:rPr>
          <w:rStyle w:val="a5"/>
          <w:szCs w:val="18"/>
        </w:rPr>
        <w:footnoteRef/>
      </w:r>
      <w:r w:rsidRPr="0080198A">
        <w:rPr>
          <w:szCs w:val="18"/>
          <w:lang w:val="de-DE"/>
        </w:rPr>
        <w:t xml:space="preserve"> </w:t>
      </w:r>
      <w:r w:rsidRPr="0080198A">
        <w:rPr>
          <w:szCs w:val="18"/>
        </w:rPr>
        <w:t>Πρβλ</w:t>
      </w:r>
      <w:r w:rsidRPr="0080198A">
        <w:rPr>
          <w:szCs w:val="18"/>
          <w:lang w:val="de-DE"/>
        </w:rPr>
        <w:t xml:space="preserve">. </w:t>
      </w:r>
      <w:hyperlink r:id="rId20" w:history="1">
        <w:r w:rsidRPr="0080198A">
          <w:rPr>
            <w:rStyle w:val="-"/>
            <w:rFonts w:eastAsiaTheme="majorEastAsia"/>
            <w:szCs w:val="18"/>
            <w:lang w:val="de-DE"/>
          </w:rPr>
          <w:t xml:space="preserve">Ralph Neuberth, </w:t>
        </w:r>
        <w:r w:rsidRPr="0080198A">
          <w:rPr>
            <w:rStyle w:val="a9"/>
            <w:szCs w:val="18"/>
            <w:lang w:val="de-DE"/>
          </w:rPr>
          <w:t>Demokratie Im Volk Gottes? Untersuchungen Zur Apostelgeschichte.</w:t>
        </w:r>
      </w:hyperlink>
      <w:r w:rsidRPr="0080198A">
        <w:rPr>
          <w:szCs w:val="18"/>
          <w:lang w:val="de-DE"/>
        </w:rPr>
        <w:t xml:space="preserve"> Dr.Theol. diss. Universität Würzburg, 2000.</w:t>
      </w:r>
    </w:p>
  </w:footnote>
  <w:footnote w:id="74">
    <w:p w:rsidR="00E02258" w:rsidRPr="0080198A" w:rsidRDefault="00E02258" w:rsidP="00E02258">
      <w:pPr>
        <w:pStyle w:val="a4"/>
        <w:rPr>
          <w:szCs w:val="18"/>
          <w:lang w:val="de-DE"/>
        </w:rPr>
      </w:pPr>
      <w:r w:rsidRPr="0080198A">
        <w:rPr>
          <w:rStyle w:val="a5"/>
          <w:szCs w:val="18"/>
        </w:rPr>
        <w:footnoteRef/>
      </w:r>
      <w:r w:rsidRPr="0080198A">
        <w:rPr>
          <w:szCs w:val="18"/>
          <w:lang w:val="de-DE"/>
        </w:rPr>
        <w:t xml:space="preserve"> </w:t>
      </w:r>
      <w:r w:rsidRPr="0080198A">
        <w:rPr>
          <w:rFonts w:cs="Arial"/>
          <w:szCs w:val="18"/>
          <w:lang w:bidi="he-IL"/>
        </w:rPr>
        <w:t>Το</w:t>
      </w:r>
      <w:r w:rsidRPr="0080198A">
        <w:rPr>
          <w:rFonts w:cs="Arial"/>
          <w:szCs w:val="18"/>
          <w:lang w:val="de-DE" w:bidi="he-IL"/>
        </w:rPr>
        <w:t xml:space="preserve"> </w:t>
      </w:r>
      <w:r w:rsidRPr="0080198A">
        <w:rPr>
          <w:rFonts w:cs="Arial"/>
          <w:szCs w:val="18"/>
          <w:lang w:bidi="he-IL"/>
        </w:rPr>
        <w:t>χωρίο</w:t>
      </w:r>
      <w:r w:rsidRPr="0080198A">
        <w:rPr>
          <w:rFonts w:cs="Arial"/>
          <w:szCs w:val="18"/>
          <w:lang w:val="de-DE" w:bidi="he-IL"/>
        </w:rPr>
        <w:t xml:space="preserve"> </w:t>
      </w:r>
      <w:r w:rsidRPr="0080198A">
        <w:rPr>
          <w:rFonts w:cs="Arial"/>
          <w:szCs w:val="18"/>
          <w:lang w:bidi="he-IL"/>
        </w:rPr>
        <w:t>είναι</w:t>
      </w:r>
      <w:r w:rsidRPr="0080198A">
        <w:rPr>
          <w:rFonts w:cs="Arial"/>
          <w:szCs w:val="18"/>
          <w:lang w:val="de-DE" w:bidi="he-IL"/>
        </w:rPr>
        <w:t xml:space="preserve"> </w:t>
      </w:r>
      <w:r w:rsidRPr="0080198A">
        <w:rPr>
          <w:rFonts w:cs="Arial"/>
          <w:szCs w:val="18"/>
          <w:lang w:bidi="he-IL"/>
        </w:rPr>
        <w:t>το</w:t>
      </w:r>
      <w:r w:rsidRPr="0080198A">
        <w:rPr>
          <w:rFonts w:cs="Arial"/>
          <w:szCs w:val="18"/>
          <w:lang w:val="de-DE" w:bidi="he-IL"/>
        </w:rPr>
        <w:t xml:space="preserve"> </w:t>
      </w:r>
      <w:r w:rsidRPr="0080198A">
        <w:rPr>
          <w:rFonts w:cs="Arial"/>
          <w:szCs w:val="18"/>
          <w:lang w:bidi="he-IL"/>
        </w:rPr>
        <w:t>εξής</w:t>
      </w:r>
      <w:r w:rsidRPr="0080198A">
        <w:rPr>
          <w:rFonts w:cs="Arial"/>
          <w:szCs w:val="18"/>
          <w:lang w:val="de-DE" w:bidi="he-IL"/>
        </w:rPr>
        <w:t xml:space="preserve">: </w:t>
      </w:r>
      <w:r w:rsidRPr="0080198A">
        <w:rPr>
          <w:rFonts w:cs="SBL Greek"/>
          <w:i/>
          <w:szCs w:val="18"/>
          <w:lang w:bidi="he-IL"/>
        </w:rPr>
        <w:t>ἡμέραν</w:t>
      </w:r>
      <w:r w:rsidRPr="0080198A">
        <w:rPr>
          <w:rFonts w:cs="SBL Greek"/>
          <w:i/>
          <w:szCs w:val="18"/>
          <w:lang w:val="de-DE" w:bidi="he-IL"/>
        </w:rPr>
        <w:t xml:space="preserve"> </w:t>
      </w:r>
      <w:r w:rsidRPr="0080198A">
        <w:rPr>
          <w:rFonts w:cs="SBL Greek"/>
          <w:i/>
          <w:szCs w:val="18"/>
          <w:lang w:bidi="he-IL"/>
        </w:rPr>
        <w:t>ἣν</w:t>
      </w:r>
      <w:r w:rsidRPr="0080198A">
        <w:rPr>
          <w:rFonts w:cs="SBL Greek"/>
          <w:i/>
          <w:szCs w:val="18"/>
          <w:lang w:val="de-DE" w:bidi="he-IL"/>
        </w:rPr>
        <w:t xml:space="preserve"> </w:t>
      </w:r>
      <w:r w:rsidRPr="0080198A">
        <w:rPr>
          <w:rFonts w:cs="SBL Greek"/>
          <w:i/>
          <w:szCs w:val="18"/>
          <w:lang w:bidi="he-IL"/>
        </w:rPr>
        <w:t>ἔστητε</w:t>
      </w:r>
      <w:r w:rsidRPr="0080198A">
        <w:rPr>
          <w:rFonts w:cs="SBL Greek"/>
          <w:i/>
          <w:szCs w:val="18"/>
          <w:lang w:val="de-DE" w:bidi="he-IL"/>
        </w:rPr>
        <w:t xml:space="preserve"> </w:t>
      </w:r>
      <w:r w:rsidRPr="0080198A">
        <w:rPr>
          <w:rFonts w:cs="SBL Greek"/>
          <w:i/>
          <w:szCs w:val="18"/>
          <w:lang w:bidi="he-IL"/>
        </w:rPr>
        <w:t>ἐναντίον</w:t>
      </w:r>
      <w:r w:rsidRPr="0080198A">
        <w:rPr>
          <w:rFonts w:cs="SBL Greek"/>
          <w:i/>
          <w:szCs w:val="18"/>
          <w:lang w:val="de-DE" w:bidi="he-IL"/>
        </w:rPr>
        <w:t xml:space="preserve"> </w:t>
      </w:r>
      <w:r w:rsidRPr="0080198A">
        <w:rPr>
          <w:rFonts w:cs="SBL Greek"/>
          <w:i/>
          <w:szCs w:val="18"/>
          <w:lang w:bidi="he-IL"/>
        </w:rPr>
        <w:t>Κυρίου</w:t>
      </w:r>
      <w:r w:rsidRPr="0080198A">
        <w:rPr>
          <w:rFonts w:cs="SBL Greek"/>
          <w:i/>
          <w:szCs w:val="18"/>
          <w:lang w:val="de-DE" w:bidi="he-IL"/>
        </w:rPr>
        <w:t xml:space="preserve"> </w:t>
      </w:r>
      <w:r w:rsidRPr="0080198A">
        <w:rPr>
          <w:rFonts w:cs="SBL Greek"/>
          <w:i/>
          <w:szCs w:val="18"/>
          <w:lang w:bidi="he-IL"/>
        </w:rPr>
        <w:t>τοῦ</w:t>
      </w:r>
      <w:r w:rsidRPr="0080198A">
        <w:rPr>
          <w:rFonts w:cs="SBL Greek"/>
          <w:i/>
          <w:szCs w:val="18"/>
          <w:lang w:val="de-DE" w:bidi="he-IL"/>
        </w:rPr>
        <w:t xml:space="preserve"> </w:t>
      </w:r>
      <w:r w:rsidRPr="0080198A">
        <w:rPr>
          <w:rFonts w:cs="SBL Greek"/>
          <w:i/>
          <w:szCs w:val="18"/>
          <w:lang w:bidi="he-IL"/>
        </w:rPr>
        <w:t>Θεοῦ</w:t>
      </w:r>
      <w:r w:rsidRPr="0080198A">
        <w:rPr>
          <w:rFonts w:cs="SBL Greek"/>
          <w:i/>
          <w:szCs w:val="18"/>
          <w:lang w:val="de-DE" w:bidi="he-IL"/>
        </w:rPr>
        <w:t xml:space="preserve"> </w:t>
      </w:r>
      <w:r w:rsidRPr="0080198A">
        <w:rPr>
          <w:rFonts w:cs="SBL Greek"/>
          <w:i/>
          <w:szCs w:val="18"/>
          <w:lang w:bidi="he-IL"/>
        </w:rPr>
        <w:t>ὑμῶν</w:t>
      </w:r>
      <w:r w:rsidRPr="0080198A">
        <w:rPr>
          <w:rFonts w:cs="SBL Greek"/>
          <w:i/>
          <w:szCs w:val="18"/>
          <w:lang w:val="de-DE" w:bidi="he-IL"/>
        </w:rPr>
        <w:t xml:space="preserve"> </w:t>
      </w:r>
      <w:r w:rsidRPr="0080198A">
        <w:rPr>
          <w:rFonts w:cs="SBL Greek"/>
          <w:i/>
          <w:szCs w:val="18"/>
          <w:lang w:bidi="he-IL"/>
        </w:rPr>
        <w:t>ἐν</w:t>
      </w:r>
      <w:r w:rsidRPr="0080198A">
        <w:rPr>
          <w:rFonts w:cs="SBL Greek"/>
          <w:i/>
          <w:szCs w:val="18"/>
          <w:lang w:val="de-DE" w:bidi="he-IL"/>
        </w:rPr>
        <w:t xml:space="preserve"> </w:t>
      </w:r>
      <w:r w:rsidRPr="0080198A">
        <w:rPr>
          <w:rFonts w:cs="SBL Greek"/>
          <w:i/>
          <w:szCs w:val="18"/>
          <w:lang w:bidi="he-IL"/>
        </w:rPr>
        <w:t>Χωρὴβ</w:t>
      </w:r>
      <w:r w:rsidRPr="0080198A">
        <w:rPr>
          <w:rFonts w:cs="SBL Greek"/>
          <w:i/>
          <w:szCs w:val="18"/>
          <w:lang w:val="de-DE" w:bidi="he-IL"/>
        </w:rPr>
        <w:t xml:space="preserve"> </w:t>
      </w:r>
      <w:r w:rsidRPr="0080198A">
        <w:rPr>
          <w:rFonts w:cs="SBL Greek"/>
          <w:i/>
          <w:szCs w:val="18"/>
          <w:lang w:bidi="he-IL"/>
        </w:rPr>
        <w:t>τῇ</w:t>
      </w:r>
      <w:r w:rsidRPr="0080198A">
        <w:rPr>
          <w:rFonts w:cs="SBL Greek"/>
          <w:i/>
          <w:szCs w:val="18"/>
          <w:lang w:val="de-DE" w:bidi="he-IL"/>
        </w:rPr>
        <w:t xml:space="preserve"> </w:t>
      </w:r>
      <w:r w:rsidRPr="0080198A">
        <w:rPr>
          <w:rFonts w:cs="SBL Greek"/>
          <w:i/>
          <w:szCs w:val="18"/>
          <w:lang w:bidi="he-IL"/>
        </w:rPr>
        <w:t>ἡμέρᾳ</w:t>
      </w:r>
      <w:r w:rsidRPr="0080198A">
        <w:rPr>
          <w:rFonts w:cs="SBL Greek"/>
          <w:i/>
          <w:szCs w:val="18"/>
          <w:lang w:val="de-DE" w:bidi="he-IL"/>
        </w:rPr>
        <w:t xml:space="preserve"> </w:t>
      </w:r>
      <w:r w:rsidRPr="0080198A">
        <w:rPr>
          <w:rFonts w:cs="SBL Greek"/>
          <w:i/>
          <w:szCs w:val="18"/>
          <w:lang w:bidi="he-IL"/>
        </w:rPr>
        <w:t>τῆς</w:t>
      </w:r>
      <w:r w:rsidRPr="0080198A">
        <w:rPr>
          <w:rFonts w:cs="SBL Greek"/>
          <w:i/>
          <w:szCs w:val="18"/>
          <w:lang w:val="de-DE" w:bidi="he-IL"/>
        </w:rPr>
        <w:t xml:space="preserve"> </w:t>
      </w:r>
      <w:r w:rsidRPr="0080198A">
        <w:rPr>
          <w:rFonts w:cs="SBL Greek"/>
          <w:i/>
          <w:szCs w:val="18"/>
          <w:lang w:bidi="he-IL"/>
        </w:rPr>
        <w:t>ἐκκλησίας</w:t>
      </w:r>
      <w:r w:rsidRPr="0080198A">
        <w:rPr>
          <w:rFonts w:cs="SBL Greek"/>
          <w:i/>
          <w:szCs w:val="18"/>
          <w:lang w:val="de-DE" w:bidi="he-IL"/>
        </w:rPr>
        <w:t xml:space="preserve"> </w:t>
      </w:r>
      <w:r w:rsidRPr="0080198A">
        <w:rPr>
          <w:rFonts w:cs="SBL Greek"/>
          <w:i/>
          <w:szCs w:val="18"/>
          <w:lang w:bidi="he-IL"/>
        </w:rPr>
        <w:t>ὅτε</w:t>
      </w:r>
      <w:r w:rsidRPr="0080198A">
        <w:rPr>
          <w:rFonts w:cs="SBL Greek"/>
          <w:i/>
          <w:szCs w:val="18"/>
          <w:lang w:val="de-DE" w:bidi="he-IL"/>
        </w:rPr>
        <w:t xml:space="preserve"> </w:t>
      </w:r>
      <w:r w:rsidRPr="0080198A">
        <w:rPr>
          <w:rFonts w:cs="SBL Greek"/>
          <w:i/>
          <w:szCs w:val="18"/>
          <w:lang w:bidi="he-IL"/>
        </w:rPr>
        <w:t>εἶπεν</w:t>
      </w:r>
      <w:r w:rsidRPr="0080198A">
        <w:rPr>
          <w:rFonts w:cs="SBL Greek"/>
          <w:i/>
          <w:szCs w:val="18"/>
          <w:lang w:val="de-DE" w:bidi="he-IL"/>
        </w:rPr>
        <w:t xml:space="preserve"> </w:t>
      </w:r>
      <w:r w:rsidRPr="0080198A">
        <w:rPr>
          <w:rFonts w:cs="SBL Greek"/>
          <w:i/>
          <w:szCs w:val="18"/>
          <w:lang w:bidi="he-IL"/>
        </w:rPr>
        <w:t>Κύριος</w:t>
      </w:r>
      <w:r w:rsidRPr="0080198A">
        <w:rPr>
          <w:rFonts w:cs="SBL Greek"/>
          <w:i/>
          <w:szCs w:val="18"/>
          <w:lang w:val="de-DE" w:bidi="he-IL"/>
        </w:rPr>
        <w:t xml:space="preserve"> </w:t>
      </w:r>
      <w:r w:rsidRPr="0080198A">
        <w:rPr>
          <w:rFonts w:cs="SBL Greek"/>
          <w:i/>
          <w:szCs w:val="18"/>
          <w:lang w:bidi="he-IL"/>
        </w:rPr>
        <w:t>πρός</w:t>
      </w:r>
      <w:r w:rsidRPr="0080198A">
        <w:rPr>
          <w:rFonts w:cs="SBL Greek"/>
          <w:i/>
          <w:szCs w:val="18"/>
          <w:lang w:val="de-DE" w:bidi="he-IL"/>
        </w:rPr>
        <w:t xml:space="preserve"> </w:t>
      </w:r>
      <w:r w:rsidRPr="0080198A">
        <w:rPr>
          <w:rFonts w:cs="SBL Greek"/>
          <w:i/>
          <w:szCs w:val="18"/>
          <w:lang w:bidi="he-IL"/>
        </w:rPr>
        <w:t>με</w:t>
      </w:r>
      <w:r w:rsidRPr="0080198A">
        <w:rPr>
          <w:rFonts w:cs="SBL Greek"/>
          <w:i/>
          <w:szCs w:val="18"/>
          <w:lang w:val="de-DE" w:bidi="he-IL"/>
        </w:rPr>
        <w:t xml:space="preserve"> «</w:t>
      </w:r>
      <w:r w:rsidRPr="0080198A">
        <w:rPr>
          <w:rFonts w:cs="SBL Greek"/>
          <w:i/>
          <w:szCs w:val="18"/>
          <w:lang w:bidi="he-IL"/>
        </w:rPr>
        <w:t>ἐκκλησίασον</w:t>
      </w:r>
      <w:r w:rsidRPr="0080198A">
        <w:rPr>
          <w:rFonts w:cs="SBL Greek"/>
          <w:i/>
          <w:szCs w:val="18"/>
          <w:lang w:val="de-DE" w:bidi="he-IL"/>
        </w:rPr>
        <w:t xml:space="preserve"> </w:t>
      </w:r>
      <w:r w:rsidRPr="0080198A">
        <w:rPr>
          <w:rFonts w:cs="SBL Greek"/>
          <w:i/>
          <w:szCs w:val="18"/>
          <w:lang w:bidi="he-IL"/>
        </w:rPr>
        <w:t>πρός</w:t>
      </w:r>
      <w:r w:rsidRPr="0080198A">
        <w:rPr>
          <w:rFonts w:cs="SBL Greek"/>
          <w:i/>
          <w:szCs w:val="18"/>
          <w:lang w:val="de-DE" w:bidi="he-IL"/>
        </w:rPr>
        <w:t xml:space="preserve"> </w:t>
      </w:r>
      <w:r w:rsidRPr="0080198A">
        <w:rPr>
          <w:rFonts w:cs="SBL Greek"/>
          <w:i/>
          <w:szCs w:val="18"/>
          <w:lang w:bidi="he-IL"/>
        </w:rPr>
        <w:t>με</w:t>
      </w:r>
      <w:r w:rsidRPr="0080198A">
        <w:rPr>
          <w:rFonts w:cs="SBL Greek"/>
          <w:i/>
          <w:szCs w:val="18"/>
          <w:lang w:val="de-DE" w:bidi="he-IL"/>
        </w:rPr>
        <w:t xml:space="preserve"> </w:t>
      </w:r>
      <w:r w:rsidRPr="0080198A">
        <w:rPr>
          <w:rFonts w:cs="SBL Greek"/>
          <w:i/>
          <w:szCs w:val="18"/>
          <w:lang w:bidi="he-IL"/>
        </w:rPr>
        <w:t>τὸν</w:t>
      </w:r>
      <w:r w:rsidRPr="0080198A">
        <w:rPr>
          <w:rFonts w:cs="SBL Greek"/>
          <w:i/>
          <w:szCs w:val="18"/>
          <w:lang w:val="de-DE" w:bidi="he-IL"/>
        </w:rPr>
        <w:t xml:space="preserve"> </w:t>
      </w:r>
      <w:r w:rsidRPr="0080198A">
        <w:rPr>
          <w:rFonts w:cs="SBL Greek"/>
          <w:i/>
          <w:szCs w:val="18"/>
          <w:lang w:bidi="he-IL"/>
        </w:rPr>
        <w:t>λαόν</w:t>
      </w:r>
      <w:r w:rsidRPr="0080198A">
        <w:rPr>
          <w:rFonts w:cs="SBL Greek"/>
          <w:i/>
          <w:szCs w:val="18"/>
          <w:lang w:val="de-DE" w:bidi="he-IL"/>
        </w:rPr>
        <w:t xml:space="preserve"> </w:t>
      </w:r>
      <w:r w:rsidRPr="0080198A">
        <w:rPr>
          <w:rFonts w:cs="SBL Greek"/>
          <w:i/>
          <w:szCs w:val="18"/>
          <w:lang w:bidi="he-IL"/>
        </w:rPr>
        <w:t>καὶ</w:t>
      </w:r>
      <w:r w:rsidRPr="0080198A">
        <w:rPr>
          <w:rFonts w:cs="SBL Greek"/>
          <w:i/>
          <w:szCs w:val="18"/>
          <w:lang w:val="de-DE" w:bidi="he-IL"/>
        </w:rPr>
        <w:t xml:space="preserve"> </w:t>
      </w:r>
      <w:r w:rsidRPr="0080198A">
        <w:rPr>
          <w:rFonts w:cs="SBL Greek"/>
          <w:i/>
          <w:szCs w:val="18"/>
          <w:lang w:bidi="he-IL"/>
        </w:rPr>
        <w:t>ἀκουσάτωσαν</w:t>
      </w:r>
      <w:r w:rsidRPr="0080198A">
        <w:rPr>
          <w:rFonts w:cs="SBL Greek"/>
          <w:i/>
          <w:szCs w:val="18"/>
          <w:lang w:val="de-DE" w:bidi="he-IL"/>
        </w:rPr>
        <w:t xml:space="preserve"> </w:t>
      </w:r>
      <w:r w:rsidRPr="0080198A">
        <w:rPr>
          <w:rFonts w:cs="SBL Greek"/>
          <w:i/>
          <w:szCs w:val="18"/>
          <w:lang w:bidi="he-IL"/>
        </w:rPr>
        <w:t>τὰ</w:t>
      </w:r>
      <w:r w:rsidRPr="0080198A">
        <w:rPr>
          <w:rFonts w:cs="SBL Greek"/>
          <w:i/>
          <w:szCs w:val="18"/>
          <w:lang w:val="de-DE" w:bidi="he-IL"/>
        </w:rPr>
        <w:t xml:space="preserve"> </w:t>
      </w:r>
      <w:r w:rsidRPr="0080198A">
        <w:rPr>
          <w:rFonts w:cs="SBL Greek"/>
          <w:i/>
          <w:szCs w:val="18"/>
          <w:lang w:bidi="he-IL"/>
        </w:rPr>
        <w:t>ῥήματά</w:t>
      </w:r>
      <w:r w:rsidRPr="0080198A">
        <w:rPr>
          <w:rFonts w:cs="SBL Greek"/>
          <w:i/>
          <w:szCs w:val="18"/>
          <w:lang w:val="de-DE" w:bidi="he-IL"/>
        </w:rPr>
        <w:t xml:space="preserve"> </w:t>
      </w:r>
      <w:r w:rsidRPr="0080198A">
        <w:rPr>
          <w:rFonts w:cs="SBL Greek"/>
          <w:i/>
          <w:szCs w:val="18"/>
          <w:lang w:bidi="he-IL"/>
        </w:rPr>
        <w:t>μου</w:t>
      </w:r>
      <w:r w:rsidRPr="0080198A">
        <w:rPr>
          <w:rFonts w:cs="SBL Greek"/>
          <w:i/>
          <w:szCs w:val="18"/>
          <w:lang w:val="de-DE" w:bidi="he-IL"/>
        </w:rPr>
        <w:t xml:space="preserve"> </w:t>
      </w:r>
      <w:r w:rsidRPr="0080198A">
        <w:rPr>
          <w:rFonts w:cs="SBL Greek"/>
          <w:i/>
          <w:szCs w:val="18"/>
          <w:lang w:bidi="he-IL"/>
        </w:rPr>
        <w:t>ὅπως</w:t>
      </w:r>
      <w:r w:rsidRPr="0080198A">
        <w:rPr>
          <w:rFonts w:cs="SBL Greek"/>
          <w:i/>
          <w:szCs w:val="18"/>
          <w:lang w:val="de-DE" w:bidi="he-IL"/>
        </w:rPr>
        <w:t xml:space="preserve"> </w:t>
      </w:r>
      <w:r w:rsidRPr="0080198A">
        <w:rPr>
          <w:rFonts w:cs="SBL Greek"/>
          <w:i/>
          <w:szCs w:val="18"/>
          <w:lang w:bidi="he-IL"/>
        </w:rPr>
        <w:t>μάθωσιν</w:t>
      </w:r>
      <w:r w:rsidRPr="0080198A">
        <w:rPr>
          <w:rFonts w:cs="SBL Greek"/>
          <w:i/>
          <w:szCs w:val="18"/>
          <w:lang w:val="de-DE" w:bidi="he-IL"/>
        </w:rPr>
        <w:t xml:space="preserve"> </w:t>
      </w:r>
      <w:r w:rsidRPr="0080198A">
        <w:rPr>
          <w:rFonts w:cs="SBL Greek"/>
          <w:i/>
          <w:szCs w:val="18"/>
          <w:lang w:bidi="he-IL"/>
        </w:rPr>
        <w:t>φοβεῖσθαί</w:t>
      </w:r>
      <w:r w:rsidRPr="0080198A">
        <w:rPr>
          <w:rFonts w:cs="SBL Greek"/>
          <w:i/>
          <w:szCs w:val="18"/>
          <w:lang w:val="de-DE" w:bidi="he-IL"/>
        </w:rPr>
        <w:t xml:space="preserve"> </w:t>
      </w:r>
      <w:r w:rsidRPr="0080198A">
        <w:rPr>
          <w:rFonts w:cs="SBL Greek"/>
          <w:i/>
          <w:szCs w:val="18"/>
          <w:lang w:bidi="he-IL"/>
        </w:rPr>
        <w:t>με</w:t>
      </w:r>
      <w:r w:rsidRPr="0080198A">
        <w:rPr>
          <w:rFonts w:cs="SBL Greek"/>
          <w:i/>
          <w:szCs w:val="18"/>
          <w:lang w:val="de-DE" w:bidi="he-IL"/>
        </w:rPr>
        <w:t xml:space="preserve"> </w:t>
      </w:r>
      <w:r w:rsidRPr="0080198A">
        <w:rPr>
          <w:rFonts w:cs="SBL Greek"/>
          <w:i/>
          <w:szCs w:val="18"/>
          <w:lang w:bidi="he-IL"/>
        </w:rPr>
        <w:t>πάσας</w:t>
      </w:r>
      <w:r w:rsidRPr="0080198A">
        <w:rPr>
          <w:rFonts w:cs="SBL Greek"/>
          <w:i/>
          <w:szCs w:val="18"/>
          <w:lang w:val="de-DE" w:bidi="he-IL"/>
        </w:rPr>
        <w:t xml:space="preserve"> </w:t>
      </w:r>
      <w:r w:rsidRPr="0080198A">
        <w:rPr>
          <w:rFonts w:cs="SBL Greek"/>
          <w:i/>
          <w:szCs w:val="18"/>
          <w:lang w:bidi="he-IL"/>
        </w:rPr>
        <w:t>τὰς</w:t>
      </w:r>
      <w:r w:rsidRPr="0080198A">
        <w:rPr>
          <w:rFonts w:cs="SBL Greek"/>
          <w:i/>
          <w:szCs w:val="18"/>
          <w:lang w:val="de-DE" w:bidi="he-IL"/>
        </w:rPr>
        <w:t xml:space="preserve"> </w:t>
      </w:r>
      <w:r w:rsidRPr="0080198A">
        <w:rPr>
          <w:rFonts w:cs="SBL Greek"/>
          <w:i/>
          <w:szCs w:val="18"/>
          <w:lang w:bidi="he-IL"/>
        </w:rPr>
        <w:t>ἡμέρας</w:t>
      </w:r>
      <w:r w:rsidRPr="0080198A">
        <w:rPr>
          <w:rFonts w:cs="SBL Greek"/>
          <w:i/>
          <w:szCs w:val="18"/>
          <w:lang w:val="de-DE" w:bidi="he-IL"/>
        </w:rPr>
        <w:t xml:space="preserve"> </w:t>
      </w:r>
      <w:r w:rsidRPr="0080198A">
        <w:rPr>
          <w:rFonts w:cs="SBL Greek"/>
          <w:i/>
          <w:szCs w:val="18"/>
          <w:lang w:bidi="he-IL"/>
        </w:rPr>
        <w:t>ἃς</w:t>
      </w:r>
      <w:r w:rsidRPr="0080198A">
        <w:rPr>
          <w:rFonts w:cs="SBL Greek"/>
          <w:i/>
          <w:szCs w:val="18"/>
          <w:lang w:val="de-DE" w:bidi="he-IL"/>
        </w:rPr>
        <w:t xml:space="preserve"> </w:t>
      </w:r>
      <w:r w:rsidRPr="0080198A">
        <w:rPr>
          <w:rFonts w:cs="SBL Greek"/>
          <w:i/>
          <w:szCs w:val="18"/>
          <w:lang w:bidi="he-IL"/>
        </w:rPr>
        <w:t>αὐτοὶ</w:t>
      </w:r>
      <w:r w:rsidRPr="0080198A">
        <w:rPr>
          <w:rFonts w:cs="SBL Greek"/>
          <w:i/>
          <w:szCs w:val="18"/>
          <w:lang w:val="de-DE" w:bidi="he-IL"/>
        </w:rPr>
        <w:t xml:space="preserve"> </w:t>
      </w:r>
      <w:r w:rsidRPr="0080198A">
        <w:rPr>
          <w:rFonts w:cs="SBL Greek"/>
          <w:i/>
          <w:szCs w:val="18"/>
          <w:lang w:bidi="he-IL"/>
        </w:rPr>
        <w:t>ζῶσιν</w:t>
      </w:r>
      <w:r w:rsidRPr="0080198A">
        <w:rPr>
          <w:rFonts w:cs="SBL Greek"/>
          <w:i/>
          <w:szCs w:val="18"/>
          <w:lang w:val="de-DE" w:bidi="he-IL"/>
        </w:rPr>
        <w:t xml:space="preserve"> </w:t>
      </w:r>
      <w:r w:rsidRPr="0080198A">
        <w:rPr>
          <w:rFonts w:cs="SBL Greek"/>
          <w:i/>
          <w:szCs w:val="18"/>
          <w:lang w:bidi="he-IL"/>
        </w:rPr>
        <w:t>ἐπὶ</w:t>
      </w:r>
      <w:r w:rsidRPr="0080198A">
        <w:rPr>
          <w:rFonts w:cs="SBL Greek"/>
          <w:i/>
          <w:szCs w:val="18"/>
          <w:lang w:val="de-DE" w:bidi="he-IL"/>
        </w:rPr>
        <w:t xml:space="preserve"> </w:t>
      </w:r>
      <w:r w:rsidRPr="0080198A">
        <w:rPr>
          <w:rFonts w:cs="SBL Greek"/>
          <w:i/>
          <w:szCs w:val="18"/>
          <w:lang w:bidi="he-IL"/>
        </w:rPr>
        <w:t>τῆς</w:t>
      </w:r>
      <w:r w:rsidRPr="0080198A">
        <w:rPr>
          <w:rFonts w:cs="SBL Greek"/>
          <w:i/>
          <w:szCs w:val="18"/>
          <w:lang w:val="de-DE" w:bidi="he-IL"/>
        </w:rPr>
        <w:t xml:space="preserve"> </w:t>
      </w:r>
      <w:r w:rsidRPr="0080198A">
        <w:rPr>
          <w:rFonts w:cs="SBL Greek"/>
          <w:i/>
          <w:szCs w:val="18"/>
          <w:lang w:bidi="he-IL"/>
        </w:rPr>
        <w:t>γῆς</w:t>
      </w:r>
      <w:r w:rsidRPr="0080198A">
        <w:rPr>
          <w:rFonts w:cs="SBL Greek"/>
          <w:i/>
          <w:szCs w:val="18"/>
          <w:lang w:val="de-DE" w:bidi="he-IL"/>
        </w:rPr>
        <w:t xml:space="preserve"> </w:t>
      </w:r>
      <w:r w:rsidRPr="0080198A">
        <w:rPr>
          <w:rFonts w:cs="SBL Greek"/>
          <w:i/>
          <w:szCs w:val="18"/>
          <w:lang w:bidi="he-IL"/>
        </w:rPr>
        <w:t>καὶ</w:t>
      </w:r>
      <w:r w:rsidRPr="0080198A">
        <w:rPr>
          <w:rFonts w:cs="SBL Greek"/>
          <w:i/>
          <w:szCs w:val="18"/>
          <w:lang w:val="de-DE" w:bidi="he-IL"/>
        </w:rPr>
        <w:t xml:space="preserve"> </w:t>
      </w:r>
      <w:r w:rsidRPr="0080198A">
        <w:rPr>
          <w:rFonts w:cs="SBL Greek"/>
          <w:i/>
          <w:szCs w:val="18"/>
          <w:lang w:bidi="he-IL"/>
        </w:rPr>
        <w:t>τοὺς</w:t>
      </w:r>
      <w:r w:rsidRPr="0080198A">
        <w:rPr>
          <w:rFonts w:cs="SBL Greek"/>
          <w:i/>
          <w:szCs w:val="18"/>
          <w:lang w:val="de-DE" w:bidi="he-IL"/>
        </w:rPr>
        <w:t xml:space="preserve"> </w:t>
      </w:r>
      <w:r w:rsidRPr="0080198A">
        <w:rPr>
          <w:rFonts w:cs="SBL Greek"/>
          <w:i/>
          <w:szCs w:val="18"/>
          <w:lang w:bidi="he-IL"/>
        </w:rPr>
        <w:t>υἱοὺς</w:t>
      </w:r>
      <w:r w:rsidRPr="0080198A">
        <w:rPr>
          <w:rFonts w:cs="SBL Greek"/>
          <w:i/>
          <w:szCs w:val="18"/>
          <w:lang w:val="de-DE" w:bidi="he-IL"/>
        </w:rPr>
        <w:t xml:space="preserve"> </w:t>
      </w:r>
      <w:r w:rsidRPr="0080198A">
        <w:rPr>
          <w:rFonts w:cs="SBL Greek"/>
          <w:i/>
          <w:szCs w:val="18"/>
          <w:lang w:bidi="he-IL"/>
        </w:rPr>
        <w:t>αὐτῶν</w:t>
      </w:r>
      <w:r w:rsidRPr="0080198A">
        <w:rPr>
          <w:rFonts w:cs="SBL Greek"/>
          <w:i/>
          <w:szCs w:val="18"/>
          <w:lang w:val="de-DE" w:bidi="he-IL"/>
        </w:rPr>
        <w:t xml:space="preserve"> </w:t>
      </w:r>
      <w:r w:rsidRPr="0080198A">
        <w:rPr>
          <w:rFonts w:cs="SBL Greek"/>
          <w:i/>
          <w:szCs w:val="18"/>
          <w:lang w:bidi="he-IL"/>
        </w:rPr>
        <w:t>διδάξωσιν</w:t>
      </w:r>
      <w:r w:rsidRPr="0080198A">
        <w:rPr>
          <w:rFonts w:cs="SBL Greek"/>
          <w:i/>
          <w:szCs w:val="18"/>
          <w:lang w:val="de-DE" w:bidi="he-IL"/>
        </w:rPr>
        <w:t>»</w:t>
      </w:r>
      <w:r w:rsidRPr="0080198A">
        <w:rPr>
          <w:rFonts w:cs="Arial"/>
          <w:szCs w:val="18"/>
          <w:lang w:val="de-DE" w:bidi="he-IL"/>
        </w:rPr>
        <w:t>.</w:t>
      </w:r>
    </w:p>
  </w:footnote>
  <w:footnote w:id="75">
    <w:p w:rsidR="00E02258" w:rsidRPr="0080198A" w:rsidRDefault="00E02258" w:rsidP="00E02258">
      <w:pPr>
        <w:pStyle w:val="a4"/>
        <w:rPr>
          <w:szCs w:val="18"/>
          <w:lang w:val="de-DE"/>
        </w:rPr>
      </w:pPr>
      <w:r w:rsidRPr="0080198A">
        <w:rPr>
          <w:rStyle w:val="a5"/>
          <w:szCs w:val="18"/>
        </w:rPr>
        <w:footnoteRef/>
      </w:r>
      <w:r w:rsidRPr="0080198A">
        <w:rPr>
          <w:szCs w:val="18"/>
          <w:lang w:val="de-DE"/>
        </w:rPr>
        <w:t xml:space="preserve"> </w:t>
      </w:r>
      <w:r w:rsidRPr="0080198A">
        <w:rPr>
          <w:i/>
          <w:szCs w:val="18"/>
          <w:lang w:val="de-DE"/>
        </w:rPr>
        <w:t>Wörterbuch zur Bibel,</w:t>
      </w:r>
      <w:r w:rsidRPr="0080198A">
        <w:rPr>
          <w:szCs w:val="18"/>
          <w:lang w:val="de-DE"/>
        </w:rPr>
        <w:t xml:space="preserve"> Harburg..: Furche 1971,199.</w:t>
      </w:r>
    </w:p>
  </w:footnote>
  <w:footnote w:id="76">
    <w:p w:rsidR="00E02258" w:rsidRPr="0080198A" w:rsidRDefault="00E02258" w:rsidP="00E02258">
      <w:pPr>
        <w:pStyle w:val="a4"/>
        <w:rPr>
          <w:szCs w:val="18"/>
        </w:rPr>
      </w:pPr>
      <w:r w:rsidRPr="0080198A">
        <w:rPr>
          <w:rStyle w:val="a5"/>
          <w:szCs w:val="18"/>
        </w:rPr>
        <w:footnoteRef/>
      </w:r>
      <w:r w:rsidRPr="0080198A">
        <w:rPr>
          <w:szCs w:val="18"/>
        </w:rPr>
        <w:t xml:space="preserve"> Αποδίδεται επίσης με τους όρους </w:t>
      </w:r>
      <w:r w:rsidRPr="0080198A">
        <w:rPr>
          <w:i/>
          <w:szCs w:val="18"/>
        </w:rPr>
        <w:t>ὄχλος, πλῆθος</w:t>
      </w:r>
      <w:r w:rsidRPr="0080198A">
        <w:rPr>
          <w:szCs w:val="18"/>
        </w:rPr>
        <w:t>.</w:t>
      </w:r>
    </w:p>
  </w:footnote>
  <w:footnote w:id="77">
    <w:p w:rsidR="00E02258" w:rsidRPr="0080198A" w:rsidRDefault="00E02258" w:rsidP="00E02258">
      <w:pPr>
        <w:pStyle w:val="a4"/>
        <w:rPr>
          <w:szCs w:val="18"/>
          <w:lang w:val="de-DE"/>
        </w:rPr>
      </w:pPr>
      <w:r w:rsidRPr="0080198A">
        <w:rPr>
          <w:rStyle w:val="a5"/>
          <w:szCs w:val="18"/>
        </w:rPr>
        <w:footnoteRef/>
      </w:r>
      <w:r w:rsidRPr="0080198A">
        <w:rPr>
          <w:szCs w:val="18"/>
          <w:lang w:val="de-DE"/>
        </w:rPr>
        <w:t xml:space="preserve"> L. Schenke, </w:t>
      </w:r>
      <w:r w:rsidRPr="0080198A">
        <w:rPr>
          <w:i/>
          <w:szCs w:val="18"/>
          <w:lang w:val="de-DE"/>
        </w:rPr>
        <w:t>Die Urgemeinde. Geschichte und theologische Entwicklung</w:t>
      </w:r>
      <w:r w:rsidRPr="0080198A">
        <w:rPr>
          <w:szCs w:val="18"/>
          <w:lang w:val="de-DE"/>
        </w:rPr>
        <w:t xml:space="preserve">. Stuttgart: Kohlhammer1990, 87. </w:t>
      </w:r>
      <w:r w:rsidRPr="0080198A">
        <w:rPr>
          <w:szCs w:val="18"/>
        </w:rPr>
        <w:t>Σχετικά</w:t>
      </w:r>
      <w:r w:rsidRPr="0080198A">
        <w:rPr>
          <w:szCs w:val="18"/>
          <w:lang w:val="de-DE"/>
        </w:rPr>
        <w:t xml:space="preserve"> </w:t>
      </w:r>
      <w:r w:rsidRPr="0080198A">
        <w:rPr>
          <w:szCs w:val="18"/>
        </w:rPr>
        <w:t>με</w:t>
      </w:r>
      <w:r w:rsidRPr="0080198A">
        <w:rPr>
          <w:szCs w:val="18"/>
          <w:lang w:val="de-DE"/>
        </w:rPr>
        <w:t xml:space="preserve"> </w:t>
      </w:r>
      <w:r w:rsidRPr="0080198A">
        <w:rPr>
          <w:szCs w:val="18"/>
        </w:rPr>
        <w:t>την</w:t>
      </w:r>
      <w:r w:rsidRPr="0080198A">
        <w:rPr>
          <w:szCs w:val="18"/>
          <w:lang w:val="de-DE"/>
        </w:rPr>
        <w:t xml:space="preserve"> </w:t>
      </w:r>
      <w:r w:rsidRPr="0080198A">
        <w:rPr>
          <w:szCs w:val="18"/>
        </w:rPr>
        <w:t>εκκλησιολογία</w:t>
      </w:r>
      <w:r w:rsidRPr="0080198A">
        <w:rPr>
          <w:szCs w:val="18"/>
          <w:lang w:val="de-DE"/>
        </w:rPr>
        <w:t xml:space="preserve"> </w:t>
      </w:r>
      <w:r w:rsidRPr="0080198A">
        <w:rPr>
          <w:szCs w:val="18"/>
        </w:rPr>
        <w:t>των</w:t>
      </w:r>
      <w:r w:rsidRPr="0080198A">
        <w:rPr>
          <w:szCs w:val="18"/>
          <w:lang w:val="de-DE"/>
        </w:rPr>
        <w:t xml:space="preserve"> </w:t>
      </w:r>
      <w:r w:rsidRPr="0080198A">
        <w:rPr>
          <w:szCs w:val="18"/>
        </w:rPr>
        <w:t>συγγραφέων</w:t>
      </w:r>
      <w:r w:rsidRPr="0080198A">
        <w:rPr>
          <w:szCs w:val="18"/>
          <w:lang w:val="de-DE"/>
        </w:rPr>
        <w:t xml:space="preserve"> </w:t>
      </w:r>
      <w:r w:rsidRPr="0080198A">
        <w:rPr>
          <w:szCs w:val="18"/>
        </w:rPr>
        <w:t>και</w:t>
      </w:r>
      <w:r w:rsidRPr="0080198A">
        <w:rPr>
          <w:szCs w:val="18"/>
          <w:lang w:val="de-DE"/>
        </w:rPr>
        <w:t xml:space="preserve"> </w:t>
      </w:r>
      <w:r w:rsidRPr="0080198A">
        <w:rPr>
          <w:szCs w:val="18"/>
        </w:rPr>
        <w:t>των</w:t>
      </w:r>
      <w:r w:rsidRPr="0080198A">
        <w:rPr>
          <w:szCs w:val="18"/>
          <w:lang w:val="de-DE"/>
        </w:rPr>
        <w:t xml:space="preserve"> </w:t>
      </w:r>
      <w:r w:rsidRPr="0080198A">
        <w:rPr>
          <w:szCs w:val="18"/>
        </w:rPr>
        <w:t>έργων</w:t>
      </w:r>
      <w:r w:rsidRPr="0080198A">
        <w:rPr>
          <w:szCs w:val="18"/>
          <w:lang w:val="de-DE"/>
        </w:rPr>
        <w:t xml:space="preserve"> </w:t>
      </w:r>
      <w:r w:rsidRPr="0080198A">
        <w:rPr>
          <w:szCs w:val="18"/>
        </w:rPr>
        <w:t>της</w:t>
      </w:r>
      <w:r w:rsidRPr="0080198A">
        <w:rPr>
          <w:szCs w:val="18"/>
          <w:lang w:val="de-DE"/>
        </w:rPr>
        <w:t xml:space="preserve"> </w:t>
      </w:r>
      <w:r w:rsidRPr="0080198A">
        <w:rPr>
          <w:szCs w:val="18"/>
        </w:rPr>
        <w:t>Κ</w:t>
      </w:r>
      <w:r w:rsidRPr="0080198A">
        <w:rPr>
          <w:szCs w:val="18"/>
          <w:lang w:val="de-DE"/>
        </w:rPr>
        <w:t>.</w:t>
      </w:r>
      <w:r w:rsidRPr="0080198A">
        <w:rPr>
          <w:szCs w:val="18"/>
        </w:rPr>
        <w:t>Δ</w:t>
      </w:r>
      <w:r w:rsidRPr="0080198A">
        <w:rPr>
          <w:szCs w:val="18"/>
          <w:lang w:val="de-DE"/>
        </w:rPr>
        <w:t xml:space="preserve">. </w:t>
      </w:r>
      <w:r w:rsidRPr="0080198A">
        <w:rPr>
          <w:szCs w:val="18"/>
        </w:rPr>
        <w:t>αξιόλογη</w:t>
      </w:r>
      <w:r w:rsidRPr="0080198A">
        <w:rPr>
          <w:szCs w:val="18"/>
          <w:lang w:val="de-DE"/>
        </w:rPr>
        <w:t xml:space="preserve"> </w:t>
      </w:r>
      <w:r w:rsidRPr="0080198A">
        <w:rPr>
          <w:szCs w:val="18"/>
        </w:rPr>
        <w:t>είναι</w:t>
      </w:r>
      <w:r w:rsidRPr="0080198A">
        <w:rPr>
          <w:szCs w:val="18"/>
          <w:lang w:val="de-DE"/>
        </w:rPr>
        <w:t xml:space="preserve"> </w:t>
      </w:r>
      <w:r w:rsidRPr="0080198A">
        <w:rPr>
          <w:szCs w:val="18"/>
        </w:rPr>
        <w:t>η</w:t>
      </w:r>
      <w:r w:rsidRPr="0080198A">
        <w:rPr>
          <w:szCs w:val="18"/>
          <w:lang w:val="de-DE"/>
        </w:rPr>
        <w:t xml:space="preserve"> </w:t>
      </w:r>
      <w:r w:rsidRPr="0080198A">
        <w:rPr>
          <w:szCs w:val="18"/>
        </w:rPr>
        <w:t>μονογραφία</w:t>
      </w:r>
      <w:r w:rsidRPr="0080198A">
        <w:rPr>
          <w:szCs w:val="18"/>
          <w:lang w:val="de-DE"/>
        </w:rPr>
        <w:t xml:space="preserve"> </w:t>
      </w:r>
      <w:r w:rsidRPr="0080198A">
        <w:rPr>
          <w:szCs w:val="18"/>
        </w:rPr>
        <w:t>του</w:t>
      </w:r>
      <w:r w:rsidRPr="0080198A">
        <w:rPr>
          <w:szCs w:val="18"/>
          <w:lang w:val="de-DE"/>
        </w:rPr>
        <w:t xml:space="preserve"> J. Roloff, </w:t>
      </w:r>
      <w:r w:rsidRPr="0080198A">
        <w:rPr>
          <w:i/>
          <w:szCs w:val="18"/>
          <w:lang w:val="de-DE"/>
        </w:rPr>
        <w:t>Die Kirche im Neuen Testament</w:t>
      </w:r>
      <w:r w:rsidRPr="0080198A">
        <w:rPr>
          <w:szCs w:val="18"/>
          <w:lang w:val="de-DE"/>
        </w:rPr>
        <w:t xml:space="preserve">, Göttingen: Vandenhoeck &amp; Ruprecht 1993  </w:t>
      </w:r>
      <w:r w:rsidRPr="0080198A">
        <w:rPr>
          <w:szCs w:val="18"/>
        </w:rPr>
        <w:t>καθώς</w:t>
      </w:r>
      <w:r w:rsidRPr="0080198A">
        <w:rPr>
          <w:szCs w:val="18"/>
          <w:lang w:val="de-DE"/>
        </w:rPr>
        <w:t xml:space="preserve"> </w:t>
      </w:r>
      <w:r w:rsidRPr="0080198A">
        <w:rPr>
          <w:szCs w:val="18"/>
        </w:rPr>
        <w:t>επίσης</w:t>
      </w:r>
      <w:r w:rsidRPr="0080198A">
        <w:rPr>
          <w:szCs w:val="18"/>
          <w:lang w:val="de-DE"/>
        </w:rPr>
        <w:t xml:space="preserve"> </w:t>
      </w:r>
      <w:r w:rsidRPr="0080198A">
        <w:rPr>
          <w:szCs w:val="18"/>
        </w:rPr>
        <w:t>και</w:t>
      </w:r>
      <w:r w:rsidRPr="0080198A">
        <w:rPr>
          <w:szCs w:val="18"/>
          <w:lang w:val="de-DE"/>
        </w:rPr>
        <w:t xml:space="preserve"> </w:t>
      </w:r>
      <w:r w:rsidRPr="0080198A">
        <w:rPr>
          <w:szCs w:val="18"/>
        </w:rPr>
        <w:t>το</w:t>
      </w:r>
      <w:r w:rsidRPr="0080198A">
        <w:rPr>
          <w:szCs w:val="18"/>
          <w:lang w:val="de-DE"/>
        </w:rPr>
        <w:t xml:space="preserve"> </w:t>
      </w:r>
      <w:r w:rsidRPr="0080198A">
        <w:rPr>
          <w:szCs w:val="18"/>
        </w:rPr>
        <w:t>λήμμα</w:t>
      </w:r>
      <w:r w:rsidRPr="0080198A">
        <w:rPr>
          <w:szCs w:val="18"/>
          <w:lang w:val="de-DE"/>
        </w:rPr>
        <w:t xml:space="preserve"> </w:t>
      </w:r>
      <w:r w:rsidRPr="0080198A">
        <w:rPr>
          <w:szCs w:val="18"/>
        </w:rPr>
        <w:t>του</w:t>
      </w:r>
      <w:r w:rsidRPr="0080198A">
        <w:rPr>
          <w:szCs w:val="18"/>
          <w:lang w:val="de-DE"/>
        </w:rPr>
        <w:t xml:space="preserve"> </w:t>
      </w:r>
      <w:r w:rsidRPr="0080198A">
        <w:rPr>
          <w:i/>
          <w:szCs w:val="18"/>
        </w:rPr>
        <w:t>ἐκκλησία</w:t>
      </w:r>
      <w:r w:rsidRPr="0080198A">
        <w:rPr>
          <w:szCs w:val="18"/>
          <w:lang w:val="de-DE"/>
        </w:rPr>
        <w:t xml:space="preserve"> </w:t>
      </w:r>
      <w:r w:rsidRPr="0080198A">
        <w:rPr>
          <w:i/>
          <w:szCs w:val="18"/>
          <w:lang w:val="de-DE"/>
        </w:rPr>
        <w:t>EWNT</w:t>
      </w:r>
      <w:r w:rsidRPr="0080198A">
        <w:rPr>
          <w:szCs w:val="18"/>
          <w:lang w:val="de-DE"/>
        </w:rPr>
        <w:t xml:space="preserve"> 1 908-1011.</w:t>
      </w:r>
    </w:p>
  </w:footnote>
  <w:footnote w:id="78">
    <w:p w:rsidR="00E02258" w:rsidRPr="0080198A" w:rsidRDefault="00E02258" w:rsidP="00E02258">
      <w:pPr>
        <w:pStyle w:val="a4"/>
        <w:rPr>
          <w:szCs w:val="18"/>
        </w:rPr>
      </w:pPr>
      <w:r w:rsidRPr="0080198A">
        <w:rPr>
          <w:rStyle w:val="a5"/>
          <w:szCs w:val="18"/>
        </w:rPr>
        <w:footnoteRef/>
      </w:r>
      <w:r w:rsidRPr="0080198A">
        <w:rPr>
          <w:szCs w:val="18"/>
        </w:rPr>
        <w:t xml:space="preserve"> </w:t>
      </w:r>
      <w:r w:rsidRPr="0080198A">
        <w:rPr>
          <w:szCs w:val="18"/>
          <w:lang w:bidi="he-IL"/>
        </w:rPr>
        <w:t xml:space="preserve">Στον ίδιο τον Ματθαίο την εξουσία του </w:t>
      </w:r>
      <w:r w:rsidRPr="0080198A">
        <w:rPr>
          <w:i/>
          <w:iCs/>
          <w:szCs w:val="18"/>
          <w:lang w:bidi="he-IL"/>
        </w:rPr>
        <w:t>δεσμεῖν και λύειν</w:t>
      </w:r>
      <w:r w:rsidRPr="0080198A">
        <w:rPr>
          <w:szCs w:val="18"/>
          <w:lang w:bidi="he-IL"/>
        </w:rPr>
        <w:t xml:space="preserve"> λαμβάνουν στο 18, 18 και οι Δώδεκα. Ακόμη όμως και εάν ως πέτρα εννοηθεί ο ίδιος ο Κηφάς-Πέτρος, όπως σημειώνει ο π. Θεόδωρος Στυλιανόπουλος, </w:t>
      </w:r>
      <w:r w:rsidRPr="0080198A">
        <w:rPr>
          <w:szCs w:val="18"/>
        </w:rPr>
        <w:t xml:space="preserve">Η Βιβλική Βάση του Πρωτείου, </w:t>
      </w:r>
      <w:r w:rsidRPr="0080198A">
        <w:rPr>
          <w:i/>
          <w:iCs/>
          <w:szCs w:val="18"/>
        </w:rPr>
        <w:t>ΔΒΜ</w:t>
      </w:r>
      <w:r w:rsidRPr="0080198A">
        <w:rPr>
          <w:szCs w:val="18"/>
        </w:rPr>
        <w:t xml:space="preserve"> 23 (2005) 7-32, εδώ 27 </w:t>
      </w:r>
      <w:r w:rsidRPr="0080198A">
        <w:rPr>
          <w:i/>
          <w:iCs/>
          <w:szCs w:val="18"/>
        </w:rPr>
        <w:t>η «πρωτοκαθεδρία» του Πέτρου πρέπει να αξιολογηθεί αυστηρά με βάση το ευρύτερο πλαίσιο των Ευαγγελίων και των άλλων καινοδιαθηκικών κειμένων. Από αυτή την άποψη, τα προνόμια που έχει ο Πέτρος, καθώς και ο πραγματικός ρόλος του Πέτρου στην πρώτη Εκκλησία, πρέπει να εξεταστούν όσο πιο στενά γίνεται με τα προνόμια και το ρόλο των δώδεκα και των άλλων αποστολικών ηγετών, στους οποίους έχει εξίσου ανατεθεί θεία εντολή να κη</w:t>
      </w:r>
      <w:r w:rsidRPr="0080198A">
        <w:rPr>
          <w:i/>
          <w:iCs/>
          <w:szCs w:val="18"/>
        </w:rPr>
        <w:softHyphen/>
        <w:t>ρύξουν και να διδάξουν, να θεραπεύσουν και να υπηρετήσουν, να ποιμάνουν και να επιτιμήσουν. Ο Πέτρος είναι μια ξεχωριστή φυσιογνωμία στην Καινή Διαθήκη αλλά όχι η μόνη. Καμία αποστολική φυσιογνωμία δεν απολαμβάνει μια γενική κυριαρχία ή αποκλειστική εξουσία στην Καινή Διαθήκη. Με άλλα λόγια, το «πρωτείο» του Πέτρου δεν είναι η άσκηση δύναμης πάνω στους άλλους αποστόλους αλλά μια εξουσιοδοτημένη ηγεσία στα πλαίσια της κοινής αποστολικής εξουσίας στην κοινή ζωή της Εκκλησίας [...] Η έννοια του μεσσιανικού λαού του Θεού, η ισχυρή εικό</w:t>
      </w:r>
      <w:r w:rsidRPr="0080198A">
        <w:rPr>
          <w:i/>
          <w:iCs/>
          <w:szCs w:val="18"/>
        </w:rPr>
        <w:softHyphen/>
        <w:t>να της Εκκλησίας ως Σώματος Χριστού και ναού του Αγίου Πνεύματος, κα</w:t>
      </w:r>
      <w:r w:rsidRPr="0080198A">
        <w:rPr>
          <w:i/>
          <w:iCs/>
          <w:szCs w:val="18"/>
        </w:rPr>
        <w:softHyphen/>
        <w:t>θώς επίσης και η ενσωματωμένη σημασία του βαπτίσματος και του Μυστικού Δείπνου του Κυρίου, όλα αυτά εκφράζουν μια εγγενή θεολογική κίνηση προς την ενότητα. Με αυτό τον τρόπο, η Καινή Διαθήκη αποτελεί μαρτυρία μιας πλούσιας εκκλησιολογίας της κοινωνίας. Εντούτοις, παρά τους ισχυρούς αυ</w:t>
      </w:r>
      <w:r w:rsidRPr="0080198A">
        <w:rPr>
          <w:i/>
          <w:iCs/>
          <w:szCs w:val="18"/>
        </w:rPr>
        <w:softHyphen/>
        <w:t>τούς ενοποιούς παράγοντες, στην Καινή Διαθήκη δεν υπάρχει κανένας υπαι</w:t>
      </w:r>
      <w:r w:rsidRPr="0080198A">
        <w:rPr>
          <w:i/>
          <w:iCs/>
          <w:szCs w:val="18"/>
        </w:rPr>
        <w:softHyphen/>
        <w:t>νιγμός ότι η ενότητα της Εκκλησίας απαιτεί έναν και μοναδικό ηγέτη εκτός από το Χριστό</w:t>
      </w:r>
      <w:r w:rsidRPr="0080198A">
        <w:rPr>
          <w:szCs w:val="18"/>
        </w:rPr>
        <w:t>. Στο άρθρο αυτό μπορεί κανείς να ανακαλύψει και πλούσια βιβλιογραφία σχετικά με το θέμα.</w:t>
      </w:r>
    </w:p>
  </w:footnote>
  <w:footnote w:id="79">
    <w:p w:rsidR="00E02258" w:rsidRPr="0080198A" w:rsidRDefault="00E02258" w:rsidP="00E02258">
      <w:pPr>
        <w:pStyle w:val="a4"/>
        <w:rPr>
          <w:szCs w:val="18"/>
        </w:rPr>
      </w:pPr>
      <w:r w:rsidRPr="0080198A">
        <w:rPr>
          <w:rStyle w:val="a5"/>
          <w:szCs w:val="18"/>
        </w:rPr>
        <w:footnoteRef/>
      </w:r>
      <w:r w:rsidRPr="0080198A">
        <w:rPr>
          <w:szCs w:val="18"/>
        </w:rPr>
        <w:t xml:space="preserve"> </w:t>
      </w:r>
      <w:r w:rsidRPr="0080198A">
        <w:rPr>
          <w:szCs w:val="18"/>
          <w:lang w:val="en-US"/>
        </w:rPr>
        <w:t>J</w:t>
      </w:r>
      <w:r w:rsidRPr="0080198A">
        <w:rPr>
          <w:szCs w:val="18"/>
        </w:rPr>
        <w:t xml:space="preserve">. </w:t>
      </w:r>
      <w:r w:rsidRPr="0080198A">
        <w:rPr>
          <w:szCs w:val="18"/>
          <w:lang w:val="en-US"/>
        </w:rPr>
        <w:t>Dunn</w:t>
      </w:r>
      <w:r w:rsidRPr="0080198A">
        <w:rPr>
          <w:szCs w:val="18"/>
        </w:rPr>
        <w:t xml:space="preserve">, Εκκλησία και Εκκλησίες στην Καινή Διαθήκη (Μτφρ. Μ. Γκοτσιούδης), </w:t>
      </w:r>
      <w:r w:rsidRPr="0080198A">
        <w:rPr>
          <w:i/>
          <w:caps/>
          <w:szCs w:val="18"/>
        </w:rPr>
        <w:t>δβμ</w:t>
      </w:r>
      <w:r w:rsidRPr="0080198A">
        <w:rPr>
          <w:szCs w:val="18"/>
        </w:rPr>
        <w:t xml:space="preserve"> 24 (2006) 9-32. Ολόκληρο το συγκεκριμένο τεύχος είναι αφιερωμένο στην Εκκλησία. </w:t>
      </w:r>
    </w:p>
  </w:footnote>
  <w:footnote w:id="80">
    <w:p w:rsidR="00E02258" w:rsidRPr="0080198A" w:rsidRDefault="00E02258" w:rsidP="00E02258">
      <w:pPr>
        <w:pStyle w:val="a4"/>
        <w:rPr>
          <w:i/>
          <w:szCs w:val="18"/>
        </w:rPr>
      </w:pPr>
      <w:r w:rsidRPr="0080198A">
        <w:rPr>
          <w:rStyle w:val="a5"/>
          <w:szCs w:val="18"/>
        </w:rPr>
        <w:footnoteRef/>
      </w:r>
      <w:r w:rsidRPr="0080198A">
        <w:rPr>
          <w:szCs w:val="18"/>
        </w:rPr>
        <w:t xml:space="preserve"> 1, 1: </w:t>
      </w:r>
      <w:r w:rsidRPr="0080198A">
        <w:rPr>
          <w:rFonts w:cs="SBL Greek"/>
          <w:i/>
          <w:szCs w:val="18"/>
          <w:lang w:bidi="he-IL"/>
        </w:rPr>
        <w:t xml:space="preserve">Παῦλος καὶ Σιλουανὸς καὶ Τιμόθεος τῇ Ἐκκλησίᾳ Θεσσαλονικέων </w:t>
      </w:r>
      <w:r w:rsidRPr="0080198A">
        <w:rPr>
          <w:rFonts w:cs="SBL Greek"/>
          <w:b/>
          <w:i/>
          <w:szCs w:val="18"/>
          <w:lang w:bidi="he-IL"/>
        </w:rPr>
        <w:t>ἐν Θεῷ Πατρὶ καὶ κυρίῳ Ἰησοῦ Χριστῷ</w:t>
      </w:r>
      <w:r w:rsidRPr="0080198A">
        <w:rPr>
          <w:rFonts w:cs="SBL Greek"/>
          <w:i/>
          <w:szCs w:val="18"/>
          <w:lang w:bidi="he-IL"/>
        </w:rPr>
        <w:t>, Χάρις ὑμῖν καὶ Εἰρήνη.</w:t>
      </w:r>
      <w:r w:rsidRPr="0080198A">
        <w:rPr>
          <w:rFonts w:cs="Arial"/>
          <w:i/>
          <w:szCs w:val="18"/>
          <w:lang w:bidi="he-IL"/>
        </w:rPr>
        <w:t xml:space="preserve"> </w:t>
      </w:r>
      <w:r w:rsidRPr="0080198A">
        <w:rPr>
          <w:rFonts w:cs="Arial"/>
          <w:szCs w:val="18"/>
          <w:lang w:bidi="he-IL"/>
        </w:rPr>
        <w:t>Στο 2, 14 σημειώνονται τα εξής:</w:t>
      </w:r>
      <w:r w:rsidRPr="0080198A">
        <w:rPr>
          <w:rFonts w:cs="Arial"/>
          <w:i/>
          <w:szCs w:val="18"/>
          <w:lang w:bidi="he-IL"/>
        </w:rPr>
        <w:t xml:space="preserve"> </w:t>
      </w:r>
      <w:r w:rsidRPr="0080198A">
        <w:rPr>
          <w:rFonts w:cs="SBL Greek"/>
          <w:i/>
          <w:szCs w:val="18"/>
          <w:lang w:bidi="he-IL"/>
        </w:rPr>
        <w:t>ὑμεῖς γὰρ μιμηταὶ ἐγενήθητε, ἀδελφοί, τῶν Ἐκκλησιῶν τοῦ Θεοῦ τῶν οὐσῶν ἐν τῇ Ἰουδαίᾳ ἐν Χριστῷ Ἰησοῦ, ὅτι τὰ αὐτὰ ἐπάθετε καὶ ὑμεῖς ὑπὸ τῶν ἰδίων συμφυλετῶν καθὼς καὶ αὐτοὶ ὑπὸ τῶν Ἰουδαίων.</w:t>
      </w:r>
    </w:p>
  </w:footnote>
  <w:footnote w:id="81">
    <w:p w:rsidR="00E02258" w:rsidRPr="0080198A" w:rsidRDefault="00E02258" w:rsidP="00E02258">
      <w:pPr>
        <w:autoSpaceDE w:val="0"/>
        <w:autoSpaceDN w:val="0"/>
        <w:adjustRightInd w:val="0"/>
        <w:rPr>
          <w:rFonts w:cs="Arial"/>
          <w:sz w:val="18"/>
          <w:szCs w:val="18"/>
          <w:lang w:bidi="he-IL"/>
        </w:rPr>
      </w:pPr>
      <w:r w:rsidRPr="0080198A">
        <w:rPr>
          <w:rStyle w:val="a5"/>
          <w:sz w:val="18"/>
          <w:szCs w:val="18"/>
        </w:rPr>
        <w:footnoteRef/>
      </w:r>
      <w:r w:rsidRPr="0080198A">
        <w:rPr>
          <w:sz w:val="18"/>
          <w:szCs w:val="18"/>
        </w:rPr>
        <w:t xml:space="preserve"> Γαλ. 1, 1-2: </w:t>
      </w:r>
      <w:r w:rsidRPr="0080198A">
        <w:rPr>
          <w:rFonts w:cs="SBL Greek"/>
          <w:i/>
          <w:sz w:val="18"/>
          <w:szCs w:val="18"/>
          <w:lang w:bidi="he-IL"/>
        </w:rPr>
        <w:t xml:space="preserve">Παῦλος ἀπόστολος οὐκ ἀπ᾽ ἀνθρώπων οὐδὲ δι᾽ ἀνθρώπου ἀλλὰ διὰ Ἰησοῦ Χριστοῦ καὶ </w:t>
      </w:r>
      <w:r w:rsidRPr="0080198A">
        <w:rPr>
          <w:rFonts w:cs="SBL Greek"/>
          <w:i/>
          <w:caps/>
          <w:sz w:val="18"/>
          <w:szCs w:val="18"/>
          <w:lang w:bidi="he-IL"/>
        </w:rPr>
        <w:t>θ</w:t>
      </w:r>
      <w:r w:rsidRPr="0080198A">
        <w:rPr>
          <w:rFonts w:cs="SBL Greek"/>
          <w:i/>
          <w:sz w:val="18"/>
          <w:szCs w:val="18"/>
          <w:lang w:bidi="he-IL"/>
        </w:rPr>
        <w:t xml:space="preserve">εοῦ Πατρὸς τοῦ ἐγείραντος αὐτὸν ἐκ νεκρῶν καὶ οἱ σὺν ἐμοὶ πάντες ἀδελφοὶ </w:t>
      </w:r>
      <w:r w:rsidRPr="0080198A">
        <w:rPr>
          <w:rFonts w:cs="SBL Greek"/>
          <w:b/>
          <w:i/>
          <w:sz w:val="18"/>
          <w:szCs w:val="18"/>
          <w:lang w:bidi="he-IL"/>
        </w:rPr>
        <w:t>ταῖς ἐκκλησίαις τῆς Γαλατίας</w:t>
      </w:r>
      <w:r w:rsidRPr="0080198A">
        <w:rPr>
          <w:rFonts w:cs="Arial"/>
          <w:i/>
          <w:sz w:val="18"/>
          <w:szCs w:val="18"/>
          <w:lang w:bidi="he-IL"/>
        </w:rPr>
        <w:t xml:space="preserve">. </w:t>
      </w:r>
      <w:r w:rsidRPr="0080198A">
        <w:rPr>
          <w:rFonts w:cs="Arial"/>
          <w:sz w:val="18"/>
          <w:szCs w:val="18"/>
          <w:lang w:bidi="he-IL"/>
        </w:rPr>
        <w:t>Πρβλ. Πρ. 9, 31.</w:t>
      </w:r>
    </w:p>
  </w:footnote>
  <w:footnote w:id="82">
    <w:p w:rsidR="00E02258" w:rsidRPr="0080198A" w:rsidRDefault="00E02258" w:rsidP="00E02258">
      <w:pPr>
        <w:pStyle w:val="a4"/>
        <w:rPr>
          <w:szCs w:val="18"/>
        </w:rPr>
      </w:pPr>
      <w:r w:rsidRPr="0080198A">
        <w:rPr>
          <w:rStyle w:val="a5"/>
          <w:szCs w:val="18"/>
        </w:rPr>
        <w:footnoteRef/>
      </w:r>
      <w:r w:rsidRPr="0080198A">
        <w:rPr>
          <w:szCs w:val="18"/>
        </w:rPr>
        <w:t xml:space="preserve"> Το άρθρο του </w:t>
      </w:r>
      <w:r w:rsidRPr="0080198A">
        <w:rPr>
          <w:szCs w:val="18"/>
          <w:lang w:val="en-US"/>
        </w:rPr>
        <w:t>M</w:t>
      </w:r>
      <w:r w:rsidRPr="0080198A">
        <w:rPr>
          <w:szCs w:val="18"/>
        </w:rPr>
        <w:t xml:space="preserve">. </w:t>
      </w:r>
      <w:r w:rsidRPr="0080198A">
        <w:rPr>
          <w:szCs w:val="18"/>
          <w:lang w:val="en-US"/>
        </w:rPr>
        <w:t>Wolter</w:t>
      </w:r>
      <w:r w:rsidRPr="0080198A">
        <w:rPr>
          <w:szCs w:val="18"/>
        </w:rPr>
        <w:t xml:space="preserve">, πρωτοδημοσιεύτηκε με τίτλο </w:t>
      </w:r>
      <w:r w:rsidRPr="0080198A">
        <w:rPr>
          <w:szCs w:val="18"/>
          <w:lang w:val="en-US"/>
        </w:rPr>
        <w:t>Paulinische</w:t>
      </w:r>
      <w:r w:rsidRPr="0080198A">
        <w:rPr>
          <w:szCs w:val="18"/>
        </w:rPr>
        <w:t xml:space="preserve"> </w:t>
      </w:r>
      <w:r w:rsidRPr="0080198A">
        <w:rPr>
          <w:szCs w:val="18"/>
          <w:lang w:val="en-US"/>
        </w:rPr>
        <w:t>Ethik</w:t>
      </w:r>
      <w:r w:rsidRPr="0080198A">
        <w:rPr>
          <w:szCs w:val="18"/>
        </w:rPr>
        <w:t xml:space="preserve"> </w:t>
      </w:r>
      <w:r w:rsidRPr="0080198A">
        <w:rPr>
          <w:szCs w:val="18"/>
          <w:lang w:val="en-US"/>
        </w:rPr>
        <w:t>als</w:t>
      </w:r>
      <w:r w:rsidRPr="0080198A">
        <w:rPr>
          <w:szCs w:val="18"/>
        </w:rPr>
        <w:t xml:space="preserve"> </w:t>
      </w:r>
      <w:r w:rsidRPr="0080198A">
        <w:rPr>
          <w:szCs w:val="18"/>
          <w:lang w:val="en-US"/>
        </w:rPr>
        <w:t>angewandte</w:t>
      </w:r>
      <w:r w:rsidRPr="0080198A">
        <w:rPr>
          <w:szCs w:val="18"/>
        </w:rPr>
        <w:t xml:space="preserve"> </w:t>
      </w:r>
      <w:r w:rsidRPr="0080198A">
        <w:rPr>
          <w:szCs w:val="18"/>
          <w:lang w:val="en-US"/>
        </w:rPr>
        <w:t>Ekklesiologie</w:t>
      </w:r>
      <w:r w:rsidRPr="0080198A">
        <w:rPr>
          <w:szCs w:val="18"/>
        </w:rPr>
        <w:t xml:space="preserve">, στο </w:t>
      </w:r>
      <w:r w:rsidRPr="0080198A">
        <w:rPr>
          <w:i/>
          <w:szCs w:val="18"/>
          <w:lang w:val="en-US"/>
        </w:rPr>
        <w:t>Sacra</w:t>
      </w:r>
      <w:r w:rsidRPr="0080198A">
        <w:rPr>
          <w:i/>
          <w:szCs w:val="18"/>
        </w:rPr>
        <w:t xml:space="preserve"> </w:t>
      </w:r>
      <w:r w:rsidRPr="0080198A">
        <w:rPr>
          <w:i/>
          <w:szCs w:val="18"/>
          <w:lang w:val="en-US"/>
        </w:rPr>
        <w:t>Scripta</w:t>
      </w:r>
      <w:r w:rsidRPr="0080198A">
        <w:rPr>
          <w:szCs w:val="18"/>
        </w:rPr>
        <w:t xml:space="preserve"> </w:t>
      </w:r>
      <w:r w:rsidRPr="0080198A">
        <w:rPr>
          <w:szCs w:val="18"/>
          <w:lang w:val="en-US"/>
        </w:rPr>
        <w:t>V</w:t>
      </w:r>
      <w:r w:rsidRPr="0080198A">
        <w:rPr>
          <w:szCs w:val="18"/>
        </w:rPr>
        <w:t>.Ι (2008) 45-57.</w:t>
      </w:r>
    </w:p>
  </w:footnote>
  <w:footnote w:id="83">
    <w:p w:rsidR="00E02258" w:rsidRPr="0080198A" w:rsidRDefault="00E02258" w:rsidP="00E02258">
      <w:pPr>
        <w:pStyle w:val="a4"/>
        <w:rPr>
          <w:szCs w:val="18"/>
        </w:rPr>
      </w:pPr>
      <w:r w:rsidRPr="0080198A">
        <w:rPr>
          <w:rStyle w:val="a5"/>
          <w:szCs w:val="18"/>
        </w:rPr>
        <w:footnoteRef/>
      </w:r>
      <w:r w:rsidRPr="0080198A">
        <w:rPr>
          <w:szCs w:val="18"/>
        </w:rPr>
        <w:t xml:space="preserve"> </w:t>
      </w:r>
      <w:r w:rsidRPr="0080198A">
        <w:rPr>
          <w:rFonts w:cs="SBL Greek"/>
          <w:i/>
          <w:szCs w:val="18"/>
          <w:lang w:bidi="he-IL"/>
        </w:rPr>
        <w:t xml:space="preserve">Ἐὰν οὖν </w:t>
      </w:r>
      <w:r w:rsidRPr="00833173">
        <w:rPr>
          <w:rFonts w:cs="SBL Greek"/>
          <w:b/>
          <w:i/>
          <w:szCs w:val="18"/>
          <w:lang w:bidi="he-IL"/>
        </w:rPr>
        <w:t>συνέλθῃ ἡ Ἐκκλησία ὅλη ἐπὶ τὸ αὐτὸ</w:t>
      </w:r>
      <w:r w:rsidRPr="0080198A">
        <w:rPr>
          <w:rFonts w:cs="SBL Greek"/>
          <w:i/>
          <w:szCs w:val="18"/>
          <w:lang w:bidi="he-IL"/>
        </w:rPr>
        <w:t xml:space="preserve"> καὶ πάντες λαλῶσιν γλώσσαις</w:t>
      </w:r>
      <w:r w:rsidRPr="0080198A">
        <w:rPr>
          <w:rFonts w:cs="SBL Greek"/>
          <w:szCs w:val="18"/>
          <w:lang w:bidi="he-IL"/>
        </w:rPr>
        <w:t xml:space="preserve"> </w:t>
      </w:r>
      <w:r w:rsidRPr="0080198A">
        <w:rPr>
          <w:rFonts w:cs="Arial"/>
          <w:szCs w:val="18"/>
          <w:lang w:bidi="he-IL"/>
        </w:rPr>
        <w:t xml:space="preserve">(14, 23). </w:t>
      </w:r>
    </w:p>
  </w:footnote>
  <w:footnote w:id="84">
    <w:p w:rsidR="00E02258" w:rsidRPr="0080198A" w:rsidRDefault="00E02258" w:rsidP="00E02258">
      <w:pPr>
        <w:rPr>
          <w:rFonts w:cs="Arial"/>
          <w:sz w:val="18"/>
          <w:szCs w:val="18"/>
        </w:rPr>
      </w:pPr>
      <w:r w:rsidRPr="0080198A">
        <w:rPr>
          <w:rStyle w:val="a5"/>
          <w:sz w:val="18"/>
          <w:szCs w:val="18"/>
        </w:rPr>
        <w:footnoteRef/>
      </w:r>
      <w:r w:rsidRPr="0080198A">
        <w:rPr>
          <w:sz w:val="18"/>
          <w:szCs w:val="18"/>
          <w:lang w:val="en-US"/>
        </w:rPr>
        <w:t xml:space="preserve"> </w:t>
      </w:r>
      <w:r w:rsidRPr="0080198A">
        <w:rPr>
          <w:sz w:val="18"/>
          <w:szCs w:val="18"/>
        </w:rPr>
        <w:t>Σύμφωνα</w:t>
      </w:r>
      <w:r w:rsidRPr="0080198A">
        <w:rPr>
          <w:sz w:val="18"/>
          <w:szCs w:val="18"/>
          <w:lang w:val="en-US"/>
        </w:rPr>
        <w:t xml:space="preserve"> </w:t>
      </w:r>
      <w:r w:rsidRPr="0080198A">
        <w:rPr>
          <w:sz w:val="18"/>
          <w:szCs w:val="18"/>
        </w:rPr>
        <w:t>με</w:t>
      </w:r>
      <w:r w:rsidRPr="0080198A">
        <w:rPr>
          <w:sz w:val="18"/>
          <w:szCs w:val="18"/>
          <w:lang w:val="en-US"/>
        </w:rPr>
        <w:t xml:space="preserve"> </w:t>
      </w:r>
      <w:r w:rsidRPr="0080198A">
        <w:rPr>
          <w:sz w:val="18"/>
          <w:szCs w:val="18"/>
        </w:rPr>
        <w:t>τον</w:t>
      </w:r>
      <w:r w:rsidRPr="0080198A">
        <w:rPr>
          <w:sz w:val="18"/>
          <w:szCs w:val="18"/>
          <w:lang w:val="en-US"/>
        </w:rPr>
        <w:t xml:space="preserve"> </w:t>
      </w:r>
      <w:r w:rsidRPr="0080198A">
        <w:rPr>
          <w:rFonts w:cs="Arial"/>
          <w:sz w:val="18"/>
          <w:szCs w:val="18"/>
          <w:lang w:val="en-US"/>
        </w:rPr>
        <w:t xml:space="preserve">Philip A. Harland, </w:t>
      </w:r>
      <w:r w:rsidRPr="0080198A">
        <w:rPr>
          <w:rFonts w:cs="Arial"/>
          <w:i/>
          <w:sz w:val="18"/>
          <w:szCs w:val="18"/>
          <w:lang w:val="en-US"/>
        </w:rPr>
        <w:t>Dynamics of Identity in the World of the Early Christians. Associations, Judeans, and Cultural Minorities.</w:t>
      </w:r>
      <w:r w:rsidRPr="0080198A">
        <w:rPr>
          <w:rFonts w:cs="Arial"/>
          <w:sz w:val="18"/>
          <w:szCs w:val="18"/>
          <w:lang w:val="en-US"/>
        </w:rPr>
        <w:t xml:space="preserve"> T&amp;T Clark. New York-London, 2009, 44-45, </w:t>
      </w:r>
      <w:r w:rsidRPr="0080198A">
        <w:rPr>
          <w:rFonts w:cs="Arial"/>
          <w:sz w:val="18"/>
          <w:szCs w:val="18"/>
        </w:rPr>
        <w:t>ο</w:t>
      </w:r>
      <w:r w:rsidRPr="0080198A">
        <w:rPr>
          <w:rFonts w:cs="Arial"/>
          <w:sz w:val="18"/>
          <w:szCs w:val="18"/>
          <w:lang w:val="en-US"/>
        </w:rPr>
        <w:t xml:space="preserve"> </w:t>
      </w:r>
      <w:r w:rsidRPr="0080198A">
        <w:rPr>
          <w:rFonts w:cs="Arial"/>
          <w:sz w:val="18"/>
          <w:szCs w:val="18"/>
        </w:rPr>
        <w:t>όρος</w:t>
      </w:r>
      <w:r w:rsidRPr="0080198A">
        <w:rPr>
          <w:rFonts w:cs="Arial"/>
          <w:sz w:val="18"/>
          <w:szCs w:val="18"/>
          <w:lang w:val="en-US"/>
        </w:rPr>
        <w:t xml:space="preserve"> </w:t>
      </w:r>
      <w:r w:rsidRPr="0080198A">
        <w:rPr>
          <w:rFonts w:cs="Arial"/>
          <w:i/>
          <w:sz w:val="18"/>
          <w:szCs w:val="18"/>
        </w:rPr>
        <w:t>εκκλησία</w:t>
      </w:r>
      <w:r w:rsidRPr="0080198A">
        <w:rPr>
          <w:rFonts w:cs="Arial"/>
          <w:sz w:val="18"/>
          <w:szCs w:val="18"/>
          <w:lang w:val="en-US"/>
        </w:rPr>
        <w:t xml:space="preserve"> </w:t>
      </w:r>
      <w:r w:rsidRPr="0080198A">
        <w:rPr>
          <w:rFonts w:cs="Arial"/>
          <w:sz w:val="18"/>
          <w:szCs w:val="18"/>
        </w:rPr>
        <w:t>χρησιμοποιείται</w:t>
      </w:r>
      <w:r w:rsidRPr="0080198A">
        <w:rPr>
          <w:rFonts w:cs="Arial"/>
          <w:sz w:val="18"/>
          <w:szCs w:val="18"/>
          <w:lang w:val="en-US"/>
        </w:rPr>
        <w:t xml:space="preserve"> </w:t>
      </w:r>
      <w:r w:rsidRPr="0080198A">
        <w:rPr>
          <w:rFonts w:cs="Arial"/>
          <w:sz w:val="18"/>
          <w:szCs w:val="18"/>
        </w:rPr>
        <w:t>εξαιρετικά</w:t>
      </w:r>
      <w:r w:rsidRPr="0080198A">
        <w:rPr>
          <w:rFonts w:cs="Arial"/>
          <w:sz w:val="18"/>
          <w:szCs w:val="18"/>
          <w:lang w:val="en-US"/>
        </w:rPr>
        <w:t xml:space="preserve"> </w:t>
      </w:r>
      <w:r w:rsidRPr="0080198A">
        <w:rPr>
          <w:rFonts w:cs="Arial"/>
          <w:sz w:val="18"/>
          <w:szCs w:val="18"/>
        </w:rPr>
        <w:t>σπάνια</w:t>
      </w:r>
      <w:r w:rsidRPr="0080198A">
        <w:rPr>
          <w:rFonts w:cs="Arial"/>
          <w:sz w:val="18"/>
          <w:szCs w:val="18"/>
          <w:lang w:val="en-US"/>
        </w:rPr>
        <w:t xml:space="preserve"> </w:t>
      </w:r>
      <w:r w:rsidRPr="0080198A">
        <w:rPr>
          <w:rFonts w:cs="Arial"/>
          <w:sz w:val="18"/>
          <w:szCs w:val="18"/>
        </w:rPr>
        <w:t>για</w:t>
      </w:r>
      <w:r w:rsidRPr="0080198A">
        <w:rPr>
          <w:rFonts w:cs="Arial"/>
          <w:sz w:val="18"/>
          <w:szCs w:val="18"/>
          <w:lang w:val="en-US"/>
        </w:rPr>
        <w:t xml:space="preserve"> </w:t>
      </w:r>
      <w:r w:rsidRPr="0080198A">
        <w:rPr>
          <w:rFonts w:cs="Arial"/>
          <w:sz w:val="18"/>
          <w:szCs w:val="18"/>
        </w:rPr>
        <w:t>να</w:t>
      </w:r>
      <w:r w:rsidRPr="0080198A">
        <w:rPr>
          <w:rFonts w:cs="Arial"/>
          <w:sz w:val="18"/>
          <w:szCs w:val="18"/>
          <w:lang w:val="en-US"/>
        </w:rPr>
        <w:t xml:space="preserve"> </w:t>
      </w:r>
      <w:r w:rsidRPr="0080198A">
        <w:rPr>
          <w:rFonts w:cs="Arial"/>
          <w:sz w:val="18"/>
          <w:szCs w:val="18"/>
        </w:rPr>
        <w:t>προσδιορίσει</w:t>
      </w:r>
      <w:r w:rsidRPr="0080198A">
        <w:rPr>
          <w:rFonts w:cs="Arial"/>
          <w:sz w:val="18"/>
          <w:szCs w:val="18"/>
          <w:lang w:val="en-US"/>
        </w:rPr>
        <w:t xml:space="preserve"> </w:t>
      </w:r>
      <w:r w:rsidRPr="0080198A">
        <w:rPr>
          <w:rFonts w:cs="Arial"/>
          <w:sz w:val="18"/>
          <w:szCs w:val="18"/>
        </w:rPr>
        <w:t>θιάσους</w:t>
      </w:r>
      <w:r w:rsidRPr="0080198A">
        <w:rPr>
          <w:rFonts w:cs="Arial"/>
          <w:sz w:val="18"/>
          <w:szCs w:val="18"/>
          <w:lang w:val="en-US"/>
        </w:rPr>
        <w:t xml:space="preserve">. </w:t>
      </w:r>
      <w:r w:rsidRPr="0080198A">
        <w:rPr>
          <w:rFonts w:cs="Arial"/>
          <w:sz w:val="18"/>
          <w:szCs w:val="18"/>
        </w:rPr>
        <w:t xml:space="preserve">Πρόκειται για την επιγραφή στην Άσπενδο της Παμφυλίας </w:t>
      </w:r>
      <w:r w:rsidRPr="0080198A">
        <w:rPr>
          <w:rFonts w:cs="Arial"/>
          <w:i/>
          <w:sz w:val="18"/>
          <w:szCs w:val="18"/>
          <w:lang w:val="en-US"/>
        </w:rPr>
        <w:t>IGLAM</w:t>
      </w:r>
      <w:r w:rsidRPr="0080198A">
        <w:rPr>
          <w:rFonts w:cs="Arial"/>
          <w:i/>
          <w:sz w:val="18"/>
          <w:szCs w:val="18"/>
        </w:rPr>
        <w:t xml:space="preserve"> 1381-82. </w:t>
      </w:r>
      <w:r w:rsidRPr="0080198A">
        <w:rPr>
          <w:rFonts w:cs="Arial"/>
          <w:sz w:val="18"/>
          <w:szCs w:val="18"/>
        </w:rPr>
        <w:t xml:space="preserve">Ο όρος προσδιορίζει και μια ειδική συνάντηση της </w:t>
      </w:r>
      <w:r w:rsidRPr="0080198A">
        <w:rPr>
          <w:rFonts w:cs="Arial"/>
          <w:i/>
          <w:sz w:val="18"/>
          <w:szCs w:val="18"/>
        </w:rPr>
        <w:t>συνόδου</w:t>
      </w:r>
      <w:r w:rsidRPr="0080198A">
        <w:rPr>
          <w:rFonts w:cs="Arial"/>
          <w:sz w:val="18"/>
          <w:szCs w:val="18"/>
        </w:rPr>
        <w:t xml:space="preserve"> των εμπόρων από την Τύρο στη Δήλο (</w:t>
      </w:r>
      <w:r w:rsidRPr="0080198A">
        <w:rPr>
          <w:rFonts w:cs="Arial"/>
          <w:i/>
          <w:sz w:val="18"/>
          <w:szCs w:val="18"/>
          <w:lang w:val="en-US"/>
        </w:rPr>
        <w:t>IDelos</w:t>
      </w:r>
      <w:r w:rsidRPr="0080198A">
        <w:rPr>
          <w:rFonts w:cs="Arial"/>
          <w:sz w:val="18"/>
          <w:szCs w:val="18"/>
        </w:rPr>
        <w:t xml:space="preserve"> 1519, </w:t>
      </w:r>
      <w:r w:rsidRPr="0080198A">
        <w:rPr>
          <w:rFonts w:cs="Arial"/>
          <w:sz w:val="18"/>
          <w:szCs w:val="18"/>
          <w:lang w:val="en-US"/>
        </w:rPr>
        <w:t>lines</w:t>
      </w:r>
      <w:r w:rsidRPr="0080198A">
        <w:rPr>
          <w:rFonts w:cs="Arial"/>
          <w:sz w:val="18"/>
          <w:szCs w:val="18"/>
        </w:rPr>
        <w:t xml:space="preserve"> 1-2=</w:t>
      </w:r>
      <w:r w:rsidRPr="0080198A">
        <w:rPr>
          <w:rFonts w:cs="Arial"/>
          <w:sz w:val="18"/>
          <w:szCs w:val="18"/>
          <w:lang w:val="en-US"/>
        </w:rPr>
        <w:t>CIG</w:t>
      </w:r>
      <w:r w:rsidRPr="0080198A">
        <w:rPr>
          <w:rFonts w:cs="Arial"/>
          <w:sz w:val="18"/>
          <w:szCs w:val="18"/>
        </w:rPr>
        <w:t xml:space="preserve"> 2271). Παρομοίως και μια οργάνωση γυμνασίου με τον τίτλο </w:t>
      </w:r>
      <w:r w:rsidRPr="0080198A">
        <w:rPr>
          <w:rFonts w:cs="Arial"/>
          <w:i/>
          <w:sz w:val="18"/>
          <w:szCs w:val="18"/>
        </w:rPr>
        <w:t xml:space="preserve">ἀλειφόμενοι </w:t>
      </w:r>
      <w:r>
        <w:rPr>
          <w:rFonts w:cs="Arial"/>
          <w:sz w:val="18"/>
          <w:szCs w:val="18"/>
        </w:rPr>
        <w:t xml:space="preserve">στη Σάμο αναφέρεται κατά </w:t>
      </w:r>
      <w:r w:rsidRPr="0080198A">
        <w:rPr>
          <w:rFonts w:cs="Arial"/>
          <w:sz w:val="18"/>
          <w:szCs w:val="18"/>
        </w:rPr>
        <w:t xml:space="preserve">τη συνάντησή της με τον όρο </w:t>
      </w:r>
      <w:r w:rsidRPr="0080198A">
        <w:rPr>
          <w:rFonts w:cs="Arial"/>
          <w:i/>
          <w:sz w:val="18"/>
          <w:szCs w:val="18"/>
        </w:rPr>
        <w:t>ἐκκλησία</w:t>
      </w:r>
      <w:r w:rsidRPr="0080198A">
        <w:rPr>
          <w:rFonts w:cs="Arial"/>
          <w:sz w:val="18"/>
          <w:szCs w:val="18"/>
        </w:rPr>
        <w:t xml:space="preserve">. Ευχαριστώ την Κυριακή Μελέτση Μ.Α. για τη σχετική ενημέρωση. Σημειωτέον ότι οι θίασοι χρησιμοποιούσαν πολιτικούς όρους και μιμούνταν πολιτικά αξιώματα. </w:t>
      </w:r>
    </w:p>
  </w:footnote>
  <w:footnote w:id="85">
    <w:p w:rsidR="00E02258" w:rsidRPr="0080198A" w:rsidRDefault="00E02258" w:rsidP="00E02258">
      <w:pPr>
        <w:pStyle w:val="a4"/>
        <w:rPr>
          <w:szCs w:val="18"/>
        </w:rPr>
      </w:pPr>
      <w:r w:rsidRPr="0080198A">
        <w:rPr>
          <w:rStyle w:val="a5"/>
          <w:szCs w:val="18"/>
        </w:rPr>
        <w:footnoteRef/>
      </w:r>
      <w:r w:rsidRPr="0080198A">
        <w:rPr>
          <w:szCs w:val="18"/>
        </w:rPr>
        <w:t xml:space="preserve"> Σύμφωνα με τον Π. δεν μπορεί κάποιος να κοινωνεί της τραπέζης δαιμονίων, να παρακάθεται δηλ. σε γεύματα υπό την αιγίδα του Σεράπιδος ή του Διονύσου (Α’Κορ. 10, 21). </w:t>
      </w:r>
    </w:p>
  </w:footnote>
  <w:footnote w:id="86">
    <w:p w:rsidR="00E02258" w:rsidRPr="0080198A" w:rsidRDefault="00E02258" w:rsidP="00E02258">
      <w:pPr>
        <w:rPr>
          <w:sz w:val="18"/>
          <w:szCs w:val="18"/>
        </w:rPr>
      </w:pPr>
      <w:r w:rsidRPr="0080198A">
        <w:rPr>
          <w:rStyle w:val="a5"/>
          <w:sz w:val="18"/>
          <w:szCs w:val="18"/>
        </w:rPr>
        <w:footnoteRef/>
      </w:r>
      <w:r w:rsidRPr="0080198A">
        <w:rPr>
          <w:sz w:val="18"/>
          <w:szCs w:val="18"/>
        </w:rPr>
        <w:t xml:space="preserve"> Η αρχή της αντεστραμμένης πυραμίδας είναι ιδιαιτέρως αγαπητή στα έργα του Γέροντα Σωφρονίου Σαχάρωφ που την «εφήρμοσε» σε μονές που ίδρυσε στο Έσσεξ της Αγγλίας. Ο Η. Γεραρής, </w:t>
      </w:r>
      <w:r w:rsidRPr="0080198A">
        <w:rPr>
          <w:i/>
          <w:sz w:val="18"/>
          <w:szCs w:val="18"/>
        </w:rPr>
        <w:t>Η Προσευχή για τη Σωτηρία του Κόσμου σύμφωνα με τη θεολογία του Γέροντος Σωφρονίου Σαχάρωφ</w:t>
      </w:r>
      <w:r w:rsidRPr="0080198A">
        <w:rPr>
          <w:sz w:val="18"/>
          <w:szCs w:val="18"/>
        </w:rPr>
        <w:t xml:space="preserve"> (1896-1993). Αδημ. Μάστερ, Πάτρα: Ελληνικό Ανοικτό Πανεπιστήμιο </w:t>
      </w:r>
      <w:r w:rsidRPr="0080198A">
        <w:rPr>
          <w:sz w:val="18"/>
          <w:szCs w:val="18"/>
          <w:highlight w:val="yellow"/>
        </w:rPr>
        <w:t>2010,</w:t>
      </w:r>
      <w:r w:rsidRPr="0080198A">
        <w:rPr>
          <w:sz w:val="18"/>
          <w:szCs w:val="18"/>
        </w:rPr>
        <w:t xml:space="preserve"> 89-90 σημειώνει τα εξής: </w:t>
      </w:r>
      <w:r w:rsidRPr="0080198A">
        <w:rPr>
          <w:i/>
          <w:sz w:val="18"/>
          <w:szCs w:val="18"/>
        </w:rPr>
        <w:t xml:space="preserve">Σύμφωνα με τη θεολογία του Γέροντα, παρουσιάζεται όλο το ανθρώπινο είναι δομημένο σαν πυραμίδα, στην οποία παρατηρείται ιεραρχική τάξη, ώστε άλλος είναι ανώτερος και άλλος κατώτερος. Η ιεράρχηση αυτή όπως και κάθε διαίρεση και ανισότητα ανάμεσα στους ανθρώπους είναι συνέπεια της πτώσης των πρωτοπλάστων. Αυτή η διάκριση δεν αναιρεί την ανθρώπινη αξία, αλλά συγκροτεί την κοινωνική αρμονία. Παρατηρώντας τον ψυχο-φυσικό, αλλά και τον πνευματικό κόσμο της ανθρωπότητας μπορεί να διαπιστώσει κάποιος την ύπαρξη της πυραμίδας της ανισότητας. Όσοι βρίσκονται στην κορυφή της πυραμίδας κατεξουσιάζουν και συμπιέζουν όσους βρίσκονται στη βάση της. Από το άλλο μέρος, το ανθρώπινο πνεύμα ποθεί την ισότητα, η οποία είναι έμμονη απαίτηση που πηγάζει από τα βάθη της ανθρώπινης συνείδησης. Αλλά εκεί που υπάρχει ελευθερία δε μπορεί να υπάρξει ισότητα και έτσι αναζητείται λύση αυτού του αδιεξόδου. Ο Χριστός δεν αρνείται το γεγονός της ανισότητας, αλλά ανατρέπει την πυραμίδα. Γίνεται </w:t>
      </w:r>
      <w:r w:rsidRPr="0080198A">
        <w:rPr>
          <w:b/>
          <w:i/>
          <w:sz w:val="18"/>
          <w:szCs w:val="18"/>
        </w:rPr>
        <w:t>η κορυφή της ανεστραμμένης πυραμίδας</w:t>
      </w:r>
      <w:r w:rsidRPr="0080198A">
        <w:rPr>
          <w:i/>
          <w:sz w:val="18"/>
          <w:szCs w:val="18"/>
        </w:rPr>
        <w:t xml:space="preserve"> </w:t>
      </w:r>
      <w:r w:rsidRPr="0080198A">
        <w:rPr>
          <w:b/>
          <w:i/>
          <w:sz w:val="18"/>
          <w:szCs w:val="18"/>
        </w:rPr>
        <w:t>που επωμίζεται το βάρος όλης της ανθρωπότητας</w:t>
      </w:r>
      <w:r w:rsidRPr="0080198A">
        <w:rPr>
          <w:i/>
          <w:sz w:val="18"/>
          <w:szCs w:val="18"/>
        </w:rPr>
        <w:t xml:space="preserve"> και έτσι εγκαθιστά την έσχατη τελειότητα. […] Οι πνευματικοί ποιμένες καλούνται να μιμηθούν τον Χριστό και τους Αποστόλους και να πορευθούν με πνεύμα διακονίας προς τη βάση της ανεστραμμένης πυραμίδας, εμπνεόμενοι από την κενωτική αγάπη του Χριστού, ώστε να άρουν το βάρος της κακίας και της αμαρτίας όλης της οικουμένης, προσευχόμενοι αδιάλειπτα για την ειρήνη και τη σωτηρία του σύμπαντος κόσμου. </w:t>
      </w:r>
    </w:p>
  </w:footnote>
  <w:footnote w:id="87">
    <w:p w:rsidR="00E02258" w:rsidRPr="0080198A" w:rsidRDefault="00E02258" w:rsidP="00E02258">
      <w:pPr>
        <w:pStyle w:val="a4"/>
        <w:rPr>
          <w:szCs w:val="18"/>
        </w:rPr>
      </w:pPr>
      <w:r w:rsidRPr="0080198A">
        <w:rPr>
          <w:rStyle w:val="a5"/>
          <w:szCs w:val="18"/>
        </w:rPr>
        <w:footnoteRef/>
      </w:r>
      <w:r w:rsidRPr="0080198A">
        <w:rPr>
          <w:szCs w:val="18"/>
        </w:rPr>
        <w:t xml:space="preserve"> 11, 20: </w:t>
      </w:r>
      <w:r w:rsidRPr="0080198A">
        <w:rPr>
          <w:rFonts w:cs="SBL Greek"/>
          <w:i/>
          <w:szCs w:val="18"/>
          <w:lang w:bidi="he-IL"/>
        </w:rPr>
        <w:t>ἐπὶ τὸ αὐτὸ.</w:t>
      </w:r>
    </w:p>
  </w:footnote>
  <w:footnote w:id="88">
    <w:p w:rsidR="00E02258" w:rsidRPr="0080198A" w:rsidRDefault="00E02258" w:rsidP="00E02258">
      <w:pPr>
        <w:pStyle w:val="a4"/>
        <w:rPr>
          <w:szCs w:val="18"/>
        </w:rPr>
      </w:pPr>
      <w:r w:rsidRPr="0080198A">
        <w:rPr>
          <w:rStyle w:val="a5"/>
          <w:szCs w:val="18"/>
        </w:rPr>
        <w:footnoteRef/>
      </w:r>
      <w:r w:rsidRPr="0080198A">
        <w:rPr>
          <w:szCs w:val="18"/>
        </w:rPr>
        <w:t xml:space="preserve"> 10, 20. 22 // Δτ. 32, 17. 21.</w:t>
      </w:r>
    </w:p>
  </w:footnote>
  <w:footnote w:id="89">
    <w:p w:rsidR="00E02258" w:rsidRPr="0080198A" w:rsidRDefault="00E02258" w:rsidP="00E02258">
      <w:pPr>
        <w:pStyle w:val="a4"/>
        <w:rPr>
          <w:szCs w:val="18"/>
          <w:lang w:val="de-DE"/>
        </w:rPr>
      </w:pPr>
      <w:r w:rsidRPr="0080198A">
        <w:rPr>
          <w:rStyle w:val="a5"/>
          <w:szCs w:val="18"/>
        </w:rPr>
        <w:footnoteRef/>
      </w:r>
      <w:r w:rsidRPr="0080198A">
        <w:rPr>
          <w:szCs w:val="18"/>
        </w:rPr>
        <w:t xml:space="preserve"> Ο Φίλων (</w:t>
      </w:r>
      <w:r w:rsidRPr="0080198A">
        <w:rPr>
          <w:i/>
          <w:szCs w:val="18"/>
        </w:rPr>
        <w:t>Νόμ.</w:t>
      </w:r>
      <w:r w:rsidRPr="0080198A">
        <w:rPr>
          <w:szCs w:val="18"/>
        </w:rPr>
        <w:t xml:space="preserve"> 2, 86) ταυτίζει την Σοφία του Θεού με την τροφοδότρα πέτρα. Βλ</w:t>
      </w:r>
      <w:r w:rsidRPr="0080198A">
        <w:rPr>
          <w:szCs w:val="18"/>
          <w:lang w:val="de-DE"/>
        </w:rPr>
        <w:t xml:space="preserve">. </w:t>
      </w:r>
      <w:r w:rsidRPr="0080198A">
        <w:rPr>
          <w:szCs w:val="18"/>
        </w:rPr>
        <w:t>σχετικά</w:t>
      </w:r>
      <w:r w:rsidRPr="0080198A">
        <w:rPr>
          <w:szCs w:val="18"/>
          <w:lang w:val="de-DE"/>
        </w:rPr>
        <w:t xml:space="preserve"> W. Schrage, </w:t>
      </w:r>
      <w:r w:rsidRPr="0080198A">
        <w:rPr>
          <w:i/>
          <w:iCs/>
          <w:szCs w:val="18"/>
          <w:lang w:val="de-DE"/>
        </w:rPr>
        <w:t>Der Erste Brief an die Korinther</w:t>
      </w:r>
      <w:r w:rsidRPr="0080198A">
        <w:rPr>
          <w:szCs w:val="18"/>
          <w:lang w:val="de-DE"/>
        </w:rPr>
        <w:t xml:space="preserve"> (1 Kor. 6, 12- 11, 16), EKK, Benzinger-Neukirchener 1995, 594-5.</w:t>
      </w:r>
    </w:p>
  </w:footnote>
  <w:footnote w:id="90">
    <w:p w:rsidR="00E02258" w:rsidRPr="0080198A" w:rsidRDefault="00E02258" w:rsidP="00E02258">
      <w:pPr>
        <w:autoSpaceDE w:val="0"/>
        <w:autoSpaceDN w:val="0"/>
        <w:adjustRightInd w:val="0"/>
        <w:rPr>
          <w:rFonts w:cs="Arial"/>
          <w:i/>
          <w:sz w:val="18"/>
          <w:szCs w:val="18"/>
          <w:lang w:bidi="he-IL"/>
        </w:rPr>
      </w:pPr>
      <w:r w:rsidRPr="0080198A">
        <w:rPr>
          <w:rStyle w:val="a5"/>
          <w:sz w:val="18"/>
          <w:szCs w:val="18"/>
        </w:rPr>
        <w:footnoteRef/>
      </w:r>
      <w:r w:rsidRPr="0080198A">
        <w:rPr>
          <w:sz w:val="18"/>
          <w:szCs w:val="18"/>
          <w:lang w:val="de-DE"/>
        </w:rPr>
        <w:t xml:space="preserve"> </w:t>
      </w:r>
      <w:r w:rsidRPr="0080198A">
        <w:rPr>
          <w:rFonts w:cs="SBL Greek"/>
          <w:i/>
          <w:sz w:val="18"/>
          <w:szCs w:val="18"/>
          <w:lang w:bidi="he-IL"/>
        </w:rPr>
        <w:t>Ἐν</w:t>
      </w:r>
      <w:r w:rsidRPr="0080198A">
        <w:rPr>
          <w:rFonts w:cs="SBL Greek"/>
          <w:i/>
          <w:sz w:val="18"/>
          <w:szCs w:val="18"/>
          <w:lang w:val="de-DE" w:bidi="he-IL"/>
        </w:rPr>
        <w:t xml:space="preserve"> </w:t>
      </w:r>
      <w:r w:rsidRPr="0080198A">
        <w:rPr>
          <w:rFonts w:cs="SBL Greek"/>
          <w:i/>
          <w:sz w:val="18"/>
          <w:szCs w:val="18"/>
          <w:lang w:bidi="he-IL"/>
        </w:rPr>
        <w:t>τῷ</w:t>
      </w:r>
      <w:r w:rsidRPr="0080198A">
        <w:rPr>
          <w:rFonts w:cs="SBL Greek"/>
          <w:i/>
          <w:sz w:val="18"/>
          <w:szCs w:val="18"/>
          <w:lang w:val="de-DE" w:bidi="he-IL"/>
        </w:rPr>
        <w:t xml:space="preserve"> </w:t>
      </w:r>
      <w:r w:rsidRPr="0080198A">
        <w:rPr>
          <w:rFonts w:cs="SBL Greek"/>
          <w:i/>
          <w:sz w:val="18"/>
          <w:szCs w:val="18"/>
          <w:lang w:bidi="he-IL"/>
        </w:rPr>
        <w:t>Νόμῳ</w:t>
      </w:r>
      <w:r w:rsidRPr="0080198A">
        <w:rPr>
          <w:rFonts w:cs="SBL Greek"/>
          <w:i/>
          <w:sz w:val="18"/>
          <w:szCs w:val="18"/>
          <w:lang w:val="de-DE" w:bidi="he-IL"/>
        </w:rPr>
        <w:t xml:space="preserve"> </w:t>
      </w:r>
      <w:r w:rsidRPr="0080198A">
        <w:rPr>
          <w:rFonts w:cs="SBL Greek"/>
          <w:i/>
          <w:sz w:val="18"/>
          <w:szCs w:val="18"/>
          <w:lang w:bidi="he-IL"/>
        </w:rPr>
        <w:t>γέγραπται</w:t>
      </w:r>
      <w:r w:rsidRPr="0080198A">
        <w:rPr>
          <w:rFonts w:cs="SBL Greek"/>
          <w:i/>
          <w:sz w:val="18"/>
          <w:szCs w:val="18"/>
          <w:lang w:val="de-DE" w:bidi="he-IL"/>
        </w:rPr>
        <w:t xml:space="preserve"> </w:t>
      </w:r>
      <w:r w:rsidRPr="0080198A">
        <w:rPr>
          <w:rFonts w:cs="SBL Greek"/>
          <w:i/>
          <w:sz w:val="18"/>
          <w:szCs w:val="18"/>
          <w:lang w:bidi="he-IL"/>
        </w:rPr>
        <w:t>ὅτι</w:t>
      </w:r>
      <w:r w:rsidRPr="0080198A">
        <w:rPr>
          <w:rFonts w:cs="SBL Greek"/>
          <w:i/>
          <w:sz w:val="18"/>
          <w:szCs w:val="18"/>
          <w:lang w:val="de-DE" w:bidi="he-IL"/>
        </w:rPr>
        <w:t xml:space="preserve"> «</w:t>
      </w:r>
      <w:r w:rsidRPr="0080198A">
        <w:rPr>
          <w:rFonts w:cs="SBL Greek"/>
          <w:b/>
          <w:i/>
          <w:sz w:val="18"/>
          <w:szCs w:val="18"/>
          <w:lang w:bidi="he-IL"/>
        </w:rPr>
        <w:t>ἐν</w:t>
      </w:r>
      <w:r w:rsidRPr="0080198A">
        <w:rPr>
          <w:rFonts w:cs="SBL Greek"/>
          <w:b/>
          <w:i/>
          <w:sz w:val="18"/>
          <w:szCs w:val="18"/>
          <w:lang w:val="de-DE" w:bidi="he-IL"/>
        </w:rPr>
        <w:t xml:space="preserve"> </w:t>
      </w:r>
      <w:r w:rsidRPr="0080198A">
        <w:rPr>
          <w:rFonts w:cs="SBL Greek"/>
          <w:b/>
          <w:i/>
          <w:sz w:val="18"/>
          <w:szCs w:val="18"/>
          <w:lang w:bidi="he-IL"/>
        </w:rPr>
        <w:t>ἑτερογλώσσοις</w:t>
      </w:r>
      <w:r w:rsidRPr="0080198A">
        <w:rPr>
          <w:rFonts w:cs="SBL Greek"/>
          <w:b/>
          <w:i/>
          <w:sz w:val="18"/>
          <w:szCs w:val="18"/>
          <w:lang w:val="de-DE" w:bidi="he-IL"/>
        </w:rPr>
        <w:t xml:space="preserve"> </w:t>
      </w:r>
      <w:r w:rsidRPr="0080198A">
        <w:rPr>
          <w:rFonts w:cs="SBL Greek"/>
          <w:b/>
          <w:i/>
          <w:sz w:val="18"/>
          <w:szCs w:val="18"/>
          <w:lang w:bidi="he-IL"/>
        </w:rPr>
        <w:t>καὶ</w:t>
      </w:r>
      <w:r w:rsidRPr="0080198A">
        <w:rPr>
          <w:rFonts w:cs="SBL Greek"/>
          <w:b/>
          <w:i/>
          <w:sz w:val="18"/>
          <w:szCs w:val="18"/>
          <w:lang w:val="de-DE" w:bidi="he-IL"/>
        </w:rPr>
        <w:t xml:space="preserve"> </w:t>
      </w:r>
      <w:r w:rsidRPr="0080198A">
        <w:rPr>
          <w:rFonts w:cs="SBL Greek"/>
          <w:b/>
          <w:i/>
          <w:sz w:val="18"/>
          <w:szCs w:val="18"/>
          <w:lang w:bidi="he-IL"/>
        </w:rPr>
        <w:t>ἐν</w:t>
      </w:r>
      <w:r w:rsidRPr="0080198A">
        <w:rPr>
          <w:rFonts w:cs="SBL Greek"/>
          <w:b/>
          <w:i/>
          <w:sz w:val="18"/>
          <w:szCs w:val="18"/>
          <w:lang w:val="de-DE" w:bidi="he-IL"/>
        </w:rPr>
        <w:t xml:space="preserve"> </w:t>
      </w:r>
      <w:r w:rsidRPr="0080198A">
        <w:rPr>
          <w:rFonts w:cs="SBL Greek"/>
          <w:b/>
          <w:i/>
          <w:sz w:val="18"/>
          <w:szCs w:val="18"/>
          <w:lang w:bidi="he-IL"/>
        </w:rPr>
        <w:t>χείλεσιν</w:t>
      </w:r>
      <w:r w:rsidRPr="0080198A">
        <w:rPr>
          <w:rFonts w:cs="SBL Greek"/>
          <w:b/>
          <w:i/>
          <w:sz w:val="18"/>
          <w:szCs w:val="18"/>
          <w:lang w:val="de-DE" w:bidi="he-IL"/>
        </w:rPr>
        <w:t xml:space="preserve"> </w:t>
      </w:r>
      <w:r w:rsidRPr="0080198A">
        <w:rPr>
          <w:rFonts w:cs="SBL Greek"/>
          <w:b/>
          <w:i/>
          <w:sz w:val="18"/>
          <w:szCs w:val="18"/>
          <w:lang w:bidi="he-IL"/>
        </w:rPr>
        <w:t>ἑτέρων</w:t>
      </w:r>
      <w:r w:rsidRPr="0080198A">
        <w:rPr>
          <w:rFonts w:cs="SBL Greek"/>
          <w:b/>
          <w:i/>
          <w:sz w:val="18"/>
          <w:szCs w:val="18"/>
          <w:lang w:val="de-DE" w:bidi="he-IL"/>
        </w:rPr>
        <w:t xml:space="preserve"> </w:t>
      </w:r>
      <w:r w:rsidRPr="0080198A">
        <w:rPr>
          <w:rFonts w:cs="SBL Greek"/>
          <w:b/>
          <w:i/>
          <w:sz w:val="18"/>
          <w:szCs w:val="18"/>
          <w:lang w:bidi="he-IL"/>
        </w:rPr>
        <w:t>λαλήσω</w:t>
      </w:r>
      <w:r w:rsidRPr="0080198A">
        <w:rPr>
          <w:rFonts w:cs="SBL Greek"/>
          <w:b/>
          <w:i/>
          <w:sz w:val="18"/>
          <w:szCs w:val="18"/>
          <w:lang w:val="de-DE" w:bidi="he-IL"/>
        </w:rPr>
        <w:t xml:space="preserve"> </w:t>
      </w:r>
      <w:r w:rsidRPr="0080198A">
        <w:rPr>
          <w:rFonts w:cs="SBL Greek"/>
          <w:b/>
          <w:i/>
          <w:sz w:val="18"/>
          <w:szCs w:val="18"/>
          <w:lang w:bidi="he-IL"/>
        </w:rPr>
        <w:t>τῷ</w:t>
      </w:r>
      <w:r w:rsidRPr="0080198A">
        <w:rPr>
          <w:rFonts w:cs="SBL Greek"/>
          <w:b/>
          <w:i/>
          <w:sz w:val="18"/>
          <w:szCs w:val="18"/>
          <w:lang w:val="de-DE" w:bidi="he-IL"/>
        </w:rPr>
        <w:t xml:space="preserve"> </w:t>
      </w:r>
      <w:r w:rsidRPr="0080198A">
        <w:rPr>
          <w:rFonts w:cs="SBL Greek"/>
          <w:b/>
          <w:i/>
          <w:sz w:val="18"/>
          <w:szCs w:val="18"/>
          <w:lang w:bidi="he-IL"/>
        </w:rPr>
        <w:t>λαῷ</w:t>
      </w:r>
      <w:r w:rsidRPr="0080198A">
        <w:rPr>
          <w:rFonts w:cs="SBL Greek"/>
          <w:b/>
          <w:i/>
          <w:sz w:val="18"/>
          <w:szCs w:val="18"/>
          <w:lang w:val="de-DE" w:bidi="he-IL"/>
        </w:rPr>
        <w:t xml:space="preserve"> </w:t>
      </w:r>
      <w:r w:rsidRPr="0080198A">
        <w:rPr>
          <w:rFonts w:cs="SBL Greek"/>
          <w:b/>
          <w:i/>
          <w:sz w:val="18"/>
          <w:szCs w:val="18"/>
          <w:lang w:bidi="he-IL"/>
        </w:rPr>
        <w:t>τούτῳ</w:t>
      </w:r>
      <w:r w:rsidRPr="0080198A">
        <w:rPr>
          <w:rFonts w:cs="SBL Greek"/>
          <w:b/>
          <w:i/>
          <w:sz w:val="18"/>
          <w:szCs w:val="18"/>
          <w:lang w:val="de-DE" w:bidi="he-IL"/>
        </w:rPr>
        <w:t xml:space="preserve"> </w:t>
      </w:r>
      <w:r w:rsidRPr="0080198A">
        <w:rPr>
          <w:rFonts w:cs="SBL Greek"/>
          <w:b/>
          <w:i/>
          <w:sz w:val="18"/>
          <w:szCs w:val="18"/>
          <w:lang w:bidi="he-IL"/>
        </w:rPr>
        <w:t>καὶ</w:t>
      </w:r>
      <w:r w:rsidRPr="0080198A">
        <w:rPr>
          <w:rFonts w:cs="SBL Greek"/>
          <w:b/>
          <w:i/>
          <w:sz w:val="18"/>
          <w:szCs w:val="18"/>
          <w:lang w:val="de-DE" w:bidi="he-IL"/>
        </w:rPr>
        <w:t xml:space="preserve"> </w:t>
      </w:r>
      <w:r w:rsidRPr="0080198A">
        <w:rPr>
          <w:rFonts w:cs="SBL Greek"/>
          <w:b/>
          <w:i/>
          <w:sz w:val="18"/>
          <w:szCs w:val="18"/>
          <w:lang w:bidi="he-IL"/>
        </w:rPr>
        <w:t>οὐδ᾽</w:t>
      </w:r>
      <w:r w:rsidRPr="0080198A">
        <w:rPr>
          <w:rFonts w:cs="SBL Greek"/>
          <w:b/>
          <w:i/>
          <w:sz w:val="18"/>
          <w:szCs w:val="18"/>
          <w:lang w:val="de-DE" w:bidi="he-IL"/>
        </w:rPr>
        <w:t xml:space="preserve"> </w:t>
      </w:r>
      <w:r w:rsidRPr="0080198A">
        <w:rPr>
          <w:rFonts w:cs="SBL Greek"/>
          <w:b/>
          <w:i/>
          <w:sz w:val="18"/>
          <w:szCs w:val="18"/>
          <w:lang w:bidi="he-IL"/>
        </w:rPr>
        <w:t>οὕτως</w:t>
      </w:r>
      <w:r w:rsidRPr="0080198A">
        <w:rPr>
          <w:rFonts w:cs="SBL Greek"/>
          <w:b/>
          <w:i/>
          <w:sz w:val="18"/>
          <w:szCs w:val="18"/>
          <w:lang w:val="de-DE" w:bidi="he-IL"/>
        </w:rPr>
        <w:t xml:space="preserve"> </w:t>
      </w:r>
      <w:r w:rsidRPr="0080198A">
        <w:rPr>
          <w:rFonts w:cs="SBL Greek"/>
          <w:b/>
          <w:i/>
          <w:sz w:val="18"/>
          <w:szCs w:val="18"/>
          <w:lang w:bidi="he-IL"/>
        </w:rPr>
        <w:t>εἰσακούσονταί</w:t>
      </w:r>
      <w:r w:rsidRPr="0080198A">
        <w:rPr>
          <w:rFonts w:cs="SBL Greek"/>
          <w:b/>
          <w:i/>
          <w:sz w:val="18"/>
          <w:szCs w:val="18"/>
          <w:lang w:val="de-DE" w:bidi="he-IL"/>
        </w:rPr>
        <w:t xml:space="preserve"> </w:t>
      </w:r>
      <w:r w:rsidRPr="0080198A">
        <w:rPr>
          <w:rFonts w:cs="SBL Greek"/>
          <w:b/>
          <w:i/>
          <w:sz w:val="18"/>
          <w:szCs w:val="18"/>
          <w:lang w:bidi="he-IL"/>
        </w:rPr>
        <w:t>μου</w:t>
      </w:r>
      <w:r w:rsidRPr="0080198A">
        <w:rPr>
          <w:rFonts w:cs="SBL Greek"/>
          <w:b/>
          <w:i/>
          <w:sz w:val="18"/>
          <w:szCs w:val="18"/>
          <w:lang w:val="de-DE" w:bidi="he-IL"/>
        </w:rPr>
        <w:t>»</w:t>
      </w:r>
      <w:r w:rsidRPr="0080198A">
        <w:rPr>
          <w:rFonts w:cs="SBL Greek"/>
          <w:i/>
          <w:sz w:val="18"/>
          <w:szCs w:val="18"/>
          <w:lang w:val="de-DE" w:bidi="he-IL"/>
        </w:rPr>
        <w:t xml:space="preserve">, </w:t>
      </w:r>
      <w:r w:rsidRPr="0080198A">
        <w:rPr>
          <w:rFonts w:cs="SBL Greek"/>
          <w:i/>
          <w:sz w:val="18"/>
          <w:szCs w:val="18"/>
          <w:lang w:bidi="he-IL"/>
        </w:rPr>
        <w:t>λέγει</w:t>
      </w:r>
      <w:r w:rsidRPr="0080198A">
        <w:rPr>
          <w:rFonts w:cs="SBL Greek"/>
          <w:i/>
          <w:sz w:val="18"/>
          <w:szCs w:val="18"/>
          <w:lang w:val="de-DE" w:bidi="he-IL"/>
        </w:rPr>
        <w:t xml:space="preserve"> </w:t>
      </w:r>
      <w:r w:rsidRPr="0080198A">
        <w:rPr>
          <w:rFonts w:cs="SBL Greek"/>
          <w:i/>
          <w:sz w:val="18"/>
          <w:szCs w:val="18"/>
          <w:lang w:bidi="he-IL"/>
        </w:rPr>
        <w:t>Κύριος</w:t>
      </w:r>
      <w:r w:rsidRPr="0080198A">
        <w:rPr>
          <w:rFonts w:cs="SBL Greek"/>
          <w:i/>
          <w:sz w:val="18"/>
          <w:szCs w:val="18"/>
          <w:lang w:val="de-DE" w:bidi="he-IL"/>
        </w:rPr>
        <w:t xml:space="preserve">  </w:t>
      </w:r>
      <w:r w:rsidRPr="0080198A">
        <w:rPr>
          <w:rFonts w:cs="SBL Greek"/>
          <w:sz w:val="18"/>
          <w:szCs w:val="18"/>
          <w:lang w:val="de-DE" w:bidi="he-IL"/>
        </w:rPr>
        <w:t>(</w:t>
      </w:r>
      <w:r w:rsidRPr="0080198A">
        <w:rPr>
          <w:rFonts w:cs="SBL Greek"/>
          <w:sz w:val="18"/>
          <w:szCs w:val="18"/>
          <w:lang w:bidi="he-IL"/>
        </w:rPr>
        <w:t>Ησ</w:t>
      </w:r>
      <w:r w:rsidRPr="0080198A">
        <w:rPr>
          <w:rFonts w:cs="SBL Greek"/>
          <w:sz w:val="18"/>
          <w:szCs w:val="18"/>
          <w:lang w:val="de-DE" w:bidi="he-IL"/>
        </w:rPr>
        <w:t>. 28, 11-12)</w:t>
      </w:r>
      <w:r w:rsidRPr="0080198A">
        <w:rPr>
          <w:rFonts w:cs="Arial"/>
          <w:i/>
          <w:sz w:val="18"/>
          <w:szCs w:val="18"/>
          <w:lang w:val="de-DE" w:bidi="he-IL"/>
        </w:rPr>
        <w:t xml:space="preserve"> </w:t>
      </w:r>
      <w:r w:rsidRPr="0080198A">
        <w:rPr>
          <w:rFonts w:cs="Arial"/>
          <w:i/>
          <w:sz w:val="18"/>
          <w:szCs w:val="18"/>
          <w:vertAlign w:val="superscript"/>
          <w:lang w:val="de-DE" w:bidi="he-IL"/>
        </w:rPr>
        <w:t>22</w:t>
      </w:r>
      <w:r w:rsidRPr="0080198A">
        <w:rPr>
          <w:rFonts w:cs="SBL Greek"/>
          <w:i/>
          <w:sz w:val="18"/>
          <w:szCs w:val="18"/>
          <w:lang w:bidi="he-IL"/>
        </w:rPr>
        <w:t>ὥστε</w:t>
      </w:r>
      <w:r w:rsidRPr="0080198A">
        <w:rPr>
          <w:rFonts w:cs="SBL Greek"/>
          <w:i/>
          <w:sz w:val="18"/>
          <w:szCs w:val="18"/>
          <w:lang w:val="de-DE" w:bidi="he-IL"/>
        </w:rPr>
        <w:t xml:space="preserve"> </w:t>
      </w:r>
      <w:r w:rsidRPr="0080198A">
        <w:rPr>
          <w:rFonts w:cs="SBL Greek"/>
          <w:i/>
          <w:sz w:val="18"/>
          <w:szCs w:val="18"/>
          <w:lang w:bidi="he-IL"/>
        </w:rPr>
        <w:t>αἱ</w:t>
      </w:r>
      <w:r w:rsidRPr="0080198A">
        <w:rPr>
          <w:rFonts w:cs="SBL Greek"/>
          <w:i/>
          <w:sz w:val="18"/>
          <w:szCs w:val="18"/>
          <w:lang w:val="de-DE" w:bidi="he-IL"/>
        </w:rPr>
        <w:t xml:space="preserve"> </w:t>
      </w:r>
      <w:r w:rsidRPr="0080198A">
        <w:rPr>
          <w:rFonts w:cs="SBL Greek"/>
          <w:i/>
          <w:sz w:val="18"/>
          <w:szCs w:val="18"/>
          <w:lang w:bidi="he-IL"/>
        </w:rPr>
        <w:t>γλῶσσαι</w:t>
      </w:r>
      <w:r w:rsidRPr="0080198A">
        <w:rPr>
          <w:rFonts w:cs="SBL Greek"/>
          <w:i/>
          <w:sz w:val="18"/>
          <w:szCs w:val="18"/>
          <w:lang w:val="de-DE" w:bidi="he-IL"/>
        </w:rPr>
        <w:t xml:space="preserve"> </w:t>
      </w:r>
      <w:r w:rsidRPr="0080198A">
        <w:rPr>
          <w:rFonts w:cs="SBL Greek"/>
          <w:i/>
          <w:sz w:val="18"/>
          <w:szCs w:val="18"/>
          <w:lang w:bidi="he-IL"/>
        </w:rPr>
        <w:t>εἰς</w:t>
      </w:r>
      <w:r w:rsidRPr="0080198A">
        <w:rPr>
          <w:rFonts w:cs="SBL Greek"/>
          <w:i/>
          <w:sz w:val="18"/>
          <w:szCs w:val="18"/>
          <w:lang w:val="de-DE" w:bidi="he-IL"/>
        </w:rPr>
        <w:t xml:space="preserve"> </w:t>
      </w:r>
      <w:r w:rsidRPr="0080198A">
        <w:rPr>
          <w:rFonts w:cs="SBL Greek"/>
          <w:i/>
          <w:sz w:val="18"/>
          <w:szCs w:val="18"/>
          <w:lang w:bidi="he-IL"/>
        </w:rPr>
        <w:t>σημεῖόν</w:t>
      </w:r>
      <w:r w:rsidRPr="0080198A">
        <w:rPr>
          <w:rFonts w:cs="SBL Greek"/>
          <w:i/>
          <w:sz w:val="18"/>
          <w:szCs w:val="18"/>
          <w:lang w:val="de-DE" w:bidi="he-IL"/>
        </w:rPr>
        <w:t xml:space="preserve"> </w:t>
      </w:r>
      <w:r w:rsidRPr="0080198A">
        <w:rPr>
          <w:rFonts w:cs="SBL Greek"/>
          <w:i/>
          <w:sz w:val="18"/>
          <w:szCs w:val="18"/>
          <w:lang w:bidi="he-IL"/>
        </w:rPr>
        <w:t>εἰσιν</w:t>
      </w:r>
      <w:r w:rsidRPr="0080198A">
        <w:rPr>
          <w:rFonts w:cs="SBL Greek"/>
          <w:i/>
          <w:sz w:val="18"/>
          <w:szCs w:val="18"/>
          <w:lang w:val="de-DE" w:bidi="he-IL"/>
        </w:rPr>
        <w:t xml:space="preserve"> </w:t>
      </w:r>
      <w:r w:rsidRPr="0080198A">
        <w:rPr>
          <w:rFonts w:cs="SBL Greek"/>
          <w:i/>
          <w:sz w:val="18"/>
          <w:szCs w:val="18"/>
          <w:lang w:bidi="he-IL"/>
        </w:rPr>
        <w:t>οὐ</w:t>
      </w:r>
      <w:r w:rsidRPr="0080198A">
        <w:rPr>
          <w:rFonts w:cs="SBL Greek"/>
          <w:i/>
          <w:sz w:val="18"/>
          <w:szCs w:val="18"/>
          <w:lang w:val="de-DE" w:bidi="he-IL"/>
        </w:rPr>
        <w:t xml:space="preserve"> </w:t>
      </w:r>
      <w:r w:rsidRPr="0080198A">
        <w:rPr>
          <w:rFonts w:cs="SBL Greek"/>
          <w:i/>
          <w:sz w:val="18"/>
          <w:szCs w:val="18"/>
          <w:lang w:bidi="he-IL"/>
        </w:rPr>
        <w:t>τοῖς</w:t>
      </w:r>
      <w:r w:rsidRPr="0080198A">
        <w:rPr>
          <w:rFonts w:cs="SBL Greek"/>
          <w:i/>
          <w:sz w:val="18"/>
          <w:szCs w:val="18"/>
          <w:lang w:val="de-DE" w:bidi="he-IL"/>
        </w:rPr>
        <w:t xml:space="preserve"> </w:t>
      </w:r>
      <w:r w:rsidRPr="0080198A">
        <w:rPr>
          <w:rFonts w:cs="SBL Greek"/>
          <w:i/>
          <w:sz w:val="18"/>
          <w:szCs w:val="18"/>
          <w:lang w:bidi="he-IL"/>
        </w:rPr>
        <w:t>πιστεύουσιν</w:t>
      </w:r>
      <w:r w:rsidRPr="0080198A">
        <w:rPr>
          <w:rFonts w:cs="SBL Greek"/>
          <w:i/>
          <w:sz w:val="18"/>
          <w:szCs w:val="18"/>
          <w:lang w:val="de-DE" w:bidi="he-IL"/>
        </w:rPr>
        <w:t xml:space="preserve"> </w:t>
      </w:r>
      <w:r w:rsidRPr="0080198A">
        <w:rPr>
          <w:rFonts w:cs="SBL Greek"/>
          <w:i/>
          <w:sz w:val="18"/>
          <w:szCs w:val="18"/>
          <w:lang w:bidi="he-IL"/>
        </w:rPr>
        <w:t>ἀλλὰ</w:t>
      </w:r>
      <w:r w:rsidRPr="0080198A">
        <w:rPr>
          <w:rFonts w:cs="SBL Greek"/>
          <w:i/>
          <w:sz w:val="18"/>
          <w:szCs w:val="18"/>
          <w:lang w:val="de-DE" w:bidi="he-IL"/>
        </w:rPr>
        <w:t xml:space="preserve"> </w:t>
      </w:r>
      <w:r w:rsidRPr="0080198A">
        <w:rPr>
          <w:rFonts w:cs="SBL Greek"/>
          <w:i/>
          <w:sz w:val="18"/>
          <w:szCs w:val="18"/>
          <w:lang w:bidi="he-IL"/>
        </w:rPr>
        <w:t>τοῖς</w:t>
      </w:r>
      <w:r w:rsidRPr="0080198A">
        <w:rPr>
          <w:rFonts w:cs="SBL Greek"/>
          <w:i/>
          <w:sz w:val="18"/>
          <w:szCs w:val="18"/>
          <w:lang w:val="de-DE" w:bidi="he-IL"/>
        </w:rPr>
        <w:t xml:space="preserve"> </w:t>
      </w:r>
      <w:r w:rsidRPr="0080198A">
        <w:rPr>
          <w:rFonts w:cs="SBL Greek"/>
          <w:i/>
          <w:sz w:val="18"/>
          <w:szCs w:val="18"/>
          <w:lang w:bidi="he-IL"/>
        </w:rPr>
        <w:t>ἀπίστοις</w:t>
      </w:r>
      <w:r w:rsidRPr="0080198A">
        <w:rPr>
          <w:rFonts w:cs="SBL Greek"/>
          <w:i/>
          <w:sz w:val="18"/>
          <w:szCs w:val="18"/>
          <w:lang w:val="de-DE" w:bidi="he-IL"/>
        </w:rPr>
        <w:t xml:space="preserve">, </w:t>
      </w:r>
      <w:r w:rsidRPr="0080198A">
        <w:rPr>
          <w:rFonts w:cs="SBL Greek"/>
          <w:i/>
          <w:sz w:val="18"/>
          <w:szCs w:val="18"/>
          <w:lang w:bidi="he-IL"/>
        </w:rPr>
        <w:t>ἡ</w:t>
      </w:r>
      <w:r w:rsidRPr="0080198A">
        <w:rPr>
          <w:rFonts w:cs="SBL Greek"/>
          <w:i/>
          <w:sz w:val="18"/>
          <w:szCs w:val="18"/>
          <w:lang w:val="de-DE" w:bidi="he-IL"/>
        </w:rPr>
        <w:t xml:space="preserve"> </w:t>
      </w:r>
      <w:r w:rsidRPr="0080198A">
        <w:rPr>
          <w:rFonts w:cs="SBL Greek"/>
          <w:i/>
          <w:sz w:val="18"/>
          <w:szCs w:val="18"/>
          <w:lang w:bidi="he-IL"/>
        </w:rPr>
        <w:t>δὲ</w:t>
      </w:r>
      <w:r w:rsidRPr="0080198A">
        <w:rPr>
          <w:rFonts w:cs="SBL Greek"/>
          <w:i/>
          <w:sz w:val="18"/>
          <w:szCs w:val="18"/>
          <w:lang w:val="de-DE" w:bidi="he-IL"/>
        </w:rPr>
        <w:t xml:space="preserve"> </w:t>
      </w:r>
      <w:r w:rsidRPr="0080198A">
        <w:rPr>
          <w:rFonts w:cs="SBL Greek"/>
          <w:i/>
          <w:sz w:val="18"/>
          <w:szCs w:val="18"/>
          <w:lang w:bidi="he-IL"/>
        </w:rPr>
        <w:t>προφητεία</w:t>
      </w:r>
      <w:r w:rsidRPr="0080198A">
        <w:rPr>
          <w:rFonts w:cs="SBL Greek"/>
          <w:i/>
          <w:sz w:val="18"/>
          <w:szCs w:val="18"/>
          <w:lang w:val="de-DE" w:bidi="he-IL"/>
        </w:rPr>
        <w:t xml:space="preserve"> </w:t>
      </w:r>
      <w:r w:rsidRPr="0080198A">
        <w:rPr>
          <w:rFonts w:cs="SBL Greek"/>
          <w:i/>
          <w:sz w:val="18"/>
          <w:szCs w:val="18"/>
          <w:lang w:bidi="he-IL"/>
        </w:rPr>
        <w:t>οὐ</w:t>
      </w:r>
      <w:r w:rsidRPr="0080198A">
        <w:rPr>
          <w:rFonts w:cs="SBL Greek"/>
          <w:i/>
          <w:sz w:val="18"/>
          <w:szCs w:val="18"/>
          <w:lang w:val="de-DE" w:bidi="he-IL"/>
        </w:rPr>
        <w:t xml:space="preserve"> </w:t>
      </w:r>
      <w:r w:rsidRPr="0080198A">
        <w:rPr>
          <w:rFonts w:cs="SBL Greek"/>
          <w:i/>
          <w:sz w:val="18"/>
          <w:szCs w:val="18"/>
          <w:lang w:bidi="he-IL"/>
        </w:rPr>
        <w:t>τοῖς</w:t>
      </w:r>
      <w:r w:rsidRPr="0080198A">
        <w:rPr>
          <w:rFonts w:cs="SBL Greek"/>
          <w:i/>
          <w:sz w:val="18"/>
          <w:szCs w:val="18"/>
          <w:lang w:val="de-DE" w:bidi="he-IL"/>
        </w:rPr>
        <w:t xml:space="preserve"> </w:t>
      </w:r>
      <w:r w:rsidRPr="0080198A">
        <w:rPr>
          <w:rFonts w:cs="SBL Greek"/>
          <w:i/>
          <w:sz w:val="18"/>
          <w:szCs w:val="18"/>
          <w:lang w:bidi="he-IL"/>
        </w:rPr>
        <w:t>ἀπίστοις</w:t>
      </w:r>
      <w:r w:rsidRPr="0080198A">
        <w:rPr>
          <w:rFonts w:cs="SBL Greek"/>
          <w:i/>
          <w:sz w:val="18"/>
          <w:szCs w:val="18"/>
          <w:lang w:val="de-DE" w:bidi="he-IL"/>
        </w:rPr>
        <w:t xml:space="preserve"> </w:t>
      </w:r>
      <w:r w:rsidRPr="0080198A">
        <w:rPr>
          <w:rFonts w:cs="SBL Greek"/>
          <w:i/>
          <w:sz w:val="18"/>
          <w:szCs w:val="18"/>
          <w:lang w:bidi="he-IL"/>
        </w:rPr>
        <w:t>ἀλλὰ</w:t>
      </w:r>
      <w:r w:rsidRPr="0080198A">
        <w:rPr>
          <w:rFonts w:cs="SBL Greek"/>
          <w:i/>
          <w:sz w:val="18"/>
          <w:szCs w:val="18"/>
          <w:lang w:val="de-DE" w:bidi="he-IL"/>
        </w:rPr>
        <w:t xml:space="preserve"> </w:t>
      </w:r>
      <w:r w:rsidRPr="0080198A">
        <w:rPr>
          <w:rFonts w:cs="SBL Greek"/>
          <w:i/>
          <w:sz w:val="18"/>
          <w:szCs w:val="18"/>
          <w:lang w:bidi="he-IL"/>
        </w:rPr>
        <w:t>τοῖς</w:t>
      </w:r>
      <w:r w:rsidRPr="0080198A">
        <w:rPr>
          <w:rFonts w:cs="SBL Greek"/>
          <w:i/>
          <w:sz w:val="18"/>
          <w:szCs w:val="18"/>
          <w:lang w:val="de-DE" w:bidi="he-IL"/>
        </w:rPr>
        <w:t xml:space="preserve"> </w:t>
      </w:r>
      <w:r w:rsidRPr="0080198A">
        <w:rPr>
          <w:rFonts w:cs="SBL Greek"/>
          <w:i/>
          <w:sz w:val="18"/>
          <w:szCs w:val="18"/>
          <w:lang w:bidi="he-IL"/>
        </w:rPr>
        <w:t>πιστεύουσιν</w:t>
      </w:r>
      <w:r w:rsidRPr="0080198A">
        <w:rPr>
          <w:rFonts w:cs="SBL Greek"/>
          <w:i/>
          <w:sz w:val="18"/>
          <w:szCs w:val="18"/>
          <w:lang w:val="de-DE" w:bidi="he-IL"/>
        </w:rPr>
        <w:t>.</w:t>
      </w:r>
      <w:r w:rsidRPr="0080198A">
        <w:rPr>
          <w:rFonts w:cs="Arial"/>
          <w:i/>
          <w:sz w:val="18"/>
          <w:szCs w:val="18"/>
          <w:vertAlign w:val="superscript"/>
          <w:lang w:val="de-DE" w:bidi="he-IL"/>
        </w:rPr>
        <w:t xml:space="preserve">23 </w:t>
      </w:r>
      <w:r w:rsidRPr="0080198A">
        <w:rPr>
          <w:rFonts w:cs="SBL Greek"/>
          <w:i/>
          <w:sz w:val="18"/>
          <w:szCs w:val="18"/>
          <w:lang w:bidi="he-IL"/>
        </w:rPr>
        <w:t>Ἐὰν</w:t>
      </w:r>
      <w:r w:rsidRPr="0080198A">
        <w:rPr>
          <w:rFonts w:cs="SBL Greek"/>
          <w:i/>
          <w:sz w:val="18"/>
          <w:szCs w:val="18"/>
          <w:lang w:val="de-DE" w:bidi="he-IL"/>
        </w:rPr>
        <w:t xml:space="preserve"> </w:t>
      </w:r>
      <w:r w:rsidRPr="0080198A">
        <w:rPr>
          <w:rFonts w:cs="SBL Greek"/>
          <w:i/>
          <w:sz w:val="18"/>
          <w:szCs w:val="18"/>
          <w:lang w:bidi="he-IL"/>
        </w:rPr>
        <w:t>οὖν</w:t>
      </w:r>
      <w:r w:rsidRPr="0080198A">
        <w:rPr>
          <w:rFonts w:cs="SBL Greek"/>
          <w:i/>
          <w:sz w:val="18"/>
          <w:szCs w:val="18"/>
          <w:lang w:val="de-DE" w:bidi="he-IL"/>
        </w:rPr>
        <w:t xml:space="preserve"> </w:t>
      </w:r>
      <w:r w:rsidRPr="0080198A">
        <w:rPr>
          <w:rFonts w:cs="SBL Greek"/>
          <w:i/>
          <w:sz w:val="18"/>
          <w:szCs w:val="18"/>
          <w:lang w:bidi="he-IL"/>
        </w:rPr>
        <w:t>συνέλθῃ</w:t>
      </w:r>
      <w:r w:rsidRPr="0080198A">
        <w:rPr>
          <w:rFonts w:cs="SBL Greek"/>
          <w:i/>
          <w:sz w:val="18"/>
          <w:szCs w:val="18"/>
          <w:lang w:val="de-DE" w:bidi="he-IL"/>
        </w:rPr>
        <w:t xml:space="preserve"> </w:t>
      </w:r>
      <w:r w:rsidRPr="0080198A">
        <w:rPr>
          <w:rFonts w:cs="SBL Greek"/>
          <w:b/>
          <w:i/>
          <w:sz w:val="18"/>
          <w:szCs w:val="18"/>
          <w:lang w:bidi="he-IL"/>
        </w:rPr>
        <w:t>ἡ</w:t>
      </w:r>
      <w:r w:rsidRPr="0080198A">
        <w:rPr>
          <w:rFonts w:cs="SBL Greek"/>
          <w:b/>
          <w:i/>
          <w:sz w:val="18"/>
          <w:szCs w:val="18"/>
          <w:lang w:val="de-DE" w:bidi="he-IL"/>
        </w:rPr>
        <w:t xml:space="preserve"> </w:t>
      </w:r>
      <w:r w:rsidRPr="0080198A">
        <w:rPr>
          <w:rFonts w:cs="SBL Greek"/>
          <w:b/>
          <w:i/>
          <w:sz w:val="18"/>
          <w:szCs w:val="18"/>
          <w:lang w:bidi="he-IL"/>
        </w:rPr>
        <w:t>ἐκκλησία</w:t>
      </w:r>
      <w:r w:rsidRPr="0080198A">
        <w:rPr>
          <w:rFonts w:cs="SBL Greek"/>
          <w:b/>
          <w:i/>
          <w:sz w:val="18"/>
          <w:szCs w:val="18"/>
          <w:lang w:val="de-DE" w:bidi="he-IL"/>
        </w:rPr>
        <w:t xml:space="preserve"> </w:t>
      </w:r>
      <w:r w:rsidRPr="0080198A">
        <w:rPr>
          <w:rFonts w:cs="SBL Greek"/>
          <w:b/>
          <w:i/>
          <w:sz w:val="18"/>
          <w:szCs w:val="18"/>
          <w:lang w:bidi="he-IL"/>
        </w:rPr>
        <w:t>ὅλη</w:t>
      </w:r>
      <w:r w:rsidRPr="0080198A">
        <w:rPr>
          <w:rFonts w:cs="SBL Greek"/>
          <w:b/>
          <w:i/>
          <w:sz w:val="18"/>
          <w:szCs w:val="18"/>
          <w:lang w:val="de-DE" w:bidi="he-IL"/>
        </w:rPr>
        <w:t xml:space="preserve"> </w:t>
      </w:r>
      <w:r w:rsidRPr="0080198A">
        <w:rPr>
          <w:rFonts w:cs="SBL Greek"/>
          <w:b/>
          <w:i/>
          <w:sz w:val="18"/>
          <w:szCs w:val="18"/>
          <w:lang w:bidi="he-IL"/>
        </w:rPr>
        <w:t>ἐπὶ</w:t>
      </w:r>
      <w:r w:rsidRPr="0080198A">
        <w:rPr>
          <w:rFonts w:cs="SBL Greek"/>
          <w:b/>
          <w:i/>
          <w:sz w:val="18"/>
          <w:szCs w:val="18"/>
          <w:lang w:val="de-DE" w:bidi="he-IL"/>
        </w:rPr>
        <w:t xml:space="preserve"> </w:t>
      </w:r>
      <w:r w:rsidRPr="0080198A">
        <w:rPr>
          <w:rFonts w:cs="SBL Greek"/>
          <w:b/>
          <w:i/>
          <w:sz w:val="18"/>
          <w:szCs w:val="18"/>
          <w:lang w:bidi="he-IL"/>
        </w:rPr>
        <w:t>τὸ</w:t>
      </w:r>
      <w:r w:rsidRPr="0080198A">
        <w:rPr>
          <w:rFonts w:cs="SBL Greek"/>
          <w:b/>
          <w:i/>
          <w:sz w:val="18"/>
          <w:szCs w:val="18"/>
          <w:lang w:val="de-DE" w:bidi="he-IL"/>
        </w:rPr>
        <w:t xml:space="preserve"> </w:t>
      </w:r>
      <w:r w:rsidRPr="0080198A">
        <w:rPr>
          <w:rFonts w:cs="SBL Greek"/>
          <w:b/>
          <w:i/>
          <w:sz w:val="18"/>
          <w:szCs w:val="18"/>
          <w:lang w:bidi="he-IL"/>
        </w:rPr>
        <w:t>αὐτὸ</w:t>
      </w:r>
      <w:r w:rsidRPr="0080198A">
        <w:rPr>
          <w:rFonts w:cs="SBL Greek"/>
          <w:i/>
          <w:sz w:val="18"/>
          <w:szCs w:val="18"/>
          <w:lang w:val="de-DE" w:bidi="he-IL"/>
        </w:rPr>
        <w:t xml:space="preserve"> </w:t>
      </w:r>
      <w:r w:rsidRPr="0080198A">
        <w:rPr>
          <w:rFonts w:cs="SBL Greek"/>
          <w:i/>
          <w:sz w:val="18"/>
          <w:szCs w:val="18"/>
          <w:lang w:bidi="he-IL"/>
        </w:rPr>
        <w:t>καὶ</w:t>
      </w:r>
      <w:r w:rsidRPr="0080198A">
        <w:rPr>
          <w:rFonts w:cs="SBL Greek"/>
          <w:i/>
          <w:sz w:val="18"/>
          <w:szCs w:val="18"/>
          <w:lang w:val="de-DE" w:bidi="he-IL"/>
        </w:rPr>
        <w:t xml:space="preserve"> </w:t>
      </w:r>
      <w:r w:rsidRPr="0080198A">
        <w:rPr>
          <w:rFonts w:cs="SBL Greek"/>
          <w:i/>
          <w:sz w:val="18"/>
          <w:szCs w:val="18"/>
          <w:lang w:bidi="he-IL"/>
        </w:rPr>
        <w:t>πάντες</w:t>
      </w:r>
      <w:r w:rsidRPr="0080198A">
        <w:rPr>
          <w:rFonts w:cs="SBL Greek"/>
          <w:i/>
          <w:sz w:val="18"/>
          <w:szCs w:val="18"/>
          <w:lang w:val="de-DE" w:bidi="he-IL"/>
        </w:rPr>
        <w:t xml:space="preserve"> </w:t>
      </w:r>
      <w:r w:rsidRPr="0080198A">
        <w:rPr>
          <w:rFonts w:cs="SBL Greek"/>
          <w:i/>
          <w:sz w:val="18"/>
          <w:szCs w:val="18"/>
          <w:lang w:bidi="he-IL"/>
        </w:rPr>
        <w:t>λαλῶσιν</w:t>
      </w:r>
      <w:r w:rsidRPr="0080198A">
        <w:rPr>
          <w:rFonts w:cs="SBL Greek"/>
          <w:i/>
          <w:sz w:val="18"/>
          <w:szCs w:val="18"/>
          <w:lang w:val="de-DE" w:bidi="he-IL"/>
        </w:rPr>
        <w:t xml:space="preserve"> </w:t>
      </w:r>
      <w:r w:rsidRPr="0080198A">
        <w:rPr>
          <w:rFonts w:cs="SBL Greek"/>
          <w:i/>
          <w:sz w:val="18"/>
          <w:szCs w:val="18"/>
          <w:lang w:bidi="he-IL"/>
        </w:rPr>
        <w:t>γλώσσαις</w:t>
      </w:r>
      <w:r w:rsidRPr="0080198A">
        <w:rPr>
          <w:rFonts w:cs="SBL Greek"/>
          <w:i/>
          <w:sz w:val="18"/>
          <w:szCs w:val="18"/>
          <w:lang w:val="de-DE" w:bidi="he-IL"/>
        </w:rPr>
        <w:t xml:space="preserve">, </w:t>
      </w:r>
      <w:r w:rsidRPr="0080198A">
        <w:rPr>
          <w:rFonts w:cs="SBL Greek"/>
          <w:i/>
          <w:sz w:val="18"/>
          <w:szCs w:val="18"/>
          <w:lang w:bidi="he-IL"/>
        </w:rPr>
        <w:t>εἰσέλθωσιν</w:t>
      </w:r>
      <w:r w:rsidRPr="0080198A">
        <w:rPr>
          <w:rFonts w:cs="SBL Greek"/>
          <w:i/>
          <w:sz w:val="18"/>
          <w:szCs w:val="18"/>
          <w:lang w:val="de-DE" w:bidi="he-IL"/>
        </w:rPr>
        <w:t xml:space="preserve"> </w:t>
      </w:r>
      <w:r w:rsidRPr="0080198A">
        <w:rPr>
          <w:rFonts w:cs="SBL Greek"/>
          <w:i/>
          <w:sz w:val="18"/>
          <w:szCs w:val="18"/>
          <w:lang w:bidi="he-IL"/>
        </w:rPr>
        <w:t>δὲ</w:t>
      </w:r>
      <w:r w:rsidRPr="0080198A">
        <w:rPr>
          <w:rFonts w:cs="SBL Greek"/>
          <w:i/>
          <w:sz w:val="18"/>
          <w:szCs w:val="18"/>
          <w:lang w:val="de-DE" w:bidi="he-IL"/>
        </w:rPr>
        <w:t xml:space="preserve"> </w:t>
      </w:r>
      <w:r w:rsidRPr="0080198A">
        <w:rPr>
          <w:rFonts w:cs="SBL Greek"/>
          <w:i/>
          <w:sz w:val="18"/>
          <w:szCs w:val="18"/>
          <w:lang w:bidi="he-IL"/>
        </w:rPr>
        <w:t>ἰδιῶται</w:t>
      </w:r>
      <w:r w:rsidRPr="0080198A">
        <w:rPr>
          <w:rFonts w:cs="SBL Greek"/>
          <w:i/>
          <w:sz w:val="18"/>
          <w:szCs w:val="18"/>
          <w:lang w:val="de-DE" w:bidi="he-IL"/>
        </w:rPr>
        <w:t xml:space="preserve"> </w:t>
      </w:r>
      <w:r w:rsidRPr="0080198A">
        <w:rPr>
          <w:rFonts w:cs="SBL Greek"/>
          <w:i/>
          <w:sz w:val="18"/>
          <w:szCs w:val="18"/>
          <w:lang w:bidi="he-IL"/>
        </w:rPr>
        <w:t>ἢ</w:t>
      </w:r>
      <w:r w:rsidRPr="0080198A">
        <w:rPr>
          <w:rFonts w:cs="SBL Greek"/>
          <w:i/>
          <w:sz w:val="18"/>
          <w:szCs w:val="18"/>
          <w:lang w:val="de-DE" w:bidi="he-IL"/>
        </w:rPr>
        <w:t xml:space="preserve"> </w:t>
      </w:r>
      <w:r w:rsidRPr="0080198A">
        <w:rPr>
          <w:rFonts w:cs="SBL Greek"/>
          <w:i/>
          <w:sz w:val="18"/>
          <w:szCs w:val="18"/>
          <w:lang w:bidi="he-IL"/>
        </w:rPr>
        <w:t>ἄπιστοι</w:t>
      </w:r>
      <w:r w:rsidRPr="0080198A">
        <w:rPr>
          <w:rFonts w:cs="SBL Greek"/>
          <w:i/>
          <w:sz w:val="18"/>
          <w:szCs w:val="18"/>
          <w:lang w:val="de-DE" w:bidi="he-IL"/>
        </w:rPr>
        <w:t xml:space="preserve">, </w:t>
      </w:r>
      <w:r w:rsidRPr="0080198A">
        <w:rPr>
          <w:rFonts w:cs="SBL Greek"/>
          <w:i/>
          <w:sz w:val="18"/>
          <w:szCs w:val="18"/>
          <w:lang w:bidi="he-IL"/>
        </w:rPr>
        <w:t>οὐκ</w:t>
      </w:r>
      <w:r w:rsidRPr="0080198A">
        <w:rPr>
          <w:rFonts w:cs="SBL Greek"/>
          <w:i/>
          <w:sz w:val="18"/>
          <w:szCs w:val="18"/>
          <w:lang w:val="de-DE" w:bidi="he-IL"/>
        </w:rPr>
        <w:t xml:space="preserve"> </w:t>
      </w:r>
      <w:r w:rsidRPr="0080198A">
        <w:rPr>
          <w:rFonts w:cs="SBL Greek"/>
          <w:i/>
          <w:sz w:val="18"/>
          <w:szCs w:val="18"/>
          <w:lang w:bidi="he-IL"/>
        </w:rPr>
        <w:t>ἐροῦσιν</w:t>
      </w:r>
      <w:r w:rsidRPr="0080198A">
        <w:rPr>
          <w:rFonts w:cs="SBL Greek"/>
          <w:i/>
          <w:sz w:val="18"/>
          <w:szCs w:val="18"/>
          <w:lang w:val="de-DE" w:bidi="he-IL"/>
        </w:rPr>
        <w:t xml:space="preserve"> </w:t>
      </w:r>
      <w:r w:rsidRPr="0080198A">
        <w:rPr>
          <w:rFonts w:cs="SBL Greek"/>
          <w:i/>
          <w:sz w:val="18"/>
          <w:szCs w:val="18"/>
          <w:lang w:bidi="he-IL"/>
        </w:rPr>
        <w:t>ὅτι</w:t>
      </w:r>
      <w:r w:rsidRPr="0080198A">
        <w:rPr>
          <w:rFonts w:cs="SBL Greek"/>
          <w:i/>
          <w:sz w:val="18"/>
          <w:szCs w:val="18"/>
          <w:lang w:val="de-DE" w:bidi="he-IL"/>
        </w:rPr>
        <w:t xml:space="preserve"> </w:t>
      </w:r>
      <w:r w:rsidRPr="0080198A">
        <w:rPr>
          <w:rFonts w:cs="SBL Greek"/>
          <w:i/>
          <w:sz w:val="18"/>
          <w:szCs w:val="18"/>
          <w:lang w:bidi="he-IL"/>
        </w:rPr>
        <w:t>μαίνεσθε</w:t>
      </w:r>
      <w:r w:rsidRPr="0080198A">
        <w:rPr>
          <w:rFonts w:cs="SBL Greek"/>
          <w:i/>
          <w:sz w:val="18"/>
          <w:szCs w:val="18"/>
          <w:lang w:val="de-DE" w:bidi="he-IL"/>
        </w:rPr>
        <w:t>;</w:t>
      </w:r>
      <w:r w:rsidRPr="0080198A">
        <w:rPr>
          <w:rFonts w:cs="Arial"/>
          <w:i/>
          <w:sz w:val="18"/>
          <w:szCs w:val="18"/>
          <w:lang w:val="de-DE" w:bidi="he-IL"/>
        </w:rPr>
        <w:t xml:space="preserve"> </w:t>
      </w:r>
      <w:r w:rsidRPr="0080198A">
        <w:rPr>
          <w:rFonts w:cs="Arial"/>
          <w:sz w:val="18"/>
          <w:szCs w:val="18"/>
          <w:lang w:val="de-DE" w:bidi="he-IL"/>
        </w:rPr>
        <w:t xml:space="preserve">(14, 21-23). </w:t>
      </w:r>
      <w:r>
        <w:rPr>
          <w:rFonts w:cs="Arial"/>
          <w:sz w:val="18"/>
          <w:szCs w:val="18"/>
          <w:lang w:bidi="he-IL"/>
        </w:rPr>
        <w:t>Αρχικά το παλαιοδιαθηκικό χωρίο συνιστούσε</w:t>
      </w:r>
      <w:r w:rsidRPr="0080198A">
        <w:rPr>
          <w:rFonts w:cs="Arial"/>
          <w:sz w:val="18"/>
          <w:szCs w:val="18"/>
          <w:lang w:bidi="he-IL"/>
        </w:rPr>
        <w:t xml:space="preserve"> απειλή προς την ηγεσία της Ιερουσαλήμ. Στη συνέχεια </w:t>
      </w:r>
      <w:r>
        <w:rPr>
          <w:rFonts w:cs="Arial"/>
          <w:sz w:val="18"/>
          <w:szCs w:val="18"/>
          <w:lang w:bidi="he-IL"/>
        </w:rPr>
        <w:t xml:space="preserve">από τον Πάυλο τονίζεται ότι εάν άπιστος </w:t>
      </w:r>
      <w:r w:rsidRPr="0080198A">
        <w:rPr>
          <w:rFonts w:cs="Arial"/>
          <w:sz w:val="18"/>
          <w:szCs w:val="18"/>
          <w:lang w:bidi="he-IL"/>
        </w:rPr>
        <w:t xml:space="preserve">εισέλθει κατά τη σύναξη, διά της αποκάλυψης των κρυφίων της καρδιάς του, αυτός θα ομολογήσει ότι όντως ο Θεός βρίσκεται στο μέσον σας, κάτι που ανακαλεί το Ησ. 45, 14: </w:t>
      </w:r>
      <w:r w:rsidRPr="0080198A">
        <w:rPr>
          <w:rFonts w:cs="SBL Greek"/>
          <w:i/>
          <w:sz w:val="18"/>
          <w:szCs w:val="18"/>
          <w:lang w:bidi="he-IL"/>
        </w:rPr>
        <w:t xml:space="preserve">οὕτως λέγει Κύριος Σαβαωθ ἐκοπίασεν Αἴγυπτος καὶ ἐμπορία Αἰθιόπων καὶ οἱ Σεβωιν ἄνδρες ὑψηλοὶ ἐπὶ σὲ διαβήσονται καὶ σοὶ ἔσονται δοῦλοι καὶ ὀπίσω σου ἀκολουθήσουσιν δεδεμένοι χειροπέδαις καὶ προσκυνήσουσίν σοι </w:t>
      </w:r>
      <w:r w:rsidRPr="0080198A">
        <w:rPr>
          <w:rFonts w:cs="SBL Greek"/>
          <w:b/>
          <w:i/>
          <w:sz w:val="18"/>
          <w:szCs w:val="18"/>
          <w:lang w:bidi="he-IL"/>
        </w:rPr>
        <w:t>καὶ ἐν σοὶ προσεύξονται ὅτι ἐν σοὶ ὁ θεός ἐστιν καὶ ἐροῦσιν οὐκ ἔστιν θεὸς πλὴν σοῦ</w:t>
      </w:r>
      <w:r w:rsidRPr="0080198A">
        <w:rPr>
          <w:rFonts w:cs="Arial"/>
          <w:i/>
          <w:sz w:val="18"/>
          <w:szCs w:val="18"/>
          <w:lang w:bidi="he-IL"/>
        </w:rPr>
        <w:t>.</w:t>
      </w:r>
      <w:r w:rsidRPr="0080198A">
        <w:rPr>
          <w:rFonts w:cs="Arial"/>
          <w:sz w:val="18"/>
          <w:szCs w:val="18"/>
          <w:lang w:bidi="he-IL"/>
        </w:rPr>
        <w:t xml:space="preserve"> Ας σημειωθεί ότι στην Π.Δ. μόνον ο Θεός αποκαλύπτει κρύφια τηςκαρδιάς.</w:t>
      </w:r>
    </w:p>
  </w:footnote>
  <w:footnote w:id="91">
    <w:p w:rsidR="00E02258" w:rsidRPr="0080198A" w:rsidRDefault="00E02258" w:rsidP="00E02258">
      <w:pPr>
        <w:pStyle w:val="a4"/>
        <w:rPr>
          <w:szCs w:val="18"/>
        </w:rPr>
      </w:pPr>
      <w:r w:rsidRPr="0080198A">
        <w:rPr>
          <w:rStyle w:val="a5"/>
          <w:szCs w:val="18"/>
        </w:rPr>
        <w:footnoteRef/>
      </w:r>
      <w:r w:rsidRPr="0080198A">
        <w:rPr>
          <w:szCs w:val="18"/>
        </w:rPr>
        <w:t xml:space="preserve"> Ρωμ. </w:t>
      </w:r>
      <w:r w:rsidRPr="0080198A">
        <w:rPr>
          <w:rFonts w:cs="Arial"/>
          <w:szCs w:val="18"/>
          <w:lang w:bidi="he-IL"/>
        </w:rPr>
        <w:t xml:space="preserve">11, 18: </w:t>
      </w:r>
      <w:r w:rsidRPr="0080198A">
        <w:rPr>
          <w:rFonts w:cs="SBL Greek"/>
          <w:i/>
          <w:szCs w:val="18"/>
          <w:lang w:bidi="he-IL"/>
        </w:rPr>
        <w:t>μὴ κατακαυχῶ τῶν κλάδων· εἰ δὲ κατακαυχᾶσαι οὐ σὺ τὴν ῥίζαν βαστάζεις ἀλλὰ ἡ ῥίζα σέ</w:t>
      </w:r>
      <w:r w:rsidRPr="0080198A">
        <w:rPr>
          <w:rFonts w:cs="SBL Greek"/>
          <w:szCs w:val="18"/>
          <w:lang w:bidi="he-IL"/>
        </w:rPr>
        <w:t>.</w:t>
      </w:r>
      <w:r w:rsidRPr="0080198A">
        <w:rPr>
          <w:rFonts w:cs="Arial"/>
          <w:szCs w:val="18"/>
          <w:lang w:bidi="he-IL"/>
        </w:rPr>
        <w:t xml:space="preserve"> </w:t>
      </w:r>
    </w:p>
  </w:footnote>
  <w:footnote w:id="92">
    <w:p w:rsidR="00E02258" w:rsidRPr="0080198A" w:rsidRDefault="00E02258" w:rsidP="00E02258">
      <w:pPr>
        <w:pStyle w:val="3"/>
        <w:spacing w:before="0"/>
        <w:rPr>
          <w:rFonts w:ascii="Palatino Linotype" w:hAnsi="Palatino Linotype"/>
          <w:sz w:val="18"/>
          <w:szCs w:val="18"/>
        </w:rPr>
      </w:pPr>
      <w:r w:rsidRPr="0080198A">
        <w:rPr>
          <w:rStyle w:val="a5"/>
          <w:color w:val="auto"/>
          <w:sz w:val="18"/>
          <w:szCs w:val="18"/>
        </w:rPr>
        <w:footnoteRef/>
      </w:r>
      <w:r w:rsidRPr="0080198A">
        <w:rPr>
          <w:rFonts w:ascii="Palatino Linotype" w:hAnsi="Palatino Linotype"/>
          <w:color w:val="auto"/>
          <w:sz w:val="18"/>
          <w:szCs w:val="18"/>
          <w:lang w:val="en-US"/>
        </w:rPr>
        <w:t xml:space="preserve">  </w:t>
      </w:r>
      <w:r w:rsidRPr="0080198A">
        <w:rPr>
          <w:rFonts w:ascii="Palatino Linotype" w:hAnsi="Palatino Linotype"/>
          <w:b w:val="0"/>
          <w:color w:val="auto"/>
          <w:sz w:val="18"/>
          <w:szCs w:val="18"/>
        </w:rPr>
        <w:t>Πρβλ</w:t>
      </w:r>
      <w:r w:rsidRPr="0080198A">
        <w:rPr>
          <w:rFonts w:ascii="Palatino Linotype" w:hAnsi="Palatino Linotype"/>
          <w:b w:val="0"/>
          <w:color w:val="auto"/>
          <w:sz w:val="18"/>
          <w:szCs w:val="18"/>
          <w:lang w:val="en-US"/>
        </w:rPr>
        <w:t>.</w:t>
      </w:r>
      <w:r w:rsidRPr="0080198A">
        <w:rPr>
          <w:rFonts w:ascii="Palatino Linotype" w:hAnsi="Palatino Linotype"/>
          <w:color w:val="auto"/>
          <w:sz w:val="18"/>
          <w:szCs w:val="18"/>
          <w:lang w:val="en-US"/>
        </w:rPr>
        <w:t xml:space="preserve"> </w:t>
      </w:r>
      <w:r w:rsidRPr="0080198A">
        <w:rPr>
          <w:rFonts w:ascii="Palatino Linotype" w:hAnsi="Palatino Linotype"/>
          <w:b w:val="0"/>
          <w:color w:val="auto"/>
          <w:sz w:val="18"/>
          <w:szCs w:val="18"/>
          <w:lang w:val="en-US"/>
        </w:rPr>
        <w:t>Paul Trebilco,</w:t>
      </w:r>
      <w:r w:rsidRPr="0080198A">
        <w:rPr>
          <w:rFonts w:ascii="Palatino Linotype" w:hAnsi="Palatino Linotype"/>
          <w:color w:val="auto"/>
          <w:sz w:val="18"/>
          <w:szCs w:val="18"/>
          <w:lang w:val="en-US"/>
        </w:rPr>
        <w:t xml:space="preserve"> </w:t>
      </w:r>
      <w:r w:rsidRPr="0080198A">
        <w:rPr>
          <w:rFonts w:ascii="Palatino Linotype" w:hAnsi="Palatino Linotype"/>
          <w:b w:val="0"/>
          <w:color w:val="auto"/>
          <w:sz w:val="18"/>
          <w:szCs w:val="18"/>
          <w:lang w:val="en-US"/>
        </w:rPr>
        <w:t xml:space="preserve">Why Did the Early Christians Call Themselves </w:t>
      </w:r>
      <w:r w:rsidRPr="0080198A">
        <w:rPr>
          <w:rFonts w:ascii="Palatino Linotype" w:hAnsi="Palatino Linotype"/>
          <w:b w:val="0"/>
          <w:color w:val="auto"/>
          <w:sz w:val="18"/>
          <w:szCs w:val="18"/>
        </w:rPr>
        <w:t>ἡ</w:t>
      </w:r>
      <w:r w:rsidRPr="0080198A">
        <w:rPr>
          <w:rFonts w:ascii="Palatino Linotype" w:hAnsi="Palatino Linotype"/>
          <w:b w:val="0"/>
          <w:color w:val="auto"/>
          <w:sz w:val="18"/>
          <w:szCs w:val="18"/>
          <w:lang w:val="en-US"/>
        </w:rPr>
        <w:t xml:space="preserve"> </w:t>
      </w:r>
      <w:r w:rsidRPr="0080198A">
        <w:rPr>
          <w:rFonts w:ascii="Palatino Linotype" w:hAnsi="Palatino Linotype"/>
          <w:b w:val="0"/>
          <w:color w:val="auto"/>
          <w:sz w:val="18"/>
          <w:szCs w:val="18"/>
        </w:rPr>
        <w:t>ἐκκλησία</w:t>
      </w:r>
      <w:r w:rsidRPr="0080198A">
        <w:rPr>
          <w:rFonts w:ascii="Palatino Linotype" w:hAnsi="Palatino Linotype"/>
          <w:b w:val="0"/>
          <w:color w:val="auto"/>
          <w:sz w:val="18"/>
          <w:szCs w:val="18"/>
          <w:lang w:val="en-US"/>
        </w:rPr>
        <w:t xml:space="preserve">? </w:t>
      </w:r>
      <w:r w:rsidRPr="0080198A">
        <w:rPr>
          <w:rFonts w:ascii="Palatino Linotype" w:hAnsi="Palatino Linotype"/>
          <w:b w:val="0"/>
          <w:i/>
          <w:color w:val="auto"/>
          <w:sz w:val="18"/>
          <w:szCs w:val="18"/>
          <w:lang w:val="en-US"/>
        </w:rPr>
        <w:t>NTS</w:t>
      </w:r>
      <w:r w:rsidRPr="0080198A">
        <w:rPr>
          <w:rFonts w:ascii="Palatino Linotype" w:hAnsi="Palatino Linotype"/>
          <w:b w:val="0"/>
          <w:color w:val="auto"/>
          <w:sz w:val="18"/>
          <w:szCs w:val="18"/>
        </w:rPr>
        <w:t xml:space="preserve"> 57 (2011) 440-460.</w:t>
      </w:r>
    </w:p>
  </w:footnote>
  <w:footnote w:id="93">
    <w:p w:rsidR="00E02258" w:rsidRPr="0080198A" w:rsidRDefault="00E02258" w:rsidP="00E02258">
      <w:pPr>
        <w:rPr>
          <w:sz w:val="18"/>
          <w:szCs w:val="18"/>
        </w:rPr>
      </w:pPr>
      <w:r w:rsidRPr="0080198A">
        <w:rPr>
          <w:rStyle w:val="a5"/>
          <w:sz w:val="18"/>
          <w:szCs w:val="18"/>
        </w:rPr>
        <w:footnoteRef/>
      </w:r>
      <w:r w:rsidRPr="0080198A">
        <w:rPr>
          <w:sz w:val="18"/>
          <w:szCs w:val="18"/>
        </w:rPr>
        <w:t xml:space="preserve"> </w:t>
      </w:r>
      <w:r w:rsidRPr="0080198A">
        <w:rPr>
          <w:i/>
          <w:sz w:val="18"/>
          <w:szCs w:val="18"/>
        </w:rPr>
        <w:t xml:space="preserve">Χ. Καρακόλη, Αμαρτία, Βάπτισμα, Χάρις (Ρωμ. 6, 1 - 14). Συμβολή στην παύλεια  σωτηριολογία. </w:t>
      </w:r>
      <w:r w:rsidRPr="0080198A">
        <w:rPr>
          <w:sz w:val="18"/>
          <w:szCs w:val="18"/>
        </w:rPr>
        <w:t>Θεσσαλονίκη: Πουρναράς</w:t>
      </w:r>
      <w:r w:rsidRPr="0080198A">
        <w:rPr>
          <w:i/>
          <w:sz w:val="18"/>
          <w:szCs w:val="18"/>
        </w:rPr>
        <w:t xml:space="preserve"> </w:t>
      </w:r>
      <w:r w:rsidRPr="0080198A">
        <w:rPr>
          <w:sz w:val="18"/>
          <w:szCs w:val="18"/>
        </w:rPr>
        <w:t>2002.</w:t>
      </w:r>
    </w:p>
  </w:footnote>
  <w:footnote w:id="94">
    <w:p w:rsidR="00E02258" w:rsidRPr="0080198A" w:rsidRDefault="00E02258" w:rsidP="00E02258">
      <w:pPr>
        <w:pStyle w:val="a4"/>
        <w:rPr>
          <w:szCs w:val="18"/>
        </w:rPr>
      </w:pPr>
      <w:r w:rsidRPr="0080198A">
        <w:rPr>
          <w:rStyle w:val="a5"/>
          <w:szCs w:val="18"/>
        </w:rPr>
        <w:footnoteRef/>
      </w:r>
      <w:r w:rsidRPr="0080198A">
        <w:rPr>
          <w:szCs w:val="18"/>
        </w:rPr>
        <w:t xml:space="preserve"> </w:t>
      </w:r>
      <w:r w:rsidRPr="0080198A">
        <w:rPr>
          <w:rFonts w:cs="Arial"/>
          <w:szCs w:val="18"/>
          <w:lang w:bidi="he-IL"/>
        </w:rPr>
        <w:t>Στο χώρο της Εκκλησίας πλέον δεν είναι μεταδοτική η ασθένεια (όπως στη φύση) αλλά η σωτηρία διά της αγάπης, καθώς ο Θεός, ο κατεξοχήν άγιος, είναι Πατέρας που ανατέλλει το φως του σε αγαθούς και πονηρούς (Μτ. 5, 46).</w:t>
      </w:r>
    </w:p>
  </w:footnote>
  <w:footnote w:id="95">
    <w:p w:rsidR="00E02258" w:rsidRPr="0080198A" w:rsidRDefault="00E02258" w:rsidP="00E02258">
      <w:pPr>
        <w:rPr>
          <w:sz w:val="18"/>
          <w:szCs w:val="18"/>
        </w:rPr>
      </w:pPr>
      <w:r w:rsidRPr="0080198A">
        <w:rPr>
          <w:rStyle w:val="a5"/>
          <w:sz w:val="18"/>
          <w:szCs w:val="18"/>
        </w:rPr>
        <w:footnoteRef/>
      </w:r>
      <w:r w:rsidRPr="0080198A">
        <w:rPr>
          <w:sz w:val="18"/>
          <w:szCs w:val="18"/>
        </w:rPr>
        <w:t xml:space="preserve"> Σύμφωνα με τον Κ. Σιαμάκη, </w:t>
      </w:r>
      <w:r w:rsidRPr="0080198A">
        <w:rPr>
          <w:i/>
          <w:sz w:val="18"/>
          <w:szCs w:val="18"/>
        </w:rPr>
        <w:t>Σύντομο Λεξικό της Καινής Διαθήκης</w:t>
      </w:r>
      <w:r w:rsidRPr="0080198A">
        <w:rPr>
          <w:sz w:val="18"/>
          <w:szCs w:val="18"/>
        </w:rPr>
        <w:t xml:space="preserve">, Θεσσαλονίκη 1988 30, πρόκειται </w:t>
      </w:r>
      <w:r w:rsidRPr="0080198A">
        <w:rPr>
          <w:i/>
          <w:sz w:val="18"/>
          <w:szCs w:val="18"/>
        </w:rPr>
        <w:t>για διαλεχτό σφαχτό με κρέας α</w:t>
      </w:r>
      <w:r w:rsidRPr="0080198A">
        <w:rPr>
          <w:i/>
          <w:sz w:val="18"/>
          <w:szCs w:val="18"/>
        </w:rPr>
        <w:softHyphen/>
        <w:t>ρίστης ποιότητος, πού προερχόταν από τις θυσίες των ειδωλο</w:t>
      </w:r>
      <w:r w:rsidRPr="0080198A">
        <w:rPr>
          <w:i/>
          <w:sz w:val="18"/>
          <w:szCs w:val="18"/>
        </w:rPr>
        <w:softHyphen/>
        <w:t>λατρών και συνήθως μετά τη θυσία πουλιόταν στα κρεοπω</w:t>
      </w:r>
      <w:r w:rsidRPr="0080198A">
        <w:rPr>
          <w:i/>
          <w:sz w:val="18"/>
          <w:szCs w:val="18"/>
        </w:rPr>
        <w:softHyphen/>
        <w:t>λεία σε μειωμένη τιμή διότι δεν είχαν ψυγεία να το διατηρή</w:t>
      </w:r>
      <w:r w:rsidRPr="0080198A">
        <w:rPr>
          <w:i/>
          <w:sz w:val="18"/>
          <w:szCs w:val="18"/>
        </w:rPr>
        <w:softHyphen/>
        <w:t>σουν, κι έπρεπε να πουληθεί επειγόντως. Σε μεγάλες ειδωλο</w:t>
      </w:r>
      <w:r w:rsidRPr="0080198A">
        <w:rPr>
          <w:i/>
          <w:sz w:val="18"/>
          <w:szCs w:val="18"/>
        </w:rPr>
        <w:softHyphen/>
        <w:t>λατρικές πανηγύρεις γέμιζε ή αγορά από τέτοια κρέατα, ευ</w:t>
      </w:r>
      <w:r w:rsidRPr="0080198A">
        <w:rPr>
          <w:i/>
          <w:sz w:val="18"/>
          <w:szCs w:val="18"/>
        </w:rPr>
        <w:softHyphen/>
        <w:t>καιρία για τους φτωχούς</w:t>
      </w:r>
      <w:r w:rsidRPr="0080198A">
        <w:rPr>
          <w:sz w:val="18"/>
          <w:szCs w:val="18"/>
        </w:rPr>
        <w:t>.</w:t>
      </w:r>
    </w:p>
  </w:footnote>
  <w:footnote w:id="96">
    <w:p w:rsidR="00E02258" w:rsidRPr="0080198A" w:rsidRDefault="00E02258" w:rsidP="00E02258">
      <w:pPr>
        <w:pStyle w:val="a4"/>
        <w:rPr>
          <w:szCs w:val="18"/>
        </w:rPr>
      </w:pPr>
      <w:r w:rsidRPr="0080198A">
        <w:rPr>
          <w:rStyle w:val="a5"/>
          <w:szCs w:val="18"/>
        </w:rPr>
        <w:footnoteRef/>
      </w:r>
      <w:r w:rsidRPr="0080198A">
        <w:rPr>
          <w:szCs w:val="18"/>
        </w:rPr>
        <w:t xml:space="preserve"> </w:t>
      </w:r>
      <w:r w:rsidRPr="0080198A">
        <w:rPr>
          <w:rFonts w:cs="SBL Greek"/>
          <w:szCs w:val="18"/>
          <w:lang w:bidi="he-IL"/>
        </w:rPr>
        <w:t>Συνεπώς ο Χριστιανισμός συνιστούσε γι’ αυτούς «</w:t>
      </w:r>
      <w:r w:rsidRPr="0080198A">
        <w:rPr>
          <w:rFonts w:cs="SBL Greek"/>
          <w:i/>
          <w:szCs w:val="18"/>
          <w:lang w:bidi="he-IL"/>
        </w:rPr>
        <w:t xml:space="preserve">θρησκεία» </w:t>
      </w:r>
      <w:r w:rsidRPr="0080198A">
        <w:rPr>
          <w:rFonts w:cs="SBL Greek"/>
          <w:b/>
          <w:i/>
          <w:szCs w:val="18"/>
          <w:lang w:bidi="he-IL"/>
        </w:rPr>
        <w:t>μεταστροφής</w:t>
      </w:r>
      <w:r w:rsidRPr="0080198A">
        <w:rPr>
          <w:rFonts w:cs="SBL Greek"/>
          <w:szCs w:val="18"/>
          <w:lang w:bidi="he-IL"/>
        </w:rPr>
        <w:t xml:space="preserve"> και όχι μια </w:t>
      </w:r>
      <w:r w:rsidRPr="0080198A">
        <w:rPr>
          <w:rFonts w:cs="SBL Greek"/>
          <w:i/>
          <w:szCs w:val="18"/>
          <w:lang w:bidi="he-IL"/>
        </w:rPr>
        <w:t>παραδοσιακή «θρησκεία».</w:t>
      </w:r>
    </w:p>
  </w:footnote>
  <w:footnote w:id="97">
    <w:p w:rsidR="00E02258" w:rsidRPr="0080198A" w:rsidRDefault="00E02258" w:rsidP="00E02258">
      <w:pPr>
        <w:pStyle w:val="a4"/>
        <w:rPr>
          <w:szCs w:val="18"/>
        </w:rPr>
      </w:pPr>
      <w:r w:rsidRPr="0080198A">
        <w:rPr>
          <w:rStyle w:val="a5"/>
          <w:szCs w:val="18"/>
        </w:rPr>
        <w:footnoteRef/>
      </w:r>
      <w:r w:rsidRPr="0080198A">
        <w:rPr>
          <w:szCs w:val="18"/>
        </w:rPr>
        <w:t xml:space="preserve"> </w:t>
      </w:r>
      <w:r w:rsidRPr="0080198A">
        <w:rPr>
          <w:rFonts w:cs="SBL Greek"/>
          <w:szCs w:val="18"/>
          <w:lang w:bidi="he-IL"/>
        </w:rPr>
        <w:t xml:space="preserve">Στο Α’ Κορ. 15, 4-6 επισημαίνεται ότι η </w:t>
      </w:r>
      <w:r w:rsidRPr="0080198A">
        <w:rPr>
          <w:szCs w:val="18"/>
        </w:rPr>
        <w:t>μεσσιανική Εκκλησία των εσχάτων και της σωτηρίας δεν συγκροτήθηκε από κλήση που δέχθηκε κάποιος επί τη βάσει μιας ατομιστικής και μυστικιστικής εμπειρίας αλλά με την αυτοψία του αναστάντος Κυρίου από συνεχώς διερυνόμενους κύκλους μαθητών και τις εμφανίσεις Του στο πλαίσιο της ιστορίας και του κόσμου:</w:t>
      </w:r>
      <w:r w:rsidRPr="0080198A">
        <w:rPr>
          <w:rFonts w:cs="Arial"/>
          <w:szCs w:val="18"/>
          <w:lang w:bidi="he-IL"/>
        </w:rPr>
        <w:t xml:space="preserve"> </w:t>
      </w:r>
      <w:r w:rsidRPr="0080198A">
        <w:rPr>
          <w:rFonts w:cs="SBL Greek"/>
          <w:i/>
          <w:szCs w:val="18"/>
          <w:lang w:bidi="he-IL"/>
        </w:rPr>
        <w:t>εἰ δὲ Χριστὸς οὐκ ἐγήγερται, ματαία ἡ πίστις ὑμῶν, ἔτι ἐστὲ ἐν ταῖς ἁμαρτίαις ὑμῶν</w:t>
      </w:r>
      <w:r w:rsidRPr="0080198A">
        <w:rPr>
          <w:rFonts w:cs="Arial"/>
          <w:szCs w:val="18"/>
          <w:lang w:bidi="he-IL"/>
        </w:rPr>
        <w:t xml:space="preserve"> (15, 17)</w:t>
      </w:r>
      <w:r w:rsidRPr="0080198A">
        <w:rPr>
          <w:szCs w:val="18"/>
        </w:rPr>
        <w:t>.</w:t>
      </w:r>
    </w:p>
  </w:footnote>
  <w:footnote w:id="98">
    <w:p w:rsidR="00E02258" w:rsidRPr="0080198A" w:rsidRDefault="00E02258" w:rsidP="00E02258">
      <w:pPr>
        <w:pStyle w:val="a4"/>
        <w:rPr>
          <w:szCs w:val="18"/>
        </w:rPr>
      </w:pPr>
      <w:r w:rsidRPr="0080198A">
        <w:rPr>
          <w:rStyle w:val="a5"/>
          <w:szCs w:val="18"/>
        </w:rPr>
        <w:footnoteRef/>
      </w:r>
      <w:r w:rsidRPr="0080198A">
        <w:rPr>
          <w:szCs w:val="18"/>
        </w:rPr>
        <w:t xml:space="preserve"> </w:t>
      </w:r>
      <w:r w:rsidRPr="0080198A">
        <w:rPr>
          <w:rFonts w:cs="SBL Greek"/>
          <w:szCs w:val="18"/>
          <w:lang w:bidi="he-IL"/>
        </w:rPr>
        <w:t xml:space="preserve">Σημειώνει ο Π. χρησιμοποιώντας την ειρωνεία: </w:t>
      </w:r>
      <w:r w:rsidRPr="0080198A">
        <w:rPr>
          <w:rFonts w:cs="SBL Greek"/>
          <w:i/>
          <w:szCs w:val="18"/>
          <w:lang w:bidi="he-IL"/>
        </w:rPr>
        <w:t>ἡμεῖς μωροὶ διὰ Χριστόν, ὑμεῖς δὲ φρόνιμοι ἐν Χριστῷ· ἡμεῖς ἀσθενεῖς, ὑμεῖς δὲ ἰσχυροί· ὑμεῖς ἔνδοξοι, ἡμεῖς δὲ ἄτιμοι.</w:t>
      </w:r>
      <w:r w:rsidRPr="0080198A">
        <w:rPr>
          <w:rFonts w:cs="Arial"/>
          <w:i/>
          <w:szCs w:val="18"/>
          <w:lang w:bidi="he-IL"/>
        </w:rPr>
        <w:t xml:space="preserve"> </w:t>
      </w:r>
      <w:r w:rsidRPr="0080198A">
        <w:rPr>
          <w:rFonts w:cs="SBL Greek"/>
          <w:i/>
          <w:szCs w:val="18"/>
          <w:lang w:bidi="he-IL"/>
        </w:rPr>
        <w:t>ἄχρι τῆς ἄρτι ὥρας καὶ πεινῶμεν καὶ διψῶμεν καὶ γυμνιτεύομεν καὶ κολαφιζόμεθα καὶ ἀστατοῦμεν καὶ κοπιῶμεν ἐργαζόμενοι ταῖς ἰδίαις χερσίν· λοιδορούμενοι εὐλογοῦμεν, διωκόμενοι ἀνεχόμεθα,</w:t>
      </w:r>
      <w:r w:rsidRPr="0080198A">
        <w:rPr>
          <w:rFonts w:cs="Arial"/>
          <w:i/>
          <w:szCs w:val="18"/>
          <w:lang w:bidi="he-IL"/>
        </w:rPr>
        <w:t xml:space="preserve"> </w:t>
      </w:r>
      <w:r w:rsidRPr="0080198A">
        <w:rPr>
          <w:rFonts w:cs="SBL Greek"/>
          <w:i/>
          <w:szCs w:val="18"/>
          <w:lang w:bidi="he-IL"/>
        </w:rPr>
        <w:t xml:space="preserve">δυσφημούμενοι παρακαλοῦμεν· ὡς </w:t>
      </w:r>
      <w:r w:rsidRPr="0080198A">
        <w:rPr>
          <w:rFonts w:cs="SBL Greek"/>
          <w:b/>
          <w:i/>
          <w:szCs w:val="18"/>
          <w:lang w:bidi="he-IL"/>
        </w:rPr>
        <w:t>περικαθάρματα</w:t>
      </w:r>
      <w:r w:rsidRPr="0080198A">
        <w:rPr>
          <w:rFonts w:cs="SBL Greek"/>
          <w:i/>
          <w:szCs w:val="18"/>
          <w:lang w:bidi="he-IL"/>
        </w:rPr>
        <w:t xml:space="preserve"> </w:t>
      </w:r>
      <w:r w:rsidRPr="0080198A">
        <w:rPr>
          <w:rFonts w:cs="SBL Greek"/>
          <w:szCs w:val="18"/>
          <w:lang w:bidi="he-IL"/>
        </w:rPr>
        <w:t xml:space="preserve">(= το σκουπίδι της σκούπας) </w:t>
      </w:r>
      <w:r w:rsidRPr="0080198A">
        <w:rPr>
          <w:rFonts w:cs="SBL Greek"/>
          <w:i/>
          <w:szCs w:val="18"/>
          <w:lang w:bidi="he-IL"/>
        </w:rPr>
        <w:t xml:space="preserve">τοῦ κόσμου ἐγενήθημεν, πάντων </w:t>
      </w:r>
      <w:r w:rsidRPr="0080198A">
        <w:rPr>
          <w:rFonts w:cs="SBL Greek"/>
          <w:b/>
          <w:i/>
          <w:szCs w:val="18"/>
          <w:lang w:bidi="he-IL"/>
        </w:rPr>
        <w:t>περίψημα</w:t>
      </w:r>
      <w:r w:rsidRPr="0080198A">
        <w:rPr>
          <w:rFonts w:cs="SBL Greek"/>
          <w:i/>
          <w:szCs w:val="18"/>
          <w:lang w:bidi="he-IL"/>
        </w:rPr>
        <w:t xml:space="preserve"> </w:t>
      </w:r>
      <w:r w:rsidRPr="0080198A">
        <w:rPr>
          <w:rFonts w:cs="SBL Greek"/>
          <w:szCs w:val="18"/>
          <w:lang w:bidi="he-IL"/>
        </w:rPr>
        <w:t xml:space="preserve">(= το σκουπίδι της σπάτουλας) </w:t>
      </w:r>
      <w:r w:rsidRPr="0080198A">
        <w:rPr>
          <w:rFonts w:cs="SBL Greek"/>
          <w:i/>
          <w:szCs w:val="18"/>
          <w:lang w:bidi="he-IL"/>
        </w:rPr>
        <w:t xml:space="preserve">ἕως ἄρτι </w:t>
      </w:r>
      <w:r w:rsidRPr="0080198A">
        <w:rPr>
          <w:rFonts w:cs="Arial"/>
          <w:szCs w:val="18"/>
          <w:lang w:bidi="he-IL"/>
        </w:rPr>
        <w:t>(4, 10-13)</w:t>
      </w:r>
      <w:r w:rsidRPr="0080198A">
        <w:rPr>
          <w:rFonts w:cs="SBL Greek"/>
          <w:szCs w:val="18"/>
          <w:lang w:bidi="he-IL"/>
        </w:rPr>
        <w:t>.</w:t>
      </w:r>
    </w:p>
  </w:footnote>
  <w:footnote w:id="99">
    <w:p w:rsidR="00E02258" w:rsidRPr="0080198A" w:rsidRDefault="00E02258" w:rsidP="00E02258">
      <w:pPr>
        <w:pStyle w:val="a4"/>
        <w:rPr>
          <w:szCs w:val="18"/>
        </w:rPr>
      </w:pPr>
      <w:r w:rsidRPr="0080198A">
        <w:rPr>
          <w:rStyle w:val="a5"/>
          <w:szCs w:val="18"/>
        </w:rPr>
        <w:footnoteRef/>
      </w:r>
      <w:r w:rsidRPr="0080198A">
        <w:rPr>
          <w:szCs w:val="18"/>
        </w:rPr>
        <w:t xml:space="preserve"> Α’ Κορ. 1 ,17: </w:t>
      </w:r>
      <w:r w:rsidRPr="0080198A">
        <w:rPr>
          <w:rFonts w:cs="SBL Greek"/>
          <w:i/>
          <w:szCs w:val="18"/>
          <w:lang w:bidi="he-IL"/>
        </w:rPr>
        <w:t>οὐ γὰρ ἀπέστειλέν με Χριστὸς βαπτίζειν ἀλλὰ εὐαγγελίζεσθαι, οὐκ ἐν σοφίᾳ λόγου, ἵνα μὴ κενωθῇ ὁ Σταυρὸς τοῦ Χριστοῦ.</w:t>
      </w:r>
      <w:r w:rsidRPr="0080198A">
        <w:rPr>
          <w:rFonts w:cs="Arial"/>
          <w:i/>
          <w:szCs w:val="18"/>
          <w:lang w:bidi="he-IL"/>
        </w:rPr>
        <w:t xml:space="preserve"> </w:t>
      </w:r>
    </w:p>
  </w:footnote>
  <w:footnote w:id="100">
    <w:p w:rsidR="00E02258" w:rsidRPr="0080198A" w:rsidRDefault="00E02258" w:rsidP="00E02258">
      <w:pPr>
        <w:pStyle w:val="a4"/>
        <w:rPr>
          <w:szCs w:val="18"/>
        </w:rPr>
      </w:pPr>
      <w:r w:rsidRPr="0080198A">
        <w:rPr>
          <w:rStyle w:val="a5"/>
          <w:szCs w:val="18"/>
        </w:rPr>
        <w:footnoteRef/>
      </w:r>
      <w:r w:rsidRPr="0080198A">
        <w:rPr>
          <w:szCs w:val="18"/>
        </w:rPr>
        <w:t xml:space="preserve"> Ό.π. 10-11.</w:t>
      </w:r>
    </w:p>
  </w:footnote>
  <w:footnote w:id="101">
    <w:p w:rsidR="00E02258" w:rsidRPr="0080198A" w:rsidRDefault="00E02258" w:rsidP="00E02258">
      <w:pPr>
        <w:pStyle w:val="a4"/>
        <w:rPr>
          <w:szCs w:val="18"/>
        </w:rPr>
      </w:pPr>
      <w:r w:rsidRPr="0080198A">
        <w:rPr>
          <w:rStyle w:val="a5"/>
          <w:szCs w:val="18"/>
        </w:rPr>
        <w:footnoteRef/>
      </w:r>
      <w:r w:rsidRPr="0080198A">
        <w:rPr>
          <w:szCs w:val="18"/>
        </w:rPr>
        <w:t xml:space="preserve"> </w:t>
      </w:r>
      <w:r w:rsidRPr="0080198A">
        <w:rPr>
          <w:rFonts w:cs="SBL Greek"/>
          <w:szCs w:val="18"/>
          <w:lang w:bidi="he-IL"/>
        </w:rPr>
        <w:t>Ρωτά με έμφαση ο Απόστολος των Εθνών:</w:t>
      </w:r>
      <w:r w:rsidRPr="0080198A">
        <w:rPr>
          <w:rFonts w:cs="Arial"/>
          <w:szCs w:val="18"/>
          <w:lang w:bidi="he-IL"/>
        </w:rPr>
        <w:t xml:space="preserve"> </w:t>
      </w:r>
      <w:r w:rsidRPr="00EF482A">
        <w:rPr>
          <w:rFonts w:cs="SBL Greek"/>
          <w:i/>
          <w:caps/>
          <w:szCs w:val="18"/>
          <w:lang w:bidi="he-IL"/>
        </w:rPr>
        <w:t>τ</w:t>
      </w:r>
      <w:r w:rsidRPr="0080198A">
        <w:rPr>
          <w:rFonts w:cs="SBL Greek"/>
          <w:i/>
          <w:szCs w:val="18"/>
          <w:lang w:bidi="he-IL"/>
        </w:rPr>
        <w:t xml:space="preserve">οῦτο μόνον θέλω μαθεῖν ἀφ᾽ ὑμῶν· ἐξ </w:t>
      </w:r>
      <w:r w:rsidRPr="00EF482A">
        <w:rPr>
          <w:rFonts w:cs="SBL Greek"/>
          <w:b/>
          <w:i/>
          <w:szCs w:val="18"/>
          <w:lang w:bidi="he-IL"/>
        </w:rPr>
        <w:t>ἔργων νόμου</w:t>
      </w:r>
      <w:r w:rsidRPr="0080198A">
        <w:rPr>
          <w:rFonts w:cs="SBL Greek"/>
          <w:i/>
          <w:szCs w:val="18"/>
          <w:lang w:bidi="he-IL"/>
        </w:rPr>
        <w:t xml:space="preserve"> τὸ Πνεῦμα ἐλάβετε ἢ </w:t>
      </w:r>
      <w:r w:rsidRPr="00EF482A">
        <w:rPr>
          <w:rFonts w:cs="SBL Greek"/>
          <w:b/>
          <w:i/>
          <w:szCs w:val="18"/>
          <w:lang w:bidi="he-IL"/>
        </w:rPr>
        <w:t>ἐξ ἀκοῆς πίστεως;</w:t>
      </w:r>
      <w:r w:rsidRPr="0080198A">
        <w:rPr>
          <w:rFonts w:cs="Arial"/>
          <w:i/>
          <w:szCs w:val="18"/>
          <w:lang w:bidi="he-IL"/>
        </w:rPr>
        <w:t xml:space="preserve"> </w:t>
      </w:r>
      <w:r w:rsidRPr="00EF482A">
        <w:rPr>
          <w:rFonts w:cs="SBL Greek"/>
          <w:i/>
          <w:caps/>
          <w:szCs w:val="18"/>
          <w:lang w:bidi="he-IL"/>
        </w:rPr>
        <w:t>ο</w:t>
      </w:r>
      <w:r w:rsidRPr="0080198A">
        <w:rPr>
          <w:rFonts w:cs="SBL Greek"/>
          <w:i/>
          <w:szCs w:val="18"/>
          <w:lang w:bidi="he-IL"/>
        </w:rPr>
        <w:t>ὕτως ἀνόητοί ἐστε, ἐναρξάμενοι Πνεύματι νῦν σαρκὶ ἐπιτελεῖσθε;</w:t>
      </w:r>
      <w:r w:rsidRPr="0080198A">
        <w:rPr>
          <w:rFonts w:cs="Arial"/>
          <w:i/>
          <w:szCs w:val="18"/>
          <w:vertAlign w:val="superscript"/>
          <w:lang w:bidi="he-IL"/>
        </w:rPr>
        <w:t xml:space="preserve"> </w:t>
      </w:r>
      <w:r w:rsidRPr="0080198A">
        <w:rPr>
          <w:rFonts w:cs="SBL Greek"/>
          <w:i/>
          <w:szCs w:val="18"/>
          <w:lang w:bidi="he-IL"/>
        </w:rPr>
        <w:t>ὁ οὖν ἐπιχορηγῶν ὑμῖν τὸ Πνεῦμα καὶ ἐνεργῶν δυνάμεις ἐν ὑμῖν, ἐξ ἔργων νόμου ἢ ἐξ ἀκοῆς πίστεως;</w:t>
      </w:r>
      <w:r w:rsidRPr="0080198A">
        <w:rPr>
          <w:rFonts w:cs="Arial"/>
          <w:i/>
          <w:szCs w:val="18"/>
          <w:lang w:bidi="he-IL"/>
        </w:rPr>
        <w:t xml:space="preserve"> </w:t>
      </w:r>
      <w:r w:rsidRPr="0080198A">
        <w:rPr>
          <w:rFonts w:cs="Arial"/>
          <w:szCs w:val="18"/>
          <w:lang w:bidi="he-IL"/>
        </w:rPr>
        <w:t>(Γαλ. 3, 2-5).</w:t>
      </w:r>
    </w:p>
  </w:footnote>
  <w:footnote w:id="102">
    <w:p w:rsidR="00E02258" w:rsidRPr="0080198A" w:rsidRDefault="00E02258" w:rsidP="00E02258">
      <w:pPr>
        <w:pStyle w:val="a7"/>
        <w:spacing w:after="0" w:line="240" w:lineRule="auto"/>
        <w:ind w:left="0"/>
        <w:jc w:val="both"/>
        <w:rPr>
          <w:rFonts w:ascii="Palatino Linotype" w:hAnsi="Palatino Linotype"/>
          <w:sz w:val="18"/>
          <w:szCs w:val="18"/>
        </w:rPr>
      </w:pPr>
      <w:r w:rsidRPr="0080198A">
        <w:rPr>
          <w:rStyle w:val="a5"/>
          <w:sz w:val="18"/>
          <w:szCs w:val="18"/>
        </w:rPr>
        <w:footnoteRef/>
      </w:r>
      <w:r w:rsidRPr="0080198A">
        <w:rPr>
          <w:rFonts w:ascii="Palatino Linotype" w:hAnsi="Palatino Linotype" w:cs="SBL Greek"/>
          <w:sz w:val="18"/>
          <w:szCs w:val="18"/>
          <w:lang w:bidi="he-IL"/>
        </w:rPr>
        <w:t xml:space="preserve">Συνοψίζει με έμφαση ο Παύλος στο Ρωμ. 10, 9-17: </w:t>
      </w:r>
      <w:r w:rsidRPr="0080198A">
        <w:rPr>
          <w:rFonts w:ascii="Palatino Linotype" w:hAnsi="Palatino Linotype" w:cs="SBL Greek"/>
          <w:i/>
          <w:sz w:val="18"/>
          <w:szCs w:val="18"/>
          <w:lang w:bidi="he-IL"/>
        </w:rPr>
        <w:t>ὅτι ἐὰν ὁμολογήσῃς ἐν τῷ στόματί σου «</w:t>
      </w:r>
      <w:r w:rsidRPr="0080198A">
        <w:rPr>
          <w:rFonts w:ascii="Palatino Linotype" w:hAnsi="Palatino Linotype" w:cs="SBL Greek"/>
          <w:b/>
          <w:i/>
          <w:sz w:val="18"/>
          <w:szCs w:val="18"/>
          <w:lang w:bidi="he-IL"/>
        </w:rPr>
        <w:t>Κύριον Ἰησοῦν</w:t>
      </w:r>
      <w:r w:rsidRPr="0080198A">
        <w:rPr>
          <w:rFonts w:ascii="Palatino Linotype" w:hAnsi="Palatino Linotype" w:cs="SBL Greek"/>
          <w:i/>
          <w:sz w:val="18"/>
          <w:szCs w:val="18"/>
          <w:lang w:bidi="he-IL"/>
        </w:rPr>
        <w:t>» καὶ πιστεύσῃς ἐν τῇ καρδίᾳ σου ὅτι «</w:t>
      </w:r>
      <w:r w:rsidRPr="0080198A">
        <w:rPr>
          <w:rFonts w:ascii="Palatino Linotype" w:hAnsi="Palatino Linotype" w:cs="SBL Greek"/>
          <w:b/>
          <w:i/>
          <w:sz w:val="18"/>
          <w:szCs w:val="18"/>
          <w:lang w:bidi="he-IL"/>
        </w:rPr>
        <w:t xml:space="preserve">ὁ </w:t>
      </w:r>
      <w:r w:rsidRPr="0080198A">
        <w:rPr>
          <w:rFonts w:ascii="Palatino Linotype" w:hAnsi="Palatino Linotype" w:cs="SBL Greek"/>
          <w:b/>
          <w:i/>
          <w:caps/>
          <w:sz w:val="18"/>
          <w:szCs w:val="18"/>
          <w:lang w:bidi="he-IL"/>
        </w:rPr>
        <w:t>θ</w:t>
      </w:r>
      <w:r w:rsidRPr="0080198A">
        <w:rPr>
          <w:rFonts w:ascii="Palatino Linotype" w:hAnsi="Palatino Linotype" w:cs="SBL Greek"/>
          <w:b/>
          <w:i/>
          <w:sz w:val="18"/>
          <w:szCs w:val="18"/>
          <w:lang w:bidi="he-IL"/>
        </w:rPr>
        <w:t>εὸς Αὐτὸν ἤγειρεν ἐκ νεκρῶν</w:t>
      </w:r>
      <w:r w:rsidRPr="0080198A">
        <w:rPr>
          <w:rFonts w:ascii="Palatino Linotype" w:hAnsi="Palatino Linotype" w:cs="SBL Greek"/>
          <w:i/>
          <w:sz w:val="18"/>
          <w:szCs w:val="18"/>
          <w:lang w:bidi="he-IL"/>
        </w:rPr>
        <w:t xml:space="preserve">», σωθήσῃ·καρδίᾳ γὰρ πιστεύεται εἰς δικαιοσύνην, στόματι δὲ ὁμολογεῖται εἰς σωτηρίαν. λέγει γὰρ ἡ Γραφή· «πᾶς ὁ πιστεύων ἐπ᾽ </w:t>
      </w:r>
      <w:r w:rsidRPr="0080198A">
        <w:rPr>
          <w:rFonts w:ascii="Palatino Linotype" w:hAnsi="Palatino Linotype" w:cs="SBL Greek"/>
          <w:i/>
          <w:caps/>
          <w:sz w:val="18"/>
          <w:szCs w:val="18"/>
          <w:lang w:bidi="he-IL"/>
        </w:rPr>
        <w:t>α</w:t>
      </w:r>
      <w:r w:rsidRPr="0080198A">
        <w:rPr>
          <w:rFonts w:ascii="Palatino Linotype" w:hAnsi="Palatino Linotype" w:cs="SBL Greek"/>
          <w:i/>
          <w:sz w:val="18"/>
          <w:szCs w:val="18"/>
          <w:lang w:bidi="he-IL"/>
        </w:rPr>
        <w:t xml:space="preserve">ὐτῷ οὐ καταισχυνθήσεται» </w:t>
      </w:r>
      <w:r w:rsidRPr="0080198A">
        <w:rPr>
          <w:rFonts w:ascii="Palatino Linotype" w:hAnsi="Palatino Linotype" w:cs="SBL Greek"/>
          <w:sz w:val="18"/>
          <w:szCs w:val="18"/>
          <w:lang w:bidi="he-IL"/>
        </w:rPr>
        <w:t>(Ησ. 28, 16).</w:t>
      </w:r>
      <w:r w:rsidRPr="0080198A">
        <w:rPr>
          <w:rFonts w:ascii="Palatino Linotype" w:hAnsi="Palatino Linotype" w:cs="Arial"/>
          <w:i/>
          <w:sz w:val="18"/>
          <w:szCs w:val="18"/>
          <w:lang w:bidi="he-IL"/>
        </w:rPr>
        <w:t xml:space="preserve"> </w:t>
      </w:r>
      <w:r w:rsidRPr="0080198A">
        <w:rPr>
          <w:rFonts w:ascii="Palatino Linotype" w:hAnsi="Palatino Linotype" w:cs="SBL Greek"/>
          <w:i/>
          <w:sz w:val="18"/>
          <w:szCs w:val="18"/>
          <w:lang w:bidi="he-IL"/>
        </w:rPr>
        <w:t xml:space="preserve">οὐ γάρ ἐστιν διαστολὴ Ἰουδαίου τε καὶ Ἕλληνος, ὁ γὰρ αὐτὸς </w:t>
      </w:r>
      <w:r w:rsidRPr="0080198A">
        <w:rPr>
          <w:rFonts w:ascii="Palatino Linotype" w:hAnsi="Palatino Linotype" w:cs="SBL Greek"/>
          <w:i/>
          <w:caps/>
          <w:sz w:val="18"/>
          <w:szCs w:val="18"/>
          <w:lang w:bidi="he-IL"/>
        </w:rPr>
        <w:t>κ</w:t>
      </w:r>
      <w:r w:rsidRPr="0080198A">
        <w:rPr>
          <w:rFonts w:ascii="Palatino Linotype" w:hAnsi="Palatino Linotype" w:cs="SBL Greek"/>
          <w:i/>
          <w:sz w:val="18"/>
          <w:szCs w:val="18"/>
          <w:lang w:bidi="he-IL"/>
        </w:rPr>
        <w:t xml:space="preserve">ύριος πάντων, πλουτῶν εἰς πάντας τοὺς ἐπικαλουμένους αὐτόν· </w:t>
      </w:r>
      <w:r w:rsidRPr="0080198A">
        <w:rPr>
          <w:rFonts w:ascii="Palatino Linotype" w:hAnsi="Palatino Linotype" w:cs="SBL Greek"/>
          <w:b/>
          <w:i/>
          <w:sz w:val="18"/>
          <w:szCs w:val="18"/>
          <w:lang w:bidi="he-IL"/>
        </w:rPr>
        <w:t xml:space="preserve">«πᾶς γὰρ ὃς ἂν ἐπικαλέσηται τὸ ὄνομα Κυρίου σωθήσεται» </w:t>
      </w:r>
      <w:r w:rsidRPr="0080198A">
        <w:rPr>
          <w:rFonts w:ascii="Palatino Linotype" w:hAnsi="Palatino Linotype" w:cs="SBL Greek"/>
          <w:sz w:val="18"/>
          <w:szCs w:val="18"/>
          <w:lang w:bidi="he-IL"/>
        </w:rPr>
        <w:t>(Ιωήλ 3, 5 Ο’</w:t>
      </w:r>
      <w:r w:rsidRPr="0080198A">
        <w:rPr>
          <w:rFonts w:ascii="Palatino Linotype" w:hAnsi="Palatino Linotype" w:cs="SBL Greek"/>
          <w:sz w:val="18"/>
          <w:szCs w:val="18"/>
          <w:vertAlign w:val="superscript"/>
          <w:lang w:bidi="he-IL"/>
        </w:rPr>
        <w:t>.</w:t>
      </w:r>
      <w:r w:rsidRPr="0080198A">
        <w:rPr>
          <w:rFonts w:ascii="Palatino Linotype" w:hAnsi="Palatino Linotype"/>
          <w:sz w:val="18"/>
          <w:szCs w:val="18"/>
        </w:rPr>
        <w:t xml:space="preserve"> Πρ. 2, 21. 10</w:t>
      </w:r>
      <w:r w:rsidRPr="0080198A">
        <w:rPr>
          <w:rFonts w:ascii="Palatino Linotype" w:hAnsi="Palatino Linotype" w:cs="SBL Greek"/>
          <w:sz w:val="18"/>
          <w:szCs w:val="18"/>
          <w:lang w:bidi="he-IL"/>
        </w:rPr>
        <w:t xml:space="preserve">). </w:t>
      </w:r>
      <w:r w:rsidRPr="0080198A">
        <w:rPr>
          <w:rFonts w:ascii="Palatino Linotype" w:hAnsi="Palatino Linotype" w:cs="SBL Greek"/>
          <w:i/>
          <w:sz w:val="18"/>
          <w:szCs w:val="18"/>
          <w:lang w:bidi="he-IL"/>
        </w:rPr>
        <w:t xml:space="preserve">Πῶς οὖν ἐπικαλέσωνται εἰς ὃν οὐκ </w:t>
      </w:r>
      <w:r w:rsidRPr="0080198A">
        <w:rPr>
          <w:rFonts w:ascii="Palatino Linotype" w:hAnsi="Palatino Linotype" w:cs="SBL Greek"/>
          <w:b/>
          <w:i/>
          <w:sz w:val="18"/>
          <w:szCs w:val="18"/>
          <w:lang w:bidi="he-IL"/>
        </w:rPr>
        <w:t>ἐπίστευσαν;</w:t>
      </w:r>
      <w:r w:rsidRPr="0080198A">
        <w:rPr>
          <w:rFonts w:ascii="Palatino Linotype" w:hAnsi="Palatino Linotype" w:cs="SBL Greek"/>
          <w:i/>
          <w:sz w:val="18"/>
          <w:szCs w:val="18"/>
          <w:lang w:bidi="he-IL"/>
        </w:rPr>
        <w:t xml:space="preserve"> πῶς δὲ πιστεύσωσιν οὗ οὐκ ἤκουσαν; πῶς δὲ </w:t>
      </w:r>
      <w:r w:rsidRPr="0080198A">
        <w:rPr>
          <w:rFonts w:ascii="Palatino Linotype" w:hAnsi="Palatino Linotype" w:cs="SBL Greek"/>
          <w:b/>
          <w:i/>
          <w:sz w:val="18"/>
          <w:szCs w:val="18"/>
          <w:lang w:bidi="he-IL"/>
        </w:rPr>
        <w:t xml:space="preserve">ἀκούσωσιν </w:t>
      </w:r>
      <w:r w:rsidRPr="0080198A">
        <w:rPr>
          <w:rFonts w:ascii="Palatino Linotype" w:hAnsi="Palatino Linotype" w:cs="SBL Greek"/>
          <w:i/>
          <w:sz w:val="18"/>
          <w:szCs w:val="18"/>
          <w:lang w:bidi="he-IL"/>
        </w:rPr>
        <w:t>χωρὶς κηρύσσοντος;</w:t>
      </w:r>
      <w:r w:rsidRPr="0080198A">
        <w:rPr>
          <w:rFonts w:ascii="Palatino Linotype" w:hAnsi="Palatino Linotype" w:cs="Arial"/>
          <w:i/>
          <w:sz w:val="18"/>
          <w:szCs w:val="18"/>
          <w:vertAlign w:val="superscript"/>
          <w:lang w:bidi="he-IL"/>
        </w:rPr>
        <w:t xml:space="preserve"> </w:t>
      </w:r>
      <w:r w:rsidRPr="0080198A">
        <w:rPr>
          <w:rFonts w:ascii="Palatino Linotype" w:hAnsi="Palatino Linotype" w:cs="SBL Greek"/>
          <w:i/>
          <w:sz w:val="18"/>
          <w:szCs w:val="18"/>
          <w:lang w:bidi="he-IL"/>
        </w:rPr>
        <w:t xml:space="preserve">πῶς δὲ </w:t>
      </w:r>
      <w:r w:rsidRPr="0080198A">
        <w:rPr>
          <w:rFonts w:ascii="Palatino Linotype" w:hAnsi="Palatino Linotype" w:cs="SBL Greek"/>
          <w:b/>
          <w:i/>
          <w:sz w:val="18"/>
          <w:szCs w:val="18"/>
          <w:lang w:bidi="he-IL"/>
        </w:rPr>
        <w:t xml:space="preserve">κηρύξωσιν </w:t>
      </w:r>
      <w:r w:rsidRPr="0080198A">
        <w:rPr>
          <w:rFonts w:ascii="Palatino Linotype" w:hAnsi="Palatino Linotype" w:cs="SBL Greek"/>
          <w:i/>
          <w:sz w:val="18"/>
          <w:szCs w:val="18"/>
          <w:lang w:bidi="he-IL"/>
        </w:rPr>
        <w:t xml:space="preserve">ἐὰν μὴ ἀποσταλῶσιν; καθὼς γέγραπται· «ὡς ὡραῖοι οἱ πόδες τῶν εὐαγγελιζομένων [τὰ] ἀγαθά». </w:t>
      </w:r>
      <w:r w:rsidRPr="0080198A">
        <w:rPr>
          <w:rFonts w:ascii="Palatino Linotype" w:hAnsi="Palatino Linotype" w:cs="SBL Greek"/>
          <w:sz w:val="18"/>
          <w:szCs w:val="18"/>
          <w:lang w:bidi="he-IL"/>
        </w:rPr>
        <w:t>(Ησ. 52, 7)</w:t>
      </w:r>
      <w:r w:rsidRPr="0080198A">
        <w:rPr>
          <w:rFonts w:ascii="Palatino Linotype" w:hAnsi="Palatino Linotype" w:cs="Arial"/>
          <w:i/>
          <w:sz w:val="18"/>
          <w:szCs w:val="18"/>
          <w:lang w:bidi="he-IL"/>
        </w:rPr>
        <w:t xml:space="preserve"> </w:t>
      </w:r>
      <w:r w:rsidRPr="0080198A">
        <w:rPr>
          <w:rFonts w:ascii="Palatino Linotype" w:hAnsi="Palatino Linotype" w:cs="SBL Greek"/>
          <w:i/>
          <w:sz w:val="18"/>
          <w:szCs w:val="18"/>
          <w:lang w:bidi="he-IL"/>
        </w:rPr>
        <w:t>Ἀλλ᾽ οὐ πάντες ὑπήκουσαν τῷ εὐαγγελίῳ. Ἠσαΐας γὰρ λέγει· «Κύριε, τίς ἐπίστευσεν τῇ ἀκοῇ ἡμῶν;»</w:t>
      </w:r>
      <w:r w:rsidRPr="0080198A">
        <w:rPr>
          <w:rFonts w:ascii="Palatino Linotype" w:hAnsi="Palatino Linotype" w:cs="SBL Greek"/>
          <w:sz w:val="18"/>
          <w:szCs w:val="18"/>
          <w:lang w:bidi="he-IL"/>
        </w:rPr>
        <w:t xml:space="preserve"> (Ησ. 53, 1</w:t>
      </w:r>
      <w:r w:rsidRPr="0080198A">
        <w:rPr>
          <w:rFonts w:ascii="Palatino Linotype" w:hAnsi="Palatino Linotype" w:cs="SBL Greek"/>
          <w:sz w:val="18"/>
          <w:szCs w:val="18"/>
          <w:vertAlign w:val="superscript"/>
          <w:lang w:bidi="he-IL"/>
        </w:rPr>
        <w:t>.</w:t>
      </w:r>
      <w:r w:rsidRPr="0080198A">
        <w:rPr>
          <w:rFonts w:ascii="Palatino Linotype" w:hAnsi="Palatino Linotype" w:cs="SBL Greek"/>
          <w:sz w:val="18"/>
          <w:szCs w:val="18"/>
          <w:lang w:bidi="he-IL"/>
        </w:rPr>
        <w:t xml:space="preserve"> Ο’).</w:t>
      </w:r>
      <w:r w:rsidRPr="0080198A">
        <w:rPr>
          <w:rFonts w:ascii="Palatino Linotype" w:hAnsi="Palatino Linotype" w:cs="Arial"/>
          <w:i/>
          <w:sz w:val="18"/>
          <w:szCs w:val="18"/>
          <w:lang w:bidi="he-IL"/>
        </w:rPr>
        <w:t xml:space="preserve"> </w:t>
      </w:r>
      <w:r w:rsidRPr="0080198A">
        <w:rPr>
          <w:rFonts w:ascii="Palatino Linotype" w:hAnsi="Palatino Linotype" w:cs="SBL Greek"/>
          <w:b/>
          <w:i/>
          <w:sz w:val="18"/>
          <w:szCs w:val="18"/>
          <w:lang w:bidi="he-IL"/>
        </w:rPr>
        <w:t>Ἄρα ἡ πίστις ἐξ ἀκοῆς, ἡ δὲ ἀκοὴ διὰ ῥήματος Χριστοῦ</w:t>
      </w:r>
      <w:r w:rsidRPr="0080198A">
        <w:rPr>
          <w:rFonts w:ascii="Palatino Linotype" w:hAnsi="Palatino Linotype" w:cs="SBL Greek"/>
          <w:i/>
          <w:sz w:val="18"/>
          <w:szCs w:val="18"/>
          <w:lang w:bidi="he-IL"/>
        </w:rPr>
        <w:t>.</w:t>
      </w:r>
      <w:r w:rsidRPr="0080198A">
        <w:rPr>
          <w:rFonts w:ascii="Palatino Linotype" w:hAnsi="Palatino Linotype" w:cs="Arial"/>
          <w:i/>
          <w:sz w:val="18"/>
          <w:szCs w:val="18"/>
          <w:lang w:bidi="he-IL"/>
        </w:rPr>
        <w:t xml:space="preserve"> </w:t>
      </w:r>
      <w:r w:rsidRPr="0080198A">
        <w:rPr>
          <w:rFonts w:ascii="Palatino Linotype" w:hAnsi="Palatino Linotype" w:cs="SBL Greek"/>
          <w:sz w:val="18"/>
          <w:szCs w:val="18"/>
          <w:lang w:bidi="he-IL"/>
        </w:rPr>
        <w:t xml:space="preserve">Είναι φανερό από όσα επισημάνθηκαν ότι σημείο της ταυτότητας της φαινομενικά «νεοσύστατης» Εκκλησίας δεν είναι η κοινή εξ αίματος καταγωγή από κάποια μυθική ή ιστορική μορφή, ούτε τα κοινά έθη/ήθη που έχουν συνήθως ως πυρήνα και αφετηρία τους μια κοινή λατρευτική πράξη (θυσία, περιτομή, Σάββατο), ούτε η κοινή παιδεία αλλά η υπακοή στην κλήση του Θεού: </w:t>
      </w:r>
      <w:r w:rsidRPr="0080198A">
        <w:rPr>
          <w:rFonts w:ascii="Palatino Linotype" w:hAnsi="Palatino Linotype" w:cs="SBL Greek"/>
          <w:b/>
          <w:i/>
          <w:sz w:val="18"/>
          <w:szCs w:val="18"/>
          <w:lang w:bidi="he-IL"/>
        </w:rPr>
        <w:t>Βλέπετε γὰρ τὴν κλῆσιν ὑμῶν,</w:t>
      </w:r>
      <w:r w:rsidRPr="0080198A">
        <w:rPr>
          <w:rFonts w:ascii="Palatino Linotype" w:hAnsi="Palatino Linotype" w:cs="SBL Greek"/>
          <w:i/>
          <w:sz w:val="18"/>
          <w:szCs w:val="18"/>
          <w:lang w:bidi="he-IL"/>
        </w:rPr>
        <w:t xml:space="preserve"> ἀδελφοί, ὅτι οὐ πολλοὶ σοφοὶ κατὰ σάρκα, οὐ πολλοὶ δυνατοί, οὐ πολλοὶ εὐγενεῖς·</w:t>
      </w:r>
      <w:r w:rsidRPr="0080198A">
        <w:rPr>
          <w:rFonts w:ascii="Palatino Linotype" w:hAnsi="Palatino Linotype" w:cs="Arial"/>
          <w:i/>
          <w:sz w:val="18"/>
          <w:szCs w:val="18"/>
          <w:lang w:bidi="he-IL"/>
        </w:rPr>
        <w:t xml:space="preserve"> </w:t>
      </w:r>
      <w:r w:rsidRPr="0080198A">
        <w:rPr>
          <w:rFonts w:ascii="Palatino Linotype" w:hAnsi="Palatino Linotype" w:cs="SBL Greek"/>
          <w:i/>
          <w:sz w:val="18"/>
          <w:szCs w:val="18"/>
          <w:lang w:bidi="he-IL"/>
        </w:rPr>
        <w:t xml:space="preserve">ἀλλὰ τὰ μωρὰ τοῦ κόσμου </w:t>
      </w:r>
      <w:r w:rsidRPr="0080198A">
        <w:rPr>
          <w:rFonts w:ascii="Palatino Linotype" w:hAnsi="Palatino Linotype" w:cs="SBL Greek"/>
          <w:b/>
          <w:i/>
          <w:sz w:val="18"/>
          <w:szCs w:val="18"/>
          <w:lang w:bidi="he-IL"/>
        </w:rPr>
        <w:t xml:space="preserve">ἐξελέξατο ὁ </w:t>
      </w:r>
      <w:r w:rsidRPr="0080198A">
        <w:rPr>
          <w:rFonts w:ascii="Palatino Linotype" w:hAnsi="Palatino Linotype" w:cs="SBL Greek"/>
          <w:b/>
          <w:i/>
          <w:caps/>
          <w:sz w:val="18"/>
          <w:szCs w:val="18"/>
          <w:lang w:bidi="he-IL"/>
        </w:rPr>
        <w:t>θ</w:t>
      </w:r>
      <w:r w:rsidRPr="0080198A">
        <w:rPr>
          <w:rFonts w:ascii="Palatino Linotype" w:hAnsi="Palatino Linotype" w:cs="SBL Greek"/>
          <w:b/>
          <w:i/>
          <w:sz w:val="18"/>
          <w:szCs w:val="18"/>
          <w:lang w:bidi="he-IL"/>
        </w:rPr>
        <w:t>εός</w:t>
      </w:r>
      <w:r w:rsidRPr="0080198A">
        <w:rPr>
          <w:rFonts w:ascii="Palatino Linotype" w:hAnsi="Palatino Linotype" w:cs="SBL Greek"/>
          <w:i/>
          <w:sz w:val="18"/>
          <w:szCs w:val="18"/>
          <w:lang w:bidi="he-IL"/>
        </w:rPr>
        <w:t xml:space="preserve">, ἵνα καταισχύνῃ τοὺς σοφούς, καὶ τὰ ἀσθενῆ τοῦ κόσμου ἐξελέξατο ὁ </w:t>
      </w:r>
      <w:r w:rsidRPr="0080198A">
        <w:rPr>
          <w:rFonts w:ascii="Palatino Linotype" w:hAnsi="Palatino Linotype" w:cs="SBL Greek"/>
          <w:i/>
          <w:caps/>
          <w:sz w:val="18"/>
          <w:szCs w:val="18"/>
          <w:lang w:bidi="he-IL"/>
        </w:rPr>
        <w:t>θ</w:t>
      </w:r>
      <w:r w:rsidRPr="0080198A">
        <w:rPr>
          <w:rFonts w:ascii="Palatino Linotype" w:hAnsi="Palatino Linotype" w:cs="SBL Greek"/>
          <w:i/>
          <w:sz w:val="18"/>
          <w:szCs w:val="18"/>
          <w:lang w:bidi="he-IL"/>
        </w:rPr>
        <w:t>εός, ἵνα καταισχύνῃ τὰ ἰσχυρά,</w:t>
      </w:r>
      <w:r w:rsidRPr="0080198A">
        <w:rPr>
          <w:rFonts w:ascii="Palatino Linotype" w:hAnsi="Palatino Linotype" w:cs="Arial"/>
          <w:i/>
          <w:sz w:val="18"/>
          <w:szCs w:val="18"/>
          <w:vertAlign w:val="superscript"/>
          <w:lang w:bidi="he-IL"/>
        </w:rPr>
        <w:t xml:space="preserve"> </w:t>
      </w:r>
      <w:r w:rsidRPr="0080198A">
        <w:rPr>
          <w:rFonts w:ascii="Palatino Linotype" w:hAnsi="Palatino Linotype" w:cs="SBL Greek"/>
          <w:i/>
          <w:sz w:val="18"/>
          <w:szCs w:val="18"/>
          <w:lang w:bidi="he-IL"/>
        </w:rPr>
        <w:t xml:space="preserve">καὶ τὰ ἀγενῆ τοῦ κόσμου καὶ τὰ ἐξουθενημένα ἐξελέξατο ὁ </w:t>
      </w:r>
      <w:r w:rsidRPr="0080198A">
        <w:rPr>
          <w:rFonts w:ascii="Palatino Linotype" w:hAnsi="Palatino Linotype" w:cs="SBL Greek"/>
          <w:i/>
          <w:caps/>
          <w:sz w:val="18"/>
          <w:szCs w:val="18"/>
          <w:lang w:bidi="he-IL"/>
        </w:rPr>
        <w:t>θ</w:t>
      </w:r>
      <w:r w:rsidRPr="0080198A">
        <w:rPr>
          <w:rFonts w:ascii="Palatino Linotype" w:hAnsi="Palatino Linotype" w:cs="SBL Greek"/>
          <w:i/>
          <w:sz w:val="18"/>
          <w:szCs w:val="18"/>
          <w:lang w:bidi="he-IL"/>
        </w:rPr>
        <w:t xml:space="preserve">εός, τὰ μὴ ὄντα, ἵνα τὰ ὄντα καταργήσῃ </w:t>
      </w:r>
      <w:r w:rsidRPr="0080198A">
        <w:rPr>
          <w:rFonts w:ascii="Palatino Linotype" w:hAnsi="Palatino Linotype" w:cs="SBL Greek"/>
          <w:sz w:val="18"/>
          <w:szCs w:val="18"/>
          <w:lang w:bidi="he-IL"/>
        </w:rPr>
        <w:t xml:space="preserve">(Α’Κορ. </w:t>
      </w:r>
      <w:r w:rsidRPr="0080198A">
        <w:rPr>
          <w:rFonts w:ascii="Palatino Linotype" w:hAnsi="Palatino Linotype" w:cs="Arial"/>
          <w:sz w:val="18"/>
          <w:szCs w:val="18"/>
          <w:lang w:bidi="he-IL"/>
        </w:rPr>
        <w:t>1, 26-28).</w:t>
      </w:r>
    </w:p>
  </w:footnote>
  <w:footnote w:id="103">
    <w:p w:rsidR="00E02258" w:rsidRPr="0080198A" w:rsidRDefault="00E02258" w:rsidP="00E02258">
      <w:pPr>
        <w:pStyle w:val="a4"/>
        <w:rPr>
          <w:szCs w:val="18"/>
          <w:lang w:val="en-US"/>
        </w:rPr>
      </w:pPr>
      <w:r w:rsidRPr="0080198A">
        <w:rPr>
          <w:rStyle w:val="a5"/>
          <w:szCs w:val="18"/>
        </w:rPr>
        <w:footnoteRef/>
      </w:r>
      <w:r w:rsidRPr="0080198A">
        <w:rPr>
          <w:szCs w:val="18"/>
          <w:lang w:val="en-US"/>
        </w:rPr>
        <w:t xml:space="preserve"> </w:t>
      </w:r>
      <w:r w:rsidRPr="0080198A">
        <w:rPr>
          <w:szCs w:val="18"/>
        </w:rPr>
        <w:t>Ό</w:t>
      </w:r>
      <w:r w:rsidRPr="0080198A">
        <w:rPr>
          <w:szCs w:val="18"/>
          <w:lang w:val="en-US"/>
        </w:rPr>
        <w:t>.</w:t>
      </w:r>
      <w:r w:rsidRPr="0080198A">
        <w:rPr>
          <w:szCs w:val="18"/>
        </w:rPr>
        <w:t>π</w:t>
      </w:r>
      <w:r w:rsidRPr="0080198A">
        <w:rPr>
          <w:szCs w:val="18"/>
          <w:lang w:val="en-US"/>
        </w:rPr>
        <w:t>. 56-57.</w:t>
      </w:r>
    </w:p>
  </w:footnote>
  <w:footnote w:id="104">
    <w:p w:rsidR="00E02258" w:rsidRPr="0080198A" w:rsidRDefault="00E02258" w:rsidP="00E02258">
      <w:pPr>
        <w:pStyle w:val="a4"/>
        <w:rPr>
          <w:szCs w:val="18"/>
          <w:lang w:val="en-US"/>
        </w:rPr>
      </w:pPr>
      <w:r w:rsidRPr="0080198A">
        <w:rPr>
          <w:rStyle w:val="a5"/>
          <w:szCs w:val="18"/>
        </w:rPr>
        <w:footnoteRef/>
      </w:r>
      <w:r w:rsidRPr="0080198A">
        <w:rPr>
          <w:szCs w:val="18"/>
          <w:lang w:val="en-US"/>
        </w:rPr>
        <w:t xml:space="preserve"> P. Harland, “</w:t>
      </w:r>
      <w:hyperlink r:id="rId21" w:history="1">
        <w:r w:rsidRPr="0080198A">
          <w:rPr>
            <w:rStyle w:val="-"/>
            <w:szCs w:val="18"/>
            <w:lang w:val="en-US"/>
          </w:rPr>
          <w:t>Familial Dimensions of Group Identity (II): ‘Mothers’ and ‘Fathers’ in Associations and Synagogues of the Greek World</w:t>
        </w:r>
      </w:hyperlink>
      <w:r w:rsidRPr="0080198A">
        <w:rPr>
          <w:szCs w:val="18"/>
          <w:lang w:val="en-US"/>
        </w:rPr>
        <w:t xml:space="preserve">,” </w:t>
      </w:r>
      <w:r w:rsidRPr="0080198A">
        <w:rPr>
          <w:i/>
          <w:iCs/>
          <w:szCs w:val="18"/>
          <w:lang w:val="en-US"/>
        </w:rPr>
        <w:t xml:space="preserve">Journal for the Study of Judaism in the Persian, Hellenistic, and Roman Period </w:t>
      </w:r>
      <w:r w:rsidRPr="0080198A">
        <w:rPr>
          <w:szCs w:val="18"/>
          <w:lang w:val="en-US"/>
        </w:rPr>
        <w:t>38 (2007) 57-79. “</w:t>
      </w:r>
      <w:hyperlink r:id="rId22" w:history="1">
        <w:r w:rsidRPr="0080198A">
          <w:rPr>
            <w:rStyle w:val="-"/>
            <w:szCs w:val="18"/>
            <w:lang w:val="en-US"/>
          </w:rPr>
          <w:t>Familial Dimensions of Group Identity: ‘Brothers’ (</w:t>
        </w:r>
        <w:r w:rsidRPr="0080198A">
          <w:rPr>
            <w:rStyle w:val="-"/>
            <w:szCs w:val="18"/>
          </w:rPr>
          <w:t>ΑΔΕΛΦΟΙ</w:t>
        </w:r>
        <w:r w:rsidRPr="0080198A">
          <w:rPr>
            <w:rStyle w:val="-"/>
            <w:szCs w:val="18"/>
            <w:lang w:val="en-US"/>
          </w:rPr>
          <w:t>) in Associations of the Greek East</w:t>
        </w:r>
      </w:hyperlink>
      <w:r w:rsidRPr="0080198A">
        <w:rPr>
          <w:szCs w:val="18"/>
          <w:lang w:val="en-US"/>
        </w:rPr>
        <w:t xml:space="preserve">,” </w:t>
      </w:r>
      <w:r w:rsidRPr="0080198A">
        <w:rPr>
          <w:i/>
          <w:iCs/>
          <w:szCs w:val="18"/>
          <w:lang w:val="en-US"/>
        </w:rPr>
        <w:t>Journal of Biblical Literature</w:t>
      </w:r>
      <w:r w:rsidRPr="0080198A">
        <w:rPr>
          <w:szCs w:val="18"/>
          <w:lang w:val="en-US"/>
        </w:rPr>
        <w:t xml:space="preserve"> 124 (2005) 491-513. http://www.philipharland.com/publications.html.</w:t>
      </w:r>
    </w:p>
  </w:footnote>
  <w:footnote w:id="105">
    <w:p w:rsidR="00E02258" w:rsidRPr="0080198A" w:rsidRDefault="00E02258" w:rsidP="00E02258">
      <w:pPr>
        <w:rPr>
          <w:sz w:val="18"/>
          <w:szCs w:val="18"/>
        </w:rPr>
      </w:pPr>
      <w:r w:rsidRPr="0080198A">
        <w:rPr>
          <w:rStyle w:val="a5"/>
          <w:sz w:val="18"/>
          <w:szCs w:val="18"/>
        </w:rPr>
        <w:footnoteRef/>
      </w:r>
      <w:r w:rsidRPr="0080198A">
        <w:rPr>
          <w:sz w:val="18"/>
          <w:szCs w:val="18"/>
        </w:rPr>
        <w:t xml:space="preserve"> Ως κατεξοχήν Εκκλησία δηλώνεται στις Πρ. αυτή των Ιεροσολύμων (18, 22) καθώς συνιστά την μητέρα όλων των υπολοίπων, η οποία (όπως αποδεικνύεται από την Αποστολική Σύνοδο) μεριμνά για την αρμονική συνύπαρξη Ιουδαίων και Εθνικών. Τους μετέπειτα βυζαντινούς χρόνους επειδή όσον αφορά στη διοικητική οργάνωση του Χριστιανισμού, αποκλειστικό κριτήριο συστάσεως και υπάρξεως μιας «κατά τόπον Εκκλησίας», ήταν η εδαφικότητα, με την Δ’ Οικουμενική Σύνοδο η </w:t>
      </w:r>
      <w:r w:rsidRPr="0080198A">
        <w:rPr>
          <w:i/>
          <w:iCs/>
          <w:sz w:val="18"/>
          <w:szCs w:val="18"/>
        </w:rPr>
        <w:t>Μήτηρ Σιών</w:t>
      </w:r>
      <w:r w:rsidRPr="0080198A">
        <w:rPr>
          <w:sz w:val="18"/>
          <w:szCs w:val="18"/>
        </w:rPr>
        <w:t>, το Πατριαρχείο Ιεροσολύμων, κατατάχθηκε τελευταίο, πέμπτο στην Ιεραρχία της Πενταρχίας (αφού η πόλη είχε χάσει πλέον την αίγλη της).</w:t>
      </w:r>
    </w:p>
  </w:footnote>
  <w:footnote w:id="106">
    <w:p w:rsidR="00E02258" w:rsidRPr="0080198A" w:rsidRDefault="00E02258" w:rsidP="00E02258">
      <w:pPr>
        <w:pStyle w:val="a4"/>
        <w:rPr>
          <w:szCs w:val="18"/>
          <w:lang w:val="de-DE"/>
        </w:rPr>
      </w:pPr>
      <w:r w:rsidRPr="0080198A">
        <w:rPr>
          <w:rStyle w:val="a5"/>
          <w:szCs w:val="18"/>
        </w:rPr>
        <w:footnoteRef/>
      </w:r>
      <w:r w:rsidRPr="0080198A">
        <w:rPr>
          <w:szCs w:val="18"/>
        </w:rPr>
        <w:t xml:space="preserve"> Σχετικά με την Θεσσαλονίκη και τους κατοίκους της βλ. </w:t>
      </w:r>
      <w:r w:rsidRPr="0080198A">
        <w:rPr>
          <w:szCs w:val="18"/>
          <w:lang w:val="de-DE"/>
        </w:rPr>
        <w:t xml:space="preserve">Christoph von Brocke, </w:t>
      </w:r>
      <w:r w:rsidRPr="0080198A">
        <w:rPr>
          <w:i/>
          <w:szCs w:val="18"/>
          <w:lang w:val="de-DE"/>
        </w:rPr>
        <w:t>Thessaloniki – Stadt des Kassander und Gemeinde des Paulus. Eine frühe christliche Gemeinde in ihrer heidnischen Umwelt</w:t>
      </w:r>
      <w:r w:rsidRPr="0080198A">
        <w:rPr>
          <w:szCs w:val="18"/>
          <w:lang w:val="de-DE"/>
        </w:rPr>
        <w:t xml:space="preserve">, WUNT 2- 125; Tübingen2001. Christopher Steimle, </w:t>
      </w:r>
      <w:r w:rsidRPr="0080198A">
        <w:rPr>
          <w:rStyle w:val="a9"/>
          <w:szCs w:val="18"/>
          <w:lang w:val="de-DE"/>
        </w:rPr>
        <w:t>Religion im römischen Thessaloniki (Studien u. Texte zu Antike und Christentum</w:t>
      </w:r>
      <w:r w:rsidRPr="0080198A">
        <w:rPr>
          <w:szCs w:val="18"/>
          <w:lang w:val="de-DE"/>
        </w:rPr>
        <w:t xml:space="preserve"> 47), Mohr Siebeck, Tübingen 2008.</w:t>
      </w:r>
    </w:p>
  </w:footnote>
  <w:footnote w:id="107">
    <w:p w:rsidR="00E02258" w:rsidRPr="0080198A" w:rsidRDefault="00E02258" w:rsidP="00E02258">
      <w:pPr>
        <w:pStyle w:val="a4"/>
        <w:rPr>
          <w:szCs w:val="18"/>
          <w:lang w:val="en-US"/>
        </w:rPr>
      </w:pPr>
      <w:r w:rsidRPr="0080198A">
        <w:rPr>
          <w:rStyle w:val="a5"/>
          <w:szCs w:val="18"/>
        </w:rPr>
        <w:footnoteRef/>
      </w:r>
      <w:r w:rsidRPr="0080198A">
        <w:rPr>
          <w:szCs w:val="18"/>
          <w:lang w:val="en-US"/>
        </w:rPr>
        <w:t xml:space="preserve"> </w:t>
      </w:r>
      <w:r w:rsidRPr="0080198A">
        <w:rPr>
          <w:rFonts w:cs="Times"/>
          <w:iCs/>
          <w:szCs w:val="18"/>
          <w:lang w:val="en-US"/>
        </w:rPr>
        <w:t xml:space="preserve">Chrys Caragounis, </w:t>
      </w:r>
      <w:r w:rsidRPr="0080198A">
        <w:rPr>
          <w:rFonts w:cs="Times"/>
          <w:iCs/>
          <w:caps/>
          <w:szCs w:val="18"/>
          <w:lang w:val="en-US"/>
        </w:rPr>
        <w:t>a</w:t>
      </w:r>
      <w:r w:rsidRPr="0080198A">
        <w:rPr>
          <w:rFonts w:cs="Times"/>
          <w:iCs/>
          <w:szCs w:val="18"/>
          <w:lang w:val="en-US"/>
        </w:rPr>
        <w:t xml:space="preserve"> House Church in Corinth</w:t>
      </w:r>
      <w:r w:rsidRPr="0080198A">
        <w:rPr>
          <w:rFonts w:cs="Times"/>
          <w:szCs w:val="18"/>
          <w:lang w:val="en-US"/>
        </w:rPr>
        <w:t>? An Inquiry into the Structure of Early Corinthian Christianity</w:t>
      </w:r>
      <w:r w:rsidRPr="0080198A">
        <w:rPr>
          <w:rFonts w:cs="Times"/>
          <w:i/>
          <w:szCs w:val="18"/>
          <w:lang w:val="en-US"/>
        </w:rPr>
        <w:t xml:space="preserve">, </w:t>
      </w:r>
      <w:r w:rsidRPr="0080198A">
        <w:rPr>
          <w:rFonts w:cs="Times"/>
          <w:i/>
          <w:szCs w:val="18"/>
        </w:rPr>
        <w:t>Απόστολος</w:t>
      </w:r>
      <w:r w:rsidRPr="0080198A">
        <w:rPr>
          <w:rFonts w:cs="Times"/>
          <w:i/>
          <w:szCs w:val="18"/>
          <w:lang w:val="en-US"/>
        </w:rPr>
        <w:t xml:space="preserve"> </w:t>
      </w:r>
      <w:r w:rsidRPr="0080198A">
        <w:rPr>
          <w:rFonts w:cs="Times"/>
          <w:i/>
          <w:szCs w:val="18"/>
        </w:rPr>
        <w:t>Παύλος</w:t>
      </w:r>
      <w:r w:rsidRPr="0080198A">
        <w:rPr>
          <w:rFonts w:cs="Times"/>
          <w:i/>
          <w:szCs w:val="18"/>
          <w:lang w:val="en-US"/>
        </w:rPr>
        <w:t xml:space="preserve"> </w:t>
      </w:r>
      <w:r w:rsidRPr="0080198A">
        <w:rPr>
          <w:rFonts w:cs="Times"/>
          <w:i/>
          <w:szCs w:val="18"/>
        </w:rPr>
        <w:t>και</w:t>
      </w:r>
      <w:r w:rsidRPr="0080198A">
        <w:rPr>
          <w:rFonts w:cs="Times"/>
          <w:i/>
          <w:szCs w:val="18"/>
          <w:lang w:val="en-US"/>
        </w:rPr>
        <w:t xml:space="preserve"> </w:t>
      </w:r>
      <w:r w:rsidRPr="0080198A">
        <w:rPr>
          <w:rFonts w:cs="Times"/>
          <w:i/>
          <w:szCs w:val="18"/>
        </w:rPr>
        <w:t>Κόρινθος</w:t>
      </w:r>
      <w:r w:rsidRPr="0080198A">
        <w:rPr>
          <w:rFonts w:cs="Times"/>
          <w:i/>
          <w:szCs w:val="18"/>
          <w:lang w:val="en-US"/>
        </w:rPr>
        <w:t xml:space="preserve">… </w:t>
      </w:r>
      <w:r w:rsidRPr="0080198A">
        <w:rPr>
          <w:rFonts w:cs="Times"/>
          <w:szCs w:val="18"/>
        </w:rPr>
        <w:t>Τόμος</w:t>
      </w:r>
      <w:r w:rsidRPr="0080198A">
        <w:rPr>
          <w:rFonts w:cs="Times"/>
          <w:szCs w:val="18"/>
          <w:lang w:val="en-US"/>
        </w:rPr>
        <w:t xml:space="preserve"> </w:t>
      </w:r>
      <w:r w:rsidRPr="0080198A">
        <w:rPr>
          <w:rFonts w:cs="Times"/>
          <w:szCs w:val="18"/>
        </w:rPr>
        <w:t>Α</w:t>
      </w:r>
      <w:r w:rsidRPr="0080198A">
        <w:rPr>
          <w:rFonts w:cs="Times"/>
          <w:szCs w:val="18"/>
          <w:lang w:val="en-US"/>
        </w:rPr>
        <w:t>’</w:t>
      </w:r>
      <w:r w:rsidRPr="0080198A">
        <w:rPr>
          <w:rFonts w:cs="Times"/>
          <w:i/>
          <w:szCs w:val="18"/>
          <w:lang w:val="en-US"/>
        </w:rPr>
        <w:t xml:space="preserve"> </w:t>
      </w:r>
      <w:r w:rsidRPr="0080198A">
        <w:rPr>
          <w:rFonts w:cs="Times"/>
          <w:szCs w:val="18"/>
          <w:lang w:val="en-US"/>
        </w:rPr>
        <w:t>365-417.</w:t>
      </w:r>
    </w:p>
  </w:footnote>
  <w:footnote w:id="108">
    <w:p w:rsidR="00E02258" w:rsidRPr="0080198A" w:rsidRDefault="00E02258" w:rsidP="00E02258">
      <w:pPr>
        <w:pStyle w:val="a4"/>
        <w:rPr>
          <w:szCs w:val="18"/>
          <w:lang w:val="en-US"/>
        </w:rPr>
      </w:pPr>
      <w:r w:rsidRPr="0080198A">
        <w:rPr>
          <w:rStyle w:val="a5"/>
          <w:szCs w:val="18"/>
        </w:rPr>
        <w:footnoteRef/>
      </w:r>
      <w:r w:rsidRPr="0080198A">
        <w:rPr>
          <w:szCs w:val="18"/>
          <w:lang w:val="en-US"/>
        </w:rPr>
        <w:t xml:space="preserve"> </w:t>
      </w:r>
      <w:r w:rsidRPr="0080198A">
        <w:rPr>
          <w:szCs w:val="18"/>
        </w:rPr>
        <w:t>Πρβλ</w:t>
      </w:r>
      <w:r w:rsidRPr="0080198A">
        <w:rPr>
          <w:szCs w:val="18"/>
          <w:lang w:val="en-US"/>
        </w:rPr>
        <w:t xml:space="preserve">. </w:t>
      </w:r>
      <w:r w:rsidRPr="0080198A">
        <w:rPr>
          <w:rFonts w:cs="SBL Greek"/>
          <w:i/>
          <w:szCs w:val="18"/>
          <w:lang w:bidi="he-IL"/>
        </w:rPr>
        <w:t>Ὡς</w:t>
      </w:r>
      <w:r w:rsidRPr="0080198A">
        <w:rPr>
          <w:rFonts w:cs="SBL Greek"/>
          <w:i/>
          <w:szCs w:val="18"/>
          <w:lang w:val="en-US" w:bidi="he-IL"/>
        </w:rPr>
        <w:t xml:space="preserve"> </w:t>
      </w:r>
      <w:r w:rsidRPr="0080198A">
        <w:rPr>
          <w:rFonts w:cs="SBL Greek"/>
          <w:i/>
          <w:szCs w:val="18"/>
          <w:lang w:bidi="he-IL"/>
        </w:rPr>
        <w:t>ἐν</w:t>
      </w:r>
      <w:r w:rsidRPr="0080198A">
        <w:rPr>
          <w:rFonts w:cs="SBL Greek"/>
          <w:i/>
          <w:szCs w:val="18"/>
          <w:lang w:val="en-US" w:bidi="he-IL"/>
        </w:rPr>
        <w:t xml:space="preserve"> </w:t>
      </w:r>
      <w:r w:rsidRPr="0080198A">
        <w:rPr>
          <w:rFonts w:cs="SBL Greek"/>
          <w:i/>
          <w:szCs w:val="18"/>
          <w:lang w:bidi="he-IL"/>
        </w:rPr>
        <w:t>πάσαις</w:t>
      </w:r>
      <w:r w:rsidRPr="0080198A">
        <w:rPr>
          <w:rFonts w:cs="SBL Greek"/>
          <w:i/>
          <w:szCs w:val="18"/>
          <w:lang w:val="en-US" w:bidi="he-IL"/>
        </w:rPr>
        <w:t xml:space="preserve"> </w:t>
      </w:r>
      <w:r w:rsidRPr="0080198A">
        <w:rPr>
          <w:rFonts w:cs="SBL Greek"/>
          <w:i/>
          <w:szCs w:val="18"/>
          <w:lang w:bidi="he-IL"/>
        </w:rPr>
        <w:t>ταῖς</w:t>
      </w:r>
      <w:r w:rsidRPr="0080198A">
        <w:rPr>
          <w:rFonts w:cs="SBL Greek"/>
          <w:i/>
          <w:szCs w:val="18"/>
          <w:lang w:val="en-US" w:bidi="he-IL"/>
        </w:rPr>
        <w:t xml:space="preserve"> </w:t>
      </w:r>
      <w:r w:rsidRPr="0080198A">
        <w:rPr>
          <w:rFonts w:cs="SBL Greek"/>
          <w:i/>
          <w:szCs w:val="18"/>
          <w:lang w:bidi="he-IL"/>
        </w:rPr>
        <w:t>ἐκκλησίαις</w:t>
      </w:r>
      <w:r w:rsidRPr="0080198A">
        <w:rPr>
          <w:rFonts w:cs="SBL Greek"/>
          <w:i/>
          <w:szCs w:val="18"/>
          <w:lang w:val="en-US" w:bidi="he-IL"/>
        </w:rPr>
        <w:t xml:space="preserve"> </w:t>
      </w:r>
      <w:r w:rsidRPr="0080198A">
        <w:rPr>
          <w:rFonts w:cs="SBL Greek"/>
          <w:i/>
          <w:szCs w:val="18"/>
          <w:lang w:bidi="he-IL"/>
        </w:rPr>
        <w:t>τῶν</w:t>
      </w:r>
      <w:r w:rsidRPr="0080198A">
        <w:rPr>
          <w:rFonts w:cs="SBL Greek"/>
          <w:i/>
          <w:szCs w:val="18"/>
          <w:lang w:val="en-US" w:bidi="he-IL"/>
        </w:rPr>
        <w:t xml:space="preserve"> </w:t>
      </w:r>
      <w:r w:rsidRPr="0080198A">
        <w:rPr>
          <w:rFonts w:cs="SBL Greek"/>
          <w:i/>
          <w:szCs w:val="18"/>
          <w:lang w:bidi="he-IL"/>
        </w:rPr>
        <w:t>ἁγίων</w:t>
      </w:r>
      <w:r w:rsidRPr="0080198A">
        <w:rPr>
          <w:rFonts w:cs="Arial"/>
          <w:szCs w:val="18"/>
          <w:lang w:val="en-US" w:bidi="he-IL"/>
        </w:rPr>
        <w:t xml:space="preserve"> (14, 33).</w:t>
      </w:r>
    </w:p>
  </w:footnote>
  <w:footnote w:id="109">
    <w:p w:rsidR="00E02258" w:rsidRPr="0080198A" w:rsidRDefault="00E02258" w:rsidP="00E02258">
      <w:pPr>
        <w:outlineLvl w:val="0"/>
        <w:rPr>
          <w:bCs/>
          <w:i/>
          <w:kern w:val="36"/>
          <w:sz w:val="18"/>
          <w:szCs w:val="18"/>
          <w:lang w:val="en-US"/>
        </w:rPr>
      </w:pPr>
      <w:r w:rsidRPr="0080198A">
        <w:rPr>
          <w:rStyle w:val="a5"/>
          <w:sz w:val="18"/>
          <w:szCs w:val="18"/>
        </w:rPr>
        <w:footnoteRef/>
      </w:r>
      <w:r w:rsidRPr="0080198A">
        <w:rPr>
          <w:sz w:val="18"/>
          <w:szCs w:val="18"/>
        </w:rPr>
        <w:t xml:space="preserve"> Πρβλ. τη ρητορική ανάλυση των δύο Προς Κορινθίους Επιστολών βλ. </w:t>
      </w:r>
      <w:hyperlink r:id="rId23" w:history="1">
        <w:r w:rsidRPr="0080198A">
          <w:rPr>
            <w:bCs/>
            <w:kern w:val="36"/>
            <w:sz w:val="18"/>
            <w:szCs w:val="18"/>
            <w:lang w:val="en-US"/>
          </w:rPr>
          <w:t>Ben Witherington</w:t>
        </w:r>
      </w:hyperlink>
      <w:r w:rsidRPr="0080198A">
        <w:rPr>
          <w:bCs/>
          <w:kern w:val="36"/>
          <w:sz w:val="18"/>
          <w:szCs w:val="18"/>
          <w:lang w:val="en-US"/>
        </w:rPr>
        <w:t xml:space="preserve"> III,</w:t>
      </w:r>
      <w:r w:rsidRPr="0080198A">
        <w:rPr>
          <w:bCs/>
          <w:i/>
          <w:kern w:val="36"/>
          <w:sz w:val="18"/>
          <w:szCs w:val="18"/>
          <w:lang w:val="en-US"/>
        </w:rPr>
        <w:t xml:space="preserve"> Conflict and Community in Corinth: A Socio-Rhetorical Commentary on 1 and 2 Corinthians </w:t>
      </w:r>
      <w:r w:rsidRPr="0080198A">
        <w:rPr>
          <w:rStyle w:val="publishername"/>
          <w:sz w:val="18"/>
          <w:szCs w:val="18"/>
        </w:rPr>
        <w:t>Μ</w:t>
      </w:r>
      <w:r w:rsidRPr="0080198A">
        <w:rPr>
          <w:rStyle w:val="publishername"/>
          <w:sz w:val="18"/>
          <w:szCs w:val="18"/>
          <w:lang w:val="en-US"/>
        </w:rPr>
        <w:t>ichigan: Eerdmans 1995.</w:t>
      </w:r>
    </w:p>
  </w:footnote>
  <w:footnote w:id="110">
    <w:p w:rsidR="00E02258" w:rsidRPr="0080198A" w:rsidRDefault="00E02258" w:rsidP="00E02258">
      <w:pPr>
        <w:pStyle w:val="a4"/>
        <w:rPr>
          <w:szCs w:val="18"/>
          <w:lang w:val="de-DE"/>
        </w:rPr>
      </w:pPr>
      <w:r w:rsidRPr="0080198A">
        <w:rPr>
          <w:rStyle w:val="a5"/>
          <w:szCs w:val="18"/>
        </w:rPr>
        <w:footnoteRef/>
      </w:r>
      <w:r w:rsidRPr="0080198A">
        <w:rPr>
          <w:szCs w:val="18"/>
          <w:lang w:val="de-DE"/>
        </w:rPr>
        <w:t xml:space="preserve"> H.-J. Klauck, Der Gottesdienst in der Gemeinde von Korinth, </w:t>
      </w:r>
      <w:r w:rsidRPr="0080198A">
        <w:rPr>
          <w:i/>
          <w:szCs w:val="18"/>
          <w:lang w:val="de-DE"/>
        </w:rPr>
        <w:t>Gemeinde, Amt, Sakrament</w:t>
      </w:r>
      <w:r w:rsidRPr="0080198A">
        <w:rPr>
          <w:szCs w:val="18"/>
          <w:lang w:val="de-DE"/>
        </w:rPr>
        <w:t>, Würzburg 1989, 46-58.</w:t>
      </w:r>
    </w:p>
  </w:footnote>
  <w:footnote w:id="111">
    <w:p w:rsidR="00E02258" w:rsidRPr="0080198A" w:rsidRDefault="00E02258" w:rsidP="00E02258">
      <w:pPr>
        <w:pStyle w:val="a4"/>
        <w:rPr>
          <w:szCs w:val="18"/>
        </w:rPr>
      </w:pPr>
      <w:r w:rsidRPr="0080198A">
        <w:rPr>
          <w:rStyle w:val="a5"/>
          <w:szCs w:val="18"/>
        </w:rPr>
        <w:footnoteRef/>
      </w:r>
      <w:r w:rsidRPr="0080198A">
        <w:rPr>
          <w:szCs w:val="18"/>
        </w:rPr>
        <w:t xml:space="preserve"> </w:t>
      </w:r>
      <w:r w:rsidRPr="0080198A">
        <w:rPr>
          <w:szCs w:val="18"/>
          <w:lang w:val="en-US"/>
        </w:rPr>
        <w:t>O</w:t>
      </w:r>
      <w:r w:rsidRPr="0080198A">
        <w:rPr>
          <w:szCs w:val="18"/>
        </w:rPr>
        <w:t xml:space="preserve"> όρος χρησιμοποιείται από τον αρχιμ. Γ. Παπαθωμά στο προμνημονευθέν άρθρο του. </w:t>
      </w:r>
    </w:p>
  </w:footnote>
  <w:footnote w:id="112">
    <w:p w:rsidR="00E02258" w:rsidRPr="0080198A" w:rsidRDefault="00E02258" w:rsidP="00E02258">
      <w:pPr>
        <w:pStyle w:val="a4"/>
        <w:rPr>
          <w:szCs w:val="18"/>
        </w:rPr>
      </w:pPr>
      <w:r w:rsidRPr="0080198A">
        <w:rPr>
          <w:rStyle w:val="a5"/>
          <w:szCs w:val="18"/>
        </w:rPr>
        <w:footnoteRef/>
      </w:r>
      <w:r w:rsidRPr="0080198A">
        <w:rPr>
          <w:szCs w:val="18"/>
        </w:rPr>
        <w:t xml:space="preserve"> &lt; </w:t>
      </w:r>
      <w:r w:rsidRPr="0080198A">
        <w:rPr>
          <w:szCs w:val="18"/>
          <w:lang w:val="en-US"/>
        </w:rPr>
        <w:t>ghetto</w:t>
      </w:r>
      <w:r w:rsidRPr="0080198A">
        <w:rPr>
          <w:szCs w:val="18"/>
        </w:rPr>
        <w:t>= χυτήριο. Η σημερινή σημ. οφείλεται στο όνομα ενός μικρού νησιού κοντά στη Βενετία, όπου υπήρχε ένα χυτήριο και είχαν υποχρεωθεί να διαμένουν οι Εβραίοι τον 16</w:t>
      </w:r>
      <w:r w:rsidRPr="0080198A">
        <w:rPr>
          <w:szCs w:val="18"/>
          <w:vertAlign w:val="superscript"/>
        </w:rPr>
        <w:t>ο</w:t>
      </w:r>
      <w:r w:rsidRPr="0080198A">
        <w:rPr>
          <w:szCs w:val="18"/>
        </w:rPr>
        <w:t xml:space="preserve"> αι. </w:t>
      </w:r>
    </w:p>
  </w:footnote>
  <w:footnote w:id="113">
    <w:p w:rsidR="00E02258" w:rsidRPr="0080198A" w:rsidRDefault="00E02258" w:rsidP="00E02258">
      <w:pPr>
        <w:pStyle w:val="a4"/>
        <w:rPr>
          <w:szCs w:val="18"/>
        </w:rPr>
      </w:pPr>
      <w:r w:rsidRPr="0080198A">
        <w:rPr>
          <w:rStyle w:val="a5"/>
          <w:szCs w:val="18"/>
        </w:rPr>
        <w:footnoteRef/>
      </w:r>
      <w:r w:rsidRPr="0080198A">
        <w:rPr>
          <w:szCs w:val="18"/>
        </w:rPr>
        <w:t xml:space="preserve"> Ο Α.Ν. Παπαθανασίου, Μεταμοντέρνα ἀναβίωση τῆς πολυθεΐας ἐν ὀνόματι τῆς χριστιανικῆς ἐμμονῆς στὴν πίστη τῶν πατέρων. (Μία ἀντίφαση τῆς σύγχρονης ἐκκλησιαστικῆς πραγματικότητας). </w:t>
      </w:r>
      <w:r w:rsidRPr="0080198A">
        <w:rPr>
          <w:i/>
          <w:szCs w:val="18"/>
        </w:rPr>
        <w:t>Πάντα τα Έθνη</w:t>
      </w:r>
      <w:r w:rsidRPr="0080198A">
        <w:rPr>
          <w:szCs w:val="18"/>
        </w:rPr>
        <w:t xml:space="preserve"> 108 (2008) 3-7 σημειώνει τα εξής: </w:t>
      </w:r>
      <w:r w:rsidRPr="0080198A">
        <w:rPr>
          <w:i/>
          <w:szCs w:val="18"/>
        </w:rPr>
        <w:t>Δημιούργησαν</w:t>
      </w:r>
      <w:r w:rsidRPr="0080198A">
        <w:rPr>
          <w:rFonts w:cs="Arial"/>
          <w:i/>
          <w:szCs w:val="18"/>
        </w:rPr>
        <w:t xml:space="preserve">, </w:t>
      </w:r>
      <w:r w:rsidRPr="0080198A">
        <w:rPr>
          <w:i/>
          <w:szCs w:val="18"/>
        </w:rPr>
        <w:t>λοιπόν</w:t>
      </w:r>
      <w:r w:rsidRPr="0080198A">
        <w:rPr>
          <w:rFonts w:cs="Arial"/>
          <w:i/>
          <w:szCs w:val="18"/>
        </w:rPr>
        <w:t xml:space="preserve">, </w:t>
      </w:r>
      <w:r w:rsidRPr="0080198A">
        <w:rPr>
          <w:i/>
          <w:szCs w:val="18"/>
        </w:rPr>
        <w:t>σοκ</w:t>
      </w:r>
      <w:r w:rsidRPr="0080198A">
        <w:rPr>
          <w:rFonts w:cs="Arial"/>
          <w:i/>
          <w:szCs w:val="18"/>
        </w:rPr>
        <w:t xml:space="preserve"> </w:t>
      </w:r>
      <w:r w:rsidRPr="0080198A">
        <w:rPr>
          <w:i/>
          <w:szCs w:val="18"/>
        </w:rPr>
        <w:t>στην</w:t>
      </w:r>
      <w:r w:rsidRPr="0080198A">
        <w:rPr>
          <w:rFonts w:cs="Arial"/>
          <w:i/>
          <w:szCs w:val="18"/>
        </w:rPr>
        <w:t xml:space="preserve"> </w:t>
      </w:r>
      <w:r w:rsidRPr="0080198A">
        <w:rPr>
          <w:i/>
          <w:szCs w:val="18"/>
        </w:rPr>
        <w:t>ύστερη αρχαιότητα</w:t>
      </w:r>
      <w:r w:rsidRPr="0080198A">
        <w:rPr>
          <w:rFonts w:cs="Arial"/>
          <w:i/>
          <w:szCs w:val="18"/>
        </w:rPr>
        <w:t xml:space="preserve"> </w:t>
      </w:r>
      <w:r w:rsidRPr="0080198A">
        <w:rPr>
          <w:i/>
          <w:szCs w:val="18"/>
        </w:rPr>
        <w:t>τα</w:t>
      </w:r>
      <w:r w:rsidRPr="0080198A">
        <w:rPr>
          <w:rFonts w:cs="Arial"/>
          <w:i/>
          <w:szCs w:val="18"/>
        </w:rPr>
        <w:t xml:space="preserve"> </w:t>
      </w:r>
      <w:r w:rsidRPr="0080198A">
        <w:rPr>
          <w:i/>
          <w:szCs w:val="18"/>
        </w:rPr>
        <w:t>δύο</w:t>
      </w:r>
      <w:r w:rsidRPr="0080198A">
        <w:rPr>
          <w:rFonts w:cs="Arial"/>
          <w:i/>
          <w:szCs w:val="18"/>
        </w:rPr>
        <w:t xml:space="preserve"> </w:t>
      </w:r>
      <w:r w:rsidRPr="0080198A">
        <w:rPr>
          <w:i/>
          <w:szCs w:val="18"/>
        </w:rPr>
        <w:t>χαρακτηριστικά</w:t>
      </w:r>
      <w:r w:rsidRPr="0080198A">
        <w:rPr>
          <w:rFonts w:cs="Arial"/>
          <w:i/>
          <w:szCs w:val="18"/>
        </w:rPr>
        <w:t xml:space="preserve"> </w:t>
      </w:r>
      <w:r w:rsidRPr="0080198A">
        <w:rPr>
          <w:i/>
          <w:szCs w:val="18"/>
        </w:rPr>
        <w:t>υπό</w:t>
      </w:r>
      <w:r w:rsidRPr="0080198A">
        <w:rPr>
          <w:rFonts w:cs="Arial"/>
          <w:i/>
          <w:szCs w:val="18"/>
        </w:rPr>
        <w:t xml:space="preserve"> </w:t>
      </w:r>
      <w:r w:rsidRPr="0080198A">
        <w:rPr>
          <w:i/>
          <w:szCs w:val="18"/>
        </w:rPr>
        <w:t>τα οποία εμφανίστηκε</w:t>
      </w:r>
      <w:r w:rsidRPr="0080198A">
        <w:rPr>
          <w:rFonts w:cs="Arial"/>
          <w:i/>
          <w:szCs w:val="18"/>
        </w:rPr>
        <w:t xml:space="preserve"> </w:t>
      </w:r>
      <w:r w:rsidRPr="0080198A">
        <w:rPr>
          <w:i/>
          <w:szCs w:val="18"/>
        </w:rPr>
        <w:t>η</w:t>
      </w:r>
      <w:r w:rsidRPr="0080198A">
        <w:rPr>
          <w:rFonts w:cs="Arial"/>
          <w:i/>
          <w:szCs w:val="18"/>
        </w:rPr>
        <w:t xml:space="preserve"> </w:t>
      </w:r>
      <w:r w:rsidRPr="0080198A">
        <w:rPr>
          <w:i/>
          <w:szCs w:val="18"/>
        </w:rPr>
        <w:t>Εκκλησία</w:t>
      </w:r>
      <w:r w:rsidRPr="0080198A">
        <w:rPr>
          <w:rFonts w:cs="Arial"/>
          <w:i/>
          <w:szCs w:val="18"/>
        </w:rPr>
        <w:t xml:space="preserve"> </w:t>
      </w:r>
      <w:r w:rsidRPr="0080198A">
        <w:rPr>
          <w:i/>
          <w:szCs w:val="18"/>
        </w:rPr>
        <w:t>στην</w:t>
      </w:r>
      <w:r w:rsidRPr="0080198A">
        <w:rPr>
          <w:rFonts w:cs="Arial"/>
          <w:i/>
          <w:szCs w:val="18"/>
        </w:rPr>
        <w:t xml:space="preserve"> </w:t>
      </w:r>
      <w:r w:rsidRPr="0080198A">
        <w:rPr>
          <w:i/>
          <w:szCs w:val="18"/>
        </w:rPr>
        <w:t>ύστερη</w:t>
      </w:r>
      <w:r w:rsidRPr="0080198A">
        <w:rPr>
          <w:rFonts w:cs="Arial"/>
          <w:i/>
          <w:szCs w:val="18"/>
        </w:rPr>
        <w:t xml:space="preserve"> </w:t>
      </w:r>
      <w:r w:rsidRPr="0080198A">
        <w:rPr>
          <w:i/>
          <w:szCs w:val="18"/>
        </w:rPr>
        <w:t>αρχαιότητα</w:t>
      </w:r>
      <w:r w:rsidRPr="0080198A">
        <w:rPr>
          <w:rFonts w:cs="Arial"/>
          <w:i/>
          <w:szCs w:val="18"/>
        </w:rPr>
        <w:t xml:space="preserve">: </w:t>
      </w:r>
      <w:r w:rsidRPr="0080198A">
        <w:rPr>
          <w:i/>
          <w:szCs w:val="18"/>
        </w:rPr>
        <w:t>Πρώτον</w:t>
      </w:r>
      <w:r w:rsidRPr="0080198A">
        <w:rPr>
          <w:rFonts w:cs="Arial"/>
          <w:i/>
          <w:szCs w:val="18"/>
        </w:rPr>
        <w:t xml:space="preserve">, </w:t>
      </w:r>
      <w:r w:rsidRPr="0080198A">
        <w:rPr>
          <w:i/>
          <w:szCs w:val="18"/>
        </w:rPr>
        <w:t>η</w:t>
      </w:r>
      <w:r w:rsidRPr="0080198A">
        <w:rPr>
          <w:rFonts w:cs="Arial"/>
          <w:i/>
          <w:szCs w:val="18"/>
        </w:rPr>
        <w:t xml:space="preserve"> </w:t>
      </w:r>
      <w:r w:rsidRPr="0080198A">
        <w:rPr>
          <w:i/>
          <w:szCs w:val="18"/>
        </w:rPr>
        <w:t>πεποίθηση</w:t>
      </w:r>
      <w:r w:rsidRPr="0080198A">
        <w:rPr>
          <w:rFonts w:cs="Arial"/>
          <w:i/>
          <w:szCs w:val="18"/>
        </w:rPr>
        <w:t xml:space="preserve"> </w:t>
      </w:r>
      <w:r w:rsidRPr="0080198A">
        <w:rPr>
          <w:i/>
          <w:szCs w:val="18"/>
        </w:rPr>
        <w:t>ότι</w:t>
      </w:r>
      <w:r w:rsidRPr="0080198A">
        <w:rPr>
          <w:rFonts w:cs="Arial"/>
          <w:i/>
          <w:szCs w:val="18"/>
        </w:rPr>
        <w:t xml:space="preserve"> </w:t>
      </w:r>
      <w:r w:rsidRPr="0080198A">
        <w:rPr>
          <w:i/>
          <w:szCs w:val="18"/>
        </w:rPr>
        <w:t>η</w:t>
      </w:r>
      <w:r w:rsidRPr="0080198A">
        <w:rPr>
          <w:rFonts w:cs="Arial"/>
          <w:i/>
          <w:szCs w:val="18"/>
        </w:rPr>
        <w:t xml:space="preserve"> </w:t>
      </w:r>
      <w:r w:rsidRPr="0080198A">
        <w:rPr>
          <w:i/>
          <w:szCs w:val="18"/>
        </w:rPr>
        <w:t>πολιτισμική</w:t>
      </w:r>
      <w:r w:rsidRPr="0080198A">
        <w:rPr>
          <w:rFonts w:cs="Arial"/>
          <w:i/>
          <w:szCs w:val="18"/>
        </w:rPr>
        <w:t xml:space="preserve"> </w:t>
      </w:r>
      <w:r w:rsidRPr="0080198A">
        <w:rPr>
          <w:i/>
          <w:szCs w:val="18"/>
        </w:rPr>
        <w:t>και η</w:t>
      </w:r>
      <w:r w:rsidRPr="0080198A">
        <w:rPr>
          <w:rFonts w:cs="Arial"/>
          <w:i/>
          <w:szCs w:val="18"/>
        </w:rPr>
        <w:t xml:space="preserve"> </w:t>
      </w:r>
      <w:r w:rsidRPr="0080198A">
        <w:rPr>
          <w:i/>
          <w:szCs w:val="18"/>
        </w:rPr>
        <w:t>θρη</w:t>
      </w:r>
      <w:r w:rsidRPr="0080198A">
        <w:rPr>
          <w:i/>
          <w:szCs w:val="18"/>
        </w:rPr>
        <w:softHyphen/>
        <w:t>σκευτική</w:t>
      </w:r>
      <w:r w:rsidRPr="0080198A">
        <w:rPr>
          <w:rFonts w:cs="Arial"/>
          <w:i/>
          <w:szCs w:val="18"/>
        </w:rPr>
        <w:t xml:space="preserve"> </w:t>
      </w:r>
      <w:r w:rsidRPr="0080198A">
        <w:rPr>
          <w:i/>
          <w:szCs w:val="18"/>
        </w:rPr>
        <w:t>ταυτότητα</w:t>
      </w:r>
      <w:r w:rsidRPr="0080198A">
        <w:rPr>
          <w:rFonts w:cs="Arial"/>
          <w:i/>
          <w:szCs w:val="18"/>
        </w:rPr>
        <w:t xml:space="preserve"> </w:t>
      </w:r>
      <w:r w:rsidRPr="0080198A">
        <w:rPr>
          <w:i/>
          <w:szCs w:val="18"/>
        </w:rPr>
        <w:t>δεν</w:t>
      </w:r>
      <w:r w:rsidRPr="0080198A">
        <w:rPr>
          <w:rFonts w:cs="Arial"/>
          <w:i/>
          <w:szCs w:val="18"/>
        </w:rPr>
        <w:t xml:space="preserve"> είναι </w:t>
      </w:r>
      <w:r w:rsidRPr="0080198A">
        <w:rPr>
          <w:i/>
          <w:szCs w:val="18"/>
        </w:rPr>
        <w:t>άρρηκτα</w:t>
      </w:r>
      <w:r w:rsidRPr="0080198A">
        <w:rPr>
          <w:rFonts w:cs="Arial"/>
          <w:i/>
          <w:szCs w:val="18"/>
        </w:rPr>
        <w:t xml:space="preserve"> </w:t>
      </w:r>
      <w:r w:rsidRPr="0080198A">
        <w:rPr>
          <w:i/>
          <w:szCs w:val="18"/>
        </w:rPr>
        <w:t>συνυφασμένα</w:t>
      </w:r>
      <w:r w:rsidRPr="0080198A">
        <w:rPr>
          <w:rFonts w:cs="Arial"/>
          <w:i/>
          <w:szCs w:val="18"/>
        </w:rPr>
        <w:t xml:space="preserve">. </w:t>
      </w:r>
      <w:r w:rsidRPr="0080198A">
        <w:rPr>
          <w:i/>
          <w:szCs w:val="18"/>
        </w:rPr>
        <w:t>Και</w:t>
      </w:r>
      <w:r w:rsidRPr="0080198A">
        <w:rPr>
          <w:rFonts w:cs="Arial"/>
          <w:i/>
          <w:szCs w:val="18"/>
        </w:rPr>
        <w:t xml:space="preserve"> </w:t>
      </w:r>
      <w:r w:rsidRPr="0080198A">
        <w:rPr>
          <w:i/>
          <w:szCs w:val="18"/>
        </w:rPr>
        <w:t>δεύτερο</w:t>
      </w:r>
      <w:r w:rsidRPr="0080198A">
        <w:rPr>
          <w:rFonts w:cs="Arial"/>
          <w:i/>
          <w:szCs w:val="18"/>
        </w:rPr>
        <w:t xml:space="preserve">, </w:t>
      </w:r>
      <w:r w:rsidRPr="0080198A">
        <w:rPr>
          <w:i/>
          <w:szCs w:val="18"/>
        </w:rPr>
        <w:t>η</w:t>
      </w:r>
      <w:r w:rsidRPr="0080198A">
        <w:rPr>
          <w:rFonts w:cs="Arial"/>
          <w:i/>
          <w:szCs w:val="18"/>
        </w:rPr>
        <w:t xml:space="preserve"> </w:t>
      </w:r>
      <w:r w:rsidRPr="0080198A">
        <w:rPr>
          <w:i/>
          <w:szCs w:val="18"/>
        </w:rPr>
        <w:t>έννοια</w:t>
      </w:r>
      <w:r w:rsidRPr="0080198A">
        <w:rPr>
          <w:rFonts w:cs="Arial"/>
          <w:i/>
          <w:szCs w:val="18"/>
        </w:rPr>
        <w:t xml:space="preserve"> </w:t>
      </w:r>
      <w:r w:rsidRPr="0080198A">
        <w:rPr>
          <w:i/>
          <w:szCs w:val="18"/>
        </w:rPr>
        <w:t>τη</w:t>
      </w:r>
      <w:r w:rsidRPr="0080198A">
        <w:rPr>
          <w:rFonts w:cs="Arial"/>
          <w:i/>
          <w:szCs w:val="18"/>
        </w:rPr>
        <w:t xml:space="preserve">ς </w:t>
      </w:r>
      <w:r w:rsidRPr="0080198A">
        <w:rPr>
          <w:i/>
          <w:szCs w:val="18"/>
        </w:rPr>
        <w:t>Ιεραποστολής</w:t>
      </w:r>
      <w:r w:rsidRPr="0080198A">
        <w:rPr>
          <w:rFonts w:cs="Arial"/>
          <w:i/>
          <w:szCs w:val="18"/>
        </w:rPr>
        <w:t xml:space="preserve">. </w:t>
      </w:r>
      <w:r w:rsidRPr="0080198A">
        <w:rPr>
          <w:i/>
          <w:szCs w:val="18"/>
        </w:rPr>
        <w:t>Ειδικά αυτή</w:t>
      </w:r>
      <w:r w:rsidRPr="0080198A">
        <w:rPr>
          <w:rFonts w:cs="Arial"/>
          <w:i/>
          <w:szCs w:val="18"/>
        </w:rPr>
        <w:t xml:space="preserve"> </w:t>
      </w:r>
      <w:r w:rsidRPr="0080198A">
        <w:rPr>
          <w:i/>
          <w:szCs w:val="18"/>
        </w:rPr>
        <w:t>αποτέλεσε</w:t>
      </w:r>
      <w:r w:rsidRPr="0080198A">
        <w:rPr>
          <w:rFonts w:cs="Arial"/>
          <w:i/>
          <w:szCs w:val="18"/>
        </w:rPr>
        <w:t xml:space="preserve"> </w:t>
      </w:r>
      <w:r w:rsidRPr="0080198A">
        <w:rPr>
          <w:i/>
          <w:szCs w:val="18"/>
        </w:rPr>
        <w:t>ένα</w:t>
      </w:r>
      <w:r w:rsidRPr="0080198A">
        <w:rPr>
          <w:rFonts w:cs="Arial"/>
          <w:i/>
          <w:szCs w:val="18"/>
        </w:rPr>
        <w:t xml:space="preserve"> </w:t>
      </w:r>
      <w:r w:rsidRPr="0080198A">
        <w:rPr>
          <w:i/>
          <w:szCs w:val="18"/>
        </w:rPr>
        <w:t>πραγματικό</w:t>
      </w:r>
      <w:r w:rsidRPr="0080198A">
        <w:rPr>
          <w:rFonts w:cs="Arial"/>
          <w:i/>
          <w:szCs w:val="18"/>
        </w:rPr>
        <w:t xml:space="preserve"> </w:t>
      </w:r>
      <w:r w:rsidRPr="0080198A">
        <w:rPr>
          <w:rFonts w:cs="Arial"/>
          <w:i/>
          <w:szCs w:val="18"/>
          <w:lang w:val="en-US"/>
        </w:rPr>
        <w:t>novum</w:t>
      </w:r>
      <w:r w:rsidRPr="0080198A">
        <w:rPr>
          <w:rFonts w:cs="Arial"/>
          <w:i/>
          <w:szCs w:val="18"/>
        </w:rPr>
        <w:t xml:space="preserve"> </w:t>
      </w:r>
      <w:r w:rsidRPr="0080198A">
        <w:rPr>
          <w:i/>
          <w:szCs w:val="18"/>
        </w:rPr>
        <w:t>πραγμα</w:t>
      </w:r>
      <w:r w:rsidRPr="0080198A">
        <w:rPr>
          <w:i/>
          <w:szCs w:val="18"/>
        </w:rPr>
        <w:softHyphen/>
        <w:t>τικό</w:t>
      </w:r>
      <w:r w:rsidRPr="0080198A">
        <w:rPr>
          <w:rFonts w:cs="Arial"/>
          <w:i/>
          <w:szCs w:val="18"/>
        </w:rPr>
        <w:t xml:space="preserve"> </w:t>
      </w:r>
      <w:r w:rsidRPr="0080198A">
        <w:rPr>
          <w:i/>
          <w:szCs w:val="18"/>
        </w:rPr>
        <w:t>νεωτερισμό</w:t>
      </w:r>
      <w:r w:rsidRPr="0080198A">
        <w:rPr>
          <w:rFonts w:cs="Arial"/>
          <w:i/>
          <w:szCs w:val="18"/>
        </w:rPr>
        <w:t xml:space="preserve"> </w:t>
      </w:r>
      <w:r w:rsidRPr="0080198A">
        <w:rPr>
          <w:i/>
          <w:szCs w:val="18"/>
        </w:rPr>
        <w:t>του</w:t>
      </w:r>
      <w:r w:rsidRPr="0080198A">
        <w:rPr>
          <w:rFonts w:cs="Arial"/>
          <w:i/>
          <w:szCs w:val="18"/>
        </w:rPr>
        <w:t xml:space="preserve"> </w:t>
      </w:r>
      <w:r w:rsidRPr="0080198A">
        <w:rPr>
          <w:i/>
          <w:szCs w:val="18"/>
        </w:rPr>
        <w:t>Χριστιανισμού</w:t>
      </w:r>
      <w:r w:rsidRPr="0080198A">
        <w:rPr>
          <w:rFonts w:cs="Arial"/>
          <w:i/>
          <w:szCs w:val="18"/>
        </w:rPr>
        <w:t xml:space="preserve">. Όπως </w:t>
      </w:r>
      <w:r w:rsidRPr="0080198A">
        <w:rPr>
          <w:i/>
          <w:szCs w:val="18"/>
        </w:rPr>
        <w:t>έχει επισημανθεί</w:t>
      </w:r>
      <w:r w:rsidRPr="0080198A">
        <w:rPr>
          <w:rFonts w:cs="Arial"/>
          <w:i/>
          <w:szCs w:val="18"/>
        </w:rPr>
        <w:t xml:space="preserve"> </w:t>
      </w:r>
      <w:r w:rsidRPr="0080198A">
        <w:rPr>
          <w:i/>
          <w:szCs w:val="18"/>
        </w:rPr>
        <w:t>παραστατικά</w:t>
      </w:r>
      <w:r w:rsidRPr="0080198A">
        <w:rPr>
          <w:rFonts w:cs="Arial"/>
          <w:i/>
          <w:szCs w:val="18"/>
        </w:rPr>
        <w:t xml:space="preserve">, </w:t>
      </w:r>
      <w:r w:rsidRPr="0080198A">
        <w:rPr>
          <w:i/>
          <w:szCs w:val="18"/>
        </w:rPr>
        <w:t>στον</w:t>
      </w:r>
      <w:r w:rsidRPr="0080198A">
        <w:rPr>
          <w:rFonts w:cs="Arial"/>
          <w:i/>
          <w:szCs w:val="18"/>
        </w:rPr>
        <w:t xml:space="preserve"> </w:t>
      </w:r>
      <w:r w:rsidRPr="0080198A">
        <w:rPr>
          <w:i/>
          <w:szCs w:val="18"/>
        </w:rPr>
        <w:t>προχριστιανικό κόσμο</w:t>
      </w:r>
      <w:r w:rsidRPr="0080198A">
        <w:rPr>
          <w:rFonts w:cs="Arial"/>
          <w:i/>
          <w:szCs w:val="18"/>
        </w:rPr>
        <w:t xml:space="preserve"> </w:t>
      </w:r>
      <w:r w:rsidRPr="0080198A">
        <w:rPr>
          <w:i/>
          <w:szCs w:val="18"/>
        </w:rPr>
        <w:t>οι</w:t>
      </w:r>
      <w:r w:rsidRPr="0080198A">
        <w:rPr>
          <w:rFonts w:cs="Arial"/>
          <w:i/>
          <w:szCs w:val="18"/>
        </w:rPr>
        <w:t xml:space="preserve"> </w:t>
      </w:r>
      <w:r w:rsidRPr="0080198A">
        <w:rPr>
          <w:i/>
          <w:szCs w:val="18"/>
        </w:rPr>
        <w:t>μεταστροφές</w:t>
      </w:r>
      <w:r w:rsidRPr="0080198A">
        <w:rPr>
          <w:rFonts w:cs="Arial"/>
          <w:i/>
          <w:szCs w:val="18"/>
        </w:rPr>
        <w:t xml:space="preserve"> </w:t>
      </w:r>
      <w:r w:rsidRPr="0080198A">
        <w:rPr>
          <w:i/>
          <w:szCs w:val="18"/>
        </w:rPr>
        <w:t>δεν</w:t>
      </w:r>
      <w:r w:rsidRPr="0080198A">
        <w:rPr>
          <w:rFonts w:cs="Arial"/>
          <w:i/>
          <w:szCs w:val="18"/>
        </w:rPr>
        <w:t xml:space="preserve"> </w:t>
      </w:r>
      <w:r w:rsidRPr="0080198A">
        <w:rPr>
          <w:i/>
          <w:szCs w:val="18"/>
        </w:rPr>
        <w:t>είχαν</w:t>
      </w:r>
      <w:r w:rsidRPr="0080198A">
        <w:rPr>
          <w:rFonts w:cs="Arial"/>
          <w:i/>
          <w:szCs w:val="18"/>
        </w:rPr>
        <w:t xml:space="preserve"> </w:t>
      </w:r>
      <w:r w:rsidRPr="0080198A">
        <w:rPr>
          <w:i/>
          <w:szCs w:val="18"/>
        </w:rPr>
        <w:t>το</w:t>
      </w:r>
      <w:r w:rsidRPr="0080198A">
        <w:rPr>
          <w:rFonts w:cs="Arial"/>
          <w:i/>
          <w:szCs w:val="18"/>
        </w:rPr>
        <w:t xml:space="preserve"> </w:t>
      </w:r>
      <w:r w:rsidRPr="0080198A">
        <w:rPr>
          <w:i/>
          <w:szCs w:val="18"/>
        </w:rPr>
        <w:t>νόημα</w:t>
      </w:r>
      <w:r w:rsidRPr="0080198A">
        <w:rPr>
          <w:rFonts w:cs="Arial"/>
          <w:i/>
          <w:szCs w:val="18"/>
        </w:rPr>
        <w:t xml:space="preserve"> </w:t>
      </w:r>
      <w:r w:rsidRPr="0080198A">
        <w:rPr>
          <w:i/>
          <w:szCs w:val="18"/>
        </w:rPr>
        <w:t>της εγκόλπωσης της αλήθειας</w:t>
      </w:r>
      <w:r w:rsidRPr="0080198A">
        <w:rPr>
          <w:rFonts w:cs="Arial"/>
          <w:i/>
          <w:szCs w:val="18"/>
        </w:rPr>
        <w:t xml:space="preserve">, </w:t>
      </w:r>
      <w:r w:rsidRPr="0080198A">
        <w:rPr>
          <w:i/>
          <w:szCs w:val="18"/>
        </w:rPr>
        <w:t>αλλά</w:t>
      </w:r>
      <w:r w:rsidRPr="0080198A">
        <w:rPr>
          <w:rFonts w:cs="Arial"/>
          <w:i/>
          <w:szCs w:val="18"/>
        </w:rPr>
        <w:t xml:space="preserve"> </w:t>
      </w:r>
      <w:r w:rsidRPr="0080198A">
        <w:rPr>
          <w:i/>
          <w:szCs w:val="18"/>
        </w:rPr>
        <w:t>της επιλογής του εκάστοτε κατάλληλου</w:t>
      </w:r>
      <w:r w:rsidRPr="0080198A">
        <w:rPr>
          <w:rFonts w:cs="Arial"/>
          <w:i/>
          <w:szCs w:val="18"/>
        </w:rPr>
        <w:t xml:space="preserve"> </w:t>
      </w:r>
      <w:r w:rsidRPr="0080198A">
        <w:rPr>
          <w:i/>
          <w:szCs w:val="18"/>
        </w:rPr>
        <w:t>γιατρού</w:t>
      </w:r>
      <w:r w:rsidRPr="0080198A">
        <w:rPr>
          <w:rFonts w:cs="Arial"/>
          <w:i/>
          <w:szCs w:val="18"/>
        </w:rPr>
        <w:t xml:space="preserve"> </w:t>
      </w:r>
      <w:r w:rsidRPr="0080198A">
        <w:rPr>
          <w:i/>
          <w:szCs w:val="18"/>
        </w:rPr>
        <w:t>ανάμεσα</w:t>
      </w:r>
      <w:r w:rsidRPr="0080198A">
        <w:rPr>
          <w:rFonts w:cs="Arial"/>
          <w:i/>
          <w:szCs w:val="18"/>
        </w:rPr>
        <w:t xml:space="preserve"> </w:t>
      </w:r>
      <w:r w:rsidRPr="0080198A">
        <w:rPr>
          <w:i/>
          <w:szCs w:val="18"/>
        </w:rPr>
        <w:t>σε</w:t>
      </w:r>
      <w:r w:rsidRPr="0080198A">
        <w:rPr>
          <w:rFonts w:cs="Arial"/>
          <w:i/>
          <w:szCs w:val="18"/>
        </w:rPr>
        <w:t xml:space="preserve"> </w:t>
      </w:r>
      <w:r w:rsidRPr="0080198A">
        <w:rPr>
          <w:i/>
          <w:szCs w:val="18"/>
        </w:rPr>
        <w:t>πολλού</w:t>
      </w:r>
      <w:r w:rsidRPr="0080198A">
        <w:rPr>
          <w:rFonts w:cs="Arial"/>
          <w:i/>
          <w:szCs w:val="18"/>
        </w:rPr>
        <w:t xml:space="preserve">ς. </w:t>
      </w:r>
      <w:r w:rsidRPr="0080198A">
        <w:rPr>
          <w:i/>
          <w:szCs w:val="18"/>
        </w:rPr>
        <w:t>Αντίθετα</w:t>
      </w:r>
      <w:r w:rsidRPr="0080198A">
        <w:rPr>
          <w:rFonts w:cs="Arial"/>
          <w:i/>
          <w:szCs w:val="18"/>
        </w:rPr>
        <w:t xml:space="preserve">, </w:t>
      </w:r>
      <w:r w:rsidRPr="0080198A">
        <w:rPr>
          <w:i/>
          <w:szCs w:val="18"/>
        </w:rPr>
        <w:t>τους Χριστιανούς μπορούμε</w:t>
      </w:r>
      <w:r w:rsidRPr="0080198A">
        <w:rPr>
          <w:rFonts w:cs="Arial"/>
          <w:i/>
          <w:szCs w:val="18"/>
        </w:rPr>
        <w:t xml:space="preserve"> </w:t>
      </w:r>
      <w:r w:rsidRPr="0080198A">
        <w:rPr>
          <w:i/>
          <w:szCs w:val="18"/>
        </w:rPr>
        <w:t>να</w:t>
      </w:r>
      <w:r w:rsidRPr="0080198A">
        <w:rPr>
          <w:rFonts w:cs="Arial"/>
          <w:i/>
          <w:szCs w:val="18"/>
        </w:rPr>
        <w:t xml:space="preserve"> </w:t>
      </w:r>
      <w:r w:rsidRPr="0080198A">
        <w:rPr>
          <w:i/>
          <w:szCs w:val="18"/>
        </w:rPr>
        <w:t>τους κατηγορήσουμε καθόσουν</w:t>
      </w:r>
      <w:r w:rsidRPr="0080198A">
        <w:rPr>
          <w:rFonts w:cs="Arial"/>
          <w:i/>
          <w:szCs w:val="18"/>
        </w:rPr>
        <w:t xml:space="preserve"> ε</w:t>
      </w:r>
      <w:r w:rsidRPr="0080198A">
        <w:rPr>
          <w:i/>
          <w:szCs w:val="18"/>
        </w:rPr>
        <w:t>γκατέλειψαν</w:t>
      </w:r>
      <w:r w:rsidRPr="0080198A">
        <w:rPr>
          <w:rFonts w:cs="Arial"/>
          <w:i/>
          <w:szCs w:val="18"/>
        </w:rPr>
        <w:t xml:space="preserve"> </w:t>
      </w:r>
      <w:r w:rsidRPr="0080198A">
        <w:rPr>
          <w:i/>
          <w:szCs w:val="18"/>
        </w:rPr>
        <w:t>τα</w:t>
      </w:r>
      <w:r w:rsidRPr="0080198A">
        <w:rPr>
          <w:rFonts w:cs="Arial"/>
          <w:i/>
          <w:szCs w:val="18"/>
        </w:rPr>
        <w:t xml:space="preserve"> </w:t>
      </w:r>
      <w:r w:rsidRPr="0080198A">
        <w:rPr>
          <w:i/>
          <w:szCs w:val="18"/>
        </w:rPr>
        <w:t>πάτρια</w:t>
      </w:r>
      <w:r w:rsidRPr="0080198A">
        <w:rPr>
          <w:rFonts w:cs="Arial"/>
          <w:i/>
          <w:szCs w:val="18"/>
        </w:rPr>
        <w:t xml:space="preserve"> </w:t>
      </w:r>
      <w:r w:rsidRPr="0080198A">
        <w:rPr>
          <w:i/>
          <w:szCs w:val="18"/>
        </w:rPr>
        <w:t>για</w:t>
      </w:r>
      <w:r w:rsidRPr="0080198A">
        <w:rPr>
          <w:rFonts w:cs="Arial"/>
          <w:i/>
          <w:szCs w:val="18"/>
        </w:rPr>
        <w:t xml:space="preserve"> </w:t>
      </w:r>
      <w:r w:rsidRPr="0080198A">
        <w:rPr>
          <w:i/>
          <w:szCs w:val="18"/>
        </w:rPr>
        <w:t>να</w:t>
      </w:r>
      <w:r w:rsidRPr="0080198A">
        <w:rPr>
          <w:rFonts w:cs="Arial"/>
          <w:i/>
          <w:szCs w:val="18"/>
        </w:rPr>
        <w:t xml:space="preserve"> </w:t>
      </w:r>
      <w:r w:rsidRPr="0080198A">
        <w:rPr>
          <w:i/>
          <w:szCs w:val="18"/>
        </w:rPr>
        <w:t>υπερα</w:t>
      </w:r>
      <w:r w:rsidRPr="0080198A">
        <w:rPr>
          <w:i/>
          <w:szCs w:val="18"/>
        </w:rPr>
        <w:softHyphen/>
        <w:t>σπιστούν</w:t>
      </w:r>
      <w:r w:rsidRPr="0080198A">
        <w:rPr>
          <w:rFonts w:cs="Arial"/>
          <w:i/>
          <w:szCs w:val="18"/>
        </w:rPr>
        <w:t xml:space="preserve"> </w:t>
      </w:r>
      <w:r w:rsidRPr="0080198A">
        <w:rPr>
          <w:i/>
          <w:szCs w:val="18"/>
        </w:rPr>
        <w:t>τη</w:t>
      </w:r>
      <w:r w:rsidRPr="0080198A">
        <w:rPr>
          <w:rFonts w:cs="Arial"/>
          <w:i/>
          <w:szCs w:val="18"/>
        </w:rPr>
        <w:t xml:space="preserve"> </w:t>
      </w:r>
      <w:r w:rsidRPr="0080198A">
        <w:rPr>
          <w:i/>
          <w:szCs w:val="18"/>
        </w:rPr>
        <w:t>διδασκαλία</w:t>
      </w:r>
      <w:r w:rsidRPr="0080198A">
        <w:rPr>
          <w:rFonts w:cs="Arial"/>
          <w:i/>
          <w:szCs w:val="18"/>
        </w:rPr>
        <w:t xml:space="preserve"> </w:t>
      </w:r>
      <w:r w:rsidRPr="0080198A">
        <w:rPr>
          <w:i/>
          <w:szCs w:val="18"/>
        </w:rPr>
        <w:t>του</w:t>
      </w:r>
      <w:r w:rsidRPr="0080198A">
        <w:rPr>
          <w:rFonts w:cs="Arial"/>
          <w:i/>
          <w:szCs w:val="18"/>
        </w:rPr>
        <w:t xml:space="preserve"> </w:t>
      </w:r>
      <w:r w:rsidRPr="0080198A">
        <w:rPr>
          <w:i/>
          <w:szCs w:val="18"/>
        </w:rPr>
        <w:t>Ιησού</w:t>
      </w:r>
      <w:r w:rsidRPr="0080198A">
        <w:rPr>
          <w:rFonts w:cs="Arial"/>
          <w:i/>
          <w:szCs w:val="18"/>
        </w:rPr>
        <w:t xml:space="preserve">, </w:t>
      </w:r>
      <w:r w:rsidRPr="0080198A">
        <w:rPr>
          <w:i/>
          <w:szCs w:val="18"/>
        </w:rPr>
        <w:t>χωρ</w:t>
      </w:r>
      <w:r w:rsidRPr="0080198A">
        <w:rPr>
          <w:rFonts w:cs="Arial"/>
          <w:i/>
          <w:szCs w:val="18"/>
        </w:rPr>
        <w:t xml:space="preserve">ίς </w:t>
      </w:r>
      <w:r w:rsidRPr="0080198A">
        <w:rPr>
          <w:i/>
          <w:szCs w:val="18"/>
        </w:rPr>
        <w:t>να</w:t>
      </w:r>
      <w:r w:rsidRPr="0080198A">
        <w:rPr>
          <w:rFonts w:cs="Arial"/>
          <w:i/>
          <w:szCs w:val="18"/>
        </w:rPr>
        <w:t xml:space="preserve"> </w:t>
      </w:r>
      <w:r w:rsidRPr="0080198A">
        <w:rPr>
          <w:i/>
          <w:szCs w:val="18"/>
        </w:rPr>
        <w:t>αποτελούν ένα έθνος όπως οι Ιουδαίοι</w:t>
      </w:r>
      <w:r w:rsidRPr="0080198A">
        <w:rPr>
          <w:rFonts w:cs="Arial"/>
          <w:i/>
          <w:szCs w:val="18"/>
        </w:rPr>
        <w:t xml:space="preserve">. </w:t>
      </w:r>
      <w:r w:rsidRPr="0080198A">
        <w:rPr>
          <w:i/>
          <w:szCs w:val="18"/>
        </w:rPr>
        <w:t>Τους</w:t>
      </w:r>
      <w:r w:rsidRPr="0080198A">
        <w:rPr>
          <w:rFonts w:cs="Arial"/>
          <w:i/>
          <w:szCs w:val="18"/>
        </w:rPr>
        <w:t xml:space="preserve"> </w:t>
      </w:r>
      <w:r w:rsidRPr="0080198A">
        <w:rPr>
          <w:i/>
          <w:szCs w:val="18"/>
        </w:rPr>
        <w:t xml:space="preserve"> Ιουδαί</w:t>
      </w:r>
      <w:r w:rsidRPr="0080198A">
        <w:rPr>
          <w:rFonts w:cs="Arial"/>
          <w:i/>
          <w:szCs w:val="18"/>
        </w:rPr>
        <w:t xml:space="preserve">ους </w:t>
      </w:r>
      <w:r w:rsidRPr="0080198A">
        <w:rPr>
          <w:i/>
          <w:szCs w:val="18"/>
        </w:rPr>
        <w:t>δεν</w:t>
      </w:r>
      <w:r w:rsidRPr="0080198A">
        <w:rPr>
          <w:rFonts w:cs="Arial"/>
          <w:i/>
          <w:szCs w:val="18"/>
        </w:rPr>
        <w:t xml:space="preserve"> </w:t>
      </w:r>
      <w:r w:rsidRPr="0080198A">
        <w:rPr>
          <w:i/>
          <w:szCs w:val="18"/>
        </w:rPr>
        <w:t>μπορεί</w:t>
      </w:r>
      <w:r w:rsidRPr="0080198A">
        <w:rPr>
          <w:rFonts w:cs="Arial"/>
          <w:i/>
          <w:szCs w:val="18"/>
        </w:rPr>
        <w:t xml:space="preserve"> </w:t>
      </w:r>
      <w:r w:rsidRPr="0080198A">
        <w:rPr>
          <w:i/>
          <w:szCs w:val="18"/>
        </w:rPr>
        <w:t>να</w:t>
      </w:r>
      <w:r w:rsidRPr="0080198A">
        <w:rPr>
          <w:rFonts w:cs="Arial"/>
          <w:i/>
          <w:szCs w:val="18"/>
        </w:rPr>
        <w:t xml:space="preserve"> </w:t>
      </w:r>
      <w:r w:rsidRPr="0080198A">
        <w:rPr>
          <w:i/>
          <w:szCs w:val="18"/>
        </w:rPr>
        <w:t>τους</w:t>
      </w:r>
      <w:r w:rsidRPr="0080198A">
        <w:rPr>
          <w:rFonts w:cs="Arial"/>
          <w:i/>
          <w:szCs w:val="18"/>
        </w:rPr>
        <w:t xml:space="preserve"> </w:t>
      </w:r>
      <w:r w:rsidRPr="0080198A">
        <w:rPr>
          <w:i/>
          <w:szCs w:val="18"/>
        </w:rPr>
        <w:t>επικρίνει</w:t>
      </w:r>
      <w:r w:rsidRPr="0080198A">
        <w:rPr>
          <w:rFonts w:cs="Arial"/>
          <w:i/>
          <w:szCs w:val="18"/>
        </w:rPr>
        <w:t xml:space="preserve"> </w:t>
      </w:r>
      <w:r w:rsidRPr="0080198A">
        <w:rPr>
          <w:i/>
          <w:szCs w:val="18"/>
        </w:rPr>
        <w:t>κανεί</w:t>
      </w:r>
      <w:r w:rsidRPr="0080198A">
        <w:rPr>
          <w:rFonts w:cs="Arial"/>
          <w:i/>
          <w:szCs w:val="18"/>
        </w:rPr>
        <w:t xml:space="preserve">ς </w:t>
      </w:r>
      <w:r w:rsidRPr="0080198A">
        <w:rPr>
          <w:i/>
          <w:szCs w:val="18"/>
        </w:rPr>
        <w:t>πού</w:t>
      </w:r>
      <w:r w:rsidRPr="0080198A">
        <w:rPr>
          <w:rFonts w:cs="Arial"/>
          <w:i/>
          <w:szCs w:val="18"/>
        </w:rPr>
        <w:t xml:space="preserve"> </w:t>
      </w:r>
      <w:r w:rsidRPr="0080198A">
        <w:rPr>
          <w:i/>
          <w:szCs w:val="18"/>
        </w:rPr>
        <w:t>προ</w:t>
      </w:r>
      <w:r w:rsidRPr="0080198A">
        <w:rPr>
          <w:i/>
          <w:szCs w:val="18"/>
        </w:rPr>
        <w:softHyphen/>
        <w:t>στατεύουν</w:t>
      </w:r>
      <w:r w:rsidRPr="0080198A">
        <w:rPr>
          <w:rFonts w:cs="Arial"/>
          <w:i/>
          <w:szCs w:val="18"/>
        </w:rPr>
        <w:t xml:space="preserve"> </w:t>
      </w:r>
      <w:r w:rsidRPr="0080198A">
        <w:rPr>
          <w:i/>
          <w:szCs w:val="18"/>
        </w:rPr>
        <w:t>τα</w:t>
      </w:r>
      <w:r w:rsidRPr="0080198A">
        <w:rPr>
          <w:rFonts w:cs="Arial"/>
          <w:i/>
          <w:szCs w:val="18"/>
        </w:rPr>
        <w:t xml:space="preserve"> </w:t>
      </w:r>
      <w:r w:rsidRPr="0080198A">
        <w:rPr>
          <w:i/>
          <w:szCs w:val="18"/>
        </w:rPr>
        <w:t>έθιμά</w:t>
      </w:r>
      <w:r w:rsidRPr="0080198A">
        <w:rPr>
          <w:rFonts w:cs="Arial"/>
          <w:i/>
          <w:szCs w:val="18"/>
        </w:rPr>
        <w:t xml:space="preserve"> </w:t>
      </w:r>
      <w:r w:rsidRPr="0080198A">
        <w:rPr>
          <w:i/>
          <w:szCs w:val="18"/>
        </w:rPr>
        <w:t>του</w:t>
      </w:r>
      <w:r w:rsidRPr="0080198A">
        <w:rPr>
          <w:rFonts w:cs="Arial"/>
          <w:i/>
          <w:szCs w:val="18"/>
        </w:rPr>
        <w:t>ς</w:t>
      </w:r>
      <w:r w:rsidRPr="0080198A">
        <w:rPr>
          <w:i/>
          <w:szCs w:val="18"/>
        </w:rPr>
        <w:t>·</w:t>
      </w:r>
      <w:r w:rsidRPr="0080198A">
        <w:rPr>
          <w:rFonts w:cs="Arial"/>
          <w:i/>
          <w:szCs w:val="18"/>
        </w:rPr>
        <w:t xml:space="preserve"> </w:t>
      </w:r>
      <w:r w:rsidRPr="0080198A">
        <w:rPr>
          <w:i/>
          <w:szCs w:val="18"/>
        </w:rPr>
        <w:t>μπορεί</w:t>
      </w:r>
      <w:r w:rsidRPr="0080198A">
        <w:rPr>
          <w:rFonts w:cs="Arial"/>
          <w:i/>
          <w:szCs w:val="18"/>
        </w:rPr>
        <w:t xml:space="preserve"> </w:t>
      </w:r>
      <w:r w:rsidRPr="0080198A">
        <w:rPr>
          <w:i/>
          <w:szCs w:val="18"/>
        </w:rPr>
        <w:t>όμως να</w:t>
      </w:r>
      <w:r w:rsidRPr="0080198A">
        <w:rPr>
          <w:rFonts w:cs="Arial"/>
          <w:i/>
          <w:szCs w:val="18"/>
        </w:rPr>
        <w:t xml:space="preserve"> </w:t>
      </w:r>
      <w:r w:rsidRPr="0080198A">
        <w:rPr>
          <w:i/>
          <w:szCs w:val="18"/>
        </w:rPr>
        <w:t>επικρίνει εκείνους πού</w:t>
      </w:r>
      <w:r w:rsidRPr="0080198A">
        <w:rPr>
          <w:rFonts w:cs="Arial"/>
          <w:i/>
          <w:szCs w:val="18"/>
        </w:rPr>
        <w:t xml:space="preserve"> </w:t>
      </w:r>
      <w:r w:rsidRPr="0080198A">
        <w:rPr>
          <w:i/>
          <w:szCs w:val="18"/>
        </w:rPr>
        <w:t>εγκατέλειψαν</w:t>
      </w:r>
      <w:r w:rsidRPr="0080198A">
        <w:rPr>
          <w:rFonts w:cs="Arial"/>
          <w:i/>
          <w:szCs w:val="18"/>
        </w:rPr>
        <w:t xml:space="preserve"> </w:t>
      </w:r>
      <w:r w:rsidRPr="0080198A">
        <w:rPr>
          <w:i/>
          <w:szCs w:val="18"/>
        </w:rPr>
        <w:t>τα</w:t>
      </w:r>
      <w:r w:rsidRPr="0080198A">
        <w:rPr>
          <w:rFonts w:cs="Arial"/>
          <w:i/>
          <w:szCs w:val="18"/>
        </w:rPr>
        <w:t xml:space="preserve"> </w:t>
      </w:r>
      <w:r w:rsidRPr="0080198A">
        <w:rPr>
          <w:i/>
          <w:szCs w:val="18"/>
        </w:rPr>
        <w:t>δικά</w:t>
      </w:r>
      <w:r w:rsidRPr="0080198A">
        <w:rPr>
          <w:rFonts w:cs="Arial"/>
          <w:i/>
          <w:szCs w:val="18"/>
        </w:rPr>
        <w:t xml:space="preserve"> </w:t>
      </w:r>
      <w:r w:rsidRPr="0080198A">
        <w:rPr>
          <w:i/>
          <w:szCs w:val="18"/>
        </w:rPr>
        <w:t>του</w:t>
      </w:r>
      <w:r w:rsidRPr="0080198A">
        <w:rPr>
          <w:rFonts w:cs="Arial"/>
          <w:i/>
          <w:szCs w:val="18"/>
        </w:rPr>
        <w:t xml:space="preserve"> </w:t>
      </w:r>
      <w:r w:rsidRPr="0080198A">
        <w:rPr>
          <w:i/>
          <w:szCs w:val="18"/>
        </w:rPr>
        <w:t>για</w:t>
      </w:r>
      <w:r w:rsidRPr="0080198A">
        <w:rPr>
          <w:rFonts w:cs="Arial"/>
          <w:i/>
          <w:szCs w:val="18"/>
        </w:rPr>
        <w:t xml:space="preserve"> </w:t>
      </w:r>
      <w:r w:rsidRPr="0080198A">
        <w:rPr>
          <w:i/>
          <w:szCs w:val="18"/>
        </w:rPr>
        <w:t>να Ιδιοποιηθούν</w:t>
      </w:r>
      <w:r w:rsidRPr="0080198A">
        <w:rPr>
          <w:rFonts w:cs="Arial"/>
          <w:i/>
          <w:szCs w:val="18"/>
        </w:rPr>
        <w:t xml:space="preserve"> </w:t>
      </w:r>
      <w:r w:rsidRPr="0080198A">
        <w:rPr>
          <w:i/>
          <w:szCs w:val="18"/>
        </w:rPr>
        <w:t>των</w:t>
      </w:r>
      <w:r w:rsidRPr="0080198A">
        <w:rPr>
          <w:rFonts w:cs="Arial"/>
          <w:i/>
          <w:szCs w:val="18"/>
        </w:rPr>
        <w:t xml:space="preserve"> </w:t>
      </w:r>
      <w:r w:rsidRPr="0080198A">
        <w:rPr>
          <w:i/>
          <w:szCs w:val="18"/>
        </w:rPr>
        <w:t>Ιουδαίων»</w:t>
      </w:r>
      <w:r w:rsidRPr="0080198A">
        <w:rPr>
          <w:rFonts w:cs="Arial"/>
          <w:i/>
          <w:szCs w:val="18"/>
        </w:rPr>
        <w:t>.</w:t>
      </w:r>
    </w:p>
  </w:footnote>
  <w:footnote w:id="114">
    <w:p w:rsidR="00E02258" w:rsidRPr="0080198A" w:rsidRDefault="00E02258" w:rsidP="00E02258">
      <w:pPr>
        <w:pStyle w:val="a4"/>
        <w:rPr>
          <w:szCs w:val="18"/>
        </w:rPr>
      </w:pPr>
      <w:r w:rsidRPr="0080198A">
        <w:rPr>
          <w:rStyle w:val="a5"/>
          <w:szCs w:val="18"/>
        </w:rPr>
        <w:footnoteRef/>
      </w:r>
      <w:r w:rsidRPr="0080198A">
        <w:rPr>
          <w:szCs w:val="18"/>
        </w:rPr>
        <w:t xml:space="preserve"> Πρόκειται γιὰ τὴν ἀπόδοση στὴ Νέα Ἑλληνικὴ τῶν τεσσάρων καθηγητῶν (</w:t>
      </w:r>
      <w:r w:rsidRPr="0080198A">
        <w:rPr>
          <w:spacing w:val="20"/>
          <w:szCs w:val="18"/>
        </w:rPr>
        <w:t>Π. Βασιλειάδη, Ἰ. Γαλάνη, Γ. Γαλίτη, Ἰ. Καραβιδοπούλου</w:t>
      </w:r>
      <w:r w:rsidRPr="0080198A">
        <w:rPr>
          <w:bCs/>
          <w:w w:val="150"/>
          <w:szCs w:val="18"/>
        </w:rPr>
        <w:t>,</w:t>
      </w:r>
      <w:r w:rsidRPr="0080198A">
        <w:rPr>
          <w:b/>
          <w:bCs/>
          <w:w w:val="150"/>
          <w:szCs w:val="18"/>
        </w:rPr>
        <w:t xml:space="preserve"> </w:t>
      </w:r>
      <w:r w:rsidRPr="0080198A">
        <w:rPr>
          <w:i/>
          <w:iCs/>
          <w:szCs w:val="18"/>
        </w:rPr>
        <w:t xml:space="preserve">Ἡ Καινή Διαθήκη. Τὸ πρωτότυπο κείμενο μὲ μετάφραση στὴ δημοτική, </w:t>
      </w:r>
      <w:r w:rsidRPr="0080198A">
        <w:rPr>
          <w:szCs w:val="18"/>
        </w:rPr>
        <w:t>Αθήνα 1989) τὴν ὁποία κυκλοφόρησε ἡ Ἑλληνικὴ Βιβλικὴ Ἐταιρεία.</w:t>
      </w:r>
    </w:p>
  </w:footnote>
  <w:footnote w:id="115">
    <w:p w:rsidR="00E02258" w:rsidRPr="0080198A" w:rsidRDefault="00E02258" w:rsidP="00E02258">
      <w:pPr>
        <w:shd w:val="clear" w:color="auto" w:fill="FFFFFF"/>
        <w:autoSpaceDE w:val="0"/>
        <w:autoSpaceDN w:val="0"/>
        <w:adjustRightInd w:val="0"/>
        <w:rPr>
          <w:rFonts w:cs="Arial"/>
          <w:i/>
          <w:sz w:val="18"/>
          <w:szCs w:val="18"/>
        </w:rPr>
      </w:pPr>
      <w:r w:rsidRPr="0080198A">
        <w:rPr>
          <w:rStyle w:val="a5"/>
          <w:sz w:val="18"/>
          <w:szCs w:val="18"/>
        </w:rPr>
        <w:footnoteRef/>
      </w:r>
      <w:r w:rsidRPr="0080198A">
        <w:rPr>
          <w:sz w:val="18"/>
          <w:szCs w:val="18"/>
        </w:rPr>
        <w:t xml:space="preserve"> Ο όρος </w:t>
      </w:r>
      <w:r w:rsidRPr="0080198A">
        <w:rPr>
          <w:i/>
          <w:sz w:val="18"/>
          <w:szCs w:val="18"/>
        </w:rPr>
        <w:t>καθολική Εκκλησία</w:t>
      </w:r>
      <w:r w:rsidRPr="0080198A">
        <w:rPr>
          <w:sz w:val="18"/>
          <w:szCs w:val="18"/>
        </w:rPr>
        <w:t xml:space="preserve"> εισάγεται από τον Ιγνάτιο, </w:t>
      </w:r>
      <w:r w:rsidRPr="0080198A">
        <w:rPr>
          <w:i/>
          <w:sz w:val="18"/>
          <w:szCs w:val="18"/>
        </w:rPr>
        <w:t>Σμύρν.</w:t>
      </w:r>
      <w:r w:rsidRPr="0080198A">
        <w:rPr>
          <w:sz w:val="18"/>
          <w:szCs w:val="18"/>
        </w:rPr>
        <w:t xml:space="preserve"> 8.2. </w:t>
      </w:r>
      <w:r w:rsidRPr="0080198A">
        <w:rPr>
          <w:i/>
          <w:sz w:val="18"/>
          <w:szCs w:val="18"/>
        </w:rPr>
        <w:t>Μαρτ. Πολυκάρπου</w:t>
      </w:r>
      <w:r w:rsidRPr="0080198A">
        <w:rPr>
          <w:sz w:val="18"/>
          <w:szCs w:val="18"/>
        </w:rPr>
        <w:t xml:space="preserve"> επιγραφή. 8.1. Σχετικά με τον υπερτοπικό και «διατοπικό» χαρακτήρα θιάσων και συνόδων βλ. </w:t>
      </w:r>
      <w:hyperlink r:id="rId24" w:history="1">
        <w:r w:rsidRPr="0080198A">
          <w:rPr>
            <w:rStyle w:val="-"/>
            <w:rFonts w:eastAsiaTheme="majorEastAsia"/>
            <w:sz w:val="18"/>
            <w:szCs w:val="18"/>
            <w:lang w:val="en-US"/>
          </w:rPr>
          <w:t xml:space="preserve">Richard Stephen Ascough, </w:t>
        </w:r>
        <w:r w:rsidRPr="0080198A">
          <w:rPr>
            <w:rStyle w:val="-"/>
            <w:rFonts w:eastAsiaTheme="majorEastAsia"/>
            <w:i/>
            <w:sz w:val="18"/>
            <w:szCs w:val="18"/>
            <w:lang w:val="en-US"/>
          </w:rPr>
          <w:t>Voluntary Associations and Community Formation: Paul’s Macedonian Christian Communities in Context.</w:t>
        </w:r>
      </w:hyperlink>
      <w:r w:rsidRPr="0080198A">
        <w:rPr>
          <w:sz w:val="18"/>
          <w:szCs w:val="18"/>
          <w:lang w:val="en-US"/>
        </w:rPr>
        <w:t xml:space="preserve"> PhD</w:t>
      </w:r>
      <w:r w:rsidRPr="0080198A">
        <w:rPr>
          <w:sz w:val="18"/>
          <w:szCs w:val="18"/>
        </w:rPr>
        <w:t xml:space="preserve"> </w:t>
      </w:r>
      <w:r w:rsidRPr="0080198A">
        <w:rPr>
          <w:sz w:val="18"/>
          <w:szCs w:val="18"/>
          <w:lang w:val="en-US"/>
        </w:rPr>
        <w:t>diss</w:t>
      </w:r>
      <w:r w:rsidRPr="0080198A">
        <w:rPr>
          <w:sz w:val="18"/>
          <w:szCs w:val="18"/>
        </w:rPr>
        <w:t xml:space="preserve">. </w:t>
      </w:r>
      <w:r w:rsidRPr="0080198A">
        <w:rPr>
          <w:sz w:val="18"/>
          <w:szCs w:val="18"/>
          <w:lang w:val="en-US"/>
        </w:rPr>
        <w:t>University</w:t>
      </w:r>
      <w:r w:rsidRPr="0080198A">
        <w:rPr>
          <w:sz w:val="18"/>
          <w:szCs w:val="18"/>
        </w:rPr>
        <w:t xml:space="preserve"> </w:t>
      </w:r>
      <w:r w:rsidRPr="0080198A">
        <w:rPr>
          <w:sz w:val="18"/>
          <w:szCs w:val="18"/>
          <w:lang w:val="en-US"/>
        </w:rPr>
        <w:t>of</w:t>
      </w:r>
      <w:r w:rsidRPr="0080198A">
        <w:rPr>
          <w:sz w:val="18"/>
          <w:szCs w:val="18"/>
        </w:rPr>
        <w:t xml:space="preserve"> </w:t>
      </w:r>
      <w:r w:rsidRPr="0080198A">
        <w:rPr>
          <w:sz w:val="18"/>
          <w:szCs w:val="18"/>
          <w:lang w:val="en-US"/>
        </w:rPr>
        <w:t>St</w:t>
      </w:r>
      <w:r w:rsidRPr="0080198A">
        <w:rPr>
          <w:sz w:val="18"/>
          <w:szCs w:val="18"/>
        </w:rPr>
        <w:t xml:space="preserve">. </w:t>
      </w:r>
      <w:r w:rsidRPr="0080198A">
        <w:rPr>
          <w:sz w:val="18"/>
          <w:szCs w:val="18"/>
          <w:lang w:val="en-US"/>
        </w:rPr>
        <w:t>Michael</w:t>
      </w:r>
      <w:r w:rsidRPr="0080198A">
        <w:rPr>
          <w:sz w:val="18"/>
          <w:szCs w:val="18"/>
        </w:rPr>
        <w:t>’</w:t>
      </w:r>
      <w:r w:rsidRPr="0080198A">
        <w:rPr>
          <w:sz w:val="18"/>
          <w:szCs w:val="18"/>
          <w:lang w:val="en-US"/>
        </w:rPr>
        <w:t>s</w:t>
      </w:r>
      <w:r w:rsidRPr="0080198A">
        <w:rPr>
          <w:sz w:val="18"/>
          <w:szCs w:val="18"/>
        </w:rPr>
        <w:t xml:space="preserve"> </w:t>
      </w:r>
      <w:r w:rsidRPr="0080198A">
        <w:rPr>
          <w:sz w:val="18"/>
          <w:szCs w:val="18"/>
          <w:lang w:val="en-US"/>
        </w:rPr>
        <w:t>College</w:t>
      </w:r>
      <w:r w:rsidRPr="0080198A">
        <w:rPr>
          <w:sz w:val="18"/>
          <w:szCs w:val="18"/>
        </w:rPr>
        <w:t xml:space="preserve">, 1998 276-287. Σχετικά με την ιστορία της Έρευνας σχετικά με τις πιθανές επιδράσεις στην οργάνωση της Εκκλησίας βλ. του ιδίου, </w:t>
      </w:r>
      <w:r w:rsidRPr="0080198A">
        <w:rPr>
          <w:i/>
          <w:sz w:val="18"/>
          <w:szCs w:val="18"/>
          <w:lang w:val="en-US"/>
        </w:rPr>
        <w:t>The</w:t>
      </w:r>
      <w:r w:rsidRPr="0080198A">
        <w:rPr>
          <w:i/>
          <w:sz w:val="18"/>
          <w:szCs w:val="18"/>
        </w:rPr>
        <w:t xml:space="preserve"> </w:t>
      </w:r>
      <w:r w:rsidRPr="0080198A">
        <w:rPr>
          <w:i/>
          <w:sz w:val="18"/>
          <w:szCs w:val="18"/>
          <w:lang w:val="en-US"/>
        </w:rPr>
        <w:t>Formation</w:t>
      </w:r>
      <w:r w:rsidRPr="0080198A">
        <w:rPr>
          <w:i/>
          <w:sz w:val="18"/>
          <w:szCs w:val="18"/>
        </w:rPr>
        <w:t xml:space="preserve"> </w:t>
      </w:r>
      <w:r w:rsidRPr="0080198A">
        <w:rPr>
          <w:i/>
          <w:sz w:val="18"/>
          <w:szCs w:val="18"/>
          <w:lang w:val="en-US"/>
        </w:rPr>
        <w:t>of</w:t>
      </w:r>
      <w:r w:rsidRPr="0080198A">
        <w:rPr>
          <w:i/>
          <w:sz w:val="18"/>
          <w:szCs w:val="18"/>
        </w:rPr>
        <w:t xml:space="preserve"> </w:t>
      </w:r>
      <w:r w:rsidRPr="0080198A">
        <w:rPr>
          <w:i/>
          <w:sz w:val="18"/>
          <w:szCs w:val="18"/>
          <w:lang w:val="en-US"/>
        </w:rPr>
        <w:t>Pauline</w:t>
      </w:r>
      <w:r w:rsidRPr="0080198A">
        <w:rPr>
          <w:i/>
          <w:sz w:val="18"/>
          <w:szCs w:val="18"/>
        </w:rPr>
        <w:t xml:space="preserve"> </w:t>
      </w:r>
      <w:r w:rsidRPr="0080198A">
        <w:rPr>
          <w:i/>
          <w:sz w:val="18"/>
          <w:szCs w:val="18"/>
          <w:lang w:val="en-US"/>
        </w:rPr>
        <w:t>Churches</w:t>
      </w:r>
      <w:r w:rsidRPr="0080198A">
        <w:rPr>
          <w:i/>
          <w:sz w:val="18"/>
          <w:szCs w:val="18"/>
        </w:rPr>
        <w:t xml:space="preserve">? </w:t>
      </w:r>
      <w:r w:rsidRPr="0080198A">
        <w:rPr>
          <w:sz w:val="18"/>
          <w:szCs w:val="18"/>
          <w:lang w:val="en-US"/>
        </w:rPr>
        <w:t>New</w:t>
      </w:r>
      <w:r w:rsidRPr="0080198A">
        <w:rPr>
          <w:sz w:val="18"/>
          <w:szCs w:val="18"/>
        </w:rPr>
        <w:t xml:space="preserve"> </w:t>
      </w:r>
      <w:r w:rsidRPr="0080198A">
        <w:rPr>
          <w:sz w:val="18"/>
          <w:szCs w:val="18"/>
          <w:lang w:val="en-US"/>
        </w:rPr>
        <w:t>York</w:t>
      </w:r>
      <w:r w:rsidRPr="0080198A">
        <w:rPr>
          <w:sz w:val="18"/>
          <w:szCs w:val="18"/>
        </w:rPr>
        <w:t xml:space="preserve">: </w:t>
      </w:r>
      <w:r w:rsidRPr="0080198A">
        <w:rPr>
          <w:sz w:val="18"/>
          <w:szCs w:val="18"/>
          <w:lang w:val="en-US"/>
        </w:rPr>
        <w:t>Paulist</w:t>
      </w:r>
      <w:r w:rsidRPr="0080198A">
        <w:rPr>
          <w:sz w:val="18"/>
          <w:szCs w:val="18"/>
        </w:rPr>
        <w:t xml:space="preserve"> 1998, 71-94. Για τη σχέση μεταξύ των δύο θεσμών πηγές μπορούν να θεωρηθούν η επιστολή του Πλίνιου 10.96, ο Κέλσος (1.1. 8.17,47), ο Αλέξανδρος Σεβήρος (</w:t>
      </w:r>
      <w:r w:rsidRPr="0080198A">
        <w:rPr>
          <w:i/>
          <w:sz w:val="18"/>
          <w:szCs w:val="18"/>
          <w:lang w:val="en-US"/>
        </w:rPr>
        <w:t>Historia</w:t>
      </w:r>
      <w:r w:rsidRPr="0080198A">
        <w:rPr>
          <w:i/>
          <w:sz w:val="18"/>
          <w:szCs w:val="18"/>
        </w:rPr>
        <w:t xml:space="preserve"> </w:t>
      </w:r>
      <w:r w:rsidRPr="0080198A">
        <w:rPr>
          <w:i/>
          <w:sz w:val="18"/>
          <w:szCs w:val="18"/>
          <w:lang w:val="en-US"/>
        </w:rPr>
        <w:t>Augusta</w:t>
      </w:r>
      <w:r w:rsidRPr="0080198A">
        <w:rPr>
          <w:i/>
          <w:sz w:val="18"/>
          <w:szCs w:val="18"/>
        </w:rPr>
        <w:t xml:space="preserve">, </w:t>
      </w:r>
      <w:r w:rsidRPr="0080198A">
        <w:rPr>
          <w:i/>
          <w:sz w:val="18"/>
          <w:szCs w:val="18"/>
          <w:lang w:val="en-US"/>
        </w:rPr>
        <w:t>Vita</w:t>
      </w:r>
      <w:r w:rsidRPr="0080198A">
        <w:rPr>
          <w:i/>
          <w:sz w:val="18"/>
          <w:szCs w:val="18"/>
        </w:rPr>
        <w:t xml:space="preserve"> </w:t>
      </w:r>
      <w:r w:rsidRPr="0080198A">
        <w:rPr>
          <w:i/>
          <w:sz w:val="18"/>
          <w:szCs w:val="18"/>
          <w:lang w:val="en-US"/>
        </w:rPr>
        <w:t>Alex</w:t>
      </w:r>
      <w:r w:rsidRPr="0080198A">
        <w:rPr>
          <w:i/>
          <w:sz w:val="18"/>
          <w:szCs w:val="18"/>
        </w:rPr>
        <w:t>.</w:t>
      </w:r>
      <w:r w:rsidRPr="0080198A">
        <w:rPr>
          <w:sz w:val="18"/>
          <w:szCs w:val="18"/>
        </w:rPr>
        <w:t xml:space="preserve"> 49) και ο Τερτυλιανός (</w:t>
      </w:r>
      <w:r w:rsidRPr="0080198A">
        <w:rPr>
          <w:i/>
          <w:sz w:val="18"/>
          <w:szCs w:val="18"/>
        </w:rPr>
        <w:t>Apologia</w:t>
      </w:r>
      <w:r w:rsidRPr="0080198A">
        <w:rPr>
          <w:sz w:val="18"/>
          <w:szCs w:val="18"/>
        </w:rPr>
        <w:t xml:space="preserve"> 38-39). Σημειωτέον ότι όπως αποδεικνύει ο αιγυπτιακός </w:t>
      </w:r>
      <w:r w:rsidRPr="0080198A">
        <w:rPr>
          <w:sz w:val="18"/>
          <w:szCs w:val="18"/>
          <w:lang w:val="en-US"/>
        </w:rPr>
        <w:t>PLondon</w:t>
      </w:r>
      <w:r w:rsidRPr="0080198A">
        <w:rPr>
          <w:sz w:val="18"/>
          <w:szCs w:val="18"/>
        </w:rPr>
        <w:t xml:space="preserve"> 2710 από τα τέλη της πτολεμαϊκής εποχής οι θίασοι/σύνοδοι αντιμετώπιζαν και προβλήματα με σχίσματα, όπως συμβαίνει στους Κορίνθιους.</w:t>
      </w:r>
    </w:p>
  </w:footnote>
  <w:footnote w:id="116">
    <w:p w:rsidR="00E02258" w:rsidRPr="0080198A" w:rsidRDefault="00E02258" w:rsidP="00E02258">
      <w:pPr>
        <w:autoSpaceDE w:val="0"/>
        <w:autoSpaceDN w:val="0"/>
        <w:adjustRightInd w:val="0"/>
        <w:rPr>
          <w:rFonts w:cs="Arial"/>
          <w:i/>
          <w:sz w:val="18"/>
          <w:szCs w:val="18"/>
          <w:lang w:bidi="he-IL"/>
        </w:rPr>
      </w:pPr>
      <w:r w:rsidRPr="0080198A">
        <w:rPr>
          <w:rStyle w:val="a5"/>
          <w:sz w:val="18"/>
          <w:szCs w:val="18"/>
        </w:rPr>
        <w:footnoteRef/>
      </w:r>
      <w:r w:rsidRPr="0080198A">
        <w:rPr>
          <w:sz w:val="18"/>
          <w:szCs w:val="18"/>
        </w:rPr>
        <w:t xml:space="preserve"> Α’ Παρ. 28, 7-8: </w:t>
      </w:r>
      <w:r w:rsidRPr="0080198A">
        <w:rPr>
          <w:rFonts w:cs="SBL Greek"/>
          <w:i/>
          <w:sz w:val="18"/>
          <w:szCs w:val="18"/>
          <w:lang w:bidi="he-IL"/>
        </w:rPr>
        <w:t>καὶ κατορθώσω τὴν βασιλείαν αὐτοῦ ἕως αἰῶνος ἐὰν ἰσχύσῃ τοῦ φυλάξασθαι τὰς ἐντολάς μου καὶ τὰ κρίματά μου ὡς ἡ ἡμέρα αὕτη</w:t>
      </w:r>
      <w:r w:rsidRPr="0080198A">
        <w:rPr>
          <w:rFonts w:cs="Arial"/>
          <w:i/>
          <w:sz w:val="18"/>
          <w:szCs w:val="18"/>
          <w:lang w:bidi="he-IL"/>
        </w:rPr>
        <w:t xml:space="preserve"> </w:t>
      </w:r>
      <w:r w:rsidRPr="0080198A">
        <w:rPr>
          <w:rFonts w:cs="SBL Greek"/>
          <w:i/>
          <w:sz w:val="18"/>
          <w:szCs w:val="18"/>
          <w:lang w:bidi="he-IL"/>
        </w:rPr>
        <w:t xml:space="preserve">καὶ νῦν κατὰ πρόσωπον πάσης </w:t>
      </w:r>
      <w:r w:rsidRPr="0080198A">
        <w:rPr>
          <w:rFonts w:cs="SBL Greek"/>
          <w:b/>
          <w:i/>
          <w:sz w:val="18"/>
          <w:szCs w:val="18"/>
          <w:lang w:bidi="he-IL"/>
        </w:rPr>
        <w:t>ἐκκλησίας Κυρίου</w:t>
      </w:r>
      <w:r w:rsidRPr="0080198A">
        <w:rPr>
          <w:rFonts w:cs="SBL Greek"/>
          <w:i/>
          <w:sz w:val="18"/>
          <w:szCs w:val="18"/>
          <w:lang w:bidi="he-IL"/>
        </w:rPr>
        <w:t xml:space="preserve"> καὶ ἐν ὠσὶν Θεοῦ ἡμῶν φυλάξασθε καὶ ζητήσατε πάσας τὰς ἐντολὰς Κυρίου τοῦ Θεοῦ ἡμῶν ἵνα κληρονομήσητε τὴν γῆν τὴν ἀγαθὴν καὶ κατακληρονομήσητε τοῖς υἱοῖς ὑμῶν μεθ᾽ ὑμᾶς ἕως αἰῶνος.</w:t>
      </w:r>
      <w:r w:rsidRPr="0080198A">
        <w:rPr>
          <w:rFonts w:cs="Arial"/>
          <w:i/>
          <w:sz w:val="18"/>
          <w:szCs w:val="18"/>
          <w:lang w:bidi="he-IL"/>
        </w:rPr>
        <w:t xml:space="preserve"> </w:t>
      </w:r>
      <w:r w:rsidRPr="0080198A">
        <w:rPr>
          <w:rFonts w:cs="Arial"/>
          <w:sz w:val="18"/>
          <w:szCs w:val="18"/>
          <w:lang w:bidi="he-IL"/>
        </w:rPr>
        <w:t xml:space="preserve">Νεεμ. 13, 1-2: </w:t>
      </w:r>
      <w:r w:rsidRPr="0080198A">
        <w:rPr>
          <w:rFonts w:cs="SBL Greek"/>
          <w:i/>
          <w:sz w:val="18"/>
          <w:szCs w:val="18"/>
          <w:lang w:bidi="he-IL"/>
        </w:rPr>
        <w:t xml:space="preserve">ἐν τῇ ἡμέρᾳ ἐκείνῃ ἀνεγνώσθη ἐν βιβλίῳ Μωυσῆ ἐν ὠσὶν τοῦ λαοῦ καὶ εὑρέθη γεγραμμένον ἐν αὐτῷ ὅπως μὴ εἰσέλθωσιν Αμμανῖται καὶ Μωαβῖται </w:t>
      </w:r>
      <w:r w:rsidRPr="0080198A">
        <w:rPr>
          <w:rFonts w:cs="SBL Greek"/>
          <w:b/>
          <w:i/>
          <w:sz w:val="18"/>
          <w:szCs w:val="18"/>
          <w:lang w:bidi="he-IL"/>
        </w:rPr>
        <w:t xml:space="preserve">ἐν ἐκκλησίᾳ </w:t>
      </w:r>
      <w:r w:rsidRPr="0080198A">
        <w:rPr>
          <w:rFonts w:cs="SBL Greek"/>
          <w:b/>
          <w:i/>
          <w:caps/>
          <w:sz w:val="18"/>
          <w:szCs w:val="18"/>
          <w:lang w:bidi="he-IL"/>
        </w:rPr>
        <w:t>θ</w:t>
      </w:r>
      <w:r w:rsidRPr="0080198A">
        <w:rPr>
          <w:rFonts w:cs="SBL Greek"/>
          <w:b/>
          <w:i/>
          <w:sz w:val="18"/>
          <w:szCs w:val="18"/>
          <w:lang w:bidi="he-IL"/>
        </w:rPr>
        <w:t>εοῦ</w:t>
      </w:r>
      <w:r w:rsidRPr="0080198A">
        <w:rPr>
          <w:rFonts w:cs="SBL Greek"/>
          <w:i/>
          <w:sz w:val="18"/>
          <w:szCs w:val="18"/>
          <w:lang w:bidi="he-IL"/>
        </w:rPr>
        <w:t xml:space="preserve"> ἕως αἰῶνος</w:t>
      </w:r>
      <w:r w:rsidRPr="0080198A">
        <w:rPr>
          <w:rFonts w:cs="Arial"/>
          <w:i/>
          <w:sz w:val="18"/>
          <w:szCs w:val="18"/>
          <w:vertAlign w:val="superscript"/>
          <w:lang w:bidi="he-IL"/>
        </w:rPr>
        <w:t xml:space="preserve"> </w:t>
      </w:r>
      <w:r w:rsidRPr="0080198A">
        <w:rPr>
          <w:rFonts w:cs="SBL Greek"/>
          <w:i/>
          <w:sz w:val="18"/>
          <w:szCs w:val="18"/>
          <w:lang w:bidi="he-IL"/>
        </w:rPr>
        <w:t>ὅτι οὐ συνήντησαν τοῖς υἱοῖς Ισραηλ ἐν ἄρτῳ καὶ ἐν ὕδατι.</w:t>
      </w:r>
    </w:p>
  </w:footnote>
  <w:footnote w:id="117">
    <w:p w:rsidR="00E02258" w:rsidRPr="0080198A" w:rsidRDefault="00E02258" w:rsidP="00E02258">
      <w:pPr>
        <w:pStyle w:val="3"/>
        <w:spacing w:before="0"/>
        <w:rPr>
          <w:rFonts w:ascii="Palatino Linotype" w:hAnsi="Palatino Linotype"/>
          <w:color w:val="auto"/>
          <w:sz w:val="18"/>
          <w:szCs w:val="18"/>
          <w:lang w:val="en-US"/>
        </w:rPr>
      </w:pPr>
      <w:r w:rsidRPr="0080198A">
        <w:rPr>
          <w:rStyle w:val="a5"/>
          <w:color w:val="auto"/>
          <w:sz w:val="18"/>
          <w:szCs w:val="18"/>
        </w:rPr>
        <w:footnoteRef/>
      </w:r>
      <w:r w:rsidRPr="0080198A">
        <w:rPr>
          <w:rFonts w:ascii="Palatino Linotype" w:hAnsi="Palatino Linotype"/>
          <w:color w:val="auto"/>
          <w:sz w:val="18"/>
          <w:szCs w:val="18"/>
          <w:lang w:val="en-US"/>
        </w:rPr>
        <w:t xml:space="preserve"> </w:t>
      </w:r>
      <w:r w:rsidRPr="0080198A">
        <w:rPr>
          <w:rFonts w:ascii="Palatino Linotype" w:hAnsi="Palatino Linotype"/>
          <w:b w:val="0"/>
          <w:color w:val="auto"/>
          <w:sz w:val="18"/>
          <w:szCs w:val="18"/>
          <w:lang w:val="en-US"/>
        </w:rPr>
        <w:t xml:space="preserve">H.J. Fabry, Qahal </w:t>
      </w:r>
      <w:hyperlink r:id="rId25" w:history="1">
        <w:r w:rsidRPr="0080198A">
          <w:rPr>
            <w:rStyle w:val="-"/>
            <w:rFonts w:ascii="Palatino Linotype" w:hAnsi="Palatino Linotype"/>
            <w:b w:val="0"/>
            <w:i/>
            <w:color w:val="auto"/>
            <w:sz w:val="18"/>
            <w:szCs w:val="18"/>
            <w:lang w:val="en-US"/>
          </w:rPr>
          <w:t xml:space="preserve">Theological </w:t>
        </w:r>
        <w:r w:rsidRPr="0080198A">
          <w:rPr>
            <w:rStyle w:val="-"/>
            <w:rFonts w:ascii="Palatino Linotype" w:hAnsi="Palatino Linotype"/>
            <w:b w:val="0"/>
            <w:i/>
            <w:caps/>
            <w:color w:val="auto"/>
            <w:sz w:val="18"/>
            <w:szCs w:val="18"/>
            <w:lang w:val="en-US"/>
          </w:rPr>
          <w:t>d</w:t>
        </w:r>
        <w:r w:rsidRPr="0080198A">
          <w:rPr>
            <w:rStyle w:val="-"/>
            <w:rFonts w:ascii="Palatino Linotype" w:hAnsi="Palatino Linotype"/>
            <w:b w:val="0"/>
            <w:i/>
            <w:color w:val="auto"/>
            <w:sz w:val="18"/>
            <w:szCs w:val="18"/>
            <w:lang w:val="en-US"/>
          </w:rPr>
          <w:t>ictionary of the Old Testament</w:t>
        </w:r>
        <w:r w:rsidRPr="0080198A">
          <w:rPr>
            <w:rStyle w:val="-"/>
            <w:rFonts w:ascii="Palatino Linotype" w:hAnsi="Palatino Linotype"/>
            <w:b w:val="0"/>
            <w:color w:val="auto"/>
            <w:sz w:val="18"/>
            <w:szCs w:val="18"/>
            <w:lang w:val="en-US"/>
          </w:rPr>
          <w:t xml:space="preserve"> 12</w:t>
        </w:r>
      </w:hyperlink>
      <w:r w:rsidRPr="0080198A">
        <w:rPr>
          <w:rFonts w:ascii="Palatino Linotype" w:hAnsi="Palatino Linotype"/>
          <w:sz w:val="18"/>
          <w:szCs w:val="18"/>
          <w:lang w:val="en-US"/>
        </w:rPr>
        <w:t>,</w:t>
      </w:r>
      <w:r w:rsidRPr="0080198A">
        <w:rPr>
          <w:rFonts w:ascii="Palatino Linotype" w:hAnsi="Palatino Linotype"/>
          <w:b w:val="0"/>
          <w:color w:val="auto"/>
          <w:sz w:val="18"/>
          <w:szCs w:val="18"/>
          <w:lang w:val="en-US"/>
        </w:rPr>
        <w:t xml:space="preserve"> 558.</w:t>
      </w:r>
    </w:p>
  </w:footnote>
  <w:footnote w:id="118">
    <w:p w:rsidR="00E02258" w:rsidRPr="0080198A" w:rsidRDefault="00E02258" w:rsidP="00E02258">
      <w:pPr>
        <w:pStyle w:val="a4"/>
        <w:rPr>
          <w:szCs w:val="18"/>
        </w:rPr>
      </w:pPr>
      <w:r w:rsidRPr="0080198A">
        <w:rPr>
          <w:rStyle w:val="a5"/>
          <w:szCs w:val="18"/>
        </w:rPr>
        <w:footnoteRef/>
      </w:r>
      <w:r w:rsidRPr="0080198A">
        <w:rPr>
          <w:rFonts w:cs="Arial"/>
          <w:szCs w:val="18"/>
          <w:lang w:val="en-US"/>
        </w:rPr>
        <w:t xml:space="preserve"> </w:t>
      </w:r>
      <w:r w:rsidRPr="0080198A">
        <w:rPr>
          <w:rFonts w:cs="Silver Humana"/>
          <w:i/>
          <w:szCs w:val="18"/>
        </w:rPr>
        <w:t>Ἐκκλησίαν</w:t>
      </w:r>
      <w:r w:rsidRPr="0080198A">
        <w:rPr>
          <w:rFonts w:cs="Silver Humana"/>
          <w:i/>
          <w:szCs w:val="18"/>
          <w:lang w:val="en-US"/>
        </w:rPr>
        <w:t xml:space="preserve"> </w:t>
      </w:r>
      <w:r w:rsidRPr="0080198A">
        <w:rPr>
          <w:rFonts w:cs="Silver Humana"/>
          <w:i/>
          <w:szCs w:val="18"/>
        </w:rPr>
        <w:t>δὲ</w:t>
      </w:r>
      <w:r w:rsidRPr="0080198A">
        <w:rPr>
          <w:rFonts w:cs="Silver Humana"/>
          <w:i/>
          <w:szCs w:val="18"/>
          <w:lang w:val="en-US"/>
        </w:rPr>
        <w:t xml:space="preserve"> </w:t>
      </w:r>
      <w:r w:rsidRPr="0080198A">
        <w:rPr>
          <w:rFonts w:cs="Silver Humana"/>
          <w:i/>
          <w:szCs w:val="18"/>
        </w:rPr>
        <w:t>Θεοῦ</w:t>
      </w:r>
      <w:r w:rsidRPr="0080198A">
        <w:rPr>
          <w:rFonts w:cs="Silver Humana"/>
          <w:i/>
          <w:szCs w:val="18"/>
          <w:lang w:val="en-US"/>
        </w:rPr>
        <w:t xml:space="preserve"> </w:t>
      </w:r>
      <w:r w:rsidRPr="0080198A">
        <w:rPr>
          <w:rFonts w:cs="Silver Humana"/>
          <w:i/>
          <w:szCs w:val="18"/>
        </w:rPr>
        <w:t>καλεῖ͵</w:t>
      </w:r>
      <w:r w:rsidRPr="0080198A">
        <w:rPr>
          <w:rFonts w:cs="Silver Humana"/>
          <w:i/>
          <w:szCs w:val="18"/>
          <w:lang w:val="en-US"/>
        </w:rPr>
        <w:t xml:space="preserve"> </w:t>
      </w:r>
      <w:r w:rsidRPr="0080198A">
        <w:rPr>
          <w:rFonts w:cs="Silver Humana"/>
          <w:i/>
          <w:szCs w:val="18"/>
        </w:rPr>
        <w:t>δεικνὺς</w:t>
      </w:r>
      <w:r w:rsidRPr="0080198A">
        <w:rPr>
          <w:rFonts w:cs="Silver Humana"/>
          <w:i/>
          <w:szCs w:val="18"/>
          <w:lang w:val="en-US"/>
        </w:rPr>
        <w:t xml:space="preserve"> </w:t>
      </w:r>
      <w:r w:rsidRPr="0080198A">
        <w:rPr>
          <w:rFonts w:cs="Silver Humana"/>
          <w:i/>
          <w:szCs w:val="18"/>
        </w:rPr>
        <w:t>ὅτι</w:t>
      </w:r>
      <w:r w:rsidRPr="0080198A">
        <w:rPr>
          <w:rFonts w:cs="Silver Humana"/>
          <w:i/>
          <w:szCs w:val="18"/>
          <w:lang w:val="en-US"/>
        </w:rPr>
        <w:t xml:space="preserve"> </w:t>
      </w:r>
      <w:r w:rsidRPr="0080198A">
        <w:rPr>
          <w:rFonts w:cs="Silver Humana"/>
          <w:i/>
          <w:szCs w:val="18"/>
        </w:rPr>
        <w:t>ἡνῶσθαι</w:t>
      </w:r>
      <w:r w:rsidRPr="0080198A">
        <w:rPr>
          <w:rFonts w:cs="Silver Humana"/>
          <w:i/>
          <w:szCs w:val="18"/>
          <w:lang w:val="en-US"/>
        </w:rPr>
        <w:t xml:space="preserve"> </w:t>
      </w:r>
      <w:r w:rsidRPr="0080198A">
        <w:rPr>
          <w:rFonts w:cs="Silver Humana"/>
          <w:i/>
          <w:szCs w:val="18"/>
        </w:rPr>
        <w:t>αὐτὴν</w:t>
      </w:r>
      <w:r w:rsidRPr="0080198A">
        <w:rPr>
          <w:rFonts w:cs="Silver Humana"/>
          <w:i/>
          <w:szCs w:val="18"/>
          <w:lang w:val="en-US"/>
        </w:rPr>
        <w:t xml:space="preserve"> </w:t>
      </w:r>
      <w:r w:rsidRPr="0080198A">
        <w:rPr>
          <w:rFonts w:cs="Silver Humana"/>
          <w:i/>
          <w:szCs w:val="18"/>
        </w:rPr>
        <w:t>χρή</w:t>
      </w:r>
      <w:r w:rsidRPr="0080198A">
        <w:rPr>
          <w:rFonts w:cs="Silver Humana"/>
          <w:i/>
          <w:szCs w:val="18"/>
          <w:lang w:val="en-US"/>
        </w:rPr>
        <w:t xml:space="preserve">. </w:t>
      </w:r>
      <w:r w:rsidRPr="0080198A">
        <w:rPr>
          <w:rFonts w:cs="Silver Humana"/>
          <w:i/>
          <w:szCs w:val="18"/>
        </w:rPr>
        <w:t>Εἰ</w:t>
      </w:r>
      <w:r w:rsidRPr="0080198A">
        <w:rPr>
          <w:rFonts w:cs="Silver Humana"/>
          <w:i/>
          <w:szCs w:val="18"/>
          <w:lang w:val="en-US"/>
        </w:rPr>
        <w:t xml:space="preserve"> </w:t>
      </w:r>
      <w:r w:rsidRPr="0080198A">
        <w:rPr>
          <w:rFonts w:cs="Silver Humana"/>
          <w:i/>
          <w:szCs w:val="18"/>
        </w:rPr>
        <w:t>γὰρ</w:t>
      </w:r>
      <w:r w:rsidRPr="0080198A">
        <w:rPr>
          <w:rFonts w:cs="Silver Humana"/>
          <w:i/>
          <w:szCs w:val="18"/>
          <w:lang w:val="en-US"/>
        </w:rPr>
        <w:t xml:space="preserve"> </w:t>
      </w:r>
      <w:r w:rsidRPr="0080198A">
        <w:rPr>
          <w:rFonts w:cs="Silver Humana"/>
          <w:i/>
          <w:szCs w:val="18"/>
        </w:rPr>
        <w:t>Θεοῦ</w:t>
      </w:r>
      <w:r w:rsidRPr="0080198A">
        <w:rPr>
          <w:rFonts w:cs="Silver Humana"/>
          <w:i/>
          <w:szCs w:val="18"/>
          <w:lang w:val="en-US"/>
        </w:rPr>
        <w:t xml:space="preserve"> </w:t>
      </w:r>
      <w:r w:rsidRPr="0080198A">
        <w:rPr>
          <w:rFonts w:cs="Silver Humana"/>
          <w:i/>
          <w:szCs w:val="18"/>
        </w:rPr>
        <w:t>ἐστιν͵</w:t>
      </w:r>
      <w:r w:rsidRPr="0080198A">
        <w:rPr>
          <w:rFonts w:cs="Silver Humana"/>
          <w:i/>
          <w:szCs w:val="18"/>
          <w:lang w:val="en-US"/>
        </w:rPr>
        <w:t xml:space="preserve"> </w:t>
      </w:r>
      <w:r w:rsidRPr="0080198A">
        <w:rPr>
          <w:rFonts w:cs="Silver Humana"/>
          <w:i/>
          <w:szCs w:val="18"/>
        </w:rPr>
        <w:t>ἥνωται͵</w:t>
      </w:r>
      <w:r w:rsidRPr="0080198A">
        <w:rPr>
          <w:rFonts w:cs="Silver Humana"/>
          <w:i/>
          <w:szCs w:val="18"/>
          <w:lang w:val="en-US"/>
        </w:rPr>
        <w:t xml:space="preserve"> </w:t>
      </w:r>
      <w:r w:rsidRPr="0080198A">
        <w:rPr>
          <w:rFonts w:cs="Silver Humana"/>
          <w:i/>
          <w:szCs w:val="18"/>
        </w:rPr>
        <w:t>καὶ</w:t>
      </w:r>
      <w:r w:rsidRPr="0080198A">
        <w:rPr>
          <w:rFonts w:cs="Silver Humana"/>
          <w:i/>
          <w:szCs w:val="18"/>
          <w:lang w:val="en-US"/>
        </w:rPr>
        <w:t xml:space="preserve"> </w:t>
      </w:r>
      <w:r w:rsidRPr="0080198A">
        <w:rPr>
          <w:rFonts w:cs="Silver Humana"/>
          <w:i/>
          <w:szCs w:val="18"/>
        </w:rPr>
        <w:t>μία</w:t>
      </w:r>
      <w:r w:rsidRPr="0080198A">
        <w:rPr>
          <w:rFonts w:cs="Silver Humana"/>
          <w:i/>
          <w:szCs w:val="18"/>
          <w:lang w:val="en-US"/>
        </w:rPr>
        <w:t xml:space="preserve"> </w:t>
      </w:r>
      <w:r w:rsidRPr="0080198A">
        <w:rPr>
          <w:rFonts w:cs="Silver Humana"/>
          <w:i/>
          <w:szCs w:val="18"/>
        </w:rPr>
        <w:t>ἐστὶν͵</w:t>
      </w:r>
      <w:r w:rsidRPr="0080198A">
        <w:rPr>
          <w:rFonts w:cs="Silver Humana"/>
          <w:i/>
          <w:szCs w:val="18"/>
          <w:lang w:val="en-US"/>
        </w:rPr>
        <w:t xml:space="preserve"> </w:t>
      </w:r>
      <w:r w:rsidRPr="0080198A">
        <w:rPr>
          <w:rFonts w:cs="Silver Humana"/>
          <w:i/>
          <w:szCs w:val="18"/>
        </w:rPr>
        <w:t>οὐκ</w:t>
      </w:r>
      <w:r w:rsidRPr="0080198A">
        <w:rPr>
          <w:rFonts w:cs="Silver Humana"/>
          <w:i/>
          <w:szCs w:val="18"/>
          <w:lang w:val="en-US"/>
        </w:rPr>
        <w:t xml:space="preserve"> </w:t>
      </w:r>
      <w:r w:rsidRPr="0080198A">
        <w:rPr>
          <w:rFonts w:cs="Silver Humana"/>
          <w:i/>
          <w:szCs w:val="18"/>
        </w:rPr>
        <w:t>ἐν</w:t>
      </w:r>
      <w:r w:rsidRPr="0080198A">
        <w:rPr>
          <w:rFonts w:cs="Silver Humana"/>
          <w:i/>
          <w:szCs w:val="18"/>
          <w:lang w:val="en-US"/>
        </w:rPr>
        <w:t xml:space="preserve"> </w:t>
      </w:r>
      <w:r w:rsidRPr="0080198A">
        <w:rPr>
          <w:rFonts w:cs="Silver Humana"/>
          <w:i/>
          <w:szCs w:val="18"/>
        </w:rPr>
        <w:t>Κορίνθῳ</w:t>
      </w:r>
      <w:r w:rsidRPr="0080198A">
        <w:rPr>
          <w:rFonts w:cs="Silver Humana"/>
          <w:i/>
          <w:szCs w:val="18"/>
          <w:lang w:val="en-US"/>
        </w:rPr>
        <w:t xml:space="preserve"> </w:t>
      </w:r>
      <w:r w:rsidRPr="0080198A">
        <w:rPr>
          <w:rFonts w:cs="Silver Humana"/>
          <w:i/>
          <w:szCs w:val="18"/>
        </w:rPr>
        <w:t>μόνον͵</w:t>
      </w:r>
      <w:r w:rsidRPr="0080198A">
        <w:rPr>
          <w:rFonts w:cs="Silver Humana"/>
          <w:i/>
          <w:szCs w:val="18"/>
          <w:lang w:val="en-US"/>
        </w:rPr>
        <w:t xml:space="preserve"> </w:t>
      </w:r>
      <w:r w:rsidRPr="0080198A">
        <w:rPr>
          <w:rFonts w:cs="Silver Humana"/>
          <w:i/>
          <w:szCs w:val="18"/>
        </w:rPr>
        <w:t>ἀλλὰ</w:t>
      </w:r>
      <w:r w:rsidRPr="0080198A">
        <w:rPr>
          <w:rFonts w:cs="Silver Humana"/>
          <w:i/>
          <w:szCs w:val="18"/>
          <w:lang w:val="en-US"/>
        </w:rPr>
        <w:t xml:space="preserve"> </w:t>
      </w:r>
      <w:r w:rsidRPr="0080198A">
        <w:rPr>
          <w:rFonts w:cs="Silver Humana"/>
          <w:i/>
          <w:szCs w:val="18"/>
        </w:rPr>
        <w:t>καὶ</w:t>
      </w:r>
      <w:r w:rsidRPr="0080198A">
        <w:rPr>
          <w:rFonts w:cs="Silver Humana"/>
          <w:i/>
          <w:szCs w:val="18"/>
          <w:lang w:val="en-US"/>
        </w:rPr>
        <w:t xml:space="preserve"> </w:t>
      </w:r>
      <w:r w:rsidRPr="0080198A">
        <w:rPr>
          <w:rFonts w:cs="Silver Humana"/>
          <w:i/>
          <w:szCs w:val="18"/>
        </w:rPr>
        <w:t>ἐν</w:t>
      </w:r>
      <w:r w:rsidRPr="0080198A">
        <w:rPr>
          <w:rFonts w:cs="Silver Humana"/>
          <w:i/>
          <w:szCs w:val="18"/>
          <w:lang w:val="en-US"/>
        </w:rPr>
        <w:t xml:space="preserve"> </w:t>
      </w:r>
      <w:r w:rsidRPr="0080198A">
        <w:rPr>
          <w:rFonts w:cs="Silver Humana"/>
          <w:i/>
          <w:szCs w:val="18"/>
        </w:rPr>
        <w:t>πάσῃ</w:t>
      </w:r>
      <w:r w:rsidRPr="0080198A">
        <w:rPr>
          <w:rFonts w:cs="Silver Humana"/>
          <w:i/>
          <w:szCs w:val="18"/>
          <w:lang w:val="en-US"/>
        </w:rPr>
        <w:t xml:space="preserve"> </w:t>
      </w:r>
      <w:r w:rsidRPr="0080198A">
        <w:rPr>
          <w:rFonts w:cs="Silver Humana"/>
          <w:i/>
          <w:szCs w:val="18"/>
        </w:rPr>
        <w:t>τῇ</w:t>
      </w:r>
      <w:r w:rsidRPr="0080198A">
        <w:rPr>
          <w:rFonts w:cs="Silver Humana"/>
          <w:i/>
          <w:szCs w:val="18"/>
          <w:lang w:val="en-US"/>
        </w:rPr>
        <w:t xml:space="preserve"> </w:t>
      </w:r>
      <w:r w:rsidRPr="0080198A">
        <w:rPr>
          <w:rFonts w:cs="Silver Humana"/>
          <w:i/>
          <w:szCs w:val="18"/>
        </w:rPr>
        <w:t>οἰκουμένῃ</w:t>
      </w:r>
      <w:r w:rsidRPr="0080198A">
        <w:rPr>
          <w:rFonts w:cs="Silver Humana"/>
          <w:i/>
          <w:szCs w:val="18"/>
          <w:lang w:val="en-US"/>
        </w:rPr>
        <w:t xml:space="preserve">. </w:t>
      </w:r>
      <w:r w:rsidRPr="0080198A">
        <w:rPr>
          <w:rFonts w:cs="Silver Humana"/>
          <w:i/>
          <w:szCs w:val="18"/>
        </w:rPr>
        <w:t>Τὸ γὰρ τῆς Ἐκκλησίας ὄνομα οὐ χωρισμοῦ͵ ἀλλὰ ἑνώσεώς ἐστι καὶ συμφωνίας ὄνομα.</w:t>
      </w:r>
      <w:r w:rsidRPr="0080198A">
        <w:rPr>
          <w:rFonts w:cs="Silver Humana"/>
          <w:szCs w:val="18"/>
        </w:rPr>
        <w:t xml:space="preserve">Στην Υπόθεση της Επιστολής αποκαλεί τις μερίδες </w:t>
      </w:r>
      <w:r w:rsidRPr="0080198A">
        <w:rPr>
          <w:rFonts w:cs="Silver Humana"/>
          <w:i/>
          <w:szCs w:val="18"/>
        </w:rPr>
        <w:t>συμμορίες.</w:t>
      </w:r>
    </w:p>
  </w:footnote>
  <w:footnote w:id="119">
    <w:p w:rsidR="00E02258" w:rsidRPr="0080198A" w:rsidRDefault="00E02258" w:rsidP="00E02258">
      <w:pPr>
        <w:pStyle w:val="a4"/>
        <w:rPr>
          <w:szCs w:val="18"/>
        </w:rPr>
      </w:pPr>
      <w:r w:rsidRPr="0080198A">
        <w:rPr>
          <w:rStyle w:val="a5"/>
          <w:szCs w:val="18"/>
        </w:rPr>
        <w:footnoteRef/>
      </w:r>
      <w:r w:rsidRPr="0080198A">
        <w:rPr>
          <w:szCs w:val="18"/>
        </w:rPr>
        <w:t xml:space="preserve"> Χ. Γνίλκα, </w:t>
      </w:r>
      <w:r w:rsidRPr="0080198A">
        <w:rPr>
          <w:i/>
          <w:szCs w:val="18"/>
        </w:rPr>
        <w:t>Χριστιανισμός και Ισλάμ. Μια νέα Προσέγγιση</w:t>
      </w:r>
      <w:r w:rsidRPr="0080198A">
        <w:rPr>
          <w:szCs w:val="18"/>
        </w:rPr>
        <w:t>. Αθήνα: Ψυχογιός 2009, 303-305.</w:t>
      </w:r>
    </w:p>
  </w:footnote>
  <w:footnote w:id="120">
    <w:p w:rsidR="00E02258" w:rsidRPr="0080198A" w:rsidRDefault="00E02258" w:rsidP="00E02258">
      <w:pPr>
        <w:pStyle w:val="a4"/>
        <w:rPr>
          <w:szCs w:val="18"/>
          <w:lang w:val="en-US"/>
        </w:rPr>
      </w:pPr>
      <w:r w:rsidRPr="0080198A">
        <w:rPr>
          <w:rStyle w:val="a5"/>
          <w:szCs w:val="18"/>
        </w:rPr>
        <w:footnoteRef/>
      </w:r>
      <w:r w:rsidRPr="0080198A">
        <w:rPr>
          <w:szCs w:val="18"/>
        </w:rPr>
        <w:t xml:space="preserve"> </w:t>
      </w:r>
      <w:r w:rsidRPr="0080198A">
        <w:rPr>
          <w:rFonts w:cs="Arial"/>
          <w:szCs w:val="18"/>
          <w:lang w:bidi="he-IL"/>
        </w:rPr>
        <w:t xml:space="preserve">Με αυτό το στοιχείο συνδέονται τα </w:t>
      </w:r>
      <w:r w:rsidRPr="0080198A">
        <w:rPr>
          <w:rFonts w:cs="Arial"/>
          <w:i/>
          <w:szCs w:val="18"/>
          <w:lang w:bidi="he-IL"/>
        </w:rPr>
        <w:t xml:space="preserve">(συν)ἔργον, (συν)εργάζομαι </w:t>
      </w:r>
      <w:r w:rsidRPr="0080198A">
        <w:rPr>
          <w:rFonts w:cs="Arial"/>
          <w:szCs w:val="18"/>
          <w:lang w:bidi="he-IL"/>
        </w:rPr>
        <w:t>(3, 9. 13-15</w:t>
      </w:r>
      <w:r w:rsidRPr="0080198A">
        <w:rPr>
          <w:rFonts w:cs="Arial"/>
          <w:szCs w:val="18"/>
          <w:vertAlign w:val="superscript"/>
          <w:lang w:bidi="he-IL"/>
        </w:rPr>
        <w:t>.</w:t>
      </w:r>
      <w:r w:rsidRPr="0080198A">
        <w:rPr>
          <w:rFonts w:cs="Arial"/>
          <w:szCs w:val="18"/>
          <w:lang w:bidi="he-IL"/>
        </w:rPr>
        <w:t xml:space="preserve"> 4, 12. 5, 2)</w:t>
      </w:r>
      <w:r w:rsidRPr="0080198A">
        <w:rPr>
          <w:rFonts w:cs="Arial"/>
          <w:i/>
          <w:szCs w:val="18"/>
          <w:lang w:bidi="he-IL"/>
        </w:rPr>
        <w:t xml:space="preserve"> </w:t>
      </w:r>
      <w:r w:rsidRPr="0080198A">
        <w:rPr>
          <w:rFonts w:cs="Arial"/>
          <w:szCs w:val="18"/>
          <w:lang w:bidi="he-IL"/>
        </w:rPr>
        <w:t>αλλά και τα</w:t>
      </w:r>
      <w:r w:rsidRPr="0080198A">
        <w:rPr>
          <w:rFonts w:cs="Arial"/>
          <w:i/>
          <w:szCs w:val="18"/>
          <w:lang w:bidi="he-IL"/>
        </w:rPr>
        <w:t xml:space="preserve"> εποικοδομέω, κόπος </w:t>
      </w:r>
      <w:r w:rsidRPr="0080198A">
        <w:rPr>
          <w:rFonts w:cs="Arial"/>
          <w:szCs w:val="18"/>
          <w:lang w:bidi="he-IL"/>
        </w:rPr>
        <w:t>(3, 8</w:t>
      </w:r>
      <w:r w:rsidRPr="0080198A">
        <w:rPr>
          <w:rFonts w:cs="Arial"/>
          <w:szCs w:val="18"/>
          <w:vertAlign w:val="superscript"/>
          <w:lang w:bidi="he-IL"/>
        </w:rPr>
        <w:t>.</w:t>
      </w:r>
      <w:r w:rsidRPr="0080198A">
        <w:rPr>
          <w:rFonts w:cs="Arial"/>
          <w:szCs w:val="18"/>
          <w:lang w:bidi="he-IL"/>
        </w:rPr>
        <w:t xml:space="preserve"> 15, 58), </w:t>
      </w:r>
      <w:r w:rsidRPr="0080198A">
        <w:rPr>
          <w:rFonts w:cs="Arial"/>
          <w:i/>
          <w:szCs w:val="18"/>
          <w:lang w:bidi="he-IL"/>
        </w:rPr>
        <w:t xml:space="preserve">οικοδόμος, θεμέλιον </w:t>
      </w:r>
      <w:r w:rsidRPr="0080198A">
        <w:rPr>
          <w:rFonts w:cs="Arial"/>
          <w:szCs w:val="18"/>
          <w:lang w:bidi="he-IL"/>
        </w:rPr>
        <w:t xml:space="preserve">(3, 10-22) </w:t>
      </w:r>
      <w:r w:rsidRPr="0080198A">
        <w:rPr>
          <w:rFonts w:cs="Arial"/>
          <w:i/>
          <w:szCs w:val="18"/>
          <w:lang w:bidi="he-IL"/>
        </w:rPr>
        <w:t xml:space="preserve">βεβαιόω </w:t>
      </w:r>
      <w:r w:rsidRPr="0080198A">
        <w:rPr>
          <w:rFonts w:cs="Arial"/>
          <w:szCs w:val="18"/>
          <w:lang w:bidi="he-IL"/>
        </w:rPr>
        <w:t>(1, 6-8) και</w:t>
      </w:r>
      <w:r w:rsidRPr="0080198A">
        <w:rPr>
          <w:rFonts w:cs="Arial"/>
          <w:i/>
          <w:szCs w:val="18"/>
          <w:lang w:bidi="he-IL"/>
        </w:rPr>
        <w:t xml:space="preserve"> εδραίος </w:t>
      </w:r>
      <w:r w:rsidRPr="0080198A">
        <w:rPr>
          <w:rFonts w:cs="Arial"/>
          <w:szCs w:val="18"/>
          <w:lang w:bidi="he-IL"/>
        </w:rPr>
        <w:t>(15, 38).</w:t>
      </w:r>
      <w:r w:rsidRPr="0080198A">
        <w:rPr>
          <w:szCs w:val="18"/>
        </w:rPr>
        <w:t xml:space="preserve"> Βλ</w:t>
      </w:r>
      <w:r w:rsidRPr="0080198A">
        <w:rPr>
          <w:szCs w:val="18"/>
          <w:lang w:val="en-US"/>
        </w:rPr>
        <w:t xml:space="preserve">. </w:t>
      </w:r>
      <w:r w:rsidRPr="0080198A">
        <w:rPr>
          <w:szCs w:val="18"/>
        </w:rPr>
        <w:t>σχετικά</w:t>
      </w:r>
      <w:r w:rsidRPr="0080198A">
        <w:rPr>
          <w:szCs w:val="18"/>
          <w:lang w:val="en-US"/>
        </w:rPr>
        <w:t xml:space="preserve"> </w:t>
      </w:r>
      <w:hyperlink r:id="rId26" w:history="1">
        <w:r w:rsidRPr="0080198A">
          <w:rPr>
            <w:rStyle w:val="-"/>
            <w:rFonts w:eastAsiaTheme="majorEastAsia"/>
            <w:szCs w:val="18"/>
            <w:lang w:val="en-US"/>
          </w:rPr>
          <w:t xml:space="preserve">Bruce Hansen, </w:t>
        </w:r>
        <w:r w:rsidRPr="0080198A">
          <w:rPr>
            <w:rStyle w:val="a9"/>
            <w:szCs w:val="18"/>
            <w:lang w:val="en-US"/>
          </w:rPr>
          <w:t>‘All of you are one’: the social vision of Gal 3:28, 1 Cor 12:13 and Col 3:11.</w:t>
        </w:r>
      </w:hyperlink>
      <w:r w:rsidRPr="0080198A">
        <w:rPr>
          <w:szCs w:val="18"/>
          <w:lang w:val="en-US"/>
        </w:rPr>
        <w:t xml:space="preserve"> (PhD diss., University of St. Andrews 2007). </w:t>
      </w:r>
      <w:hyperlink r:id="rId27" w:history="1">
        <w:r w:rsidRPr="0080198A">
          <w:rPr>
            <w:rStyle w:val="-"/>
            <w:rFonts w:eastAsiaTheme="majorEastAsia"/>
            <w:szCs w:val="18"/>
            <w:lang w:val="en-US"/>
          </w:rPr>
          <w:t>https://research-repository.st-andrews.ac.uk/bitstream/10023/433/7/Bruce%20Hansen%20PhD%20thesis.pdf</w:t>
        </w:r>
      </w:hyperlink>
      <w:r w:rsidRPr="0080198A">
        <w:rPr>
          <w:szCs w:val="18"/>
          <w:lang w:val="en-US"/>
        </w:rPr>
        <w:t xml:space="preserve">, 146 </w:t>
      </w:r>
      <w:r w:rsidRPr="0080198A">
        <w:rPr>
          <w:szCs w:val="18"/>
        </w:rPr>
        <w:t>κε</w:t>
      </w:r>
      <w:r w:rsidRPr="0080198A">
        <w:rPr>
          <w:szCs w:val="18"/>
          <w:lang w:val="en-US"/>
        </w:rPr>
        <w:t>..</w:t>
      </w:r>
    </w:p>
  </w:footnote>
  <w:footnote w:id="121">
    <w:p w:rsidR="00E02258" w:rsidRPr="0080198A" w:rsidRDefault="00E02258" w:rsidP="00E02258">
      <w:pPr>
        <w:rPr>
          <w:sz w:val="18"/>
          <w:szCs w:val="18"/>
        </w:rPr>
      </w:pPr>
      <w:r w:rsidRPr="0080198A">
        <w:rPr>
          <w:rStyle w:val="a5"/>
          <w:sz w:val="18"/>
          <w:szCs w:val="18"/>
        </w:rPr>
        <w:footnoteRef/>
      </w:r>
      <w:r w:rsidRPr="0080198A">
        <w:rPr>
          <w:sz w:val="18"/>
          <w:szCs w:val="18"/>
        </w:rPr>
        <w:t xml:space="preserve"> Σχετικά με την πολιτική χρήση του σώματος βλ. </w:t>
      </w:r>
      <w:r w:rsidRPr="0080198A">
        <w:rPr>
          <w:sz w:val="18"/>
          <w:szCs w:val="18"/>
          <w:lang w:val="de-DE"/>
        </w:rPr>
        <w:t xml:space="preserve">Matthias Klinghardt, Hellenistisch-römische Staatsidee, </w:t>
      </w:r>
      <w:r w:rsidRPr="0080198A">
        <w:rPr>
          <w:i/>
          <w:sz w:val="18"/>
          <w:szCs w:val="18"/>
          <w:lang w:val="de-DE"/>
        </w:rPr>
        <w:t>Neues Testament und Antike Kultur</w:t>
      </w:r>
      <w:r w:rsidRPr="0080198A">
        <w:rPr>
          <w:sz w:val="18"/>
          <w:szCs w:val="18"/>
          <w:lang w:val="de-DE"/>
        </w:rPr>
        <w:t xml:space="preserve">, J. Zangenberg (ed.) </w:t>
      </w:r>
      <w:r w:rsidRPr="0080198A">
        <w:rPr>
          <w:sz w:val="18"/>
          <w:szCs w:val="18"/>
        </w:rPr>
        <w:t xml:space="preserve">Band.3: Weltauffassung, Kult, Ethos, </w:t>
      </w:r>
      <w:r w:rsidRPr="0080198A">
        <w:rPr>
          <w:sz w:val="18"/>
          <w:szCs w:val="18"/>
          <w:lang w:val="en-US"/>
        </w:rPr>
        <w:t>Neukirchener</w:t>
      </w:r>
      <w:r w:rsidRPr="0080198A">
        <w:rPr>
          <w:sz w:val="18"/>
          <w:szCs w:val="18"/>
        </w:rPr>
        <w:t xml:space="preserve"> 2005, 143-150. Σύμφωνα με τον ίδιο, </w:t>
      </w:r>
      <w:r w:rsidRPr="0080198A">
        <w:rPr>
          <w:i/>
          <w:sz w:val="18"/>
          <w:szCs w:val="18"/>
        </w:rPr>
        <w:t>η μεταφορά του σώματος για κοινωνικά μεγέθη χρησιμοποιήθηκε ήδη από τον Πλάτωνα και τον Ισοκράτη το 4</w:t>
      </w:r>
      <w:r w:rsidRPr="0080198A">
        <w:rPr>
          <w:i/>
          <w:sz w:val="18"/>
          <w:szCs w:val="18"/>
          <w:vertAlign w:val="superscript"/>
        </w:rPr>
        <w:t>ο</w:t>
      </w:r>
      <w:r w:rsidRPr="0080198A">
        <w:rPr>
          <w:i/>
          <w:sz w:val="18"/>
          <w:szCs w:val="18"/>
        </w:rPr>
        <w:t xml:space="preserve"> αι. π.Χ. Καλλιεργήθηκε, όμως, ιδιαίτερα από τους Στωικούς με αφετηρία την υλιστική σκέψη ότι όλα τα </w:t>
      </w:r>
      <w:r w:rsidRPr="0080198A">
        <w:rPr>
          <w:b/>
          <w:i/>
          <w:sz w:val="18"/>
          <w:szCs w:val="18"/>
        </w:rPr>
        <w:t>όντα</w:t>
      </w:r>
      <w:r w:rsidRPr="0080198A">
        <w:rPr>
          <w:i/>
          <w:sz w:val="18"/>
          <w:szCs w:val="18"/>
        </w:rPr>
        <w:t xml:space="preserve"> σε αντίθεση προς τα </w:t>
      </w:r>
      <w:r w:rsidRPr="0080198A">
        <w:rPr>
          <w:b/>
          <w:i/>
          <w:sz w:val="18"/>
          <w:szCs w:val="18"/>
        </w:rPr>
        <w:t>λεκτά</w:t>
      </w:r>
      <w:r w:rsidRPr="0080198A">
        <w:rPr>
          <w:i/>
          <w:sz w:val="18"/>
          <w:szCs w:val="18"/>
        </w:rPr>
        <w:t xml:space="preserve"> (αυτά που συνιστούν αντικείμενο μόνον σκέψεως) μόνον ως σώμα μπορούν να υπάρχουν. Η ενότητα συνεπώς είναι νοητή ως ενότητα σώματος και βασίζεται στον </w:t>
      </w:r>
      <w:r w:rsidRPr="0080198A">
        <w:rPr>
          <w:b/>
          <w:i/>
          <w:sz w:val="18"/>
          <w:szCs w:val="18"/>
        </w:rPr>
        <w:t>τόνο</w:t>
      </w:r>
      <w:r w:rsidRPr="0080198A">
        <w:rPr>
          <w:i/>
          <w:sz w:val="18"/>
          <w:szCs w:val="18"/>
        </w:rPr>
        <w:t xml:space="preserve"> που συνέχει, μορφοποιεί και δίνει ποιότητα στο σώμα. Στα ανόργανα σώματα (πλοίο, σπίτι) ο τόνος είναι η η έξη, στα οργανικά (φυτά) η φύσις, στα ζώα η ψυχή και τους ανθρώπους η λογική ψυχή ή ο νους. Ενώ στα άψυχα η μίξη σημαίνει απώλεια του προηγούμενου είδους (Φίλων </w:t>
      </w:r>
      <w:r w:rsidRPr="0080198A">
        <w:rPr>
          <w:i/>
          <w:sz w:val="18"/>
          <w:szCs w:val="18"/>
          <w:lang w:val="en-US"/>
        </w:rPr>
        <w:t>conf</w:t>
      </w:r>
      <w:r w:rsidRPr="0080198A">
        <w:rPr>
          <w:i/>
          <w:sz w:val="18"/>
          <w:szCs w:val="18"/>
        </w:rPr>
        <w:t xml:space="preserve">. 187) στα κοινωνικά σώματα τα μέλη ενός σώματος διατηρούν τις προγενέστερες ιδιότητες. Μάλιστα η μεταγενέστερη Στοά αμφισβήτησε ότι υπάρχει Συμπάθεια μεταξύ των μελών των σωμάτων, κάτι που παραδεχόταν η προγενέστερη η οποία θεωρούσε ότι διαπνέονται από το ίδιο πνεύμα. Συνεπώς η μεταφορά του σώματος δεν απορρέει μόνον από το ανθρώπινο σώμα αλλά και από την στωική κοσμολογία: ολόκληρος ο Κόσμος, το Σύμπαν συνίσταται από διαφορετικά μέρη που τα συνέχει ο θείος λόγος. </w:t>
      </w:r>
      <w:r w:rsidRPr="0080198A">
        <w:rPr>
          <w:b/>
          <w:i/>
          <w:sz w:val="18"/>
          <w:szCs w:val="18"/>
        </w:rPr>
        <w:t>Οργανική ενότητα και αλληλόδραση</w:t>
      </w:r>
      <w:r w:rsidRPr="0080198A">
        <w:rPr>
          <w:i/>
          <w:sz w:val="18"/>
          <w:szCs w:val="18"/>
        </w:rPr>
        <w:t xml:space="preserve"> καθώς αυτάρκεια έχει μόνον η πόλις που είναι ζωτικής σημασίας για την επιβίωση των μεμονωμένων μελών αλλά και (β) </w:t>
      </w:r>
      <w:r w:rsidRPr="0080198A">
        <w:rPr>
          <w:b/>
          <w:i/>
          <w:sz w:val="18"/>
          <w:szCs w:val="18"/>
        </w:rPr>
        <w:t>διαφοροποίηση</w:t>
      </w:r>
      <w:r w:rsidRPr="0080198A">
        <w:rPr>
          <w:i/>
          <w:sz w:val="18"/>
          <w:szCs w:val="18"/>
        </w:rPr>
        <w:t xml:space="preserve"> της εσωτερικής δομής όχι μόνον στη </w:t>
      </w:r>
      <w:r w:rsidRPr="0080198A">
        <w:rPr>
          <w:b/>
          <w:i/>
          <w:sz w:val="18"/>
          <w:szCs w:val="18"/>
        </w:rPr>
        <w:t>λειτουργικότητα</w:t>
      </w:r>
      <w:r w:rsidRPr="0080198A">
        <w:rPr>
          <w:i/>
          <w:sz w:val="18"/>
          <w:szCs w:val="18"/>
        </w:rPr>
        <w:t xml:space="preserve"> (Πλάτων Πολ. 414</w:t>
      </w:r>
      <w:r w:rsidRPr="0080198A">
        <w:rPr>
          <w:i/>
          <w:sz w:val="18"/>
          <w:szCs w:val="18"/>
          <w:lang w:val="en-US"/>
        </w:rPr>
        <w:t>c</w:t>
      </w:r>
      <w:r w:rsidRPr="0080198A">
        <w:rPr>
          <w:i/>
          <w:sz w:val="18"/>
          <w:szCs w:val="18"/>
        </w:rPr>
        <w:t>-421</w:t>
      </w:r>
      <w:r w:rsidRPr="0080198A">
        <w:rPr>
          <w:i/>
          <w:sz w:val="18"/>
          <w:szCs w:val="18"/>
          <w:lang w:val="en-US"/>
        </w:rPr>
        <w:t>c</w:t>
      </w:r>
      <w:r w:rsidRPr="0080198A">
        <w:rPr>
          <w:i/>
          <w:sz w:val="18"/>
          <w:szCs w:val="18"/>
        </w:rPr>
        <w:t xml:space="preserve"> Πλούτ. Ηθικά 812Δ Σενέκας, Διάλ. 4.31) αλλά και στη σπουδαιότητα: άλλα είναι σπουδαιότερα και άλλα ελάσσονος σημασίας. Υφίστανται οργανική συνάφεια, λειτουργική εσωτερική διαφοροποίηση, ισόρροπη διαδραστικότητα, συμπάθεια αλλά και κίνδυνος μόλυνσης.</w:t>
      </w:r>
      <w:r w:rsidRPr="0080198A">
        <w:rPr>
          <w:sz w:val="18"/>
          <w:szCs w:val="18"/>
        </w:rPr>
        <w:t xml:space="preserve"> </w:t>
      </w:r>
    </w:p>
  </w:footnote>
  <w:footnote w:id="122">
    <w:p w:rsidR="00E02258" w:rsidRPr="0080198A" w:rsidRDefault="00E02258" w:rsidP="00E02258">
      <w:pPr>
        <w:pStyle w:val="a4"/>
        <w:rPr>
          <w:szCs w:val="18"/>
        </w:rPr>
      </w:pPr>
      <w:r w:rsidRPr="0080198A">
        <w:rPr>
          <w:rStyle w:val="a5"/>
          <w:szCs w:val="18"/>
        </w:rPr>
        <w:footnoteRef/>
      </w:r>
      <w:r w:rsidRPr="0080198A">
        <w:rPr>
          <w:szCs w:val="18"/>
        </w:rPr>
        <w:t xml:space="preserve"> </w:t>
      </w:r>
      <w:r w:rsidRPr="0080198A">
        <w:rPr>
          <w:rFonts w:cs="Arial"/>
          <w:i/>
          <w:szCs w:val="18"/>
          <w:vertAlign w:val="superscript"/>
          <w:lang w:bidi="he-IL"/>
        </w:rPr>
        <w:t xml:space="preserve">15 </w:t>
      </w:r>
      <w:r w:rsidRPr="0080198A">
        <w:rPr>
          <w:rFonts w:cs="SBL Greek"/>
          <w:i/>
          <w:szCs w:val="18"/>
          <w:lang w:bidi="he-IL"/>
        </w:rPr>
        <w:t>οὐκ οἴδατε ὅτι τὰ σώματα ὑμῶν μέλη Χριστοῦ ἐστιν; ἄρας οὖν τὰ μέλη τοῦ Χριστοῦ ποιήσω πόρνης μέλη; μὴ γένοιτο</w:t>
      </w:r>
      <w:r w:rsidRPr="0080198A">
        <w:rPr>
          <w:rFonts w:cs="SBL Greek"/>
          <w:szCs w:val="18"/>
          <w:lang w:bidi="he-IL"/>
        </w:rPr>
        <w:t xml:space="preserve"> </w:t>
      </w:r>
      <w:r w:rsidRPr="0080198A">
        <w:rPr>
          <w:rFonts w:cs="Arial"/>
          <w:i/>
          <w:szCs w:val="18"/>
          <w:vertAlign w:val="superscript"/>
          <w:lang w:bidi="he-IL"/>
        </w:rPr>
        <w:t xml:space="preserve">16 </w:t>
      </w:r>
      <w:r w:rsidRPr="0080198A">
        <w:rPr>
          <w:rFonts w:cs="SBL Greek"/>
          <w:i/>
          <w:szCs w:val="18"/>
          <w:lang w:bidi="he-IL"/>
        </w:rPr>
        <w:t>[ἢ] οὐκ οἴδατε ὅτι ὁ κολλώμενος τῇ πόρνῃ ἓν σῶμά ἐστιν; «ἔσονται γάρ, φησίν, οἱ δύο εἰς σάρκα μίαν».</w:t>
      </w:r>
      <w:r w:rsidRPr="0080198A">
        <w:rPr>
          <w:rFonts w:cs="Arial"/>
          <w:i/>
          <w:szCs w:val="18"/>
          <w:vertAlign w:val="superscript"/>
          <w:lang w:bidi="he-IL"/>
        </w:rPr>
        <w:t>17</w:t>
      </w:r>
      <w:r w:rsidRPr="0080198A">
        <w:rPr>
          <w:rFonts w:cs="SBL Greek"/>
          <w:b/>
          <w:i/>
          <w:szCs w:val="18"/>
          <w:lang w:bidi="he-IL"/>
        </w:rPr>
        <w:t>ὁ δὲ κολλώμενος τῷ Κυρίῳ ἓν πνεῦμά ἐστιν.</w:t>
      </w:r>
      <w:r w:rsidRPr="0080198A">
        <w:rPr>
          <w:rFonts w:cs="Arial"/>
          <w:b/>
          <w:i/>
          <w:szCs w:val="18"/>
          <w:vertAlign w:val="superscript"/>
          <w:lang w:bidi="he-IL"/>
        </w:rPr>
        <w:t>1</w:t>
      </w:r>
      <w:r w:rsidRPr="0080198A">
        <w:rPr>
          <w:rFonts w:cs="Arial"/>
          <w:i/>
          <w:szCs w:val="18"/>
          <w:vertAlign w:val="superscript"/>
          <w:lang w:bidi="he-IL"/>
        </w:rPr>
        <w:t>8</w:t>
      </w:r>
      <w:r w:rsidRPr="0080198A">
        <w:rPr>
          <w:rFonts w:cs="SBL Greek"/>
          <w:i/>
          <w:szCs w:val="18"/>
          <w:lang w:bidi="he-IL"/>
        </w:rPr>
        <w:t>Φεύγετε τὴν πορνείαν. πᾶν ἁμάρτημα ὃ ἐὰν ποιήσῃ ἄνθρωπος ἐκτὸς τοῦ σώματός ἐστιν· ὁ δὲ πορνεύων εἰς τὸ ἴδιον σῶμα ἁμαρτάνει.</w:t>
      </w:r>
      <w:r w:rsidRPr="0080198A">
        <w:rPr>
          <w:rFonts w:cs="Arial"/>
          <w:i/>
          <w:szCs w:val="18"/>
          <w:vertAlign w:val="superscript"/>
          <w:lang w:bidi="he-IL"/>
        </w:rPr>
        <w:t>19</w:t>
      </w:r>
      <w:r w:rsidRPr="0080198A">
        <w:rPr>
          <w:rFonts w:cs="SBL Greek"/>
          <w:i/>
          <w:szCs w:val="18"/>
          <w:lang w:bidi="he-IL"/>
        </w:rPr>
        <w:t xml:space="preserve">ἢ οὐκ οἴδατε ὅτι τὸ σῶμα ὑμῶν </w:t>
      </w:r>
      <w:r w:rsidRPr="0080198A">
        <w:rPr>
          <w:rFonts w:cs="SBL Greek"/>
          <w:b/>
          <w:i/>
          <w:szCs w:val="18"/>
          <w:lang w:bidi="he-IL"/>
        </w:rPr>
        <w:t>ναὸς τοῦ ἐν ὑμῖν Ἁγίου Πνεύματός</w:t>
      </w:r>
      <w:r w:rsidRPr="0080198A">
        <w:rPr>
          <w:rFonts w:cs="SBL Greek"/>
          <w:i/>
          <w:szCs w:val="18"/>
          <w:lang w:bidi="he-IL"/>
        </w:rPr>
        <w:t xml:space="preserve"> ἐστιν οὗ ἔχετε ἀπὸ </w:t>
      </w:r>
      <w:r w:rsidRPr="0080198A">
        <w:rPr>
          <w:rFonts w:cs="SBL Greek"/>
          <w:i/>
          <w:caps/>
          <w:szCs w:val="18"/>
          <w:lang w:bidi="he-IL"/>
        </w:rPr>
        <w:t>θ</w:t>
      </w:r>
      <w:r w:rsidRPr="0080198A">
        <w:rPr>
          <w:rFonts w:cs="SBL Greek"/>
          <w:i/>
          <w:szCs w:val="18"/>
          <w:lang w:bidi="he-IL"/>
        </w:rPr>
        <w:t>εοῦ, καὶ οὐκ ἐστὲ ἑαυτῶν;</w:t>
      </w:r>
      <w:r w:rsidRPr="0080198A">
        <w:rPr>
          <w:rFonts w:cs="Arial"/>
          <w:i/>
          <w:szCs w:val="18"/>
          <w:vertAlign w:val="superscript"/>
          <w:lang w:bidi="he-IL"/>
        </w:rPr>
        <w:t xml:space="preserve">20 </w:t>
      </w:r>
      <w:r w:rsidRPr="0080198A">
        <w:rPr>
          <w:rFonts w:cs="SBL Greek"/>
          <w:i/>
          <w:szCs w:val="18"/>
          <w:lang w:bidi="he-IL"/>
        </w:rPr>
        <w:t>ἠγοράσθητε γὰρ τιμῆς· δοξάσατε δὴ τὸν Θεὸν ἐν τῷ σώματι ὑμῶν.</w:t>
      </w:r>
      <w:r w:rsidRPr="0080198A">
        <w:rPr>
          <w:rFonts w:cs="SBL Greek"/>
          <w:szCs w:val="18"/>
          <w:lang w:bidi="he-IL"/>
        </w:rPr>
        <w:t xml:space="preserve"> Ο ίδιος ο Π. στη Γαλ., η οποία γράφτηκε μάλλον νωρίτερα από την Α’ Κορ. στην Κόρινθο, χρησιμοποιεί γλώσσα «ερωτική» για την παρουσία του Ιησού εντός του χωρίς όμως να συνδέει αυτό το γεγονός με την Ευχαριστία: </w:t>
      </w:r>
      <w:r w:rsidRPr="0080198A">
        <w:rPr>
          <w:rFonts w:cs="SBL Greek"/>
          <w:i/>
          <w:szCs w:val="18"/>
          <w:lang w:bidi="he-IL"/>
        </w:rPr>
        <w:t xml:space="preserve">ἐγὼ γὰρ διὰ </w:t>
      </w:r>
      <w:r w:rsidRPr="0080198A">
        <w:rPr>
          <w:rFonts w:cs="SBL Greek"/>
          <w:i/>
          <w:caps/>
          <w:szCs w:val="18"/>
          <w:lang w:bidi="he-IL"/>
        </w:rPr>
        <w:t>ν</w:t>
      </w:r>
      <w:r w:rsidRPr="0080198A">
        <w:rPr>
          <w:rFonts w:cs="SBL Greek"/>
          <w:i/>
          <w:szCs w:val="18"/>
          <w:lang w:bidi="he-IL"/>
        </w:rPr>
        <w:t xml:space="preserve">όμου νόμῳ ἀπέθανον, ἵνα Θεῷ ζήσω. </w:t>
      </w:r>
      <w:r w:rsidRPr="0080198A">
        <w:rPr>
          <w:rFonts w:cs="SBL Greek"/>
          <w:b/>
          <w:i/>
          <w:szCs w:val="18"/>
          <w:lang w:bidi="he-IL"/>
        </w:rPr>
        <w:t>Χριστῷ συνεσταύρωμαι·</w:t>
      </w:r>
      <w:r w:rsidRPr="0080198A">
        <w:rPr>
          <w:rFonts w:cs="Arial"/>
          <w:b/>
          <w:i/>
          <w:szCs w:val="18"/>
          <w:lang w:bidi="he-IL"/>
        </w:rPr>
        <w:t xml:space="preserve"> </w:t>
      </w:r>
      <w:r w:rsidRPr="0080198A">
        <w:rPr>
          <w:rFonts w:cs="SBL Greek"/>
          <w:b/>
          <w:i/>
          <w:szCs w:val="18"/>
          <w:lang w:bidi="he-IL"/>
        </w:rPr>
        <w:t xml:space="preserve">ζῶ δὲ οὐκέτι ἐγώ, ζῇ δὲ ἐν ἐμοὶ Χριστός· ὃ δὲ νῦν ζῶ ἐν σαρκί, ἐν πίστει ζῶ τῇ τοῦ Υἱοῦ τοῦ Θεοῦ </w:t>
      </w:r>
      <w:r w:rsidRPr="0080198A">
        <w:rPr>
          <w:rFonts w:cs="SBL Greek"/>
          <w:i/>
          <w:szCs w:val="18"/>
          <w:lang w:bidi="he-IL"/>
        </w:rPr>
        <w:t xml:space="preserve">τοῦ ἀγαπήσαντός με καὶ παραδόντος ἑαυτὸν ὑπὲρ ἐμοῦ </w:t>
      </w:r>
      <w:r w:rsidRPr="0080198A">
        <w:rPr>
          <w:rFonts w:cs="SBL Greek"/>
          <w:szCs w:val="18"/>
          <w:lang w:bidi="he-IL"/>
        </w:rPr>
        <w:t>(2, 18-20)</w:t>
      </w:r>
      <w:r w:rsidRPr="0080198A">
        <w:rPr>
          <w:rFonts w:cs="SBL Greek"/>
          <w:i/>
          <w:szCs w:val="18"/>
          <w:lang w:bidi="he-IL"/>
        </w:rPr>
        <w:t>.</w:t>
      </w:r>
      <w:r w:rsidRPr="0080198A">
        <w:rPr>
          <w:rFonts w:cs="Arial"/>
          <w:szCs w:val="18"/>
          <w:lang w:bidi="he-IL"/>
        </w:rPr>
        <w:t xml:space="preserve"> Σημειωτέον ότι ο γάμος προϋπόθετε την εξαγορά της συζύγου από την αιχμαλωσία ή την πατρική στέγη με κατάθεση εκ μέρους του συζύγου της προίκας/του μοχάρ.</w:t>
      </w:r>
    </w:p>
  </w:footnote>
  <w:footnote w:id="123">
    <w:p w:rsidR="00E02258" w:rsidRPr="0080198A" w:rsidRDefault="00E02258" w:rsidP="00E02258">
      <w:pPr>
        <w:pStyle w:val="a4"/>
        <w:rPr>
          <w:szCs w:val="18"/>
        </w:rPr>
      </w:pPr>
      <w:r w:rsidRPr="0080198A">
        <w:rPr>
          <w:rStyle w:val="a5"/>
          <w:szCs w:val="18"/>
        </w:rPr>
        <w:footnoteRef/>
      </w:r>
      <w:r w:rsidRPr="0080198A">
        <w:rPr>
          <w:rFonts w:cs="SBL Greek"/>
          <w:i/>
          <w:szCs w:val="18"/>
          <w:lang w:bidi="he-IL"/>
        </w:rPr>
        <w:t xml:space="preserve">Ζηλῶ γὰρ ὑμᾶς </w:t>
      </w:r>
      <w:r w:rsidRPr="0080198A">
        <w:rPr>
          <w:rFonts w:cs="SBL Greek"/>
          <w:i/>
          <w:caps/>
          <w:szCs w:val="18"/>
          <w:lang w:bidi="he-IL"/>
        </w:rPr>
        <w:t>θ</w:t>
      </w:r>
      <w:r w:rsidRPr="0080198A">
        <w:rPr>
          <w:rFonts w:cs="SBL Greek"/>
          <w:i/>
          <w:szCs w:val="18"/>
          <w:lang w:bidi="he-IL"/>
        </w:rPr>
        <w:t>εοῦ ζήλῳ, ἡρμοσάμην γὰρ ὑμᾶς ἑνὶ ἀνδρὶ παρθένον ἁγνὴν παραστῆσαι τῷ Χριστῷ·</w:t>
      </w:r>
      <w:r w:rsidRPr="0080198A">
        <w:rPr>
          <w:rFonts w:cs="Arial"/>
          <w:i/>
          <w:szCs w:val="18"/>
          <w:lang w:bidi="he-IL"/>
        </w:rPr>
        <w:t xml:space="preserve"> </w:t>
      </w:r>
      <w:r w:rsidRPr="0080198A">
        <w:rPr>
          <w:rFonts w:cs="Arial"/>
          <w:i/>
          <w:szCs w:val="18"/>
          <w:vertAlign w:val="superscript"/>
          <w:lang w:bidi="he-IL"/>
        </w:rPr>
        <w:t>3</w:t>
      </w:r>
      <w:r w:rsidRPr="0080198A">
        <w:rPr>
          <w:rFonts w:cs="SBL Greek"/>
          <w:i/>
          <w:szCs w:val="18"/>
          <w:lang w:bidi="he-IL"/>
        </w:rPr>
        <w:t>φοβοῦμαι δὲ μή πως, ὡς ὁ ὄφις ἐξηπάτησεν Εὕαν ἐν τῇ πανουργίᾳ αὐτοῦ, φθαρῇ τὰ νοήματα ὑμῶν ἀπὸ τῆς ἁπλότητος [καὶ τῆς ἁγνότητος] τῆς εἰς τὸν Χριστόν.</w:t>
      </w:r>
    </w:p>
  </w:footnote>
  <w:footnote w:id="124">
    <w:p w:rsidR="00E02258" w:rsidRPr="0080198A" w:rsidRDefault="00E02258" w:rsidP="00E02258">
      <w:pPr>
        <w:pStyle w:val="a4"/>
        <w:rPr>
          <w:szCs w:val="18"/>
        </w:rPr>
      </w:pPr>
      <w:r w:rsidRPr="0080198A">
        <w:rPr>
          <w:rStyle w:val="a5"/>
          <w:szCs w:val="18"/>
        </w:rPr>
        <w:footnoteRef/>
      </w:r>
      <w:r w:rsidRPr="0080198A">
        <w:rPr>
          <w:szCs w:val="18"/>
        </w:rPr>
        <w:t xml:space="preserve"> Βλ. συλλογή των σχετικών χωρίων στο Σ.Γ. Παπαδόπουλος, </w:t>
      </w:r>
      <w:r w:rsidRPr="0080198A">
        <w:rPr>
          <w:i/>
          <w:szCs w:val="18"/>
        </w:rPr>
        <w:t>Άγιος Ιωάννης Χρυσόστομος. Τόμος Β’.</w:t>
      </w:r>
      <w:r w:rsidRPr="0080198A">
        <w:rPr>
          <w:szCs w:val="18"/>
        </w:rPr>
        <w:t xml:space="preserve"> Αθήνα: Αποστολική Διακονία 2006,  173-177.</w:t>
      </w:r>
    </w:p>
  </w:footnote>
  <w:footnote w:id="125">
    <w:p w:rsidR="001A7055" w:rsidRPr="001A7055" w:rsidRDefault="001A7055" w:rsidP="001A7055">
      <w:pPr>
        <w:pStyle w:val="a4"/>
        <w:rPr>
          <w:rFonts w:ascii="Times New Roman" w:hAnsi="Times New Roman"/>
          <w:szCs w:val="18"/>
        </w:rPr>
      </w:pPr>
      <w:r w:rsidRPr="001A7055">
        <w:rPr>
          <w:rStyle w:val="a5"/>
          <w:rFonts w:ascii="Times New Roman" w:hAnsi="Times New Roman"/>
          <w:szCs w:val="18"/>
        </w:rPr>
        <w:footnoteRef/>
      </w:r>
      <w:r w:rsidRPr="001A7055">
        <w:rPr>
          <w:rFonts w:ascii="Times New Roman" w:hAnsi="Times New Roman"/>
          <w:szCs w:val="18"/>
        </w:rPr>
        <w:t xml:space="preserve"> </w:t>
      </w:r>
      <w:r w:rsidRPr="001A7055">
        <w:rPr>
          <w:rFonts w:ascii="Times New Roman" w:hAnsi="Times New Roman"/>
          <w:bCs/>
          <w:szCs w:val="18"/>
        </w:rPr>
        <w:t xml:space="preserve">Ο όρος </w:t>
      </w:r>
      <w:r w:rsidRPr="001A7055">
        <w:rPr>
          <w:rFonts w:ascii="Times New Roman" w:hAnsi="Times New Roman"/>
          <w:b/>
          <w:bCs/>
          <w:szCs w:val="18"/>
        </w:rPr>
        <w:t>«πρόσωπο»</w:t>
      </w:r>
      <w:r w:rsidRPr="001A7055">
        <w:rPr>
          <w:rFonts w:ascii="Times New Roman" w:hAnsi="Times New Roman"/>
          <w:bCs/>
          <w:szCs w:val="18"/>
        </w:rPr>
        <w:t xml:space="preserve"> για τον άνθρωπο και τη σχέση του μπορεί να τεκμηριωθεί στο γεγονός ότι στην α’ αφήγηση της </w:t>
      </w:r>
      <w:r w:rsidRPr="001A7055">
        <w:rPr>
          <w:rFonts w:ascii="Times New Roman" w:hAnsi="Times New Roman"/>
          <w:bCs/>
          <w:i/>
          <w:szCs w:val="18"/>
        </w:rPr>
        <w:t>Γενέσεως</w:t>
      </w:r>
      <w:r w:rsidRPr="001A7055">
        <w:rPr>
          <w:rFonts w:ascii="Times New Roman" w:hAnsi="Times New Roman"/>
          <w:bCs/>
          <w:szCs w:val="18"/>
        </w:rPr>
        <w:t xml:space="preserve"> (η οποία είναι η νεότερη), όταν δημιουργείται ο βροτός, χρησιμοποιείται ο «θαυμαστός» πληθυντικός </w:t>
      </w:r>
      <w:r w:rsidRPr="001A7055">
        <w:rPr>
          <w:rFonts w:ascii="Times New Roman" w:hAnsi="Times New Roman"/>
          <w:b/>
          <w:i/>
          <w:szCs w:val="18"/>
          <w:lang w:bidi="he-IL"/>
        </w:rPr>
        <w:t>ποιήσωμεν</w:t>
      </w:r>
      <w:r w:rsidRPr="001A7055">
        <w:rPr>
          <w:rFonts w:ascii="Times New Roman" w:hAnsi="Times New Roman"/>
          <w:i/>
          <w:szCs w:val="18"/>
          <w:lang w:bidi="he-IL"/>
        </w:rPr>
        <w:t xml:space="preserve"> ἄνθρωπον κατ᾽ εἰκόνα ἡμετέραν καὶ καθ᾽ ὁμοίωσιν</w:t>
      </w:r>
      <w:r w:rsidRPr="001A7055">
        <w:rPr>
          <w:rFonts w:ascii="Times New Roman" w:hAnsi="Times New Roman"/>
          <w:szCs w:val="18"/>
          <w:lang w:bidi="he-IL"/>
        </w:rPr>
        <w:t xml:space="preserve"> (1, 26),</w:t>
      </w:r>
      <w:r w:rsidRPr="001A7055">
        <w:rPr>
          <w:rFonts w:ascii="Times New Roman" w:hAnsi="Times New Roman"/>
          <w:bCs/>
          <w:szCs w:val="18"/>
        </w:rPr>
        <w:t xml:space="preserve"> ο οποίος σχετίζεται </w:t>
      </w:r>
      <w:r w:rsidRPr="001A7055">
        <w:rPr>
          <w:rFonts w:ascii="Times New Roman" w:hAnsi="Times New Roman"/>
          <w:bCs/>
          <w:i/>
          <w:szCs w:val="18"/>
        </w:rPr>
        <w:t>και</w:t>
      </w:r>
      <w:r w:rsidRPr="001A7055">
        <w:rPr>
          <w:rFonts w:ascii="Times New Roman" w:hAnsi="Times New Roman"/>
          <w:bCs/>
          <w:szCs w:val="18"/>
        </w:rPr>
        <w:t xml:space="preserve"> με το </w:t>
      </w:r>
      <w:r w:rsidRPr="001A7055">
        <w:rPr>
          <w:rFonts w:ascii="Times New Roman" w:hAnsi="Times New Roman"/>
          <w:i/>
          <w:szCs w:val="18"/>
          <w:lang w:bidi="he-IL"/>
        </w:rPr>
        <w:t>ἄρσεν καὶ θῆλυ ἐποίησεν αὐτούς</w:t>
      </w:r>
      <w:r w:rsidRPr="001A7055">
        <w:rPr>
          <w:rFonts w:ascii="Times New Roman" w:hAnsi="Times New Roman"/>
          <w:szCs w:val="18"/>
          <w:lang w:bidi="he-IL"/>
        </w:rPr>
        <w:t xml:space="preserve"> (1, 27).</w:t>
      </w:r>
      <w:r w:rsidRPr="001A7055">
        <w:rPr>
          <w:rFonts w:ascii="Times New Roman" w:hAnsi="Times New Roman"/>
          <w:bCs/>
          <w:szCs w:val="18"/>
        </w:rPr>
        <w:t xml:space="preserve"> Εκεί για πρώτη φορά υποσημαίνεται σύμφωνα με τον Ι. Χρυσόστομο ο διά</w:t>
      </w:r>
      <w:r w:rsidRPr="001A7055">
        <w:rPr>
          <w:rFonts w:ascii="Times New Roman" w:hAnsi="Times New Roman"/>
          <w:bCs/>
          <w:i/>
          <w:szCs w:val="18"/>
        </w:rPr>
        <w:t>λογος</w:t>
      </w:r>
      <w:r w:rsidRPr="001A7055">
        <w:rPr>
          <w:rFonts w:ascii="Times New Roman" w:hAnsi="Times New Roman"/>
          <w:bCs/>
          <w:szCs w:val="18"/>
        </w:rPr>
        <w:t xml:space="preserve"> των δύο </w:t>
      </w:r>
      <w:r w:rsidRPr="001A7055">
        <w:rPr>
          <w:rFonts w:ascii="Times New Roman" w:hAnsi="Times New Roman"/>
          <w:b/>
          <w:bCs/>
          <w:i/>
          <w:szCs w:val="18"/>
        </w:rPr>
        <w:t>Προσώπων της Αγ. Τριάδος</w:t>
      </w:r>
      <w:r w:rsidRPr="001A7055">
        <w:rPr>
          <w:rFonts w:ascii="Times New Roman" w:hAnsi="Times New Roman"/>
          <w:bCs/>
          <w:szCs w:val="18"/>
        </w:rPr>
        <w:t xml:space="preserve">. Μάλιστα ο μέγας αυτός Πατήρ συμπληρώνει: </w:t>
      </w:r>
      <w:r w:rsidRPr="001A7055">
        <w:rPr>
          <w:rFonts w:ascii="Times New Roman" w:hAnsi="Times New Roman"/>
          <w:b/>
          <w:i/>
          <w:szCs w:val="18"/>
        </w:rPr>
        <w:t>Διὸ τὰ παρ΄ ἡμῶν αὐτῶν πληρώσωμεν͵ καὶ χεῖρα αὐτοῖς ὀρέξωμεν͵ μετὰ πολλῆς τῆς ἐπιεικείας πρὸς αὐτοὺς διαλεγόμενοι.</w:t>
      </w:r>
      <w:r w:rsidRPr="001A7055">
        <w:rPr>
          <w:rFonts w:ascii="Times New Roman" w:hAnsi="Times New Roman"/>
          <w:i/>
          <w:szCs w:val="18"/>
        </w:rPr>
        <w:t xml:space="preserve"> Καὶ γὰρ ὁ μακάριος Παῦλος οὕτω παρῄνεσε λέγων͵ «Ἐν πραότητι παιδεύειν τοὺς ἀντιδιατιθεμένους͵ μήποτε δῷ αὐτοῖς ὁ Θεὸς͵ φησὶ͵ μετάνοιαν εἰς ἐπίγνωσιν» […] Ἀλλ΄ ὅμως καὶ τούτων οὕτως ἐχόντων μὴ παυσώμεθα πολλῇ τῇ μακροθυμίᾳ πρὸς αὐτοὺς κεχρημένοι͵ «Μήποτε δῷ αὐτοῖς ὁ Θεὸς μετάνοιαν εἰς ἐπίγνωσιν ἀληθείας» </w:t>
      </w:r>
      <w:r w:rsidRPr="001A7055">
        <w:rPr>
          <w:rFonts w:ascii="Times New Roman" w:hAnsi="Times New Roman"/>
          <w:szCs w:val="18"/>
        </w:rPr>
        <w:t>(53.73.62-63)</w:t>
      </w:r>
      <w:r w:rsidRPr="001A7055">
        <w:rPr>
          <w:rFonts w:ascii="Times New Roman" w:hAnsi="Times New Roman"/>
          <w:i/>
          <w:szCs w:val="18"/>
        </w:rPr>
        <w:t xml:space="preserve">. </w:t>
      </w:r>
      <w:r w:rsidRPr="001A7055">
        <w:rPr>
          <w:rFonts w:ascii="Times New Roman" w:hAnsi="Times New Roman"/>
          <w:bCs/>
          <w:szCs w:val="18"/>
        </w:rPr>
        <w:t xml:space="preserve">Άρα ο κατ΄εικόνα δημιουργηθείς βροτός δικαιούται να ονομάζεται κατά χάριν Πρόσωπο. Στην αρχαιότερη αφήγηση της Δημιουργίας και στη μετάφραση των Ο’ ο Κύριος για να δημιουργήσει το ανθρώπινο ον εμφυσά όχι στα </w:t>
      </w:r>
      <w:r w:rsidRPr="001A7055">
        <w:rPr>
          <w:rFonts w:ascii="Times New Roman" w:hAnsi="Times New Roman"/>
          <w:b/>
          <w:bCs/>
          <w:i/>
          <w:szCs w:val="18"/>
        </w:rPr>
        <w:t>ρουθούνια</w:t>
      </w:r>
      <w:r w:rsidRPr="001A7055">
        <w:rPr>
          <w:rFonts w:ascii="Times New Roman" w:hAnsi="Times New Roman"/>
          <w:bCs/>
          <w:szCs w:val="18"/>
        </w:rPr>
        <w:t xml:space="preserve"> (όπως στο Μασ.) αλλά στο </w:t>
      </w:r>
      <w:r w:rsidRPr="001A7055">
        <w:rPr>
          <w:rFonts w:ascii="Times New Roman" w:hAnsi="Times New Roman"/>
          <w:b/>
          <w:bCs/>
          <w:i/>
          <w:szCs w:val="18"/>
        </w:rPr>
        <w:t>πρόσωπο</w:t>
      </w:r>
      <w:r w:rsidRPr="001A7055">
        <w:rPr>
          <w:rFonts w:ascii="Times New Roman" w:hAnsi="Times New Roman"/>
          <w:bCs/>
          <w:szCs w:val="18"/>
        </w:rPr>
        <w:t xml:space="preserve"> (2, 7). Σε όλη την ΑΓ η μεγάλη αγωνία του ανθρώπου είναι να θεωρήσει τον Πρωτοπατέρα Του </w:t>
      </w:r>
      <w:r w:rsidRPr="001A7055">
        <w:rPr>
          <w:rFonts w:ascii="Times New Roman" w:hAnsi="Times New Roman"/>
          <w:bCs/>
          <w:i/>
          <w:szCs w:val="18"/>
        </w:rPr>
        <w:t>πρόσωπο προς πρόσωπο</w:t>
      </w:r>
      <w:r w:rsidRPr="001A7055">
        <w:rPr>
          <w:rFonts w:ascii="Times New Roman" w:hAnsi="Times New Roman"/>
          <w:bCs/>
          <w:szCs w:val="18"/>
        </w:rPr>
        <w:t xml:space="preserve"> (Εξ. 32. Α’ Κορ. 13). Άρα ο όρος </w:t>
      </w:r>
      <w:r w:rsidRPr="001A7055">
        <w:rPr>
          <w:rFonts w:ascii="Times New Roman" w:hAnsi="Times New Roman"/>
          <w:bCs/>
          <w:i/>
          <w:szCs w:val="18"/>
        </w:rPr>
        <w:t>πρόσωπο</w:t>
      </w:r>
      <w:r w:rsidRPr="001A7055">
        <w:rPr>
          <w:rFonts w:ascii="Times New Roman" w:hAnsi="Times New Roman"/>
          <w:bCs/>
          <w:szCs w:val="18"/>
        </w:rPr>
        <w:t xml:space="preserve"> για τον άνθρωπο δεν νομίζω ότι είναι αδόκιμος. Ο ίδιος ο Ι. Χριστός στην Αρχιερατική Προσευχή παρομοίασε την ειρήνη και το σύνδεσμο των μαθητών Του και των μελών της Εκκλησίας με την σχέση </w:t>
      </w:r>
      <w:r w:rsidRPr="001A7055">
        <w:rPr>
          <w:rFonts w:ascii="Times New Roman" w:hAnsi="Times New Roman"/>
          <w:bCs/>
          <w:i/>
          <w:szCs w:val="18"/>
        </w:rPr>
        <w:t>Πατρός και Υιού</w:t>
      </w:r>
      <w:r w:rsidRPr="001A7055">
        <w:rPr>
          <w:rFonts w:ascii="Times New Roman" w:hAnsi="Times New Roman"/>
          <w:bCs/>
          <w:szCs w:val="18"/>
        </w:rPr>
        <w:t>.  Άρα οφείλουν τα μέλη της Εκκλησίας να συμπεριφέρονται ως πρόσωπα. Άλλωστε και οι Πατέρες εξέφρασαν αλήθειες της πίστεως στην ορολογία της εποχής τους. και σήμερα όντως το άτομο καλείται να γίνει πρόσωπο.</w:t>
      </w:r>
    </w:p>
  </w:footnote>
  <w:footnote w:id="126">
    <w:p w:rsidR="001A7055" w:rsidRPr="001A7055" w:rsidRDefault="001A7055" w:rsidP="001A7055">
      <w:pPr>
        <w:autoSpaceDE w:val="0"/>
        <w:autoSpaceDN w:val="0"/>
        <w:adjustRightInd w:val="0"/>
        <w:rPr>
          <w:rFonts w:ascii="Times New Roman" w:hAnsi="Times New Roman"/>
          <w:i/>
          <w:sz w:val="18"/>
          <w:szCs w:val="18"/>
          <w:lang w:bidi="he-IL"/>
        </w:rPr>
      </w:pPr>
      <w:r w:rsidRPr="001A7055">
        <w:rPr>
          <w:rStyle w:val="a5"/>
          <w:rFonts w:ascii="Times New Roman" w:hAnsi="Times New Roman"/>
          <w:sz w:val="18"/>
          <w:szCs w:val="18"/>
        </w:rPr>
        <w:footnoteRef/>
      </w:r>
      <w:r w:rsidRPr="001A7055">
        <w:rPr>
          <w:rFonts w:ascii="Times New Roman" w:hAnsi="Times New Roman"/>
          <w:sz w:val="18"/>
          <w:szCs w:val="18"/>
        </w:rPr>
        <w:t xml:space="preserve"> Α’ Ιω. 2, 26-27: </w:t>
      </w:r>
      <w:r w:rsidRPr="001A7055">
        <w:rPr>
          <w:rFonts w:ascii="Times New Roman" w:hAnsi="Times New Roman"/>
          <w:i/>
          <w:sz w:val="18"/>
          <w:szCs w:val="18"/>
          <w:vertAlign w:val="superscript"/>
          <w:lang w:bidi="he-IL"/>
        </w:rPr>
        <w:t>26</w:t>
      </w:r>
      <w:r w:rsidRPr="001A7055">
        <w:rPr>
          <w:rFonts w:ascii="Times New Roman" w:hAnsi="Times New Roman"/>
          <w:i/>
          <w:sz w:val="18"/>
          <w:szCs w:val="18"/>
          <w:lang w:bidi="he-IL"/>
        </w:rPr>
        <w:t xml:space="preserve">Ταῦτα ἔγραψα ὑμῖν περὶ τῶν πλανώντων ὑμᾶς.  </w:t>
      </w:r>
      <w:r w:rsidRPr="001A7055">
        <w:rPr>
          <w:rFonts w:ascii="Times New Roman" w:hAnsi="Times New Roman"/>
          <w:i/>
          <w:sz w:val="18"/>
          <w:szCs w:val="18"/>
          <w:vertAlign w:val="superscript"/>
          <w:lang w:bidi="he-IL"/>
        </w:rPr>
        <w:t>27</w:t>
      </w:r>
      <w:r w:rsidRPr="001A7055">
        <w:rPr>
          <w:rFonts w:ascii="Times New Roman" w:hAnsi="Times New Roman"/>
          <w:i/>
          <w:sz w:val="18"/>
          <w:szCs w:val="18"/>
          <w:lang w:bidi="he-IL"/>
        </w:rPr>
        <w:t xml:space="preserve">καὶ ὑμεῖς τὸ χρῖσμα ὃ ἐλάβετε ἀπ᾽ αὐτοῦ, μένει ἐν ὑμῖν καὶ οὐ χρείαν ἔχετε ἵνα τις διδάσκῃ ὑμᾶς, ἀλλ᾽ ὡς τὸ αὐτοῦ χρῖσμα διδάσκει ὑμᾶς περὶ πάντων καὶ ἀληθές ἐστιν καὶ οὐκ ἔστιν ψεῦδος, καὶ καθὼς ἐδίδαξεν ὑμᾶς, μένετε ἐν αὐτῷ. </w:t>
      </w:r>
      <w:r w:rsidRPr="001A7055">
        <w:rPr>
          <w:rFonts w:ascii="Times New Roman" w:hAnsi="Times New Roman"/>
          <w:sz w:val="18"/>
          <w:szCs w:val="18"/>
          <w:lang w:bidi="he-IL"/>
        </w:rPr>
        <w:t>Στη συνέχεια αποδεικνύεται ότι ο Π. απευθύνεται και σε κατηχούμενους (6, 6).  Πρβλ.  3, 9:</w:t>
      </w:r>
      <w:r w:rsidRPr="001A7055">
        <w:rPr>
          <w:rFonts w:ascii="Times New Roman" w:hAnsi="Times New Roman"/>
          <w:sz w:val="18"/>
          <w:szCs w:val="18"/>
          <w:lang w:val="en-US" w:bidi="he-IL"/>
        </w:rPr>
        <w:t> </w:t>
      </w:r>
      <w:r w:rsidRPr="001A7055">
        <w:rPr>
          <w:rFonts w:ascii="Times New Roman" w:hAnsi="Times New Roman"/>
          <w:sz w:val="18"/>
          <w:szCs w:val="18"/>
          <w:lang w:bidi="he-IL"/>
        </w:rPr>
        <w:t xml:space="preserve"> </w:t>
      </w:r>
      <w:r w:rsidRPr="001A7055">
        <w:rPr>
          <w:rFonts w:ascii="Times New Roman" w:hAnsi="Times New Roman"/>
          <w:i/>
          <w:sz w:val="18"/>
          <w:szCs w:val="18"/>
          <w:lang w:bidi="he-IL"/>
        </w:rPr>
        <w:t xml:space="preserve">Πᾶς ὁ γεγεννημένος ἐκ τοῦ </w:t>
      </w:r>
      <w:r w:rsidRPr="001A7055">
        <w:rPr>
          <w:rFonts w:ascii="Times New Roman" w:hAnsi="Times New Roman"/>
          <w:i/>
          <w:caps/>
          <w:sz w:val="18"/>
          <w:szCs w:val="18"/>
          <w:lang w:bidi="he-IL"/>
        </w:rPr>
        <w:t>θ</w:t>
      </w:r>
      <w:r w:rsidRPr="001A7055">
        <w:rPr>
          <w:rFonts w:ascii="Times New Roman" w:hAnsi="Times New Roman"/>
          <w:i/>
          <w:sz w:val="18"/>
          <w:szCs w:val="18"/>
          <w:lang w:bidi="he-IL"/>
        </w:rPr>
        <w:t xml:space="preserve">εοῦ ἁμαρτίαν οὐ ποιεῖ, ὅτι </w:t>
      </w:r>
      <w:r w:rsidRPr="001A7055">
        <w:rPr>
          <w:rFonts w:ascii="Times New Roman" w:hAnsi="Times New Roman"/>
          <w:b/>
          <w:i/>
          <w:sz w:val="18"/>
          <w:szCs w:val="18"/>
          <w:lang w:bidi="he-IL"/>
        </w:rPr>
        <w:t>σπέρμα αὐτοῦ ἐν αὐτῷ μένει</w:t>
      </w:r>
      <w:r w:rsidRPr="001A7055">
        <w:rPr>
          <w:rFonts w:ascii="Times New Roman" w:hAnsi="Times New Roman"/>
          <w:i/>
          <w:sz w:val="18"/>
          <w:szCs w:val="18"/>
          <w:lang w:bidi="he-IL"/>
        </w:rPr>
        <w:t xml:space="preserve">, </w:t>
      </w:r>
      <w:r w:rsidRPr="001A7055">
        <w:rPr>
          <w:rFonts w:ascii="Times New Roman" w:hAnsi="Times New Roman"/>
          <w:b/>
          <w:i/>
          <w:sz w:val="18"/>
          <w:szCs w:val="18"/>
          <w:lang w:bidi="he-IL"/>
        </w:rPr>
        <w:t>καὶ οὐ δύναται ἁμαρτάνειν</w:t>
      </w:r>
      <w:r w:rsidRPr="001A7055">
        <w:rPr>
          <w:rFonts w:ascii="Times New Roman" w:hAnsi="Times New Roman"/>
          <w:i/>
          <w:sz w:val="18"/>
          <w:szCs w:val="18"/>
          <w:lang w:bidi="he-IL"/>
        </w:rPr>
        <w:t xml:space="preserve">, ὅτι ἐκ τοῦ </w:t>
      </w:r>
      <w:r w:rsidRPr="001A7055">
        <w:rPr>
          <w:rFonts w:ascii="Times New Roman" w:hAnsi="Times New Roman"/>
          <w:i/>
          <w:caps/>
          <w:sz w:val="18"/>
          <w:szCs w:val="18"/>
          <w:lang w:bidi="he-IL"/>
        </w:rPr>
        <w:t>θ</w:t>
      </w:r>
      <w:r w:rsidRPr="001A7055">
        <w:rPr>
          <w:rFonts w:ascii="Times New Roman" w:hAnsi="Times New Roman"/>
          <w:i/>
          <w:sz w:val="18"/>
          <w:szCs w:val="18"/>
          <w:lang w:bidi="he-IL"/>
        </w:rPr>
        <w:t>εοῦ γεγέννηται</w:t>
      </w:r>
      <w:r w:rsidRPr="001A7055">
        <w:rPr>
          <w:rFonts w:ascii="Times New Roman" w:hAnsi="Times New Roman"/>
          <w:sz w:val="18"/>
          <w:szCs w:val="18"/>
          <w:lang w:bidi="he-IL"/>
        </w:rPr>
        <w:t xml:space="preserve"> </w:t>
      </w:r>
      <w:r w:rsidRPr="001A7055">
        <w:rPr>
          <w:rFonts w:ascii="Times New Roman" w:hAnsi="Times New Roman"/>
          <w:i/>
          <w:sz w:val="18"/>
          <w:szCs w:val="18"/>
          <w:vertAlign w:val="superscript"/>
          <w:lang w:bidi="he-IL"/>
        </w:rPr>
        <w:t>10</w:t>
      </w:r>
      <w:r w:rsidRPr="001A7055">
        <w:rPr>
          <w:rFonts w:ascii="Times New Roman" w:hAnsi="Times New Roman"/>
          <w:i/>
          <w:sz w:val="18"/>
          <w:szCs w:val="18"/>
          <w:lang w:bidi="he-IL"/>
        </w:rPr>
        <w:t>ἐν τούτῳ φανερά ἐστιν τὰ τέκνα τοῦ θεοῦ καὶ τὰ τέκνα τοῦ διαβόλου· πᾶς ὁ μὴ ποιῶν δικαιοσύνην οὐκ ἔστιν ἐκ τοῦ θεοῦ, καὶ ὁ μὴ ἀγαπῶν τὸν ἀδελφὸν αὐτοῦ</w:t>
      </w:r>
      <w:r w:rsidRPr="001A7055">
        <w:rPr>
          <w:rFonts w:ascii="Times New Roman" w:hAnsi="Times New Roman"/>
          <w:sz w:val="18"/>
          <w:szCs w:val="18"/>
          <w:lang w:bidi="he-IL"/>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FBCDEF6"/>
    <w:lvl w:ilvl="0">
      <w:start w:val="1"/>
      <w:numFmt w:val="bullet"/>
      <w:pStyle w:val="a"/>
      <w:lvlText w:val=""/>
      <w:lvlJc w:val="left"/>
      <w:pPr>
        <w:tabs>
          <w:tab w:val="num" w:pos="360"/>
        </w:tabs>
        <w:ind w:left="360" w:hanging="360"/>
      </w:pPr>
      <w:rPr>
        <w:rFonts w:ascii="Symbol" w:hAnsi="Symbol" w:hint="default"/>
      </w:rPr>
    </w:lvl>
  </w:abstractNum>
  <w:abstractNum w:abstractNumId="1">
    <w:nsid w:val="1FEF48E6"/>
    <w:multiLevelType w:val="hybridMultilevel"/>
    <w:tmpl w:val="50788572"/>
    <w:lvl w:ilvl="0" w:tplc="2F9248B8">
      <w:start w:val="2"/>
      <w:numFmt w:val="decimal"/>
      <w:pStyle w:val="6"/>
      <w:lvlText w:val="%1"/>
      <w:lvlJc w:val="left"/>
      <w:pPr>
        <w:tabs>
          <w:tab w:val="num" w:pos="720"/>
        </w:tabs>
        <w:ind w:left="720" w:hanging="360"/>
      </w:pPr>
      <w:rPr>
        <w:rFonts w:ascii="Arial" w:hAnsi="Arial" w:cs="Aria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2FC851E6"/>
    <w:multiLevelType w:val="hybridMultilevel"/>
    <w:tmpl w:val="AE580A30"/>
    <w:lvl w:ilvl="0" w:tplc="39C483C2">
      <w:start w:val="8"/>
      <w:numFmt w:val="decimal"/>
      <w:pStyle w:val="4"/>
      <w:lvlText w:val="%1"/>
      <w:lvlJc w:val="left"/>
      <w:pPr>
        <w:tabs>
          <w:tab w:val="num" w:pos="420"/>
        </w:tabs>
        <w:ind w:left="420" w:hanging="360"/>
      </w:pPr>
      <w:rPr>
        <w:rFonts w:ascii="Arial" w:hAnsi="Arial" w:cs="Arial" w:hint="default"/>
      </w:rPr>
    </w:lvl>
    <w:lvl w:ilvl="1" w:tplc="04070019" w:tentative="1">
      <w:start w:val="1"/>
      <w:numFmt w:val="lowerLetter"/>
      <w:lvlText w:val="%2."/>
      <w:lvlJc w:val="left"/>
      <w:pPr>
        <w:tabs>
          <w:tab w:val="num" w:pos="1140"/>
        </w:tabs>
        <w:ind w:left="1140" w:hanging="360"/>
      </w:pPr>
    </w:lvl>
    <w:lvl w:ilvl="2" w:tplc="0407001B" w:tentative="1">
      <w:start w:val="1"/>
      <w:numFmt w:val="lowerRoman"/>
      <w:lvlText w:val="%3."/>
      <w:lvlJc w:val="right"/>
      <w:pPr>
        <w:tabs>
          <w:tab w:val="num" w:pos="1860"/>
        </w:tabs>
        <w:ind w:left="1860" w:hanging="180"/>
      </w:pPr>
    </w:lvl>
    <w:lvl w:ilvl="3" w:tplc="0407000F" w:tentative="1">
      <w:start w:val="1"/>
      <w:numFmt w:val="decimal"/>
      <w:lvlText w:val="%4."/>
      <w:lvlJc w:val="left"/>
      <w:pPr>
        <w:tabs>
          <w:tab w:val="num" w:pos="2580"/>
        </w:tabs>
        <w:ind w:left="2580" w:hanging="360"/>
      </w:pPr>
    </w:lvl>
    <w:lvl w:ilvl="4" w:tplc="04070019" w:tentative="1">
      <w:start w:val="1"/>
      <w:numFmt w:val="lowerLetter"/>
      <w:lvlText w:val="%5."/>
      <w:lvlJc w:val="left"/>
      <w:pPr>
        <w:tabs>
          <w:tab w:val="num" w:pos="3300"/>
        </w:tabs>
        <w:ind w:left="3300" w:hanging="360"/>
      </w:pPr>
    </w:lvl>
    <w:lvl w:ilvl="5" w:tplc="0407001B" w:tentative="1">
      <w:start w:val="1"/>
      <w:numFmt w:val="lowerRoman"/>
      <w:lvlText w:val="%6."/>
      <w:lvlJc w:val="right"/>
      <w:pPr>
        <w:tabs>
          <w:tab w:val="num" w:pos="4020"/>
        </w:tabs>
        <w:ind w:left="4020" w:hanging="180"/>
      </w:pPr>
    </w:lvl>
    <w:lvl w:ilvl="6" w:tplc="0407000F" w:tentative="1">
      <w:start w:val="1"/>
      <w:numFmt w:val="decimal"/>
      <w:lvlText w:val="%7."/>
      <w:lvlJc w:val="left"/>
      <w:pPr>
        <w:tabs>
          <w:tab w:val="num" w:pos="4740"/>
        </w:tabs>
        <w:ind w:left="4740" w:hanging="360"/>
      </w:pPr>
    </w:lvl>
    <w:lvl w:ilvl="7" w:tplc="04070019" w:tentative="1">
      <w:start w:val="1"/>
      <w:numFmt w:val="lowerLetter"/>
      <w:lvlText w:val="%8."/>
      <w:lvlJc w:val="left"/>
      <w:pPr>
        <w:tabs>
          <w:tab w:val="num" w:pos="5460"/>
        </w:tabs>
        <w:ind w:left="5460" w:hanging="360"/>
      </w:pPr>
    </w:lvl>
    <w:lvl w:ilvl="8" w:tplc="0407001B" w:tentative="1">
      <w:start w:val="1"/>
      <w:numFmt w:val="lowerRoman"/>
      <w:lvlText w:val="%9."/>
      <w:lvlJc w:val="right"/>
      <w:pPr>
        <w:tabs>
          <w:tab w:val="num" w:pos="6180"/>
        </w:tabs>
        <w:ind w:left="6180" w:hanging="180"/>
      </w:pPr>
    </w:lvl>
  </w:abstractNum>
  <w:abstractNum w:abstractNumId="3">
    <w:nsid w:val="30C06512"/>
    <w:multiLevelType w:val="multilevel"/>
    <w:tmpl w:val="76DA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B065A6"/>
    <w:multiLevelType w:val="hybridMultilevel"/>
    <w:tmpl w:val="64B28218"/>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078435E"/>
    <w:multiLevelType w:val="multilevel"/>
    <w:tmpl w:val="8008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5E4ECE"/>
    <w:multiLevelType w:val="hybridMultilevel"/>
    <w:tmpl w:val="865261FA"/>
    <w:lvl w:ilvl="0" w:tplc="3918A78E">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A152806"/>
    <w:multiLevelType w:val="hybridMultilevel"/>
    <w:tmpl w:val="DB60760A"/>
    <w:lvl w:ilvl="0" w:tplc="0408000F">
      <w:start w:val="1"/>
      <w:numFmt w:val="decimal"/>
      <w:lvlText w:val="%1."/>
      <w:lvlJc w:val="left"/>
      <w:pPr>
        <w:ind w:left="36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BE61B28"/>
    <w:multiLevelType w:val="multilevel"/>
    <w:tmpl w:val="F4563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2B189F"/>
    <w:multiLevelType w:val="hybridMultilevel"/>
    <w:tmpl w:val="EDBA82A8"/>
    <w:lvl w:ilvl="0" w:tplc="BF8296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7"/>
  </w:num>
  <w:num w:numId="2">
    <w:abstractNumId w:val="4"/>
  </w:num>
  <w:num w:numId="3">
    <w:abstractNumId w:val="9"/>
  </w:num>
  <w:num w:numId="4">
    <w:abstractNumId w:val="3"/>
  </w:num>
  <w:num w:numId="5">
    <w:abstractNumId w:val="5"/>
  </w:num>
  <w:num w:numId="6">
    <w:abstractNumId w:val="8"/>
  </w:num>
  <w:num w:numId="7">
    <w:abstractNumId w:val="6"/>
  </w:num>
  <w:num w:numId="8">
    <w:abstractNumId w:val="2"/>
  </w:num>
  <w:num w:numId="9">
    <w:abstractNumId w:val="1"/>
  </w:num>
  <w:num w:numId="10">
    <w:abstractNumId w:val="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20"/>
  <w:characterSpacingControl w:val="doNotCompress"/>
  <w:footnotePr>
    <w:footnote w:id="-1"/>
    <w:footnote w:id="0"/>
  </w:footnotePr>
  <w:endnotePr>
    <w:endnote w:id="-1"/>
    <w:endnote w:id="0"/>
  </w:endnotePr>
  <w:compat/>
  <w:rsids>
    <w:rsidRoot w:val="003D2171"/>
    <w:rsid w:val="000346C1"/>
    <w:rsid w:val="00073AA1"/>
    <w:rsid w:val="000B4298"/>
    <w:rsid w:val="000D38F4"/>
    <w:rsid w:val="000E260F"/>
    <w:rsid w:val="001276B6"/>
    <w:rsid w:val="001773C8"/>
    <w:rsid w:val="001A7055"/>
    <w:rsid w:val="001B216D"/>
    <w:rsid w:val="001D0272"/>
    <w:rsid w:val="001E4216"/>
    <w:rsid w:val="00212FD9"/>
    <w:rsid w:val="0021428B"/>
    <w:rsid w:val="002217E5"/>
    <w:rsid w:val="002316B3"/>
    <w:rsid w:val="002333E0"/>
    <w:rsid w:val="00251B6A"/>
    <w:rsid w:val="002724AD"/>
    <w:rsid w:val="00276DA5"/>
    <w:rsid w:val="00287E25"/>
    <w:rsid w:val="00292E51"/>
    <w:rsid w:val="002B286B"/>
    <w:rsid w:val="002B3B35"/>
    <w:rsid w:val="003A5498"/>
    <w:rsid w:val="003C69DD"/>
    <w:rsid w:val="003D2171"/>
    <w:rsid w:val="004247DC"/>
    <w:rsid w:val="00434149"/>
    <w:rsid w:val="00463442"/>
    <w:rsid w:val="0046799F"/>
    <w:rsid w:val="004C4049"/>
    <w:rsid w:val="005447B5"/>
    <w:rsid w:val="00562836"/>
    <w:rsid w:val="0056471B"/>
    <w:rsid w:val="005E0D44"/>
    <w:rsid w:val="005F0CDC"/>
    <w:rsid w:val="00641C6C"/>
    <w:rsid w:val="0065430A"/>
    <w:rsid w:val="006F21EE"/>
    <w:rsid w:val="006F265A"/>
    <w:rsid w:val="007022B7"/>
    <w:rsid w:val="00725E88"/>
    <w:rsid w:val="00747656"/>
    <w:rsid w:val="00751E36"/>
    <w:rsid w:val="00762075"/>
    <w:rsid w:val="00774196"/>
    <w:rsid w:val="00781D66"/>
    <w:rsid w:val="0079169E"/>
    <w:rsid w:val="0081609D"/>
    <w:rsid w:val="00842FC1"/>
    <w:rsid w:val="008D3A9B"/>
    <w:rsid w:val="00974109"/>
    <w:rsid w:val="009E7958"/>
    <w:rsid w:val="00A10ADC"/>
    <w:rsid w:val="00A12E2D"/>
    <w:rsid w:val="00A255AA"/>
    <w:rsid w:val="00A77588"/>
    <w:rsid w:val="00AA5066"/>
    <w:rsid w:val="00AC7F66"/>
    <w:rsid w:val="00AE373C"/>
    <w:rsid w:val="00AF14AE"/>
    <w:rsid w:val="00AF5E8B"/>
    <w:rsid w:val="00B47AD9"/>
    <w:rsid w:val="00B504D9"/>
    <w:rsid w:val="00B50886"/>
    <w:rsid w:val="00B74710"/>
    <w:rsid w:val="00B85CBC"/>
    <w:rsid w:val="00BA59EA"/>
    <w:rsid w:val="00C27769"/>
    <w:rsid w:val="00C52062"/>
    <w:rsid w:val="00C67548"/>
    <w:rsid w:val="00C76456"/>
    <w:rsid w:val="00C85AD8"/>
    <w:rsid w:val="00D014AD"/>
    <w:rsid w:val="00D12498"/>
    <w:rsid w:val="00D168EB"/>
    <w:rsid w:val="00D22CE7"/>
    <w:rsid w:val="00D6198B"/>
    <w:rsid w:val="00D96C78"/>
    <w:rsid w:val="00DC518B"/>
    <w:rsid w:val="00E02258"/>
    <w:rsid w:val="00E03105"/>
    <w:rsid w:val="00E11772"/>
    <w:rsid w:val="00E64DC3"/>
    <w:rsid w:val="00E8284E"/>
    <w:rsid w:val="00E84D3D"/>
    <w:rsid w:val="00EA5C94"/>
    <w:rsid w:val="00F24917"/>
    <w:rsid w:val="00F72072"/>
    <w:rsid w:val="00F80C93"/>
    <w:rsid w:val="00F86006"/>
    <w:rsid w:val="00F912AB"/>
    <w:rsid w:val="00FC57FA"/>
    <w:rsid w:val="00FD0CDB"/>
    <w:rsid w:val="00FE427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caption" w:uiPriority="35" w:qFormat="1"/>
    <w:lsdException w:name="envelope address" w:uiPriority="0"/>
    <w:lsdException w:name="envelope return" w:uiPriority="0"/>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Bottom of Form"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a0">
    <w:name w:val="Normal"/>
    <w:qFormat/>
    <w:rsid w:val="003D2171"/>
    <w:pPr>
      <w:spacing w:after="0" w:line="240" w:lineRule="auto"/>
      <w:jc w:val="both"/>
    </w:pPr>
    <w:rPr>
      <w:rFonts w:ascii="Palatino Linotype" w:eastAsia="Times New Roman" w:hAnsi="Palatino Linotype" w:cs="Times New Roman"/>
      <w:color w:val="000000"/>
      <w:szCs w:val="23"/>
      <w:lang w:eastAsia="el-GR"/>
    </w:rPr>
  </w:style>
  <w:style w:type="paragraph" w:styleId="1">
    <w:name w:val="heading 1"/>
    <w:aliases w:val="Επικεφαλίδα 1 Char Char Char,Επικεφαλίδα 11,Επικεφαλίδα 1 Char Char"/>
    <w:basedOn w:val="a0"/>
    <w:next w:val="a0"/>
    <w:link w:val="1Char"/>
    <w:uiPriority w:val="9"/>
    <w:qFormat/>
    <w:rsid w:val="00E022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Επικεφαλίδα 2 Char Char Char"/>
    <w:basedOn w:val="a0"/>
    <w:next w:val="a0"/>
    <w:link w:val="2Char"/>
    <w:unhideWhenUsed/>
    <w:qFormat/>
    <w:rsid w:val="007620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Επικεφαλίδα 3 Char Char,Επικεφαλίδα 3 Char Char Char Char Char,Επικεφαλίδα 3 Char Char Char Char Char1 Char,Επικεφαλίδα 31 Char,Επικεφαλίδα 3 Char Char1 Char"/>
    <w:basedOn w:val="a0"/>
    <w:next w:val="a0"/>
    <w:link w:val="3Char"/>
    <w:uiPriority w:val="9"/>
    <w:unhideWhenUsed/>
    <w:qFormat/>
    <w:rsid w:val="003D217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Char"/>
    <w:uiPriority w:val="9"/>
    <w:qFormat/>
    <w:rsid w:val="00E02258"/>
    <w:pPr>
      <w:keepNext/>
      <w:numPr>
        <w:numId w:val="8"/>
      </w:numPr>
      <w:autoSpaceDE w:val="0"/>
      <w:autoSpaceDN w:val="0"/>
      <w:adjustRightInd w:val="0"/>
      <w:jc w:val="center"/>
      <w:outlineLvl w:val="3"/>
    </w:pPr>
    <w:rPr>
      <w:rFonts w:ascii="Bwgrkl" w:hAnsi="Bwgrkl"/>
      <w:color w:val="auto"/>
      <w:sz w:val="24"/>
      <w:szCs w:val="24"/>
      <w:lang w:val="it-IT" w:eastAsia="de-DE" w:bidi="he-IL"/>
    </w:rPr>
  </w:style>
  <w:style w:type="paragraph" w:styleId="5">
    <w:name w:val="heading 5"/>
    <w:basedOn w:val="a0"/>
    <w:next w:val="a0"/>
    <w:link w:val="5Char"/>
    <w:uiPriority w:val="9"/>
    <w:qFormat/>
    <w:rsid w:val="00E02258"/>
    <w:pPr>
      <w:keepNext/>
      <w:pBdr>
        <w:top w:val="single" w:sz="4" w:space="1" w:color="auto"/>
        <w:left w:val="single" w:sz="4" w:space="4" w:color="auto"/>
        <w:bottom w:val="single" w:sz="4" w:space="1" w:color="auto"/>
        <w:right w:val="single" w:sz="4" w:space="4" w:color="auto"/>
      </w:pBdr>
      <w:jc w:val="center"/>
      <w:outlineLvl w:val="4"/>
    </w:pPr>
    <w:rPr>
      <w:rFonts w:ascii="Bwgrkl" w:hAnsi="Bwgrkl"/>
      <w:i/>
      <w:iCs/>
      <w:color w:val="auto"/>
      <w:szCs w:val="20"/>
      <w:lang w:val="en-US" w:bidi="he-IL"/>
    </w:rPr>
  </w:style>
  <w:style w:type="paragraph" w:styleId="6">
    <w:name w:val="heading 6"/>
    <w:basedOn w:val="a0"/>
    <w:next w:val="a0"/>
    <w:link w:val="6Char"/>
    <w:uiPriority w:val="9"/>
    <w:qFormat/>
    <w:rsid w:val="00E02258"/>
    <w:pPr>
      <w:keepNext/>
      <w:numPr>
        <w:numId w:val="9"/>
      </w:numPr>
      <w:autoSpaceDE w:val="0"/>
      <w:autoSpaceDN w:val="0"/>
      <w:adjustRightInd w:val="0"/>
      <w:jc w:val="center"/>
      <w:outlineLvl w:val="5"/>
    </w:pPr>
    <w:rPr>
      <w:rFonts w:ascii="Bwgrkl" w:hAnsi="Bwgrkl"/>
      <w:i/>
      <w:iCs/>
      <w:lang w:val="it-IT" w:bidi="he-IL"/>
    </w:rPr>
  </w:style>
  <w:style w:type="paragraph" w:styleId="7">
    <w:name w:val="heading 7"/>
    <w:basedOn w:val="a0"/>
    <w:next w:val="a0"/>
    <w:link w:val="7Char"/>
    <w:qFormat/>
    <w:rsid w:val="00E02258"/>
    <w:pPr>
      <w:keepNext/>
      <w:pBdr>
        <w:bottom w:val="single" w:sz="4" w:space="1" w:color="auto"/>
      </w:pBdr>
      <w:ind w:left="1440"/>
      <w:jc w:val="left"/>
      <w:outlineLvl w:val="6"/>
    </w:pPr>
    <w:rPr>
      <w:b/>
      <w:bCs/>
      <w:color w:val="auto"/>
      <w:szCs w:val="24"/>
    </w:rPr>
  </w:style>
  <w:style w:type="paragraph" w:styleId="8">
    <w:name w:val="heading 8"/>
    <w:basedOn w:val="a0"/>
    <w:next w:val="a0"/>
    <w:link w:val="8Char"/>
    <w:qFormat/>
    <w:rsid w:val="00E02258"/>
    <w:pPr>
      <w:keepNext/>
      <w:pBdr>
        <w:bottom w:val="single" w:sz="4" w:space="1" w:color="auto"/>
      </w:pBdr>
      <w:ind w:left="720" w:firstLine="720"/>
      <w:jc w:val="left"/>
      <w:outlineLvl w:val="7"/>
    </w:pPr>
    <w:rPr>
      <w:b/>
      <w:bCs/>
      <w:color w:val="auto"/>
      <w:szCs w:val="24"/>
    </w:rPr>
  </w:style>
  <w:style w:type="paragraph" w:styleId="9">
    <w:name w:val="heading 9"/>
    <w:basedOn w:val="a0"/>
    <w:next w:val="a0"/>
    <w:link w:val="9Char"/>
    <w:qFormat/>
    <w:rsid w:val="00E02258"/>
    <w:pPr>
      <w:keepNext/>
      <w:jc w:val="center"/>
      <w:outlineLvl w:val="8"/>
    </w:pPr>
    <w:rPr>
      <w:b/>
      <w:color w:val="auto"/>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Επικεφαλίδα 3 Char"/>
    <w:aliases w:val="Επικεφαλίδα 3 Char Char Char,Επικεφαλίδα 3 Char Char Char Char Char Char,Επικεφαλίδα 3 Char Char Char Char Char1 Char Char1,Επικεφαλίδα 31 Char Char,Επικεφαλίδα 3 Char Char1 Char Char"/>
    <w:basedOn w:val="a1"/>
    <w:link w:val="3"/>
    <w:uiPriority w:val="9"/>
    <w:rsid w:val="003D2171"/>
    <w:rPr>
      <w:rFonts w:asciiTheme="majorHAnsi" w:eastAsiaTheme="majorEastAsia" w:hAnsiTheme="majorHAnsi" w:cstheme="majorBidi"/>
      <w:b/>
      <w:bCs/>
      <w:color w:val="4F81BD" w:themeColor="accent1"/>
      <w:szCs w:val="23"/>
      <w:lang w:eastAsia="el-GR"/>
    </w:rPr>
  </w:style>
  <w:style w:type="paragraph" w:styleId="a4">
    <w:name w:val="footnote text"/>
    <w:aliases w:val="footnote text - 10 point Palatino,Garamond Fußnotentext,Garamond Fußnotentext Char Char,Garamond Fußnotentext Char Char Char,Garamond Fußnotentext1 Char,Garamond Fußnotentext1,Garamond Fußnotentext Char Char Char Char,footnote text"/>
    <w:basedOn w:val="a0"/>
    <w:link w:val="Char"/>
    <w:qFormat/>
    <w:rsid w:val="003D2171"/>
    <w:rPr>
      <w:sz w:val="18"/>
    </w:rPr>
  </w:style>
  <w:style w:type="character" w:customStyle="1" w:styleId="Char">
    <w:name w:val="Κείμενο υποσημείωσης Char"/>
    <w:aliases w:val="footnote text - 10 point Palatino Char,Garamond Fußnotentext Char,Garamond Fußnotentext Char Char Char1,Garamond Fußnotentext Char Char Char Char1,Garamond Fußnotentext1 Char Char,Garamond Fußnotentext1 Char1,footnote text Char"/>
    <w:basedOn w:val="a1"/>
    <w:link w:val="a4"/>
    <w:rsid w:val="003D2171"/>
    <w:rPr>
      <w:rFonts w:ascii="Palatino Linotype" w:eastAsia="Times New Roman" w:hAnsi="Palatino Linotype" w:cs="Times New Roman"/>
      <w:color w:val="000000"/>
      <w:sz w:val="18"/>
      <w:szCs w:val="23"/>
      <w:lang w:eastAsia="el-GR"/>
    </w:rPr>
  </w:style>
  <w:style w:type="character" w:styleId="a5">
    <w:name w:val="footnote reference"/>
    <w:aliases w:val="footnote number"/>
    <w:basedOn w:val="a1"/>
    <w:rsid w:val="003D2171"/>
    <w:rPr>
      <w:vertAlign w:val="superscript"/>
    </w:rPr>
  </w:style>
  <w:style w:type="character" w:styleId="-">
    <w:name w:val="Hyperlink"/>
    <w:aliases w:val="Δεσμός"/>
    <w:basedOn w:val="a1"/>
    <w:uiPriority w:val="99"/>
    <w:unhideWhenUsed/>
    <w:rsid w:val="003D2171"/>
    <w:rPr>
      <w:color w:val="0000FF"/>
      <w:u w:val="single"/>
    </w:rPr>
  </w:style>
  <w:style w:type="character" w:styleId="a6">
    <w:name w:val="Strong"/>
    <w:basedOn w:val="a1"/>
    <w:uiPriority w:val="22"/>
    <w:qFormat/>
    <w:rsid w:val="003D2171"/>
    <w:rPr>
      <w:b/>
      <w:bCs/>
    </w:rPr>
  </w:style>
  <w:style w:type="paragraph" w:styleId="a7">
    <w:name w:val="List Paragraph"/>
    <w:basedOn w:val="a0"/>
    <w:qFormat/>
    <w:rsid w:val="00AC7F66"/>
    <w:pPr>
      <w:spacing w:after="200" w:line="276" w:lineRule="auto"/>
      <w:ind w:left="720"/>
      <w:contextualSpacing/>
      <w:jc w:val="left"/>
    </w:pPr>
    <w:rPr>
      <w:rFonts w:ascii="Calibri" w:hAnsi="Calibri"/>
      <w:color w:val="auto"/>
      <w:szCs w:val="22"/>
    </w:rPr>
  </w:style>
  <w:style w:type="paragraph" w:styleId="a8">
    <w:name w:val="Document Map"/>
    <w:basedOn w:val="a0"/>
    <w:link w:val="Char0"/>
    <w:uiPriority w:val="99"/>
    <w:semiHidden/>
    <w:unhideWhenUsed/>
    <w:rsid w:val="007022B7"/>
    <w:rPr>
      <w:rFonts w:ascii="Tahoma" w:hAnsi="Tahoma" w:cs="Tahoma"/>
      <w:sz w:val="16"/>
      <w:szCs w:val="16"/>
    </w:rPr>
  </w:style>
  <w:style w:type="character" w:customStyle="1" w:styleId="Char0">
    <w:name w:val="Χάρτης εγγράφου Char"/>
    <w:basedOn w:val="a1"/>
    <w:link w:val="a8"/>
    <w:uiPriority w:val="99"/>
    <w:semiHidden/>
    <w:rsid w:val="007022B7"/>
    <w:rPr>
      <w:rFonts w:ascii="Tahoma" w:eastAsia="Times New Roman" w:hAnsi="Tahoma" w:cs="Tahoma"/>
      <w:color w:val="000000"/>
      <w:sz w:val="16"/>
      <w:szCs w:val="16"/>
      <w:lang w:eastAsia="el-GR"/>
    </w:rPr>
  </w:style>
  <w:style w:type="paragraph" w:styleId="-HTML">
    <w:name w:val="HTML Preformatted"/>
    <w:basedOn w:val="a0"/>
    <w:link w:val="-HTMLChar"/>
    <w:uiPriority w:val="99"/>
    <w:unhideWhenUsed/>
    <w:rsid w:val="00702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auto"/>
      <w:sz w:val="20"/>
      <w:szCs w:val="20"/>
    </w:rPr>
  </w:style>
  <w:style w:type="character" w:customStyle="1" w:styleId="-HTMLChar">
    <w:name w:val="Προ-διαμορφωμένο HTML Char"/>
    <w:basedOn w:val="a1"/>
    <w:link w:val="-HTML"/>
    <w:uiPriority w:val="99"/>
    <w:rsid w:val="007022B7"/>
    <w:rPr>
      <w:rFonts w:ascii="Courier New" w:eastAsia="Times New Roman" w:hAnsi="Courier New" w:cs="Courier New"/>
      <w:sz w:val="20"/>
      <w:szCs w:val="20"/>
      <w:lang w:eastAsia="el-GR"/>
    </w:rPr>
  </w:style>
  <w:style w:type="paragraph" w:styleId="Web">
    <w:name w:val="Normal (Web)"/>
    <w:basedOn w:val="a0"/>
    <w:link w:val="WebChar"/>
    <w:uiPriority w:val="99"/>
    <w:unhideWhenUsed/>
    <w:rsid w:val="00AA5066"/>
    <w:pPr>
      <w:spacing w:before="100" w:beforeAutospacing="1" w:after="100" w:afterAutospacing="1"/>
      <w:jc w:val="left"/>
    </w:pPr>
    <w:rPr>
      <w:rFonts w:ascii="Times New Roman" w:hAnsi="Times New Roman"/>
      <w:color w:val="auto"/>
      <w:sz w:val="24"/>
      <w:szCs w:val="24"/>
    </w:rPr>
  </w:style>
  <w:style w:type="character" w:styleId="a9">
    <w:name w:val="Emphasis"/>
    <w:basedOn w:val="a1"/>
    <w:uiPriority w:val="20"/>
    <w:qFormat/>
    <w:rsid w:val="00AA5066"/>
    <w:rPr>
      <w:i/>
      <w:iCs/>
    </w:rPr>
  </w:style>
  <w:style w:type="paragraph" w:customStyle="1" w:styleId="txttitle">
    <w:name w:val="txttitle"/>
    <w:basedOn w:val="a0"/>
    <w:rsid w:val="00AA5066"/>
    <w:pPr>
      <w:spacing w:before="100" w:beforeAutospacing="1" w:after="100" w:afterAutospacing="1"/>
      <w:jc w:val="left"/>
    </w:pPr>
    <w:rPr>
      <w:rFonts w:ascii="Times New Roman" w:hAnsi="Times New Roman"/>
      <w:color w:val="auto"/>
      <w:sz w:val="24"/>
      <w:szCs w:val="24"/>
    </w:rPr>
  </w:style>
  <w:style w:type="paragraph" w:styleId="aa">
    <w:name w:val="Balloon Text"/>
    <w:basedOn w:val="a0"/>
    <w:link w:val="Char1"/>
    <w:uiPriority w:val="99"/>
    <w:unhideWhenUsed/>
    <w:rsid w:val="00AA5066"/>
    <w:rPr>
      <w:rFonts w:ascii="Tahoma" w:hAnsi="Tahoma" w:cs="Tahoma"/>
      <w:sz w:val="16"/>
      <w:szCs w:val="16"/>
    </w:rPr>
  </w:style>
  <w:style w:type="character" w:customStyle="1" w:styleId="Char1">
    <w:name w:val="Κείμενο πλαισίου Char"/>
    <w:basedOn w:val="a1"/>
    <w:link w:val="aa"/>
    <w:uiPriority w:val="99"/>
    <w:rsid w:val="00AA5066"/>
    <w:rPr>
      <w:rFonts w:ascii="Tahoma" w:eastAsia="Times New Roman" w:hAnsi="Tahoma" w:cs="Tahoma"/>
      <w:color w:val="000000"/>
      <w:sz w:val="16"/>
      <w:szCs w:val="16"/>
      <w:lang w:eastAsia="el-GR"/>
    </w:rPr>
  </w:style>
  <w:style w:type="paragraph" w:customStyle="1" w:styleId="section-title">
    <w:name w:val="section-title"/>
    <w:basedOn w:val="a0"/>
    <w:rsid w:val="00D12498"/>
    <w:pPr>
      <w:spacing w:before="100" w:beforeAutospacing="1" w:after="100" w:afterAutospacing="1"/>
      <w:jc w:val="left"/>
    </w:pPr>
    <w:rPr>
      <w:rFonts w:ascii="Times New Roman" w:hAnsi="Times New Roman"/>
      <w:color w:val="auto"/>
      <w:sz w:val="24"/>
      <w:szCs w:val="24"/>
    </w:rPr>
  </w:style>
  <w:style w:type="paragraph" w:styleId="ab">
    <w:name w:val="header"/>
    <w:basedOn w:val="a0"/>
    <w:link w:val="Char2"/>
    <w:uiPriority w:val="99"/>
    <w:unhideWhenUsed/>
    <w:rsid w:val="000B4298"/>
    <w:pPr>
      <w:tabs>
        <w:tab w:val="center" w:pos="4153"/>
        <w:tab w:val="right" w:pos="8306"/>
      </w:tabs>
    </w:pPr>
  </w:style>
  <w:style w:type="character" w:customStyle="1" w:styleId="Char2">
    <w:name w:val="Κεφαλίδα Char"/>
    <w:basedOn w:val="a1"/>
    <w:link w:val="ab"/>
    <w:uiPriority w:val="99"/>
    <w:rsid w:val="000B4298"/>
    <w:rPr>
      <w:rFonts w:ascii="Palatino Linotype" w:eastAsia="Times New Roman" w:hAnsi="Palatino Linotype" w:cs="Times New Roman"/>
      <w:color w:val="000000"/>
      <w:szCs w:val="23"/>
      <w:lang w:eastAsia="el-GR"/>
    </w:rPr>
  </w:style>
  <w:style w:type="paragraph" w:styleId="ac">
    <w:name w:val="footer"/>
    <w:basedOn w:val="a0"/>
    <w:link w:val="Char3"/>
    <w:uiPriority w:val="99"/>
    <w:unhideWhenUsed/>
    <w:rsid w:val="000B4298"/>
    <w:pPr>
      <w:tabs>
        <w:tab w:val="center" w:pos="4153"/>
        <w:tab w:val="right" w:pos="8306"/>
      </w:tabs>
    </w:pPr>
  </w:style>
  <w:style w:type="character" w:customStyle="1" w:styleId="Char3">
    <w:name w:val="Υποσέλιδο Char"/>
    <w:basedOn w:val="a1"/>
    <w:link w:val="ac"/>
    <w:uiPriority w:val="99"/>
    <w:rsid w:val="000B4298"/>
    <w:rPr>
      <w:rFonts w:ascii="Palatino Linotype" w:eastAsia="Times New Roman" w:hAnsi="Palatino Linotype" w:cs="Times New Roman"/>
      <w:color w:val="000000"/>
      <w:szCs w:val="23"/>
      <w:lang w:eastAsia="el-GR"/>
    </w:rPr>
  </w:style>
  <w:style w:type="character" w:customStyle="1" w:styleId="script-hebrew">
    <w:name w:val="script-hebrew"/>
    <w:basedOn w:val="a1"/>
    <w:rsid w:val="00EA5C94"/>
  </w:style>
  <w:style w:type="character" w:customStyle="1" w:styleId="st">
    <w:name w:val="st"/>
    <w:basedOn w:val="a1"/>
    <w:rsid w:val="00212FD9"/>
  </w:style>
  <w:style w:type="paragraph" w:styleId="ad">
    <w:name w:val="endnote text"/>
    <w:basedOn w:val="a0"/>
    <w:link w:val="Char4"/>
    <w:uiPriority w:val="99"/>
    <w:semiHidden/>
    <w:rsid w:val="00212FD9"/>
    <w:rPr>
      <w:sz w:val="20"/>
      <w:szCs w:val="20"/>
    </w:rPr>
  </w:style>
  <w:style w:type="character" w:customStyle="1" w:styleId="Char4">
    <w:name w:val="Κείμενο σημείωσης τέλους Char"/>
    <w:basedOn w:val="a1"/>
    <w:link w:val="ad"/>
    <w:uiPriority w:val="99"/>
    <w:semiHidden/>
    <w:rsid w:val="00212FD9"/>
    <w:rPr>
      <w:rFonts w:ascii="Palatino Linotype" w:eastAsia="Times New Roman" w:hAnsi="Palatino Linotype" w:cs="Times New Roman"/>
      <w:color w:val="000000"/>
      <w:sz w:val="20"/>
      <w:szCs w:val="20"/>
      <w:lang w:eastAsia="el-GR"/>
    </w:rPr>
  </w:style>
  <w:style w:type="character" w:customStyle="1" w:styleId="2Char">
    <w:name w:val="Επικεφαλίδα 2 Char"/>
    <w:aliases w:val="Επικεφαλίδα 2 Char Char Char Char"/>
    <w:basedOn w:val="a1"/>
    <w:link w:val="2"/>
    <w:rsid w:val="00762075"/>
    <w:rPr>
      <w:rFonts w:asciiTheme="majorHAnsi" w:eastAsiaTheme="majorEastAsia" w:hAnsiTheme="majorHAnsi" w:cstheme="majorBidi"/>
      <w:b/>
      <w:bCs/>
      <w:color w:val="4F81BD" w:themeColor="accent1"/>
      <w:sz w:val="26"/>
      <w:szCs w:val="26"/>
      <w:lang w:eastAsia="el-GR"/>
    </w:rPr>
  </w:style>
  <w:style w:type="character" w:customStyle="1" w:styleId="publishername">
    <w:name w:val="publishername"/>
    <w:basedOn w:val="a1"/>
    <w:rsid w:val="00276DA5"/>
  </w:style>
  <w:style w:type="character" w:customStyle="1" w:styleId="1Char">
    <w:name w:val="Επικεφαλίδα 1 Char"/>
    <w:aliases w:val="Επικεφαλίδα 1 Char Char Char Char,Επικεφαλίδα 11 Char,Επικεφαλίδα 1 Char Char Char1"/>
    <w:basedOn w:val="a1"/>
    <w:link w:val="1"/>
    <w:uiPriority w:val="9"/>
    <w:rsid w:val="00E02258"/>
    <w:rPr>
      <w:rFonts w:asciiTheme="majorHAnsi" w:eastAsiaTheme="majorEastAsia" w:hAnsiTheme="majorHAnsi" w:cstheme="majorBidi"/>
      <w:b/>
      <w:bCs/>
      <w:color w:val="365F91" w:themeColor="accent1" w:themeShade="BF"/>
      <w:sz w:val="28"/>
      <w:szCs w:val="28"/>
      <w:lang w:eastAsia="el-GR"/>
    </w:rPr>
  </w:style>
  <w:style w:type="character" w:customStyle="1" w:styleId="4Char">
    <w:name w:val="Επικεφαλίδα 4 Char"/>
    <w:basedOn w:val="a1"/>
    <w:link w:val="4"/>
    <w:uiPriority w:val="9"/>
    <w:rsid w:val="00E02258"/>
    <w:rPr>
      <w:rFonts w:ascii="Bwgrkl" w:eastAsia="Times New Roman" w:hAnsi="Bwgrkl" w:cs="Times New Roman"/>
      <w:sz w:val="24"/>
      <w:szCs w:val="24"/>
      <w:lang w:val="it-IT" w:eastAsia="de-DE" w:bidi="he-IL"/>
    </w:rPr>
  </w:style>
  <w:style w:type="character" w:customStyle="1" w:styleId="5Char">
    <w:name w:val="Επικεφαλίδα 5 Char"/>
    <w:basedOn w:val="a1"/>
    <w:link w:val="5"/>
    <w:uiPriority w:val="9"/>
    <w:rsid w:val="00E02258"/>
    <w:rPr>
      <w:rFonts w:ascii="Bwgrkl" w:eastAsia="Times New Roman" w:hAnsi="Bwgrkl" w:cs="Times New Roman"/>
      <w:i/>
      <w:iCs/>
      <w:szCs w:val="20"/>
      <w:lang w:val="en-US" w:eastAsia="el-GR" w:bidi="he-IL"/>
    </w:rPr>
  </w:style>
  <w:style w:type="character" w:customStyle="1" w:styleId="6Char">
    <w:name w:val="Επικεφαλίδα 6 Char"/>
    <w:basedOn w:val="a1"/>
    <w:link w:val="6"/>
    <w:uiPriority w:val="9"/>
    <w:rsid w:val="00E02258"/>
    <w:rPr>
      <w:rFonts w:ascii="Bwgrkl" w:eastAsia="Times New Roman" w:hAnsi="Bwgrkl" w:cs="Times New Roman"/>
      <w:i/>
      <w:iCs/>
      <w:color w:val="000000"/>
      <w:szCs w:val="23"/>
      <w:lang w:val="it-IT" w:eastAsia="el-GR" w:bidi="he-IL"/>
    </w:rPr>
  </w:style>
  <w:style w:type="character" w:customStyle="1" w:styleId="7Char">
    <w:name w:val="Επικεφαλίδα 7 Char"/>
    <w:basedOn w:val="a1"/>
    <w:link w:val="7"/>
    <w:rsid w:val="00E02258"/>
    <w:rPr>
      <w:rFonts w:ascii="Palatino Linotype" w:eastAsia="Times New Roman" w:hAnsi="Palatino Linotype" w:cs="Times New Roman"/>
      <w:b/>
      <w:bCs/>
      <w:szCs w:val="24"/>
      <w:lang w:eastAsia="el-GR"/>
    </w:rPr>
  </w:style>
  <w:style w:type="character" w:customStyle="1" w:styleId="8Char">
    <w:name w:val="Επικεφαλίδα 8 Char"/>
    <w:basedOn w:val="a1"/>
    <w:link w:val="8"/>
    <w:rsid w:val="00E02258"/>
    <w:rPr>
      <w:rFonts w:ascii="Palatino Linotype" w:eastAsia="Times New Roman" w:hAnsi="Palatino Linotype" w:cs="Times New Roman"/>
      <w:b/>
      <w:bCs/>
      <w:szCs w:val="24"/>
      <w:lang w:eastAsia="el-GR"/>
    </w:rPr>
  </w:style>
  <w:style w:type="character" w:customStyle="1" w:styleId="9Char">
    <w:name w:val="Επικεφαλίδα 9 Char"/>
    <w:basedOn w:val="a1"/>
    <w:link w:val="9"/>
    <w:rsid w:val="00E02258"/>
    <w:rPr>
      <w:rFonts w:ascii="Palatino Linotype" w:eastAsia="Times New Roman" w:hAnsi="Palatino Linotype" w:cs="Times New Roman"/>
      <w:b/>
      <w:sz w:val="28"/>
      <w:szCs w:val="20"/>
      <w:lang w:eastAsia="el-GR"/>
    </w:rPr>
  </w:style>
  <w:style w:type="character" w:customStyle="1" w:styleId="Char10">
    <w:name w:val="Χάρτης εγγράφου Char1"/>
    <w:basedOn w:val="a1"/>
    <w:uiPriority w:val="99"/>
    <w:semiHidden/>
    <w:rsid w:val="00E02258"/>
    <w:rPr>
      <w:rFonts w:ascii="Tahoma" w:hAnsi="Tahoma" w:cs="Tahoma"/>
      <w:sz w:val="16"/>
      <w:szCs w:val="16"/>
      <w:lang w:eastAsia="en-US"/>
    </w:rPr>
  </w:style>
  <w:style w:type="character" w:customStyle="1" w:styleId="Char11">
    <w:name w:val="Κείμενο υποσημείωσης Char1"/>
    <w:basedOn w:val="a1"/>
    <w:uiPriority w:val="99"/>
    <w:semiHidden/>
    <w:rsid w:val="00E02258"/>
    <w:rPr>
      <w:lang w:eastAsia="en-US"/>
    </w:rPr>
  </w:style>
  <w:style w:type="character" w:customStyle="1" w:styleId="Char12">
    <w:name w:val="Κεφαλίδα Char1"/>
    <w:basedOn w:val="a1"/>
    <w:uiPriority w:val="99"/>
    <w:semiHidden/>
    <w:rsid w:val="00E02258"/>
    <w:rPr>
      <w:sz w:val="22"/>
      <w:szCs w:val="22"/>
      <w:lang w:eastAsia="en-US"/>
    </w:rPr>
  </w:style>
  <w:style w:type="character" w:customStyle="1" w:styleId="Char13">
    <w:name w:val="Υποσέλιδο Char1"/>
    <w:basedOn w:val="a1"/>
    <w:uiPriority w:val="99"/>
    <w:semiHidden/>
    <w:rsid w:val="00E02258"/>
    <w:rPr>
      <w:sz w:val="22"/>
      <w:szCs w:val="22"/>
      <w:lang w:eastAsia="en-US"/>
    </w:rPr>
  </w:style>
  <w:style w:type="character" w:customStyle="1" w:styleId="3Char0">
    <w:name w:val="Σώμα κείμενου 3 Char"/>
    <w:basedOn w:val="a1"/>
    <w:link w:val="30"/>
    <w:rsid w:val="00E02258"/>
    <w:rPr>
      <w:rFonts w:ascii="Times New Roman" w:eastAsia="Times New Roman" w:hAnsi="Times New Roman"/>
      <w:sz w:val="28"/>
    </w:rPr>
  </w:style>
  <w:style w:type="paragraph" w:styleId="30">
    <w:name w:val="Body Text 3"/>
    <w:basedOn w:val="a0"/>
    <w:link w:val="3Char0"/>
    <w:rsid w:val="00E02258"/>
    <w:pPr>
      <w:jc w:val="left"/>
    </w:pPr>
    <w:rPr>
      <w:rFonts w:ascii="Times New Roman" w:hAnsi="Times New Roman" w:cstheme="minorBidi"/>
      <w:color w:val="auto"/>
      <w:sz w:val="28"/>
      <w:szCs w:val="22"/>
      <w:lang w:eastAsia="en-US"/>
    </w:rPr>
  </w:style>
  <w:style w:type="character" w:customStyle="1" w:styleId="3Char1">
    <w:name w:val="Σώμα κείμενου 3 Char1"/>
    <w:basedOn w:val="a1"/>
    <w:link w:val="30"/>
    <w:uiPriority w:val="99"/>
    <w:semiHidden/>
    <w:rsid w:val="00E02258"/>
    <w:rPr>
      <w:rFonts w:ascii="Palatino Linotype" w:eastAsia="Times New Roman" w:hAnsi="Palatino Linotype" w:cs="Times New Roman"/>
      <w:color w:val="000000"/>
      <w:sz w:val="16"/>
      <w:szCs w:val="16"/>
      <w:lang w:eastAsia="el-GR"/>
    </w:rPr>
  </w:style>
  <w:style w:type="character" w:customStyle="1" w:styleId="txt">
    <w:name w:val="txt"/>
    <w:basedOn w:val="a1"/>
    <w:rsid w:val="00E02258"/>
  </w:style>
  <w:style w:type="paragraph" w:customStyle="1" w:styleId="FR1">
    <w:name w:val="FR1"/>
    <w:rsid w:val="00E02258"/>
    <w:pPr>
      <w:widowControl w:val="0"/>
      <w:spacing w:after="0" w:line="240" w:lineRule="auto"/>
      <w:jc w:val="both"/>
    </w:pPr>
    <w:rPr>
      <w:rFonts w:ascii="Arial" w:eastAsia="Times New Roman" w:hAnsi="Arial" w:cs="Times New Roman"/>
      <w:b/>
      <w:snapToGrid w:val="0"/>
      <w:sz w:val="18"/>
      <w:szCs w:val="20"/>
      <w:lang w:eastAsia="de-DE"/>
    </w:rPr>
  </w:style>
  <w:style w:type="character" w:customStyle="1" w:styleId="f">
    <w:name w:val="f"/>
    <w:basedOn w:val="a1"/>
    <w:rsid w:val="00E02258"/>
  </w:style>
  <w:style w:type="character" w:customStyle="1" w:styleId="apple-style-span">
    <w:name w:val="apple-style-span"/>
    <w:basedOn w:val="a1"/>
    <w:rsid w:val="00E02258"/>
  </w:style>
  <w:style w:type="paragraph" w:styleId="ae">
    <w:name w:val="Body Text"/>
    <w:basedOn w:val="a0"/>
    <w:link w:val="Char5"/>
    <w:qFormat/>
    <w:rsid w:val="00E02258"/>
    <w:pPr>
      <w:spacing w:after="120"/>
      <w:jc w:val="left"/>
    </w:pPr>
    <w:rPr>
      <w:rFonts w:ascii="HellasArc" w:hAnsi="HellasArc"/>
      <w:b/>
      <w:color w:val="auto"/>
      <w:sz w:val="20"/>
      <w:szCs w:val="20"/>
      <w:lang w:val="en-US"/>
    </w:rPr>
  </w:style>
  <w:style w:type="character" w:customStyle="1" w:styleId="Char5">
    <w:name w:val="Σώμα κειμένου Char"/>
    <w:basedOn w:val="a1"/>
    <w:link w:val="ae"/>
    <w:rsid w:val="00E02258"/>
    <w:rPr>
      <w:rFonts w:ascii="HellasArc" w:eastAsia="Times New Roman" w:hAnsi="HellasArc" w:cs="Times New Roman"/>
      <w:b/>
      <w:sz w:val="20"/>
      <w:szCs w:val="20"/>
      <w:lang w:val="en-US" w:eastAsia="el-GR"/>
    </w:rPr>
  </w:style>
  <w:style w:type="character" w:customStyle="1" w:styleId="WebChar">
    <w:name w:val="Κανονικό (Web) Char"/>
    <w:basedOn w:val="a1"/>
    <w:link w:val="Web"/>
    <w:uiPriority w:val="99"/>
    <w:rsid w:val="00E02258"/>
    <w:rPr>
      <w:rFonts w:ascii="Times New Roman" w:eastAsia="Times New Roman" w:hAnsi="Times New Roman" w:cs="Times New Roman"/>
      <w:sz w:val="24"/>
      <w:szCs w:val="24"/>
      <w:lang w:eastAsia="el-GR"/>
    </w:rPr>
  </w:style>
  <w:style w:type="paragraph" w:styleId="20">
    <w:name w:val="Body Text 2"/>
    <w:basedOn w:val="a0"/>
    <w:link w:val="2Char0"/>
    <w:rsid w:val="00E02258"/>
    <w:rPr>
      <w:color w:val="auto"/>
      <w:sz w:val="24"/>
      <w:szCs w:val="24"/>
      <w:lang w:eastAsia="de-DE" w:bidi="he-IL"/>
    </w:rPr>
  </w:style>
  <w:style w:type="character" w:customStyle="1" w:styleId="2Char0">
    <w:name w:val="Σώμα κείμενου 2 Char"/>
    <w:basedOn w:val="a1"/>
    <w:link w:val="20"/>
    <w:rsid w:val="00E02258"/>
    <w:rPr>
      <w:rFonts w:ascii="Palatino Linotype" w:eastAsia="Times New Roman" w:hAnsi="Palatino Linotype" w:cs="Times New Roman"/>
      <w:sz w:val="24"/>
      <w:szCs w:val="24"/>
      <w:lang w:eastAsia="de-DE" w:bidi="he-IL"/>
    </w:rPr>
  </w:style>
  <w:style w:type="paragraph" w:customStyle="1" w:styleId="Literatur">
    <w:name w:val="Literatur"/>
    <w:basedOn w:val="a0"/>
    <w:next w:val="a0"/>
    <w:uiPriority w:val="99"/>
    <w:rsid w:val="00E02258"/>
    <w:pPr>
      <w:autoSpaceDE w:val="0"/>
      <w:autoSpaceDN w:val="0"/>
      <w:adjustRightInd w:val="0"/>
      <w:jc w:val="left"/>
    </w:pPr>
    <w:rPr>
      <w:rFonts w:ascii="Times New Roman" w:eastAsia="Calibri" w:hAnsi="Times New Roman"/>
      <w:color w:val="auto"/>
      <w:sz w:val="24"/>
      <w:szCs w:val="24"/>
      <w:lang w:eastAsia="en-US"/>
    </w:rPr>
  </w:style>
  <w:style w:type="character" w:customStyle="1" w:styleId="3CharCharCharCharChar1CharChar">
    <w:name w:val="Επικεφαλίδα 3 Char Char Char Char Char1 Char Char"/>
    <w:basedOn w:val="a1"/>
    <w:rsid w:val="00E02258"/>
    <w:rPr>
      <w:rFonts w:ascii="Arial" w:hAnsi="Arial" w:cs="Arial"/>
      <w:b/>
      <w:bCs/>
      <w:sz w:val="26"/>
      <w:szCs w:val="26"/>
      <w:lang w:val="el-GR" w:eastAsia="el-GR" w:bidi="ar-SA"/>
    </w:rPr>
  </w:style>
  <w:style w:type="character" w:customStyle="1" w:styleId="SilverHumana">
    <w:name w:val="Στυλ Silver Humana"/>
    <w:basedOn w:val="a1"/>
    <w:rsid w:val="00E02258"/>
    <w:rPr>
      <w:rFonts w:ascii="Palatino Linotype" w:hAnsi="Palatino Linotype"/>
    </w:rPr>
  </w:style>
  <w:style w:type="character" w:customStyle="1" w:styleId="SilverHumana1">
    <w:name w:val="Στυλ Silver Humana1"/>
    <w:basedOn w:val="a1"/>
    <w:rsid w:val="00E02258"/>
    <w:rPr>
      <w:rFonts w:ascii="Palatino Linotype" w:hAnsi="Palatino Linotype"/>
    </w:rPr>
  </w:style>
  <w:style w:type="paragraph" w:customStyle="1" w:styleId="10">
    <w:name w:val="Στυλ1"/>
    <w:basedOn w:val="a0"/>
    <w:rsid w:val="00E02258"/>
    <w:pPr>
      <w:autoSpaceDE w:val="0"/>
      <w:autoSpaceDN w:val="0"/>
      <w:adjustRightInd w:val="0"/>
    </w:pPr>
    <w:rPr>
      <w:color w:val="auto"/>
      <w:sz w:val="20"/>
      <w:szCs w:val="20"/>
    </w:rPr>
  </w:style>
  <w:style w:type="character" w:customStyle="1" w:styleId="ArialUnicodeMS105pt">
    <w:name w:val="Στυλ Arial Unicode MS 105 pt Πλάγια"/>
    <w:basedOn w:val="a1"/>
    <w:rsid w:val="00E02258"/>
    <w:rPr>
      <w:rFonts w:ascii="Palatino Linotype" w:hAnsi="Palatino Linotype"/>
      <w:iCs/>
      <w:sz w:val="24"/>
    </w:rPr>
  </w:style>
  <w:style w:type="character" w:customStyle="1" w:styleId="ArialUnicodeMS11pt">
    <w:name w:val="Στυλ Arial Unicode MS 11 pt Πλάγια"/>
    <w:basedOn w:val="a1"/>
    <w:rsid w:val="00E02258"/>
    <w:rPr>
      <w:rFonts w:ascii="Palatino Linotype" w:hAnsi="Palatino Linotype"/>
      <w:iCs/>
      <w:sz w:val="24"/>
    </w:rPr>
  </w:style>
  <w:style w:type="paragraph" w:styleId="af">
    <w:name w:val="annotation text"/>
    <w:basedOn w:val="a0"/>
    <w:link w:val="Char6"/>
    <w:uiPriority w:val="99"/>
    <w:unhideWhenUsed/>
    <w:rsid w:val="00E02258"/>
    <w:rPr>
      <w:sz w:val="20"/>
      <w:szCs w:val="20"/>
    </w:rPr>
  </w:style>
  <w:style w:type="character" w:customStyle="1" w:styleId="Char6">
    <w:name w:val="Κείμενο σχολίου Char"/>
    <w:basedOn w:val="a1"/>
    <w:link w:val="af"/>
    <w:uiPriority w:val="99"/>
    <w:rsid w:val="00E02258"/>
    <w:rPr>
      <w:rFonts w:ascii="Palatino Linotype" w:eastAsia="Times New Roman" w:hAnsi="Palatino Linotype" w:cs="Times New Roman"/>
      <w:color w:val="000000"/>
      <w:sz w:val="20"/>
      <w:szCs w:val="20"/>
      <w:lang w:eastAsia="el-GR"/>
    </w:rPr>
  </w:style>
  <w:style w:type="paragraph" w:styleId="af0">
    <w:name w:val="annotation subject"/>
    <w:basedOn w:val="af"/>
    <w:next w:val="af"/>
    <w:link w:val="Char7"/>
    <w:semiHidden/>
    <w:rsid w:val="00E02258"/>
    <w:pPr>
      <w:jc w:val="left"/>
    </w:pPr>
    <w:rPr>
      <w:rFonts w:ascii="Times New Roman" w:hAnsi="Times New Roman"/>
      <w:b/>
      <w:bCs/>
      <w:color w:val="auto"/>
    </w:rPr>
  </w:style>
  <w:style w:type="character" w:customStyle="1" w:styleId="Char7">
    <w:name w:val="Θέμα σχολίου Char"/>
    <w:basedOn w:val="Char6"/>
    <w:link w:val="af0"/>
    <w:semiHidden/>
    <w:rsid w:val="00E02258"/>
    <w:rPr>
      <w:rFonts w:ascii="Times New Roman" w:hAnsi="Times New Roman"/>
      <w:b/>
      <w:bCs/>
    </w:rPr>
  </w:style>
  <w:style w:type="character" w:customStyle="1" w:styleId="ArialUnicodeMS14pt">
    <w:name w:val="Στυλ Arial Unicode MS 14 pt"/>
    <w:basedOn w:val="a1"/>
    <w:rsid w:val="00E02258"/>
    <w:rPr>
      <w:rFonts w:ascii="Palatino Linotype" w:hAnsi="Palatino Linotype"/>
      <w:sz w:val="28"/>
    </w:rPr>
  </w:style>
  <w:style w:type="character" w:customStyle="1" w:styleId="ArialUnicodeMS10pt">
    <w:name w:val="Στυλ Arial Unicode MS 10 pt Πλάγια"/>
    <w:basedOn w:val="a1"/>
    <w:rsid w:val="00E02258"/>
    <w:rPr>
      <w:rFonts w:ascii="Palatino Linotype" w:hAnsi="Palatino Linotype"/>
      <w:iCs/>
      <w:sz w:val="24"/>
    </w:rPr>
  </w:style>
  <w:style w:type="character" w:customStyle="1" w:styleId="ArialUnicodeMS105pt0">
    <w:name w:val="Στυλ Arial Unicode MS 105 pt"/>
    <w:basedOn w:val="a1"/>
    <w:rsid w:val="00E02258"/>
    <w:rPr>
      <w:rFonts w:ascii="Palatino Linotype" w:hAnsi="Palatino Linotype"/>
      <w:sz w:val="24"/>
    </w:rPr>
  </w:style>
  <w:style w:type="character" w:customStyle="1" w:styleId="ArialUnicodeMS13pt">
    <w:name w:val="Στυλ Arial Unicode MS 13 pt Πλάγια"/>
    <w:basedOn w:val="a1"/>
    <w:rsid w:val="00E02258"/>
    <w:rPr>
      <w:rFonts w:ascii="Palatino Linotype" w:hAnsi="Palatino Linotype"/>
      <w:i/>
      <w:iCs/>
      <w:sz w:val="28"/>
    </w:rPr>
  </w:style>
  <w:style w:type="paragraph" w:customStyle="1" w:styleId="21">
    <w:name w:val="Στυλ2"/>
    <w:basedOn w:val="a0"/>
    <w:rsid w:val="00E02258"/>
    <w:pPr>
      <w:autoSpaceDE w:val="0"/>
      <w:autoSpaceDN w:val="0"/>
      <w:adjustRightInd w:val="0"/>
    </w:pPr>
    <w:rPr>
      <w:color w:val="auto"/>
      <w:sz w:val="20"/>
      <w:szCs w:val="24"/>
    </w:rPr>
  </w:style>
  <w:style w:type="paragraph" w:customStyle="1" w:styleId="31">
    <w:name w:val="Στυλ3"/>
    <w:basedOn w:val="a0"/>
    <w:rsid w:val="00E02258"/>
    <w:pPr>
      <w:autoSpaceDE w:val="0"/>
      <w:autoSpaceDN w:val="0"/>
      <w:adjustRightInd w:val="0"/>
    </w:pPr>
    <w:rPr>
      <w:color w:val="auto"/>
      <w:sz w:val="20"/>
      <w:szCs w:val="24"/>
    </w:rPr>
  </w:style>
  <w:style w:type="paragraph" w:styleId="11">
    <w:name w:val="toc 1"/>
    <w:basedOn w:val="a0"/>
    <w:next w:val="a0"/>
    <w:autoRedefine/>
    <w:uiPriority w:val="39"/>
    <w:rsid w:val="00E02258"/>
    <w:pPr>
      <w:spacing w:before="120"/>
      <w:jc w:val="left"/>
    </w:pPr>
    <w:rPr>
      <w:rFonts w:ascii="Times New Roman" w:hAnsi="Times New Roman"/>
      <w:b/>
      <w:bCs/>
      <w:i/>
      <w:iCs/>
      <w:szCs w:val="28"/>
    </w:rPr>
  </w:style>
  <w:style w:type="paragraph" w:styleId="22">
    <w:name w:val="toc 2"/>
    <w:basedOn w:val="a0"/>
    <w:next w:val="a0"/>
    <w:autoRedefine/>
    <w:semiHidden/>
    <w:rsid w:val="00E02258"/>
    <w:pPr>
      <w:spacing w:before="120"/>
      <w:ind w:left="220"/>
      <w:jc w:val="left"/>
    </w:pPr>
    <w:rPr>
      <w:rFonts w:ascii="Times New Roman" w:hAnsi="Times New Roman"/>
      <w:b/>
      <w:bCs/>
      <w:szCs w:val="26"/>
    </w:rPr>
  </w:style>
  <w:style w:type="paragraph" w:styleId="32">
    <w:name w:val="toc 3"/>
    <w:basedOn w:val="a0"/>
    <w:next w:val="a0"/>
    <w:autoRedefine/>
    <w:semiHidden/>
    <w:rsid w:val="00E02258"/>
    <w:pPr>
      <w:ind w:left="440"/>
      <w:jc w:val="left"/>
    </w:pPr>
    <w:rPr>
      <w:rFonts w:ascii="Times New Roman" w:hAnsi="Times New Roman"/>
      <w:szCs w:val="24"/>
    </w:rPr>
  </w:style>
  <w:style w:type="paragraph" w:styleId="40">
    <w:name w:val="toc 4"/>
    <w:basedOn w:val="a0"/>
    <w:next w:val="a0"/>
    <w:autoRedefine/>
    <w:semiHidden/>
    <w:rsid w:val="00E02258"/>
    <w:pPr>
      <w:ind w:left="660"/>
      <w:jc w:val="left"/>
    </w:pPr>
    <w:rPr>
      <w:rFonts w:ascii="Times New Roman" w:hAnsi="Times New Roman"/>
      <w:szCs w:val="24"/>
    </w:rPr>
  </w:style>
  <w:style w:type="paragraph" w:styleId="50">
    <w:name w:val="toc 5"/>
    <w:basedOn w:val="a0"/>
    <w:next w:val="a0"/>
    <w:autoRedefine/>
    <w:semiHidden/>
    <w:rsid w:val="00E02258"/>
    <w:pPr>
      <w:ind w:left="880"/>
      <w:jc w:val="left"/>
    </w:pPr>
    <w:rPr>
      <w:rFonts w:ascii="Times New Roman" w:hAnsi="Times New Roman"/>
      <w:szCs w:val="24"/>
    </w:rPr>
  </w:style>
  <w:style w:type="paragraph" w:styleId="60">
    <w:name w:val="toc 6"/>
    <w:basedOn w:val="a0"/>
    <w:next w:val="a0"/>
    <w:autoRedefine/>
    <w:semiHidden/>
    <w:rsid w:val="00E02258"/>
    <w:pPr>
      <w:ind w:left="1100"/>
      <w:jc w:val="left"/>
    </w:pPr>
    <w:rPr>
      <w:rFonts w:ascii="Times New Roman" w:hAnsi="Times New Roman"/>
      <w:szCs w:val="24"/>
    </w:rPr>
  </w:style>
  <w:style w:type="paragraph" w:styleId="70">
    <w:name w:val="toc 7"/>
    <w:basedOn w:val="a0"/>
    <w:next w:val="a0"/>
    <w:autoRedefine/>
    <w:semiHidden/>
    <w:rsid w:val="00E02258"/>
    <w:pPr>
      <w:ind w:left="1320"/>
      <w:jc w:val="left"/>
    </w:pPr>
    <w:rPr>
      <w:rFonts w:ascii="Times New Roman" w:hAnsi="Times New Roman"/>
      <w:szCs w:val="24"/>
    </w:rPr>
  </w:style>
  <w:style w:type="paragraph" w:styleId="80">
    <w:name w:val="toc 8"/>
    <w:basedOn w:val="a0"/>
    <w:next w:val="a0"/>
    <w:autoRedefine/>
    <w:semiHidden/>
    <w:rsid w:val="00E02258"/>
    <w:pPr>
      <w:ind w:left="1540"/>
      <w:jc w:val="left"/>
    </w:pPr>
    <w:rPr>
      <w:rFonts w:ascii="Times New Roman" w:hAnsi="Times New Roman"/>
      <w:szCs w:val="24"/>
    </w:rPr>
  </w:style>
  <w:style w:type="paragraph" w:styleId="90">
    <w:name w:val="toc 9"/>
    <w:basedOn w:val="a0"/>
    <w:next w:val="a0"/>
    <w:autoRedefine/>
    <w:semiHidden/>
    <w:rsid w:val="00E02258"/>
    <w:pPr>
      <w:ind w:left="1760"/>
      <w:jc w:val="left"/>
    </w:pPr>
    <w:rPr>
      <w:rFonts w:ascii="Times New Roman" w:hAnsi="Times New Roman"/>
      <w:szCs w:val="24"/>
    </w:rPr>
  </w:style>
  <w:style w:type="character" w:styleId="af1">
    <w:name w:val="page number"/>
    <w:basedOn w:val="a1"/>
    <w:rsid w:val="00E02258"/>
  </w:style>
  <w:style w:type="paragraph" w:customStyle="1" w:styleId="hide">
    <w:name w:val="hide"/>
    <w:basedOn w:val="a0"/>
    <w:rsid w:val="00E02258"/>
    <w:pPr>
      <w:spacing w:after="152" w:line="360" w:lineRule="atLeast"/>
      <w:jc w:val="left"/>
    </w:pPr>
    <w:rPr>
      <w:rFonts w:ascii="Times New Roman" w:hAnsi="Times New Roman"/>
      <w:vanish/>
      <w:sz w:val="24"/>
      <w:szCs w:val="24"/>
    </w:rPr>
  </w:style>
  <w:style w:type="paragraph" w:customStyle="1" w:styleId="emphasis">
    <w:name w:val="emphasis"/>
    <w:basedOn w:val="a0"/>
    <w:rsid w:val="00E02258"/>
    <w:pPr>
      <w:spacing w:after="152" w:line="360" w:lineRule="atLeast"/>
      <w:jc w:val="left"/>
    </w:pPr>
    <w:rPr>
      <w:rFonts w:ascii="Times New Roman" w:hAnsi="Times New Roman"/>
      <w:i/>
      <w:iCs/>
      <w:sz w:val="24"/>
      <w:szCs w:val="24"/>
    </w:rPr>
  </w:style>
  <w:style w:type="paragraph" w:customStyle="1" w:styleId="western">
    <w:name w:val="western"/>
    <w:basedOn w:val="a0"/>
    <w:rsid w:val="00E02258"/>
    <w:pPr>
      <w:spacing w:after="152" w:line="360" w:lineRule="atLeast"/>
      <w:jc w:val="left"/>
    </w:pPr>
    <w:rPr>
      <w:rFonts w:ascii="Arial" w:hAnsi="Arial" w:cs="Arial"/>
      <w:sz w:val="24"/>
      <w:szCs w:val="24"/>
    </w:rPr>
  </w:style>
  <w:style w:type="paragraph" w:customStyle="1" w:styleId="sdendnote-western">
    <w:name w:val="sdendnote-western"/>
    <w:basedOn w:val="a0"/>
    <w:rsid w:val="00E02258"/>
    <w:pPr>
      <w:spacing w:line="360" w:lineRule="atLeast"/>
      <w:ind w:left="288" w:hanging="288"/>
      <w:jc w:val="left"/>
    </w:pPr>
    <w:rPr>
      <w:rFonts w:ascii="Century Gothic" w:hAnsi="Century Gothic"/>
      <w:sz w:val="20"/>
      <w:szCs w:val="20"/>
    </w:rPr>
  </w:style>
  <w:style w:type="character" w:customStyle="1" w:styleId="hide1">
    <w:name w:val="hide1"/>
    <w:basedOn w:val="a1"/>
    <w:rsid w:val="00E02258"/>
    <w:rPr>
      <w:vanish/>
      <w:webHidden w:val="0"/>
      <w:specVanish w:val="0"/>
    </w:rPr>
  </w:style>
  <w:style w:type="paragraph" w:styleId="af2">
    <w:name w:val="Title"/>
    <w:basedOn w:val="a0"/>
    <w:link w:val="Char8"/>
    <w:qFormat/>
    <w:rsid w:val="00E02258"/>
    <w:pPr>
      <w:ind w:firstLine="720"/>
      <w:jc w:val="center"/>
    </w:pPr>
    <w:rPr>
      <w:rFonts w:ascii="Times New Roman" w:hAnsi="Times New Roman"/>
      <w:b/>
      <w:noProof/>
      <w:color w:val="auto"/>
      <w:szCs w:val="22"/>
      <w:lang w:eastAsia="en-US"/>
    </w:rPr>
  </w:style>
  <w:style w:type="character" w:customStyle="1" w:styleId="Char8">
    <w:name w:val="Τίτλος Char"/>
    <w:basedOn w:val="a1"/>
    <w:link w:val="af2"/>
    <w:rsid w:val="00E02258"/>
    <w:rPr>
      <w:rFonts w:ascii="Times New Roman" w:eastAsia="Times New Roman" w:hAnsi="Times New Roman" w:cs="Times New Roman"/>
      <w:b/>
      <w:noProof/>
    </w:rPr>
  </w:style>
  <w:style w:type="paragraph" w:styleId="af3">
    <w:name w:val="Body Text Indent"/>
    <w:basedOn w:val="a0"/>
    <w:link w:val="Char9"/>
    <w:rsid w:val="00E02258"/>
    <w:pPr>
      <w:spacing w:line="360" w:lineRule="auto"/>
      <w:ind w:firstLine="720"/>
    </w:pPr>
    <w:rPr>
      <w:rFonts w:ascii="Times New Roman" w:hAnsi="Times New Roman"/>
      <w:noProof/>
      <w:color w:val="auto"/>
      <w:sz w:val="20"/>
      <w:szCs w:val="20"/>
      <w:lang w:eastAsia="en-US"/>
    </w:rPr>
  </w:style>
  <w:style w:type="character" w:customStyle="1" w:styleId="Char9">
    <w:name w:val="Σώμα κείμενου με εσοχή Char"/>
    <w:basedOn w:val="a1"/>
    <w:link w:val="af3"/>
    <w:rsid w:val="00E02258"/>
    <w:rPr>
      <w:rFonts w:ascii="Times New Roman" w:eastAsia="Times New Roman" w:hAnsi="Times New Roman" w:cs="Times New Roman"/>
      <w:noProof/>
      <w:sz w:val="20"/>
      <w:szCs w:val="20"/>
    </w:rPr>
  </w:style>
  <w:style w:type="paragraph" w:styleId="23">
    <w:name w:val="Body Text Indent 2"/>
    <w:basedOn w:val="a0"/>
    <w:link w:val="2Char1"/>
    <w:rsid w:val="00E02258"/>
    <w:pPr>
      <w:spacing w:line="360" w:lineRule="auto"/>
      <w:ind w:firstLine="720"/>
    </w:pPr>
    <w:rPr>
      <w:rFonts w:ascii="Times New Roman" w:hAnsi="Times New Roman"/>
      <w:i/>
      <w:iCs/>
      <w:noProof/>
      <w:color w:val="auto"/>
      <w:sz w:val="24"/>
      <w:szCs w:val="20"/>
      <w:lang w:eastAsia="en-US"/>
    </w:rPr>
  </w:style>
  <w:style w:type="character" w:customStyle="1" w:styleId="2Char1">
    <w:name w:val="Σώμα κείμενου με εσοχή 2 Char"/>
    <w:basedOn w:val="a1"/>
    <w:link w:val="23"/>
    <w:rsid w:val="00E02258"/>
    <w:rPr>
      <w:rFonts w:ascii="Times New Roman" w:eastAsia="Times New Roman" w:hAnsi="Times New Roman" w:cs="Times New Roman"/>
      <w:i/>
      <w:iCs/>
      <w:noProof/>
      <w:sz w:val="24"/>
      <w:szCs w:val="20"/>
    </w:rPr>
  </w:style>
  <w:style w:type="character" w:customStyle="1" w:styleId="boldlink1">
    <w:name w:val="boldlink1"/>
    <w:basedOn w:val="a1"/>
    <w:rsid w:val="00E02258"/>
    <w:rPr>
      <w:b/>
      <w:bCs/>
      <w:sz w:val="20"/>
      <w:szCs w:val="20"/>
    </w:rPr>
  </w:style>
  <w:style w:type="paragraph" w:styleId="af4">
    <w:name w:val="Block Text"/>
    <w:basedOn w:val="a0"/>
    <w:rsid w:val="00E02258"/>
    <w:pPr>
      <w:autoSpaceDE w:val="0"/>
      <w:autoSpaceDN w:val="0"/>
      <w:adjustRightInd w:val="0"/>
      <w:ind w:left="60" w:right="-442"/>
    </w:pPr>
    <w:rPr>
      <w:rFonts w:ascii="Bwgrkl" w:hAnsi="Bwgrkl"/>
      <w:color w:val="auto"/>
      <w:sz w:val="24"/>
      <w:szCs w:val="24"/>
      <w:lang w:val="en-US" w:bidi="he-IL"/>
    </w:rPr>
  </w:style>
  <w:style w:type="character" w:styleId="af5">
    <w:name w:val="endnote reference"/>
    <w:basedOn w:val="a1"/>
    <w:uiPriority w:val="99"/>
    <w:semiHidden/>
    <w:rsid w:val="00E02258"/>
    <w:rPr>
      <w:vertAlign w:val="superscript"/>
    </w:rPr>
  </w:style>
  <w:style w:type="character" w:styleId="-0">
    <w:name w:val="FollowedHyperlink"/>
    <w:basedOn w:val="a1"/>
    <w:rsid w:val="00E02258"/>
    <w:rPr>
      <w:color w:val="800080"/>
      <w:u w:val="single"/>
    </w:rPr>
  </w:style>
  <w:style w:type="character" w:customStyle="1" w:styleId="std">
    <w:name w:val="std"/>
    <w:basedOn w:val="a1"/>
    <w:rsid w:val="00E02258"/>
  </w:style>
  <w:style w:type="character" w:customStyle="1" w:styleId="CharChar5">
    <w:name w:val="Char Char5"/>
    <w:basedOn w:val="a1"/>
    <w:rsid w:val="00E02258"/>
    <w:rPr>
      <w:rFonts w:ascii="Arial" w:hAnsi="Arial" w:cs="Arial"/>
      <w:b/>
      <w:bCs/>
      <w:kern w:val="32"/>
      <w:sz w:val="32"/>
      <w:szCs w:val="32"/>
      <w:lang w:val="el-GR" w:eastAsia="el-GR" w:bidi="ar-SA"/>
    </w:rPr>
  </w:style>
  <w:style w:type="paragraph" w:customStyle="1" w:styleId="listprice">
    <w:name w:val="listprice"/>
    <w:basedOn w:val="a0"/>
    <w:rsid w:val="00E02258"/>
    <w:pPr>
      <w:spacing w:before="100" w:beforeAutospacing="1" w:after="100" w:afterAutospacing="1"/>
      <w:jc w:val="left"/>
    </w:pPr>
    <w:rPr>
      <w:rFonts w:ascii="Times New Roman" w:hAnsi="Times New Roman"/>
      <w:color w:val="auto"/>
      <w:sz w:val="24"/>
      <w:szCs w:val="24"/>
    </w:rPr>
  </w:style>
  <w:style w:type="paragraph" w:customStyle="1" w:styleId="Default">
    <w:name w:val="Default"/>
    <w:rsid w:val="00E02258"/>
    <w:pPr>
      <w:autoSpaceDE w:val="0"/>
      <w:autoSpaceDN w:val="0"/>
      <w:adjustRightInd w:val="0"/>
      <w:spacing w:after="0" w:line="240" w:lineRule="auto"/>
    </w:pPr>
    <w:rPr>
      <w:rFonts w:ascii="Palatino Linotype" w:eastAsia="Calibri" w:hAnsi="Palatino Linotype" w:cs="Palatino Linotype"/>
      <w:color w:val="000000"/>
      <w:sz w:val="24"/>
      <w:szCs w:val="24"/>
    </w:rPr>
  </w:style>
  <w:style w:type="character" w:customStyle="1" w:styleId="ptbrand">
    <w:name w:val="ptbrand"/>
    <w:basedOn w:val="a1"/>
    <w:rsid w:val="00E02258"/>
  </w:style>
  <w:style w:type="character" w:customStyle="1" w:styleId="bindingandrelease">
    <w:name w:val="bindingandrelease"/>
    <w:basedOn w:val="a1"/>
    <w:rsid w:val="00E02258"/>
  </w:style>
  <w:style w:type="character" w:customStyle="1" w:styleId="binding">
    <w:name w:val="binding"/>
    <w:basedOn w:val="a1"/>
    <w:rsid w:val="00E02258"/>
  </w:style>
  <w:style w:type="character" w:customStyle="1" w:styleId="lemmabodystyle">
    <w:name w:val="lemmabodystyle"/>
    <w:basedOn w:val="a1"/>
    <w:rsid w:val="00E02258"/>
  </w:style>
  <w:style w:type="paragraph" w:styleId="af6">
    <w:name w:val="No Spacing"/>
    <w:qFormat/>
    <w:rsid w:val="00E02258"/>
    <w:pPr>
      <w:spacing w:after="0" w:line="240" w:lineRule="auto"/>
      <w:jc w:val="both"/>
    </w:pPr>
    <w:rPr>
      <w:rFonts w:ascii="Palatino Linotype" w:eastAsia="Times New Roman" w:hAnsi="Palatino Linotype" w:cs="Times New Roman"/>
      <w:color w:val="000000"/>
      <w:szCs w:val="23"/>
      <w:lang w:eastAsia="el-GR"/>
    </w:rPr>
  </w:style>
  <w:style w:type="character" w:customStyle="1" w:styleId="hps">
    <w:name w:val="hps"/>
    <w:basedOn w:val="a1"/>
    <w:rsid w:val="00E02258"/>
  </w:style>
  <w:style w:type="character" w:customStyle="1" w:styleId="shorttext">
    <w:name w:val="short_text"/>
    <w:basedOn w:val="a1"/>
    <w:rsid w:val="00E02258"/>
  </w:style>
  <w:style w:type="paragraph" w:styleId="z-">
    <w:name w:val="HTML Top of Form"/>
    <w:basedOn w:val="a0"/>
    <w:next w:val="a0"/>
    <w:link w:val="z-Char"/>
    <w:hidden/>
    <w:uiPriority w:val="99"/>
    <w:semiHidden/>
    <w:unhideWhenUsed/>
    <w:rsid w:val="00E02258"/>
    <w:pPr>
      <w:pBdr>
        <w:bottom w:val="single" w:sz="6" w:space="1" w:color="auto"/>
      </w:pBdr>
      <w:jc w:val="center"/>
    </w:pPr>
    <w:rPr>
      <w:rFonts w:ascii="Arial" w:hAnsi="Arial" w:cs="Arial"/>
      <w:vanish/>
      <w:color w:val="auto"/>
      <w:sz w:val="16"/>
      <w:szCs w:val="16"/>
    </w:rPr>
  </w:style>
  <w:style w:type="character" w:customStyle="1" w:styleId="z-Char">
    <w:name w:val="z-Αρχή φόρμας Char"/>
    <w:basedOn w:val="a1"/>
    <w:link w:val="z-"/>
    <w:uiPriority w:val="99"/>
    <w:semiHidden/>
    <w:rsid w:val="00E02258"/>
    <w:rPr>
      <w:rFonts w:ascii="Arial" w:eastAsia="Times New Roman" w:hAnsi="Arial" w:cs="Arial"/>
      <w:vanish/>
      <w:sz w:val="16"/>
      <w:szCs w:val="16"/>
      <w:lang w:eastAsia="el-GR"/>
    </w:rPr>
  </w:style>
  <w:style w:type="character" w:customStyle="1" w:styleId="CharChar">
    <w:name w:val="Char Char"/>
    <w:basedOn w:val="a1"/>
    <w:rsid w:val="00E02258"/>
    <w:rPr>
      <w:rFonts w:ascii="Calibri" w:hAnsi="Calibri"/>
      <w:b/>
      <w:bCs/>
      <w:sz w:val="28"/>
      <w:szCs w:val="28"/>
      <w:lang w:val="el-GR" w:eastAsia="el-GR" w:bidi="ar-SA"/>
    </w:rPr>
  </w:style>
  <w:style w:type="character" w:customStyle="1" w:styleId="CharChar10">
    <w:name w:val="Char Char10"/>
    <w:basedOn w:val="a1"/>
    <w:rsid w:val="00E02258"/>
    <w:rPr>
      <w:lang w:val="el-GR" w:eastAsia="el-GR" w:bidi="ar-SA"/>
    </w:rPr>
  </w:style>
  <w:style w:type="character" w:customStyle="1" w:styleId="CharChar1">
    <w:name w:val="Char Char1"/>
    <w:basedOn w:val="a1"/>
    <w:rsid w:val="00E02258"/>
    <w:rPr>
      <w:sz w:val="24"/>
      <w:szCs w:val="24"/>
      <w:lang w:val="el-GR" w:eastAsia="el-GR" w:bidi="ar-SA"/>
    </w:rPr>
  </w:style>
  <w:style w:type="character" w:customStyle="1" w:styleId="author">
    <w:name w:val="author"/>
    <w:basedOn w:val="a1"/>
    <w:rsid w:val="00E02258"/>
  </w:style>
  <w:style w:type="character" w:customStyle="1" w:styleId="post-authorvcard">
    <w:name w:val="post-author vcard"/>
    <w:basedOn w:val="a1"/>
    <w:rsid w:val="00E02258"/>
  </w:style>
  <w:style w:type="character" w:customStyle="1" w:styleId="fn">
    <w:name w:val="fn"/>
    <w:basedOn w:val="a1"/>
    <w:rsid w:val="00E02258"/>
  </w:style>
  <w:style w:type="character" w:customStyle="1" w:styleId="post-timestamp">
    <w:name w:val="post-timestamp"/>
    <w:basedOn w:val="a1"/>
    <w:rsid w:val="00E02258"/>
  </w:style>
  <w:style w:type="character" w:customStyle="1" w:styleId="post-comment-link">
    <w:name w:val="post-comment-link"/>
    <w:basedOn w:val="a1"/>
    <w:rsid w:val="00E02258"/>
  </w:style>
  <w:style w:type="character" w:customStyle="1" w:styleId="item-action">
    <w:name w:val="item-action"/>
    <w:basedOn w:val="a1"/>
    <w:rsid w:val="00E02258"/>
  </w:style>
  <w:style w:type="character" w:customStyle="1" w:styleId="item-controlblog-adminpid-2002865104">
    <w:name w:val="item-control blog-admin pid-2002865104"/>
    <w:basedOn w:val="a1"/>
    <w:rsid w:val="00E02258"/>
  </w:style>
  <w:style w:type="character" w:customStyle="1" w:styleId="post-labels">
    <w:name w:val="post-labels"/>
    <w:basedOn w:val="a1"/>
    <w:rsid w:val="00E02258"/>
  </w:style>
  <w:style w:type="paragraph" w:styleId="z-0">
    <w:name w:val="HTML Bottom of Form"/>
    <w:basedOn w:val="a0"/>
    <w:next w:val="a0"/>
    <w:link w:val="z-Char0"/>
    <w:hidden/>
    <w:rsid w:val="00E02258"/>
    <w:pPr>
      <w:pBdr>
        <w:top w:val="single" w:sz="6" w:space="1" w:color="auto"/>
      </w:pBdr>
      <w:jc w:val="center"/>
    </w:pPr>
    <w:rPr>
      <w:rFonts w:ascii="Arial" w:hAnsi="Arial" w:cs="Arial"/>
      <w:vanish/>
      <w:color w:val="auto"/>
      <w:sz w:val="16"/>
      <w:szCs w:val="16"/>
    </w:rPr>
  </w:style>
  <w:style w:type="character" w:customStyle="1" w:styleId="z-Char0">
    <w:name w:val="z-Τέλος φόρμας Char"/>
    <w:basedOn w:val="a1"/>
    <w:link w:val="z-0"/>
    <w:rsid w:val="00E02258"/>
    <w:rPr>
      <w:rFonts w:ascii="Arial" w:eastAsia="Times New Roman" w:hAnsi="Arial" w:cs="Arial"/>
      <w:vanish/>
      <w:sz w:val="16"/>
      <w:szCs w:val="16"/>
      <w:lang w:eastAsia="el-GR"/>
    </w:rPr>
  </w:style>
  <w:style w:type="paragraph" w:customStyle="1" w:styleId="justify">
    <w:name w:val="justify"/>
    <w:basedOn w:val="a0"/>
    <w:rsid w:val="00E02258"/>
    <w:pPr>
      <w:spacing w:before="100" w:beforeAutospacing="1" w:after="100" w:afterAutospacing="1"/>
      <w:jc w:val="left"/>
    </w:pPr>
    <w:rPr>
      <w:rFonts w:ascii="Times New Roman" w:hAnsi="Times New Roman"/>
      <w:color w:val="auto"/>
      <w:sz w:val="24"/>
      <w:szCs w:val="24"/>
    </w:rPr>
  </w:style>
  <w:style w:type="character" w:customStyle="1" w:styleId="soustitre1">
    <w:name w:val="soustitre1"/>
    <w:basedOn w:val="a1"/>
    <w:rsid w:val="00E02258"/>
    <w:rPr>
      <w:rFonts w:ascii="Verdana" w:hAnsi="Verdana" w:hint="default"/>
      <w:i w:val="0"/>
      <w:iCs w:val="0"/>
      <w:color w:val="095A84"/>
      <w:sz w:val="11"/>
      <w:szCs w:val="11"/>
    </w:rPr>
  </w:style>
  <w:style w:type="character" w:customStyle="1" w:styleId="titre1">
    <w:name w:val="titre1"/>
    <w:basedOn w:val="a1"/>
    <w:rsid w:val="00E02258"/>
    <w:rPr>
      <w:rFonts w:ascii="Verdana" w:hAnsi="Verdana" w:hint="default"/>
      <w:b/>
      <w:bCs/>
      <w:color w:val="095A84"/>
      <w:sz w:val="18"/>
      <w:szCs w:val="18"/>
    </w:rPr>
  </w:style>
  <w:style w:type="paragraph" w:customStyle="1" w:styleId="af7">
    <w:name w:val="Α_ΒΙΒΛΙΟΓΡΑΦΙΑ_ΔΙΔΑΚΤΟΡΙΚΟΥ"/>
    <w:basedOn w:val="a0"/>
    <w:rsid w:val="00E02258"/>
    <w:pPr>
      <w:widowControl w:val="0"/>
      <w:spacing w:line="288" w:lineRule="auto"/>
      <w:ind w:left="1418" w:hanging="1418"/>
    </w:pPr>
    <w:rPr>
      <w:rFonts w:ascii="MgOldTimes UC Pol" w:hAnsi="MgOldTimes UC Pol"/>
      <w:snapToGrid w:val="0"/>
      <w:color w:val="auto"/>
      <w:sz w:val="20"/>
      <w:szCs w:val="20"/>
      <w:lang w:val="en-GB"/>
    </w:rPr>
  </w:style>
  <w:style w:type="paragraph" w:customStyle="1" w:styleId="af8">
    <w:name w:val="Β_ΒΙΒΛΙΟΓΡΑΦΙΑ_ΔΙΔΑΚΤΟΡΙΚΟΥ"/>
    <w:basedOn w:val="a0"/>
    <w:rsid w:val="00E02258"/>
    <w:pPr>
      <w:widowControl w:val="0"/>
      <w:spacing w:line="288" w:lineRule="auto"/>
      <w:ind w:left="1418" w:hanging="964"/>
    </w:pPr>
    <w:rPr>
      <w:rFonts w:ascii="MgOldTimes UC Pol" w:hAnsi="MgOldTimes UC Pol"/>
      <w:noProof/>
      <w:sz w:val="20"/>
      <w:szCs w:val="20"/>
      <w:lang w:val="en-GB"/>
    </w:rPr>
  </w:style>
  <w:style w:type="character" w:customStyle="1" w:styleId="Chara">
    <w:name w:val="Β_ΒΙΒΛΙΟΓΡΑΦΙΑ_ΔΙΔΑΚΤΟΡΙΚΟΥ Char"/>
    <w:basedOn w:val="a1"/>
    <w:rsid w:val="00E02258"/>
    <w:rPr>
      <w:rFonts w:ascii="MgOldTimes UC Pol" w:hAnsi="MgOldTimes UC Pol"/>
      <w:noProof/>
      <w:color w:val="000000"/>
      <w:lang w:val="en-GB" w:eastAsia="el-GR" w:bidi="ar-SA"/>
    </w:rPr>
  </w:style>
  <w:style w:type="paragraph" w:customStyle="1" w:styleId="af9">
    <w:name w:val="Κείμενο βιβλιογραφίας"/>
    <w:basedOn w:val="a4"/>
    <w:autoRedefine/>
    <w:rsid w:val="00E02258"/>
    <w:pPr>
      <w:spacing w:before="40" w:line="264" w:lineRule="auto"/>
      <w:ind w:left="1134" w:hanging="1134"/>
    </w:pPr>
    <w:rPr>
      <w:rFonts w:ascii="MgOldTimes UC Pol" w:hAnsi="MgOldTimes UC Pol"/>
      <w:color w:val="auto"/>
      <w:sz w:val="20"/>
      <w:szCs w:val="20"/>
      <w:lang w:val="de-DE"/>
    </w:rPr>
  </w:style>
  <w:style w:type="paragraph" w:styleId="afa">
    <w:name w:val="Bibliography"/>
    <w:basedOn w:val="a4"/>
    <w:rsid w:val="00E02258"/>
    <w:pPr>
      <w:widowControl w:val="0"/>
      <w:spacing w:before="60" w:line="288" w:lineRule="auto"/>
      <w:ind w:left="851" w:hanging="851"/>
    </w:pPr>
    <w:rPr>
      <w:rFonts w:ascii="MgOldTimes UC Pol" w:hAnsi="MgOldTimes UC Pol"/>
      <w:snapToGrid w:val="0"/>
      <w:color w:val="auto"/>
      <w:sz w:val="20"/>
      <w:szCs w:val="20"/>
      <w:lang w:val="en-GB"/>
    </w:rPr>
  </w:style>
  <w:style w:type="character" w:styleId="HTML">
    <w:name w:val="HTML Cite"/>
    <w:basedOn w:val="a1"/>
    <w:uiPriority w:val="99"/>
    <w:rsid w:val="00E02258"/>
    <w:rPr>
      <w:i/>
      <w:iCs/>
    </w:rPr>
  </w:style>
  <w:style w:type="paragraph" w:styleId="afb">
    <w:name w:val="Subtitle"/>
    <w:basedOn w:val="a0"/>
    <w:link w:val="Charb"/>
    <w:qFormat/>
    <w:rsid w:val="00E02258"/>
    <w:pPr>
      <w:spacing w:line="360" w:lineRule="auto"/>
      <w:jc w:val="center"/>
    </w:pPr>
    <w:rPr>
      <w:rFonts w:ascii="Book Antiqua" w:hAnsi="Book Antiqua"/>
      <w:b/>
      <w:bCs/>
      <w:color w:val="auto"/>
      <w:sz w:val="24"/>
      <w:szCs w:val="24"/>
      <w:u w:val="single"/>
    </w:rPr>
  </w:style>
  <w:style w:type="character" w:customStyle="1" w:styleId="Charb">
    <w:name w:val="Υπότιτλος Char"/>
    <w:basedOn w:val="a1"/>
    <w:link w:val="afb"/>
    <w:rsid w:val="00E02258"/>
    <w:rPr>
      <w:rFonts w:ascii="Book Antiqua" w:eastAsia="Times New Roman" w:hAnsi="Book Antiqua" w:cs="Times New Roman"/>
      <w:b/>
      <w:bCs/>
      <w:sz w:val="24"/>
      <w:szCs w:val="24"/>
      <w:u w:val="single"/>
      <w:lang w:eastAsia="el-GR"/>
    </w:rPr>
  </w:style>
  <w:style w:type="character" w:customStyle="1" w:styleId="CharChar2">
    <w:name w:val="Char Char2"/>
    <w:basedOn w:val="a1"/>
    <w:rsid w:val="00E02258"/>
    <w:rPr>
      <w:b/>
      <w:bCs/>
      <w:sz w:val="22"/>
      <w:szCs w:val="22"/>
      <w:lang w:val="el-GR" w:eastAsia="el-GR" w:bidi="ar-SA"/>
    </w:rPr>
  </w:style>
  <w:style w:type="character" w:customStyle="1" w:styleId="rmargin">
    <w:name w:val="rmargin"/>
    <w:basedOn w:val="a1"/>
    <w:rsid w:val="00E02258"/>
  </w:style>
  <w:style w:type="character" w:customStyle="1" w:styleId="txtgris">
    <w:name w:val="txtgris"/>
    <w:basedOn w:val="a1"/>
    <w:rsid w:val="00E02258"/>
  </w:style>
  <w:style w:type="paragraph" w:styleId="33">
    <w:name w:val="Body Text Indent 3"/>
    <w:basedOn w:val="a0"/>
    <w:link w:val="3Char2"/>
    <w:rsid w:val="00E02258"/>
    <w:pPr>
      <w:spacing w:after="120"/>
      <w:ind w:left="283"/>
      <w:jc w:val="left"/>
    </w:pPr>
    <w:rPr>
      <w:rFonts w:ascii="Times New Roman" w:hAnsi="Times New Roman"/>
      <w:b/>
      <w:bCs/>
      <w:color w:val="auto"/>
      <w:sz w:val="16"/>
      <w:szCs w:val="16"/>
    </w:rPr>
  </w:style>
  <w:style w:type="character" w:customStyle="1" w:styleId="3Char2">
    <w:name w:val="Σώμα κείμενου με εσοχή 3 Char"/>
    <w:basedOn w:val="a1"/>
    <w:link w:val="33"/>
    <w:rsid w:val="00E02258"/>
    <w:rPr>
      <w:rFonts w:ascii="Times New Roman" w:eastAsia="Times New Roman" w:hAnsi="Times New Roman" w:cs="Times New Roman"/>
      <w:b/>
      <w:bCs/>
      <w:sz w:val="16"/>
      <w:szCs w:val="16"/>
      <w:lang w:eastAsia="el-GR"/>
    </w:rPr>
  </w:style>
  <w:style w:type="paragraph" w:styleId="afc">
    <w:name w:val="envelope return"/>
    <w:basedOn w:val="a0"/>
    <w:rsid w:val="00E02258"/>
    <w:pPr>
      <w:jc w:val="left"/>
    </w:pPr>
    <w:rPr>
      <w:rFonts w:ascii="MgByzantine UC Pol" w:hAnsi="MgByzantine UC Pol" w:cs="Arial"/>
      <w:color w:val="auto"/>
      <w:sz w:val="18"/>
      <w:szCs w:val="18"/>
    </w:rPr>
  </w:style>
  <w:style w:type="paragraph" w:styleId="afd">
    <w:name w:val="envelope address"/>
    <w:basedOn w:val="a0"/>
    <w:rsid w:val="00E02258"/>
    <w:pPr>
      <w:framePr w:w="7920" w:h="1980" w:hRule="exact" w:hSpace="180" w:wrap="auto" w:hAnchor="page" w:xAlign="center" w:yAlign="bottom"/>
      <w:ind w:left="2880"/>
      <w:jc w:val="left"/>
    </w:pPr>
    <w:rPr>
      <w:rFonts w:cs="Arial"/>
      <w:color w:val="auto"/>
      <w:sz w:val="24"/>
      <w:szCs w:val="24"/>
    </w:rPr>
  </w:style>
  <w:style w:type="paragraph" w:customStyle="1" w:styleId="Style1">
    <w:name w:val="Style1"/>
    <w:basedOn w:val="1"/>
    <w:rsid w:val="00E02258"/>
    <w:pPr>
      <w:keepLines w:val="0"/>
      <w:spacing w:before="0" w:line="360" w:lineRule="auto"/>
      <w:jc w:val="center"/>
    </w:pPr>
    <w:rPr>
      <w:rFonts w:ascii="Palatino Linotype" w:eastAsia="Times New Roman" w:hAnsi="Palatino Linotype" w:cs="Times New Roman"/>
      <w:b w:val="0"/>
      <w:bCs w:val="0"/>
      <w:color w:val="auto"/>
      <w:u w:val="single"/>
    </w:rPr>
  </w:style>
  <w:style w:type="paragraph" w:customStyle="1" w:styleId="Style2">
    <w:name w:val="Style2"/>
    <w:basedOn w:val="2"/>
    <w:rsid w:val="00E02258"/>
    <w:pPr>
      <w:keepLines w:val="0"/>
      <w:spacing w:before="240" w:after="60"/>
      <w:jc w:val="left"/>
    </w:pPr>
    <w:rPr>
      <w:rFonts w:ascii="Palatino Linotype" w:eastAsia="Times New Roman" w:hAnsi="Palatino Linotype" w:cs="Arial"/>
      <w:i/>
      <w:iCs/>
      <w:color w:val="auto"/>
      <w:sz w:val="22"/>
      <w:szCs w:val="22"/>
    </w:rPr>
  </w:style>
  <w:style w:type="paragraph" w:customStyle="1" w:styleId="12">
    <w:name w:val="Χωρίς διάστιχο1"/>
    <w:basedOn w:val="a4"/>
    <w:rsid w:val="00E02258"/>
    <w:pPr>
      <w:jc w:val="left"/>
    </w:pPr>
    <w:rPr>
      <w:rFonts w:ascii="Times New Roman" w:hAnsi="Times New Roman"/>
      <w:color w:val="auto"/>
      <w:sz w:val="20"/>
      <w:szCs w:val="20"/>
      <w:lang w:val="nl-NL"/>
    </w:rPr>
  </w:style>
  <w:style w:type="paragraph" w:customStyle="1" w:styleId="FNT">
    <w:name w:val="FNT"/>
    <w:basedOn w:val="a4"/>
    <w:rsid w:val="00E02258"/>
    <w:pPr>
      <w:ind w:left="142" w:hanging="142"/>
      <w:jc w:val="left"/>
    </w:pPr>
    <w:rPr>
      <w:rFonts w:ascii="Palatino" w:hAnsi="Palatino" w:cs="Palatino"/>
      <w:color w:val="auto"/>
      <w:sz w:val="20"/>
      <w:szCs w:val="20"/>
      <w:lang w:val="de-DE" w:eastAsia="de-DE"/>
    </w:rPr>
  </w:style>
  <w:style w:type="paragraph" w:customStyle="1" w:styleId="Petit">
    <w:name w:val="Petit"/>
    <w:basedOn w:val="a0"/>
    <w:next w:val="a0"/>
    <w:rsid w:val="00E02258"/>
    <w:pPr>
      <w:spacing w:before="60" w:after="60" w:line="210" w:lineRule="exact"/>
      <w:ind w:left="340"/>
      <w:contextualSpacing/>
      <w:jc w:val="left"/>
    </w:pPr>
    <w:rPr>
      <w:rFonts w:ascii="Times New Roman" w:hAnsi="Times New Roman"/>
      <w:noProof/>
      <w:color w:val="auto"/>
      <w:sz w:val="18"/>
      <w:szCs w:val="20"/>
      <w:lang w:val="en-US" w:eastAsia="en-US"/>
    </w:rPr>
  </w:style>
  <w:style w:type="paragraph" w:customStyle="1" w:styleId="SN">
    <w:name w:val="S/N"/>
    <w:basedOn w:val="a0"/>
    <w:rsid w:val="00E02258"/>
    <w:rPr>
      <w:color w:val="auto"/>
      <w:sz w:val="24"/>
      <w:szCs w:val="24"/>
      <w:lang w:val="en-GB" w:eastAsia="de-DE"/>
    </w:rPr>
  </w:style>
  <w:style w:type="paragraph" w:customStyle="1" w:styleId="SE">
    <w:name w:val="S/E"/>
    <w:basedOn w:val="SN"/>
    <w:rsid w:val="00E02258"/>
    <w:pPr>
      <w:ind w:firstLine="340"/>
    </w:pPr>
  </w:style>
  <w:style w:type="paragraph" w:customStyle="1" w:styleId="FN0">
    <w:name w:val="FN"/>
    <w:basedOn w:val="a4"/>
    <w:rsid w:val="00E02258"/>
    <w:pPr>
      <w:tabs>
        <w:tab w:val="left" w:pos="340"/>
      </w:tabs>
      <w:ind w:left="340" w:hanging="340"/>
      <w:jc w:val="left"/>
    </w:pPr>
    <w:rPr>
      <w:color w:val="auto"/>
      <w:sz w:val="20"/>
      <w:szCs w:val="20"/>
      <w:lang w:val="en-GB" w:eastAsia="de-DE"/>
    </w:rPr>
  </w:style>
  <w:style w:type="character" w:customStyle="1" w:styleId="FormatvorlageFunotenzeichenPalatinoLinotypeLateinFett">
    <w:name w:val="Formatvorlage Fußnotenzeichen + Palatino Linotype (Latein) Fett"/>
    <w:basedOn w:val="a5"/>
    <w:rsid w:val="00E02258"/>
    <w:rPr>
      <w:rFonts w:ascii="Palatino Linotype" w:hAnsi="Palatino Linotype"/>
      <w:dstrike w:val="0"/>
    </w:rPr>
  </w:style>
  <w:style w:type="paragraph" w:customStyle="1" w:styleId="13">
    <w:name w:val="Ü1"/>
    <w:basedOn w:val="SN"/>
    <w:rsid w:val="00E02258"/>
    <w:rPr>
      <w:i/>
    </w:rPr>
  </w:style>
  <w:style w:type="paragraph" w:customStyle="1" w:styleId="funotentext">
    <w:name w:val="fußnotentext"/>
    <w:basedOn w:val="a0"/>
    <w:rsid w:val="00E02258"/>
    <w:pPr>
      <w:widowControl w:val="0"/>
      <w:jc w:val="left"/>
    </w:pPr>
    <w:rPr>
      <w:rFonts w:ascii="CG Times" w:hAnsi="CG Times"/>
      <w:snapToGrid w:val="0"/>
      <w:color w:val="auto"/>
      <w:sz w:val="24"/>
      <w:szCs w:val="20"/>
      <w:lang w:val="de-DE" w:eastAsia="de-DE"/>
    </w:rPr>
  </w:style>
  <w:style w:type="character" w:customStyle="1" w:styleId="funotenverweis">
    <w:name w:val="fußnotenverweis"/>
    <w:rsid w:val="00E02258"/>
    <w:rPr>
      <w:vertAlign w:val="superscript"/>
    </w:rPr>
  </w:style>
  <w:style w:type="paragraph" w:customStyle="1" w:styleId="Literaturverz">
    <w:name w:val="Literaturverz"/>
    <w:basedOn w:val="a0"/>
    <w:rsid w:val="00E02258"/>
    <w:pPr>
      <w:widowControl w:val="0"/>
      <w:tabs>
        <w:tab w:val="left" w:pos="-720"/>
      </w:tabs>
      <w:ind w:left="709" w:hanging="709"/>
    </w:pPr>
    <w:rPr>
      <w:rFonts w:ascii="CG Times" w:hAnsi="CG Times"/>
      <w:snapToGrid w:val="0"/>
      <w:color w:val="auto"/>
      <w:szCs w:val="20"/>
      <w:lang w:val="de-DE" w:eastAsia="de-DE"/>
    </w:rPr>
  </w:style>
  <w:style w:type="paragraph" w:styleId="a">
    <w:name w:val="List Bullet"/>
    <w:basedOn w:val="a0"/>
    <w:autoRedefine/>
    <w:rsid w:val="00E02258"/>
    <w:pPr>
      <w:numPr>
        <w:numId w:val="10"/>
      </w:numPr>
      <w:jc w:val="left"/>
    </w:pPr>
    <w:rPr>
      <w:rFonts w:ascii="Times New Roman" w:hAnsi="Times New Roman"/>
      <w:color w:val="auto"/>
      <w:sz w:val="24"/>
      <w:szCs w:val="24"/>
      <w:lang w:val="de-DE" w:eastAsia="de-DE"/>
    </w:rPr>
  </w:style>
  <w:style w:type="character" w:customStyle="1" w:styleId="Caractredenotedebasdepage">
    <w:name w:val="Caractère de note de bas de page"/>
    <w:rsid w:val="00E02258"/>
    <w:rPr>
      <w:rFonts w:ascii="Times New Roman" w:hAnsi="Times New Roman"/>
      <w:sz w:val="24"/>
      <w:vertAlign w:val="superscript"/>
    </w:rPr>
  </w:style>
  <w:style w:type="paragraph" w:customStyle="1" w:styleId="snsgcita">
    <w:name w:val="snsg_cita"/>
    <w:basedOn w:val="a0"/>
    <w:rsid w:val="00E02258"/>
    <w:pPr>
      <w:widowControl w:val="0"/>
      <w:autoSpaceDE w:val="0"/>
      <w:autoSpaceDN w:val="0"/>
      <w:adjustRightInd w:val="0"/>
      <w:jc w:val="left"/>
    </w:pPr>
    <w:rPr>
      <w:rFonts w:ascii="Times" w:hAnsi="Times"/>
      <w:color w:val="auto"/>
      <w:sz w:val="24"/>
      <w:szCs w:val="24"/>
      <w:lang w:val="en-US" w:eastAsia="en-US"/>
    </w:rPr>
  </w:style>
  <w:style w:type="paragraph" w:customStyle="1" w:styleId="afe">
    <w:name w:val="Υποσημείωση"/>
    <w:basedOn w:val="a4"/>
    <w:rsid w:val="00E02258"/>
    <w:pPr>
      <w:spacing w:before="120"/>
    </w:pPr>
    <w:rPr>
      <w:rFonts w:ascii="MgOldTimes UC Pol" w:hAnsi="MgOldTimes UC Pol"/>
      <w:color w:val="auto"/>
      <w:sz w:val="20"/>
      <w:szCs w:val="20"/>
      <w:lang w:val="en-US"/>
    </w:rPr>
  </w:style>
  <w:style w:type="character" w:customStyle="1" w:styleId="Charc">
    <w:name w:val="Υποσημείωση Char"/>
    <w:basedOn w:val="CharChar"/>
    <w:rsid w:val="00E02258"/>
    <w:rPr>
      <w:rFonts w:ascii="MgOldTimes UC Pol" w:hAnsi="MgOldTimes UC Pol"/>
      <w:lang w:val="en-US"/>
    </w:rPr>
  </w:style>
  <w:style w:type="character" w:customStyle="1" w:styleId="CharChar4">
    <w:name w:val="Char Char4"/>
    <w:basedOn w:val="a1"/>
    <w:rsid w:val="00E02258"/>
    <w:rPr>
      <w:rFonts w:ascii="Segoe UI" w:eastAsia="Times New Roman" w:hAnsi="Segoe UI" w:cs="Times New Roman"/>
      <w:b/>
      <w:bCs/>
      <w:color w:val="365F91"/>
      <w:sz w:val="28"/>
      <w:szCs w:val="28"/>
    </w:rPr>
  </w:style>
  <w:style w:type="paragraph" w:customStyle="1" w:styleId="14">
    <w:name w:val="Παράγραφος λίστας1"/>
    <w:basedOn w:val="a0"/>
    <w:rsid w:val="00E02258"/>
    <w:pPr>
      <w:spacing w:after="200" w:line="276" w:lineRule="auto"/>
      <w:ind w:left="720"/>
      <w:contextualSpacing/>
      <w:jc w:val="left"/>
    </w:pPr>
    <w:rPr>
      <w:rFonts w:ascii="Calibri" w:eastAsia="Calibri" w:hAnsi="Calibri" w:cs="Arial"/>
      <w:color w:val="auto"/>
      <w:szCs w:val="22"/>
      <w:lang w:val="en-US" w:eastAsia="en-US"/>
    </w:rPr>
  </w:style>
  <w:style w:type="paragraph" w:customStyle="1" w:styleId="msonormalcxspmiddle">
    <w:name w:val="msonormalcxspmiddle"/>
    <w:basedOn w:val="a0"/>
    <w:rsid w:val="00E02258"/>
    <w:pPr>
      <w:spacing w:before="100" w:beforeAutospacing="1" w:after="100" w:afterAutospacing="1"/>
      <w:jc w:val="left"/>
    </w:pPr>
    <w:rPr>
      <w:rFonts w:ascii="Times New Roman" w:hAnsi="Times New Roman"/>
      <w:color w:val="auto"/>
      <w:sz w:val="24"/>
      <w:szCs w:val="24"/>
    </w:rPr>
  </w:style>
  <w:style w:type="paragraph" w:customStyle="1" w:styleId="msonormalcxsplast">
    <w:name w:val="msonormalcxsplast"/>
    <w:basedOn w:val="a0"/>
    <w:rsid w:val="00E02258"/>
    <w:pPr>
      <w:spacing w:before="100" w:beforeAutospacing="1" w:after="100" w:afterAutospacing="1"/>
      <w:jc w:val="left"/>
    </w:pPr>
    <w:rPr>
      <w:rFonts w:ascii="Times New Roman" w:hAnsi="Times New Roman"/>
      <w:color w:val="auto"/>
      <w:sz w:val="24"/>
      <w:szCs w:val="24"/>
    </w:rPr>
  </w:style>
  <w:style w:type="paragraph" w:styleId="aff">
    <w:name w:val="Plain Text"/>
    <w:basedOn w:val="a0"/>
    <w:next w:val="a0"/>
    <w:link w:val="Chard"/>
    <w:rsid w:val="00E02258"/>
    <w:pPr>
      <w:autoSpaceDE w:val="0"/>
      <w:autoSpaceDN w:val="0"/>
      <w:adjustRightInd w:val="0"/>
      <w:jc w:val="left"/>
    </w:pPr>
    <w:rPr>
      <w:rFonts w:ascii="Times New Roman" w:hAnsi="Times New Roman"/>
      <w:color w:val="auto"/>
      <w:sz w:val="24"/>
      <w:szCs w:val="24"/>
    </w:rPr>
  </w:style>
  <w:style w:type="character" w:customStyle="1" w:styleId="Chard">
    <w:name w:val="Απλό κείμενο Char"/>
    <w:basedOn w:val="a1"/>
    <w:link w:val="aff"/>
    <w:rsid w:val="00E02258"/>
    <w:rPr>
      <w:rFonts w:ascii="Times New Roman" w:eastAsia="Times New Roman" w:hAnsi="Times New Roman" w:cs="Times New Roman"/>
      <w:sz w:val="24"/>
      <w:szCs w:val="24"/>
      <w:lang w:eastAsia="el-GR"/>
    </w:rPr>
  </w:style>
  <w:style w:type="character" w:customStyle="1" w:styleId="text31">
    <w:name w:val="text31"/>
    <w:basedOn w:val="a1"/>
    <w:rsid w:val="00E02258"/>
    <w:rPr>
      <w:rFonts w:ascii="Arial Unicode MS" w:hAnsi="Arial Unicode MS" w:hint="default"/>
      <w:b/>
      <w:bCs/>
      <w:color w:val="00008B"/>
      <w:sz w:val="22"/>
      <w:szCs w:val="22"/>
    </w:rPr>
  </w:style>
  <w:style w:type="paragraph" w:customStyle="1" w:styleId="PalatinoLinotype12pt">
    <w:name w:val="Στυλ (Λατινικά) Palatino Linotype 12 pt Πλήρης"/>
    <w:basedOn w:val="a0"/>
    <w:rsid w:val="00E02258"/>
    <w:rPr>
      <w:color w:val="auto"/>
      <w:sz w:val="24"/>
      <w:szCs w:val="20"/>
      <w:lang w:val="de-DE"/>
    </w:rPr>
  </w:style>
  <w:style w:type="character" w:customStyle="1" w:styleId="Chare">
    <w:name w:val="Char"/>
    <w:basedOn w:val="a1"/>
    <w:rsid w:val="00E02258"/>
    <w:rPr>
      <w:rFonts w:ascii="Book Antiqua" w:hAnsi="Book Antiqua"/>
      <w:sz w:val="24"/>
      <w:szCs w:val="24"/>
      <w:u w:val="single"/>
      <w:lang w:val="en-US" w:eastAsia="el-GR" w:bidi="ar-SA"/>
    </w:rPr>
  </w:style>
  <w:style w:type="character" w:customStyle="1" w:styleId="orangelink">
    <w:name w:val="orangelink"/>
    <w:basedOn w:val="a1"/>
    <w:rsid w:val="00E02258"/>
  </w:style>
  <w:style w:type="character" w:customStyle="1" w:styleId="CharChar101">
    <w:name w:val="Char Char101"/>
    <w:basedOn w:val="a1"/>
    <w:locked/>
    <w:rsid w:val="00E02258"/>
    <w:rPr>
      <w:lang w:val="el-GR" w:eastAsia="el-GR" w:bidi="ar-SA"/>
    </w:rPr>
  </w:style>
  <w:style w:type="character" w:customStyle="1" w:styleId="arx">
    <w:name w:val="arx"/>
    <w:basedOn w:val="a1"/>
    <w:rsid w:val="00E02258"/>
  </w:style>
  <w:style w:type="paragraph" w:customStyle="1" w:styleId="comment-footer">
    <w:name w:val="comment-footer"/>
    <w:basedOn w:val="a0"/>
    <w:rsid w:val="00E02258"/>
    <w:pPr>
      <w:spacing w:before="100" w:beforeAutospacing="1" w:after="100" w:afterAutospacing="1"/>
      <w:jc w:val="left"/>
    </w:pPr>
    <w:rPr>
      <w:rFonts w:ascii="Times New Roman" w:hAnsi="Times New Roman"/>
      <w:color w:val="auto"/>
      <w:sz w:val="24"/>
      <w:szCs w:val="24"/>
    </w:rPr>
  </w:style>
  <w:style w:type="character" w:customStyle="1" w:styleId="authortitle">
    <w:name w:val="authortitle"/>
    <w:basedOn w:val="a1"/>
    <w:rsid w:val="00E02258"/>
  </w:style>
  <w:style w:type="character" w:customStyle="1" w:styleId="writerahref">
    <w:name w:val="writer_ahref"/>
    <w:basedOn w:val="a1"/>
    <w:rsid w:val="00E02258"/>
  </w:style>
  <w:style w:type="character" w:customStyle="1" w:styleId="subtitelbluefontfix">
    <w:name w:val="sub_titel_blue font_fix"/>
    <w:basedOn w:val="a1"/>
    <w:rsid w:val="00E02258"/>
  </w:style>
  <w:style w:type="paragraph" w:customStyle="1" w:styleId="lemma">
    <w:name w:val="lemma"/>
    <w:basedOn w:val="a0"/>
    <w:rsid w:val="00E02258"/>
    <w:pPr>
      <w:spacing w:before="100" w:beforeAutospacing="1" w:after="100" w:afterAutospacing="1"/>
      <w:jc w:val="left"/>
    </w:pPr>
    <w:rPr>
      <w:rFonts w:ascii="Times New Roman" w:hAnsi="Times New Roman"/>
      <w:color w:val="auto"/>
      <w:sz w:val="24"/>
      <w:szCs w:val="24"/>
    </w:rPr>
  </w:style>
  <w:style w:type="character" w:customStyle="1" w:styleId="deltiosummaryspan">
    <w:name w:val="deltio_summary_span"/>
    <w:basedOn w:val="a1"/>
    <w:rsid w:val="00E02258"/>
  </w:style>
  <w:style w:type="character" w:customStyle="1" w:styleId="cit-print-date">
    <w:name w:val="cit-print-date"/>
    <w:basedOn w:val="a1"/>
    <w:rsid w:val="00E02258"/>
  </w:style>
  <w:style w:type="character" w:customStyle="1" w:styleId="cit-sep">
    <w:name w:val="cit-sep"/>
    <w:basedOn w:val="a1"/>
    <w:rsid w:val="00E02258"/>
  </w:style>
  <w:style w:type="character" w:customStyle="1" w:styleId="cit-vol">
    <w:name w:val="cit-vol"/>
    <w:basedOn w:val="a1"/>
    <w:rsid w:val="00E02258"/>
  </w:style>
  <w:style w:type="character" w:customStyle="1" w:styleId="cit-issue">
    <w:name w:val="cit-issue"/>
    <w:basedOn w:val="a1"/>
    <w:rsid w:val="00E02258"/>
  </w:style>
  <w:style w:type="character" w:customStyle="1" w:styleId="cit-pages">
    <w:name w:val="cit-pages"/>
    <w:basedOn w:val="a1"/>
    <w:rsid w:val="00E02258"/>
  </w:style>
  <w:style w:type="character" w:customStyle="1" w:styleId="cit-first-page">
    <w:name w:val="cit-first-page"/>
    <w:basedOn w:val="a1"/>
    <w:rsid w:val="00E02258"/>
  </w:style>
  <w:style w:type="character" w:customStyle="1" w:styleId="cit-last-page">
    <w:name w:val="cit-last-page"/>
    <w:basedOn w:val="a1"/>
    <w:rsid w:val="00E02258"/>
  </w:style>
  <w:style w:type="character" w:customStyle="1" w:styleId="projtext">
    <w:name w:val="proj_text"/>
    <w:basedOn w:val="a1"/>
    <w:rsid w:val="00E02258"/>
  </w:style>
  <w:style w:type="character" w:customStyle="1" w:styleId="definition">
    <w:name w:val="definition"/>
    <w:basedOn w:val="a1"/>
    <w:rsid w:val="00E02258"/>
  </w:style>
  <w:style w:type="character" w:customStyle="1" w:styleId="addmd">
    <w:name w:val="addmd"/>
    <w:basedOn w:val="a1"/>
    <w:rsid w:val="00E02258"/>
  </w:style>
  <w:style w:type="character" w:customStyle="1" w:styleId="title">
    <w:name w:val="title"/>
    <w:basedOn w:val="a1"/>
    <w:rsid w:val="00E02258"/>
  </w:style>
  <w:style w:type="character" w:customStyle="1" w:styleId="Gresk">
    <w:name w:val="Gresk"/>
    <w:basedOn w:val="a1"/>
    <w:uiPriority w:val="1"/>
    <w:qFormat/>
    <w:rsid w:val="00E02258"/>
    <w:rPr>
      <w:rFonts w:ascii="Bwgrkl" w:hAnsi="Bwgrkl"/>
      <w:noProof/>
      <w:lang w:val="en-GB"/>
    </w:rPr>
  </w:style>
  <w:style w:type="character" w:customStyle="1" w:styleId="hebraisk14">
    <w:name w:val="hebraisk 14"/>
    <w:basedOn w:val="a1"/>
    <w:uiPriority w:val="1"/>
    <w:qFormat/>
    <w:rsid w:val="00E02258"/>
    <w:rPr>
      <w:rFonts w:ascii="Bwhebb" w:hAnsi="Bwhebb"/>
      <w:noProof/>
      <w:szCs w:val="24"/>
    </w:rPr>
  </w:style>
  <w:style w:type="character" w:customStyle="1" w:styleId="atn">
    <w:name w:val="atn"/>
    <w:basedOn w:val="a1"/>
    <w:rsid w:val="00E02258"/>
  </w:style>
  <w:style w:type="paragraph" w:styleId="aff0">
    <w:name w:val="Quote"/>
    <w:basedOn w:val="a0"/>
    <w:next w:val="ae"/>
    <w:link w:val="Charf"/>
    <w:uiPriority w:val="29"/>
    <w:qFormat/>
    <w:rsid w:val="00E02258"/>
    <w:pPr>
      <w:spacing w:after="200"/>
      <w:ind w:left="709" w:right="709"/>
    </w:pPr>
    <w:rPr>
      <w:rFonts w:ascii="Times New Roman" w:eastAsia="Calibri" w:hAnsi="Times New Roman"/>
      <w:iCs/>
      <w:szCs w:val="22"/>
      <w:lang w:val="en-GB" w:eastAsia="en-US"/>
    </w:rPr>
  </w:style>
  <w:style w:type="character" w:customStyle="1" w:styleId="Charf">
    <w:name w:val="Απόσπασμα Char"/>
    <w:basedOn w:val="a1"/>
    <w:link w:val="aff0"/>
    <w:uiPriority w:val="29"/>
    <w:rsid w:val="00E02258"/>
    <w:rPr>
      <w:rFonts w:ascii="Times New Roman" w:eastAsia="Calibri" w:hAnsi="Times New Roman" w:cs="Times New Roman"/>
      <w:iCs/>
      <w:color w:val="000000"/>
      <w:lang w:val="en-GB"/>
    </w:rPr>
  </w:style>
  <w:style w:type="character" w:styleId="aff1">
    <w:name w:val="annotation reference"/>
    <w:basedOn w:val="a1"/>
    <w:uiPriority w:val="99"/>
    <w:unhideWhenUsed/>
    <w:rsid w:val="00E02258"/>
    <w:rPr>
      <w:sz w:val="16"/>
      <w:szCs w:val="16"/>
    </w:rPr>
  </w:style>
  <w:style w:type="paragraph" w:styleId="24">
    <w:name w:val="List 2"/>
    <w:basedOn w:val="a0"/>
    <w:uiPriority w:val="99"/>
    <w:unhideWhenUsed/>
    <w:rsid w:val="00E02258"/>
    <w:pPr>
      <w:spacing w:after="200" w:line="276" w:lineRule="auto"/>
      <w:ind w:left="566" w:hanging="283"/>
      <w:contextualSpacing/>
      <w:jc w:val="left"/>
    </w:pPr>
    <w:rPr>
      <w:rFonts w:ascii="Times New Roman" w:eastAsia="Calibri" w:hAnsi="Times New Roman"/>
      <w:color w:val="auto"/>
      <w:szCs w:val="22"/>
      <w:lang w:val="nb-NO" w:eastAsia="en-US"/>
    </w:rPr>
  </w:style>
  <w:style w:type="character" w:customStyle="1" w:styleId="alt-edited">
    <w:name w:val="alt-edited"/>
    <w:basedOn w:val="a1"/>
    <w:rsid w:val="00E02258"/>
  </w:style>
  <w:style w:type="paragraph" w:styleId="aff2">
    <w:name w:val="List"/>
    <w:basedOn w:val="a0"/>
    <w:uiPriority w:val="99"/>
    <w:unhideWhenUsed/>
    <w:rsid w:val="00E02258"/>
    <w:pPr>
      <w:spacing w:after="200" w:line="276" w:lineRule="auto"/>
      <w:ind w:left="283" w:hanging="283"/>
      <w:contextualSpacing/>
      <w:jc w:val="left"/>
    </w:pPr>
    <w:rPr>
      <w:rFonts w:ascii="Times New Roman" w:eastAsia="Calibri" w:hAnsi="Times New Roman"/>
      <w:color w:val="auto"/>
      <w:szCs w:val="22"/>
      <w:lang w:val="nb-NO" w:eastAsia="en-US"/>
    </w:rPr>
  </w:style>
  <w:style w:type="character" w:customStyle="1" w:styleId="ilad">
    <w:name w:val="il_ad"/>
    <w:basedOn w:val="a1"/>
    <w:rsid w:val="00E02258"/>
  </w:style>
  <w:style w:type="character" w:customStyle="1" w:styleId="mention-tr-paren">
    <w:name w:val="mention-tr-paren"/>
    <w:basedOn w:val="a1"/>
    <w:rsid w:val="00E02258"/>
  </w:style>
  <w:style w:type="character" w:customStyle="1" w:styleId="mention-tr">
    <w:name w:val="mention-tr"/>
    <w:basedOn w:val="a1"/>
    <w:rsid w:val="00E02258"/>
  </w:style>
  <w:style w:type="paragraph" w:customStyle="1" w:styleId="nextprev">
    <w:name w:val="nextprev"/>
    <w:basedOn w:val="a0"/>
    <w:rsid w:val="00E02258"/>
    <w:pPr>
      <w:spacing w:before="100" w:beforeAutospacing="1" w:after="100" w:afterAutospacing="1"/>
      <w:jc w:val="left"/>
    </w:pPr>
    <w:rPr>
      <w:rFonts w:ascii="Times New Roman" w:hAnsi="Times New Roman"/>
      <w:color w:val="auto"/>
      <w:sz w:val="24"/>
      <w:szCs w:val="24"/>
    </w:rPr>
  </w:style>
  <w:style w:type="paragraph" w:customStyle="1" w:styleId="main">
    <w:name w:val="main"/>
    <w:basedOn w:val="a0"/>
    <w:rsid w:val="00E02258"/>
    <w:pPr>
      <w:spacing w:before="100" w:beforeAutospacing="1" w:after="100" w:afterAutospacing="1"/>
      <w:jc w:val="left"/>
    </w:pPr>
    <w:rPr>
      <w:rFonts w:ascii="Times New Roman" w:hAnsi="Times New Roman"/>
      <w:color w:val="auto"/>
      <w:sz w:val="24"/>
      <w:szCs w:val="24"/>
    </w:rPr>
  </w:style>
  <w:style w:type="character" w:customStyle="1" w:styleId="hebrew1">
    <w:name w:val="hebrew1"/>
    <w:basedOn w:val="a1"/>
    <w:rsid w:val="00E02258"/>
  </w:style>
  <w:style w:type="paragraph" w:customStyle="1" w:styleId="right">
    <w:name w:val="right"/>
    <w:basedOn w:val="a0"/>
    <w:rsid w:val="00E02258"/>
    <w:pPr>
      <w:spacing w:before="100" w:beforeAutospacing="1" w:after="100" w:afterAutospacing="1"/>
      <w:jc w:val="left"/>
    </w:pPr>
    <w:rPr>
      <w:rFonts w:ascii="Times New Roman" w:hAnsi="Times New Roman"/>
      <w:color w:val="auto"/>
      <w:sz w:val="24"/>
      <w:szCs w:val="24"/>
    </w:rPr>
  </w:style>
  <w:style w:type="character" w:customStyle="1" w:styleId="aut">
    <w:name w:val="aut"/>
    <w:basedOn w:val="a1"/>
    <w:rsid w:val="00E02258"/>
  </w:style>
  <w:style w:type="character" w:customStyle="1" w:styleId="frm">
    <w:name w:val="frm"/>
    <w:basedOn w:val="a1"/>
    <w:rsid w:val="00E02258"/>
  </w:style>
  <w:style w:type="character" w:customStyle="1" w:styleId="pos">
    <w:name w:val="pos"/>
    <w:basedOn w:val="a1"/>
    <w:rsid w:val="00E02258"/>
  </w:style>
  <w:style w:type="character" w:customStyle="1" w:styleId="sub">
    <w:name w:val="sub"/>
    <w:basedOn w:val="a1"/>
    <w:rsid w:val="00E02258"/>
  </w:style>
  <w:style w:type="character" w:customStyle="1" w:styleId="num">
    <w:name w:val="num"/>
    <w:basedOn w:val="a1"/>
    <w:rsid w:val="00E02258"/>
  </w:style>
  <w:style w:type="character" w:customStyle="1" w:styleId="english2">
    <w:name w:val="english2"/>
    <w:basedOn w:val="a1"/>
    <w:rsid w:val="00E02258"/>
  </w:style>
  <w:style w:type="character" w:customStyle="1" w:styleId="lde">
    <w:name w:val="lde"/>
    <w:basedOn w:val="a1"/>
    <w:rsid w:val="00E02258"/>
  </w:style>
  <w:style w:type="character" w:customStyle="1" w:styleId="dfe">
    <w:name w:val="dfe"/>
    <w:basedOn w:val="a1"/>
    <w:rsid w:val="00E02258"/>
  </w:style>
  <w:style w:type="character" w:customStyle="1" w:styleId="symbol">
    <w:name w:val="symbol"/>
    <w:basedOn w:val="a1"/>
    <w:rsid w:val="00E02258"/>
  </w:style>
  <w:style w:type="character" w:customStyle="1" w:styleId="gle">
    <w:name w:val="gle"/>
    <w:basedOn w:val="a1"/>
    <w:rsid w:val="00E02258"/>
  </w:style>
  <w:style w:type="character" w:customStyle="1" w:styleId="ref">
    <w:name w:val="ref"/>
    <w:basedOn w:val="a1"/>
    <w:rsid w:val="00E02258"/>
  </w:style>
  <w:style w:type="character" w:customStyle="1" w:styleId="large">
    <w:name w:val="large"/>
    <w:basedOn w:val="a1"/>
    <w:rsid w:val="00E02258"/>
  </w:style>
  <w:style w:type="character" w:customStyle="1" w:styleId="muted">
    <w:name w:val="muted"/>
    <w:basedOn w:val="a1"/>
    <w:rsid w:val="00E02258"/>
  </w:style>
  <w:style w:type="character" w:customStyle="1" w:styleId="details-author-text">
    <w:name w:val="details-author-text"/>
    <w:basedOn w:val="a1"/>
    <w:rsid w:val="00E02258"/>
  </w:style>
  <w:style w:type="character" w:customStyle="1" w:styleId="hit">
    <w:name w:val="hit"/>
    <w:basedOn w:val="a1"/>
    <w:rsid w:val="00E02258"/>
  </w:style>
  <w:style w:type="character" w:customStyle="1" w:styleId="style20">
    <w:name w:val="style2"/>
    <w:basedOn w:val="a1"/>
    <w:rsid w:val="00E02258"/>
  </w:style>
  <w:style w:type="character" w:customStyle="1" w:styleId="specialissuelabel">
    <w:name w:val="specialissuelabel"/>
    <w:basedOn w:val="a1"/>
    <w:rsid w:val="00E02258"/>
  </w:style>
  <w:style w:type="paragraph" w:customStyle="1" w:styleId="booktitle">
    <w:name w:val="booktitle"/>
    <w:basedOn w:val="a0"/>
    <w:rsid w:val="00E02258"/>
    <w:pPr>
      <w:spacing w:before="100" w:beforeAutospacing="1" w:after="100" w:afterAutospacing="1"/>
      <w:jc w:val="left"/>
    </w:pPr>
    <w:rPr>
      <w:rFonts w:ascii="Times New Roman" w:hAnsi="Times New Roman"/>
      <w:color w:val="auto"/>
      <w:sz w:val="24"/>
      <w:szCs w:val="24"/>
    </w:rPr>
  </w:style>
  <w:style w:type="paragraph" w:customStyle="1" w:styleId="yiv152815000msonormal">
    <w:name w:val="yiv152815000msonormal"/>
    <w:basedOn w:val="a0"/>
    <w:rsid w:val="00E02258"/>
    <w:pPr>
      <w:spacing w:before="100" w:beforeAutospacing="1" w:after="100" w:afterAutospacing="1"/>
      <w:jc w:val="left"/>
    </w:pPr>
    <w:rPr>
      <w:rFonts w:ascii="Times New Roman" w:hAnsi="Times New Roman"/>
      <w:color w:val="auto"/>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gif"/><Relationship Id="rId21" Type="http://schemas.openxmlformats.org/officeDocument/2006/relationships/hyperlink" Target="http://journals.cambridge.org/action/displayFulltext?type=6&amp;fid=8692079&amp;jid=NTS&amp;volumeId=58&amp;issueId=04&amp;aid=8692078&amp;fulltextType=RA&amp;fileId=S0028688512000148" TargetMode="External"/><Relationship Id="rId34" Type="http://schemas.openxmlformats.org/officeDocument/2006/relationships/hyperlink" Target="http://journals.cambridge.org/action/displayFulltext?type=6&amp;fid=8692079&amp;jid=NTS&amp;volumeId=58&amp;issueId=04&amp;aid=8692078&amp;fulltextType=RA&amp;fileId=S0028688512000148" TargetMode="External"/><Relationship Id="rId42" Type="http://schemas.openxmlformats.org/officeDocument/2006/relationships/hyperlink" Target="http://journals.cambridge.org/action/displayFulltext?type=6&amp;fid=8692079&amp;jid=NTS&amp;volumeId=58&amp;issueId=04&amp;aid=8692078&amp;fulltextType=RA&amp;fileId=S0028688512000148" TargetMode="External"/><Relationship Id="rId47" Type="http://schemas.openxmlformats.org/officeDocument/2006/relationships/hyperlink" Target="http://journals.cambridge.org/action/displayFulltext?type=6&amp;fid=8692079&amp;jid=NTS&amp;volumeId=58&amp;issueId=04&amp;aid=8692078&amp;fulltextType=RA&amp;fileId=S0028688512000148" TargetMode="External"/><Relationship Id="rId50" Type="http://schemas.openxmlformats.org/officeDocument/2006/relationships/hyperlink" Target="http://journals.cambridge.org/action/displayFulltext?type=6&amp;fid=8692082&amp;jid=NTS&amp;volumeId=58&amp;issueId=04&amp;aid=8692081&amp;fulltextType=RA&amp;fileId=S002868851200015X" TargetMode="External"/><Relationship Id="rId55" Type="http://schemas.openxmlformats.org/officeDocument/2006/relationships/hyperlink" Target="http://journals.cambridge.org/action/displayFulltext?type=6&amp;fid=8692082&amp;jid=NTS&amp;volumeId=58&amp;issueId=04&amp;aid=8692081&amp;fulltextType=RA&amp;fileId=S002868851200015X" TargetMode="External"/><Relationship Id="rId63" Type="http://schemas.openxmlformats.org/officeDocument/2006/relationships/hyperlink" Target="http://journals.cambridge.org/action/displayFulltext?type=6&amp;fid=8692082&amp;jid=NTS&amp;volumeId=58&amp;issueId=04&amp;aid=8692081&amp;fulltextType=RA&amp;fileId=S002868851200015X" TargetMode="External"/><Relationship Id="rId68" Type="http://schemas.openxmlformats.org/officeDocument/2006/relationships/hyperlink" Target="http://journals.cambridge.org/action/displayFulltext?type=6&amp;fid=8692082&amp;jid=NTS&amp;volumeId=58&amp;issueId=04&amp;aid=8692081&amp;fulltextType=RA&amp;fileId=S002868851200015X" TargetMode="External"/><Relationship Id="rId76" Type="http://schemas.openxmlformats.org/officeDocument/2006/relationships/hyperlink" Target="http://journals.cambridge.org/action/displayFulltext?type=6&amp;fid=8692082&amp;jid=NTS&amp;volumeId=58&amp;issueId=04&amp;aid=8692081&amp;fulltextType=RA&amp;fileId=S002868851200015X" TargetMode="External"/><Relationship Id="rId84" Type="http://schemas.openxmlformats.org/officeDocument/2006/relationships/hyperlink" Target="http://journals.cambridge.org/action/displayFulltext?type=6&amp;fid=8692082&amp;jid=NTS&amp;volumeId=58&amp;issueId=04&amp;aid=8692081&amp;fulltextType=RA&amp;fileId=S002868851200015X" TargetMode="External"/><Relationship Id="rId89" Type="http://schemas.openxmlformats.org/officeDocument/2006/relationships/hyperlink" Target="http://journals.cambridge.org/action/displayFulltext?type=6&amp;fid=8692082&amp;jid=NTS&amp;volumeId=58&amp;issueId=04&amp;aid=8692081&amp;fulltextType=RA&amp;fileId=S002868851200015X"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journals.cambridge.org/action/displayFulltext?type=6&amp;fid=8692082&amp;jid=NTS&amp;volumeId=58&amp;issueId=04&amp;aid=8692081&amp;fulltextType=RA&amp;fileId=S002868851200015X" TargetMode="External"/><Relationship Id="rId92" Type="http://schemas.openxmlformats.org/officeDocument/2006/relationships/hyperlink" Target="http://journals.cambridge.org/action/displayFulltext?type=6&amp;fid=8692082&amp;jid=NTS&amp;volumeId=58&amp;issueId=04&amp;aid=8692081&amp;fulltextType=RA&amp;fileId=S002868851200015X" TargetMode="External"/><Relationship Id="rId2" Type="http://schemas.openxmlformats.org/officeDocument/2006/relationships/numbering" Target="numbering.xml"/><Relationship Id="rId16" Type="http://schemas.openxmlformats.org/officeDocument/2006/relationships/hyperlink" Target="http://journals.cambridge.org/action/displayFulltext?type=6&amp;fid=8692079&amp;jid=NTS&amp;volumeId=58&amp;issueId=04&amp;aid=8692078&amp;fulltextType=RA&amp;fileId=S0028688512000148" TargetMode="External"/><Relationship Id="rId29" Type="http://schemas.openxmlformats.org/officeDocument/2006/relationships/hyperlink" Target="http://journals.cambridge.org/action/displayFulltext?type=6&amp;fid=8692079&amp;jid=NTS&amp;volumeId=58&amp;issueId=04&amp;aid=8692078&amp;fulltextType=RA&amp;fileId=S0028688512000148" TargetMode="External"/><Relationship Id="rId11" Type="http://schemas.openxmlformats.org/officeDocument/2006/relationships/hyperlink" Target="http://www.fhw.gr/chronos/05/gr/society/slaves_intro.html" TargetMode="External"/><Relationship Id="rId24" Type="http://schemas.openxmlformats.org/officeDocument/2006/relationships/hyperlink" Target="http://journals.cambridge.org/action/displayFulltext?type=6&amp;fid=8692079&amp;jid=NTS&amp;volumeId=58&amp;issueId=04&amp;aid=8692078&amp;fulltextType=RA&amp;fileId=S0028688512000148" TargetMode="External"/><Relationship Id="rId32" Type="http://schemas.openxmlformats.org/officeDocument/2006/relationships/hyperlink" Target="http://journals.cambridge.org/action/displayFulltext?type=6&amp;fid=8692079&amp;jid=NTS&amp;volumeId=58&amp;issueId=04&amp;aid=8692078&amp;fulltextType=RA&amp;fileId=S0028688512000148" TargetMode="External"/><Relationship Id="rId37" Type="http://schemas.openxmlformats.org/officeDocument/2006/relationships/hyperlink" Target="http://journals.cambridge.org/action/displayFulltext?type=6&amp;fid=8692079&amp;jid=NTS&amp;volumeId=58&amp;issueId=04&amp;aid=8692078&amp;fulltextType=RA&amp;fileId=S0028688512000148" TargetMode="External"/><Relationship Id="rId40" Type="http://schemas.openxmlformats.org/officeDocument/2006/relationships/hyperlink" Target="http://journals.cambridge.org/action/displayFulltext?type=6&amp;fid=8692079&amp;jid=NTS&amp;volumeId=58&amp;issueId=04&amp;aid=8692078&amp;fulltextType=RA&amp;fileId=S0028688512000148" TargetMode="External"/><Relationship Id="rId45" Type="http://schemas.openxmlformats.org/officeDocument/2006/relationships/hyperlink" Target="http://journals.cambridge.org/action/displayFulltext?type=6&amp;fid=8692079&amp;jid=NTS&amp;volumeId=58&amp;issueId=04&amp;aid=8692078&amp;fulltextType=RA&amp;fileId=S0028688512000148" TargetMode="External"/><Relationship Id="rId53" Type="http://schemas.openxmlformats.org/officeDocument/2006/relationships/hyperlink" Target="http://journals.cambridge.org/action/displayFulltext?type=6&amp;fid=8692082&amp;jid=NTS&amp;volumeId=58&amp;issueId=04&amp;aid=8692081&amp;fulltextType=RA&amp;fileId=S002868851200015X" TargetMode="External"/><Relationship Id="rId58" Type="http://schemas.openxmlformats.org/officeDocument/2006/relationships/hyperlink" Target="http://journals.cambridge.org/action/displayFulltext?type=6&amp;fid=8692082&amp;jid=NTS&amp;volumeId=58&amp;issueId=04&amp;aid=8692081&amp;fulltextType=RA&amp;fileId=S002868851200015X" TargetMode="External"/><Relationship Id="rId66" Type="http://schemas.openxmlformats.org/officeDocument/2006/relationships/hyperlink" Target="http://journals.cambridge.org/action/displayFulltext?type=6&amp;fid=8692082&amp;jid=NTS&amp;volumeId=58&amp;issueId=04&amp;aid=8692081&amp;fulltextType=RA&amp;fileId=S002868851200015X" TargetMode="External"/><Relationship Id="rId74" Type="http://schemas.openxmlformats.org/officeDocument/2006/relationships/hyperlink" Target="http://journals.cambridge.org/action/displayFulltext?type=6&amp;fid=8692082&amp;jid=NTS&amp;volumeId=58&amp;issueId=04&amp;aid=8692081&amp;fulltextType=RA&amp;fileId=S002868851200015X" TargetMode="External"/><Relationship Id="rId79" Type="http://schemas.openxmlformats.org/officeDocument/2006/relationships/hyperlink" Target="http://journals.cambridge.org/action/displayFulltext?type=6&amp;fid=8692082&amp;jid=NTS&amp;volumeId=58&amp;issueId=04&amp;aid=8692081&amp;fulltextType=RA&amp;fileId=S002868851200015X" TargetMode="External"/><Relationship Id="rId87" Type="http://schemas.openxmlformats.org/officeDocument/2006/relationships/hyperlink" Target="http://journals.cambridge.org/action/displayFulltext?type=6&amp;fid=8692082&amp;jid=NTS&amp;volumeId=58&amp;issueId=04&amp;aid=8692081&amp;fulltextType=RA&amp;fileId=S002868851200015X" TargetMode="External"/><Relationship Id="rId5" Type="http://schemas.openxmlformats.org/officeDocument/2006/relationships/webSettings" Target="webSettings.xml"/><Relationship Id="rId61" Type="http://schemas.openxmlformats.org/officeDocument/2006/relationships/hyperlink" Target="http://journals.cambridge.org/action/displayFulltext?type=6&amp;fid=8692082&amp;jid=NTS&amp;volumeId=58&amp;issueId=04&amp;aid=8692081&amp;fulltextType=RA&amp;fileId=S002868851200015X" TargetMode="External"/><Relationship Id="rId82" Type="http://schemas.openxmlformats.org/officeDocument/2006/relationships/hyperlink" Target="http://journals.cambridge.org/action/displayFulltext?type=6&amp;fid=8692082&amp;jid=NTS&amp;volumeId=58&amp;issueId=04&amp;aid=8692081&amp;fulltextType=RA&amp;fileId=S002868851200015X" TargetMode="External"/><Relationship Id="rId90" Type="http://schemas.openxmlformats.org/officeDocument/2006/relationships/hyperlink" Target="http://journals.cambridge.org/action/displayFulltext?type=6&amp;fid=8692082&amp;jid=NTS&amp;volumeId=58&amp;issueId=04&amp;aid=8692081&amp;fulltextType=RA&amp;fileId=S002868851200015X" TargetMode="External"/><Relationship Id="rId95" Type="http://schemas.openxmlformats.org/officeDocument/2006/relationships/footer" Target="footer1.xml"/><Relationship Id="rId19" Type="http://schemas.openxmlformats.org/officeDocument/2006/relationships/hyperlink" Target="http://journals.cambridge.org/action/displayFulltext?type=6&amp;fid=8692079&amp;jid=NTS&amp;volumeId=58&amp;issueId=04&amp;aid=8692078&amp;fulltextType=RA&amp;fileId=S0028688512000148" TargetMode="External"/><Relationship Id="rId14" Type="http://schemas.openxmlformats.org/officeDocument/2006/relationships/hyperlink" Target="http://journals.cambridge.org/action/displayFulltext?type=6&amp;fid=8692079&amp;jid=NTS&amp;volumeId=58&amp;issueId=04&amp;aid=8692078&amp;fulltextType=RA&amp;fileId=S0028688512000148" TargetMode="External"/><Relationship Id="rId22" Type="http://schemas.openxmlformats.org/officeDocument/2006/relationships/hyperlink" Target="http://journals.cambridge.org/action/displayFulltext?type=6&amp;fid=8692079&amp;jid=NTS&amp;volumeId=58&amp;issueId=04&amp;aid=8692078&amp;fulltextType=RA&amp;fileId=S0028688512000148" TargetMode="External"/><Relationship Id="rId27" Type="http://schemas.openxmlformats.org/officeDocument/2006/relationships/hyperlink" Target="http://journals.cambridge.org/action/displayFulltext?type=6&amp;fid=8692079&amp;jid=NTS&amp;volumeId=58&amp;issueId=04&amp;aid=8692078&amp;fulltextType=RA&amp;fileId=S0028688512000148" TargetMode="External"/><Relationship Id="rId30" Type="http://schemas.openxmlformats.org/officeDocument/2006/relationships/hyperlink" Target="http://journals.cambridge.org/action/displayFulltext?type=6&amp;fid=8692079&amp;jid=NTS&amp;volumeId=58&amp;issueId=04&amp;aid=8692078&amp;fulltextType=RA&amp;fileId=S0028688512000148" TargetMode="External"/><Relationship Id="rId35" Type="http://schemas.openxmlformats.org/officeDocument/2006/relationships/hyperlink" Target="http://journals.cambridge.org/action/displayFulltext?type=6&amp;fid=8692079&amp;jid=NTS&amp;volumeId=58&amp;issueId=04&amp;aid=8692078&amp;fulltextType=RA&amp;fileId=S0028688512000148" TargetMode="External"/><Relationship Id="rId43" Type="http://schemas.openxmlformats.org/officeDocument/2006/relationships/hyperlink" Target="http://journals.cambridge.org/action/displayFulltext?type=6&amp;fid=8692079&amp;jid=NTS&amp;volumeId=58&amp;issueId=04&amp;aid=8692078&amp;fulltextType=RA&amp;fileId=S0028688512000148" TargetMode="External"/><Relationship Id="rId48" Type="http://schemas.openxmlformats.org/officeDocument/2006/relationships/image" Target="media/image2.wmf"/><Relationship Id="rId56" Type="http://schemas.openxmlformats.org/officeDocument/2006/relationships/hyperlink" Target="http://journals.cambridge.org/action/displayFulltext?type=6&amp;fid=8692082&amp;jid=NTS&amp;volumeId=58&amp;issueId=04&amp;aid=8692081&amp;fulltextType=RA&amp;fileId=S002868851200015X" TargetMode="External"/><Relationship Id="rId64" Type="http://schemas.openxmlformats.org/officeDocument/2006/relationships/hyperlink" Target="http://journals.cambridge.org/action/displayFulltext?type=6&amp;fid=8692082&amp;jid=NTS&amp;volumeId=58&amp;issueId=04&amp;aid=8692081&amp;fulltextType=RA&amp;fileId=S002868851200015X" TargetMode="External"/><Relationship Id="rId69" Type="http://schemas.openxmlformats.org/officeDocument/2006/relationships/hyperlink" Target="http://journals.cambridge.org/action/displayFulltext?type=6&amp;fid=8692082&amp;jid=NTS&amp;volumeId=58&amp;issueId=04&amp;aid=8692081&amp;fulltextType=RA&amp;fileId=S002868851200015X" TargetMode="External"/><Relationship Id="rId77" Type="http://schemas.openxmlformats.org/officeDocument/2006/relationships/hyperlink" Target="http://journals.cambridge.org/action/displayFulltext?type=6&amp;fid=8692082&amp;jid=NTS&amp;volumeId=58&amp;issueId=04&amp;aid=8692081&amp;fulltextType=RA&amp;fileId=S002868851200015X" TargetMode="External"/><Relationship Id="rId8" Type="http://schemas.openxmlformats.org/officeDocument/2006/relationships/hyperlink" Target="http://www.fhw.gr/chronos/05/gr/politics/343isotita.html" TargetMode="External"/><Relationship Id="rId51" Type="http://schemas.openxmlformats.org/officeDocument/2006/relationships/hyperlink" Target="http://journals.cambridge.org/action/displayFulltext?type=6&amp;fid=8692082&amp;jid=NTS&amp;volumeId=58&amp;issueId=04&amp;aid=8692081&amp;fulltextType=RA&amp;fileId=S002868851200015X" TargetMode="External"/><Relationship Id="rId72" Type="http://schemas.openxmlformats.org/officeDocument/2006/relationships/hyperlink" Target="http://journals.cambridge.org/action/displayFulltext?type=6&amp;fid=8692082&amp;jid=NTS&amp;volumeId=58&amp;issueId=04&amp;aid=8692081&amp;fulltextType=RA&amp;fileId=S002868851200015X" TargetMode="External"/><Relationship Id="rId80" Type="http://schemas.openxmlformats.org/officeDocument/2006/relationships/hyperlink" Target="http://journals.cambridge.org/action/displayFulltext?type=6&amp;fid=8692082&amp;jid=NTS&amp;volumeId=58&amp;issueId=04&amp;aid=8692081&amp;fulltextType=RA&amp;fileId=S002868851200015X" TargetMode="External"/><Relationship Id="rId85" Type="http://schemas.openxmlformats.org/officeDocument/2006/relationships/hyperlink" Target="http://journals.cambridge.org/action/displayFulltext?type=6&amp;fid=8692082&amp;jid=NTS&amp;volumeId=58&amp;issueId=04&amp;aid=8692081&amp;fulltextType=RA&amp;fileId=S002868851200015X" TargetMode="External"/><Relationship Id="rId93" Type="http://schemas.openxmlformats.org/officeDocument/2006/relationships/hyperlink" Target="http://journals.cambridge.org/action/displayFulltext?type=6&amp;fid=8692082&amp;jid=NTS&amp;volumeId=58&amp;issueId=04&amp;aid=8692081&amp;fulltextType=RA&amp;fileId=S002868851200015X" TargetMode="External"/><Relationship Id="rId3" Type="http://schemas.openxmlformats.org/officeDocument/2006/relationships/styles" Target="styles.xml"/><Relationship Id="rId12" Type="http://schemas.openxmlformats.org/officeDocument/2006/relationships/hyperlink" Target="http://journals.cambridge.org/action/displayFulltext?type=6&amp;fid=8692079&amp;jid=NTS&amp;volumeId=58&amp;issueId=04&amp;aid=8692078&amp;fulltextType=RA&amp;fileId=S0028688512000148" TargetMode="External"/><Relationship Id="rId17" Type="http://schemas.openxmlformats.org/officeDocument/2006/relationships/hyperlink" Target="http://journals.cambridge.org/action/displayFulltext?type=6&amp;fid=8692079&amp;jid=NTS&amp;volumeId=58&amp;issueId=04&amp;aid=8692078&amp;fulltextType=RA&amp;fileId=S0028688512000148" TargetMode="External"/><Relationship Id="rId25" Type="http://schemas.openxmlformats.org/officeDocument/2006/relationships/hyperlink" Target="http://journals.cambridge.org/action/displayFulltext?type=6&amp;fid=8692079&amp;jid=NTS&amp;volumeId=58&amp;issueId=04&amp;aid=8692078&amp;fulltextType=RA&amp;fileId=S0028688512000148" TargetMode="External"/><Relationship Id="rId33" Type="http://schemas.openxmlformats.org/officeDocument/2006/relationships/hyperlink" Target="http://journals.cambridge.org/action/displayFulltext?type=6&amp;fid=8692079&amp;jid=NTS&amp;volumeId=58&amp;issueId=04&amp;aid=8692078&amp;fulltextType=RA&amp;fileId=S0028688512000148" TargetMode="External"/><Relationship Id="rId38" Type="http://schemas.openxmlformats.org/officeDocument/2006/relationships/hyperlink" Target="http://journals.cambridge.org/action/displayFulltext?type=6&amp;fid=8692079&amp;jid=NTS&amp;volumeId=58&amp;issueId=04&amp;aid=8692078&amp;fulltextType=RA&amp;fileId=S0028688512000148" TargetMode="External"/><Relationship Id="rId46" Type="http://schemas.openxmlformats.org/officeDocument/2006/relationships/hyperlink" Target="http://journals.cambridge.org/action/displayFulltext?type=6&amp;fid=8692079&amp;jid=NTS&amp;volumeId=58&amp;issueId=04&amp;aid=8692078&amp;fulltextType=RA&amp;fileId=S0028688512000148" TargetMode="External"/><Relationship Id="rId59" Type="http://schemas.openxmlformats.org/officeDocument/2006/relationships/hyperlink" Target="http://journals.cambridge.org/action/displayFulltext?type=6&amp;fid=8692082&amp;jid=NTS&amp;volumeId=58&amp;issueId=04&amp;aid=8692081&amp;fulltextType=RA&amp;fileId=S002868851200015X" TargetMode="External"/><Relationship Id="rId67" Type="http://schemas.openxmlformats.org/officeDocument/2006/relationships/hyperlink" Target="http://journals.cambridge.org/action/displayFulltext?type=6&amp;fid=8692082&amp;jid=NTS&amp;volumeId=58&amp;issueId=04&amp;aid=8692081&amp;fulltextType=RA&amp;fileId=S002868851200015X" TargetMode="External"/><Relationship Id="rId20" Type="http://schemas.openxmlformats.org/officeDocument/2006/relationships/hyperlink" Target="http://journals.cambridge.org/action/displayFulltext?type=6&amp;fid=8692079&amp;jid=NTS&amp;volumeId=58&amp;issueId=04&amp;aid=8692078&amp;fulltextType=RA&amp;fileId=S0028688512000148" TargetMode="External"/><Relationship Id="rId41" Type="http://schemas.openxmlformats.org/officeDocument/2006/relationships/hyperlink" Target="http://journals.cambridge.org/action/displayFulltext?type=6&amp;fid=8692079&amp;jid=NTS&amp;volumeId=58&amp;issueId=04&amp;aid=8692078&amp;fulltextType=RA&amp;fileId=S0028688512000148" TargetMode="External"/><Relationship Id="rId54" Type="http://schemas.openxmlformats.org/officeDocument/2006/relationships/hyperlink" Target="http://journals.cambridge.org/action/displayFulltext?type=6&amp;fid=8692082&amp;jid=NTS&amp;volumeId=58&amp;issueId=04&amp;aid=8692081&amp;fulltextType=RA&amp;fileId=S002868851200015X" TargetMode="External"/><Relationship Id="rId62" Type="http://schemas.openxmlformats.org/officeDocument/2006/relationships/hyperlink" Target="http://journals.cambridge.org/action/displayFulltext?type=6&amp;fid=8692082&amp;jid=NTS&amp;volumeId=58&amp;issueId=04&amp;aid=8692081&amp;fulltextType=RA&amp;fileId=S002868851200015X" TargetMode="External"/><Relationship Id="rId70" Type="http://schemas.openxmlformats.org/officeDocument/2006/relationships/hyperlink" Target="http://journals.cambridge.org/action/displayFulltext?type=6&amp;fid=8692082&amp;jid=NTS&amp;volumeId=58&amp;issueId=04&amp;aid=8692081&amp;fulltextType=RA&amp;fileId=S002868851200015X" TargetMode="External"/><Relationship Id="rId75" Type="http://schemas.openxmlformats.org/officeDocument/2006/relationships/hyperlink" Target="http://journals.cambridge.org/action/displayFulltext?type=6&amp;fid=8692082&amp;jid=NTS&amp;volumeId=58&amp;issueId=04&amp;aid=8692081&amp;fulltextType=RA&amp;fileId=S002868851200015X" TargetMode="External"/><Relationship Id="rId83" Type="http://schemas.openxmlformats.org/officeDocument/2006/relationships/hyperlink" Target="http://journals.cambridge.org/action/displayFulltext?type=6&amp;fid=8692082&amp;jid=NTS&amp;volumeId=58&amp;issueId=04&amp;aid=8692081&amp;fulltextType=RA&amp;fileId=S002868851200015X" TargetMode="External"/><Relationship Id="rId88" Type="http://schemas.openxmlformats.org/officeDocument/2006/relationships/hyperlink" Target="http://journals.cambridge.org/action/displayFulltext?type=6&amp;fid=8692082&amp;jid=NTS&amp;volumeId=58&amp;issueId=04&amp;aid=8692081&amp;fulltextType=RA&amp;fileId=S002868851200015X" TargetMode="External"/><Relationship Id="rId91" Type="http://schemas.openxmlformats.org/officeDocument/2006/relationships/hyperlink" Target="http://journals.cambridge.org/action/displayFulltext?type=6&amp;fid=8692082&amp;jid=NTS&amp;volumeId=58&amp;issueId=04&amp;aid=8692081&amp;fulltextType=RA&amp;fileId=S002868851200015X"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journals.cambridge.org/action/displayFulltext?type=6&amp;fid=8692079&amp;jid=NTS&amp;volumeId=58&amp;issueId=04&amp;aid=8692078&amp;fulltextType=RA&amp;fileId=S0028688512000148" TargetMode="External"/><Relationship Id="rId23" Type="http://schemas.openxmlformats.org/officeDocument/2006/relationships/hyperlink" Target="http://journals.cambridge.org/action/displayFulltext?type=6&amp;fid=8692079&amp;jid=NTS&amp;volumeId=58&amp;issueId=04&amp;aid=8692078&amp;fulltextType=RA&amp;fileId=S0028688512000148" TargetMode="External"/><Relationship Id="rId28" Type="http://schemas.openxmlformats.org/officeDocument/2006/relationships/hyperlink" Target="http://journals.cambridge.org/action/displayFulltext?type=6&amp;fid=8692079&amp;jid=NTS&amp;volumeId=58&amp;issueId=04&amp;aid=8692078&amp;fulltextType=RA&amp;fileId=S0028688512000148" TargetMode="External"/><Relationship Id="rId36" Type="http://schemas.openxmlformats.org/officeDocument/2006/relationships/hyperlink" Target="http://journals.cambridge.org/action/displayFulltext?type=6&amp;fid=8692079&amp;jid=NTS&amp;volumeId=58&amp;issueId=04&amp;aid=8692078&amp;fulltextType=RA&amp;fileId=S0028688512000148" TargetMode="External"/><Relationship Id="rId49" Type="http://schemas.openxmlformats.org/officeDocument/2006/relationships/control" Target="activeX/activeX1.xml"/><Relationship Id="rId57" Type="http://schemas.openxmlformats.org/officeDocument/2006/relationships/hyperlink" Target="http://journals.cambridge.org/action/displayFulltext?type=6&amp;fid=8692082&amp;jid=NTS&amp;volumeId=58&amp;issueId=04&amp;aid=8692081&amp;fulltextType=RA&amp;fileId=S002868851200015X" TargetMode="External"/><Relationship Id="rId10" Type="http://schemas.openxmlformats.org/officeDocument/2006/relationships/hyperlink" Target="http://www.fhw.gr/chronos/05/gr/society/metoikoi_intro.html" TargetMode="External"/><Relationship Id="rId31" Type="http://schemas.openxmlformats.org/officeDocument/2006/relationships/hyperlink" Target="http://journals.cambridge.org/action/displayFulltext?type=6&amp;fid=8692079&amp;jid=NTS&amp;volumeId=58&amp;issueId=04&amp;aid=8692078&amp;fulltextType=RA&amp;fileId=S0028688512000148" TargetMode="External"/><Relationship Id="rId44" Type="http://schemas.openxmlformats.org/officeDocument/2006/relationships/hyperlink" Target="http://journals.cambridge.org/action/displayFulltext?type=6&amp;fid=8692079&amp;jid=NTS&amp;volumeId=58&amp;issueId=04&amp;aid=8692078&amp;fulltextType=RA&amp;fileId=S0028688512000148" TargetMode="External"/><Relationship Id="rId52" Type="http://schemas.openxmlformats.org/officeDocument/2006/relationships/hyperlink" Target="mailto:g.h.van.kooten@rug.nl" TargetMode="External"/><Relationship Id="rId60" Type="http://schemas.openxmlformats.org/officeDocument/2006/relationships/hyperlink" Target="http://journals.cambridge.org/action/displayFulltext?type=6&amp;fid=8692082&amp;jid=NTS&amp;volumeId=58&amp;issueId=04&amp;aid=8692081&amp;fulltextType=RA&amp;fileId=S002868851200015X" TargetMode="External"/><Relationship Id="rId65" Type="http://schemas.openxmlformats.org/officeDocument/2006/relationships/hyperlink" Target="http://journals.cambridge.org/action/displayFulltext?type=6&amp;fid=8692082&amp;jid=NTS&amp;volumeId=58&amp;issueId=04&amp;aid=8692081&amp;fulltextType=RA&amp;fileId=S002868851200015X" TargetMode="External"/><Relationship Id="rId73" Type="http://schemas.openxmlformats.org/officeDocument/2006/relationships/hyperlink" Target="http://journals.cambridge.org/action/displayFulltext?type=6&amp;fid=8692082&amp;jid=NTS&amp;volumeId=58&amp;issueId=04&amp;aid=8692081&amp;fulltextType=RA&amp;fileId=S002868851200015X" TargetMode="External"/><Relationship Id="rId78" Type="http://schemas.openxmlformats.org/officeDocument/2006/relationships/hyperlink" Target="http://journals.cambridge.org/action/displayFulltext?type=6&amp;fid=8692082&amp;jid=NTS&amp;volumeId=58&amp;issueId=04&amp;aid=8692081&amp;fulltextType=RA&amp;fileId=S002868851200015X" TargetMode="External"/><Relationship Id="rId81" Type="http://schemas.openxmlformats.org/officeDocument/2006/relationships/hyperlink" Target="http://journals.cambridge.org/action/displayFulltext?type=6&amp;fid=8692082&amp;jid=NTS&amp;volumeId=58&amp;issueId=04&amp;aid=8692081&amp;fulltextType=RA&amp;fileId=S002868851200015X" TargetMode="External"/><Relationship Id="rId86" Type="http://schemas.openxmlformats.org/officeDocument/2006/relationships/hyperlink" Target="http://journals.cambridge.org/action/displayFulltext?type=6&amp;fid=8692082&amp;jid=NTS&amp;volumeId=58&amp;issueId=04&amp;aid=8692081&amp;fulltextType=RA&amp;fileId=S002868851200015X" TargetMode="External"/><Relationship Id="rId94" Type="http://schemas.openxmlformats.org/officeDocument/2006/relationships/hyperlink" Target="http://journals.cambridge.org/action/displayFulltext?type=6&amp;fid=8692082&amp;jid=NTS&amp;volumeId=58&amp;issueId=04&amp;aid=8692081&amp;fulltextType=RA&amp;fileId=S002868851200015X" TargetMode="External"/><Relationship Id="rId4" Type="http://schemas.openxmlformats.org/officeDocument/2006/relationships/settings" Target="settings.xml"/><Relationship Id="rId9" Type="http://schemas.openxmlformats.org/officeDocument/2006/relationships/hyperlink" Target="http://www.fhw.gr/chronos/05/gr/society/women.html" TargetMode="External"/><Relationship Id="rId13" Type="http://schemas.openxmlformats.org/officeDocument/2006/relationships/hyperlink" Target="http://journals.cambridge.org/action/displayFulltext?type=6&amp;fid=8692079&amp;jid=NTS&amp;volumeId=58&amp;issueId=04&amp;aid=8692078&amp;fulltextType=RA&amp;fileId=S0028688512000148" TargetMode="External"/><Relationship Id="rId18" Type="http://schemas.openxmlformats.org/officeDocument/2006/relationships/hyperlink" Target="http://journals.cambridge.org/action/displayFulltext?type=6&amp;fid=8692079&amp;jid=NTS&amp;volumeId=58&amp;issueId=04&amp;aid=8692078&amp;fulltextType=RA&amp;fileId=S0028688512000148" TargetMode="External"/><Relationship Id="rId39" Type="http://schemas.openxmlformats.org/officeDocument/2006/relationships/hyperlink" Target="http://journals.cambridge.org/action/displayFulltext?type=6&amp;fid=8692079&amp;jid=NTS&amp;volumeId=58&amp;issueId=04&amp;aid=8692078&amp;fulltextType=RA&amp;fileId=S0028688512000148"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philipharland.com/greco-roman-associations/" TargetMode="External"/><Relationship Id="rId13" Type="http://schemas.openxmlformats.org/officeDocument/2006/relationships/hyperlink" Target="http://www.fhw.gr/chronos/05/gr/politics/328eclogi.html" TargetMode="External"/><Relationship Id="rId18" Type="http://schemas.openxmlformats.org/officeDocument/2006/relationships/hyperlink" Target="http://el.wikipedia.org/wiki/%CE%A3%CF%8C%CE%BB%CF%89%CE%BD" TargetMode="External"/><Relationship Id="rId26" Type="http://schemas.openxmlformats.org/officeDocument/2006/relationships/hyperlink" Target="http://hdl.handle.net/10023/433" TargetMode="External"/><Relationship Id="rId3" Type="http://schemas.openxmlformats.org/officeDocument/2006/relationships/hyperlink" Target="http://www.mechon-mamre.org/p/pt/pt0506.htm" TargetMode="External"/><Relationship Id="rId21" Type="http://schemas.openxmlformats.org/officeDocument/2006/relationships/hyperlink" Target="http://www.philipharland.com/publications/article%20JSJ%20Mothers%20and%20Fathers.html" TargetMode="External"/><Relationship Id="rId7" Type="http://schemas.openxmlformats.org/officeDocument/2006/relationships/hyperlink" Target="https://en.wikipedia.org/wiki/Hebrew_language" TargetMode="External"/><Relationship Id="rId12" Type="http://schemas.openxmlformats.org/officeDocument/2006/relationships/hyperlink" Target="http://www.fhw.gr/chronos/%2005/gr/politics/322synedries.html" TargetMode="External"/><Relationship Id="rId17" Type="http://schemas.openxmlformats.org/officeDocument/2006/relationships/hyperlink" Target="http://el.wikipedia.org/wiki/%CE%91%CF%81%CF%87%CE%B1%CE%AF%CE%B1_%CE%95%CE%BB%CE%BB%CE%AC%CE%B4%CE%B1" TargetMode="External"/><Relationship Id="rId25" Type="http://schemas.openxmlformats.org/officeDocument/2006/relationships/hyperlink" Target="http://books.google.gr/books?id=LW8XieaBETIC&amp;pg=PA559&amp;lpg=PA559&amp;dq=qahal+el+Qumran&amp;source=bl&amp;ots=fWhLsgukqL&amp;sig=NRsYE-tWmTcY_iwx-YGmt3gU5PI&amp;hl=el&amp;ei=Tm6PTfa1DJHGswbI2umZCg&amp;sa=X&amp;oi=book_result&amp;ct=result&amp;resnum=1&amp;ved=0CBgQ6AEwAA" TargetMode="External"/><Relationship Id="rId2" Type="http://schemas.openxmlformats.org/officeDocument/2006/relationships/hyperlink" Target="https://en.wikipedia.org/wiki/Book_of_Deuteronomy" TargetMode="External"/><Relationship Id="rId16" Type="http://schemas.openxmlformats.org/officeDocument/2006/relationships/hyperlink" Target="http://www.fhw.gr/chronos/05/gr/politics/323ostrakismos.html" TargetMode="External"/><Relationship Id="rId20" Type="http://schemas.openxmlformats.org/officeDocument/2006/relationships/hyperlink" Target="http://www.opus-bayern.de/uni-wuerzburg/volltexte/2002/21/" TargetMode="External"/><Relationship Id="rId1" Type="http://schemas.openxmlformats.org/officeDocument/2006/relationships/hyperlink" Target="http://www.psichogios.gr/site/Books/show?cid=22597" TargetMode="External"/><Relationship Id="rId6" Type="http://schemas.openxmlformats.org/officeDocument/2006/relationships/hyperlink" Target="http://www.mechon-mamre.org/p/pt/pt0415.htm" TargetMode="External"/><Relationship Id="rId11" Type="http://schemas.openxmlformats.org/officeDocument/2006/relationships/hyperlink" Target="http://books.google.gr/books?id=LW8XieaBETIC&amp;pg=PA559&amp;lpg=PA559&amp;dq=qahal+el+Qumran&amp;source=bl&amp;ots=fWhLsgukqL&amp;sig=NRsYE-tWmTcY_iwx-YGmt3gU5PI&amp;hl=el&amp;ei=Tm6PTfa1DJHGswbI2umZCg&amp;sa=X&amp;oi=book_result&amp;ct=result&amp;resnum=1&amp;ved=0CBgQ6AEwAA" TargetMode="External"/><Relationship Id="rId24" Type="http://schemas.openxmlformats.org/officeDocument/2006/relationships/hyperlink" Target="http://hdl.handle.net/1807/10488" TargetMode="External"/><Relationship Id="rId5" Type="http://schemas.openxmlformats.org/officeDocument/2006/relationships/hyperlink" Target="https://en.wikipedia.org/wiki/Book_of_Numbers" TargetMode="External"/><Relationship Id="rId15" Type="http://schemas.openxmlformats.org/officeDocument/2006/relationships/hyperlink" Target="JAVASCRIPT:doNothing()" TargetMode="External"/><Relationship Id="rId23" Type="http://schemas.openxmlformats.org/officeDocument/2006/relationships/hyperlink" Target="http://direct.crossrhythms.co.uk/search/artist/Ben+Witherington" TargetMode="External"/><Relationship Id="rId10" Type="http://schemas.openxmlformats.org/officeDocument/2006/relationships/hyperlink" Target="http://hdl.handle.net/1807/10488" TargetMode="External"/><Relationship Id="rId19" Type="http://schemas.openxmlformats.org/officeDocument/2006/relationships/hyperlink" Target="http://el.wikipedia.org/wiki/594_%CF%80.%CE%A7." TargetMode="External"/><Relationship Id="rId4" Type="http://schemas.openxmlformats.org/officeDocument/2006/relationships/hyperlink" Target="http://www.mechon-mamre.org/p/pt/pt0511.htm" TargetMode="External"/><Relationship Id="rId9" Type="http://schemas.openxmlformats.org/officeDocument/2006/relationships/hyperlink" Target="http://direct.crossrhythms.co.uk/search/artist/Ben+Witherington" TargetMode="External"/><Relationship Id="rId14" Type="http://schemas.openxmlformats.org/officeDocument/2006/relationships/hyperlink" Target="http://www.fhw.gr/chronos/05/gr/politics/450alcibiades.html" TargetMode="External"/><Relationship Id="rId22" Type="http://schemas.openxmlformats.org/officeDocument/2006/relationships/hyperlink" Target="http://www.philipharland.com/publications/articleJBLBrothers.html" TargetMode="External"/><Relationship Id="rId27" Type="http://schemas.openxmlformats.org/officeDocument/2006/relationships/hyperlink" Target="https://research-repository.st-andrews.ac.uk/bitstream/10023/433/7/Bruce%20Hansen%20PhD%20thesis.pdf"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E10D42-21F3-49EE-86F7-084D649F0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2237</TotalTime>
  <Pages>33</Pages>
  <Words>24656</Words>
  <Characters>133143</Characters>
  <Application>Microsoft Office Word</Application>
  <DocSecurity>0</DocSecurity>
  <Lines>1109</Lines>
  <Paragraphs>314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18</cp:revision>
  <cp:lastPrinted>2018-02-14T15:15:00Z</cp:lastPrinted>
  <dcterms:created xsi:type="dcterms:W3CDTF">2018-01-26T07:08:00Z</dcterms:created>
  <dcterms:modified xsi:type="dcterms:W3CDTF">2018-02-16T15:27:00Z</dcterms:modified>
</cp:coreProperties>
</file>