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5F71B" w14:textId="77777777" w:rsidR="005C0DB5" w:rsidRDefault="005C0DB5" w:rsidP="006563D3">
      <w:pPr>
        <w:widowControl/>
        <w:spacing w:after="0"/>
        <w:rPr>
          <w:rFonts w:ascii="Calibri" w:hAnsi="Calibri" w:cs="Calibri"/>
          <w:b/>
          <w:color w:val="auto"/>
          <w:sz w:val="28"/>
          <w:szCs w:val="28"/>
        </w:rPr>
      </w:pPr>
      <w:r>
        <w:rPr>
          <w:rFonts w:ascii="Calibri" w:hAnsi="Calibri" w:cs="Calibri"/>
          <w:b/>
          <w:color w:val="auto"/>
          <w:sz w:val="28"/>
          <w:szCs w:val="28"/>
        </w:rPr>
        <w:t xml:space="preserve">Δομή </w:t>
      </w:r>
      <w:r w:rsidR="00731D81">
        <w:rPr>
          <w:rFonts w:ascii="Calibri" w:hAnsi="Calibri" w:cs="Calibri"/>
          <w:b/>
          <w:color w:val="auto"/>
          <w:sz w:val="28"/>
          <w:szCs w:val="28"/>
        </w:rPr>
        <w:t xml:space="preserve">Διδακτικού </w:t>
      </w:r>
      <w:r>
        <w:rPr>
          <w:rFonts w:ascii="Calibri" w:hAnsi="Calibri" w:cs="Calibri"/>
          <w:b/>
          <w:color w:val="auto"/>
          <w:sz w:val="28"/>
          <w:szCs w:val="28"/>
        </w:rPr>
        <w:t>Σεναρίου</w:t>
      </w:r>
    </w:p>
    <w:p w14:paraId="56456CDF" w14:textId="77777777" w:rsidR="005C0DB5" w:rsidRDefault="005C0DB5" w:rsidP="006563D3">
      <w:pPr>
        <w:widowControl/>
        <w:spacing w:after="0"/>
        <w:jc w:val="both"/>
        <w:rPr>
          <w:rFonts w:ascii="Calibri" w:hAnsi="Calibri" w:cs="Calibri"/>
          <w:b/>
          <w:bCs/>
          <w:color w:val="auto"/>
          <w:sz w:val="24"/>
          <w:szCs w:val="24"/>
        </w:rPr>
      </w:pPr>
    </w:p>
    <w:p w14:paraId="406E8B57" w14:textId="77777777" w:rsidR="005C0DB5" w:rsidRDefault="005C0DB5" w:rsidP="006563D3">
      <w:pPr>
        <w:framePr w:hSpace="180" w:wrap="around" w:vAnchor="text" w:hAnchor="margin" w:xAlign="center" w:y="6"/>
        <w:jc w:val="both"/>
        <w:rPr>
          <w:rFonts w:ascii="Calibri" w:hAnsi="Calibri" w:cs="Calibri"/>
          <w:b/>
          <w:smallCaps/>
        </w:rPr>
      </w:pPr>
    </w:p>
    <w:p w14:paraId="6BE46AC2" w14:textId="77777777" w:rsidR="005C0DB5" w:rsidRPr="00735F5E" w:rsidRDefault="00C12C26" w:rsidP="006563D3">
      <w:pPr>
        <w:pStyle w:val="4"/>
        <w:jc w:val="both"/>
        <w:rPr>
          <w:rFonts w:ascii="Calibri" w:hAnsi="Calibri" w:cs="Calibri"/>
          <w:b/>
          <w:bCs/>
          <w:i w:val="0"/>
          <w:color w:val="auto"/>
          <w:sz w:val="24"/>
          <w:szCs w:val="24"/>
        </w:rPr>
      </w:pPr>
      <w:r w:rsidRPr="00735F5E">
        <w:rPr>
          <w:rFonts w:ascii="Calibri" w:hAnsi="Calibri" w:cs="Calibri"/>
          <w:b/>
          <w:bCs/>
          <w:i w:val="0"/>
          <w:color w:val="auto"/>
          <w:sz w:val="24"/>
          <w:szCs w:val="24"/>
        </w:rPr>
        <w:t>1. ΤΑΥΤΟΤΗΤΑ</w:t>
      </w:r>
      <w:r w:rsidR="000B2C7F" w:rsidRPr="00735F5E">
        <w:rPr>
          <w:rFonts w:ascii="Calibri" w:hAnsi="Calibri" w:cs="Calibri"/>
          <w:b/>
          <w:bCs/>
          <w:i w:val="0"/>
          <w:color w:val="auto"/>
          <w:sz w:val="24"/>
          <w:szCs w:val="24"/>
        </w:rPr>
        <w:t xml:space="preserve"> ΔΙΔΑΚΤΙΚΟΥ ΣΕΝΑΡΙΟΥ</w:t>
      </w:r>
    </w:p>
    <w:p w14:paraId="34E092BB" w14:textId="77777777" w:rsidR="005C0DB5" w:rsidRDefault="005C0DB5" w:rsidP="006563D3">
      <w:pPr>
        <w:pStyle w:val="4"/>
        <w:jc w:val="both"/>
        <w:rPr>
          <w:rFonts w:ascii="Calibri" w:hAnsi="Calibri" w:cs="Calibri"/>
          <w:b/>
          <w:bCs/>
          <w:color w:val="auto"/>
          <w:sz w:val="24"/>
          <w:szCs w:val="24"/>
        </w:rPr>
      </w:pPr>
      <w:r>
        <w:rPr>
          <w:rFonts w:ascii="Calibri" w:hAnsi="Calibri" w:cs="Calibri"/>
          <w:b/>
          <w:bCs/>
          <w:color w:val="auto"/>
          <w:sz w:val="24"/>
          <w:szCs w:val="24"/>
        </w:rPr>
        <w:t>Τίτλος διδακτικού σεναρίου</w:t>
      </w:r>
    </w:p>
    <w:p w14:paraId="2669EC52" w14:textId="77777777" w:rsidR="005C0DB5" w:rsidRPr="00CA0452" w:rsidRDefault="00CA0452" w:rsidP="006563D3">
      <w:pPr>
        <w:jc w:val="both"/>
        <w:rPr>
          <w:rFonts w:ascii="Calibri" w:hAnsi="Calibri" w:cs="Calibri"/>
        </w:rPr>
      </w:pPr>
      <w:r>
        <w:rPr>
          <w:rFonts w:ascii="Calibri" w:hAnsi="Calibri" w:cs="Calibri"/>
        </w:rPr>
        <w:t xml:space="preserve">Συμπορευόμαστε με χαρά και παρηγοριά </w:t>
      </w:r>
    </w:p>
    <w:p w14:paraId="489BDE34" w14:textId="77777777" w:rsidR="005C0DB5" w:rsidRDefault="002D0D46" w:rsidP="006563D3">
      <w:pPr>
        <w:pStyle w:val="4"/>
        <w:jc w:val="both"/>
        <w:rPr>
          <w:rFonts w:ascii="Calibri" w:hAnsi="Calibri" w:cs="Calibri"/>
          <w:b/>
          <w:bCs/>
          <w:color w:val="auto"/>
          <w:sz w:val="24"/>
          <w:szCs w:val="24"/>
        </w:rPr>
      </w:pPr>
      <w:r>
        <w:rPr>
          <w:rFonts w:ascii="Calibri" w:hAnsi="Calibri" w:cs="Calibri"/>
          <w:b/>
          <w:bCs/>
          <w:color w:val="auto"/>
          <w:sz w:val="24"/>
          <w:szCs w:val="24"/>
        </w:rPr>
        <w:t>Δημιουργός</w:t>
      </w:r>
    </w:p>
    <w:p w14:paraId="1EA8579F" w14:textId="77777777" w:rsidR="005C0DB5" w:rsidRPr="002D0D46" w:rsidRDefault="002D0D46" w:rsidP="006563D3">
      <w:pPr>
        <w:jc w:val="both"/>
        <w:rPr>
          <w:rFonts w:ascii="Calibri" w:hAnsi="Calibri" w:cs="Calibri"/>
          <w:iCs/>
        </w:rPr>
      </w:pPr>
      <w:r w:rsidRPr="002D0D46">
        <w:rPr>
          <w:rFonts w:ascii="Calibri" w:hAnsi="Calibri" w:cs="Calibri"/>
          <w:iCs/>
        </w:rPr>
        <w:t>Κυριακή Τριανταφυλλίδου</w:t>
      </w:r>
    </w:p>
    <w:p w14:paraId="3B36235D" w14:textId="77777777" w:rsidR="005C0DB5" w:rsidRDefault="0019709F" w:rsidP="006563D3">
      <w:pPr>
        <w:pStyle w:val="4"/>
        <w:jc w:val="both"/>
        <w:rPr>
          <w:rFonts w:ascii="Calibri" w:hAnsi="Calibri" w:cs="Calibri"/>
          <w:b/>
          <w:bCs/>
          <w:color w:val="auto"/>
          <w:sz w:val="24"/>
          <w:szCs w:val="24"/>
        </w:rPr>
      </w:pPr>
      <w:r>
        <w:rPr>
          <w:rFonts w:ascii="Calibri" w:hAnsi="Calibri" w:cs="Calibri"/>
          <w:b/>
          <w:bCs/>
          <w:color w:val="auto"/>
          <w:sz w:val="24"/>
          <w:szCs w:val="24"/>
        </w:rPr>
        <w:t xml:space="preserve">Βαθμίδα - </w:t>
      </w:r>
      <w:r w:rsidR="005C0DB5">
        <w:rPr>
          <w:rFonts w:ascii="Calibri" w:hAnsi="Calibri" w:cs="Calibri"/>
          <w:b/>
          <w:bCs/>
          <w:color w:val="auto"/>
          <w:sz w:val="24"/>
          <w:szCs w:val="24"/>
        </w:rPr>
        <w:t>Τάξη</w:t>
      </w:r>
    </w:p>
    <w:p w14:paraId="26F76DE5" w14:textId="77777777" w:rsidR="005C0DB5" w:rsidRDefault="002D0D46" w:rsidP="006563D3">
      <w:pPr>
        <w:jc w:val="both"/>
        <w:rPr>
          <w:rFonts w:ascii="Calibri" w:hAnsi="Calibri" w:cs="Calibri"/>
        </w:rPr>
      </w:pPr>
      <w:r>
        <w:rPr>
          <w:rFonts w:ascii="Calibri" w:hAnsi="Calibri" w:cs="Calibri"/>
        </w:rPr>
        <w:t>Α Γυμνασίου</w:t>
      </w:r>
    </w:p>
    <w:p w14:paraId="7D3FAC20" w14:textId="77777777" w:rsidR="005C0DB5" w:rsidRDefault="005C0DB5" w:rsidP="006563D3">
      <w:pPr>
        <w:pStyle w:val="4"/>
        <w:jc w:val="both"/>
        <w:rPr>
          <w:rFonts w:ascii="Calibri" w:hAnsi="Calibri" w:cs="Calibri"/>
          <w:b/>
          <w:bCs/>
          <w:color w:val="auto"/>
          <w:sz w:val="24"/>
          <w:szCs w:val="24"/>
        </w:rPr>
      </w:pPr>
      <w:r>
        <w:rPr>
          <w:rFonts w:ascii="Calibri" w:hAnsi="Calibri" w:cs="Calibri"/>
          <w:b/>
          <w:bCs/>
          <w:color w:val="auto"/>
          <w:sz w:val="24"/>
          <w:szCs w:val="24"/>
        </w:rPr>
        <w:t>Εμπλεκόμενες γνωστικές περιοχές</w:t>
      </w:r>
      <w:r w:rsidR="00731D81">
        <w:rPr>
          <w:rFonts w:ascii="Calibri" w:hAnsi="Calibri" w:cs="Calibri"/>
          <w:b/>
          <w:bCs/>
          <w:color w:val="auto"/>
          <w:sz w:val="24"/>
          <w:szCs w:val="24"/>
        </w:rPr>
        <w:t xml:space="preserve"> και συμβατότητα με ΠΣ</w:t>
      </w:r>
    </w:p>
    <w:p w14:paraId="0EBB41D6" w14:textId="77777777" w:rsidR="005C0DB5" w:rsidRDefault="005C0DB5" w:rsidP="006563D3">
      <w:pPr>
        <w:spacing w:after="0"/>
        <w:jc w:val="both"/>
        <w:rPr>
          <w:rFonts w:ascii="Calibri" w:hAnsi="Calibri" w:cs="Calibri"/>
          <w:bCs/>
          <w:sz w:val="24"/>
          <w:szCs w:val="24"/>
        </w:rPr>
      </w:pPr>
    </w:p>
    <w:p w14:paraId="40D96C1C" w14:textId="77777777" w:rsidR="002D0D46" w:rsidRPr="006471A4" w:rsidRDefault="00731D81" w:rsidP="006563D3">
      <w:pPr>
        <w:pStyle w:val="a6"/>
        <w:numPr>
          <w:ilvl w:val="0"/>
          <w:numId w:val="31"/>
        </w:numPr>
        <w:spacing w:after="0"/>
        <w:ind w:right="-108"/>
        <w:jc w:val="both"/>
        <w:rPr>
          <w:bCs/>
          <w:sz w:val="24"/>
          <w:szCs w:val="24"/>
        </w:rPr>
      </w:pPr>
      <w:r w:rsidRPr="006471A4">
        <w:rPr>
          <w:bCs/>
          <w:sz w:val="24"/>
          <w:szCs w:val="24"/>
        </w:rPr>
        <w:t>Γνωστικό αντικείμενο</w:t>
      </w:r>
      <w:r w:rsidR="002D0D46" w:rsidRPr="006471A4">
        <w:rPr>
          <w:bCs/>
          <w:sz w:val="24"/>
          <w:szCs w:val="24"/>
        </w:rPr>
        <w:t>:</w:t>
      </w:r>
      <w:r w:rsidRPr="00E3057B">
        <w:rPr>
          <w:bCs/>
          <w:i/>
          <w:sz w:val="24"/>
          <w:szCs w:val="24"/>
        </w:rPr>
        <w:t xml:space="preserve"> </w:t>
      </w:r>
      <w:r w:rsidR="002D0D46" w:rsidRPr="00E3057B">
        <w:rPr>
          <w:bCs/>
          <w:i/>
          <w:sz w:val="24"/>
          <w:szCs w:val="24"/>
        </w:rPr>
        <w:t>Θρησκευτικά</w:t>
      </w:r>
    </w:p>
    <w:p w14:paraId="70153EF1" w14:textId="77777777" w:rsidR="002D0D46" w:rsidRPr="006471A4" w:rsidRDefault="00731D81" w:rsidP="006563D3">
      <w:pPr>
        <w:pStyle w:val="a6"/>
        <w:numPr>
          <w:ilvl w:val="0"/>
          <w:numId w:val="31"/>
        </w:numPr>
        <w:spacing w:after="0"/>
        <w:ind w:right="-108"/>
        <w:jc w:val="both"/>
        <w:rPr>
          <w:bCs/>
          <w:sz w:val="24"/>
          <w:szCs w:val="24"/>
        </w:rPr>
      </w:pPr>
      <w:r w:rsidRPr="006471A4">
        <w:rPr>
          <w:bCs/>
          <w:sz w:val="24"/>
          <w:szCs w:val="24"/>
        </w:rPr>
        <w:t>Θεματικό πεδίο</w:t>
      </w:r>
      <w:r w:rsidR="002D0D46" w:rsidRPr="006471A4">
        <w:rPr>
          <w:bCs/>
          <w:sz w:val="24"/>
          <w:szCs w:val="24"/>
        </w:rPr>
        <w:t>:</w:t>
      </w:r>
      <w:r w:rsidRPr="006471A4">
        <w:rPr>
          <w:bCs/>
          <w:sz w:val="24"/>
          <w:szCs w:val="24"/>
        </w:rPr>
        <w:t xml:space="preserve"> </w:t>
      </w:r>
      <w:r w:rsidR="002D0D46" w:rsidRPr="00E3057B">
        <w:rPr>
          <w:bCs/>
          <w:i/>
          <w:sz w:val="24"/>
          <w:szCs w:val="24"/>
        </w:rPr>
        <w:t>Ενανθρώπιση – Χριστός</w:t>
      </w:r>
    </w:p>
    <w:p w14:paraId="7A1C9C68" w14:textId="77777777" w:rsidR="00C12C26" w:rsidRPr="006471A4" w:rsidRDefault="00731D81" w:rsidP="006563D3">
      <w:pPr>
        <w:pStyle w:val="a6"/>
        <w:numPr>
          <w:ilvl w:val="0"/>
          <w:numId w:val="31"/>
        </w:numPr>
        <w:spacing w:after="0"/>
        <w:ind w:right="-108"/>
        <w:jc w:val="both"/>
        <w:rPr>
          <w:bCs/>
          <w:sz w:val="24"/>
          <w:szCs w:val="24"/>
        </w:rPr>
      </w:pPr>
      <w:r w:rsidRPr="006471A4">
        <w:rPr>
          <w:bCs/>
          <w:sz w:val="24"/>
          <w:szCs w:val="24"/>
        </w:rPr>
        <w:t>Θεματική ενότητα</w:t>
      </w:r>
      <w:r w:rsidR="002D0D46" w:rsidRPr="00E3057B">
        <w:rPr>
          <w:bCs/>
          <w:i/>
          <w:sz w:val="24"/>
          <w:szCs w:val="24"/>
        </w:rPr>
        <w:t>: Ο Χριστός νικά τον θάνατο</w:t>
      </w:r>
      <w:r w:rsidR="002D0D46" w:rsidRPr="006471A4">
        <w:rPr>
          <w:bCs/>
          <w:sz w:val="24"/>
          <w:szCs w:val="24"/>
        </w:rPr>
        <w:t>  </w:t>
      </w:r>
    </w:p>
    <w:p w14:paraId="36A94189" w14:textId="77777777" w:rsidR="00B43679" w:rsidRPr="00B43679" w:rsidRDefault="00B64DC7" w:rsidP="006563D3">
      <w:pPr>
        <w:pStyle w:val="a6"/>
        <w:numPr>
          <w:ilvl w:val="0"/>
          <w:numId w:val="31"/>
        </w:numPr>
        <w:spacing w:after="0"/>
        <w:ind w:right="-108"/>
        <w:jc w:val="both"/>
        <w:rPr>
          <w:bCs/>
          <w:i/>
          <w:sz w:val="24"/>
          <w:szCs w:val="24"/>
        </w:rPr>
      </w:pPr>
      <w:r w:rsidRPr="00E3057B">
        <w:rPr>
          <w:sz w:val="24"/>
          <w:szCs w:val="24"/>
        </w:rPr>
        <w:t xml:space="preserve">Προσδοκώμενα </w:t>
      </w:r>
      <w:r w:rsidRPr="00E3057B">
        <w:rPr>
          <w:bCs/>
          <w:sz w:val="24"/>
          <w:szCs w:val="24"/>
        </w:rPr>
        <w:t>μ</w:t>
      </w:r>
      <w:r w:rsidR="00C12C26" w:rsidRPr="00E3057B">
        <w:rPr>
          <w:bCs/>
          <w:sz w:val="24"/>
          <w:szCs w:val="24"/>
        </w:rPr>
        <w:t xml:space="preserve">αθησιακά αποτελέσματα </w:t>
      </w:r>
      <w:r w:rsidR="000B2C7F" w:rsidRPr="00E3057B">
        <w:rPr>
          <w:bCs/>
          <w:sz w:val="24"/>
          <w:szCs w:val="24"/>
        </w:rPr>
        <w:t>όπως αναφέρονται</w:t>
      </w:r>
      <w:r w:rsidR="00C12C26" w:rsidRPr="00E3057B">
        <w:rPr>
          <w:bCs/>
          <w:sz w:val="24"/>
          <w:szCs w:val="24"/>
        </w:rPr>
        <w:t xml:space="preserve"> </w:t>
      </w:r>
      <w:r w:rsidR="000B2C7F" w:rsidRPr="00E3057B">
        <w:rPr>
          <w:bCs/>
          <w:sz w:val="24"/>
          <w:szCs w:val="24"/>
        </w:rPr>
        <w:t xml:space="preserve">στο </w:t>
      </w:r>
      <w:r w:rsidR="00C12C26" w:rsidRPr="00E3057B">
        <w:rPr>
          <w:bCs/>
          <w:sz w:val="24"/>
          <w:szCs w:val="24"/>
        </w:rPr>
        <w:t>ΠΣ</w:t>
      </w:r>
      <w:r w:rsidR="006471A4" w:rsidRPr="00E3057B">
        <w:rPr>
          <w:bCs/>
          <w:sz w:val="24"/>
          <w:szCs w:val="24"/>
        </w:rPr>
        <w:t xml:space="preserve">: </w:t>
      </w:r>
    </w:p>
    <w:p w14:paraId="1643F313" w14:textId="77777777" w:rsidR="005C0DB5" w:rsidRPr="00E3057B" w:rsidRDefault="00B43679" w:rsidP="006563D3">
      <w:pPr>
        <w:pStyle w:val="a6"/>
        <w:spacing w:after="0"/>
        <w:ind w:right="-108"/>
        <w:jc w:val="both"/>
        <w:rPr>
          <w:bCs/>
          <w:i/>
          <w:sz w:val="24"/>
          <w:szCs w:val="24"/>
        </w:rPr>
      </w:pPr>
      <w:r>
        <w:rPr>
          <w:bCs/>
          <w:sz w:val="24"/>
          <w:szCs w:val="24"/>
        </w:rPr>
        <w:t>-Ο</w:t>
      </w:r>
      <w:r w:rsidR="002D0D46" w:rsidRPr="00E3057B">
        <w:rPr>
          <w:i/>
          <w:sz w:val="24"/>
          <w:szCs w:val="24"/>
        </w:rPr>
        <w:t xml:space="preserve">ι μαθητές-τριες να αναγνωρίζουν την επίδραση της αγάπης και της χαράς του αναστημένου Χριστού στη ζωή των Μαθητών Του.  </w:t>
      </w:r>
    </w:p>
    <w:p w14:paraId="47D0CC42" w14:textId="77777777" w:rsidR="0094010F" w:rsidRDefault="00731D81" w:rsidP="006563D3">
      <w:pPr>
        <w:pStyle w:val="a6"/>
        <w:numPr>
          <w:ilvl w:val="0"/>
          <w:numId w:val="31"/>
        </w:numPr>
        <w:spacing w:after="0"/>
        <w:ind w:right="-108"/>
        <w:jc w:val="both"/>
        <w:rPr>
          <w:bCs/>
          <w:sz w:val="24"/>
          <w:szCs w:val="24"/>
        </w:rPr>
      </w:pPr>
      <w:r w:rsidRPr="006471A4">
        <w:rPr>
          <w:bCs/>
          <w:sz w:val="24"/>
          <w:szCs w:val="24"/>
        </w:rPr>
        <w:t xml:space="preserve">Σχέση </w:t>
      </w:r>
      <w:r w:rsidR="000B2C7F" w:rsidRPr="006471A4">
        <w:rPr>
          <w:bCs/>
          <w:sz w:val="24"/>
          <w:szCs w:val="24"/>
        </w:rPr>
        <w:t xml:space="preserve">με </w:t>
      </w:r>
      <w:r w:rsidR="003C72C3" w:rsidRPr="006471A4">
        <w:rPr>
          <w:bCs/>
          <w:sz w:val="24"/>
          <w:szCs w:val="24"/>
        </w:rPr>
        <w:t xml:space="preserve">άλλες θεματικές ενότητες ή/και θεματικά πεδία του γνωστικού αντικειμένου ή/και άλλα </w:t>
      </w:r>
      <w:r w:rsidR="00B64DC7" w:rsidRPr="006471A4">
        <w:rPr>
          <w:bCs/>
          <w:sz w:val="24"/>
          <w:szCs w:val="24"/>
        </w:rPr>
        <w:t>γνωστικά αντικείμενα</w:t>
      </w:r>
      <w:r w:rsidR="006471A4" w:rsidRPr="006471A4">
        <w:rPr>
          <w:bCs/>
          <w:sz w:val="24"/>
          <w:szCs w:val="24"/>
        </w:rPr>
        <w:t>:</w:t>
      </w:r>
      <w:r w:rsidR="0094010F" w:rsidRPr="006471A4">
        <w:rPr>
          <w:bCs/>
          <w:sz w:val="24"/>
          <w:szCs w:val="24"/>
        </w:rPr>
        <w:t xml:space="preserve"> </w:t>
      </w:r>
    </w:p>
    <w:p w14:paraId="3038EE33" w14:textId="77777777" w:rsidR="006D105B" w:rsidRPr="006471A4" w:rsidRDefault="006D105B" w:rsidP="006563D3">
      <w:pPr>
        <w:pStyle w:val="a6"/>
        <w:spacing w:after="0"/>
        <w:ind w:right="-108"/>
        <w:jc w:val="both"/>
        <w:rPr>
          <w:bCs/>
          <w:sz w:val="24"/>
          <w:szCs w:val="24"/>
        </w:rPr>
      </w:pPr>
      <w:r>
        <w:rPr>
          <w:bCs/>
          <w:sz w:val="24"/>
          <w:szCs w:val="24"/>
        </w:rPr>
        <w:t>Διαθεματικές ενότητες άλλων γνωστικών αντικειμένων της ίδιας σχολικής τάξης:</w:t>
      </w:r>
    </w:p>
    <w:p w14:paraId="1316D56D" w14:textId="77777777" w:rsidR="003C72C3" w:rsidRPr="00E3057B" w:rsidRDefault="00B43679" w:rsidP="006563D3">
      <w:pPr>
        <w:pStyle w:val="4"/>
        <w:ind w:left="709"/>
        <w:jc w:val="both"/>
        <w:rPr>
          <w:rFonts w:ascii="Calibri" w:hAnsi="Calibri" w:cs="Calibri"/>
          <w:bCs/>
          <w:color w:val="auto"/>
          <w:sz w:val="24"/>
        </w:rPr>
      </w:pPr>
      <w:r>
        <w:rPr>
          <w:rFonts w:ascii="Calibri" w:hAnsi="Calibri" w:cs="Calibri"/>
          <w:bCs/>
          <w:color w:val="auto"/>
          <w:sz w:val="24"/>
        </w:rPr>
        <w:t xml:space="preserve">- </w:t>
      </w:r>
      <w:r w:rsidR="006471A4" w:rsidRPr="00E3057B">
        <w:rPr>
          <w:rFonts w:ascii="Calibri" w:hAnsi="Calibri" w:cs="Calibri"/>
          <w:bCs/>
          <w:color w:val="auto"/>
          <w:sz w:val="24"/>
        </w:rPr>
        <w:t>Λογοτεχνία</w:t>
      </w:r>
      <w:r w:rsidR="00BB21B3">
        <w:rPr>
          <w:rFonts w:ascii="Calibri" w:hAnsi="Calibri" w:cs="Calibri"/>
          <w:bCs/>
          <w:color w:val="auto"/>
          <w:sz w:val="24"/>
        </w:rPr>
        <w:t>:</w:t>
      </w:r>
      <w:r w:rsidR="00BB21B3" w:rsidRPr="00BB21B3">
        <w:t xml:space="preserve"> </w:t>
      </w:r>
      <w:r w:rsidR="00BB21B3" w:rsidRPr="00BB21B3">
        <w:rPr>
          <w:rFonts w:ascii="Calibri" w:hAnsi="Calibri" w:cs="Calibri"/>
          <w:bCs/>
          <w:color w:val="auto"/>
          <w:sz w:val="24"/>
        </w:rPr>
        <w:t>Η αγάπη</w:t>
      </w:r>
      <w:r w:rsidR="00E03B1E">
        <w:rPr>
          <w:rFonts w:ascii="Calibri" w:hAnsi="Calibri" w:cs="Calibri"/>
          <w:bCs/>
          <w:color w:val="auto"/>
          <w:sz w:val="24"/>
        </w:rPr>
        <w:t xml:space="preserve"> για τους συνανθρώπους μας - Οι φιλικοί δεσμοί -</w:t>
      </w:r>
      <w:r w:rsidR="00BB21B3" w:rsidRPr="00BB21B3">
        <w:rPr>
          <w:rFonts w:ascii="Calibri" w:hAnsi="Calibri" w:cs="Calibri"/>
          <w:bCs/>
          <w:color w:val="auto"/>
          <w:sz w:val="24"/>
        </w:rPr>
        <w:t xml:space="preserve"> H αγάπη</w:t>
      </w:r>
      <w:r w:rsidR="00BB21B3">
        <w:rPr>
          <w:rFonts w:ascii="Calibri" w:hAnsi="Calibri" w:cs="Calibri"/>
          <w:bCs/>
          <w:color w:val="auto"/>
          <w:sz w:val="24"/>
        </w:rPr>
        <w:t xml:space="preserve"> </w:t>
      </w:r>
      <w:r>
        <w:rPr>
          <w:rFonts w:ascii="Calibri" w:hAnsi="Calibri" w:cs="Calibri"/>
          <w:bCs/>
          <w:color w:val="auto"/>
          <w:sz w:val="24"/>
        </w:rPr>
        <w:t xml:space="preserve">         </w:t>
      </w:r>
      <w:r w:rsidR="00BB21B3">
        <w:rPr>
          <w:rFonts w:ascii="Calibri" w:hAnsi="Calibri" w:cs="Calibri"/>
          <w:bCs/>
          <w:color w:val="auto"/>
          <w:sz w:val="24"/>
        </w:rPr>
        <w:t>(σσ.160-185)</w:t>
      </w:r>
    </w:p>
    <w:p w14:paraId="6E06613B" w14:textId="77777777" w:rsidR="006471A4" w:rsidRPr="00B43679" w:rsidRDefault="00B43679" w:rsidP="006563D3">
      <w:pPr>
        <w:ind w:left="709"/>
        <w:jc w:val="both"/>
        <w:rPr>
          <w:rFonts w:ascii="Calibri" w:hAnsi="Calibri"/>
          <w:i/>
          <w:sz w:val="24"/>
        </w:rPr>
      </w:pPr>
      <w:r>
        <w:rPr>
          <w:rFonts w:ascii="Calibri" w:hAnsi="Calibri"/>
          <w:i/>
          <w:sz w:val="24"/>
        </w:rPr>
        <w:t xml:space="preserve">- </w:t>
      </w:r>
      <w:r w:rsidR="006471A4" w:rsidRPr="00E3057B">
        <w:rPr>
          <w:rFonts w:ascii="Calibri" w:hAnsi="Calibri"/>
          <w:i/>
          <w:sz w:val="24"/>
        </w:rPr>
        <w:t>Οικιακή Οικονομία</w:t>
      </w:r>
      <w:r w:rsidR="00BB21B3">
        <w:rPr>
          <w:rFonts w:ascii="Calibri" w:hAnsi="Calibri"/>
          <w:i/>
          <w:sz w:val="24"/>
        </w:rPr>
        <w:t xml:space="preserve"> Α Γυμνασίου:</w:t>
      </w:r>
      <w:r w:rsidR="00BB21B3" w:rsidRPr="00BB21B3">
        <w:t xml:space="preserve"> </w:t>
      </w:r>
      <w:r w:rsidR="00BB21B3" w:rsidRPr="00BB21B3">
        <w:rPr>
          <w:rFonts w:ascii="Calibri" w:hAnsi="Calibri"/>
          <w:i/>
          <w:sz w:val="24"/>
        </w:rPr>
        <w:t>1.5 Η κοινωνικότητα των νέων</w:t>
      </w:r>
      <w:r w:rsidR="00BB21B3">
        <w:rPr>
          <w:rFonts w:ascii="Calibri" w:hAnsi="Calibri"/>
          <w:i/>
          <w:sz w:val="24"/>
        </w:rPr>
        <w:t>- φιλία</w:t>
      </w:r>
    </w:p>
    <w:p w14:paraId="05CCFBD7" w14:textId="77777777" w:rsidR="005C0DB5" w:rsidRDefault="005C0DB5" w:rsidP="006563D3">
      <w:pPr>
        <w:pStyle w:val="4"/>
        <w:jc w:val="both"/>
        <w:rPr>
          <w:rFonts w:ascii="Calibri" w:hAnsi="Calibri" w:cs="Calibri"/>
          <w:b/>
          <w:bCs/>
          <w:color w:val="auto"/>
          <w:sz w:val="24"/>
          <w:szCs w:val="24"/>
        </w:rPr>
      </w:pPr>
      <w:r>
        <w:rPr>
          <w:rFonts w:ascii="Calibri" w:hAnsi="Calibri" w:cs="Calibri"/>
          <w:b/>
          <w:bCs/>
          <w:color w:val="auto"/>
          <w:sz w:val="24"/>
          <w:szCs w:val="24"/>
        </w:rPr>
        <w:t>Χρονική διάρκεια</w:t>
      </w:r>
    </w:p>
    <w:p w14:paraId="23E60DB2" w14:textId="77777777" w:rsidR="00C12C26" w:rsidRDefault="002D0D46" w:rsidP="006563D3">
      <w:pPr>
        <w:jc w:val="both"/>
        <w:rPr>
          <w:rFonts w:ascii="Calibri" w:hAnsi="Calibri" w:cs="Calibri"/>
          <w:sz w:val="24"/>
          <w:szCs w:val="24"/>
        </w:rPr>
      </w:pPr>
      <w:r>
        <w:rPr>
          <w:rFonts w:ascii="Calibri" w:hAnsi="Calibri" w:cs="Calibri"/>
          <w:sz w:val="24"/>
          <w:szCs w:val="24"/>
        </w:rPr>
        <w:t>1 διδακτική ώρα (45’)</w:t>
      </w:r>
    </w:p>
    <w:p w14:paraId="4BA82E0B" w14:textId="77777777" w:rsidR="00C9000A" w:rsidRDefault="00C12C26" w:rsidP="006563D3">
      <w:pPr>
        <w:pStyle w:val="4"/>
        <w:jc w:val="both"/>
        <w:rPr>
          <w:rFonts w:ascii="Calibri" w:hAnsi="Calibri" w:cs="Calibri"/>
          <w:b/>
          <w:bCs/>
          <w:i w:val="0"/>
          <w:iCs w:val="0"/>
          <w:color w:val="auto"/>
          <w:sz w:val="24"/>
          <w:szCs w:val="24"/>
        </w:rPr>
      </w:pPr>
      <w:r>
        <w:rPr>
          <w:rFonts w:ascii="Calibri" w:hAnsi="Calibri" w:cs="Calibri"/>
          <w:b/>
          <w:bCs/>
          <w:i w:val="0"/>
          <w:iCs w:val="0"/>
          <w:color w:val="auto"/>
          <w:sz w:val="24"/>
          <w:szCs w:val="24"/>
        </w:rPr>
        <w:t xml:space="preserve">2. ΣΚΕΠΤΙΚΟ ΣΕΝΑΡΙΟΥ </w:t>
      </w:r>
      <w:r w:rsidR="00404616" w:rsidRPr="0019709F">
        <w:rPr>
          <w:rFonts w:ascii="Calibri" w:hAnsi="Calibri" w:cs="Calibri"/>
          <w:bCs/>
          <w:color w:val="auto"/>
          <w:sz w:val="24"/>
          <w:szCs w:val="24"/>
        </w:rPr>
        <w:t>(</w:t>
      </w:r>
      <w:r w:rsidR="00404616">
        <w:rPr>
          <w:rFonts w:ascii="Calibri" w:hAnsi="Calibri" w:cs="Calibri"/>
          <w:bCs/>
          <w:color w:val="auto"/>
          <w:sz w:val="24"/>
          <w:szCs w:val="24"/>
        </w:rPr>
        <w:t xml:space="preserve">και πιθανές </w:t>
      </w:r>
      <w:r w:rsidR="00404616" w:rsidRPr="0019709F">
        <w:rPr>
          <w:rFonts w:ascii="Calibri" w:hAnsi="Calibri" w:cs="Calibri"/>
          <w:bCs/>
          <w:color w:val="auto"/>
          <w:sz w:val="24"/>
          <w:szCs w:val="24"/>
        </w:rPr>
        <w:t>αντιλήψεις μαθητών/τριών</w:t>
      </w:r>
      <w:r w:rsidR="00404616">
        <w:rPr>
          <w:rFonts w:ascii="Calibri" w:hAnsi="Calibri" w:cs="Calibri"/>
          <w:bCs/>
          <w:color w:val="auto"/>
          <w:sz w:val="24"/>
          <w:szCs w:val="24"/>
        </w:rPr>
        <w:t xml:space="preserve"> για το προς μελέτη θέμα</w:t>
      </w:r>
      <w:r w:rsidR="00404616" w:rsidRPr="0019709F">
        <w:rPr>
          <w:rFonts w:ascii="Calibri" w:hAnsi="Calibri" w:cs="Calibri"/>
          <w:bCs/>
          <w:color w:val="auto"/>
          <w:sz w:val="24"/>
          <w:szCs w:val="24"/>
        </w:rPr>
        <w:t>)</w:t>
      </w:r>
      <w:r w:rsidR="00404616">
        <w:rPr>
          <w:rFonts w:ascii="Calibri" w:hAnsi="Calibri" w:cs="Calibri"/>
          <w:bCs/>
          <w:color w:val="auto"/>
          <w:sz w:val="24"/>
          <w:szCs w:val="24"/>
        </w:rPr>
        <w:t xml:space="preserve"> </w:t>
      </w:r>
      <w:r w:rsidR="00C9000A">
        <w:rPr>
          <w:rFonts w:ascii="Calibri" w:hAnsi="Calibri" w:cs="Calibri"/>
          <w:b/>
          <w:bCs/>
          <w:i w:val="0"/>
          <w:iCs w:val="0"/>
          <w:color w:val="auto"/>
          <w:sz w:val="24"/>
          <w:szCs w:val="24"/>
        </w:rPr>
        <w:t>–</w:t>
      </w:r>
      <w:r>
        <w:rPr>
          <w:rFonts w:ascii="Calibri" w:hAnsi="Calibri" w:cs="Calibri"/>
          <w:b/>
          <w:bCs/>
          <w:i w:val="0"/>
          <w:iCs w:val="0"/>
          <w:color w:val="auto"/>
          <w:sz w:val="24"/>
          <w:szCs w:val="24"/>
        </w:rPr>
        <w:t xml:space="preserve"> ΕΠΙΣΤΗΜΟΝΙΚΟ</w:t>
      </w:r>
      <w:r w:rsidR="00C9000A">
        <w:rPr>
          <w:rFonts w:ascii="Calibri" w:hAnsi="Calibri" w:cs="Calibri"/>
          <w:b/>
          <w:bCs/>
          <w:i w:val="0"/>
          <w:iCs w:val="0"/>
          <w:color w:val="auto"/>
          <w:sz w:val="24"/>
          <w:szCs w:val="24"/>
        </w:rPr>
        <w:t>/ ΓΝΩΣΤΙΚΟ</w:t>
      </w:r>
      <w:r>
        <w:rPr>
          <w:rFonts w:ascii="Calibri" w:hAnsi="Calibri" w:cs="Calibri"/>
          <w:b/>
          <w:bCs/>
          <w:i w:val="0"/>
          <w:iCs w:val="0"/>
          <w:color w:val="auto"/>
          <w:sz w:val="24"/>
          <w:szCs w:val="24"/>
        </w:rPr>
        <w:t xml:space="preserve"> ΠΕΡΙΕΧΟΜΕΝΟ</w:t>
      </w:r>
    </w:p>
    <w:p w14:paraId="0DFB47AC" w14:textId="77777777" w:rsidR="00C9000A" w:rsidRDefault="006D105B" w:rsidP="006563D3">
      <w:pPr>
        <w:pStyle w:val="4"/>
        <w:jc w:val="both"/>
        <w:rPr>
          <w:rFonts w:ascii="Calibri" w:hAnsi="Calibri" w:cs="Calibri"/>
          <w:bCs/>
          <w:i w:val="0"/>
          <w:iCs w:val="0"/>
          <w:color w:val="auto"/>
          <w:sz w:val="24"/>
          <w:szCs w:val="24"/>
        </w:rPr>
      </w:pPr>
      <w:r w:rsidRPr="006D105B">
        <w:rPr>
          <w:rFonts w:ascii="Calibri" w:hAnsi="Calibri" w:cs="Calibri"/>
          <w:bCs/>
          <w:i w:val="0"/>
          <w:iCs w:val="0"/>
          <w:color w:val="auto"/>
          <w:sz w:val="24"/>
          <w:szCs w:val="24"/>
        </w:rPr>
        <w:t>Τ</w:t>
      </w:r>
      <w:r>
        <w:rPr>
          <w:rFonts w:ascii="Calibri" w:hAnsi="Calibri" w:cs="Calibri"/>
          <w:bCs/>
          <w:i w:val="0"/>
          <w:iCs w:val="0"/>
          <w:color w:val="auto"/>
          <w:sz w:val="24"/>
          <w:szCs w:val="24"/>
        </w:rPr>
        <w:t>ο σκεπτικό του σεναρίου βασίστηκε στη βιωματική μάθηση, η οποία έχει σαν αρχή να νοηματοδοτεί τις θρησκευτικές έννοιες μέσα από εμπειρίες γνώριμες στους μαθητές/στις μαθήτριες. Γι’ αυτόν τον λόγο το σενάριο ξεκινά με ερωτήματα που αφορούν καταστάσεις όπου τα παιδιά έχουν αισθανθεί θλίψη μέσα από κάποια δοκιμασία ή ενδεχομένως</w:t>
      </w:r>
      <w:r w:rsidR="00227B3D">
        <w:rPr>
          <w:rFonts w:ascii="Calibri" w:hAnsi="Calibri" w:cs="Calibri"/>
          <w:bCs/>
          <w:i w:val="0"/>
          <w:iCs w:val="0"/>
          <w:color w:val="auto"/>
          <w:sz w:val="24"/>
          <w:szCs w:val="24"/>
        </w:rPr>
        <w:t xml:space="preserve"> απώλεια</w:t>
      </w:r>
      <w:r>
        <w:rPr>
          <w:rFonts w:ascii="Calibri" w:hAnsi="Calibri" w:cs="Calibri"/>
          <w:bCs/>
          <w:i w:val="0"/>
          <w:iCs w:val="0"/>
          <w:color w:val="auto"/>
          <w:sz w:val="24"/>
          <w:szCs w:val="24"/>
        </w:rPr>
        <w:t xml:space="preserve"> και χρειάζονται ένα στήριγμα, κάποιον</w:t>
      </w:r>
      <w:r w:rsidR="00227B3D">
        <w:rPr>
          <w:rFonts w:ascii="Calibri" w:hAnsi="Calibri" w:cs="Calibri"/>
          <w:bCs/>
          <w:i w:val="0"/>
          <w:iCs w:val="0"/>
          <w:color w:val="auto"/>
          <w:sz w:val="24"/>
          <w:szCs w:val="24"/>
        </w:rPr>
        <w:t>-α</w:t>
      </w:r>
      <w:r>
        <w:rPr>
          <w:rFonts w:ascii="Calibri" w:hAnsi="Calibri" w:cs="Calibri"/>
          <w:bCs/>
          <w:i w:val="0"/>
          <w:iCs w:val="0"/>
          <w:color w:val="auto"/>
          <w:sz w:val="24"/>
          <w:szCs w:val="24"/>
        </w:rPr>
        <w:t xml:space="preserve"> να μοιραστούν το πρόβλημά τους κα</w:t>
      </w:r>
      <w:r w:rsidR="00227B3D">
        <w:rPr>
          <w:rFonts w:ascii="Calibri" w:hAnsi="Calibri" w:cs="Calibri"/>
          <w:bCs/>
          <w:i w:val="0"/>
          <w:iCs w:val="0"/>
          <w:color w:val="auto"/>
          <w:sz w:val="24"/>
          <w:szCs w:val="24"/>
        </w:rPr>
        <w:t>ι</w:t>
      </w:r>
      <w:r>
        <w:rPr>
          <w:rFonts w:ascii="Calibri" w:hAnsi="Calibri" w:cs="Calibri"/>
          <w:bCs/>
          <w:i w:val="0"/>
          <w:iCs w:val="0"/>
          <w:color w:val="auto"/>
          <w:sz w:val="24"/>
          <w:szCs w:val="24"/>
        </w:rPr>
        <w:t xml:space="preserve"> να ακούσουν μια συμβουλή. Έτσι</w:t>
      </w:r>
      <w:r w:rsidR="00227B3D">
        <w:rPr>
          <w:rFonts w:ascii="Calibri" w:hAnsi="Calibri" w:cs="Calibri"/>
          <w:bCs/>
          <w:i w:val="0"/>
          <w:iCs w:val="0"/>
          <w:color w:val="auto"/>
          <w:sz w:val="24"/>
          <w:szCs w:val="24"/>
        </w:rPr>
        <w:t>,</w:t>
      </w:r>
      <w:r>
        <w:rPr>
          <w:rFonts w:ascii="Calibri" w:hAnsi="Calibri" w:cs="Calibri"/>
          <w:bCs/>
          <w:i w:val="0"/>
          <w:iCs w:val="0"/>
          <w:color w:val="auto"/>
          <w:sz w:val="24"/>
          <w:szCs w:val="24"/>
        </w:rPr>
        <w:t xml:space="preserve"> η κατάσταση που βίωναν οι μαθητές του Χριστού μετά τη Σταύρωσή </w:t>
      </w:r>
      <w:r w:rsidR="00227B3D">
        <w:rPr>
          <w:rFonts w:ascii="Calibri" w:hAnsi="Calibri" w:cs="Calibri"/>
          <w:bCs/>
          <w:i w:val="0"/>
          <w:iCs w:val="0"/>
          <w:color w:val="auto"/>
          <w:sz w:val="24"/>
          <w:szCs w:val="24"/>
        </w:rPr>
        <w:t>Του</w:t>
      </w:r>
      <w:r>
        <w:rPr>
          <w:rFonts w:ascii="Calibri" w:hAnsi="Calibri" w:cs="Calibri"/>
          <w:bCs/>
          <w:i w:val="0"/>
          <w:iCs w:val="0"/>
          <w:color w:val="auto"/>
          <w:sz w:val="24"/>
          <w:szCs w:val="24"/>
        </w:rPr>
        <w:t xml:space="preserve"> γίνεται πιο οικεία και επομ</w:t>
      </w:r>
      <w:r w:rsidR="00227B3D">
        <w:rPr>
          <w:rFonts w:ascii="Calibri" w:hAnsi="Calibri" w:cs="Calibri"/>
          <w:bCs/>
          <w:i w:val="0"/>
          <w:iCs w:val="0"/>
          <w:color w:val="auto"/>
          <w:sz w:val="24"/>
          <w:szCs w:val="24"/>
        </w:rPr>
        <w:t xml:space="preserve">ένως, </w:t>
      </w:r>
      <w:r>
        <w:rPr>
          <w:rFonts w:ascii="Calibri" w:hAnsi="Calibri" w:cs="Calibri"/>
          <w:bCs/>
          <w:i w:val="0"/>
          <w:iCs w:val="0"/>
          <w:color w:val="auto"/>
          <w:sz w:val="24"/>
          <w:szCs w:val="24"/>
        </w:rPr>
        <w:t xml:space="preserve">όταν ο Ιησούς εμφανίζεται </w:t>
      </w:r>
      <w:r w:rsidR="00227B3D">
        <w:rPr>
          <w:rFonts w:ascii="Calibri" w:hAnsi="Calibri" w:cs="Calibri"/>
          <w:bCs/>
          <w:i w:val="0"/>
          <w:iCs w:val="0"/>
          <w:color w:val="auto"/>
          <w:sz w:val="24"/>
          <w:szCs w:val="24"/>
        </w:rPr>
        <w:t xml:space="preserve">σε αυτούς, </w:t>
      </w:r>
      <w:r>
        <w:rPr>
          <w:rFonts w:ascii="Calibri" w:hAnsi="Calibri" w:cs="Calibri"/>
          <w:bCs/>
          <w:i w:val="0"/>
          <w:iCs w:val="0"/>
          <w:color w:val="auto"/>
          <w:sz w:val="24"/>
          <w:szCs w:val="24"/>
        </w:rPr>
        <w:t xml:space="preserve">συμπορεύεται, συντρώει, συζητά, ακούει τα προβλήματά </w:t>
      </w:r>
      <w:r w:rsidR="00227B3D">
        <w:rPr>
          <w:rFonts w:ascii="Calibri" w:hAnsi="Calibri" w:cs="Calibri"/>
          <w:bCs/>
          <w:i w:val="0"/>
          <w:iCs w:val="0"/>
          <w:color w:val="auto"/>
          <w:sz w:val="24"/>
          <w:szCs w:val="24"/>
        </w:rPr>
        <w:t>τους</w:t>
      </w:r>
      <w:r>
        <w:rPr>
          <w:rFonts w:ascii="Calibri" w:hAnsi="Calibri" w:cs="Calibri"/>
          <w:bCs/>
          <w:i w:val="0"/>
          <w:iCs w:val="0"/>
          <w:color w:val="auto"/>
          <w:sz w:val="24"/>
          <w:szCs w:val="24"/>
        </w:rPr>
        <w:t xml:space="preserve"> και συμβουλεύει</w:t>
      </w:r>
      <w:r w:rsidR="00227B3D">
        <w:rPr>
          <w:rFonts w:ascii="Calibri" w:hAnsi="Calibri" w:cs="Calibri"/>
          <w:bCs/>
          <w:i w:val="0"/>
          <w:iCs w:val="0"/>
          <w:color w:val="auto"/>
          <w:sz w:val="24"/>
          <w:szCs w:val="24"/>
        </w:rPr>
        <w:t>,</w:t>
      </w:r>
      <w:r>
        <w:rPr>
          <w:rFonts w:ascii="Calibri" w:hAnsi="Calibri" w:cs="Calibri"/>
          <w:bCs/>
          <w:i w:val="0"/>
          <w:iCs w:val="0"/>
          <w:color w:val="auto"/>
          <w:sz w:val="24"/>
          <w:szCs w:val="24"/>
        </w:rPr>
        <w:t xml:space="preserve"> αναγνωρίζουν την παρηγοριά και </w:t>
      </w:r>
      <w:r w:rsidR="00227B3D">
        <w:rPr>
          <w:rFonts w:ascii="Calibri" w:hAnsi="Calibri" w:cs="Calibri"/>
          <w:bCs/>
          <w:i w:val="0"/>
          <w:iCs w:val="0"/>
          <w:color w:val="auto"/>
          <w:sz w:val="24"/>
          <w:szCs w:val="24"/>
        </w:rPr>
        <w:t>τη</w:t>
      </w:r>
      <w:r>
        <w:rPr>
          <w:rFonts w:ascii="Calibri" w:hAnsi="Calibri" w:cs="Calibri"/>
          <w:bCs/>
          <w:i w:val="0"/>
          <w:iCs w:val="0"/>
          <w:color w:val="auto"/>
          <w:sz w:val="24"/>
          <w:szCs w:val="24"/>
        </w:rPr>
        <w:t xml:space="preserve"> χαρά που αισθάνθηκαν μέσα από την παρουσία Του. Αυτό στη συνέχεια θα το εφαρμόσουν στη </w:t>
      </w:r>
      <w:r w:rsidR="00227B3D">
        <w:rPr>
          <w:rFonts w:ascii="Calibri" w:hAnsi="Calibri" w:cs="Calibri"/>
          <w:bCs/>
          <w:i w:val="0"/>
          <w:iCs w:val="0"/>
          <w:color w:val="auto"/>
          <w:sz w:val="24"/>
          <w:szCs w:val="24"/>
        </w:rPr>
        <w:t xml:space="preserve">δική τους </w:t>
      </w:r>
      <w:r>
        <w:rPr>
          <w:rFonts w:ascii="Calibri" w:hAnsi="Calibri" w:cs="Calibri"/>
          <w:bCs/>
          <w:i w:val="0"/>
          <w:iCs w:val="0"/>
          <w:color w:val="auto"/>
          <w:sz w:val="24"/>
          <w:szCs w:val="24"/>
        </w:rPr>
        <w:t>ζωή, δίνοντας με τη σειρά τους μια συμβουλή, έναν καλό λόγο σε κ</w:t>
      </w:r>
      <w:r w:rsidR="00320532">
        <w:rPr>
          <w:rFonts w:ascii="Calibri" w:hAnsi="Calibri" w:cs="Calibri"/>
          <w:bCs/>
          <w:i w:val="0"/>
          <w:iCs w:val="0"/>
          <w:color w:val="auto"/>
          <w:sz w:val="24"/>
          <w:szCs w:val="24"/>
        </w:rPr>
        <w:t>άποιον-α άλλο-η που είναι θλιμμένος</w:t>
      </w:r>
      <w:r w:rsidR="00227B3D">
        <w:rPr>
          <w:rFonts w:ascii="Calibri" w:hAnsi="Calibri" w:cs="Calibri"/>
          <w:bCs/>
          <w:i w:val="0"/>
          <w:iCs w:val="0"/>
          <w:color w:val="auto"/>
          <w:sz w:val="24"/>
          <w:szCs w:val="24"/>
        </w:rPr>
        <w:t>-η</w:t>
      </w:r>
      <w:r w:rsidR="00320532">
        <w:rPr>
          <w:rFonts w:ascii="Calibri" w:hAnsi="Calibri" w:cs="Calibri"/>
          <w:bCs/>
          <w:i w:val="0"/>
          <w:iCs w:val="0"/>
          <w:color w:val="auto"/>
          <w:sz w:val="24"/>
          <w:szCs w:val="24"/>
        </w:rPr>
        <w:t>. Η όλη διδακτική ενότητα επομένως στοχεύει από τη μια στην αναγνώριση της χαράς που βιώνουν όσοι-ες συμπορεύονται με τον Χριστό, αλλά και στην ενσυναίσθηση και στην συμπαράσταση</w:t>
      </w:r>
      <w:r w:rsidR="00227B3D">
        <w:rPr>
          <w:rFonts w:ascii="Calibri" w:hAnsi="Calibri" w:cs="Calibri"/>
          <w:bCs/>
          <w:i w:val="0"/>
          <w:iCs w:val="0"/>
          <w:color w:val="auto"/>
          <w:sz w:val="24"/>
          <w:szCs w:val="24"/>
        </w:rPr>
        <w:t xml:space="preserve"> στους συνανθρώπους τους</w:t>
      </w:r>
      <w:r w:rsidR="00320532">
        <w:rPr>
          <w:rFonts w:ascii="Calibri" w:hAnsi="Calibri" w:cs="Calibri"/>
          <w:bCs/>
          <w:i w:val="0"/>
          <w:iCs w:val="0"/>
          <w:color w:val="auto"/>
          <w:sz w:val="24"/>
          <w:szCs w:val="24"/>
        </w:rPr>
        <w:t>.</w:t>
      </w:r>
    </w:p>
    <w:p w14:paraId="7BF945A2" w14:textId="77777777" w:rsidR="00320532" w:rsidRPr="00320532" w:rsidRDefault="00320532" w:rsidP="006563D3">
      <w:pPr>
        <w:jc w:val="both"/>
        <w:rPr>
          <w:rFonts w:ascii="Calibri" w:hAnsi="Calibri"/>
          <w:sz w:val="24"/>
        </w:rPr>
      </w:pPr>
      <w:r>
        <w:rPr>
          <w:rFonts w:ascii="Calibri" w:hAnsi="Calibri"/>
          <w:sz w:val="24"/>
        </w:rPr>
        <w:t>Παράλληλα, όλες οι τεχνικές έχουν επιλεγεί με σκοπό την ενεργή συμμετοχή των μαθητών-τριών. ΟΙ περισσότερες εκτελούνται σε ομαδοσυνεργασία</w:t>
      </w:r>
      <w:r w:rsidR="00A65CC6">
        <w:rPr>
          <w:rFonts w:ascii="Calibri" w:hAnsi="Calibri"/>
          <w:sz w:val="24"/>
        </w:rPr>
        <w:t>,</w:t>
      </w:r>
      <w:r>
        <w:rPr>
          <w:rFonts w:ascii="Calibri" w:hAnsi="Calibri"/>
          <w:sz w:val="24"/>
        </w:rPr>
        <w:t xml:space="preserve"> η οποία προάγει την έκφραση και ενεργοποίηση σε ασφαλές και υποστηρικτικό περιβάλλον. Δίνεται η ευκαιρία στα παιδιά να αυτενεργήσουν με υπευθυνότητα, να εκφράσουν τη γνώμη τους και να την υποστηρίξουν με επιχειρήματα, να μοιραστούν τις ιδέες τους, να ακούσουν ενεργητικά και  να εκπροσωπήσουν την ομάδα τους.</w:t>
      </w:r>
      <w:r w:rsidR="00BA2699">
        <w:rPr>
          <w:rFonts w:ascii="Calibri" w:hAnsi="Calibri"/>
          <w:sz w:val="24"/>
        </w:rPr>
        <w:t xml:space="preserve"> Καλλιεργούνται δηλαδή, εκτός από το γνωστικό πεδίο, και δεξιότητες </w:t>
      </w:r>
      <w:r w:rsidR="00BA2699">
        <w:rPr>
          <w:rFonts w:ascii="Calibri" w:hAnsi="Calibri"/>
          <w:sz w:val="24"/>
        </w:rPr>
        <w:lastRenderedPageBreak/>
        <w:t>κοινωνικές</w:t>
      </w:r>
      <w:r w:rsidR="006563D3">
        <w:rPr>
          <w:rFonts w:ascii="Calibri" w:hAnsi="Calibri"/>
          <w:sz w:val="24"/>
        </w:rPr>
        <w:t xml:space="preserve">, που προάγουν το καλό συναισθηματικό κλίμα της σχολικής τάξης. </w:t>
      </w:r>
    </w:p>
    <w:p w14:paraId="24F141E1" w14:textId="77777777" w:rsidR="00320532" w:rsidRPr="00320532" w:rsidRDefault="00320532" w:rsidP="00320532"/>
    <w:p w14:paraId="5679091D" w14:textId="77777777" w:rsidR="005C0DB5" w:rsidRPr="00256801" w:rsidRDefault="00C9000A" w:rsidP="005C0DB5">
      <w:pPr>
        <w:pStyle w:val="4"/>
        <w:jc w:val="both"/>
        <w:rPr>
          <w:rFonts w:ascii="Calibri" w:hAnsi="Calibri" w:cs="Calibri"/>
          <w:b/>
          <w:bCs/>
          <w:i w:val="0"/>
          <w:iCs w:val="0"/>
          <w:color w:val="auto"/>
          <w:sz w:val="24"/>
          <w:szCs w:val="24"/>
        </w:rPr>
      </w:pPr>
      <w:r>
        <w:rPr>
          <w:rFonts w:ascii="Calibri" w:hAnsi="Calibri" w:cs="Calibri"/>
          <w:b/>
          <w:bCs/>
          <w:i w:val="0"/>
          <w:iCs w:val="0"/>
          <w:color w:val="auto"/>
          <w:sz w:val="24"/>
          <w:szCs w:val="24"/>
        </w:rPr>
        <w:t xml:space="preserve">3. </w:t>
      </w:r>
      <w:r w:rsidR="00C12C26">
        <w:rPr>
          <w:rFonts w:ascii="Calibri" w:hAnsi="Calibri" w:cs="Calibri"/>
          <w:b/>
          <w:bCs/>
          <w:i w:val="0"/>
          <w:iCs w:val="0"/>
          <w:color w:val="auto"/>
          <w:sz w:val="24"/>
          <w:szCs w:val="24"/>
        </w:rPr>
        <w:t>ΠΡΟΑΠΑΙΤΟΥΜΕΝΕΣ ΓΝΩΣΕΙΣ</w:t>
      </w:r>
      <w:r w:rsidR="00256801">
        <w:rPr>
          <w:rFonts w:ascii="Calibri" w:hAnsi="Calibri" w:cs="Calibri"/>
          <w:b/>
          <w:bCs/>
          <w:i w:val="0"/>
          <w:iCs w:val="0"/>
          <w:color w:val="auto"/>
          <w:sz w:val="24"/>
          <w:szCs w:val="24"/>
        </w:rPr>
        <w:t xml:space="preserve"> ΚΑΙ </w:t>
      </w:r>
      <w:r w:rsidR="004A4367">
        <w:rPr>
          <w:rFonts w:ascii="Calibri" w:hAnsi="Calibri" w:cs="Calibri"/>
          <w:b/>
          <w:bCs/>
          <w:i w:val="0"/>
          <w:iCs w:val="0"/>
          <w:color w:val="auto"/>
          <w:sz w:val="24"/>
          <w:szCs w:val="24"/>
        </w:rPr>
        <w:t xml:space="preserve">ΕΠΙΘΥΜΗΤΕΣ </w:t>
      </w:r>
      <w:r w:rsidR="00256801">
        <w:rPr>
          <w:rFonts w:ascii="Calibri" w:hAnsi="Calibri" w:cs="Calibri"/>
          <w:b/>
          <w:bCs/>
          <w:i w:val="0"/>
          <w:iCs w:val="0"/>
          <w:color w:val="auto"/>
          <w:sz w:val="24"/>
          <w:szCs w:val="24"/>
        </w:rPr>
        <w:t>ΔΕΞΙΟΤΗΤΕΣ</w:t>
      </w:r>
      <w:r w:rsidR="00E27C00">
        <w:rPr>
          <w:rFonts w:ascii="Calibri" w:hAnsi="Calibri" w:cs="Calibri"/>
          <w:b/>
          <w:bCs/>
          <w:i w:val="0"/>
          <w:iCs w:val="0"/>
          <w:color w:val="auto"/>
          <w:sz w:val="24"/>
          <w:szCs w:val="24"/>
        </w:rPr>
        <w:t xml:space="preserve"> </w:t>
      </w:r>
    </w:p>
    <w:p w14:paraId="7C5F7619" w14:textId="77777777" w:rsidR="00C12C26" w:rsidRPr="009D6A95" w:rsidRDefault="006471A4" w:rsidP="006471A4">
      <w:pPr>
        <w:jc w:val="left"/>
        <w:rPr>
          <w:rFonts w:ascii="Calibri" w:hAnsi="Calibri" w:cs="Calibri"/>
          <w:sz w:val="24"/>
        </w:rPr>
      </w:pPr>
      <w:r w:rsidRPr="009D6A95">
        <w:rPr>
          <w:rFonts w:ascii="Calibri" w:hAnsi="Calibri" w:cs="Calibri"/>
          <w:sz w:val="24"/>
        </w:rPr>
        <w:t>Έχουν προηγηθεί οι θεματικές ενότητες με την Σταύρωση και Ανάσταση του Ιησού</w:t>
      </w:r>
    </w:p>
    <w:p w14:paraId="754291BE" w14:textId="77777777" w:rsidR="005C0DB5" w:rsidRDefault="00D12B29" w:rsidP="005C0DB5">
      <w:pPr>
        <w:pStyle w:val="4"/>
        <w:jc w:val="both"/>
        <w:rPr>
          <w:rFonts w:ascii="Calibri" w:hAnsi="Calibri" w:cs="Calibri"/>
          <w:b/>
          <w:bCs/>
          <w:i w:val="0"/>
          <w:iCs w:val="0"/>
          <w:color w:val="auto"/>
          <w:sz w:val="24"/>
          <w:szCs w:val="24"/>
        </w:rPr>
      </w:pPr>
      <w:r w:rsidRPr="00D12B29">
        <w:rPr>
          <w:rFonts w:ascii="Calibri" w:hAnsi="Calibri" w:cs="Calibri"/>
          <w:b/>
          <w:bCs/>
          <w:i w:val="0"/>
          <w:iCs w:val="0"/>
          <w:color w:val="auto"/>
          <w:sz w:val="24"/>
          <w:szCs w:val="24"/>
        </w:rPr>
        <w:t xml:space="preserve"> 4</w:t>
      </w:r>
      <w:r w:rsidR="00C12C26">
        <w:rPr>
          <w:rFonts w:ascii="Calibri" w:hAnsi="Calibri" w:cs="Calibri"/>
          <w:b/>
          <w:bCs/>
          <w:i w:val="0"/>
          <w:iCs w:val="0"/>
          <w:color w:val="auto"/>
          <w:sz w:val="24"/>
          <w:szCs w:val="24"/>
        </w:rPr>
        <w:t xml:space="preserve">. ΣΚΟΠΟΣ ΣΕΝΑΡΙΟΥ - </w:t>
      </w:r>
      <w:r w:rsidR="00D93A65" w:rsidRPr="00D93A65">
        <w:rPr>
          <w:rFonts w:ascii="Calibri" w:hAnsi="Calibri" w:cs="Calibri"/>
          <w:b/>
          <w:bCs/>
          <w:i w:val="0"/>
          <w:iCs w:val="0"/>
          <w:color w:val="auto"/>
          <w:sz w:val="24"/>
          <w:szCs w:val="24"/>
        </w:rPr>
        <w:t xml:space="preserve">ΠΡΟΣΔΟΚΩΜΕΝΑ </w:t>
      </w:r>
      <w:r w:rsidR="00C12C26">
        <w:rPr>
          <w:rFonts w:ascii="Calibri" w:hAnsi="Calibri" w:cs="Calibri"/>
          <w:b/>
          <w:bCs/>
          <w:i w:val="0"/>
          <w:iCs w:val="0"/>
          <w:color w:val="auto"/>
          <w:sz w:val="24"/>
          <w:szCs w:val="24"/>
        </w:rPr>
        <w:t>ΜΑΘΗΣΙΑΚΑ ΑΠΟΤΕΛΕΣΜΑΤΑ</w:t>
      </w:r>
    </w:p>
    <w:p w14:paraId="15DE1F2F" w14:textId="77777777" w:rsidR="009D6A95" w:rsidRDefault="009D6A95" w:rsidP="002E07D0">
      <w:pPr>
        <w:jc w:val="both"/>
        <w:rPr>
          <w:rFonts w:ascii="Calibri" w:hAnsi="Calibri"/>
        </w:rPr>
      </w:pPr>
      <w:r>
        <w:rPr>
          <w:rFonts w:ascii="Calibri" w:hAnsi="Calibri"/>
        </w:rPr>
        <w:t>Οι μαθητές-τριες να:</w:t>
      </w:r>
    </w:p>
    <w:p w14:paraId="055F1CFA" w14:textId="77777777" w:rsidR="002E07D0" w:rsidRDefault="009D6A95" w:rsidP="002E07D0">
      <w:pPr>
        <w:jc w:val="both"/>
        <w:rPr>
          <w:rFonts w:ascii="Calibri" w:hAnsi="Calibri"/>
          <w:sz w:val="24"/>
        </w:rPr>
      </w:pPr>
      <w:r>
        <w:rPr>
          <w:rFonts w:ascii="Calibri" w:hAnsi="Calibri"/>
        </w:rPr>
        <w:t xml:space="preserve">- </w:t>
      </w:r>
      <w:r>
        <w:rPr>
          <w:rFonts w:ascii="Calibri" w:hAnsi="Calibri"/>
          <w:sz w:val="24"/>
        </w:rPr>
        <w:t>συνεργαστούν</w:t>
      </w:r>
    </w:p>
    <w:p w14:paraId="2CE76090" w14:textId="77777777" w:rsidR="009D6A95" w:rsidRPr="009D6A95" w:rsidRDefault="009D6A95" w:rsidP="009D6A95">
      <w:pPr>
        <w:jc w:val="both"/>
        <w:rPr>
          <w:rFonts w:ascii="Calibri" w:hAnsi="Calibri"/>
          <w:sz w:val="24"/>
        </w:rPr>
      </w:pPr>
      <w:r>
        <w:rPr>
          <w:rFonts w:ascii="Calibri" w:hAnsi="Calibri"/>
          <w:sz w:val="24"/>
        </w:rPr>
        <w:t>- εκπροσωπήσουν την ομάδα τους</w:t>
      </w:r>
    </w:p>
    <w:p w14:paraId="43704190" w14:textId="77777777" w:rsidR="009D6A95" w:rsidRPr="009D6A95" w:rsidRDefault="009D6A95" w:rsidP="002E07D0">
      <w:pPr>
        <w:jc w:val="both"/>
        <w:rPr>
          <w:rFonts w:ascii="Calibri" w:hAnsi="Calibri"/>
          <w:sz w:val="24"/>
        </w:rPr>
      </w:pPr>
      <w:r>
        <w:rPr>
          <w:rFonts w:ascii="Calibri" w:hAnsi="Calibri"/>
          <w:sz w:val="24"/>
        </w:rPr>
        <w:t xml:space="preserve">-ακούσουν ενεργητικά </w:t>
      </w:r>
    </w:p>
    <w:p w14:paraId="44901591" w14:textId="77777777" w:rsidR="009D6A95" w:rsidRDefault="009D6A95" w:rsidP="009D6A95">
      <w:pPr>
        <w:jc w:val="both"/>
        <w:rPr>
          <w:rFonts w:ascii="Calibri" w:hAnsi="Calibri"/>
          <w:sz w:val="24"/>
        </w:rPr>
      </w:pPr>
      <w:r>
        <w:rPr>
          <w:rFonts w:ascii="Calibri" w:hAnsi="Calibri"/>
          <w:sz w:val="24"/>
        </w:rPr>
        <w:t>- συμμετάσχουν σε συζήτηση επιχειρηματολογώντας</w:t>
      </w:r>
    </w:p>
    <w:p w14:paraId="669836DD" w14:textId="77777777" w:rsidR="006471A4" w:rsidRDefault="009D6A95" w:rsidP="002E07D0">
      <w:pPr>
        <w:jc w:val="both"/>
        <w:rPr>
          <w:rFonts w:ascii="Calibri" w:hAnsi="Calibri"/>
          <w:sz w:val="24"/>
        </w:rPr>
      </w:pPr>
      <w:r>
        <w:rPr>
          <w:rFonts w:ascii="Calibri" w:hAnsi="Calibri"/>
          <w:sz w:val="24"/>
        </w:rPr>
        <w:t>-εκφράσ</w:t>
      </w:r>
      <w:r w:rsidR="006471A4" w:rsidRPr="009D6A95">
        <w:rPr>
          <w:rFonts w:ascii="Calibri" w:hAnsi="Calibri"/>
          <w:sz w:val="24"/>
        </w:rPr>
        <w:t>ουν σκέψεις και συναισθήματα</w:t>
      </w:r>
    </w:p>
    <w:p w14:paraId="787D984B" w14:textId="77777777" w:rsidR="00E65378" w:rsidRDefault="00E65378" w:rsidP="002E07D0">
      <w:pPr>
        <w:jc w:val="both"/>
        <w:rPr>
          <w:rFonts w:ascii="Calibri" w:hAnsi="Calibri"/>
          <w:sz w:val="24"/>
        </w:rPr>
      </w:pPr>
      <w:r>
        <w:rPr>
          <w:rFonts w:ascii="Calibri" w:hAnsi="Calibri"/>
          <w:sz w:val="24"/>
        </w:rPr>
        <w:t>- συνδέουν τη χαρά των Μαθητών του Ιησού με την παρουσία του αναστημένου Ιησού και την συμπόρευση μαζί Του</w:t>
      </w:r>
    </w:p>
    <w:p w14:paraId="0548778D" w14:textId="77777777" w:rsidR="00E65378" w:rsidRDefault="00E65378" w:rsidP="002E07D0">
      <w:pPr>
        <w:jc w:val="both"/>
        <w:rPr>
          <w:rFonts w:ascii="Calibri" w:hAnsi="Calibri"/>
          <w:sz w:val="24"/>
        </w:rPr>
      </w:pPr>
      <w:r>
        <w:rPr>
          <w:rFonts w:ascii="Calibri" w:hAnsi="Calibri"/>
          <w:sz w:val="24"/>
        </w:rPr>
        <w:t>- αναγνωρίζουν τη χαρά και την παρηγοριά στη συντροφικότητα και στη φιλία μέσα από το παράδειγμα της πορείας προς Εμμαούς</w:t>
      </w:r>
    </w:p>
    <w:p w14:paraId="481F0AE7" w14:textId="77777777" w:rsidR="00E65378" w:rsidRPr="009D6A95" w:rsidRDefault="00E65378" w:rsidP="002E07D0">
      <w:pPr>
        <w:jc w:val="both"/>
        <w:rPr>
          <w:rFonts w:ascii="Calibri" w:hAnsi="Calibri"/>
          <w:sz w:val="24"/>
        </w:rPr>
      </w:pPr>
      <w:r>
        <w:rPr>
          <w:rFonts w:ascii="Calibri" w:hAnsi="Calibri"/>
          <w:sz w:val="24"/>
        </w:rPr>
        <w:t>-ενθαρρύνουν τα μέλη της σχολικής τους κοινότητας να ανακαλύπτουν τη χαρά  μέσα στη φιλία και την παρηγοριά μέσα στο μοίρασμα</w:t>
      </w:r>
    </w:p>
    <w:p w14:paraId="69F21FF9" w14:textId="77777777" w:rsidR="00D93A65" w:rsidRDefault="00D93A65" w:rsidP="005C0DB5">
      <w:pPr>
        <w:pStyle w:val="4"/>
        <w:jc w:val="both"/>
        <w:rPr>
          <w:rFonts w:ascii="Calibri" w:hAnsi="Calibri" w:cs="Calibri"/>
          <w:b/>
          <w:bCs/>
          <w:i w:val="0"/>
          <w:iCs w:val="0"/>
          <w:color w:val="auto"/>
          <w:sz w:val="24"/>
          <w:szCs w:val="24"/>
        </w:rPr>
      </w:pPr>
    </w:p>
    <w:p w14:paraId="08C18E6B" w14:textId="77777777" w:rsidR="005C0DB5" w:rsidRDefault="00D12B29" w:rsidP="005C0DB5">
      <w:pPr>
        <w:pStyle w:val="4"/>
        <w:jc w:val="both"/>
        <w:rPr>
          <w:rFonts w:ascii="Calibri" w:hAnsi="Calibri" w:cs="Calibri"/>
          <w:b/>
          <w:bCs/>
          <w:i w:val="0"/>
          <w:iCs w:val="0"/>
          <w:color w:val="auto"/>
          <w:sz w:val="24"/>
          <w:szCs w:val="24"/>
        </w:rPr>
      </w:pPr>
      <w:r w:rsidRPr="00D12B29">
        <w:rPr>
          <w:rFonts w:ascii="Calibri" w:hAnsi="Calibri" w:cs="Calibri"/>
          <w:b/>
          <w:bCs/>
          <w:i w:val="0"/>
          <w:iCs w:val="0"/>
          <w:color w:val="auto"/>
          <w:sz w:val="24"/>
          <w:szCs w:val="24"/>
        </w:rPr>
        <w:t xml:space="preserve"> 5</w:t>
      </w:r>
      <w:r w:rsidR="00B92F17">
        <w:rPr>
          <w:rFonts w:ascii="Calibri" w:hAnsi="Calibri" w:cs="Calibri"/>
          <w:b/>
          <w:bCs/>
          <w:i w:val="0"/>
          <w:iCs w:val="0"/>
          <w:color w:val="auto"/>
          <w:sz w:val="24"/>
          <w:szCs w:val="24"/>
        </w:rPr>
        <w:t>.</w:t>
      </w:r>
      <w:r w:rsidR="00C12C26">
        <w:rPr>
          <w:rFonts w:ascii="Calibri" w:hAnsi="Calibri" w:cs="Calibri"/>
          <w:b/>
          <w:bCs/>
          <w:i w:val="0"/>
          <w:iCs w:val="0"/>
          <w:color w:val="auto"/>
          <w:sz w:val="24"/>
          <w:szCs w:val="24"/>
        </w:rPr>
        <w:t xml:space="preserve"> ΟΡΓΑΝΩΣΗ ΤΗΣ ΔΙΔΑΣΚΑΛΙΑΣ ΚΑΙ ΑΠΑΙΤΟΥΜΕΝΗ ΥΛΙΚΟΤΕΧΝΙΚΗ ΥΠΟΔΟΜΗ</w:t>
      </w:r>
    </w:p>
    <w:p w14:paraId="04815520" w14:textId="77777777" w:rsidR="005C0DB5" w:rsidRDefault="00E26617" w:rsidP="00E26617">
      <w:pPr>
        <w:spacing w:after="0"/>
        <w:jc w:val="left"/>
        <w:rPr>
          <w:rFonts w:ascii="Calibri" w:hAnsi="Calibri" w:cs="Calibri"/>
          <w:bCs/>
          <w:sz w:val="24"/>
          <w:szCs w:val="24"/>
        </w:rPr>
      </w:pPr>
      <w:r w:rsidRPr="00E26617">
        <w:rPr>
          <w:rFonts w:ascii="Calibri" w:hAnsi="Calibri" w:cs="Calibri"/>
          <w:bCs/>
          <w:sz w:val="24"/>
          <w:szCs w:val="24"/>
        </w:rPr>
        <w:t>Οργάνωση θραν</w:t>
      </w:r>
      <w:r>
        <w:rPr>
          <w:rFonts w:ascii="Calibri" w:hAnsi="Calibri" w:cs="Calibri"/>
          <w:bCs/>
          <w:sz w:val="24"/>
          <w:szCs w:val="24"/>
        </w:rPr>
        <w:t xml:space="preserve">ίων για ομαδοσυνεργασία. </w:t>
      </w:r>
    </w:p>
    <w:p w14:paraId="70AB4D37" w14:textId="77777777" w:rsidR="009D6A95" w:rsidRDefault="00E26617" w:rsidP="00E26617">
      <w:pPr>
        <w:spacing w:after="0"/>
        <w:jc w:val="left"/>
        <w:rPr>
          <w:rFonts w:ascii="Calibri" w:hAnsi="Calibri" w:cs="Calibri"/>
          <w:bCs/>
          <w:sz w:val="24"/>
          <w:szCs w:val="24"/>
        </w:rPr>
      </w:pPr>
      <w:r>
        <w:rPr>
          <w:rFonts w:ascii="Calibri" w:hAnsi="Calibri" w:cs="Calibri"/>
          <w:bCs/>
          <w:sz w:val="24"/>
          <w:szCs w:val="24"/>
        </w:rPr>
        <w:t>Χαρτί μέτρου με σχεδιασμένο ένα περίγραμμα ανθρώπου.</w:t>
      </w:r>
    </w:p>
    <w:p w14:paraId="76BE37B4" w14:textId="77777777" w:rsidR="009D6A95" w:rsidRDefault="009D6A95" w:rsidP="00E26617">
      <w:pPr>
        <w:spacing w:after="0"/>
        <w:jc w:val="left"/>
        <w:rPr>
          <w:rFonts w:ascii="Calibri" w:hAnsi="Calibri" w:cs="Calibri"/>
          <w:bCs/>
          <w:sz w:val="24"/>
          <w:szCs w:val="24"/>
        </w:rPr>
      </w:pPr>
      <w:r>
        <w:rPr>
          <w:rFonts w:ascii="Calibri" w:hAnsi="Calibri" w:cs="Calibri"/>
          <w:bCs/>
          <w:sz w:val="24"/>
          <w:szCs w:val="24"/>
        </w:rPr>
        <w:t>Κιμωλία</w:t>
      </w:r>
    </w:p>
    <w:p w14:paraId="7A6BF6FD" w14:textId="77777777" w:rsidR="00E26617" w:rsidRDefault="00E26617" w:rsidP="00E26617">
      <w:pPr>
        <w:spacing w:after="0"/>
        <w:jc w:val="left"/>
        <w:rPr>
          <w:rFonts w:ascii="Calibri" w:hAnsi="Calibri" w:cs="Calibri"/>
          <w:bCs/>
          <w:sz w:val="24"/>
          <w:szCs w:val="24"/>
        </w:rPr>
      </w:pPr>
      <w:r>
        <w:rPr>
          <w:rFonts w:ascii="Calibri" w:hAnsi="Calibri" w:cs="Calibri"/>
          <w:bCs/>
          <w:sz w:val="24"/>
          <w:szCs w:val="24"/>
        </w:rPr>
        <w:t>Ταινία επικόλλησης</w:t>
      </w:r>
    </w:p>
    <w:p w14:paraId="1AEF38D4" w14:textId="77777777" w:rsidR="00E26617" w:rsidRDefault="00E26617" w:rsidP="00E26617">
      <w:pPr>
        <w:spacing w:after="0"/>
        <w:jc w:val="left"/>
        <w:rPr>
          <w:rFonts w:ascii="Calibri" w:hAnsi="Calibri" w:cs="Calibri"/>
          <w:bCs/>
          <w:sz w:val="24"/>
          <w:szCs w:val="24"/>
        </w:rPr>
      </w:pPr>
      <w:r>
        <w:rPr>
          <w:rFonts w:ascii="Calibri" w:hAnsi="Calibri" w:cs="Calibri"/>
          <w:bCs/>
          <w:sz w:val="24"/>
          <w:szCs w:val="24"/>
        </w:rPr>
        <w:t>Μαρκαδόροι</w:t>
      </w:r>
    </w:p>
    <w:p w14:paraId="6663ECAA" w14:textId="77777777" w:rsidR="00E72241" w:rsidRDefault="00E72241" w:rsidP="00E26617">
      <w:pPr>
        <w:spacing w:after="0"/>
        <w:jc w:val="left"/>
        <w:rPr>
          <w:rFonts w:ascii="Calibri" w:hAnsi="Calibri" w:cs="Calibri"/>
          <w:bCs/>
          <w:sz w:val="24"/>
          <w:szCs w:val="24"/>
        </w:rPr>
      </w:pPr>
      <w:r>
        <w:rPr>
          <w:rFonts w:ascii="Calibri" w:hAnsi="Calibri" w:cs="Calibri"/>
          <w:bCs/>
          <w:sz w:val="24"/>
          <w:szCs w:val="24"/>
        </w:rPr>
        <w:t>Τετράδιο Θρησκευτικών για προσωπικές σημειώσεις</w:t>
      </w:r>
    </w:p>
    <w:p w14:paraId="227B12D2" w14:textId="77777777" w:rsidR="00E72241" w:rsidRDefault="00E72241" w:rsidP="00E26617">
      <w:pPr>
        <w:spacing w:after="0"/>
        <w:jc w:val="left"/>
        <w:rPr>
          <w:rFonts w:ascii="Calibri" w:hAnsi="Calibri" w:cs="Calibri"/>
          <w:bCs/>
          <w:sz w:val="24"/>
          <w:szCs w:val="24"/>
        </w:rPr>
      </w:pPr>
      <w:r>
        <w:rPr>
          <w:rFonts w:ascii="Calibri" w:hAnsi="Calibri" w:cs="Calibri"/>
          <w:bCs/>
          <w:sz w:val="24"/>
          <w:szCs w:val="24"/>
        </w:rPr>
        <w:t xml:space="preserve">Φωτοτυπία Α3 πίνακα πορείας προς Εμμαούς ή </w:t>
      </w:r>
      <w:proofErr w:type="spellStart"/>
      <w:r>
        <w:rPr>
          <w:rFonts w:ascii="Calibri" w:hAnsi="Calibri" w:cs="Calibri"/>
          <w:bCs/>
          <w:sz w:val="24"/>
          <w:szCs w:val="24"/>
        </w:rPr>
        <w:t>προτζέκτορας</w:t>
      </w:r>
      <w:proofErr w:type="spellEnd"/>
      <w:r>
        <w:rPr>
          <w:rFonts w:ascii="Calibri" w:hAnsi="Calibri" w:cs="Calibri"/>
          <w:bCs/>
          <w:sz w:val="24"/>
          <w:szCs w:val="24"/>
        </w:rPr>
        <w:t xml:space="preserve"> και Η/Υ που θα προβάλλει τον πίνακα.</w:t>
      </w:r>
    </w:p>
    <w:p w14:paraId="668DCCB1" w14:textId="77777777" w:rsidR="00E72241" w:rsidRDefault="00E72241" w:rsidP="00E26617">
      <w:pPr>
        <w:spacing w:after="0"/>
        <w:jc w:val="left"/>
        <w:rPr>
          <w:rFonts w:ascii="Calibri" w:hAnsi="Calibri" w:cs="Calibri"/>
          <w:bCs/>
          <w:sz w:val="24"/>
          <w:szCs w:val="24"/>
        </w:rPr>
      </w:pPr>
      <w:r>
        <w:rPr>
          <w:rFonts w:ascii="Calibri" w:hAnsi="Calibri" w:cs="Calibri"/>
          <w:bCs/>
          <w:sz w:val="24"/>
          <w:szCs w:val="24"/>
        </w:rPr>
        <w:t>Σκοινί/Σπάγκος</w:t>
      </w:r>
    </w:p>
    <w:p w14:paraId="68F28A4D" w14:textId="77777777" w:rsidR="00E72241" w:rsidRDefault="00E72241" w:rsidP="00E26617">
      <w:pPr>
        <w:spacing w:after="0"/>
        <w:jc w:val="left"/>
        <w:rPr>
          <w:rFonts w:ascii="Calibri" w:hAnsi="Calibri" w:cs="Calibri"/>
          <w:bCs/>
          <w:sz w:val="24"/>
          <w:szCs w:val="24"/>
        </w:rPr>
      </w:pPr>
      <w:r>
        <w:rPr>
          <w:rFonts w:ascii="Calibri" w:hAnsi="Calibri" w:cs="Calibri"/>
          <w:bCs/>
          <w:sz w:val="24"/>
          <w:szCs w:val="24"/>
        </w:rPr>
        <w:t>Μανταλάκια ή συνδετήρες.</w:t>
      </w:r>
    </w:p>
    <w:p w14:paraId="3BB08A4F" w14:textId="77777777" w:rsidR="00E72241" w:rsidRDefault="00E72241" w:rsidP="00E26617">
      <w:pPr>
        <w:spacing w:after="0"/>
        <w:jc w:val="left"/>
        <w:rPr>
          <w:rFonts w:ascii="Calibri" w:hAnsi="Calibri" w:cs="Calibri"/>
          <w:bCs/>
          <w:sz w:val="24"/>
          <w:szCs w:val="24"/>
        </w:rPr>
      </w:pPr>
      <w:r>
        <w:rPr>
          <w:rFonts w:ascii="Calibri" w:hAnsi="Calibri" w:cs="Calibri"/>
          <w:bCs/>
          <w:sz w:val="24"/>
          <w:szCs w:val="24"/>
        </w:rPr>
        <w:t>Τετράγωνα, μικρά χρωματιστά χαρτιά</w:t>
      </w:r>
    </w:p>
    <w:p w14:paraId="7EB6C679" w14:textId="77777777" w:rsidR="00E72241" w:rsidRDefault="00E72241" w:rsidP="00E26617">
      <w:pPr>
        <w:spacing w:after="0"/>
        <w:jc w:val="left"/>
        <w:rPr>
          <w:rFonts w:ascii="Calibri" w:hAnsi="Calibri" w:cs="Calibri"/>
          <w:bCs/>
          <w:sz w:val="24"/>
          <w:szCs w:val="24"/>
        </w:rPr>
      </w:pPr>
    </w:p>
    <w:p w14:paraId="44E8FEA0" w14:textId="77777777" w:rsidR="00E26617" w:rsidRPr="00E26617" w:rsidRDefault="00E26617" w:rsidP="00E26617">
      <w:pPr>
        <w:spacing w:after="0"/>
        <w:jc w:val="left"/>
        <w:rPr>
          <w:rFonts w:ascii="Calibri" w:hAnsi="Calibri" w:cs="Calibri"/>
          <w:bCs/>
          <w:sz w:val="24"/>
          <w:szCs w:val="24"/>
        </w:rPr>
      </w:pPr>
    </w:p>
    <w:p w14:paraId="397D24E7" w14:textId="77777777" w:rsidR="005C0DB5" w:rsidRDefault="00D12B29" w:rsidP="005C0DB5">
      <w:pPr>
        <w:pStyle w:val="4"/>
        <w:jc w:val="both"/>
        <w:rPr>
          <w:rFonts w:ascii="Calibri" w:hAnsi="Calibri" w:cs="Calibri"/>
          <w:b/>
          <w:bCs/>
          <w:i w:val="0"/>
          <w:iCs w:val="0"/>
          <w:color w:val="auto"/>
          <w:sz w:val="24"/>
          <w:szCs w:val="24"/>
        </w:rPr>
      </w:pPr>
      <w:r w:rsidRPr="00D12B29">
        <w:rPr>
          <w:rFonts w:ascii="Calibri" w:hAnsi="Calibri" w:cs="Calibri"/>
          <w:b/>
          <w:bCs/>
          <w:i w:val="0"/>
          <w:iCs w:val="0"/>
          <w:color w:val="auto"/>
          <w:sz w:val="24"/>
          <w:szCs w:val="24"/>
        </w:rPr>
        <w:t xml:space="preserve"> 6</w:t>
      </w:r>
      <w:r w:rsidR="005C0DB5">
        <w:rPr>
          <w:rFonts w:ascii="Calibri" w:hAnsi="Calibri" w:cs="Calibri"/>
          <w:b/>
          <w:bCs/>
          <w:i w:val="0"/>
          <w:iCs w:val="0"/>
          <w:color w:val="auto"/>
          <w:sz w:val="24"/>
          <w:szCs w:val="24"/>
        </w:rPr>
        <w:t xml:space="preserve">. </w:t>
      </w:r>
      <w:r w:rsidR="00735F5E">
        <w:rPr>
          <w:rFonts w:ascii="Calibri" w:hAnsi="Calibri" w:cs="Calibri"/>
          <w:b/>
          <w:bCs/>
          <w:i w:val="0"/>
          <w:iCs w:val="0"/>
          <w:color w:val="auto"/>
          <w:sz w:val="24"/>
          <w:szCs w:val="24"/>
        </w:rPr>
        <w:t>ΔΙΔΑΚΤΙΚΗ ΠΡΟΣΕΓΓΙΣΗ</w:t>
      </w:r>
    </w:p>
    <w:p w14:paraId="10FD9786" w14:textId="77777777" w:rsidR="005C0DB5" w:rsidRPr="00E72241" w:rsidRDefault="006471A4" w:rsidP="00E72241">
      <w:pPr>
        <w:pStyle w:val="a6"/>
        <w:numPr>
          <w:ilvl w:val="0"/>
          <w:numId w:val="35"/>
        </w:numPr>
        <w:spacing w:after="0"/>
        <w:jc w:val="both"/>
        <w:rPr>
          <w:bCs/>
          <w:sz w:val="24"/>
          <w:szCs w:val="24"/>
        </w:rPr>
      </w:pPr>
      <w:r w:rsidRPr="00E72241">
        <w:rPr>
          <w:bCs/>
          <w:sz w:val="24"/>
          <w:szCs w:val="24"/>
        </w:rPr>
        <w:t>Βιωματική μέθοδος</w:t>
      </w:r>
    </w:p>
    <w:p w14:paraId="6BAAAED8" w14:textId="77777777" w:rsidR="006471A4" w:rsidRPr="00E72241" w:rsidRDefault="006471A4" w:rsidP="00E72241">
      <w:pPr>
        <w:pStyle w:val="a6"/>
        <w:numPr>
          <w:ilvl w:val="0"/>
          <w:numId w:val="35"/>
        </w:numPr>
        <w:spacing w:after="0"/>
        <w:jc w:val="both"/>
        <w:rPr>
          <w:bCs/>
          <w:sz w:val="24"/>
          <w:szCs w:val="24"/>
        </w:rPr>
      </w:pPr>
      <w:r w:rsidRPr="00E72241">
        <w:rPr>
          <w:bCs/>
          <w:sz w:val="24"/>
          <w:szCs w:val="24"/>
        </w:rPr>
        <w:t>Ομαδοσυνεργασία</w:t>
      </w:r>
    </w:p>
    <w:p w14:paraId="0E027308" w14:textId="77777777" w:rsidR="00047353" w:rsidRPr="00E72241" w:rsidRDefault="00047353" w:rsidP="00E72241">
      <w:pPr>
        <w:pStyle w:val="a6"/>
        <w:numPr>
          <w:ilvl w:val="0"/>
          <w:numId w:val="35"/>
        </w:numPr>
        <w:spacing w:after="0"/>
        <w:jc w:val="both"/>
        <w:rPr>
          <w:bCs/>
          <w:sz w:val="24"/>
          <w:szCs w:val="24"/>
        </w:rPr>
      </w:pPr>
      <w:r w:rsidRPr="00E72241">
        <w:rPr>
          <w:bCs/>
          <w:sz w:val="24"/>
          <w:szCs w:val="24"/>
        </w:rPr>
        <w:t xml:space="preserve">Τεχνικές: </w:t>
      </w:r>
    </w:p>
    <w:p w14:paraId="0F03B660" w14:textId="77777777" w:rsidR="00047353" w:rsidRDefault="00047353" w:rsidP="005C0DB5">
      <w:pPr>
        <w:spacing w:after="0"/>
        <w:jc w:val="both"/>
        <w:rPr>
          <w:rFonts w:ascii="Calibri" w:hAnsi="Calibri" w:cs="Calibri"/>
          <w:bCs/>
          <w:sz w:val="24"/>
          <w:szCs w:val="24"/>
        </w:rPr>
      </w:pPr>
      <w:r>
        <w:rPr>
          <w:rFonts w:ascii="Calibri" w:hAnsi="Calibri" w:cs="Calibri"/>
          <w:bCs/>
          <w:sz w:val="24"/>
          <w:szCs w:val="24"/>
        </w:rPr>
        <w:t>Θετικό - Αρνητικό</w:t>
      </w:r>
    </w:p>
    <w:p w14:paraId="1C784AC2" w14:textId="77777777" w:rsidR="006471A4" w:rsidRDefault="00047353" w:rsidP="005C0DB5">
      <w:pPr>
        <w:spacing w:after="0"/>
        <w:jc w:val="both"/>
        <w:rPr>
          <w:rFonts w:ascii="Calibri" w:hAnsi="Calibri" w:cs="Calibri"/>
          <w:bCs/>
          <w:sz w:val="24"/>
          <w:szCs w:val="24"/>
        </w:rPr>
      </w:pPr>
      <w:r>
        <w:rPr>
          <w:rFonts w:ascii="Calibri" w:hAnsi="Calibri" w:cs="Calibri"/>
          <w:bCs/>
          <w:sz w:val="24"/>
          <w:szCs w:val="24"/>
        </w:rPr>
        <w:t>Β</w:t>
      </w:r>
      <w:r w:rsidR="006471A4">
        <w:rPr>
          <w:rFonts w:ascii="Calibri" w:hAnsi="Calibri" w:cs="Calibri"/>
          <w:bCs/>
          <w:sz w:val="24"/>
          <w:szCs w:val="24"/>
        </w:rPr>
        <w:t>λέπω, ισχυρίζομαι, αναρωτιέμαι</w:t>
      </w:r>
    </w:p>
    <w:p w14:paraId="4DD8ABB3" w14:textId="77777777" w:rsidR="006471A4" w:rsidRDefault="00047353" w:rsidP="005C0DB5">
      <w:pPr>
        <w:spacing w:after="0"/>
        <w:jc w:val="both"/>
        <w:rPr>
          <w:rFonts w:ascii="Calibri" w:hAnsi="Calibri" w:cs="Calibri"/>
          <w:bCs/>
          <w:sz w:val="24"/>
          <w:szCs w:val="24"/>
        </w:rPr>
      </w:pPr>
      <w:r>
        <w:rPr>
          <w:rFonts w:ascii="Calibri" w:hAnsi="Calibri" w:cs="Calibri"/>
          <w:bCs/>
          <w:sz w:val="24"/>
          <w:szCs w:val="24"/>
        </w:rPr>
        <w:t>Ρόλος στον τοίχο</w:t>
      </w:r>
    </w:p>
    <w:p w14:paraId="0C3FC6DA" w14:textId="77777777" w:rsidR="00E72241" w:rsidRDefault="00E72241" w:rsidP="005C0DB5">
      <w:pPr>
        <w:spacing w:after="0"/>
        <w:jc w:val="both"/>
        <w:rPr>
          <w:rFonts w:ascii="Calibri" w:hAnsi="Calibri" w:cs="Calibri"/>
          <w:bCs/>
          <w:sz w:val="24"/>
          <w:szCs w:val="24"/>
        </w:rPr>
      </w:pPr>
    </w:p>
    <w:p w14:paraId="05BC3DFD" w14:textId="77777777" w:rsidR="00047353" w:rsidRPr="00E72241" w:rsidRDefault="00E72241" w:rsidP="00E72241">
      <w:pPr>
        <w:pStyle w:val="a6"/>
        <w:numPr>
          <w:ilvl w:val="0"/>
          <w:numId w:val="36"/>
        </w:numPr>
        <w:spacing w:after="0"/>
        <w:jc w:val="both"/>
        <w:rPr>
          <w:bCs/>
          <w:sz w:val="24"/>
          <w:szCs w:val="24"/>
        </w:rPr>
      </w:pPr>
      <w:r w:rsidRPr="00E72241">
        <w:rPr>
          <w:bCs/>
          <w:sz w:val="24"/>
          <w:szCs w:val="24"/>
        </w:rPr>
        <w:t>Ως αξιολόγηση αξιοποιείται κυρίως η ανταπόκριση των μαθητών –τριών στην τεχνική «</w:t>
      </w:r>
      <w:r w:rsidR="00047353" w:rsidRPr="00E72241">
        <w:rPr>
          <w:bCs/>
          <w:sz w:val="24"/>
          <w:szCs w:val="24"/>
        </w:rPr>
        <w:t>Λέξεις, σκέψεις στη σειρά</w:t>
      </w:r>
      <w:r w:rsidRPr="00E72241">
        <w:rPr>
          <w:bCs/>
          <w:sz w:val="24"/>
          <w:szCs w:val="24"/>
        </w:rPr>
        <w:t>».</w:t>
      </w:r>
    </w:p>
    <w:p w14:paraId="21A2CD82" w14:textId="77777777" w:rsidR="006471A4" w:rsidRDefault="006471A4" w:rsidP="005C0DB5">
      <w:pPr>
        <w:spacing w:after="0"/>
        <w:jc w:val="both"/>
        <w:rPr>
          <w:rFonts w:ascii="Calibri" w:hAnsi="Calibri" w:cs="Calibri"/>
          <w:bCs/>
          <w:sz w:val="24"/>
          <w:szCs w:val="24"/>
          <w:u w:val="single"/>
        </w:rPr>
      </w:pPr>
    </w:p>
    <w:p w14:paraId="7DB2A959" w14:textId="77777777" w:rsidR="005C0DB5" w:rsidRPr="00AC7B06" w:rsidRDefault="00D12B29" w:rsidP="005C0DB5">
      <w:pPr>
        <w:pStyle w:val="4"/>
        <w:jc w:val="both"/>
        <w:rPr>
          <w:rFonts w:ascii="Calibri" w:hAnsi="Calibri" w:cs="Calibri"/>
          <w:bCs/>
          <w:color w:val="auto"/>
          <w:sz w:val="24"/>
          <w:szCs w:val="24"/>
        </w:rPr>
      </w:pPr>
      <w:r w:rsidRPr="0094010F">
        <w:rPr>
          <w:rFonts w:ascii="Calibri" w:hAnsi="Calibri" w:cs="Calibri"/>
          <w:b/>
          <w:bCs/>
          <w:i w:val="0"/>
          <w:iCs w:val="0"/>
          <w:color w:val="auto"/>
          <w:sz w:val="24"/>
          <w:szCs w:val="24"/>
        </w:rPr>
        <w:lastRenderedPageBreak/>
        <w:t xml:space="preserve"> 7</w:t>
      </w:r>
      <w:r w:rsidR="00BF5FD8">
        <w:rPr>
          <w:rFonts w:ascii="Calibri" w:hAnsi="Calibri" w:cs="Calibri"/>
          <w:b/>
          <w:bCs/>
          <w:i w:val="0"/>
          <w:iCs w:val="0"/>
          <w:color w:val="auto"/>
          <w:sz w:val="24"/>
          <w:szCs w:val="24"/>
        </w:rPr>
        <w:t xml:space="preserve">. ΑΝΑΛΥΤΙΚΗ </w:t>
      </w:r>
      <w:r w:rsidR="00735F5E">
        <w:rPr>
          <w:rFonts w:ascii="Calibri" w:hAnsi="Calibri" w:cs="Calibri"/>
          <w:b/>
          <w:bCs/>
          <w:i w:val="0"/>
          <w:iCs w:val="0"/>
          <w:color w:val="auto"/>
          <w:sz w:val="24"/>
          <w:szCs w:val="24"/>
        </w:rPr>
        <w:t xml:space="preserve">ΠΕΡΙΓΡΑΦΗ </w:t>
      </w:r>
      <w:r w:rsidR="00BF5FD8">
        <w:rPr>
          <w:rFonts w:ascii="Calibri" w:hAnsi="Calibri" w:cs="Calibri"/>
          <w:b/>
          <w:bCs/>
          <w:i w:val="0"/>
          <w:iCs w:val="0"/>
          <w:color w:val="auto"/>
          <w:sz w:val="24"/>
          <w:szCs w:val="24"/>
        </w:rPr>
        <w:t xml:space="preserve">ΔΙΔΑΚΤΙΚΗΣ ΠΟΡΕΙΑΣ </w:t>
      </w:r>
    </w:p>
    <w:tbl>
      <w:tblPr>
        <w:tblStyle w:val="ab"/>
        <w:tblW w:w="10632" w:type="dxa"/>
        <w:tblInd w:w="-572" w:type="dxa"/>
        <w:tblLayout w:type="fixed"/>
        <w:tblLook w:val="04A0" w:firstRow="1" w:lastRow="0" w:firstColumn="1" w:lastColumn="0" w:noHBand="0" w:noVBand="1"/>
      </w:tblPr>
      <w:tblGrid>
        <w:gridCol w:w="1418"/>
        <w:gridCol w:w="1276"/>
        <w:gridCol w:w="4819"/>
        <w:gridCol w:w="3119"/>
      </w:tblGrid>
      <w:tr w:rsidR="0027701E" w:rsidRPr="00DC3B6A" w14:paraId="580B2696" w14:textId="77777777" w:rsidTr="00E26617">
        <w:tc>
          <w:tcPr>
            <w:tcW w:w="1418" w:type="dxa"/>
          </w:tcPr>
          <w:p w14:paraId="4A17B338" w14:textId="77777777" w:rsidR="0027701E" w:rsidRPr="00DC3B6A" w:rsidRDefault="00DC3B6A"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
                <w:bCs/>
                <w:sz w:val="24"/>
                <w:szCs w:val="24"/>
              </w:rPr>
            </w:pPr>
            <w:r w:rsidRPr="00DC3B6A">
              <w:rPr>
                <w:rFonts w:ascii="Calibri" w:hAnsi="Calibri" w:cs="Calibri"/>
                <w:b/>
                <w:bCs/>
                <w:sz w:val="24"/>
                <w:szCs w:val="24"/>
              </w:rPr>
              <w:t>Στάδιο</w:t>
            </w:r>
          </w:p>
        </w:tc>
        <w:tc>
          <w:tcPr>
            <w:tcW w:w="1276" w:type="dxa"/>
          </w:tcPr>
          <w:p w14:paraId="0A4336CD" w14:textId="77777777" w:rsidR="0027701E" w:rsidRPr="00DC3B6A" w:rsidRDefault="00DC3B6A"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
                <w:bCs/>
                <w:sz w:val="24"/>
                <w:szCs w:val="24"/>
              </w:rPr>
            </w:pPr>
            <w:r w:rsidRPr="00DC3B6A">
              <w:rPr>
                <w:rFonts w:ascii="Calibri" w:hAnsi="Calibri" w:cs="Calibri"/>
                <w:b/>
                <w:bCs/>
                <w:sz w:val="24"/>
                <w:szCs w:val="24"/>
              </w:rPr>
              <w:t>Δραστηριότητα</w:t>
            </w:r>
          </w:p>
        </w:tc>
        <w:tc>
          <w:tcPr>
            <w:tcW w:w="4819" w:type="dxa"/>
          </w:tcPr>
          <w:p w14:paraId="4F9A0693" w14:textId="77777777" w:rsidR="0027701E" w:rsidRPr="00DC3B6A" w:rsidRDefault="00DC3B6A"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
                <w:bCs/>
                <w:sz w:val="24"/>
                <w:szCs w:val="24"/>
              </w:rPr>
            </w:pPr>
            <w:r w:rsidRPr="00DC3B6A">
              <w:rPr>
                <w:rFonts w:ascii="Calibri" w:hAnsi="Calibri" w:cs="Calibri"/>
                <w:b/>
                <w:bCs/>
                <w:sz w:val="24"/>
                <w:szCs w:val="24"/>
              </w:rPr>
              <w:t>Ενέργειες εκπαιδευτικού</w:t>
            </w:r>
          </w:p>
        </w:tc>
        <w:tc>
          <w:tcPr>
            <w:tcW w:w="3119" w:type="dxa"/>
          </w:tcPr>
          <w:p w14:paraId="62FB26C4" w14:textId="77777777" w:rsidR="0027701E" w:rsidRPr="00DC3B6A" w:rsidRDefault="00DC3B6A"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
                <w:bCs/>
                <w:sz w:val="24"/>
                <w:szCs w:val="24"/>
              </w:rPr>
            </w:pPr>
            <w:r w:rsidRPr="00DC3B6A">
              <w:rPr>
                <w:rFonts w:ascii="Calibri" w:hAnsi="Calibri" w:cs="Calibri"/>
                <w:b/>
                <w:bCs/>
                <w:sz w:val="24"/>
                <w:szCs w:val="24"/>
              </w:rPr>
              <w:t>Ενέργειες μαθητών-τριών</w:t>
            </w:r>
          </w:p>
        </w:tc>
      </w:tr>
      <w:tr w:rsidR="0027701E" w:rsidRPr="00DC3B6A" w14:paraId="7A5E6184" w14:textId="77777777" w:rsidTr="00E26617">
        <w:tc>
          <w:tcPr>
            <w:tcW w:w="1418" w:type="dxa"/>
          </w:tcPr>
          <w:p w14:paraId="3ED42C39" w14:textId="77777777" w:rsidR="0027701E" w:rsidRDefault="00DC3B6A"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Βιώνοντας</w:t>
            </w:r>
          </w:p>
          <w:p w14:paraId="6CB1577A" w14:textId="77777777" w:rsidR="00C300DC" w:rsidRPr="00C300DC" w:rsidRDefault="00C300DC"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lang w:val="en-US"/>
              </w:rPr>
            </w:pPr>
            <w:r>
              <w:rPr>
                <w:rFonts w:ascii="Calibri" w:hAnsi="Calibri" w:cs="Calibri"/>
                <w:bCs/>
                <w:sz w:val="24"/>
                <w:szCs w:val="24"/>
                <w:lang w:val="en-US"/>
              </w:rPr>
              <w:t>10’</w:t>
            </w:r>
          </w:p>
        </w:tc>
        <w:tc>
          <w:tcPr>
            <w:tcW w:w="1276" w:type="dxa"/>
          </w:tcPr>
          <w:p w14:paraId="6A75DC2D" w14:textId="77777777" w:rsidR="0027701E" w:rsidRDefault="0027701E"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p>
          <w:p w14:paraId="468CAA1A" w14:textId="77777777" w:rsidR="00CA0452" w:rsidRDefault="00CA0452"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Θετικό - Αρνητικό</w:t>
            </w:r>
          </w:p>
          <w:p w14:paraId="1D6675AC" w14:textId="77777777" w:rsidR="00CA0452" w:rsidRDefault="00CA0452"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p>
          <w:p w14:paraId="7EBD133C" w14:textId="77777777" w:rsidR="00CA0452" w:rsidRDefault="00CA0452"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p>
          <w:p w14:paraId="3697D723" w14:textId="77777777" w:rsidR="00CA0452" w:rsidRDefault="00CA0452"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p>
          <w:p w14:paraId="7A253ABE" w14:textId="77777777" w:rsidR="00CA0452" w:rsidRDefault="00CA0452"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p>
          <w:p w14:paraId="014B93D9" w14:textId="77777777" w:rsidR="00CA0452" w:rsidRPr="00DC3B6A" w:rsidRDefault="00CA0452"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p>
        </w:tc>
        <w:tc>
          <w:tcPr>
            <w:tcW w:w="4819" w:type="dxa"/>
          </w:tcPr>
          <w:p w14:paraId="4B739305" w14:textId="77777777" w:rsidR="006B5407" w:rsidRDefault="006B5407"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Ο/Η εκπαιδευτικός χαράσσει με κιμωλία στο πάτωμα μια μεγάλη γραμμή (από τοίχο σε τοίχο) και ορίζει τη μία άκρη ως + και την άλλη ως -. Ανακοινώνει στα παιδιά ότι θα διαβάζει κάποιες προτάσεις – δηλώσεις. Όποιος και όποια συμφωνεί θα στέκεται στον θετικό πόλο, εάν διαφωνεί στον αρνητικό. Εάν είναι κάπου ενδιάμεσα θα σταθεί αναλόγως πιο κεντρικά. Ωστόσο</w:t>
            </w:r>
            <w:r w:rsidR="00E15FE8">
              <w:rPr>
                <w:rFonts w:ascii="Calibri" w:hAnsi="Calibri" w:cs="Calibri"/>
                <w:bCs/>
                <w:sz w:val="24"/>
                <w:szCs w:val="24"/>
              </w:rPr>
              <w:t>,</w:t>
            </w:r>
            <w:r>
              <w:rPr>
                <w:rFonts w:ascii="Calibri" w:hAnsi="Calibri" w:cs="Calibri"/>
                <w:bCs/>
                <w:sz w:val="24"/>
                <w:szCs w:val="24"/>
              </w:rPr>
              <w:t xml:space="preserve"> θα πρέπει να</w:t>
            </w:r>
            <w:r w:rsidR="00E15FE8">
              <w:rPr>
                <w:rFonts w:ascii="Calibri" w:hAnsi="Calibri" w:cs="Calibri"/>
                <w:bCs/>
                <w:sz w:val="24"/>
                <w:szCs w:val="24"/>
              </w:rPr>
              <w:t xml:space="preserve"> είναι σε θέση να δικαιολογήσει την επιλογή του/της</w:t>
            </w:r>
            <w:r>
              <w:rPr>
                <w:rFonts w:ascii="Calibri" w:hAnsi="Calibri" w:cs="Calibri"/>
                <w:bCs/>
                <w:sz w:val="24"/>
                <w:szCs w:val="24"/>
              </w:rPr>
              <w:t xml:space="preserve">. </w:t>
            </w:r>
          </w:p>
          <w:p w14:paraId="2BDC0095" w14:textId="77777777" w:rsidR="006B5407" w:rsidRDefault="006B5407"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 xml:space="preserve">Διαβάζει μία πρόταση και </w:t>
            </w:r>
            <w:r w:rsidR="00E15FE8">
              <w:rPr>
                <w:rFonts w:ascii="Calibri" w:hAnsi="Calibri" w:cs="Calibri"/>
                <w:bCs/>
                <w:sz w:val="24"/>
                <w:szCs w:val="24"/>
              </w:rPr>
              <w:t xml:space="preserve">οι </w:t>
            </w:r>
            <w:proofErr w:type="spellStart"/>
            <w:r w:rsidR="00E15FE8">
              <w:rPr>
                <w:rFonts w:ascii="Calibri" w:hAnsi="Calibri" w:cs="Calibri"/>
                <w:bCs/>
                <w:sz w:val="24"/>
                <w:szCs w:val="24"/>
              </w:rPr>
              <w:t>μαθητέ-τριες</w:t>
            </w:r>
            <w:proofErr w:type="spellEnd"/>
            <w:r>
              <w:rPr>
                <w:rFonts w:ascii="Calibri" w:hAnsi="Calibri" w:cs="Calibri"/>
                <w:bCs/>
                <w:sz w:val="24"/>
                <w:szCs w:val="24"/>
              </w:rPr>
              <w:t xml:space="preserve"> στέκονται αναλόγως. Ακολουθεί σύντομη συζήτηση, ρωτώντας από κάθε πόλο ενδεικτικά κάποια παιδιά ποιο ήταν το σκεπτικό τους κ.λπ. </w:t>
            </w:r>
          </w:p>
          <w:p w14:paraId="320F2A4C" w14:textId="77777777" w:rsidR="006B5407" w:rsidRDefault="006B5407"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Οι προτάσεις δηλώσεις μπορεί να είναι σαν τις ακόλουθες:</w:t>
            </w:r>
          </w:p>
          <w:p w14:paraId="0AD67B1B" w14:textId="77777777" w:rsidR="006B5407" w:rsidRDefault="006B5407"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p>
          <w:p w14:paraId="613D77F3" w14:textId="77777777" w:rsidR="0027701E" w:rsidRDefault="006B5407"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w:t>
            </w:r>
            <w:r w:rsidR="00C300DC">
              <w:rPr>
                <w:rFonts w:ascii="Calibri" w:hAnsi="Calibri" w:cs="Calibri"/>
                <w:bCs/>
                <w:sz w:val="24"/>
                <w:szCs w:val="24"/>
              </w:rPr>
              <w:t>Όταν είμαι στενοχωρημένος-η δεν θέλω να βλέπω κανέναν</w:t>
            </w:r>
            <w:r>
              <w:rPr>
                <w:rFonts w:ascii="Calibri" w:hAnsi="Calibri" w:cs="Calibri"/>
                <w:bCs/>
                <w:sz w:val="24"/>
                <w:szCs w:val="24"/>
              </w:rPr>
              <w:t>».</w:t>
            </w:r>
          </w:p>
          <w:p w14:paraId="0E2F8783" w14:textId="77777777" w:rsidR="00C300DC" w:rsidRDefault="006B5407"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w:t>
            </w:r>
            <w:r w:rsidR="00C300DC">
              <w:rPr>
                <w:rFonts w:ascii="Calibri" w:hAnsi="Calibri" w:cs="Calibri"/>
                <w:bCs/>
                <w:sz w:val="24"/>
                <w:szCs w:val="24"/>
              </w:rPr>
              <w:t>Όταν είμαι στενοχωρημένος-η μου κάνει καλό να μιλάω με κάποιον-α</w:t>
            </w:r>
            <w:r>
              <w:rPr>
                <w:rFonts w:ascii="Calibri" w:hAnsi="Calibri" w:cs="Calibri"/>
                <w:bCs/>
                <w:sz w:val="24"/>
                <w:szCs w:val="24"/>
              </w:rPr>
              <w:t>».</w:t>
            </w:r>
          </w:p>
          <w:p w14:paraId="506E6516" w14:textId="77777777" w:rsidR="00C300DC" w:rsidRDefault="006B5407"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w:t>
            </w:r>
            <w:r w:rsidR="00C300DC">
              <w:rPr>
                <w:rFonts w:ascii="Calibri" w:hAnsi="Calibri" w:cs="Calibri"/>
                <w:bCs/>
                <w:sz w:val="24"/>
                <w:szCs w:val="24"/>
              </w:rPr>
              <w:t>Το καλύτερο που έχεις να κάνεις με ένα πρόβλημα είναι να το θάψεις μέσα σου και να κάνεις πως δεν συνέβη ποτέ τίποτα</w:t>
            </w:r>
            <w:r>
              <w:rPr>
                <w:rFonts w:ascii="Calibri" w:hAnsi="Calibri" w:cs="Calibri"/>
                <w:bCs/>
                <w:sz w:val="24"/>
                <w:szCs w:val="24"/>
              </w:rPr>
              <w:t>».</w:t>
            </w:r>
          </w:p>
          <w:p w14:paraId="3628D52F" w14:textId="77777777" w:rsidR="00C300DC" w:rsidRPr="00C300DC" w:rsidRDefault="006B5407"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w:t>
            </w:r>
            <w:r w:rsidR="00C300DC">
              <w:rPr>
                <w:rFonts w:ascii="Calibri" w:hAnsi="Calibri" w:cs="Calibri"/>
                <w:bCs/>
                <w:sz w:val="24"/>
                <w:szCs w:val="24"/>
              </w:rPr>
              <w:t>Τις καλύτερες συμβουλές τις δίνουν οι συνομήλικοί σου</w:t>
            </w:r>
            <w:r>
              <w:rPr>
                <w:rFonts w:ascii="Calibri" w:hAnsi="Calibri" w:cs="Calibri"/>
                <w:bCs/>
                <w:sz w:val="24"/>
                <w:szCs w:val="24"/>
              </w:rPr>
              <w:t>».</w:t>
            </w:r>
          </w:p>
        </w:tc>
        <w:tc>
          <w:tcPr>
            <w:tcW w:w="3119" w:type="dxa"/>
          </w:tcPr>
          <w:p w14:paraId="57873DE5" w14:textId="77777777" w:rsidR="0027701E" w:rsidRPr="00DC3B6A" w:rsidRDefault="006B5407"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Οι μαθητές-τριες στέκονται όρθιοι-ες. Ακούν μία πρόταση –</w:t>
            </w:r>
            <w:r w:rsidR="00E15FE8">
              <w:rPr>
                <w:rFonts w:ascii="Calibri" w:hAnsi="Calibri" w:cs="Calibri"/>
                <w:bCs/>
                <w:sz w:val="24"/>
                <w:szCs w:val="24"/>
              </w:rPr>
              <w:t xml:space="preserve"> </w:t>
            </w:r>
            <w:r>
              <w:rPr>
                <w:rFonts w:ascii="Calibri" w:hAnsi="Calibri" w:cs="Calibri"/>
                <w:bCs/>
                <w:sz w:val="24"/>
                <w:szCs w:val="24"/>
              </w:rPr>
              <w:t xml:space="preserve">δήλωση και στέκονται ανάλογα με το αν συμφωνούν ή αν διαφωνούν με αυτό που άκουσαν στον θετικό ή στον αρνητικό πόλο. Εάν τους ρωτήσει ο/η εκπαιδευτικός δικαιολογούν/εξηγούν τη στάση τους. </w:t>
            </w:r>
          </w:p>
        </w:tc>
      </w:tr>
      <w:tr w:rsidR="0027701E" w:rsidRPr="00DC3B6A" w14:paraId="728662B8" w14:textId="77777777" w:rsidTr="00E26617">
        <w:tc>
          <w:tcPr>
            <w:tcW w:w="1418" w:type="dxa"/>
          </w:tcPr>
          <w:p w14:paraId="11CFF14D" w14:textId="77777777" w:rsidR="0027701E" w:rsidRDefault="00DC3B6A"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proofErr w:type="spellStart"/>
            <w:r>
              <w:rPr>
                <w:rFonts w:ascii="Calibri" w:hAnsi="Calibri" w:cs="Calibri"/>
                <w:bCs/>
                <w:sz w:val="24"/>
                <w:szCs w:val="24"/>
              </w:rPr>
              <w:t>Νοηματο</w:t>
            </w:r>
            <w:r w:rsidR="00C300DC" w:rsidRPr="006B5407">
              <w:rPr>
                <w:rFonts w:ascii="Calibri" w:hAnsi="Calibri" w:cs="Calibri"/>
                <w:bCs/>
                <w:sz w:val="24"/>
                <w:szCs w:val="24"/>
              </w:rPr>
              <w:t>-</w:t>
            </w:r>
            <w:r>
              <w:rPr>
                <w:rFonts w:ascii="Calibri" w:hAnsi="Calibri" w:cs="Calibri"/>
                <w:bCs/>
                <w:sz w:val="24"/>
                <w:szCs w:val="24"/>
              </w:rPr>
              <w:t>δοτώντας</w:t>
            </w:r>
            <w:proofErr w:type="spellEnd"/>
          </w:p>
          <w:p w14:paraId="7168E39F" w14:textId="77777777" w:rsidR="00C300DC" w:rsidRPr="006B5407" w:rsidRDefault="00C300DC"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sidRPr="006B5407">
              <w:rPr>
                <w:rFonts w:ascii="Calibri" w:hAnsi="Calibri" w:cs="Calibri"/>
                <w:bCs/>
                <w:sz w:val="24"/>
                <w:szCs w:val="24"/>
              </w:rPr>
              <w:t>10’</w:t>
            </w:r>
          </w:p>
        </w:tc>
        <w:tc>
          <w:tcPr>
            <w:tcW w:w="1276" w:type="dxa"/>
          </w:tcPr>
          <w:p w14:paraId="5FF143FE" w14:textId="77777777" w:rsidR="00B90BE8" w:rsidRDefault="00B90BE8"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 xml:space="preserve">Ρόλος στον τοίχο </w:t>
            </w:r>
          </w:p>
          <w:p w14:paraId="45CA6394" w14:textId="77777777" w:rsidR="00B90BE8" w:rsidRDefault="00B90BE8"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p>
          <w:p w14:paraId="005B0BB9" w14:textId="77777777" w:rsidR="0027701E" w:rsidRPr="00DC3B6A" w:rsidRDefault="0027701E"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p>
        </w:tc>
        <w:tc>
          <w:tcPr>
            <w:tcW w:w="4819" w:type="dxa"/>
          </w:tcPr>
          <w:p w14:paraId="3FDD5B59" w14:textId="77777777" w:rsidR="0027701E" w:rsidRDefault="00D97E69"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 xml:space="preserve">Ο/Η εκπαιδευτικός </w:t>
            </w:r>
            <w:r w:rsidR="00E26617">
              <w:rPr>
                <w:rFonts w:ascii="Calibri" w:hAnsi="Calibri" w:cs="Calibri"/>
                <w:bCs/>
                <w:sz w:val="24"/>
                <w:szCs w:val="24"/>
              </w:rPr>
              <w:t>χωρίζει τα παιδιά σε ομάδες τεσσάρων – πέντε παιδιών. Κ</w:t>
            </w:r>
            <w:r>
              <w:rPr>
                <w:rFonts w:ascii="Calibri" w:hAnsi="Calibri" w:cs="Calibri"/>
                <w:bCs/>
                <w:sz w:val="24"/>
                <w:szCs w:val="24"/>
              </w:rPr>
              <w:t>ολλάει στον πίνακα ένα χάρτινο περίγραμμα ενός ανθρώπου και λέει στους μαθητές/στις μαθήτριες:</w:t>
            </w:r>
          </w:p>
          <w:p w14:paraId="2A064671" w14:textId="77777777" w:rsidR="00D97E69" w:rsidRDefault="00D97E69" w:rsidP="00E26617">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w:t>
            </w:r>
            <w:r w:rsidR="00E3057B">
              <w:rPr>
                <w:rFonts w:ascii="Calibri" w:hAnsi="Calibri" w:cs="Calibri"/>
                <w:bCs/>
                <w:sz w:val="24"/>
                <w:szCs w:val="24"/>
              </w:rPr>
              <w:t>Όλοι οι άνθρωποι αντιμετωπίζουμ</w:t>
            </w:r>
            <w:r w:rsidR="003464E1">
              <w:rPr>
                <w:rFonts w:ascii="Calibri" w:hAnsi="Calibri" w:cs="Calibri"/>
                <w:bCs/>
                <w:sz w:val="24"/>
                <w:szCs w:val="24"/>
              </w:rPr>
              <w:t>ε</w:t>
            </w:r>
            <w:r w:rsidR="00E3057B">
              <w:rPr>
                <w:rFonts w:ascii="Calibri" w:hAnsi="Calibri" w:cs="Calibri"/>
                <w:bCs/>
                <w:sz w:val="24"/>
                <w:szCs w:val="24"/>
              </w:rPr>
              <w:t xml:space="preserve"> θλίψεις και δυσκολίες. Συχνά ερχόμαστε σε αδιέξοδο.</w:t>
            </w:r>
            <w:r w:rsidR="003464E1">
              <w:rPr>
                <w:rFonts w:ascii="Calibri" w:hAnsi="Calibri" w:cs="Calibri"/>
                <w:bCs/>
                <w:sz w:val="24"/>
                <w:szCs w:val="24"/>
              </w:rPr>
              <w:t xml:space="preserve"> </w:t>
            </w:r>
            <w:r w:rsidR="00E15FE8">
              <w:rPr>
                <w:rFonts w:ascii="Calibri" w:hAnsi="Calibri" w:cs="Calibri"/>
                <w:bCs/>
                <w:sz w:val="24"/>
                <w:szCs w:val="24"/>
              </w:rPr>
              <w:t>Ας</w:t>
            </w:r>
            <w:r w:rsidR="003464E1">
              <w:rPr>
                <w:rFonts w:ascii="Calibri" w:hAnsi="Calibri" w:cs="Calibri"/>
                <w:bCs/>
                <w:sz w:val="24"/>
                <w:szCs w:val="24"/>
              </w:rPr>
              <w:t xml:space="preserve"> γνωρίσουμε σήμερα κάποιον άνθρωπο που έζησε πριν από πολλά χρόνια και είχε βρεθεί σε μεγάλο αδιέξοδο: </w:t>
            </w:r>
            <w:r>
              <w:rPr>
                <w:rFonts w:ascii="Calibri" w:hAnsi="Calibri" w:cs="Calibri"/>
                <w:bCs/>
                <w:sz w:val="24"/>
                <w:szCs w:val="24"/>
              </w:rPr>
              <w:t>Ας υποθέσουμε ότι αυτός ο άνθρωπος</w:t>
            </w:r>
            <w:r w:rsidR="003464E1">
              <w:rPr>
                <w:rFonts w:ascii="Calibri" w:hAnsi="Calibri" w:cs="Calibri"/>
                <w:bCs/>
                <w:sz w:val="24"/>
                <w:szCs w:val="24"/>
              </w:rPr>
              <w:t xml:space="preserve"> στο χάρτινο περίγραμμα</w:t>
            </w:r>
            <w:r>
              <w:rPr>
                <w:rFonts w:ascii="Calibri" w:hAnsi="Calibri" w:cs="Calibri"/>
                <w:bCs/>
                <w:sz w:val="24"/>
                <w:szCs w:val="24"/>
              </w:rPr>
              <w:t xml:space="preserve"> είναι ο Κλεόπας, ένας μαθητής που αγαπούσε πολύ τον Ιησού</w:t>
            </w:r>
            <w:r w:rsidR="00E26617">
              <w:rPr>
                <w:rFonts w:ascii="Calibri" w:hAnsi="Calibri" w:cs="Calibri"/>
                <w:bCs/>
                <w:sz w:val="24"/>
                <w:szCs w:val="24"/>
              </w:rPr>
              <w:t xml:space="preserve"> και πίστευε ότι ήταν ο Χριστός, ο Μεσσίας</w:t>
            </w:r>
            <w:r>
              <w:rPr>
                <w:rFonts w:ascii="Calibri" w:hAnsi="Calibri" w:cs="Calibri"/>
                <w:bCs/>
                <w:sz w:val="24"/>
                <w:szCs w:val="24"/>
              </w:rPr>
              <w:t xml:space="preserve">. Ξέρει </w:t>
            </w:r>
            <w:r w:rsidR="00E26617">
              <w:rPr>
                <w:rFonts w:ascii="Calibri" w:hAnsi="Calibri" w:cs="Calibri"/>
                <w:bCs/>
                <w:sz w:val="24"/>
                <w:szCs w:val="24"/>
              </w:rPr>
              <w:t xml:space="preserve">όμως </w:t>
            </w:r>
            <w:r>
              <w:rPr>
                <w:rFonts w:ascii="Calibri" w:hAnsi="Calibri" w:cs="Calibri"/>
                <w:bCs/>
                <w:sz w:val="24"/>
                <w:szCs w:val="24"/>
              </w:rPr>
              <w:t>ότι Τον συνέλαβαν, Τον</w:t>
            </w:r>
            <w:r w:rsidR="00E26617">
              <w:rPr>
                <w:rFonts w:ascii="Calibri" w:hAnsi="Calibri" w:cs="Calibri"/>
                <w:bCs/>
                <w:sz w:val="24"/>
                <w:szCs w:val="24"/>
              </w:rPr>
              <w:t xml:space="preserve"> σκότωσαν με σταυρικό θάνατο</w:t>
            </w:r>
            <w:r>
              <w:rPr>
                <w:rFonts w:ascii="Calibri" w:hAnsi="Calibri" w:cs="Calibri"/>
                <w:bCs/>
                <w:sz w:val="24"/>
                <w:szCs w:val="24"/>
              </w:rPr>
              <w:t xml:space="preserve"> και Τον ενταφίασαν.</w:t>
            </w:r>
            <w:r w:rsidR="00E26617">
              <w:rPr>
                <w:rFonts w:ascii="Calibri" w:hAnsi="Calibri" w:cs="Calibri"/>
                <w:bCs/>
                <w:sz w:val="24"/>
                <w:szCs w:val="24"/>
              </w:rPr>
              <w:t xml:space="preserve"> Τι μπορεί να αισθάνεται και να σκέφτεται; Σκεφτείτε και συζητήστε στην ομάδα σας, καταλήξτε σε μια κοινή σκέψη και συναίσθημα. Ο/Η εκπρόσωπος της ομάδας σας θα σηκωθεί και </w:t>
            </w:r>
            <w:r w:rsidR="00E26617">
              <w:rPr>
                <w:rFonts w:ascii="Calibri" w:hAnsi="Calibri" w:cs="Calibri"/>
                <w:bCs/>
                <w:sz w:val="24"/>
                <w:szCs w:val="24"/>
              </w:rPr>
              <w:lastRenderedPageBreak/>
              <w:t>θα γράψει αυτά που συναποφασίσατε</w:t>
            </w:r>
            <w:r w:rsidR="00E15FE8">
              <w:rPr>
                <w:rFonts w:ascii="Calibri" w:hAnsi="Calibri" w:cs="Calibri"/>
                <w:bCs/>
                <w:sz w:val="24"/>
                <w:szCs w:val="24"/>
              </w:rPr>
              <w:t>. Τα συναισθήματα καταγράφονται μέσα στο περίγραμμα, οι σκέψεις γύρω από αυτό</w:t>
            </w:r>
            <w:r w:rsidR="00F04AAA">
              <w:rPr>
                <w:rFonts w:ascii="Calibri" w:hAnsi="Calibri" w:cs="Calibri"/>
                <w:bCs/>
                <w:sz w:val="24"/>
                <w:szCs w:val="24"/>
              </w:rPr>
              <w:t>. Οι εκπρόσωποι ας φροντίσουν να επιλέξουν χρώμα μαρκαδόρου που να ταιριάζει με τη συναισθηματική κατάσταση όσων γράφουν</w:t>
            </w:r>
            <w:r w:rsidR="001862FE">
              <w:rPr>
                <w:rFonts w:ascii="Calibri" w:hAnsi="Calibri" w:cs="Calibri"/>
                <w:bCs/>
                <w:sz w:val="24"/>
                <w:szCs w:val="24"/>
              </w:rPr>
              <w:t>»</w:t>
            </w:r>
            <w:r w:rsidR="00E26617">
              <w:rPr>
                <w:rFonts w:ascii="Calibri" w:hAnsi="Calibri" w:cs="Calibri"/>
                <w:bCs/>
                <w:sz w:val="24"/>
                <w:szCs w:val="24"/>
              </w:rPr>
              <w:t xml:space="preserve">. </w:t>
            </w:r>
          </w:p>
          <w:p w14:paraId="4DC92E7F" w14:textId="77777777" w:rsidR="001862FE" w:rsidRDefault="001862FE" w:rsidP="00E26617">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 xml:space="preserve">Ακολουθεί σύντομη συζήτηση σχετική με όσα καταγράφτηκαν. </w:t>
            </w:r>
          </w:p>
          <w:p w14:paraId="3A09A8FC" w14:textId="77777777" w:rsidR="003464E1" w:rsidRPr="00E26617" w:rsidRDefault="003464E1" w:rsidP="00E26617">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Τέλος ρωτά: «Τι πιστεύετε ότι θα βοηθούσε τον Κλεόπα σε αυτό το αδιέξοδο και σε αυτήν την πολύ στενάχωρη κατάσταση;»</w:t>
            </w:r>
          </w:p>
        </w:tc>
        <w:tc>
          <w:tcPr>
            <w:tcW w:w="3119" w:type="dxa"/>
          </w:tcPr>
          <w:p w14:paraId="1FA4A623" w14:textId="77777777" w:rsidR="0027701E" w:rsidRDefault="00E26617"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lastRenderedPageBreak/>
              <w:t>Οι μαθητές-τριες χωρίζονται σε ομάδες.</w:t>
            </w:r>
          </w:p>
          <w:p w14:paraId="0A865759" w14:textId="77777777" w:rsidR="00E26617" w:rsidRDefault="00E26617" w:rsidP="00F04AAA">
            <w:pPr>
              <w:pBdr>
                <w:top w:val="none" w:sz="0" w:space="0" w:color="auto"/>
                <w:left w:val="none" w:sz="0" w:space="0" w:color="auto"/>
                <w:bottom w:val="none" w:sz="0" w:space="0" w:color="auto"/>
                <w:right w:val="none" w:sz="0" w:space="0" w:color="auto"/>
                <w:between w:val="none" w:sz="0" w:space="0" w:color="auto"/>
                <w:bar w:val="none" w:sz="0" w:color="auto"/>
              </w:pBdr>
              <w:tabs>
                <w:tab w:val="left" w:pos="2450"/>
              </w:tabs>
              <w:spacing w:after="0"/>
              <w:jc w:val="left"/>
              <w:rPr>
                <w:rFonts w:ascii="Calibri" w:hAnsi="Calibri" w:cs="Calibri"/>
                <w:bCs/>
                <w:sz w:val="24"/>
                <w:szCs w:val="24"/>
              </w:rPr>
            </w:pPr>
            <w:r>
              <w:rPr>
                <w:rFonts w:ascii="Calibri" w:hAnsi="Calibri" w:cs="Calibri"/>
                <w:bCs/>
                <w:sz w:val="24"/>
                <w:szCs w:val="24"/>
              </w:rPr>
              <w:t>Συζητούν ποιες είναι οι πιθανές σκέψεις και συναισθήματα του Κλεόπα, με βάση όσα προανέφερε ο/η εκπαιδευτικός. Ο/Η εκπρόσωπος γράφει μέσα και γύρω απ’</w:t>
            </w:r>
            <w:r w:rsidR="00624897">
              <w:rPr>
                <w:rFonts w:ascii="Calibri" w:hAnsi="Calibri" w:cs="Calibri"/>
                <w:bCs/>
                <w:sz w:val="24"/>
                <w:szCs w:val="24"/>
              </w:rPr>
              <w:t xml:space="preserve"> το σχεδιάγραμμα όσα συναποφασί</w:t>
            </w:r>
            <w:r>
              <w:rPr>
                <w:rFonts w:ascii="Calibri" w:hAnsi="Calibri" w:cs="Calibri"/>
                <w:bCs/>
                <w:sz w:val="24"/>
                <w:szCs w:val="24"/>
              </w:rPr>
              <w:t>σανε</w:t>
            </w:r>
            <w:r w:rsidR="00F04AAA">
              <w:rPr>
                <w:rFonts w:ascii="Calibri" w:hAnsi="Calibri" w:cs="Calibri"/>
                <w:bCs/>
                <w:sz w:val="24"/>
                <w:szCs w:val="24"/>
              </w:rPr>
              <w:t>, επιλέγοντας χρώμα μαρκαδόρου ανάλογο με τα συναισθήματα που περιγράφει</w:t>
            </w:r>
            <w:r>
              <w:rPr>
                <w:rFonts w:ascii="Calibri" w:hAnsi="Calibri" w:cs="Calibri"/>
                <w:bCs/>
                <w:sz w:val="24"/>
                <w:szCs w:val="24"/>
              </w:rPr>
              <w:t>.</w:t>
            </w:r>
          </w:p>
          <w:p w14:paraId="5ED1A182" w14:textId="77777777" w:rsidR="001862FE" w:rsidRDefault="001862FE"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Απαντούν σε ερωτήματα, δικαιολογώντας τα όσα έγραψαν.</w:t>
            </w:r>
          </w:p>
          <w:p w14:paraId="2B2DF090" w14:textId="77777777" w:rsidR="001862FE" w:rsidRDefault="001862FE"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p>
          <w:p w14:paraId="1C729337" w14:textId="77777777" w:rsidR="00E26617" w:rsidRPr="00DC3B6A" w:rsidRDefault="003464E1"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Συμμετέχουν στη συζήτηση.</w:t>
            </w:r>
          </w:p>
        </w:tc>
      </w:tr>
      <w:tr w:rsidR="0027701E" w:rsidRPr="00DC3B6A" w14:paraId="11AABF0F" w14:textId="77777777" w:rsidTr="00E26617">
        <w:tc>
          <w:tcPr>
            <w:tcW w:w="1418" w:type="dxa"/>
          </w:tcPr>
          <w:p w14:paraId="28862076" w14:textId="77777777" w:rsidR="0027701E" w:rsidRDefault="00DC3B6A" w:rsidP="00C300DC">
            <w:pPr>
              <w:pBdr>
                <w:top w:val="none" w:sz="0" w:space="0" w:color="auto"/>
                <w:left w:val="none" w:sz="0" w:space="0" w:color="auto"/>
                <w:bottom w:val="none" w:sz="0" w:space="0" w:color="auto"/>
                <w:right w:val="none" w:sz="0" w:space="0" w:color="auto"/>
                <w:between w:val="none" w:sz="0" w:space="0" w:color="auto"/>
                <w:bar w:val="none" w:sz="0" w:color="auto"/>
              </w:pBdr>
              <w:spacing w:after="0"/>
              <w:ind w:right="-108"/>
              <w:jc w:val="both"/>
              <w:rPr>
                <w:rFonts w:ascii="Calibri" w:hAnsi="Calibri" w:cs="Calibri"/>
                <w:bCs/>
                <w:sz w:val="24"/>
                <w:szCs w:val="24"/>
              </w:rPr>
            </w:pPr>
            <w:r>
              <w:rPr>
                <w:rFonts w:ascii="Calibri" w:hAnsi="Calibri" w:cs="Calibri"/>
                <w:bCs/>
                <w:sz w:val="24"/>
                <w:szCs w:val="24"/>
              </w:rPr>
              <w:t>Αναλύοντας</w:t>
            </w:r>
          </w:p>
          <w:p w14:paraId="3C980CD5" w14:textId="77777777" w:rsidR="00C300DC" w:rsidRPr="006B5407" w:rsidRDefault="00C300DC" w:rsidP="00C300DC">
            <w:pPr>
              <w:pBdr>
                <w:top w:val="none" w:sz="0" w:space="0" w:color="auto"/>
                <w:left w:val="none" w:sz="0" w:space="0" w:color="auto"/>
                <w:bottom w:val="none" w:sz="0" w:space="0" w:color="auto"/>
                <w:right w:val="none" w:sz="0" w:space="0" w:color="auto"/>
                <w:between w:val="none" w:sz="0" w:space="0" w:color="auto"/>
                <w:bar w:val="none" w:sz="0" w:color="auto"/>
              </w:pBdr>
              <w:spacing w:after="0"/>
              <w:ind w:right="-108"/>
              <w:jc w:val="both"/>
              <w:rPr>
                <w:rFonts w:ascii="Calibri" w:hAnsi="Calibri" w:cs="Calibri"/>
                <w:bCs/>
                <w:sz w:val="24"/>
                <w:szCs w:val="24"/>
              </w:rPr>
            </w:pPr>
            <w:r w:rsidRPr="006B5407">
              <w:rPr>
                <w:rFonts w:ascii="Calibri" w:hAnsi="Calibri" w:cs="Calibri"/>
                <w:bCs/>
                <w:sz w:val="24"/>
                <w:szCs w:val="24"/>
              </w:rPr>
              <w:t>10’ +10’</w:t>
            </w:r>
          </w:p>
        </w:tc>
        <w:tc>
          <w:tcPr>
            <w:tcW w:w="1276" w:type="dxa"/>
          </w:tcPr>
          <w:p w14:paraId="30312989" w14:textId="77777777" w:rsidR="00B90BE8" w:rsidRDefault="00B90BE8" w:rsidP="00B90BE8">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Βλέπω, ισχυρίζομαι, αναρωτιέμαι</w:t>
            </w:r>
          </w:p>
          <w:p w14:paraId="691344A9" w14:textId="77777777" w:rsidR="003464E1" w:rsidRDefault="003464E1" w:rsidP="00B90BE8">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Style w:val="-"/>
              </w:rPr>
            </w:pPr>
          </w:p>
          <w:p w14:paraId="233DE3B5" w14:textId="77777777" w:rsidR="00B90BE8" w:rsidRPr="00DC3B6A" w:rsidRDefault="00047353" w:rsidP="00047353">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Ρ</w:t>
            </w:r>
            <w:r w:rsidR="00B90BE8">
              <w:rPr>
                <w:rFonts w:ascii="Calibri" w:hAnsi="Calibri" w:cs="Calibri"/>
                <w:bCs/>
                <w:sz w:val="24"/>
                <w:szCs w:val="24"/>
              </w:rPr>
              <w:t xml:space="preserve">όλος στον τοίχο </w:t>
            </w:r>
          </w:p>
        </w:tc>
        <w:tc>
          <w:tcPr>
            <w:tcW w:w="4819" w:type="dxa"/>
          </w:tcPr>
          <w:p w14:paraId="18556834" w14:textId="77777777" w:rsidR="0027701E" w:rsidRDefault="003464E1" w:rsidP="003464E1">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Ο/Η εκπαιδευτικός κολλάει</w:t>
            </w:r>
            <w:r w:rsidR="006C095E">
              <w:rPr>
                <w:rFonts w:ascii="Calibri" w:hAnsi="Calibri" w:cs="Calibri"/>
                <w:bCs/>
                <w:sz w:val="24"/>
                <w:szCs w:val="24"/>
              </w:rPr>
              <w:t xml:space="preserve"> δίπλα στο </w:t>
            </w:r>
            <w:r w:rsidR="00BC66A4">
              <w:rPr>
                <w:rFonts w:ascii="Calibri" w:hAnsi="Calibri" w:cs="Calibri"/>
                <w:bCs/>
                <w:sz w:val="24"/>
                <w:szCs w:val="24"/>
              </w:rPr>
              <w:t>χάρτινο</w:t>
            </w:r>
            <w:r w:rsidR="006C095E">
              <w:rPr>
                <w:rFonts w:ascii="Calibri" w:hAnsi="Calibri" w:cs="Calibri"/>
                <w:bCs/>
                <w:sz w:val="24"/>
                <w:szCs w:val="24"/>
              </w:rPr>
              <w:t xml:space="preserve"> περίγραμμα</w:t>
            </w:r>
            <w:r>
              <w:rPr>
                <w:rFonts w:ascii="Calibri" w:hAnsi="Calibri" w:cs="Calibri"/>
                <w:bCs/>
                <w:sz w:val="24"/>
                <w:szCs w:val="24"/>
              </w:rPr>
              <w:t xml:space="preserve"> ή προβάλει με προβολέα έναν πίνακα της Πορείας προς Εμμαούς (π.χ.</w:t>
            </w:r>
            <w:r>
              <w:t xml:space="preserve"> </w:t>
            </w:r>
            <w:r w:rsidRPr="003464E1">
              <w:rPr>
                <w:rFonts w:ascii="Calibri" w:hAnsi="Calibri"/>
                <w:lang w:val="en-US"/>
              </w:rPr>
              <w:t>J</w:t>
            </w:r>
            <w:proofErr w:type="spellStart"/>
            <w:r w:rsidRPr="003464E1">
              <w:rPr>
                <w:rFonts w:ascii="Calibri" w:hAnsi="Calibri" w:cs="Calibri"/>
                <w:bCs/>
                <w:sz w:val="24"/>
                <w:szCs w:val="24"/>
              </w:rPr>
              <w:t>ames</w:t>
            </w:r>
            <w:proofErr w:type="spellEnd"/>
            <w:r>
              <w:rPr>
                <w:rFonts w:ascii="Calibri" w:hAnsi="Calibri" w:cs="Calibri"/>
                <w:bCs/>
                <w:sz w:val="24"/>
                <w:szCs w:val="24"/>
              </w:rPr>
              <w:t xml:space="preserve"> </w:t>
            </w:r>
            <w:proofErr w:type="spellStart"/>
            <w:r>
              <w:rPr>
                <w:rFonts w:ascii="Calibri" w:hAnsi="Calibri" w:cs="Calibri"/>
                <w:bCs/>
                <w:sz w:val="24"/>
                <w:szCs w:val="24"/>
              </w:rPr>
              <w:t>Tissot</w:t>
            </w:r>
            <w:proofErr w:type="spellEnd"/>
            <w:r w:rsidRPr="003464E1">
              <w:rPr>
                <w:rFonts w:ascii="Calibri" w:hAnsi="Calibri" w:cs="Calibri"/>
                <w:bCs/>
                <w:sz w:val="24"/>
                <w:szCs w:val="24"/>
              </w:rPr>
              <w:t>,</w:t>
            </w:r>
            <w:r>
              <w:rPr>
                <w:rFonts w:ascii="Calibri" w:hAnsi="Calibri" w:cs="Calibri"/>
                <w:bCs/>
                <w:sz w:val="24"/>
                <w:szCs w:val="24"/>
              </w:rPr>
              <w:t xml:space="preserve"> </w:t>
            </w:r>
            <w:r w:rsidRPr="003464E1">
              <w:rPr>
                <w:rFonts w:ascii="Calibri" w:hAnsi="Calibri" w:cs="Calibri"/>
                <w:bCs/>
                <w:i/>
                <w:sz w:val="24"/>
                <w:szCs w:val="24"/>
                <w:lang w:val="en-US"/>
              </w:rPr>
              <w:t>Les</w:t>
            </w:r>
            <w:r w:rsidRPr="003464E1">
              <w:rPr>
                <w:rFonts w:ascii="Calibri" w:hAnsi="Calibri" w:cs="Calibri"/>
                <w:bCs/>
                <w:i/>
                <w:sz w:val="24"/>
                <w:szCs w:val="24"/>
              </w:rPr>
              <w:t xml:space="preserve"> </w:t>
            </w:r>
            <w:r w:rsidRPr="003464E1">
              <w:rPr>
                <w:rFonts w:ascii="Calibri" w:hAnsi="Calibri" w:cs="Calibri"/>
                <w:bCs/>
                <w:i/>
                <w:sz w:val="24"/>
                <w:szCs w:val="24"/>
                <w:lang w:val="en-US"/>
              </w:rPr>
              <w:t>p</w:t>
            </w:r>
            <w:r w:rsidRPr="003464E1">
              <w:rPr>
                <w:rFonts w:ascii="Calibri" w:hAnsi="Calibri" w:cs="Calibri"/>
                <w:bCs/>
                <w:i/>
                <w:sz w:val="24"/>
                <w:szCs w:val="24"/>
              </w:rPr>
              <w:t>è</w:t>
            </w:r>
            <w:proofErr w:type="spellStart"/>
            <w:r w:rsidRPr="003464E1">
              <w:rPr>
                <w:rFonts w:ascii="Calibri" w:hAnsi="Calibri" w:cs="Calibri"/>
                <w:bCs/>
                <w:i/>
                <w:sz w:val="24"/>
                <w:szCs w:val="24"/>
                <w:lang w:val="en-US"/>
              </w:rPr>
              <w:t>lerins</w:t>
            </w:r>
            <w:proofErr w:type="spellEnd"/>
            <w:r w:rsidRPr="003464E1">
              <w:rPr>
                <w:rFonts w:ascii="Calibri" w:hAnsi="Calibri" w:cs="Calibri"/>
                <w:bCs/>
                <w:i/>
                <w:sz w:val="24"/>
                <w:szCs w:val="24"/>
              </w:rPr>
              <w:t xml:space="preserve"> </w:t>
            </w:r>
            <w:r w:rsidRPr="003464E1">
              <w:rPr>
                <w:rFonts w:ascii="Calibri" w:hAnsi="Calibri" w:cs="Calibri"/>
                <w:bCs/>
                <w:i/>
                <w:sz w:val="24"/>
                <w:szCs w:val="24"/>
                <w:lang w:val="en-US"/>
              </w:rPr>
              <w:t>d</w:t>
            </w:r>
            <w:r w:rsidRPr="003464E1">
              <w:rPr>
                <w:rFonts w:ascii="Calibri" w:hAnsi="Calibri" w:cs="Calibri"/>
                <w:bCs/>
                <w:i/>
                <w:sz w:val="24"/>
                <w:szCs w:val="24"/>
              </w:rPr>
              <w:t>'</w:t>
            </w:r>
            <w:r w:rsidRPr="003464E1">
              <w:rPr>
                <w:rFonts w:ascii="Calibri" w:hAnsi="Calibri" w:cs="Calibri"/>
                <w:bCs/>
                <w:i/>
                <w:sz w:val="24"/>
                <w:szCs w:val="24"/>
                <w:lang w:val="en-US"/>
              </w:rPr>
              <w:t>Emma</w:t>
            </w:r>
            <w:r w:rsidRPr="003464E1">
              <w:rPr>
                <w:rFonts w:ascii="Calibri" w:hAnsi="Calibri" w:cs="Calibri"/>
                <w:bCs/>
                <w:i/>
                <w:sz w:val="24"/>
                <w:szCs w:val="24"/>
              </w:rPr>
              <w:t>ü</w:t>
            </w:r>
            <w:r w:rsidRPr="003464E1">
              <w:rPr>
                <w:rFonts w:ascii="Calibri" w:hAnsi="Calibri" w:cs="Calibri"/>
                <w:bCs/>
                <w:i/>
                <w:sz w:val="24"/>
                <w:szCs w:val="24"/>
                <w:lang w:val="en-US"/>
              </w:rPr>
              <w:t>s</w:t>
            </w:r>
            <w:r w:rsidRPr="003464E1">
              <w:rPr>
                <w:rFonts w:ascii="Calibri" w:hAnsi="Calibri" w:cs="Calibri"/>
                <w:bCs/>
                <w:i/>
                <w:sz w:val="24"/>
                <w:szCs w:val="24"/>
              </w:rPr>
              <w:t xml:space="preserve"> </w:t>
            </w:r>
            <w:proofErr w:type="spellStart"/>
            <w:r w:rsidRPr="003464E1">
              <w:rPr>
                <w:rFonts w:ascii="Calibri" w:hAnsi="Calibri" w:cs="Calibri"/>
                <w:bCs/>
                <w:i/>
                <w:sz w:val="24"/>
                <w:szCs w:val="24"/>
                <w:lang w:val="en-US"/>
              </w:rPr>
              <w:t>en</w:t>
            </w:r>
            <w:proofErr w:type="spellEnd"/>
            <w:r w:rsidRPr="003464E1">
              <w:rPr>
                <w:rFonts w:ascii="Calibri" w:hAnsi="Calibri" w:cs="Calibri"/>
                <w:bCs/>
                <w:i/>
                <w:sz w:val="24"/>
                <w:szCs w:val="24"/>
              </w:rPr>
              <w:t xml:space="preserve"> </w:t>
            </w:r>
            <w:r w:rsidRPr="003464E1">
              <w:rPr>
                <w:rFonts w:ascii="Calibri" w:hAnsi="Calibri" w:cs="Calibri"/>
                <w:bCs/>
                <w:i/>
                <w:sz w:val="24"/>
                <w:szCs w:val="24"/>
                <w:lang w:val="en-US"/>
              </w:rPr>
              <w:t>chemin</w:t>
            </w:r>
            <w:r w:rsidRPr="003464E1">
              <w:rPr>
                <w:rFonts w:ascii="Calibri" w:hAnsi="Calibri" w:cs="Calibri"/>
                <w:bCs/>
                <w:sz w:val="24"/>
                <w:szCs w:val="24"/>
              </w:rPr>
              <w:t xml:space="preserve">, 1886-1894. </w:t>
            </w:r>
            <w:r>
              <w:rPr>
                <w:rFonts w:ascii="Calibri" w:hAnsi="Calibri" w:cs="Calibri"/>
                <w:bCs/>
                <w:sz w:val="24"/>
                <w:szCs w:val="24"/>
                <w:lang w:val="en-US"/>
              </w:rPr>
              <w:t>Opaque</w:t>
            </w:r>
            <w:r w:rsidRPr="006C095E">
              <w:rPr>
                <w:rFonts w:ascii="Calibri" w:hAnsi="Calibri" w:cs="Calibri"/>
                <w:bCs/>
                <w:sz w:val="24"/>
                <w:szCs w:val="24"/>
              </w:rPr>
              <w:t xml:space="preserve"> </w:t>
            </w:r>
            <w:r>
              <w:rPr>
                <w:rFonts w:ascii="Calibri" w:hAnsi="Calibri" w:cs="Calibri"/>
                <w:bCs/>
                <w:sz w:val="24"/>
                <w:szCs w:val="24"/>
                <w:lang w:val="en-US"/>
              </w:rPr>
              <w:t>watercolor</w:t>
            </w:r>
            <w:r w:rsidRPr="006C095E">
              <w:rPr>
                <w:rFonts w:ascii="Calibri" w:hAnsi="Calibri" w:cs="Calibri"/>
                <w:bCs/>
                <w:sz w:val="24"/>
                <w:szCs w:val="24"/>
              </w:rPr>
              <w:t xml:space="preserve">, </w:t>
            </w:r>
            <w:proofErr w:type="spellStart"/>
            <w:r>
              <w:rPr>
                <w:rFonts w:ascii="Calibri" w:hAnsi="Calibri" w:cs="Calibri"/>
                <w:bCs/>
                <w:sz w:val="24"/>
                <w:szCs w:val="24"/>
              </w:rPr>
              <w:t>Brooklyn</w:t>
            </w:r>
            <w:proofErr w:type="spellEnd"/>
            <w:r>
              <w:rPr>
                <w:rFonts w:ascii="Calibri" w:hAnsi="Calibri" w:cs="Calibri"/>
                <w:bCs/>
                <w:sz w:val="24"/>
                <w:szCs w:val="24"/>
              </w:rPr>
              <w:t xml:space="preserve"> </w:t>
            </w:r>
            <w:proofErr w:type="spellStart"/>
            <w:r>
              <w:rPr>
                <w:rFonts w:ascii="Calibri" w:hAnsi="Calibri" w:cs="Calibri"/>
                <w:bCs/>
                <w:sz w:val="24"/>
                <w:szCs w:val="24"/>
              </w:rPr>
              <w:t>Museum</w:t>
            </w:r>
            <w:proofErr w:type="spellEnd"/>
            <w:r>
              <w:rPr>
                <w:rFonts w:ascii="Calibri" w:hAnsi="Calibri" w:cs="Calibri"/>
                <w:bCs/>
                <w:sz w:val="24"/>
                <w:szCs w:val="24"/>
              </w:rPr>
              <w:t>).</w:t>
            </w:r>
          </w:p>
          <w:p w14:paraId="1F8B5761" w14:textId="77777777" w:rsidR="00AF4562" w:rsidRDefault="00AF4562" w:rsidP="003464E1">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sidRPr="00AF4562">
              <w:rPr>
                <w:rFonts w:ascii="Calibri" w:hAnsi="Calibri" w:cs="Calibri"/>
                <w:bCs/>
                <w:sz w:val="24"/>
                <w:szCs w:val="24"/>
              </w:rPr>
              <w:t>Απευθ</w:t>
            </w:r>
            <w:r>
              <w:rPr>
                <w:rFonts w:ascii="Calibri" w:hAnsi="Calibri" w:cs="Calibri"/>
                <w:bCs/>
                <w:sz w:val="24"/>
                <w:szCs w:val="24"/>
              </w:rPr>
              <w:t>ύνεται στους μαθητές/στις μαθήτριες και λέει:</w:t>
            </w:r>
          </w:p>
          <w:p w14:paraId="3FA3D877" w14:textId="77777777" w:rsidR="00AF4562" w:rsidRDefault="00AF4562" w:rsidP="003464E1">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«Παρατηρείστε τον πίνακα και συνεργαστείτε με την ομάδα σας σταδιακά: Τι βλέπετε; Τι ισχυρίζεστε ότι είναι; Τι αναρωτιέστε;</w:t>
            </w:r>
            <w:r w:rsidR="006C095E">
              <w:rPr>
                <w:rFonts w:ascii="Calibri" w:hAnsi="Calibri" w:cs="Calibri"/>
                <w:bCs/>
                <w:sz w:val="24"/>
                <w:szCs w:val="24"/>
              </w:rPr>
              <w:t xml:space="preserve"> Έχετε 5΄».</w:t>
            </w:r>
          </w:p>
          <w:p w14:paraId="0BB417DD" w14:textId="77777777" w:rsidR="006C095E" w:rsidRDefault="006C095E" w:rsidP="003464E1">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Καλεί τους εκπροσώπους των ομάδων να ανακοινώσουν όσα συζήτησαν.</w:t>
            </w:r>
          </w:p>
          <w:p w14:paraId="17042978" w14:textId="77777777" w:rsidR="006C095E" w:rsidRDefault="006C095E" w:rsidP="003464E1">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 xml:space="preserve">Συντονίζει σύντομη συζήτηση αξιοποιώντας όσα επεσήμαναν οι εκπρόσωποι. </w:t>
            </w:r>
          </w:p>
          <w:p w14:paraId="15B78C34" w14:textId="77777777" w:rsidR="006C095E" w:rsidRDefault="006C095E" w:rsidP="003464E1">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 xml:space="preserve">Αφηγείται με συντομία το περιστατικό της πορείας προς Εμμαούς, όπως καταγράφεται στο κατά </w:t>
            </w:r>
            <w:proofErr w:type="spellStart"/>
            <w:r>
              <w:rPr>
                <w:rFonts w:ascii="Calibri" w:hAnsi="Calibri" w:cs="Calibri"/>
                <w:bCs/>
                <w:sz w:val="24"/>
                <w:szCs w:val="24"/>
              </w:rPr>
              <w:t>Λουκάν</w:t>
            </w:r>
            <w:proofErr w:type="spellEnd"/>
            <w:r>
              <w:rPr>
                <w:rFonts w:ascii="Calibri" w:hAnsi="Calibri" w:cs="Calibri"/>
                <w:bCs/>
                <w:sz w:val="24"/>
                <w:szCs w:val="24"/>
              </w:rPr>
              <w:t xml:space="preserve"> Ευαγγέλιο </w:t>
            </w:r>
            <w:proofErr w:type="spellStart"/>
            <w:r>
              <w:rPr>
                <w:rFonts w:ascii="Calibri" w:hAnsi="Calibri" w:cs="Calibri"/>
                <w:bCs/>
                <w:sz w:val="24"/>
                <w:szCs w:val="24"/>
              </w:rPr>
              <w:t>κεφ</w:t>
            </w:r>
            <w:proofErr w:type="spellEnd"/>
            <w:r>
              <w:rPr>
                <w:rFonts w:ascii="Calibri" w:hAnsi="Calibri" w:cs="Calibri"/>
                <w:bCs/>
                <w:sz w:val="24"/>
                <w:szCs w:val="24"/>
              </w:rPr>
              <w:t xml:space="preserve"> 24, 13-35.</w:t>
            </w:r>
          </w:p>
          <w:p w14:paraId="3D8A75CA" w14:textId="77777777" w:rsidR="006C095E" w:rsidRDefault="006C095E" w:rsidP="003464E1">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Στη συνέχεια λέει:</w:t>
            </w:r>
          </w:p>
          <w:p w14:paraId="03D5AA7E" w14:textId="77777777" w:rsidR="006C095E" w:rsidRDefault="006C095E" w:rsidP="003464E1">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Ας ξαναγυρίσουμε όμως στον Κλεόπα, τώρα που γνωρίζουμε τι έγινε στη συνέχεια. Συζητήστε στην ομάδα σας: Τι αισθάνεται και τι σκέφτεται ο Κλεόπας μετά το περιστατικό της πορείας προς Εμμαούς;</w:t>
            </w:r>
            <w:r w:rsidR="005E65F6">
              <w:rPr>
                <w:rFonts w:ascii="Calibri" w:hAnsi="Calibri" w:cs="Calibri"/>
                <w:bCs/>
                <w:sz w:val="24"/>
                <w:szCs w:val="24"/>
              </w:rPr>
              <w:t xml:space="preserve"> Ο/Η εκπρόσωπός σας στο τέλος ας έρθει για να καταγράψει στο περίγραμμα όσα αποφασίσατε.</w:t>
            </w:r>
            <w:r w:rsidR="00F04AAA">
              <w:rPr>
                <w:rFonts w:ascii="Calibri" w:hAnsi="Calibri" w:cs="Calibri"/>
                <w:bCs/>
                <w:sz w:val="24"/>
                <w:szCs w:val="24"/>
              </w:rPr>
              <w:t xml:space="preserve"> Ο μαρκαδόρος που θα επιλέξει πρέπει πάλι να έχει το αντίστοιχο χρώμα με τα συναισθήματα».</w:t>
            </w:r>
          </w:p>
          <w:p w14:paraId="36FA4AA9" w14:textId="77777777" w:rsidR="006C095E" w:rsidRDefault="00424F95" w:rsidP="003464E1">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Ακολουθεί σύντομη παρουσίαση και συζ</w:t>
            </w:r>
            <w:r w:rsidR="004E6C98">
              <w:rPr>
                <w:rFonts w:ascii="Calibri" w:hAnsi="Calibri" w:cs="Calibri"/>
                <w:bCs/>
                <w:sz w:val="24"/>
                <w:szCs w:val="24"/>
              </w:rPr>
              <w:t>ήτηση με ερωτήσεις όπως:</w:t>
            </w:r>
          </w:p>
          <w:p w14:paraId="3B0F19A6" w14:textId="77777777" w:rsidR="004E6C98" w:rsidRDefault="004E6C98" w:rsidP="003464E1">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 Ποιες διαφορές υπάρχουν στον Κλεόπα πριν και μετά την πορεία προς Εμμαούς;</w:t>
            </w:r>
          </w:p>
          <w:p w14:paraId="4D57D07E" w14:textId="77777777" w:rsidR="004E6C98" w:rsidRDefault="004E6C98" w:rsidP="003464E1">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 xml:space="preserve">- Σε τι οφείλεται αυτή η αλλαγή; </w:t>
            </w:r>
          </w:p>
          <w:p w14:paraId="3CE64DC9" w14:textId="77777777" w:rsidR="002F390E" w:rsidRDefault="002F390E" w:rsidP="003464E1">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 xml:space="preserve">«Αξίζει να σας πω σε αυτό το σημείο, ότι ο Κλεόπας και ο Λουκάς, που ήταν στο περιστατικό αυτό αποτέλεσαν μαζί με τους άλλους Μαθητές την πρώτη χριστιανική κοινότητα. Και ήταν τόση η παρηγοριά, η </w:t>
            </w:r>
            <w:r>
              <w:rPr>
                <w:rFonts w:ascii="Calibri" w:hAnsi="Calibri" w:cs="Calibri"/>
                <w:bCs/>
                <w:sz w:val="24"/>
                <w:szCs w:val="24"/>
              </w:rPr>
              <w:lastRenderedPageBreak/>
              <w:t>ελπίδα και ο ενθουσιασμός τους μετά από τη συνάντηση με τον Χριστό, ώστε μίλησαν για Αυτόν και σε πολλούς άλλους ανθρώπους και μοιράστηκαν τη χαρά τους με αυτούς».</w:t>
            </w:r>
          </w:p>
          <w:p w14:paraId="6A42F3F4" w14:textId="77777777" w:rsidR="004E6C98" w:rsidRPr="00AF4562" w:rsidRDefault="004E6C98" w:rsidP="003464E1">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p>
        </w:tc>
        <w:tc>
          <w:tcPr>
            <w:tcW w:w="3119" w:type="dxa"/>
          </w:tcPr>
          <w:p w14:paraId="2595D2F9" w14:textId="77777777" w:rsidR="0027701E" w:rsidRDefault="00BC66A4"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lastRenderedPageBreak/>
              <w:t xml:space="preserve">Εργάζονται ομαδικά και συζητούν παρατηρώντας τον πίνακα της πορείας προς Εμμαούς. Ο/Η εκπρόσωπος ανακοινώνει στην ολομέλεια όσα συναποφάσισαν. </w:t>
            </w:r>
          </w:p>
          <w:p w14:paraId="7FCB738B" w14:textId="77777777" w:rsidR="00BC66A4" w:rsidRDefault="00BC66A4" w:rsidP="0041412B">
            <w:pPr>
              <w:pBdr>
                <w:top w:val="none" w:sz="0" w:space="0" w:color="auto"/>
                <w:left w:val="none" w:sz="0" w:space="0" w:color="auto"/>
                <w:bottom w:val="none" w:sz="0" w:space="0" w:color="auto"/>
                <w:right w:val="none" w:sz="0" w:space="0" w:color="auto"/>
                <w:between w:val="none" w:sz="0" w:space="0" w:color="auto"/>
                <w:bar w:val="none" w:sz="0" w:color="auto"/>
              </w:pBdr>
              <w:spacing w:after="0"/>
              <w:jc w:val="left"/>
              <w:rPr>
                <w:rFonts w:ascii="Calibri" w:hAnsi="Calibri" w:cs="Calibri"/>
                <w:bCs/>
                <w:sz w:val="24"/>
                <w:szCs w:val="24"/>
              </w:rPr>
            </w:pPr>
            <w:r>
              <w:rPr>
                <w:rFonts w:ascii="Calibri" w:hAnsi="Calibri" w:cs="Calibri"/>
                <w:bCs/>
                <w:sz w:val="24"/>
                <w:szCs w:val="24"/>
              </w:rPr>
              <w:t>Συμμετέχουν στη συζήτηση.</w:t>
            </w:r>
          </w:p>
          <w:p w14:paraId="3B1C9A93" w14:textId="77777777" w:rsidR="00BC66A4" w:rsidRDefault="00BC66A4" w:rsidP="0041412B">
            <w:pPr>
              <w:pBdr>
                <w:top w:val="none" w:sz="0" w:space="0" w:color="auto"/>
                <w:left w:val="none" w:sz="0" w:space="0" w:color="auto"/>
                <w:bottom w:val="none" w:sz="0" w:space="0" w:color="auto"/>
                <w:right w:val="none" w:sz="0" w:space="0" w:color="auto"/>
                <w:between w:val="none" w:sz="0" w:space="0" w:color="auto"/>
                <w:bar w:val="none" w:sz="0" w:color="auto"/>
              </w:pBdr>
              <w:spacing w:after="0"/>
              <w:jc w:val="left"/>
              <w:rPr>
                <w:rFonts w:ascii="Calibri" w:hAnsi="Calibri" w:cs="Calibri"/>
                <w:bCs/>
                <w:sz w:val="24"/>
                <w:szCs w:val="24"/>
              </w:rPr>
            </w:pPr>
            <w:r>
              <w:rPr>
                <w:rFonts w:ascii="Calibri" w:hAnsi="Calibri" w:cs="Calibri"/>
                <w:bCs/>
                <w:sz w:val="24"/>
                <w:szCs w:val="24"/>
              </w:rPr>
              <w:t>Εργάζονται ομαδικά συζητώντας πιθανές σκέψεις και συναισθήματα του Κλεόπα μετά τη συνάντηση με τον Ιησού. Ο/Η εκπρόσωπος καταγράφει στο περίγραμμα όσα συναποφάσισε με την ομάδα του</w:t>
            </w:r>
            <w:r w:rsidR="0041412B">
              <w:rPr>
                <w:rFonts w:ascii="Calibri" w:hAnsi="Calibri" w:cs="Calibri"/>
                <w:bCs/>
                <w:sz w:val="24"/>
                <w:szCs w:val="24"/>
              </w:rPr>
              <w:t>/της</w:t>
            </w:r>
            <w:r>
              <w:rPr>
                <w:rFonts w:ascii="Calibri" w:hAnsi="Calibri" w:cs="Calibri"/>
                <w:bCs/>
                <w:sz w:val="24"/>
                <w:szCs w:val="24"/>
              </w:rPr>
              <w:t xml:space="preserve">. </w:t>
            </w:r>
          </w:p>
          <w:p w14:paraId="5362D5A3" w14:textId="77777777" w:rsidR="00BC66A4" w:rsidRPr="00DC3B6A" w:rsidRDefault="00BC66A4"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Συμμετέχουν στη συζήτηση.</w:t>
            </w:r>
          </w:p>
        </w:tc>
      </w:tr>
      <w:tr w:rsidR="00DC3B6A" w:rsidRPr="00DC3B6A" w14:paraId="4237555A" w14:textId="77777777" w:rsidTr="00E26617">
        <w:tc>
          <w:tcPr>
            <w:tcW w:w="1418" w:type="dxa"/>
          </w:tcPr>
          <w:p w14:paraId="5E706B0E" w14:textId="77777777" w:rsidR="00DC3B6A" w:rsidRDefault="00DC3B6A"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proofErr w:type="spellStart"/>
            <w:r>
              <w:rPr>
                <w:rFonts w:ascii="Calibri" w:hAnsi="Calibri" w:cs="Calibri"/>
                <w:bCs/>
                <w:sz w:val="24"/>
                <w:szCs w:val="24"/>
              </w:rPr>
              <w:t>Εφαρμόζο</w:t>
            </w:r>
            <w:proofErr w:type="spellEnd"/>
            <w:r w:rsidR="00C300DC" w:rsidRPr="00BC66A4">
              <w:rPr>
                <w:rFonts w:ascii="Calibri" w:hAnsi="Calibri" w:cs="Calibri"/>
                <w:bCs/>
                <w:sz w:val="24"/>
                <w:szCs w:val="24"/>
              </w:rPr>
              <w:t>-</w:t>
            </w:r>
            <w:r>
              <w:rPr>
                <w:rFonts w:ascii="Calibri" w:hAnsi="Calibri" w:cs="Calibri"/>
                <w:bCs/>
                <w:sz w:val="24"/>
                <w:szCs w:val="24"/>
              </w:rPr>
              <w:t>ντας</w:t>
            </w:r>
          </w:p>
          <w:p w14:paraId="19C7D24D" w14:textId="77777777" w:rsidR="00C300DC" w:rsidRPr="00BC66A4" w:rsidRDefault="00C300DC"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sidRPr="00BC66A4">
              <w:rPr>
                <w:rFonts w:ascii="Calibri" w:hAnsi="Calibri" w:cs="Calibri"/>
                <w:bCs/>
                <w:sz w:val="24"/>
                <w:szCs w:val="24"/>
              </w:rPr>
              <w:t>5’</w:t>
            </w:r>
          </w:p>
        </w:tc>
        <w:tc>
          <w:tcPr>
            <w:tcW w:w="1276" w:type="dxa"/>
          </w:tcPr>
          <w:p w14:paraId="21DBA220" w14:textId="77777777" w:rsidR="00DC3B6A" w:rsidRDefault="00B90BE8" w:rsidP="00B90BE8">
            <w:pPr>
              <w:pBdr>
                <w:top w:val="none" w:sz="0" w:space="0" w:color="auto"/>
                <w:left w:val="none" w:sz="0" w:space="0" w:color="auto"/>
                <w:bottom w:val="none" w:sz="0" w:space="0" w:color="auto"/>
                <w:right w:val="none" w:sz="0" w:space="0" w:color="auto"/>
                <w:between w:val="none" w:sz="0" w:space="0" w:color="auto"/>
                <w:bar w:val="none" w:sz="0" w:color="auto"/>
              </w:pBdr>
              <w:tabs>
                <w:tab w:val="left" w:pos="1824"/>
              </w:tabs>
              <w:spacing w:after="0"/>
              <w:jc w:val="both"/>
              <w:rPr>
                <w:rFonts w:ascii="Calibri" w:hAnsi="Calibri" w:cs="Calibri"/>
                <w:bCs/>
                <w:sz w:val="24"/>
                <w:szCs w:val="24"/>
              </w:rPr>
            </w:pPr>
            <w:r>
              <w:rPr>
                <w:rFonts w:ascii="Calibri" w:hAnsi="Calibri" w:cs="Calibri"/>
                <w:bCs/>
                <w:sz w:val="24"/>
                <w:szCs w:val="24"/>
              </w:rPr>
              <w:t>Λέξεις σκέψεις στη σειρά</w:t>
            </w:r>
          </w:p>
          <w:p w14:paraId="01E76A6A" w14:textId="77777777" w:rsidR="00B90BE8" w:rsidRPr="00DC3B6A" w:rsidRDefault="00B90BE8" w:rsidP="00B90BE8">
            <w:pPr>
              <w:pBdr>
                <w:top w:val="none" w:sz="0" w:space="0" w:color="auto"/>
                <w:left w:val="none" w:sz="0" w:space="0" w:color="auto"/>
                <w:bottom w:val="none" w:sz="0" w:space="0" w:color="auto"/>
                <w:right w:val="none" w:sz="0" w:space="0" w:color="auto"/>
                <w:between w:val="none" w:sz="0" w:space="0" w:color="auto"/>
                <w:bar w:val="none" w:sz="0" w:color="auto"/>
              </w:pBdr>
              <w:tabs>
                <w:tab w:val="left" w:pos="1824"/>
              </w:tabs>
              <w:spacing w:after="0"/>
              <w:jc w:val="both"/>
              <w:rPr>
                <w:rFonts w:ascii="Calibri" w:hAnsi="Calibri" w:cs="Calibri"/>
                <w:bCs/>
                <w:sz w:val="24"/>
                <w:szCs w:val="24"/>
              </w:rPr>
            </w:pPr>
          </w:p>
        </w:tc>
        <w:tc>
          <w:tcPr>
            <w:tcW w:w="4819" w:type="dxa"/>
          </w:tcPr>
          <w:p w14:paraId="25EA0E3F" w14:textId="77777777" w:rsidR="00CA6827" w:rsidRDefault="00CA6827"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Απευθύνεται στους μαθητές/στις μαθήτριες και λέει:</w:t>
            </w:r>
          </w:p>
          <w:p w14:paraId="1F314109" w14:textId="77777777" w:rsidR="00CA6827" w:rsidRDefault="00CA6827"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w:t>
            </w:r>
            <w:r w:rsidR="004E6C98">
              <w:rPr>
                <w:rFonts w:ascii="Calibri" w:hAnsi="Calibri" w:cs="Calibri"/>
                <w:bCs/>
                <w:sz w:val="24"/>
                <w:szCs w:val="24"/>
              </w:rPr>
              <w:t xml:space="preserve">Στην αρχή του μαθήματος επισημάνατε πόσο άσχημα αισθάνεστε όταν έχετε κάποια δυσκολία, αντιμετωπίζετε ένα θλιβερό συμβάν. </w:t>
            </w:r>
            <w:r>
              <w:rPr>
                <w:rFonts w:ascii="Calibri" w:hAnsi="Calibri" w:cs="Calibri"/>
                <w:bCs/>
                <w:sz w:val="24"/>
                <w:szCs w:val="24"/>
              </w:rPr>
              <w:t>Είδαμε τι λειτούργησε ευεργετικά σε μια τέτοια κατάσταση στον Κλεόπα. Τι θα συμβουλεύατε λοιπόν εσείς έναν συμμαθητή σας/μια συμμαθήτριά σας που είναι πολύ λυπημένος-η; Τι θα του/της λέγατε; Γράψτε σε ένα χαρτί μια συμβουλή με βάση όλα όσα συζητήσαμε κα γνωρίσαμε σήμερα. Όποιος/Όποια τελειώνει κρεμάει το χαρτί του/της στο σκοινί που έχουμε τοποθετήσει στην τάξη. Έχ</w:t>
            </w:r>
            <w:r w:rsidR="00EB0DA0">
              <w:rPr>
                <w:rFonts w:ascii="Calibri" w:hAnsi="Calibri" w:cs="Calibri"/>
                <w:bCs/>
                <w:sz w:val="24"/>
                <w:szCs w:val="24"/>
              </w:rPr>
              <w:t>ε</w:t>
            </w:r>
            <w:r>
              <w:rPr>
                <w:rFonts w:ascii="Calibri" w:hAnsi="Calibri" w:cs="Calibri"/>
                <w:bCs/>
                <w:sz w:val="24"/>
                <w:szCs w:val="24"/>
              </w:rPr>
              <w:t>τε 2’.»</w:t>
            </w:r>
          </w:p>
          <w:p w14:paraId="3F98BEF3" w14:textId="77777777" w:rsidR="00CA6827" w:rsidRDefault="00CA6827"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Μοιράζει χρωματιστά μικρά χαρτιά και κρεμάει από τοίχο σε τοίχο έναν σπάγκο ή σκοινί με μανταλάκια ή συνδετήρες.</w:t>
            </w:r>
          </w:p>
          <w:p w14:paraId="61E25175" w14:textId="77777777" w:rsidR="00DC3B6A" w:rsidRPr="00DC3B6A" w:rsidRDefault="00CA6827" w:rsidP="0041412B">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Όταν όλοι/όλες κρεμάσουν το χαρτί τους διαβάζ</w:t>
            </w:r>
            <w:r w:rsidR="0041412B">
              <w:rPr>
                <w:rFonts w:ascii="Calibri" w:hAnsi="Calibri" w:cs="Calibri"/>
                <w:bCs/>
                <w:sz w:val="24"/>
                <w:szCs w:val="24"/>
              </w:rPr>
              <w:t>ονται</w:t>
            </w:r>
            <w:r>
              <w:rPr>
                <w:rFonts w:ascii="Calibri" w:hAnsi="Calibri" w:cs="Calibri"/>
                <w:bCs/>
                <w:sz w:val="24"/>
                <w:szCs w:val="24"/>
              </w:rPr>
              <w:t xml:space="preserve"> ενδεικτικά μερικά. Ακολουθεί σύντομη συζήτηση.</w:t>
            </w:r>
          </w:p>
        </w:tc>
        <w:tc>
          <w:tcPr>
            <w:tcW w:w="3119" w:type="dxa"/>
          </w:tcPr>
          <w:p w14:paraId="425BE5E6" w14:textId="77777777" w:rsidR="00DC3B6A" w:rsidRDefault="00926EB6"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Εργάζονται ατομικά και καταγράφουν σε χαρτί τι έχουν να συμβουλέψουν κάποιον/κάποια που είναι λυπημένος-η.</w:t>
            </w:r>
          </w:p>
          <w:p w14:paraId="5A8F6DB6" w14:textId="77777777" w:rsidR="00926EB6" w:rsidRDefault="00926EB6"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 xml:space="preserve">Κρεμάνε το χαρτί τους στο σκοινί. </w:t>
            </w:r>
          </w:p>
          <w:p w14:paraId="4B70D20F" w14:textId="77777777" w:rsidR="00926EB6" w:rsidRPr="00DC3B6A" w:rsidRDefault="00926EB6" w:rsidP="005C0DB5">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cs="Calibri"/>
                <w:bCs/>
                <w:sz w:val="24"/>
                <w:szCs w:val="24"/>
              </w:rPr>
            </w:pPr>
            <w:r>
              <w:rPr>
                <w:rFonts w:ascii="Calibri" w:hAnsi="Calibri" w:cs="Calibri"/>
                <w:bCs/>
                <w:sz w:val="24"/>
                <w:szCs w:val="24"/>
              </w:rPr>
              <w:t xml:space="preserve">Συμμετέχουν στη συζήτηση. </w:t>
            </w:r>
          </w:p>
        </w:tc>
      </w:tr>
    </w:tbl>
    <w:p w14:paraId="5FD2379C" w14:textId="77777777" w:rsidR="005C0DB5" w:rsidRPr="00DC3B6A" w:rsidRDefault="005C0DB5" w:rsidP="005C0DB5">
      <w:pPr>
        <w:spacing w:after="0"/>
        <w:jc w:val="both"/>
        <w:rPr>
          <w:rFonts w:ascii="Calibri" w:hAnsi="Calibri" w:cs="Calibri"/>
          <w:bCs/>
          <w:sz w:val="24"/>
          <w:szCs w:val="24"/>
        </w:rPr>
      </w:pPr>
    </w:p>
    <w:p w14:paraId="1EAC3450" w14:textId="77777777" w:rsidR="005C0DB5" w:rsidRDefault="00D12B29" w:rsidP="00EB0DA0">
      <w:pPr>
        <w:pStyle w:val="4"/>
        <w:jc w:val="both"/>
        <w:rPr>
          <w:rFonts w:ascii="Calibri" w:hAnsi="Calibri" w:cs="Calibri"/>
          <w:bCs/>
          <w:color w:val="auto"/>
          <w:sz w:val="24"/>
          <w:szCs w:val="24"/>
        </w:rPr>
      </w:pPr>
      <w:r w:rsidRPr="0094010F">
        <w:rPr>
          <w:rFonts w:ascii="Calibri" w:hAnsi="Calibri" w:cs="Calibri"/>
          <w:b/>
          <w:bCs/>
          <w:i w:val="0"/>
          <w:iCs w:val="0"/>
          <w:color w:val="auto"/>
          <w:sz w:val="24"/>
          <w:szCs w:val="24"/>
        </w:rPr>
        <w:t>8</w:t>
      </w:r>
      <w:r w:rsidR="005C0DB5">
        <w:rPr>
          <w:rFonts w:ascii="Calibri" w:hAnsi="Calibri" w:cs="Calibri"/>
          <w:b/>
          <w:bCs/>
          <w:i w:val="0"/>
          <w:iCs w:val="0"/>
          <w:color w:val="auto"/>
          <w:sz w:val="24"/>
          <w:szCs w:val="24"/>
        </w:rPr>
        <w:t xml:space="preserve">. </w:t>
      </w:r>
      <w:r w:rsidR="001C4569">
        <w:rPr>
          <w:rFonts w:ascii="Calibri" w:hAnsi="Calibri" w:cs="Calibri"/>
          <w:b/>
          <w:bCs/>
          <w:i w:val="0"/>
          <w:iCs w:val="0"/>
          <w:color w:val="auto"/>
          <w:sz w:val="24"/>
          <w:szCs w:val="24"/>
        </w:rPr>
        <w:t xml:space="preserve">ΠΙΘΑΝΕΣ ΕΠΕΚΤΑΣΕΙΣ - ΠΡΟΣΑΡΜΟΓΕΣ ΣΕΝΑΡΙΟΥ </w:t>
      </w:r>
    </w:p>
    <w:p w14:paraId="4F5FB655" w14:textId="77777777" w:rsidR="00EB0DA0" w:rsidRPr="009D6A95" w:rsidRDefault="00EB0DA0" w:rsidP="00EB0DA0">
      <w:pPr>
        <w:jc w:val="left"/>
        <w:rPr>
          <w:rFonts w:ascii="Calibri" w:hAnsi="Calibri"/>
          <w:sz w:val="24"/>
        </w:rPr>
      </w:pPr>
      <w:r w:rsidRPr="009D6A95">
        <w:rPr>
          <w:rFonts w:ascii="Calibri" w:hAnsi="Calibri"/>
          <w:sz w:val="24"/>
        </w:rPr>
        <w:t>Εφαρμογή του σεναρίου μπορεί να πραγματοποιηθεί και σε διδασκαλία εξ αποστάσεως</w:t>
      </w:r>
      <w:r w:rsidR="006F164B" w:rsidRPr="009D6A95">
        <w:rPr>
          <w:rFonts w:ascii="Calibri" w:hAnsi="Calibri"/>
          <w:sz w:val="24"/>
        </w:rPr>
        <w:t xml:space="preserve"> με την ακόλουθη προσαρμογή των δραστηριοτήτων:</w:t>
      </w:r>
    </w:p>
    <w:p w14:paraId="25E2A97B" w14:textId="77777777" w:rsidR="006F164B" w:rsidRPr="009D6A95" w:rsidRDefault="006F164B" w:rsidP="00EB0DA0">
      <w:pPr>
        <w:jc w:val="left"/>
        <w:rPr>
          <w:rFonts w:ascii="Calibri" w:hAnsi="Calibri"/>
          <w:sz w:val="24"/>
        </w:rPr>
      </w:pPr>
      <w:r w:rsidRPr="009D6A95">
        <w:rPr>
          <w:rFonts w:ascii="Calibri" w:hAnsi="Calibri"/>
          <w:sz w:val="24"/>
        </w:rPr>
        <w:t xml:space="preserve">Οι ερωτήσεις στο θετικό αρνητικό μπορούν να διαμοιραστούν με δημοσκόπηση (εφαρμογή </w:t>
      </w:r>
      <w:proofErr w:type="spellStart"/>
      <w:r w:rsidRPr="009D6A95">
        <w:rPr>
          <w:rFonts w:ascii="Calibri" w:hAnsi="Calibri"/>
          <w:sz w:val="24"/>
          <w:lang w:val="en-US"/>
        </w:rPr>
        <w:t>webex</w:t>
      </w:r>
      <w:proofErr w:type="spellEnd"/>
      <w:r w:rsidRPr="009D6A95">
        <w:rPr>
          <w:rFonts w:ascii="Calibri" w:hAnsi="Calibri"/>
          <w:sz w:val="24"/>
        </w:rPr>
        <w:t xml:space="preserve">: </w:t>
      </w:r>
      <w:r w:rsidRPr="009D6A95">
        <w:rPr>
          <w:rFonts w:ascii="Calibri" w:hAnsi="Calibri"/>
          <w:sz w:val="24"/>
          <w:lang w:val="en-US"/>
        </w:rPr>
        <w:t>poll</w:t>
      </w:r>
      <w:r w:rsidRPr="009D6A95">
        <w:rPr>
          <w:rFonts w:ascii="Calibri" w:hAnsi="Calibri"/>
          <w:sz w:val="24"/>
        </w:rPr>
        <w:t>).</w:t>
      </w:r>
    </w:p>
    <w:p w14:paraId="038C9BEB" w14:textId="77777777" w:rsidR="006F164B" w:rsidRPr="009D6A95" w:rsidRDefault="006F164B" w:rsidP="00EB0DA0">
      <w:pPr>
        <w:jc w:val="left"/>
        <w:rPr>
          <w:rFonts w:ascii="Calibri" w:hAnsi="Calibri"/>
          <w:sz w:val="24"/>
        </w:rPr>
      </w:pPr>
      <w:r w:rsidRPr="009D6A95">
        <w:rPr>
          <w:rFonts w:ascii="Calibri" w:hAnsi="Calibri"/>
          <w:sz w:val="24"/>
        </w:rPr>
        <w:t xml:space="preserve">Ο ρόλος στον τοίχο ανοίγει με </w:t>
      </w:r>
      <w:r w:rsidRPr="009D6A95">
        <w:rPr>
          <w:rFonts w:ascii="Calibri" w:hAnsi="Calibri"/>
          <w:sz w:val="24"/>
          <w:lang w:val="en-US"/>
        </w:rPr>
        <w:t>share</w:t>
      </w:r>
      <w:r w:rsidRPr="009D6A95">
        <w:rPr>
          <w:rFonts w:ascii="Calibri" w:hAnsi="Calibri"/>
          <w:sz w:val="24"/>
        </w:rPr>
        <w:t xml:space="preserve"> ως φωτογραφία και γράφουν οι μαθητές-τριες με </w:t>
      </w:r>
      <w:r w:rsidRPr="009D6A95">
        <w:rPr>
          <w:rFonts w:ascii="Calibri" w:hAnsi="Calibri"/>
          <w:sz w:val="24"/>
          <w:lang w:val="en-US"/>
        </w:rPr>
        <w:t>annotation</w:t>
      </w:r>
      <w:r w:rsidRPr="009D6A95">
        <w:rPr>
          <w:rFonts w:ascii="Calibri" w:hAnsi="Calibri"/>
          <w:sz w:val="24"/>
        </w:rPr>
        <w:t>.</w:t>
      </w:r>
    </w:p>
    <w:p w14:paraId="44463DBE" w14:textId="77777777" w:rsidR="006F164B" w:rsidRPr="009D6A95" w:rsidRDefault="006F164B" w:rsidP="00EB0DA0">
      <w:pPr>
        <w:jc w:val="left"/>
        <w:rPr>
          <w:rFonts w:ascii="Calibri" w:hAnsi="Calibri"/>
          <w:sz w:val="24"/>
        </w:rPr>
      </w:pPr>
      <w:r w:rsidRPr="009D6A95">
        <w:rPr>
          <w:rFonts w:ascii="Calibri" w:hAnsi="Calibri"/>
          <w:sz w:val="24"/>
        </w:rPr>
        <w:t xml:space="preserve">Όλες οι ομαδοσυνεργατικές συζητήσεις μπορούν να γίνουν σε </w:t>
      </w:r>
      <w:r w:rsidRPr="009D6A95">
        <w:rPr>
          <w:rFonts w:ascii="Calibri" w:hAnsi="Calibri"/>
          <w:sz w:val="24"/>
          <w:lang w:val="en-US"/>
        </w:rPr>
        <w:t>breakouts</w:t>
      </w:r>
      <w:r w:rsidRPr="009D6A95">
        <w:rPr>
          <w:rFonts w:ascii="Calibri" w:hAnsi="Calibri"/>
          <w:sz w:val="24"/>
        </w:rPr>
        <w:t xml:space="preserve"> όπου ορίζονται ρόλοι. Ο μαθητής/η μαθήτρια σε ρόλο γραμματέα καταγράφει στο </w:t>
      </w:r>
      <w:r w:rsidRPr="009D6A95">
        <w:rPr>
          <w:rFonts w:ascii="Calibri" w:hAnsi="Calibri"/>
          <w:sz w:val="24"/>
          <w:lang w:val="en-US"/>
        </w:rPr>
        <w:t>chat</w:t>
      </w:r>
      <w:r w:rsidRPr="009D6A95">
        <w:rPr>
          <w:rFonts w:ascii="Calibri" w:hAnsi="Calibri"/>
          <w:sz w:val="24"/>
        </w:rPr>
        <w:t xml:space="preserve"> την απάντηση της ομάδας.</w:t>
      </w:r>
    </w:p>
    <w:p w14:paraId="55BB84C7" w14:textId="77777777" w:rsidR="006F164B" w:rsidRPr="009D6A95" w:rsidRDefault="006F164B" w:rsidP="00EB0DA0">
      <w:pPr>
        <w:jc w:val="left"/>
        <w:rPr>
          <w:rFonts w:ascii="Calibri" w:hAnsi="Calibri"/>
          <w:sz w:val="24"/>
        </w:rPr>
      </w:pPr>
      <w:r w:rsidRPr="009D6A95">
        <w:rPr>
          <w:rFonts w:ascii="Calibri" w:hAnsi="Calibri"/>
          <w:sz w:val="24"/>
        </w:rPr>
        <w:t xml:space="preserve">Η τεχνική «βλέπω, ισχυρίζομαι, αναρωτιέμαι» μπορεί να γίνει με διαμοιρασμό του πίνακα  και καταγραφή απαντήσεως στο </w:t>
      </w:r>
      <w:r w:rsidRPr="009D6A95">
        <w:rPr>
          <w:rFonts w:ascii="Calibri" w:hAnsi="Calibri"/>
          <w:sz w:val="24"/>
          <w:lang w:val="en-US"/>
        </w:rPr>
        <w:t>chat</w:t>
      </w:r>
      <w:r w:rsidR="002878DB" w:rsidRPr="009D6A95">
        <w:rPr>
          <w:rFonts w:ascii="Calibri" w:hAnsi="Calibri"/>
          <w:sz w:val="24"/>
        </w:rPr>
        <w:t>.</w:t>
      </w:r>
    </w:p>
    <w:p w14:paraId="15E1AF92" w14:textId="77777777" w:rsidR="006F164B" w:rsidRPr="009D6A95" w:rsidRDefault="002878DB" w:rsidP="00EB0DA0">
      <w:pPr>
        <w:jc w:val="left"/>
        <w:rPr>
          <w:rFonts w:ascii="Calibri" w:hAnsi="Calibri"/>
          <w:sz w:val="24"/>
        </w:rPr>
      </w:pPr>
      <w:r w:rsidRPr="009D6A95">
        <w:rPr>
          <w:rFonts w:ascii="Calibri" w:hAnsi="Calibri"/>
          <w:sz w:val="24"/>
        </w:rPr>
        <w:t xml:space="preserve">Τέλος η τεχνική «λέξεις σκέψεις στη σειρά» πραγματοποιείται είτε με </w:t>
      </w:r>
      <w:r w:rsidRPr="009D6A95">
        <w:rPr>
          <w:rFonts w:ascii="Calibri" w:hAnsi="Calibri"/>
          <w:sz w:val="24"/>
          <w:lang w:val="en-US"/>
        </w:rPr>
        <w:t>whiteboard</w:t>
      </w:r>
      <w:r w:rsidRPr="009D6A95">
        <w:rPr>
          <w:rFonts w:ascii="Calibri" w:hAnsi="Calibri"/>
          <w:sz w:val="24"/>
        </w:rPr>
        <w:t xml:space="preserve"> και γράψιμο με </w:t>
      </w:r>
      <w:r w:rsidRPr="009D6A95">
        <w:rPr>
          <w:rFonts w:ascii="Calibri" w:hAnsi="Calibri"/>
          <w:sz w:val="24"/>
          <w:lang w:val="en-US"/>
        </w:rPr>
        <w:t>annotation</w:t>
      </w:r>
      <w:r w:rsidRPr="009D6A95">
        <w:rPr>
          <w:rFonts w:ascii="Calibri" w:hAnsi="Calibri"/>
          <w:sz w:val="24"/>
        </w:rPr>
        <w:t xml:space="preserve"> είτε με την εφαρμογή </w:t>
      </w:r>
      <w:proofErr w:type="spellStart"/>
      <w:r w:rsidRPr="009D6A95">
        <w:rPr>
          <w:rFonts w:ascii="Calibri" w:hAnsi="Calibri"/>
          <w:sz w:val="24"/>
          <w:lang w:val="en-US"/>
        </w:rPr>
        <w:t>paddlet</w:t>
      </w:r>
      <w:proofErr w:type="spellEnd"/>
      <w:r w:rsidRPr="009D6A95">
        <w:rPr>
          <w:rFonts w:ascii="Calibri" w:hAnsi="Calibri"/>
          <w:sz w:val="24"/>
        </w:rPr>
        <w:t>.</w:t>
      </w:r>
    </w:p>
    <w:p w14:paraId="0E192F63" w14:textId="77777777" w:rsidR="005C0DB5" w:rsidRPr="002351B9" w:rsidRDefault="005C0DB5" w:rsidP="00047353">
      <w:pPr>
        <w:pStyle w:val="4"/>
        <w:numPr>
          <w:ilvl w:val="0"/>
          <w:numId w:val="33"/>
        </w:numPr>
        <w:jc w:val="both"/>
        <w:rPr>
          <w:rFonts w:ascii="Calibri" w:hAnsi="Calibri" w:cs="Calibri"/>
          <w:b/>
          <w:bCs/>
          <w:i w:val="0"/>
          <w:iCs w:val="0"/>
          <w:color w:val="auto"/>
          <w:sz w:val="24"/>
          <w:szCs w:val="24"/>
        </w:rPr>
      </w:pPr>
      <w:r>
        <w:rPr>
          <w:rFonts w:ascii="Calibri" w:hAnsi="Calibri" w:cs="Calibri"/>
          <w:b/>
          <w:bCs/>
          <w:i w:val="0"/>
          <w:iCs w:val="0"/>
          <w:color w:val="auto"/>
          <w:sz w:val="24"/>
          <w:szCs w:val="24"/>
        </w:rPr>
        <w:t xml:space="preserve">. </w:t>
      </w:r>
      <w:r w:rsidR="001C4569">
        <w:rPr>
          <w:rFonts w:ascii="Calibri" w:hAnsi="Calibri" w:cs="Calibri"/>
          <w:b/>
          <w:bCs/>
          <w:i w:val="0"/>
          <w:iCs w:val="0"/>
          <w:color w:val="auto"/>
          <w:sz w:val="24"/>
          <w:szCs w:val="24"/>
        </w:rPr>
        <w:t>ΒΙΒΛΙΟΓΡΑΦΙΑ – ΔΙΚΤΥΟΓΡΑΦΙΑ</w:t>
      </w:r>
      <w:r w:rsidR="0094010F">
        <w:rPr>
          <w:rFonts w:ascii="Calibri" w:hAnsi="Calibri" w:cs="Calibri"/>
          <w:b/>
          <w:bCs/>
          <w:i w:val="0"/>
          <w:iCs w:val="0"/>
          <w:color w:val="auto"/>
          <w:sz w:val="24"/>
          <w:szCs w:val="24"/>
        </w:rPr>
        <w:t xml:space="preserve"> </w:t>
      </w:r>
    </w:p>
    <w:p w14:paraId="773B970B" w14:textId="77777777" w:rsidR="0041412B" w:rsidRPr="009D6A95" w:rsidRDefault="0041412B" w:rsidP="0041412B">
      <w:pPr>
        <w:pStyle w:val="a6"/>
        <w:numPr>
          <w:ilvl w:val="0"/>
          <w:numId w:val="32"/>
        </w:numPr>
        <w:spacing w:after="120" w:line="360" w:lineRule="auto"/>
        <w:ind w:left="714" w:hanging="357"/>
        <w:jc w:val="both"/>
        <w:rPr>
          <w:sz w:val="24"/>
        </w:rPr>
      </w:pPr>
      <w:r w:rsidRPr="009D6A95">
        <w:rPr>
          <w:sz w:val="24"/>
        </w:rPr>
        <w:t xml:space="preserve">Κουκουνάρας-Λιάγκης, Μ. </w:t>
      </w:r>
      <w:r w:rsidRPr="0041412B">
        <w:rPr>
          <w:i/>
          <w:sz w:val="24"/>
        </w:rPr>
        <w:t>Εκπαιδευτικοί εν δράσει: Νέα πολυτροπική διδακτική</w:t>
      </w:r>
      <w:r w:rsidRPr="009D6A95">
        <w:rPr>
          <w:sz w:val="24"/>
        </w:rPr>
        <w:t>. Αθήνα: Γρηγόρης, 2011.</w:t>
      </w:r>
    </w:p>
    <w:p w14:paraId="441E7609" w14:textId="77777777" w:rsidR="00047353" w:rsidRPr="009D6A95" w:rsidRDefault="0018034F" w:rsidP="00047353">
      <w:pPr>
        <w:pStyle w:val="a6"/>
        <w:numPr>
          <w:ilvl w:val="0"/>
          <w:numId w:val="32"/>
        </w:numPr>
        <w:tabs>
          <w:tab w:val="left" w:pos="284"/>
        </w:tabs>
        <w:spacing w:after="120" w:line="360" w:lineRule="auto"/>
        <w:ind w:left="714" w:hanging="357"/>
        <w:jc w:val="both"/>
        <w:rPr>
          <w:i/>
          <w:sz w:val="24"/>
        </w:rPr>
      </w:pPr>
      <w:r w:rsidRPr="009D6A95">
        <w:rPr>
          <w:sz w:val="24"/>
        </w:rPr>
        <w:t xml:space="preserve">Κουκουνάρας –Λιάγκης, Μ. </w:t>
      </w:r>
      <w:r w:rsidRPr="009D6A95">
        <w:rPr>
          <w:i/>
          <w:sz w:val="24"/>
        </w:rPr>
        <w:t>Τι θρησκευτικά χρειάζεται η εκπαίδευση σήμερα;: Μια πολυδιάστατη έρευνα σε ελληνικό περιβάλλον.</w:t>
      </w:r>
      <w:r w:rsidRPr="009D6A95">
        <w:rPr>
          <w:sz w:val="24"/>
        </w:rPr>
        <w:t xml:space="preserve"> Αθήνα: </w:t>
      </w:r>
      <w:proofErr w:type="spellStart"/>
      <w:r w:rsidRPr="009D6A95">
        <w:rPr>
          <w:sz w:val="24"/>
          <w:lang w:val="en-US"/>
        </w:rPr>
        <w:t>Gutengerg</w:t>
      </w:r>
      <w:proofErr w:type="spellEnd"/>
      <w:r w:rsidRPr="009D6A95">
        <w:rPr>
          <w:sz w:val="24"/>
        </w:rPr>
        <w:t>, 2019.</w:t>
      </w:r>
    </w:p>
    <w:p w14:paraId="5FA3069E" w14:textId="77777777" w:rsidR="0041412B" w:rsidRPr="009D6A95" w:rsidRDefault="0041412B" w:rsidP="0041412B">
      <w:pPr>
        <w:pStyle w:val="a6"/>
        <w:numPr>
          <w:ilvl w:val="0"/>
          <w:numId w:val="32"/>
        </w:numPr>
        <w:tabs>
          <w:tab w:val="left" w:pos="284"/>
        </w:tabs>
        <w:spacing w:after="120" w:line="360" w:lineRule="auto"/>
        <w:ind w:left="714" w:hanging="357"/>
        <w:jc w:val="both"/>
        <w:rPr>
          <w:i/>
          <w:sz w:val="24"/>
        </w:rPr>
      </w:pPr>
      <w:r w:rsidRPr="009D6A95">
        <w:rPr>
          <w:sz w:val="24"/>
          <w:lang w:val="en-US"/>
        </w:rPr>
        <w:lastRenderedPageBreak/>
        <w:t>Tissot</w:t>
      </w:r>
      <w:r w:rsidRPr="009D6A95">
        <w:rPr>
          <w:sz w:val="24"/>
        </w:rPr>
        <w:t xml:space="preserve">, </w:t>
      </w:r>
      <w:r w:rsidRPr="009D6A95">
        <w:rPr>
          <w:sz w:val="24"/>
          <w:lang w:val="en-US"/>
        </w:rPr>
        <w:t>J</w:t>
      </w:r>
      <w:r w:rsidRPr="009D6A95">
        <w:rPr>
          <w:sz w:val="24"/>
        </w:rPr>
        <w:t xml:space="preserve">. (1886-1894). </w:t>
      </w:r>
      <w:r w:rsidRPr="009D6A95">
        <w:rPr>
          <w:i/>
          <w:sz w:val="24"/>
        </w:rPr>
        <w:t>Η πορεία προς Εμμαούς (</w:t>
      </w:r>
      <w:r w:rsidRPr="009D6A95">
        <w:rPr>
          <w:rStyle w:val="af2"/>
          <w:rFonts w:cs="Helvetica"/>
          <w:i w:val="0"/>
          <w:color w:val="333333"/>
          <w:sz w:val="24"/>
          <w:shd w:val="clear" w:color="auto" w:fill="FFFFFF"/>
          <w:lang w:val="en-US"/>
        </w:rPr>
        <w:t>Les</w:t>
      </w:r>
      <w:r w:rsidRPr="009D6A95">
        <w:rPr>
          <w:rStyle w:val="af2"/>
          <w:rFonts w:cs="Helvetica"/>
          <w:i w:val="0"/>
          <w:color w:val="333333"/>
          <w:sz w:val="24"/>
          <w:shd w:val="clear" w:color="auto" w:fill="FFFFFF"/>
        </w:rPr>
        <w:t xml:space="preserve"> </w:t>
      </w:r>
      <w:r w:rsidRPr="009D6A95">
        <w:rPr>
          <w:rStyle w:val="af2"/>
          <w:rFonts w:cs="Helvetica"/>
          <w:i w:val="0"/>
          <w:color w:val="333333"/>
          <w:sz w:val="24"/>
          <w:shd w:val="clear" w:color="auto" w:fill="FFFFFF"/>
          <w:lang w:val="en-US"/>
        </w:rPr>
        <w:t>p</w:t>
      </w:r>
      <w:r w:rsidRPr="009D6A95">
        <w:rPr>
          <w:rStyle w:val="af2"/>
          <w:rFonts w:cs="Helvetica"/>
          <w:i w:val="0"/>
          <w:color w:val="333333"/>
          <w:sz w:val="24"/>
          <w:shd w:val="clear" w:color="auto" w:fill="FFFFFF"/>
        </w:rPr>
        <w:t>è</w:t>
      </w:r>
      <w:proofErr w:type="spellStart"/>
      <w:r w:rsidRPr="009D6A95">
        <w:rPr>
          <w:rStyle w:val="af2"/>
          <w:rFonts w:cs="Helvetica"/>
          <w:i w:val="0"/>
          <w:color w:val="333333"/>
          <w:sz w:val="24"/>
          <w:shd w:val="clear" w:color="auto" w:fill="FFFFFF"/>
          <w:lang w:val="en-US"/>
        </w:rPr>
        <w:t>lerins</w:t>
      </w:r>
      <w:proofErr w:type="spellEnd"/>
      <w:r w:rsidRPr="009D6A95">
        <w:rPr>
          <w:rStyle w:val="af2"/>
          <w:rFonts w:cs="Helvetica"/>
          <w:i w:val="0"/>
          <w:color w:val="333333"/>
          <w:sz w:val="24"/>
          <w:shd w:val="clear" w:color="auto" w:fill="FFFFFF"/>
        </w:rPr>
        <w:t xml:space="preserve"> </w:t>
      </w:r>
      <w:r w:rsidRPr="009D6A95">
        <w:rPr>
          <w:rStyle w:val="af2"/>
          <w:rFonts w:cs="Helvetica"/>
          <w:i w:val="0"/>
          <w:color w:val="333333"/>
          <w:sz w:val="24"/>
          <w:shd w:val="clear" w:color="auto" w:fill="FFFFFF"/>
          <w:lang w:val="en-US"/>
        </w:rPr>
        <w:t>d</w:t>
      </w:r>
      <w:r w:rsidRPr="009D6A95">
        <w:rPr>
          <w:rStyle w:val="af2"/>
          <w:rFonts w:cs="Helvetica"/>
          <w:i w:val="0"/>
          <w:color w:val="333333"/>
          <w:sz w:val="24"/>
          <w:shd w:val="clear" w:color="auto" w:fill="FFFFFF"/>
        </w:rPr>
        <w:t>'</w:t>
      </w:r>
      <w:r w:rsidRPr="009D6A95">
        <w:rPr>
          <w:rStyle w:val="af2"/>
          <w:rFonts w:cs="Helvetica"/>
          <w:i w:val="0"/>
          <w:color w:val="333333"/>
          <w:sz w:val="24"/>
          <w:shd w:val="clear" w:color="auto" w:fill="FFFFFF"/>
          <w:lang w:val="en-US"/>
        </w:rPr>
        <w:t>Emma</w:t>
      </w:r>
      <w:r w:rsidRPr="009D6A95">
        <w:rPr>
          <w:rStyle w:val="af2"/>
          <w:rFonts w:cs="Helvetica"/>
          <w:i w:val="0"/>
          <w:color w:val="333333"/>
          <w:sz w:val="24"/>
          <w:shd w:val="clear" w:color="auto" w:fill="FFFFFF"/>
        </w:rPr>
        <w:t>ü</w:t>
      </w:r>
      <w:r w:rsidRPr="009D6A95">
        <w:rPr>
          <w:rStyle w:val="af2"/>
          <w:rFonts w:cs="Helvetica"/>
          <w:i w:val="0"/>
          <w:color w:val="333333"/>
          <w:sz w:val="24"/>
          <w:shd w:val="clear" w:color="auto" w:fill="FFFFFF"/>
          <w:lang w:val="en-US"/>
        </w:rPr>
        <w:t>s</w:t>
      </w:r>
      <w:r w:rsidRPr="009D6A95">
        <w:rPr>
          <w:rStyle w:val="af2"/>
          <w:rFonts w:cs="Helvetica"/>
          <w:i w:val="0"/>
          <w:color w:val="333333"/>
          <w:sz w:val="24"/>
          <w:shd w:val="clear" w:color="auto" w:fill="FFFFFF"/>
        </w:rPr>
        <w:t xml:space="preserve"> </w:t>
      </w:r>
      <w:proofErr w:type="spellStart"/>
      <w:r w:rsidRPr="009D6A95">
        <w:rPr>
          <w:rStyle w:val="af2"/>
          <w:rFonts w:cs="Helvetica"/>
          <w:i w:val="0"/>
          <w:color w:val="333333"/>
          <w:sz w:val="24"/>
          <w:shd w:val="clear" w:color="auto" w:fill="FFFFFF"/>
          <w:lang w:val="en-US"/>
        </w:rPr>
        <w:t>en</w:t>
      </w:r>
      <w:proofErr w:type="spellEnd"/>
      <w:r w:rsidRPr="009D6A95">
        <w:rPr>
          <w:rStyle w:val="af2"/>
          <w:rFonts w:cs="Helvetica"/>
          <w:i w:val="0"/>
          <w:color w:val="333333"/>
          <w:sz w:val="24"/>
          <w:shd w:val="clear" w:color="auto" w:fill="FFFFFF"/>
        </w:rPr>
        <w:t xml:space="preserve"> </w:t>
      </w:r>
      <w:r w:rsidRPr="009D6A95">
        <w:rPr>
          <w:rStyle w:val="af2"/>
          <w:rFonts w:cs="Helvetica"/>
          <w:i w:val="0"/>
          <w:color w:val="333333"/>
          <w:sz w:val="24"/>
          <w:shd w:val="clear" w:color="auto" w:fill="FFFFFF"/>
          <w:lang w:val="en-US"/>
        </w:rPr>
        <w:t>chemin</w:t>
      </w:r>
      <w:r w:rsidRPr="009D6A95">
        <w:rPr>
          <w:rStyle w:val="af2"/>
          <w:rFonts w:cs="Helvetica"/>
          <w:i w:val="0"/>
          <w:color w:val="333333"/>
          <w:sz w:val="24"/>
          <w:shd w:val="clear" w:color="auto" w:fill="FFFFFF"/>
        </w:rPr>
        <w:t xml:space="preserve">). Υδατογραφία σε χαρτί. </w:t>
      </w:r>
      <w:proofErr w:type="spellStart"/>
      <w:r w:rsidRPr="009D6A95">
        <w:rPr>
          <w:rFonts w:cs="Helvetica"/>
          <w:color w:val="333333"/>
          <w:sz w:val="24"/>
          <w:shd w:val="clear" w:color="auto" w:fill="FFFFFF"/>
        </w:rPr>
        <w:t>Brooklyn</w:t>
      </w:r>
      <w:proofErr w:type="spellEnd"/>
      <w:r w:rsidRPr="009D6A95">
        <w:rPr>
          <w:rFonts w:cs="Helvetica"/>
          <w:color w:val="333333"/>
          <w:sz w:val="24"/>
          <w:shd w:val="clear" w:color="auto" w:fill="FFFFFF"/>
        </w:rPr>
        <w:t xml:space="preserve"> </w:t>
      </w:r>
      <w:proofErr w:type="spellStart"/>
      <w:r w:rsidRPr="009D6A95">
        <w:rPr>
          <w:rFonts w:cs="Helvetica"/>
          <w:color w:val="333333"/>
          <w:sz w:val="24"/>
          <w:shd w:val="clear" w:color="auto" w:fill="FFFFFF"/>
        </w:rPr>
        <w:t>Museum</w:t>
      </w:r>
      <w:proofErr w:type="spellEnd"/>
      <w:r w:rsidRPr="009D6A95">
        <w:rPr>
          <w:rFonts w:cs="Helvetica"/>
          <w:color w:val="333333"/>
          <w:sz w:val="24"/>
          <w:shd w:val="clear" w:color="auto" w:fill="FFFFFF"/>
        </w:rPr>
        <w:t xml:space="preserve">, USA. Ανακτήθηκε από  </w:t>
      </w:r>
      <w:hyperlink r:id="rId11" w:history="1">
        <w:r w:rsidRPr="009D6A95">
          <w:rPr>
            <w:rStyle w:val="-"/>
            <w:rFonts w:cs="Helvetica"/>
            <w:sz w:val="24"/>
            <w:shd w:val="clear" w:color="auto" w:fill="FFFFFF"/>
          </w:rPr>
          <w:t>https://www.brooklynmuseum.org/opencollection/objects/13524</w:t>
        </w:r>
      </w:hyperlink>
      <w:r w:rsidRPr="009D6A95">
        <w:rPr>
          <w:rFonts w:cs="Helvetica"/>
          <w:color w:val="333333"/>
          <w:sz w:val="24"/>
          <w:shd w:val="clear" w:color="auto" w:fill="FFFFFF"/>
        </w:rPr>
        <w:t xml:space="preserve"> (12/3/2021).</w:t>
      </w:r>
    </w:p>
    <w:p w14:paraId="0C41C2F4" w14:textId="77777777" w:rsidR="0018034F" w:rsidRPr="009D6A95" w:rsidRDefault="00047353" w:rsidP="00047353">
      <w:pPr>
        <w:pStyle w:val="a6"/>
        <w:numPr>
          <w:ilvl w:val="0"/>
          <w:numId w:val="32"/>
        </w:numPr>
        <w:spacing w:after="120" w:line="360" w:lineRule="auto"/>
        <w:ind w:left="714" w:hanging="357"/>
        <w:jc w:val="both"/>
        <w:rPr>
          <w:sz w:val="24"/>
        </w:rPr>
      </w:pPr>
      <w:r w:rsidRPr="009D6A95">
        <w:rPr>
          <w:sz w:val="24"/>
          <w:lang w:val="en-US"/>
        </w:rPr>
        <w:t>Ware</w:t>
      </w:r>
      <w:r w:rsidRPr="009D6A95">
        <w:rPr>
          <w:sz w:val="24"/>
        </w:rPr>
        <w:t xml:space="preserve">, </w:t>
      </w:r>
      <w:r w:rsidRPr="009D6A95">
        <w:rPr>
          <w:sz w:val="24"/>
          <w:lang w:val="en-US"/>
        </w:rPr>
        <w:t>K</w:t>
      </w:r>
      <w:r w:rsidRPr="009D6A95">
        <w:rPr>
          <w:sz w:val="24"/>
        </w:rPr>
        <w:t xml:space="preserve">. </w:t>
      </w:r>
      <w:r w:rsidRPr="009D6A95">
        <w:rPr>
          <w:i/>
          <w:sz w:val="24"/>
        </w:rPr>
        <w:t xml:space="preserve">Ο Ορθόδοξος δρόμος. </w:t>
      </w:r>
      <w:proofErr w:type="spellStart"/>
      <w:r w:rsidRPr="009D6A95">
        <w:rPr>
          <w:sz w:val="24"/>
        </w:rPr>
        <w:t>Μτφρ</w:t>
      </w:r>
      <w:proofErr w:type="spellEnd"/>
      <w:r w:rsidRPr="009D6A95">
        <w:rPr>
          <w:sz w:val="24"/>
        </w:rPr>
        <w:t>. Χρήστος Μακρόπουλος. Αθήνα: εν πλω, 2018.</w:t>
      </w:r>
    </w:p>
    <w:p w14:paraId="51E0BF2A" w14:textId="77777777" w:rsidR="005C0DB5" w:rsidRPr="00D12B29" w:rsidRDefault="00D12B29" w:rsidP="005C0DB5">
      <w:pPr>
        <w:pStyle w:val="4"/>
        <w:jc w:val="both"/>
        <w:rPr>
          <w:rFonts w:ascii="Calibri" w:hAnsi="Calibri" w:cs="Calibri"/>
          <w:b/>
          <w:bCs/>
          <w:i w:val="0"/>
          <w:iCs w:val="0"/>
          <w:color w:val="auto"/>
          <w:sz w:val="24"/>
          <w:szCs w:val="24"/>
        </w:rPr>
      </w:pPr>
      <w:r w:rsidRPr="0094010F">
        <w:rPr>
          <w:rFonts w:ascii="Calibri" w:hAnsi="Calibri" w:cs="Calibri"/>
          <w:b/>
          <w:bCs/>
          <w:i w:val="0"/>
          <w:iCs w:val="0"/>
          <w:color w:val="auto"/>
          <w:sz w:val="24"/>
          <w:szCs w:val="24"/>
        </w:rPr>
        <w:t>10</w:t>
      </w:r>
      <w:r>
        <w:rPr>
          <w:rFonts w:ascii="Calibri" w:hAnsi="Calibri" w:cs="Calibri"/>
          <w:b/>
          <w:bCs/>
          <w:i w:val="0"/>
          <w:iCs w:val="0"/>
          <w:color w:val="auto"/>
          <w:sz w:val="24"/>
          <w:szCs w:val="24"/>
        </w:rPr>
        <w:t xml:space="preserve"> </w:t>
      </w:r>
      <w:r w:rsidR="005C0DB5">
        <w:rPr>
          <w:rFonts w:ascii="Calibri" w:hAnsi="Calibri" w:cs="Calibri"/>
          <w:b/>
          <w:bCs/>
          <w:i w:val="0"/>
          <w:iCs w:val="0"/>
          <w:color w:val="auto"/>
          <w:sz w:val="24"/>
          <w:szCs w:val="24"/>
        </w:rPr>
        <w:t xml:space="preserve">. </w:t>
      </w:r>
      <w:r w:rsidR="00DF3FA3">
        <w:rPr>
          <w:rFonts w:ascii="Calibri" w:hAnsi="Calibri" w:cs="Calibri"/>
          <w:b/>
          <w:bCs/>
          <w:i w:val="0"/>
          <w:iCs w:val="0"/>
          <w:color w:val="auto"/>
          <w:sz w:val="24"/>
          <w:szCs w:val="24"/>
        </w:rPr>
        <w:t>ΠΑΡΑΡΤΗΜΑ</w:t>
      </w:r>
    </w:p>
    <w:p w14:paraId="361294C3" w14:textId="77777777" w:rsidR="005C0DB5" w:rsidRPr="00AC7B06" w:rsidRDefault="005C0DB5" w:rsidP="005C0DB5">
      <w:pPr>
        <w:spacing w:after="0"/>
        <w:jc w:val="both"/>
        <w:rPr>
          <w:rFonts w:ascii="Calibri" w:eastAsiaTheme="majorEastAsia" w:hAnsi="Calibri" w:cs="Calibri"/>
          <w:bCs/>
          <w:i/>
          <w:iCs/>
          <w:color w:val="auto"/>
          <w:sz w:val="24"/>
          <w:szCs w:val="24"/>
        </w:rPr>
      </w:pPr>
      <w:r w:rsidRPr="0019709F">
        <w:rPr>
          <w:rFonts w:ascii="Calibri" w:hAnsi="Calibri" w:cs="Calibri"/>
          <w:b/>
          <w:sz w:val="24"/>
          <w:szCs w:val="24"/>
        </w:rPr>
        <w:t xml:space="preserve">Φύλλα </w:t>
      </w:r>
      <w:r w:rsidR="0019709F" w:rsidRPr="0019709F">
        <w:rPr>
          <w:rFonts w:ascii="Calibri" w:hAnsi="Calibri" w:cs="Calibri"/>
          <w:b/>
          <w:sz w:val="24"/>
          <w:szCs w:val="24"/>
        </w:rPr>
        <w:t>εργασίας</w:t>
      </w:r>
      <w:r w:rsidR="0019709F" w:rsidRPr="0019709F">
        <w:rPr>
          <w:rFonts w:ascii="Calibri" w:hAnsi="Calibri" w:cs="Calibri"/>
          <w:bCs/>
          <w:sz w:val="24"/>
          <w:szCs w:val="24"/>
        </w:rPr>
        <w:t xml:space="preserve"> </w:t>
      </w:r>
    </w:p>
    <w:p w14:paraId="01E1C2E7" w14:textId="77777777" w:rsidR="000C7668" w:rsidRDefault="008F7852" w:rsidP="005C0DB5">
      <w:pPr>
        <w:spacing w:after="0"/>
        <w:jc w:val="both"/>
        <w:rPr>
          <w:rFonts w:ascii="Calibri" w:hAnsi="Calibri" w:cs="Calibri"/>
          <w:bCs/>
          <w:sz w:val="24"/>
          <w:szCs w:val="24"/>
        </w:rPr>
      </w:pPr>
      <w:r>
        <w:rPr>
          <w:rFonts w:ascii="Calibri" w:hAnsi="Calibri" w:cs="Calibri"/>
          <w:bCs/>
          <w:sz w:val="24"/>
          <w:szCs w:val="24"/>
        </w:rPr>
        <w:t>Ο πίνακας της πορείας προς Εμμαούς που προβάλλεται στους μαθητές/τριες:</w:t>
      </w:r>
    </w:p>
    <w:p w14:paraId="4CFEC506" w14:textId="77777777" w:rsidR="008F7852" w:rsidRDefault="008F7852" w:rsidP="005C0DB5">
      <w:pPr>
        <w:spacing w:after="0"/>
        <w:jc w:val="both"/>
        <w:rPr>
          <w:rFonts w:ascii="Calibri" w:hAnsi="Calibri" w:cs="Calibri"/>
          <w:bCs/>
          <w:sz w:val="24"/>
          <w:szCs w:val="24"/>
        </w:rPr>
      </w:pPr>
    </w:p>
    <w:p w14:paraId="64D95E5B" w14:textId="77777777" w:rsidR="00E75CF0" w:rsidRDefault="003464E1" w:rsidP="005C0DB5">
      <w:pPr>
        <w:spacing w:after="0"/>
        <w:jc w:val="both"/>
        <w:rPr>
          <w:rFonts w:ascii="Calibri" w:hAnsi="Calibri" w:cs="Calibri"/>
          <w:bCs/>
          <w:sz w:val="24"/>
          <w:szCs w:val="24"/>
        </w:rPr>
      </w:pPr>
      <w:r>
        <w:rPr>
          <w:rFonts w:ascii="Calibri" w:hAnsi="Calibri" w:cs="Calibri"/>
          <w:bCs/>
          <w:noProof/>
          <w:sz w:val="24"/>
          <w:szCs w:val="24"/>
        </w:rPr>
        <w:drawing>
          <wp:inline distT="0" distB="0" distL="0" distR="0" wp14:anchorId="1A39330D" wp14:editId="1F684C4C">
            <wp:extent cx="4876800" cy="33528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ad to Emmau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76800" cy="3352800"/>
                    </a:xfrm>
                    <a:prstGeom prst="rect">
                      <a:avLst/>
                    </a:prstGeom>
                  </pic:spPr>
                </pic:pic>
              </a:graphicData>
            </a:graphic>
          </wp:inline>
        </w:drawing>
      </w:r>
    </w:p>
    <w:p w14:paraId="0205BE7A" w14:textId="77777777" w:rsidR="008F7852" w:rsidRDefault="008F7852" w:rsidP="005C0DB5">
      <w:pPr>
        <w:spacing w:after="0"/>
        <w:jc w:val="both"/>
        <w:rPr>
          <w:rFonts w:ascii="Calibri" w:hAnsi="Calibri" w:cs="Calibri"/>
          <w:bCs/>
          <w:sz w:val="24"/>
          <w:szCs w:val="24"/>
        </w:rPr>
      </w:pPr>
    </w:p>
    <w:p w14:paraId="3168F3A3" w14:textId="77777777" w:rsidR="00E75CF0" w:rsidRDefault="008F7852" w:rsidP="005C0DB5">
      <w:pPr>
        <w:spacing w:after="0"/>
        <w:jc w:val="both"/>
        <w:rPr>
          <w:rFonts w:ascii="Calibri" w:hAnsi="Calibri" w:cs="Calibri"/>
          <w:bCs/>
          <w:sz w:val="24"/>
          <w:szCs w:val="24"/>
        </w:rPr>
      </w:pPr>
      <w:proofErr w:type="spellStart"/>
      <w:r>
        <w:rPr>
          <w:rFonts w:ascii="Calibri" w:hAnsi="Calibri" w:cs="Calibri"/>
          <w:bCs/>
          <w:sz w:val="24"/>
          <w:szCs w:val="24"/>
        </w:rPr>
        <w:t>James</w:t>
      </w:r>
      <w:proofErr w:type="spellEnd"/>
      <w:r>
        <w:rPr>
          <w:rFonts w:ascii="Calibri" w:hAnsi="Calibri" w:cs="Calibri"/>
          <w:bCs/>
          <w:sz w:val="24"/>
          <w:szCs w:val="24"/>
        </w:rPr>
        <w:t xml:space="preserve"> </w:t>
      </w:r>
      <w:r w:rsidRPr="008F7852">
        <w:rPr>
          <w:rFonts w:ascii="Calibri" w:hAnsi="Calibri" w:cs="Calibri"/>
          <w:bCs/>
          <w:sz w:val="24"/>
          <w:szCs w:val="24"/>
          <w:lang w:val="en-US"/>
        </w:rPr>
        <w:t>Tissot</w:t>
      </w:r>
      <w:r w:rsidRPr="008F7852">
        <w:rPr>
          <w:rFonts w:ascii="Calibri" w:hAnsi="Calibri" w:cs="Calibri"/>
          <w:bCs/>
          <w:sz w:val="24"/>
          <w:szCs w:val="24"/>
        </w:rPr>
        <w:t xml:space="preserve">, </w:t>
      </w:r>
      <w:r w:rsidRPr="008F7852">
        <w:rPr>
          <w:rFonts w:ascii="Calibri" w:hAnsi="Calibri" w:cs="Calibri"/>
          <w:bCs/>
          <w:i/>
          <w:sz w:val="24"/>
          <w:szCs w:val="24"/>
        </w:rPr>
        <w:t>Η πορεία προς Εμμαούς</w:t>
      </w:r>
    </w:p>
    <w:p w14:paraId="2257793A" w14:textId="77777777" w:rsidR="008F7852" w:rsidRDefault="008F7852" w:rsidP="005C0DB5">
      <w:pPr>
        <w:spacing w:after="0"/>
        <w:jc w:val="both"/>
        <w:rPr>
          <w:rFonts w:ascii="Calibri" w:hAnsi="Calibri" w:cs="Calibri"/>
          <w:bCs/>
          <w:sz w:val="24"/>
          <w:szCs w:val="24"/>
        </w:rPr>
      </w:pPr>
    </w:p>
    <w:p w14:paraId="10D27BB7" w14:textId="77777777" w:rsidR="008F7852" w:rsidRDefault="008F7852" w:rsidP="005C0DB5">
      <w:pPr>
        <w:spacing w:after="0"/>
        <w:jc w:val="both"/>
        <w:rPr>
          <w:rFonts w:ascii="Calibri" w:hAnsi="Calibri" w:cs="Calibri"/>
          <w:bCs/>
          <w:sz w:val="24"/>
          <w:szCs w:val="24"/>
        </w:rPr>
      </w:pPr>
    </w:p>
    <w:p w14:paraId="75E0E68E" w14:textId="77777777" w:rsidR="008F7852" w:rsidRDefault="008F7852" w:rsidP="005C0DB5">
      <w:pPr>
        <w:spacing w:after="0"/>
        <w:jc w:val="both"/>
        <w:rPr>
          <w:rFonts w:ascii="Calibri" w:hAnsi="Calibri" w:cs="Calibri"/>
          <w:bCs/>
          <w:sz w:val="24"/>
          <w:szCs w:val="24"/>
        </w:rPr>
      </w:pPr>
    </w:p>
    <w:p w14:paraId="4FF9D5F0" w14:textId="77777777" w:rsidR="008F7852" w:rsidRDefault="008F7852" w:rsidP="005C0DB5">
      <w:pPr>
        <w:spacing w:after="0"/>
        <w:jc w:val="both"/>
        <w:rPr>
          <w:rFonts w:ascii="Calibri" w:hAnsi="Calibri" w:cs="Calibri"/>
          <w:bCs/>
          <w:sz w:val="24"/>
          <w:szCs w:val="24"/>
        </w:rPr>
      </w:pPr>
    </w:p>
    <w:p w14:paraId="3E9137DF" w14:textId="77777777" w:rsidR="008F7852" w:rsidRPr="0019709F" w:rsidRDefault="008F7852" w:rsidP="005C0DB5">
      <w:pPr>
        <w:spacing w:after="0"/>
        <w:jc w:val="both"/>
        <w:rPr>
          <w:rFonts w:ascii="Calibri" w:hAnsi="Calibri" w:cs="Calibri"/>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5C0DB5" w14:paraId="0F1E1D8E" w14:textId="77777777" w:rsidTr="005C0DB5">
        <w:tc>
          <w:tcPr>
            <w:tcW w:w="9054" w:type="dxa"/>
            <w:tcBorders>
              <w:top w:val="single" w:sz="4" w:space="0" w:color="auto"/>
              <w:left w:val="single" w:sz="4" w:space="0" w:color="auto"/>
              <w:bottom w:val="single" w:sz="4" w:space="0" w:color="auto"/>
              <w:right w:val="single" w:sz="4" w:space="0" w:color="auto"/>
            </w:tcBorders>
            <w:shd w:val="clear" w:color="auto" w:fill="BDD6EE"/>
            <w:hideMark/>
          </w:tcPr>
          <w:p w14:paraId="64193E20" w14:textId="77777777" w:rsidR="005C0DB5" w:rsidRPr="00A41A81" w:rsidRDefault="00DF3FA3" w:rsidP="00A41A81">
            <w:pPr>
              <w:pStyle w:val="10"/>
              <w:rPr>
                <w:rFonts w:ascii="Calibri" w:hAnsi="Calibri" w:cs="Calibri"/>
                <w:sz w:val="24"/>
                <w:szCs w:val="24"/>
              </w:rPr>
            </w:pPr>
            <w:r>
              <w:rPr>
                <w:rFonts w:ascii="Calibri" w:hAnsi="Calibri" w:cs="Calibri"/>
                <w:b/>
                <w:bCs/>
                <w:color w:val="auto"/>
                <w:sz w:val="24"/>
                <w:szCs w:val="24"/>
              </w:rPr>
              <w:t>Αρχές Σχεδιασμού Διδακτικού</w:t>
            </w:r>
            <w:r>
              <w:rPr>
                <w:rFonts w:ascii="Calibri" w:eastAsia="Arial Unicode MS" w:hAnsi="Calibri" w:cs="Calibri"/>
                <w:b/>
                <w:color w:val="000000"/>
                <w:sz w:val="24"/>
                <w:szCs w:val="24"/>
              </w:rPr>
              <w:t xml:space="preserve"> Σεναρίου</w:t>
            </w:r>
            <w:r>
              <w:rPr>
                <w:rFonts w:ascii="Calibri" w:eastAsia="Arial Unicode MS" w:hAnsi="Calibri" w:cs="Calibri"/>
                <w:b/>
                <w:bCs/>
                <w:color w:val="000000"/>
                <w:sz w:val="24"/>
                <w:szCs w:val="24"/>
              </w:rPr>
              <w:t xml:space="preserve"> </w:t>
            </w:r>
            <w:r w:rsidRPr="001B72C5">
              <w:rPr>
                <w:rFonts w:ascii="Calibri" w:eastAsia="Calibri" w:hAnsi="Calibri" w:cs="Calibri"/>
                <w:color w:val="000000"/>
                <w:sz w:val="24"/>
                <w:szCs w:val="24"/>
              </w:rPr>
              <w:t>(πηγή:</w:t>
            </w:r>
            <w:r>
              <w:rPr>
                <w:rFonts w:ascii="Calibri" w:hAnsi="Calibri" w:cs="Calibri"/>
                <w:sz w:val="24"/>
                <w:szCs w:val="24"/>
              </w:rPr>
              <w:t xml:space="preserve"> </w:t>
            </w:r>
            <w:hyperlink r:id="rId13" w:history="1">
              <w:r>
                <w:rPr>
                  <w:rStyle w:val="-"/>
                  <w:rFonts w:ascii="Calibri" w:hAnsi="Calibri" w:cs="Calibri"/>
                  <w:color w:val="000000"/>
                  <w:sz w:val="24"/>
                  <w:szCs w:val="24"/>
                </w:rPr>
                <w:t>Πλατφόρμα Αίσωπος</w:t>
              </w:r>
            </w:hyperlink>
            <w:r w:rsidRPr="00D12B29">
              <w:rPr>
                <w:rFonts w:ascii="Calibri" w:hAnsi="Calibri" w:cs="Calibri"/>
                <w:color w:val="auto"/>
                <w:sz w:val="24"/>
                <w:szCs w:val="24"/>
              </w:rPr>
              <w:t>)</w:t>
            </w:r>
          </w:p>
          <w:p w14:paraId="377142D8" w14:textId="77777777" w:rsidR="00A41A81" w:rsidRPr="00A41A81" w:rsidRDefault="00A41A81" w:rsidP="00A41A81"/>
        </w:tc>
      </w:tr>
    </w:tbl>
    <w:p w14:paraId="11609633" w14:textId="77777777" w:rsidR="005C0DB5" w:rsidRPr="001B72C5" w:rsidRDefault="005C0DB5" w:rsidP="005C0DB5">
      <w:pPr>
        <w:spacing w:after="0"/>
        <w:jc w:val="both"/>
        <w:rPr>
          <w:rFonts w:ascii="Calibri" w:hAnsi="Calibri" w:cs="Calibri"/>
          <w:bCs/>
          <w:u w:val="single"/>
        </w:rPr>
      </w:pPr>
    </w:p>
    <w:p w14:paraId="416ECC30" w14:textId="77777777" w:rsidR="005C0DB5" w:rsidRPr="001B72C5" w:rsidRDefault="005C0DB5" w:rsidP="00AC7B06">
      <w:pPr>
        <w:pStyle w:val="a6"/>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pPr>
      <w:r w:rsidRPr="001B72C5">
        <w:t>Ο τίτλος του διδακτικού σεναρίου αποτυπώνει με ακρίβεια τη θεματική ενότητα και το περιεχόμενό του.</w:t>
      </w:r>
    </w:p>
    <w:p w14:paraId="529C26FA" w14:textId="77777777" w:rsidR="005C0DB5" w:rsidRPr="001B72C5" w:rsidRDefault="005C0DB5" w:rsidP="00AC7B06">
      <w:pPr>
        <w:pStyle w:val="a6"/>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pPr>
      <w:r w:rsidRPr="001B72C5">
        <w:t>Ο χρόνος εφαρμογής του σεναρίου ανταποκρίνεται στον χρόνο που έχει προσδιοριστεί τόσο στο σύνολο του σεναρίου όσο και σε κάθε διακριτή φάση του.</w:t>
      </w:r>
    </w:p>
    <w:p w14:paraId="4B9020FB" w14:textId="77777777" w:rsidR="005C0DB5" w:rsidRPr="001B72C5" w:rsidRDefault="005C0DB5" w:rsidP="00AC7B06">
      <w:pPr>
        <w:pStyle w:val="a6"/>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pPr>
      <w:r w:rsidRPr="001B72C5">
        <w:t xml:space="preserve">Η προτεινόμενη υλικοτεχνική υποδομή και η οργάνωση της τάξης είναι κατάλληλες για το προτεινόμενο </w:t>
      </w:r>
      <w:r w:rsidR="0019709F" w:rsidRPr="001B72C5">
        <w:t xml:space="preserve">διδακτικό </w:t>
      </w:r>
      <w:r w:rsidRPr="001B72C5">
        <w:t>σενάριο.</w:t>
      </w:r>
    </w:p>
    <w:p w14:paraId="734E270E" w14:textId="77777777" w:rsidR="005C0DB5" w:rsidRPr="001B72C5" w:rsidRDefault="005C0DB5" w:rsidP="00AC7B06">
      <w:pPr>
        <w:pStyle w:val="a6"/>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pPr>
      <w:r w:rsidRPr="001B72C5">
        <w:t xml:space="preserve">Το σενάριο αξιοποιεί επαρκώς </w:t>
      </w:r>
      <w:proofErr w:type="spellStart"/>
      <w:r w:rsidRPr="001B72C5">
        <w:t>διαδραστικές</w:t>
      </w:r>
      <w:proofErr w:type="spellEnd"/>
      <w:r w:rsidRPr="001B72C5">
        <w:t xml:space="preserve">, </w:t>
      </w:r>
      <w:proofErr w:type="spellStart"/>
      <w:r w:rsidRPr="001B72C5">
        <w:t>πολυμεσικές</w:t>
      </w:r>
      <w:proofErr w:type="spellEnd"/>
      <w:r w:rsidRPr="001B72C5">
        <w:t xml:space="preserve"> και </w:t>
      </w:r>
      <w:proofErr w:type="spellStart"/>
      <w:r w:rsidRPr="001B72C5">
        <w:t>πολυτροπικές</w:t>
      </w:r>
      <w:proofErr w:type="spellEnd"/>
      <w:r w:rsidRPr="001B72C5">
        <w:t xml:space="preserve"> δυνατότητες, σε εναρμόνιση με τα προσδοκώμενα μαθησιακά αποτελέσματα.</w:t>
      </w:r>
    </w:p>
    <w:p w14:paraId="183D372E" w14:textId="77777777" w:rsidR="005C0DB5" w:rsidRPr="001B72C5" w:rsidRDefault="005C0DB5" w:rsidP="00AC7B06">
      <w:pPr>
        <w:pStyle w:val="a6"/>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pPr>
      <w:r w:rsidRPr="001B72C5">
        <w:t>Το θεωρητικό/μεθοδολογικό πλαίσιο που υιοθετείται στο σενάριο υποστηρίζεται από τις προτεινόμενες δραστηριότητές του.</w:t>
      </w:r>
    </w:p>
    <w:p w14:paraId="7F7A932F" w14:textId="77777777" w:rsidR="005C0DB5" w:rsidRPr="001B72C5" w:rsidRDefault="005C0DB5" w:rsidP="005C0DB5">
      <w:pPr>
        <w:jc w:val="both"/>
        <w:rPr>
          <w:rFonts w:ascii="Calibri" w:hAnsi="Calibri" w:cs="Calibri"/>
          <w:b/>
          <w:bCs/>
        </w:rPr>
      </w:pPr>
      <w:r w:rsidRPr="001B72C5">
        <w:rPr>
          <w:rFonts w:ascii="Calibri" w:hAnsi="Calibri" w:cs="Calibri"/>
          <w:b/>
          <w:bCs/>
        </w:rPr>
        <w:t xml:space="preserve">Τεκμηρίωση του </w:t>
      </w:r>
      <w:r w:rsidR="00BE2A11">
        <w:rPr>
          <w:rFonts w:ascii="Calibri" w:hAnsi="Calibri" w:cs="Calibri"/>
          <w:b/>
          <w:bCs/>
        </w:rPr>
        <w:t>διδακτι</w:t>
      </w:r>
      <w:r w:rsidRPr="001B72C5">
        <w:rPr>
          <w:rFonts w:ascii="Calibri" w:hAnsi="Calibri" w:cs="Calibri"/>
          <w:b/>
          <w:bCs/>
        </w:rPr>
        <w:t>κού σεναρίου</w:t>
      </w:r>
    </w:p>
    <w:p w14:paraId="1C6D6A1D" w14:textId="77777777" w:rsidR="005C0DB5" w:rsidRPr="001B72C5" w:rsidRDefault="0019709F" w:rsidP="00AC7B06">
      <w:pPr>
        <w:pStyle w:val="a6"/>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pPr>
      <w:r w:rsidRPr="001B72C5">
        <w:t xml:space="preserve">Το εκπαιδευτικό πρόβλημα και η  </w:t>
      </w:r>
      <w:r w:rsidR="005C0DB5" w:rsidRPr="001B72C5">
        <w:t xml:space="preserve">ανάλυση του θέματος </w:t>
      </w:r>
      <w:r w:rsidR="00477E6D" w:rsidRPr="001B72C5">
        <w:t xml:space="preserve">τεκμηριώνεται </w:t>
      </w:r>
      <w:r w:rsidRPr="001B72C5">
        <w:t>στο σκεπτικό</w:t>
      </w:r>
      <w:r w:rsidR="005C0DB5" w:rsidRPr="001B72C5">
        <w:t xml:space="preserve"> του σεναρίου.</w:t>
      </w:r>
    </w:p>
    <w:p w14:paraId="2C8C8DB6" w14:textId="77777777" w:rsidR="005C0DB5" w:rsidRPr="001B72C5" w:rsidRDefault="005C0DB5" w:rsidP="00AC7B06">
      <w:pPr>
        <w:pStyle w:val="a6"/>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pPr>
      <w:r w:rsidRPr="001B72C5">
        <w:t>Τα προσδοκώμενα μαθησιακά αποτελέσματα προσδιορίζονται με σαφήνεια και εξυπηρετούνται από το προτεινόμενο σενάριο.</w:t>
      </w:r>
    </w:p>
    <w:p w14:paraId="27255B48" w14:textId="77777777" w:rsidR="005C0DB5" w:rsidRPr="001B72C5" w:rsidRDefault="005C0DB5" w:rsidP="00AC7B06">
      <w:pPr>
        <w:pStyle w:val="a6"/>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pPr>
      <w:r w:rsidRPr="001B72C5">
        <w:t>Το σενάριο είναι κατάλληλο για την ηλικία και την εκπαιδευτική βαθμίδα για την οποία προτείνεται.</w:t>
      </w:r>
    </w:p>
    <w:p w14:paraId="5F2B9CAA" w14:textId="77777777" w:rsidR="005C0DB5" w:rsidRPr="001B72C5" w:rsidRDefault="005C0DB5" w:rsidP="00AC7B06">
      <w:pPr>
        <w:pStyle w:val="a6"/>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pPr>
      <w:r w:rsidRPr="001B72C5">
        <w:t xml:space="preserve">Γίνεται βιβλιογραφική ή/και </w:t>
      </w:r>
      <w:proofErr w:type="spellStart"/>
      <w:r w:rsidRPr="001B72C5">
        <w:t>δικτυογραφική</w:t>
      </w:r>
      <w:proofErr w:type="spellEnd"/>
      <w:r w:rsidRPr="001B72C5">
        <w:t xml:space="preserve"> τεκμηρίωση των αναφορών που περιλαμβάνει το σενάριο</w:t>
      </w:r>
      <w:r w:rsidR="006A651B">
        <w:t xml:space="preserve"> (σ</w:t>
      </w:r>
      <w:r w:rsidR="0027678C">
        <w:t xml:space="preserve">την τεκμηρίωση αυτή περιλαμβάνονται </w:t>
      </w:r>
      <w:r w:rsidR="006A651B">
        <w:t>εγκεκριμένα ψηφιακά αντικείμενα και αποθετήρια ανοικτών πόρων)</w:t>
      </w:r>
      <w:r w:rsidRPr="001B72C5">
        <w:t>.</w:t>
      </w:r>
    </w:p>
    <w:p w14:paraId="272618D9" w14:textId="77777777" w:rsidR="005C0DB5" w:rsidRPr="001B72C5" w:rsidRDefault="005C0DB5" w:rsidP="005C0DB5">
      <w:pPr>
        <w:jc w:val="both"/>
        <w:rPr>
          <w:rFonts w:ascii="Calibri" w:hAnsi="Calibri" w:cs="Calibri"/>
          <w:b/>
          <w:bCs/>
        </w:rPr>
      </w:pPr>
      <w:r w:rsidRPr="001B72C5">
        <w:rPr>
          <w:rFonts w:ascii="Calibri" w:hAnsi="Calibri" w:cs="Calibri"/>
          <w:b/>
          <w:bCs/>
        </w:rPr>
        <w:t>Εκπαιδευτική διαδικασία</w:t>
      </w:r>
    </w:p>
    <w:p w14:paraId="7B9416AB" w14:textId="77777777" w:rsidR="005C0DB5" w:rsidRPr="001B72C5" w:rsidRDefault="005C0DB5" w:rsidP="00AC7B06">
      <w:pPr>
        <w:pStyle w:val="a6"/>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pPr>
      <w:r w:rsidRPr="001B72C5">
        <w:t xml:space="preserve">Η εκκίνηση της διδασκαλίας (πρώτη φάση </w:t>
      </w:r>
      <w:r w:rsidR="00B201BA">
        <w:t>της διδακτικής πορείας</w:t>
      </w:r>
      <w:r w:rsidRPr="001B72C5">
        <w:t>) παρουσιάζεται με σαφήνεια και συμβάλλει στην ενεργοποίηση των μαθητών</w:t>
      </w:r>
      <w:r w:rsidR="0019709F" w:rsidRPr="001B72C5">
        <w:t>/μαθητριών</w:t>
      </w:r>
      <w:r w:rsidRPr="001B72C5">
        <w:t xml:space="preserve"> σε σχέση με το αντικείμενο διδασκαλίας.</w:t>
      </w:r>
    </w:p>
    <w:p w14:paraId="7B369627" w14:textId="77777777" w:rsidR="005C0DB5" w:rsidRPr="001B72C5" w:rsidRDefault="005C0DB5" w:rsidP="00AC7B06">
      <w:pPr>
        <w:pStyle w:val="a6"/>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pPr>
      <w:r w:rsidRPr="001B72C5">
        <w:t xml:space="preserve">Χρησιμοποιούνται </w:t>
      </w:r>
      <w:r w:rsidR="00D109AE">
        <w:t>κατάλληλες</w:t>
      </w:r>
      <w:r w:rsidR="00D109AE" w:rsidRPr="001B72C5">
        <w:t xml:space="preserve"> </w:t>
      </w:r>
      <w:r w:rsidR="004D3880">
        <w:t>διδακτικές προτάσεις/τεχνικές</w:t>
      </w:r>
      <w:r w:rsidRPr="001B72C5">
        <w:t xml:space="preserve"> </w:t>
      </w:r>
      <w:r w:rsidR="00D109AE">
        <w:t>για την επίτευξη</w:t>
      </w:r>
      <w:r w:rsidRPr="001B72C5">
        <w:t xml:space="preserve"> </w:t>
      </w:r>
      <w:r w:rsidR="00D109AE">
        <w:t>των</w:t>
      </w:r>
      <w:r w:rsidRPr="001B72C5">
        <w:t xml:space="preserve"> προσδοκώμεν</w:t>
      </w:r>
      <w:r w:rsidR="00D109AE">
        <w:t>ων</w:t>
      </w:r>
      <w:r w:rsidRPr="001B72C5">
        <w:t xml:space="preserve"> μαθησιακ</w:t>
      </w:r>
      <w:r w:rsidR="00D109AE">
        <w:t>ών</w:t>
      </w:r>
      <w:r w:rsidRPr="001B72C5">
        <w:t xml:space="preserve"> </w:t>
      </w:r>
      <w:r w:rsidR="00D109AE">
        <w:t>αποτελεσμάτων</w:t>
      </w:r>
      <w:r w:rsidRPr="001B72C5">
        <w:t>.</w:t>
      </w:r>
    </w:p>
    <w:p w14:paraId="782B5611" w14:textId="77777777" w:rsidR="005C0DB5" w:rsidRPr="001B72C5" w:rsidRDefault="005C0DB5" w:rsidP="00AC7B06">
      <w:pPr>
        <w:pStyle w:val="a6"/>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pPr>
      <w:r w:rsidRPr="001B72C5">
        <w:t xml:space="preserve">Οι </w:t>
      </w:r>
      <w:r w:rsidR="0019709F" w:rsidRPr="001B72C5">
        <w:t xml:space="preserve">μαθητές/μαθήτριες </w:t>
      </w:r>
      <w:r w:rsidRPr="001B72C5">
        <w:t>εμπλέκονται με ενεργό τρόπο στο μεγαλύτερο μέρος της εκπαιδευτικής διαδικασίας.</w:t>
      </w:r>
    </w:p>
    <w:p w14:paraId="3191CCC7" w14:textId="77777777" w:rsidR="005C0DB5" w:rsidRPr="001B72C5" w:rsidRDefault="005C0DB5" w:rsidP="00AC7B06">
      <w:pPr>
        <w:pStyle w:val="a6"/>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pPr>
      <w:r w:rsidRPr="001B72C5">
        <w:t xml:space="preserve">Το εκπαιδευτικό υλικό και τα φύλλα εργασίας που χρησιμοποιούνται στο σενάριο είναι κατάλληλα και διευκολύνουν την κινητοποίηση των </w:t>
      </w:r>
      <w:r w:rsidR="0019709F" w:rsidRPr="001B72C5">
        <w:t xml:space="preserve">μαθητών/μαθητριών </w:t>
      </w:r>
      <w:r w:rsidRPr="001B72C5">
        <w:t>και την ενεργή μάθηση.</w:t>
      </w:r>
    </w:p>
    <w:p w14:paraId="4169B8D9" w14:textId="77777777" w:rsidR="005C0DB5" w:rsidRPr="001B72C5" w:rsidRDefault="005C0DB5" w:rsidP="00AC7B06">
      <w:pPr>
        <w:pStyle w:val="a6"/>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pPr>
      <w:r w:rsidRPr="001B72C5">
        <w:t xml:space="preserve">Το σενάριο περιλαμβάνει ποικιλία τρόπων αξιολόγησης των </w:t>
      </w:r>
      <w:r w:rsidR="0019709F" w:rsidRPr="001B72C5">
        <w:t>μαθητών/μαθητριών</w:t>
      </w:r>
      <w:r w:rsidRPr="001B72C5">
        <w:t xml:space="preserve">. </w:t>
      </w:r>
    </w:p>
    <w:p w14:paraId="0FE52C69" w14:textId="77777777" w:rsidR="005C0DB5" w:rsidRPr="001B72C5" w:rsidRDefault="005C0DB5" w:rsidP="005C0DB5">
      <w:pPr>
        <w:jc w:val="both"/>
        <w:rPr>
          <w:rFonts w:ascii="Calibri" w:hAnsi="Calibri" w:cs="Calibri"/>
          <w:b/>
          <w:bCs/>
        </w:rPr>
      </w:pPr>
      <w:r w:rsidRPr="001B72C5">
        <w:rPr>
          <w:rFonts w:ascii="Calibri" w:hAnsi="Calibri" w:cs="Calibri"/>
          <w:b/>
          <w:bCs/>
        </w:rPr>
        <w:t>Δραστηριότητες του σεναρίου</w:t>
      </w:r>
    </w:p>
    <w:p w14:paraId="65E567DF" w14:textId="77777777" w:rsidR="00D109AE" w:rsidRDefault="005C0DB5" w:rsidP="00AC7B06">
      <w:pPr>
        <w:pStyle w:val="a6"/>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pPr>
      <w:r w:rsidRPr="001B72C5">
        <w:t>Το σενάριο περιλαμβάνει δραστηριότητες διαβαθμισμένης δυσκολίας</w:t>
      </w:r>
    </w:p>
    <w:p w14:paraId="2CCECAE7" w14:textId="77777777" w:rsidR="005C0DB5" w:rsidRPr="001B72C5" w:rsidRDefault="00D109AE" w:rsidP="00AC7B06">
      <w:pPr>
        <w:pStyle w:val="a6"/>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pPr>
      <w:r>
        <w:t>Το σενάριο ανταποκρίνεται στα ενδιαφέροντα των μαθητών και τις εμπειρίες τους από τη</w:t>
      </w:r>
      <w:r w:rsidR="002351B9">
        <w:t>ν</w:t>
      </w:r>
      <w:r>
        <w:t xml:space="preserve"> καθημερινότητα</w:t>
      </w:r>
      <w:r w:rsidR="005C0DB5" w:rsidRPr="001B72C5">
        <w:t>.</w:t>
      </w:r>
    </w:p>
    <w:p w14:paraId="144AC12F" w14:textId="77777777" w:rsidR="005C0DB5" w:rsidRPr="001B72C5" w:rsidRDefault="005C0DB5" w:rsidP="00AC7B06">
      <w:pPr>
        <w:pStyle w:val="a6"/>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pPr>
      <w:r w:rsidRPr="001B72C5">
        <w:t>Οι προτεινόμενες φάσεις διδασκαλίας είναι επαρκώς αναπτυγμένες με κατάλληλες δραστηριότητες για το συγκεκριμένο σενάριο.</w:t>
      </w:r>
    </w:p>
    <w:p w14:paraId="12E1E392" w14:textId="77777777" w:rsidR="005C0DB5" w:rsidRPr="001B72C5" w:rsidRDefault="005C0DB5" w:rsidP="00AC7B06">
      <w:pPr>
        <w:pStyle w:val="a6"/>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pPr>
      <w:r w:rsidRPr="001B72C5">
        <w:t xml:space="preserve">Οι δραστηριότητες είναι </w:t>
      </w:r>
      <w:r w:rsidR="004D3880">
        <w:t>επαρκώς</w:t>
      </w:r>
      <w:r w:rsidR="004D3880" w:rsidRPr="001B72C5">
        <w:t xml:space="preserve"> </w:t>
      </w:r>
      <w:r w:rsidRPr="001B72C5">
        <w:t xml:space="preserve">τεκμηριωμένες (δομημένες σε </w:t>
      </w:r>
      <w:r w:rsidR="00B201BA">
        <w:t>επιμέρους βήματα</w:t>
      </w:r>
      <w:r w:rsidRPr="001B72C5">
        <w:t>, με σαφείς</w:t>
      </w:r>
      <w:r w:rsidR="004D3880">
        <w:t>,</w:t>
      </w:r>
      <w:r w:rsidR="00F56F8F">
        <w:t xml:space="preserve"> </w:t>
      </w:r>
      <w:r w:rsidRPr="001B72C5">
        <w:t>κατανοητές οδηγίες</w:t>
      </w:r>
      <w:r w:rsidR="00D109AE">
        <w:t xml:space="preserve"> </w:t>
      </w:r>
      <w:r w:rsidRPr="001B72C5">
        <w:t xml:space="preserve">και αντιστοίχιση με τα προσδοκώμενα μαθησιακά αποτελέσματα </w:t>
      </w:r>
      <w:r w:rsidR="00D109AE">
        <w:t>στη βάση των οποίων</w:t>
      </w:r>
      <w:r w:rsidRPr="001B72C5">
        <w:t xml:space="preserve"> έχουν σχεδιαστεί).</w:t>
      </w:r>
    </w:p>
    <w:p w14:paraId="7EE4140E" w14:textId="77777777" w:rsidR="005C0DB5" w:rsidRPr="001B72C5" w:rsidRDefault="005C0DB5" w:rsidP="00AC7B06">
      <w:pPr>
        <w:pStyle w:val="a6"/>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pPr>
      <w:r w:rsidRPr="001B72C5">
        <w:t xml:space="preserve">Οι μεταβάσεις από τη μια δραστηριότητα στην άλλη είναι κατανοητές, ομαλές και εξυπηρετούν τα προσδοκώμενα μαθησιακά αποτελέσματα. </w:t>
      </w:r>
    </w:p>
    <w:p w14:paraId="0EE249E3" w14:textId="77777777" w:rsidR="008F1517" w:rsidRPr="00E41988" w:rsidRDefault="005C0DB5" w:rsidP="00AC7B06">
      <w:pPr>
        <w:pStyle w:val="a6"/>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pPr>
      <w:r w:rsidRPr="001B72C5">
        <w:t xml:space="preserve">Το σενάριο παρουσιάζει κάποια ιδιαίτερη καινοτομία (π.χ. σε σχέση με την αξιοποίηση </w:t>
      </w:r>
      <w:r w:rsidR="0019709F" w:rsidRPr="001B72C5">
        <w:t xml:space="preserve">διδακτικών εργαλείων, </w:t>
      </w:r>
      <w:r w:rsidRPr="001B72C5">
        <w:t xml:space="preserve">ψηφιακών μέσων ή με την εφαρμογή κάποιας </w:t>
      </w:r>
      <w:r w:rsidR="004D3880">
        <w:t>διδακτικής τεχνικής</w:t>
      </w:r>
      <w:r w:rsidRPr="001B72C5">
        <w:t>).</w:t>
      </w:r>
    </w:p>
    <w:sectPr w:rsidR="008F1517" w:rsidRPr="00E41988" w:rsidSect="003721A2">
      <w:footerReference w:type="default" r:id="rId14"/>
      <w:pgSz w:w="11900" w:h="16840"/>
      <w:pgMar w:top="709" w:right="985" w:bottom="1260"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147D2" w14:textId="77777777" w:rsidR="003D35EB" w:rsidRDefault="003D35EB">
      <w:pPr>
        <w:spacing w:after="0"/>
      </w:pPr>
      <w:r>
        <w:separator/>
      </w:r>
    </w:p>
  </w:endnote>
  <w:endnote w:type="continuationSeparator" w:id="0">
    <w:p w14:paraId="58B31AFF" w14:textId="77777777" w:rsidR="003D35EB" w:rsidRDefault="003D3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E1F8" w14:textId="77777777" w:rsidR="002D0D46" w:rsidRPr="00A77AFF" w:rsidRDefault="00CD6147">
    <w:pPr>
      <w:pStyle w:val="a4"/>
      <w:rPr>
        <w:rFonts w:ascii="Calibri" w:hAnsi="Calibri"/>
      </w:rPr>
    </w:pPr>
    <w:r w:rsidRPr="00A77AFF">
      <w:rPr>
        <w:rFonts w:ascii="Calibri" w:hAnsi="Calibri"/>
        <w:sz w:val="18"/>
        <w:szCs w:val="18"/>
      </w:rPr>
      <w:fldChar w:fldCharType="begin"/>
    </w:r>
    <w:r w:rsidR="002D0D46" w:rsidRPr="00A77AFF">
      <w:rPr>
        <w:rFonts w:ascii="Calibri" w:hAnsi="Calibri"/>
        <w:sz w:val="18"/>
        <w:szCs w:val="18"/>
      </w:rPr>
      <w:instrText xml:space="preserve"> PAGE </w:instrText>
    </w:r>
    <w:r w:rsidRPr="00A77AFF">
      <w:rPr>
        <w:rFonts w:ascii="Calibri" w:hAnsi="Calibri"/>
        <w:sz w:val="18"/>
        <w:szCs w:val="18"/>
      </w:rPr>
      <w:fldChar w:fldCharType="separate"/>
    </w:r>
    <w:r w:rsidR="00AB7246">
      <w:rPr>
        <w:rFonts w:ascii="Calibri" w:hAnsi="Calibri"/>
        <w:noProof/>
        <w:sz w:val="18"/>
        <w:szCs w:val="18"/>
      </w:rPr>
      <w:t>7</w:t>
    </w:r>
    <w:r w:rsidRPr="00A77AFF">
      <w:rPr>
        <w:rFonts w:ascii="Calibri" w:hAnsi="Calibri"/>
        <w:sz w:val="18"/>
        <w:szCs w:val="18"/>
      </w:rPr>
      <w:fldChar w:fldCharType="end"/>
    </w:r>
    <w:r w:rsidR="002D0D46" w:rsidRPr="00A77AFF">
      <w:rPr>
        <w:rFonts w:ascii="Calibri" w:hAnsi="Calibri"/>
        <w:sz w:val="18"/>
        <w:szCs w:val="18"/>
      </w:rPr>
      <w:t xml:space="preserve"> από </w:t>
    </w:r>
    <w:r w:rsidRPr="00A77AFF">
      <w:rPr>
        <w:rFonts w:ascii="Calibri" w:eastAsia="Comic Sans MS" w:hAnsi="Calibri" w:cs="Comic Sans MS"/>
        <w:sz w:val="18"/>
        <w:szCs w:val="18"/>
      </w:rPr>
      <w:fldChar w:fldCharType="begin"/>
    </w:r>
    <w:r w:rsidR="002D0D46" w:rsidRPr="00A77AFF">
      <w:rPr>
        <w:rFonts w:ascii="Calibri" w:eastAsia="Comic Sans MS" w:hAnsi="Calibri" w:cs="Comic Sans MS"/>
        <w:sz w:val="18"/>
        <w:szCs w:val="18"/>
      </w:rPr>
      <w:instrText xml:space="preserve"> NUMPAGES </w:instrText>
    </w:r>
    <w:r w:rsidRPr="00A77AFF">
      <w:rPr>
        <w:rFonts w:ascii="Calibri" w:eastAsia="Comic Sans MS" w:hAnsi="Calibri" w:cs="Comic Sans MS"/>
        <w:sz w:val="18"/>
        <w:szCs w:val="18"/>
      </w:rPr>
      <w:fldChar w:fldCharType="separate"/>
    </w:r>
    <w:r w:rsidR="00AB7246">
      <w:rPr>
        <w:rFonts w:ascii="Calibri" w:eastAsia="Comic Sans MS" w:hAnsi="Calibri" w:cs="Comic Sans MS"/>
        <w:noProof/>
        <w:sz w:val="18"/>
        <w:szCs w:val="18"/>
      </w:rPr>
      <w:t>8</w:t>
    </w:r>
    <w:r w:rsidRPr="00A77AFF">
      <w:rPr>
        <w:rFonts w:ascii="Calibri" w:eastAsia="Comic Sans MS" w:hAnsi="Calibri" w:cs="Comic Sans M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BADAA" w14:textId="77777777" w:rsidR="003D35EB" w:rsidRDefault="003D35EB">
      <w:pPr>
        <w:spacing w:after="0"/>
      </w:pPr>
      <w:r>
        <w:separator/>
      </w:r>
    </w:p>
  </w:footnote>
  <w:footnote w:type="continuationSeparator" w:id="0">
    <w:p w14:paraId="184A4C54" w14:textId="77777777" w:rsidR="003D35EB" w:rsidRDefault="003D35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E44"/>
    <w:multiLevelType w:val="hybridMultilevel"/>
    <w:tmpl w:val="111A736A"/>
    <w:lvl w:ilvl="0" w:tplc="081C668E">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C932315C">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24C26FFC">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75B4E590">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868AD8F4">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C4CEC68C">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720221EA">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547C6A7A">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5B788FF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042411D7"/>
    <w:multiLevelType w:val="hybridMultilevel"/>
    <w:tmpl w:val="16CCF14A"/>
    <w:lvl w:ilvl="0" w:tplc="5EA41EE6">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B2607CFA">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0AF826DC">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232A7C5A">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F62A2E62">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B51EDD78">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BDA01E4A">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5618350E">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A046503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95C4591"/>
    <w:multiLevelType w:val="hybridMultilevel"/>
    <w:tmpl w:val="B5646B68"/>
    <w:lvl w:ilvl="0" w:tplc="F154C0CA">
      <w:start w:val="9"/>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 w15:restartNumberingAfterBreak="0">
    <w:nsid w:val="09E36EEA"/>
    <w:multiLevelType w:val="hybridMultilevel"/>
    <w:tmpl w:val="A21A5748"/>
    <w:lvl w:ilvl="0" w:tplc="F69C5CD4">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A7144B34">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7870F54E">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413ADA98">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A698A8DE">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FE7A4B90">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3834A90C">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BA003034">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C7B63294">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9E37DF6"/>
    <w:multiLevelType w:val="hybridMultilevel"/>
    <w:tmpl w:val="100AC4EA"/>
    <w:numStyleLink w:val="a"/>
  </w:abstractNum>
  <w:abstractNum w:abstractNumId="5" w15:restartNumberingAfterBreak="0">
    <w:nsid w:val="0CD5733C"/>
    <w:multiLevelType w:val="hybridMultilevel"/>
    <w:tmpl w:val="100AC4EA"/>
    <w:styleLink w:val="a"/>
    <w:lvl w:ilvl="0" w:tplc="C2826F08">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rPr>
    </w:lvl>
    <w:lvl w:ilvl="1" w:tplc="FCB8C2C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rPr>
    </w:lvl>
    <w:lvl w:ilvl="2" w:tplc="B0426450">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rPr>
    </w:lvl>
    <w:lvl w:ilvl="3" w:tplc="B74C5A74">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rPr>
    </w:lvl>
    <w:lvl w:ilvl="4" w:tplc="921A91CC">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rPr>
    </w:lvl>
    <w:lvl w:ilvl="5" w:tplc="BFD4DE16">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rPr>
    </w:lvl>
    <w:lvl w:ilvl="6" w:tplc="7506E676">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rPr>
    </w:lvl>
    <w:lvl w:ilvl="7" w:tplc="C6AADDAC">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rPr>
    </w:lvl>
    <w:lvl w:ilvl="8" w:tplc="C9267120">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FFF64A9"/>
    <w:multiLevelType w:val="hybridMultilevel"/>
    <w:tmpl w:val="C720AA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1F058D1"/>
    <w:multiLevelType w:val="hybridMultilevel"/>
    <w:tmpl w:val="0AE2F63E"/>
    <w:lvl w:ilvl="0" w:tplc="558A219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2CC44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79499C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9B0AE3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23CCBE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D687F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B68AA7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76939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8D6202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134915F3"/>
    <w:multiLevelType w:val="hybridMultilevel"/>
    <w:tmpl w:val="5B3C650E"/>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D918B4"/>
    <w:multiLevelType w:val="hybridMultilevel"/>
    <w:tmpl w:val="F33CF4D8"/>
    <w:lvl w:ilvl="0" w:tplc="A0CE7E6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6FCD16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D1C22B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5BC641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70A5B3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2CA3EA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6E7A1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B94A4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E98AF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1AA84D43"/>
    <w:multiLevelType w:val="hybridMultilevel"/>
    <w:tmpl w:val="0AD6172A"/>
    <w:numStyleLink w:val="1"/>
  </w:abstractNum>
  <w:abstractNum w:abstractNumId="11" w15:restartNumberingAfterBreak="0">
    <w:nsid w:val="1C187525"/>
    <w:multiLevelType w:val="hybridMultilevel"/>
    <w:tmpl w:val="B336C4DA"/>
    <w:lvl w:ilvl="0" w:tplc="95846D20">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E354ABD2">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3E1ADB3E">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532C2E14">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1B5CD9D4">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188E7FF4">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1AC8AFF6">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E59E6D22">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22D2241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C8D79F7"/>
    <w:multiLevelType w:val="hybridMultilevel"/>
    <w:tmpl w:val="13A64262"/>
    <w:lvl w:ilvl="0" w:tplc="271CAB3E">
      <w:numFmt w:val="bullet"/>
      <w:lvlText w:val="-"/>
      <w:lvlJc w:val="left"/>
      <w:pPr>
        <w:ind w:left="720" w:hanging="360"/>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462224"/>
    <w:multiLevelType w:val="hybridMultilevel"/>
    <w:tmpl w:val="F1B0785A"/>
    <w:lvl w:ilvl="0" w:tplc="76540BAA">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BCF48E04">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AA26F3E8">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9E269C6A">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F4D42574">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5F60509C">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C01EF298">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53647C6A">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552A89C0">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79E04CB"/>
    <w:multiLevelType w:val="hybridMultilevel"/>
    <w:tmpl w:val="0AD6172A"/>
    <w:styleLink w:val="1"/>
    <w:lvl w:ilvl="0" w:tplc="0B50668A">
      <w:start w:val="1"/>
      <w:numFmt w:val="bullet"/>
      <w:lvlText w:val="•"/>
      <w:lvlJc w:val="left"/>
      <w:pPr>
        <w:ind w:left="39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545066">
      <w:start w:val="1"/>
      <w:numFmt w:val="bullet"/>
      <w:lvlText w:val="o"/>
      <w:lvlJc w:val="left"/>
      <w:pPr>
        <w:ind w:left="111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C08508">
      <w:start w:val="1"/>
      <w:numFmt w:val="bullet"/>
      <w:lvlText w:val="▪"/>
      <w:lvlJc w:val="left"/>
      <w:pPr>
        <w:ind w:left="183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5CEF680">
      <w:start w:val="1"/>
      <w:numFmt w:val="bullet"/>
      <w:lvlText w:val="•"/>
      <w:lvlJc w:val="left"/>
      <w:pPr>
        <w:ind w:left="255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FEEDB38">
      <w:start w:val="1"/>
      <w:numFmt w:val="bullet"/>
      <w:lvlText w:val="o"/>
      <w:lvlJc w:val="left"/>
      <w:pPr>
        <w:ind w:left="327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CCCAA3A">
      <w:start w:val="1"/>
      <w:numFmt w:val="bullet"/>
      <w:lvlText w:val="▪"/>
      <w:lvlJc w:val="left"/>
      <w:pPr>
        <w:ind w:left="399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F0EBB36">
      <w:start w:val="1"/>
      <w:numFmt w:val="bullet"/>
      <w:lvlText w:val="•"/>
      <w:lvlJc w:val="left"/>
      <w:pPr>
        <w:ind w:left="471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AAEBAE">
      <w:start w:val="1"/>
      <w:numFmt w:val="bullet"/>
      <w:lvlText w:val="o"/>
      <w:lvlJc w:val="left"/>
      <w:pPr>
        <w:ind w:left="543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8069A40">
      <w:start w:val="1"/>
      <w:numFmt w:val="bullet"/>
      <w:lvlText w:val="▪"/>
      <w:lvlJc w:val="left"/>
      <w:pPr>
        <w:ind w:left="615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3E22708"/>
    <w:multiLevelType w:val="hybridMultilevel"/>
    <w:tmpl w:val="49E8A0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E364CAD"/>
    <w:multiLevelType w:val="hybridMultilevel"/>
    <w:tmpl w:val="86A4B336"/>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21274D0"/>
    <w:multiLevelType w:val="hybridMultilevel"/>
    <w:tmpl w:val="782A62D4"/>
    <w:lvl w:ilvl="0" w:tplc="0024C978">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276F37"/>
    <w:multiLevelType w:val="hybridMultilevel"/>
    <w:tmpl w:val="BB74E324"/>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7DC74BC"/>
    <w:multiLevelType w:val="hybridMultilevel"/>
    <w:tmpl w:val="C932FD5E"/>
    <w:lvl w:ilvl="0" w:tplc="B746A656">
      <w:start w:val="1"/>
      <w:numFmt w:val="decimal"/>
      <w:lvlText w:val="%1)"/>
      <w:lvlJc w:val="left"/>
      <w:pPr>
        <w:ind w:left="720" w:hanging="360"/>
      </w:pPr>
      <w:rPr>
        <w:rFonts w:ascii="Arial" w:hAnsi="Arial" w:cs="Arial" w:hint="default"/>
        <w:b/>
        <w:sz w:val="28"/>
        <w:szCs w:val="28"/>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FD57041"/>
    <w:multiLevelType w:val="multilevel"/>
    <w:tmpl w:val="9E081A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932855"/>
    <w:multiLevelType w:val="hybridMultilevel"/>
    <w:tmpl w:val="E2242686"/>
    <w:lvl w:ilvl="0" w:tplc="40B866E4">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B8AE8010">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48D6B184">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910C0B44">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811481DA">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2A1A8C4E">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131C8FCC">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F754DF14">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8DA0A6D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6432378"/>
    <w:multiLevelType w:val="hybridMultilevel"/>
    <w:tmpl w:val="BBD67290"/>
    <w:lvl w:ilvl="0" w:tplc="82E2AB5C">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9AD2D40E">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CF1610AA">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A5B0F9C8">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F16AF5FA">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1A3A7504">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77F68A3A">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7A2EC786">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DCBCC05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A604D60"/>
    <w:multiLevelType w:val="hybridMultilevel"/>
    <w:tmpl w:val="88AC9022"/>
    <w:lvl w:ilvl="0" w:tplc="7FA67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3055CB"/>
    <w:multiLevelType w:val="hybridMultilevel"/>
    <w:tmpl w:val="4A7851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C9768B6"/>
    <w:multiLevelType w:val="hybridMultilevel"/>
    <w:tmpl w:val="ACDAA2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60D45D43"/>
    <w:multiLevelType w:val="hybridMultilevel"/>
    <w:tmpl w:val="3ED6163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64B6594B"/>
    <w:multiLevelType w:val="hybridMultilevel"/>
    <w:tmpl w:val="BCF6B7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9B05A5B"/>
    <w:multiLevelType w:val="hybridMultilevel"/>
    <w:tmpl w:val="2F7E64FC"/>
    <w:lvl w:ilvl="0" w:tplc="04090001">
      <w:start w:val="1"/>
      <w:numFmt w:val="bullet"/>
      <w:lvlText w:val=""/>
      <w:lvlJc w:val="left"/>
      <w:pPr>
        <w:ind w:left="928"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B6C4A7E"/>
    <w:multiLevelType w:val="multilevel"/>
    <w:tmpl w:val="3146D31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7CA50DED"/>
    <w:multiLevelType w:val="hybridMultilevel"/>
    <w:tmpl w:val="FA7609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E2A6BD8"/>
    <w:multiLevelType w:val="hybridMultilevel"/>
    <w:tmpl w:val="FEEEA6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EF541F6"/>
    <w:multiLevelType w:val="hybridMultilevel"/>
    <w:tmpl w:val="699A9CEE"/>
    <w:lvl w:ilvl="0" w:tplc="D43C797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6279E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0C10D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39AA15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E061D0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3CEDE4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F5AB5D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8461C7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4D885A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7F0F44D4"/>
    <w:multiLevelType w:val="hybridMultilevel"/>
    <w:tmpl w:val="77B85C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50852509">
    <w:abstractNumId w:val="5"/>
  </w:num>
  <w:num w:numId="2" w16cid:durableId="1356661909">
    <w:abstractNumId w:val="4"/>
    <w:lvlOverride w:ilvl="0">
      <w:lvl w:ilvl="0" w:tplc="A72CB4A0">
        <w:start w:val="1"/>
        <w:numFmt w:val="decimal"/>
        <w:lvlText w:val="%1."/>
        <w:lvlJc w:val="left"/>
        <w:pPr>
          <w:ind w:left="232" w:hanging="232"/>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3" w16cid:durableId="1266041471">
    <w:abstractNumId w:val="14"/>
  </w:num>
  <w:num w:numId="4" w16cid:durableId="993412328">
    <w:abstractNumId w:val="10"/>
  </w:num>
  <w:num w:numId="5" w16cid:durableId="1159735693">
    <w:abstractNumId w:val="11"/>
  </w:num>
  <w:num w:numId="6" w16cid:durableId="1591619354">
    <w:abstractNumId w:val="1"/>
  </w:num>
  <w:num w:numId="7" w16cid:durableId="533421174">
    <w:abstractNumId w:val="0"/>
  </w:num>
  <w:num w:numId="8" w16cid:durableId="1600024008">
    <w:abstractNumId w:val="21"/>
  </w:num>
  <w:num w:numId="9" w16cid:durableId="158741051">
    <w:abstractNumId w:val="13"/>
  </w:num>
  <w:num w:numId="10" w16cid:durableId="1961952552">
    <w:abstractNumId w:val="7"/>
  </w:num>
  <w:num w:numId="11" w16cid:durableId="1520123849">
    <w:abstractNumId w:val="32"/>
  </w:num>
  <w:num w:numId="12" w16cid:durableId="1958832247">
    <w:abstractNumId w:val="9"/>
  </w:num>
  <w:num w:numId="13" w16cid:durableId="508374203">
    <w:abstractNumId w:val="3"/>
  </w:num>
  <w:num w:numId="14" w16cid:durableId="149172888">
    <w:abstractNumId w:val="22"/>
  </w:num>
  <w:num w:numId="15" w16cid:durableId="525949635">
    <w:abstractNumId w:val="4"/>
    <w:lvlOverride w:ilvl="0">
      <w:lvl w:ilvl="0" w:tplc="A72CB4A0">
        <w:start w:val="1"/>
        <w:numFmt w:val="decimal"/>
        <w:lvlText w:val="%1."/>
        <w:lvlJc w:val="left"/>
        <w:pPr>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60C3972">
        <w:start w:val="1"/>
        <w:numFmt w:val="decimal"/>
        <w:lvlText w:val="%2."/>
        <w:lvlJc w:val="left"/>
        <w:pPr>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E0C1C8A">
        <w:start w:val="1"/>
        <w:numFmt w:val="decimal"/>
        <w:lvlText w:val="%3."/>
        <w:lvlJc w:val="left"/>
        <w:pPr>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E66C184">
        <w:start w:val="1"/>
        <w:numFmt w:val="decimal"/>
        <w:lvlText w:val="%4."/>
        <w:lvlJc w:val="left"/>
        <w:pPr>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90C86FE">
        <w:start w:val="1"/>
        <w:numFmt w:val="decimal"/>
        <w:lvlText w:val="%5."/>
        <w:lvlJc w:val="left"/>
        <w:pPr>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528C2322">
        <w:start w:val="1"/>
        <w:numFmt w:val="decimal"/>
        <w:lvlText w:val="%6."/>
        <w:lvlJc w:val="left"/>
        <w:pPr>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A204286">
        <w:start w:val="1"/>
        <w:numFmt w:val="decimal"/>
        <w:lvlText w:val="%7."/>
        <w:lvlJc w:val="left"/>
        <w:pPr>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036F8FA">
        <w:start w:val="1"/>
        <w:numFmt w:val="decimal"/>
        <w:lvlText w:val="%8."/>
        <w:lvlJc w:val="left"/>
        <w:pPr>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4112BDF2">
        <w:start w:val="1"/>
        <w:numFmt w:val="decimal"/>
        <w:lvlText w:val="%9."/>
        <w:lvlJc w:val="left"/>
        <w:pPr>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16cid:durableId="1330210438">
    <w:abstractNumId w:val="16"/>
  </w:num>
  <w:num w:numId="17" w16cid:durableId="630332613">
    <w:abstractNumId w:val="20"/>
  </w:num>
  <w:num w:numId="18" w16cid:durableId="2126734298">
    <w:abstractNumId w:val="17"/>
  </w:num>
  <w:num w:numId="19" w16cid:durableId="2047900698">
    <w:abstractNumId w:val="30"/>
  </w:num>
  <w:num w:numId="20" w16cid:durableId="1046486969">
    <w:abstractNumId w:val="23"/>
  </w:num>
  <w:num w:numId="21" w16cid:durableId="518128190">
    <w:abstractNumId w:val="19"/>
  </w:num>
  <w:num w:numId="22" w16cid:durableId="2013409662">
    <w:abstractNumId w:val="18"/>
  </w:num>
  <w:num w:numId="23" w16cid:durableId="787237906">
    <w:abstractNumId w:val="29"/>
  </w:num>
  <w:num w:numId="24" w16cid:durableId="1624342388">
    <w:abstractNumId w:val="25"/>
  </w:num>
  <w:num w:numId="25" w16cid:durableId="718747898">
    <w:abstractNumId w:val="26"/>
  </w:num>
  <w:num w:numId="26" w16cid:durableId="1670786039">
    <w:abstractNumId w:val="27"/>
  </w:num>
  <w:num w:numId="27" w16cid:durableId="3306443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4585824">
    <w:abstractNumId w:val="28"/>
  </w:num>
  <w:num w:numId="29" w16cid:durableId="260530250">
    <w:abstractNumId w:val="24"/>
  </w:num>
  <w:num w:numId="30" w16cid:durableId="2034770101">
    <w:abstractNumId w:val="12"/>
  </w:num>
  <w:num w:numId="31" w16cid:durableId="448284776">
    <w:abstractNumId w:val="8"/>
  </w:num>
  <w:num w:numId="32" w16cid:durableId="797189120">
    <w:abstractNumId w:val="33"/>
  </w:num>
  <w:num w:numId="33" w16cid:durableId="1032876100">
    <w:abstractNumId w:val="2"/>
  </w:num>
  <w:num w:numId="34" w16cid:durableId="2138521899">
    <w:abstractNumId w:val="15"/>
  </w:num>
  <w:num w:numId="35" w16cid:durableId="2006786800">
    <w:abstractNumId w:val="6"/>
  </w:num>
  <w:num w:numId="36" w16cid:durableId="16726851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C6404"/>
    <w:rsid w:val="00005A54"/>
    <w:rsid w:val="0001161D"/>
    <w:rsid w:val="000272A5"/>
    <w:rsid w:val="0002743B"/>
    <w:rsid w:val="00040217"/>
    <w:rsid w:val="00040824"/>
    <w:rsid w:val="00040CB3"/>
    <w:rsid w:val="00047353"/>
    <w:rsid w:val="000635EC"/>
    <w:rsid w:val="00065455"/>
    <w:rsid w:val="000730A4"/>
    <w:rsid w:val="00074073"/>
    <w:rsid w:val="00075836"/>
    <w:rsid w:val="00081E3F"/>
    <w:rsid w:val="000A2405"/>
    <w:rsid w:val="000B2C7F"/>
    <w:rsid w:val="000B30C1"/>
    <w:rsid w:val="000C14FD"/>
    <w:rsid w:val="000C483F"/>
    <w:rsid w:val="000C51BA"/>
    <w:rsid w:val="000C7668"/>
    <w:rsid w:val="000D2639"/>
    <w:rsid w:val="000D5D7D"/>
    <w:rsid w:val="000D620A"/>
    <w:rsid w:val="000E15EC"/>
    <w:rsid w:val="000F186E"/>
    <w:rsid w:val="000F32EF"/>
    <w:rsid w:val="001022B0"/>
    <w:rsid w:val="001056FB"/>
    <w:rsid w:val="00107853"/>
    <w:rsid w:val="001329B5"/>
    <w:rsid w:val="00133949"/>
    <w:rsid w:val="00140F09"/>
    <w:rsid w:val="0014608B"/>
    <w:rsid w:val="001517BE"/>
    <w:rsid w:val="00164219"/>
    <w:rsid w:val="0018034F"/>
    <w:rsid w:val="00182631"/>
    <w:rsid w:val="00184D1F"/>
    <w:rsid w:val="001862FE"/>
    <w:rsid w:val="00194BFF"/>
    <w:rsid w:val="0019709F"/>
    <w:rsid w:val="001A5E29"/>
    <w:rsid w:val="001B1149"/>
    <w:rsid w:val="001B3BDC"/>
    <w:rsid w:val="001B3D29"/>
    <w:rsid w:val="001B6025"/>
    <w:rsid w:val="001B72C5"/>
    <w:rsid w:val="001C3D3C"/>
    <w:rsid w:val="001C4569"/>
    <w:rsid w:val="001C62FF"/>
    <w:rsid w:val="001C69B1"/>
    <w:rsid w:val="001D2A56"/>
    <w:rsid w:val="001D326B"/>
    <w:rsid w:val="001E103F"/>
    <w:rsid w:val="001E2226"/>
    <w:rsid w:val="001E5BDC"/>
    <w:rsid w:val="001E6F6C"/>
    <w:rsid w:val="001F49FA"/>
    <w:rsid w:val="001F503A"/>
    <w:rsid w:val="0020172E"/>
    <w:rsid w:val="00202B60"/>
    <w:rsid w:val="0020486E"/>
    <w:rsid w:val="002116B6"/>
    <w:rsid w:val="00214D4A"/>
    <w:rsid w:val="002164B0"/>
    <w:rsid w:val="00227B3D"/>
    <w:rsid w:val="00233481"/>
    <w:rsid w:val="002351B9"/>
    <w:rsid w:val="002374AA"/>
    <w:rsid w:val="002441B9"/>
    <w:rsid w:val="00256801"/>
    <w:rsid w:val="002614EF"/>
    <w:rsid w:val="00262C4F"/>
    <w:rsid w:val="0026735E"/>
    <w:rsid w:val="002719B0"/>
    <w:rsid w:val="0027678C"/>
    <w:rsid w:val="0027701E"/>
    <w:rsid w:val="002878DB"/>
    <w:rsid w:val="002A3FD9"/>
    <w:rsid w:val="002A43F7"/>
    <w:rsid w:val="002A551F"/>
    <w:rsid w:val="002A63E5"/>
    <w:rsid w:val="002B2C39"/>
    <w:rsid w:val="002B5FD8"/>
    <w:rsid w:val="002C0BDF"/>
    <w:rsid w:val="002C732F"/>
    <w:rsid w:val="002D054C"/>
    <w:rsid w:val="002D0D46"/>
    <w:rsid w:val="002E07D0"/>
    <w:rsid w:val="002E54A4"/>
    <w:rsid w:val="002F101C"/>
    <w:rsid w:val="002F390E"/>
    <w:rsid w:val="002F4B17"/>
    <w:rsid w:val="002F7351"/>
    <w:rsid w:val="002F7488"/>
    <w:rsid w:val="00303778"/>
    <w:rsid w:val="00315CFD"/>
    <w:rsid w:val="00317AB0"/>
    <w:rsid w:val="00320532"/>
    <w:rsid w:val="00326A13"/>
    <w:rsid w:val="00332186"/>
    <w:rsid w:val="00336C66"/>
    <w:rsid w:val="00337E83"/>
    <w:rsid w:val="00344B57"/>
    <w:rsid w:val="003464E1"/>
    <w:rsid w:val="00347882"/>
    <w:rsid w:val="00354BF0"/>
    <w:rsid w:val="003573CF"/>
    <w:rsid w:val="00361B84"/>
    <w:rsid w:val="003654FB"/>
    <w:rsid w:val="003721A2"/>
    <w:rsid w:val="00376B32"/>
    <w:rsid w:val="00376E06"/>
    <w:rsid w:val="003772AD"/>
    <w:rsid w:val="00393221"/>
    <w:rsid w:val="00393602"/>
    <w:rsid w:val="003A0E6B"/>
    <w:rsid w:val="003A26FF"/>
    <w:rsid w:val="003A29C9"/>
    <w:rsid w:val="003B64D0"/>
    <w:rsid w:val="003C72C3"/>
    <w:rsid w:val="003D35EB"/>
    <w:rsid w:val="003D4F3F"/>
    <w:rsid w:val="003E22FF"/>
    <w:rsid w:val="003E773C"/>
    <w:rsid w:val="003F4427"/>
    <w:rsid w:val="00404616"/>
    <w:rsid w:val="004049B0"/>
    <w:rsid w:val="004050F7"/>
    <w:rsid w:val="004058E4"/>
    <w:rsid w:val="00412A99"/>
    <w:rsid w:val="0041412B"/>
    <w:rsid w:val="00415CD7"/>
    <w:rsid w:val="0042382F"/>
    <w:rsid w:val="00424F95"/>
    <w:rsid w:val="0043741B"/>
    <w:rsid w:val="004375F9"/>
    <w:rsid w:val="004506A8"/>
    <w:rsid w:val="0045564E"/>
    <w:rsid w:val="00464400"/>
    <w:rsid w:val="00464492"/>
    <w:rsid w:val="00471C47"/>
    <w:rsid w:val="00477E6D"/>
    <w:rsid w:val="00494F03"/>
    <w:rsid w:val="004A05A5"/>
    <w:rsid w:val="004A4367"/>
    <w:rsid w:val="004A609D"/>
    <w:rsid w:val="004B44E2"/>
    <w:rsid w:val="004C7526"/>
    <w:rsid w:val="004D3880"/>
    <w:rsid w:val="004D67F7"/>
    <w:rsid w:val="004E1840"/>
    <w:rsid w:val="004E4900"/>
    <w:rsid w:val="004E6C98"/>
    <w:rsid w:val="004F74E5"/>
    <w:rsid w:val="005155EF"/>
    <w:rsid w:val="005249DE"/>
    <w:rsid w:val="00524B11"/>
    <w:rsid w:val="00524CC8"/>
    <w:rsid w:val="00562495"/>
    <w:rsid w:val="00576789"/>
    <w:rsid w:val="00577B54"/>
    <w:rsid w:val="005811C4"/>
    <w:rsid w:val="005811FE"/>
    <w:rsid w:val="005B1A74"/>
    <w:rsid w:val="005C0DB5"/>
    <w:rsid w:val="005C4997"/>
    <w:rsid w:val="005C51F7"/>
    <w:rsid w:val="005E0EBB"/>
    <w:rsid w:val="005E4921"/>
    <w:rsid w:val="005E65F6"/>
    <w:rsid w:val="005F0E9D"/>
    <w:rsid w:val="006006AB"/>
    <w:rsid w:val="00610715"/>
    <w:rsid w:val="00610814"/>
    <w:rsid w:val="006112B7"/>
    <w:rsid w:val="0061639B"/>
    <w:rsid w:val="006231DC"/>
    <w:rsid w:val="00624897"/>
    <w:rsid w:val="00627314"/>
    <w:rsid w:val="006343A9"/>
    <w:rsid w:val="00634F74"/>
    <w:rsid w:val="006471A4"/>
    <w:rsid w:val="00651115"/>
    <w:rsid w:val="00652C10"/>
    <w:rsid w:val="006563D3"/>
    <w:rsid w:val="006629BF"/>
    <w:rsid w:val="0066751B"/>
    <w:rsid w:val="00671CD2"/>
    <w:rsid w:val="00674C0E"/>
    <w:rsid w:val="00681158"/>
    <w:rsid w:val="006A0FFD"/>
    <w:rsid w:val="006A19BE"/>
    <w:rsid w:val="006A651B"/>
    <w:rsid w:val="006B3F8C"/>
    <w:rsid w:val="006B5274"/>
    <w:rsid w:val="006B5407"/>
    <w:rsid w:val="006C095E"/>
    <w:rsid w:val="006C522A"/>
    <w:rsid w:val="006C6404"/>
    <w:rsid w:val="006D03C4"/>
    <w:rsid w:val="006D105B"/>
    <w:rsid w:val="006D1E46"/>
    <w:rsid w:val="006E048F"/>
    <w:rsid w:val="006F164B"/>
    <w:rsid w:val="006F5005"/>
    <w:rsid w:val="006F6F3E"/>
    <w:rsid w:val="007016CF"/>
    <w:rsid w:val="00712469"/>
    <w:rsid w:val="00712ED8"/>
    <w:rsid w:val="00731026"/>
    <w:rsid w:val="00731D81"/>
    <w:rsid w:val="00735739"/>
    <w:rsid w:val="00735F5E"/>
    <w:rsid w:val="007402D4"/>
    <w:rsid w:val="00740D00"/>
    <w:rsid w:val="007440DE"/>
    <w:rsid w:val="0075641E"/>
    <w:rsid w:val="007633A4"/>
    <w:rsid w:val="00770283"/>
    <w:rsid w:val="00772779"/>
    <w:rsid w:val="007752C1"/>
    <w:rsid w:val="00784F95"/>
    <w:rsid w:val="00786BFC"/>
    <w:rsid w:val="007A6D0D"/>
    <w:rsid w:val="007C5020"/>
    <w:rsid w:val="007C5609"/>
    <w:rsid w:val="007C6EC2"/>
    <w:rsid w:val="007C74D5"/>
    <w:rsid w:val="007D4E6B"/>
    <w:rsid w:val="007E3175"/>
    <w:rsid w:val="007E384B"/>
    <w:rsid w:val="007F36C6"/>
    <w:rsid w:val="007F3B2D"/>
    <w:rsid w:val="007F6C75"/>
    <w:rsid w:val="008009D2"/>
    <w:rsid w:val="00800EDC"/>
    <w:rsid w:val="008068D2"/>
    <w:rsid w:val="00806992"/>
    <w:rsid w:val="008440C2"/>
    <w:rsid w:val="00845357"/>
    <w:rsid w:val="00853448"/>
    <w:rsid w:val="00857565"/>
    <w:rsid w:val="0085789B"/>
    <w:rsid w:val="008610F7"/>
    <w:rsid w:val="0087098B"/>
    <w:rsid w:val="00872CDD"/>
    <w:rsid w:val="00874A93"/>
    <w:rsid w:val="00894525"/>
    <w:rsid w:val="0089551C"/>
    <w:rsid w:val="008B1058"/>
    <w:rsid w:val="008B38A1"/>
    <w:rsid w:val="008C305B"/>
    <w:rsid w:val="008C5D68"/>
    <w:rsid w:val="008D4B21"/>
    <w:rsid w:val="008E1556"/>
    <w:rsid w:val="008E5B0E"/>
    <w:rsid w:val="008F1517"/>
    <w:rsid w:val="008F7852"/>
    <w:rsid w:val="00905C25"/>
    <w:rsid w:val="00907E99"/>
    <w:rsid w:val="00926EB6"/>
    <w:rsid w:val="00937A6B"/>
    <w:rsid w:val="0094010F"/>
    <w:rsid w:val="00944EA8"/>
    <w:rsid w:val="009546C6"/>
    <w:rsid w:val="009549B3"/>
    <w:rsid w:val="00963100"/>
    <w:rsid w:val="00966D87"/>
    <w:rsid w:val="009764D9"/>
    <w:rsid w:val="00995B28"/>
    <w:rsid w:val="009960BC"/>
    <w:rsid w:val="009A1532"/>
    <w:rsid w:val="009B01C2"/>
    <w:rsid w:val="009B2718"/>
    <w:rsid w:val="009D46D5"/>
    <w:rsid w:val="009D6A95"/>
    <w:rsid w:val="009E3946"/>
    <w:rsid w:val="009E715D"/>
    <w:rsid w:val="009F3B5E"/>
    <w:rsid w:val="00A0666E"/>
    <w:rsid w:val="00A151D8"/>
    <w:rsid w:val="00A16547"/>
    <w:rsid w:val="00A22B17"/>
    <w:rsid w:val="00A30126"/>
    <w:rsid w:val="00A41A81"/>
    <w:rsid w:val="00A42FAB"/>
    <w:rsid w:val="00A45312"/>
    <w:rsid w:val="00A4660F"/>
    <w:rsid w:val="00A502CB"/>
    <w:rsid w:val="00A52584"/>
    <w:rsid w:val="00A65CC6"/>
    <w:rsid w:val="00A749FB"/>
    <w:rsid w:val="00A77AFF"/>
    <w:rsid w:val="00A91AFA"/>
    <w:rsid w:val="00A92593"/>
    <w:rsid w:val="00A970C5"/>
    <w:rsid w:val="00A974C8"/>
    <w:rsid w:val="00AA1E1F"/>
    <w:rsid w:val="00AA2B7B"/>
    <w:rsid w:val="00AA3016"/>
    <w:rsid w:val="00AA374E"/>
    <w:rsid w:val="00AB0FAF"/>
    <w:rsid w:val="00AB2CE0"/>
    <w:rsid w:val="00AB7246"/>
    <w:rsid w:val="00AB77E2"/>
    <w:rsid w:val="00AC7B06"/>
    <w:rsid w:val="00AD161F"/>
    <w:rsid w:val="00AD7DE4"/>
    <w:rsid w:val="00AE7B3F"/>
    <w:rsid w:val="00AF0B6F"/>
    <w:rsid w:val="00AF4562"/>
    <w:rsid w:val="00B03D9C"/>
    <w:rsid w:val="00B16CF5"/>
    <w:rsid w:val="00B201BA"/>
    <w:rsid w:val="00B20ECC"/>
    <w:rsid w:val="00B2141D"/>
    <w:rsid w:val="00B25AC9"/>
    <w:rsid w:val="00B27063"/>
    <w:rsid w:val="00B40AD7"/>
    <w:rsid w:val="00B43679"/>
    <w:rsid w:val="00B44C8A"/>
    <w:rsid w:val="00B55548"/>
    <w:rsid w:val="00B56C0F"/>
    <w:rsid w:val="00B620D0"/>
    <w:rsid w:val="00B64DC7"/>
    <w:rsid w:val="00B672E0"/>
    <w:rsid w:val="00B738B5"/>
    <w:rsid w:val="00B83459"/>
    <w:rsid w:val="00B90BE8"/>
    <w:rsid w:val="00B92F17"/>
    <w:rsid w:val="00B946E3"/>
    <w:rsid w:val="00B962CF"/>
    <w:rsid w:val="00BA1944"/>
    <w:rsid w:val="00BA1FE9"/>
    <w:rsid w:val="00BA2699"/>
    <w:rsid w:val="00BA687C"/>
    <w:rsid w:val="00BB21B3"/>
    <w:rsid w:val="00BC378C"/>
    <w:rsid w:val="00BC66A4"/>
    <w:rsid w:val="00BD6358"/>
    <w:rsid w:val="00BE2A11"/>
    <w:rsid w:val="00BF43C5"/>
    <w:rsid w:val="00BF5FD8"/>
    <w:rsid w:val="00C12C26"/>
    <w:rsid w:val="00C15176"/>
    <w:rsid w:val="00C21225"/>
    <w:rsid w:val="00C21E19"/>
    <w:rsid w:val="00C300DC"/>
    <w:rsid w:val="00C451A4"/>
    <w:rsid w:val="00C61FB3"/>
    <w:rsid w:val="00C62657"/>
    <w:rsid w:val="00C9000A"/>
    <w:rsid w:val="00CA0452"/>
    <w:rsid w:val="00CA31BE"/>
    <w:rsid w:val="00CA6827"/>
    <w:rsid w:val="00CA78BD"/>
    <w:rsid w:val="00CA7A42"/>
    <w:rsid w:val="00CB03E5"/>
    <w:rsid w:val="00CB2883"/>
    <w:rsid w:val="00CB5148"/>
    <w:rsid w:val="00CC654C"/>
    <w:rsid w:val="00CD1B4C"/>
    <w:rsid w:val="00CD4FA4"/>
    <w:rsid w:val="00CD6147"/>
    <w:rsid w:val="00CD7721"/>
    <w:rsid w:val="00CE44FE"/>
    <w:rsid w:val="00CF0158"/>
    <w:rsid w:val="00D02393"/>
    <w:rsid w:val="00D109AE"/>
    <w:rsid w:val="00D12B29"/>
    <w:rsid w:val="00D15D1D"/>
    <w:rsid w:val="00D21582"/>
    <w:rsid w:val="00D22C3D"/>
    <w:rsid w:val="00D26647"/>
    <w:rsid w:val="00D30CE9"/>
    <w:rsid w:val="00D41406"/>
    <w:rsid w:val="00D71CD1"/>
    <w:rsid w:val="00D83D92"/>
    <w:rsid w:val="00D90419"/>
    <w:rsid w:val="00D93A65"/>
    <w:rsid w:val="00D97E69"/>
    <w:rsid w:val="00DB08BB"/>
    <w:rsid w:val="00DC1464"/>
    <w:rsid w:val="00DC3B6A"/>
    <w:rsid w:val="00DD164A"/>
    <w:rsid w:val="00DE134E"/>
    <w:rsid w:val="00DE493F"/>
    <w:rsid w:val="00DF11C5"/>
    <w:rsid w:val="00DF294E"/>
    <w:rsid w:val="00DF3FA3"/>
    <w:rsid w:val="00DF5388"/>
    <w:rsid w:val="00DF5AF8"/>
    <w:rsid w:val="00DF7FE3"/>
    <w:rsid w:val="00E0096F"/>
    <w:rsid w:val="00E01DF5"/>
    <w:rsid w:val="00E03B1E"/>
    <w:rsid w:val="00E05A67"/>
    <w:rsid w:val="00E07031"/>
    <w:rsid w:val="00E112B4"/>
    <w:rsid w:val="00E15FE8"/>
    <w:rsid w:val="00E24B4F"/>
    <w:rsid w:val="00E26617"/>
    <w:rsid w:val="00E27C00"/>
    <w:rsid w:val="00E3057B"/>
    <w:rsid w:val="00E30AC1"/>
    <w:rsid w:val="00E333D8"/>
    <w:rsid w:val="00E33816"/>
    <w:rsid w:val="00E41988"/>
    <w:rsid w:val="00E443F6"/>
    <w:rsid w:val="00E65378"/>
    <w:rsid w:val="00E72241"/>
    <w:rsid w:val="00E74597"/>
    <w:rsid w:val="00E7459B"/>
    <w:rsid w:val="00E75CF0"/>
    <w:rsid w:val="00E769FE"/>
    <w:rsid w:val="00E774D4"/>
    <w:rsid w:val="00E77E37"/>
    <w:rsid w:val="00E8733F"/>
    <w:rsid w:val="00E92239"/>
    <w:rsid w:val="00E93B9A"/>
    <w:rsid w:val="00EA20D9"/>
    <w:rsid w:val="00EA679E"/>
    <w:rsid w:val="00EB0DA0"/>
    <w:rsid w:val="00EB67CB"/>
    <w:rsid w:val="00EC140F"/>
    <w:rsid w:val="00EC54D2"/>
    <w:rsid w:val="00EC6CA0"/>
    <w:rsid w:val="00ED7241"/>
    <w:rsid w:val="00EE13BD"/>
    <w:rsid w:val="00EE2906"/>
    <w:rsid w:val="00EE3C89"/>
    <w:rsid w:val="00EF1662"/>
    <w:rsid w:val="00EF317D"/>
    <w:rsid w:val="00F01F5E"/>
    <w:rsid w:val="00F04AAA"/>
    <w:rsid w:val="00F10AC4"/>
    <w:rsid w:val="00F161C4"/>
    <w:rsid w:val="00F17BE7"/>
    <w:rsid w:val="00F2031D"/>
    <w:rsid w:val="00F248A2"/>
    <w:rsid w:val="00F24B49"/>
    <w:rsid w:val="00F25D7B"/>
    <w:rsid w:val="00F316CA"/>
    <w:rsid w:val="00F33BDB"/>
    <w:rsid w:val="00F50BF6"/>
    <w:rsid w:val="00F539C8"/>
    <w:rsid w:val="00F55429"/>
    <w:rsid w:val="00F56F8F"/>
    <w:rsid w:val="00F60479"/>
    <w:rsid w:val="00F61360"/>
    <w:rsid w:val="00F64E34"/>
    <w:rsid w:val="00F735B0"/>
    <w:rsid w:val="00F8081C"/>
    <w:rsid w:val="00F903F2"/>
    <w:rsid w:val="00F9578B"/>
    <w:rsid w:val="00FB7F2F"/>
    <w:rsid w:val="00FC7C3C"/>
    <w:rsid w:val="00FD568D"/>
    <w:rsid w:val="00FD5E6E"/>
    <w:rsid w:val="00FE277A"/>
    <w:rsid w:val="00FE2F65"/>
    <w:rsid w:val="00FF10CF"/>
    <w:rsid w:val="00FF4A2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4E68"/>
  <w15:docId w15:val="{F484EE2A-A1D6-4A72-BDA0-9E5DD2E20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233481"/>
    <w:pPr>
      <w:widowControl w:val="0"/>
      <w:spacing w:after="160"/>
      <w:jc w:val="center"/>
    </w:pPr>
    <w:rPr>
      <w:rFonts w:ascii="Comic Sans MS" w:hAnsi="Comic Sans MS" w:cs="Arial Unicode MS"/>
      <w:color w:val="000000"/>
      <w:sz w:val="22"/>
      <w:szCs w:val="22"/>
      <w:u w:color="000000"/>
    </w:rPr>
  </w:style>
  <w:style w:type="paragraph" w:styleId="10">
    <w:name w:val="heading 1"/>
    <w:basedOn w:val="a0"/>
    <w:next w:val="a0"/>
    <w:link w:val="1Char"/>
    <w:uiPriority w:val="9"/>
    <w:qFormat/>
    <w:rsid w:val="008B10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semiHidden/>
    <w:unhideWhenUsed/>
    <w:qFormat/>
    <w:rsid w:val="00894525"/>
    <w:pPr>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pacing w:before="40" w:after="0" w:line="256" w:lineRule="auto"/>
      <w:jc w:val="left"/>
      <w:outlineLvl w:val="1"/>
    </w:pPr>
    <w:rPr>
      <w:rFonts w:asciiTheme="majorHAnsi" w:eastAsiaTheme="majorEastAsia" w:hAnsiTheme="majorHAnsi" w:cstheme="majorBidi"/>
      <w:color w:val="2E74B5" w:themeColor="accent1" w:themeShade="BF"/>
      <w:sz w:val="26"/>
      <w:szCs w:val="26"/>
      <w:bdr w:val="none" w:sz="0" w:space="0" w:color="auto"/>
      <w:lang w:eastAsia="en-US"/>
    </w:rPr>
  </w:style>
  <w:style w:type="paragraph" w:styleId="3">
    <w:name w:val="heading 3"/>
    <w:basedOn w:val="a0"/>
    <w:next w:val="a0"/>
    <w:link w:val="3Char"/>
    <w:qFormat/>
    <w:rsid w:val="00E769FE"/>
    <w:pPr>
      <w:keepNext/>
      <w:widowControl/>
      <w:pBdr>
        <w:top w:val="none" w:sz="0" w:space="0" w:color="auto"/>
        <w:left w:val="none" w:sz="0" w:space="0" w:color="auto"/>
        <w:bottom w:val="none" w:sz="0" w:space="0" w:color="auto"/>
        <w:right w:val="none" w:sz="0" w:space="0" w:color="auto"/>
        <w:between w:val="none" w:sz="0" w:space="0" w:color="auto"/>
        <w:bar w:val="none" w:sz="0" w:color="auto"/>
      </w:pBdr>
      <w:spacing w:before="240" w:after="60" w:line="276" w:lineRule="auto"/>
      <w:jc w:val="left"/>
      <w:outlineLvl w:val="2"/>
    </w:pPr>
    <w:rPr>
      <w:rFonts w:ascii="Cambria" w:eastAsia="Times New Roman" w:hAnsi="Cambria" w:cs="Times New Roman"/>
      <w:b/>
      <w:bCs/>
      <w:color w:val="auto"/>
      <w:sz w:val="26"/>
      <w:szCs w:val="26"/>
      <w:bdr w:val="none" w:sz="0" w:space="0" w:color="auto"/>
      <w:lang w:val="en-GB" w:eastAsia="en-GB"/>
    </w:rPr>
  </w:style>
  <w:style w:type="paragraph" w:styleId="4">
    <w:name w:val="heading 4"/>
    <w:basedOn w:val="a0"/>
    <w:next w:val="a0"/>
    <w:link w:val="4Char"/>
    <w:uiPriority w:val="9"/>
    <w:unhideWhenUsed/>
    <w:qFormat/>
    <w:rsid w:val="002E54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sid w:val="00233481"/>
    <w:rPr>
      <w:u w:val="single"/>
    </w:rPr>
  </w:style>
  <w:style w:type="table" w:customStyle="1" w:styleId="TableNormal">
    <w:name w:val="Table Normal"/>
    <w:rsid w:val="00233481"/>
    <w:tblPr>
      <w:tblInd w:w="0" w:type="dxa"/>
      <w:tblCellMar>
        <w:top w:w="0" w:type="dxa"/>
        <w:left w:w="0" w:type="dxa"/>
        <w:bottom w:w="0" w:type="dxa"/>
        <w:right w:w="0" w:type="dxa"/>
      </w:tblCellMar>
    </w:tblPr>
  </w:style>
  <w:style w:type="paragraph" w:customStyle="1" w:styleId="a4">
    <w:name w:val="Κεφαλίδα και υποσέλιδο"/>
    <w:rsid w:val="00233481"/>
    <w:pPr>
      <w:tabs>
        <w:tab w:val="right" w:pos="9020"/>
      </w:tabs>
    </w:pPr>
    <w:rPr>
      <w:rFonts w:ascii="Helvetica" w:hAnsi="Helvetica" w:cs="Arial Unicode MS"/>
      <w:color w:val="000000"/>
      <w:sz w:val="24"/>
      <w:szCs w:val="24"/>
    </w:rPr>
  </w:style>
  <w:style w:type="character" w:customStyle="1" w:styleId="a5">
    <w:name w:val="Κανένα"/>
    <w:rsid w:val="00233481"/>
  </w:style>
  <w:style w:type="numbering" w:customStyle="1" w:styleId="a">
    <w:name w:val="Αριθμοί"/>
    <w:rsid w:val="00233481"/>
    <w:pPr>
      <w:numPr>
        <w:numId w:val="1"/>
      </w:numPr>
    </w:pPr>
  </w:style>
  <w:style w:type="numbering" w:customStyle="1" w:styleId="1">
    <w:name w:val="Εισήχθηκε το στιλ 1"/>
    <w:rsid w:val="00233481"/>
    <w:pPr>
      <w:numPr>
        <w:numId w:val="3"/>
      </w:numPr>
    </w:pPr>
  </w:style>
  <w:style w:type="paragraph" w:styleId="a6">
    <w:name w:val="List Paragraph"/>
    <w:uiPriority w:val="34"/>
    <w:qFormat/>
    <w:rsid w:val="00233481"/>
    <w:pPr>
      <w:spacing w:after="160" w:line="259" w:lineRule="auto"/>
      <w:ind w:left="720"/>
    </w:pPr>
    <w:rPr>
      <w:rFonts w:ascii="Calibri" w:eastAsia="Calibri" w:hAnsi="Calibri" w:cs="Calibri"/>
      <w:color w:val="000000"/>
      <w:sz w:val="22"/>
      <w:szCs w:val="22"/>
      <w:u w:color="000000"/>
    </w:rPr>
  </w:style>
  <w:style w:type="paragraph" w:styleId="a7">
    <w:name w:val="header"/>
    <w:basedOn w:val="a0"/>
    <w:link w:val="Char"/>
    <w:uiPriority w:val="99"/>
    <w:unhideWhenUsed/>
    <w:rsid w:val="00A77AFF"/>
    <w:pPr>
      <w:tabs>
        <w:tab w:val="center" w:pos="4153"/>
        <w:tab w:val="right" w:pos="8306"/>
      </w:tabs>
      <w:spacing w:after="0"/>
    </w:pPr>
  </w:style>
  <w:style w:type="character" w:customStyle="1" w:styleId="Char">
    <w:name w:val="Κεφαλίδα Char"/>
    <w:basedOn w:val="a1"/>
    <w:link w:val="a7"/>
    <w:uiPriority w:val="99"/>
    <w:rsid w:val="00A77AFF"/>
    <w:rPr>
      <w:rFonts w:ascii="Comic Sans MS" w:hAnsi="Comic Sans MS" w:cs="Arial Unicode MS"/>
      <w:color w:val="000000"/>
      <w:sz w:val="22"/>
      <w:szCs w:val="22"/>
      <w:u w:color="000000"/>
    </w:rPr>
  </w:style>
  <w:style w:type="paragraph" w:styleId="a8">
    <w:name w:val="footer"/>
    <w:basedOn w:val="a0"/>
    <w:link w:val="Char0"/>
    <w:uiPriority w:val="99"/>
    <w:unhideWhenUsed/>
    <w:rsid w:val="00A77AFF"/>
    <w:pPr>
      <w:tabs>
        <w:tab w:val="center" w:pos="4153"/>
        <w:tab w:val="right" w:pos="8306"/>
      </w:tabs>
      <w:spacing w:after="0"/>
    </w:pPr>
  </w:style>
  <w:style w:type="character" w:customStyle="1" w:styleId="Char0">
    <w:name w:val="Υποσέλιδο Char"/>
    <w:basedOn w:val="a1"/>
    <w:link w:val="a8"/>
    <w:uiPriority w:val="99"/>
    <w:rsid w:val="00A77AFF"/>
    <w:rPr>
      <w:rFonts w:ascii="Comic Sans MS" w:hAnsi="Comic Sans MS" w:cs="Arial Unicode MS"/>
      <w:color w:val="000000"/>
      <w:sz w:val="22"/>
      <w:szCs w:val="22"/>
      <w:u w:color="000000"/>
    </w:rPr>
  </w:style>
  <w:style w:type="character" w:customStyle="1" w:styleId="2Char">
    <w:name w:val="Επικεφαλίδα 2 Char"/>
    <w:basedOn w:val="a1"/>
    <w:link w:val="2"/>
    <w:uiPriority w:val="9"/>
    <w:semiHidden/>
    <w:rsid w:val="00894525"/>
    <w:rPr>
      <w:rFonts w:asciiTheme="majorHAnsi" w:eastAsiaTheme="majorEastAsia" w:hAnsiTheme="majorHAnsi" w:cstheme="majorBidi"/>
      <w:color w:val="2E74B5" w:themeColor="accent1" w:themeShade="BF"/>
      <w:sz w:val="26"/>
      <w:szCs w:val="26"/>
      <w:bdr w:val="none" w:sz="0" w:space="0" w:color="auto"/>
      <w:lang w:eastAsia="en-US"/>
    </w:rPr>
  </w:style>
  <w:style w:type="character" w:styleId="a9">
    <w:name w:val="Intense Emphasis"/>
    <w:basedOn w:val="a1"/>
    <w:uiPriority w:val="21"/>
    <w:qFormat/>
    <w:rsid w:val="00894525"/>
    <w:rPr>
      <w:i/>
      <w:iCs/>
      <w:color w:val="5B9BD5" w:themeColor="accent1"/>
    </w:rPr>
  </w:style>
  <w:style w:type="paragraph" w:customStyle="1" w:styleId="activity">
    <w:name w:val="activity"/>
    <w:basedOn w:val="a0"/>
    <w:rsid w:val="00937A6B"/>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szCs w:val="24"/>
      <w:bdr w:val="none" w:sz="0" w:space="0" w:color="auto"/>
      <w:lang w:val="en-US" w:eastAsia="en-US"/>
    </w:rPr>
  </w:style>
  <w:style w:type="character" w:customStyle="1" w:styleId="instancename">
    <w:name w:val="instancename"/>
    <w:basedOn w:val="a1"/>
    <w:rsid w:val="00937A6B"/>
  </w:style>
  <w:style w:type="character" w:customStyle="1" w:styleId="accesshide">
    <w:name w:val="accesshide"/>
    <w:basedOn w:val="a1"/>
    <w:rsid w:val="00937A6B"/>
  </w:style>
  <w:style w:type="paragraph" w:styleId="Web">
    <w:name w:val="Normal (Web)"/>
    <w:basedOn w:val="a0"/>
    <w:unhideWhenUsed/>
    <w:rsid w:val="00937A6B"/>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szCs w:val="24"/>
      <w:bdr w:val="none" w:sz="0" w:space="0" w:color="auto"/>
      <w:lang w:val="en-US" w:eastAsia="en-US"/>
    </w:rPr>
  </w:style>
  <w:style w:type="character" w:styleId="aa">
    <w:name w:val="Strong"/>
    <w:basedOn w:val="a1"/>
    <w:uiPriority w:val="22"/>
    <w:qFormat/>
    <w:rsid w:val="00937A6B"/>
    <w:rPr>
      <w:b/>
      <w:bCs/>
    </w:rPr>
  </w:style>
  <w:style w:type="character" w:customStyle="1" w:styleId="1Char">
    <w:name w:val="Επικεφαλίδα 1 Char"/>
    <w:basedOn w:val="a1"/>
    <w:link w:val="10"/>
    <w:uiPriority w:val="9"/>
    <w:rsid w:val="008B1058"/>
    <w:rPr>
      <w:rFonts w:asciiTheme="majorHAnsi" w:eastAsiaTheme="majorEastAsia" w:hAnsiTheme="majorHAnsi" w:cstheme="majorBidi"/>
      <w:color w:val="2E74B5" w:themeColor="accent1" w:themeShade="BF"/>
      <w:sz w:val="32"/>
      <w:szCs w:val="32"/>
      <w:u w:color="000000"/>
    </w:rPr>
  </w:style>
  <w:style w:type="paragraph" w:customStyle="1" w:styleId="Default">
    <w:name w:val="Default"/>
    <w:rsid w:val="00FF4A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lang w:val="en-US"/>
    </w:rPr>
  </w:style>
  <w:style w:type="table" w:styleId="ab">
    <w:name w:val="Table Grid"/>
    <w:basedOn w:val="a2"/>
    <w:uiPriority w:val="39"/>
    <w:rsid w:val="00627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1"/>
    <w:link w:val="3"/>
    <w:rsid w:val="00E769FE"/>
    <w:rPr>
      <w:rFonts w:ascii="Cambria" w:eastAsia="Times New Roman" w:hAnsi="Cambria"/>
      <w:b/>
      <w:bCs/>
      <w:sz w:val="26"/>
      <w:szCs w:val="26"/>
      <w:bdr w:val="none" w:sz="0" w:space="0" w:color="auto"/>
      <w:lang w:val="en-GB" w:eastAsia="en-GB"/>
    </w:rPr>
  </w:style>
  <w:style w:type="paragraph" w:styleId="ac">
    <w:name w:val="Title"/>
    <w:basedOn w:val="a0"/>
    <w:link w:val="Char1"/>
    <w:qFormat/>
    <w:rsid w:val="00E769FE"/>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pPr>
    <w:rPr>
      <w:rFonts w:ascii="Arial" w:eastAsia="Times New Roman" w:hAnsi="Arial" w:cs="Arial"/>
      <w:b/>
      <w:bCs/>
      <w:color w:val="auto"/>
      <w:sz w:val="24"/>
      <w:szCs w:val="24"/>
      <w:bdr w:val="none" w:sz="0" w:space="0" w:color="auto"/>
    </w:rPr>
  </w:style>
  <w:style w:type="character" w:customStyle="1" w:styleId="Char1">
    <w:name w:val="Τίτλος Char"/>
    <w:basedOn w:val="a1"/>
    <w:link w:val="ac"/>
    <w:rsid w:val="00E769FE"/>
    <w:rPr>
      <w:rFonts w:ascii="Arial" w:eastAsia="Times New Roman" w:hAnsi="Arial" w:cs="Arial"/>
      <w:b/>
      <w:bCs/>
      <w:sz w:val="24"/>
      <w:szCs w:val="24"/>
      <w:bdr w:val="none" w:sz="0" w:space="0" w:color="auto"/>
    </w:rPr>
  </w:style>
  <w:style w:type="character" w:customStyle="1" w:styleId="11">
    <w:name w:val="Ανεπίλυτη αναφορά1"/>
    <w:basedOn w:val="a1"/>
    <w:uiPriority w:val="99"/>
    <w:semiHidden/>
    <w:unhideWhenUsed/>
    <w:rsid w:val="00CB5148"/>
    <w:rPr>
      <w:color w:val="605E5C"/>
      <w:shd w:val="clear" w:color="auto" w:fill="E1DFDD"/>
    </w:rPr>
  </w:style>
  <w:style w:type="character" w:customStyle="1" w:styleId="4Char">
    <w:name w:val="Επικεφαλίδα 4 Char"/>
    <w:basedOn w:val="a1"/>
    <w:link w:val="4"/>
    <w:uiPriority w:val="9"/>
    <w:rsid w:val="002E54A4"/>
    <w:rPr>
      <w:rFonts w:asciiTheme="majorHAnsi" w:eastAsiaTheme="majorEastAsia" w:hAnsiTheme="majorHAnsi" w:cstheme="majorBidi"/>
      <w:i/>
      <w:iCs/>
      <w:color w:val="2E74B5" w:themeColor="accent1" w:themeShade="BF"/>
      <w:sz w:val="22"/>
      <w:szCs w:val="22"/>
      <w:u w:color="000000"/>
    </w:rPr>
  </w:style>
  <w:style w:type="paragraph" w:customStyle="1" w:styleId="ad">
    <w:name w:val="Επικεφαλίδα υπότιτλων"/>
    <w:basedOn w:val="10"/>
    <w:qFormat/>
    <w:rsid w:val="00F10AC4"/>
    <w:pPr>
      <w:keepLines w:val="0"/>
      <w:widowControl/>
      <w:pBdr>
        <w:top w:val="none" w:sz="0" w:space="0" w:color="auto"/>
        <w:left w:val="none" w:sz="0" w:space="0" w:color="auto"/>
        <w:bottom w:val="none" w:sz="0" w:space="0" w:color="auto"/>
        <w:right w:val="none" w:sz="0" w:space="0" w:color="auto"/>
        <w:between w:val="none" w:sz="0" w:space="0" w:color="auto"/>
        <w:bar w:val="none" w:sz="0" w:color="auto"/>
      </w:pBdr>
      <w:spacing w:before="120" w:after="60" w:line="360" w:lineRule="auto"/>
      <w:jc w:val="both"/>
    </w:pPr>
    <w:rPr>
      <w:rFonts w:ascii="Times New Roman" w:eastAsia="Times New Roman" w:hAnsi="Times New Roman" w:cs="Times New Roman"/>
      <w:b/>
      <w:bCs/>
      <w:i/>
      <w:color w:val="auto"/>
      <w:sz w:val="24"/>
      <w:szCs w:val="24"/>
      <w:bdr w:val="none" w:sz="0" w:space="0" w:color="auto"/>
    </w:rPr>
  </w:style>
  <w:style w:type="character" w:styleId="ae">
    <w:name w:val="annotation reference"/>
    <w:basedOn w:val="a1"/>
    <w:uiPriority w:val="99"/>
    <w:semiHidden/>
    <w:unhideWhenUsed/>
    <w:rsid w:val="00E07031"/>
    <w:rPr>
      <w:sz w:val="16"/>
      <w:szCs w:val="16"/>
    </w:rPr>
  </w:style>
  <w:style w:type="paragraph" w:styleId="af">
    <w:name w:val="annotation text"/>
    <w:basedOn w:val="a0"/>
    <w:link w:val="Char2"/>
    <w:uiPriority w:val="99"/>
    <w:semiHidden/>
    <w:unhideWhenUsed/>
    <w:rsid w:val="00E07031"/>
    <w:rPr>
      <w:sz w:val="20"/>
      <w:szCs w:val="20"/>
    </w:rPr>
  </w:style>
  <w:style w:type="character" w:customStyle="1" w:styleId="Char2">
    <w:name w:val="Κείμενο σχολίου Char"/>
    <w:basedOn w:val="a1"/>
    <w:link w:val="af"/>
    <w:uiPriority w:val="99"/>
    <w:semiHidden/>
    <w:rsid w:val="00E07031"/>
    <w:rPr>
      <w:rFonts w:ascii="Comic Sans MS" w:hAnsi="Comic Sans MS" w:cs="Arial Unicode MS"/>
      <w:color w:val="000000"/>
      <w:u w:color="000000"/>
    </w:rPr>
  </w:style>
  <w:style w:type="paragraph" w:styleId="af0">
    <w:name w:val="annotation subject"/>
    <w:basedOn w:val="af"/>
    <w:next w:val="af"/>
    <w:link w:val="Char3"/>
    <w:uiPriority w:val="99"/>
    <w:semiHidden/>
    <w:unhideWhenUsed/>
    <w:rsid w:val="00E07031"/>
    <w:rPr>
      <w:b/>
      <w:bCs/>
    </w:rPr>
  </w:style>
  <w:style w:type="character" w:customStyle="1" w:styleId="Char3">
    <w:name w:val="Θέμα σχολίου Char"/>
    <w:basedOn w:val="Char2"/>
    <w:link w:val="af0"/>
    <w:uiPriority w:val="99"/>
    <w:semiHidden/>
    <w:rsid w:val="00E07031"/>
    <w:rPr>
      <w:rFonts w:ascii="Comic Sans MS" w:hAnsi="Comic Sans MS" w:cs="Arial Unicode MS"/>
      <w:b/>
      <w:bCs/>
      <w:color w:val="000000"/>
      <w:u w:color="000000"/>
    </w:rPr>
  </w:style>
  <w:style w:type="paragraph" w:styleId="af1">
    <w:name w:val="Balloon Text"/>
    <w:basedOn w:val="a0"/>
    <w:link w:val="Char4"/>
    <w:uiPriority w:val="99"/>
    <w:semiHidden/>
    <w:unhideWhenUsed/>
    <w:rsid w:val="00E07031"/>
    <w:pPr>
      <w:spacing w:after="0"/>
    </w:pPr>
    <w:rPr>
      <w:rFonts w:ascii="Segoe UI" w:hAnsi="Segoe UI" w:cs="Segoe UI"/>
      <w:sz w:val="18"/>
      <w:szCs w:val="18"/>
    </w:rPr>
  </w:style>
  <w:style w:type="character" w:customStyle="1" w:styleId="Char4">
    <w:name w:val="Κείμενο πλαισίου Char"/>
    <w:basedOn w:val="a1"/>
    <w:link w:val="af1"/>
    <w:uiPriority w:val="99"/>
    <w:semiHidden/>
    <w:rsid w:val="00E07031"/>
    <w:rPr>
      <w:rFonts w:ascii="Segoe UI" w:hAnsi="Segoe UI" w:cs="Segoe UI"/>
      <w:color w:val="000000"/>
      <w:sz w:val="18"/>
      <w:szCs w:val="18"/>
      <w:u w:color="000000"/>
    </w:rPr>
  </w:style>
  <w:style w:type="character" w:styleId="-0">
    <w:name w:val="FollowedHyperlink"/>
    <w:basedOn w:val="a1"/>
    <w:uiPriority w:val="99"/>
    <w:semiHidden/>
    <w:unhideWhenUsed/>
    <w:rsid w:val="003464E1"/>
    <w:rPr>
      <w:color w:val="FF00FF" w:themeColor="followedHyperlink"/>
      <w:u w:val="single"/>
    </w:rPr>
  </w:style>
  <w:style w:type="character" w:styleId="af2">
    <w:name w:val="Emphasis"/>
    <w:basedOn w:val="a1"/>
    <w:uiPriority w:val="20"/>
    <w:qFormat/>
    <w:rsid w:val="00376B32"/>
    <w:rPr>
      <w:i/>
      <w:iCs/>
    </w:rPr>
  </w:style>
  <w:style w:type="paragraph" w:styleId="af3">
    <w:name w:val="Document Map"/>
    <w:basedOn w:val="a0"/>
    <w:link w:val="Char5"/>
    <w:uiPriority w:val="99"/>
    <w:semiHidden/>
    <w:unhideWhenUsed/>
    <w:rsid w:val="00AB7246"/>
    <w:pPr>
      <w:spacing w:after="0"/>
    </w:pPr>
    <w:rPr>
      <w:rFonts w:ascii="Tahoma" w:hAnsi="Tahoma" w:cs="Tahoma"/>
      <w:sz w:val="16"/>
      <w:szCs w:val="16"/>
    </w:rPr>
  </w:style>
  <w:style w:type="character" w:customStyle="1" w:styleId="Char5">
    <w:name w:val="Χάρτης εγγράφου Char"/>
    <w:basedOn w:val="a1"/>
    <w:link w:val="af3"/>
    <w:uiPriority w:val="99"/>
    <w:semiHidden/>
    <w:rsid w:val="00AB7246"/>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26797">
      <w:bodyDiv w:val="1"/>
      <w:marLeft w:val="0"/>
      <w:marRight w:val="0"/>
      <w:marTop w:val="0"/>
      <w:marBottom w:val="0"/>
      <w:divBdr>
        <w:top w:val="none" w:sz="0" w:space="0" w:color="auto"/>
        <w:left w:val="none" w:sz="0" w:space="0" w:color="auto"/>
        <w:bottom w:val="none" w:sz="0" w:space="0" w:color="auto"/>
        <w:right w:val="none" w:sz="0" w:space="0" w:color="auto"/>
      </w:divBdr>
      <w:divsChild>
        <w:div w:id="542712880">
          <w:marLeft w:val="0"/>
          <w:marRight w:val="0"/>
          <w:marTop w:val="0"/>
          <w:marBottom w:val="0"/>
          <w:divBdr>
            <w:top w:val="none" w:sz="0" w:space="0" w:color="auto"/>
            <w:left w:val="none" w:sz="0" w:space="0" w:color="auto"/>
            <w:bottom w:val="none" w:sz="0" w:space="0" w:color="auto"/>
            <w:right w:val="none" w:sz="0" w:space="0" w:color="auto"/>
          </w:divBdr>
          <w:divsChild>
            <w:div w:id="1656955827">
              <w:marLeft w:val="0"/>
              <w:marRight w:val="0"/>
              <w:marTop w:val="0"/>
              <w:marBottom w:val="0"/>
              <w:divBdr>
                <w:top w:val="none" w:sz="0" w:space="0" w:color="auto"/>
                <w:left w:val="none" w:sz="0" w:space="0" w:color="auto"/>
                <w:bottom w:val="none" w:sz="0" w:space="0" w:color="auto"/>
                <w:right w:val="none" w:sz="0" w:space="0" w:color="auto"/>
              </w:divBdr>
              <w:divsChild>
                <w:div w:id="1296714283">
                  <w:marLeft w:val="0"/>
                  <w:marRight w:val="0"/>
                  <w:marTop w:val="0"/>
                  <w:marBottom w:val="0"/>
                  <w:divBdr>
                    <w:top w:val="none" w:sz="0" w:space="0" w:color="auto"/>
                    <w:left w:val="none" w:sz="0" w:space="0" w:color="auto"/>
                    <w:bottom w:val="none" w:sz="0" w:space="0" w:color="auto"/>
                    <w:right w:val="none" w:sz="0" w:space="0" w:color="auto"/>
                  </w:divBdr>
                  <w:divsChild>
                    <w:div w:id="261301209">
                      <w:marLeft w:val="0"/>
                      <w:marRight w:val="0"/>
                      <w:marTop w:val="0"/>
                      <w:marBottom w:val="0"/>
                      <w:divBdr>
                        <w:top w:val="none" w:sz="0" w:space="0" w:color="auto"/>
                        <w:left w:val="none" w:sz="0" w:space="0" w:color="auto"/>
                        <w:bottom w:val="none" w:sz="0" w:space="0" w:color="auto"/>
                        <w:right w:val="none" w:sz="0" w:space="0" w:color="auto"/>
                      </w:divBdr>
                      <w:divsChild>
                        <w:div w:id="15738443">
                          <w:marLeft w:val="0"/>
                          <w:marRight w:val="0"/>
                          <w:marTop w:val="0"/>
                          <w:marBottom w:val="0"/>
                          <w:divBdr>
                            <w:top w:val="none" w:sz="0" w:space="0" w:color="auto"/>
                            <w:left w:val="none" w:sz="0" w:space="0" w:color="auto"/>
                            <w:bottom w:val="none" w:sz="0" w:space="0" w:color="auto"/>
                            <w:right w:val="none" w:sz="0" w:space="0" w:color="auto"/>
                          </w:divBdr>
                          <w:divsChild>
                            <w:div w:id="59876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355479">
          <w:marLeft w:val="0"/>
          <w:marRight w:val="0"/>
          <w:marTop w:val="0"/>
          <w:marBottom w:val="0"/>
          <w:divBdr>
            <w:top w:val="none" w:sz="0" w:space="0" w:color="auto"/>
            <w:left w:val="none" w:sz="0" w:space="0" w:color="auto"/>
            <w:bottom w:val="none" w:sz="0" w:space="0" w:color="auto"/>
            <w:right w:val="none" w:sz="0" w:space="0" w:color="auto"/>
          </w:divBdr>
          <w:divsChild>
            <w:div w:id="1800028946">
              <w:marLeft w:val="0"/>
              <w:marRight w:val="0"/>
              <w:marTop w:val="0"/>
              <w:marBottom w:val="0"/>
              <w:divBdr>
                <w:top w:val="none" w:sz="0" w:space="0" w:color="auto"/>
                <w:left w:val="none" w:sz="0" w:space="0" w:color="auto"/>
                <w:bottom w:val="none" w:sz="0" w:space="0" w:color="auto"/>
                <w:right w:val="none" w:sz="0" w:space="0" w:color="auto"/>
              </w:divBdr>
              <w:divsChild>
                <w:div w:id="1167212308">
                  <w:marLeft w:val="0"/>
                  <w:marRight w:val="0"/>
                  <w:marTop w:val="0"/>
                  <w:marBottom w:val="0"/>
                  <w:divBdr>
                    <w:top w:val="none" w:sz="0" w:space="0" w:color="auto"/>
                    <w:left w:val="none" w:sz="0" w:space="0" w:color="auto"/>
                    <w:bottom w:val="none" w:sz="0" w:space="0" w:color="auto"/>
                    <w:right w:val="none" w:sz="0" w:space="0" w:color="auto"/>
                  </w:divBdr>
                  <w:divsChild>
                    <w:div w:id="45613825">
                      <w:marLeft w:val="0"/>
                      <w:marRight w:val="0"/>
                      <w:marTop w:val="0"/>
                      <w:marBottom w:val="0"/>
                      <w:divBdr>
                        <w:top w:val="none" w:sz="0" w:space="0" w:color="auto"/>
                        <w:left w:val="none" w:sz="0" w:space="0" w:color="auto"/>
                        <w:bottom w:val="none" w:sz="0" w:space="0" w:color="auto"/>
                        <w:right w:val="none" w:sz="0" w:space="0" w:color="auto"/>
                      </w:divBdr>
                      <w:divsChild>
                        <w:div w:id="308823011">
                          <w:marLeft w:val="0"/>
                          <w:marRight w:val="0"/>
                          <w:marTop w:val="0"/>
                          <w:marBottom w:val="0"/>
                          <w:divBdr>
                            <w:top w:val="none" w:sz="0" w:space="0" w:color="auto"/>
                            <w:left w:val="none" w:sz="0" w:space="0" w:color="auto"/>
                            <w:bottom w:val="none" w:sz="0" w:space="0" w:color="auto"/>
                            <w:right w:val="none" w:sz="0" w:space="0" w:color="auto"/>
                          </w:divBdr>
                          <w:divsChild>
                            <w:div w:id="15043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162279">
          <w:marLeft w:val="0"/>
          <w:marRight w:val="0"/>
          <w:marTop w:val="0"/>
          <w:marBottom w:val="0"/>
          <w:divBdr>
            <w:top w:val="none" w:sz="0" w:space="0" w:color="auto"/>
            <w:left w:val="none" w:sz="0" w:space="0" w:color="auto"/>
            <w:bottom w:val="none" w:sz="0" w:space="0" w:color="auto"/>
            <w:right w:val="none" w:sz="0" w:space="0" w:color="auto"/>
          </w:divBdr>
          <w:divsChild>
            <w:div w:id="120614704">
              <w:marLeft w:val="0"/>
              <w:marRight w:val="0"/>
              <w:marTop w:val="0"/>
              <w:marBottom w:val="0"/>
              <w:divBdr>
                <w:top w:val="none" w:sz="0" w:space="0" w:color="auto"/>
                <w:left w:val="none" w:sz="0" w:space="0" w:color="auto"/>
                <w:bottom w:val="none" w:sz="0" w:space="0" w:color="auto"/>
                <w:right w:val="none" w:sz="0" w:space="0" w:color="auto"/>
              </w:divBdr>
              <w:divsChild>
                <w:div w:id="1946957391">
                  <w:marLeft w:val="0"/>
                  <w:marRight w:val="0"/>
                  <w:marTop w:val="0"/>
                  <w:marBottom w:val="0"/>
                  <w:divBdr>
                    <w:top w:val="none" w:sz="0" w:space="0" w:color="auto"/>
                    <w:left w:val="none" w:sz="0" w:space="0" w:color="auto"/>
                    <w:bottom w:val="none" w:sz="0" w:space="0" w:color="auto"/>
                    <w:right w:val="none" w:sz="0" w:space="0" w:color="auto"/>
                  </w:divBdr>
                  <w:divsChild>
                    <w:div w:id="35735905">
                      <w:marLeft w:val="0"/>
                      <w:marRight w:val="0"/>
                      <w:marTop w:val="0"/>
                      <w:marBottom w:val="0"/>
                      <w:divBdr>
                        <w:top w:val="none" w:sz="0" w:space="0" w:color="auto"/>
                        <w:left w:val="none" w:sz="0" w:space="0" w:color="auto"/>
                        <w:bottom w:val="none" w:sz="0" w:space="0" w:color="auto"/>
                        <w:right w:val="none" w:sz="0" w:space="0" w:color="auto"/>
                      </w:divBdr>
                    </w:div>
                    <w:div w:id="98956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75456">
          <w:marLeft w:val="0"/>
          <w:marRight w:val="0"/>
          <w:marTop w:val="0"/>
          <w:marBottom w:val="0"/>
          <w:divBdr>
            <w:top w:val="none" w:sz="0" w:space="0" w:color="auto"/>
            <w:left w:val="none" w:sz="0" w:space="0" w:color="auto"/>
            <w:bottom w:val="none" w:sz="0" w:space="0" w:color="auto"/>
            <w:right w:val="none" w:sz="0" w:space="0" w:color="auto"/>
          </w:divBdr>
          <w:divsChild>
            <w:div w:id="1108819019">
              <w:marLeft w:val="0"/>
              <w:marRight w:val="0"/>
              <w:marTop w:val="0"/>
              <w:marBottom w:val="0"/>
              <w:divBdr>
                <w:top w:val="none" w:sz="0" w:space="0" w:color="auto"/>
                <w:left w:val="none" w:sz="0" w:space="0" w:color="auto"/>
                <w:bottom w:val="none" w:sz="0" w:space="0" w:color="auto"/>
                <w:right w:val="none" w:sz="0" w:space="0" w:color="auto"/>
              </w:divBdr>
              <w:divsChild>
                <w:div w:id="729353702">
                  <w:marLeft w:val="0"/>
                  <w:marRight w:val="0"/>
                  <w:marTop w:val="0"/>
                  <w:marBottom w:val="0"/>
                  <w:divBdr>
                    <w:top w:val="none" w:sz="0" w:space="0" w:color="auto"/>
                    <w:left w:val="none" w:sz="0" w:space="0" w:color="auto"/>
                    <w:bottom w:val="none" w:sz="0" w:space="0" w:color="auto"/>
                    <w:right w:val="none" w:sz="0" w:space="0" w:color="auto"/>
                  </w:divBdr>
                  <w:divsChild>
                    <w:div w:id="790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55965">
          <w:marLeft w:val="0"/>
          <w:marRight w:val="0"/>
          <w:marTop w:val="0"/>
          <w:marBottom w:val="0"/>
          <w:divBdr>
            <w:top w:val="none" w:sz="0" w:space="0" w:color="auto"/>
            <w:left w:val="none" w:sz="0" w:space="0" w:color="auto"/>
            <w:bottom w:val="none" w:sz="0" w:space="0" w:color="auto"/>
            <w:right w:val="none" w:sz="0" w:space="0" w:color="auto"/>
          </w:divBdr>
          <w:divsChild>
            <w:div w:id="1459376972">
              <w:marLeft w:val="0"/>
              <w:marRight w:val="0"/>
              <w:marTop w:val="0"/>
              <w:marBottom w:val="0"/>
              <w:divBdr>
                <w:top w:val="none" w:sz="0" w:space="0" w:color="auto"/>
                <w:left w:val="none" w:sz="0" w:space="0" w:color="auto"/>
                <w:bottom w:val="none" w:sz="0" w:space="0" w:color="auto"/>
                <w:right w:val="none" w:sz="0" w:space="0" w:color="auto"/>
              </w:divBdr>
              <w:divsChild>
                <w:div w:id="1032610605">
                  <w:marLeft w:val="0"/>
                  <w:marRight w:val="0"/>
                  <w:marTop w:val="0"/>
                  <w:marBottom w:val="0"/>
                  <w:divBdr>
                    <w:top w:val="none" w:sz="0" w:space="0" w:color="auto"/>
                    <w:left w:val="none" w:sz="0" w:space="0" w:color="auto"/>
                    <w:bottom w:val="none" w:sz="0" w:space="0" w:color="auto"/>
                    <w:right w:val="none" w:sz="0" w:space="0" w:color="auto"/>
                  </w:divBdr>
                  <w:divsChild>
                    <w:div w:id="1500579602">
                      <w:marLeft w:val="0"/>
                      <w:marRight w:val="0"/>
                      <w:marTop w:val="0"/>
                      <w:marBottom w:val="0"/>
                      <w:divBdr>
                        <w:top w:val="none" w:sz="0" w:space="0" w:color="auto"/>
                        <w:left w:val="none" w:sz="0" w:space="0" w:color="auto"/>
                        <w:bottom w:val="none" w:sz="0" w:space="0" w:color="auto"/>
                        <w:right w:val="none" w:sz="0" w:space="0" w:color="auto"/>
                      </w:divBdr>
                      <w:divsChild>
                        <w:div w:id="1158038792">
                          <w:marLeft w:val="0"/>
                          <w:marRight w:val="0"/>
                          <w:marTop w:val="0"/>
                          <w:marBottom w:val="0"/>
                          <w:divBdr>
                            <w:top w:val="none" w:sz="0" w:space="0" w:color="auto"/>
                            <w:left w:val="none" w:sz="0" w:space="0" w:color="auto"/>
                            <w:bottom w:val="none" w:sz="0" w:space="0" w:color="auto"/>
                            <w:right w:val="none" w:sz="0" w:space="0" w:color="auto"/>
                          </w:divBdr>
                          <w:divsChild>
                            <w:div w:id="13077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376054">
          <w:marLeft w:val="0"/>
          <w:marRight w:val="0"/>
          <w:marTop w:val="0"/>
          <w:marBottom w:val="0"/>
          <w:divBdr>
            <w:top w:val="none" w:sz="0" w:space="0" w:color="auto"/>
            <w:left w:val="none" w:sz="0" w:space="0" w:color="auto"/>
            <w:bottom w:val="none" w:sz="0" w:space="0" w:color="auto"/>
            <w:right w:val="none" w:sz="0" w:space="0" w:color="auto"/>
          </w:divBdr>
          <w:divsChild>
            <w:div w:id="1808164437">
              <w:marLeft w:val="0"/>
              <w:marRight w:val="0"/>
              <w:marTop w:val="0"/>
              <w:marBottom w:val="0"/>
              <w:divBdr>
                <w:top w:val="none" w:sz="0" w:space="0" w:color="auto"/>
                <w:left w:val="none" w:sz="0" w:space="0" w:color="auto"/>
                <w:bottom w:val="none" w:sz="0" w:space="0" w:color="auto"/>
                <w:right w:val="none" w:sz="0" w:space="0" w:color="auto"/>
              </w:divBdr>
              <w:divsChild>
                <w:div w:id="221141338">
                  <w:marLeft w:val="0"/>
                  <w:marRight w:val="0"/>
                  <w:marTop w:val="0"/>
                  <w:marBottom w:val="0"/>
                  <w:divBdr>
                    <w:top w:val="none" w:sz="0" w:space="0" w:color="auto"/>
                    <w:left w:val="none" w:sz="0" w:space="0" w:color="auto"/>
                    <w:bottom w:val="none" w:sz="0" w:space="0" w:color="auto"/>
                    <w:right w:val="none" w:sz="0" w:space="0" w:color="auto"/>
                  </w:divBdr>
                  <w:divsChild>
                    <w:div w:id="1543444399">
                      <w:marLeft w:val="0"/>
                      <w:marRight w:val="0"/>
                      <w:marTop w:val="0"/>
                      <w:marBottom w:val="0"/>
                      <w:divBdr>
                        <w:top w:val="none" w:sz="0" w:space="0" w:color="auto"/>
                        <w:left w:val="none" w:sz="0" w:space="0" w:color="auto"/>
                        <w:bottom w:val="none" w:sz="0" w:space="0" w:color="auto"/>
                        <w:right w:val="none" w:sz="0" w:space="0" w:color="auto"/>
                      </w:divBdr>
                    </w:div>
                    <w:div w:id="9170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88499">
          <w:marLeft w:val="0"/>
          <w:marRight w:val="0"/>
          <w:marTop w:val="0"/>
          <w:marBottom w:val="0"/>
          <w:divBdr>
            <w:top w:val="none" w:sz="0" w:space="0" w:color="auto"/>
            <w:left w:val="none" w:sz="0" w:space="0" w:color="auto"/>
            <w:bottom w:val="none" w:sz="0" w:space="0" w:color="auto"/>
            <w:right w:val="none" w:sz="0" w:space="0" w:color="auto"/>
          </w:divBdr>
          <w:divsChild>
            <w:div w:id="811220088">
              <w:marLeft w:val="0"/>
              <w:marRight w:val="0"/>
              <w:marTop w:val="0"/>
              <w:marBottom w:val="0"/>
              <w:divBdr>
                <w:top w:val="none" w:sz="0" w:space="0" w:color="auto"/>
                <w:left w:val="none" w:sz="0" w:space="0" w:color="auto"/>
                <w:bottom w:val="none" w:sz="0" w:space="0" w:color="auto"/>
                <w:right w:val="none" w:sz="0" w:space="0" w:color="auto"/>
              </w:divBdr>
              <w:divsChild>
                <w:div w:id="478156042">
                  <w:marLeft w:val="0"/>
                  <w:marRight w:val="0"/>
                  <w:marTop w:val="0"/>
                  <w:marBottom w:val="0"/>
                  <w:divBdr>
                    <w:top w:val="none" w:sz="0" w:space="0" w:color="auto"/>
                    <w:left w:val="none" w:sz="0" w:space="0" w:color="auto"/>
                    <w:bottom w:val="none" w:sz="0" w:space="0" w:color="auto"/>
                    <w:right w:val="none" w:sz="0" w:space="0" w:color="auto"/>
                  </w:divBdr>
                  <w:divsChild>
                    <w:div w:id="1378815017">
                      <w:marLeft w:val="0"/>
                      <w:marRight w:val="0"/>
                      <w:marTop w:val="0"/>
                      <w:marBottom w:val="0"/>
                      <w:divBdr>
                        <w:top w:val="none" w:sz="0" w:space="0" w:color="auto"/>
                        <w:left w:val="none" w:sz="0" w:space="0" w:color="auto"/>
                        <w:bottom w:val="none" w:sz="0" w:space="0" w:color="auto"/>
                        <w:right w:val="none" w:sz="0" w:space="0" w:color="auto"/>
                      </w:divBdr>
                      <w:divsChild>
                        <w:div w:id="2142187188">
                          <w:marLeft w:val="0"/>
                          <w:marRight w:val="0"/>
                          <w:marTop w:val="0"/>
                          <w:marBottom w:val="0"/>
                          <w:divBdr>
                            <w:top w:val="none" w:sz="0" w:space="0" w:color="auto"/>
                            <w:left w:val="none" w:sz="0" w:space="0" w:color="auto"/>
                            <w:bottom w:val="none" w:sz="0" w:space="0" w:color="auto"/>
                            <w:right w:val="none" w:sz="0" w:space="0" w:color="auto"/>
                          </w:divBdr>
                          <w:divsChild>
                            <w:div w:id="152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49139">
          <w:marLeft w:val="0"/>
          <w:marRight w:val="0"/>
          <w:marTop w:val="0"/>
          <w:marBottom w:val="0"/>
          <w:divBdr>
            <w:top w:val="none" w:sz="0" w:space="0" w:color="auto"/>
            <w:left w:val="none" w:sz="0" w:space="0" w:color="auto"/>
            <w:bottom w:val="none" w:sz="0" w:space="0" w:color="auto"/>
            <w:right w:val="none" w:sz="0" w:space="0" w:color="auto"/>
          </w:divBdr>
          <w:divsChild>
            <w:div w:id="201133058">
              <w:marLeft w:val="0"/>
              <w:marRight w:val="0"/>
              <w:marTop w:val="0"/>
              <w:marBottom w:val="0"/>
              <w:divBdr>
                <w:top w:val="none" w:sz="0" w:space="0" w:color="auto"/>
                <w:left w:val="none" w:sz="0" w:space="0" w:color="auto"/>
                <w:bottom w:val="none" w:sz="0" w:space="0" w:color="auto"/>
                <w:right w:val="none" w:sz="0" w:space="0" w:color="auto"/>
              </w:divBdr>
              <w:divsChild>
                <w:div w:id="947077885">
                  <w:marLeft w:val="0"/>
                  <w:marRight w:val="0"/>
                  <w:marTop w:val="0"/>
                  <w:marBottom w:val="0"/>
                  <w:divBdr>
                    <w:top w:val="none" w:sz="0" w:space="0" w:color="auto"/>
                    <w:left w:val="none" w:sz="0" w:space="0" w:color="auto"/>
                    <w:bottom w:val="none" w:sz="0" w:space="0" w:color="auto"/>
                    <w:right w:val="none" w:sz="0" w:space="0" w:color="auto"/>
                  </w:divBdr>
                  <w:divsChild>
                    <w:div w:id="1542521247">
                      <w:marLeft w:val="0"/>
                      <w:marRight w:val="0"/>
                      <w:marTop w:val="0"/>
                      <w:marBottom w:val="0"/>
                      <w:divBdr>
                        <w:top w:val="none" w:sz="0" w:space="0" w:color="auto"/>
                        <w:left w:val="none" w:sz="0" w:space="0" w:color="auto"/>
                        <w:bottom w:val="none" w:sz="0" w:space="0" w:color="auto"/>
                        <w:right w:val="none" w:sz="0" w:space="0" w:color="auto"/>
                      </w:divBdr>
                      <w:divsChild>
                        <w:div w:id="1659188931">
                          <w:marLeft w:val="0"/>
                          <w:marRight w:val="0"/>
                          <w:marTop w:val="0"/>
                          <w:marBottom w:val="0"/>
                          <w:divBdr>
                            <w:top w:val="none" w:sz="0" w:space="0" w:color="auto"/>
                            <w:left w:val="none" w:sz="0" w:space="0" w:color="auto"/>
                            <w:bottom w:val="none" w:sz="0" w:space="0" w:color="auto"/>
                            <w:right w:val="none" w:sz="0" w:space="0" w:color="auto"/>
                          </w:divBdr>
                          <w:divsChild>
                            <w:div w:id="111602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466119">
      <w:bodyDiv w:val="1"/>
      <w:marLeft w:val="0"/>
      <w:marRight w:val="0"/>
      <w:marTop w:val="0"/>
      <w:marBottom w:val="0"/>
      <w:divBdr>
        <w:top w:val="none" w:sz="0" w:space="0" w:color="auto"/>
        <w:left w:val="none" w:sz="0" w:space="0" w:color="auto"/>
        <w:bottom w:val="none" w:sz="0" w:space="0" w:color="auto"/>
        <w:right w:val="none" w:sz="0" w:space="0" w:color="auto"/>
      </w:divBdr>
    </w:div>
    <w:div w:id="1407725509">
      <w:bodyDiv w:val="1"/>
      <w:marLeft w:val="0"/>
      <w:marRight w:val="0"/>
      <w:marTop w:val="0"/>
      <w:marBottom w:val="0"/>
      <w:divBdr>
        <w:top w:val="none" w:sz="0" w:space="0" w:color="auto"/>
        <w:left w:val="none" w:sz="0" w:space="0" w:color="auto"/>
        <w:bottom w:val="none" w:sz="0" w:space="0" w:color="auto"/>
        <w:right w:val="none" w:sz="0" w:space="0" w:color="auto"/>
      </w:divBdr>
    </w:div>
    <w:div w:id="1738671852">
      <w:bodyDiv w:val="1"/>
      <w:marLeft w:val="0"/>
      <w:marRight w:val="0"/>
      <w:marTop w:val="0"/>
      <w:marBottom w:val="0"/>
      <w:divBdr>
        <w:top w:val="none" w:sz="0" w:space="0" w:color="auto"/>
        <w:left w:val="none" w:sz="0" w:space="0" w:color="auto"/>
        <w:bottom w:val="none" w:sz="0" w:space="0" w:color="auto"/>
        <w:right w:val="none" w:sz="0" w:space="0" w:color="auto"/>
      </w:divBdr>
    </w:div>
    <w:div w:id="1759059498">
      <w:bodyDiv w:val="1"/>
      <w:marLeft w:val="0"/>
      <w:marRight w:val="0"/>
      <w:marTop w:val="0"/>
      <w:marBottom w:val="0"/>
      <w:divBdr>
        <w:top w:val="none" w:sz="0" w:space="0" w:color="auto"/>
        <w:left w:val="none" w:sz="0" w:space="0" w:color="auto"/>
        <w:bottom w:val="none" w:sz="0" w:space="0" w:color="auto"/>
        <w:right w:val="none" w:sz="0" w:space="0" w:color="auto"/>
      </w:divBdr>
    </w:div>
    <w:div w:id="1944146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esop.iep.edu.g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ooklynmuseum.org/opencollection/objects/1352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Θέμα του Office">
      <a:majorFont>
        <a:latin typeface="Helvetica"/>
        <a:ea typeface="Helvetica"/>
        <a:cs typeface="Helvetica"/>
      </a:majorFont>
      <a:minorFont>
        <a:latin typeface="Helvetica"/>
        <a:ea typeface="Helvetica"/>
        <a:cs typeface="Helvetica"/>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C8D73BC4003F4FAFE279D56BFCFE73" ma:contentTypeVersion="2" ma:contentTypeDescription="Create a new document." ma:contentTypeScope="" ma:versionID="2a1e0906ff16d0d78482acf496c39a1e">
  <xsd:schema xmlns:xsd="http://www.w3.org/2001/XMLSchema" xmlns:xs="http://www.w3.org/2001/XMLSchema" xmlns:p="http://schemas.microsoft.com/office/2006/metadata/properties" xmlns:ns2="7dc364a8-5d8c-4afc-a162-4ddb9ffec089" targetNamespace="http://schemas.microsoft.com/office/2006/metadata/properties" ma:root="true" ma:fieldsID="30819009afe734598f36edd0082fd436" ns2:_="">
    <xsd:import namespace="7dc364a8-5d8c-4afc-a162-4ddb9ffec08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64a8-5d8c-4afc-a162-4ddb9ffe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80763-E80A-4AA8-A25F-6BF48BB63FF3}">
  <ds:schemaRefs>
    <ds:schemaRef ds:uri="http://schemas.microsoft.com/sharepoint/v3/contenttype/forms"/>
  </ds:schemaRefs>
</ds:datastoreItem>
</file>

<file path=customXml/itemProps2.xml><?xml version="1.0" encoding="utf-8"?>
<ds:datastoreItem xmlns:ds="http://schemas.openxmlformats.org/officeDocument/2006/customXml" ds:itemID="{26DB9C7E-A5F6-4456-9DD5-D1466C4F1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364a8-5d8c-4afc-a162-4ddb9ffec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F429B-2650-452B-8290-4205B10498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58C590-560B-4985-B3FA-B115BE878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2256</Words>
  <Characters>12186</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Κυριακή</dc:creator>
  <cp:lastModifiedBy>sotdespo@o365.uoa.gr</cp:lastModifiedBy>
  <cp:revision>2</cp:revision>
  <cp:lastPrinted>2022-01-26T07:22:00Z</cp:lastPrinted>
  <dcterms:created xsi:type="dcterms:W3CDTF">2023-02-15T14:55:00Z</dcterms:created>
  <dcterms:modified xsi:type="dcterms:W3CDTF">2023-02-15T14:55:00Z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0x010100DDC8D73BC4003F4FAFE279D56BFCFE73</vt:lpwstr>
  </property>
</Properties>
</file>