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43" w:rsidRDefault="00097F43" w:rsidP="00097F43">
      <w:pPr>
        <w:pStyle w:val="1"/>
        <w:spacing w:line="360" w:lineRule="auto"/>
        <w:jc w:val="both"/>
        <w:rPr>
          <w:sz w:val="22"/>
          <w:szCs w:val="22"/>
          <w:lang w:val="de-DE"/>
        </w:rPr>
      </w:pPr>
      <w:r>
        <w:rPr>
          <w:sz w:val="22"/>
          <w:szCs w:val="22"/>
          <w:lang w:val="de-DE"/>
        </w:rPr>
        <w:t>Die Einheit Joh. 2-4 und das Motiv der hochzeitlichen Erfahrung des Paschafestes</w:t>
      </w:r>
    </w:p>
    <w:p w:rsidR="00097F43" w:rsidRDefault="00097F43" w:rsidP="00097F43">
      <w:pPr>
        <w:pStyle w:val="2"/>
        <w:spacing w:before="0" w:line="360" w:lineRule="auto"/>
        <w:jc w:val="both"/>
        <w:rPr>
          <w:rFonts w:ascii="Times New Roman" w:hAnsi="Times New Roman"/>
          <w:sz w:val="22"/>
          <w:szCs w:val="22"/>
          <w:lang w:val="de-DE"/>
        </w:rPr>
      </w:pPr>
      <w:r>
        <w:rPr>
          <w:rFonts w:ascii="Times New Roman" w:hAnsi="Times New Roman"/>
          <w:sz w:val="22"/>
          <w:szCs w:val="22"/>
          <w:lang w:val="de-DE"/>
        </w:rPr>
        <w:t>I. Einleitung</w:t>
      </w:r>
    </w:p>
    <w:p w:rsidR="00E52FC0" w:rsidRDefault="00097F43" w:rsidP="00097F43">
      <w:pPr>
        <w:pStyle w:val="af"/>
        <w:spacing w:after="0" w:line="360" w:lineRule="auto"/>
        <w:rPr>
          <w:rFonts w:ascii="Times New Roman" w:hAnsi="Times New Roman"/>
          <w:color w:val="auto"/>
          <w:szCs w:val="22"/>
          <w:lang w:val="de-DE"/>
        </w:rPr>
      </w:pPr>
      <w:r w:rsidRPr="00591268">
        <w:rPr>
          <w:rFonts w:ascii="Times New Roman" w:hAnsi="Times New Roman"/>
          <w:caps/>
          <w:color w:val="auto"/>
          <w:szCs w:val="22"/>
          <w:lang w:val="de-DE"/>
        </w:rPr>
        <w:t>n</w:t>
      </w:r>
      <w:r w:rsidRPr="00591268">
        <w:rPr>
          <w:rFonts w:ascii="Times New Roman" w:hAnsi="Times New Roman"/>
          <w:color w:val="auto"/>
          <w:szCs w:val="22"/>
          <w:lang w:val="de-DE"/>
        </w:rPr>
        <w:t>ach L. Kierspel</w:t>
      </w:r>
      <w:r w:rsidR="00E52FC0" w:rsidRPr="00591268">
        <w:rPr>
          <w:rStyle w:val="aff5"/>
          <w:rFonts w:ascii="Times New Roman" w:hAnsi="Times New Roman"/>
          <w:color w:val="auto"/>
          <w:szCs w:val="22"/>
        </w:rPr>
        <w:footnoteReference w:id="1"/>
      </w:r>
      <w:r w:rsidR="00E52FC0" w:rsidRPr="00591268">
        <w:rPr>
          <w:rFonts w:ascii="Times New Roman" w:hAnsi="Times New Roman"/>
          <w:color w:val="auto"/>
          <w:szCs w:val="22"/>
          <w:lang w:val="de-DE"/>
        </w:rPr>
        <w:t xml:space="preserve"> bilde</w:t>
      </w:r>
      <w:r w:rsidR="00CE1D6E" w:rsidRPr="00591268">
        <w:rPr>
          <w:rFonts w:ascii="Times New Roman" w:hAnsi="Times New Roman"/>
          <w:color w:val="auto"/>
          <w:szCs w:val="22"/>
          <w:lang w:val="de-DE"/>
        </w:rPr>
        <w:t>t</w:t>
      </w:r>
      <w:r w:rsidR="00E52FC0" w:rsidRPr="00591268">
        <w:rPr>
          <w:rFonts w:ascii="Times New Roman" w:hAnsi="Times New Roman"/>
          <w:color w:val="auto"/>
          <w:szCs w:val="22"/>
          <w:lang w:val="de-DE"/>
        </w:rPr>
        <w:t xml:space="preserve"> Joh. 2-4 eine Einheit, die dem Chiasmus folgt. Sie wird von zwei Zeichen in Kana eingerahmt: das </w:t>
      </w:r>
      <w:r w:rsidR="00CE1D6E" w:rsidRPr="00591268">
        <w:rPr>
          <w:rFonts w:ascii="Times New Roman" w:hAnsi="Times New Roman"/>
          <w:color w:val="auto"/>
          <w:szCs w:val="22"/>
          <w:lang w:val="de-DE"/>
        </w:rPr>
        <w:t>E</w:t>
      </w:r>
      <w:r w:rsidR="00E52FC0" w:rsidRPr="00591268">
        <w:rPr>
          <w:rFonts w:ascii="Times New Roman" w:hAnsi="Times New Roman"/>
          <w:color w:val="auto"/>
          <w:szCs w:val="22"/>
          <w:lang w:val="de-DE"/>
        </w:rPr>
        <w:t xml:space="preserve">rste (A) bezieht sich mit der Hochzeit auf diese Stadt (2, 1-12) und das </w:t>
      </w:r>
      <w:r w:rsidR="00CE1D6E" w:rsidRPr="00591268">
        <w:rPr>
          <w:rFonts w:ascii="Times New Roman" w:hAnsi="Times New Roman"/>
          <w:color w:val="auto"/>
          <w:szCs w:val="22"/>
          <w:lang w:val="de-DE"/>
        </w:rPr>
        <w:t>Z</w:t>
      </w:r>
      <w:r w:rsidR="00E52FC0" w:rsidRPr="00591268">
        <w:rPr>
          <w:rFonts w:ascii="Times New Roman" w:hAnsi="Times New Roman"/>
          <w:color w:val="auto"/>
          <w:szCs w:val="22"/>
          <w:lang w:val="de-DE"/>
        </w:rPr>
        <w:t xml:space="preserve">weite (A‘) auf die Heilung des Sohnes des Königsbeamten (4, 43-54). Zwei Perikopen bilden die B und B’: es handelt sich um die traditionelle Religion (die jerusalemitische und samaritische Anbetung Gottes) einerseits und den neuen Tempel andererseits. Im Kern befindet sich die folgende bekannte Proklamation: </w:t>
      </w:r>
      <w:r w:rsidR="00E52FC0" w:rsidRPr="00591268">
        <w:rPr>
          <w:rFonts w:ascii="Times New Roman" w:eastAsia="Times New Roman" w:hAnsi="Times New Roman"/>
          <w:i/>
          <w:color w:val="auto"/>
          <w:szCs w:val="22"/>
          <w:lang w:val="de-DE" w:eastAsia="en-US" w:bidi="he-IL"/>
        </w:rPr>
        <w:t xml:space="preserve">Denn Gott hat die Welt so </w:t>
      </w:r>
      <w:r w:rsidR="00E52FC0" w:rsidRPr="00591268">
        <w:rPr>
          <w:rFonts w:ascii="Times New Roman" w:eastAsia="Times New Roman" w:hAnsi="Times New Roman"/>
          <w:b/>
          <w:i/>
          <w:color w:val="auto"/>
          <w:szCs w:val="22"/>
          <w:lang w:val="de-DE" w:eastAsia="en-US" w:bidi="he-IL"/>
        </w:rPr>
        <w:t>sehr geliebt</w:t>
      </w:r>
      <w:r w:rsidR="00E52FC0" w:rsidRPr="00591268">
        <w:rPr>
          <w:rFonts w:ascii="Times New Roman" w:eastAsia="Times New Roman" w:hAnsi="Times New Roman"/>
          <w:i/>
          <w:color w:val="auto"/>
          <w:szCs w:val="22"/>
          <w:lang w:val="de-DE" w:eastAsia="en-US" w:bidi="he-IL"/>
        </w:rPr>
        <w:t xml:space="preserve">, daß er seinen einzigen Sohn </w:t>
      </w:r>
      <w:r w:rsidR="00E52FC0" w:rsidRPr="00591268">
        <w:rPr>
          <w:rFonts w:ascii="Times New Roman" w:eastAsia="Times New Roman" w:hAnsi="Times New Roman"/>
          <w:b/>
          <w:i/>
          <w:color w:val="auto"/>
          <w:szCs w:val="22"/>
          <w:lang w:val="de-DE" w:eastAsia="en-US" w:bidi="he-IL"/>
        </w:rPr>
        <w:t>hingab</w:t>
      </w:r>
      <w:r w:rsidR="00E52FC0" w:rsidRPr="00591268">
        <w:rPr>
          <w:rFonts w:ascii="Times New Roman" w:eastAsia="Times New Roman" w:hAnsi="Times New Roman"/>
          <w:i/>
          <w:color w:val="auto"/>
          <w:szCs w:val="22"/>
          <w:lang w:val="de-DE" w:eastAsia="en-US" w:bidi="he-IL"/>
        </w:rPr>
        <w:t xml:space="preserve">, damit jeder, der an ihn glaubt, nicht zugrunde geht, sondern das ewige Leben hat </w:t>
      </w:r>
      <w:r w:rsidR="00E52FC0" w:rsidRPr="00591268">
        <w:rPr>
          <w:rFonts w:ascii="Times New Roman" w:eastAsia="Times New Roman" w:hAnsi="Times New Roman"/>
          <w:color w:val="auto"/>
          <w:szCs w:val="22"/>
          <w:lang w:val="de-DE" w:eastAsia="en-US" w:bidi="he-IL"/>
        </w:rPr>
        <w:t>(3, 16)</w:t>
      </w:r>
      <w:r w:rsidR="00E735E6">
        <w:rPr>
          <w:rStyle w:val="aff5"/>
          <w:rFonts w:ascii="Times New Roman" w:eastAsia="Times New Roman" w:hAnsi="Times New Roman"/>
          <w:color w:val="auto"/>
          <w:szCs w:val="22"/>
          <w:lang w:val="de-DE" w:eastAsia="en-US" w:bidi="he-IL"/>
        </w:rPr>
        <w:footnoteReference w:id="2"/>
      </w:r>
      <w:r w:rsidR="00E52FC0" w:rsidRPr="00591268">
        <w:rPr>
          <w:rFonts w:ascii="Times New Roman" w:eastAsia="Times New Roman" w:hAnsi="Times New Roman"/>
          <w:color w:val="auto"/>
          <w:szCs w:val="22"/>
          <w:lang w:val="de-DE" w:eastAsia="en-US" w:bidi="he-IL"/>
        </w:rPr>
        <w:t>.</w:t>
      </w:r>
      <w:r w:rsidR="00E52FC0" w:rsidRPr="00591268">
        <w:rPr>
          <w:rFonts w:ascii="Times New Roman" w:hAnsi="Times New Roman"/>
          <w:color w:val="auto"/>
          <w:szCs w:val="22"/>
          <w:lang w:val="de-DE"/>
        </w:rPr>
        <w:t xml:space="preserve"> In der folgenden Perikope wird das letzte direkte Zeugnis</w:t>
      </w:r>
      <w:r w:rsidR="00CE1D6E" w:rsidRPr="00591268">
        <w:rPr>
          <w:rFonts w:ascii="Times New Roman" w:hAnsi="Times New Roman"/>
          <w:color w:val="auto"/>
          <w:szCs w:val="22"/>
          <w:lang w:val="de-DE"/>
        </w:rPr>
        <w:t xml:space="preserve"> Jesu</w:t>
      </w:r>
      <w:r w:rsidR="00E52FC0" w:rsidRPr="00591268">
        <w:rPr>
          <w:rFonts w:ascii="Times New Roman" w:hAnsi="Times New Roman"/>
          <w:color w:val="auto"/>
          <w:szCs w:val="22"/>
          <w:lang w:val="de-DE"/>
        </w:rPr>
        <w:t xml:space="preserve"> vo</w:t>
      </w:r>
      <w:r w:rsidR="00CE1D6E" w:rsidRPr="00591268">
        <w:rPr>
          <w:rFonts w:ascii="Times New Roman" w:hAnsi="Times New Roman"/>
          <w:color w:val="auto"/>
          <w:szCs w:val="22"/>
          <w:lang w:val="de-DE"/>
        </w:rPr>
        <w:t>n</w:t>
      </w:r>
      <w:r w:rsidR="00E52FC0" w:rsidRPr="00591268">
        <w:rPr>
          <w:rFonts w:ascii="Times New Roman" w:hAnsi="Times New Roman"/>
          <w:color w:val="auto"/>
          <w:szCs w:val="22"/>
          <w:lang w:val="de-DE"/>
        </w:rPr>
        <w:t xml:space="preserve"> Johannes dem Täufer gehört:</w:t>
      </w:r>
      <w:r w:rsidR="00E52FC0" w:rsidRPr="00591268">
        <w:rPr>
          <w:rFonts w:ascii="Times New Roman" w:eastAsia="Times New Roman" w:hAnsi="Times New Roman"/>
          <w:color w:val="auto"/>
          <w:szCs w:val="22"/>
          <w:lang w:val="de-DE" w:eastAsia="en-US" w:bidi="he-IL"/>
        </w:rPr>
        <w:t xml:space="preserve"> </w:t>
      </w:r>
      <w:r w:rsidR="00E52FC0" w:rsidRPr="00591268">
        <w:rPr>
          <w:rFonts w:ascii="Times New Roman" w:eastAsia="Times New Roman" w:hAnsi="Times New Roman"/>
          <w:i/>
          <w:color w:val="auto"/>
          <w:szCs w:val="22"/>
          <w:lang w:val="de-DE" w:eastAsia="en-US" w:bidi="he-IL"/>
        </w:rPr>
        <w:t xml:space="preserve">Wer die Braut hat, </w:t>
      </w:r>
      <w:r w:rsidR="00E52FC0" w:rsidRPr="00591268">
        <w:rPr>
          <w:rFonts w:ascii="Times New Roman" w:eastAsia="Times New Roman" w:hAnsi="Times New Roman"/>
          <w:b/>
          <w:i/>
          <w:color w:val="auto"/>
          <w:szCs w:val="22"/>
          <w:lang w:val="de-DE" w:eastAsia="en-US" w:bidi="he-IL"/>
        </w:rPr>
        <w:t>ist der Bräutigam;</w:t>
      </w:r>
      <w:r w:rsidR="00E52FC0" w:rsidRPr="00591268">
        <w:rPr>
          <w:rFonts w:ascii="Times New Roman" w:eastAsia="Times New Roman" w:hAnsi="Times New Roman"/>
          <w:i/>
          <w:color w:val="auto"/>
          <w:szCs w:val="22"/>
          <w:lang w:val="de-DE" w:eastAsia="en-US" w:bidi="he-IL"/>
        </w:rPr>
        <w:t xml:space="preserve"> der Freund des Bräutigams aber, der dabeisteht und ihn hört, freut sich über die Stimme des Bräutigams. Diese Freude ist nun für mich Wirklichkeit geworden</w:t>
      </w:r>
      <w:r w:rsidR="00E52FC0" w:rsidRPr="00591268">
        <w:rPr>
          <w:rFonts w:ascii="Times New Roman" w:eastAsia="Times New Roman" w:hAnsi="Times New Roman"/>
          <w:color w:val="auto"/>
          <w:szCs w:val="22"/>
          <w:lang w:val="de-DE" w:eastAsia="en-US" w:bidi="he-IL"/>
        </w:rPr>
        <w:t xml:space="preserve"> (3, 29).</w:t>
      </w:r>
      <w:r w:rsidR="00E52FC0" w:rsidRPr="00591268">
        <w:rPr>
          <w:rFonts w:ascii="Times New Roman" w:hAnsi="Times New Roman"/>
          <w:color w:val="auto"/>
          <w:szCs w:val="22"/>
          <w:lang w:val="de-DE"/>
        </w:rPr>
        <w:t xml:space="preserve"> Das Motiv der Ehe Jahwes mit seiner Qahal</w:t>
      </w:r>
      <w:r w:rsidR="003C6A9A" w:rsidRPr="00591268">
        <w:rPr>
          <w:rFonts w:ascii="Times New Roman" w:hAnsi="Times New Roman"/>
          <w:color w:val="auto"/>
          <w:szCs w:val="22"/>
          <w:lang w:val="de-DE"/>
        </w:rPr>
        <w:t xml:space="preserve"> </w:t>
      </w:r>
      <w:r w:rsidR="00E52FC0" w:rsidRPr="00591268">
        <w:rPr>
          <w:rFonts w:ascii="Times New Roman" w:hAnsi="Times New Roman"/>
          <w:color w:val="auto"/>
          <w:szCs w:val="22"/>
          <w:lang w:val="de-DE"/>
        </w:rPr>
        <w:t>/</w:t>
      </w:r>
      <w:r w:rsidR="003C6A9A" w:rsidRPr="00591268">
        <w:rPr>
          <w:rFonts w:ascii="Times New Roman" w:hAnsi="Times New Roman"/>
          <w:color w:val="auto"/>
          <w:szCs w:val="22"/>
          <w:lang w:val="de-DE"/>
        </w:rPr>
        <w:t xml:space="preserve"> </w:t>
      </w:r>
      <w:r w:rsidR="00E52FC0" w:rsidRPr="00591268">
        <w:rPr>
          <w:rFonts w:ascii="Times New Roman" w:hAnsi="Times New Roman"/>
          <w:color w:val="auto"/>
          <w:szCs w:val="22"/>
          <w:lang w:val="de-DE"/>
        </w:rPr>
        <w:t xml:space="preserve">Kirche wird bei den Propheten mit dem </w:t>
      </w:r>
      <w:r w:rsidR="00E52FC0" w:rsidRPr="00591268">
        <w:rPr>
          <w:rFonts w:ascii="Times New Roman" w:hAnsi="Times New Roman"/>
          <w:i/>
          <w:color w:val="auto"/>
          <w:szCs w:val="22"/>
          <w:lang w:val="de-DE"/>
        </w:rPr>
        <w:t>Exodus</w:t>
      </w:r>
      <w:r w:rsidR="00E52FC0" w:rsidRPr="00591268">
        <w:rPr>
          <w:rFonts w:ascii="Times New Roman" w:hAnsi="Times New Roman"/>
          <w:color w:val="auto"/>
          <w:szCs w:val="22"/>
          <w:lang w:val="de-DE"/>
        </w:rPr>
        <w:t xml:space="preserve"> des Volkes verbunden. Beide werden während des Paschafestes erinnert (erlebt</w:t>
      </w:r>
      <w:r w:rsidR="00E52FC0" w:rsidRPr="00591268">
        <w:rPr>
          <w:rStyle w:val="aff5"/>
          <w:rFonts w:ascii="Times New Roman" w:hAnsi="Times New Roman"/>
          <w:color w:val="auto"/>
          <w:szCs w:val="22"/>
        </w:rPr>
        <w:footnoteReference w:id="3"/>
      </w:r>
      <w:r w:rsidR="00E52FC0" w:rsidRPr="00591268">
        <w:rPr>
          <w:rFonts w:ascii="Times New Roman" w:hAnsi="Times New Roman"/>
          <w:color w:val="auto"/>
          <w:szCs w:val="22"/>
          <w:lang w:val="de-DE"/>
        </w:rPr>
        <w:t>)</w:t>
      </w:r>
      <w:r w:rsidR="00CE1D6E" w:rsidRPr="00591268">
        <w:rPr>
          <w:rFonts w:ascii="Times New Roman" w:hAnsi="Times New Roman"/>
          <w:color w:val="auto"/>
          <w:szCs w:val="22"/>
          <w:lang w:val="de-DE"/>
        </w:rPr>
        <w:t>,</w:t>
      </w:r>
      <w:r w:rsidR="00E52FC0" w:rsidRPr="00591268">
        <w:rPr>
          <w:rFonts w:ascii="Times New Roman" w:hAnsi="Times New Roman"/>
          <w:color w:val="auto"/>
          <w:szCs w:val="22"/>
          <w:lang w:val="de-DE"/>
        </w:rPr>
        <w:t xml:space="preserve"> und aus diesem Grund habe ich schon im Titel die zwei Sachen in einem Motiv verbunden. In unserer Lektüre werde ich versuchen die Vorgeschichte </w:t>
      </w:r>
      <w:r w:rsidR="00591268" w:rsidRPr="00591268">
        <w:rPr>
          <w:rFonts w:ascii="Times New Roman" w:hAnsi="Times New Roman"/>
          <w:color w:val="auto"/>
          <w:szCs w:val="22"/>
          <w:lang w:val="de-DE"/>
        </w:rPr>
        <w:t>dieses</w:t>
      </w:r>
      <w:r w:rsidR="00E52FC0" w:rsidRPr="00591268">
        <w:rPr>
          <w:rFonts w:ascii="Times New Roman" w:hAnsi="Times New Roman"/>
          <w:color w:val="auto"/>
          <w:szCs w:val="22"/>
          <w:lang w:val="de-DE"/>
        </w:rPr>
        <w:t xml:space="preserve"> Motivs im AT synoptisch darzustellen und den Einfluss dieses Motivs auf Joh. 2-4 zu untersuchen.</w:t>
      </w:r>
      <w:r w:rsidR="00E52FC0">
        <w:rPr>
          <w:rFonts w:ascii="Times New Roman" w:hAnsi="Times New Roman"/>
          <w:color w:val="auto"/>
          <w:szCs w:val="22"/>
          <w:lang w:val="de-DE"/>
        </w:rPr>
        <w:t xml:space="preserve"> </w:t>
      </w:r>
    </w:p>
    <w:p w:rsidR="00E52FC0" w:rsidRDefault="00E52FC0" w:rsidP="00097F43">
      <w:pPr>
        <w:shd w:val="clear" w:color="auto" w:fill="FFFFFF"/>
        <w:spacing w:line="360" w:lineRule="auto"/>
        <w:jc w:val="both"/>
        <w:rPr>
          <w:b/>
          <w:szCs w:val="22"/>
          <w:lang w:val="de-DE"/>
        </w:rPr>
      </w:pPr>
    </w:p>
    <w:p w:rsidR="00E52FC0" w:rsidRDefault="00E52FC0" w:rsidP="00097F43">
      <w:pPr>
        <w:shd w:val="clear" w:color="auto" w:fill="FFFFFF"/>
        <w:spacing w:line="360" w:lineRule="auto"/>
        <w:jc w:val="both"/>
        <w:outlineLvl w:val="0"/>
        <w:rPr>
          <w:szCs w:val="22"/>
          <w:lang w:val="de-DE"/>
        </w:rPr>
      </w:pPr>
      <w:r>
        <w:rPr>
          <w:b/>
          <w:szCs w:val="22"/>
        </w:rPr>
        <w:t>Ι</w:t>
      </w:r>
      <w:r>
        <w:rPr>
          <w:b/>
          <w:szCs w:val="22"/>
          <w:lang w:val="de-DE"/>
        </w:rPr>
        <w:t>. Das Motiv im AT</w:t>
      </w:r>
    </w:p>
    <w:p w:rsidR="00E52FC0" w:rsidRDefault="00E52FC0" w:rsidP="00097F43">
      <w:pPr>
        <w:shd w:val="clear" w:color="auto" w:fill="FFFFFF"/>
        <w:spacing w:line="360" w:lineRule="auto"/>
        <w:jc w:val="both"/>
        <w:rPr>
          <w:szCs w:val="22"/>
          <w:lang w:val="de-DE"/>
        </w:rPr>
      </w:pPr>
      <w:r>
        <w:rPr>
          <w:szCs w:val="22"/>
          <w:lang w:val="de-DE"/>
        </w:rPr>
        <w:t xml:space="preserve">Hosea (der </w:t>
      </w:r>
      <w:r w:rsidRPr="00591268">
        <w:rPr>
          <w:i/>
          <w:szCs w:val="22"/>
          <w:lang w:val="de-DE"/>
        </w:rPr>
        <w:t xml:space="preserve">Johannes </w:t>
      </w:r>
      <w:r w:rsidR="00CE1D6E" w:rsidRPr="00591268">
        <w:rPr>
          <w:i/>
          <w:szCs w:val="22"/>
          <w:lang w:val="de-DE"/>
        </w:rPr>
        <w:t>des</w:t>
      </w:r>
      <w:r>
        <w:rPr>
          <w:i/>
          <w:szCs w:val="22"/>
          <w:lang w:val="de-DE"/>
        </w:rPr>
        <w:t xml:space="preserve"> AT</w:t>
      </w:r>
      <w:r>
        <w:rPr>
          <w:szCs w:val="22"/>
          <w:lang w:val="de-DE"/>
        </w:rPr>
        <w:t xml:space="preserve">) war der erste Prophet, der die erwähnten Motive </w:t>
      </w:r>
      <w:r w:rsidRPr="00591268">
        <w:rPr>
          <w:szCs w:val="22"/>
          <w:lang w:val="de-DE"/>
        </w:rPr>
        <w:t>eschatologisiert</w:t>
      </w:r>
      <w:r w:rsidR="00CE1D6E" w:rsidRPr="00591268">
        <w:rPr>
          <w:szCs w:val="22"/>
          <w:lang w:val="de-DE"/>
        </w:rPr>
        <w:t>e</w:t>
      </w:r>
      <w:r>
        <w:rPr>
          <w:szCs w:val="22"/>
          <w:lang w:val="de-DE"/>
        </w:rPr>
        <w:t xml:space="preserve"> (2, 16-23). In der Vergangenheit bewies Gott </w:t>
      </w:r>
      <w:r w:rsidR="00CE1D6E" w:rsidRPr="00591268">
        <w:rPr>
          <w:szCs w:val="22"/>
          <w:lang w:val="de-DE"/>
        </w:rPr>
        <w:t>in</w:t>
      </w:r>
      <w:r>
        <w:rPr>
          <w:szCs w:val="22"/>
          <w:lang w:val="de-DE"/>
        </w:rPr>
        <w:t xml:space="preserve"> </w:t>
      </w:r>
      <w:r w:rsidR="00E735E6">
        <w:rPr>
          <w:rStyle w:val="hps"/>
          <w:szCs w:val="22"/>
          <w:lang w:val="de-DE"/>
        </w:rPr>
        <w:t xml:space="preserve">verschiedenartiger Weise, </w:t>
      </w:r>
      <w:r w:rsidR="003C6A9A">
        <w:rPr>
          <w:rStyle w:val="hps"/>
          <w:szCs w:val="22"/>
          <w:lang w:val="de-DE"/>
        </w:rPr>
        <w:t xml:space="preserve">durch (a) </w:t>
      </w:r>
      <w:r w:rsidR="00601CB7" w:rsidRPr="00591268">
        <w:rPr>
          <w:rStyle w:val="hps"/>
          <w:szCs w:val="22"/>
          <w:lang w:val="de-DE"/>
        </w:rPr>
        <w:t xml:space="preserve">die </w:t>
      </w:r>
      <w:r w:rsidR="00601CB7" w:rsidRPr="00591268">
        <w:rPr>
          <w:szCs w:val="22"/>
          <w:lang w:val="de-DE"/>
        </w:rPr>
        <w:t>Teilung</w:t>
      </w:r>
      <w:r w:rsidR="00601CB7">
        <w:rPr>
          <w:szCs w:val="22"/>
          <w:lang w:val="de-DE"/>
        </w:rPr>
        <w:t xml:space="preserve"> des Roten</w:t>
      </w:r>
      <w:r w:rsidR="003C6A9A">
        <w:rPr>
          <w:szCs w:val="22"/>
          <w:lang w:val="de-DE"/>
        </w:rPr>
        <w:t xml:space="preserve"> Meer</w:t>
      </w:r>
      <w:r w:rsidR="00601CB7">
        <w:rPr>
          <w:szCs w:val="22"/>
          <w:lang w:val="de-DE"/>
        </w:rPr>
        <w:t>es</w:t>
      </w:r>
      <w:r w:rsidR="003C6A9A">
        <w:rPr>
          <w:szCs w:val="22"/>
          <w:lang w:val="de-DE"/>
        </w:rPr>
        <w:t xml:space="preserve">, </w:t>
      </w:r>
      <w:r w:rsidR="003C6A9A" w:rsidRPr="00F132E4">
        <w:rPr>
          <w:szCs w:val="22"/>
          <w:lang w:val="de-DE"/>
        </w:rPr>
        <w:t>(b)</w:t>
      </w:r>
      <w:r w:rsidR="00DC2F24" w:rsidRPr="00F132E4">
        <w:rPr>
          <w:lang w:val="de-DE"/>
        </w:rPr>
        <w:t xml:space="preserve"> den Beistand auf der </w:t>
      </w:r>
      <w:r w:rsidR="00DC2F24" w:rsidRPr="00F132E4">
        <w:rPr>
          <w:szCs w:val="22"/>
          <w:lang w:val="de-DE"/>
        </w:rPr>
        <w:t>mehrjährigen</w:t>
      </w:r>
      <w:r w:rsidR="00DC2F24" w:rsidRPr="00F132E4">
        <w:rPr>
          <w:lang w:val="de-DE"/>
        </w:rPr>
        <w:t xml:space="preserve"> Reise durch</w:t>
      </w:r>
      <w:r w:rsidR="00DC2F24" w:rsidRPr="00DC2F24">
        <w:rPr>
          <w:lang w:val="de-DE"/>
        </w:rPr>
        <w:t xml:space="preserve"> die </w:t>
      </w:r>
      <w:r w:rsidR="00DC2F24">
        <w:rPr>
          <w:szCs w:val="22"/>
          <w:lang w:val="de-DE"/>
        </w:rPr>
        <w:t xml:space="preserve">harte und wasserarme Wüste </w:t>
      </w:r>
      <w:r>
        <w:rPr>
          <w:szCs w:val="22"/>
          <w:lang w:val="de-DE"/>
        </w:rPr>
        <w:t xml:space="preserve"> </w:t>
      </w:r>
      <w:r w:rsidR="003C6A9A">
        <w:rPr>
          <w:szCs w:val="22"/>
          <w:lang w:val="de-DE"/>
        </w:rPr>
        <w:t xml:space="preserve">und besonders (c) </w:t>
      </w:r>
      <w:r w:rsidR="00601CB7" w:rsidRPr="00591268">
        <w:rPr>
          <w:szCs w:val="22"/>
          <w:lang w:val="de-DE"/>
        </w:rPr>
        <w:t>durch</w:t>
      </w:r>
      <w:r w:rsidR="00601CB7">
        <w:rPr>
          <w:szCs w:val="22"/>
          <w:lang w:val="de-DE"/>
        </w:rPr>
        <w:t xml:space="preserve"> </w:t>
      </w:r>
      <w:r w:rsidR="003C6A9A">
        <w:rPr>
          <w:szCs w:val="22"/>
          <w:lang w:val="de-DE"/>
        </w:rPr>
        <w:t>die</w:t>
      </w:r>
      <w:r>
        <w:rPr>
          <w:szCs w:val="22"/>
          <w:lang w:val="de-DE"/>
        </w:rPr>
        <w:t xml:space="preserve"> Spende von Brot und Wasser, dass er ein liebender zugleich aber auch ein </w:t>
      </w:r>
      <w:r>
        <w:rPr>
          <w:i/>
          <w:szCs w:val="22"/>
          <w:lang w:val="de-DE"/>
        </w:rPr>
        <w:t>eifersüchtiger</w:t>
      </w:r>
      <w:r>
        <w:rPr>
          <w:szCs w:val="22"/>
          <w:lang w:val="de-DE"/>
        </w:rPr>
        <w:t xml:space="preserve"> Gott ist</w:t>
      </w:r>
      <w:r>
        <w:rPr>
          <w:rStyle w:val="aff5"/>
          <w:szCs w:val="22"/>
          <w:lang w:val="de-DE"/>
        </w:rPr>
        <w:footnoteReference w:id="4"/>
      </w:r>
      <w:r>
        <w:rPr>
          <w:szCs w:val="22"/>
          <w:lang w:val="de-DE"/>
        </w:rPr>
        <w:t xml:space="preserve">. Die Braut (das Volk) aber verließ Jahwe, indem sie </w:t>
      </w:r>
      <w:r>
        <w:rPr>
          <w:rStyle w:val="hps"/>
          <w:szCs w:val="22"/>
          <w:lang w:val="de-DE"/>
        </w:rPr>
        <w:t>Untreue</w:t>
      </w:r>
      <w:r>
        <w:rPr>
          <w:szCs w:val="22"/>
          <w:lang w:val="de-DE"/>
        </w:rPr>
        <w:t xml:space="preserve"> zeigte (vgl. Jer. 2, 2 f. Ez. 16, 7 f.). Nach den Exilspropheten wird in der Zukunft Gott im Rahmen einer Wieder</w:t>
      </w:r>
      <w:r w:rsidR="003C6A9A">
        <w:rPr>
          <w:szCs w:val="22"/>
          <w:lang w:val="de-DE"/>
        </w:rPr>
        <w:t xml:space="preserve"> </w:t>
      </w:r>
      <w:r>
        <w:rPr>
          <w:szCs w:val="22"/>
          <w:lang w:val="de-DE"/>
        </w:rPr>
        <w:t xml:space="preserve">/ Neuschöpfung (Ez. 37, 12-13) einen neuen Bund (Berith) schreiben und zwar nicht auf steinernen Tafeln, sondern in den durch Wasser gereinigten und durch den Geist lebendigen Herzen: </w:t>
      </w:r>
      <w:r>
        <w:rPr>
          <w:i/>
          <w:szCs w:val="22"/>
          <w:lang w:val="de-DE" w:eastAsia="en-US" w:bidi="he-IL"/>
        </w:rPr>
        <w:t xml:space="preserve">Nicht länger nennt man dich «Die Verlassene» und dein Land nicht mehr «Das Ödland», sondern man nennt dich «Meine Wonne» und dein Land «Die Vermählte». Denn der Herr hat an dir seine Freude, und dein Land wird mit ihm vermählt </w:t>
      </w:r>
      <w:r>
        <w:rPr>
          <w:szCs w:val="22"/>
          <w:lang w:val="de-DE" w:eastAsia="en-US" w:bidi="he-IL"/>
        </w:rPr>
        <w:t>(</w:t>
      </w:r>
      <w:r>
        <w:rPr>
          <w:szCs w:val="22"/>
          <w:lang w:val="de-DE"/>
        </w:rPr>
        <w:t>Jes. 62, 3-5</w:t>
      </w:r>
      <w:r>
        <w:rPr>
          <w:szCs w:val="22"/>
          <w:vertAlign w:val="superscript"/>
          <w:lang w:val="de-DE"/>
        </w:rPr>
        <w:t xml:space="preserve">. </w:t>
      </w:r>
      <w:r>
        <w:rPr>
          <w:szCs w:val="22"/>
          <w:lang w:val="de-DE"/>
        </w:rPr>
        <w:t>vgl. 54, 4-8</w:t>
      </w:r>
      <w:r w:rsidR="003C6A9A">
        <w:rPr>
          <w:szCs w:val="22"/>
          <w:lang w:val="de-DE" w:eastAsia="en-US" w:bidi="he-IL"/>
        </w:rPr>
        <w:t>). Diese Metamorphose (Umwandlung)</w:t>
      </w:r>
      <w:r>
        <w:rPr>
          <w:szCs w:val="22"/>
          <w:lang w:val="de-DE"/>
        </w:rPr>
        <w:t xml:space="preserve"> impliziert</w:t>
      </w:r>
      <w:r w:rsidR="003C6A9A">
        <w:rPr>
          <w:szCs w:val="22"/>
          <w:lang w:val="de-DE"/>
        </w:rPr>
        <w:t xml:space="preserve"> </w:t>
      </w:r>
      <w:r>
        <w:rPr>
          <w:szCs w:val="22"/>
          <w:lang w:val="de-DE"/>
        </w:rPr>
        <w:t xml:space="preserve">/ </w:t>
      </w:r>
      <w:r w:rsidRPr="00591268">
        <w:rPr>
          <w:i/>
          <w:szCs w:val="22"/>
          <w:lang w:val="de-DE"/>
        </w:rPr>
        <w:t>bringt</w:t>
      </w:r>
      <w:r>
        <w:rPr>
          <w:i/>
          <w:szCs w:val="22"/>
          <w:lang w:val="de-DE"/>
        </w:rPr>
        <w:t xml:space="preserve"> </w:t>
      </w:r>
      <w:r>
        <w:rPr>
          <w:szCs w:val="22"/>
          <w:lang w:val="de-DE"/>
        </w:rPr>
        <w:t xml:space="preserve">eine ökologische Harmonie und konsequenterweise die Spende </w:t>
      </w:r>
      <w:r w:rsidRPr="00591268">
        <w:rPr>
          <w:szCs w:val="22"/>
          <w:lang w:val="de-DE"/>
        </w:rPr>
        <w:t>alle</w:t>
      </w:r>
      <w:r w:rsidR="00601CB7" w:rsidRPr="00591268">
        <w:rPr>
          <w:szCs w:val="22"/>
          <w:lang w:val="de-DE"/>
        </w:rPr>
        <w:t>s</w:t>
      </w:r>
      <w:r>
        <w:rPr>
          <w:szCs w:val="22"/>
          <w:lang w:val="de-DE"/>
        </w:rPr>
        <w:t xml:space="preserve"> Guten der Mutter Erde</w:t>
      </w:r>
      <w:r>
        <w:rPr>
          <w:rStyle w:val="aff5"/>
          <w:szCs w:val="22"/>
          <w:lang w:val="de-DE"/>
        </w:rPr>
        <w:footnoteReference w:id="5"/>
      </w:r>
      <w:r w:rsidR="00601CB7">
        <w:rPr>
          <w:szCs w:val="22"/>
          <w:lang w:val="de-DE"/>
        </w:rPr>
        <w:t xml:space="preserve"> </w:t>
      </w:r>
      <w:r w:rsidR="00601CB7" w:rsidRPr="00601CB7">
        <w:rPr>
          <w:i/>
          <w:iCs/>
          <w:szCs w:val="22"/>
          <w:lang w:val="de-DE"/>
        </w:rPr>
        <w:t>mit sich</w:t>
      </w:r>
      <w:r>
        <w:rPr>
          <w:szCs w:val="22"/>
          <w:lang w:val="de-DE"/>
        </w:rPr>
        <w:t xml:space="preserve">. </w:t>
      </w:r>
    </w:p>
    <w:p w:rsidR="00E52FC0" w:rsidRDefault="00E52FC0" w:rsidP="00097F43">
      <w:pPr>
        <w:shd w:val="clear" w:color="auto" w:fill="FFFFFF"/>
        <w:spacing w:line="360" w:lineRule="auto"/>
        <w:jc w:val="both"/>
        <w:rPr>
          <w:szCs w:val="22"/>
          <w:lang w:val="de-DE"/>
        </w:rPr>
      </w:pPr>
    </w:p>
    <w:p w:rsidR="00E52FC0" w:rsidRDefault="00E52FC0" w:rsidP="00097F43">
      <w:pPr>
        <w:shd w:val="clear" w:color="auto" w:fill="FFFFFF"/>
        <w:spacing w:line="360" w:lineRule="auto"/>
        <w:jc w:val="both"/>
        <w:rPr>
          <w:szCs w:val="22"/>
          <w:lang w:val="de-DE"/>
        </w:rPr>
      </w:pPr>
      <w:r>
        <w:rPr>
          <w:szCs w:val="22"/>
          <w:lang w:val="de-DE"/>
        </w:rPr>
        <w:lastRenderedPageBreak/>
        <w:t xml:space="preserve">In der jüdischen Literatur wird Moses als der Führer der </w:t>
      </w:r>
      <w:r>
        <w:rPr>
          <w:i/>
          <w:szCs w:val="22"/>
          <w:lang w:val="de-DE"/>
        </w:rPr>
        <w:t>Braut</w:t>
      </w:r>
      <w:r>
        <w:rPr>
          <w:szCs w:val="22"/>
          <w:lang w:val="de-DE"/>
        </w:rPr>
        <w:t xml:space="preserve"> angenommen</w:t>
      </w:r>
      <w:r>
        <w:rPr>
          <w:rStyle w:val="aff5"/>
          <w:szCs w:val="22"/>
        </w:rPr>
        <w:footnoteReference w:id="6"/>
      </w:r>
      <w:r>
        <w:rPr>
          <w:szCs w:val="22"/>
          <w:lang w:val="de-DE"/>
        </w:rPr>
        <w:t xml:space="preserve">. </w:t>
      </w:r>
      <w:r w:rsidR="00601CB7" w:rsidRPr="00591268">
        <w:rPr>
          <w:szCs w:val="22"/>
          <w:lang w:val="de-DE"/>
        </w:rPr>
        <w:t>Die</w:t>
      </w:r>
      <w:r w:rsidR="00601CB7">
        <w:rPr>
          <w:szCs w:val="22"/>
          <w:lang w:val="de-DE"/>
        </w:rPr>
        <w:t xml:space="preserve"> </w:t>
      </w:r>
      <w:r>
        <w:rPr>
          <w:szCs w:val="22"/>
          <w:lang w:val="de-DE"/>
        </w:rPr>
        <w:t xml:space="preserve">Tora bildet die Berith – den ehelichen Vertrag zwischen Gott und Israel. Dieses Olam ist der Aion der Verlobung und die sieben Jahre von Gog (Ez. 38) </w:t>
      </w:r>
      <w:r w:rsidR="003C6A9A">
        <w:rPr>
          <w:szCs w:val="22"/>
          <w:lang w:val="de-DE"/>
        </w:rPr>
        <w:t xml:space="preserve">bilden </w:t>
      </w:r>
      <w:r>
        <w:rPr>
          <w:szCs w:val="22"/>
          <w:lang w:val="de-DE"/>
        </w:rPr>
        <w:t xml:space="preserve">die </w:t>
      </w:r>
      <w:r>
        <w:rPr>
          <w:i/>
          <w:szCs w:val="22"/>
          <w:lang w:val="de-DE"/>
        </w:rPr>
        <w:t>voreheliche</w:t>
      </w:r>
      <w:r>
        <w:rPr>
          <w:szCs w:val="22"/>
          <w:lang w:val="de-DE"/>
        </w:rPr>
        <w:t xml:space="preserve"> Zeit. Die Ehe wird nach der Auferstehung aller</w:t>
      </w:r>
      <w:r w:rsidR="003C6A9A">
        <w:rPr>
          <w:szCs w:val="22"/>
          <w:lang w:val="de-DE"/>
        </w:rPr>
        <w:t xml:space="preserve"> Kreaturen</w:t>
      </w:r>
      <w:r>
        <w:rPr>
          <w:szCs w:val="22"/>
          <w:lang w:val="de-DE"/>
        </w:rPr>
        <w:t xml:space="preserve"> stattfinden und von einem ehelichen Bankett begleitet. Das wichtige und gleichzeitig paradoxe Element, das</w:t>
      </w:r>
      <w:r w:rsidR="00601CB7">
        <w:rPr>
          <w:szCs w:val="22"/>
          <w:lang w:val="de-DE"/>
        </w:rPr>
        <w:t>s</w:t>
      </w:r>
      <w:r>
        <w:rPr>
          <w:szCs w:val="22"/>
          <w:lang w:val="de-DE"/>
        </w:rPr>
        <w:t xml:space="preserve"> sich aus </w:t>
      </w:r>
      <w:r w:rsidRPr="00591268">
        <w:rPr>
          <w:szCs w:val="22"/>
          <w:lang w:val="de-DE"/>
        </w:rPr>
        <w:t>de</w:t>
      </w:r>
      <w:r w:rsidR="00601CB7" w:rsidRPr="00591268">
        <w:rPr>
          <w:szCs w:val="22"/>
          <w:lang w:val="de-DE"/>
        </w:rPr>
        <w:t>r</w:t>
      </w:r>
      <w:r>
        <w:rPr>
          <w:szCs w:val="22"/>
          <w:lang w:val="de-DE"/>
        </w:rPr>
        <w:t xml:space="preserve"> Lektüre der späteren Literatur ergibt, ist die Tatsache, dass </w:t>
      </w:r>
      <w:r w:rsidRPr="003C6A9A">
        <w:rPr>
          <w:i/>
          <w:szCs w:val="22"/>
          <w:lang w:val="de-DE"/>
        </w:rPr>
        <w:t>wir kein Zeugnis dafür haben</w:t>
      </w:r>
      <w:r>
        <w:rPr>
          <w:szCs w:val="22"/>
          <w:lang w:val="de-DE"/>
        </w:rPr>
        <w:t xml:space="preserve">, </w:t>
      </w:r>
      <w:r w:rsidRPr="00591268">
        <w:rPr>
          <w:szCs w:val="22"/>
          <w:lang w:val="de-DE"/>
        </w:rPr>
        <w:t>dass</w:t>
      </w:r>
      <w:r>
        <w:rPr>
          <w:szCs w:val="22"/>
          <w:lang w:val="de-DE"/>
        </w:rPr>
        <w:t xml:space="preserve"> der Messias der eschatologische Bräutigam der Qahal ist. Die vierte Vision von IV Esra (9, 26-10, 59), die um 100 n.Chr. in Palästina entstanden ist, erwähnt die Hochzeit des Sohnes </w:t>
      </w:r>
      <w:r w:rsidR="00601CB7" w:rsidRPr="00591268">
        <w:rPr>
          <w:szCs w:val="22"/>
          <w:lang w:val="de-DE"/>
        </w:rPr>
        <w:t>vom</w:t>
      </w:r>
      <w:r>
        <w:rPr>
          <w:szCs w:val="22"/>
          <w:lang w:val="de-DE"/>
        </w:rPr>
        <w:t xml:space="preserve"> Zion. Die Emphase liegt aber auf der Mutter-Sohn-Beziehung. </w:t>
      </w:r>
      <w:r w:rsidR="00DC2F24">
        <w:rPr>
          <w:szCs w:val="22"/>
          <w:lang w:val="de-DE"/>
        </w:rPr>
        <w:t xml:space="preserve">Zion </w:t>
      </w:r>
      <w:r w:rsidR="00115447">
        <w:rPr>
          <w:szCs w:val="22"/>
          <w:lang w:val="de-DE"/>
        </w:rPr>
        <w:t>(=</w:t>
      </w:r>
      <w:r w:rsidR="00DC2F24">
        <w:rPr>
          <w:szCs w:val="22"/>
          <w:lang w:val="de-DE"/>
        </w:rPr>
        <w:t xml:space="preserve"> die Mutter)</w:t>
      </w:r>
      <w:r w:rsidR="001A1038">
        <w:rPr>
          <w:szCs w:val="22"/>
          <w:lang w:val="de-DE"/>
        </w:rPr>
        <w:t xml:space="preserve"> </w:t>
      </w:r>
      <w:r w:rsidR="001A1038" w:rsidRPr="00115447">
        <w:rPr>
          <w:bCs/>
          <w:szCs w:val="22"/>
          <w:lang w:val="de-DE"/>
        </w:rPr>
        <w:t>beklagt/ beweint</w:t>
      </w:r>
      <w:r w:rsidR="001A1038">
        <w:rPr>
          <w:szCs w:val="22"/>
          <w:lang w:val="de-DE"/>
        </w:rPr>
        <w:t xml:space="preserve"> </w:t>
      </w:r>
      <w:r w:rsidR="003C6A9A">
        <w:rPr>
          <w:szCs w:val="22"/>
          <w:lang w:val="de-DE"/>
        </w:rPr>
        <w:t>ihre Verwüstung durch die Rö</w:t>
      </w:r>
      <w:r>
        <w:rPr>
          <w:szCs w:val="22"/>
          <w:lang w:val="de-DE"/>
        </w:rPr>
        <w:t xml:space="preserve">mer. Dann wird sie aber in eine </w:t>
      </w:r>
      <w:r>
        <w:rPr>
          <w:rStyle w:val="hps"/>
          <w:szCs w:val="22"/>
          <w:lang w:val="de-DE"/>
        </w:rPr>
        <w:t xml:space="preserve">wunderbare </w:t>
      </w:r>
      <w:r>
        <w:rPr>
          <w:szCs w:val="22"/>
          <w:lang w:val="de-DE"/>
        </w:rPr>
        <w:t xml:space="preserve">Stadt umgewandelt. Die Hochzeit wird </w:t>
      </w:r>
      <w:r w:rsidR="007E5F1F" w:rsidRPr="00591268">
        <w:rPr>
          <w:szCs w:val="22"/>
          <w:lang w:val="de-DE"/>
        </w:rPr>
        <w:t>dabei</w:t>
      </w:r>
      <w:r w:rsidR="007E5F1F">
        <w:rPr>
          <w:szCs w:val="22"/>
          <w:lang w:val="de-DE"/>
        </w:rPr>
        <w:t xml:space="preserve"> </w:t>
      </w:r>
      <w:r>
        <w:rPr>
          <w:szCs w:val="22"/>
          <w:lang w:val="de-DE"/>
        </w:rPr>
        <w:t>nicht beschrieben</w:t>
      </w:r>
      <w:r w:rsidR="003C6A9A">
        <w:rPr>
          <w:szCs w:val="22"/>
          <w:lang w:val="de-DE"/>
        </w:rPr>
        <w:t xml:space="preserve"> </w:t>
      </w:r>
      <w:r>
        <w:rPr>
          <w:szCs w:val="22"/>
          <w:lang w:val="de-DE"/>
        </w:rPr>
        <w:t>/</w:t>
      </w:r>
      <w:r w:rsidR="003C6A9A">
        <w:rPr>
          <w:szCs w:val="22"/>
          <w:lang w:val="de-DE"/>
        </w:rPr>
        <w:t xml:space="preserve"> </w:t>
      </w:r>
      <w:r>
        <w:rPr>
          <w:szCs w:val="22"/>
          <w:lang w:val="de-DE"/>
        </w:rPr>
        <w:t>erzählt. Die Beziehung zwischen Josef und der Ägypterin im bekannten Liebesroman</w:t>
      </w:r>
      <w:r>
        <w:rPr>
          <w:i/>
          <w:szCs w:val="22"/>
          <w:lang w:val="de-DE"/>
        </w:rPr>
        <w:t xml:space="preserve"> Joseph und Aseneth</w:t>
      </w:r>
      <w:r>
        <w:rPr>
          <w:rStyle w:val="aff5"/>
          <w:szCs w:val="22"/>
          <w:lang w:val="de-DE"/>
        </w:rPr>
        <w:footnoteReference w:id="7"/>
      </w:r>
      <w:r>
        <w:rPr>
          <w:szCs w:val="22"/>
          <w:lang w:val="de-DE"/>
        </w:rPr>
        <w:t xml:space="preserve"> wurde nicht </w:t>
      </w:r>
      <w:r w:rsidRPr="00591268">
        <w:rPr>
          <w:szCs w:val="22"/>
          <w:lang w:val="de-DE"/>
        </w:rPr>
        <w:t>i</w:t>
      </w:r>
      <w:r w:rsidR="00601CB7" w:rsidRPr="00591268">
        <w:rPr>
          <w:szCs w:val="22"/>
          <w:lang w:val="de-DE"/>
        </w:rPr>
        <w:t>n</w:t>
      </w:r>
      <w:r>
        <w:rPr>
          <w:szCs w:val="22"/>
          <w:lang w:val="de-DE"/>
        </w:rPr>
        <w:t xml:space="preserve"> Zusammenhang mit den jüdischen Erwartungen an die eschatologische Ehe gebracht, denn der Protagonist kann auf Grund seiner Ehe mit einer</w:t>
      </w:r>
      <w:r>
        <w:rPr>
          <w:rStyle w:val="Heading1Char"/>
          <w:sz w:val="22"/>
          <w:szCs w:val="22"/>
          <w:lang w:val="de-DE"/>
        </w:rPr>
        <w:t xml:space="preserve"> </w:t>
      </w:r>
      <w:r>
        <w:rPr>
          <w:rStyle w:val="hps"/>
          <w:szCs w:val="22"/>
          <w:lang w:val="de-DE"/>
        </w:rPr>
        <w:t>ausländischen Frau</w:t>
      </w:r>
      <w:r>
        <w:rPr>
          <w:szCs w:val="22"/>
          <w:lang w:val="de-DE"/>
        </w:rPr>
        <w:t xml:space="preserve"> kein Typus des Messias sein. All dies beweist</w:t>
      </w:r>
      <w:r w:rsidR="00601CB7" w:rsidRPr="00591268">
        <w:rPr>
          <w:szCs w:val="22"/>
          <w:lang w:val="de-DE"/>
        </w:rPr>
        <w:t>,</w:t>
      </w:r>
      <w:r>
        <w:rPr>
          <w:szCs w:val="22"/>
          <w:lang w:val="de-DE"/>
        </w:rPr>
        <w:t xml:space="preserve"> dass man als Bräutigam der Synagoge </w:t>
      </w:r>
      <w:r w:rsidRPr="009C7BDC">
        <w:rPr>
          <w:i/>
          <w:szCs w:val="22"/>
          <w:lang w:val="de-DE"/>
        </w:rPr>
        <w:t>Jahwe</w:t>
      </w:r>
      <w:r>
        <w:rPr>
          <w:szCs w:val="22"/>
          <w:lang w:val="de-DE"/>
        </w:rPr>
        <w:t xml:space="preserve"> erwartete. </w:t>
      </w:r>
    </w:p>
    <w:p w:rsidR="00E52FC0" w:rsidRDefault="00E52FC0" w:rsidP="00097F43">
      <w:pPr>
        <w:spacing w:line="360" w:lineRule="auto"/>
        <w:jc w:val="both"/>
        <w:rPr>
          <w:szCs w:val="22"/>
          <w:lang w:val="de-DE"/>
        </w:rPr>
      </w:pPr>
    </w:p>
    <w:p w:rsidR="00E52FC0" w:rsidRDefault="00E52FC0" w:rsidP="00097F43">
      <w:pPr>
        <w:pStyle w:val="2"/>
        <w:spacing w:before="0" w:line="360" w:lineRule="auto"/>
        <w:jc w:val="both"/>
        <w:rPr>
          <w:rFonts w:ascii="Times New Roman" w:hAnsi="Times New Roman"/>
          <w:sz w:val="22"/>
          <w:szCs w:val="22"/>
          <w:lang w:val="de-DE"/>
        </w:rPr>
      </w:pPr>
      <w:r>
        <w:rPr>
          <w:rFonts w:ascii="Times New Roman" w:hAnsi="Times New Roman"/>
          <w:sz w:val="22"/>
          <w:szCs w:val="22"/>
          <w:lang w:val="de-DE"/>
        </w:rPr>
        <w:t>II. Das Motiv im Joh. 2</w:t>
      </w:r>
    </w:p>
    <w:p w:rsidR="00E52FC0" w:rsidRDefault="00E52FC0" w:rsidP="00097F43">
      <w:pPr>
        <w:shd w:val="clear" w:color="auto" w:fill="FFFFFF"/>
        <w:spacing w:line="360" w:lineRule="auto"/>
        <w:jc w:val="both"/>
        <w:rPr>
          <w:szCs w:val="22"/>
          <w:lang w:val="de-DE"/>
        </w:rPr>
      </w:pPr>
      <w:r>
        <w:rPr>
          <w:szCs w:val="22"/>
          <w:lang w:val="de-DE"/>
        </w:rPr>
        <w:t>Im Joh. ersetzt Jesus, der im Prolog als Logos</w:t>
      </w:r>
      <w:r w:rsidR="00E166EC">
        <w:rPr>
          <w:szCs w:val="22"/>
          <w:lang w:val="de-DE"/>
        </w:rPr>
        <w:t xml:space="preserve"> </w:t>
      </w:r>
      <w:r>
        <w:rPr>
          <w:szCs w:val="22"/>
          <w:lang w:val="de-DE"/>
        </w:rPr>
        <w:t>/</w:t>
      </w:r>
      <w:r w:rsidR="00E166EC">
        <w:rPr>
          <w:szCs w:val="22"/>
          <w:lang w:val="de-DE"/>
        </w:rPr>
        <w:t xml:space="preserve"> </w:t>
      </w:r>
      <w:r>
        <w:rPr>
          <w:szCs w:val="22"/>
          <w:lang w:val="de-DE"/>
        </w:rPr>
        <w:t>Sofia vorgestellt wird, durch das erste Zeichen den Bräutigam und spendet den Gästen reichlich Wein ausgesprochen</w:t>
      </w:r>
      <w:r w:rsidR="00E365E9">
        <w:rPr>
          <w:szCs w:val="22"/>
          <w:lang w:val="de-DE"/>
        </w:rPr>
        <w:t xml:space="preserve"> </w:t>
      </w:r>
      <w:r w:rsidR="00E365E9" w:rsidRPr="00591268">
        <w:rPr>
          <w:szCs w:val="22"/>
          <w:lang w:val="de-DE"/>
        </w:rPr>
        <w:t>guter</w:t>
      </w:r>
      <w:r>
        <w:rPr>
          <w:szCs w:val="22"/>
          <w:lang w:val="de-DE"/>
        </w:rPr>
        <w:t xml:space="preserve"> </w:t>
      </w:r>
      <w:r w:rsidR="00E365E9">
        <w:rPr>
          <w:szCs w:val="22"/>
          <w:lang w:val="de-DE"/>
        </w:rPr>
        <w:t>Qualität (</w:t>
      </w:r>
      <w:r>
        <w:rPr>
          <w:spacing w:val="-2"/>
          <w:szCs w:val="22"/>
          <w:lang w:val="de-DE"/>
        </w:rPr>
        <w:t>2, 1-12)</w:t>
      </w:r>
      <w:r>
        <w:rPr>
          <w:szCs w:val="22"/>
          <w:lang w:val="de-DE"/>
        </w:rPr>
        <w:t>. Dieses Semeion verwirklicht sich am dritten Tag, dem Tag des Segens der Muttererde und der Übergabe des Gesetzes an Moses auf Sinai. Indem er automatisch (ohne besondere Eulogie</w:t>
      </w:r>
      <w:r w:rsidR="009C7BDC">
        <w:rPr>
          <w:szCs w:val="22"/>
          <w:lang w:val="de-DE"/>
        </w:rPr>
        <w:t xml:space="preserve"> </w:t>
      </w:r>
      <w:r w:rsidR="009C7BDC" w:rsidRPr="009C7BDC">
        <w:rPr>
          <w:szCs w:val="22"/>
          <w:lang w:val="de-DE"/>
        </w:rPr>
        <w:t>[=</w:t>
      </w:r>
      <w:r w:rsidR="009C7BDC">
        <w:rPr>
          <w:szCs w:val="22"/>
          <w:lang w:val="de-DE"/>
        </w:rPr>
        <w:t xml:space="preserve"> Segen]</w:t>
      </w:r>
      <w:r>
        <w:rPr>
          <w:szCs w:val="22"/>
          <w:lang w:val="de-DE"/>
        </w:rPr>
        <w:t>) das Wasser, das in sechs steinernen (</w:t>
      </w:r>
      <w:r>
        <w:rPr>
          <w:i/>
          <w:szCs w:val="22"/>
        </w:rPr>
        <w:t>λίθινες</w:t>
      </w:r>
      <w:r>
        <w:rPr>
          <w:szCs w:val="22"/>
          <w:lang w:val="de-DE"/>
        </w:rPr>
        <w:t xml:space="preserve">) Krügen ergänzt wird und für die jüdischen Reinigunsritten benutzt wurde, in reichlich ekstatischen Wein umwandelt, macht er eine Spende, damit das Hochzeitsfest in der Nähe seiner Heimat zu Ende kommt. Auf diese Weise offenbart Jesus seine Herrlichkeit - Doxa ausschließlich seinen </w:t>
      </w:r>
      <w:r>
        <w:rPr>
          <w:i/>
          <w:szCs w:val="22"/>
          <w:lang w:val="de-DE"/>
        </w:rPr>
        <w:t>Diakonen</w:t>
      </w:r>
      <w:r w:rsidR="00E166EC">
        <w:rPr>
          <w:i/>
          <w:szCs w:val="22"/>
          <w:lang w:val="de-DE"/>
        </w:rPr>
        <w:t xml:space="preserve"> </w:t>
      </w:r>
      <w:r>
        <w:rPr>
          <w:szCs w:val="22"/>
          <w:lang w:val="de-DE"/>
        </w:rPr>
        <w:t>/</w:t>
      </w:r>
      <w:r w:rsidR="00E166EC">
        <w:rPr>
          <w:szCs w:val="22"/>
          <w:lang w:val="de-DE"/>
        </w:rPr>
        <w:t xml:space="preserve"> </w:t>
      </w:r>
      <w:r>
        <w:rPr>
          <w:szCs w:val="22"/>
          <w:lang w:val="de-DE"/>
        </w:rPr>
        <w:t>Jüngern. Die Epoche der Neuschöpfung wird in einem Bereich abseits des Hl. Berges und der Hl. Zeit eingeleitet, an den Grenzen des Hl. Landes</w:t>
      </w:r>
      <w:r w:rsidR="00E365E9" w:rsidRPr="00591268">
        <w:rPr>
          <w:szCs w:val="22"/>
          <w:lang w:val="de-DE"/>
        </w:rPr>
        <w:t>,</w:t>
      </w:r>
      <w:r>
        <w:rPr>
          <w:szCs w:val="22"/>
          <w:lang w:val="de-DE"/>
        </w:rPr>
        <w:t xml:space="preserve"> und wird nicht von den furchtbaren vulkanischen Phänomenen des Exodus begleitet:</w:t>
      </w:r>
      <w:r w:rsidR="00E735E6">
        <w:rPr>
          <w:szCs w:val="22"/>
          <w:lang w:val="de-DE"/>
        </w:rPr>
        <w:t xml:space="preserve"> </w:t>
      </w:r>
      <w:r w:rsidR="00E735E6" w:rsidRPr="00E735E6">
        <w:rPr>
          <w:rFonts w:ascii="Arial" w:eastAsiaTheme="minorHAnsi" w:hAnsi="Arial" w:cs="Arial"/>
          <w:i/>
          <w:sz w:val="20"/>
          <w:szCs w:val="20"/>
          <w:lang w:val="de-DE" w:eastAsia="en-US" w:bidi="he-IL"/>
        </w:rPr>
        <w:t>Am dritten Tag, im Morgengrauen, begann es zu donnern und zu blitzen. Schwere Wolken lagen über dem Berg, und gewaltiger Hörnerschall erklang. Das ganze Volk im Lager begann zu zittern</w:t>
      </w:r>
      <w:r w:rsidR="00E735E6" w:rsidRPr="00E735E6">
        <w:rPr>
          <w:rFonts w:ascii="Arial" w:eastAsiaTheme="minorHAnsi" w:hAnsi="Arial" w:cs="Arial"/>
          <w:sz w:val="20"/>
          <w:szCs w:val="20"/>
          <w:lang w:val="de-DE" w:eastAsia="en-US" w:bidi="he-IL"/>
        </w:rPr>
        <w:t xml:space="preserve"> </w:t>
      </w:r>
      <w:r>
        <w:rPr>
          <w:szCs w:val="22"/>
          <w:lang w:val="de-DE" w:eastAsia="en-US" w:bidi="he-IL"/>
        </w:rPr>
        <w:t>(</w:t>
      </w:r>
      <w:r>
        <w:rPr>
          <w:szCs w:val="22"/>
          <w:lang w:eastAsia="en-US" w:bidi="he-IL"/>
        </w:rPr>
        <w:t>Ε</w:t>
      </w:r>
      <w:r>
        <w:rPr>
          <w:szCs w:val="22"/>
          <w:lang w:val="de-DE" w:eastAsia="en-US" w:bidi="he-IL"/>
        </w:rPr>
        <w:t>x. 19, 16)</w:t>
      </w:r>
      <w:r>
        <w:rPr>
          <w:szCs w:val="22"/>
          <w:lang w:val="de-DE"/>
        </w:rPr>
        <w:t>. Jesus befindet sich nicht in der Mitte von 70 ehrwürdigen Ältesten (Ex. 24, 1), sondern es umgeben Ihn fünf Jünger und ganz einfache Leute, die die Bildung des Oikos (der Familie), der den Ker</w:t>
      </w:r>
      <w:r w:rsidR="009C7BDC">
        <w:rPr>
          <w:szCs w:val="22"/>
          <w:lang w:val="de-DE"/>
        </w:rPr>
        <w:t>n der christlichen Kirche bilden wird</w:t>
      </w:r>
      <w:r>
        <w:rPr>
          <w:szCs w:val="22"/>
          <w:lang w:val="de-DE"/>
        </w:rPr>
        <w:t xml:space="preserve">, feiern. Er </w:t>
      </w:r>
      <w:r w:rsidR="009C7BDC">
        <w:rPr>
          <w:szCs w:val="22"/>
          <w:lang w:val="de-DE"/>
        </w:rPr>
        <w:t xml:space="preserve">bietet </w:t>
      </w:r>
      <w:r>
        <w:rPr>
          <w:szCs w:val="22"/>
          <w:lang w:val="de-DE"/>
        </w:rPr>
        <w:t>der ehelichen Beziehung, die am sechsten Schöpfungstag von Elohim gesegnet wurde</w:t>
      </w:r>
      <w:r w:rsidR="00E365E9">
        <w:rPr>
          <w:szCs w:val="22"/>
          <w:lang w:val="de-DE"/>
        </w:rPr>
        <w:t>,</w:t>
      </w:r>
      <w:r>
        <w:rPr>
          <w:szCs w:val="22"/>
          <w:lang w:val="de-DE"/>
        </w:rPr>
        <w:t xml:space="preserve"> die Möglichkeit</w:t>
      </w:r>
      <w:r w:rsidR="00E365E9">
        <w:rPr>
          <w:szCs w:val="22"/>
          <w:lang w:val="de-DE"/>
        </w:rPr>
        <w:t>,</w:t>
      </w:r>
      <w:r>
        <w:rPr>
          <w:szCs w:val="22"/>
          <w:lang w:val="de-DE"/>
        </w:rPr>
        <w:t xml:space="preserve"> sich zu vervollständigen. </w:t>
      </w:r>
    </w:p>
    <w:p w:rsidR="00E52FC0" w:rsidRDefault="00E52FC0" w:rsidP="00097F43">
      <w:pPr>
        <w:autoSpaceDE w:val="0"/>
        <w:autoSpaceDN w:val="0"/>
        <w:adjustRightInd w:val="0"/>
        <w:spacing w:line="360" w:lineRule="auto"/>
        <w:jc w:val="both"/>
        <w:rPr>
          <w:spacing w:val="-2"/>
          <w:szCs w:val="22"/>
          <w:lang w:val="de-DE"/>
        </w:rPr>
      </w:pPr>
    </w:p>
    <w:p w:rsidR="00E52FC0" w:rsidRDefault="00E52FC0" w:rsidP="00097F43">
      <w:pPr>
        <w:autoSpaceDE w:val="0"/>
        <w:autoSpaceDN w:val="0"/>
        <w:adjustRightInd w:val="0"/>
        <w:spacing w:line="360" w:lineRule="auto"/>
        <w:jc w:val="both"/>
        <w:rPr>
          <w:spacing w:val="-2"/>
          <w:szCs w:val="22"/>
          <w:lang w:val="de-DE"/>
        </w:rPr>
      </w:pPr>
      <w:r>
        <w:rPr>
          <w:spacing w:val="-2"/>
          <w:szCs w:val="22"/>
          <w:lang w:val="de-DE"/>
        </w:rPr>
        <w:t xml:space="preserve">In der eingefügten Geschichte, der so genannten </w:t>
      </w:r>
      <w:r>
        <w:rPr>
          <w:i/>
          <w:spacing w:val="-2"/>
          <w:szCs w:val="22"/>
          <w:lang w:val="de-DE"/>
        </w:rPr>
        <w:t>Tempelreinigung,</w:t>
      </w:r>
      <w:r>
        <w:rPr>
          <w:spacing w:val="-2"/>
          <w:szCs w:val="22"/>
          <w:lang w:val="de-DE"/>
        </w:rPr>
        <w:t xml:space="preserve"> zieht </w:t>
      </w:r>
      <w:r w:rsidR="00E365E9" w:rsidRPr="00591268">
        <w:rPr>
          <w:spacing w:val="-2"/>
          <w:szCs w:val="22"/>
          <w:lang w:val="de-DE"/>
        </w:rPr>
        <w:t>der</w:t>
      </w:r>
      <w:r w:rsidR="00E365E9">
        <w:rPr>
          <w:spacing w:val="-2"/>
          <w:szCs w:val="22"/>
          <w:lang w:val="de-DE"/>
        </w:rPr>
        <w:t xml:space="preserve"> </w:t>
      </w:r>
      <w:r>
        <w:rPr>
          <w:spacing w:val="-2"/>
          <w:szCs w:val="22"/>
          <w:lang w:val="de-DE"/>
        </w:rPr>
        <w:t>Messias autoritär in den neugebildeten herodianischen Tempel, den Kern der Heiligkeit, ein; und dies</w:t>
      </w:r>
      <w:r w:rsidR="00E365E9">
        <w:rPr>
          <w:spacing w:val="-2"/>
          <w:szCs w:val="22"/>
          <w:lang w:val="de-DE"/>
        </w:rPr>
        <w:t>,</w:t>
      </w:r>
      <w:r>
        <w:rPr>
          <w:spacing w:val="-2"/>
          <w:szCs w:val="22"/>
          <w:lang w:val="de-DE"/>
        </w:rPr>
        <w:t xml:space="preserve"> als </w:t>
      </w:r>
      <w:r>
        <w:rPr>
          <w:rStyle w:val="hps"/>
          <w:szCs w:val="22"/>
          <w:lang w:val="de-DE"/>
        </w:rPr>
        <w:t>sogar</w:t>
      </w:r>
      <w:r>
        <w:rPr>
          <w:spacing w:val="-2"/>
          <w:szCs w:val="22"/>
          <w:lang w:val="de-DE"/>
        </w:rPr>
        <w:t xml:space="preserve"> </w:t>
      </w:r>
      <w:r>
        <w:rPr>
          <w:i/>
          <w:szCs w:val="22"/>
          <w:lang w:val="de-DE" w:eastAsia="en-US" w:bidi="he-IL"/>
        </w:rPr>
        <w:t xml:space="preserve">das </w:t>
      </w:r>
      <w:r>
        <w:rPr>
          <w:b/>
          <w:i/>
          <w:szCs w:val="22"/>
          <w:lang w:val="de-DE" w:eastAsia="en-US" w:bidi="he-IL"/>
        </w:rPr>
        <w:t xml:space="preserve">Paschafest </w:t>
      </w:r>
      <w:r>
        <w:rPr>
          <w:i/>
          <w:szCs w:val="22"/>
          <w:lang w:val="de-DE" w:eastAsia="en-US" w:bidi="he-IL"/>
        </w:rPr>
        <w:t xml:space="preserve">der </w:t>
      </w:r>
      <w:r>
        <w:rPr>
          <w:i/>
          <w:szCs w:val="22"/>
          <w:lang w:val="de-DE" w:eastAsia="en-US" w:bidi="he-IL"/>
        </w:rPr>
        <w:lastRenderedPageBreak/>
        <w:t xml:space="preserve">Juden nahe war </w:t>
      </w:r>
      <w:r>
        <w:rPr>
          <w:szCs w:val="22"/>
          <w:lang w:val="de-DE" w:eastAsia="en-US" w:bidi="he-IL"/>
        </w:rPr>
        <w:t xml:space="preserve">(2, 13). Es handelt sich um </w:t>
      </w:r>
      <w:r>
        <w:rPr>
          <w:spacing w:val="-2"/>
          <w:szCs w:val="22"/>
          <w:lang w:val="de-DE"/>
        </w:rPr>
        <w:t xml:space="preserve">den Tag des Jubels, der Braut des Herrn </w:t>
      </w:r>
      <w:r w:rsidRPr="009C7BDC">
        <w:rPr>
          <w:i/>
          <w:spacing w:val="-2"/>
          <w:szCs w:val="22"/>
          <w:lang w:val="de-DE"/>
        </w:rPr>
        <w:t>par excellence</w:t>
      </w:r>
      <w:r>
        <w:rPr>
          <w:spacing w:val="-2"/>
          <w:szCs w:val="22"/>
          <w:lang w:val="de-DE"/>
        </w:rPr>
        <w:t xml:space="preserve">. In diesem Rahmen drückt er (der sich davor von seiner Mutter </w:t>
      </w:r>
      <w:r>
        <w:rPr>
          <w:rStyle w:val="hps"/>
          <w:szCs w:val="22"/>
          <w:lang w:val="de-DE"/>
        </w:rPr>
        <w:t>distanziert</w:t>
      </w:r>
      <w:r>
        <w:rPr>
          <w:spacing w:val="-2"/>
          <w:szCs w:val="22"/>
          <w:lang w:val="de-DE"/>
        </w:rPr>
        <w:t>e</w:t>
      </w:r>
      <w:r>
        <w:rPr>
          <w:spacing w:val="-2"/>
          <w:szCs w:val="22"/>
          <w:vertAlign w:val="superscript"/>
          <w:lang w:val="de-DE"/>
        </w:rPr>
        <w:t>.</w:t>
      </w:r>
      <w:r>
        <w:rPr>
          <w:spacing w:val="-2"/>
          <w:szCs w:val="22"/>
          <w:lang w:val="de-DE"/>
        </w:rPr>
        <w:t xml:space="preserve"> 2, 4) auf eine zornige und umstürzende Weise seinen Eifer für das Haus </w:t>
      </w:r>
      <w:r>
        <w:rPr>
          <w:i/>
          <w:spacing w:val="-2"/>
          <w:szCs w:val="22"/>
          <w:lang w:val="de-DE"/>
        </w:rPr>
        <w:t>seines Vaters</w:t>
      </w:r>
      <w:r>
        <w:rPr>
          <w:spacing w:val="-2"/>
          <w:szCs w:val="22"/>
          <w:lang w:val="de-DE"/>
        </w:rPr>
        <w:t xml:space="preserve"> aus. </w:t>
      </w:r>
      <w:r w:rsidRPr="001A1038">
        <w:rPr>
          <w:b/>
          <w:spacing w:val="-2"/>
          <w:szCs w:val="22"/>
          <w:lang w:val="de-DE"/>
        </w:rPr>
        <w:t xml:space="preserve">Er </w:t>
      </w:r>
      <w:r w:rsidR="001A1038" w:rsidRPr="001A1038">
        <w:rPr>
          <w:b/>
          <w:spacing w:val="-2"/>
          <w:szCs w:val="22"/>
          <w:lang w:val="de-DE"/>
        </w:rPr>
        <w:t>verbannt (</w:t>
      </w:r>
      <w:r w:rsidRPr="001A1038">
        <w:rPr>
          <w:b/>
          <w:spacing w:val="-2"/>
          <w:szCs w:val="22"/>
          <w:lang w:val="de-DE"/>
        </w:rPr>
        <w:t xml:space="preserve">rückt wortwörtlich </w:t>
      </w:r>
      <w:r w:rsidR="009C7BDC" w:rsidRPr="001A1038">
        <w:rPr>
          <w:b/>
          <w:spacing w:val="-2"/>
          <w:szCs w:val="22"/>
          <w:lang w:val="de-DE"/>
        </w:rPr>
        <w:t xml:space="preserve">in </w:t>
      </w:r>
      <w:r w:rsidR="009C7BDC" w:rsidRPr="001A1038">
        <w:rPr>
          <w:b/>
          <w:i/>
          <w:spacing w:val="-2"/>
          <w:szCs w:val="22"/>
          <w:lang w:val="de-DE"/>
        </w:rPr>
        <w:t>Ek-stase</w:t>
      </w:r>
      <w:r w:rsidR="001A1038" w:rsidRPr="001A1038">
        <w:rPr>
          <w:b/>
          <w:i/>
          <w:spacing w:val="-2"/>
          <w:szCs w:val="22"/>
          <w:lang w:val="de-DE"/>
        </w:rPr>
        <w:t>)</w:t>
      </w:r>
      <w:r w:rsidR="009C7BDC">
        <w:rPr>
          <w:spacing w:val="-2"/>
          <w:szCs w:val="22"/>
          <w:lang w:val="de-DE"/>
        </w:rPr>
        <w:t xml:space="preserve"> </w:t>
      </w:r>
      <w:r>
        <w:rPr>
          <w:spacing w:val="-2"/>
          <w:szCs w:val="22"/>
          <w:lang w:val="de-DE"/>
        </w:rPr>
        <w:t>alle Leute</w:t>
      </w:r>
      <w:r>
        <w:rPr>
          <w:i/>
          <w:spacing w:val="-2"/>
          <w:szCs w:val="22"/>
          <w:lang w:val="de-DE"/>
        </w:rPr>
        <w:t>,</w:t>
      </w:r>
      <w:r>
        <w:rPr>
          <w:spacing w:val="-2"/>
          <w:szCs w:val="22"/>
          <w:lang w:val="de-DE"/>
        </w:rPr>
        <w:t xml:space="preserve"> die dem System des Opfers von Zion, das (Opfer) den Kern jeder Religion bildete, dienten. Das Zeichen, das ihn bevollmächtigt</w:t>
      </w:r>
      <w:r w:rsidR="000703FD">
        <w:rPr>
          <w:spacing w:val="-2"/>
          <w:szCs w:val="22"/>
          <w:lang w:val="de-DE"/>
        </w:rPr>
        <w:t xml:space="preserve">, </w:t>
      </w:r>
      <w:r>
        <w:rPr>
          <w:spacing w:val="-2"/>
          <w:szCs w:val="22"/>
          <w:lang w:val="de-DE"/>
        </w:rPr>
        <w:t xml:space="preserve">mit solcher Autorität zu handeln, ist seiner Proklamation zufolge das folgende: </w:t>
      </w:r>
      <w:r>
        <w:rPr>
          <w:i/>
          <w:caps/>
          <w:szCs w:val="22"/>
          <w:lang w:bidi="he-IL"/>
        </w:rPr>
        <w:t>λ</w:t>
      </w:r>
      <w:r>
        <w:rPr>
          <w:i/>
          <w:szCs w:val="22"/>
          <w:lang w:bidi="he-IL"/>
        </w:rPr>
        <w:t>ύσατε</w:t>
      </w:r>
      <w:r>
        <w:rPr>
          <w:i/>
          <w:szCs w:val="22"/>
          <w:lang w:val="de-DE" w:bidi="he-IL"/>
        </w:rPr>
        <w:t xml:space="preserve"> </w:t>
      </w:r>
      <w:r>
        <w:rPr>
          <w:i/>
          <w:szCs w:val="22"/>
          <w:lang w:bidi="he-IL"/>
        </w:rPr>
        <w:t>τὸν</w:t>
      </w:r>
      <w:r>
        <w:rPr>
          <w:i/>
          <w:szCs w:val="22"/>
          <w:lang w:val="de-DE" w:bidi="he-IL"/>
        </w:rPr>
        <w:t xml:space="preserve"> </w:t>
      </w:r>
      <w:r>
        <w:rPr>
          <w:i/>
          <w:caps/>
          <w:szCs w:val="22"/>
          <w:lang w:bidi="he-IL"/>
        </w:rPr>
        <w:t>ν</w:t>
      </w:r>
      <w:r>
        <w:rPr>
          <w:i/>
          <w:szCs w:val="22"/>
          <w:lang w:bidi="he-IL"/>
        </w:rPr>
        <w:t>αὸν</w:t>
      </w:r>
      <w:r>
        <w:rPr>
          <w:i/>
          <w:szCs w:val="22"/>
          <w:lang w:val="de-DE" w:bidi="he-IL"/>
        </w:rPr>
        <w:t xml:space="preserve"> </w:t>
      </w:r>
      <w:r>
        <w:rPr>
          <w:i/>
          <w:szCs w:val="22"/>
          <w:lang w:bidi="he-IL"/>
        </w:rPr>
        <w:t>τοῦτον</w:t>
      </w:r>
      <w:r>
        <w:rPr>
          <w:i/>
          <w:szCs w:val="22"/>
          <w:lang w:val="de-DE" w:bidi="he-IL"/>
        </w:rPr>
        <w:t xml:space="preserve"> </w:t>
      </w:r>
      <w:r>
        <w:rPr>
          <w:szCs w:val="22"/>
          <w:lang w:val="de-DE" w:bidi="he-IL"/>
        </w:rPr>
        <w:t xml:space="preserve">(und nicht einfach </w:t>
      </w:r>
      <w:r w:rsidR="009C7BDC">
        <w:rPr>
          <w:i/>
          <w:szCs w:val="22"/>
          <w:lang w:bidi="he-IL"/>
        </w:rPr>
        <w:t>τὸ</w:t>
      </w:r>
      <w:r>
        <w:rPr>
          <w:i/>
          <w:szCs w:val="22"/>
          <w:lang w:val="de-DE" w:bidi="he-IL"/>
        </w:rPr>
        <w:t xml:space="preserve"> </w:t>
      </w:r>
      <w:r w:rsidR="009C7BDC">
        <w:rPr>
          <w:i/>
          <w:szCs w:val="22"/>
          <w:lang w:bidi="he-IL"/>
        </w:rPr>
        <w:t>Ἵ</w:t>
      </w:r>
      <w:r>
        <w:rPr>
          <w:i/>
          <w:szCs w:val="22"/>
          <w:lang w:bidi="he-IL"/>
        </w:rPr>
        <w:t>ερόν</w:t>
      </w:r>
      <w:r>
        <w:rPr>
          <w:szCs w:val="22"/>
          <w:lang w:val="de-DE" w:bidi="he-IL"/>
        </w:rPr>
        <w:t xml:space="preserve">) </w:t>
      </w:r>
      <w:r>
        <w:rPr>
          <w:i/>
          <w:szCs w:val="22"/>
          <w:lang w:bidi="he-IL"/>
        </w:rPr>
        <w:t>καὶ</w:t>
      </w:r>
      <w:r>
        <w:rPr>
          <w:i/>
          <w:szCs w:val="22"/>
          <w:lang w:val="de-DE" w:bidi="he-IL"/>
        </w:rPr>
        <w:t xml:space="preserve"> </w:t>
      </w:r>
      <w:r>
        <w:rPr>
          <w:i/>
          <w:szCs w:val="22"/>
          <w:lang w:bidi="he-IL"/>
        </w:rPr>
        <w:t>ἐν</w:t>
      </w:r>
      <w:r>
        <w:rPr>
          <w:i/>
          <w:szCs w:val="22"/>
          <w:lang w:val="de-DE" w:bidi="he-IL"/>
        </w:rPr>
        <w:t xml:space="preserve"> </w:t>
      </w:r>
      <w:r>
        <w:rPr>
          <w:i/>
          <w:szCs w:val="22"/>
          <w:lang w:bidi="he-IL"/>
        </w:rPr>
        <w:t>τρισὶν</w:t>
      </w:r>
      <w:r>
        <w:rPr>
          <w:i/>
          <w:szCs w:val="22"/>
          <w:lang w:val="de-DE" w:bidi="he-IL"/>
        </w:rPr>
        <w:t xml:space="preserve"> </w:t>
      </w:r>
      <w:r>
        <w:rPr>
          <w:i/>
          <w:szCs w:val="22"/>
          <w:lang w:bidi="he-IL"/>
        </w:rPr>
        <w:t>ἡμέραις</w:t>
      </w:r>
      <w:r>
        <w:rPr>
          <w:i/>
          <w:szCs w:val="22"/>
          <w:lang w:val="de-DE" w:bidi="he-IL"/>
        </w:rPr>
        <w:t xml:space="preserve"> </w:t>
      </w:r>
      <w:r>
        <w:rPr>
          <w:i/>
          <w:szCs w:val="22"/>
          <w:lang w:bidi="he-IL"/>
        </w:rPr>
        <w:t>ἐγερῶ</w:t>
      </w:r>
      <w:r>
        <w:rPr>
          <w:i/>
          <w:szCs w:val="22"/>
          <w:lang w:val="de-DE" w:bidi="he-IL"/>
        </w:rPr>
        <w:t xml:space="preserve"> </w:t>
      </w:r>
      <w:r>
        <w:rPr>
          <w:i/>
          <w:szCs w:val="22"/>
          <w:lang w:bidi="he-IL"/>
        </w:rPr>
        <w:t>αὐτόν</w:t>
      </w:r>
      <w:r>
        <w:rPr>
          <w:szCs w:val="22"/>
          <w:lang w:val="de-DE" w:bidi="he-IL"/>
        </w:rPr>
        <w:t xml:space="preserve"> (2, 19</w:t>
      </w:r>
      <w:r>
        <w:rPr>
          <w:szCs w:val="22"/>
          <w:vertAlign w:val="superscript"/>
          <w:lang w:val="de-DE" w:bidi="he-IL"/>
        </w:rPr>
        <w:t>.</w:t>
      </w:r>
      <w:r>
        <w:rPr>
          <w:szCs w:val="22"/>
          <w:lang w:val="de-DE" w:bidi="he-IL"/>
        </w:rPr>
        <w:t xml:space="preserve"> siehe auch </w:t>
      </w:r>
      <w:r>
        <w:rPr>
          <w:b/>
          <w:i/>
          <w:szCs w:val="22"/>
          <w:lang w:bidi="he-IL"/>
        </w:rPr>
        <w:t>σημεῖον</w:t>
      </w:r>
      <w:r>
        <w:rPr>
          <w:b/>
          <w:i/>
          <w:szCs w:val="22"/>
          <w:lang w:val="de-DE" w:bidi="he-IL"/>
        </w:rPr>
        <w:t xml:space="preserve"> </w:t>
      </w:r>
      <w:r>
        <w:rPr>
          <w:i/>
          <w:szCs w:val="22"/>
          <w:lang w:bidi="he-IL"/>
        </w:rPr>
        <w:t>Ἰωνᾶ</w:t>
      </w:r>
      <w:r>
        <w:rPr>
          <w:szCs w:val="22"/>
          <w:lang w:val="de-DE" w:bidi="he-IL"/>
        </w:rPr>
        <w:t xml:space="preserve"> Lk. 11, 39). </w:t>
      </w:r>
    </w:p>
    <w:p w:rsidR="00E52FC0" w:rsidRDefault="00E52FC0" w:rsidP="00097F43">
      <w:pPr>
        <w:autoSpaceDE w:val="0"/>
        <w:autoSpaceDN w:val="0"/>
        <w:adjustRightInd w:val="0"/>
        <w:spacing w:line="360" w:lineRule="auto"/>
        <w:jc w:val="both"/>
        <w:rPr>
          <w:spacing w:val="-2"/>
          <w:szCs w:val="22"/>
          <w:lang w:val="de-DE"/>
        </w:rPr>
      </w:pPr>
    </w:p>
    <w:p w:rsidR="009C7BDC" w:rsidRPr="005E4B50" w:rsidRDefault="00E52FC0" w:rsidP="00097F43">
      <w:pPr>
        <w:tabs>
          <w:tab w:val="left" w:pos="10260"/>
        </w:tabs>
        <w:autoSpaceDE w:val="0"/>
        <w:autoSpaceDN w:val="0"/>
        <w:adjustRightInd w:val="0"/>
        <w:spacing w:line="360" w:lineRule="auto"/>
        <w:jc w:val="both"/>
        <w:rPr>
          <w:spacing w:val="-2"/>
          <w:szCs w:val="22"/>
          <w:lang w:val="de-DE"/>
        </w:rPr>
      </w:pPr>
      <w:r>
        <w:rPr>
          <w:spacing w:val="-2"/>
          <w:szCs w:val="22"/>
          <w:lang w:val="de-DE"/>
        </w:rPr>
        <w:t>Mit den zwei erwähnten gegensätzlichen Facetten der Parusie Jesus zu Kana und auf Zion beschreibt Joh. 2</w:t>
      </w:r>
      <w:r>
        <w:rPr>
          <w:i/>
          <w:spacing w:val="-2"/>
          <w:szCs w:val="22"/>
          <w:lang w:val="de-DE"/>
        </w:rPr>
        <w:t xml:space="preserve"> </w:t>
      </w:r>
      <w:r>
        <w:rPr>
          <w:i/>
          <w:spacing w:val="-2"/>
          <w:szCs w:val="22"/>
        </w:rPr>
        <w:t>τὴν</w:t>
      </w:r>
      <w:r>
        <w:rPr>
          <w:i/>
          <w:spacing w:val="-2"/>
          <w:szCs w:val="22"/>
          <w:lang w:val="de-DE"/>
        </w:rPr>
        <w:t xml:space="preserve"> </w:t>
      </w:r>
      <w:r>
        <w:rPr>
          <w:i/>
          <w:spacing w:val="-2"/>
          <w:szCs w:val="22"/>
        </w:rPr>
        <w:t>ἀρχὴν</w:t>
      </w:r>
      <w:r>
        <w:rPr>
          <w:spacing w:val="-2"/>
          <w:szCs w:val="22"/>
          <w:lang w:val="de-DE"/>
        </w:rPr>
        <w:t xml:space="preserve"> (den Anfang und das Prinzip) der öffentlichen Parusie des inkarnierten Logos</w:t>
      </w:r>
      <w:r w:rsidR="009C7BDC" w:rsidRPr="009C7BDC">
        <w:rPr>
          <w:spacing w:val="-2"/>
          <w:szCs w:val="22"/>
          <w:lang w:val="de-DE"/>
        </w:rPr>
        <w:t xml:space="preserve"> </w:t>
      </w:r>
      <w:r>
        <w:rPr>
          <w:spacing w:val="-2"/>
          <w:szCs w:val="22"/>
          <w:lang w:val="de-DE"/>
        </w:rPr>
        <w:t xml:space="preserve">/ Sofia in seiner irdischen Heimat, Palästina. Am Ende stellt der Zuhörer fest, dass, obwohl viele an Ihn glauben indem sie seine Zeichen sehen, der Bräutigam Messias sich selbst </w:t>
      </w:r>
      <w:r>
        <w:rPr>
          <w:b/>
          <w:spacing w:val="-2"/>
          <w:szCs w:val="22"/>
          <w:lang w:val="de-DE"/>
        </w:rPr>
        <w:t>nicht</w:t>
      </w:r>
      <w:r>
        <w:rPr>
          <w:spacing w:val="-2"/>
          <w:szCs w:val="22"/>
          <w:lang w:val="de-DE"/>
        </w:rPr>
        <w:t xml:space="preserve"> </w:t>
      </w:r>
      <w:r w:rsidR="000703FD" w:rsidRPr="00591268">
        <w:rPr>
          <w:spacing w:val="-2"/>
          <w:szCs w:val="22"/>
          <w:lang w:val="de-DE"/>
        </w:rPr>
        <w:t>allen</w:t>
      </w:r>
      <w:r w:rsidRPr="00591268">
        <w:rPr>
          <w:spacing w:val="-2"/>
          <w:szCs w:val="22"/>
          <w:lang w:val="de-DE"/>
        </w:rPr>
        <w:t xml:space="preserve"> </w:t>
      </w:r>
      <w:r w:rsidR="000703FD" w:rsidRPr="00591268">
        <w:rPr>
          <w:spacing w:val="-2"/>
          <w:szCs w:val="22"/>
          <w:lang w:val="de-DE"/>
        </w:rPr>
        <w:t>an</w:t>
      </w:r>
      <w:r w:rsidRPr="00591268">
        <w:rPr>
          <w:spacing w:val="-2"/>
          <w:szCs w:val="22"/>
          <w:lang w:val="de-DE"/>
        </w:rPr>
        <w:t>vertraut</w:t>
      </w:r>
      <w:r>
        <w:rPr>
          <w:spacing w:val="-2"/>
          <w:szCs w:val="22"/>
          <w:lang w:val="de-DE"/>
        </w:rPr>
        <w:t xml:space="preserve">. Das liegt an </w:t>
      </w:r>
      <w:r w:rsidR="000703FD">
        <w:rPr>
          <w:spacing w:val="-2"/>
          <w:szCs w:val="22"/>
          <w:lang w:val="de-DE"/>
        </w:rPr>
        <w:t xml:space="preserve">den </w:t>
      </w:r>
      <w:r w:rsidR="000703FD" w:rsidRPr="00591268">
        <w:rPr>
          <w:spacing w:val="-2"/>
          <w:szCs w:val="22"/>
          <w:lang w:val="de-DE"/>
        </w:rPr>
        <w:t>verschiedenen</w:t>
      </w:r>
      <w:r w:rsidRPr="00591268">
        <w:rPr>
          <w:spacing w:val="-2"/>
          <w:szCs w:val="22"/>
          <w:lang w:val="de-DE"/>
        </w:rPr>
        <w:t xml:space="preserve"> Qualität</w:t>
      </w:r>
      <w:r w:rsidR="000703FD" w:rsidRPr="00591268">
        <w:rPr>
          <w:spacing w:val="-2"/>
          <w:szCs w:val="22"/>
          <w:lang w:val="de-DE"/>
        </w:rPr>
        <w:t>en</w:t>
      </w:r>
      <w:r>
        <w:rPr>
          <w:spacing w:val="-2"/>
          <w:szCs w:val="22"/>
          <w:lang w:val="de-DE"/>
        </w:rPr>
        <w:t xml:space="preserve"> de</w:t>
      </w:r>
      <w:r w:rsidR="000703FD">
        <w:rPr>
          <w:spacing w:val="-2"/>
          <w:szCs w:val="22"/>
          <w:lang w:val="de-DE"/>
        </w:rPr>
        <w:t xml:space="preserve">s </w:t>
      </w:r>
      <w:r>
        <w:rPr>
          <w:spacing w:val="-2"/>
          <w:szCs w:val="22"/>
          <w:lang w:val="de-DE"/>
        </w:rPr>
        <w:t>Inhalts der Herzen seiner Zuschauer</w:t>
      </w:r>
      <w:r w:rsidR="009C7BDC" w:rsidRPr="009C7BDC">
        <w:rPr>
          <w:spacing w:val="-2"/>
          <w:szCs w:val="22"/>
          <w:lang w:val="de-DE"/>
        </w:rPr>
        <w:t>,</w:t>
      </w:r>
      <w:r>
        <w:rPr>
          <w:spacing w:val="-2"/>
          <w:szCs w:val="22"/>
          <w:lang w:val="de-DE"/>
        </w:rPr>
        <w:t xml:space="preserve"> </w:t>
      </w:r>
      <w:r>
        <w:rPr>
          <w:i/>
          <w:spacing w:val="-2"/>
          <w:szCs w:val="22"/>
          <w:lang w:val="de-DE"/>
        </w:rPr>
        <w:t>was</w:t>
      </w:r>
      <w:r>
        <w:rPr>
          <w:spacing w:val="-2"/>
          <w:szCs w:val="22"/>
          <w:lang w:val="de-DE"/>
        </w:rPr>
        <w:t xml:space="preserve"> Jesus als Gott durchschaut. </w:t>
      </w:r>
    </w:p>
    <w:p w:rsidR="009C7BDC" w:rsidRPr="005E4B50" w:rsidRDefault="009C7BDC" w:rsidP="00097F43">
      <w:pPr>
        <w:tabs>
          <w:tab w:val="left" w:pos="10260"/>
        </w:tabs>
        <w:autoSpaceDE w:val="0"/>
        <w:autoSpaceDN w:val="0"/>
        <w:adjustRightInd w:val="0"/>
        <w:spacing w:line="360" w:lineRule="auto"/>
        <w:jc w:val="both"/>
        <w:rPr>
          <w:spacing w:val="-2"/>
          <w:szCs w:val="22"/>
          <w:lang w:val="de-DE"/>
        </w:rPr>
      </w:pPr>
    </w:p>
    <w:p w:rsidR="00E52FC0" w:rsidRDefault="00E52FC0" w:rsidP="00097F43">
      <w:pPr>
        <w:tabs>
          <w:tab w:val="left" w:pos="10260"/>
        </w:tabs>
        <w:autoSpaceDE w:val="0"/>
        <w:autoSpaceDN w:val="0"/>
        <w:adjustRightInd w:val="0"/>
        <w:spacing w:line="360" w:lineRule="auto"/>
        <w:jc w:val="both"/>
        <w:rPr>
          <w:spacing w:val="-2"/>
          <w:szCs w:val="22"/>
          <w:lang w:val="de-DE"/>
        </w:rPr>
      </w:pPr>
      <w:r>
        <w:rPr>
          <w:spacing w:val="-2"/>
          <w:szCs w:val="22"/>
          <w:lang w:val="de-DE"/>
        </w:rPr>
        <w:t xml:space="preserve">Die Einheit 2, 23-25, die die interaktive Beziehung zwischen Jesus und den Vielen behandelt, bildet nicht nur den Schluss der Perikope der sogenannten </w:t>
      </w:r>
      <w:r>
        <w:rPr>
          <w:i/>
          <w:spacing w:val="-2"/>
          <w:szCs w:val="22"/>
          <w:lang w:val="de-DE"/>
        </w:rPr>
        <w:t>Reinigung</w:t>
      </w:r>
      <w:r>
        <w:rPr>
          <w:spacing w:val="-2"/>
          <w:szCs w:val="22"/>
          <w:lang w:val="de-DE"/>
        </w:rPr>
        <w:t xml:space="preserve"> (eigentlich Ersetzung) </w:t>
      </w:r>
      <w:r>
        <w:rPr>
          <w:i/>
          <w:spacing w:val="-2"/>
          <w:szCs w:val="22"/>
          <w:lang w:val="de-DE"/>
        </w:rPr>
        <w:t>des Tempels</w:t>
      </w:r>
      <w:r>
        <w:rPr>
          <w:spacing w:val="-2"/>
          <w:szCs w:val="22"/>
          <w:lang w:val="de-DE"/>
        </w:rPr>
        <w:t xml:space="preserve">. Sie leitet gleichzeitig die folgende Perikope im Kap. 3 ein. Beide finden in der Hl. Stadt statt und wie Johannes mit Emphase betont </w:t>
      </w:r>
      <w:r>
        <w:rPr>
          <w:b/>
          <w:i/>
          <w:spacing w:val="-2"/>
          <w:szCs w:val="22"/>
        </w:rPr>
        <w:t>ἐν</w:t>
      </w:r>
      <w:r>
        <w:rPr>
          <w:b/>
          <w:i/>
          <w:spacing w:val="-2"/>
          <w:szCs w:val="22"/>
          <w:lang w:val="de-DE"/>
        </w:rPr>
        <w:t xml:space="preserve"> </w:t>
      </w:r>
      <w:r>
        <w:rPr>
          <w:b/>
          <w:i/>
          <w:spacing w:val="-2"/>
          <w:szCs w:val="22"/>
        </w:rPr>
        <w:t>τῷ</w:t>
      </w:r>
      <w:r>
        <w:rPr>
          <w:b/>
          <w:i/>
          <w:spacing w:val="-2"/>
          <w:szCs w:val="22"/>
          <w:lang w:val="de-DE"/>
        </w:rPr>
        <w:t xml:space="preserve"> </w:t>
      </w:r>
      <w:r>
        <w:rPr>
          <w:b/>
          <w:i/>
          <w:caps/>
          <w:spacing w:val="-2"/>
          <w:szCs w:val="22"/>
        </w:rPr>
        <w:t>π</w:t>
      </w:r>
      <w:r>
        <w:rPr>
          <w:b/>
          <w:i/>
          <w:spacing w:val="-2"/>
          <w:szCs w:val="22"/>
        </w:rPr>
        <w:t>άσχα</w:t>
      </w:r>
      <w:r>
        <w:rPr>
          <w:b/>
          <w:i/>
          <w:spacing w:val="-2"/>
          <w:szCs w:val="22"/>
          <w:lang w:val="de-DE"/>
        </w:rPr>
        <w:t xml:space="preserve">, </w:t>
      </w:r>
      <w:r>
        <w:rPr>
          <w:b/>
          <w:i/>
          <w:spacing w:val="-2"/>
          <w:szCs w:val="22"/>
        </w:rPr>
        <w:t>ἐν</w:t>
      </w:r>
      <w:r>
        <w:rPr>
          <w:b/>
          <w:i/>
          <w:spacing w:val="-2"/>
          <w:szCs w:val="22"/>
          <w:lang w:val="de-DE"/>
        </w:rPr>
        <w:t xml:space="preserve"> </w:t>
      </w:r>
      <w:r>
        <w:rPr>
          <w:b/>
          <w:i/>
          <w:spacing w:val="-2"/>
          <w:szCs w:val="22"/>
        </w:rPr>
        <w:t>τῇ</w:t>
      </w:r>
      <w:r>
        <w:rPr>
          <w:b/>
          <w:i/>
          <w:spacing w:val="-2"/>
          <w:szCs w:val="22"/>
          <w:lang w:val="de-DE"/>
        </w:rPr>
        <w:t xml:space="preserve"> </w:t>
      </w:r>
      <w:r>
        <w:rPr>
          <w:b/>
          <w:i/>
          <w:spacing w:val="-2"/>
          <w:szCs w:val="22"/>
        </w:rPr>
        <w:t>ἑορτῇ</w:t>
      </w:r>
      <w:r>
        <w:rPr>
          <w:b/>
          <w:i/>
          <w:spacing w:val="-2"/>
          <w:szCs w:val="22"/>
          <w:lang w:val="de-DE"/>
        </w:rPr>
        <w:t xml:space="preserve"> par excellence.</w:t>
      </w:r>
      <w:r>
        <w:rPr>
          <w:spacing w:val="-2"/>
          <w:szCs w:val="22"/>
          <w:lang w:val="de-DE"/>
        </w:rPr>
        <w:t xml:space="preserve"> Die erste setzt die </w:t>
      </w:r>
      <w:r>
        <w:rPr>
          <w:i/>
          <w:spacing w:val="-2"/>
          <w:szCs w:val="22"/>
          <w:lang w:val="de-DE"/>
        </w:rPr>
        <w:t>tierische</w:t>
      </w:r>
      <w:r>
        <w:rPr>
          <w:spacing w:val="-2"/>
          <w:szCs w:val="22"/>
          <w:lang w:val="de-DE"/>
        </w:rPr>
        <w:t xml:space="preserve"> Realität des Tempels voraus und die zweite die Situation </w:t>
      </w:r>
      <w:r>
        <w:rPr>
          <w:i/>
          <w:spacing w:val="-2"/>
          <w:szCs w:val="22"/>
          <w:lang w:val="de-DE"/>
        </w:rPr>
        <w:t>des inneren Heiligtuns</w:t>
      </w:r>
      <w:r w:rsidR="009C7BDC" w:rsidRPr="009C7BDC">
        <w:rPr>
          <w:i/>
          <w:spacing w:val="-2"/>
          <w:szCs w:val="22"/>
          <w:lang w:val="de-DE"/>
        </w:rPr>
        <w:t xml:space="preserve"> </w:t>
      </w:r>
      <w:r>
        <w:rPr>
          <w:spacing w:val="-2"/>
          <w:szCs w:val="22"/>
          <w:lang w:val="de-DE"/>
        </w:rPr>
        <w:t>/ des Herzens. Diese</w:t>
      </w:r>
      <w:r w:rsidR="009C7BDC">
        <w:rPr>
          <w:spacing w:val="-2"/>
          <w:szCs w:val="22"/>
          <w:lang w:val="de-DE"/>
        </w:rPr>
        <w:t xml:space="preserve"> Realität beeinflusst die Art,</w:t>
      </w:r>
      <w:r w:rsidR="009C7BDC" w:rsidRPr="009C7BDC">
        <w:rPr>
          <w:spacing w:val="-2"/>
          <w:szCs w:val="22"/>
          <w:lang w:val="de-DE"/>
        </w:rPr>
        <w:t xml:space="preserve"> </w:t>
      </w:r>
      <w:r>
        <w:rPr>
          <w:spacing w:val="-2"/>
          <w:szCs w:val="22"/>
          <w:lang w:val="de-DE"/>
        </w:rPr>
        <w:t xml:space="preserve">wie man Christus und seine Zeichen betrachtet. Genau wie der äußere Tempel durch den gekreuzigten und den auferstandenen geistigen Leib Jesus und das Opfer durch die Anbetung </w:t>
      </w:r>
      <w:r>
        <w:rPr>
          <w:i/>
          <w:spacing w:val="-2"/>
          <w:szCs w:val="22"/>
        </w:rPr>
        <w:t>ἐν</w:t>
      </w:r>
      <w:r>
        <w:rPr>
          <w:i/>
          <w:spacing w:val="-2"/>
          <w:szCs w:val="22"/>
          <w:lang w:val="de-DE"/>
        </w:rPr>
        <w:t xml:space="preserve"> </w:t>
      </w:r>
      <w:r>
        <w:rPr>
          <w:i/>
          <w:spacing w:val="-2"/>
          <w:szCs w:val="22"/>
        </w:rPr>
        <w:t>Πνεύματι</w:t>
      </w:r>
      <w:r>
        <w:rPr>
          <w:i/>
          <w:spacing w:val="-2"/>
          <w:szCs w:val="22"/>
          <w:lang w:val="de-DE"/>
        </w:rPr>
        <w:t xml:space="preserve"> </w:t>
      </w:r>
      <w:r>
        <w:rPr>
          <w:i/>
          <w:spacing w:val="-2"/>
          <w:szCs w:val="22"/>
        </w:rPr>
        <w:t>καὶ</w:t>
      </w:r>
      <w:r>
        <w:rPr>
          <w:i/>
          <w:spacing w:val="-2"/>
          <w:szCs w:val="22"/>
          <w:lang w:val="de-DE"/>
        </w:rPr>
        <w:t xml:space="preserve"> </w:t>
      </w:r>
      <w:r>
        <w:rPr>
          <w:i/>
          <w:spacing w:val="-2"/>
          <w:szCs w:val="22"/>
        </w:rPr>
        <w:t>ἀληθεία</w:t>
      </w:r>
      <w:r>
        <w:rPr>
          <w:i/>
          <w:spacing w:val="-2"/>
          <w:szCs w:val="22"/>
          <w:lang w:val="de-DE"/>
        </w:rPr>
        <w:t xml:space="preserve"> </w:t>
      </w:r>
      <w:r w:rsidR="009C7BDC">
        <w:rPr>
          <w:spacing w:val="-2"/>
          <w:szCs w:val="22"/>
          <w:lang w:val="de-DE"/>
        </w:rPr>
        <w:t>ersetzt wird</w:t>
      </w:r>
      <w:r>
        <w:rPr>
          <w:spacing w:val="-2"/>
          <w:szCs w:val="22"/>
          <w:lang w:val="de-DE"/>
        </w:rPr>
        <w:t xml:space="preserve">, so braucht auch  der Mensch (auch wenn Er ehrenvoller </w:t>
      </w:r>
      <w:r>
        <w:rPr>
          <w:rStyle w:val="hps"/>
          <w:szCs w:val="22"/>
          <w:lang w:val="de-DE"/>
        </w:rPr>
        <w:t>Nachkomme</w:t>
      </w:r>
      <w:r>
        <w:rPr>
          <w:spacing w:val="-2"/>
          <w:szCs w:val="22"/>
          <w:lang w:val="de-DE"/>
        </w:rPr>
        <w:t xml:space="preserve"> von Abraham und Rabbi</w:t>
      </w:r>
      <w:r w:rsidR="00E166EC">
        <w:rPr>
          <w:spacing w:val="-2"/>
          <w:szCs w:val="22"/>
          <w:lang w:val="de-DE"/>
        </w:rPr>
        <w:t xml:space="preserve"> </w:t>
      </w:r>
      <w:r>
        <w:rPr>
          <w:spacing w:val="-2"/>
          <w:szCs w:val="22"/>
          <w:lang w:val="de-DE"/>
        </w:rPr>
        <w:t>/</w:t>
      </w:r>
      <w:r w:rsidR="00E166EC">
        <w:rPr>
          <w:spacing w:val="-2"/>
          <w:szCs w:val="22"/>
          <w:lang w:val="de-DE"/>
        </w:rPr>
        <w:t xml:space="preserve"> </w:t>
      </w:r>
      <w:r>
        <w:rPr>
          <w:i/>
          <w:spacing w:val="-2"/>
          <w:szCs w:val="22"/>
        </w:rPr>
        <w:t>ἄρχων</w:t>
      </w:r>
      <w:r>
        <w:rPr>
          <w:i/>
          <w:spacing w:val="-2"/>
          <w:szCs w:val="22"/>
          <w:lang w:val="de-DE"/>
        </w:rPr>
        <w:t xml:space="preserve"> </w:t>
      </w:r>
      <w:r>
        <w:rPr>
          <w:i/>
          <w:spacing w:val="-2"/>
          <w:szCs w:val="22"/>
        </w:rPr>
        <w:t>τῶν</w:t>
      </w:r>
      <w:r>
        <w:rPr>
          <w:i/>
          <w:spacing w:val="-2"/>
          <w:szCs w:val="22"/>
          <w:lang w:val="de-DE"/>
        </w:rPr>
        <w:t xml:space="preserve"> </w:t>
      </w:r>
      <w:r>
        <w:rPr>
          <w:i/>
          <w:spacing w:val="-2"/>
          <w:szCs w:val="22"/>
        </w:rPr>
        <w:t>Ἰουδαίων</w:t>
      </w:r>
      <w:r>
        <w:rPr>
          <w:spacing w:val="-2"/>
          <w:szCs w:val="22"/>
          <w:lang w:val="de-DE"/>
        </w:rPr>
        <w:t xml:space="preserve"> ist) die vollständige Widergeburt </w:t>
      </w:r>
      <w:r>
        <w:rPr>
          <w:i/>
          <w:spacing w:val="-2"/>
          <w:szCs w:val="22"/>
        </w:rPr>
        <w:t>ἐν</w:t>
      </w:r>
      <w:r>
        <w:rPr>
          <w:i/>
          <w:spacing w:val="-2"/>
          <w:szCs w:val="22"/>
          <w:lang w:val="de-DE"/>
        </w:rPr>
        <w:t xml:space="preserve"> </w:t>
      </w:r>
      <w:r>
        <w:rPr>
          <w:i/>
          <w:spacing w:val="-2"/>
          <w:szCs w:val="22"/>
        </w:rPr>
        <w:t>ὕδατι</w:t>
      </w:r>
      <w:r>
        <w:rPr>
          <w:i/>
          <w:spacing w:val="-2"/>
          <w:szCs w:val="22"/>
          <w:lang w:val="de-DE"/>
        </w:rPr>
        <w:t xml:space="preserve"> </w:t>
      </w:r>
      <w:r>
        <w:rPr>
          <w:b/>
          <w:i/>
          <w:spacing w:val="-2"/>
          <w:szCs w:val="22"/>
        </w:rPr>
        <w:t>καὶ</w:t>
      </w:r>
      <w:r>
        <w:rPr>
          <w:b/>
          <w:i/>
          <w:spacing w:val="-2"/>
          <w:szCs w:val="22"/>
          <w:lang w:val="de-DE"/>
        </w:rPr>
        <w:t xml:space="preserve"> </w:t>
      </w:r>
      <w:r>
        <w:rPr>
          <w:b/>
          <w:i/>
          <w:spacing w:val="-2"/>
          <w:szCs w:val="22"/>
        </w:rPr>
        <w:t>Πνεύματι</w:t>
      </w:r>
      <w:r>
        <w:rPr>
          <w:b/>
          <w:i/>
          <w:spacing w:val="-2"/>
          <w:szCs w:val="22"/>
          <w:lang w:val="de-DE"/>
        </w:rPr>
        <w:t>,</w:t>
      </w:r>
      <w:r>
        <w:rPr>
          <w:spacing w:val="-2"/>
          <w:szCs w:val="22"/>
          <w:lang w:val="de-DE"/>
        </w:rPr>
        <w:t xml:space="preserve"> um das Reich Gottes</w:t>
      </w:r>
      <w:r w:rsidR="00E166EC">
        <w:rPr>
          <w:spacing w:val="-2"/>
          <w:szCs w:val="22"/>
          <w:lang w:val="de-DE"/>
        </w:rPr>
        <w:t xml:space="preserve"> </w:t>
      </w:r>
      <w:r>
        <w:rPr>
          <w:spacing w:val="-2"/>
          <w:szCs w:val="22"/>
          <w:lang w:val="de-DE"/>
        </w:rPr>
        <w:t>/ das ewige Leben zu er</w:t>
      </w:r>
      <w:r>
        <w:rPr>
          <w:i/>
          <w:spacing w:val="-2"/>
          <w:szCs w:val="22"/>
          <w:lang w:val="de-DE"/>
        </w:rPr>
        <w:t>fahren.</w:t>
      </w:r>
      <w:r>
        <w:rPr>
          <w:spacing w:val="-2"/>
          <w:szCs w:val="22"/>
          <w:lang w:val="de-DE"/>
        </w:rPr>
        <w:t xml:space="preserve"> Dieses Leben und diese Gabe (des Hl. Geistes) sind </w:t>
      </w:r>
      <w:r>
        <w:rPr>
          <w:rStyle w:val="hps"/>
          <w:szCs w:val="22"/>
          <w:lang w:val="de-DE"/>
        </w:rPr>
        <w:t>abhängig</w:t>
      </w:r>
      <w:r>
        <w:rPr>
          <w:spacing w:val="-2"/>
          <w:szCs w:val="22"/>
          <w:lang w:val="de-DE"/>
        </w:rPr>
        <w:t xml:space="preserve"> von der Erhöhung des Sohnes auf dem Kreuz und in den Himmel. </w:t>
      </w:r>
    </w:p>
    <w:p w:rsidR="00E52FC0" w:rsidRDefault="00E52FC0" w:rsidP="00097F43">
      <w:pPr>
        <w:spacing w:line="360" w:lineRule="auto"/>
        <w:jc w:val="both"/>
        <w:rPr>
          <w:szCs w:val="22"/>
          <w:lang w:val="de-DE"/>
        </w:rPr>
      </w:pPr>
    </w:p>
    <w:p w:rsidR="00E52FC0" w:rsidRDefault="00E52FC0" w:rsidP="00097F43">
      <w:pPr>
        <w:pStyle w:val="2"/>
        <w:spacing w:before="0" w:line="360" w:lineRule="auto"/>
        <w:jc w:val="both"/>
        <w:rPr>
          <w:rFonts w:ascii="Times New Roman" w:hAnsi="Times New Roman"/>
          <w:sz w:val="22"/>
          <w:szCs w:val="22"/>
          <w:lang w:val="de-DE"/>
        </w:rPr>
      </w:pPr>
      <w:r>
        <w:rPr>
          <w:rFonts w:ascii="Times New Roman" w:hAnsi="Times New Roman"/>
          <w:sz w:val="22"/>
          <w:szCs w:val="22"/>
          <w:lang w:val="de-DE"/>
        </w:rPr>
        <w:t>II. Das Motiv im Kap. 3</w:t>
      </w:r>
    </w:p>
    <w:p w:rsidR="00E52FC0" w:rsidRDefault="00E52FC0" w:rsidP="00097F43">
      <w:pPr>
        <w:autoSpaceDE w:val="0"/>
        <w:autoSpaceDN w:val="0"/>
        <w:adjustRightInd w:val="0"/>
        <w:spacing w:line="360" w:lineRule="auto"/>
        <w:jc w:val="both"/>
        <w:rPr>
          <w:spacing w:val="-2"/>
          <w:szCs w:val="22"/>
          <w:lang w:val="de-DE"/>
        </w:rPr>
      </w:pPr>
      <w:r>
        <w:rPr>
          <w:spacing w:val="-2"/>
          <w:szCs w:val="22"/>
          <w:lang w:val="de-DE"/>
        </w:rPr>
        <w:t>Im Rahmen dieses österlichen Zeitraums muss der nächtliche Dialog Jesus mit Nikodemus nicht nur in Intertextualität mit Ez. 36-37 interpretiert werden</w:t>
      </w:r>
      <w:r>
        <w:rPr>
          <w:rStyle w:val="aff5"/>
          <w:spacing w:val="-2"/>
          <w:szCs w:val="22"/>
          <w:lang w:val="de-DE"/>
        </w:rPr>
        <w:footnoteReference w:id="8"/>
      </w:r>
      <w:r>
        <w:rPr>
          <w:spacing w:val="-2"/>
          <w:szCs w:val="22"/>
          <w:lang w:val="de-DE"/>
        </w:rPr>
        <w:t>, sondern auch in Beziehung mit den Ereignissen des Exodus. Zwei Punkte sind zu markieren: (1) am Ende nach der Befreiung Israels von den ägyptischen Tyrannen durch die Zeichen</w:t>
      </w:r>
      <w:r w:rsidR="000703FD">
        <w:rPr>
          <w:spacing w:val="-2"/>
          <w:szCs w:val="22"/>
          <w:lang w:val="de-DE"/>
        </w:rPr>
        <w:t xml:space="preserve"> </w:t>
      </w:r>
      <w:r w:rsidR="000703FD" w:rsidRPr="00591268">
        <w:rPr>
          <w:spacing w:val="-2"/>
          <w:szCs w:val="22"/>
          <w:lang w:val="de-DE"/>
        </w:rPr>
        <w:t>/</w:t>
      </w:r>
      <w:r w:rsidR="000703FD">
        <w:rPr>
          <w:spacing w:val="-2"/>
          <w:szCs w:val="22"/>
          <w:lang w:val="de-DE"/>
        </w:rPr>
        <w:t xml:space="preserve"> </w:t>
      </w:r>
      <w:r>
        <w:rPr>
          <w:spacing w:val="-2"/>
          <w:szCs w:val="22"/>
          <w:lang w:val="de-DE"/>
        </w:rPr>
        <w:t xml:space="preserve">die Plagen von Moses und den wunderbaren Durchzug </w:t>
      </w:r>
      <w:r w:rsidR="000703FD">
        <w:rPr>
          <w:spacing w:val="-2"/>
          <w:szCs w:val="22"/>
          <w:lang w:val="de-DE"/>
        </w:rPr>
        <w:t>des</w:t>
      </w:r>
      <w:r>
        <w:rPr>
          <w:spacing w:val="-2"/>
          <w:szCs w:val="22"/>
          <w:lang w:val="de-DE"/>
        </w:rPr>
        <w:t xml:space="preserve"> Rote Meer, in dem die mächtigen Feinde</w:t>
      </w:r>
      <w:r w:rsidR="00DC2F24">
        <w:rPr>
          <w:spacing w:val="-2"/>
          <w:szCs w:val="22"/>
          <w:lang w:val="de-DE"/>
        </w:rPr>
        <w:t xml:space="preserve"> </w:t>
      </w:r>
      <w:r w:rsidR="00DC2F24" w:rsidRPr="00DC2F24">
        <w:rPr>
          <w:lang w:val="de-DE"/>
        </w:rPr>
        <w:t xml:space="preserve"> begraben</w:t>
      </w:r>
      <w:r>
        <w:rPr>
          <w:spacing w:val="-2"/>
          <w:szCs w:val="22"/>
          <w:lang w:val="de-DE"/>
        </w:rPr>
        <w:t xml:space="preserve"> wurden, proklamiert der biblische Verfasser folgendes: </w:t>
      </w:r>
      <w:r>
        <w:rPr>
          <w:i/>
          <w:szCs w:val="22"/>
          <w:lang w:bidi="he-IL"/>
        </w:rPr>
        <w:t>ἐφοβήθη</w:t>
      </w:r>
      <w:r>
        <w:rPr>
          <w:i/>
          <w:szCs w:val="22"/>
          <w:lang w:val="de-DE" w:bidi="he-IL"/>
        </w:rPr>
        <w:t xml:space="preserve"> </w:t>
      </w:r>
      <w:r>
        <w:rPr>
          <w:i/>
          <w:szCs w:val="22"/>
          <w:lang w:bidi="he-IL"/>
        </w:rPr>
        <w:t>δὲ</w:t>
      </w:r>
      <w:r>
        <w:rPr>
          <w:i/>
          <w:szCs w:val="22"/>
          <w:lang w:val="de-DE" w:bidi="he-IL"/>
        </w:rPr>
        <w:t xml:space="preserve"> </w:t>
      </w:r>
      <w:r>
        <w:rPr>
          <w:i/>
          <w:szCs w:val="22"/>
          <w:lang w:bidi="he-IL"/>
        </w:rPr>
        <w:t>ὁ</w:t>
      </w:r>
      <w:r>
        <w:rPr>
          <w:i/>
          <w:szCs w:val="22"/>
          <w:lang w:val="de-DE" w:bidi="he-IL"/>
        </w:rPr>
        <w:t xml:space="preserve"> </w:t>
      </w:r>
      <w:r>
        <w:rPr>
          <w:i/>
          <w:szCs w:val="22"/>
          <w:lang w:bidi="he-IL"/>
        </w:rPr>
        <w:t>λαὸς</w:t>
      </w:r>
      <w:r>
        <w:rPr>
          <w:i/>
          <w:szCs w:val="22"/>
          <w:lang w:val="de-DE" w:bidi="he-IL"/>
        </w:rPr>
        <w:t xml:space="preserve"> </w:t>
      </w:r>
      <w:r>
        <w:rPr>
          <w:i/>
          <w:szCs w:val="22"/>
          <w:lang w:bidi="he-IL"/>
        </w:rPr>
        <w:t>τὸν</w:t>
      </w:r>
      <w:r>
        <w:rPr>
          <w:i/>
          <w:szCs w:val="22"/>
          <w:lang w:val="de-DE" w:bidi="he-IL"/>
        </w:rPr>
        <w:t xml:space="preserve"> </w:t>
      </w:r>
      <w:r>
        <w:rPr>
          <w:i/>
          <w:caps/>
          <w:szCs w:val="22"/>
          <w:lang w:bidi="he-IL"/>
        </w:rPr>
        <w:t>κ</w:t>
      </w:r>
      <w:r>
        <w:rPr>
          <w:i/>
          <w:szCs w:val="22"/>
          <w:lang w:bidi="he-IL"/>
        </w:rPr>
        <w:t>ύριον</w:t>
      </w:r>
      <w:r>
        <w:rPr>
          <w:i/>
          <w:szCs w:val="22"/>
          <w:lang w:val="de-DE" w:bidi="he-IL"/>
        </w:rPr>
        <w:t xml:space="preserve"> </w:t>
      </w:r>
      <w:r>
        <w:rPr>
          <w:b/>
          <w:i/>
          <w:szCs w:val="22"/>
          <w:lang w:bidi="he-IL"/>
        </w:rPr>
        <w:t>καὶ</w:t>
      </w:r>
      <w:r>
        <w:rPr>
          <w:b/>
          <w:i/>
          <w:szCs w:val="22"/>
          <w:lang w:val="de-DE" w:bidi="he-IL"/>
        </w:rPr>
        <w:t xml:space="preserve"> </w:t>
      </w:r>
      <w:r>
        <w:rPr>
          <w:b/>
          <w:i/>
          <w:szCs w:val="22"/>
          <w:lang w:bidi="he-IL"/>
        </w:rPr>
        <w:t>ἐπίστευσαν</w:t>
      </w:r>
      <w:r>
        <w:rPr>
          <w:b/>
          <w:i/>
          <w:szCs w:val="22"/>
          <w:lang w:val="de-DE" w:bidi="he-IL"/>
        </w:rPr>
        <w:t xml:space="preserve"> </w:t>
      </w:r>
      <w:r>
        <w:rPr>
          <w:b/>
          <w:i/>
          <w:szCs w:val="22"/>
          <w:lang w:bidi="he-IL"/>
        </w:rPr>
        <w:t>τῷ</w:t>
      </w:r>
      <w:r>
        <w:rPr>
          <w:b/>
          <w:i/>
          <w:szCs w:val="22"/>
          <w:lang w:val="de-DE" w:bidi="he-IL"/>
        </w:rPr>
        <w:t xml:space="preserve"> </w:t>
      </w:r>
      <w:r>
        <w:rPr>
          <w:b/>
          <w:i/>
          <w:caps/>
          <w:szCs w:val="22"/>
          <w:lang w:bidi="he-IL"/>
        </w:rPr>
        <w:t>θ</w:t>
      </w:r>
      <w:r>
        <w:rPr>
          <w:b/>
          <w:i/>
          <w:szCs w:val="22"/>
          <w:lang w:bidi="he-IL"/>
        </w:rPr>
        <w:t>εῷ</w:t>
      </w:r>
      <w:r>
        <w:rPr>
          <w:b/>
          <w:i/>
          <w:szCs w:val="22"/>
          <w:lang w:val="de-DE" w:bidi="he-IL"/>
        </w:rPr>
        <w:t xml:space="preserve"> </w:t>
      </w:r>
      <w:r>
        <w:rPr>
          <w:b/>
          <w:i/>
          <w:szCs w:val="22"/>
          <w:lang w:bidi="he-IL"/>
        </w:rPr>
        <w:t>καὶ</w:t>
      </w:r>
      <w:r>
        <w:rPr>
          <w:b/>
          <w:i/>
          <w:szCs w:val="22"/>
          <w:lang w:val="de-DE" w:bidi="he-IL"/>
        </w:rPr>
        <w:t xml:space="preserve"> </w:t>
      </w:r>
      <w:r>
        <w:rPr>
          <w:b/>
          <w:i/>
          <w:szCs w:val="22"/>
          <w:lang w:bidi="he-IL"/>
        </w:rPr>
        <w:t>Μωυσῇ</w:t>
      </w:r>
      <w:r>
        <w:rPr>
          <w:b/>
          <w:i/>
          <w:szCs w:val="22"/>
          <w:lang w:val="de-DE" w:bidi="he-IL"/>
        </w:rPr>
        <w:t xml:space="preserve"> </w:t>
      </w:r>
      <w:r>
        <w:rPr>
          <w:b/>
          <w:i/>
          <w:szCs w:val="22"/>
          <w:lang w:bidi="he-IL"/>
        </w:rPr>
        <w:t>τῷ</w:t>
      </w:r>
      <w:r>
        <w:rPr>
          <w:b/>
          <w:i/>
          <w:szCs w:val="22"/>
          <w:lang w:val="de-DE" w:bidi="he-IL"/>
        </w:rPr>
        <w:t xml:space="preserve"> </w:t>
      </w:r>
      <w:r>
        <w:rPr>
          <w:b/>
          <w:i/>
          <w:szCs w:val="22"/>
          <w:lang w:bidi="he-IL"/>
        </w:rPr>
        <w:t>θεράποντι</w:t>
      </w:r>
      <w:r>
        <w:rPr>
          <w:b/>
          <w:i/>
          <w:szCs w:val="22"/>
          <w:lang w:val="de-DE" w:bidi="he-IL"/>
        </w:rPr>
        <w:t xml:space="preserve"> </w:t>
      </w:r>
      <w:r>
        <w:rPr>
          <w:b/>
          <w:i/>
          <w:szCs w:val="22"/>
          <w:lang w:bidi="he-IL"/>
        </w:rPr>
        <w:t>αὐτοῦ</w:t>
      </w:r>
      <w:r>
        <w:rPr>
          <w:szCs w:val="22"/>
          <w:lang w:val="de-DE" w:bidi="he-IL"/>
        </w:rPr>
        <w:t xml:space="preserve"> (Ex. 14, 31). Zum ersten Mal notiert die Bibel, dass die Israeliten nicht nur an Gott, sondern auch an seinen Diener</w:t>
      </w:r>
      <w:r w:rsidR="009C7BDC">
        <w:rPr>
          <w:szCs w:val="22"/>
          <w:lang w:val="de-DE" w:bidi="he-IL"/>
        </w:rPr>
        <w:t xml:space="preserve"> </w:t>
      </w:r>
      <w:r>
        <w:rPr>
          <w:szCs w:val="22"/>
          <w:lang w:val="de-DE" w:bidi="he-IL"/>
        </w:rPr>
        <w:t>/</w:t>
      </w:r>
      <w:r w:rsidR="009C7BDC">
        <w:rPr>
          <w:szCs w:val="22"/>
          <w:lang w:val="de-DE" w:bidi="he-IL"/>
        </w:rPr>
        <w:t xml:space="preserve"> </w:t>
      </w:r>
      <w:r>
        <w:rPr>
          <w:i/>
          <w:szCs w:val="22"/>
          <w:lang w:val="de-DE" w:eastAsia="en-US" w:bidi="he-IL"/>
        </w:rPr>
        <w:t>Knecht</w:t>
      </w:r>
      <w:r>
        <w:rPr>
          <w:szCs w:val="22"/>
          <w:lang w:val="de-DE" w:bidi="he-IL"/>
        </w:rPr>
        <w:t xml:space="preserve"> glaubten</w:t>
      </w:r>
      <w:r>
        <w:rPr>
          <w:szCs w:val="22"/>
          <w:lang w:val="de-DE" w:eastAsia="en-US" w:bidi="he-IL"/>
        </w:rPr>
        <w:t>. Dieser Glaube</w:t>
      </w:r>
      <w:r w:rsidR="009C7BDC">
        <w:rPr>
          <w:szCs w:val="22"/>
          <w:lang w:val="de-DE" w:eastAsia="en-US" w:bidi="he-IL"/>
        </w:rPr>
        <w:t xml:space="preserve"> </w:t>
      </w:r>
      <w:r>
        <w:rPr>
          <w:szCs w:val="22"/>
          <w:lang w:val="de-DE" w:eastAsia="en-US" w:bidi="he-IL"/>
        </w:rPr>
        <w:lastRenderedPageBreak/>
        <w:t>-</w:t>
      </w:r>
      <w:r w:rsidR="009C7BDC">
        <w:rPr>
          <w:szCs w:val="22"/>
          <w:lang w:val="de-DE" w:eastAsia="en-US" w:bidi="he-IL"/>
        </w:rPr>
        <w:t xml:space="preserve"> </w:t>
      </w:r>
      <w:r>
        <w:rPr>
          <w:szCs w:val="22"/>
          <w:lang w:val="de-DE" w:eastAsia="en-US" w:bidi="he-IL"/>
        </w:rPr>
        <w:t xml:space="preserve">dieses Vertrauen </w:t>
      </w:r>
      <w:r w:rsidR="000703FD" w:rsidRPr="00591268">
        <w:rPr>
          <w:szCs w:val="22"/>
          <w:lang w:val="de-DE" w:eastAsia="en-US" w:bidi="he-IL"/>
        </w:rPr>
        <w:t>er</w:t>
      </w:r>
      <w:r w:rsidRPr="00591268">
        <w:rPr>
          <w:szCs w:val="22"/>
          <w:lang w:val="de-DE" w:eastAsia="en-US" w:bidi="he-IL"/>
        </w:rPr>
        <w:t>weist</w:t>
      </w:r>
      <w:r>
        <w:rPr>
          <w:szCs w:val="22"/>
          <w:lang w:val="de-DE" w:eastAsia="en-US" w:bidi="he-IL"/>
        </w:rPr>
        <w:t xml:space="preserve"> sich aber im Folgenden als oberflächlich. </w:t>
      </w:r>
      <w:r>
        <w:rPr>
          <w:szCs w:val="22"/>
          <w:lang w:val="de-DE" w:bidi="he-IL"/>
        </w:rPr>
        <w:t xml:space="preserve">(2) Beim </w:t>
      </w:r>
      <w:r w:rsidR="009C7BDC">
        <w:rPr>
          <w:szCs w:val="22"/>
          <w:lang w:val="de-DE" w:bidi="he-IL"/>
        </w:rPr>
        <w:t xml:space="preserve">uralten Siegeslied von Miriam, </w:t>
      </w:r>
      <w:r>
        <w:rPr>
          <w:szCs w:val="22"/>
          <w:lang w:val="de-DE" w:bidi="he-IL"/>
        </w:rPr>
        <w:t xml:space="preserve">in dem vielleicht zum ersten Mal die Proklamation des ewigen Königreichs Gottes gehört wird (V. 15, 18), legt man </w:t>
      </w:r>
      <w:r>
        <w:rPr>
          <w:szCs w:val="22"/>
          <w:lang w:val="de-DE" w:eastAsia="en-US" w:bidi="he-IL"/>
        </w:rPr>
        <w:t xml:space="preserve">nach dem Durchzug </w:t>
      </w:r>
      <w:r>
        <w:rPr>
          <w:spacing w:val="-2"/>
          <w:szCs w:val="22"/>
          <w:lang w:val="de-DE"/>
        </w:rPr>
        <w:t>des Roten Meeres</w:t>
      </w:r>
      <w:r>
        <w:rPr>
          <w:szCs w:val="22"/>
          <w:lang w:val="de-DE" w:eastAsia="en-US" w:bidi="he-IL"/>
        </w:rPr>
        <w:t xml:space="preserve"> und zu Beginn der Reise durch die Wüste </w:t>
      </w:r>
      <w:r>
        <w:rPr>
          <w:szCs w:val="22"/>
          <w:lang w:val="de-DE" w:bidi="he-IL"/>
        </w:rPr>
        <w:t xml:space="preserve">große Emphase auf die strafende Wirkung </w:t>
      </w:r>
      <w:r>
        <w:rPr>
          <w:b/>
          <w:szCs w:val="22"/>
          <w:lang w:val="de-DE" w:bidi="he-IL"/>
        </w:rPr>
        <w:t>des Geistes Gottes</w:t>
      </w:r>
      <w:r>
        <w:rPr>
          <w:szCs w:val="22"/>
          <w:lang w:val="de-DE" w:bidi="he-IL"/>
        </w:rPr>
        <w:t xml:space="preserve">. Obwohl der Geist im Lied </w:t>
      </w:r>
      <w:r w:rsidR="000703FD">
        <w:rPr>
          <w:szCs w:val="22"/>
          <w:lang w:val="de-DE" w:bidi="he-IL"/>
        </w:rPr>
        <w:t xml:space="preserve">durch </w:t>
      </w:r>
      <w:r>
        <w:rPr>
          <w:szCs w:val="22"/>
          <w:lang w:val="de-DE" w:bidi="he-IL"/>
        </w:rPr>
        <w:t>den starken Wind</w:t>
      </w:r>
      <w:r w:rsidR="009C7BDC">
        <w:rPr>
          <w:szCs w:val="22"/>
          <w:lang w:val="de-DE" w:bidi="he-IL"/>
        </w:rPr>
        <w:t xml:space="preserve"> </w:t>
      </w:r>
      <w:r>
        <w:rPr>
          <w:szCs w:val="22"/>
          <w:lang w:val="de-DE" w:bidi="he-IL"/>
        </w:rPr>
        <w:t>/</w:t>
      </w:r>
      <w:r w:rsidR="009C7BDC">
        <w:rPr>
          <w:szCs w:val="22"/>
          <w:lang w:val="de-DE" w:bidi="he-IL"/>
        </w:rPr>
        <w:t xml:space="preserve"> </w:t>
      </w:r>
      <w:r>
        <w:rPr>
          <w:szCs w:val="22"/>
          <w:lang w:val="de-DE" w:bidi="he-IL"/>
        </w:rPr>
        <w:t>St</w:t>
      </w:r>
      <w:r w:rsidR="000703FD">
        <w:rPr>
          <w:szCs w:val="22"/>
          <w:lang w:val="de-DE" w:bidi="he-IL"/>
        </w:rPr>
        <w:t>u</w:t>
      </w:r>
      <w:r>
        <w:rPr>
          <w:szCs w:val="22"/>
          <w:lang w:val="de-DE" w:bidi="he-IL"/>
        </w:rPr>
        <w:t xml:space="preserve">rm </w:t>
      </w:r>
      <w:r w:rsidR="000703FD" w:rsidRPr="00591268">
        <w:rPr>
          <w:szCs w:val="22"/>
          <w:lang w:val="de-DE" w:bidi="he-IL"/>
        </w:rPr>
        <w:t>dargestellt wird</w:t>
      </w:r>
      <w:r>
        <w:rPr>
          <w:szCs w:val="22"/>
          <w:lang w:val="de-DE" w:bidi="he-IL"/>
        </w:rPr>
        <w:t>, identifiziert Ihn Jesaja (63, 10-14) mit Ruah Elohim</w:t>
      </w:r>
      <w:r>
        <w:rPr>
          <w:rStyle w:val="aff5"/>
          <w:szCs w:val="22"/>
          <w:lang w:val="de-DE" w:bidi="he-IL"/>
        </w:rPr>
        <w:footnoteReference w:id="9"/>
      </w:r>
      <w:r>
        <w:rPr>
          <w:szCs w:val="22"/>
          <w:lang w:val="de-DE" w:bidi="he-IL"/>
        </w:rPr>
        <w:t>. Es erscheinen also im</w:t>
      </w:r>
      <w:r w:rsidR="009C7BDC">
        <w:rPr>
          <w:szCs w:val="22"/>
          <w:lang w:val="de-DE" w:bidi="he-IL"/>
        </w:rPr>
        <w:t xml:space="preserve"> Exodus die folgenden Elemente: </w:t>
      </w:r>
      <w:r w:rsidR="009C7BDC" w:rsidRPr="009C7BDC">
        <w:rPr>
          <w:szCs w:val="22"/>
          <w:lang w:val="de-DE" w:bidi="he-IL"/>
        </w:rPr>
        <w:t>(a</w:t>
      </w:r>
      <w:r w:rsidR="009C7BDC">
        <w:rPr>
          <w:szCs w:val="22"/>
          <w:lang w:val="de-DE" w:bidi="he-IL"/>
        </w:rPr>
        <w:t xml:space="preserve">) </w:t>
      </w:r>
      <w:r>
        <w:rPr>
          <w:szCs w:val="22"/>
          <w:lang w:val="de-DE" w:bidi="he-IL"/>
        </w:rPr>
        <w:t xml:space="preserve">der Geist, </w:t>
      </w:r>
      <w:r w:rsidR="009C7BDC">
        <w:rPr>
          <w:szCs w:val="22"/>
          <w:lang w:val="de-DE" w:bidi="he-IL"/>
        </w:rPr>
        <w:t xml:space="preserve">(b) </w:t>
      </w:r>
      <w:r>
        <w:rPr>
          <w:szCs w:val="22"/>
          <w:lang w:val="de-DE" w:bidi="he-IL"/>
        </w:rPr>
        <w:t xml:space="preserve">die Proklamation des Reiches und </w:t>
      </w:r>
      <w:r w:rsidR="009C7BDC">
        <w:rPr>
          <w:szCs w:val="22"/>
          <w:lang w:val="de-DE" w:bidi="he-IL"/>
        </w:rPr>
        <w:t xml:space="preserve">(c) </w:t>
      </w:r>
      <w:r>
        <w:rPr>
          <w:szCs w:val="22"/>
          <w:lang w:val="de-DE" w:bidi="he-IL"/>
        </w:rPr>
        <w:t xml:space="preserve">der Glaube an seinen Knecht Moses, durch den Gott Wasser, Brot und die Berit spendet. </w:t>
      </w:r>
    </w:p>
    <w:p w:rsidR="00E52FC0" w:rsidRDefault="00E52FC0" w:rsidP="00097F43">
      <w:pPr>
        <w:autoSpaceDE w:val="0"/>
        <w:autoSpaceDN w:val="0"/>
        <w:adjustRightInd w:val="0"/>
        <w:spacing w:line="360" w:lineRule="auto"/>
        <w:jc w:val="both"/>
        <w:rPr>
          <w:spacing w:val="-2"/>
          <w:szCs w:val="22"/>
          <w:lang w:val="de-DE"/>
        </w:rPr>
      </w:pPr>
    </w:p>
    <w:p w:rsidR="00E52FC0" w:rsidRDefault="00E52FC0" w:rsidP="00097F43">
      <w:pPr>
        <w:autoSpaceDE w:val="0"/>
        <w:autoSpaceDN w:val="0"/>
        <w:adjustRightInd w:val="0"/>
        <w:spacing w:line="360" w:lineRule="auto"/>
        <w:jc w:val="both"/>
        <w:rPr>
          <w:spacing w:val="-2"/>
          <w:szCs w:val="22"/>
          <w:lang w:val="de-DE"/>
        </w:rPr>
      </w:pPr>
      <w:r>
        <w:rPr>
          <w:spacing w:val="-2"/>
          <w:szCs w:val="22"/>
          <w:lang w:val="de-DE"/>
        </w:rPr>
        <w:t xml:space="preserve">Indem wir auf </w:t>
      </w:r>
      <w:r w:rsidR="00DC2F24" w:rsidRPr="00DC2F24">
        <w:rPr>
          <w:lang w:val="de-DE"/>
        </w:rPr>
        <w:t>den österlichen Hintergrund Bezug nehmen</w:t>
      </w:r>
      <w:r>
        <w:rPr>
          <w:spacing w:val="-2"/>
          <w:szCs w:val="22"/>
          <w:lang w:val="de-DE"/>
        </w:rPr>
        <w:t>, können wir den ersten großen Dialog</w:t>
      </w:r>
      <w:r>
        <w:rPr>
          <w:rStyle w:val="aff5"/>
          <w:spacing w:val="-2"/>
          <w:szCs w:val="22"/>
          <w:lang w:val="de-DE"/>
        </w:rPr>
        <w:footnoteReference w:id="10"/>
      </w:r>
      <w:r>
        <w:rPr>
          <w:spacing w:val="-2"/>
          <w:szCs w:val="22"/>
          <w:lang w:val="de-DE"/>
        </w:rPr>
        <w:t xml:space="preserve"> im geistigen Evangelium und die eingefügte Rede Jesus interpretieren. Während der Paschaperiode kommt</w:t>
      </w:r>
      <w:r w:rsidR="009C7BDC" w:rsidRPr="009C7BDC">
        <w:rPr>
          <w:spacing w:val="-2"/>
          <w:szCs w:val="22"/>
          <w:lang w:val="de-DE"/>
        </w:rPr>
        <w:t xml:space="preserve"> </w:t>
      </w:r>
      <w:r w:rsidR="009C7BDC">
        <w:rPr>
          <w:spacing w:val="-2"/>
          <w:szCs w:val="22"/>
          <w:lang w:val="de-DE"/>
        </w:rPr>
        <w:t>zu Ihm</w:t>
      </w:r>
      <w:r>
        <w:rPr>
          <w:spacing w:val="-2"/>
          <w:szCs w:val="22"/>
          <w:lang w:val="de-DE"/>
        </w:rPr>
        <w:t xml:space="preserve">, in der Dunkelheit, </w:t>
      </w:r>
      <w:r>
        <w:rPr>
          <w:i/>
          <w:spacing w:val="-2"/>
          <w:szCs w:val="22"/>
        </w:rPr>
        <w:t>ἄνθρωπος</w:t>
      </w:r>
      <w:r>
        <w:rPr>
          <w:spacing w:val="-2"/>
          <w:szCs w:val="22"/>
          <w:lang w:val="de-DE"/>
        </w:rPr>
        <w:t xml:space="preserve"> </w:t>
      </w:r>
      <w:r>
        <w:rPr>
          <w:i/>
          <w:spacing w:val="-2"/>
          <w:szCs w:val="22"/>
        </w:rPr>
        <w:t>ἐκ</w:t>
      </w:r>
      <w:r>
        <w:rPr>
          <w:i/>
          <w:spacing w:val="-2"/>
          <w:szCs w:val="22"/>
          <w:lang w:val="de-DE"/>
        </w:rPr>
        <w:t xml:space="preserve"> </w:t>
      </w:r>
      <w:r>
        <w:rPr>
          <w:i/>
          <w:spacing w:val="-2"/>
          <w:szCs w:val="22"/>
        </w:rPr>
        <w:t>τῶν</w:t>
      </w:r>
      <w:r>
        <w:rPr>
          <w:i/>
          <w:spacing w:val="-2"/>
          <w:szCs w:val="22"/>
          <w:lang w:val="de-DE"/>
        </w:rPr>
        <w:t xml:space="preserve"> </w:t>
      </w:r>
      <w:r>
        <w:rPr>
          <w:i/>
          <w:spacing w:val="-2"/>
          <w:szCs w:val="22"/>
        </w:rPr>
        <w:t>Φαρισαίων</w:t>
      </w:r>
      <w:r>
        <w:rPr>
          <w:i/>
          <w:spacing w:val="-2"/>
          <w:szCs w:val="22"/>
          <w:lang w:val="de-DE"/>
        </w:rPr>
        <w:t>,</w:t>
      </w:r>
      <w:r>
        <w:rPr>
          <w:spacing w:val="-2"/>
          <w:szCs w:val="22"/>
          <w:lang w:val="de-DE"/>
        </w:rPr>
        <w:t xml:space="preserve"> </w:t>
      </w:r>
      <w:r>
        <w:rPr>
          <w:i/>
          <w:spacing w:val="-2"/>
          <w:szCs w:val="22"/>
        </w:rPr>
        <w:t>ἄρχων</w:t>
      </w:r>
      <w:r>
        <w:rPr>
          <w:i/>
          <w:spacing w:val="-2"/>
          <w:szCs w:val="22"/>
          <w:lang w:val="de-DE"/>
        </w:rPr>
        <w:t xml:space="preserve"> </w:t>
      </w:r>
      <w:r>
        <w:rPr>
          <w:b/>
          <w:i/>
          <w:spacing w:val="-2"/>
          <w:szCs w:val="22"/>
        </w:rPr>
        <w:t>τῶν</w:t>
      </w:r>
      <w:r>
        <w:rPr>
          <w:b/>
          <w:i/>
          <w:spacing w:val="-2"/>
          <w:szCs w:val="22"/>
          <w:lang w:val="de-DE"/>
        </w:rPr>
        <w:t xml:space="preserve"> </w:t>
      </w:r>
      <w:r>
        <w:rPr>
          <w:b/>
          <w:i/>
          <w:spacing w:val="-2"/>
          <w:szCs w:val="22"/>
        </w:rPr>
        <w:t>Ἰουδαίων</w:t>
      </w:r>
      <w:r>
        <w:rPr>
          <w:i/>
          <w:spacing w:val="-2"/>
          <w:szCs w:val="22"/>
          <w:lang w:val="de-DE"/>
        </w:rPr>
        <w:t xml:space="preserve"> </w:t>
      </w:r>
      <w:r>
        <w:rPr>
          <w:spacing w:val="-2"/>
          <w:szCs w:val="22"/>
          <w:lang w:val="de-DE"/>
        </w:rPr>
        <w:t>(Mitglied von Sanherdin</w:t>
      </w:r>
      <w:r w:rsidR="00E166EC">
        <w:rPr>
          <w:spacing w:val="-2"/>
          <w:szCs w:val="22"/>
          <w:lang w:val="de-DE"/>
        </w:rPr>
        <w:t xml:space="preserve"> </w:t>
      </w:r>
      <w:r>
        <w:rPr>
          <w:spacing w:val="-2"/>
          <w:szCs w:val="22"/>
          <w:lang w:val="de-DE"/>
        </w:rPr>
        <w:t>/</w:t>
      </w:r>
      <w:r w:rsidR="00E166EC">
        <w:rPr>
          <w:spacing w:val="-2"/>
          <w:szCs w:val="22"/>
          <w:lang w:val="de-DE"/>
        </w:rPr>
        <w:t xml:space="preserve"> </w:t>
      </w:r>
      <w:r>
        <w:rPr>
          <w:i/>
          <w:spacing w:val="-2"/>
          <w:szCs w:val="22"/>
        </w:rPr>
        <w:t>Βουλή</w:t>
      </w:r>
      <w:r>
        <w:rPr>
          <w:spacing w:val="-2"/>
          <w:szCs w:val="22"/>
          <w:lang w:val="de-DE"/>
        </w:rPr>
        <w:t>), der als Lehrer von Israel (</w:t>
      </w:r>
      <w:r>
        <w:rPr>
          <w:i/>
          <w:spacing w:val="-2"/>
          <w:szCs w:val="22"/>
        </w:rPr>
        <w:t>ὁ</w:t>
      </w:r>
      <w:r>
        <w:rPr>
          <w:i/>
          <w:spacing w:val="-2"/>
          <w:szCs w:val="22"/>
          <w:lang w:val="de-DE"/>
        </w:rPr>
        <w:t xml:space="preserve"> </w:t>
      </w:r>
      <w:r>
        <w:rPr>
          <w:i/>
          <w:spacing w:val="-2"/>
          <w:szCs w:val="22"/>
        </w:rPr>
        <w:t>διδάσκαλος</w:t>
      </w:r>
      <w:r>
        <w:rPr>
          <w:i/>
          <w:spacing w:val="-2"/>
          <w:szCs w:val="22"/>
          <w:lang w:val="de-DE"/>
        </w:rPr>
        <w:t xml:space="preserve"> </w:t>
      </w:r>
      <w:r>
        <w:rPr>
          <w:i/>
          <w:spacing w:val="-2"/>
          <w:szCs w:val="22"/>
        </w:rPr>
        <w:t>τοῦ</w:t>
      </w:r>
      <w:r>
        <w:rPr>
          <w:i/>
          <w:spacing w:val="-2"/>
          <w:szCs w:val="22"/>
          <w:lang w:val="de-DE"/>
        </w:rPr>
        <w:t xml:space="preserve"> </w:t>
      </w:r>
      <w:r>
        <w:rPr>
          <w:b/>
          <w:i/>
          <w:spacing w:val="-2"/>
          <w:szCs w:val="22"/>
        </w:rPr>
        <w:t>Ἰσραὴλ</w:t>
      </w:r>
      <w:r w:rsidR="009C7BDC">
        <w:rPr>
          <w:spacing w:val="-2"/>
          <w:szCs w:val="22"/>
          <w:lang w:val="de-DE"/>
        </w:rPr>
        <w:t xml:space="preserve"> 3, 9-10) betitelt wird</w:t>
      </w:r>
      <w:r>
        <w:rPr>
          <w:spacing w:val="-2"/>
          <w:szCs w:val="22"/>
          <w:lang w:val="de-DE"/>
        </w:rPr>
        <w:t xml:space="preserve">. Es handelt sich um einen </w:t>
      </w:r>
      <w:r w:rsidRPr="00591268">
        <w:rPr>
          <w:spacing w:val="-2"/>
          <w:szCs w:val="22"/>
          <w:lang w:val="de-DE"/>
        </w:rPr>
        <w:t>Namhaften</w:t>
      </w:r>
      <w:r>
        <w:rPr>
          <w:spacing w:val="-2"/>
          <w:szCs w:val="22"/>
          <w:lang w:val="de-DE"/>
        </w:rPr>
        <w:t xml:space="preserve">, der aber nicht mit dem </w:t>
      </w:r>
      <w:r w:rsidR="00D37DA9" w:rsidRPr="00591268">
        <w:rPr>
          <w:spacing w:val="-2"/>
          <w:szCs w:val="22"/>
          <w:lang w:val="de-DE"/>
        </w:rPr>
        <w:t>B</w:t>
      </w:r>
      <w:r w:rsidRPr="00591268">
        <w:rPr>
          <w:spacing w:val="-2"/>
          <w:szCs w:val="22"/>
          <w:lang w:val="de-DE"/>
        </w:rPr>
        <w:t>ekannten</w:t>
      </w:r>
      <w:r>
        <w:rPr>
          <w:spacing w:val="-2"/>
          <w:szCs w:val="22"/>
          <w:lang w:val="de-DE"/>
        </w:rPr>
        <w:t xml:space="preserve"> in den rabbinischen Texten </w:t>
      </w:r>
      <w:r>
        <w:rPr>
          <w:i/>
          <w:spacing w:val="-2"/>
          <w:szCs w:val="22"/>
          <w:lang w:val="de-DE"/>
        </w:rPr>
        <w:t>Nakdimon ben Gorion</w:t>
      </w:r>
      <w:r>
        <w:rPr>
          <w:spacing w:val="-2"/>
          <w:szCs w:val="22"/>
          <w:lang w:val="de-DE"/>
        </w:rPr>
        <w:t xml:space="preserve"> identifiziert werden kann. Am Anfang nennt der Lehrer von Israel (</w:t>
      </w:r>
      <w:r>
        <w:rPr>
          <w:i/>
          <w:spacing w:val="-2"/>
          <w:szCs w:val="22"/>
        </w:rPr>
        <w:t>ὁ</w:t>
      </w:r>
      <w:r>
        <w:rPr>
          <w:i/>
          <w:spacing w:val="-2"/>
          <w:szCs w:val="22"/>
          <w:lang w:val="de-DE"/>
        </w:rPr>
        <w:t xml:space="preserve"> </w:t>
      </w:r>
      <w:r>
        <w:rPr>
          <w:i/>
          <w:spacing w:val="-2"/>
          <w:szCs w:val="22"/>
        </w:rPr>
        <w:t>διδάσκαλος</w:t>
      </w:r>
      <w:r>
        <w:rPr>
          <w:i/>
          <w:spacing w:val="-2"/>
          <w:szCs w:val="22"/>
          <w:lang w:val="de-DE"/>
        </w:rPr>
        <w:t xml:space="preserve"> </w:t>
      </w:r>
      <w:r>
        <w:rPr>
          <w:i/>
          <w:spacing w:val="-2"/>
          <w:szCs w:val="22"/>
        </w:rPr>
        <w:t>τοῦ</w:t>
      </w:r>
      <w:r>
        <w:rPr>
          <w:i/>
          <w:spacing w:val="-2"/>
          <w:szCs w:val="22"/>
          <w:lang w:val="de-DE"/>
        </w:rPr>
        <w:t xml:space="preserve"> </w:t>
      </w:r>
      <w:r>
        <w:rPr>
          <w:b/>
          <w:i/>
          <w:spacing w:val="-2"/>
          <w:szCs w:val="22"/>
        </w:rPr>
        <w:t>Ἰσραὴλ</w:t>
      </w:r>
      <w:r>
        <w:rPr>
          <w:b/>
          <w:i/>
          <w:spacing w:val="-2"/>
          <w:szCs w:val="22"/>
          <w:lang w:val="de-DE"/>
        </w:rPr>
        <w:t>)</w:t>
      </w:r>
      <w:r>
        <w:rPr>
          <w:spacing w:val="-2"/>
          <w:szCs w:val="22"/>
          <w:lang w:val="de-DE"/>
        </w:rPr>
        <w:t xml:space="preserve"> Jesus Rabbi </w:t>
      </w:r>
      <w:r>
        <w:rPr>
          <w:i/>
          <w:spacing w:val="-2"/>
          <w:szCs w:val="22"/>
          <w:lang w:val="de-DE"/>
        </w:rPr>
        <w:t>/</w:t>
      </w:r>
      <w:r w:rsidR="009C7BDC">
        <w:rPr>
          <w:i/>
          <w:spacing w:val="-2"/>
          <w:szCs w:val="22"/>
          <w:lang w:val="de-DE"/>
        </w:rPr>
        <w:t xml:space="preserve"> </w:t>
      </w:r>
      <w:r>
        <w:rPr>
          <w:i/>
          <w:spacing w:val="-2"/>
          <w:szCs w:val="22"/>
        </w:rPr>
        <w:t>διδάσκαλο</w:t>
      </w:r>
      <w:r>
        <w:rPr>
          <w:i/>
          <w:spacing w:val="-2"/>
          <w:szCs w:val="22"/>
          <w:lang w:val="de-DE"/>
        </w:rPr>
        <w:t xml:space="preserve"> </w:t>
      </w:r>
      <w:r>
        <w:rPr>
          <w:spacing w:val="-2"/>
          <w:szCs w:val="22"/>
          <w:lang w:val="de-DE"/>
        </w:rPr>
        <w:t xml:space="preserve">und zwar </w:t>
      </w:r>
      <w:r>
        <w:rPr>
          <w:b/>
          <w:i/>
          <w:spacing w:val="-2"/>
          <w:szCs w:val="22"/>
        </w:rPr>
        <w:t>ἀπό</w:t>
      </w:r>
      <w:r>
        <w:rPr>
          <w:b/>
          <w:i/>
          <w:spacing w:val="-2"/>
          <w:szCs w:val="22"/>
          <w:lang w:val="de-DE"/>
        </w:rPr>
        <w:t xml:space="preserve"> </w:t>
      </w:r>
      <w:r>
        <w:rPr>
          <w:b/>
          <w:i/>
          <w:spacing w:val="-2"/>
          <w:szCs w:val="22"/>
        </w:rPr>
        <w:t>τοῦ</w:t>
      </w:r>
      <w:r>
        <w:rPr>
          <w:i/>
          <w:spacing w:val="-2"/>
          <w:szCs w:val="22"/>
          <w:lang w:val="de-DE"/>
        </w:rPr>
        <w:t xml:space="preserve"> </w:t>
      </w:r>
      <w:r>
        <w:rPr>
          <w:i/>
          <w:spacing w:val="-2"/>
          <w:szCs w:val="22"/>
        </w:rPr>
        <w:t>Θεοῦ</w:t>
      </w:r>
      <w:r>
        <w:rPr>
          <w:i/>
          <w:spacing w:val="-2"/>
          <w:szCs w:val="22"/>
          <w:lang w:val="de-DE"/>
        </w:rPr>
        <w:t>.</w:t>
      </w:r>
      <w:r>
        <w:rPr>
          <w:spacing w:val="-2"/>
          <w:szCs w:val="22"/>
          <w:lang w:val="de-DE"/>
        </w:rPr>
        <w:t xml:space="preserve"> Er bittet nicht wie die anderen Juden um eine Demonstration von spezifischen Zeichen, sondern ist sich sicher, dass Jesus </w:t>
      </w:r>
      <w:r>
        <w:rPr>
          <w:i/>
          <w:szCs w:val="22"/>
          <w:lang w:val="de-DE" w:eastAsia="en-US" w:bidi="he-IL"/>
        </w:rPr>
        <w:t>von Gott gekommen ist;</w:t>
      </w:r>
      <w:r>
        <w:rPr>
          <w:szCs w:val="22"/>
          <w:lang w:val="de-DE" w:eastAsia="en-US" w:bidi="he-IL"/>
        </w:rPr>
        <w:t xml:space="preserve"> </w:t>
      </w:r>
      <w:r>
        <w:rPr>
          <w:i/>
          <w:szCs w:val="22"/>
          <w:lang w:val="de-DE" w:eastAsia="en-US" w:bidi="he-IL"/>
        </w:rPr>
        <w:t xml:space="preserve">denn niemand kann die Zeichen tun, die du tust, wenn nicht Gott mit ihm ist </w:t>
      </w:r>
      <w:r>
        <w:rPr>
          <w:szCs w:val="22"/>
          <w:lang w:val="de-DE" w:eastAsia="en-US" w:bidi="he-IL"/>
        </w:rPr>
        <w:t>(3, 2).</w:t>
      </w:r>
      <w:r>
        <w:rPr>
          <w:i/>
          <w:szCs w:val="22"/>
          <w:lang w:val="de-DE" w:eastAsia="en-US" w:bidi="he-IL"/>
        </w:rPr>
        <w:t xml:space="preserve"> </w:t>
      </w:r>
      <w:r>
        <w:rPr>
          <w:szCs w:val="22"/>
          <w:lang w:val="de-DE" w:eastAsia="en-US" w:bidi="he-IL"/>
        </w:rPr>
        <w:t xml:space="preserve">Das bedeutet: er gehört weder zu den </w:t>
      </w:r>
      <w:r w:rsidR="00D37DA9">
        <w:rPr>
          <w:szCs w:val="22"/>
          <w:lang w:val="de-DE" w:eastAsia="en-US" w:bidi="he-IL"/>
        </w:rPr>
        <w:t>Juden</w:t>
      </w:r>
      <w:r>
        <w:rPr>
          <w:szCs w:val="22"/>
          <w:lang w:val="de-DE" w:eastAsia="en-US" w:bidi="he-IL"/>
        </w:rPr>
        <w:t xml:space="preserve"> noc</w:t>
      </w:r>
      <w:r w:rsidR="000E060D">
        <w:rPr>
          <w:szCs w:val="22"/>
          <w:lang w:val="de-DE" w:eastAsia="en-US" w:bidi="he-IL"/>
        </w:rPr>
        <w:t xml:space="preserve">h </w:t>
      </w:r>
      <w:r>
        <w:rPr>
          <w:szCs w:val="22"/>
          <w:lang w:val="de-DE" w:eastAsia="en-US" w:bidi="he-IL"/>
        </w:rPr>
        <w:t>zu den</w:t>
      </w:r>
      <w:r w:rsidR="000E060D">
        <w:rPr>
          <w:szCs w:val="22"/>
          <w:lang w:val="de-DE" w:eastAsia="en-US" w:bidi="he-IL"/>
        </w:rPr>
        <w:t xml:space="preserve"> </w:t>
      </w:r>
      <w:r w:rsidR="00591268">
        <w:rPr>
          <w:szCs w:val="22"/>
          <w:lang w:val="de-DE" w:eastAsia="en-US" w:bidi="he-IL"/>
        </w:rPr>
        <w:t>Vielen</w:t>
      </w:r>
      <w:r>
        <w:rPr>
          <w:szCs w:val="22"/>
          <w:lang w:val="de-DE" w:eastAsia="en-US" w:bidi="he-IL"/>
        </w:rPr>
        <w:t xml:space="preserve"> </w:t>
      </w:r>
      <w:r w:rsidRPr="00591268">
        <w:rPr>
          <w:szCs w:val="22"/>
          <w:lang w:val="de-DE" w:eastAsia="en-US" w:bidi="he-IL"/>
        </w:rPr>
        <w:t>vo</w:t>
      </w:r>
      <w:r w:rsidR="000E060D" w:rsidRPr="00591268">
        <w:rPr>
          <w:szCs w:val="22"/>
          <w:lang w:val="de-DE" w:eastAsia="en-US" w:bidi="he-IL"/>
        </w:rPr>
        <w:t>n</w:t>
      </w:r>
      <w:r>
        <w:rPr>
          <w:szCs w:val="22"/>
          <w:lang w:val="de-DE" w:eastAsia="en-US" w:bidi="he-IL"/>
        </w:rPr>
        <w:t xml:space="preserve"> Kap. 2</w:t>
      </w:r>
      <w:r>
        <w:rPr>
          <w:spacing w:val="-2"/>
          <w:szCs w:val="22"/>
          <w:lang w:val="de-DE"/>
        </w:rPr>
        <w:t xml:space="preserve"> (siehe auch </w:t>
      </w:r>
      <w:r>
        <w:rPr>
          <w:i/>
          <w:spacing w:val="-2"/>
          <w:szCs w:val="22"/>
          <w:lang w:val="de-DE"/>
        </w:rPr>
        <w:t xml:space="preserve">die </w:t>
      </w:r>
      <w:r w:rsidRPr="00591268">
        <w:rPr>
          <w:i/>
          <w:spacing w:val="-2"/>
          <w:szCs w:val="22"/>
          <w:lang w:val="de-DE"/>
        </w:rPr>
        <w:t>Galiläer</w:t>
      </w:r>
      <w:r>
        <w:rPr>
          <w:spacing w:val="-2"/>
          <w:szCs w:val="22"/>
          <w:lang w:val="de-DE"/>
        </w:rPr>
        <w:t xml:space="preserve"> 4, 44-45)</w:t>
      </w:r>
      <w:r>
        <w:rPr>
          <w:rStyle w:val="aff5"/>
          <w:szCs w:val="22"/>
        </w:rPr>
        <w:footnoteReference w:id="11"/>
      </w:r>
      <w:r>
        <w:rPr>
          <w:spacing w:val="-2"/>
          <w:szCs w:val="22"/>
          <w:lang w:val="de-DE"/>
        </w:rPr>
        <w:t>. Aus diesem Grund vertraut Ihm Jesus bestimmte Wahrheiten</w:t>
      </w:r>
      <w:r>
        <w:rPr>
          <w:rStyle w:val="aff5"/>
          <w:spacing w:val="-2"/>
          <w:szCs w:val="22"/>
          <w:lang w:val="de-DE"/>
        </w:rPr>
        <w:footnoteReference w:id="12"/>
      </w:r>
      <w:r>
        <w:rPr>
          <w:spacing w:val="-2"/>
          <w:szCs w:val="22"/>
          <w:lang w:val="de-DE"/>
        </w:rPr>
        <w:t xml:space="preserve"> an. </w:t>
      </w:r>
    </w:p>
    <w:p w:rsidR="00E52FC0" w:rsidRDefault="00E52FC0" w:rsidP="00097F43">
      <w:pPr>
        <w:autoSpaceDE w:val="0"/>
        <w:autoSpaceDN w:val="0"/>
        <w:adjustRightInd w:val="0"/>
        <w:spacing w:line="360" w:lineRule="auto"/>
        <w:jc w:val="both"/>
        <w:rPr>
          <w:spacing w:val="-2"/>
          <w:szCs w:val="22"/>
          <w:lang w:val="de-DE"/>
        </w:rPr>
      </w:pPr>
    </w:p>
    <w:p w:rsidR="00E52FC0" w:rsidRDefault="00E52FC0" w:rsidP="00097F43">
      <w:pPr>
        <w:autoSpaceDE w:val="0"/>
        <w:autoSpaceDN w:val="0"/>
        <w:adjustRightInd w:val="0"/>
        <w:spacing w:line="360" w:lineRule="auto"/>
        <w:jc w:val="both"/>
        <w:rPr>
          <w:spacing w:val="-2"/>
          <w:szCs w:val="22"/>
          <w:lang w:val="de-DE"/>
        </w:rPr>
      </w:pPr>
      <w:r>
        <w:rPr>
          <w:spacing w:val="-2"/>
          <w:szCs w:val="22"/>
          <w:lang w:val="de-DE"/>
        </w:rPr>
        <w:t xml:space="preserve">Für diesen Pharisäer ist Jesus, der autoritär in den Tempel einzieht, um das </w:t>
      </w:r>
      <w:r>
        <w:rPr>
          <w:szCs w:val="22"/>
          <w:lang w:val="de-DE"/>
        </w:rPr>
        <w:t xml:space="preserve">unter </w:t>
      </w:r>
      <w:r w:rsidRPr="004F0992">
        <w:rPr>
          <w:szCs w:val="22"/>
          <w:lang w:val="de-DE"/>
        </w:rPr>
        <w:t xml:space="preserve">der </w:t>
      </w:r>
      <w:hyperlink r:id="rId8" w:tooltip="Ägide" w:history="1">
        <w:r w:rsidRPr="004F0992">
          <w:rPr>
            <w:rStyle w:val="-"/>
            <w:rFonts w:eastAsia="Calibri"/>
            <w:color w:val="auto"/>
            <w:szCs w:val="22"/>
            <w:u w:val="none"/>
            <w:lang w:val="de-DE"/>
          </w:rPr>
          <w:t>Ägide</w:t>
        </w:r>
      </w:hyperlink>
      <w:r>
        <w:rPr>
          <w:spacing w:val="-2"/>
          <w:szCs w:val="22"/>
          <w:lang w:val="de-DE"/>
        </w:rPr>
        <w:t xml:space="preserve"> der Erzpriester (Sadduzäer) ansässige </w:t>
      </w:r>
      <w:r>
        <w:rPr>
          <w:i/>
          <w:spacing w:val="-2"/>
          <w:szCs w:val="22"/>
          <w:lang w:val="de-DE"/>
        </w:rPr>
        <w:t>kommerzielle</w:t>
      </w:r>
      <w:r>
        <w:rPr>
          <w:spacing w:val="-2"/>
          <w:szCs w:val="22"/>
          <w:lang w:val="de-DE"/>
        </w:rPr>
        <w:t xml:space="preserve"> </w:t>
      </w:r>
      <w:r>
        <w:rPr>
          <w:i/>
          <w:spacing w:val="-2"/>
          <w:szCs w:val="22"/>
          <w:lang w:val="de-DE"/>
        </w:rPr>
        <w:t>System der Religion</w:t>
      </w:r>
      <w:r>
        <w:rPr>
          <w:spacing w:val="-2"/>
          <w:szCs w:val="22"/>
          <w:lang w:val="de-DE"/>
        </w:rPr>
        <w:t xml:space="preserve"> umzustürzen, der neue Moses, </w:t>
      </w:r>
      <w:r>
        <w:rPr>
          <w:i/>
          <w:spacing w:val="-2"/>
          <w:szCs w:val="22"/>
          <w:lang w:val="de-DE"/>
        </w:rPr>
        <w:t>der Prophet</w:t>
      </w:r>
      <w:r>
        <w:rPr>
          <w:spacing w:val="-2"/>
          <w:szCs w:val="22"/>
          <w:lang w:val="de-DE"/>
        </w:rPr>
        <w:t xml:space="preserve"> par excellence (Dt. 18). </w:t>
      </w:r>
      <w:r w:rsidR="00D37DA9" w:rsidRPr="00591268">
        <w:rPr>
          <w:spacing w:val="-2"/>
          <w:szCs w:val="22"/>
          <w:lang w:val="de-DE"/>
        </w:rPr>
        <w:t>Dieser besitzt als Brautführer die Gabe</w:t>
      </w:r>
      <w:r w:rsidR="00D37DA9">
        <w:rPr>
          <w:spacing w:val="-2"/>
          <w:szCs w:val="22"/>
          <w:lang w:val="de-DE"/>
        </w:rPr>
        <w:t>,</w:t>
      </w:r>
      <w:r>
        <w:rPr>
          <w:spacing w:val="-2"/>
          <w:szCs w:val="22"/>
          <w:lang w:val="de-DE"/>
        </w:rPr>
        <w:t xml:space="preserve"> einen neuen Exodus zu leiten, damit das Volk von Israel wieder das </w:t>
      </w:r>
      <w:r>
        <w:rPr>
          <w:i/>
          <w:spacing w:val="-2"/>
          <w:szCs w:val="22"/>
          <w:lang w:val="de-DE"/>
        </w:rPr>
        <w:t xml:space="preserve">Königreich Gottes </w:t>
      </w:r>
      <w:r>
        <w:rPr>
          <w:spacing w:val="-2"/>
          <w:szCs w:val="22"/>
          <w:lang w:val="de-DE"/>
        </w:rPr>
        <w:t xml:space="preserve">wird. Auffälligerer Weise wird der </w:t>
      </w:r>
      <w:r w:rsidR="00D37DA9" w:rsidRPr="00591268">
        <w:rPr>
          <w:spacing w:val="-2"/>
          <w:szCs w:val="22"/>
          <w:lang w:val="de-DE"/>
        </w:rPr>
        <w:t>bei den Synoptikern beliebte</w:t>
      </w:r>
      <w:r>
        <w:rPr>
          <w:spacing w:val="-2"/>
          <w:szCs w:val="22"/>
          <w:lang w:val="de-DE"/>
        </w:rPr>
        <w:t xml:space="preserve"> Begriff </w:t>
      </w:r>
      <w:r>
        <w:rPr>
          <w:i/>
          <w:spacing w:val="-2"/>
          <w:szCs w:val="22"/>
        </w:rPr>
        <w:lastRenderedPageBreak/>
        <w:t>Βασιλεία</w:t>
      </w:r>
      <w:r>
        <w:rPr>
          <w:spacing w:val="-2"/>
          <w:szCs w:val="22"/>
          <w:lang w:val="de-DE"/>
        </w:rPr>
        <w:t xml:space="preserve"> im Joh. </w:t>
      </w:r>
      <w:r>
        <w:rPr>
          <w:b/>
          <w:spacing w:val="-2"/>
          <w:szCs w:val="22"/>
          <w:lang w:val="de-DE"/>
        </w:rPr>
        <w:t>nur</w:t>
      </w:r>
      <w:r>
        <w:rPr>
          <w:spacing w:val="-2"/>
          <w:szCs w:val="22"/>
          <w:lang w:val="de-DE"/>
        </w:rPr>
        <w:t xml:space="preserve"> im Rahmen dieses Kontextes erwähnt und im selben Kapitel </w:t>
      </w:r>
      <w:r w:rsidR="00D37DA9" w:rsidRPr="00591268">
        <w:rPr>
          <w:spacing w:val="-2"/>
          <w:szCs w:val="22"/>
          <w:lang w:val="de-DE"/>
        </w:rPr>
        <w:t>durch den Begriff</w:t>
      </w:r>
      <w:r w:rsidR="00D37DA9">
        <w:rPr>
          <w:spacing w:val="-2"/>
          <w:szCs w:val="22"/>
          <w:lang w:val="de-DE"/>
        </w:rPr>
        <w:t xml:space="preserve"> des</w:t>
      </w:r>
      <w:r>
        <w:rPr>
          <w:spacing w:val="-2"/>
          <w:szCs w:val="22"/>
          <w:lang w:val="de-DE"/>
        </w:rPr>
        <w:t xml:space="preserve"> </w:t>
      </w:r>
      <w:r>
        <w:rPr>
          <w:b/>
          <w:i/>
          <w:spacing w:val="-2"/>
          <w:szCs w:val="22"/>
          <w:lang w:val="de-DE"/>
        </w:rPr>
        <w:t>ewigen Leben</w:t>
      </w:r>
      <w:r w:rsidR="00D37DA9">
        <w:rPr>
          <w:b/>
          <w:i/>
          <w:spacing w:val="-2"/>
          <w:szCs w:val="22"/>
          <w:lang w:val="de-DE"/>
        </w:rPr>
        <w:t>s</w:t>
      </w:r>
      <w:r>
        <w:rPr>
          <w:i/>
          <w:spacing w:val="-2"/>
          <w:szCs w:val="22"/>
          <w:lang w:val="de-DE"/>
        </w:rPr>
        <w:t xml:space="preserve"> </w:t>
      </w:r>
      <w:r>
        <w:rPr>
          <w:spacing w:val="-2"/>
          <w:szCs w:val="22"/>
          <w:lang w:val="de-DE"/>
        </w:rPr>
        <w:t xml:space="preserve">ersetzt (im Gegensatz zum </w:t>
      </w:r>
      <w:r>
        <w:rPr>
          <w:i/>
          <w:spacing w:val="-2"/>
          <w:szCs w:val="22"/>
        </w:rPr>
        <w:t>σκότος</w:t>
      </w:r>
      <w:r>
        <w:rPr>
          <w:spacing w:val="-2"/>
          <w:szCs w:val="22"/>
          <w:lang w:val="de-DE"/>
        </w:rPr>
        <w:t xml:space="preserve">, </w:t>
      </w:r>
      <w:r>
        <w:rPr>
          <w:i/>
          <w:spacing w:val="-2"/>
          <w:szCs w:val="22"/>
        </w:rPr>
        <w:t>απώλεια</w:t>
      </w:r>
      <w:r>
        <w:rPr>
          <w:spacing w:val="-2"/>
          <w:szCs w:val="22"/>
          <w:lang w:val="de-DE"/>
        </w:rPr>
        <w:t xml:space="preserve">, </w:t>
      </w:r>
      <w:r>
        <w:rPr>
          <w:i/>
          <w:spacing w:val="-2"/>
          <w:szCs w:val="22"/>
        </w:rPr>
        <w:t>οργή</w:t>
      </w:r>
      <w:r>
        <w:rPr>
          <w:i/>
          <w:spacing w:val="-2"/>
          <w:szCs w:val="22"/>
          <w:lang w:val="de-DE"/>
        </w:rPr>
        <w:t xml:space="preserve"> </w:t>
      </w:r>
      <w:r>
        <w:rPr>
          <w:i/>
          <w:spacing w:val="-2"/>
          <w:szCs w:val="22"/>
        </w:rPr>
        <w:t>την</w:t>
      </w:r>
      <w:r>
        <w:rPr>
          <w:i/>
          <w:spacing w:val="-2"/>
          <w:szCs w:val="22"/>
          <w:lang w:val="de-DE"/>
        </w:rPr>
        <w:t xml:space="preserve"> </w:t>
      </w:r>
      <w:r>
        <w:rPr>
          <w:i/>
          <w:spacing w:val="-2"/>
          <w:szCs w:val="22"/>
        </w:rPr>
        <w:t>αιώνια</w:t>
      </w:r>
      <w:r>
        <w:rPr>
          <w:spacing w:val="-2"/>
          <w:szCs w:val="22"/>
          <w:lang w:val="de-DE"/>
        </w:rPr>
        <w:t xml:space="preserve">). Es handelt sich um einen </w:t>
      </w:r>
      <w:r>
        <w:rPr>
          <w:i/>
          <w:spacing w:val="-2"/>
          <w:szCs w:val="22"/>
          <w:lang w:val="de-DE"/>
        </w:rPr>
        <w:t>synoptischen Meteorit,</w:t>
      </w:r>
      <w:r>
        <w:rPr>
          <w:spacing w:val="-2"/>
          <w:szCs w:val="22"/>
          <w:lang w:val="de-DE"/>
        </w:rPr>
        <w:t xml:space="preserve"> der an das folgende Logion erinnert: </w:t>
      </w:r>
      <w:r>
        <w:rPr>
          <w:i/>
          <w:szCs w:val="22"/>
          <w:lang w:eastAsia="en-US" w:bidi="he-IL"/>
        </w:rPr>
        <w:t>ἀμὴν</w:t>
      </w:r>
      <w:r>
        <w:rPr>
          <w:i/>
          <w:szCs w:val="22"/>
          <w:lang w:val="de-DE" w:eastAsia="en-US" w:bidi="he-IL"/>
        </w:rPr>
        <w:t xml:space="preserve"> </w:t>
      </w:r>
      <w:r>
        <w:rPr>
          <w:i/>
          <w:szCs w:val="22"/>
          <w:lang w:eastAsia="en-US" w:bidi="he-IL"/>
        </w:rPr>
        <w:t>λέγω</w:t>
      </w:r>
      <w:r>
        <w:rPr>
          <w:i/>
          <w:szCs w:val="22"/>
          <w:lang w:val="de-DE" w:eastAsia="en-US" w:bidi="he-IL"/>
        </w:rPr>
        <w:t xml:space="preserve"> </w:t>
      </w:r>
      <w:r>
        <w:rPr>
          <w:i/>
          <w:szCs w:val="22"/>
          <w:lang w:eastAsia="en-US" w:bidi="he-IL"/>
        </w:rPr>
        <w:t>ὑμῖν</w:t>
      </w:r>
      <w:r>
        <w:rPr>
          <w:i/>
          <w:szCs w:val="22"/>
          <w:lang w:val="de-DE" w:eastAsia="en-US" w:bidi="he-IL"/>
        </w:rPr>
        <w:t xml:space="preserve">, </w:t>
      </w:r>
      <w:r>
        <w:rPr>
          <w:i/>
          <w:szCs w:val="22"/>
          <w:lang w:eastAsia="en-US" w:bidi="he-IL"/>
        </w:rPr>
        <w:t>ὃς</w:t>
      </w:r>
      <w:r>
        <w:rPr>
          <w:i/>
          <w:szCs w:val="22"/>
          <w:lang w:val="de-DE" w:eastAsia="en-US" w:bidi="he-IL"/>
        </w:rPr>
        <w:t xml:space="preserve"> </w:t>
      </w:r>
      <w:r>
        <w:rPr>
          <w:i/>
          <w:szCs w:val="22"/>
          <w:lang w:eastAsia="en-US" w:bidi="he-IL"/>
        </w:rPr>
        <w:t>ἂν</w:t>
      </w:r>
      <w:r>
        <w:rPr>
          <w:i/>
          <w:szCs w:val="22"/>
          <w:lang w:val="de-DE" w:eastAsia="en-US" w:bidi="he-IL"/>
        </w:rPr>
        <w:t xml:space="preserve"> </w:t>
      </w:r>
      <w:r>
        <w:rPr>
          <w:i/>
          <w:szCs w:val="22"/>
          <w:lang w:eastAsia="en-US" w:bidi="he-IL"/>
        </w:rPr>
        <w:t>μὴ</w:t>
      </w:r>
      <w:r>
        <w:rPr>
          <w:i/>
          <w:szCs w:val="22"/>
          <w:lang w:val="de-DE" w:eastAsia="en-US" w:bidi="he-IL"/>
        </w:rPr>
        <w:t xml:space="preserve"> </w:t>
      </w:r>
      <w:r>
        <w:rPr>
          <w:i/>
          <w:szCs w:val="22"/>
          <w:lang w:eastAsia="en-US" w:bidi="he-IL"/>
        </w:rPr>
        <w:t>δέξηται</w:t>
      </w:r>
      <w:r>
        <w:rPr>
          <w:i/>
          <w:szCs w:val="22"/>
          <w:lang w:val="de-DE" w:eastAsia="en-US" w:bidi="he-IL"/>
        </w:rPr>
        <w:t xml:space="preserve"> </w:t>
      </w:r>
      <w:r>
        <w:rPr>
          <w:i/>
          <w:szCs w:val="22"/>
          <w:lang w:eastAsia="en-US" w:bidi="he-IL"/>
        </w:rPr>
        <w:t>τὴν</w:t>
      </w:r>
      <w:r>
        <w:rPr>
          <w:i/>
          <w:szCs w:val="22"/>
          <w:lang w:val="de-DE" w:eastAsia="en-US" w:bidi="he-IL"/>
        </w:rPr>
        <w:t xml:space="preserve"> </w:t>
      </w:r>
      <w:r>
        <w:rPr>
          <w:b/>
          <w:i/>
          <w:szCs w:val="22"/>
          <w:lang w:val="de-DE" w:eastAsia="en-US" w:bidi="he-IL"/>
        </w:rPr>
        <w:t>B</w:t>
      </w:r>
      <w:r>
        <w:rPr>
          <w:b/>
          <w:i/>
          <w:szCs w:val="22"/>
          <w:lang w:eastAsia="en-US" w:bidi="he-IL"/>
        </w:rPr>
        <w:t>ασιλείαν</w:t>
      </w:r>
      <w:r>
        <w:rPr>
          <w:b/>
          <w:i/>
          <w:szCs w:val="22"/>
          <w:lang w:val="de-DE" w:eastAsia="en-US" w:bidi="he-IL"/>
        </w:rPr>
        <w:t xml:space="preserve"> </w:t>
      </w:r>
      <w:r>
        <w:rPr>
          <w:b/>
          <w:i/>
          <w:szCs w:val="22"/>
          <w:lang w:eastAsia="en-US" w:bidi="he-IL"/>
        </w:rPr>
        <w:t>τοῦ</w:t>
      </w:r>
      <w:r>
        <w:rPr>
          <w:b/>
          <w:i/>
          <w:szCs w:val="22"/>
          <w:lang w:val="de-DE" w:eastAsia="en-US" w:bidi="he-IL"/>
        </w:rPr>
        <w:t xml:space="preserve"> </w:t>
      </w:r>
      <w:r>
        <w:rPr>
          <w:b/>
          <w:i/>
          <w:caps/>
          <w:szCs w:val="22"/>
          <w:lang w:eastAsia="en-US" w:bidi="he-IL"/>
        </w:rPr>
        <w:t>θ</w:t>
      </w:r>
      <w:r>
        <w:rPr>
          <w:b/>
          <w:i/>
          <w:szCs w:val="22"/>
          <w:lang w:eastAsia="en-US" w:bidi="he-IL"/>
        </w:rPr>
        <w:t>εοῦ</w:t>
      </w:r>
      <w:r>
        <w:rPr>
          <w:i/>
          <w:szCs w:val="22"/>
          <w:lang w:val="de-DE" w:eastAsia="en-US" w:bidi="he-IL"/>
        </w:rPr>
        <w:t xml:space="preserve"> </w:t>
      </w:r>
      <w:r>
        <w:rPr>
          <w:i/>
          <w:szCs w:val="22"/>
          <w:lang w:eastAsia="en-US" w:bidi="he-IL"/>
        </w:rPr>
        <w:t>ὡς</w:t>
      </w:r>
      <w:r>
        <w:rPr>
          <w:i/>
          <w:szCs w:val="22"/>
          <w:lang w:val="de-DE" w:eastAsia="en-US" w:bidi="he-IL"/>
        </w:rPr>
        <w:t xml:space="preserve"> </w:t>
      </w:r>
      <w:r>
        <w:rPr>
          <w:b/>
          <w:i/>
          <w:szCs w:val="22"/>
          <w:lang w:eastAsia="en-US" w:bidi="he-IL"/>
        </w:rPr>
        <w:t>παιδίον</w:t>
      </w:r>
      <w:r>
        <w:rPr>
          <w:i/>
          <w:szCs w:val="22"/>
          <w:lang w:val="de-DE" w:eastAsia="en-US" w:bidi="he-IL"/>
        </w:rPr>
        <w:t xml:space="preserve">, </w:t>
      </w:r>
      <w:r>
        <w:rPr>
          <w:i/>
          <w:szCs w:val="22"/>
          <w:lang w:eastAsia="en-US" w:bidi="he-IL"/>
        </w:rPr>
        <w:t>οὐ</w:t>
      </w:r>
      <w:r>
        <w:rPr>
          <w:i/>
          <w:szCs w:val="22"/>
          <w:lang w:val="de-DE" w:eastAsia="en-US" w:bidi="he-IL"/>
        </w:rPr>
        <w:t xml:space="preserve"> </w:t>
      </w:r>
      <w:r>
        <w:rPr>
          <w:i/>
          <w:szCs w:val="22"/>
          <w:lang w:eastAsia="en-US" w:bidi="he-IL"/>
        </w:rPr>
        <w:t>μὴ</w:t>
      </w:r>
      <w:r>
        <w:rPr>
          <w:i/>
          <w:szCs w:val="22"/>
          <w:lang w:val="de-DE" w:eastAsia="en-US" w:bidi="he-IL"/>
        </w:rPr>
        <w:t xml:space="preserve"> </w:t>
      </w:r>
      <w:r>
        <w:rPr>
          <w:i/>
          <w:szCs w:val="22"/>
          <w:lang w:eastAsia="en-US" w:bidi="he-IL"/>
        </w:rPr>
        <w:t>εἰσέλθῃ</w:t>
      </w:r>
      <w:r>
        <w:rPr>
          <w:i/>
          <w:szCs w:val="22"/>
          <w:lang w:val="de-DE" w:eastAsia="en-US" w:bidi="he-IL"/>
        </w:rPr>
        <w:t xml:space="preserve"> </w:t>
      </w:r>
      <w:r>
        <w:rPr>
          <w:i/>
          <w:szCs w:val="22"/>
          <w:lang w:eastAsia="en-US" w:bidi="he-IL"/>
        </w:rPr>
        <w:t>εἰς</w:t>
      </w:r>
      <w:r>
        <w:rPr>
          <w:i/>
          <w:szCs w:val="22"/>
          <w:lang w:val="de-DE" w:eastAsia="en-US" w:bidi="he-IL"/>
        </w:rPr>
        <w:t xml:space="preserve"> </w:t>
      </w:r>
      <w:r>
        <w:rPr>
          <w:i/>
          <w:szCs w:val="22"/>
          <w:lang w:eastAsia="en-US" w:bidi="he-IL"/>
        </w:rPr>
        <w:t>αὐτήν</w:t>
      </w:r>
      <w:r>
        <w:rPr>
          <w:szCs w:val="22"/>
          <w:lang w:val="de-DE" w:eastAsia="en-US" w:bidi="he-IL"/>
        </w:rPr>
        <w:t xml:space="preserve"> (Mk. 10, 15</w:t>
      </w:r>
      <w:r>
        <w:rPr>
          <w:szCs w:val="22"/>
          <w:vertAlign w:val="superscript"/>
          <w:lang w:val="de-DE" w:eastAsia="en-US" w:bidi="he-IL"/>
        </w:rPr>
        <w:t>.</w:t>
      </w:r>
      <w:r>
        <w:rPr>
          <w:szCs w:val="22"/>
          <w:lang w:val="de-DE" w:eastAsia="en-US" w:bidi="he-IL"/>
        </w:rPr>
        <w:t xml:space="preserve"> siehe Mt. 18, 1-6).</w:t>
      </w:r>
    </w:p>
    <w:p w:rsidR="00E52FC0" w:rsidRDefault="00E52FC0" w:rsidP="00097F43">
      <w:pPr>
        <w:autoSpaceDE w:val="0"/>
        <w:autoSpaceDN w:val="0"/>
        <w:adjustRightInd w:val="0"/>
        <w:spacing w:line="360" w:lineRule="auto"/>
        <w:jc w:val="both"/>
        <w:rPr>
          <w:spacing w:val="-2"/>
          <w:szCs w:val="22"/>
          <w:lang w:val="de-DE"/>
        </w:rPr>
      </w:pPr>
    </w:p>
    <w:p w:rsidR="00E52FC0" w:rsidRDefault="00E52FC0" w:rsidP="00097F43">
      <w:pPr>
        <w:autoSpaceDE w:val="0"/>
        <w:autoSpaceDN w:val="0"/>
        <w:adjustRightInd w:val="0"/>
        <w:spacing w:line="360" w:lineRule="auto"/>
        <w:jc w:val="both"/>
        <w:rPr>
          <w:spacing w:val="-2"/>
          <w:szCs w:val="22"/>
          <w:lang w:val="de-DE"/>
        </w:rPr>
      </w:pPr>
      <w:r>
        <w:rPr>
          <w:spacing w:val="-2"/>
          <w:szCs w:val="22"/>
          <w:lang w:val="de-DE"/>
        </w:rPr>
        <w:t xml:space="preserve">Im johanneischen Dialog mit Nikodemus leitet Jesus zweimal seine Antworten mit </w:t>
      </w:r>
      <w:r>
        <w:rPr>
          <w:i/>
          <w:spacing w:val="-2"/>
          <w:szCs w:val="22"/>
        </w:rPr>
        <w:t>Ἀμὴν</w:t>
      </w:r>
      <w:r>
        <w:rPr>
          <w:i/>
          <w:spacing w:val="-2"/>
          <w:szCs w:val="22"/>
          <w:lang w:val="de-DE"/>
        </w:rPr>
        <w:t xml:space="preserve">, </w:t>
      </w:r>
      <w:r>
        <w:rPr>
          <w:i/>
          <w:spacing w:val="-2"/>
          <w:szCs w:val="22"/>
        </w:rPr>
        <w:t>ἀμὴν</w:t>
      </w:r>
      <w:r>
        <w:rPr>
          <w:i/>
          <w:spacing w:val="-2"/>
          <w:szCs w:val="22"/>
          <w:lang w:val="de-DE"/>
        </w:rPr>
        <w:t>...</w:t>
      </w:r>
      <w:r>
        <w:rPr>
          <w:spacing w:val="-2"/>
          <w:szCs w:val="22"/>
          <w:lang w:val="de-DE"/>
        </w:rPr>
        <w:t xml:space="preserve"> ein. Auf diese Weise drückt Er eine Autorität aus, die einem Rabbi nicht entspricht. </w:t>
      </w:r>
      <w:r>
        <w:rPr>
          <w:rStyle w:val="hps"/>
          <w:szCs w:val="22"/>
          <w:lang w:val="de-DE"/>
        </w:rPr>
        <w:t xml:space="preserve">Anfangs </w:t>
      </w:r>
      <w:r>
        <w:rPr>
          <w:spacing w:val="-2"/>
          <w:szCs w:val="22"/>
          <w:lang w:val="de-DE"/>
        </w:rPr>
        <w:t xml:space="preserve">spricht Er über die </w:t>
      </w:r>
      <w:r>
        <w:rPr>
          <w:caps/>
          <w:spacing w:val="-2"/>
          <w:szCs w:val="22"/>
          <w:lang w:val="de-DE"/>
        </w:rPr>
        <w:t>g</w:t>
      </w:r>
      <w:r>
        <w:rPr>
          <w:spacing w:val="-2"/>
          <w:szCs w:val="22"/>
          <w:lang w:val="de-DE"/>
        </w:rPr>
        <w:t xml:space="preserve">eburt </w:t>
      </w:r>
      <w:r>
        <w:rPr>
          <w:i/>
          <w:spacing w:val="-2"/>
          <w:szCs w:val="22"/>
        </w:rPr>
        <w:t>ἄνωθεν</w:t>
      </w:r>
      <w:r>
        <w:rPr>
          <w:i/>
          <w:spacing w:val="-2"/>
          <w:szCs w:val="22"/>
          <w:lang w:val="de-DE"/>
        </w:rPr>
        <w:t xml:space="preserve"> </w:t>
      </w:r>
      <w:r>
        <w:rPr>
          <w:spacing w:val="-2"/>
          <w:szCs w:val="22"/>
          <w:lang w:val="de-DE"/>
        </w:rPr>
        <w:t xml:space="preserve">(das bedeutet die </w:t>
      </w:r>
      <w:r>
        <w:rPr>
          <w:i/>
          <w:spacing w:val="-2"/>
          <w:szCs w:val="22"/>
          <w:lang w:val="de-DE"/>
        </w:rPr>
        <w:t>Wieder</w:t>
      </w:r>
      <w:r>
        <w:rPr>
          <w:spacing w:val="-2"/>
          <w:szCs w:val="22"/>
          <w:lang w:val="de-DE"/>
        </w:rPr>
        <w:t xml:space="preserve">geburt aber auch </w:t>
      </w:r>
      <w:r w:rsidR="004F0992">
        <w:rPr>
          <w:spacing w:val="-2"/>
          <w:szCs w:val="22"/>
          <w:lang w:val="de-DE"/>
        </w:rPr>
        <w:t xml:space="preserve">die Geburt </w:t>
      </w:r>
      <w:r>
        <w:rPr>
          <w:spacing w:val="-2"/>
          <w:szCs w:val="22"/>
          <w:lang w:val="de-DE"/>
        </w:rPr>
        <w:t>von Oben</w:t>
      </w:r>
      <w:r w:rsidR="004F0992">
        <w:rPr>
          <w:spacing w:val="-2"/>
          <w:szCs w:val="22"/>
          <w:lang w:val="de-DE"/>
        </w:rPr>
        <w:t xml:space="preserve"> </w:t>
      </w:r>
      <w:r>
        <w:rPr>
          <w:spacing w:val="-2"/>
          <w:szCs w:val="22"/>
          <w:lang w:val="de-DE"/>
        </w:rPr>
        <w:t xml:space="preserve">/ </w:t>
      </w:r>
      <w:r>
        <w:rPr>
          <w:i/>
          <w:spacing w:val="-2"/>
          <w:szCs w:val="22"/>
        </w:rPr>
        <w:t>ἐκ</w:t>
      </w:r>
      <w:r>
        <w:rPr>
          <w:i/>
          <w:spacing w:val="-2"/>
          <w:szCs w:val="22"/>
          <w:lang w:val="de-DE"/>
        </w:rPr>
        <w:t xml:space="preserve"> </w:t>
      </w:r>
      <w:r>
        <w:rPr>
          <w:b/>
          <w:spacing w:val="-2"/>
          <w:szCs w:val="22"/>
          <w:lang w:val="de-DE"/>
        </w:rPr>
        <w:t>[=</w:t>
      </w:r>
      <w:r>
        <w:rPr>
          <w:b/>
          <w:spacing w:val="-2"/>
          <w:szCs w:val="22"/>
        </w:rPr>
        <w:t>διά</w:t>
      </w:r>
      <w:r>
        <w:rPr>
          <w:b/>
          <w:spacing w:val="-2"/>
          <w:szCs w:val="22"/>
          <w:lang w:val="de-DE"/>
        </w:rPr>
        <w:t>]</w:t>
      </w:r>
      <w:r>
        <w:rPr>
          <w:i/>
          <w:spacing w:val="-2"/>
          <w:szCs w:val="22"/>
          <w:lang w:val="de-DE"/>
        </w:rPr>
        <w:t xml:space="preserve"> </w:t>
      </w:r>
      <w:r>
        <w:rPr>
          <w:i/>
          <w:spacing w:val="-2"/>
          <w:szCs w:val="22"/>
        </w:rPr>
        <w:t>τοῦ</w:t>
      </w:r>
      <w:r>
        <w:rPr>
          <w:i/>
          <w:spacing w:val="-2"/>
          <w:szCs w:val="22"/>
          <w:lang w:val="de-DE"/>
        </w:rPr>
        <w:t xml:space="preserve"> </w:t>
      </w:r>
      <w:r>
        <w:rPr>
          <w:i/>
          <w:spacing w:val="-2"/>
          <w:szCs w:val="22"/>
        </w:rPr>
        <w:t>Θεοῦ</w:t>
      </w:r>
      <w:r>
        <w:rPr>
          <w:rStyle w:val="aff5"/>
          <w:i/>
          <w:spacing w:val="-2"/>
          <w:szCs w:val="22"/>
        </w:rPr>
        <w:footnoteReference w:id="13"/>
      </w:r>
      <w:r>
        <w:rPr>
          <w:spacing w:val="-2"/>
          <w:szCs w:val="22"/>
          <w:lang w:val="de-DE"/>
        </w:rPr>
        <w:t>),</w:t>
      </w:r>
      <w:r>
        <w:rPr>
          <w:i/>
          <w:spacing w:val="-2"/>
          <w:szCs w:val="22"/>
          <w:lang w:val="de-DE"/>
        </w:rPr>
        <w:t xml:space="preserve"> </w:t>
      </w:r>
      <w:r>
        <w:rPr>
          <w:i/>
          <w:spacing w:val="-2"/>
          <w:szCs w:val="22"/>
        </w:rPr>
        <w:t>ἐξ</w:t>
      </w:r>
      <w:r>
        <w:rPr>
          <w:i/>
          <w:spacing w:val="-2"/>
          <w:szCs w:val="22"/>
          <w:lang w:val="de-DE"/>
        </w:rPr>
        <w:t xml:space="preserve"> </w:t>
      </w:r>
      <w:r>
        <w:rPr>
          <w:i/>
          <w:spacing w:val="-2"/>
          <w:szCs w:val="22"/>
        </w:rPr>
        <w:t>ὕδατος</w:t>
      </w:r>
      <w:r>
        <w:rPr>
          <w:i/>
          <w:spacing w:val="-2"/>
          <w:szCs w:val="22"/>
          <w:lang w:val="de-DE"/>
        </w:rPr>
        <w:t xml:space="preserve"> </w:t>
      </w:r>
      <w:r>
        <w:rPr>
          <w:i/>
          <w:spacing w:val="-2"/>
          <w:szCs w:val="22"/>
        </w:rPr>
        <w:t>καὶ</w:t>
      </w:r>
      <w:r>
        <w:rPr>
          <w:i/>
          <w:spacing w:val="-2"/>
          <w:szCs w:val="22"/>
          <w:lang w:val="de-DE"/>
        </w:rPr>
        <w:t xml:space="preserve"> </w:t>
      </w:r>
      <w:r>
        <w:rPr>
          <w:i/>
          <w:spacing w:val="-2"/>
          <w:szCs w:val="22"/>
        </w:rPr>
        <w:t>Πνεύματος</w:t>
      </w:r>
      <w:r>
        <w:rPr>
          <w:i/>
          <w:spacing w:val="-2"/>
          <w:szCs w:val="22"/>
          <w:lang w:val="de-DE"/>
        </w:rPr>
        <w:t xml:space="preserve">. </w:t>
      </w:r>
      <w:r>
        <w:rPr>
          <w:spacing w:val="-2"/>
          <w:szCs w:val="22"/>
          <w:lang w:val="de-DE"/>
        </w:rPr>
        <w:t>Nur auf diese Weise kann man nicht als Fleisch</w:t>
      </w:r>
      <w:r w:rsidR="00E166EC">
        <w:rPr>
          <w:spacing w:val="-2"/>
          <w:szCs w:val="22"/>
          <w:lang w:val="de-DE"/>
        </w:rPr>
        <w:t xml:space="preserve"> </w:t>
      </w:r>
      <w:r>
        <w:rPr>
          <w:spacing w:val="-2"/>
          <w:szCs w:val="22"/>
          <w:lang w:val="de-DE"/>
        </w:rPr>
        <w:t>/</w:t>
      </w:r>
      <w:r w:rsidR="00E166EC">
        <w:rPr>
          <w:spacing w:val="-2"/>
          <w:szCs w:val="22"/>
          <w:lang w:val="de-DE"/>
        </w:rPr>
        <w:t xml:space="preserve"> </w:t>
      </w:r>
      <w:r>
        <w:rPr>
          <w:i/>
          <w:spacing w:val="-2"/>
          <w:szCs w:val="22"/>
        </w:rPr>
        <w:t>σάρκα</w:t>
      </w:r>
      <w:r>
        <w:rPr>
          <w:spacing w:val="-2"/>
          <w:szCs w:val="22"/>
          <w:lang w:val="de-DE"/>
        </w:rPr>
        <w:t xml:space="preserve"> </w:t>
      </w:r>
      <w:r>
        <w:rPr>
          <w:i/>
          <w:spacing w:val="-2"/>
          <w:szCs w:val="22"/>
        </w:rPr>
        <w:t>ἐκ</w:t>
      </w:r>
      <w:r>
        <w:rPr>
          <w:i/>
          <w:spacing w:val="-2"/>
          <w:szCs w:val="22"/>
          <w:lang w:val="de-DE"/>
        </w:rPr>
        <w:t xml:space="preserve"> </w:t>
      </w:r>
      <w:r>
        <w:rPr>
          <w:i/>
          <w:spacing w:val="-2"/>
          <w:szCs w:val="22"/>
        </w:rPr>
        <w:t>τῆς</w:t>
      </w:r>
      <w:r>
        <w:rPr>
          <w:i/>
          <w:spacing w:val="-2"/>
          <w:szCs w:val="22"/>
          <w:lang w:val="de-DE"/>
        </w:rPr>
        <w:t xml:space="preserve"> </w:t>
      </w:r>
      <w:r>
        <w:rPr>
          <w:i/>
          <w:spacing w:val="-2"/>
          <w:szCs w:val="22"/>
        </w:rPr>
        <w:t>σαρκός</w:t>
      </w:r>
      <w:r>
        <w:rPr>
          <w:spacing w:val="-2"/>
          <w:szCs w:val="22"/>
          <w:lang w:val="de-DE"/>
        </w:rPr>
        <w:t xml:space="preserve"> (vgl. 1, 13), </w:t>
      </w:r>
      <w:r>
        <w:rPr>
          <w:i/>
          <w:spacing w:val="-2"/>
          <w:szCs w:val="22"/>
        </w:rPr>
        <w:t>ἐκ</w:t>
      </w:r>
      <w:r>
        <w:rPr>
          <w:i/>
          <w:spacing w:val="-2"/>
          <w:szCs w:val="22"/>
          <w:lang w:val="de-DE"/>
        </w:rPr>
        <w:t xml:space="preserve"> </w:t>
      </w:r>
      <w:r>
        <w:rPr>
          <w:i/>
          <w:spacing w:val="-2"/>
          <w:szCs w:val="22"/>
        </w:rPr>
        <w:t>τοῦ</w:t>
      </w:r>
      <w:r>
        <w:rPr>
          <w:i/>
          <w:spacing w:val="-2"/>
          <w:szCs w:val="22"/>
          <w:lang w:val="de-DE"/>
        </w:rPr>
        <w:t xml:space="preserve"> </w:t>
      </w:r>
      <w:r>
        <w:rPr>
          <w:i/>
          <w:spacing w:val="-2"/>
          <w:szCs w:val="22"/>
        </w:rPr>
        <w:t>κόσμου</w:t>
      </w:r>
      <w:r>
        <w:rPr>
          <w:i/>
          <w:spacing w:val="-2"/>
          <w:szCs w:val="22"/>
          <w:lang w:val="de-DE"/>
        </w:rPr>
        <w:t xml:space="preserve"> </w:t>
      </w:r>
      <w:r>
        <w:rPr>
          <w:spacing w:val="-2"/>
          <w:szCs w:val="22"/>
          <w:lang w:val="de-DE"/>
        </w:rPr>
        <w:t>(17, 14), sondern als</w:t>
      </w:r>
      <w:r>
        <w:rPr>
          <w:i/>
          <w:spacing w:val="-2"/>
          <w:szCs w:val="22"/>
          <w:lang w:val="de-DE"/>
        </w:rPr>
        <w:t xml:space="preserve"> Geist</w:t>
      </w:r>
      <w:r>
        <w:rPr>
          <w:spacing w:val="-2"/>
          <w:szCs w:val="22"/>
          <w:lang w:val="de-DE"/>
        </w:rPr>
        <w:t xml:space="preserve"> nicht nur </w:t>
      </w:r>
      <w:r>
        <w:rPr>
          <w:i/>
          <w:spacing w:val="-2"/>
          <w:szCs w:val="22"/>
          <w:lang w:val="de-DE"/>
        </w:rPr>
        <w:t>sehen</w:t>
      </w:r>
      <w:r>
        <w:rPr>
          <w:spacing w:val="-2"/>
          <w:szCs w:val="22"/>
          <w:lang w:val="de-DE"/>
        </w:rPr>
        <w:t xml:space="preserve"> (wie Moses [Dt. 3, 23-29], der nach Philo eine </w:t>
      </w:r>
      <w:r>
        <w:rPr>
          <w:i/>
          <w:spacing w:val="-2"/>
          <w:szCs w:val="22"/>
        </w:rPr>
        <w:t>δευτέρα</w:t>
      </w:r>
      <w:r>
        <w:rPr>
          <w:i/>
          <w:spacing w:val="-2"/>
          <w:szCs w:val="22"/>
          <w:lang w:val="de-DE"/>
        </w:rPr>
        <w:t xml:space="preserve"> </w:t>
      </w:r>
      <w:r>
        <w:rPr>
          <w:i/>
          <w:spacing w:val="-2"/>
          <w:szCs w:val="22"/>
        </w:rPr>
        <w:t>γένεσις</w:t>
      </w:r>
      <w:r>
        <w:rPr>
          <w:i/>
          <w:spacing w:val="-2"/>
          <w:szCs w:val="22"/>
          <w:lang w:val="de-DE"/>
        </w:rPr>
        <w:t xml:space="preserve"> </w:t>
      </w:r>
      <w:r>
        <w:rPr>
          <w:spacing w:val="-2"/>
          <w:szCs w:val="22"/>
          <w:lang w:val="de-DE"/>
        </w:rPr>
        <w:t>durch den Geist Gottes auf Zion erlebt hatte</w:t>
      </w:r>
      <w:r>
        <w:rPr>
          <w:rStyle w:val="aff5"/>
          <w:spacing w:val="-2"/>
          <w:szCs w:val="22"/>
          <w:lang w:val="de-DE"/>
        </w:rPr>
        <w:footnoteReference w:id="14"/>
      </w:r>
      <w:r>
        <w:rPr>
          <w:spacing w:val="-2"/>
          <w:szCs w:val="22"/>
          <w:lang w:val="de-DE"/>
        </w:rPr>
        <w:t>),</w:t>
      </w:r>
      <w:r>
        <w:rPr>
          <w:b/>
          <w:spacing w:val="-2"/>
          <w:szCs w:val="22"/>
          <w:lang w:val="de-DE"/>
        </w:rPr>
        <w:t xml:space="preserve"> </w:t>
      </w:r>
      <w:r>
        <w:rPr>
          <w:spacing w:val="-2"/>
          <w:szCs w:val="22"/>
          <w:lang w:val="de-DE"/>
        </w:rPr>
        <w:t xml:space="preserve">sondern auch </w:t>
      </w:r>
      <w:r>
        <w:rPr>
          <w:i/>
          <w:spacing w:val="-2"/>
          <w:szCs w:val="22"/>
        </w:rPr>
        <w:t>εἰς</w:t>
      </w:r>
      <w:r>
        <w:rPr>
          <w:i/>
          <w:spacing w:val="-2"/>
          <w:szCs w:val="22"/>
          <w:lang w:val="de-DE"/>
        </w:rPr>
        <w:t xml:space="preserve"> </w:t>
      </w:r>
      <w:r>
        <w:rPr>
          <w:i/>
          <w:spacing w:val="-2"/>
          <w:szCs w:val="22"/>
        </w:rPr>
        <w:t>τὴν</w:t>
      </w:r>
      <w:r>
        <w:rPr>
          <w:i/>
          <w:spacing w:val="-2"/>
          <w:szCs w:val="22"/>
          <w:lang w:val="de-DE"/>
        </w:rPr>
        <w:t xml:space="preserve"> </w:t>
      </w:r>
      <w:r>
        <w:rPr>
          <w:b/>
          <w:i/>
          <w:spacing w:val="-2"/>
          <w:szCs w:val="22"/>
        </w:rPr>
        <w:t>Βασιλείαν</w:t>
      </w:r>
      <w:r>
        <w:rPr>
          <w:b/>
          <w:i/>
          <w:spacing w:val="-2"/>
          <w:szCs w:val="22"/>
          <w:lang w:val="de-DE"/>
        </w:rPr>
        <w:t xml:space="preserve"> </w:t>
      </w:r>
      <w:r>
        <w:rPr>
          <w:b/>
          <w:i/>
          <w:spacing w:val="-2"/>
          <w:szCs w:val="22"/>
        </w:rPr>
        <w:t>τοῦ</w:t>
      </w:r>
      <w:r>
        <w:rPr>
          <w:b/>
          <w:i/>
          <w:spacing w:val="-2"/>
          <w:szCs w:val="22"/>
          <w:lang w:val="de-DE"/>
        </w:rPr>
        <w:t xml:space="preserve"> </w:t>
      </w:r>
      <w:r>
        <w:rPr>
          <w:b/>
          <w:i/>
          <w:spacing w:val="-2"/>
          <w:szCs w:val="22"/>
        </w:rPr>
        <w:t>Θεοῦ</w:t>
      </w:r>
      <w:r>
        <w:rPr>
          <w:spacing w:val="-2"/>
          <w:szCs w:val="22"/>
          <w:lang w:val="de-DE"/>
        </w:rPr>
        <w:t xml:space="preserve"> einziehen. Für einen Ältesten von Sanherdin könnte der </w:t>
      </w:r>
      <w:r>
        <w:rPr>
          <w:rStyle w:val="hps"/>
          <w:szCs w:val="22"/>
          <w:lang w:val="de-DE"/>
        </w:rPr>
        <w:t>Vorschlag</w:t>
      </w:r>
      <w:r w:rsidR="00D37DA9">
        <w:rPr>
          <w:rStyle w:val="hps"/>
          <w:szCs w:val="22"/>
          <w:lang w:val="de-DE"/>
        </w:rPr>
        <w:t>,</w:t>
      </w:r>
      <w:r>
        <w:rPr>
          <w:spacing w:val="-2"/>
          <w:szCs w:val="22"/>
          <w:lang w:val="de-DE"/>
        </w:rPr>
        <w:t xml:space="preserve"> sein ganzes vorheriges Leben durchzustreichen, um </w:t>
      </w:r>
      <w:r w:rsidRPr="00591268">
        <w:rPr>
          <w:spacing w:val="-2"/>
          <w:szCs w:val="22"/>
          <w:lang w:val="de-DE"/>
        </w:rPr>
        <w:t>ein</w:t>
      </w:r>
      <w:r>
        <w:rPr>
          <w:spacing w:val="-2"/>
          <w:szCs w:val="22"/>
          <w:lang w:val="de-DE"/>
        </w:rPr>
        <w:t xml:space="preserve"> </w:t>
      </w:r>
      <w:r>
        <w:rPr>
          <w:i/>
          <w:spacing w:val="-2"/>
          <w:szCs w:val="22"/>
          <w:lang w:val="de-DE"/>
        </w:rPr>
        <w:t>Embryo</w:t>
      </w:r>
      <w:r>
        <w:rPr>
          <w:spacing w:val="-2"/>
          <w:szCs w:val="22"/>
          <w:lang w:val="de-DE"/>
        </w:rPr>
        <w:t xml:space="preserve"> zu werden, als </w:t>
      </w:r>
      <w:r>
        <w:rPr>
          <w:rStyle w:val="hps"/>
          <w:szCs w:val="22"/>
          <w:lang w:val="de-DE"/>
        </w:rPr>
        <w:t xml:space="preserve">Beleidigung </w:t>
      </w:r>
      <w:r w:rsidR="00D37DA9" w:rsidRPr="00591268">
        <w:rPr>
          <w:spacing w:val="-2"/>
          <w:szCs w:val="22"/>
          <w:lang w:val="de-DE"/>
        </w:rPr>
        <w:t>verstanden</w:t>
      </w:r>
      <w:r>
        <w:rPr>
          <w:spacing w:val="-2"/>
          <w:szCs w:val="22"/>
          <w:lang w:val="de-DE"/>
        </w:rPr>
        <w:t xml:space="preserve"> werden. Dieses Verfahren wurde nur für die Proselyten (wie </w:t>
      </w:r>
      <w:r>
        <w:rPr>
          <w:i/>
          <w:szCs w:val="22"/>
          <w:lang w:val="de-DE"/>
        </w:rPr>
        <w:t>Aseneth</w:t>
      </w:r>
      <w:r>
        <w:rPr>
          <w:spacing w:val="-2"/>
          <w:szCs w:val="22"/>
          <w:lang w:val="de-DE"/>
        </w:rPr>
        <w:t xml:space="preserve"> vgl. Röm. 2, 23) vorausgesehen. Nikodemus aber muss verstehen</w:t>
      </w:r>
      <w:r w:rsidR="00D37DA9">
        <w:rPr>
          <w:spacing w:val="-2"/>
          <w:szCs w:val="22"/>
          <w:lang w:val="de-DE"/>
        </w:rPr>
        <w:t>,</w:t>
      </w:r>
      <w:r>
        <w:rPr>
          <w:spacing w:val="-2"/>
          <w:szCs w:val="22"/>
          <w:lang w:val="de-DE"/>
        </w:rPr>
        <w:t xml:space="preserve"> dass der österliche Exodus, dessen Führer Jesus ist, nicht nur einen horizontalen Übergang zu einem anderen Land der Verheißung</w:t>
      </w:r>
      <w:r w:rsidR="004F0992">
        <w:rPr>
          <w:spacing w:val="-2"/>
          <w:szCs w:val="22"/>
          <w:lang w:val="de-DE"/>
        </w:rPr>
        <w:t xml:space="preserve"> </w:t>
      </w:r>
      <w:r>
        <w:rPr>
          <w:spacing w:val="-2"/>
          <w:szCs w:val="22"/>
          <w:lang w:val="de-DE"/>
        </w:rPr>
        <w:t>/</w:t>
      </w:r>
      <w:r w:rsidR="004F0992">
        <w:rPr>
          <w:spacing w:val="-2"/>
          <w:szCs w:val="22"/>
          <w:lang w:val="de-DE"/>
        </w:rPr>
        <w:t xml:space="preserve"> </w:t>
      </w:r>
      <w:r>
        <w:rPr>
          <w:spacing w:val="-2"/>
          <w:szCs w:val="22"/>
          <w:lang w:val="de-DE"/>
        </w:rPr>
        <w:t xml:space="preserve">Königreich Gottes durch die Taufe </w:t>
      </w:r>
      <w:r>
        <w:rPr>
          <w:i/>
          <w:spacing w:val="-2"/>
          <w:szCs w:val="22"/>
        </w:rPr>
        <w:t>ἐν</w:t>
      </w:r>
      <w:r>
        <w:rPr>
          <w:i/>
          <w:spacing w:val="-2"/>
          <w:szCs w:val="22"/>
          <w:lang w:val="de-DE"/>
        </w:rPr>
        <w:t xml:space="preserve"> </w:t>
      </w:r>
      <w:r>
        <w:rPr>
          <w:i/>
          <w:spacing w:val="-2"/>
          <w:szCs w:val="22"/>
        </w:rPr>
        <w:t>τῇ</w:t>
      </w:r>
      <w:r>
        <w:rPr>
          <w:i/>
          <w:spacing w:val="-2"/>
          <w:szCs w:val="22"/>
          <w:lang w:val="de-DE"/>
        </w:rPr>
        <w:t xml:space="preserve"> </w:t>
      </w:r>
      <w:r>
        <w:rPr>
          <w:i/>
          <w:spacing w:val="-2"/>
          <w:szCs w:val="22"/>
        </w:rPr>
        <w:t>νεφέλῃ</w:t>
      </w:r>
      <w:r>
        <w:rPr>
          <w:i/>
          <w:spacing w:val="-2"/>
          <w:szCs w:val="22"/>
          <w:lang w:val="de-DE"/>
        </w:rPr>
        <w:t xml:space="preserve"> </w:t>
      </w:r>
      <w:r>
        <w:rPr>
          <w:i/>
          <w:spacing w:val="-2"/>
          <w:szCs w:val="22"/>
        </w:rPr>
        <w:t>καὶ</w:t>
      </w:r>
      <w:r>
        <w:rPr>
          <w:i/>
          <w:spacing w:val="-2"/>
          <w:szCs w:val="22"/>
          <w:lang w:val="de-DE"/>
        </w:rPr>
        <w:t xml:space="preserve"> </w:t>
      </w:r>
      <w:r>
        <w:rPr>
          <w:i/>
          <w:spacing w:val="-2"/>
          <w:szCs w:val="22"/>
        </w:rPr>
        <w:t>ἐν</w:t>
      </w:r>
      <w:r>
        <w:rPr>
          <w:i/>
          <w:spacing w:val="-2"/>
          <w:szCs w:val="22"/>
          <w:lang w:val="de-DE"/>
        </w:rPr>
        <w:t xml:space="preserve"> </w:t>
      </w:r>
      <w:r>
        <w:rPr>
          <w:i/>
          <w:spacing w:val="-2"/>
          <w:szCs w:val="22"/>
        </w:rPr>
        <w:t>τῇ</w:t>
      </w:r>
      <w:r>
        <w:rPr>
          <w:i/>
          <w:spacing w:val="-2"/>
          <w:szCs w:val="22"/>
          <w:lang w:val="de-DE"/>
        </w:rPr>
        <w:t xml:space="preserve"> </w:t>
      </w:r>
      <w:r>
        <w:rPr>
          <w:i/>
          <w:spacing w:val="-2"/>
          <w:szCs w:val="22"/>
        </w:rPr>
        <w:t>θαλάσσῃ</w:t>
      </w:r>
      <w:r>
        <w:rPr>
          <w:spacing w:val="-2"/>
          <w:szCs w:val="22"/>
          <w:lang w:val="de-DE"/>
        </w:rPr>
        <w:t xml:space="preserve"> und die Spende von materiellen und geistigen </w:t>
      </w:r>
      <w:r>
        <w:rPr>
          <w:i/>
          <w:spacing w:val="-2"/>
          <w:szCs w:val="22"/>
        </w:rPr>
        <w:t>βρώμα</w:t>
      </w:r>
      <w:r>
        <w:rPr>
          <w:i/>
          <w:spacing w:val="-2"/>
          <w:szCs w:val="22"/>
          <w:lang w:val="de-DE"/>
        </w:rPr>
        <w:t xml:space="preserve"> </w:t>
      </w:r>
      <w:r>
        <w:rPr>
          <w:i/>
          <w:spacing w:val="-2"/>
          <w:szCs w:val="22"/>
        </w:rPr>
        <w:t>και</w:t>
      </w:r>
      <w:r>
        <w:rPr>
          <w:i/>
          <w:spacing w:val="-2"/>
          <w:szCs w:val="22"/>
          <w:lang w:val="de-DE"/>
        </w:rPr>
        <w:t xml:space="preserve"> </w:t>
      </w:r>
      <w:r>
        <w:rPr>
          <w:i/>
          <w:spacing w:val="-2"/>
          <w:szCs w:val="22"/>
        </w:rPr>
        <w:t>πόμα</w:t>
      </w:r>
      <w:r>
        <w:rPr>
          <w:spacing w:val="-2"/>
          <w:szCs w:val="22"/>
          <w:lang w:val="de-DE"/>
        </w:rPr>
        <w:t xml:space="preserve"> (I Kor. 10, 2-4) bedeutet. </w:t>
      </w:r>
      <w:r w:rsidRPr="00591268">
        <w:rPr>
          <w:spacing w:val="-2"/>
          <w:szCs w:val="22"/>
          <w:lang w:val="de-DE"/>
        </w:rPr>
        <w:t>I</w:t>
      </w:r>
      <w:r w:rsidR="00D37DA9" w:rsidRPr="00591268">
        <w:rPr>
          <w:spacing w:val="-2"/>
          <w:szCs w:val="22"/>
          <w:lang w:val="de-DE"/>
        </w:rPr>
        <w:t>n</w:t>
      </w:r>
      <w:r>
        <w:rPr>
          <w:spacing w:val="-2"/>
          <w:szCs w:val="22"/>
          <w:lang w:val="de-DE"/>
        </w:rPr>
        <w:t xml:space="preserve"> Kap. 6 wird klar (wieder im Rahmen des Paschafestes), dass die Väter dieses Exodus, obwohl sie Manna aßen, </w:t>
      </w:r>
      <w:r w:rsidR="004F0992" w:rsidRPr="004F0992">
        <w:rPr>
          <w:spacing w:val="-2"/>
          <w:szCs w:val="22"/>
          <w:lang w:val="de-DE"/>
        </w:rPr>
        <w:t>schließlich</w:t>
      </w:r>
      <w:r w:rsidR="004F0992">
        <w:rPr>
          <w:spacing w:val="-2"/>
          <w:szCs w:val="22"/>
          <w:lang w:val="de-DE"/>
        </w:rPr>
        <w:t xml:space="preserve"> </w:t>
      </w:r>
      <w:r>
        <w:rPr>
          <w:b/>
          <w:spacing w:val="-2"/>
          <w:szCs w:val="22"/>
          <w:lang w:val="de-DE"/>
        </w:rPr>
        <w:t xml:space="preserve">starben </w:t>
      </w:r>
      <w:r>
        <w:rPr>
          <w:spacing w:val="-2"/>
          <w:szCs w:val="22"/>
          <w:lang w:val="de-DE"/>
        </w:rPr>
        <w:t xml:space="preserve">(6, 49. 58). </w:t>
      </w:r>
    </w:p>
    <w:p w:rsidR="00E52FC0" w:rsidRDefault="00E52FC0" w:rsidP="00097F43">
      <w:pPr>
        <w:autoSpaceDE w:val="0"/>
        <w:autoSpaceDN w:val="0"/>
        <w:adjustRightInd w:val="0"/>
        <w:spacing w:line="360" w:lineRule="auto"/>
        <w:jc w:val="both"/>
        <w:rPr>
          <w:spacing w:val="-2"/>
          <w:szCs w:val="22"/>
          <w:lang w:val="de-DE"/>
        </w:rPr>
      </w:pPr>
    </w:p>
    <w:p w:rsidR="00E52FC0" w:rsidRDefault="00E52FC0" w:rsidP="00097F43">
      <w:pPr>
        <w:autoSpaceDE w:val="0"/>
        <w:autoSpaceDN w:val="0"/>
        <w:adjustRightInd w:val="0"/>
        <w:spacing w:line="360" w:lineRule="auto"/>
        <w:jc w:val="both"/>
        <w:rPr>
          <w:spacing w:val="-2"/>
          <w:szCs w:val="22"/>
          <w:lang w:val="de-DE"/>
        </w:rPr>
      </w:pPr>
      <w:r>
        <w:rPr>
          <w:spacing w:val="-2"/>
          <w:szCs w:val="22"/>
          <w:lang w:val="de-DE"/>
        </w:rPr>
        <w:t xml:space="preserve">Der Exodus, den Jesus leitet, setzt </w:t>
      </w:r>
      <w:r w:rsidRPr="00591268">
        <w:rPr>
          <w:spacing w:val="-2"/>
          <w:szCs w:val="22"/>
          <w:lang w:val="de-DE"/>
        </w:rPr>
        <w:t>eine</w:t>
      </w:r>
      <w:r>
        <w:rPr>
          <w:spacing w:val="-2"/>
          <w:szCs w:val="22"/>
          <w:lang w:val="de-DE"/>
        </w:rPr>
        <w:t xml:space="preserve"> </w:t>
      </w:r>
      <w:r w:rsidRPr="00591268">
        <w:rPr>
          <w:spacing w:val="-2"/>
          <w:szCs w:val="22"/>
          <w:lang w:val="de-DE"/>
        </w:rPr>
        <w:t>andere</w:t>
      </w:r>
      <w:r>
        <w:rPr>
          <w:spacing w:val="-2"/>
          <w:szCs w:val="22"/>
          <w:lang w:val="de-DE"/>
        </w:rPr>
        <w:t xml:space="preserve"> Art von Menschen voraus, die wiedergeboren sind und über andere Herzen verfügen (vgl. I Joh. 3, 9). Denn es geht nicht einfach um eine erneute Heirat mit einer </w:t>
      </w:r>
      <w:r>
        <w:rPr>
          <w:rStyle w:val="hps"/>
          <w:szCs w:val="22"/>
          <w:lang w:val="de-DE"/>
        </w:rPr>
        <w:t>korrupten</w:t>
      </w:r>
      <w:r>
        <w:rPr>
          <w:spacing w:val="-2"/>
          <w:szCs w:val="22"/>
          <w:lang w:val="de-DE"/>
        </w:rPr>
        <w:t xml:space="preserve"> Frau, die</w:t>
      </w:r>
      <w:r w:rsidR="00027D65">
        <w:rPr>
          <w:spacing w:val="-2"/>
          <w:szCs w:val="22"/>
          <w:lang w:val="de-DE"/>
        </w:rPr>
        <w:t xml:space="preserve"> sich</w:t>
      </w:r>
      <w:r>
        <w:rPr>
          <w:spacing w:val="-2"/>
          <w:szCs w:val="22"/>
          <w:lang w:val="de-DE"/>
        </w:rPr>
        <w:t xml:space="preserve"> nach einer Scheidung wieder bekehrte, wie es Hosea proklamierte, sondern </w:t>
      </w:r>
      <w:r w:rsidR="00DC2F24">
        <w:rPr>
          <w:spacing w:val="-2"/>
          <w:szCs w:val="22"/>
          <w:lang w:val="de-DE"/>
        </w:rPr>
        <w:t xml:space="preserve">um eine Heirat </w:t>
      </w:r>
      <w:r>
        <w:rPr>
          <w:spacing w:val="-2"/>
          <w:szCs w:val="22"/>
          <w:lang w:val="de-DE"/>
        </w:rPr>
        <w:t xml:space="preserve">mit </w:t>
      </w:r>
      <w:r w:rsidRPr="001A1038">
        <w:rPr>
          <w:b/>
          <w:spacing w:val="-2"/>
          <w:szCs w:val="22"/>
          <w:lang w:val="de-DE"/>
        </w:rPr>
        <w:t xml:space="preserve">einer </w:t>
      </w:r>
      <w:r w:rsidR="001A1038" w:rsidRPr="001A1038">
        <w:rPr>
          <w:b/>
          <w:spacing w:val="-2"/>
          <w:szCs w:val="22"/>
          <w:lang w:val="de-DE"/>
        </w:rPr>
        <w:t>Person (</w:t>
      </w:r>
      <w:r w:rsidRPr="001A1038">
        <w:rPr>
          <w:b/>
          <w:spacing w:val="-2"/>
          <w:szCs w:val="22"/>
          <w:lang w:val="de-DE"/>
        </w:rPr>
        <w:t>Existenz</w:t>
      </w:r>
      <w:r w:rsidR="001A1038" w:rsidRPr="001A1038">
        <w:rPr>
          <w:b/>
          <w:spacing w:val="-2"/>
          <w:szCs w:val="22"/>
          <w:lang w:val="de-DE"/>
        </w:rPr>
        <w:t>)</w:t>
      </w:r>
      <w:r w:rsidRPr="001A1038">
        <w:rPr>
          <w:b/>
          <w:spacing w:val="-2"/>
          <w:szCs w:val="22"/>
          <w:lang w:val="de-DE"/>
        </w:rPr>
        <w:t>,</w:t>
      </w:r>
      <w:r>
        <w:rPr>
          <w:spacing w:val="-2"/>
          <w:szCs w:val="22"/>
          <w:lang w:val="de-DE"/>
        </w:rPr>
        <w:t xml:space="preserve"> die</w:t>
      </w:r>
      <w:r w:rsidR="00027D65">
        <w:rPr>
          <w:spacing w:val="-2"/>
          <w:szCs w:val="22"/>
          <w:lang w:val="de-DE"/>
        </w:rPr>
        <w:t xml:space="preserve"> sich</w:t>
      </w:r>
      <w:r>
        <w:rPr>
          <w:spacing w:val="-2"/>
          <w:szCs w:val="22"/>
          <w:lang w:val="de-DE"/>
        </w:rPr>
        <w:t xml:space="preserve"> eine Wiedergeburt (</w:t>
      </w:r>
      <w:r>
        <w:rPr>
          <w:i/>
          <w:spacing w:val="-2"/>
          <w:szCs w:val="22"/>
          <w:lang w:val="de-DE"/>
        </w:rPr>
        <w:t>παλιγγενεσ</w:t>
      </w:r>
      <w:r>
        <w:rPr>
          <w:i/>
          <w:spacing w:val="-2"/>
          <w:szCs w:val="22"/>
        </w:rPr>
        <w:t>ία</w:t>
      </w:r>
      <w:r>
        <w:rPr>
          <w:spacing w:val="-2"/>
          <w:szCs w:val="22"/>
          <w:lang w:val="de-DE"/>
        </w:rPr>
        <w:t xml:space="preserve">) </w:t>
      </w:r>
      <w:r>
        <w:rPr>
          <w:b/>
          <w:i/>
          <w:spacing w:val="-2"/>
          <w:szCs w:val="22"/>
        </w:rPr>
        <w:t>ἐκ</w:t>
      </w:r>
      <w:r>
        <w:rPr>
          <w:b/>
          <w:i/>
          <w:spacing w:val="-2"/>
          <w:szCs w:val="22"/>
          <w:lang w:val="de-DE"/>
        </w:rPr>
        <w:t xml:space="preserve"> </w:t>
      </w:r>
      <w:r>
        <w:rPr>
          <w:b/>
          <w:i/>
          <w:spacing w:val="-2"/>
          <w:szCs w:val="22"/>
        </w:rPr>
        <w:t>τοῦ</w:t>
      </w:r>
      <w:r>
        <w:rPr>
          <w:b/>
          <w:i/>
          <w:spacing w:val="-2"/>
          <w:szCs w:val="22"/>
          <w:lang w:val="de-DE"/>
        </w:rPr>
        <w:t xml:space="preserve"> </w:t>
      </w:r>
      <w:r>
        <w:rPr>
          <w:b/>
          <w:i/>
          <w:spacing w:val="-2"/>
          <w:szCs w:val="22"/>
        </w:rPr>
        <w:t>Πνεύματος</w:t>
      </w:r>
      <w:r>
        <w:rPr>
          <w:spacing w:val="-2"/>
          <w:szCs w:val="22"/>
          <w:lang w:val="de-DE"/>
        </w:rPr>
        <w:t xml:space="preserve"> erlebt hatte. Es geht um die Kreation eines neuen Herzens durch den Geist, das für die göttlichen Weisungen empfindlich ist und das einen Tod und eine Auferstehung entsprechend Ezekiel 37</w:t>
      </w:r>
      <w:r>
        <w:rPr>
          <w:rStyle w:val="aff5"/>
          <w:spacing w:val="-2"/>
          <w:szCs w:val="22"/>
          <w:lang w:val="de-DE"/>
        </w:rPr>
        <w:footnoteReference w:id="15"/>
      </w:r>
      <w:r>
        <w:rPr>
          <w:spacing w:val="-2"/>
          <w:szCs w:val="22"/>
          <w:lang w:val="de-DE"/>
        </w:rPr>
        <w:t xml:space="preserve"> schon erlebt hat. Wie wir schon festgestellt haben, spielten die zwei Elemente der Wiedergeburt (die als Taube niedergekommene Ruah</w:t>
      </w:r>
      <w:r w:rsidR="004F0992">
        <w:rPr>
          <w:spacing w:val="-2"/>
          <w:szCs w:val="22"/>
          <w:lang w:val="de-DE"/>
        </w:rPr>
        <w:t xml:space="preserve"> </w:t>
      </w:r>
      <w:r>
        <w:rPr>
          <w:spacing w:val="-2"/>
          <w:szCs w:val="22"/>
          <w:lang w:val="de-DE"/>
        </w:rPr>
        <w:t>/</w:t>
      </w:r>
      <w:r w:rsidR="004F0992">
        <w:rPr>
          <w:spacing w:val="-2"/>
          <w:szCs w:val="22"/>
          <w:lang w:val="de-DE"/>
        </w:rPr>
        <w:t xml:space="preserve"> </w:t>
      </w:r>
      <w:r>
        <w:rPr>
          <w:spacing w:val="-2"/>
          <w:szCs w:val="22"/>
          <w:lang w:val="de-DE"/>
        </w:rPr>
        <w:t xml:space="preserve">der Geist und das Wasser) eine katalytische Rolle beim Durchzug des Roten Meeres. Dies geschah auch am Anfang der Schöpfung, als nach dem Prolog </w:t>
      </w:r>
      <w:r>
        <w:rPr>
          <w:i/>
          <w:spacing w:val="-2"/>
          <w:szCs w:val="22"/>
          <w:lang w:val="de-DE"/>
        </w:rPr>
        <w:t>der Logos war</w:t>
      </w:r>
      <w:r>
        <w:rPr>
          <w:spacing w:val="-2"/>
          <w:szCs w:val="22"/>
          <w:lang w:val="de-DE"/>
        </w:rPr>
        <w:t xml:space="preserve">. </w:t>
      </w:r>
    </w:p>
    <w:p w:rsidR="004F0992" w:rsidRDefault="004F0992" w:rsidP="00097F43">
      <w:pPr>
        <w:autoSpaceDE w:val="0"/>
        <w:autoSpaceDN w:val="0"/>
        <w:adjustRightInd w:val="0"/>
        <w:spacing w:line="360" w:lineRule="auto"/>
        <w:jc w:val="both"/>
        <w:rPr>
          <w:spacing w:val="-2"/>
          <w:szCs w:val="22"/>
          <w:lang w:val="de-DE"/>
        </w:rPr>
      </w:pPr>
    </w:p>
    <w:p w:rsidR="00E52FC0" w:rsidRDefault="00E52FC0" w:rsidP="00097F43">
      <w:pPr>
        <w:autoSpaceDE w:val="0"/>
        <w:autoSpaceDN w:val="0"/>
        <w:adjustRightInd w:val="0"/>
        <w:spacing w:line="360" w:lineRule="auto"/>
        <w:jc w:val="both"/>
        <w:rPr>
          <w:spacing w:val="-2"/>
          <w:szCs w:val="22"/>
          <w:lang w:val="de-DE"/>
        </w:rPr>
      </w:pPr>
      <w:r>
        <w:rPr>
          <w:spacing w:val="-2"/>
          <w:szCs w:val="22"/>
          <w:lang w:val="de-DE"/>
        </w:rPr>
        <w:t xml:space="preserve">Diese Wiedergeburt hat einen mysteriösen Charakter und bringt mysteriöse Ergebnisse mit sich. Es entsteht eine neue Dimension zum </w:t>
      </w:r>
      <w:r>
        <w:rPr>
          <w:b/>
          <w:i/>
          <w:spacing w:val="-2"/>
          <w:szCs w:val="22"/>
        </w:rPr>
        <w:t>πόθεν</w:t>
      </w:r>
      <w:r>
        <w:rPr>
          <w:b/>
          <w:i/>
          <w:spacing w:val="-2"/>
          <w:szCs w:val="22"/>
          <w:lang w:val="de-DE"/>
        </w:rPr>
        <w:t xml:space="preserve"> </w:t>
      </w:r>
      <w:r>
        <w:rPr>
          <w:b/>
          <w:i/>
          <w:spacing w:val="-2"/>
          <w:szCs w:val="22"/>
        </w:rPr>
        <w:t>ἔρχεται</w:t>
      </w:r>
      <w:r>
        <w:rPr>
          <w:b/>
          <w:i/>
          <w:spacing w:val="-2"/>
          <w:szCs w:val="22"/>
          <w:lang w:val="de-DE"/>
        </w:rPr>
        <w:t xml:space="preserve"> </w:t>
      </w:r>
      <w:r>
        <w:rPr>
          <w:b/>
          <w:i/>
          <w:spacing w:val="-2"/>
          <w:szCs w:val="22"/>
        </w:rPr>
        <w:t>καὶ</w:t>
      </w:r>
      <w:r>
        <w:rPr>
          <w:b/>
          <w:i/>
          <w:spacing w:val="-2"/>
          <w:szCs w:val="22"/>
          <w:lang w:val="de-DE"/>
        </w:rPr>
        <w:t xml:space="preserve"> </w:t>
      </w:r>
      <w:r>
        <w:rPr>
          <w:b/>
          <w:i/>
          <w:spacing w:val="-2"/>
          <w:szCs w:val="22"/>
        </w:rPr>
        <w:t>ποῦ</w:t>
      </w:r>
      <w:r>
        <w:rPr>
          <w:b/>
          <w:i/>
          <w:spacing w:val="-2"/>
          <w:szCs w:val="22"/>
          <w:lang w:val="de-DE"/>
        </w:rPr>
        <w:t xml:space="preserve"> </w:t>
      </w:r>
      <w:r>
        <w:rPr>
          <w:b/>
          <w:i/>
          <w:spacing w:val="-2"/>
          <w:szCs w:val="22"/>
        </w:rPr>
        <w:t>ὑπάγει</w:t>
      </w:r>
      <w:r>
        <w:rPr>
          <w:b/>
          <w:i/>
          <w:spacing w:val="-2"/>
          <w:szCs w:val="22"/>
          <w:lang w:val="de-DE"/>
        </w:rPr>
        <w:t xml:space="preserve"> </w:t>
      </w:r>
      <w:r>
        <w:rPr>
          <w:b/>
          <w:i/>
          <w:spacing w:val="-2"/>
          <w:szCs w:val="22"/>
        </w:rPr>
        <w:t>τις</w:t>
      </w:r>
      <w:r>
        <w:rPr>
          <w:b/>
          <w:i/>
          <w:spacing w:val="-2"/>
          <w:szCs w:val="22"/>
          <w:lang w:val="de-DE"/>
        </w:rPr>
        <w:t>,</w:t>
      </w:r>
      <w:r>
        <w:rPr>
          <w:i/>
          <w:spacing w:val="-2"/>
          <w:szCs w:val="22"/>
          <w:lang w:val="de-DE"/>
        </w:rPr>
        <w:t xml:space="preserve"> </w:t>
      </w:r>
      <w:r>
        <w:rPr>
          <w:spacing w:val="-2"/>
          <w:szCs w:val="22"/>
          <w:lang w:val="de-DE"/>
        </w:rPr>
        <w:t xml:space="preserve">denn es bedeutet nicht nur einen horizontalen Exodus, sondern einen Aufstieg in den Himmel, den Ausgangsort vom Geist (1, 32). Das ist </w:t>
      </w:r>
      <w:r w:rsidR="004F0992">
        <w:rPr>
          <w:spacing w:val="-2"/>
          <w:szCs w:val="22"/>
          <w:lang w:val="de-DE"/>
        </w:rPr>
        <w:t xml:space="preserve">gültig </w:t>
      </w:r>
      <w:r>
        <w:rPr>
          <w:spacing w:val="-2"/>
          <w:szCs w:val="22"/>
          <w:lang w:val="de-DE"/>
        </w:rPr>
        <w:t>auch für Jesus selbst und seine Stimme</w:t>
      </w:r>
      <w:r w:rsidR="004F0992">
        <w:rPr>
          <w:spacing w:val="-2"/>
          <w:szCs w:val="22"/>
          <w:lang w:val="de-DE"/>
        </w:rPr>
        <w:t xml:space="preserve"> </w:t>
      </w:r>
      <w:r>
        <w:rPr>
          <w:spacing w:val="-2"/>
          <w:szCs w:val="22"/>
          <w:lang w:val="de-DE"/>
        </w:rPr>
        <w:t>/</w:t>
      </w:r>
      <w:r w:rsidR="004F0992">
        <w:rPr>
          <w:spacing w:val="-2"/>
          <w:szCs w:val="22"/>
          <w:lang w:val="de-DE"/>
        </w:rPr>
        <w:t xml:space="preserve"> </w:t>
      </w:r>
      <w:r>
        <w:rPr>
          <w:spacing w:val="-2"/>
          <w:szCs w:val="22"/>
          <w:lang w:val="de-DE"/>
        </w:rPr>
        <w:t>φων</w:t>
      </w:r>
      <w:r>
        <w:rPr>
          <w:spacing w:val="-2"/>
          <w:szCs w:val="22"/>
        </w:rPr>
        <w:t>ή</w:t>
      </w:r>
      <w:r>
        <w:rPr>
          <w:spacing w:val="-2"/>
          <w:szCs w:val="22"/>
          <w:lang w:val="de-DE"/>
        </w:rPr>
        <w:t xml:space="preserve"> par excellence </w:t>
      </w:r>
      <w:r w:rsidR="004F0992">
        <w:rPr>
          <w:spacing w:val="-2"/>
          <w:szCs w:val="22"/>
          <w:lang w:val="de-DE"/>
        </w:rPr>
        <w:t>(Kap. 7). Der inkarnierte Logos</w:t>
      </w:r>
      <w:r>
        <w:rPr>
          <w:spacing w:val="-2"/>
          <w:szCs w:val="22"/>
          <w:lang w:val="de-DE"/>
        </w:rPr>
        <w:t xml:space="preserve"> </w:t>
      </w:r>
      <w:r w:rsidR="004F0992">
        <w:rPr>
          <w:spacing w:val="-2"/>
          <w:szCs w:val="22"/>
          <w:lang w:val="de-DE"/>
        </w:rPr>
        <w:t xml:space="preserve">wurde </w:t>
      </w:r>
      <w:r>
        <w:rPr>
          <w:spacing w:val="-2"/>
          <w:szCs w:val="22"/>
          <w:lang w:val="de-DE"/>
        </w:rPr>
        <w:t>auch als Mensch durch den Geist gesalbt</w:t>
      </w:r>
      <w:r w:rsidR="004F0992">
        <w:rPr>
          <w:spacing w:val="-2"/>
          <w:szCs w:val="22"/>
          <w:lang w:val="de-DE"/>
        </w:rPr>
        <w:t xml:space="preserve"> </w:t>
      </w:r>
      <w:r>
        <w:rPr>
          <w:spacing w:val="-2"/>
          <w:szCs w:val="22"/>
          <w:lang w:val="de-DE"/>
        </w:rPr>
        <w:t>/</w:t>
      </w:r>
      <w:r w:rsidR="004F0992">
        <w:rPr>
          <w:spacing w:val="-2"/>
          <w:szCs w:val="22"/>
          <w:lang w:val="de-DE"/>
        </w:rPr>
        <w:t xml:space="preserve"> „</w:t>
      </w:r>
      <w:r>
        <w:rPr>
          <w:spacing w:val="-2"/>
          <w:szCs w:val="22"/>
          <w:lang w:val="de-DE"/>
        </w:rPr>
        <w:t>gestempelt</w:t>
      </w:r>
      <w:r w:rsidR="004F0992">
        <w:rPr>
          <w:spacing w:val="-2"/>
          <w:szCs w:val="22"/>
          <w:lang w:val="de-DE"/>
        </w:rPr>
        <w:t>“</w:t>
      </w:r>
      <w:r>
        <w:rPr>
          <w:spacing w:val="-2"/>
          <w:szCs w:val="22"/>
          <w:lang w:val="de-DE"/>
        </w:rPr>
        <w:t xml:space="preserve"> (6, 27). I</w:t>
      </w:r>
      <w:r w:rsidR="00C5786F">
        <w:rPr>
          <w:spacing w:val="-2"/>
          <w:szCs w:val="22"/>
          <w:lang w:val="de-DE"/>
        </w:rPr>
        <w:t>m</w:t>
      </w:r>
      <w:r>
        <w:rPr>
          <w:spacing w:val="-2"/>
          <w:szCs w:val="22"/>
          <w:lang w:val="de-DE"/>
        </w:rPr>
        <w:t xml:space="preserve"> Joh. wird der Geist der Wahrheit – der Parakletos mit </w:t>
      </w:r>
      <w:r>
        <w:rPr>
          <w:b/>
          <w:spacing w:val="-2"/>
          <w:szCs w:val="22"/>
          <w:lang w:val="de-DE"/>
        </w:rPr>
        <w:t xml:space="preserve">der Erhöhung Jesus </w:t>
      </w:r>
      <w:r>
        <w:rPr>
          <w:bCs/>
          <w:spacing w:val="-2"/>
          <w:szCs w:val="22"/>
          <w:lang w:val="de-DE"/>
        </w:rPr>
        <w:t>in Verbindung gesetzt</w:t>
      </w:r>
      <w:r>
        <w:rPr>
          <w:spacing w:val="-2"/>
          <w:szCs w:val="22"/>
          <w:lang w:val="de-DE"/>
        </w:rPr>
        <w:t xml:space="preserve"> (16, 7-10</w:t>
      </w:r>
      <w:r>
        <w:rPr>
          <w:spacing w:val="-2"/>
          <w:szCs w:val="22"/>
          <w:vertAlign w:val="superscript"/>
          <w:lang w:val="de-DE"/>
        </w:rPr>
        <w:t xml:space="preserve">. </w:t>
      </w:r>
      <w:r>
        <w:rPr>
          <w:spacing w:val="-2"/>
          <w:szCs w:val="22"/>
          <w:lang w:val="de-DE"/>
        </w:rPr>
        <w:t>vgl. 14, 25-26</w:t>
      </w:r>
      <w:r>
        <w:rPr>
          <w:spacing w:val="-2"/>
          <w:szCs w:val="22"/>
          <w:vertAlign w:val="superscript"/>
          <w:lang w:val="de-DE"/>
        </w:rPr>
        <w:t>.</w:t>
      </w:r>
      <w:r>
        <w:rPr>
          <w:spacing w:val="-2"/>
          <w:szCs w:val="22"/>
          <w:lang w:val="de-DE"/>
        </w:rPr>
        <w:t xml:space="preserve"> 15, 26-27), die die Voraussetzung für die Gabe</w:t>
      </w:r>
      <w:r w:rsidR="004F0992">
        <w:rPr>
          <w:spacing w:val="-2"/>
          <w:szCs w:val="22"/>
          <w:lang w:val="de-DE"/>
        </w:rPr>
        <w:t xml:space="preserve"> </w:t>
      </w:r>
      <w:r>
        <w:rPr>
          <w:spacing w:val="-2"/>
          <w:szCs w:val="22"/>
          <w:lang w:val="de-DE"/>
        </w:rPr>
        <w:t xml:space="preserve">/ das </w:t>
      </w:r>
      <w:r>
        <w:rPr>
          <w:b/>
          <w:i/>
          <w:spacing w:val="-2"/>
          <w:szCs w:val="22"/>
          <w:lang w:val="de-DE"/>
        </w:rPr>
        <w:t>Hauchen</w:t>
      </w:r>
      <w:r>
        <w:rPr>
          <w:spacing w:val="-2"/>
          <w:szCs w:val="22"/>
          <w:lang w:val="de-DE"/>
        </w:rPr>
        <w:t xml:space="preserve"> des Geistes an seine Jünger bildet (20, 22). Dieses </w:t>
      </w:r>
      <w:r>
        <w:rPr>
          <w:i/>
          <w:szCs w:val="22"/>
          <w:lang w:eastAsia="en-US" w:bidi="he-IL"/>
        </w:rPr>
        <w:t>ἐνεφύσησεν</w:t>
      </w:r>
      <w:r>
        <w:rPr>
          <w:szCs w:val="22"/>
          <w:lang w:val="de-DE" w:eastAsia="en-US" w:bidi="he-IL"/>
        </w:rPr>
        <w:t xml:space="preserve"> erinnert an die Schöpfung des Menschen (2, 7) und die Neuschöpfung des Ez. 37 und führt zu </w:t>
      </w:r>
      <w:r w:rsidRPr="00591268">
        <w:rPr>
          <w:szCs w:val="22"/>
          <w:lang w:val="de-DE" w:eastAsia="en-US" w:bidi="he-IL"/>
        </w:rPr>
        <w:t>eine</w:t>
      </w:r>
      <w:r w:rsidR="00C5786F" w:rsidRPr="00591268">
        <w:rPr>
          <w:szCs w:val="22"/>
          <w:lang w:val="de-DE" w:eastAsia="en-US" w:bidi="he-IL"/>
        </w:rPr>
        <w:t>r</w:t>
      </w:r>
      <w:r>
        <w:rPr>
          <w:szCs w:val="22"/>
          <w:lang w:val="de-DE" w:eastAsia="en-US" w:bidi="he-IL"/>
        </w:rPr>
        <w:t xml:space="preserve"> neuen Erkenntnis der Identität Jesus (</w:t>
      </w:r>
      <w:r>
        <w:rPr>
          <w:i/>
          <w:szCs w:val="22"/>
          <w:lang w:val="de-DE" w:eastAsia="en-US" w:bidi="he-IL"/>
        </w:rPr>
        <w:t>Glaube an Ihn</w:t>
      </w:r>
      <w:r>
        <w:rPr>
          <w:szCs w:val="22"/>
          <w:lang w:val="de-DE" w:eastAsia="en-US" w:bidi="he-IL"/>
        </w:rPr>
        <w:t>).</w:t>
      </w:r>
    </w:p>
    <w:p w:rsidR="004F0992" w:rsidRDefault="004F0992" w:rsidP="00097F43">
      <w:pPr>
        <w:autoSpaceDE w:val="0"/>
        <w:autoSpaceDN w:val="0"/>
        <w:adjustRightInd w:val="0"/>
        <w:spacing w:line="360" w:lineRule="auto"/>
        <w:jc w:val="both"/>
        <w:rPr>
          <w:spacing w:val="-2"/>
          <w:szCs w:val="22"/>
          <w:lang w:val="de-DE"/>
        </w:rPr>
      </w:pPr>
    </w:p>
    <w:p w:rsidR="00E52FC0" w:rsidRDefault="00E52FC0" w:rsidP="00097F43">
      <w:pPr>
        <w:autoSpaceDE w:val="0"/>
        <w:autoSpaceDN w:val="0"/>
        <w:adjustRightInd w:val="0"/>
        <w:spacing w:line="360" w:lineRule="auto"/>
        <w:jc w:val="both"/>
        <w:rPr>
          <w:spacing w:val="-2"/>
          <w:szCs w:val="22"/>
          <w:lang w:val="de-DE"/>
        </w:rPr>
      </w:pPr>
      <w:r>
        <w:rPr>
          <w:spacing w:val="-2"/>
          <w:szCs w:val="22"/>
          <w:lang w:val="de-DE"/>
        </w:rPr>
        <w:t xml:space="preserve">Deswegen folgt im Joh. 3 nach dem ersten Abschnitt über </w:t>
      </w:r>
      <w:r w:rsidRPr="004F0992">
        <w:rPr>
          <w:i/>
          <w:spacing w:val="-2"/>
          <w:szCs w:val="22"/>
          <w:lang w:val="de-DE"/>
        </w:rPr>
        <w:t>die Wiedergeburt</w:t>
      </w:r>
      <w:r>
        <w:rPr>
          <w:spacing w:val="-2"/>
          <w:szCs w:val="22"/>
          <w:lang w:val="de-DE"/>
        </w:rPr>
        <w:t xml:space="preserve"> (die das Hauptthema mehrerer Mysterien in hellenistisch-römischer Zeit bildete) die Proklamation vor einer breiteren Audienz über den </w:t>
      </w:r>
      <w:r>
        <w:rPr>
          <w:b/>
          <w:i/>
          <w:spacing w:val="-2"/>
          <w:szCs w:val="22"/>
          <w:lang w:val="de-DE"/>
        </w:rPr>
        <w:t>rettenden Glauben an Jesus Christus</w:t>
      </w:r>
      <w:r>
        <w:rPr>
          <w:rStyle w:val="aff5"/>
          <w:b/>
          <w:i/>
          <w:spacing w:val="-2"/>
          <w:szCs w:val="22"/>
          <w:lang w:val="de-DE"/>
        </w:rPr>
        <w:footnoteReference w:id="16"/>
      </w:r>
      <w:r>
        <w:rPr>
          <w:spacing w:val="-2"/>
          <w:szCs w:val="22"/>
          <w:lang w:val="de-DE"/>
        </w:rPr>
        <w:t xml:space="preserve">. Der ist nicht einfach der neue Moses von Dt. 18, sondern </w:t>
      </w:r>
      <w:r>
        <w:rPr>
          <w:b/>
          <w:spacing w:val="-2"/>
          <w:szCs w:val="22"/>
          <w:lang w:val="de-DE"/>
        </w:rPr>
        <w:t>der Sohn des Menschen,</w:t>
      </w:r>
      <w:r>
        <w:rPr>
          <w:spacing w:val="-2"/>
          <w:szCs w:val="22"/>
          <w:lang w:val="de-DE"/>
        </w:rPr>
        <w:t xml:space="preserve"> der als Herabgestiegener zugleich der Aufsteigende ist</w:t>
      </w:r>
      <w:r>
        <w:rPr>
          <w:rStyle w:val="aff5"/>
          <w:spacing w:val="-2"/>
          <w:szCs w:val="22"/>
          <w:lang w:val="de-DE"/>
        </w:rPr>
        <w:footnoteReference w:id="17"/>
      </w:r>
      <w:r>
        <w:rPr>
          <w:spacing w:val="-2"/>
          <w:szCs w:val="22"/>
          <w:lang w:val="de-DE"/>
        </w:rPr>
        <w:t xml:space="preserve">. Diese Erhöhung aber wird weder vom apokalyptischen Gericht wie im Dan. 7 begleitet, noch kann sie mit den individuellen </w:t>
      </w:r>
      <w:r w:rsidRPr="00591268">
        <w:rPr>
          <w:spacing w:val="-2"/>
          <w:szCs w:val="22"/>
          <w:lang w:val="de-DE"/>
        </w:rPr>
        <w:t>Himmel</w:t>
      </w:r>
      <w:r w:rsidR="00C5786F" w:rsidRPr="00591268">
        <w:rPr>
          <w:spacing w:val="-2"/>
          <w:szCs w:val="22"/>
          <w:lang w:val="de-DE"/>
        </w:rPr>
        <w:t>s</w:t>
      </w:r>
      <w:r w:rsidRPr="00591268">
        <w:rPr>
          <w:spacing w:val="-2"/>
          <w:szCs w:val="22"/>
          <w:lang w:val="de-DE"/>
        </w:rPr>
        <w:t>reisen</w:t>
      </w:r>
      <w:r>
        <w:rPr>
          <w:spacing w:val="-2"/>
          <w:szCs w:val="22"/>
          <w:lang w:val="de-DE"/>
        </w:rPr>
        <w:t xml:space="preserve"> der Visionäre identifiziert werden. Diese </w:t>
      </w:r>
      <w:r w:rsidR="00C5786F" w:rsidRPr="00591268">
        <w:rPr>
          <w:spacing w:val="-2"/>
          <w:szCs w:val="22"/>
          <w:lang w:val="de-DE"/>
        </w:rPr>
        <w:t>Menschen</w:t>
      </w:r>
      <w:r>
        <w:rPr>
          <w:spacing w:val="-2"/>
          <w:szCs w:val="22"/>
          <w:lang w:val="de-DE"/>
        </w:rPr>
        <w:t xml:space="preserve">, indem sie Henoch und Moses nachahmten, flohen vor der Tragödie der Welt und der Geschichte und versuchten abseits der Gesellschaft mit psychosomatischen Techniken die Ekstase zu erleben. Die christliche Erhöhung findet schlechthin mit dem Opfer und der Auferstehung des </w:t>
      </w:r>
      <w:r>
        <w:rPr>
          <w:i/>
          <w:spacing w:val="-2"/>
          <w:szCs w:val="22"/>
          <w:lang w:val="de-DE"/>
        </w:rPr>
        <w:t>einzigeborenen Sohnes Gottes</w:t>
      </w:r>
      <w:r>
        <w:rPr>
          <w:spacing w:val="-2"/>
          <w:szCs w:val="22"/>
          <w:lang w:val="de-DE"/>
        </w:rPr>
        <w:t xml:space="preserve"> statt</w:t>
      </w:r>
      <w:r w:rsidR="004F0992">
        <w:rPr>
          <w:spacing w:val="-2"/>
          <w:szCs w:val="22"/>
          <w:lang w:val="de-DE"/>
        </w:rPr>
        <w:t xml:space="preserve"> </w:t>
      </w:r>
      <w:r>
        <w:rPr>
          <w:spacing w:val="-2"/>
          <w:szCs w:val="22"/>
          <w:lang w:val="de-DE"/>
        </w:rPr>
        <w:t xml:space="preserve">(vgl. Jes. 52, 13: </w:t>
      </w:r>
      <w:r>
        <w:rPr>
          <w:i/>
          <w:szCs w:val="22"/>
          <w:lang w:eastAsia="en-US" w:bidi="he-IL"/>
        </w:rPr>
        <w:t>ἰδοὺ</w:t>
      </w:r>
      <w:r>
        <w:rPr>
          <w:i/>
          <w:szCs w:val="22"/>
          <w:lang w:val="de-DE" w:eastAsia="en-US" w:bidi="he-IL"/>
        </w:rPr>
        <w:t xml:space="preserve"> </w:t>
      </w:r>
      <w:r>
        <w:rPr>
          <w:i/>
          <w:szCs w:val="22"/>
          <w:lang w:eastAsia="en-US" w:bidi="he-IL"/>
        </w:rPr>
        <w:t>συνήσει</w:t>
      </w:r>
      <w:r>
        <w:rPr>
          <w:i/>
          <w:szCs w:val="22"/>
          <w:lang w:val="de-DE" w:eastAsia="en-US" w:bidi="he-IL"/>
        </w:rPr>
        <w:t xml:space="preserve"> </w:t>
      </w:r>
      <w:r>
        <w:rPr>
          <w:i/>
          <w:szCs w:val="22"/>
          <w:lang w:eastAsia="en-US" w:bidi="he-IL"/>
        </w:rPr>
        <w:t>ὁ</w:t>
      </w:r>
      <w:r>
        <w:rPr>
          <w:i/>
          <w:szCs w:val="22"/>
          <w:lang w:val="de-DE" w:eastAsia="en-US" w:bidi="he-IL"/>
        </w:rPr>
        <w:t xml:space="preserve"> </w:t>
      </w:r>
      <w:r>
        <w:rPr>
          <w:i/>
          <w:szCs w:val="22"/>
          <w:lang w:eastAsia="en-US" w:bidi="he-IL"/>
        </w:rPr>
        <w:t>παῖς</w:t>
      </w:r>
      <w:r>
        <w:rPr>
          <w:i/>
          <w:szCs w:val="22"/>
          <w:lang w:val="de-DE" w:eastAsia="en-US" w:bidi="he-IL"/>
        </w:rPr>
        <w:t xml:space="preserve"> </w:t>
      </w:r>
      <w:r>
        <w:rPr>
          <w:i/>
          <w:szCs w:val="22"/>
          <w:lang w:eastAsia="en-US" w:bidi="he-IL"/>
        </w:rPr>
        <w:t>μου</w:t>
      </w:r>
      <w:r>
        <w:rPr>
          <w:i/>
          <w:szCs w:val="22"/>
          <w:lang w:val="de-DE" w:eastAsia="en-US" w:bidi="he-IL"/>
        </w:rPr>
        <w:t xml:space="preserve"> </w:t>
      </w:r>
      <w:r>
        <w:rPr>
          <w:i/>
          <w:szCs w:val="22"/>
          <w:lang w:eastAsia="en-US" w:bidi="he-IL"/>
        </w:rPr>
        <w:t>καὶ</w:t>
      </w:r>
      <w:r>
        <w:rPr>
          <w:i/>
          <w:szCs w:val="22"/>
          <w:lang w:val="de-DE" w:eastAsia="en-US" w:bidi="he-IL"/>
        </w:rPr>
        <w:t xml:space="preserve"> </w:t>
      </w:r>
      <w:r>
        <w:rPr>
          <w:i/>
          <w:szCs w:val="22"/>
          <w:lang w:eastAsia="en-US" w:bidi="he-IL"/>
        </w:rPr>
        <w:t>ὑψωθήσεται</w:t>
      </w:r>
      <w:r>
        <w:rPr>
          <w:i/>
          <w:szCs w:val="22"/>
          <w:lang w:val="de-DE" w:eastAsia="en-US" w:bidi="he-IL"/>
        </w:rPr>
        <w:t xml:space="preserve"> </w:t>
      </w:r>
      <w:r>
        <w:rPr>
          <w:i/>
          <w:szCs w:val="22"/>
          <w:lang w:eastAsia="en-US" w:bidi="he-IL"/>
        </w:rPr>
        <w:t>καὶ</w:t>
      </w:r>
      <w:r>
        <w:rPr>
          <w:i/>
          <w:szCs w:val="22"/>
          <w:lang w:val="de-DE" w:eastAsia="en-US" w:bidi="he-IL"/>
        </w:rPr>
        <w:t xml:space="preserve"> </w:t>
      </w:r>
      <w:r>
        <w:rPr>
          <w:i/>
          <w:szCs w:val="22"/>
          <w:lang w:eastAsia="en-US" w:bidi="he-IL"/>
        </w:rPr>
        <w:t>δοξασθήσεται</w:t>
      </w:r>
      <w:r>
        <w:rPr>
          <w:i/>
          <w:szCs w:val="22"/>
          <w:lang w:val="de-DE" w:eastAsia="en-US" w:bidi="he-IL"/>
        </w:rPr>
        <w:t xml:space="preserve"> </w:t>
      </w:r>
      <w:r>
        <w:rPr>
          <w:i/>
          <w:szCs w:val="22"/>
          <w:lang w:eastAsia="en-US" w:bidi="he-IL"/>
        </w:rPr>
        <w:t>σφόδρα</w:t>
      </w:r>
      <w:r>
        <w:rPr>
          <w:szCs w:val="22"/>
          <w:lang w:val="de-DE" w:eastAsia="en-US" w:bidi="he-IL"/>
        </w:rPr>
        <w:t>)</w:t>
      </w:r>
      <w:r>
        <w:rPr>
          <w:spacing w:val="-2"/>
          <w:szCs w:val="22"/>
          <w:lang w:val="de-DE"/>
        </w:rPr>
        <w:t xml:space="preserve">. Mit </w:t>
      </w:r>
      <w:r w:rsidRPr="004F0992">
        <w:rPr>
          <w:i/>
          <w:spacing w:val="-2"/>
          <w:szCs w:val="22"/>
          <w:lang w:val="de-DE"/>
        </w:rPr>
        <w:t>seiner Selbstopferung</w:t>
      </w:r>
      <w:r>
        <w:rPr>
          <w:spacing w:val="-2"/>
          <w:szCs w:val="22"/>
          <w:lang w:val="de-DE"/>
        </w:rPr>
        <w:t xml:space="preserve"> beweist sich Jesus, der Sohn Gottes, auch als der authentische Mensch</w:t>
      </w:r>
      <w:r w:rsidR="004F0992">
        <w:rPr>
          <w:spacing w:val="-2"/>
          <w:szCs w:val="22"/>
          <w:lang w:val="de-DE"/>
        </w:rPr>
        <w:t xml:space="preserve"> </w:t>
      </w:r>
      <w:r>
        <w:rPr>
          <w:spacing w:val="-2"/>
          <w:szCs w:val="22"/>
          <w:lang w:val="de-DE"/>
        </w:rPr>
        <w:t>/</w:t>
      </w:r>
      <w:r w:rsidR="004F0992">
        <w:rPr>
          <w:spacing w:val="-2"/>
          <w:szCs w:val="22"/>
          <w:lang w:val="de-DE"/>
        </w:rPr>
        <w:t xml:space="preserve"> </w:t>
      </w:r>
      <w:r w:rsidRPr="00591268">
        <w:rPr>
          <w:spacing w:val="-2"/>
          <w:szCs w:val="22"/>
          <w:lang w:val="de-DE"/>
        </w:rPr>
        <w:t>Homo</w:t>
      </w:r>
      <w:r>
        <w:rPr>
          <w:spacing w:val="-2"/>
          <w:szCs w:val="22"/>
          <w:lang w:val="de-DE"/>
        </w:rPr>
        <w:t>, der Erzpriester und König der Juden par excellence (Kap. 18-19). Der Logosprolog hat den Zuhörer</w:t>
      </w:r>
      <w:r w:rsidR="004F0992">
        <w:rPr>
          <w:spacing w:val="-2"/>
          <w:szCs w:val="22"/>
          <w:lang w:val="de-DE"/>
        </w:rPr>
        <w:t xml:space="preserve"> </w:t>
      </w:r>
      <w:r>
        <w:rPr>
          <w:spacing w:val="-2"/>
          <w:szCs w:val="22"/>
          <w:lang w:val="de-DE"/>
        </w:rPr>
        <w:t>/ Leser schon darüber informiert, dass, indem sie den (Logos) adoptieren (im Gegensatz zu</w:t>
      </w:r>
      <w:r w:rsidR="00DC2F24">
        <w:rPr>
          <w:spacing w:val="-2"/>
          <w:szCs w:val="22"/>
          <w:lang w:val="de-DE"/>
        </w:rPr>
        <w:t xml:space="preserve"> </w:t>
      </w:r>
      <w:r w:rsidR="00F132E4">
        <w:rPr>
          <w:spacing w:val="-2"/>
          <w:szCs w:val="22"/>
          <w:lang w:val="de-DE"/>
        </w:rPr>
        <w:t>j</w:t>
      </w:r>
      <w:r w:rsidR="00DC2F24" w:rsidRPr="00F132E4">
        <w:rPr>
          <w:spacing w:val="-2"/>
          <w:szCs w:val="22"/>
          <w:lang w:val="de-DE"/>
        </w:rPr>
        <w:t>enen,</w:t>
      </w:r>
      <w:r>
        <w:rPr>
          <w:spacing w:val="-2"/>
          <w:szCs w:val="22"/>
          <w:lang w:val="de-DE"/>
        </w:rPr>
        <w:t xml:space="preserve"> die ihn verwerfen), die Gabe bekommen</w:t>
      </w:r>
      <w:r w:rsidR="00C5786F">
        <w:rPr>
          <w:spacing w:val="-2"/>
          <w:szCs w:val="22"/>
          <w:lang w:val="de-DE"/>
        </w:rPr>
        <w:t>,</w:t>
      </w:r>
      <w:r>
        <w:rPr>
          <w:spacing w:val="-2"/>
          <w:szCs w:val="22"/>
          <w:lang w:val="de-DE"/>
        </w:rPr>
        <w:t xml:space="preserve"> seine Geschwister zu werden (vgl. Roem. 8)</w:t>
      </w:r>
      <w:r>
        <w:rPr>
          <w:szCs w:val="22"/>
          <w:lang w:val="de-DE" w:bidi="he-IL"/>
        </w:rPr>
        <w:t xml:space="preserve">. Denn sie werden nicht </w:t>
      </w:r>
      <w:r>
        <w:rPr>
          <w:b/>
          <w:i/>
          <w:szCs w:val="22"/>
          <w:lang w:bidi="he-IL"/>
        </w:rPr>
        <w:t>ἐξ</w:t>
      </w:r>
      <w:r>
        <w:rPr>
          <w:b/>
          <w:i/>
          <w:szCs w:val="22"/>
          <w:lang w:val="de-DE" w:bidi="he-IL"/>
        </w:rPr>
        <w:t xml:space="preserve"> </w:t>
      </w:r>
      <w:r>
        <w:rPr>
          <w:b/>
          <w:i/>
          <w:szCs w:val="22"/>
          <w:lang w:bidi="he-IL"/>
        </w:rPr>
        <w:t>αἱμάτων</w:t>
      </w:r>
      <w:r>
        <w:rPr>
          <w:szCs w:val="22"/>
          <w:lang w:val="de-DE" w:bidi="he-IL"/>
        </w:rPr>
        <w:t xml:space="preserve"> (wie die Juden, die selbst rühmen, dass sie </w:t>
      </w:r>
      <w:r>
        <w:rPr>
          <w:i/>
          <w:szCs w:val="22"/>
          <w:lang w:val="de-DE" w:bidi="he-IL"/>
        </w:rPr>
        <w:t>Kinder von Abraham</w:t>
      </w:r>
      <w:r>
        <w:rPr>
          <w:szCs w:val="22"/>
          <w:lang w:val="de-DE" w:bidi="he-IL"/>
        </w:rPr>
        <w:t xml:space="preserve"> sind),</w:t>
      </w:r>
      <w:r>
        <w:rPr>
          <w:i/>
          <w:szCs w:val="22"/>
          <w:lang w:val="de-DE" w:bidi="he-IL"/>
        </w:rPr>
        <w:t xml:space="preserve"> </w:t>
      </w:r>
      <w:r>
        <w:rPr>
          <w:szCs w:val="22"/>
          <w:lang w:val="de-DE" w:bidi="he-IL"/>
        </w:rPr>
        <w:t xml:space="preserve">sondern </w:t>
      </w:r>
      <w:r>
        <w:rPr>
          <w:i/>
          <w:szCs w:val="22"/>
          <w:lang w:bidi="he-IL"/>
        </w:rPr>
        <w:t>ἐκ</w:t>
      </w:r>
      <w:r>
        <w:rPr>
          <w:i/>
          <w:szCs w:val="22"/>
          <w:lang w:val="de-DE" w:bidi="he-IL"/>
        </w:rPr>
        <w:t xml:space="preserve"> </w:t>
      </w:r>
      <w:r>
        <w:rPr>
          <w:i/>
          <w:szCs w:val="22"/>
          <w:lang w:bidi="he-IL"/>
        </w:rPr>
        <w:t>τοῦ</w:t>
      </w:r>
      <w:r>
        <w:rPr>
          <w:i/>
          <w:szCs w:val="22"/>
          <w:lang w:val="de-DE" w:bidi="he-IL"/>
        </w:rPr>
        <w:t xml:space="preserve"> </w:t>
      </w:r>
      <w:r>
        <w:rPr>
          <w:i/>
          <w:szCs w:val="22"/>
          <w:lang w:bidi="he-IL"/>
        </w:rPr>
        <w:t>Θεοῦ</w:t>
      </w:r>
      <w:r>
        <w:rPr>
          <w:szCs w:val="22"/>
          <w:lang w:val="de-DE" w:bidi="he-IL"/>
        </w:rPr>
        <w:t xml:space="preserve"> geboren (1, 11-13).</w:t>
      </w:r>
    </w:p>
    <w:p w:rsidR="00E52FC0" w:rsidRDefault="00E52FC0" w:rsidP="00097F43">
      <w:pPr>
        <w:autoSpaceDE w:val="0"/>
        <w:autoSpaceDN w:val="0"/>
        <w:adjustRightInd w:val="0"/>
        <w:spacing w:line="360" w:lineRule="auto"/>
        <w:jc w:val="both"/>
        <w:rPr>
          <w:spacing w:val="-2"/>
          <w:szCs w:val="22"/>
          <w:lang w:val="de-DE"/>
        </w:rPr>
      </w:pPr>
    </w:p>
    <w:p w:rsidR="004F0992" w:rsidRDefault="00E52FC0" w:rsidP="00097F43">
      <w:pPr>
        <w:autoSpaceDE w:val="0"/>
        <w:autoSpaceDN w:val="0"/>
        <w:adjustRightInd w:val="0"/>
        <w:spacing w:line="360" w:lineRule="auto"/>
        <w:jc w:val="both"/>
        <w:rPr>
          <w:spacing w:val="-2"/>
          <w:szCs w:val="22"/>
          <w:lang w:val="de-DE"/>
        </w:rPr>
      </w:pPr>
      <w:r>
        <w:rPr>
          <w:spacing w:val="-2"/>
          <w:szCs w:val="22"/>
          <w:lang w:val="de-DE"/>
        </w:rPr>
        <w:t>Der Übergang des Abschnittes über die Wiedergeburt zum Glauben am Sohn und die Rettung wird durch die folgenden Phrasen geschaff</w:t>
      </w:r>
      <w:r w:rsidR="00DC2F24">
        <w:rPr>
          <w:spacing w:val="-2"/>
          <w:szCs w:val="22"/>
          <w:lang w:val="de-DE"/>
        </w:rPr>
        <w:t>en</w:t>
      </w:r>
      <w:r>
        <w:rPr>
          <w:spacing w:val="-2"/>
          <w:szCs w:val="22"/>
          <w:lang w:val="de-DE"/>
        </w:rPr>
        <w:t xml:space="preserve">: </w:t>
      </w:r>
    </w:p>
    <w:p w:rsidR="004F0992" w:rsidRDefault="004F0992" w:rsidP="004F0992">
      <w:pPr>
        <w:autoSpaceDE w:val="0"/>
        <w:autoSpaceDN w:val="0"/>
        <w:adjustRightInd w:val="0"/>
        <w:spacing w:line="360" w:lineRule="auto"/>
        <w:ind w:left="720"/>
        <w:jc w:val="both"/>
        <w:rPr>
          <w:spacing w:val="-2"/>
          <w:szCs w:val="22"/>
          <w:lang w:val="de-DE"/>
        </w:rPr>
      </w:pPr>
      <w:r>
        <w:rPr>
          <w:spacing w:val="-2"/>
          <w:szCs w:val="22"/>
          <w:lang w:val="de-DE"/>
        </w:rPr>
        <w:t>(a) D</w:t>
      </w:r>
      <w:r w:rsidR="00E52FC0">
        <w:rPr>
          <w:spacing w:val="-2"/>
          <w:szCs w:val="22"/>
          <w:lang w:val="de-DE"/>
        </w:rPr>
        <w:t xml:space="preserve">as vierte Amen-Logion </w:t>
      </w:r>
      <w:r w:rsidR="00E52FC0">
        <w:rPr>
          <w:i/>
          <w:szCs w:val="22"/>
          <w:lang w:bidi="he-IL"/>
        </w:rPr>
        <w:t>Ἀμὴν</w:t>
      </w:r>
      <w:r w:rsidR="00E52FC0">
        <w:rPr>
          <w:i/>
          <w:szCs w:val="22"/>
          <w:lang w:val="de-DE" w:bidi="he-IL"/>
        </w:rPr>
        <w:t xml:space="preserve"> </w:t>
      </w:r>
      <w:r w:rsidR="00E52FC0">
        <w:rPr>
          <w:i/>
          <w:szCs w:val="22"/>
          <w:lang w:bidi="he-IL"/>
        </w:rPr>
        <w:t>ἀμὴν</w:t>
      </w:r>
      <w:r w:rsidR="00E52FC0">
        <w:rPr>
          <w:szCs w:val="22"/>
          <w:lang w:val="de-DE" w:bidi="he-IL"/>
        </w:rPr>
        <w:t xml:space="preserve"> </w:t>
      </w:r>
      <w:r w:rsidR="00E52FC0">
        <w:rPr>
          <w:i/>
          <w:szCs w:val="22"/>
          <w:lang w:bidi="he-IL"/>
        </w:rPr>
        <w:t>λέγω</w:t>
      </w:r>
      <w:r w:rsidR="00E52FC0">
        <w:rPr>
          <w:i/>
          <w:szCs w:val="22"/>
          <w:lang w:val="de-DE" w:bidi="he-IL"/>
        </w:rPr>
        <w:t xml:space="preserve"> </w:t>
      </w:r>
      <w:r w:rsidR="00E52FC0">
        <w:rPr>
          <w:i/>
          <w:szCs w:val="22"/>
          <w:lang w:bidi="he-IL"/>
        </w:rPr>
        <w:t>λέγω</w:t>
      </w:r>
      <w:r w:rsidR="00E52FC0">
        <w:rPr>
          <w:i/>
          <w:szCs w:val="22"/>
          <w:lang w:val="de-DE" w:bidi="he-IL"/>
        </w:rPr>
        <w:t xml:space="preserve"> </w:t>
      </w:r>
      <w:r w:rsidR="00E52FC0">
        <w:rPr>
          <w:i/>
          <w:szCs w:val="22"/>
          <w:lang w:bidi="he-IL"/>
        </w:rPr>
        <w:t>σοι</w:t>
      </w:r>
      <w:r w:rsidR="00E52FC0">
        <w:rPr>
          <w:i/>
          <w:szCs w:val="22"/>
          <w:lang w:val="de-DE" w:bidi="he-IL"/>
        </w:rPr>
        <w:t xml:space="preserve"> </w:t>
      </w:r>
      <w:r w:rsidR="00E52FC0">
        <w:rPr>
          <w:i/>
          <w:szCs w:val="22"/>
          <w:lang w:bidi="he-IL"/>
        </w:rPr>
        <w:t>ὅτι</w:t>
      </w:r>
      <w:r w:rsidR="00E52FC0">
        <w:rPr>
          <w:i/>
          <w:szCs w:val="22"/>
          <w:lang w:val="de-DE" w:bidi="he-IL"/>
        </w:rPr>
        <w:t xml:space="preserve"> </w:t>
      </w:r>
      <w:r w:rsidR="00E52FC0">
        <w:rPr>
          <w:i/>
          <w:szCs w:val="22"/>
          <w:lang w:bidi="he-IL"/>
        </w:rPr>
        <w:t>ὃ</w:t>
      </w:r>
      <w:r w:rsidR="00E52FC0">
        <w:rPr>
          <w:i/>
          <w:szCs w:val="22"/>
          <w:lang w:val="de-DE" w:bidi="he-IL"/>
        </w:rPr>
        <w:t xml:space="preserve"> </w:t>
      </w:r>
      <w:r w:rsidR="00E52FC0">
        <w:rPr>
          <w:i/>
          <w:szCs w:val="22"/>
          <w:lang w:bidi="he-IL"/>
        </w:rPr>
        <w:t>οἴδαμεν</w:t>
      </w:r>
      <w:r w:rsidR="00E52FC0">
        <w:rPr>
          <w:i/>
          <w:szCs w:val="22"/>
          <w:lang w:val="de-DE" w:bidi="he-IL"/>
        </w:rPr>
        <w:t xml:space="preserve"> </w:t>
      </w:r>
      <w:r w:rsidR="00E52FC0">
        <w:rPr>
          <w:i/>
          <w:szCs w:val="22"/>
          <w:lang w:bidi="he-IL"/>
        </w:rPr>
        <w:t>λαλοῦμεν</w:t>
      </w:r>
      <w:r w:rsidR="00E52FC0">
        <w:rPr>
          <w:i/>
          <w:szCs w:val="22"/>
          <w:lang w:val="de-DE" w:bidi="he-IL"/>
        </w:rPr>
        <w:t xml:space="preserve"> </w:t>
      </w:r>
      <w:r w:rsidR="00E52FC0">
        <w:rPr>
          <w:i/>
          <w:szCs w:val="22"/>
          <w:lang w:bidi="he-IL"/>
        </w:rPr>
        <w:t>καὶ</w:t>
      </w:r>
      <w:r w:rsidR="00E52FC0">
        <w:rPr>
          <w:i/>
          <w:szCs w:val="22"/>
          <w:lang w:val="de-DE" w:bidi="he-IL"/>
        </w:rPr>
        <w:t xml:space="preserve"> </w:t>
      </w:r>
      <w:r w:rsidR="00E52FC0">
        <w:rPr>
          <w:i/>
          <w:szCs w:val="22"/>
          <w:lang w:bidi="he-IL"/>
        </w:rPr>
        <w:t>ὃ</w:t>
      </w:r>
      <w:r w:rsidR="00E52FC0">
        <w:rPr>
          <w:i/>
          <w:szCs w:val="22"/>
          <w:lang w:val="de-DE" w:bidi="he-IL"/>
        </w:rPr>
        <w:t xml:space="preserve"> </w:t>
      </w:r>
      <w:r w:rsidR="00E52FC0">
        <w:rPr>
          <w:i/>
          <w:szCs w:val="22"/>
          <w:lang w:bidi="he-IL"/>
        </w:rPr>
        <w:t>ἑωράκαμεν</w:t>
      </w:r>
      <w:r w:rsidR="00E52FC0">
        <w:rPr>
          <w:i/>
          <w:szCs w:val="22"/>
          <w:lang w:val="de-DE" w:bidi="he-IL"/>
        </w:rPr>
        <w:t xml:space="preserve"> </w:t>
      </w:r>
      <w:r w:rsidR="00E52FC0">
        <w:rPr>
          <w:i/>
          <w:szCs w:val="22"/>
          <w:lang w:bidi="he-IL"/>
        </w:rPr>
        <w:t>μαρτυροῦμεν</w:t>
      </w:r>
      <w:r w:rsidR="00E52FC0">
        <w:rPr>
          <w:i/>
          <w:szCs w:val="22"/>
          <w:lang w:val="de-DE" w:bidi="he-IL"/>
        </w:rPr>
        <w:t xml:space="preserve">, </w:t>
      </w:r>
      <w:r w:rsidR="00E52FC0">
        <w:rPr>
          <w:i/>
          <w:szCs w:val="22"/>
          <w:lang w:bidi="he-IL"/>
        </w:rPr>
        <w:t>καὶ</w:t>
      </w:r>
      <w:r w:rsidR="00E52FC0">
        <w:rPr>
          <w:i/>
          <w:szCs w:val="22"/>
          <w:lang w:val="de-DE" w:bidi="he-IL"/>
        </w:rPr>
        <w:t xml:space="preserve"> </w:t>
      </w:r>
      <w:r w:rsidR="00E52FC0">
        <w:rPr>
          <w:i/>
          <w:szCs w:val="22"/>
          <w:lang w:bidi="he-IL"/>
        </w:rPr>
        <w:t>τὴν</w:t>
      </w:r>
      <w:r w:rsidR="00E52FC0">
        <w:rPr>
          <w:i/>
          <w:szCs w:val="22"/>
          <w:lang w:val="de-DE" w:bidi="he-IL"/>
        </w:rPr>
        <w:t xml:space="preserve"> </w:t>
      </w:r>
      <w:r w:rsidR="00E52FC0">
        <w:rPr>
          <w:i/>
          <w:szCs w:val="22"/>
          <w:lang w:bidi="he-IL"/>
        </w:rPr>
        <w:t>μαρτυρίαν</w:t>
      </w:r>
      <w:r w:rsidR="00E52FC0">
        <w:rPr>
          <w:i/>
          <w:szCs w:val="22"/>
          <w:lang w:val="de-DE" w:bidi="he-IL"/>
        </w:rPr>
        <w:t xml:space="preserve"> </w:t>
      </w:r>
      <w:r w:rsidR="00E52FC0">
        <w:rPr>
          <w:i/>
          <w:szCs w:val="22"/>
          <w:lang w:bidi="he-IL"/>
        </w:rPr>
        <w:t>ἡμῶν</w:t>
      </w:r>
      <w:r w:rsidR="00E52FC0">
        <w:rPr>
          <w:i/>
          <w:szCs w:val="22"/>
          <w:lang w:val="de-DE" w:bidi="he-IL"/>
        </w:rPr>
        <w:t xml:space="preserve"> </w:t>
      </w:r>
      <w:r w:rsidR="00E52FC0">
        <w:rPr>
          <w:i/>
          <w:szCs w:val="22"/>
          <w:lang w:bidi="he-IL"/>
        </w:rPr>
        <w:t>οὐ</w:t>
      </w:r>
      <w:r w:rsidR="00E52FC0">
        <w:rPr>
          <w:i/>
          <w:szCs w:val="22"/>
          <w:lang w:val="de-DE" w:bidi="he-IL"/>
        </w:rPr>
        <w:t xml:space="preserve"> </w:t>
      </w:r>
      <w:r w:rsidR="00E52FC0">
        <w:rPr>
          <w:i/>
          <w:szCs w:val="22"/>
          <w:lang w:bidi="he-IL"/>
        </w:rPr>
        <w:t>λαμβάνετε</w:t>
      </w:r>
      <w:r w:rsidR="00E52FC0">
        <w:rPr>
          <w:i/>
          <w:szCs w:val="22"/>
          <w:lang w:val="de-DE" w:bidi="he-IL"/>
        </w:rPr>
        <w:t xml:space="preserve">. </w:t>
      </w:r>
      <w:r w:rsidR="00E52FC0">
        <w:rPr>
          <w:i/>
          <w:caps/>
          <w:szCs w:val="22"/>
          <w:lang w:bidi="he-IL"/>
        </w:rPr>
        <w:t>ε</w:t>
      </w:r>
      <w:r w:rsidR="00E52FC0">
        <w:rPr>
          <w:i/>
          <w:szCs w:val="22"/>
          <w:lang w:bidi="he-IL"/>
        </w:rPr>
        <w:t>ἰ</w:t>
      </w:r>
      <w:r w:rsidR="00E52FC0">
        <w:rPr>
          <w:i/>
          <w:szCs w:val="22"/>
          <w:lang w:val="de-DE" w:bidi="he-IL"/>
        </w:rPr>
        <w:t xml:space="preserve"> </w:t>
      </w:r>
      <w:r w:rsidR="00E52FC0">
        <w:rPr>
          <w:i/>
          <w:szCs w:val="22"/>
          <w:lang w:bidi="he-IL"/>
        </w:rPr>
        <w:t>τὰ</w:t>
      </w:r>
      <w:r w:rsidR="00E52FC0">
        <w:rPr>
          <w:i/>
          <w:szCs w:val="22"/>
          <w:lang w:val="de-DE" w:bidi="he-IL"/>
        </w:rPr>
        <w:t xml:space="preserve"> </w:t>
      </w:r>
      <w:r w:rsidR="00E52FC0">
        <w:rPr>
          <w:i/>
          <w:szCs w:val="22"/>
          <w:lang w:bidi="he-IL"/>
        </w:rPr>
        <w:t>ἐπίγεια</w:t>
      </w:r>
      <w:r w:rsidR="00E52FC0">
        <w:rPr>
          <w:i/>
          <w:szCs w:val="22"/>
          <w:lang w:val="de-DE" w:bidi="he-IL"/>
        </w:rPr>
        <w:t xml:space="preserve"> </w:t>
      </w:r>
      <w:r w:rsidR="00E52FC0">
        <w:rPr>
          <w:b/>
          <w:i/>
          <w:szCs w:val="22"/>
          <w:lang w:bidi="he-IL"/>
        </w:rPr>
        <w:t>εἶπον</w:t>
      </w:r>
      <w:r w:rsidR="00E52FC0">
        <w:rPr>
          <w:b/>
          <w:i/>
          <w:szCs w:val="22"/>
          <w:lang w:val="de-DE" w:bidi="he-IL"/>
        </w:rPr>
        <w:t xml:space="preserve"> </w:t>
      </w:r>
      <w:r w:rsidR="00E52FC0">
        <w:rPr>
          <w:i/>
          <w:szCs w:val="22"/>
          <w:lang w:bidi="he-IL"/>
        </w:rPr>
        <w:t>ὑμῖν</w:t>
      </w:r>
      <w:r w:rsidR="00E52FC0">
        <w:rPr>
          <w:i/>
          <w:szCs w:val="22"/>
          <w:lang w:val="de-DE" w:bidi="he-IL"/>
        </w:rPr>
        <w:t xml:space="preserve"> </w:t>
      </w:r>
      <w:r w:rsidR="00E52FC0">
        <w:rPr>
          <w:i/>
          <w:szCs w:val="22"/>
          <w:lang w:bidi="he-IL"/>
        </w:rPr>
        <w:t>καὶ</w:t>
      </w:r>
      <w:r w:rsidR="00E52FC0">
        <w:rPr>
          <w:i/>
          <w:szCs w:val="22"/>
          <w:lang w:val="de-DE" w:bidi="he-IL"/>
        </w:rPr>
        <w:t xml:space="preserve"> </w:t>
      </w:r>
      <w:r w:rsidR="00E52FC0">
        <w:rPr>
          <w:i/>
          <w:szCs w:val="22"/>
          <w:lang w:bidi="he-IL"/>
        </w:rPr>
        <w:t>οὐ</w:t>
      </w:r>
      <w:r w:rsidR="00E52FC0">
        <w:rPr>
          <w:i/>
          <w:szCs w:val="22"/>
          <w:lang w:val="de-DE" w:bidi="he-IL"/>
        </w:rPr>
        <w:t xml:space="preserve"> </w:t>
      </w:r>
      <w:r w:rsidR="00E52FC0">
        <w:rPr>
          <w:i/>
          <w:szCs w:val="22"/>
          <w:lang w:bidi="he-IL"/>
        </w:rPr>
        <w:t>πιστεύετε</w:t>
      </w:r>
      <w:r w:rsidR="00E52FC0">
        <w:rPr>
          <w:i/>
          <w:szCs w:val="22"/>
          <w:lang w:val="de-DE" w:bidi="he-IL"/>
        </w:rPr>
        <w:t xml:space="preserve">, </w:t>
      </w:r>
      <w:r w:rsidR="00E52FC0">
        <w:rPr>
          <w:i/>
          <w:szCs w:val="22"/>
          <w:lang w:bidi="he-IL"/>
        </w:rPr>
        <w:t>πῶς</w:t>
      </w:r>
      <w:r w:rsidR="00E52FC0">
        <w:rPr>
          <w:i/>
          <w:szCs w:val="22"/>
          <w:lang w:val="de-DE" w:bidi="he-IL"/>
        </w:rPr>
        <w:t xml:space="preserve"> </w:t>
      </w:r>
      <w:r w:rsidR="00E52FC0">
        <w:rPr>
          <w:i/>
          <w:szCs w:val="22"/>
          <w:lang w:bidi="he-IL"/>
        </w:rPr>
        <w:t>ἐὰν</w:t>
      </w:r>
      <w:r w:rsidR="00E52FC0">
        <w:rPr>
          <w:i/>
          <w:szCs w:val="22"/>
          <w:lang w:val="de-DE" w:bidi="he-IL"/>
        </w:rPr>
        <w:t xml:space="preserve"> </w:t>
      </w:r>
      <w:r w:rsidR="00E52FC0">
        <w:rPr>
          <w:i/>
          <w:szCs w:val="22"/>
          <w:lang w:bidi="he-IL"/>
        </w:rPr>
        <w:t>εἴπω</w:t>
      </w:r>
      <w:r w:rsidR="00E52FC0">
        <w:rPr>
          <w:i/>
          <w:szCs w:val="22"/>
          <w:lang w:val="de-DE" w:bidi="he-IL"/>
        </w:rPr>
        <w:t xml:space="preserve"> </w:t>
      </w:r>
      <w:r w:rsidR="00E52FC0">
        <w:rPr>
          <w:i/>
          <w:szCs w:val="22"/>
          <w:lang w:bidi="he-IL"/>
        </w:rPr>
        <w:t>ὑμῖν</w:t>
      </w:r>
      <w:r w:rsidR="00E52FC0">
        <w:rPr>
          <w:i/>
          <w:szCs w:val="22"/>
          <w:lang w:val="de-DE" w:bidi="he-IL"/>
        </w:rPr>
        <w:t xml:space="preserve"> </w:t>
      </w:r>
      <w:r w:rsidR="00E52FC0">
        <w:rPr>
          <w:b/>
          <w:i/>
          <w:szCs w:val="22"/>
          <w:lang w:bidi="he-IL"/>
        </w:rPr>
        <w:t>τὰ</w:t>
      </w:r>
      <w:r w:rsidR="00E52FC0">
        <w:rPr>
          <w:b/>
          <w:i/>
          <w:szCs w:val="22"/>
          <w:lang w:val="de-DE" w:bidi="he-IL"/>
        </w:rPr>
        <w:t xml:space="preserve"> </w:t>
      </w:r>
      <w:r w:rsidR="00E52FC0">
        <w:rPr>
          <w:b/>
          <w:i/>
          <w:szCs w:val="22"/>
          <w:lang w:bidi="he-IL"/>
        </w:rPr>
        <w:t>ἐπουράνια</w:t>
      </w:r>
      <w:r w:rsidR="00E52FC0">
        <w:rPr>
          <w:i/>
          <w:szCs w:val="22"/>
          <w:lang w:val="de-DE" w:bidi="he-IL"/>
        </w:rPr>
        <w:t xml:space="preserve"> </w:t>
      </w:r>
      <w:r w:rsidR="00E52FC0">
        <w:rPr>
          <w:i/>
          <w:szCs w:val="22"/>
          <w:lang w:bidi="he-IL"/>
        </w:rPr>
        <w:t>πιστεύσετε</w:t>
      </w:r>
      <w:r w:rsidR="00E52FC0">
        <w:rPr>
          <w:i/>
          <w:szCs w:val="22"/>
          <w:lang w:val="de-DE" w:bidi="he-IL"/>
        </w:rPr>
        <w:t>;</w:t>
      </w:r>
      <w:r w:rsidR="00E52FC0">
        <w:rPr>
          <w:spacing w:val="-2"/>
          <w:szCs w:val="22"/>
          <w:lang w:val="de-DE"/>
        </w:rPr>
        <w:t xml:space="preserve"> (11-12). In dieser (Phrase)</w:t>
      </w:r>
      <w:r w:rsidR="00DC2F24">
        <w:rPr>
          <w:spacing w:val="-2"/>
          <w:szCs w:val="22"/>
          <w:lang w:val="de-DE"/>
        </w:rPr>
        <w:t xml:space="preserve"> </w:t>
      </w:r>
      <w:r w:rsidR="00DC2F24">
        <w:rPr>
          <w:lang w:val="de-DE"/>
        </w:rPr>
        <w:t>w</w:t>
      </w:r>
      <w:r w:rsidR="00DC2F24" w:rsidRPr="00DC2F24">
        <w:rPr>
          <w:lang w:val="de-DE"/>
        </w:rPr>
        <w:t xml:space="preserve">ird paradoxer Weise die erste </w:t>
      </w:r>
      <w:r w:rsidR="00DC2F24" w:rsidRPr="00DC2F24">
        <w:rPr>
          <w:lang w:val="de-DE"/>
        </w:rPr>
        <w:lastRenderedPageBreak/>
        <w:t>Person Plural verwendet</w:t>
      </w:r>
      <w:r w:rsidR="00E52FC0">
        <w:rPr>
          <w:spacing w:val="-2"/>
          <w:szCs w:val="22"/>
          <w:lang w:val="de-DE"/>
        </w:rPr>
        <w:t xml:space="preserve">. </w:t>
      </w:r>
      <w:r w:rsidR="00E52FC0">
        <w:rPr>
          <w:rStyle w:val="hps"/>
          <w:szCs w:val="22"/>
          <w:lang w:val="de-DE"/>
        </w:rPr>
        <w:t xml:space="preserve">Möglicherweise </w:t>
      </w:r>
      <w:r w:rsidR="00E52FC0">
        <w:rPr>
          <w:spacing w:val="-2"/>
          <w:szCs w:val="22"/>
          <w:lang w:val="de-DE"/>
        </w:rPr>
        <w:t xml:space="preserve">sprechen nicht die Mitglieder der joh. Gemeinde, die sich im Dialog mit den Juden der Synagoge befinden (I Joh. 1, 1), </w:t>
      </w:r>
      <w:r>
        <w:rPr>
          <w:spacing w:val="-2"/>
          <w:szCs w:val="22"/>
          <w:lang w:val="de-DE"/>
        </w:rPr>
        <w:t>sondern Jesus und der Hl. Geist. Diese zwei Personen</w:t>
      </w:r>
      <w:r w:rsidR="00E52FC0">
        <w:rPr>
          <w:spacing w:val="-2"/>
          <w:szCs w:val="22"/>
          <w:lang w:val="de-DE"/>
        </w:rPr>
        <w:t xml:space="preserve"> </w:t>
      </w:r>
      <w:r>
        <w:rPr>
          <w:spacing w:val="-2"/>
          <w:szCs w:val="22"/>
          <w:lang w:val="de-DE"/>
        </w:rPr>
        <w:t xml:space="preserve">bezeugen </w:t>
      </w:r>
      <w:r w:rsidR="00E52FC0">
        <w:rPr>
          <w:spacing w:val="-2"/>
          <w:szCs w:val="22"/>
          <w:lang w:val="de-DE"/>
        </w:rPr>
        <w:t xml:space="preserve">nach Dt. 19, 5 die Wahrheit. </w:t>
      </w:r>
    </w:p>
    <w:p w:rsidR="004F0992" w:rsidRPr="004F0992" w:rsidRDefault="00E52FC0" w:rsidP="004F0992">
      <w:pPr>
        <w:autoSpaceDE w:val="0"/>
        <w:autoSpaceDN w:val="0"/>
        <w:adjustRightInd w:val="0"/>
        <w:spacing w:line="360" w:lineRule="auto"/>
        <w:ind w:left="720"/>
        <w:jc w:val="both"/>
        <w:rPr>
          <w:spacing w:val="-2"/>
          <w:szCs w:val="22"/>
          <w:lang w:val="de-DE"/>
        </w:rPr>
      </w:pPr>
      <w:r w:rsidRPr="004F0992">
        <w:rPr>
          <w:spacing w:val="-2"/>
          <w:szCs w:val="22"/>
          <w:lang w:val="de-DE"/>
        </w:rPr>
        <w:t>(</w:t>
      </w:r>
      <w:r w:rsidR="004F0992" w:rsidRPr="004F0992">
        <w:rPr>
          <w:spacing w:val="-2"/>
          <w:szCs w:val="22"/>
          <w:lang w:val="de-DE"/>
        </w:rPr>
        <w:t>b</w:t>
      </w:r>
      <w:r w:rsidRPr="004F0992">
        <w:rPr>
          <w:spacing w:val="-2"/>
          <w:szCs w:val="22"/>
          <w:lang w:val="de-DE"/>
        </w:rPr>
        <w:t xml:space="preserve">) </w:t>
      </w:r>
      <w:r w:rsidRPr="004F0992">
        <w:rPr>
          <w:caps/>
          <w:spacing w:val="-2"/>
          <w:szCs w:val="22"/>
          <w:lang w:val="de-DE"/>
        </w:rPr>
        <w:t>d</w:t>
      </w:r>
      <w:r w:rsidRPr="004F0992">
        <w:rPr>
          <w:spacing w:val="-2"/>
          <w:szCs w:val="22"/>
          <w:lang w:val="de-DE"/>
        </w:rPr>
        <w:t xml:space="preserve">ie Proklamation des Aufgehens in den Himmel nur seitens des </w:t>
      </w:r>
      <w:r w:rsidRPr="004F0992">
        <w:rPr>
          <w:i/>
          <w:spacing w:val="-2"/>
          <w:szCs w:val="22"/>
          <w:lang w:val="de-DE"/>
        </w:rPr>
        <w:t>Sohnes des Menschen</w:t>
      </w:r>
      <w:r w:rsidRPr="004F0992">
        <w:rPr>
          <w:spacing w:val="-2"/>
          <w:szCs w:val="22"/>
          <w:lang w:val="de-DE"/>
        </w:rPr>
        <w:t xml:space="preserve"> und nicht des Moses (siehe auch die Polemik in 1, 17) oder anderer göttlicher Menschen</w:t>
      </w:r>
      <w:r w:rsidRPr="004F0992">
        <w:rPr>
          <w:spacing w:val="-2"/>
          <w:szCs w:val="22"/>
          <w:vertAlign w:val="superscript"/>
          <w:lang w:val="de-DE"/>
        </w:rPr>
        <w:t>.</w:t>
      </w:r>
      <w:r w:rsidRPr="004F0992">
        <w:rPr>
          <w:spacing w:val="-2"/>
          <w:szCs w:val="22"/>
          <w:lang w:val="de-DE"/>
        </w:rPr>
        <w:t xml:space="preserve"> </w:t>
      </w:r>
    </w:p>
    <w:p w:rsidR="004F0992" w:rsidRDefault="00E52FC0" w:rsidP="004F0992">
      <w:pPr>
        <w:autoSpaceDE w:val="0"/>
        <w:autoSpaceDN w:val="0"/>
        <w:adjustRightInd w:val="0"/>
        <w:spacing w:line="360" w:lineRule="auto"/>
        <w:ind w:left="720"/>
        <w:jc w:val="both"/>
        <w:rPr>
          <w:spacing w:val="-2"/>
          <w:szCs w:val="22"/>
          <w:lang w:val="de-DE"/>
        </w:rPr>
      </w:pPr>
      <w:r w:rsidRPr="004F0992">
        <w:rPr>
          <w:spacing w:val="-2"/>
          <w:szCs w:val="22"/>
          <w:lang w:val="de-DE"/>
        </w:rPr>
        <w:t>(</w:t>
      </w:r>
      <w:r w:rsidR="004F0992" w:rsidRPr="004F0992">
        <w:rPr>
          <w:spacing w:val="-2"/>
          <w:szCs w:val="22"/>
          <w:lang w:val="de-DE"/>
        </w:rPr>
        <w:t>c</w:t>
      </w:r>
      <w:r w:rsidRPr="004F0992">
        <w:rPr>
          <w:spacing w:val="-2"/>
          <w:szCs w:val="22"/>
          <w:lang w:val="de-DE"/>
        </w:rPr>
        <w:t>)</w:t>
      </w:r>
      <w:r w:rsidR="004F0992" w:rsidRPr="004F0992">
        <w:rPr>
          <w:spacing w:val="-2"/>
          <w:szCs w:val="22"/>
          <w:lang w:val="de-DE"/>
        </w:rPr>
        <w:t xml:space="preserve"> D</w:t>
      </w:r>
      <w:r w:rsidRPr="004F0992">
        <w:rPr>
          <w:spacing w:val="-2"/>
          <w:szCs w:val="22"/>
          <w:lang w:val="de-DE"/>
        </w:rPr>
        <w:t>ie erste Prophezeiung</w:t>
      </w:r>
      <w:r>
        <w:rPr>
          <w:spacing w:val="-2"/>
          <w:szCs w:val="22"/>
          <w:lang w:val="de-DE"/>
        </w:rPr>
        <w:t xml:space="preserve"> Jesus über seine Passion. Diese wird ausgedrückt durch </w:t>
      </w:r>
    </w:p>
    <w:p w:rsidR="00E166EC" w:rsidRDefault="00E166EC" w:rsidP="004F0992">
      <w:pPr>
        <w:autoSpaceDE w:val="0"/>
        <w:autoSpaceDN w:val="0"/>
        <w:adjustRightInd w:val="0"/>
        <w:spacing w:line="360" w:lineRule="auto"/>
        <w:ind w:left="720"/>
        <w:jc w:val="both"/>
        <w:rPr>
          <w:spacing w:val="-2"/>
          <w:szCs w:val="22"/>
          <w:lang w:val="de-DE"/>
        </w:rPr>
      </w:pPr>
    </w:p>
    <w:p w:rsidR="004F0992" w:rsidRDefault="00E52FC0" w:rsidP="004F0992">
      <w:pPr>
        <w:autoSpaceDE w:val="0"/>
        <w:autoSpaceDN w:val="0"/>
        <w:adjustRightInd w:val="0"/>
        <w:spacing w:line="360" w:lineRule="auto"/>
        <w:ind w:left="1440"/>
        <w:jc w:val="both"/>
        <w:rPr>
          <w:szCs w:val="22"/>
          <w:lang w:val="de-DE" w:bidi="he-IL"/>
        </w:rPr>
      </w:pPr>
      <w:r>
        <w:rPr>
          <w:spacing w:val="-2"/>
          <w:szCs w:val="22"/>
          <w:lang w:val="de-DE"/>
        </w:rPr>
        <w:t xml:space="preserve">(i) die Erinnerung der Erhöhung des Schlages in der Wüste, die in Num. 21, 9 das </w:t>
      </w:r>
      <w:r>
        <w:rPr>
          <w:b/>
          <w:i/>
          <w:spacing w:val="-2"/>
          <w:szCs w:val="22"/>
          <w:lang w:val="de-DE"/>
        </w:rPr>
        <w:t>Zeichen</w:t>
      </w:r>
      <w:r>
        <w:rPr>
          <w:spacing w:val="-2"/>
          <w:szCs w:val="22"/>
          <w:lang w:val="de-DE"/>
        </w:rPr>
        <w:t xml:space="preserve"> der Gottesliebe par excellence bildet (siehe Sap. </w:t>
      </w:r>
      <w:r>
        <w:rPr>
          <w:szCs w:val="22"/>
          <w:lang w:val="de-DE" w:bidi="he-IL"/>
        </w:rPr>
        <w:t xml:space="preserve">16, 6-7) und </w:t>
      </w:r>
    </w:p>
    <w:p w:rsidR="004F0992" w:rsidRDefault="00E52FC0" w:rsidP="004F0992">
      <w:pPr>
        <w:autoSpaceDE w:val="0"/>
        <w:autoSpaceDN w:val="0"/>
        <w:adjustRightInd w:val="0"/>
        <w:spacing w:line="360" w:lineRule="auto"/>
        <w:ind w:left="1440"/>
        <w:jc w:val="both"/>
        <w:rPr>
          <w:spacing w:val="-2"/>
          <w:szCs w:val="22"/>
          <w:lang w:val="de-DE"/>
        </w:rPr>
      </w:pPr>
      <w:r>
        <w:rPr>
          <w:szCs w:val="22"/>
          <w:lang w:val="de-DE" w:bidi="he-IL"/>
        </w:rPr>
        <w:t>(ii) durch die Opferung</w:t>
      </w:r>
      <w:r w:rsidR="004F0992">
        <w:rPr>
          <w:szCs w:val="22"/>
          <w:lang w:val="de-DE" w:bidi="he-IL"/>
        </w:rPr>
        <w:t xml:space="preserve"> </w:t>
      </w:r>
      <w:r>
        <w:rPr>
          <w:szCs w:val="22"/>
          <w:lang w:val="de-DE" w:bidi="he-IL"/>
        </w:rPr>
        <w:t>/</w:t>
      </w:r>
      <w:r w:rsidR="004F0992">
        <w:rPr>
          <w:szCs w:val="22"/>
          <w:lang w:val="de-DE" w:bidi="he-IL"/>
        </w:rPr>
        <w:t xml:space="preserve"> </w:t>
      </w:r>
      <w:r>
        <w:rPr>
          <w:szCs w:val="22"/>
          <w:lang w:val="de-DE" w:bidi="he-IL"/>
        </w:rPr>
        <w:t>Aqeda</w:t>
      </w:r>
      <w:r>
        <w:rPr>
          <w:rStyle w:val="aff5"/>
          <w:szCs w:val="22"/>
          <w:lang w:val="de-DE" w:bidi="he-IL"/>
        </w:rPr>
        <w:footnoteReference w:id="18"/>
      </w:r>
      <w:r w:rsidR="004F0992">
        <w:rPr>
          <w:szCs w:val="22"/>
          <w:lang w:val="de-DE" w:bidi="he-IL"/>
        </w:rPr>
        <w:t xml:space="preserve"> </w:t>
      </w:r>
      <w:r>
        <w:rPr>
          <w:szCs w:val="22"/>
          <w:lang w:val="de-DE" w:bidi="he-IL"/>
        </w:rPr>
        <w:t xml:space="preserve">des Gottessohnes und nicht des Isaaks, des einzigen geborenen Sohnes des Abrahams, auf dem Berg Moria </w:t>
      </w:r>
      <w:r w:rsidR="004F0992">
        <w:rPr>
          <w:spacing w:val="-2"/>
          <w:szCs w:val="22"/>
          <w:lang w:val="de-DE"/>
        </w:rPr>
        <w:t xml:space="preserve">(Gen. 21). </w:t>
      </w:r>
    </w:p>
    <w:p w:rsidR="004F0992" w:rsidRDefault="004F0992" w:rsidP="004F0992">
      <w:pPr>
        <w:autoSpaceDE w:val="0"/>
        <w:autoSpaceDN w:val="0"/>
        <w:adjustRightInd w:val="0"/>
        <w:spacing w:line="360" w:lineRule="auto"/>
        <w:ind w:left="1440"/>
        <w:jc w:val="both"/>
        <w:rPr>
          <w:spacing w:val="-2"/>
          <w:szCs w:val="22"/>
          <w:lang w:val="de-DE"/>
        </w:rPr>
      </w:pPr>
    </w:p>
    <w:p w:rsidR="00E52FC0" w:rsidRDefault="00E52FC0" w:rsidP="004F0992">
      <w:pPr>
        <w:autoSpaceDE w:val="0"/>
        <w:autoSpaceDN w:val="0"/>
        <w:adjustRightInd w:val="0"/>
        <w:spacing w:line="360" w:lineRule="auto"/>
        <w:ind w:left="720"/>
        <w:jc w:val="both"/>
        <w:rPr>
          <w:spacing w:val="-2"/>
          <w:szCs w:val="22"/>
          <w:lang w:val="de-DE"/>
        </w:rPr>
      </w:pPr>
      <w:r>
        <w:rPr>
          <w:spacing w:val="-2"/>
          <w:szCs w:val="22"/>
          <w:lang w:val="de-DE"/>
        </w:rPr>
        <w:t xml:space="preserve">Diese Versöhnungsstiftende Aktion wurde in der jüdischen Tradition mit dem Opfer des österlichen Lammes auf denselben Ort bezogen. Nach Joh. hat das </w:t>
      </w:r>
      <w:r>
        <w:rPr>
          <w:b/>
          <w:i/>
          <w:spacing w:val="-2"/>
          <w:szCs w:val="22"/>
          <w:lang w:val="de-DE"/>
        </w:rPr>
        <w:t>vollbrachte</w:t>
      </w:r>
      <w:r>
        <w:rPr>
          <w:spacing w:val="-2"/>
          <w:szCs w:val="22"/>
          <w:lang w:val="de-DE"/>
        </w:rPr>
        <w:t xml:space="preserve"> Opfer Jesus rettende Konsequenzen für </w:t>
      </w:r>
      <w:r>
        <w:rPr>
          <w:b/>
          <w:i/>
          <w:spacing w:val="-2"/>
          <w:szCs w:val="22"/>
          <w:lang w:val="de-DE"/>
        </w:rPr>
        <w:t>jeden</w:t>
      </w:r>
      <w:r>
        <w:rPr>
          <w:b/>
          <w:spacing w:val="-2"/>
          <w:szCs w:val="22"/>
          <w:lang w:val="de-DE"/>
        </w:rPr>
        <w:t xml:space="preserve"> </w:t>
      </w:r>
      <w:r>
        <w:rPr>
          <w:spacing w:val="-2"/>
          <w:szCs w:val="22"/>
          <w:lang w:val="de-DE"/>
        </w:rPr>
        <w:t xml:space="preserve">der glaubt, denn mit dem </w:t>
      </w:r>
      <w:r>
        <w:rPr>
          <w:i/>
          <w:spacing w:val="-2"/>
          <w:szCs w:val="22"/>
          <w:lang w:val="de-DE"/>
        </w:rPr>
        <w:t>Angebot des Sohnes</w:t>
      </w:r>
      <w:r>
        <w:rPr>
          <w:spacing w:val="-2"/>
          <w:szCs w:val="22"/>
          <w:lang w:val="de-DE"/>
        </w:rPr>
        <w:t xml:space="preserve"> wird die absolute Liebe des Bräutigams Gottes für die Welt</w:t>
      </w:r>
      <w:r w:rsidR="004F0992">
        <w:rPr>
          <w:spacing w:val="-2"/>
          <w:szCs w:val="22"/>
          <w:lang w:val="de-DE"/>
        </w:rPr>
        <w:t xml:space="preserve"> </w:t>
      </w:r>
      <w:r>
        <w:rPr>
          <w:spacing w:val="-2"/>
          <w:szCs w:val="22"/>
          <w:lang w:val="de-DE"/>
        </w:rPr>
        <w:t xml:space="preserve">/ Ökumene und jeden Menschen persönlich offenbart: </w:t>
      </w:r>
      <w:r>
        <w:rPr>
          <w:i/>
          <w:szCs w:val="22"/>
          <w:lang w:bidi="he-IL"/>
        </w:rPr>
        <w:t>οὕτως</w:t>
      </w:r>
      <w:r>
        <w:rPr>
          <w:i/>
          <w:szCs w:val="22"/>
          <w:lang w:val="de-DE" w:bidi="he-IL"/>
        </w:rPr>
        <w:t xml:space="preserve"> </w:t>
      </w:r>
      <w:r>
        <w:rPr>
          <w:i/>
          <w:szCs w:val="22"/>
          <w:lang w:bidi="he-IL"/>
        </w:rPr>
        <w:t>γὰρ</w:t>
      </w:r>
      <w:r>
        <w:rPr>
          <w:i/>
          <w:szCs w:val="22"/>
          <w:lang w:val="de-DE" w:bidi="he-IL"/>
        </w:rPr>
        <w:t xml:space="preserve"> </w:t>
      </w:r>
      <w:r>
        <w:rPr>
          <w:i/>
          <w:szCs w:val="22"/>
          <w:lang w:bidi="he-IL"/>
        </w:rPr>
        <w:t>ἠγάπησεν</w:t>
      </w:r>
      <w:r>
        <w:rPr>
          <w:i/>
          <w:szCs w:val="22"/>
          <w:lang w:val="de-DE" w:bidi="he-IL"/>
        </w:rPr>
        <w:t xml:space="preserve"> </w:t>
      </w:r>
      <w:r>
        <w:rPr>
          <w:i/>
          <w:szCs w:val="22"/>
          <w:lang w:bidi="he-IL"/>
        </w:rPr>
        <w:t>ὁ</w:t>
      </w:r>
      <w:r>
        <w:rPr>
          <w:i/>
          <w:szCs w:val="22"/>
          <w:lang w:val="de-DE" w:bidi="he-IL"/>
        </w:rPr>
        <w:t xml:space="preserve"> </w:t>
      </w:r>
      <w:r>
        <w:rPr>
          <w:i/>
          <w:caps/>
          <w:szCs w:val="22"/>
          <w:lang w:bidi="he-IL"/>
        </w:rPr>
        <w:t>θ</w:t>
      </w:r>
      <w:r>
        <w:rPr>
          <w:i/>
          <w:szCs w:val="22"/>
          <w:lang w:bidi="he-IL"/>
        </w:rPr>
        <w:t>εὸς</w:t>
      </w:r>
      <w:r>
        <w:rPr>
          <w:i/>
          <w:szCs w:val="22"/>
          <w:lang w:val="de-DE" w:bidi="he-IL"/>
        </w:rPr>
        <w:t xml:space="preserve"> </w:t>
      </w:r>
      <w:r>
        <w:rPr>
          <w:i/>
          <w:szCs w:val="22"/>
          <w:lang w:bidi="he-IL"/>
        </w:rPr>
        <w:t>τὸν</w:t>
      </w:r>
      <w:r>
        <w:rPr>
          <w:i/>
          <w:szCs w:val="22"/>
          <w:lang w:val="de-DE" w:bidi="he-IL"/>
        </w:rPr>
        <w:t xml:space="preserve"> </w:t>
      </w:r>
      <w:r>
        <w:rPr>
          <w:i/>
          <w:caps/>
          <w:szCs w:val="22"/>
          <w:lang w:bidi="he-IL"/>
        </w:rPr>
        <w:t>κ</w:t>
      </w:r>
      <w:r>
        <w:rPr>
          <w:i/>
          <w:szCs w:val="22"/>
          <w:lang w:bidi="he-IL"/>
        </w:rPr>
        <w:t>όσμον</w:t>
      </w:r>
      <w:r>
        <w:rPr>
          <w:i/>
          <w:szCs w:val="22"/>
          <w:lang w:val="de-DE" w:bidi="he-IL"/>
        </w:rPr>
        <w:t xml:space="preserve">, </w:t>
      </w:r>
      <w:r>
        <w:rPr>
          <w:i/>
          <w:szCs w:val="22"/>
          <w:lang w:bidi="he-IL"/>
        </w:rPr>
        <w:t>ὥστε</w:t>
      </w:r>
      <w:r>
        <w:rPr>
          <w:i/>
          <w:szCs w:val="22"/>
          <w:lang w:val="de-DE" w:bidi="he-IL"/>
        </w:rPr>
        <w:t xml:space="preserve"> </w:t>
      </w:r>
      <w:r>
        <w:rPr>
          <w:b/>
          <w:i/>
          <w:szCs w:val="22"/>
          <w:lang w:bidi="he-IL"/>
        </w:rPr>
        <w:t>τὸν</w:t>
      </w:r>
      <w:r>
        <w:rPr>
          <w:b/>
          <w:i/>
          <w:szCs w:val="22"/>
          <w:lang w:val="de-DE" w:bidi="he-IL"/>
        </w:rPr>
        <w:t xml:space="preserve"> </w:t>
      </w:r>
      <w:r>
        <w:rPr>
          <w:b/>
          <w:i/>
          <w:caps/>
          <w:szCs w:val="22"/>
          <w:lang w:bidi="he-IL"/>
        </w:rPr>
        <w:t>υ</w:t>
      </w:r>
      <w:r>
        <w:rPr>
          <w:b/>
          <w:i/>
          <w:szCs w:val="22"/>
          <w:lang w:bidi="he-IL"/>
        </w:rPr>
        <w:t>ἱὸν</w:t>
      </w:r>
      <w:r>
        <w:rPr>
          <w:b/>
          <w:i/>
          <w:szCs w:val="22"/>
          <w:lang w:val="de-DE" w:bidi="he-IL"/>
        </w:rPr>
        <w:t xml:space="preserve"> </w:t>
      </w:r>
      <w:r>
        <w:rPr>
          <w:b/>
          <w:i/>
          <w:szCs w:val="22"/>
          <w:lang w:bidi="he-IL"/>
        </w:rPr>
        <w:t>τὸν</w:t>
      </w:r>
      <w:r>
        <w:rPr>
          <w:b/>
          <w:i/>
          <w:szCs w:val="22"/>
          <w:lang w:val="de-DE" w:bidi="he-IL"/>
        </w:rPr>
        <w:t xml:space="preserve"> </w:t>
      </w:r>
      <w:r>
        <w:rPr>
          <w:b/>
          <w:i/>
          <w:szCs w:val="22"/>
          <w:lang w:bidi="he-IL"/>
        </w:rPr>
        <w:t>μονογενῆ</w:t>
      </w:r>
      <w:r>
        <w:rPr>
          <w:i/>
          <w:szCs w:val="22"/>
          <w:lang w:val="de-DE" w:bidi="he-IL"/>
        </w:rPr>
        <w:t xml:space="preserve"> </w:t>
      </w:r>
      <w:r>
        <w:rPr>
          <w:i/>
          <w:szCs w:val="22"/>
          <w:lang w:bidi="he-IL"/>
        </w:rPr>
        <w:t>ἔδωκεν</w:t>
      </w:r>
      <w:r>
        <w:rPr>
          <w:i/>
          <w:szCs w:val="22"/>
          <w:lang w:val="de-DE" w:bidi="he-IL"/>
        </w:rPr>
        <w:t xml:space="preserve">, </w:t>
      </w:r>
      <w:r>
        <w:rPr>
          <w:i/>
          <w:szCs w:val="22"/>
          <w:lang w:bidi="he-IL"/>
        </w:rPr>
        <w:t>ἵνα</w:t>
      </w:r>
      <w:r>
        <w:rPr>
          <w:i/>
          <w:szCs w:val="22"/>
          <w:lang w:val="de-DE" w:bidi="he-IL"/>
        </w:rPr>
        <w:t xml:space="preserve"> </w:t>
      </w:r>
      <w:r>
        <w:rPr>
          <w:i/>
          <w:szCs w:val="22"/>
          <w:lang w:bidi="he-IL"/>
        </w:rPr>
        <w:t>πᾶς</w:t>
      </w:r>
      <w:r>
        <w:rPr>
          <w:i/>
          <w:szCs w:val="22"/>
          <w:lang w:val="de-DE" w:bidi="he-IL"/>
        </w:rPr>
        <w:t xml:space="preserve"> </w:t>
      </w:r>
      <w:r>
        <w:rPr>
          <w:i/>
          <w:szCs w:val="22"/>
          <w:lang w:bidi="he-IL"/>
        </w:rPr>
        <w:t>ὁ</w:t>
      </w:r>
      <w:r>
        <w:rPr>
          <w:i/>
          <w:szCs w:val="22"/>
          <w:lang w:val="de-DE" w:bidi="he-IL"/>
        </w:rPr>
        <w:t xml:space="preserve"> </w:t>
      </w:r>
      <w:r>
        <w:rPr>
          <w:i/>
          <w:szCs w:val="22"/>
          <w:lang w:bidi="he-IL"/>
        </w:rPr>
        <w:t>πιστεύων</w:t>
      </w:r>
      <w:r>
        <w:rPr>
          <w:i/>
          <w:szCs w:val="22"/>
          <w:lang w:val="de-DE" w:bidi="he-IL"/>
        </w:rPr>
        <w:t xml:space="preserve"> </w:t>
      </w:r>
      <w:r>
        <w:rPr>
          <w:i/>
          <w:szCs w:val="22"/>
          <w:lang w:bidi="he-IL"/>
        </w:rPr>
        <w:t>εἰς</w:t>
      </w:r>
      <w:r>
        <w:rPr>
          <w:i/>
          <w:szCs w:val="22"/>
          <w:lang w:val="de-DE" w:bidi="he-IL"/>
        </w:rPr>
        <w:t xml:space="preserve"> </w:t>
      </w:r>
      <w:r>
        <w:rPr>
          <w:i/>
          <w:szCs w:val="22"/>
          <w:lang w:bidi="he-IL"/>
        </w:rPr>
        <w:t>αὐτὸν</w:t>
      </w:r>
      <w:r>
        <w:rPr>
          <w:i/>
          <w:szCs w:val="22"/>
          <w:lang w:val="de-DE" w:bidi="he-IL"/>
        </w:rPr>
        <w:t xml:space="preserve"> </w:t>
      </w:r>
      <w:r>
        <w:rPr>
          <w:i/>
          <w:szCs w:val="22"/>
          <w:lang w:bidi="he-IL"/>
        </w:rPr>
        <w:t>μὴ</w:t>
      </w:r>
      <w:r>
        <w:rPr>
          <w:i/>
          <w:szCs w:val="22"/>
          <w:lang w:val="de-DE" w:bidi="he-IL"/>
        </w:rPr>
        <w:t xml:space="preserve"> </w:t>
      </w:r>
      <w:r>
        <w:rPr>
          <w:i/>
          <w:szCs w:val="22"/>
          <w:lang w:bidi="he-IL"/>
        </w:rPr>
        <w:t>ἀπόληται</w:t>
      </w:r>
      <w:r>
        <w:rPr>
          <w:i/>
          <w:szCs w:val="22"/>
          <w:lang w:val="de-DE" w:bidi="he-IL"/>
        </w:rPr>
        <w:t xml:space="preserve"> </w:t>
      </w:r>
      <w:r>
        <w:rPr>
          <w:i/>
          <w:szCs w:val="22"/>
          <w:lang w:bidi="he-IL"/>
        </w:rPr>
        <w:t>ἀλλ᾽</w:t>
      </w:r>
      <w:r>
        <w:rPr>
          <w:i/>
          <w:szCs w:val="22"/>
          <w:lang w:val="de-DE" w:bidi="he-IL"/>
        </w:rPr>
        <w:t xml:space="preserve"> </w:t>
      </w:r>
      <w:r>
        <w:rPr>
          <w:i/>
          <w:szCs w:val="22"/>
          <w:lang w:bidi="he-IL"/>
        </w:rPr>
        <w:t>ἔχῃ</w:t>
      </w:r>
      <w:r>
        <w:rPr>
          <w:i/>
          <w:szCs w:val="22"/>
          <w:lang w:val="de-DE" w:bidi="he-IL"/>
        </w:rPr>
        <w:t xml:space="preserve"> </w:t>
      </w:r>
      <w:r>
        <w:rPr>
          <w:i/>
          <w:szCs w:val="22"/>
          <w:lang w:bidi="he-IL"/>
        </w:rPr>
        <w:t>ζωὴν</w:t>
      </w:r>
      <w:r>
        <w:rPr>
          <w:i/>
          <w:szCs w:val="22"/>
          <w:lang w:val="de-DE" w:bidi="he-IL"/>
        </w:rPr>
        <w:t xml:space="preserve"> </w:t>
      </w:r>
      <w:r>
        <w:rPr>
          <w:i/>
          <w:szCs w:val="22"/>
          <w:lang w:bidi="he-IL"/>
        </w:rPr>
        <w:t>αἰώνιον</w:t>
      </w:r>
      <w:r>
        <w:rPr>
          <w:szCs w:val="22"/>
          <w:lang w:val="de-DE" w:bidi="he-IL"/>
        </w:rPr>
        <w:t>.</w:t>
      </w:r>
      <w:r>
        <w:rPr>
          <w:spacing w:val="-2"/>
          <w:szCs w:val="22"/>
          <w:lang w:val="de-DE"/>
        </w:rPr>
        <w:t xml:space="preserve"> </w:t>
      </w:r>
    </w:p>
    <w:p w:rsidR="00D813EE" w:rsidRDefault="00D813EE" w:rsidP="004F0992">
      <w:pPr>
        <w:autoSpaceDE w:val="0"/>
        <w:autoSpaceDN w:val="0"/>
        <w:adjustRightInd w:val="0"/>
        <w:spacing w:line="360" w:lineRule="auto"/>
        <w:ind w:left="720"/>
        <w:jc w:val="both"/>
        <w:rPr>
          <w:spacing w:val="-2"/>
          <w:szCs w:val="22"/>
          <w:lang w:val="de-DE"/>
        </w:rPr>
      </w:pPr>
    </w:p>
    <w:p w:rsidR="00E52FC0" w:rsidRDefault="00E52FC0" w:rsidP="00097F43">
      <w:pPr>
        <w:autoSpaceDE w:val="0"/>
        <w:autoSpaceDN w:val="0"/>
        <w:adjustRightInd w:val="0"/>
        <w:spacing w:line="360" w:lineRule="auto"/>
        <w:jc w:val="both"/>
        <w:rPr>
          <w:spacing w:val="-2"/>
          <w:szCs w:val="22"/>
          <w:lang w:val="de-DE"/>
        </w:rPr>
      </w:pPr>
      <w:r>
        <w:rPr>
          <w:spacing w:val="-2"/>
          <w:szCs w:val="22"/>
          <w:lang w:val="de-DE"/>
        </w:rPr>
        <w:t xml:space="preserve">Gleichzeitig wird zum ersten Mal im Joh. das ewige Gericht </w:t>
      </w:r>
      <w:r w:rsidR="00C5786F">
        <w:rPr>
          <w:spacing w:val="-2"/>
          <w:szCs w:val="22"/>
          <w:lang w:val="de-DE"/>
        </w:rPr>
        <w:t>proklamiert,</w:t>
      </w:r>
      <w:r>
        <w:rPr>
          <w:spacing w:val="-2"/>
          <w:szCs w:val="22"/>
          <w:lang w:val="de-DE"/>
        </w:rPr>
        <w:t xml:space="preserve"> und zwar nicht </w:t>
      </w:r>
      <w:r w:rsidRPr="00591268">
        <w:rPr>
          <w:spacing w:val="-2"/>
          <w:szCs w:val="22"/>
          <w:lang w:val="de-DE"/>
        </w:rPr>
        <w:t>vo</w:t>
      </w:r>
      <w:r w:rsidR="00C5786F" w:rsidRPr="00591268">
        <w:rPr>
          <w:spacing w:val="-2"/>
          <w:szCs w:val="22"/>
          <w:lang w:val="de-DE"/>
        </w:rPr>
        <w:t>n</w:t>
      </w:r>
      <w:r>
        <w:rPr>
          <w:spacing w:val="-2"/>
          <w:szCs w:val="22"/>
          <w:lang w:val="de-DE"/>
        </w:rPr>
        <w:t xml:space="preserve"> Johannes dem Täufer wie im Lk. 3, 7-9. Dieses </w:t>
      </w:r>
      <w:r w:rsidR="00D813EE">
        <w:rPr>
          <w:spacing w:val="-2"/>
          <w:szCs w:val="22"/>
          <w:lang w:val="de-DE"/>
        </w:rPr>
        <w:t xml:space="preserve">(Gericht) </w:t>
      </w:r>
      <w:r>
        <w:rPr>
          <w:spacing w:val="-2"/>
          <w:szCs w:val="22"/>
          <w:lang w:val="de-DE"/>
        </w:rPr>
        <w:t xml:space="preserve">kommt nicht bald und es bezieht sich nicht auf die sündige Welt, wie die apokalyptischen </w:t>
      </w:r>
      <w:r>
        <w:rPr>
          <w:rStyle w:val="hps"/>
          <w:szCs w:val="22"/>
          <w:lang w:val="de-DE"/>
        </w:rPr>
        <w:t>Bewegungen</w:t>
      </w:r>
      <w:r>
        <w:rPr>
          <w:spacing w:val="-2"/>
          <w:szCs w:val="22"/>
          <w:lang w:val="de-DE"/>
        </w:rPr>
        <w:t xml:space="preserve"> das erwarteten. Paradoxerweise wird dieses Gericht auf Grund der perfekten Liebe Gottes hervorgerufen (vgl. 13, 1-2). Beeindruckend ist die poetische Gestaltung der Verse 14-18, wo Jesus -</w:t>
      </w:r>
      <w:r w:rsidR="007358E5">
        <w:rPr>
          <w:spacing w:val="-2"/>
          <w:szCs w:val="22"/>
          <w:lang w:val="de-DE"/>
        </w:rPr>
        <w:t xml:space="preserve"> </w:t>
      </w:r>
      <w:r>
        <w:rPr>
          <w:spacing w:val="-2"/>
          <w:szCs w:val="22"/>
          <w:lang w:val="de-DE"/>
        </w:rPr>
        <w:t xml:space="preserve">das </w:t>
      </w:r>
      <w:r w:rsidRPr="007358E5">
        <w:rPr>
          <w:i/>
          <w:spacing w:val="-2"/>
          <w:szCs w:val="22"/>
          <w:lang w:val="de-DE"/>
        </w:rPr>
        <w:t>Lamm Gottes</w:t>
      </w:r>
      <w:r w:rsidR="00690F9C">
        <w:rPr>
          <w:i/>
          <w:spacing w:val="-2"/>
          <w:szCs w:val="22"/>
          <w:lang w:val="de-DE"/>
        </w:rPr>
        <w:t xml:space="preserve"> -</w:t>
      </w:r>
      <w:r>
        <w:rPr>
          <w:spacing w:val="-2"/>
          <w:szCs w:val="22"/>
          <w:lang w:val="de-DE"/>
        </w:rPr>
        <w:t xml:space="preserve"> sich selbst als die Schlange identifiziert. Parallel zu der Wiederholung des Wortes </w:t>
      </w:r>
      <w:r>
        <w:rPr>
          <w:i/>
          <w:spacing w:val="-2"/>
          <w:szCs w:val="22"/>
        </w:rPr>
        <w:t>Κόσμος</w:t>
      </w:r>
      <w:r w:rsidR="007358E5" w:rsidRPr="007358E5">
        <w:rPr>
          <w:i/>
          <w:spacing w:val="-2"/>
          <w:szCs w:val="22"/>
          <w:lang w:val="de-DE"/>
        </w:rPr>
        <w:t>,</w:t>
      </w:r>
      <w:r>
        <w:rPr>
          <w:spacing w:val="-2"/>
          <w:szCs w:val="22"/>
          <w:lang w:val="de-DE"/>
        </w:rPr>
        <w:t xml:space="preserve"> </w:t>
      </w:r>
      <w:r w:rsidR="00690F9C" w:rsidRPr="00591268">
        <w:rPr>
          <w:spacing w:val="-2"/>
          <w:szCs w:val="22"/>
          <w:lang w:val="de-DE"/>
        </w:rPr>
        <w:t>erkennt</w:t>
      </w:r>
      <w:r>
        <w:rPr>
          <w:spacing w:val="-2"/>
          <w:szCs w:val="22"/>
          <w:lang w:val="de-DE"/>
        </w:rPr>
        <w:t xml:space="preserve"> man eine allmähliche Steigerung der christologischen Prädikate, die mit dem Lexem </w:t>
      </w:r>
      <w:r w:rsidRPr="007358E5">
        <w:rPr>
          <w:i/>
          <w:spacing w:val="-2"/>
          <w:szCs w:val="22"/>
          <w:lang w:val="de-DE"/>
        </w:rPr>
        <w:t xml:space="preserve">Sohn </w:t>
      </w:r>
      <w:r>
        <w:rPr>
          <w:spacing w:val="-2"/>
          <w:szCs w:val="22"/>
          <w:lang w:val="de-DE"/>
        </w:rPr>
        <w:t xml:space="preserve">verbunden sind (Sohn </w:t>
      </w:r>
      <w:r w:rsidRPr="007358E5">
        <w:rPr>
          <w:i/>
          <w:spacing w:val="-2"/>
          <w:szCs w:val="22"/>
          <w:lang w:val="de-DE"/>
        </w:rPr>
        <w:t>des Menschen</w:t>
      </w:r>
      <w:r>
        <w:rPr>
          <w:spacing w:val="-2"/>
          <w:szCs w:val="22"/>
          <w:lang w:val="de-DE"/>
        </w:rPr>
        <w:t xml:space="preserve">, </w:t>
      </w:r>
      <w:r w:rsidRPr="007358E5">
        <w:rPr>
          <w:i/>
          <w:spacing w:val="-2"/>
          <w:szCs w:val="22"/>
          <w:lang w:val="de-DE"/>
        </w:rPr>
        <w:t>einzig geborener</w:t>
      </w:r>
      <w:r>
        <w:rPr>
          <w:spacing w:val="-2"/>
          <w:szCs w:val="22"/>
          <w:lang w:val="de-DE"/>
        </w:rPr>
        <w:t xml:space="preserve"> Sohn, der Sohn [</w:t>
      </w:r>
      <w:r w:rsidRPr="007358E5">
        <w:rPr>
          <w:i/>
          <w:spacing w:val="-2"/>
          <w:szCs w:val="22"/>
          <w:lang w:val="de-DE"/>
        </w:rPr>
        <w:t>absolut</w:t>
      </w:r>
      <w:r>
        <w:rPr>
          <w:spacing w:val="-2"/>
          <w:szCs w:val="22"/>
          <w:lang w:val="de-DE"/>
        </w:rPr>
        <w:t>],</w:t>
      </w:r>
      <w:r w:rsidRPr="007358E5">
        <w:rPr>
          <w:i/>
          <w:spacing w:val="-2"/>
          <w:szCs w:val="22"/>
          <w:lang w:val="de-DE"/>
        </w:rPr>
        <w:t xml:space="preserve"> der Name des einzig geborenen </w:t>
      </w:r>
      <w:r>
        <w:rPr>
          <w:spacing w:val="-2"/>
          <w:szCs w:val="22"/>
          <w:lang w:val="de-DE"/>
        </w:rPr>
        <w:t>Sohnes):</w:t>
      </w:r>
    </w:p>
    <w:p w:rsidR="007358E5" w:rsidRDefault="007358E5" w:rsidP="00097F43">
      <w:pPr>
        <w:autoSpaceDE w:val="0"/>
        <w:autoSpaceDN w:val="0"/>
        <w:adjustRightInd w:val="0"/>
        <w:spacing w:line="360" w:lineRule="auto"/>
        <w:jc w:val="both"/>
        <w:rPr>
          <w:spacing w:val="-2"/>
          <w:szCs w:val="22"/>
          <w:lang w:val="de-DE"/>
        </w:rPr>
      </w:pPr>
    </w:p>
    <w:p w:rsidR="00E52FC0" w:rsidRDefault="00E52FC0" w:rsidP="00097F43">
      <w:pPr>
        <w:spacing w:line="360" w:lineRule="auto"/>
        <w:jc w:val="both"/>
        <w:rPr>
          <w:szCs w:val="22"/>
          <w:lang w:val="de-DE" w:bidi="he-IL"/>
        </w:rPr>
      </w:pPr>
      <w:r>
        <w:rPr>
          <w:szCs w:val="22"/>
          <w:vertAlign w:val="superscript"/>
          <w:lang w:val="de-DE" w:bidi="he-IL"/>
        </w:rPr>
        <w:t xml:space="preserve">14 </w:t>
      </w:r>
      <w:r>
        <w:rPr>
          <w:szCs w:val="22"/>
          <w:lang w:bidi="he-IL"/>
        </w:rPr>
        <w:t>Καὶ</w:t>
      </w:r>
      <w:r>
        <w:rPr>
          <w:szCs w:val="22"/>
          <w:lang w:val="de-DE" w:bidi="he-IL"/>
        </w:rPr>
        <w:t xml:space="preserve"> </w:t>
      </w:r>
      <w:r>
        <w:rPr>
          <w:szCs w:val="22"/>
          <w:lang w:bidi="he-IL"/>
        </w:rPr>
        <w:t>καθὼς</w:t>
      </w:r>
      <w:r>
        <w:rPr>
          <w:szCs w:val="22"/>
          <w:lang w:val="de-DE" w:bidi="he-IL"/>
        </w:rPr>
        <w:t xml:space="preserve"> </w:t>
      </w:r>
      <w:r>
        <w:rPr>
          <w:szCs w:val="22"/>
          <w:lang w:bidi="he-IL"/>
        </w:rPr>
        <w:t>Μωϋσῆς</w:t>
      </w:r>
      <w:r>
        <w:rPr>
          <w:szCs w:val="22"/>
          <w:lang w:val="de-DE" w:bidi="he-IL"/>
        </w:rPr>
        <w:t xml:space="preserve"> </w:t>
      </w:r>
      <w:r>
        <w:rPr>
          <w:szCs w:val="22"/>
          <w:lang w:bidi="he-IL"/>
        </w:rPr>
        <w:t>ὕψωσεν</w:t>
      </w:r>
      <w:r>
        <w:rPr>
          <w:szCs w:val="22"/>
          <w:lang w:val="de-DE" w:bidi="he-IL"/>
        </w:rPr>
        <w:t xml:space="preserve"> </w:t>
      </w:r>
      <w:r>
        <w:rPr>
          <w:szCs w:val="22"/>
          <w:lang w:bidi="he-IL"/>
        </w:rPr>
        <w:t>τὸν</w:t>
      </w:r>
      <w:r>
        <w:rPr>
          <w:szCs w:val="22"/>
          <w:lang w:val="de-DE" w:bidi="he-IL"/>
        </w:rPr>
        <w:t xml:space="preserve"> </w:t>
      </w:r>
      <w:r>
        <w:rPr>
          <w:szCs w:val="22"/>
          <w:lang w:bidi="he-IL"/>
        </w:rPr>
        <w:t>ὄφιν</w:t>
      </w:r>
      <w:r>
        <w:rPr>
          <w:szCs w:val="22"/>
          <w:lang w:val="de-DE" w:bidi="he-IL"/>
        </w:rPr>
        <w:t xml:space="preserve"> </w:t>
      </w:r>
      <w:r>
        <w:rPr>
          <w:szCs w:val="22"/>
          <w:lang w:bidi="he-IL"/>
        </w:rPr>
        <w:t>ἐν</w:t>
      </w:r>
      <w:r>
        <w:rPr>
          <w:szCs w:val="22"/>
          <w:lang w:val="de-DE" w:bidi="he-IL"/>
        </w:rPr>
        <w:t xml:space="preserve"> </w:t>
      </w:r>
      <w:r>
        <w:rPr>
          <w:szCs w:val="22"/>
          <w:lang w:bidi="he-IL"/>
        </w:rPr>
        <w:t>τῇ</w:t>
      </w:r>
      <w:r>
        <w:rPr>
          <w:szCs w:val="22"/>
          <w:lang w:val="de-DE" w:bidi="he-IL"/>
        </w:rPr>
        <w:t xml:space="preserve"> </w:t>
      </w:r>
      <w:r>
        <w:rPr>
          <w:szCs w:val="22"/>
          <w:lang w:bidi="he-IL"/>
        </w:rPr>
        <w:t>ἐρήμῳ</w:t>
      </w:r>
      <w:r>
        <w:rPr>
          <w:szCs w:val="22"/>
          <w:lang w:val="de-DE" w:bidi="he-IL"/>
        </w:rPr>
        <w:t xml:space="preserve">, </w:t>
      </w:r>
      <w:r>
        <w:rPr>
          <w:szCs w:val="22"/>
          <w:lang w:bidi="he-IL"/>
        </w:rPr>
        <w:t>οὕτως</w:t>
      </w:r>
      <w:r>
        <w:rPr>
          <w:szCs w:val="22"/>
          <w:lang w:val="de-DE" w:bidi="he-IL"/>
        </w:rPr>
        <w:t xml:space="preserve"> </w:t>
      </w:r>
      <w:r>
        <w:rPr>
          <w:b/>
          <w:szCs w:val="22"/>
          <w:lang w:bidi="he-IL"/>
        </w:rPr>
        <w:t>ὑψωθῆναι</w:t>
      </w:r>
      <w:r>
        <w:rPr>
          <w:b/>
          <w:szCs w:val="22"/>
          <w:lang w:val="de-DE" w:bidi="he-IL"/>
        </w:rPr>
        <w:t xml:space="preserve"> </w:t>
      </w:r>
      <w:r>
        <w:rPr>
          <w:szCs w:val="22"/>
          <w:lang w:bidi="he-IL"/>
        </w:rPr>
        <w:t>δεῖ</w:t>
      </w:r>
      <w:r>
        <w:rPr>
          <w:szCs w:val="22"/>
          <w:lang w:val="de-DE" w:bidi="he-IL"/>
        </w:rPr>
        <w:t xml:space="preserve"> </w:t>
      </w:r>
      <w:r>
        <w:rPr>
          <w:szCs w:val="22"/>
          <w:lang w:bidi="he-IL"/>
        </w:rPr>
        <w:t>τὸν</w:t>
      </w:r>
      <w:r>
        <w:rPr>
          <w:szCs w:val="22"/>
          <w:lang w:val="de-DE" w:bidi="he-IL"/>
        </w:rPr>
        <w:t xml:space="preserve"> </w:t>
      </w:r>
      <w:r>
        <w:rPr>
          <w:caps/>
          <w:szCs w:val="22"/>
          <w:lang w:bidi="he-IL"/>
        </w:rPr>
        <w:t>υ</w:t>
      </w:r>
      <w:r>
        <w:rPr>
          <w:szCs w:val="22"/>
          <w:lang w:bidi="he-IL"/>
        </w:rPr>
        <w:t>ἱὸν</w:t>
      </w:r>
      <w:r>
        <w:rPr>
          <w:szCs w:val="22"/>
          <w:lang w:val="de-DE" w:bidi="he-IL"/>
        </w:rPr>
        <w:t xml:space="preserve"> </w:t>
      </w:r>
      <w:r>
        <w:rPr>
          <w:szCs w:val="22"/>
          <w:lang w:bidi="he-IL"/>
        </w:rPr>
        <w:t>τοῦ</w:t>
      </w:r>
      <w:r>
        <w:rPr>
          <w:szCs w:val="22"/>
          <w:lang w:val="de-DE" w:bidi="he-IL"/>
        </w:rPr>
        <w:t xml:space="preserve"> </w:t>
      </w:r>
      <w:r>
        <w:rPr>
          <w:szCs w:val="22"/>
          <w:lang w:bidi="he-IL"/>
        </w:rPr>
        <w:t>Ἀνθρώπου</w:t>
      </w:r>
      <w:r>
        <w:rPr>
          <w:szCs w:val="22"/>
          <w:lang w:val="de-DE" w:bidi="he-IL"/>
        </w:rPr>
        <w:t>,</w:t>
      </w:r>
    </w:p>
    <w:p w:rsidR="00E52FC0" w:rsidRDefault="00E52FC0" w:rsidP="00097F43">
      <w:pPr>
        <w:spacing w:line="360" w:lineRule="auto"/>
        <w:jc w:val="both"/>
        <w:rPr>
          <w:b/>
          <w:szCs w:val="22"/>
          <w:lang w:val="de-DE" w:bidi="he-IL"/>
        </w:rPr>
      </w:pPr>
      <w:r>
        <w:rPr>
          <w:b/>
          <w:szCs w:val="22"/>
          <w:vertAlign w:val="superscript"/>
          <w:lang w:val="de-DE" w:bidi="he-IL"/>
        </w:rPr>
        <w:t xml:space="preserve">15 </w:t>
      </w:r>
      <w:r>
        <w:rPr>
          <w:b/>
          <w:szCs w:val="22"/>
          <w:lang w:bidi="he-IL"/>
        </w:rPr>
        <w:t>ἵνα</w:t>
      </w:r>
      <w:r>
        <w:rPr>
          <w:b/>
          <w:szCs w:val="22"/>
          <w:lang w:val="de-DE" w:bidi="he-IL"/>
        </w:rPr>
        <w:t xml:space="preserve"> </w:t>
      </w:r>
      <w:r>
        <w:rPr>
          <w:b/>
          <w:szCs w:val="22"/>
          <w:lang w:bidi="he-IL"/>
        </w:rPr>
        <w:t>πᾶς</w:t>
      </w:r>
      <w:r>
        <w:rPr>
          <w:b/>
          <w:szCs w:val="22"/>
          <w:lang w:val="de-DE" w:bidi="he-IL"/>
        </w:rPr>
        <w:t xml:space="preserve"> </w:t>
      </w:r>
      <w:r>
        <w:rPr>
          <w:b/>
          <w:szCs w:val="22"/>
          <w:lang w:bidi="he-IL"/>
        </w:rPr>
        <w:t>ὁ</w:t>
      </w:r>
      <w:r>
        <w:rPr>
          <w:b/>
          <w:szCs w:val="22"/>
          <w:lang w:val="de-DE" w:bidi="he-IL"/>
        </w:rPr>
        <w:t xml:space="preserve"> </w:t>
      </w:r>
      <w:r>
        <w:rPr>
          <w:b/>
          <w:szCs w:val="22"/>
          <w:lang w:bidi="he-IL"/>
        </w:rPr>
        <w:t>πιστεύων</w:t>
      </w:r>
      <w:r>
        <w:rPr>
          <w:b/>
          <w:szCs w:val="22"/>
          <w:lang w:val="de-DE" w:bidi="he-IL"/>
        </w:rPr>
        <w:t xml:space="preserve"> </w:t>
      </w:r>
      <w:r>
        <w:rPr>
          <w:b/>
          <w:szCs w:val="22"/>
          <w:lang w:bidi="he-IL"/>
        </w:rPr>
        <w:t>ἐν</w:t>
      </w:r>
      <w:r>
        <w:rPr>
          <w:b/>
          <w:szCs w:val="22"/>
          <w:lang w:val="de-DE" w:bidi="he-IL"/>
        </w:rPr>
        <w:t xml:space="preserve"> </w:t>
      </w:r>
      <w:r>
        <w:rPr>
          <w:b/>
          <w:szCs w:val="22"/>
          <w:lang w:bidi="he-IL"/>
        </w:rPr>
        <w:t>αὐτῷ</w:t>
      </w:r>
      <w:r>
        <w:rPr>
          <w:b/>
          <w:szCs w:val="22"/>
          <w:lang w:val="de-DE" w:bidi="he-IL"/>
        </w:rPr>
        <w:t xml:space="preserve"> </w:t>
      </w:r>
      <w:r>
        <w:rPr>
          <w:b/>
          <w:szCs w:val="22"/>
          <w:lang w:bidi="he-IL"/>
        </w:rPr>
        <w:t>ἔχῃ</w:t>
      </w:r>
      <w:r>
        <w:rPr>
          <w:b/>
          <w:szCs w:val="22"/>
          <w:lang w:val="de-DE" w:bidi="he-IL"/>
        </w:rPr>
        <w:t xml:space="preserve"> </w:t>
      </w:r>
      <w:r>
        <w:rPr>
          <w:b/>
          <w:szCs w:val="22"/>
          <w:lang w:bidi="he-IL"/>
        </w:rPr>
        <w:t>ζωὴν</w:t>
      </w:r>
      <w:r>
        <w:rPr>
          <w:b/>
          <w:szCs w:val="22"/>
          <w:lang w:val="de-DE" w:bidi="he-IL"/>
        </w:rPr>
        <w:t xml:space="preserve"> </w:t>
      </w:r>
      <w:r>
        <w:rPr>
          <w:b/>
          <w:szCs w:val="22"/>
          <w:lang w:bidi="he-IL"/>
        </w:rPr>
        <w:t>αἰώνιον</w:t>
      </w:r>
      <w:r>
        <w:rPr>
          <w:b/>
          <w:szCs w:val="22"/>
          <w:lang w:val="de-DE" w:bidi="he-IL"/>
        </w:rPr>
        <w:t>.</w:t>
      </w:r>
    </w:p>
    <w:p w:rsidR="00E52FC0" w:rsidRDefault="00E52FC0" w:rsidP="00097F43">
      <w:pPr>
        <w:spacing w:line="360" w:lineRule="auto"/>
        <w:jc w:val="both"/>
        <w:rPr>
          <w:szCs w:val="22"/>
          <w:lang w:val="de-DE" w:bidi="he-IL"/>
        </w:rPr>
      </w:pPr>
    </w:p>
    <w:p w:rsidR="00E52FC0" w:rsidRDefault="00E52FC0" w:rsidP="00097F43">
      <w:pPr>
        <w:spacing w:line="360" w:lineRule="auto"/>
        <w:jc w:val="both"/>
        <w:rPr>
          <w:szCs w:val="22"/>
          <w:lang w:val="de-DE" w:bidi="he-IL"/>
        </w:rPr>
      </w:pPr>
      <w:r>
        <w:rPr>
          <w:szCs w:val="22"/>
          <w:vertAlign w:val="superscript"/>
          <w:lang w:val="de-DE" w:bidi="he-IL"/>
        </w:rPr>
        <w:t xml:space="preserve">16 </w:t>
      </w:r>
      <w:r>
        <w:rPr>
          <w:caps/>
          <w:szCs w:val="22"/>
          <w:lang w:bidi="he-IL"/>
        </w:rPr>
        <w:t>ο</w:t>
      </w:r>
      <w:r>
        <w:rPr>
          <w:szCs w:val="22"/>
          <w:lang w:bidi="he-IL"/>
        </w:rPr>
        <w:t>ὕτως</w:t>
      </w:r>
      <w:r>
        <w:rPr>
          <w:szCs w:val="22"/>
          <w:lang w:val="de-DE" w:bidi="he-IL"/>
        </w:rPr>
        <w:t xml:space="preserve"> </w:t>
      </w:r>
      <w:r>
        <w:rPr>
          <w:szCs w:val="22"/>
          <w:lang w:bidi="he-IL"/>
        </w:rPr>
        <w:t>γὰρ</w:t>
      </w:r>
      <w:r>
        <w:rPr>
          <w:szCs w:val="22"/>
          <w:lang w:val="de-DE" w:bidi="he-IL"/>
        </w:rPr>
        <w:t xml:space="preserve"> </w:t>
      </w:r>
      <w:r>
        <w:rPr>
          <w:szCs w:val="22"/>
          <w:lang w:bidi="he-IL"/>
        </w:rPr>
        <w:t>ἠγάπησεν</w:t>
      </w:r>
      <w:r>
        <w:rPr>
          <w:szCs w:val="22"/>
          <w:lang w:val="de-DE" w:bidi="he-IL"/>
        </w:rPr>
        <w:t xml:space="preserve"> </w:t>
      </w:r>
      <w:r>
        <w:rPr>
          <w:szCs w:val="22"/>
          <w:lang w:bidi="he-IL"/>
        </w:rPr>
        <w:t>ὁ</w:t>
      </w:r>
      <w:r>
        <w:rPr>
          <w:szCs w:val="22"/>
          <w:lang w:val="de-DE" w:bidi="he-IL"/>
        </w:rPr>
        <w:t xml:space="preserve"> </w:t>
      </w:r>
      <w:r>
        <w:rPr>
          <w:caps/>
          <w:szCs w:val="22"/>
          <w:lang w:bidi="he-IL"/>
        </w:rPr>
        <w:t>θ</w:t>
      </w:r>
      <w:r>
        <w:rPr>
          <w:szCs w:val="22"/>
          <w:lang w:bidi="he-IL"/>
        </w:rPr>
        <w:t>εὸς</w:t>
      </w:r>
      <w:r>
        <w:rPr>
          <w:szCs w:val="22"/>
          <w:lang w:val="de-DE" w:bidi="he-IL"/>
        </w:rPr>
        <w:t xml:space="preserve"> </w:t>
      </w:r>
      <w:r>
        <w:rPr>
          <w:szCs w:val="22"/>
          <w:lang w:bidi="he-IL"/>
        </w:rPr>
        <w:t>τὸν</w:t>
      </w:r>
      <w:r>
        <w:rPr>
          <w:szCs w:val="22"/>
          <w:lang w:val="de-DE" w:bidi="he-IL"/>
        </w:rPr>
        <w:t xml:space="preserve"> </w:t>
      </w:r>
      <w:r>
        <w:rPr>
          <w:szCs w:val="22"/>
          <w:lang w:bidi="he-IL"/>
        </w:rPr>
        <w:t>Κόσμον</w:t>
      </w:r>
      <w:r>
        <w:rPr>
          <w:szCs w:val="22"/>
          <w:lang w:val="de-DE" w:bidi="he-IL"/>
        </w:rPr>
        <w:t xml:space="preserve">, </w:t>
      </w:r>
      <w:r>
        <w:rPr>
          <w:szCs w:val="22"/>
          <w:lang w:bidi="he-IL"/>
        </w:rPr>
        <w:t>ὥστε</w:t>
      </w:r>
      <w:r>
        <w:rPr>
          <w:szCs w:val="22"/>
          <w:lang w:val="de-DE" w:bidi="he-IL"/>
        </w:rPr>
        <w:t xml:space="preserve"> </w:t>
      </w:r>
      <w:r>
        <w:rPr>
          <w:szCs w:val="22"/>
          <w:lang w:bidi="he-IL"/>
        </w:rPr>
        <w:t>τὸν</w:t>
      </w:r>
      <w:r>
        <w:rPr>
          <w:szCs w:val="22"/>
          <w:lang w:val="de-DE" w:bidi="he-IL"/>
        </w:rPr>
        <w:t xml:space="preserve"> </w:t>
      </w:r>
      <w:r>
        <w:rPr>
          <w:caps/>
          <w:szCs w:val="22"/>
          <w:lang w:bidi="he-IL"/>
        </w:rPr>
        <w:t>υ</w:t>
      </w:r>
      <w:r>
        <w:rPr>
          <w:szCs w:val="22"/>
          <w:lang w:bidi="he-IL"/>
        </w:rPr>
        <w:t>ἱὸν</w:t>
      </w:r>
      <w:r>
        <w:rPr>
          <w:szCs w:val="22"/>
          <w:lang w:val="de-DE" w:bidi="he-IL"/>
        </w:rPr>
        <w:t xml:space="preserve"> </w:t>
      </w:r>
      <w:r>
        <w:rPr>
          <w:szCs w:val="22"/>
          <w:lang w:bidi="he-IL"/>
        </w:rPr>
        <w:t>τὸν</w:t>
      </w:r>
      <w:r>
        <w:rPr>
          <w:szCs w:val="22"/>
          <w:lang w:val="de-DE" w:bidi="he-IL"/>
        </w:rPr>
        <w:t xml:space="preserve"> </w:t>
      </w:r>
      <w:r>
        <w:rPr>
          <w:szCs w:val="22"/>
          <w:lang w:bidi="he-IL"/>
        </w:rPr>
        <w:t>μονογενῆ</w:t>
      </w:r>
      <w:r>
        <w:rPr>
          <w:szCs w:val="22"/>
          <w:lang w:val="de-DE" w:bidi="he-IL"/>
        </w:rPr>
        <w:t xml:space="preserve"> </w:t>
      </w:r>
      <w:r>
        <w:rPr>
          <w:szCs w:val="22"/>
          <w:lang w:bidi="he-IL"/>
        </w:rPr>
        <w:t>ἔδωκεν</w:t>
      </w:r>
      <w:r>
        <w:rPr>
          <w:szCs w:val="22"/>
          <w:lang w:val="de-DE" w:bidi="he-IL"/>
        </w:rPr>
        <w:t>,</w:t>
      </w:r>
    </w:p>
    <w:p w:rsidR="00E52FC0" w:rsidRDefault="00E52FC0" w:rsidP="00097F43">
      <w:pPr>
        <w:spacing w:line="360" w:lineRule="auto"/>
        <w:jc w:val="both"/>
        <w:rPr>
          <w:szCs w:val="22"/>
          <w:lang w:val="de-DE" w:bidi="he-IL"/>
        </w:rPr>
      </w:pPr>
      <w:r>
        <w:rPr>
          <w:b/>
          <w:szCs w:val="22"/>
          <w:lang w:bidi="he-IL"/>
        </w:rPr>
        <w:t>ἵνα</w:t>
      </w:r>
      <w:r>
        <w:rPr>
          <w:b/>
          <w:szCs w:val="22"/>
          <w:lang w:val="de-DE" w:bidi="he-IL"/>
        </w:rPr>
        <w:t xml:space="preserve"> </w:t>
      </w:r>
      <w:r>
        <w:rPr>
          <w:b/>
          <w:szCs w:val="22"/>
          <w:lang w:bidi="he-IL"/>
        </w:rPr>
        <w:t>πᾶς</w:t>
      </w:r>
      <w:r>
        <w:rPr>
          <w:b/>
          <w:szCs w:val="22"/>
          <w:lang w:val="de-DE" w:bidi="he-IL"/>
        </w:rPr>
        <w:t xml:space="preserve"> </w:t>
      </w:r>
      <w:r>
        <w:rPr>
          <w:b/>
          <w:szCs w:val="22"/>
          <w:lang w:bidi="he-IL"/>
        </w:rPr>
        <w:t>ὁ</w:t>
      </w:r>
      <w:r>
        <w:rPr>
          <w:b/>
          <w:szCs w:val="22"/>
          <w:lang w:val="de-DE" w:bidi="he-IL"/>
        </w:rPr>
        <w:t xml:space="preserve"> </w:t>
      </w:r>
      <w:r>
        <w:rPr>
          <w:b/>
          <w:szCs w:val="22"/>
          <w:lang w:bidi="he-IL"/>
        </w:rPr>
        <w:t>πιστεύων</w:t>
      </w:r>
      <w:r>
        <w:rPr>
          <w:b/>
          <w:szCs w:val="22"/>
          <w:lang w:val="de-DE" w:bidi="he-IL"/>
        </w:rPr>
        <w:t xml:space="preserve"> </w:t>
      </w:r>
      <w:r>
        <w:rPr>
          <w:b/>
          <w:szCs w:val="22"/>
          <w:lang w:bidi="he-IL"/>
        </w:rPr>
        <w:t>εἰς</w:t>
      </w:r>
      <w:r>
        <w:rPr>
          <w:b/>
          <w:szCs w:val="22"/>
          <w:lang w:val="de-DE" w:bidi="he-IL"/>
        </w:rPr>
        <w:t xml:space="preserve"> </w:t>
      </w:r>
      <w:r>
        <w:rPr>
          <w:b/>
          <w:szCs w:val="22"/>
          <w:lang w:bidi="he-IL"/>
        </w:rPr>
        <w:t>αὐτὸν</w:t>
      </w:r>
      <w:r>
        <w:rPr>
          <w:b/>
          <w:szCs w:val="22"/>
          <w:lang w:val="de-DE" w:bidi="he-IL"/>
        </w:rPr>
        <w:t xml:space="preserve"> </w:t>
      </w:r>
      <w:r>
        <w:rPr>
          <w:b/>
          <w:szCs w:val="22"/>
          <w:u w:val="single"/>
          <w:lang w:bidi="he-IL"/>
        </w:rPr>
        <w:t>μὴ</w:t>
      </w:r>
      <w:r>
        <w:rPr>
          <w:b/>
          <w:szCs w:val="22"/>
          <w:u w:val="single"/>
          <w:lang w:val="de-DE" w:bidi="he-IL"/>
        </w:rPr>
        <w:t xml:space="preserve"> </w:t>
      </w:r>
      <w:r>
        <w:rPr>
          <w:b/>
          <w:szCs w:val="22"/>
          <w:u w:val="single"/>
          <w:lang w:bidi="he-IL"/>
        </w:rPr>
        <w:t>ἀπόληται</w:t>
      </w:r>
      <w:r>
        <w:rPr>
          <w:b/>
          <w:szCs w:val="22"/>
          <w:lang w:val="de-DE" w:bidi="he-IL"/>
        </w:rPr>
        <w:t xml:space="preserve"> </w:t>
      </w:r>
      <w:r>
        <w:rPr>
          <w:b/>
          <w:szCs w:val="22"/>
          <w:lang w:bidi="he-IL"/>
        </w:rPr>
        <w:t>ἀλλ᾽</w:t>
      </w:r>
      <w:r>
        <w:rPr>
          <w:b/>
          <w:szCs w:val="22"/>
          <w:lang w:val="de-DE" w:bidi="he-IL"/>
        </w:rPr>
        <w:t xml:space="preserve"> </w:t>
      </w:r>
      <w:r>
        <w:rPr>
          <w:b/>
          <w:szCs w:val="22"/>
          <w:lang w:bidi="he-IL"/>
        </w:rPr>
        <w:t>ἔχῃ</w:t>
      </w:r>
      <w:r>
        <w:rPr>
          <w:b/>
          <w:szCs w:val="22"/>
          <w:lang w:val="de-DE" w:bidi="he-IL"/>
        </w:rPr>
        <w:t xml:space="preserve"> </w:t>
      </w:r>
      <w:r>
        <w:rPr>
          <w:b/>
          <w:szCs w:val="22"/>
          <w:lang w:bidi="he-IL"/>
        </w:rPr>
        <w:t>ζωὴν</w:t>
      </w:r>
      <w:r>
        <w:rPr>
          <w:b/>
          <w:szCs w:val="22"/>
          <w:lang w:val="de-DE" w:bidi="he-IL"/>
        </w:rPr>
        <w:t xml:space="preserve"> </w:t>
      </w:r>
      <w:r>
        <w:rPr>
          <w:b/>
          <w:szCs w:val="22"/>
          <w:lang w:bidi="he-IL"/>
        </w:rPr>
        <w:t>αἰώνιον</w:t>
      </w:r>
      <w:r>
        <w:rPr>
          <w:szCs w:val="22"/>
          <w:lang w:val="de-DE" w:bidi="he-IL"/>
        </w:rPr>
        <w:t>.</w:t>
      </w:r>
    </w:p>
    <w:p w:rsidR="00E52FC0" w:rsidRDefault="00E52FC0" w:rsidP="00097F43">
      <w:pPr>
        <w:spacing w:line="360" w:lineRule="auto"/>
        <w:jc w:val="both"/>
        <w:rPr>
          <w:szCs w:val="22"/>
          <w:vertAlign w:val="superscript"/>
          <w:lang w:val="de-DE" w:bidi="he-IL"/>
        </w:rPr>
      </w:pPr>
    </w:p>
    <w:p w:rsidR="00E52FC0" w:rsidRDefault="00E52FC0" w:rsidP="00097F43">
      <w:pPr>
        <w:spacing w:line="360" w:lineRule="auto"/>
        <w:jc w:val="both"/>
        <w:rPr>
          <w:szCs w:val="22"/>
          <w:lang w:val="de-DE" w:bidi="he-IL"/>
        </w:rPr>
      </w:pPr>
      <w:r>
        <w:rPr>
          <w:szCs w:val="22"/>
          <w:vertAlign w:val="superscript"/>
          <w:lang w:val="de-DE" w:bidi="he-IL"/>
        </w:rPr>
        <w:t xml:space="preserve">17 </w:t>
      </w:r>
      <w:r>
        <w:rPr>
          <w:caps/>
          <w:szCs w:val="22"/>
          <w:lang w:bidi="he-IL"/>
        </w:rPr>
        <w:t>ο</w:t>
      </w:r>
      <w:r>
        <w:rPr>
          <w:szCs w:val="22"/>
          <w:lang w:bidi="he-IL"/>
        </w:rPr>
        <w:t>ὐ</w:t>
      </w:r>
      <w:r>
        <w:rPr>
          <w:szCs w:val="22"/>
          <w:lang w:val="de-DE" w:bidi="he-IL"/>
        </w:rPr>
        <w:t xml:space="preserve"> </w:t>
      </w:r>
      <w:r>
        <w:rPr>
          <w:szCs w:val="22"/>
          <w:lang w:bidi="he-IL"/>
        </w:rPr>
        <w:t>γὰρ</w:t>
      </w:r>
      <w:r>
        <w:rPr>
          <w:szCs w:val="22"/>
          <w:lang w:val="de-DE" w:bidi="he-IL"/>
        </w:rPr>
        <w:t xml:space="preserve"> </w:t>
      </w:r>
      <w:r>
        <w:rPr>
          <w:szCs w:val="22"/>
          <w:lang w:bidi="he-IL"/>
        </w:rPr>
        <w:t>ἀπέστειλεν</w:t>
      </w:r>
      <w:r>
        <w:rPr>
          <w:szCs w:val="22"/>
          <w:lang w:val="de-DE" w:bidi="he-IL"/>
        </w:rPr>
        <w:t xml:space="preserve"> </w:t>
      </w:r>
      <w:r>
        <w:rPr>
          <w:szCs w:val="22"/>
          <w:lang w:bidi="he-IL"/>
        </w:rPr>
        <w:t>ὁ</w:t>
      </w:r>
      <w:r>
        <w:rPr>
          <w:szCs w:val="22"/>
          <w:lang w:val="de-DE" w:bidi="he-IL"/>
        </w:rPr>
        <w:t xml:space="preserve"> </w:t>
      </w:r>
      <w:r>
        <w:rPr>
          <w:caps/>
          <w:szCs w:val="22"/>
          <w:lang w:bidi="he-IL"/>
        </w:rPr>
        <w:t>θ</w:t>
      </w:r>
      <w:r>
        <w:rPr>
          <w:szCs w:val="22"/>
          <w:lang w:bidi="he-IL"/>
        </w:rPr>
        <w:t>εὸς</w:t>
      </w:r>
      <w:r>
        <w:rPr>
          <w:szCs w:val="22"/>
          <w:lang w:val="de-DE" w:bidi="he-IL"/>
        </w:rPr>
        <w:t xml:space="preserve"> </w:t>
      </w:r>
      <w:r>
        <w:rPr>
          <w:szCs w:val="22"/>
          <w:lang w:bidi="he-IL"/>
        </w:rPr>
        <w:t>τὸν</w:t>
      </w:r>
      <w:r>
        <w:rPr>
          <w:szCs w:val="22"/>
          <w:lang w:val="de-DE" w:bidi="he-IL"/>
        </w:rPr>
        <w:t xml:space="preserve"> </w:t>
      </w:r>
      <w:r>
        <w:rPr>
          <w:caps/>
          <w:szCs w:val="22"/>
          <w:lang w:bidi="he-IL"/>
        </w:rPr>
        <w:t>υ</w:t>
      </w:r>
      <w:r>
        <w:rPr>
          <w:szCs w:val="22"/>
          <w:lang w:bidi="he-IL"/>
        </w:rPr>
        <w:t>ἱὸν</w:t>
      </w:r>
      <w:r>
        <w:rPr>
          <w:szCs w:val="22"/>
          <w:lang w:val="de-DE" w:bidi="he-IL"/>
        </w:rPr>
        <w:t xml:space="preserve"> </w:t>
      </w:r>
      <w:r>
        <w:rPr>
          <w:szCs w:val="22"/>
          <w:lang w:bidi="he-IL"/>
        </w:rPr>
        <w:t>εἰς</w:t>
      </w:r>
      <w:r>
        <w:rPr>
          <w:szCs w:val="22"/>
          <w:lang w:val="de-DE" w:bidi="he-IL"/>
        </w:rPr>
        <w:t xml:space="preserve"> </w:t>
      </w:r>
      <w:r>
        <w:rPr>
          <w:szCs w:val="22"/>
          <w:lang w:bidi="he-IL"/>
        </w:rPr>
        <w:t>τὸν</w:t>
      </w:r>
      <w:r>
        <w:rPr>
          <w:szCs w:val="22"/>
          <w:lang w:val="de-DE" w:bidi="he-IL"/>
        </w:rPr>
        <w:t xml:space="preserve"> </w:t>
      </w:r>
      <w:r>
        <w:rPr>
          <w:szCs w:val="22"/>
          <w:lang w:bidi="he-IL"/>
        </w:rPr>
        <w:t>Κόσμον</w:t>
      </w:r>
      <w:r>
        <w:rPr>
          <w:szCs w:val="22"/>
          <w:lang w:val="de-DE" w:bidi="he-IL"/>
        </w:rPr>
        <w:t xml:space="preserve"> </w:t>
      </w:r>
      <w:r>
        <w:rPr>
          <w:szCs w:val="22"/>
          <w:lang w:bidi="he-IL"/>
        </w:rPr>
        <w:t>ἵνα</w:t>
      </w:r>
      <w:r>
        <w:rPr>
          <w:szCs w:val="22"/>
          <w:lang w:val="de-DE" w:bidi="he-IL"/>
        </w:rPr>
        <w:t xml:space="preserve"> </w:t>
      </w:r>
      <w:r>
        <w:rPr>
          <w:szCs w:val="22"/>
          <w:lang w:bidi="he-IL"/>
        </w:rPr>
        <w:t>κρίνῃ</w:t>
      </w:r>
      <w:r>
        <w:rPr>
          <w:szCs w:val="22"/>
          <w:lang w:val="de-DE" w:bidi="he-IL"/>
        </w:rPr>
        <w:t xml:space="preserve"> </w:t>
      </w:r>
      <w:r>
        <w:rPr>
          <w:szCs w:val="22"/>
          <w:lang w:bidi="he-IL"/>
        </w:rPr>
        <w:t>τὸν</w:t>
      </w:r>
      <w:r>
        <w:rPr>
          <w:szCs w:val="22"/>
          <w:lang w:val="de-DE" w:bidi="he-IL"/>
        </w:rPr>
        <w:t xml:space="preserve"> </w:t>
      </w:r>
      <w:r>
        <w:rPr>
          <w:szCs w:val="22"/>
          <w:lang w:bidi="he-IL"/>
        </w:rPr>
        <w:t>Κόσμον</w:t>
      </w:r>
      <w:r>
        <w:rPr>
          <w:szCs w:val="22"/>
          <w:lang w:val="de-DE" w:bidi="he-IL"/>
        </w:rPr>
        <w:t>,</w:t>
      </w:r>
    </w:p>
    <w:p w:rsidR="00E52FC0" w:rsidRDefault="00E52FC0" w:rsidP="00097F43">
      <w:pPr>
        <w:spacing w:line="360" w:lineRule="auto"/>
        <w:jc w:val="both"/>
        <w:rPr>
          <w:b/>
          <w:szCs w:val="22"/>
          <w:lang w:val="de-DE" w:bidi="he-IL"/>
        </w:rPr>
      </w:pPr>
      <w:r>
        <w:rPr>
          <w:b/>
          <w:szCs w:val="22"/>
          <w:lang w:bidi="he-IL"/>
        </w:rPr>
        <w:t>ἀλλ᾽</w:t>
      </w:r>
      <w:r>
        <w:rPr>
          <w:b/>
          <w:szCs w:val="22"/>
          <w:lang w:val="de-DE" w:bidi="he-IL"/>
        </w:rPr>
        <w:t xml:space="preserve"> </w:t>
      </w:r>
      <w:r>
        <w:rPr>
          <w:b/>
          <w:szCs w:val="22"/>
          <w:lang w:bidi="he-IL"/>
        </w:rPr>
        <w:t>ἵνα</w:t>
      </w:r>
      <w:r>
        <w:rPr>
          <w:b/>
          <w:szCs w:val="22"/>
          <w:lang w:val="de-DE" w:bidi="he-IL"/>
        </w:rPr>
        <w:t xml:space="preserve"> </w:t>
      </w:r>
      <w:r>
        <w:rPr>
          <w:b/>
          <w:szCs w:val="22"/>
          <w:u w:val="single"/>
          <w:lang w:bidi="he-IL"/>
        </w:rPr>
        <w:t>σωθῇ</w:t>
      </w:r>
      <w:r>
        <w:rPr>
          <w:b/>
          <w:szCs w:val="22"/>
          <w:lang w:val="de-DE" w:bidi="he-IL"/>
        </w:rPr>
        <w:t xml:space="preserve"> </w:t>
      </w:r>
      <w:r>
        <w:rPr>
          <w:b/>
          <w:szCs w:val="22"/>
          <w:lang w:bidi="he-IL"/>
        </w:rPr>
        <w:t>ὁ</w:t>
      </w:r>
      <w:r>
        <w:rPr>
          <w:b/>
          <w:szCs w:val="22"/>
          <w:lang w:val="de-DE" w:bidi="he-IL"/>
        </w:rPr>
        <w:t xml:space="preserve"> </w:t>
      </w:r>
      <w:r>
        <w:rPr>
          <w:b/>
          <w:szCs w:val="22"/>
          <w:lang w:bidi="he-IL"/>
        </w:rPr>
        <w:t>Κόσμος</w:t>
      </w:r>
      <w:r>
        <w:rPr>
          <w:b/>
          <w:szCs w:val="22"/>
          <w:lang w:val="de-DE" w:bidi="he-IL"/>
        </w:rPr>
        <w:t xml:space="preserve"> </w:t>
      </w:r>
      <w:r>
        <w:rPr>
          <w:b/>
          <w:szCs w:val="22"/>
          <w:lang w:bidi="he-IL"/>
        </w:rPr>
        <w:t>δι᾽</w:t>
      </w:r>
      <w:r>
        <w:rPr>
          <w:b/>
          <w:szCs w:val="22"/>
          <w:lang w:val="de-DE" w:bidi="he-IL"/>
        </w:rPr>
        <w:t xml:space="preserve"> </w:t>
      </w:r>
      <w:r>
        <w:rPr>
          <w:b/>
          <w:szCs w:val="22"/>
          <w:lang w:bidi="he-IL"/>
        </w:rPr>
        <w:t>αὐτοῦ</w:t>
      </w:r>
      <w:r>
        <w:rPr>
          <w:b/>
          <w:szCs w:val="22"/>
          <w:lang w:val="de-DE" w:bidi="he-IL"/>
        </w:rPr>
        <w:t>.</w:t>
      </w:r>
    </w:p>
    <w:p w:rsidR="00E52FC0" w:rsidRDefault="00E52FC0" w:rsidP="00097F43">
      <w:pPr>
        <w:spacing w:line="360" w:lineRule="auto"/>
        <w:jc w:val="both"/>
        <w:rPr>
          <w:b/>
          <w:szCs w:val="22"/>
          <w:lang w:val="de-DE" w:bidi="he-IL"/>
        </w:rPr>
      </w:pPr>
    </w:p>
    <w:p w:rsidR="00E52FC0" w:rsidRDefault="00E52FC0" w:rsidP="00097F43">
      <w:pPr>
        <w:spacing w:line="360" w:lineRule="auto"/>
        <w:jc w:val="both"/>
        <w:rPr>
          <w:szCs w:val="22"/>
          <w:lang w:val="de-DE" w:bidi="he-IL"/>
        </w:rPr>
      </w:pPr>
      <w:r>
        <w:rPr>
          <w:b/>
          <w:szCs w:val="22"/>
          <w:vertAlign w:val="superscript"/>
          <w:lang w:val="de-DE" w:bidi="he-IL"/>
        </w:rPr>
        <w:t xml:space="preserve">18 </w:t>
      </w:r>
      <w:r>
        <w:rPr>
          <w:b/>
          <w:szCs w:val="22"/>
          <w:lang w:bidi="he-IL"/>
        </w:rPr>
        <w:t>Ὁ</w:t>
      </w:r>
      <w:r>
        <w:rPr>
          <w:b/>
          <w:szCs w:val="22"/>
          <w:lang w:val="de-DE" w:bidi="he-IL"/>
        </w:rPr>
        <w:t xml:space="preserve"> </w:t>
      </w:r>
      <w:r>
        <w:rPr>
          <w:b/>
          <w:szCs w:val="22"/>
          <w:lang w:bidi="he-IL"/>
        </w:rPr>
        <w:t>πιστεύων</w:t>
      </w:r>
      <w:r>
        <w:rPr>
          <w:b/>
          <w:szCs w:val="22"/>
          <w:lang w:val="de-DE" w:bidi="he-IL"/>
        </w:rPr>
        <w:t xml:space="preserve"> </w:t>
      </w:r>
      <w:r>
        <w:rPr>
          <w:b/>
          <w:szCs w:val="22"/>
          <w:lang w:bidi="he-IL"/>
        </w:rPr>
        <w:t>εἰς</w:t>
      </w:r>
      <w:r>
        <w:rPr>
          <w:b/>
          <w:szCs w:val="22"/>
          <w:lang w:val="de-DE" w:bidi="he-IL"/>
        </w:rPr>
        <w:t xml:space="preserve"> </w:t>
      </w:r>
      <w:r>
        <w:rPr>
          <w:b/>
          <w:szCs w:val="22"/>
          <w:lang w:bidi="he-IL"/>
        </w:rPr>
        <w:t>αὐτὸν</w:t>
      </w:r>
      <w:r>
        <w:rPr>
          <w:b/>
          <w:szCs w:val="22"/>
          <w:lang w:val="de-DE" w:bidi="he-IL"/>
        </w:rPr>
        <w:t xml:space="preserve"> </w:t>
      </w:r>
      <w:r>
        <w:rPr>
          <w:b/>
          <w:szCs w:val="22"/>
          <w:u w:val="single"/>
          <w:lang w:bidi="he-IL"/>
        </w:rPr>
        <w:t>οὐ</w:t>
      </w:r>
      <w:r>
        <w:rPr>
          <w:b/>
          <w:szCs w:val="22"/>
          <w:u w:val="single"/>
          <w:lang w:val="de-DE" w:bidi="he-IL"/>
        </w:rPr>
        <w:t xml:space="preserve"> </w:t>
      </w:r>
      <w:r>
        <w:rPr>
          <w:b/>
          <w:szCs w:val="22"/>
          <w:u w:val="single"/>
          <w:lang w:bidi="he-IL"/>
        </w:rPr>
        <w:t>κρίνεται</w:t>
      </w:r>
      <w:r>
        <w:rPr>
          <w:b/>
          <w:szCs w:val="22"/>
          <w:lang w:val="de-DE" w:bidi="he-IL"/>
        </w:rPr>
        <w:t xml:space="preserve">· </w:t>
      </w:r>
      <w:r>
        <w:rPr>
          <w:b/>
          <w:szCs w:val="22"/>
          <w:lang w:bidi="he-IL"/>
        </w:rPr>
        <w:t>ὁ</w:t>
      </w:r>
      <w:r>
        <w:rPr>
          <w:b/>
          <w:szCs w:val="22"/>
          <w:lang w:val="de-DE" w:bidi="he-IL"/>
        </w:rPr>
        <w:t xml:space="preserve"> </w:t>
      </w:r>
      <w:r>
        <w:rPr>
          <w:b/>
          <w:szCs w:val="22"/>
          <w:lang w:bidi="he-IL"/>
        </w:rPr>
        <w:t>δὲ</w:t>
      </w:r>
      <w:r>
        <w:rPr>
          <w:b/>
          <w:szCs w:val="22"/>
          <w:lang w:val="de-DE" w:bidi="he-IL"/>
        </w:rPr>
        <w:t xml:space="preserve"> </w:t>
      </w:r>
      <w:r>
        <w:rPr>
          <w:b/>
          <w:szCs w:val="22"/>
          <w:lang w:bidi="he-IL"/>
        </w:rPr>
        <w:t>μὴ</w:t>
      </w:r>
      <w:r>
        <w:rPr>
          <w:b/>
          <w:szCs w:val="22"/>
          <w:lang w:val="de-DE" w:bidi="he-IL"/>
        </w:rPr>
        <w:t xml:space="preserve"> </w:t>
      </w:r>
      <w:r>
        <w:rPr>
          <w:b/>
          <w:szCs w:val="22"/>
          <w:lang w:bidi="he-IL"/>
        </w:rPr>
        <w:t>πιστεύων</w:t>
      </w:r>
      <w:r>
        <w:rPr>
          <w:b/>
          <w:szCs w:val="22"/>
          <w:lang w:val="de-DE" w:bidi="he-IL"/>
        </w:rPr>
        <w:t xml:space="preserve"> </w:t>
      </w:r>
      <w:r>
        <w:rPr>
          <w:b/>
          <w:szCs w:val="22"/>
          <w:lang w:bidi="he-IL"/>
        </w:rPr>
        <w:t>ἤδη</w:t>
      </w:r>
      <w:r>
        <w:rPr>
          <w:b/>
          <w:szCs w:val="22"/>
          <w:lang w:val="de-DE" w:bidi="he-IL"/>
        </w:rPr>
        <w:t xml:space="preserve"> </w:t>
      </w:r>
      <w:r>
        <w:rPr>
          <w:b/>
          <w:szCs w:val="22"/>
          <w:lang w:bidi="he-IL"/>
        </w:rPr>
        <w:t>κέκριται</w:t>
      </w:r>
      <w:r>
        <w:rPr>
          <w:szCs w:val="22"/>
          <w:lang w:val="de-DE" w:bidi="he-IL"/>
        </w:rPr>
        <w:t>,</w:t>
      </w:r>
    </w:p>
    <w:p w:rsidR="00E52FC0" w:rsidRDefault="00E52FC0" w:rsidP="00097F43">
      <w:pPr>
        <w:spacing w:line="360" w:lineRule="auto"/>
        <w:jc w:val="both"/>
        <w:rPr>
          <w:b/>
          <w:szCs w:val="22"/>
          <w:lang w:val="de-DE" w:bidi="he-IL"/>
        </w:rPr>
      </w:pPr>
      <w:r>
        <w:rPr>
          <w:b/>
          <w:szCs w:val="22"/>
          <w:lang w:bidi="he-IL"/>
        </w:rPr>
        <w:t>ὅτι</w:t>
      </w:r>
      <w:r>
        <w:rPr>
          <w:b/>
          <w:szCs w:val="22"/>
          <w:lang w:val="de-DE" w:bidi="he-IL"/>
        </w:rPr>
        <w:t xml:space="preserve"> </w:t>
      </w:r>
      <w:r>
        <w:rPr>
          <w:b/>
          <w:szCs w:val="22"/>
          <w:lang w:bidi="he-IL"/>
        </w:rPr>
        <w:t>μὴ</w:t>
      </w:r>
      <w:r>
        <w:rPr>
          <w:b/>
          <w:szCs w:val="22"/>
          <w:lang w:val="de-DE" w:bidi="he-IL"/>
        </w:rPr>
        <w:t xml:space="preserve"> </w:t>
      </w:r>
      <w:r>
        <w:rPr>
          <w:b/>
          <w:szCs w:val="22"/>
          <w:lang w:bidi="he-IL"/>
        </w:rPr>
        <w:t>πεπίστευκεν</w:t>
      </w:r>
      <w:r>
        <w:rPr>
          <w:b/>
          <w:szCs w:val="22"/>
          <w:lang w:val="de-DE" w:bidi="he-IL"/>
        </w:rPr>
        <w:t xml:space="preserve"> </w:t>
      </w:r>
      <w:r>
        <w:rPr>
          <w:b/>
          <w:szCs w:val="22"/>
          <w:lang w:bidi="he-IL"/>
        </w:rPr>
        <w:t>εἰς</w:t>
      </w:r>
      <w:r>
        <w:rPr>
          <w:b/>
          <w:szCs w:val="22"/>
          <w:lang w:val="de-DE" w:bidi="he-IL"/>
        </w:rPr>
        <w:t xml:space="preserve"> </w:t>
      </w:r>
      <w:r>
        <w:rPr>
          <w:b/>
          <w:szCs w:val="22"/>
          <w:lang w:bidi="he-IL"/>
        </w:rPr>
        <w:t>τὸ</w:t>
      </w:r>
      <w:r>
        <w:rPr>
          <w:b/>
          <w:szCs w:val="22"/>
          <w:lang w:val="de-DE" w:bidi="he-IL"/>
        </w:rPr>
        <w:t xml:space="preserve"> </w:t>
      </w:r>
      <w:r>
        <w:rPr>
          <w:b/>
          <w:szCs w:val="22"/>
          <w:lang w:bidi="he-IL"/>
        </w:rPr>
        <w:t>Ὄνομα</w:t>
      </w:r>
      <w:r>
        <w:rPr>
          <w:b/>
          <w:szCs w:val="22"/>
          <w:lang w:val="de-DE" w:bidi="he-IL"/>
        </w:rPr>
        <w:t xml:space="preserve"> </w:t>
      </w:r>
      <w:r>
        <w:rPr>
          <w:b/>
          <w:szCs w:val="22"/>
          <w:lang w:bidi="he-IL"/>
        </w:rPr>
        <w:t>τοῦ</w:t>
      </w:r>
      <w:r>
        <w:rPr>
          <w:b/>
          <w:szCs w:val="22"/>
          <w:lang w:val="de-DE" w:bidi="he-IL"/>
        </w:rPr>
        <w:t xml:space="preserve"> </w:t>
      </w:r>
      <w:r>
        <w:rPr>
          <w:b/>
          <w:szCs w:val="22"/>
          <w:lang w:bidi="he-IL"/>
        </w:rPr>
        <w:t>μονογενοῦς</w:t>
      </w:r>
      <w:r>
        <w:rPr>
          <w:b/>
          <w:szCs w:val="22"/>
          <w:lang w:val="de-DE" w:bidi="he-IL"/>
        </w:rPr>
        <w:t xml:space="preserve"> </w:t>
      </w:r>
      <w:r>
        <w:rPr>
          <w:b/>
          <w:caps/>
          <w:szCs w:val="22"/>
          <w:lang w:bidi="he-IL"/>
        </w:rPr>
        <w:t>υ</w:t>
      </w:r>
      <w:r>
        <w:rPr>
          <w:b/>
          <w:szCs w:val="22"/>
          <w:lang w:bidi="he-IL"/>
        </w:rPr>
        <w:t>ἱοῦ</w:t>
      </w:r>
      <w:r>
        <w:rPr>
          <w:b/>
          <w:szCs w:val="22"/>
          <w:lang w:val="de-DE" w:bidi="he-IL"/>
        </w:rPr>
        <w:t xml:space="preserve"> </w:t>
      </w:r>
      <w:r>
        <w:rPr>
          <w:b/>
          <w:szCs w:val="22"/>
          <w:lang w:bidi="he-IL"/>
        </w:rPr>
        <w:t>τοῦ</w:t>
      </w:r>
      <w:r>
        <w:rPr>
          <w:b/>
          <w:szCs w:val="22"/>
          <w:lang w:val="de-DE" w:bidi="he-IL"/>
        </w:rPr>
        <w:t xml:space="preserve"> </w:t>
      </w:r>
      <w:r>
        <w:rPr>
          <w:b/>
          <w:caps/>
          <w:szCs w:val="22"/>
          <w:lang w:bidi="he-IL"/>
        </w:rPr>
        <w:t>θ</w:t>
      </w:r>
      <w:r>
        <w:rPr>
          <w:b/>
          <w:szCs w:val="22"/>
          <w:lang w:bidi="he-IL"/>
        </w:rPr>
        <w:t>εοῦ</w:t>
      </w:r>
      <w:r>
        <w:rPr>
          <w:b/>
          <w:szCs w:val="22"/>
          <w:lang w:val="de-DE" w:bidi="he-IL"/>
        </w:rPr>
        <w:t>.</w:t>
      </w:r>
    </w:p>
    <w:p w:rsidR="00E52FC0" w:rsidRDefault="00E52FC0" w:rsidP="00097F43">
      <w:pPr>
        <w:autoSpaceDE w:val="0"/>
        <w:autoSpaceDN w:val="0"/>
        <w:adjustRightInd w:val="0"/>
        <w:spacing w:line="360" w:lineRule="auto"/>
        <w:jc w:val="both"/>
        <w:rPr>
          <w:spacing w:val="-2"/>
          <w:szCs w:val="22"/>
          <w:lang w:val="de-DE"/>
        </w:rPr>
      </w:pPr>
    </w:p>
    <w:p w:rsidR="00260673" w:rsidRPr="00260673" w:rsidRDefault="00260673" w:rsidP="00260673">
      <w:pPr>
        <w:autoSpaceDE w:val="0"/>
        <w:autoSpaceDN w:val="0"/>
        <w:adjustRightInd w:val="0"/>
        <w:rPr>
          <w:rFonts w:ascii="Arial" w:eastAsiaTheme="minorHAnsi" w:hAnsi="Arial" w:cs="Arial"/>
          <w:sz w:val="20"/>
          <w:szCs w:val="20"/>
          <w:highlight w:val="yellow"/>
          <w:lang w:val="de-DE" w:eastAsia="en-US" w:bidi="he-IL"/>
        </w:rPr>
      </w:pPr>
      <w:r w:rsidRPr="00260673">
        <w:rPr>
          <w:rFonts w:ascii="Arial" w:eastAsiaTheme="minorHAnsi" w:hAnsi="Arial" w:cs="Arial"/>
          <w:sz w:val="20"/>
          <w:szCs w:val="20"/>
          <w:highlight w:val="yellow"/>
          <w:vertAlign w:val="superscript"/>
          <w:lang w:val="de-DE" w:eastAsia="en-US" w:bidi="he-IL"/>
        </w:rPr>
        <w:t>14</w:t>
      </w:r>
      <w:r w:rsidRPr="00260673">
        <w:rPr>
          <w:rFonts w:ascii="Arial" w:eastAsiaTheme="minorHAnsi" w:hAnsi="Arial" w:cs="Arial"/>
          <w:sz w:val="20"/>
          <w:szCs w:val="20"/>
          <w:highlight w:val="yellow"/>
          <w:lang w:val="de-DE" w:eastAsia="en-US" w:bidi="he-IL"/>
        </w:rPr>
        <w:t xml:space="preserve"> Und wie Mose die Schlange in der Wüste erhöht hat, so muß der Menschensohn erhöht werden,</w:t>
      </w:r>
    </w:p>
    <w:p w:rsidR="00260673" w:rsidRPr="00260673" w:rsidRDefault="00260673" w:rsidP="00260673">
      <w:pPr>
        <w:autoSpaceDE w:val="0"/>
        <w:autoSpaceDN w:val="0"/>
        <w:adjustRightInd w:val="0"/>
        <w:rPr>
          <w:rFonts w:ascii="Arial" w:eastAsiaTheme="minorHAnsi" w:hAnsi="Arial" w:cs="Arial"/>
          <w:sz w:val="20"/>
          <w:szCs w:val="20"/>
          <w:highlight w:val="yellow"/>
          <w:lang w:val="de-DE" w:eastAsia="en-US" w:bidi="he-IL"/>
        </w:rPr>
      </w:pPr>
      <w:r w:rsidRPr="00260673">
        <w:rPr>
          <w:rFonts w:ascii="Arial" w:eastAsiaTheme="minorHAnsi" w:hAnsi="Arial" w:cs="Arial"/>
          <w:sz w:val="20"/>
          <w:szCs w:val="20"/>
          <w:highlight w:val="yellow"/>
          <w:lang w:val="de-DE" w:eastAsia="en-US" w:bidi="he-IL"/>
        </w:rPr>
        <w:t xml:space="preserve"> </w:t>
      </w:r>
      <w:r w:rsidRPr="00260673">
        <w:rPr>
          <w:rFonts w:ascii="Arial" w:eastAsiaTheme="minorHAnsi" w:hAnsi="Arial" w:cs="Arial"/>
          <w:sz w:val="20"/>
          <w:szCs w:val="20"/>
          <w:highlight w:val="yellow"/>
          <w:vertAlign w:val="superscript"/>
          <w:lang w:val="de-DE" w:eastAsia="en-US" w:bidi="he-IL"/>
        </w:rPr>
        <w:t>15</w:t>
      </w:r>
      <w:r w:rsidRPr="00260673">
        <w:rPr>
          <w:rFonts w:ascii="Arial" w:eastAsiaTheme="minorHAnsi" w:hAnsi="Arial" w:cs="Arial"/>
          <w:sz w:val="20"/>
          <w:szCs w:val="20"/>
          <w:highlight w:val="yellow"/>
          <w:lang w:val="de-DE" w:eastAsia="en-US" w:bidi="he-IL"/>
        </w:rPr>
        <w:t xml:space="preserve"> damit jeder, der (an ihn) glaubt, in ihm das ewige Leben hat.</w:t>
      </w:r>
    </w:p>
    <w:p w:rsidR="00AA7E65" w:rsidRDefault="00AA7E65" w:rsidP="00260673">
      <w:pPr>
        <w:autoSpaceDE w:val="0"/>
        <w:autoSpaceDN w:val="0"/>
        <w:adjustRightInd w:val="0"/>
        <w:rPr>
          <w:rFonts w:ascii="Arial" w:eastAsiaTheme="minorHAnsi" w:hAnsi="Arial" w:cs="Arial"/>
          <w:sz w:val="20"/>
          <w:szCs w:val="20"/>
          <w:highlight w:val="yellow"/>
          <w:lang w:val="de-DE" w:eastAsia="en-US" w:bidi="he-IL"/>
        </w:rPr>
      </w:pPr>
    </w:p>
    <w:p w:rsidR="00AA7E65" w:rsidRDefault="00260673" w:rsidP="00260673">
      <w:pPr>
        <w:autoSpaceDE w:val="0"/>
        <w:autoSpaceDN w:val="0"/>
        <w:adjustRightInd w:val="0"/>
        <w:rPr>
          <w:rFonts w:ascii="Arial" w:eastAsiaTheme="minorHAnsi" w:hAnsi="Arial" w:cs="Arial"/>
          <w:sz w:val="20"/>
          <w:szCs w:val="20"/>
          <w:highlight w:val="yellow"/>
          <w:lang w:val="de-DE" w:eastAsia="en-US" w:bidi="he-IL"/>
        </w:rPr>
      </w:pPr>
      <w:r w:rsidRPr="00260673">
        <w:rPr>
          <w:rFonts w:ascii="Arial" w:eastAsiaTheme="minorHAnsi" w:hAnsi="Arial" w:cs="Arial"/>
          <w:sz w:val="20"/>
          <w:szCs w:val="20"/>
          <w:highlight w:val="yellow"/>
          <w:lang w:val="de-DE" w:eastAsia="en-US" w:bidi="he-IL"/>
        </w:rPr>
        <w:t xml:space="preserve"> </w:t>
      </w:r>
      <w:r w:rsidRPr="00260673">
        <w:rPr>
          <w:rFonts w:ascii="Arial" w:eastAsiaTheme="minorHAnsi" w:hAnsi="Arial" w:cs="Arial"/>
          <w:sz w:val="20"/>
          <w:szCs w:val="20"/>
          <w:highlight w:val="yellow"/>
          <w:vertAlign w:val="superscript"/>
          <w:lang w:val="de-DE" w:eastAsia="en-US" w:bidi="he-IL"/>
        </w:rPr>
        <w:t>16</w:t>
      </w:r>
      <w:r w:rsidRPr="00260673">
        <w:rPr>
          <w:rFonts w:ascii="Arial" w:eastAsiaTheme="minorHAnsi" w:hAnsi="Arial" w:cs="Arial"/>
          <w:sz w:val="20"/>
          <w:szCs w:val="20"/>
          <w:highlight w:val="yellow"/>
          <w:lang w:val="de-DE" w:eastAsia="en-US" w:bidi="he-IL"/>
        </w:rPr>
        <w:t xml:space="preserve"> Denn Gott hat die Welt so sehr geliebt, daß er seinen einzigen Sohn hingab, </w:t>
      </w:r>
    </w:p>
    <w:p w:rsidR="00260673" w:rsidRPr="00260673" w:rsidRDefault="00260673" w:rsidP="00260673">
      <w:pPr>
        <w:autoSpaceDE w:val="0"/>
        <w:autoSpaceDN w:val="0"/>
        <w:adjustRightInd w:val="0"/>
        <w:rPr>
          <w:rFonts w:ascii="Arial" w:eastAsiaTheme="minorHAnsi" w:hAnsi="Arial" w:cs="Arial"/>
          <w:sz w:val="20"/>
          <w:szCs w:val="20"/>
          <w:highlight w:val="yellow"/>
          <w:lang w:val="de-DE" w:eastAsia="en-US" w:bidi="he-IL"/>
        </w:rPr>
      </w:pPr>
      <w:r w:rsidRPr="00260673">
        <w:rPr>
          <w:rFonts w:ascii="Arial" w:eastAsiaTheme="minorHAnsi" w:hAnsi="Arial" w:cs="Arial"/>
          <w:sz w:val="20"/>
          <w:szCs w:val="20"/>
          <w:highlight w:val="yellow"/>
          <w:lang w:val="de-DE" w:eastAsia="en-US" w:bidi="he-IL"/>
        </w:rPr>
        <w:t>damit jeder, der an ihn glaubt, nicht zugrunde geht, sondern das ewige Leben hat.</w:t>
      </w:r>
    </w:p>
    <w:p w:rsidR="00AA7E65" w:rsidRDefault="00260673" w:rsidP="00260673">
      <w:pPr>
        <w:autoSpaceDE w:val="0"/>
        <w:autoSpaceDN w:val="0"/>
        <w:adjustRightInd w:val="0"/>
        <w:rPr>
          <w:rFonts w:ascii="Arial" w:eastAsiaTheme="minorHAnsi" w:hAnsi="Arial" w:cs="Arial"/>
          <w:sz w:val="20"/>
          <w:szCs w:val="20"/>
          <w:highlight w:val="yellow"/>
          <w:lang w:val="de-DE" w:eastAsia="en-US" w:bidi="he-IL"/>
        </w:rPr>
      </w:pPr>
      <w:r w:rsidRPr="00260673">
        <w:rPr>
          <w:rFonts w:ascii="Arial" w:eastAsiaTheme="minorHAnsi" w:hAnsi="Arial" w:cs="Arial"/>
          <w:sz w:val="20"/>
          <w:szCs w:val="20"/>
          <w:highlight w:val="yellow"/>
          <w:lang w:val="de-DE" w:eastAsia="en-US" w:bidi="he-IL"/>
        </w:rPr>
        <w:t xml:space="preserve"> </w:t>
      </w:r>
    </w:p>
    <w:p w:rsidR="00260673" w:rsidRPr="00260673" w:rsidRDefault="00260673" w:rsidP="00260673">
      <w:pPr>
        <w:autoSpaceDE w:val="0"/>
        <w:autoSpaceDN w:val="0"/>
        <w:adjustRightInd w:val="0"/>
        <w:rPr>
          <w:rFonts w:ascii="Arial" w:eastAsiaTheme="minorHAnsi" w:hAnsi="Arial" w:cs="Arial"/>
          <w:sz w:val="20"/>
          <w:szCs w:val="20"/>
          <w:highlight w:val="yellow"/>
          <w:lang w:val="de-DE" w:eastAsia="en-US" w:bidi="he-IL"/>
        </w:rPr>
      </w:pPr>
      <w:r w:rsidRPr="00260673">
        <w:rPr>
          <w:rFonts w:ascii="Arial" w:eastAsiaTheme="minorHAnsi" w:hAnsi="Arial" w:cs="Arial"/>
          <w:sz w:val="20"/>
          <w:szCs w:val="20"/>
          <w:highlight w:val="yellow"/>
          <w:vertAlign w:val="superscript"/>
          <w:lang w:val="de-DE" w:eastAsia="en-US" w:bidi="he-IL"/>
        </w:rPr>
        <w:t>17</w:t>
      </w:r>
      <w:r w:rsidRPr="00260673">
        <w:rPr>
          <w:rFonts w:ascii="Arial" w:eastAsiaTheme="minorHAnsi" w:hAnsi="Arial" w:cs="Arial"/>
          <w:sz w:val="20"/>
          <w:szCs w:val="20"/>
          <w:highlight w:val="yellow"/>
          <w:lang w:val="de-DE" w:eastAsia="en-US" w:bidi="he-IL"/>
        </w:rPr>
        <w:t xml:space="preserve"> Denn Gott hat seinen Sohn nicht in die Welt gesandt, damit er die Welt richtet, sondern damit die Welt durch ihn gerettet wird.</w:t>
      </w:r>
    </w:p>
    <w:p w:rsidR="00AA7E65" w:rsidRDefault="00260673" w:rsidP="00260673">
      <w:pPr>
        <w:autoSpaceDE w:val="0"/>
        <w:autoSpaceDN w:val="0"/>
        <w:adjustRightInd w:val="0"/>
        <w:rPr>
          <w:rFonts w:ascii="Arial" w:eastAsiaTheme="minorHAnsi" w:hAnsi="Arial" w:cs="Arial"/>
          <w:sz w:val="20"/>
          <w:szCs w:val="20"/>
          <w:highlight w:val="yellow"/>
          <w:lang w:val="de-DE" w:eastAsia="en-US" w:bidi="he-IL"/>
        </w:rPr>
      </w:pPr>
      <w:r w:rsidRPr="00260673">
        <w:rPr>
          <w:rFonts w:ascii="Arial" w:eastAsiaTheme="minorHAnsi" w:hAnsi="Arial" w:cs="Arial"/>
          <w:sz w:val="20"/>
          <w:szCs w:val="20"/>
          <w:highlight w:val="yellow"/>
          <w:lang w:val="de-DE" w:eastAsia="en-US" w:bidi="he-IL"/>
        </w:rPr>
        <w:t xml:space="preserve"> </w:t>
      </w:r>
    </w:p>
    <w:p w:rsidR="00AA7E65" w:rsidRDefault="00260673" w:rsidP="00260673">
      <w:pPr>
        <w:autoSpaceDE w:val="0"/>
        <w:autoSpaceDN w:val="0"/>
        <w:adjustRightInd w:val="0"/>
        <w:rPr>
          <w:rFonts w:ascii="Arial" w:eastAsiaTheme="minorHAnsi" w:hAnsi="Arial" w:cs="Arial"/>
          <w:sz w:val="20"/>
          <w:szCs w:val="20"/>
          <w:highlight w:val="yellow"/>
          <w:lang w:val="de-DE" w:eastAsia="en-US" w:bidi="he-IL"/>
        </w:rPr>
      </w:pPr>
      <w:r w:rsidRPr="00260673">
        <w:rPr>
          <w:rFonts w:ascii="Arial" w:eastAsiaTheme="minorHAnsi" w:hAnsi="Arial" w:cs="Arial"/>
          <w:sz w:val="20"/>
          <w:szCs w:val="20"/>
          <w:highlight w:val="yellow"/>
          <w:vertAlign w:val="superscript"/>
          <w:lang w:val="de-DE" w:eastAsia="en-US" w:bidi="he-IL"/>
        </w:rPr>
        <w:t>18</w:t>
      </w:r>
      <w:r w:rsidRPr="00260673">
        <w:rPr>
          <w:rFonts w:ascii="Arial" w:eastAsiaTheme="minorHAnsi" w:hAnsi="Arial" w:cs="Arial"/>
          <w:sz w:val="20"/>
          <w:szCs w:val="20"/>
          <w:highlight w:val="yellow"/>
          <w:lang w:val="de-DE" w:eastAsia="en-US" w:bidi="he-IL"/>
        </w:rPr>
        <w:t xml:space="preserve"> Wer an ihn glaubt, wird nicht gerichtet; wer nicht glaubt, ist schon gerichtet, </w:t>
      </w:r>
    </w:p>
    <w:p w:rsidR="00AA7E65" w:rsidRDefault="00260673" w:rsidP="00AA7E65">
      <w:pPr>
        <w:autoSpaceDE w:val="0"/>
        <w:autoSpaceDN w:val="0"/>
        <w:adjustRightInd w:val="0"/>
        <w:spacing w:line="360" w:lineRule="auto"/>
        <w:jc w:val="both"/>
        <w:rPr>
          <w:spacing w:val="-2"/>
          <w:szCs w:val="22"/>
          <w:lang w:val="de-DE"/>
        </w:rPr>
      </w:pPr>
      <w:r w:rsidRPr="00260673">
        <w:rPr>
          <w:rFonts w:ascii="Arial" w:eastAsiaTheme="minorHAnsi" w:hAnsi="Arial" w:cs="Arial"/>
          <w:sz w:val="20"/>
          <w:szCs w:val="20"/>
          <w:highlight w:val="yellow"/>
          <w:lang w:val="de-DE" w:eastAsia="en-US" w:bidi="he-IL"/>
        </w:rPr>
        <w:t>weil er an den Namen des einzigen Sohnes Gottes nicht geglaubt hat.</w:t>
      </w:r>
      <w:r w:rsidR="00AA7E65" w:rsidRPr="00260673">
        <w:rPr>
          <w:rFonts w:ascii="Arial" w:eastAsiaTheme="minorHAnsi" w:hAnsi="Arial" w:cs="Arial"/>
          <w:sz w:val="20"/>
          <w:szCs w:val="20"/>
          <w:highlight w:val="yellow"/>
          <w:lang w:val="de-DE" w:eastAsia="en-US" w:bidi="he-IL"/>
        </w:rPr>
        <w:t xml:space="preserve"> </w:t>
      </w:r>
      <w:r w:rsidR="00AA7E65" w:rsidRPr="00CE1D6E">
        <w:rPr>
          <w:rFonts w:ascii="Arial" w:eastAsiaTheme="minorHAnsi" w:hAnsi="Arial" w:cs="Arial"/>
          <w:sz w:val="20"/>
          <w:szCs w:val="20"/>
          <w:highlight w:val="yellow"/>
          <w:lang w:val="de-AT" w:eastAsia="en-US" w:bidi="he-IL"/>
        </w:rPr>
        <w:t>(Joh 3:14-18 EIN)</w:t>
      </w:r>
    </w:p>
    <w:p w:rsidR="00260673" w:rsidRPr="00260673" w:rsidRDefault="00260673" w:rsidP="00260673">
      <w:pPr>
        <w:autoSpaceDE w:val="0"/>
        <w:autoSpaceDN w:val="0"/>
        <w:adjustRightInd w:val="0"/>
        <w:rPr>
          <w:rFonts w:ascii="Arial" w:eastAsiaTheme="minorHAnsi" w:hAnsi="Arial" w:cs="Arial"/>
          <w:sz w:val="20"/>
          <w:szCs w:val="20"/>
          <w:highlight w:val="yellow"/>
          <w:lang w:val="de-DE" w:eastAsia="en-US" w:bidi="he-IL"/>
        </w:rPr>
      </w:pPr>
    </w:p>
    <w:p w:rsidR="00260673" w:rsidRDefault="00260673" w:rsidP="00097F43">
      <w:pPr>
        <w:autoSpaceDE w:val="0"/>
        <w:autoSpaceDN w:val="0"/>
        <w:adjustRightInd w:val="0"/>
        <w:spacing w:line="360" w:lineRule="auto"/>
        <w:jc w:val="both"/>
        <w:rPr>
          <w:spacing w:val="-2"/>
          <w:szCs w:val="22"/>
          <w:lang w:val="de-DE"/>
        </w:rPr>
      </w:pPr>
    </w:p>
    <w:p w:rsidR="00E52FC0" w:rsidRDefault="00E52FC0" w:rsidP="00097F43">
      <w:pPr>
        <w:autoSpaceDE w:val="0"/>
        <w:autoSpaceDN w:val="0"/>
        <w:adjustRightInd w:val="0"/>
        <w:spacing w:line="360" w:lineRule="auto"/>
        <w:jc w:val="both"/>
        <w:rPr>
          <w:spacing w:val="-2"/>
          <w:szCs w:val="22"/>
          <w:lang w:val="de-DE"/>
        </w:rPr>
      </w:pPr>
      <w:r>
        <w:rPr>
          <w:spacing w:val="-2"/>
          <w:szCs w:val="22"/>
          <w:lang w:val="de-DE"/>
        </w:rPr>
        <w:t xml:space="preserve">Das vorher </w:t>
      </w:r>
      <w:r w:rsidR="00690F9C" w:rsidRPr="00591268">
        <w:rPr>
          <w:spacing w:val="-2"/>
          <w:szCs w:val="22"/>
          <w:lang w:val="de-DE"/>
        </w:rPr>
        <w:t>E</w:t>
      </w:r>
      <w:r w:rsidRPr="00591268">
        <w:rPr>
          <w:spacing w:val="-2"/>
          <w:szCs w:val="22"/>
          <w:lang w:val="de-DE"/>
        </w:rPr>
        <w:t>rwähnte</w:t>
      </w:r>
      <w:r w:rsidR="007358E5">
        <w:rPr>
          <w:spacing w:val="-2"/>
          <w:szCs w:val="22"/>
          <w:lang w:val="de-DE"/>
        </w:rPr>
        <w:t xml:space="preserve"> und hauptsächlich die Punkte (a</w:t>
      </w:r>
      <w:r>
        <w:rPr>
          <w:spacing w:val="-2"/>
          <w:szCs w:val="22"/>
          <w:lang w:val="de-DE"/>
        </w:rPr>
        <w:t>) und (</w:t>
      </w:r>
      <w:r w:rsidR="007358E5" w:rsidRPr="007358E5">
        <w:rPr>
          <w:spacing w:val="-2"/>
          <w:szCs w:val="22"/>
          <w:lang w:val="de-DE"/>
        </w:rPr>
        <w:t>b</w:t>
      </w:r>
      <w:r w:rsidRPr="00591268">
        <w:rPr>
          <w:spacing w:val="-2"/>
          <w:szCs w:val="22"/>
          <w:lang w:val="de-DE"/>
        </w:rPr>
        <w:t>) unterstreichen</w:t>
      </w:r>
      <w:r>
        <w:rPr>
          <w:spacing w:val="-2"/>
          <w:szCs w:val="22"/>
          <w:lang w:val="de-DE"/>
        </w:rPr>
        <w:t xml:space="preserve"> den antithetischen Parallelismus der Erhöhung Jesus mit dem Aufstieg von Moses </w:t>
      </w:r>
      <w:r w:rsidR="007358E5">
        <w:rPr>
          <w:spacing w:val="-2"/>
          <w:szCs w:val="22"/>
          <w:lang w:val="de-DE"/>
        </w:rPr>
        <w:t xml:space="preserve">entweder </w:t>
      </w:r>
      <w:r>
        <w:rPr>
          <w:spacing w:val="-2"/>
          <w:szCs w:val="22"/>
          <w:lang w:val="de-DE"/>
        </w:rPr>
        <w:t>auf Sinai und</w:t>
      </w:r>
      <w:r w:rsidR="007358E5">
        <w:rPr>
          <w:spacing w:val="-2"/>
          <w:szCs w:val="22"/>
          <w:lang w:val="de-DE"/>
        </w:rPr>
        <w:t xml:space="preserve"> </w:t>
      </w:r>
      <w:r>
        <w:rPr>
          <w:spacing w:val="-2"/>
          <w:szCs w:val="22"/>
          <w:lang w:val="de-DE"/>
        </w:rPr>
        <w:t>/</w:t>
      </w:r>
      <w:r w:rsidR="007358E5">
        <w:rPr>
          <w:spacing w:val="-2"/>
          <w:szCs w:val="22"/>
          <w:lang w:val="de-DE"/>
        </w:rPr>
        <w:t xml:space="preserve"> </w:t>
      </w:r>
      <w:r>
        <w:rPr>
          <w:spacing w:val="-2"/>
          <w:szCs w:val="22"/>
          <w:lang w:val="de-DE"/>
        </w:rPr>
        <w:t xml:space="preserve">oder (nach </w:t>
      </w:r>
      <w:r w:rsidRPr="00591268">
        <w:rPr>
          <w:spacing w:val="-2"/>
          <w:szCs w:val="22"/>
          <w:lang w:val="de-DE"/>
        </w:rPr>
        <w:t>rabbinische</w:t>
      </w:r>
      <w:r w:rsidR="00690F9C" w:rsidRPr="00591268">
        <w:rPr>
          <w:spacing w:val="-2"/>
          <w:szCs w:val="22"/>
          <w:lang w:val="de-DE"/>
        </w:rPr>
        <w:t>r</w:t>
      </w:r>
      <w:r>
        <w:rPr>
          <w:spacing w:val="-2"/>
          <w:szCs w:val="22"/>
          <w:lang w:val="de-DE"/>
        </w:rPr>
        <w:t xml:space="preserve"> Literatur) in den Himmel. Jesus, als der Sohn, der vom Himmel </w:t>
      </w:r>
      <w:r w:rsidR="00690F9C" w:rsidRPr="00591268">
        <w:rPr>
          <w:spacing w:val="-2"/>
          <w:szCs w:val="22"/>
          <w:lang w:val="de-DE"/>
        </w:rPr>
        <w:t>H</w:t>
      </w:r>
      <w:r w:rsidR="007358E5" w:rsidRPr="00591268">
        <w:rPr>
          <w:spacing w:val="-2"/>
          <w:szCs w:val="22"/>
          <w:lang w:val="de-DE"/>
        </w:rPr>
        <w:t>e</w:t>
      </w:r>
      <w:r w:rsidRPr="00591268">
        <w:rPr>
          <w:spacing w:val="-2"/>
          <w:szCs w:val="22"/>
          <w:lang w:val="de-DE"/>
        </w:rPr>
        <w:t>runtergestiegene</w:t>
      </w:r>
      <w:r>
        <w:rPr>
          <w:spacing w:val="-2"/>
          <w:szCs w:val="22"/>
          <w:lang w:val="de-DE"/>
        </w:rPr>
        <w:t>, ist Träger von einem einzigen Zeugnis</w:t>
      </w:r>
      <w:r w:rsidR="007358E5">
        <w:rPr>
          <w:spacing w:val="-2"/>
          <w:szCs w:val="22"/>
          <w:lang w:val="de-DE"/>
        </w:rPr>
        <w:t xml:space="preserve"> </w:t>
      </w:r>
      <w:r>
        <w:rPr>
          <w:spacing w:val="-2"/>
          <w:szCs w:val="22"/>
          <w:lang w:val="de-DE"/>
        </w:rPr>
        <w:t>/ einer einzigen Offenbarung, die besser als Berit-Tora ist (1, 14. 18</w:t>
      </w:r>
      <w:r>
        <w:rPr>
          <w:spacing w:val="-2"/>
          <w:szCs w:val="22"/>
          <w:vertAlign w:val="superscript"/>
          <w:lang w:val="de-DE"/>
        </w:rPr>
        <w:t>.</w:t>
      </w:r>
      <w:r>
        <w:rPr>
          <w:spacing w:val="-2"/>
          <w:szCs w:val="22"/>
          <w:lang w:val="de-DE"/>
        </w:rPr>
        <w:t xml:space="preserve"> 2, 16). Der geforderte Glaube ist nicht derselbe, </w:t>
      </w:r>
      <w:r w:rsidR="00027D65">
        <w:rPr>
          <w:spacing w:val="-2"/>
          <w:szCs w:val="22"/>
          <w:lang w:val="de-DE"/>
        </w:rPr>
        <w:t xml:space="preserve">wie </w:t>
      </w:r>
      <w:r w:rsidR="00027D65">
        <w:rPr>
          <w:b/>
          <w:spacing w:val="-2"/>
          <w:szCs w:val="22"/>
          <w:lang w:val="de-DE"/>
        </w:rPr>
        <w:t>der</w:t>
      </w:r>
      <w:r w:rsidRPr="0073252B">
        <w:rPr>
          <w:b/>
          <w:spacing w:val="-2"/>
          <w:szCs w:val="22"/>
          <w:lang w:val="de-DE"/>
        </w:rPr>
        <w:t xml:space="preserve"> </w:t>
      </w:r>
      <w:r w:rsidR="001A1038">
        <w:rPr>
          <w:b/>
          <w:spacing w:val="-2"/>
          <w:szCs w:val="22"/>
          <w:lang w:val="de-DE"/>
        </w:rPr>
        <w:t>„</w:t>
      </w:r>
      <w:r w:rsidR="00DC2F24" w:rsidRPr="0073252B">
        <w:rPr>
          <w:b/>
          <w:spacing w:val="-2"/>
          <w:szCs w:val="22"/>
          <w:lang w:val="de-DE"/>
        </w:rPr>
        <w:t>Glaube</w:t>
      </w:r>
      <w:r w:rsidR="00DC2F24">
        <w:rPr>
          <w:spacing w:val="-2"/>
          <w:szCs w:val="22"/>
          <w:lang w:val="de-DE"/>
        </w:rPr>
        <w:t xml:space="preserve"> </w:t>
      </w:r>
      <w:r>
        <w:rPr>
          <w:spacing w:val="-2"/>
          <w:szCs w:val="22"/>
          <w:lang w:val="de-DE"/>
        </w:rPr>
        <w:t xml:space="preserve">an den </w:t>
      </w:r>
      <w:r>
        <w:rPr>
          <w:b/>
          <w:i/>
          <w:spacing w:val="-2"/>
          <w:szCs w:val="22"/>
          <w:lang w:val="de-DE"/>
        </w:rPr>
        <w:t>Knecht</w:t>
      </w:r>
      <w:r>
        <w:rPr>
          <w:spacing w:val="-2"/>
          <w:szCs w:val="22"/>
          <w:lang w:val="de-DE"/>
        </w:rPr>
        <w:t xml:space="preserve"> Mose</w:t>
      </w:r>
      <w:r w:rsidR="001A1038">
        <w:rPr>
          <w:spacing w:val="-2"/>
          <w:szCs w:val="22"/>
          <w:lang w:val="de-DE"/>
        </w:rPr>
        <w:t>“</w:t>
      </w:r>
      <w:r w:rsidR="001A1038" w:rsidRPr="001A1038">
        <w:rPr>
          <w:b/>
          <w:spacing w:val="-2"/>
          <w:szCs w:val="22"/>
          <w:lang w:val="de-DE"/>
        </w:rPr>
        <w:t xml:space="preserve"> (vgl. Ex. 14, 31)</w:t>
      </w:r>
      <w:r w:rsidRPr="001A1038">
        <w:rPr>
          <w:b/>
          <w:spacing w:val="-2"/>
          <w:szCs w:val="22"/>
          <w:lang w:val="de-DE"/>
        </w:rPr>
        <w:t>.</w:t>
      </w:r>
      <w:r>
        <w:rPr>
          <w:spacing w:val="-2"/>
          <w:szCs w:val="22"/>
          <w:lang w:val="de-DE"/>
        </w:rPr>
        <w:t xml:space="preserve"> Der Glaube an den Sohn</w:t>
      </w:r>
      <w:r w:rsidR="007358E5">
        <w:rPr>
          <w:spacing w:val="-2"/>
          <w:szCs w:val="22"/>
          <w:lang w:val="de-DE"/>
        </w:rPr>
        <w:t xml:space="preserve"> </w:t>
      </w:r>
      <w:r>
        <w:rPr>
          <w:spacing w:val="-2"/>
          <w:szCs w:val="22"/>
          <w:lang w:val="de-DE"/>
        </w:rPr>
        <w:t xml:space="preserve">/ </w:t>
      </w:r>
      <w:r w:rsidRPr="007358E5">
        <w:rPr>
          <w:i/>
          <w:spacing w:val="-2"/>
          <w:szCs w:val="22"/>
          <w:lang w:val="de-DE"/>
        </w:rPr>
        <w:t>Namen des Sohnes</w:t>
      </w:r>
      <w:r>
        <w:rPr>
          <w:spacing w:val="-2"/>
          <w:szCs w:val="22"/>
          <w:lang w:val="de-DE"/>
        </w:rPr>
        <w:t xml:space="preserve"> (</w:t>
      </w:r>
      <w:r>
        <w:rPr>
          <w:b/>
          <w:i/>
          <w:spacing w:val="-2"/>
          <w:szCs w:val="22"/>
        </w:rPr>
        <w:t>εἰς</w:t>
      </w:r>
      <w:r>
        <w:rPr>
          <w:b/>
          <w:i/>
          <w:spacing w:val="-2"/>
          <w:szCs w:val="22"/>
          <w:lang w:val="de-DE"/>
        </w:rPr>
        <w:t xml:space="preserve"> </w:t>
      </w:r>
      <w:r>
        <w:rPr>
          <w:b/>
          <w:i/>
          <w:spacing w:val="-2"/>
          <w:szCs w:val="22"/>
        </w:rPr>
        <w:t>τὸν</w:t>
      </w:r>
      <w:r>
        <w:rPr>
          <w:b/>
          <w:i/>
          <w:spacing w:val="-2"/>
          <w:szCs w:val="22"/>
          <w:lang w:val="de-DE"/>
        </w:rPr>
        <w:t xml:space="preserve"> </w:t>
      </w:r>
      <w:r>
        <w:rPr>
          <w:b/>
          <w:i/>
          <w:spacing w:val="-2"/>
          <w:szCs w:val="22"/>
        </w:rPr>
        <w:t>Υἱὸν</w:t>
      </w:r>
      <w:r w:rsidR="007358E5" w:rsidRPr="007358E5">
        <w:rPr>
          <w:b/>
          <w:i/>
          <w:spacing w:val="-2"/>
          <w:szCs w:val="22"/>
          <w:lang w:val="de-DE"/>
        </w:rPr>
        <w:t xml:space="preserve"> </w:t>
      </w:r>
      <w:r>
        <w:rPr>
          <w:b/>
          <w:i/>
          <w:spacing w:val="-2"/>
          <w:szCs w:val="22"/>
          <w:lang w:val="de-DE"/>
        </w:rPr>
        <w:t>/</w:t>
      </w:r>
      <w:r w:rsidR="007358E5">
        <w:rPr>
          <w:b/>
          <w:i/>
          <w:spacing w:val="-2"/>
          <w:szCs w:val="22"/>
          <w:lang w:val="de-DE"/>
        </w:rPr>
        <w:t xml:space="preserve"> </w:t>
      </w:r>
      <w:r>
        <w:rPr>
          <w:b/>
          <w:i/>
          <w:spacing w:val="-2"/>
          <w:szCs w:val="22"/>
        </w:rPr>
        <w:t>εἰς</w:t>
      </w:r>
      <w:r>
        <w:rPr>
          <w:b/>
          <w:i/>
          <w:spacing w:val="-2"/>
          <w:szCs w:val="22"/>
          <w:lang w:val="de-DE"/>
        </w:rPr>
        <w:t xml:space="preserve"> </w:t>
      </w:r>
      <w:r>
        <w:rPr>
          <w:b/>
          <w:i/>
          <w:spacing w:val="-2"/>
          <w:szCs w:val="22"/>
        </w:rPr>
        <w:t>τὸ</w:t>
      </w:r>
      <w:r>
        <w:rPr>
          <w:b/>
          <w:i/>
          <w:spacing w:val="-2"/>
          <w:szCs w:val="22"/>
          <w:lang w:val="de-DE"/>
        </w:rPr>
        <w:t xml:space="preserve"> </w:t>
      </w:r>
      <w:r>
        <w:rPr>
          <w:b/>
          <w:i/>
          <w:spacing w:val="-2"/>
          <w:szCs w:val="22"/>
        </w:rPr>
        <w:t>Ὄνομα</w:t>
      </w:r>
      <w:r>
        <w:rPr>
          <w:b/>
          <w:i/>
          <w:spacing w:val="-2"/>
          <w:szCs w:val="22"/>
          <w:lang w:val="de-DE"/>
        </w:rPr>
        <w:t xml:space="preserve"> </w:t>
      </w:r>
      <w:r>
        <w:rPr>
          <w:b/>
          <w:i/>
          <w:spacing w:val="-2"/>
          <w:szCs w:val="22"/>
        </w:rPr>
        <w:t>τοῦ</w:t>
      </w:r>
      <w:r>
        <w:rPr>
          <w:b/>
          <w:i/>
          <w:spacing w:val="-2"/>
          <w:szCs w:val="22"/>
          <w:lang w:val="de-DE"/>
        </w:rPr>
        <w:t xml:space="preserve"> </w:t>
      </w:r>
      <w:r>
        <w:rPr>
          <w:b/>
          <w:i/>
          <w:spacing w:val="-2"/>
          <w:szCs w:val="22"/>
        </w:rPr>
        <w:t>μονογενοῦς</w:t>
      </w:r>
      <w:r>
        <w:rPr>
          <w:b/>
          <w:i/>
          <w:spacing w:val="-2"/>
          <w:szCs w:val="22"/>
          <w:lang w:val="de-DE"/>
        </w:rPr>
        <w:t xml:space="preserve"> </w:t>
      </w:r>
      <w:r>
        <w:rPr>
          <w:b/>
          <w:i/>
          <w:spacing w:val="-2"/>
          <w:szCs w:val="22"/>
        </w:rPr>
        <w:t>Υἱοῦ</w:t>
      </w:r>
      <w:r>
        <w:rPr>
          <w:b/>
          <w:i/>
          <w:spacing w:val="-2"/>
          <w:szCs w:val="22"/>
          <w:lang w:val="de-DE"/>
        </w:rPr>
        <w:t xml:space="preserve"> </w:t>
      </w:r>
      <w:r>
        <w:rPr>
          <w:b/>
          <w:i/>
          <w:spacing w:val="-2"/>
          <w:szCs w:val="22"/>
        </w:rPr>
        <w:t>τοῦ</w:t>
      </w:r>
      <w:r>
        <w:rPr>
          <w:b/>
          <w:i/>
          <w:spacing w:val="-2"/>
          <w:szCs w:val="22"/>
          <w:lang w:val="de-DE"/>
        </w:rPr>
        <w:t xml:space="preserve"> </w:t>
      </w:r>
      <w:r>
        <w:rPr>
          <w:b/>
          <w:i/>
          <w:spacing w:val="-2"/>
          <w:szCs w:val="22"/>
        </w:rPr>
        <w:t>Θεοῦ</w:t>
      </w:r>
      <w:r>
        <w:rPr>
          <w:spacing w:val="-2"/>
          <w:szCs w:val="22"/>
          <w:lang w:val="de-DE"/>
        </w:rPr>
        <w:t xml:space="preserve"> </w:t>
      </w:r>
      <w:r>
        <w:rPr>
          <w:spacing w:val="-2"/>
          <w:szCs w:val="22"/>
        </w:rPr>
        <w:t>στ</w:t>
      </w:r>
      <w:r>
        <w:rPr>
          <w:spacing w:val="-2"/>
          <w:szCs w:val="22"/>
          <w:lang w:val="de-DE"/>
        </w:rPr>
        <w:t>. 18) bietet nicht nur Rettung-Überleben in der Wüste (wie im Fall der Juden) und Eroberung eines Königreiches</w:t>
      </w:r>
      <w:r w:rsidR="007358E5">
        <w:rPr>
          <w:spacing w:val="-2"/>
          <w:szCs w:val="22"/>
          <w:lang w:val="de-DE"/>
        </w:rPr>
        <w:t xml:space="preserve"> </w:t>
      </w:r>
      <w:r>
        <w:rPr>
          <w:spacing w:val="-2"/>
          <w:szCs w:val="22"/>
          <w:lang w:val="de-DE"/>
        </w:rPr>
        <w:t>-</w:t>
      </w:r>
      <w:r w:rsidR="007358E5">
        <w:rPr>
          <w:spacing w:val="-2"/>
          <w:szCs w:val="22"/>
          <w:lang w:val="de-DE"/>
        </w:rPr>
        <w:t xml:space="preserve"> </w:t>
      </w:r>
      <w:r>
        <w:rPr>
          <w:spacing w:val="-2"/>
          <w:szCs w:val="22"/>
          <w:lang w:val="de-DE"/>
        </w:rPr>
        <w:t xml:space="preserve">eines Verheißungslandes, sondern </w:t>
      </w:r>
      <w:r>
        <w:rPr>
          <w:i/>
          <w:spacing w:val="-2"/>
          <w:szCs w:val="22"/>
          <w:lang w:val="de-DE"/>
        </w:rPr>
        <w:t>ewiges Leben</w:t>
      </w:r>
      <w:r>
        <w:rPr>
          <w:rStyle w:val="aff5"/>
          <w:spacing w:val="-2"/>
          <w:szCs w:val="22"/>
          <w:lang w:val="de-DE"/>
        </w:rPr>
        <w:footnoteReference w:id="19"/>
      </w:r>
      <w:r>
        <w:rPr>
          <w:spacing w:val="-2"/>
          <w:szCs w:val="22"/>
          <w:lang w:val="de-DE"/>
        </w:rPr>
        <w:t xml:space="preserve">. Schon im AT wird der österliche Exodus mit Lexemen der Schöpfung </w:t>
      </w:r>
      <w:r w:rsidR="007358E5">
        <w:rPr>
          <w:spacing w:val="-2"/>
          <w:szCs w:val="22"/>
          <w:lang w:val="de-DE"/>
        </w:rPr>
        <w:t xml:space="preserve">als </w:t>
      </w:r>
      <w:r>
        <w:rPr>
          <w:spacing w:val="-2"/>
          <w:szCs w:val="22"/>
          <w:lang w:val="de-DE"/>
        </w:rPr>
        <w:t>Übergang vom Chaos</w:t>
      </w:r>
      <w:r w:rsidR="007358E5">
        <w:rPr>
          <w:spacing w:val="-2"/>
          <w:szCs w:val="22"/>
          <w:lang w:val="de-DE"/>
        </w:rPr>
        <w:t xml:space="preserve"> </w:t>
      </w:r>
      <w:r w:rsidRPr="00591268">
        <w:rPr>
          <w:spacing w:val="-2"/>
          <w:szCs w:val="22"/>
          <w:lang w:val="de-DE"/>
        </w:rPr>
        <w:t>der</w:t>
      </w:r>
      <w:r>
        <w:rPr>
          <w:spacing w:val="-2"/>
          <w:szCs w:val="22"/>
          <w:lang w:val="de-DE"/>
        </w:rPr>
        <w:t xml:space="preserve"> Finsternis zum </w:t>
      </w:r>
      <w:r w:rsidRPr="00591268">
        <w:rPr>
          <w:spacing w:val="-2"/>
          <w:szCs w:val="22"/>
          <w:lang w:val="de-DE"/>
        </w:rPr>
        <w:t>Leben</w:t>
      </w:r>
      <w:r w:rsidR="000E060D" w:rsidRPr="00591268">
        <w:rPr>
          <w:spacing w:val="-2"/>
          <w:szCs w:val="22"/>
          <w:lang w:val="de-DE"/>
        </w:rPr>
        <w:t xml:space="preserve"> /</w:t>
      </w:r>
      <w:r w:rsidR="007358E5" w:rsidRPr="00591268">
        <w:rPr>
          <w:spacing w:val="-2"/>
          <w:szCs w:val="22"/>
          <w:lang w:val="de-DE"/>
        </w:rPr>
        <w:t xml:space="preserve"> </w:t>
      </w:r>
      <w:r w:rsidRPr="00591268">
        <w:rPr>
          <w:spacing w:val="-2"/>
          <w:szCs w:val="22"/>
          <w:lang w:val="de-DE"/>
        </w:rPr>
        <w:t>Licht</w:t>
      </w:r>
      <w:r w:rsidR="000E060D">
        <w:rPr>
          <w:spacing w:val="-2"/>
          <w:szCs w:val="22"/>
          <w:lang w:val="de-DE"/>
        </w:rPr>
        <w:t>,</w:t>
      </w:r>
      <w:r>
        <w:rPr>
          <w:spacing w:val="-2"/>
          <w:szCs w:val="22"/>
          <w:lang w:val="de-DE"/>
        </w:rPr>
        <w:t xml:space="preserve"> beschrieben</w:t>
      </w:r>
      <w:r w:rsidR="007358E5">
        <w:rPr>
          <w:spacing w:val="-2"/>
          <w:szCs w:val="22"/>
          <w:lang w:val="de-DE"/>
        </w:rPr>
        <w:t xml:space="preserve"> (siehe Ps. 73 [74])</w:t>
      </w:r>
      <w:r>
        <w:rPr>
          <w:spacing w:val="-2"/>
          <w:szCs w:val="22"/>
          <w:lang w:val="de-DE"/>
        </w:rPr>
        <w:t xml:space="preserve">. </w:t>
      </w:r>
      <w:r w:rsidRPr="007358E5">
        <w:rPr>
          <w:spacing w:val="-2"/>
          <w:szCs w:val="22"/>
          <w:highlight w:val="yellow"/>
          <w:lang w:val="de-DE"/>
        </w:rPr>
        <w:t xml:space="preserve">Paradoxerweise </w:t>
      </w:r>
      <w:r w:rsidR="007358E5" w:rsidRPr="007358E5">
        <w:rPr>
          <w:rStyle w:val="hps"/>
          <w:szCs w:val="22"/>
          <w:highlight w:val="yellow"/>
          <w:lang w:val="de-DE"/>
        </w:rPr>
        <w:t>zögert</w:t>
      </w:r>
      <w:r w:rsidR="007358E5" w:rsidRPr="007358E5">
        <w:rPr>
          <w:spacing w:val="-2"/>
          <w:szCs w:val="22"/>
          <w:highlight w:val="yellow"/>
          <w:lang w:val="de-DE"/>
        </w:rPr>
        <w:t xml:space="preserve"> </w:t>
      </w:r>
      <w:r w:rsidRPr="007358E5">
        <w:rPr>
          <w:spacing w:val="-2"/>
          <w:szCs w:val="22"/>
          <w:highlight w:val="yellow"/>
          <w:lang w:val="de-DE"/>
        </w:rPr>
        <w:t xml:space="preserve">auch </w:t>
      </w:r>
      <w:r w:rsidRPr="007358E5">
        <w:rPr>
          <w:rStyle w:val="hps"/>
          <w:szCs w:val="22"/>
          <w:highlight w:val="yellow"/>
          <w:lang w:val="de-DE"/>
        </w:rPr>
        <w:t xml:space="preserve">der Messias </w:t>
      </w:r>
      <w:r w:rsidRPr="007358E5">
        <w:rPr>
          <w:spacing w:val="-2"/>
          <w:szCs w:val="22"/>
          <w:highlight w:val="yellow"/>
          <w:lang w:val="de-DE"/>
        </w:rPr>
        <w:t>Jesus</w:t>
      </w:r>
      <w:r w:rsidRPr="007358E5">
        <w:rPr>
          <w:rStyle w:val="hps"/>
          <w:szCs w:val="22"/>
          <w:highlight w:val="yellow"/>
          <w:lang w:val="de-DE"/>
        </w:rPr>
        <w:t xml:space="preserve"> nicht, </w:t>
      </w:r>
      <w:r w:rsidRPr="007358E5">
        <w:rPr>
          <w:spacing w:val="-2"/>
          <w:szCs w:val="22"/>
          <w:highlight w:val="yellow"/>
          <w:lang w:val="de-DE"/>
        </w:rPr>
        <w:t xml:space="preserve">sich mit der Schlange zu parallelisieren, denn als gekreuzigter </w:t>
      </w:r>
      <w:r w:rsidRPr="007358E5">
        <w:rPr>
          <w:i/>
          <w:spacing w:val="-2"/>
          <w:szCs w:val="22"/>
          <w:highlight w:val="yellow"/>
          <w:lang w:val="de-DE"/>
        </w:rPr>
        <w:t>König der Juden</w:t>
      </w:r>
      <w:r w:rsidRPr="007358E5">
        <w:rPr>
          <w:spacing w:val="-2"/>
          <w:szCs w:val="22"/>
          <w:highlight w:val="yellow"/>
          <w:lang w:val="de-DE"/>
        </w:rPr>
        <w:t xml:space="preserve"> ist er das Skandalon der Geschichte und seines Volkes (siehe I Kor. 1, 23)</w:t>
      </w:r>
      <w:r w:rsidR="007358E5">
        <w:rPr>
          <w:rStyle w:val="aff5"/>
          <w:spacing w:val="-2"/>
          <w:szCs w:val="22"/>
          <w:highlight w:val="yellow"/>
          <w:lang w:val="de-DE"/>
        </w:rPr>
        <w:footnoteReference w:id="20"/>
      </w:r>
      <w:r w:rsidRPr="007358E5">
        <w:rPr>
          <w:spacing w:val="-2"/>
          <w:szCs w:val="22"/>
          <w:highlight w:val="yellow"/>
          <w:lang w:val="de-DE"/>
        </w:rPr>
        <w:t>.</w:t>
      </w:r>
      <w:r>
        <w:rPr>
          <w:spacing w:val="-2"/>
          <w:szCs w:val="22"/>
          <w:lang w:val="de-DE"/>
        </w:rPr>
        <w:t xml:space="preserve"> Aber diese </w:t>
      </w:r>
      <w:r>
        <w:rPr>
          <w:rStyle w:val="hps"/>
          <w:szCs w:val="22"/>
          <w:lang w:val="de-DE"/>
        </w:rPr>
        <w:t>erstaunliche</w:t>
      </w:r>
      <w:r>
        <w:rPr>
          <w:spacing w:val="-2"/>
          <w:szCs w:val="22"/>
          <w:lang w:val="de-DE"/>
        </w:rPr>
        <w:t xml:space="preserve"> Liebe Gottes für die ganze Welt impliziert den </w:t>
      </w:r>
      <w:r>
        <w:rPr>
          <w:i/>
          <w:spacing w:val="-2"/>
          <w:szCs w:val="22"/>
          <w:lang w:val="de-DE"/>
        </w:rPr>
        <w:t>Übergang</w:t>
      </w:r>
      <w:r>
        <w:rPr>
          <w:spacing w:val="-2"/>
          <w:szCs w:val="22"/>
          <w:lang w:val="de-DE"/>
        </w:rPr>
        <w:t xml:space="preserve"> (</w:t>
      </w:r>
      <w:r>
        <w:rPr>
          <w:i/>
          <w:spacing w:val="-2"/>
          <w:szCs w:val="22"/>
          <w:lang w:val="de-DE"/>
        </w:rPr>
        <w:t xml:space="preserve">Aufstieg </w:t>
      </w:r>
      <w:r>
        <w:rPr>
          <w:spacing w:val="-2"/>
          <w:szCs w:val="22"/>
          <w:lang w:val="de-DE"/>
        </w:rPr>
        <w:t>nach Johannes)</w:t>
      </w:r>
      <w:r w:rsidR="000E060D">
        <w:rPr>
          <w:spacing w:val="-2"/>
          <w:szCs w:val="22"/>
          <w:lang w:val="de-DE"/>
        </w:rPr>
        <w:t>,</w:t>
      </w:r>
      <w:r>
        <w:rPr>
          <w:spacing w:val="-2"/>
          <w:szCs w:val="22"/>
          <w:lang w:val="de-DE"/>
        </w:rPr>
        <w:t xml:space="preserve"> vom </w:t>
      </w:r>
      <w:r>
        <w:rPr>
          <w:b/>
          <w:i/>
          <w:spacing w:val="-2"/>
          <w:szCs w:val="22"/>
          <w:lang w:val="de-DE"/>
        </w:rPr>
        <w:t>Verlust zum Leben,</w:t>
      </w:r>
      <w:r>
        <w:rPr>
          <w:spacing w:val="-2"/>
          <w:szCs w:val="22"/>
          <w:lang w:val="de-DE"/>
        </w:rPr>
        <w:t xml:space="preserve"> oder, wie danach offenbart wird, von der chaotischen Finsternis (das den Hintergrund des Dialoges mit Nikodemus bildet) zum Licht, denn </w:t>
      </w:r>
      <w:r>
        <w:rPr>
          <w:i/>
          <w:szCs w:val="22"/>
          <w:lang w:eastAsia="en-US" w:bidi="he-IL"/>
        </w:rPr>
        <w:t>τὸ</w:t>
      </w:r>
      <w:r>
        <w:rPr>
          <w:i/>
          <w:szCs w:val="22"/>
          <w:lang w:val="de-DE" w:eastAsia="en-US" w:bidi="he-IL"/>
        </w:rPr>
        <w:t xml:space="preserve"> </w:t>
      </w:r>
      <w:r>
        <w:rPr>
          <w:i/>
          <w:szCs w:val="22"/>
          <w:lang w:eastAsia="en-US" w:bidi="he-IL"/>
        </w:rPr>
        <w:t>φῶς</w:t>
      </w:r>
      <w:r>
        <w:rPr>
          <w:i/>
          <w:szCs w:val="22"/>
          <w:lang w:val="de-DE" w:eastAsia="en-US" w:bidi="he-IL"/>
        </w:rPr>
        <w:t xml:space="preserve"> </w:t>
      </w:r>
      <w:r>
        <w:rPr>
          <w:i/>
          <w:szCs w:val="22"/>
          <w:lang w:eastAsia="en-US" w:bidi="he-IL"/>
        </w:rPr>
        <w:t>ἐν</w:t>
      </w:r>
      <w:r>
        <w:rPr>
          <w:i/>
          <w:szCs w:val="22"/>
          <w:lang w:val="de-DE" w:eastAsia="en-US" w:bidi="he-IL"/>
        </w:rPr>
        <w:t xml:space="preserve"> </w:t>
      </w:r>
      <w:r>
        <w:rPr>
          <w:i/>
          <w:szCs w:val="22"/>
          <w:lang w:eastAsia="en-US" w:bidi="he-IL"/>
        </w:rPr>
        <w:t>τῇ</w:t>
      </w:r>
      <w:r>
        <w:rPr>
          <w:i/>
          <w:szCs w:val="22"/>
          <w:lang w:val="de-DE" w:eastAsia="en-US" w:bidi="he-IL"/>
        </w:rPr>
        <w:t xml:space="preserve"> </w:t>
      </w:r>
      <w:r>
        <w:rPr>
          <w:i/>
          <w:szCs w:val="22"/>
          <w:lang w:eastAsia="en-US" w:bidi="he-IL"/>
        </w:rPr>
        <w:t>σκοτίᾳ</w:t>
      </w:r>
      <w:r>
        <w:rPr>
          <w:i/>
          <w:szCs w:val="22"/>
          <w:lang w:val="de-DE" w:eastAsia="en-US" w:bidi="he-IL"/>
        </w:rPr>
        <w:t xml:space="preserve"> </w:t>
      </w:r>
      <w:r>
        <w:rPr>
          <w:i/>
          <w:szCs w:val="22"/>
          <w:lang w:eastAsia="en-US" w:bidi="he-IL"/>
        </w:rPr>
        <w:t>φαίνει</w:t>
      </w:r>
      <w:r>
        <w:rPr>
          <w:i/>
          <w:szCs w:val="22"/>
          <w:lang w:val="de-DE" w:eastAsia="en-US" w:bidi="he-IL"/>
        </w:rPr>
        <w:t xml:space="preserve">, </w:t>
      </w:r>
      <w:r>
        <w:rPr>
          <w:i/>
          <w:szCs w:val="22"/>
          <w:lang w:eastAsia="en-US" w:bidi="he-IL"/>
        </w:rPr>
        <w:t>καὶ</w:t>
      </w:r>
      <w:r>
        <w:rPr>
          <w:i/>
          <w:szCs w:val="22"/>
          <w:lang w:val="de-DE" w:eastAsia="en-US" w:bidi="he-IL"/>
        </w:rPr>
        <w:t xml:space="preserve"> </w:t>
      </w:r>
      <w:r>
        <w:rPr>
          <w:i/>
          <w:szCs w:val="22"/>
          <w:lang w:eastAsia="en-US" w:bidi="he-IL"/>
        </w:rPr>
        <w:t>ἡ</w:t>
      </w:r>
      <w:r>
        <w:rPr>
          <w:i/>
          <w:szCs w:val="22"/>
          <w:lang w:val="de-DE" w:eastAsia="en-US" w:bidi="he-IL"/>
        </w:rPr>
        <w:t xml:space="preserve"> </w:t>
      </w:r>
      <w:r>
        <w:rPr>
          <w:i/>
          <w:szCs w:val="22"/>
          <w:lang w:eastAsia="en-US" w:bidi="he-IL"/>
        </w:rPr>
        <w:t>σκοτία</w:t>
      </w:r>
      <w:r>
        <w:rPr>
          <w:i/>
          <w:szCs w:val="22"/>
          <w:lang w:val="de-DE" w:eastAsia="en-US" w:bidi="he-IL"/>
        </w:rPr>
        <w:t xml:space="preserve"> </w:t>
      </w:r>
      <w:r>
        <w:rPr>
          <w:i/>
          <w:szCs w:val="22"/>
          <w:lang w:eastAsia="en-US" w:bidi="he-IL"/>
        </w:rPr>
        <w:t>αὐτὸ</w:t>
      </w:r>
      <w:r>
        <w:rPr>
          <w:i/>
          <w:szCs w:val="22"/>
          <w:lang w:val="de-DE" w:eastAsia="en-US" w:bidi="he-IL"/>
        </w:rPr>
        <w:t xml:space="preserve"> </w:t>
      </w:r>
      <w:r>
        <w:rPr>
          <w:b/>
          <w:i/>
          <w:szCs w:val="22"/>
          <w:lang w:eastAsia="en-US" w:bidi="he-IL"/>
        </w:rPr>
        <w:t>οὐ</w:t>
      </w:r>
      <w:r>
        <w:rPr>
          <w:b/>
          <w:i/>
          <w:szCs w:val="22"/>
          <w:lang w:val="de-DE" w:eastAsia="en-US" w:bidi="he-IL"/>
        </w:rPr>
        <w:t xml:space="preserve"> </w:t>
      </w:r>
      <w:r>
        <w:rPr>
          <w:b/>
          <w:i/>
          <w:szCs w:val="22"/>
          <w:lang w:eastAsia="en-US" w:bidi="he-IL"/>
        </w:rPr>
        <w:t>κατέλαβεν</w:t>
      </w:r>
      <w:r>
        <w:rPr>
          <w:szCs w:val="22"/>
          <w:lang w:val="de-DE" w:eastAsia="en-US" w:bidi="he-IL"/>
        </w:rPr>
        <w:t xml:space="preserve"> (1, 5).</w:t>
      </w:r>
      <w:r>
        <w:rPr>
          <w:spacing w:val="-2"/>
          <w:szCs w:val="22"/>
          <w:lang w:val="de-DE"/>
        </w:rPr>
        <w:t xml:space="preserve"> Das Gericht findet in der Gegenwart statt und betrifft nicht die ägyptischen Feinde-</w:t>
      </w:r>
      <w:r>
        <w:rPr>
          <w:i/>
          <w:spacing w:val="-2"/>
          <w:szCs w:val="22"/>
          <w:lang w:val="de-DE"/>
        </w:rPr>
        <w:t>Kittiim,</w:t>
      </w:r>
      <w:r>
        <w:rPr>
          <w:spacing w:val="-2"/>
          <w:szCs w:val="22"/>
          <w:lang w:val="de-DE"/>
        </w:rPr>
        <w:t xml:space="preserve"> sondern die, die obwohl sie nicht zum Licht gehen</w:t>
      </w:r>
      <w:r w:rsidR="00DC2F24">
        <w:rPr>
          <w:spacing w:val="-2"/>
          <w:szCs w:val="22"/>
          <w:lang w:val="de-DE"/>
        </w:rPr>
        <w:t xml:space="preserve"> </w:t>
      </w:r>
      <w:r w:rsidR="00DC2F24" w:rsidRPr="00DC2F24">
        <w:rPr>
          <w:lang w:val="de-DE"/>
        </w:rPr>
        <w:t>während</w:t>
      </w:r>
      <w:r>
        <w:rPr>
          <w:spacing w:val="-2"/>
          <w:szCs w:val="22"/>
          <w:lang w:val="de-DE"/>
        </w:rPr>
        <w:t xml:space="preserve"> das Licht </w:t>
      </w:r>
      <w:r>
        <w:rPr>
          <w:b/>
          <w:i/>
          <w:spacing w:val="-2"/>
          <w:szCs w:val="22"/>
          <w:lang w:val="de-DE"/>
        </w:rPr>
        <w:t>zu</w:t>
      </w:r>
      <w:r>
        <w:rPr>
          <w:spacing w:val="-2"/>
          <w:szCs w:val="22"/>
          <w:lang w:val="de-DE"/>
        </w:rPr>
        <w:t xml:space="preserve"> Ihnen kommt (wie die Säule während des Exodus) das Licht hassen, denn </w:t>
      </w:r>
      <w:r>
        <w:rPr>
          <w:i/>
          <w:spacing w:val="-2"/>
          <w:szCs w:val="22"/>
          <w:lang w:val="de-DE"/>
        </w:rPr>
        <w:t>ihre Werke</w:t>
      </w:r>
      <w:r>
        <w:rPr>
          <w:spacing w:val="-2"/>
          <w:szCs w:val="22"/>
          <w:lang w:val="de-DE"/>
        </w:rPr>
        <w:t xml:space="preserve"> sind böse. Sie werden, wie der Schluss des Kap. 3 (V. 36) proklamiert, den Zorn Gottes zu spüren </w:t>
      </w:r>
      <w:r>
        <w:rPr>
          <w:spacing w:val="-2"/>
          <w:szCs w:val="22"/>
          <w:lang w:val="de-DE"/>
        </w:rPr>
        <w:lastRenderedPageBreak/>
        <w:t xml:space="preserve">bekommen, der in der </w:t>
      </w:r>
      <w:r>
        <w:rPr>
          <w:b/>
          <w:i/>
          <w:spacing w:val="-2"/>
          <w:szCs w:val="22"/>
          <w:lang w:val="de-DE"/>
        </w:rPr>
        <w:t>Ewigkeit</w:t>
      </w:r>
      <w:r>
        <w:rPr>
          <w:spacing w:val="-2"/>
          <w:szCs w:val="22"/>
          <w:lang w:val="de-DE"/>
        </w:rPr>
        <w:t xml:space="preserve"> bleibt (im Gegensatz zum ewigen Leben)</w:t>
      </w:r>
      <w:r>
        <w:rPr>
          <w:rStyle w:val="aff5"/>
          <w:spacing w:val="-2"/>
          <w:szCs w:val="22"/>
          <w:lang w:val="de-DE"/>
        </w:rPr>
        <w:footnoteReference w:id="21"/>
      </w:r>
      <w:r>
        <w:rPr>
          <w:spacing w:val="-2"/>
          <w:szCs w:val="22"/>
          <w:lang w:val="de-DE"/>
        </w:rPr>
        <w:t xml:space="preserve">. Diese Perikope, die den Epilog des nächtlichen Exodus des Nikodemus während der Paschazeit bildet, wird im Joh. durch den entsprechenden Exodus der Griechen zu Ihm </w:t>
      </w:r>
      <w:r>
        <w:rPr>
          <w:i/>
          <w:spacing w:val="-2"/>
          <w:szCs w:val="22"/>
          <w:lang w:val="de-DE"/>
        </w:rPr>
        <w:t xml:space="preserve">ergänzt, </w:t>
      </w:r>
      <w:r>
        <w:rPr>
          <w:iCs/>
          <w:spacing w:val="-2"/>
          <w:szCs w:val="22"/>
          <w:lang w:val="de-DE"/>
        </w:rPr>
        <w:t>der</w:t>
      </w:r>
      <w:r>
        <w:rPr>
          <w:i/>
          <w:spacing w:val="-2"/>
          <w:szCs w:val="22"/>
          <w:lang w:val="de-DE"/>
        </w:rPr>
        <w:t xml:space="preserve"> </w:t>
      </w:r>
      <w:r>
        <w:rPr>
          <w:spacing w:val="-2"/>
          <w:szCs w:val="22"/>
          <w:lang w:val="de-DE"/>
        </w:rPr>
        <w:t xml:space="preserve"> zur selben Zeit am Palmsonntag (12, 20-26) stattfand. Dieses Pilgern schließt den gesamten ersten Teil ab und wird auch von einer Perikope begleitet, die die Reaktion der Juden auf die Semeia</w:t>
      </w:r>
      <w:r w:rsidR="007358E5">
        <w:rPr>
          <w:spacing w:val="-2"/>
          <w:szCs w:val="22"/>
          <w:lang w:val="de-DE"/>
        </w:rPr>
        <w:t xml:space="preserve"> (= Zeichen)</w:t>
      </w:r>
      <w:r>
        <w:rPr>
          <w:spacing w:val="-2"/>
          <w:szCs w:val="22"/>
          <w:lang w:val="de-DE"/>
        </w:rPr>
        <w:t xml:space="preserve"> Jesus´ kommentiert.</w:t>
      </w:r>
    </w:p>
    <w:p w:rsidR="00260673" w:rsidRDefault="00260673" w:rsidP="00097F43">
      <w:pPr>
        <w:pStyle w:val="2"/>
        <w:spacing w:before="0" w:line="360" w:lineRule="auto"/>
        <w:jc w:val="both"/>
        <w:rPr>
          <w:rFonts w:ascii="Times New Roman" w:hAnsi="Times New Roman"/>
          <w:sz w:val="22"/>
          <w:szCs w:val="22"/>
          <w:lang w:val="de-DE" w:bidi="he-IL"/>
        </w:rPr>
      </w:pPr>
    </w:p>
    <w:p w:rsidR="00E52FC0" w:rsidRDefault="00E52FC0" w:rsidP="00097F43">
      <w:pPr>
        <w:pStyle w:val="2"/>
        <w:spacing w:before="0" w:line="360" w:lineRule="auto"/>
        <w:jc w:val="both"/>
        <w:rPr>
          <w:rFonts w:ascii="Times New Roman" w:hAnsi="Times New Roman"/>
          <w:sz w:val="22"/>
          <w:szCs w:val="22"/>
          <w:lang w:val="de-DE" w:bidi="he-IL"/>
        </w:rPr>
      </w:pPr>
      <w:r>
        <w:rPr>
          <w:rFonts w:ascii="Times New Roman" w:hAnsi="Times New Roman"/>
          <w:sz w:val="22"/>
          <w:szCs w:val="22"/>
          <w:lang w:val="de-DE" w:bidi="he-IL"/>
        </w:rPr>
        <w:t xml:space="preserve">III. Der </w:t>
      </w:r>
      <w:r>
        <w:rPr>
          <w:rFonts w:ascii="Times New Roman" w:hAnsi="Times New Roman"/>
          <w:spacing w:val="-2"/>
          <w:sz w:val="22"/>
          <w:szCs w:val="22"/>
          <w:lang w:val="de-DE"/>
        </w:rPr>
        <w:t xml:space="preserve">Bräutigam und </w:t>
      </w:r>
      <w:r>
        <w:rPr>
          <w:rFonts w:ascii="Times New Roman" w:hAnsi="Times New Roman"/>
          <w:sz w:val="22"/>
          <w:szCs w:val="22"/>
          <w:lang w:val="de-DE" w:bidi="he-IL"/>
        </w:rPr>
        <w:t>der Trauzeuge</w:t>
      </w:r>
    </w:p>
    <w:p w:rsidR="00260673" w:rsidRPr="00260673" w:rsidRDefault="00E52FC0" w:rsidP="00260673">
      <w:pPr>
        <w:shd w:val="clear" w:color="auto" w:fill="FFFFFF"/>
        <w:autoSpaceDE w:val="0"/>
        <w:autoSpaceDN w:val="0"/>
        <w:adjustRightInd w:val="0"/>
        <w:spacing w:line="360" w:lineRule="auto"/>
        <w:jc w:val="both"/>
        <w:rPr>
          <w:b/>
          <w:bCs/>
          <w:i/>
          <w:szCs w:val="22"/>
          <w:lang w:val="de-DE" w:bidi="he-IL"/>
        </w:rPr>
      </w:pPr>
      <w:r>
        <w:rPr>
          <w:spacing w:val="-2"/>
          <w:szCs w:val="22"/>
          <w:lang w:val="de-DE"/>
        </w:rPr>
        <w:t xml:space="preserve">Damit der Zuhörer die </w:t>
      </w:r>
      <w:r w:rsidRPr="007358E5">
        <w:rPr>
          <w:i/>
          <w:spacing w:val="-2"/>
          <w:szCs w:val="22"/>
          <w:lang w:val="de-DE"/>
        </w:rPr>
        <w:t>Bedeutung der Wiedergeburt</w:t>
      </w:r>
      <w:r>
        <w:rPr>
          <w:spacing w:val="-2"/>
          <w:szCs w:val="22"/>
          <w:lang w:val="de-DE"/>
        </w:rPr>
        <w:t xml:space="preserve"> versteht, folgt </w:t>
      </w:r>
      <w:r w:rsidRPr="00591268">
        <w:rPr>
          <w:spacing w:val="-2"/>
          <w:szCs w:val="22"/>
          <w:lang w:val="de-DE"/>
        </w:rPr>
        <w:t>i</w:t>
      </w:r>
      <w:r w:rsidR="000E060D" w:rsidRPr="00591268">
        <w:rPr>
          <w:spacing w:val="-2"/>
          <w:szCs w:val="22"/>
          <w:lang w:val="de-DE"/>
        </w:rPr>
        <w:t>n</w:t>
      </w:r>
      <w:r>
        <w:rPr>
          <w:spacing w:val="-2"/>
          <w:szCs w:val="22"/>
          <w:lang w:val="de-DE"/>
        </w:rPr>
        <w:t xml:space="preserve"> Abschnitt 3, 22-36 eine Diskussion </w:t>
      </w:r>
      <w:r>
        <w:rPr>
          <w:i/>
          <w:szCs w:val="22"/>
          <w:lang w:eastAsia="en-US" w:bidi="he-IL"/>
        </w:rPr>
        <w:t>ἐκ</w:t>
      </w:r>
      <w:r>
        <w:rPr>
          <w:i/>
          <w:szCs w:val="22"/>
          <w:lang w:val="de-DE" w:eastAsia="en-US" w:bidi="he-IL"/>
        </w:rPr>
        <w:t xml:space="preserve"> </w:t>
      </w:r>
      <w:r>
        <w:rPr>
          <w:i/>
          <w:szCs w:val="22"/>
          <w:lang w:eastAsia="en-US" w:bidi="he-IL"/>
        </w:rPr>
        <w:t>τῶν</w:t>
      </w:r>
      <w:r>
        <w:rPr>
          <w:i/>
          <w:szCs w:val="22"/>
          <w:lang w:val="de-DE" w:eastAsia="en-US" w:bidi="he-IL"/>
        </w:rPr>
        <w:t xml:space="preserve"> </w:t>
      </w:r>
      <w:r>
        <w:rPr>
          <w:i/>
          <w:szCs w:val="22"/>
          <w:lang w:eastAsia="en-US" w:bidi="he-IL"/>
        </w:rPr>
        <w:t>μαθητῶν</w:t>
      </w:r>
      <w:r>
        <w:rPr>
          <w:i/>
          <w:szCs w:val="22"/>
          <w:lang w:val="de-DE" w:eastAsia="en-US" w:bidi="he-IL"/>
        </w:rPr>
        <w:t xml:space="preserve"> </w:t>
      </w:r>
      <w:r>
        <w:rPr>
          <w:i/>
          <w:szCs w:val="22"/>
          <w:lang w:eastAsia="en-US" w:bidi="he-IL"/>
        </w:rPr>
        <w:t>Ἰωάννου</w:t>
      </w:r>
      <w:r>
        <w:rPr>
          <w:i/>
          <w:szCs w:val="22"/>
          <w:lang w:val="de-DE" w:eastAsia="en-US" w:bidi="he-IL"/>
        </w:rPr>
        <w:t xml:space="preserve"> </w:t>
      </w:r>
      <w:r>
        <w:rPr>
          <w:i/>
          <w:szCs w:val="22"/>
          <w:lang w:eastAsia="en-US" w:bidi="he-IL"/>
        </w:rPr>
        <w:t>μετὰ</w:t>
      </w:r>
      <w:r>
        <w:rPr>
          <w:i/>
          <w:szCs w:val="22"/>
          <w:lang w:val="de-DE" w:eastAsia="en-US" w:bidi="he-IL"/>
        </w:rPr>
        <w:t xml:space="preserve"> </w:t>
      </w:r>
      <w:r>
        <w:rPr>
          <w:i/>
          <w:szCs w:val="22"/>
          <w:lang w:eastAsia="en-US" w:bidi="he-IL"/>
        </w:rPr>
        <w:t>Ἰουδαίου</w:t>
      </w:r>
      <w:r>
        <w:rPr>
          <w:rStyle w:val="aff5"/>
          <w:i/>
          <w:szCs w:val="22"/>
          <w:lang w:eastAsia="en-US" w:bidi="he-IL"/>
        </w:rPr>
        <w:footnoteReference w:id="22"/>
      </w:r>
      <w:r>
        <w:rPr>
          <w:szCs w:val="22"/>
          <w:lang w:val="de-DE" w:eastAsia="en-US" w:bidi="he-IL"/>
        </w:rPr>
        <w:t xml:space="preserve"> </w:t>
      </w:r>
      <w:r>
        <w:rPr>
          <w:spacing w:val="-2"/>
          <w:szCs w:val="22"/>
          <w:lang w:val="de-DE"/>
        </w:rPr>
        <w:t>über die Reinigung (</w:t>
      </w:r>
      <w:r>
        <w:rPr>
          <w:i/>
          <w:spacing w:val="-2"/>
          <w:szCs w:val="22"/>
        </w:rPr>
        <w:t>καθαρισμός</w:t>
      </w:r>
      <w:r>
        <w:rPr>
          <w:spacing w:val="-2"/>
          <w:szCs w:val="22"/>
          <w:lang w:val="de-DE"/>
        </w:rPr>
        <w:t xml:space="preserve"> vgl. 2, 6), die durch die Taufe im Wasser angeboten wird. Johannes ist in der Gegend von </w:t>
      </w:r>
      <w:r>
        <w:rPr>
          <w:i/>
          <w:spacing w:val="-2"/>
          <w:szCs w:val="22"/>
        </w:rPr>
        <w:t>Αινών</w:t>
      </w:r>
      <w:r>
        <w:rPr>
          <w:i/>
          <w:spacing w:val="-2"/>
          <w:szCs w:val="22"/>
          <w:lang w:val="de-DE"/>
        </w:rPr>
        <w:t xml:space="preserve"> </w:t>
      </w:r>
      <w:r>
        <w:rPr>
          <w:spacing w:val="-2"/>
          <w:szCs w:val="22"/>
          <w:lang w:val="de-DE"/>
        </w:rPr>
        <w:t>(</w:t>
      </w:r>
      <w:r>
        <w:rPr>
          <w:szCs w:val="22"/>
          <w:lang w:val="de-DE"/>
        </w:rPr>
        <w:t>=</w:t>
      </w:r>
      <w:r w:rsidR="007358E5">
        <w:rPr>
          <w:szCs w:val="22"/>
          <w:lang w:val="de-DE"/>
        </w:rPr>
        <w:t xml:space="preserve"> </w:t>
      </w:r>
      <w:r>
        <w:rPr>
          <w:szCs w:val="22"/>
          <w:lang w:val="de-DE"/>
        </w:rPr>
        <w:t>Quelle)</w:t>
      </w:r>
      <w:r>
        <w:rPr>
          <w:i/>
          <w:spacing w:val="-2"/>
          <w:szCs w:val="22"/>
          <w:lang w:val="de-DE"/>
        </w:rPr>
        <w:t xml:space="preserve">, </w:t>
      </w:r>
      <w:r>
        <w:rPr>
          <w:i/>
          <w:spacing w:val="-2"/>
          <w:szCs w:val="22"/>
        </w:rPr>
        <w:t>πλησίον</w:t>
      </w:r>
      <w:r>
        <w:rPr>
          <w:i/>
          <w:spacing w:val="-2"/>
          <w:szCs w:val="22"/>
          <w:lang w:val="de-DE"/>
        </w:rPr>
        <w:t xml:space="preserve"> </w:t>
      </w:r>
      <w:r>
        <w:rPr>
          <w:i/>
          <w:spacing w:val="-2"/>
          <w:szCs w:val="22"/>
        </w:rPr>
        <w:t>του</w:t>
      </w:r>
      <w:r>
        <w:rPr>
          <w:i/>
          <w:spacing w:val="-2"/>
          <w:szCs w:val="22"/>
          <w:lang w:val="de-DE"/>
        </w:rPr>
        <w:t xml:space="preserve"> </w:t>
      </w:r>
      <w:r>
        <w:rPr>
          <w:i/>
          <w:spacing w:val="-2"/>
          <w:szCs w:val="22"/>
        </w:rPr>
        <w:t>Σαλείμ</w:t>
      </w:r>
      <w:r>
        <w:rPr>
          <w:i/>
          <w:spacing w:val="-2"/>
          <w:szCs w:val="22"/>
          <w:lang w:val="de-DE"/>
        </w:rPr>
        <w:t xml:space="preserve"> </w:t>
      </w:r>
      <w:r>
        <w:rPr>
          <w:spacing w:val="-2"/>
          <w:szCs w:val="22"/>
          <w:lang w:val="de-DE"/>
        </w:rPr>
        <w:t>(</w:t>
      </w:r>
      <w:r>
        <w:rPr>
          <w:szCs w:val="22"/>
          <w:lang w:val="de-DE"/>
        </w:rPr>
        <w:t>= Heil)</w:t>
      </w:r>
      <w:r>
        <w:rPr>
          <w:spacing w:val="-2"/>
          <w:szCs w:val="22"/>
          <w:lang w:val="de-DE"/>
        </w:rPr>
        <w:t xml:space="preserve">, </w:t>
      </w:r>
      <w:r w:rsidRPr="00591268">
        <w:rPr>
          <w:spacing w:val="-2"/>
          <w:szCs w:val="22"/>
          <w:lang w:val="de-DE"/>
        </w:rPr>
        <w:t>um</w:t>
      </w:r>
      <w:r w:rsidR="000E060D" w:rsidRPr="00591268">
        <w:rPr>
          <w:spacing w:val="-2"/>
          <w:szCs w:val="22"/>
          <w:lang w:val="de-DE"/>
        </w:rPr>
        <w:t>her</w:t>
      </w:r>
      <w:r w:rsidRPr="00591268">
        <w:rPr>
          <w:spacing w:val="-2"/>
          <w:szCs w:val="22"/>
          <w:lang w:val="de-DE"/>
        </w:rPr>
        <w:t>gezogen</w:t>
      </w:r>
      <w:r>
        <w:rPr>
          <w:spacing w:val="-2"/>
          <w:szCs w:val="22"/>
          <w:lang w:val="de-DE"/>
        </w:rPr>
        <w:t xml:space="preserve"> bevor er ins Gefängnis in Machairounta von Herodes Antipas geworfen wurde. Eine Wassertaufe bieten Jesus oder </w:t>
      </w:r>
      <w:r w:rsidR="007358E5">
        <w:rPr>
          <w:spacing w:val="-2"/>
          <w:szCs w:val="22"/>
          <w:lang w:val="de-DE"/>
        </w:rPr>
        <w:t>(</w:t>
      </w:r>
      <w:r>
        <w:rPr>
          <w:spacing w:val="-2"/>
          <w:szCs w:val="22"/>
          <w:lang w:val="de-DE"/>
        </w:rPr>
        <w:t>besser gesagt</w:t>
      </w:r>
      <w:r w:rsidR="007358E5">
        <w:rPr>
          <w:spacing w:val="-2"/>
          <w:szCs w:val="22"/>
          <w:lang w:val="de-DE"/>
        </w:rPr>
        <w:t>)</w:t>
      </w:r>
      <w:r>
        <w:rPr>
          <w:spacing w:val="-2"/>
          <w:szCs w:val="22"/>
          <w:lang w:val="de-DE"/>
        </w:rPr>
        <w:t xml:space="preserve"> seine Jünger in </w:t>
      </w:r>
      <w:r w:rsidR="007358E5">
        <w:rPr>
          <w:i/>
          <w:spacing w:val="-2"/>
          <w:szCs w:val="22"/>
        </w:rPr>
        <w:t>Ἰ</w:t>
      </w:r>
      <w:r>
        <w:rPr>
          <w:i/>
          <w:spacing w:val="-2"/>
          <w:szCs w:val="22"/>
        </w:rPr>
        <w:t>ουδαίαν</w:t>
      </w:r>
      <w:r>
        <w:rPr>
          <w:i/>
          <w:spacing w:val="-2"/>
          <w:szCs w:val="22"/>
          <w:lang w:val="de-DE"/>
        </w:rPr>
        <w:t xml:space="preserve"> </w:t>
      </w:r>
      <w:r>
        <w:rPr>
          <w:i/>
          <w:spacing w:val="-2"/>
          <w:szCs w:val="22"/>
        </w:rPr>
        <w:t>γ</w:t>
      </w:r>
      <w:r w:rsidR="007358E5">
        <w:rPr>
          <w:i/>
          <w:spacing w:val="-2"/>
          <w:szCs w:val="22"/>
        </w:rPr>
        <w:t>ῆ</w:t>
      </w:r>
      <w:r>
        <w:rPr>
          <w:spacing w:val="-2"/>
          <w:szCs w:val="22"/>
          <w:lang w:val="de-DE"/>
        </w:rPr>
        <w:t>. Im Rahmen der Diskussion über die Taufe, wird Jesus als Bräutigam</w:t>
      </w:r>
      <w:r w:rsidR="007358E5" w:rsidRPr="007358E5">
        <w:rPr>
          <w:spacing w:val="-2"/>
          <w:szCs w:val="22"/>
          <w:lang w:val="de-DE"/>
        </w:rPr>
        <w:t xml:space="preserve"> </w:t>
      </w:r>
      <w:r w:rsidR="007358E5">
        <w:rPr>
          <w:spacing w:val="-2"/>
          <w:szCs w:val="22"/>
          <w:lang w:val="de-DE"/>
        </w:rPr>
        <w:t>benannt</w:t>
      </w:r>
      <w:r>
        <w:rPr>
          <w:spacing w:val="-2"/>
          <w:szCs w:val="22"/>
          <w:lang w:val="de-DE"/>
        </w:rPr>
        <w:t xml:space="preserve">, der die Frau </w:t>
      </w:r>
      <w:r>
        <w:rPr>
          <w:b/>
          <w:spacing w:val="-2"/>
          <w:szCs w:val="22"/>
          <w:lang w:val="de-DE"/>
        </w:rPr>
        <w:t>besitzt</w:t>
      </w:r>
      <w:r>
        <w:rPr>
          <w:spacing w:val="-2"/>
          <w:szCs w:val="22"/>
          <w:lang w:val="de-DE"/>
        </w:rPr>
        <w:t xml:space="preserve">: </w:t>
      </w:r>
      <w:r>
        <w:rPr>
          <w:i/>
          <w:szCs w:val="22"/>
          <w:lang w:bidi="he-IL"/>
        </w:rPr>
        <w:t>ἀπεκρίθη</w:t>
      </w:r>
      <w:r>
        <w:rPr>
          <w:i/>
          <w:szCs w:val="22"/>
          <w:lang w:val="de-DE" w:bidi="he-IL"/>
        </w:rPr>
        <w:t xml:space="preserve"> </w:t>
      </w:r>
      <w:r>
        <w:rPr>
          <w:i/>
          <w:szCs w:val="22"/>
          <w:lang w:bidi="he-IL"/>
        </w:rPr>
        <w:t>Ἰωάννης</w:t>
      </w:r>
      <w:r>
        <w:rPr>
          <w:i/>
          <w:szCs w:val="22"/>
          <w:lang w:val="de-DE" w:bidi="he-IL"/>
        </w:rPr>
        <w:t xml:space="preserve"> </w:t>
      </w:r>
      <w:r>
        <w:rPr>
          <w:i/>
          <w:szCs w:val="22"/>
          <w:lang w:bidi="he-IL"/>
        </w:rPr>
        <w:t>καὶ</w:t>
      </w:r>
      <w:r>
        <w:rPr>
          <w:i/>
          <w:szCs w:val="22"/>
          <w:lang w:val="de-DE" w:bidi="he-IL"/>
        </w:rPr>
        <w:t xml:space="preserve"> </w:t>
      </w:r>
      <w:r>
        <w:rPr>
          <w:i/>
          <w:szCs w:val="22"/>
          <w:lang w:bidi="he-IL"/>
        </w:rPr>
        <w:t>εἶπεν</w:t>
      </w:r>
      <w:r>
        <w:rPr>
          <w:i/>
          <w:szCs w:val="22"/>
          <w:lang w:val="de-DE" w:bidi="he-IL"/>
        </w:rPr>
        <w:t>· «</w:t>
      </w:r>
      <w:r>
        <w:rPr>
          <w:i/>
          <w:szCs w:val="22"/>
          <w:lang w:bidi="he-IL"/>
        </w:rPr>
        <w:t>οὐ</w:t>
      </w:r>
      <w:r>
        <w:rPr>
          <w:i/>
          <w:szCs w:val="22"/>
          <w:lang w:val="de-DE" w:bidi="he-IL"/>
        </w:rPr>
        <w:t xml:space="preserve"> </w:t>
      </w:r>
      <w:r>
        <w:rPr>
          <w:i/>
          <w:szCs w:val="22"/>
          <w:lang w:bidi="he-IL"/>
        </w:rPr>
        <w:t>δύναται</w:t>
      </w:r>
      <w:r>
        <w:rPr>
          <w:i/>
          <w:szCs w:val="22"/>
          <w:lang w:val="de-DE" w:bidi="he-IL"/>
        </w:rPr>
        <w:t xml:space="preserve"> </w:t>
      </w:r>
      <w:r>
        <w:rPr>
          <w:i/>
          <w:szCs w:val="22"/>
          <w:lang w:bidi="he-IL"/>
        </w:rPr>
        <w:t>ἄνθρωπος</w:t>
      </w:r>
      <w:r>
        <w:rPr>
          <w:i/>
          <w:szCs w:val="22"/>
          <w:lang w:val="de-DE" w:bidi="he-IL"/>
        </w:rPr>
        <w:t xml:space="preserve"> </w:t>
      </w:r>
      <w:r>
        <w:rPr>
          <w:i/>
          <w:szCs w:val="22"/>
          <w:lang w:bidi="he-IL"/>
        </w:rPr>
        <w:t>λαμβάνειν</w:t>
      </w:r>
      <w:r>
        <w:rPr>
          <w:i/>
          <w:szCs w:val="22"/>
          <w:lang w:val="de-DE" w:bidi="he-IL"/>
        </w:rPr>
        <w:t xml:space="preserve"> </w:t>
      </w:r>
      <w:r>
        <w:rPr>
          <w:i/>
          <w:szCs w:val="22"/>
          <w:lang w:bidi="he-IL"/>
        </w:rPr>
        <w:t>οὐδὲ</w:t>
      </w:r>
      <w:r>
        <w:rPr>
          <w:i/>
          <w:szCs w:val="22"/>
          <w:lang w:val="de-DE" w:bidi="he-IL"/>
        </w:rPr>
        <w:t xml:space="preserve"> </w:t>
      </w:r>
      <w:r>
        <w:rPr>
          <w:i/>
          <w:szCs w:val="22"/>
          <w:lang w:bidi="he-IL"/>
        </w:rPr>
        <w:t>ἓν</w:t>
      </w:r>
      <w:r>
        <w:rPr>
          <w:i/>
          <w:szCs w:val="22"/>
          <w:lang w:val="de-DE" w:bidi="he-IL"/>
        </w:rPr>
        <w:t xml:space="preserve"> </w:t>
      </w:r>
      <w:r>
        <w:rPr>
          <w:i/>
          <w:szCs w:val="22"/>
          <w:lang w:bidi="he-IL"/>
        </w:rPr>
        <w:t>ἐὰν</w:t>
      </w:r>
      <w:r>
        <w:rPr>
          <w:i/>
          <w:szCs w:val="22"/>
          <w:lang w:val="de-DE" w:bidi="he-IL"/>
        </w:rPr>
        <w:t xml:space="preserve"> </w:t>
      </w:r>
      <w:r>
        <w:rPr>
          <w:i/>
          <w:szCs w:val="22"/>
          <w:lang w:bidi="he-IL"/>
        </w:rPr>
        <w:t>μὴ</w:t>
      </w:r>
      <w:r>
        <w:rPr>
          <w:i/>
          <w:szCs w:val="22"/>
          <w:lang w:val="de-DE" w:bidi="he-IL"/>
        </w:rPr>
        <w:t xml:space="preserve"> </w:t>
      </w:r>
      <w:r>
        <w:rPr>
          <w:i/>
          <w:szCs w:val="22"/>
          <w:lang w:bidi="he-IL"/>
        </w:rPr>
        <w:t>ᾖ</w:t>
      </w:r>
      <w:r>
        <w:rPr>
          <w:i/>
          <w:szCs w:val="22"/>
          <w:lang w:val="de-DE" w:bidi="he-IL"/>
        </w:rPr>
        <w:t xml:space="preserve"> </w:t>
      </w:r>
      <w:r>
        <w:rPr>
          <w:i/>
          <w:szCs w:val="22"/>
          <w:lang w:bidi="he-IL"/>
        </w:rPr>
        <w:t>δεδομένον</w:t>
      </w:r>
      <w:r>
        <w:rPr>
          <w:i/>
          <w:szCs w:val="22"/>
          <w:lang w:val="de-DE" w:bidi="he-IL"/>
        </w:rPr>
        <w:t xml:space="preserve"> </w:t>
      </w:r>
      <w:r>
        <w:rPr>
          <w:i/>
          <w:szCs w:val="22"/>
          <w:lang w:bidi="he-IL"/>
        </w:rPr>
        <w:t>αὐτῷ</w:t>
      </w:r>
      <w:r>
        <w:rPr>
          <w:i/>
          <w:szCs w:val="22"/>
          <w:lang w:val="de-DE" w:bidi="he-IL"/>
        </w:rPr>
        <w:t xml:space="preserve"> </w:t>
      </w:r>
      <w:r>
        <w:rPr>
          <w:i/>
          <w:szCs w:val="22"/>
          <w:lang w:bidi="he-IL"/>
        </w:rPr>
        <w:t>ἐκ</w:t>
      </w:r>
      <w:r>
        <w:rPr>
          <w:i/>
          <w:szCs w:val="22"/>
          <w:lang w:val="de-DE" w:bidi="he-IL"/>
        </w:rPr>
        <w:t xml:space="preserve"> </w:t>
      </w:r>
      <w:r>
        <w:rPr>
          <w:i/>
          <w:szCs w:val="22"/>
          <w:lang w:bidi="he-IL"/>
        </w:rPr>
        <w:t>τοῦ</w:t>
      </w:r>
      <w:r>
        <w:rPr>
          <w:i/>
          <w:szCs w:val="22"/>
          <w:lang w:val="de-DE" w:bidi="he-IL"/>
        </w:rPr>
        <w:t xml:space="preserve"> </w:t>
      </w:r>
      <w:r>
        <w:rPr>
          <w:i/>
          <w:szCs w:val="22"/>
          <w:lang w:bidi="he-IL"/>
        </w:rPr>
        <w:t>οὐρανοῦ</w:t>
      </w:r>
      <w:r>
        <w:rPr>
          <w:i/>
          <w:szCs w:val="22"/>
          <w:lang w:val="de-DE" w:bidi="he-IL"/>
        </w:rPr>
        <w:t xml:space="preserve">. </w:t>
      </w:r>
      <w:r>
        <w:rPr>
          <w:i/>
          <w:caps/>
          <w:szCs w:val="22"/>
          <w:lang w:bidi="he-IL"/>
        </w:rPr>
        <w:t>α</w:t>
      </w:r>
      <w:r>
        <w:rPr>
          <w:i/>
          <w:szCs w:val="22"/>
          <w:lang w:bidi="he-IL"/>
        </w:rPr>
        <w:t>ὐτοὶ</w:t>
      </w:r>
      <w:r>
        <w:rPr>
          <w:i/>
          <w:szCs w:val="22"/>
          <w:lang w:val="de-DE" w:bidi="he-IL"/>
        </w:rPr>
        <w:t xml:space="preserve"> </w:t>
      </w:r>
      <w:r>
        <w:rPr>
          <w:i/>
          <w:szCs w:val="22"/>
          <w:lang w:bidi="he-IL"/>
        </w:rPr>
        <w:t>ὑμεῖς</w:t>
      </w:r>
      <w:r>
        <w:rPr>
          <w:i/>
          <w:szCs w:val="22"/>
          <w:lang w:val="de-DE" w:bidi="he-IL"/>
        </w:rPr>
        <w:t xml:space="preserve"> </w:t>
      </w:r>
      <w:r>
        <w:rPr>
          <w:i/>
          <w:szCs w:val="22"/>
          <w:lang w:bidi="he-IL"/>
        </w:rPr>
        <w:t>μοι</w:t>
      </w:r>
      <w:r>
        <w:rPr>
          <w:i/>
          <w:szCs w:val="22"/>
          <w:lang w:val="de-DE" w:bidi="he-IL"/>
        </w:rPr>
        <w:t xml:space="preserve"> </w:t>
      </w:r>
      <w:r>
        <w:rPr>
          <w:i/>
          <w:szCs w:val="22"/>
          <w:lang w:bidi="he-IL"/>
        </w:rPr>
        <w:t>μαρτυρεῖτε</w:t>
      </w:r>
      <w:r>
        <w:rPr>
          <w:i/>
          <w:szCs w:val="22"/>
          <w:lang w:val="de-DE" w:bidi="he-IL"/>
        </w:rPr>
        <w:t xml:space="preserve"> </w:t>
      </w:r>
      <w:r>
        <w:rPr>
          <w:i/>
          <w:szCs w:val="22"/>
          <w:lang w:bidi="he-IL"/>
        </w:rPr>
        <w:t>ὅτι</w:t>
      </w:r>
      <w:r>
        <w:rPr>
          <w:i/>
          <w:szCs w:val="22"/>
          <w:lang w:val="de-DE" w:bidi="he-IL"/>
        </w:rPr>
        <w:t xml:space="preserve"> </w:t>
      </w:r>
      <w:r>
        <w:rPr>
          <w:i/>
          <w:szCs w:val="22"/>
          <w:lang w:bidi="he-IL"/>
        </w:rPr>
        <w:t>εἶπον</w:t>
      </w:r>
      <w:r>
        <w:rPr>
          <w:i/>
          <w:szCs w:val="22"/>
          <w:lang w:val="de-DE" w:bidi="he-IL"/>
        </w:rPr>
        <w:t xml:space="preserve"> [</w:t>
      </w:r>
      <w:r>
        <w:rPr>
          <w:i/>
          <w:szCs w:val="22"/>
          <w:lang w:bidi="he-IL"/>
        </w:rPr>
        <w:t>ὅτι</w:t>
      </w:r>
      <w:r>
        <w:rPr>
          <w:i/>
          <w:szCs w:val="22"/>
          <w:lang w:val="de-DE" w:bidi="he-IL"/>
        </w:rPr>
        <w:t xml:space="preserve">] </w:t>
      </w:r>
      <w:r>
        <w:rPr>
          <w:i/>
          <w:szCs w:val="22"/>
          <w:lang w:bidi="he-IL"/>
        </w:rPr>
        <w:t>οὐκ</w:t>
      </w:r>
      <w:r>
        <w:rPr>
          <w:i/>
          <w:szCs w:val="22"/>
          <w:lang w:val="de-DE" w:bidi="he-IL"/>
        </w:rPr>
        <w:t xml:space="preserve"> </w:t>
      </w:r>
      <w:r>
        <w:rPr>
          <w:i/>
          <w:szCs w:val="22"/>
          <w:lang w:bidi="he-IL"/>
        </w:rPr>
        <w:t>εἰμὶ</w:t>
      </w:r>
      <w:r>
        <w:rPr>
          <w:i/>
          <w:szCs w:val="22"/>
          <w:lang w:val="de-DE" w:bidi="he-IL"/>
        </w:rPr>
        <w:t xml:space="preserve"> </w:t>
      </w:r>
      <w:r>
        <w:rPr>
          <w:i/>
          <w:szCs w:val="22"/>
          <w:lang w:bidi="he-IL"/>
        </w:rPr>
        <w:t>ἐγὼ</w:t>
      </w:r>
      <w:r>
        <w:rPr>
          <w:i/>
          <w:szCs w:val="22"/>
          <w:lang w:val="de-DE" w:bidi="he-IL"/>
        </w:rPr>
        <w:t xml:space="preserve"> </w:t>
      </w:r>
      <w:r>
        <w:rPr>
          <w:i/>
          <w:szCs w:val="22"/>
          <w:lang w:bidi="he-IL"/>
        </w:rPr>
        <w:t>ὁ</w:t>
      </w:r>
      <w:r>
        <w:rPr>
          <w:i/>
          <w:szCs w:val="22"/>
          <w:lang w:val="de-DE" w:bidi="he-IL"/>
        </w:rPr>
        <w:t xml:space="preserve"> </w:t>
      </w:r>
      <w:r>
        <w:rPr>
          <w:i/>
          <w:szCs w:val="22"/>
          <w:lang w:bidi="he-IL"/>
        </w:rPr>
        <w:t>Χριστός</w:t>
      </w:r>
      <w:r>
        <w:rPr>
          <w:i/>
          <w:szCs w:val="22"/>
          <w:lang w:val="de-DE" w:bidi="he-IL"/>
        </w:rPr>
        <w:t xml:space="preserve">, </w:t>
      </w:r>
      <w:r>
        <w:rPr>
          <w:i/>
          <w:szCs w:val="22"/>
          <w:lang w:bidi="he-IL"/>
        </w:rPr>
        <w:t>ἀλλ᾽</w:t>
      </w:r>
      <w:r>
        <w:rPr>
          <w:i/>
          <w:szCs w:val="22"/>
          <w:lang w:val="de-DE" w:bidi="he-IL"/>
        </w:rPr>
        <w:t xml:space="preserve"> </w:t>
      </w:r>
      <w:r>
        <w:rPr>
          <w:i/>
          <w:szCs w:val="22"/>
          <w:lang w:bidi="he-IL"/>
        </w:rPr>
        <w:t>ὅτι</w:t>
      </w:r>
      <w:r>
        <w:rPr>
          <w:i/>
          <w:szCs w:val="22"/>
          <w:lang w:val="de-DE" w:bidi="he-IL"/>
        </w:rPr>
        <w:t xml:space="preserve"> </w:t>
      </w:r>
      <w:r>
        <w:rPr>
          <w:b/>
          <w:i/>
          <w:szCs w:val="22"/>
          <w:lang w:bidi="he-IL"/>
        </w:rPr>
        <w:t>ἀπεσταλμένος</w:t>
      </w:r>
      <w:r>
        <w:rPr>
          <w:b/>
          <w:i/>
          <w:szCs w:val="22"/>
          <w:lang w:val="de-DE" w:bidi="he-IL"/>
        </w:rPr>
        <w:t xml:space="preserve"> </w:t>
      </w:r>
      <w:r>
        <w:rPr>
          <w:b/>
          <w:i/>
          <w:szCs w:val="22"/>
          <w:lang w:bidi="he-IL"/>
        </w:rPr>
        <w:t>εἰμὶ</w:t>
      </w:r>
      <w:r>
        <w:rPr>
          <w:b/>
          <w:i/>
          <w:szCs w:val="22"/>
          <w:lang w:val="de-DE" w:bidi="he-IL"/>
        </w:rPr>
        <w:t xml:space="preserve"> </w:t>
      </w:r>
      <w:r>
        <w:rPr>
          <w:b/>
          <w:i/>
          <w:szCs w:val="22"/>
          <w:lang w:bidi="he-IL"/>
        </w:rPr>
        <w:t>ἔμπροσθεν</w:t>
      </w:r>
      <w:r>
        <w:rPr>
          <w:b/>
          <w:i/>
          <w:szCs w:val="22"/>
          <w:lang w:val="de-DE" w:bidi="he-IL"/>
        </w:rPr>
        <w:t xml:space="preserve"> </w:t>
      </w:r>
      <w:r>
        <w:rPr>
          <w:b/>
          <w:i/>
          <w:szCs w:val="22"/>
          <w:lang w:bidi="he-IL"/>
        </w:rPr>
        <w:t>ἐκείνου</w:t>
      </w:r>
      <w:r>
        <w:rPr>
          <w:i/>
          <w:szCs w:val="22"/>
          <w:lang w:val="de-DE" w:bidi="he-IL"/>
        </w:rPr>
        <w:t xml:space="preserve">. </w:t>
      </w:r>
      <w:r>
        <w:rPr>
          <w:b/>
          <w:i/>
          <w:szCs w:val="22"/>
          <w:lang w:bidi="he-IL"/>
        </w:rPr>
        <w:t>Ὁ</w:t>
      </w:r>
      <w:r>
        <w:rPr>
          <w:b/>
          <w:i/>
          <w:szCs w:val="22"/>
          <w:lang w:val="de-DE" w:bidi="he-IL"/>
        </w:rPr>
        <w:t xml:space="preserve"> </w:t>
      </w:r>
      <w:r>
        <w:rPr>
          <w:b/>
          <w:i/>
          <w:szCs w:val="22"/>
          <w:lang w:bidi="he-IL"/>
        </w:rPr>
        <w:t>ἔχων</w:t>
      </w:r>
      <w:r>
        <w:rPr>
          <w:b/>
          <w:i/>
          <w:szCs w:val="22"/>
          <w:lang w:val="de-DE" w:bidi="he-IL"/>
        </w:rPr>
        <w:t xml:space="preserve"> </w:t>
      </w:r>
      <w:r>
        <w:rPr>
          <w:b/>
          <w:i/>
          <w:szCs w:val="22"/>
          <w:lang w:bidi="he-IL"/>
        </w:rPr>
        <w:t>τὴν</w:t>
      </w:r>
      <w:r>
        <w:rPr>
          <w:b/>
          <w:i/>
          <w:szCs w:val="22"/>
          <w:lang w:val="de-DE" w:bidi="he-IL"/>
        </w:rPr>
        <w:t xml:space="preserve"> </w:t>
      </w:r>
      <w:r>
        <w:rPr>
          <w:b/>
          <w:i/>
          <w:szCs w:val="22"/>
          <w:lang w:bidi="he-IL"/>
        </w:rPr>
        <w:t>νύμφην</w:t>
      </w:r>
      <w:r>
        <w:rPr>
          <w:b/>
          <w:i/>
          <w:szCs w:val="22"/>
          <w:lang w:val="de-DE" w:bidi="he-IL"/>
        </w:rPr>
        <w:t xml:space="preserve"> </w:t>
      </w:r>
      <w:r>
        <w:rPr>
          <w:b/>
          <w:i/>
          <w:caps/>
          <w:szCs w:val="22"/>
          <w:lang w:bidi="he-IL"/>
        </w:rPr>
        <w:t>ν</w:t>
      </w:r>
      <w:r>
        <w:rPr>
          <w:b/>
          <w:i/>
          <w:szCs w:val="22"/>
          <w:lang w:bidi="he-IL"/>
        </w:rPr>
        <w:t>υμφίος</w:t>
      </w:r>
      <w:r>
        <w:rPr>
          <w:b/>
          <w:i/>
          <w:szCs w:val="22"/>
          <w:lang w:val="de-DE" w:bidi="he-IL"/>
        </w:rPr>
        <w:t xml:space="preserve"> </w:t>
      </w:r>
      <w:r>
        <w:rPr>
          <w:b/>
          <w:i/>
          <w:szCs w:val="22"/>
          <w:lang w:bidi="he-IL"/>
        </w:rPr>
        <w:t>ἐστίν</w:t>
      </w:r>
      <w:r>
        <w:rPr>
          <w:i/>
          <w:szCs w:val="22"/>
          <w:lang w:val="de-DE" w:bidi="he-IL"/>
        </w:rPr>
        <w:t xml:space="preserve">· </w:t>
      </w:r>
      <w:r>
        <w:rPr>
          <w:i/>
          <w:szCs w:val="22"/>
          <w:lang w:bidi="he-IL"/>
        </w:rPr>
        <w:t>ὁ</w:t>
      </w:r>
      <w:r>
        <w:rPr>
          <w:i/>
          <w:szCs w:val="22"/>
          <w:lang w:val="de-DE" w:bidi="he-IL"/>
        </w:rPr>
        <w:t xml:space="preserve"> </w:t>
      </w:r>
      <w:r>
        <w:rPr>
          <w:i/>
          <w:szCs w:val="22"/>
          <w:lang w:bidi="he-IL"/>
        </w:rPr>
        <w:t>δὲ</w:t>
      </w:r>
      <w:r>
        <w:rPr>
          <w:i/>
          <w:szCs w:val="22"/>
          <w:lang w:val="de-DE" w:bidi="he-IL"/>
        </w:rPr>
        <w:t xml:space="preserve"> </w:t>
      </w:r>
      <w:r>
        <w:rPr>
          <w:i/>
          <w:szCs w:val="22"/>
          <w:lang w:bidi="he-IL"/>
        </w:rPr>
        <w:t>φίλος</w:t>
      </w:r>
      <w:r>
        <w:rPr>
          <w:i/>
          <w:szCs w:val="22"/>
          <w:lang w:val="de-DE" w:bidi="he-IL"/>
        </w:rPr>
        <w:t xml:space="preserve"> </w:t>
      </w:r>
      <w:r>
        <w:rPr>
          <w:i/>
          <w:szCs w:val="22"/>
          <w:lang w:bidi="he-IL"/>
        </w:rPr>
        <w:t>τοῦ</w:t>
      </w:r>
      <w:r>
        <w:rPr>
          <w:i/>
          <w:szCs w:val="22"/>
          <w:lang w:val="de-DE" w:bidi="he-IL"/>
        </w:rPr>
        <w:t xml:space="preserve"> </w:t>
      </w:r>
      <w:r>
        <w:rPr>
          <w:i/>
          <w:caps/>
          <w:szCs w:val="22"/>
          <w:lang w:bidi="he-IL"/>
        </w:rPr>
        <w:t>ν</w:t>
      </w:r>
      <w:r>
        <w:rPr>
          <w:i/>
          <w:szCs w:val="22"/>
          <w:lang w:bidi="he-IL"/>
        </w:rPr>
        <w:t>υμφίου</w:t>
      </w:r>
      <w:r>
        <w:rPr>
          <w:i/>
          <w:szCs w:val="22"/>
          <w:lang w:val="de-DE" w:bidi="he-IL"/>
        </w:rPr>
        <w:t xml:space="preserve">, </w:t>
      </w:r>
      <w:r>
        <w:rPr>
          <w:i/>
          <w:szCs w:val="22"/>
          <w:lang w:bidi="he-IL"/>
        </w:rPr>
        <w:t>ὁ</w:t>
      </w:r>
      <w:r>
        <w:rPr>
          <w:i/>
          <w:szCs w:val="22"/>
          <w:lang w:val="de-DE" w:bidi="he-IL"/>
        </w:rPr>
        <w:t xml:space="preserve"> </w:t>
      </w:r>
      <w:r>
        <w:rPr>
          <w:i/>
          <w:szCs w:val="22"/>
          <w:lang w:bidi="he-IL"/>
        </w:rPr>
        <w:t>ἑστηκὼς</w:t>
      </w:r>
      <w:r>
        <w:rPr>
          <w:i/>
          <w:szCs w:val="22"/>
          <w:lang w:val="de-DE" w:bidi="he-IL"/>
        </w:rPr>
        <w:t xml:space="preserve"> </w:t>
      </w:r>
      <w:r>
        <w:rPr>
          <w:b/>
          <w:i/>
          <w:szCs w:val="22"/>
          <w:lang w:bidi="he-IL"/>
        </w:rPr>
        <w:t>καὶ</w:t>
      </w:r>
      <w:r>
        <w:rPr>
          <w:b/>
          <w:i/>
          <w:szCs w:val="22"/>
          <w:lang w:val="de-DE" w:bidi="he-IL"/>
        </w:rPr>
        <w:t xml:space="preserve"> </w:t>
      </w:r>
      <w:r>
        <w:rPr>
          <w:b/>
          <w:i/>
          <w:szCs w:val="22"/>
          <w:lang w:bidi="he-IL"/>
        </w:rPr>
        <w:t>ἀκούων</w:t>
      </w:r>
      <w:r>
        <w:rPr>
          <w:i/>
          <w:szCs w:val="22"/>
          <w:lang w:val="de-DE" w:bidi="he-IL"/>
        </w:rPr>
        <w:t xml:space="preserve"> </w:t>
      </w:r>
      <w:r>
        <w:rPr>
          <w:i/>
          <w:szCs w:val="22"/>
          <w:lang w:bidi="he-IL"/>
        </w:rPr>
        <w:t>αὐτοῦ</w:t>
      </w:r>
      <w:r>
        <w:rPr>
          <w:i/>
          <w:szCs w:val="22"/>
          <w:lang w:val="de-DE" w:bidi="he-IL"/>
        </w:rPr>
        <w:t xml:space="preserve">, </w:t>
      </w:r>
      <w:r>
        <w:rPr>
          <w:i/>
          <w:szCs w:val="22"/>
          <w:u w:val="single"/>
          <w:lang w:bidi="he-IL"/>
        </w:rPr>
        <w:t>χαρᾷ</w:t>
      </w:r>
      <w:r>
        <w:rPr>
          <w:i/>
          <w:szCs w:val="22"/>
          <w:u w:val="single"/>
          <w:lang w:val="de-DE" w:bidi="he-IL"/>
        </w:rPr>
        <w:t xml:space="preserve"> </w:t>
      </w:r>
      <w:r>
        <w:rPr>
          <w:i/>
          <w:szCs w:val="22"/>
          <w:u w:val="single"/>
          <w:lang w:bidi="he-IL"/>
        </w:rPr>
        <w:t>χαίρει</w:t>
      </w:r>
      <w:r>
        <w:rPr>
          <w:i/>
          <w:szCs w:val="22"/>
          <w:lang w:val="de-DE" w:bidi="he-IL"/>
        </w:rPr>
        <w:t xml:space="preserve"> </w:t>
      </w:r>
      <w:r>
        <w:rPr>
          <w:b/>
          <w:i/>
          <w:szCs w:val="22"/>
          <w:lang w:bidi="he-IL"/>
        </w:rPr>
        <w:t>διὰ</w:t>
      </w:r>
      <w:r>
        <w:rPr>
          <w:b/>
          <w:i/>
          <w:szCs w:val="22"/>
          <w:lang w:val="de-DE" w:bidi="he-IL"/>
        </w:rPr>
        <w:t xml:space="preserve"> </w:t>
      </w:r>
      <w:r>
        <w:rPr>
          <w:b/>
          <w:i/>
          <w:szCs w:val="22"/>
          <w:lang w:bidi="he-IL"/>
        </w:rPr>
        <w:t>τὴν</w:t>
      </w:r>
      <w:r>
        <w:rPr>
          <w:b/>
          <w:i/>
          <w:szCs w:val="22"/>
          <w:lang w:val="de-DE" w:bidi="he-IL"/>
        </w:rPr>
        <w:t xml:space="preserve"> </w:t>
      </w:r>
      <w:r>
        <w:rPr>
          <w:b/>
          <w:i/>
          <w:szCs w:val="22"/>
          <w:lang w:bidi="he-IL"/>
        </w:rPr>
        <w:t>φωνὴν</w:t>
      </w:r>
      <w:r>
        <w:rPr>
          <w:b/>
          <w:i/>
          <w:szCs w:val="22"/>
          <w:lang w:val="de-DE" w:bidi="he-IL"/>
        </w:rPr>
        <w:t xml:space="preserve"> </w:t>
      </w:r>
      <w:r>
        <w:rPr>
          <w:b/>
          <w:i/>
          <w:szCs w:val="22"/>
          <w:lang w:bidi="he-IL"/>
        </w:rPr>
        <w:t>τοῦ</w:t>
      </w:r>
      <w:r>
        <w:rPr>
          <w:b/>
          <w:i/>
          <w:szCs w:val="22"/>
          <w:lang w:val="de-DE" w:bidi="he-IL"/>
        </w:rPr>
        <w:t xml:space="preserve"> </w:t>
      </w:r>
      <w:r>
        <w:rPr>
          <w:b/>
          <w:i/>
          <w:szCs w:val="22"/>
          <w:lang w:bidi="he-IL"/>
        </w:rPr>
        <w:t>νυμφίου</w:t>
      </w:r>
      <w:r>
        <w:rPr>
          <w:i/>
          <w:szCs w:val="22"/>
          <w:lang w:val="de-DE" w:bidi="he-IL"/>
        </w:rPr>
        <w:t xml:space="preserve">. </w:t>
      </w:r>
      <w:r>
        <w:rPr>
          <w:i/>
          <w:caps/>
          <w:szCs w:val="22"/>
          <w:u w:val="single"/>
          <w:lang w:bidi="he-IL"/>
        </w:rPr>
        <w:t>α</w:t>
      </w:r>
      <w:r>
        <w:rPr>
          <w:i/>
          <w:szCs w:val="22"/>
          <w:u w:val="single"/>
          <w:lang w:bidi="he-IL"/>
        </w:rPr>
        <w:t>ὕτη</w:t>
      </w:r>
      <w:r>
        <w:rPr>
          <w:i/>
          <w:szCs w:val="22"/>
          <w:u w:val="single"/>
          <w:lang w:val="de-DE" w:bidi="he-IL"/>
        </w:rPr>
        <w:t xml:space="preserve"> </w:t>
      </w:r>
      <w:r>
        <w:rPr>
          <w:i/>
          <w:szCs w:val="22"/>
          <w:u w:val="single"/>
          <w:lang w:bidi="he-IL"/>
        </w:rPr>
        <w:t>οὖν</w:t>
      </w:r>
      <w:r>
        <w:rPr>
          <w:i/>
          <w:szCs w:val="22"/>
          <w:u w:val="single"/>
          <w:lang w:val="de-DE" w:bidi="he-IL"/>
        </w:rPr>
        <w:t xml:space="preserve"> </w:t>
      </w:r>
      <w:r>
        <w:rPr>
          <w:i/>
          <w:szCs w:val="22"/>
          <w:u w:val="single"/>
          <w:lang w:bidi="he-IL"/>
        </w:rPr>
        <w:t>ἡ</w:t>
      </w:r>
      <w:r>
        <w:rPr>
          <w:i/>
          <w:szCs w:val="22"/>
          <w:u w:val="single"/>
          <w:lang w:val="de-DE" w:bidi="he-IL"/>
        </w:rPr>
        <w:t xml:space="preserve"> </w:t>
      </w:r>
      <w:r>
        <w:rPr>
          <w:i/>
          <w:szCs w:val="22"/>
          <w:u w:val="single"/>
          <w:lang w:bidi="he-IL"/>
        </w:rPr>
        <w:t>χαρὰ</w:t>
      </w:r>
      <w:r>
        <w:rPr>
          <w:i/>
          <w:szCs w:val="22"/>
          <w:lang w:val="de-DE" w:bidi="he-IL"/>
        </w:rPr>
        <w:t xml:space="preserve"> </w:t>
      </w:r>
      <w:r>
        <w:rPr>
          <w:i/>
          <w:szCs w:val="22"/>
          <w:lang w:bidi="he-IL"/>
        </w:rPr>
        <w:t>ἡ</w:t>
      </w:r>
      <w:r>
        <w:rPr>
          <w:i/>
          <w:szCs w:val="22"/>
          <w:lang w:val="de-DE" w:bidi="he-IL"/>
        </w:rPr>
        <w:t xml:space="preserve"> </w:t>
      </w:r>
      <w:r>
        <w:rPr>
          <w:i/>
          <w:szCs w:val="22"/>
          <w:lang w:bidi="he-IL"/>
        </w:rPr>
        <w:t>ἐμὴ</w:t>
      </w:r>
      <w:r>
        <w:rPr>
          <w:i/>
          <w:szCs w:val="22"/>
          <w:lang w:val="de-DE" w:bidi="he-IL"/>
        </w:rPr>
        <w:t xml:space="preserve"> </w:t>
      </w:r>
      <w:r>
        <w:rPr>
          <w:i/>
          <w:szCs w:val="22"/>
          <w:lang w:bidi="he-IL"/>
        </w:rPr>
        <w:t>πεπλήρωται</w:t>
      </w:r>
      <w:r>
        <w:rPr>
          <w:i/>
          <w:szCs w:val="22"/>
          <w:lang w:val="de-DE" w:bidi="he-IL"/>
        </w:rPr>
        <w:t xml:space="preserve"> </w:t>
      </w:r>
      <w:r>
        <w:rPr>
          <w:szCs w:val="22"/>
          <w:lang w:val="de-DE" w:bidi="he-IL"/>
        </w:rPr>
        <w:t>(vgl. 8, 56)</w:t>
      </w:r>
      <w:r>
        <w:rPr>
          <w:i/>
          <w:szCs w:val="22"/>
          <w:lang w:val="de-DE" w:bidi="he-IL"/>
        </w:rPr>
        <w:t xml:space="preserve">. </w:t>
      </w:r>
      <w:r>
        <w:rPr>
          <w:i/>
          <w:szCs w:val="22"/>
          <w:lang w:bidi="he-IL"/>
        </w:rPr>
        <w:t>Ἐκεῖνον</w:t>
      </w:r>
      <w:r>
        <w:rPr>
          <w:i/>
          <w:szCs w:val="22"/>
          <w:lang w:val="de-DE" w:bidi="he-IL"/>
        </w:rPr>
        <w:t xml:space="preserve"> </w:t>
      </w:r>
      <w:r>
        <w:rPr>
          <w:i/>
          <w:szCs w:val="22"/>
          <w:lang w:bidi="he-IL"/>
        </w:rPr>
        <w:t>δεῖ</w:t>
      </w:r>
      <w:r>
        <w:rPr>
          <w:i/>
          <w:szCs w:val="22"/>
          <w:lang w:val="de-DE" w:bidi="he-IL"/>
        </w:rPr>
        <w:t xml:space="preserve"> </w:t>
      </w:r>
      <w:r>
        <w:rPr>
          <w:i/>
          <w:szCs w:val="22"/>
          <w:lang w:bidi="he-IL"/>
        </w:rPr>
        <w:t>αὐξάνειν</w:t>
      </w:r>
      <w:r>
        <w:rPr>
          <w:i/>
          <w:szCs w:val="22"/>
          <w:lang w:val="de-DE" w:bidi="he-IL"/>
        </w:rPr>
        <w:t xml:space="preserve">, </w:t>
      </w:r>
      <w:r>
        <w:rPr>
          <w:i/>
          <w:szCs w:val="22"/>
          <w:lang w:bidi="he-IL"/>
        </w:rPr>
        <w:t>ἐμὲ</w:t>
      </w:r>
      <w:r>
        <w:rPr>
          <w:i/>
          <w:szCs w:val="22"/>
          <w:lang w:val="de-DE" w:bidi="he-IL"/>
        </w:rPr>
        <w:t xml:space="preserve"> </w:t>
      </w:r>
      <w:r>
        <w:rPr>
          <w:i/>
          <w:szCs w:val="22"/>
          <w:lang w:bidi="he-IL"/>
        </w:rPr>
        <w:t>δὲ</w:t>
      </w:r>
      <w:r>
        <w:rPr>
          <w:i/>
          <w:szCs w:val="22"/>
          <w:lang w:val="de-DE" w:bidi="he-IL"/>
        </w:rPr>
        <w:t xml:space="preserve"> </w:t>
      </w:r>
      <w:r>
        <w:rPr>
          <w:i/>
          <w:szCs w:val="22"/>
          <w:lang w:bidi="he-IL"/>
        </w:rPr>
        <w:t>ἐλαττοῦσθαι</w:t>
      </w:r>
      <w:r>
        <w:rPr>
          <w:i/>
          <w:szCs w:val="22"/>
          <w:lang w:val="de-DE" w:bidi="he-IL"/>
        </w:rPr>
        <w:t>».</w:t>
      </w:r>
      <w:r>
        <w:rPr>
          <w:b/>
          <w:bCs/>
          <w:i/>
          <w:szCs w:val="22"/>
          <w:lang w:val="de-DE" w:bidi="he-IL"/>
        </w:rPr>
        <w:t xml:space="preserve"> </w:t>
      </w:r>
      <w:r w:rsidR="00260673" w:rsidRPr="00260673">
        <w:rPr>
          <w:rFonts w:ascii="Arial" w:eastAsiaTheme="minorHAnsi" w:hAnsi="Arial" w:cs="Arial"/>
          <w:sz w:val="20"/>
          <w:szCs w:val="20"/>
          <w:lang w:val="de-DE" w:eastAsia="en-US" w:bidi="he-IL"/>
        </w:rPr>
        <w:t>Joh 3:27-1</w:t>
      </w:r>
      <w:r w:rsidR="00AA7E65">
        <w:rPr>
          <w:rFonts w:ascii="Arial" w:eastAsiaTheme="minorHAnsi" w:hAnsi="Arial" w:cs="Arial"/>
          <w:sz w:val="20"/>
          <w:szCs w:val="20"/>
          <w:lang w:val="de-DE" w:eastAsia="en-US" w:bidi="he-IL"/>
        </w:rPr>
        <w:t>:</w:t>
      </w:r>
      <w:r w:rsidR="00260673" w:rsidRPr="00260673">
        <w:rPr>
          <w:rFonts w:ascii="Arial" w:eastAsiaTheme="minorHAnsi" w:hAnsi="Arial" w:cs="Arial"/>
          <w:sz w:val="20"/>
          <w:szCs w:val="20"/>
          <w:lang w:val="de-DE" w:eastAsia="en-US" w:bidi="he-IL"/>
        </w:rPr>
        <w:t> EIN</w:t>
      </w:r>
      <w:r w:rsidR="00260673" w:rsidRPr="00260673">
        <w:rPr>
          <w:rFonts w:ascii="Arial" w:eastAsiaTheme="minorHAnsi" w:hAnsi="Arial" w:cs="Arial"/>
          <w:sz w:val="20"/>
          <w:szCs w:val="20"/>
          <w:highlight w:val="yellow"/>
          <w:vertAlign w:val="superscript"/>
          <w:lang w:val="de-DE" w:eastAsia="en-US" w:bidi="he-IL"/>
        </w:rPr>
        <w:t xml:space="preserve"> 27</w:t>
      </w:r>
      <w:r w:rsidR="00260673" w:rsidRPr="00260673">
        <w:rPr>
          <w:rFonts w:ascii="Arial" w:eastAsiaTheme="minorHAnsi" w:hAnsi="Arial" w:cs="Arial"/>
          <w:sz w:val="20"/>
          <w:szCs w:val="20"/>
          <w:highlight w:val="yellow"/>
          <w:lang w:val="de-DE" w:eastAsia="en-US" w:bidi="he-IL"/>
        </w:rPr>
        <w:t xml:space="preserve"> Johannes antwortete: Kein Mensch kann sich etwas nehmen, wenn es ihm nicht vom Himmel gegeben ist. </w:t>
      </w:r>
      <w:r w:rsidR="00260673" w:rsidRPr="00260673">
        <w:rPr>
          <w:rFonts w:ascii="Arial" w:eastAsiaTheme="minorHAnsi" w:hAnsi="Arial" w:cs="Arial"/>
          <w:sz w:val="20"/>
          <w:szCs w:val="20"/>
          <w:highlight w:val="yellow"/>
          <w:vertAlign w:val="superscript"/>
          <w:lang w:val="de-DE" w:eastAsia="en-US" w:bidi="he-IL"/>
        </w:rPr>
        <w:t>28</w:t>
      </w:r>
      <w:r w:rsidR="00260673" w:rsidRPr="00260673">
        <w:rPr>
          <w:rFonts w:ascii="Arial" w:eastAsiaTheme="minorHAnsi" w:hAnsi="Arial" w:cs="Arial"/>
          <w:sz w:val="20"/>
          <w:szCs w:val="20"/>
          <w:highlight w:val="yellow"/>
          <w:lang w:val="de-DE" w:eastAsia="en-US" w:bidi="he-IL"/>
        </w:rPr>
        <w:t xml:space="preserve"> Ihr selbst könnt mir bezeugen, daß ich gesagt habe: Ich bin nicht der Messias, sondern nur ein Gesandter, der ihm vorausgeht.  </w:t>
      </w:r>
      <w:r w:rsidR="00260673" w:rsidRPr="00260673">
        <w:rPr>
          <w:rFonts w:ascii="Arial" w:eastAsiaTheme="minorHAnsi" w:hAnsi="Arial" w:cs="Arial"/>
          <w:sz w:val="20"/>
          <w:szCs w:val="20"/>
          <w:highlight w:val="yellow"/>
          <w:vertAlign w:val="superscript"/>
          <w:lang w:val="de-DE" w:eastAsia="en-US" w:bidi="he-IL"/>
        </w:rPr>
        <w:t>29</w:t>
      </w:r>
      <w:r w:rsidR="00260673" w:rsidRPr="00260673">
        <w:rPr>
          <w:rFonts w:ascii="Arial" w:eastAsiaTheme="minorHAnsi" w:hAnsi="Arial" w:cs="Arial"/>
          <w:sz w:val="20"/>
          <w:szCs w:val="20"/>
          <w:highlight w:val="yellow"/>
          <w:lang w:val="de-DE" w:eastAsia="en-US" w:bidi="he-IL"/>
        </w:rPr>
        <w:t xml:space="preserve"> Wer die Braut hat, ist der Bräutigam; der Freund des Bräutigams aber, der dabeisteht und ihn hört, freut sich über die Stimme des Bräutigams. Diese Freude ist nun für mich Wirklichkeit geworden. </w:t>
      </w:r>
      <w:r w:rsidR="00260673" w:rsidRPr="00260673">
        <w:rPr>
          <w:rFonts w:ascii="Arial" w:eastAsiaTheme="minorHAnsi" w:hAnsi="Arial" w:cs="Arial"/>
          <w:sz w:val="20"/>
          <w:szCs w:val="20"/>
          <w:highlight w:val="yellow"/>
          <w:vertAlign w:val="superscript"/>
          <w:lang w:val="de-DE" w:eastAsia="en-US" w:bidi="he-IL"/>
        </w:rPr>
        <w:t>30</w:t>
      </w:r>
      <w:r w:rsidR="00260673" w:rsidRPr="00260673">
        <w:rPr>
          <w:rFonts w:ascii="Arial" w:eastAsiaTheme="minorHAnsi" w:hAnsi="Arial" w:cs="Arial"/>
          <w:sz w:val="20"/>
          <w:szCs w:val="20"/>
          <w:highlight w:val="yellow"/>
          <w:lang w:val="de-DE" w:eastAsia="en-US" w:bidi="he-IL"/>
        </w:rPr>
        <w:t xml:space="preserve"> Er muß wachsen, ich aber muß kleiner werden</w:t>
      </w:r>
      <w:r w:rsidR="00AA7E65">
        <w:rPr>
          <w:rFonts w:ascii="Arial" w:eastAsiaTheme="minorHAnsi" w:hAnsi="Arial" w:cs="Arial"/>
          <w:sz w:val="20"/>
          <w:szCs w:val="20"/>
          <w:highlight w:val="yellow"/>
          <w:lang w:val="de-DE" w:eastAsia="en-US" w:bidi="he-IL"/>
        </w:rPr>
        <w:t>)</w:t>
      </w:r>
      <w:r w:rsidR="00260673" w:rsidRPr="00260673">
        <w:rPr>
          <w:rFonts w:ascii="Arial" w:eastAsiaTheme="minorHAnsi" w:hAnsi="Arial" w:cs="Arial"/>
          <w:sz w:val="20"/>
          <w:szCs w:val="20"/>
          <w:highlight w:val="yellow"/>
          <w:lang w:val="de-DE" w:eastAsia="en-US" w:bidi="he-IL"/>
        </w:rPr>
        <w:t>.</w:t>
      </w:r>
    </w:p>
    <w:p w:rsidR="00260673" w:rsidRPr="00E166EC" w:rsidRDefault="00260673" w:rsidP="00E166EC">
      <w:pPr>
        <w:autoSpaceDE w:val="0"/>
        <w:autoSpaceDN w:val="0"/>
        <w:adjustRightInd w:val="0"/>
        <w:rPr>
          <w:rFonts w:ascii="Arial" w:eastAsiaTheme="minorHAnsi" w:hAnsi="Arial" w:cs="Arial"/>
          <w:sz w:val="20"/>
          <w:szCs w:val="20"/>
          <w:lang w:val="de-DE" w:eastAsia="en-US" w:bidi="he-IL"/>
        </w:rPr>
      </w:pPr>
      <w:r w:rsidRPr="00260673">
        <w:rPr>
          <w:rFonts w:ascii="Arial" w:eastAsiaTheme="minorHAnsi" w:hAnsi="Arial" w:cs="Arial"/>
          <w:sz w:val="20"/>
          <w:szCs w:val="20"/>
          <w:lang w:val="de-DE" w:eastAsia="en-US" w:bidi="he-IL"/>
        </w:rPr>
        <w:t xml:space="preserve"> </w:t>
      </w:r>
    </w:p>
    <w:p w:rsidR="007358E5" w:rsidRPr="007358E5" w:rsidRDefault="00E52FC0" w:rsidP="00097F43">
      <w:pPr>
        <w:shd w:val="clear" w:color="auto" w:fill="FFFFFF"/>
        <w:autoSpaceDE w:val="0"/>
        <w:autoSpaceDN w:val="0"/>
        <w:adjustRightInd w:val="0"/>
        <w:spacing w:line="360" w:lineRule="auto"/>
        <w:jc w:val="both"/>
        <w:rPr>
          <w:szCs w:val="22"/>
          <w:lang w:val="de-DE" w:bidi="he-IL"/>
        </w:rPr>
      </w:pPr>
      <w:r>
        <w:rPr>
          <w:bCs/>
          <w:szCs w:val="22"/>
          <w:lang w:val="de-DE" w:bidi="he-IL"/>
        </w:rPr>
        <w:t>Im Johanneslogion liegt die Emphase auf den folgenden Punkten</w:t>
      </w:r>
      <w:r>
        <w:rPr>
          <w:szCs w:val="22"/>
          <w:lang w:val="de-DE" w:bidi="he-IL"/>
        </w:rPr>
        <w:t xml:space="preserve">: </w:t>
      </w:r>
    </w:p>
    <w:p w:rsidR="007358E5" w:rsidRPr="005E4B50" w:rsidRDefault="00E52FC0" w:rsidP="007358E5">
      <w:pPr>
        <w:shd w:val="clear" w:color="auto" w:fill="FFFFFF"/>
        <w:autoSpaceDE w:val="0"/>
        <w:autoSpaceDN w:val="0"/>
        <w:adjustRightInd w:val="0"/>
        <w:spacing w:line="360" w:lineRule="auto"/>
        <w:ind w:left="720"/>
        <w:jc w:val="both"/>
        <w:rPr>
          <w:szCs w:val="22"/>
          <w:lang w:val="de-DE" w:bidi="he-IL"/>
        </w:rPr>
      </w:pPr>
      <w:r>
        <w:rPr>
          <w:b/>
          <w:szCs w:val="22"/>
          <w:lang w:val="de-DE" w:bidi="he-IL"/>
        </w:rPr>
        <w:t>(</w:t>
      </w:r>
      <w:r w:rsidR="007358E5" w:rsidRPr="007358E5">
        <w:rPr>
          <w:b/>
          <w:szCs w:val="22"/>
          <w:lang w:val="de-DE" w:bidi="he-IL"/>
        </w:rPr>
        <w:t>a</w:t>
      </w:r>
      <w:r>
        <w:rPr>
          <w:b/>
          <w:szCs w:val="22"/>
          <w:lang w:val="de-DE" w:bidi="he-IL"/>
        </w:rPr>
        <w:t>)</w:t>
      </w:r>
      <w:r>
        <w:rPr>
          <w:szCs w:val="22"/>
          <w:lang w:val="de-DE" w:bidi="he-IL"/>
        </w:rPr>
        <w:t xml:space="preserve"> </w:t>
      </w:r>
      <w:r>
        <w:rPr>
          <w:b/>
          <w:szCs w:val="22"/>
          <w:lang w:val="de-DE" w:bidi="he-IL"/>
        </w:rPr>
        <w:t xml:space="preserve">die </w:t>
      </w:r>
      <w:r w:rsidR="00BD02FE">
        <w:rPr>
          <w:b/>
          <w:szCs w:val="22"/>
          <w:lang w:val="de-DE" w:bidi="he-IL"/>
        </w:rPr>
        <w:t>große</w:t>
      </w:r>
      <w:r>
        <w:rPr>
          <w:b/>
          <w:szCs w:val="22"/>
          <w:lang w:val="de-DE" w:bidi="he-IL"/>
        </w:rPr>
        <w:t xml:space="preserve"> Freude</w:t>
      </w:r>
      <w:r>
        <w:rPr>
          <w:rStyle w:val="aff5"/>
          <w:b/>
          <w:szCs w:val="22"/>
          <w:lang w:val="de-DE" w:bidi="he-IL"/>
        </w:rPr>
        <w:footnoteReference w:id="23"/>
      </w:r>
      <w:r>
        <w:rPr>
          <w:b/>
          <w:szCs w:val="22"/>
          <w:lang w:val="de-DE" w:bidi="he-IL"/>
        </w:rPr>
        <w:t>,</w:t>
      </w:r>
      <w:r>
        <w:rPr>
          <w:szCs w:val="22"/>
          <w:lang w:val="de-DE" w:bidi="he-IL"/>
        </w:rPr>
        <w:t xml:space="preserve"> die Johannes als </w:t>
      </w:r>
      <w:r>
        <w:rPr>
          <w:i/>
          <w:szCs w:val="22"/>
          <w:lang w:val="de-DE" w:bidi="he-IL"/>
        </w:rPr>
        <w:t>idealer Jünger und Verkündiger</w:t>
      </w:r>
      <w:r>
        <w:rPr>
          <w:rStyle w:val="aff5"/>
          <w:szCs w:val="22"/>
          <w:lang w:val="de-DE" w:bidi="he-IL"/>
        </w:rPr>
        <w:footnoteReference w:id="24"/>
      </w:r>
      <w:r>
        <w:rPr>
          <w:szCs w:val="22"/>
          <w:lang w:val="de-DE" w:bidi="he-IL"/>
        </w:rPr>
        <w:t xml:space="preserve"> Jesu fühlt</w:t>
      </w:r>
      <w:r w:rsidR="007358E5">
        <w:rPr>
          <w:szCs w:val="22"/>
          <w:lang w:val="de-DE" w:bidi="he-IL"/>
        </w:rPr>
        <w:t>. Diese (Freude)</w:t>
      </w:r>
      <w:r>
        <w:rPr>
          <w:szCs w:val="22"/>
          <w:lang w:val="de-DE" w:bidi="he-IL"/>
        </w:rPr>
        <w:t xml:space="preserve"> </w:t>
      </w:r>
      <w:r w:rsidR="007358E5">
        <w:rPr>
          <w:szCs w:val="22"/>
          <w:lang w:val="de-DE" w:bidi="he-IL"/>
        </w:rPr>
        <w:t xml:space="preserve">vervollständigt </w:t>
      </w:r>
      <w:r>
        <w:rPr>
          <w:szCs w:val="22"/>
          <w:lang w:val="de-DE" w:bidi="he-IL"/>
        </w:rPr>
        <w:t xml:space="preserve">sich mit dem Wachstum Jesus und der </w:t>
      </w:r>
      <w:r>
        <w:rPr>
          <w:rStyle w:val="hps"/>
          <w:szCs w:val="22"/>
          <w:lang w:val="de-DE"/>
        </w:rPr>
        <w:t>Reduktion</w:t>
      </w:r>
      <w:r>
        <w:rPr>
          <w:szCs w:val="22"/>
          <w:lang w:val="de-DE" w:bidi="he-IL"/>
        </w:rPr>
        <w:t xml:space="preserve"> desselben</w:t>
      </w:r>
      <w:r w:rsidR="00BD02FE">
        <w:rPr>
          <w:szCs w:val="22"/>
          <w:lang w:val="de-DE" w:bidi="he-IL"/>
        </w:rPr>
        <w:t xml:space="preserve">. Zu </w:t>
      </w:r>
      <w:r>
        <w:rPr>
          <w:szCs w:val="22"/>
          <w:lang w:val="de-DE" w:bidi="he-IL"/>
        </w:rPr>
        <w:t xml:space="preserve">Kana hat Christus dem Bräutigam und den Gästen Freude geboten. Als Bräutigam bietet er jetzt den Heiratsvermittlern Freude </w:t>
      </w:r>
      <w:r>
        <w:rPr>
          <w:i/>
          <w:szCs w:val="22"/>
          <w:lang w:val="de-DE" w:bidi="he-IL"/>
        </w:rPr>
        <w:t xml:space="preserve">(shoshbin </w:t>
      </w:r>
      <w:r>
        <w:rPr>
          <w:szCs w:val="22"/>
          <w:lang w:val="de-DE" w:bidi="he-IL"/>
        </w:rPr>
        <w:t>II Kor. 11, 2</w:t>
      </w:r>
      <w:r>
        <w:rPr>
          <w:i/>
          <w:szCs w:val="22"/>
          <w:lang w:val="de-DE" w:bidi="he-IL"/>
        </w:rPr>
        <w:t>)</w:t>
      </w:r>
      <w:r>
        <w:rPr>
          <w:szCs w:val="22"/>
          <w:vertAlign w:val="superscript"/>
          <w:lang w:val="de-DE" w:bidi="he-IL"/>
        </w:rPr>
        <w:t>.</w:t>
      </w:r>
      <w:r>
        <w:rPr>
          <w:szCs w:val="22"/>
          <w:lang w:val="de-DE" w:bidi="he-IL"/>
        </w:rPr>
        <w:t xml:space="preserve"> </w:t>
      </w:r>
    </w:p>
    <w:p w:rsidR="00E52FC0" w:rsidRDefault="00E52FC0" w:rsidP="007358E5">
      <w:pPr>
        <w:shd w:val="clear" w:color="auto" w:fill="FFFFFF"/>
        <w:autoSpaceDE w:val="0"/>
        <w:autoSpaceDN w:val="0"/>
        <w:adjustRightInd w:val="0"/>
        <w:spacing w:line="360" w:lineRule="auto"/>
        <w:ind w:left="720"/>
        <w:jc w:val="both"/>
        <w:rPr>
          <w:spacing w:val="-2"/>
          <w:szCs w:val="22"/>
          <w:lang w:val="de-DE"/>
        </w:rPr>
      </w:pPr>
      <w:r>
        <w:rPr>
          <w:b/>
          <w:szCs w:val="22"/>
          <w:lang w:val="de-DE" w:bidi="he-IL"/>
        </w:rPr>
        <w:t>(</w:t>
      </w:r>
      <w:r w:rsidR="007358E5" w:rsidRPr="007358E5">
        <w:rPr>
          <w:b/>
          <w:szCs w:val="22"/>
          <w:lang w:val="de-DE" w:bidi="he-IL"/>
        </w:rPr>
        <w:t>b</w:t>
      </w:r>
      <w:r>
        <w:rPr>
          <w:b/>
          <w:szCs w:val="22"/>
          <w:lang w:val="de-DE" w:bidi="he-IL"/>
        </w:rPr>
        <w:t>)</w:t>
      </w:r>
      <w:r>
        <w:rPr>
          <w:szCs w:val="22"/>
          <w:lang w:val="de-DE" w:bidi="he-IL"/>
        </w:rPr>
        <w:t xml:space="preserve"> die </w:t>
      </w:r>
      <w:r>
        <w:rPr>
          <w:b/>
          <w:szCs w:val="22"/>
          <w:lang w:val="de-DE" w:bidi="he-IL"/>
        </w:rPr>
        <w:t>Stimme des Bräutigams</w:t>
      </w:r>
      <w:r>
        <w:rPr>
          <w:rStyle w:val="aff5"/>
          <w:b/>
          <w:szCs w:val="22"/>
          <w:lang w:val="de-DE" w:bidi="he-IL"/>
        </w:rPr>
        <w:footnoteReference w:id="25"/>
      </w:r>
      <w:r w:rsidR="00BD02FE">
        <w:rPr>
          <w:szCs w:val="22"/>
          <w:lang w:val="de-DE" w:bidi="he-IL"/>
        </w:rPr>
        <w:t>:</w:t>
      </w:r>
      <w:r>
        <w:rPr>
          <w:szCs w:val="22"/>
          <w:lang w:val="de-DE" w:bidi="he-IL"/>
        </w:rPr>
        <w:t xml:space="preserve"> Am Anfang des Joh. wurde Jesus, der inkarnierte Logos, als der Stehende zwischen den Zuhöre</w:t>
      </w:r>
      <w:r w:rsidR="00BD02FE">
        <w:rPr>
          <w:szCs w:val="22"/>
          <w:lang w:val="de-DE" w:bidi="he-IL"/>
        </w:rPr>
        <w:t>r</w:t>
      </w:r>
      <w:r>
        <w:rPr>
          <w:szCs w:val="22"/>
          <w:lang w:val="de-DE" w:bidi="he-IL"/>
        </w:rPr>
        <w:t xml:space="preserve">n des Johannes dargestellt. </w:t>
      </w:r>
      <w:r w:rsidR="00BD02FE">
        <w:rPr>
          <w:szCs w:val="22"/>
          <w:lang w:val="de-DE" w:bidi="he-IL"/>
        </w:rPr>
        <w:t xml:space="preserve">Damals </w:t>
      </w:r>
      <w:r>
        <w:rPr>
          <w:szCs w:val="22"/>
          <w:lang w:val="de-DE" w:bidi="he-IL"/>
        </w:rPr>
        <w:t>proklamierte der Letzte</w:t>
      </w:r>
      <w:r w:rsidR="00BD02FE">
        <w:rPr>
          <w:szCs w:val="22"/>
          <w:lang w:val="de-DE" w:bidi="he-IL"/>
        </w:rPr>
        <w:t xml:space="preserve"> (der </w:t>
      </w:r>
      <w:r w:rsidR="00BD02FE">
        <w:rPr>
          <w:szCs w:val="22"/>
          <w:lang w:val="de-DE" w:bidi="he-IL"/>
        </w:rPr>
        <w:lastRenderedPageBreak/>
        <w:t>Taeufer)</w:t>
      </w:r>
      <w:r>
        <w:rPr>
          <w:szCs w:val="22"/>
          <w:lang w:val="de-DE" w:bidi="he-IL"/>
        </w:rPr>
        <w:t xml:space="preserve"> als die </w:t>
      </w:r>
      <w:r>
        <w:rPr>
          <w:i/>
          <w:szCs w:val="22"/>
          <w:lang w:bidi="he-IL"/>
        </w:rPr>
        <w:t>Φωνή</w:t>
      </w:r>
      <w:r>
        <w:rPr>
          <w:szCs w:val="22"/>
          <w:lang w:val="de-DE" w:bidi="he-IL"/>
        </w:rPr>
        <w:t xml:space="preserve"> von Jesaja, </w:t>
      </w:r>
      <w:r w:rsidR="00BD02FE">
        <w:rPr>
          <w:szCs w:val="22"/>
          <w:lang w:val="de-DE" w:bidi="he-IL"/>
        </w:rPr>
        <w:t xml:space="preserve">das </w:t>
      </w:r>
      <w:r>
        <w:rPr>
          <w:i/>
          <w:szCs w:val="22"/>
          <w:lang w:bidi="he-IL"/>
        </w:rPr>
        <w:t>οὐκ</w:t>
      </w:r>
      <w:r>
        <w:rPr>
          <w:i/>
          <w:szCs w:val="22"/>
          <w:lang w:val="de-DE" w:bidi="he-IL"/>
        </w:rPr>
        <w:t xml:space="preserve"> </w:t>
      </w:r>
      <w:r>
        <w:rPr>
          <w:i/>
          <w:szCs w:val="22"/>
          <w:lang w:bidi="he-IL"/>
        </w:rPr>
        <w:t>ἐγὼ</w:t>
      </w:r>
      <w:r>
        <w:rPr>
          <w:i/>
          <w:szCs w:val="22"/>
          <w:lang w:val="de-DE" w:bidi="he-IL"/>
        </w:rPr>
        <w:t xml:space="preserve"> </w:t>
      </w:r>
      <w:r>
        <w:rPr>
          <w:i/>
          <w:szCs w:val="22"/>
          <w:lang w:bidi="he-IL"/>
        </w:rPr>
        <w:t>εἰμι</w:t>
      </w:r>
      <w:r>
        <w:rPr>
          <w:i/>
          <w:szCs w:val="22"/>
          <w:lang w:val="de-DE" w:bidi="he-IL"/>
        </w:rPr>
        <w:t xml:space="preserve"> </w:t>
      </w:r>
      <w:r>
        <w:rPr>
          <w:i/>
          <w:szCs w:val="22"/>
          <w:lang w:bidi="he-IL"/>
        </w:rPr>
        <w:t>ο</w:t>
      </w:r>
      <w:r>
        <w:rPr>
          <w:i/>
          <w:szCs w:val="22"/>
          <w:lang w:val="de-DE" w:bidi="he-IL"/>
        </w:rPr>
        <w:t xml:space="preserve"> </w:t>
      </w:r>
      <w:r>
        <w:rPr>
          <w:i/>
          <w:szCs w:val="22"/>
          <w:lang w:bidi="he-IL"/>
        </w:rPr>
        <w:t>Χριστός</w:t>
      </w:r>
      <w:r>
        <w:rPr>
          <w:szCs w:val="22"/>
          <w:lang w:val="de-DE" w:bidi="he-IL"/>
        </w:rPr>
        <w:t xml:space="preserve"> - </w:t>
      </w:r>
      <w:r>
        <w:rPr>
          <w:i/>
          <w:szCs w:val="22"/>
          <w:lang w:bidi="he-IL"/>
        </w:rPr>
        <w:t>εὐθείας</w:t>
      </w:r>
      <w:r>
        <w:rPr>
          <w:i/>
          <w:szCs w:val="22"/>
          <w:lang w:val="de-DE" w:bidi="he-IL"/>
        </w:rPr>
        <w:t xml:space="preserve"> </w:t>
      </w:r>
      <w:r>
        <w:rPr>
          <w:i/>
          <w:szCs w:val="22"/>
          <w:lang w:bidi="he-IL"/>
        </w:rPr>
        <w:t>ποιεῖτε</w:t>
      </w:r>
      <w:r>
        <w:rPr>
          <w:i/>
          <w:szCs w:val="22"/>
          <w:lang w:val="de-DE" w:bidi="he-IL"/>
        </w:rPr>
        <w:t xml:space="preserve"> </w:t>
      </w:r>
      <w:r>
        <w:rPr>
          <w:i/>
          <w:szCs w:val="22"/>
          <w:lang w:bidi="he-IL"/>
        </w:rPr>
        <w:t>τὰς</w:t>
      </w:r>
      <w:r>
        <w:rPr>
          <w:i/>
          <w:szCs w:val="22"/>
          <w:lang w:val="de-DE" w:bidi="he-IL"/>
        </w:rPr>
        <w:t xml:space="preserve"> </w:t>
      </w:r>
      <w:r>
        <w:rPr>
          <w:i/>
          <w:szCs w:val="22"/>
          <w:lang w:bidi="he-IL"/>
        </w:rPr>
        <w:t>τρίβους</w:t>
      </w:r>
      <w:r>
        <w:rPr>
          <w:i/>
          <w:szCs w:val="22"/>
          <w:lang w:val="de-DE" w:bidi="he-IL"/>
        </w:rPr>
        <w:t xml:space="preserve"> </w:t>
      </w:r>
      <w:r>
        <w:rPr>
          <w:i/>
          <w:szCs w:val="22"/>
          <w:lang w:bidi="he-IL"/>
        </w:rPr>
        <w:t>τοῦ</w:t>
      </w:r>
      <w:r>
        <w:rPr>
          <w:i/>
          <w:szCs w:val="22"/>
          <w:lang w:val="de-DE" w:bidi="he-IL"/>
        </w:rPr>
        <w:t xml:space="preserve"> </w:t>
      </w:r>
      <w:r>
        <w:rPr>
          <w:b/>
          <w:i/>
          <w:szCs w:val="22"/>
          <w:lang w:bidi="he-IL"/>
        </w:rPr>
        <w:t>Κυρίου</w:t>
      </w:r>
      <w:r>
        <w:rPr>
          <w:b/>
          <w:i/>
          <w:szCs w:val="22"/>
          <w:lang w:val="de-DE" w:bidi="he-IL"/>
        </w:rPr>
        <w:t>,</w:t>
      </w:r>
      <w:r>
        <w:rPr>
          <w:szCs w:val="22"/>
          <w:lang w:val="de-DE" w:bidi="he-IL"/>
        </w:rPr>
        <w:t xml:space="preserve"> dessen er nicht würdig ist, sich seiner Schuhe zu entbinden (1, 26)</w:t>
      </w:r>
      <w:r>
        <w:rPr>
          <w:rStyle w:val="aff5"/>
          <w:szCs w:val="22"/>
          <w:lang w:val="de-DE" w:bidi="he-IL"/>
        </w:rPr>
        <w:footnoteReference w:id="26"/>
      </w:r>
      <w:r>
        <w:rPr>
          <w:szCs w:val="22"/>
          <w:lang w:val="de-DE" w:bidi="he-IL"/>
        </w:rPr>
        <w:t xml:space="preserve">. Jetzt ist Johannes derjenige, der </w:t>
      </w:r>
      <w:r w:rsidRPr="00BD02FE">
        <w:rPr>
          <w:i/>
          <w:szCs w:val="22"/>
          <w:lang w:val="de-DE" w:bidi="he-IL"/>
        </w:rPr>
        <w:t xml:space="preserve">steht </w:t>
      </w:r>
      <w:r>
        <w:rPr>
          <w:szCs w:val="22"/>
          <w:lang w:val="de-DE" w:bidi="he-IL"/>
        </w:rPr>
        <w:t>und ihn</w:t>
      </w:r>
      <w:r>
        <w:rPr>
          <w:b/>
          <w:i/>
          <w:szCs w:val="22"/>
          <w:lang w:val="de-DE" w:bidi="he-IL"/>
        </w:rPr>
        <w:t xml:space="preserve"> hört,</w:t>
      </w:r>
      <w:r>
        <w:rPr>
          <w:szCs w:val="22"/>
          <w:lang w:val="de-DE" w:bidi="he-IL"/>
        </w:rPr>
        <w:t xml:space="preserve"> indem er die Rolle des </w:t>
      </w:r>
      <w:r w:rsidRPr="00BD02FE">
        <w:rPr>
          <w:i/>
          <w:szCs w:val="22"/>
          <w:lang w:val="de-DE" w:bidi="he-IL"/>
        </w:rPr>
        <w:t xml:space="preserve">Brautführenden </w:t>
      </w:r>
      <w:r>
        <w:rPr>
          <w:szCs w:val="22"/>
          <w:lang w:val="de-DE" w:bidi="he-IL"/>
        </w:rPr>
        <w:t xml:space="preserve">Moses auf Sinai übernimmt. Aus diesem Grund liegt im nächsten Abschnitt der V. 31-36 die Emphase nicht auf </w:t>
      </w:r>
      <w:r w:rsidR="002A67D0" w:rsidRPr="00591268">
        <w:rPr>
          <w:szCs w:val="22"/>
          <w:lang w:val="de-DE" w:bidi="he-IL"/>
        </w:rPr>
        <w:t>der</w:t>
      </w:r>
      <w:r>
        <w:rPr>
          <w:szCs w:val="22"/>
          <w:lang w:val="de-DE" w:bidi="he-IL"/>
        </w:rPr>
        <w:t xml:space="preserve"> Erhöhung Jesus, sondern auf seinen Worten, die die Thora ersetzen.</w:t>
      </w:r>
    </w:p>
    <w:p w:rsidR="00E52FC0" w:rsidRDefault="00E52FC0" w:rsidP="00097F43">
      <w:pPr>
        <w:spacing w:line="360" w:lineRule="auto"/>
        <w:jc w:val="both"/>
        <w:rPr>
          <w:szCs w:val="22"/>
          <w:lang w:val="de-DE" w:bidi="he-IL"/>
        </w:rPr>
      </w:pPr>
    </w:p>
    <w:p w:rsidR="00E52FC0" w:rsidRDefault="00E52FC0" w:rsidP="00097F43">
      <w:pPr>
        <w:pStyle w:val="2"/>
        <w:spacing w:before="0" w:line="360" w:lineRule="auto"/>
        <w:jc w:val="both"/>
        <w:rPr>
          <w:rFonts w:ascii="Times New Roman" w:hAnsi="Times New Roman"/>
          <w:sz w:val="22"/>
          <w:szCs w:val="22"/>
          <w:lang w:val="de-DE" w:bidi="he-IL"/>
        </w:rPr>
      </w:pPr>
      <w:r>
        <w:rPr>
          <w:rFonts w:ascii="Times New Roman" w:hAnsi="Times New Roman"/>
          <w:sz w:val="22"/>
          <w:szCs w:val="22"/>
          <w:lang w:val="de-DE" w:bidi="he-IL"/>
        </w:rPr>
        <w:t>IV. Das Zusammentreffen mit der Samariterin im Kap. 4</w:t>
      </w:r>
    </w:p>
    <w:p w:rsidR="00260673" w:rsidRDefault="00E52FC0" w:rsidP="00260673">
      <w:pPr>
        <w:shd w:val="clear" w:color="auto" w:fill="FFFFFF"/>
        <w:autoSpaceDE w:val="0"/>
        <w:autoSpaceDN w:val="0"/>
        <w:adjustRightInd w:val="0"/>
        <w:spacing w:line="360" w:lineRule="auto"/>
        <w:jc w:val="both"/>
        <w:rPr>
          <w:szCs w:val="22"/>
          <w:lang w:val="de-DE" w:bidi="he-IL"/>
        </w:rPr>
      </w:pPr>
      <w:r>
        <w:rPr>
          <w:spacing w:val="-2"/>
          <w:szCs w:val="22"/>
          <w:lang w:val="de-DE"/>
        </w:rPr>
        <w:t>Nach der Darstellung der Voraussetzungen der neuen Ehe (Wiedergeburt/ Glaube-Treue) im Joh.</w:t>
      </w:r>
      <w:r>
        <w:rPr>
          <w:szCs w:val="22"/>
          <w:lang w:val="de-DE" w:bidi="he-IL"/>
        </w:rPr>
        <w:t xml:space="preserve"> und der Wirkung seiner Worte</w:t>
      </w:r>
      <w:r w:rsidR="00BD02FE">
        <w:rPr>
          <w:szCs w:val="22"/>
          <w:lang w:val="de-DE" w:bidi="he-IL"/>
        </w:rPr>
        <w:t xml:space="preserve"> </w:t>
      </w:r>
      <w:r>
        <w:rPr>
          <w:szCs w:val="22"/>
          <w:lang w:val="de-DE" w:bidi="he-IL"/>
        </w:rPr>
        <w:t xml:space="preserve">/ der Tora </w:t>
      </w:r>
      <w:r>
        <w:rPr>
          <w:spacing w:val="-2"/>
          <w:szCs w:val="22"/>
          <w:lang w:val="de-DE"/>
        </w:rPr>
        <w:t xml:space="preserve">des </w:t>
      </w:r>
      <w:r>
        <w:rPr>
          <w:szCs w:val="22"/>
          <w:lang w:val="de-DE" w:bidi="he-IL"/>
        </w:rPr>
        <w:t xml:space="preserve">Bräutigams, wird das Zusammentreffen mit der Braut beschrieben. Paradoxerweise ist sie eine unbenannte Samariterin, die gleichzeitig </w:t>
      </w:r>
      <w:r w:rsidRPr="00591268">
        <w:rPr>
          <w:szCs w:val="22"/>
          <w:lang w:val="de-DE" w:bidi="he-IL"/>
        </w:rPr>
        <w:t>ein</w:t>
      </w:r>
      <w:r>
        <w:rPr>
          <w:szCs w:val="22"/>
          <w:lang w:val="de-DE" w:bidi="he-IL"/>
        </w:rPr>
        <w:t xml:space="preserve"> von den Juden </w:t>
      </w:r>
      <w:r w:rsidRPr="00591268">
        <w:rPr>
          <w:szCs w:val="22"/>
          <w:lang w:val="de-DE" w:bidi="he-IL"/>
        </w:rPr>
        <w:t>gehasste</w:t>
      </w:r>
      <w:r w:rsidR="002A67D0" w:rsidRPr="00591268">
        <w:rPr>
          <w:szCs w:val="22"/>
          <w:lang w:val="de-DE" w:bidi="he-IL"/>
        </w:rPr>
        <w:t>s</w:t>
      </w:r>
      <w:r>
        <w:rPr>
          <w:szCs w:val="22"/>
          <w:lang w:val="de-DE" w:bidi="he-IL"/>
        </w:rPr>
        <w:t xml:space="preserve"> Volk (Sir. 50, 25-6</w:t>
      </w:r>
      <w:r>
        <w:rPr>
          <w:szCs w:val="22"/>
          <w:vertAlign w:val="superscript"/>
          <w:lang w:val="de-DE" w:bidi="he-IL"/>
        </w:rPr>
        <w:t>.</w:t>
      </w:r>
      <w:r>
        <w:rPr>
          <w:szCs w:val="22"/>
          <w:lang w:val="de-DE" w:bidi="he-IL"/>
        </w:rPr>
        <w:t xml:space="preserve"> Jos. </w:t>
      </w:r>
      <w:r>
        <w:rPr>
          <w:i/>
          <w:szCs w:val="22"/>
          <w:lang w:val="de-DE" w:bidi="he-IL"/>
        </w:rPr>
        <w:t xml:space="preserve">Ant </w:t>
      </w:r>
      <w:r>
        <w:rPr>
          <w:szCs w:val="22"/>
          <w:lang w:val="de-DE" w:bidi="he-IL"/>
        </w:rPr>
        <w:t>11.114-5.340-1.346</w:t>
      </w:r>
      <w:r>
        <w:rPr>
          <w:szCs w:val="22"/>
          <w:vertAlign w:val="superscript"/>
          <w:lang w:val="de-DE" w:bidi="he-IL"/>
        </w:rPr>
        <w:t>.</w:t>
      </w:r>
      <w:r w:rsidR="00BD02FE">
        <w:rPr>
          <w:szCs w:val="22"/>
          <w:lang w:val="de-DE" w:bidi="he-IL"/>
        </w:rPr>
        <w:t xml:space="preserve"> 18.29-30) </w:t>
      </w:r>
      <w:r>
        <w:rPr>
          <w:szCs w:val="22"/>
          <w:lang w:val="de-DE" w:bidi="he-IL"/>
        </w:rPr>
        <w:t xml:space="preserve">vertritt. Dieses Zusammentreffen steht im antithetischen Parallelismus zum Nikodemusgespräch in Jerusalem während der Paschanacht. Im Dialog mit der Frau wird die Quelle des authentischen </w:t>
      </w:r>
      <w:r>
        <w:rPr>
          <w:i/>
          <w:szCs w:val="22"/>
          <w:lang w:val="de-DE" w:bidi="he-IL"/>
        </w:rPr>
        <w:t xml:space="preserve">Wassers des Lebens </w:t>
      </w:r>
      <w:r>
        <w:rPr>
          <w:szCs w:val="22"/>
          <w:lang w:val="de-DE" w:bidi="he-IL"/>
        </w:rPr>
        <w:t>(</w:t>
      </w:r>
      <w:r>
        <w:rPr>
          <w:i/>
          <w:szCs w:val="22"/>
          <w:lang w:bidi="he-IL"/>
        </w:rPr>
        <w:t>ὕδωρ</w:t>
      </w:r>
      <w:r>
        <w:rPr>
          <w:i/>
          <w:szCs w:val="22"/>
          <w:lang w:val="de-DE" w:bidi="he-IL"/>
        </w:rPr>
        <w:t xml:space="preserve"> </w:t>
      </w:r>
      <w:r>
        <w:rPr>
          <w:i/>
          <w:szCs w:val="22"/>
          <w:lang w:bidi="he-IL"/>
        </w:rPr>
        <w:t>ζῶν</w:t>
      </w:r>
      <w:r>
        <w:rPr>
          <w:szCs w:val="22"/>
          <w:lang w:val="de-DE" w:bidi="he-IL"/>
        </w:rPr>
        <w:t>) und die wahre Anbetung (</w:t>
      </w:r>
      <w:r>
        <w:rPr>
          <w:i/>
          <w:szCs w:val="22"/>
          <w:lang w:bidi="he-IL"/>
        </w:rPr>
        <w:t>ἐν</w:t>
      </w:r>
      <w:r>
        <w:rPr>
          <w:i/>
          <w:szCs w:val="22"/>
          <w:lang w:val="de-DE" w:bidi="he-IL"/>
        </w:rPr>
        <w:t xml:space="preserve"> </w:t>
      </w:r>
      <w:r>
        <w:rPr>
          <w:i/>
          <w:szCs w:val="22"/>
          <w:lang w:bidi="he-IL"/>
        </w:rPr>
        <w:t>Πνεύματι</w:t>
      </w:r>
      <w:r>
        <w:rPr>
          <w:i/>
          <w:szCs w:val="22"/>
          <w:lang w:val="de-DE" w:bidi="he-IL"/>
        </w:rPr>
        <w:t xml:space="preserve"> </w:t>
      </w:r>
      <w:r>
        <w:rPr>
          <w:i/>
          <w:szCs w:val="22"/>
          <w:lang w:bidi="he-IL"/>
        </w:rPr>
        <w:t>καὶ</w:t>
      </w:r>
      <w:r>
        <w:rPr>
          <w:i/>
          <w:szCs w:val="22"/>
          <w:lang w:val="de-DE" w:bidi="he-IL"/>
        </w:rPr>
        <w:t xml:space="preserve"> </w:t>
      </w:r>
      <w:r>
        <w:rPr>
          <w:i/>
          <w:szCs w:val="22"/>
          <w:lang w:bidi="he-IL"/>
        </w:rPr>
        <w:t>ἀληθεία</w:t>
      </w:r>
      <w:r>
        <w:rPr>
          <w:i/>
          <w:szCs w:val="22"/>
          <w:lang w:val="de-DE" w:bidi="he-IL"/>
        </w:rPr>
        <w:t>)</w:t>
      </w:r>
      <w:r>
        <w:rPr>
          <w:szCs w:val="22"/>
          <w:lang w:val="de-DE" w:bidi="he-IL"/>
        </w:rPr>
        <w:t xml:space="preserve"> bestimmt, die den menschlichen Durst nach </w:t>
      </w:r>
      <w:r w:rsidR="002A67D0" w:rsidRPr="00591268">
        <w:rPr>
          <w:szCs w:val="22"/>
          <w:lang w:val="de-DE" w:bidi="he-IL"/>
        </w:rPr>
        <w:t>dem</w:t>
      </w:r>
      <w:r w:rsidR="002A67D0">
        <w:rPr>
          <w:szCs w:val="22"/>
          <w:lang w:val="de-DE" w:bidi="he-IL"/>
        </w:rPr>
        <w:t xml:space="preserve"> </w:t>
      </w:r>
      <w:r>
        <w:rPr>
          <w:szCs w:val="22"/>
          <w:lang w:val="de-DE" w:bidi="he-IL"/>
        </w:rPr>
        <w:t>Gott-der Liebe (Ps. 42, 2</w:t>
      </w:r>
      <w:r>
        <w:rPr>
          <w:szCs w:val="22"/>
          <w:vertAlign w:val="superscript"/>
          <w:lang w:val="de-DE" w:bidi="he-IL"/>
        </w:rPr>
        <w:t>.</w:t>
      </w:r>
      <w:r>
        <w:rPr>
          <w:szCs w:val="22"/>
          <w:lang w:val="de-DE" w:bidi="he-IL"/>
        </w:rPr>
        <w:t xml:space="preserve"> 62, 2 Lxx). befriedigen. Der Dialog gipfelt in der Offenbarung Jesus, der</w:t>
      </w:r>
      <w:r w:rsidR="00BD02FE">
        <w:rPr>
          <w:szCs w:val="22"/>
          <w:lang w:val="de-DE" w:bidi="he-IL"/>
        </w:rPr>
        <w:t xml:space="preserve"> </w:t>
      </w:r>
      <w:r w:rsidR="002A67D0" w:rsidRPr="00591268">
        <w:rPr>
          <w:szCs w:val="22"/>
          <w:lang w:val="de-DE" w:bidi="he-IL"/>
        </w:rPr>
        <w:t>sich selbst</w:t>
      </w:r>
      <w:r w:rsidR="002A67D0">
        <w:rPr>
          <w:szCs w:val="22"/>
          <w:lang w:val="de-DE" w:bidi="he-IL"/>
        </w:rPr>
        <w:t xml:space="preserve"> </w:t>
      </w:r>
      <w:r w:rsidR="00BD02FE">
        <w:rPr>
          <w:szCs w:val="22"/>
          <w:lang w:val="de-DE" w:bidi="he-IL"/>
        </w:rPr>
        <w:t>(Jesus)</w:t>
      </w:r>
      <w:r>
        <w:rPr>
          <w:szCs w:val="22"/>
          <w:lang w:val="de-DE" w:bidi="he-IL"/>
        </w:rPr>
        <w:t xml:space="preserve"> </w:t>
      </w:r>
      <w:r w:rsidR="002A67D0">
        <w:rPr>
          <w:szCs w:val="22"/>
          <w:lang w:val="de-DE" w:bidi="he-IL"/>
        </w:rPr>
        <w:t xml:space="preserve">- </w:t>
      </w:r>
      <w:r>
        <w:rPr>
          <w:szCs w:val="22"/>
          <w:lang w:val="de-DE" w:bidi="he-IL"/>
        </w:rPr>
        <w:t>im Gegensatz zum Geschehen mit den Jude</w:t>
      </w:r>
      <w:r w:rsidR="00BD02FE">
        <w:rPr>
          <w:szCs w:val="22"/>
          <w:lang w:val="de-DE" w:bidi="he-IL"/>
        </w:rPr>
        <w:t>n von Jerusalem</w:t>
      </w:r>
      <w:r w:rsidR="002A67D0">
        <w:rPr>
          <w:szCs w:val="22"/>
          <w:lang w:val="de-DE" w:bidi="he-IL"/>
        </w:rPr>
        <w:t xml:space="preserve"> -</w:t>
      </w:r>
      <w:r w:rsidR="00BD02FE">
        <w:rPr>
          <w:szCs w:val="22"/>
          <w:lang w:val="de-DE" w:bidi="he-IL"/>
        </w:rPr>
        <w:t xml:space="preserve"> der Samariterin</w:t>
      </w:r>
      <w:r>
        <w:rPr>
          <w:szCs w:val="22"/>
          <w:lang w:val="de-DE" w:bidi="he-IL"/>
        </w:rPr>
        <w:t xml:space="preserve"> anvertraut. Auf diese Weise wird die Ersetzung des Tempels durch den auferstandenen Leib Jesus, die im Kap. 2 proklamiert wurde, geklärt. Jesus selbst ist die Quelle des lebendigen Wassers</w:t>
      </w:r>
      <w:r w:rsidR="00BD02FE">
        <w:rPr>
          <w:szCs w:val="22"/>
          <w:lang w:val="de-DE" w:bidi="he-IL"/>
        </w:rPr>
        <w:t xml:space="preserve"> </w:t>
      </w:r>
      <w:r>
        <w:rPr>
          <w:szCs w:val="22"/>
          <w:lang w:val="de-DE" w:bidi="he-IL"/>
        </w:rPr>
        <w:t>/ Geistes (</w:t>
      </w:r>
      <w:r>
        <w:rPr>
          <w:szCs w:val="22"/>
          <w:lang w:val="de-DE"/>
        </w:rPr>
        <w:t>7, 38</w:t>
      </w:r>
      <w:r>
        <w:rPr>
          <w:rStyle w:val="aff5"/>
          <w:szCs w:val="22"/>
          <w:lang w:val="de-DE"/>
        </w:rPr>
        <w:footnoteReference w:id="27"/>
      </w:r>
      <w:r>
        <w:rPr>
          <w:szCs w:val="22"/>
          <w:vertAlign w:val="superscript"/>
          <w:lang w:val="de-DE"/>
        </w:rPr>
        <w:t>.</w:t>
      </w:r>
      <w:r>
        <w:rPr>
          <w:szCs w:val="22"/>
          <w:lang w:val="de-DE"/>
        </w:rPr>
        <w:t xml:space="preserve"> 19, 34)</w:t>
      </w:r>
      <w:r>
        <w:rPr>
          <w:szCs w:val="22"/>
          <w:lang w:val="de-DE" w:bidi="he-IL"/>
        </w:rPr>
        <w:t xml:space="preserve">, die bei den Propheten mit der </w:t>
      </w:r>
      <w:r>
        <w:rPr>
          <w:szCs w:val="22"/>
          <w:lang w:val="de-DE"/>
        </w:rPr>
        <w:t>Vision des neuen Tempels</w:t>
      </w:r>
      <w:r w:rsidR="00BD02FE">
        <w:rPr>
          <w:szCs w:val="22"/>
          <w:lang w:val="de-DE"/>
        </w:rPr>
        <w:t xml:space="preserve"> </w:t>
      </w:r>
      <w:r>
        <w:rPr>
          <w:szCs w:val="22"/>
          <w:lang w:val="de-DE"/>
        </w:rPr>
        <w:t>/ Jerusalem verbunden war</w:t>
      </w:r>
      <w:r>
        <w:rPr>
          <w:szCs w:val="22"/>
          <w:lang w:val="de-DE" w:bidi="he-IL"/>
        </w:rPr>
        <w:t xml:space="preserve"> (</w:t>
      </w:r>
      <w:r>
        <w:rPr>
          <w:szCs w:val="22"/>
          <w:lang w:val="de-DE"/>
        </w:rPr>
        <w:t>Ez. 47,1-12</w:t>
      </w:r>
      <w:r>
        <w:rPr>
          <w:szCs w:val="22"/>
          <w:vertAlign w:val="superscript"/>
          <w:lang w:val="de-DE"/>
        </w:rPr>
        <w:t>.</w:t>
      </w:r>
      <w:r>
        <w:rPr>
          <w:szCs w:val="22"/>
          <w:lang w:val="de-DE"/>
        </w:rPr>
        <w:t xml:space="preserve"> Sach. 13,1. 14, 8</w:t>
      </w:r>
      <w:r>
        <w:rPr>
          <w:szCs w:val="22"/>
          <w:vertAlign w:val="superscript"/>
          <w:lang w:val="de-DE"/>
        </w:rPr>
        <w:t>.</w:t>
      </w:r>
      <w:r>
        <w:rPr>
          <w:szCs w:val="22"/>
          <w:lang w:val="de-DE"/>
        </w:rPr>
        <w:t xml:space="preserve"> Apk 22,1)</w:t>
      </w:r>
      <w:r>
        <w:rPr>
          <w:rStyle w:val="aff5"/>
          <w:szCs w:val="22"/>
          <w:lang w:val="de-DE"/>
        </w:rPr>
        <w:footnoteReference w:id="28"/>
      </w:r>
      <w:r>
        <w:rPr>
          <w:szCs w:val="22"/>
          <w:lang w:val="de-DE"/>
        </w:rPr>
        <w:t>.</w:t>
      </w:r>
      <w:r>
        <w:rPr>
          <w:szCs w:val="22"/>
          <w:lang w:val="de-DE" w:bidi="he-IL"/>
        </w:rPr>
        <w:t xml:space="preserve"> </w:t>
      </w:r>
    </w:p>
    <w:p w:rsidR="00260673" w:rsidRDefault="00260673" w:rsidP="00260673">
      <w:pPr>
        <w:shd w:val="clear" w:color="auto" w:fill="FFFFFF"/>
        <w:autoSpaceDE w:val="0"/>
        <w:autoSpaceDN w:val="0"/>
        <w:adjustRightInd w:val="0"/>
        <w:spacing w:line="360" w:lineRule="auto"/>
        <w:jc w:val="both"/>
        <w:rPr>
          <w:szCs w:val="22"/>
          <w:lang w:val="de-DE" w:bidi="he-IL"/>
        </w:rPr>
      </w:pPr>
    </w:p>
    <w:p w:rsidR="00E52FC0" w:rsidRPr="00260673" w:rsidRDefault="00E52FC0" w:rsidP="00260673">
      <w:pPr>
        <w:shd w:val="clear" w:color="auto" w:fill="FFFFFF"/>
        <w:autoSpaceDE w:val="0"/>
        <w:autoSpaceDN w:val="0"/>
        <w:adjustRightInd w:val="0"/>
        <w:spacing w:line="360" w:lineRule="auto"/>
        <w:jc w:val="both"/>
        <w:rPr>
          <w:szCs w:val="22"/>
          <w:lang w:val="de-DE" w:bidi="he-IL"/>
        </w:rPr>
      </w:pPr>
      <w:r>
        <w:rPr>
          <w:szCs w:val="22"/>
          <w:lang w:val="de-DE" w:bidi="he-IL"/>
        </w:rPr>
        <w:t xml:space="preserve">Den ehelichen Charakter des Zusammentreffens Jesus mit der unbenannten Samariterin zeigt der Ort, </w:t>
      </w:r>
      <w:r w:rsidR="002A67D0" w:rsidRPr="00591268">
        <w:rPr>
          <w:szCs w:val="22"/>
          <w:lang w:val="de-DE" w:bidi="he-IL"/>
        </w:rPr>
        <w:t>an welchem</w:t>
      </w:r>
      <w:r>
        <w:rPr>
          <w:szCs w:val="22"/>
          <w:lang w:val="de-DE" w:bidi="he-IL"/>
        </w:rPr>
        <w:t xml:space="preserve"> dieses stattfindet. ,</w:t>
      </w:r>
      <w:r w:rsidR="00B87EBE">
        <w:rPr>
          <w:szCs w:val="22"/>
          <w:lang w:val="de-DE" w:bidi="he-IL"/>
        </w:rPr>
        <w:t xml:space="preserve"> indem Jesus</w:t>
      </w:r>
      <w:r>
        <w:rPr>
          <w:szCs w:val="22"/>
          <w:lang w:val="de-DE" w:bidi="he-IL"/>
        </w:rPr>
        <w:t xml:space="preserve"> die </w:t>
      </w:r>
      <w:r>
        <w:rPr>
          <w:rStyle w:val="hps"/>
          <w:szCs w:val="22"/>
          <w:lang w:val="de-DE"/>
        </w:rPr>
        <w:t>Eifersucht</w:t>
      </w:r>
      <w:r>
        <w:rPr>
          <w:szCs w:val="22"/>
          <w:lang w:val="de-DE" w:bidi="he-IL"/>
        </w:rPr>
        <w:t xml:space="preserve"> der Pharisäer</w:t>
      </w:r>
      <w:r w:rsidR="00B87EBE">
        <w:rPr>
          <w:szCs w:val="22"/>
          <w:lang w:val="de-DE" w:bidi="he-IL"/>
        </w:rPr>
        <w:t xml:space="preserve"> erka</w:t>
      </w:r>
      <w:r w:rsidR="001A1038">
        <w:rPr>
          <w:szCs w:val="22"/>
          <w:lang w:val="de-DE" w:bidi="he-IL"/>
        </w:rPr>
        <w:t>nnt</w:t>
      </w:r>
      <w:r w:rsidR="00B87EBE">
        <w:rPr>
          <w:szCs w:val="22"/>
          <w:lang w:val="de-DE" w:bidi="he-IL"/>
        </w:rPr>
        <w:t>e</w:t>
      </w:r>
      <w:r w:rsidR="001A1038">
        <w:rPr>
          <w:szCs w:val="22"/>
          <w:lang w:val="de-DE" w:bidi="he-IL"/>
        </w:rPr>
        <w:t xml:space="preserve"> („</w:t>
      </w:r>
      <w:r w:rsidR="00DC2F24">
        <w:rPr>
          <w:szCs w:val="22"/>
          <w:lang w:val="de-DE" w:bidi="he-IL"/>
        </w:rPr>
        <w:t xml:space="preserve">denn </w:t>
      </w:r>
      <w:r>
        <w:rPr>
          <w:szCs w:val="22"/>
          <w:lang w:val="de-DE" w:bidi="he-IL"/>
        </w:rPr>
        <w:t xml:space="preserve">er </w:t>
      </w:r>
      <w:r w:rsidR="0093679F">
        <w:rPr>
          <w:szCs w:val="22"/>
          <w:lang w:val="de-DE" w:bidi="he-IL"/>
        </w:rPr>
        <w:t>taufte mehr Leute</w:t>
      </w:r>
      <w:r w:rsidR="001A1038">
        <w:rPr>
          <w:szCs w:val="22"/>
          <w:lang w:val="de-DE" w:bidi="he-IL"/>
        </w:rPr>
        <w:t>“</w:t>
      </w:r>
      <w:r>
        <w:rPr>
          <w:szCs w:val="22"/>
          <w:lang w:val="de-DE" w:bidi="he-IL"/>
        </w:rPr>
        <w:t xml:space="preserve"> als Johannes</w:t>
      </w:r>
      <w:r w:rsidR="001A1038">
        <w:rPr>
          <w:szCs w:val="22"/>
          <w:lang w:val="de-DE" w:bidi="he-IL"/>
        </w:rPr>
        <w:t>)</w:t>
      </w:r>
      <w:r>
        <w:rPr>
          <w:szCs w:val="22"/>
          <w:lang w:val="de-DE" w:bidi="he-IL"/>
        </w:rPr>
        <w:t xml:space="preserve">, </w:t>
      </w:r>
      <w:r>
        <w:rPr>
          <w:i/>
          <w:szCs w:val="22"/>
          <w:lang w:val="de-DE" w:bidi="he-IL"/>
        </w:rPr>
        <w:t>verlie</w:t>
      </w:r>
      <w:r w:rsidRPr="002A67D0">
        <w:rPr>
          <w:i/>
          <w:szCs w:val="22"/>
          <w:highlight w:val="yellow"/>
          <w:lang w:val="de-DE" w:bidi="he-IL"/>
        </w:rPr>
        <w:t>ß</w:t>
      </w:r>
      <w:r>
        <w:rPr>
          <w:i/>
          <w:szCs w:val="22"/>
          <w:lang w:val="de-DE" w:bidi="he-IL"/>
        </w:rPr>
        <w:t xml:space="preserve"> </w:t>
      </w:r>
      <w:r w:rsidR="00027D65">
        <w:rPr>
          <w:i/>
          <w:szCs w:val="22"/>
          <w:lang w:val="de-DE" w:bidi="he-IL"/>
        </w:rPr>
        <w:t xml:space="preserve">er </w:t>
      </w:r>
      <w:r>
        <w:rPr>
          <w:i/>
          <w:szCs w:val="22"/>
          <w:lang w:val="de-DE" w:bidi="he-IL"/>
        </w:rPr>
        <w:t xml:space="preserve">Judäa und ging wieder nach Galiläa. </w:t>
      </w:r>
      <w:r>
        <w:rPr>
          <w:szCs w:val="22"/>
          <w:lang w:val="de-DE" w:bidi="he-IL"/>
        </w:rPr>
        <w:t xml:space="preserve">Er kommt </w:t>
      </w:r>
      <w:r>
        <w:rPr>
          <w:i/>
          <w:szCs w:val="22"/>
          <w:lang w:bidi="he-IL"/>
        </w:rPr>
        <w:t>εἰς</w:t>
      </w:r>
      <w:r>
        <w:rPr>
          <w:i/>
          <w:szCs w:val="22"/>
          <w:lang w:val="de-DE" w:bidi="he-IL"/>
        </w:rPr>
        <w:t xml:space="preserve"> </w:t>
      </w:r>
      <w:r>
        <w:rPr>
          <w:i/>
          <w:szCs w:val="22"/>
          <w:lang w:bidi="he-IL"/>
        </w:rPr>
        <w:t>πόλιν</w:t>
      </w:r>
      <w:r>
        <w:rPr>
          <w:i/>
          <w:szCs w:val="22"/>
          <w:lang w:val="de-DE" w:bidi="he-IL"/>
        </w:rPr>
        <w:t xml:space="preserve"> </w:t>
      </w:r>
      <w:r>
        <w:rPr>
          <w:i/>
          <w:szCs w:val="22"/>
          <w:lang w:bidi="he-IL"/>
        </w:rPr>
        <w:t>τῆς</w:t>
      </w:r>
      <w:r>
        <w:rPr>
          <w:i/>
          <w:szCs w:val="22"/>
          <w:lang w:val="de-DE" w:bidi="he-IL"/>
        </w:rPr>
        <w:t xml:space="preserve"> </w:t>
      </w:r>
      <w:r>
        <w:rPr>
          <w:i/>
          <w:szCs w:val="22"/>
          <w:lang w:bidi="he-IL"/>
        </w:rPr>
        <w:t>Σαμαρείας</w:t>
      </w:r>
      <w:r>
        <w:rPr>
          <w:i/>
          <w:szCs w:val="22"/>
          <w:lang w:val="de-DE" w:bidi="he-IL"/>
        </w:rPr>
        <w:t xml:space="preserve"> </w:t>
      </w:r>
      <w:r>
        <w:rPr>
          <w:i/>
          <w:szCs w:val="22"/>
          <w:lang w:bidi="he-IL"/>
        </w:rPr>
        <w:t>λεγομένην</w:t>
      </w:r>
      <w:r>
        <w:rPr>
          <w:i/>
          <w:szCs w:val="22"/>
          <w:lang w:val="de-DE" w:bidi="he-IL"/>
        </w:rPr>
        <w:t xml:space="preserve"> </w:t>
      </w:r>
      <w:r>
        <w:rPr>
          <w:b/>
          <w:i/>
          <w:szCs w:val="22"/>
          <w:lang w:bidi="he-IL"/>
        </w:rPr>
        <w:t>Συχὰρ</w:t>
      </w:r>
      <w:r>
        <w:rPr>
          <w:b/>
          <w:i/>
          <w:szCs w:val="22"/>
          <w:lang w:val="de-DE" w:bidi="he-IL"/>
        </w:rPr>
        <w:t xml:space="preserve"> </w:t>
      </w:r>
      <w:r>
        <w:rPr>
          <w:i/>
          <w:szCs w:val="22"/>
          <w:lang w:bidi="he-IL"/>
        </w:rPr>
        <w:t>πλησίον</w:t>
      </w:r>
      <w:r>
        <w:rPr>
          <w:i/>
          <w:szCs w:val="22"/>
          <w:lang w:val="de-DE" w:bidi="he-IL"/>
        </w:rPr>
        <w:t xml:space="preserve"> </w:t>
      </w:r>
      <w:r>
        <w:rPr>
          <w:i/>
          <w:szCs w:val="22"/>
          <w:lang w:bidi="he-IL"/>
        </w:rPr>
        <w:t>τοῦ</w:t>
      </w:r>
      <w:r>
        <w:rPr>
          <w:i/>
          <w:szCs w:val="22"/>
          <w:lang w:val="de-DE" w:bidi="he-IL"/>
        </w:rPr>
        <w:t xml:space="preserve"> </w:t>
      </w:r>
      <w:r>
        <w:rPr>
          <w:i/>
          <w:szCs w:val="22"/>
          <w:lang w:bidi="he-IL"/>
        </w:rPr>
        <w:t>χωρίου</w:t>
      </w:r>
      <w:r>
        <w:rPr>
          <w:i/>
          <w:szCs w:val="22"/>
          <w:lang w:val="de-DE" w:bidi="he-IL"/>
        </w:rPr>
        <w:t xml:space="preserve"> </w:t>
      </w:r>
      <w:r>
        <w:rPr>
          <w:i/>
          <w:szCs w:val="22"/>
          <w:lang w:bidi="he-IL"/>
        </w:rPr>
        <w:t>ὃ</w:t>
      </w:r>
      <w:r>
        <w:rPr>
          <w:i/>
          <w:szCs w:val="22"/>
          <w:lang w:val="de-DE" w:bidi="he-IL"/>
        </w:rPr>
        <w:t xml:space="preserve"> </w:t>
      </w:r>
      <w:r>
        <w:rPr>
          <w:i/>
          <w:szCs w:val="22"/>
          <w:lang w:bidi="he-IL"/>
        </w:rPr>
        <w:t>ἔδωκεν</w:t>
      </w:r>
      <w:r>
        <w:rPr>
          <w:i/>
          <w:szCs w:val="22"/>
          <w:lang w:val="de-DE" w:bidi="he-IL"/>
        </w:rPr>
        <w:t xml:space="preserve"> </w:t>
      </w:r>
      <w:r>
        <w:rPr>
          <w:i/>
          <w:szCs w:val="22"/>
          <w:lang w:bidi="he-IL"/>
        </w:rPr>
        <w:t>Ἰακὼβ</w:t>
      </w:r>
      <w:r>
        <w:rPr>
          <w:i/>
          <w:szCs w:val="22"/>
          <w:lang w:val="de-DE" w:bidi="he-IL"/>
        </w:rPr>
        <w:t xml:space="preserve"> [</w:t>
      </w:r>
      <w:r>
        <w:rPr>
          <w:i/>
          <w:szCs w:val="22"/>
          <w:lang w:bidi="he-IL"/>
        </w:rPr>
        <w:t>τῷ</w:t>
      </w:r>
      <w:r>
        <w:rPr>
          <w:i/>
          <w:szCs w:val="22"/>
          <w:lang w:val="de-DE" w:bidi="he-IL"/>
        </w:rPr>
        <w:t xml:space="preserve">] </w:t>
      </w:r>
      <w:r>
        <w:rPr>
          <w:i/>
          <w:szCs w:val="22"/>
          <w:lang w:bidi="he-IL"/>
        </w:rPr>
        <w:t>Ἰωσὴφ</w:t>
      </w:r>
      <w:r>
        <w:rPr>
          <w:i/>
          <w:szCs w:val="22"/>
          <w:lang w:val="de-DE" w:bidi="he-IL"/>
        </w:rPr>
        <w:t xml:space="preserve"> </w:t>
      </w:r>
      <w:r>
        <w:rPr>
          <w:i/>
          <w:szCs w:val="22"/>
          <w:lang w:bidi="he-IL"/>
        </w:rPr>
        <w:t>τῷ</w:t>
      </w:r>
      <w:r>
        <w:rPr>
          <w:i/>
          <w:szCs w:val="22"/>
          <w:lang w:val="de-DE" w:bidi="he-IL"/>
        </w:rPr>
        <w:t xml:space="preserve"> </w:t>
      </w:r>
      <w:r>
        <w:rPr>
          <w:i/>
          <w:szCs w:val="22"/>
          <w:lang w:bidi="he-IL"/>
        </w:rPr>
        <w:t>υἱῷ</w:t>
      </w:r>
      <w:r>
        <w:rPr>
          <w:i/>
          <w:szCs w:val="22"/>
          <w:lang w:val="de-DE" w:bidi="he-IL"/>
        </w:rPr>
        <w:t xml:space="preserve"> </w:t>
      </w:r>
      <w:r>
        <w:rPr>
          <w:i/>
          <w:szCs w:val="22"/>
          <w:lang w:bidi="he-IL"/>
        </w:rPr>
        <w:t>αὐτοῦ</w:t>
      </w:r>
      <w:r>
        <w:rPr>
          <w:i/>
          <w:szCs w:val="22"/>
          <w:lang w:val="de-DE" w:bidi="he-IL"/>
        </w:rPr>
        <w:t xml:space="preserve">· </w:t>
      </w:r>
      <w:r>
        <w:rPr>
          <w:i/>
          <w:szCs w:val="22"/>
          <w:lang w:bidi="he-IL"/>
        </w:rPr>
        <w:t>ἦν</w:t>
      </w:r>
      <w:r>
        <w:rPr>
          <w:i/>
          <w:szCs w:val="22"/>
          <w:lang w:val="de-DE" w:bidi="he-IL"/>
        </w:rPr>
        <w:t xml:space="preserve"> </w:t>
      </w:r>
      <w:r>
        <w:rPr>
          <w:i/>
          <w:szCs w:val="22"/>
          <w:lang w:bidi="he-IL"/>
        </w:rPr>
        <w:t>δὲ</w:t>
      </w:r>
      <w:r>
        <w:rPr>
          <w:i/>
          <w:szCs w:val="22"/>
          <w:lang w:val="de-DE" w:bidi="he-IL"/>
        </w:rPr>
        <w:t xml:space="preserve"> </w:t>
      </w:r>
      <w:r>
        <w:rPr>
          <w:i/>
          <w:szCs w:val="22"/>
          <w:lang w:bidi="he-IL"/>
        </w:rPr>
        <w:t>ἐκεῖ</w:t>
      </w:r>
      <w:r>
        <w:rPr>
          <w:i/>
          <w:szCs w:val="22"/>
          <w:lang w:val="de-DE" w:bidi="he-IL"/>
        </w:rPr>
        <w:t xml:space="preserve"> </w:t>
      </w:r>
      <w:r>
        <w:rPr>
          <w:b/>
          <w:i/>
          <w:szCs w:val="22"/>
          <w:lang w:bidi="he-IL"/>
        </w:rPr>
        <w:t>πηγὴ</w:t>
      </w:r>
      <w:r>
        <w:rPr>
          <w:i/>
          <w:szCs w:val="22"/>
          <w:lang w:val="de-DE" w:bidi="he-IL"/>
        </w:rPr>
        <w:t xml:space="preserve"> </w:t>
      </w:r>
      <w:r>
        <w:rPr>
          <w:i/>
          <w:szCs w:val="22"/>
          <w:lang w:bidi="he-IL"/>
        </w:rPr>
        <w:t>τοῦ</w:t>
      </w:r>
      <w:r>
        <w:rPr>
          <w:i/>
          <w:szCs w:val="22"/>
          <w:lang w:val="de-DE" w:bidi="he-IL"/>
        </w:rPr>
        <w:t xml:space="preserve"> </w:t>
      </w:r>
      <w:r>
        <w:rPr>
          <w:i/>
          <w:szCs w:val="22"/>
          <w:lang w:bidi="he-IL"/>
        </w:rPr>
        <w:t>Ἰακώβ</w:t>
      </w:r>
      <w:r>
        <w:rPr>
          <w:i/>
          <w:szCs w:val="22"/>
          <w:lang w:val="de-DE" w:bidi="he-IL"/>
        </w:rPr>
        <w:t xml:space="preserve">. </w:t>
      </w:r>
      <w:r>
        <w:rPr>
          <w:i/>
          <w:szCs w:val="22"/>
          <w:lang w:bidi="he-IL"/>
        </w:rPr>
        <w:t>Ὁ</w:t>
      </w:r>
      <w:r>
        <w:rPr>
          <w:i/>
          <w:szCs w:val="22"/>
          <w:lang w:val="de-DE" w:bidi="he-IL"/>
        </w:rPr>
        <w:t xml:space="preserve"> </w:t>
      </w:r>
      <w:r>
        <w:rPr>
          <w:i/>
          <w:szCs w:val="22"/>
          <w:lang w:bidi="he-IL"/>
        </w:rPr>
        <w:t>οὖν</w:t>
      </w:r>
      <w:r>
        <w:rPr>
          <w:i/>
          <w:szCs w:val="22"/>
          <w:lang w:val="de-DE" w:bidi="he-IL"/>
        </w:rPr>
        <w:t xml:space="preserve"> </w:t>
      </w:r>
      <w:r>
        <w:rPr>
          <w:i/>
          <w:szCs w:val="22"/>
          <w:lang w:bidi="he-IL"/>
        </w:rPr>
        <w:t>Ἰησοῦς</w:t>
      </w:r>
      <w:r>
        <w:rPr>
          <w:i/>
          <w:szCs w:val="22"/>
          <w:lang w:val="de-DE" w:bidi="he-IL"/>
        </w:rPr>
        <w:t xml:space="preserve"> </w:t>
      </w:r>
      <w:r>
        <w:rPr>
          <w:i/>
          <w:szCs w:val="22"/>
          <w:lang w:bidi="he-IL"/>
        </w:rPr>
        <w:t>κεκοπιακὼς</w:t>
      </w:r>
      <w:r>
        <w:rPr>
          <w:i/>
          <w:szCs w:val="22"/>
          <w:lang w:val="de-DE" w:bidi="he-IL"/>
        </w:rPr>
        <w:t xml:space="preserve"> </w:t>
      </w:r>
      <w:r>
        <w:rPr>
          <w:i/>
          <w:szCs w:val="22"/>
          <w:lang w:bidi="he-IL"/>
        </w:rPr>
        <w:t>ἐκ</w:t>
      </w:r>
      <w:r>
        <w:rPr>
          <w:i/>
          <w:szCs w:val="22"/>
          <w:lang w:val="de-DE" w:bidi="he-IL"/>
        </w:rPr>
        <w:t xml:space="preserve"> </w:t>
      </w:r>
      <w:r>
        <w:rPr>
          <w:i/>
          <w:szCs w:val="22"/>
          <w:lang w:bidi="he-IL"/>
        </w:rPr>
        <w:t>τῆς</w:t>
      </w:r>
      <w:r>
        <w:rPr>
          <w:i/>
          <w:szCs w:val="22"/>
          <w:lang w:val="de-DE" w:bidi="he-IL"/>
        </w:rPr>
        <w:t xml:space="preserve"> </w:t>
      </w:r>
      <w:r>
        <w:rPr>
          <w:i/>
          <w:szCs w:val="22"/>
          <w:lang w:bidi="he-IL"/>
        </w:rPr>
        <w:t>ὁδοιπορίας</w:t>
      </w:r>
      <w:r>
        <w:rPr>
          <w:i/>
          <w:szCs w:val="22"/>
          <w:lang w:val="de-DE" w:bidi="he-IL"/>
        </w:rPr>
        <w:t xml:space="preserve"> </w:t>
      </w:r>
      <w:r>
        <w:rPr>
          <w:i/>
          <w:szCs w:val="22"/>
          <w:lang w:bidi="he-IL"/>
        </w:rPr>
        <w:t>ἐκαθέζετο</w:t>
      </w:r>
      <w:r>
        <w:rPr>
          <w:i/>
          <w:szCs w:val="22"/>
          <w:lang w:val="de-DE" w:bidi="he-IL"/>
        </w:rPr>
        <w:t xml:space="preserve"> </w:t>
      </w:r>
      <w:r>
        <w:rPr>
          <w:i/>
          <w:szCs w:val="22"/>
          <w:lang w:bidi="he-IL"/>
        </w:rPr>
        <w:t>οὕτως</w:t>
      </w:r>
      <w:r>
        <w:rPr>
          <w:i/>
          <w:szCs w:val="22"/>
          <w:lang w:val="de-DE" w:bidi="he-IL"/>
        </w:rPr>
        <w:t xml:space="preserve"> </w:t>
      </w:r>
      <w:r>
        <w:rPr>
          <w:i/>
          <w:szCs w:val="22"/>
          <w:lang w:bidi="he-IL"/>
        </w:rPr>
        <w:t>ἐπὶ</w:t>
      </w:r>
      <w:r>
        <w:rPr>
          <w:i/>
          <w:szCs w:val="22"/>
          <w:lang w:val="de-DE" w:bidi="he-IL"/>
        </w:rPr>
        <w:t xml:space="preserve"> </w:t>
      </w:r>
      <w:r>
        <w:rPr>
          <w:i/>
          <w:szCs w:val="22"/>
          <w:lang w:bidi="he-IL"/>
        </w:rPr>
        <w:t>τῇ</w:t>
      </w:r>
      <w:r>
        <w:rPr>
          <w:i/>
          <w:szCs w:val="22"/>
          <w:lang w:val="de-DE" w:bidi="he-IL"/>
        </w:rPr>
        <w:t xml:space="preserve"> </w:t>
      </w:r>
      <w:r>
        <w:rPr>
          <w:i/>
          <w:szCs w:val="22"/>
          <w:lang w:bidi="he-IL"/>
        </w:rPr>
        <w:t>πηγῇ</w:t>
      </w:r>
      <w:r>
        <w:rPr>
          <w:i/>
          <w:szCs w:val="22"/>
          <w:lang w:val="de-DE" w:bidi="he-IL"/>
        </w:rPr>
        <w:t xml:space="preserve">· </w:t>
      </w:r>
      <w:r>
        <w:rPr>
          <w:i/>
          <w:szCs w:val="22"/>
          <w:lang w:bidi="he-IL"/>
        </w:rPr>
        <w:t>ὥρα</w:t>
      </w:r>
      <w:r>
        <w:rPr>
          <w:i/>
          <w:szCs w:val="22"/>
          <w:lang w:val="de-DE" w:bidi="he-IL"/>
        </w:rPr>
        <w:t xml:space="preserve"> </w:t>
      </w:r>
      <w:r>
        <w:rPr>
          <w:i/>
          <w:szCs w:val="22"/>
          <w:lang w:bidi="he-IL"/>
        </w:rPr>
        <w:t>ἦν</w:t>
      </w:r>
      <w:r>
        <w:rPr>
          <w:i/>
          <w:szCs w:val="22"/>
          <w:lang w:val="de-DE" w:bidi="he-IL"/>
        </w:rPr>
        <w:t xml:space="preserve"> </w:t>
      </w:r>
      <w:r>
        <w:rPr>
          <w:i/>
          <w:szCs w:val="22"/>
          <w:lang w:bidi="he-IL"/>
        </w:rPr>
        <w:t>ὡς</w:t>
      </w:r>
      <w:r>
        <w:rPr>
          <w:i/>
          <w:szCs w:val="22"/>
          <w:lang w:val="de-DE" w:bidi="he-IL"/>
        </w:rPr>
        <w:t xml:space="preserve"> </w:t>
      </w:r>
      <w:r>
        <w:rPr>
          <w:i/>
          <w:szCs w:val="22"/>
          <w:lang w:bidi="he-IL"/>
        </w:rPr>
        <w:t>ἕκτη</w:t>
      </w:r>
      <w:r>
        <w:rPr>
          <w:szCs w:val="22"/>
          <w:lang w:val="de-DE" w:bidi="he-IL"/>
        </w:rPr>
        <w:t xml:space="preserve"> (</w:t>
      </w:r>
      <w:r>
        <w:rPr>
          <w:szCs w:val="22"/>
          <w:lang w:bidi="he-IL"/>
        </w:rPr>
        <w:t>στ</w:t>
      </w:r>
      <w:r>
        <w:rPr>
          <w:szCs w:val="22"/>
          <w:lang w:val="de-DE" w:bidi="he-IL"/>
        </w:rPr>
        <w:t>. 5-6</w:t>
      </w:r>
      <w:r w:rsidR="009D5E31">
        <w:rPr>
          <w:szCs w:val="22"/>
          <w:lang w:val="de-DE" w:bidi="he-IL"/>
        </w:rPr>
        <w:t>:</w:t>
      </w:r>
      <w:r w:rsidR="00260673">
        <w:rPr>
          <w:szCs w:val="22"/>
          <w:lang w:val="de-DE" w:bidi="he-IL"/>
        </w:rPr>
        <w:t xml:space="preserve"> </w:t>
      </w:r>
      <w:r w:rsidR="00260673" w:rsidRPr="00260673">
        <w:rPr>
          <w:rFonts w:ascii="Arial" w:eastAsiaTheme="minorHAnsi" w:hAnsi="Arial" w:cs="Arial"/>
          <w:sz w:val="20"/>
          <w:szCs w:val="20"/>
          <w:lang w:val="de-DE" w:eastAsia="en-US" w:bidi="he-IL"/>
        </w:rPr>
        <w:t>So kam er zu einem Ort in Samarien, der Sychar hieß und nahe bei dem Grundstück lag, das Jakob seinem Sohn Josef vermacht hatte.</w:t>
      </w:r>
      <w:r w:rsidR="00260673" w:rsidRPr="00260673">
        <w:rPr>
          <w:rFonts w:ascii="Arial" w:eastAsiaTheme="minorHAnsi" w:hAnsi="Arial" w:cs="Arial"/>
          <w:sz w:val="20"/>
          <w:szCs w:val="20"/>
          <w:vertAlign w:val="superscript"/>
          <w:lang w:val="de-DE" w:eastAsia="en-US" w:bidi="he-IL"/>
        </w:rPr>
        <w:t>6</w:t>
      </w:r>
      <w:r w:rsidR="00260673" w:rsidRPr="00260673">
        <w:rPr>
          <w:rFonts w:ascii="Arial" w:eastAsiaTheme="minorHAnsi" w:hAnsi="Arial" w:cs="Arial"/>
          <w:sz w:val="20"/>
          <w:szCs w:val="20"/>
          <w:lang w:val="de-DE" w:eastAsia="en-US" w:bidi="he-IL"/>
        </w:rPr>
        <w:t xml:space="preserve"> Dort befand sich der Jakobsbrunnen. Jesus war müde von der Reise und setzte sich daher an den Brunnen; es war um die sechste Stunde.</w:t>
      </w:r>
      <w:r w:rsidR="008A00D3">
        <w:rPr>
          <w:rFonts w:ascii="Arial" w:eastAsiaTheme="minorHAnsi" w:hAnsi="Arial" w:cs="Arial"/>
          <w:sz w:val="20"/>
          <w:szCs w:val="20"/>
          <w:lang w:val="de-DE" w:eastAsia="en-US" w:bidi="he-IL"/>
        </w:rPr>
        <w:t xml:space="preserve"> </w:t>
      </w:r>
      <w:r w:rsidR="00260673" w:rsidRPr="00260673">
        <w:rPr>
          <w:rFonts w:ascii="Arial" w:eastAsiaTheme="minorHAnsi" w:hAnsi="Arial" w:cs="Arial"/>
          <w:sz w:val="20"/>
          <w:szCs w:val="20"/>
          <w:lang w:val="de-DE" w:eastAsia="en-US" w:bidi="he-IL"/>
        </w:rPr>
        <w:t>EIN)</w:t>
      </w:r>
      <w:r>
        <w:rPr>
          <w:szCs w:val="22"/>
          <w:lang w:val="de-DE" w:bidi="he-IL"/>
        </w:rPr>
        <w:t>). Die Quelle</w:t>
      </w:r>
      <w:r w:rsidR="00BD02FE">
        <w:rPr>
          <w:szCs w:val="22"/>
          <w:lang w:val="de-DE" w:bidi="he-IL"/>
        </w:rPr>
        <w:t xml:space="preserve"> </w:t>
      </w:r>
      <w:r>
        <w:rPr>
          <w:szCs w:val="22"/>
          <w:lang w:val="de-DE" w:bidi="he-IL"/>
        </w:rPr>
        <w:t>/</w:t>
      </w:r>
      <w:r w:rsidR="00BD02FE">
        <w:rPr>
          <w:szCs w:val="22"/>
          <w:lang w:val="de-DE" w:bidi="he-IL"/>
        </w:rPr>
        <w:t xml:space="preserve"> </w:t>
      </w:r>
      <w:r>
        <w:rPr>
          <w:szCs w:val="22"/>
          <w:lang w:val="de-DE" w:bidi="he-IL"/>
        </w:rPr>
        <w:t>der Brunnen, das Symbol der Fülle, Tiefe und Dauer</w:t>
      </w:r>
      <w:r>
        <w:rPr>
          <w:rStyle w:val="aff5"/>
          <w:szCs w:val="22"/>
          <w:lang w:val="de-DE" w:bidi="he-IL"/>
        </w:rPr>
        <w:footnoteReference w:id="29"/>
      </w:r>
      <w:r>
        <w:rPr>
          <w:szCs w:val="22"/>
          <w:lang w:val="de-DE" w:bidi="he-IL"/>
        </w:rPr>
        <w:t xml:space="preserve"> bildet in Pentateuch (die als die einzige biblische Autorität von den Samaritern anerkannt wurde) den Ort der Brautwerbung der Patriarchen und des Moses (Gen. 24, 10-49</w:t>
      </w:r>
      <w:r>
        <w:rPr>
          <w:szCs w:val="22"/>
          <w:vertAlign w:val="superscript"/>
          <w:lang w:val="de-DE" w:bidi="he-IL"/>
        </w:rPr>
        <w:t>.</w:t>
      </w:r>
      <w:r>
        <w:rPr>
          <w:szCs w:val="22"/>
          <w:lang w:val="de-DE" w:bidi="he-IL"/>
        </w:rPr>
        <w:t xml:space="preserve"> 29, 4-14</w:t>
      </w:r>
      <w:r>
        <w:rPr>
          <w:szCs w:val="22"/>
          <w:vertAlign w:val="superscript"/>
          <w:lang w:val="de-DE" w:bidi="he-IL"/>
        </w:rPr>
        <w:t>.</w:t>
      </w:r>
      <w:r>
        <w:rPr>
          <w:szCs w:val="22"/>
          <w:lang w:val="de-DE" w:bidi="he-IL"/>
        </w:rPr>
        <w:t xml:space="preserve"> Ex. 2, 15-22</w:t>
      </w:r>
      <w:r>
        <w:rPr>
          <w:szCs w:val="22"/>
          <w:vertAlign w:val="superscript"/>
          <w:lang w:val="de-DE" w:bidi="he-IL"/>
        </w:rPr>
        <w:t>.</w:t>
      </w:r>
      <w:r>
        <w:rPr>
          <w:szCs w:val="22"/>
          <w:lang w:val="de-DE" w:bidi="he-IL"/>
        </w:rPr>
        <w:t xml:space="preserve"> vgl. Protev. Jak. 11.1). </w:t>
      </w:r>
    </w:p>
    <w:p w:rsidR="00BD02FE" w:rsidRDefault="00BD02FE" w:rsidP="00097F43">
      <w:pPr>
        <w:shd w:val="clear" w:color="auto" w:fill="FFFFFF"/>
        <w:autoSpaceDE w:val="0"/>
        <w:autoSpaceDN w:val="0"/>
        <w:adjustRightInd w:val="0"/>
        <w:spacing w:line="360" w:lineRule="auto"/>
        <w:jc w:val="both"/>
        <w:rPr>
          <w:szCs w:val="22"/>
          <w:lang w:val="de-DE" w:bidi="he-IL"/>
        </w:rPr>
      </w:pPr>
    </w:p>
    <w:p w:rsidR="00E52FC0" w:rsidRDefault="00E52FC0" w:rsidP="00097F43">
      <w:pPr>
        <w:shd w:val="clear" w:color="auto" w:fill="FFFFFF"/>
        <w:autoSpaceDE w:val="0"/>
        <w:autoSpaceDN w:val="0"/>
        <w:adjustRightInd w:val="0"/>
        <w:spacing w:line="360" w:lineRule="auto"/>
        <w:jc w:val="both"/>
        <w:rPr>
          <w:szCs w:val="22"/>
          <w:lang w:val="de-DE"/>
        </w:rPr>
      </w:pPr>
      <w:r>
        <w:rPr>
          <w:szCs w:val="22"/>
          <w:lang w:val="de-DE" w:bidi="he-IL"/>
        </w:rPr>
        <w:lastRenderedPageBreak/>
        <w:t xml:space="preserve">Jesus, der zu Kana das stehende Wasser der Krüge in einen </w:t>
      </w:r>
      <w:r>
        <w:rPr>
          <w:i/>
          <w:szCs w:val="22"/>
          <w:lang w:bidi="he-IL"/>
        </w:rPr>
        <w:t>καλόν</w:t>
      </w:r>
      <w:r>
        <w:rPr>
          <w:i/>
          <w:szCs w:val="22"/>
          <w:lang w:val="de-DE" w:bidi="he-IL"/>
        </w:rPr>
        <w:t xml:space="preserve"> </w:t>
      </w:r>
      <w:r>
        <w:rPr>
          <w:szCs w:val="22"/>
          <w:lang w:val="de-DE" w:bidi="he-IL"/>
        </w:rPr>
        <w:t>(</w:t>
      </w:r>
      <w:r>
        <w:rPr>
          <w:rStyle w:val="hps"/>
          <w:szCs w:val="22"/>
          <w:lang w:val="de-DE"/>
        </w:rPr>
        <w:t>reichlich</w:t>
      </w:r>
      <w:r>
        <w:rPr>
          <w:szCs w:val="22"/>
          <w:lang w:val="de-DE" w:bidi="he-IL"/>
        </w:rPr>
        <w:t xml:space="preserve">en und </w:t>
      </w:r>
      <w:r w:rsidRPr="00591268">
        <w:rPr>
          <w:szCs w:val="22"/>
          <w:lang w:val="de-DE" w:bidi="he-IL"/>
        </w:rPr>
        <w:t>perfekte</w:t>
      </w:r>
      <w:r w:rsidR="002A67D0" w:rsidRPr="00591268">
        <w:rPr>
          <w:szCs w:val="22"/>
          <w:lang w:val="de-DE" w:bidi="he-IL"/>
        </w:rPr>
        <w:t>n</w:t>
      </w:r>
      <w:r>
        <w:rPr>
          <w:szCs w:val="22"/>
          <w:lang w:val="de-DE" w:bidi="he-IL"/>
        </w:rPr>
        <w:t xml:space="preserve">) Wein umgewandelt hat, wird mit seiner Antwort als Spender des perfekten Wassers dargestellt. Dieses stillt nicht nur den Durst, sondern </w:t>
      </w:r>
      <w:r>
        <w:rPr>
          <w:i/>
          <w:szCs w:val="22"/>
          <w:lang w:bidi="he-IL"/>
        </w:rPr>
        <w:t>γίνεται</w:t>
      </w:r>
      <w:r>
        <w:rPr>
          <w:szCs w:val="22"/>
          <w:lang w:val="de-DE" w:bidi="he-IL"/>
        </w:rPr>
        <w:t xml:space="preserve"> </w:t>
      </w:r>
      <w:r>
        <w:rPr>
          <w:i/>
          <w:szCs w:val="22"/>
          <w:lang w:bidi="he-IL"/>
        </w:rPr>
        <w:t>ἐν</w:t>
      </w:r>
      <w:r>
        <w:rPr>
          <w:i/>
          <w:szCs w:val="22"/>
          <w:lang w:val="de-DE" w:bidi="he-IL"/>
        </w:rPr>
        <w:t xml:space="preserve"> </w:t>
      </w:r>
      <w:r>
        <w:rPr>
          <w:i/>
          <w:szCs w:val="22"/>
          <w:lang w:bidi="he-IL"/>
        </w:rPr>
        <w:t>αὐτῷ</w:t>
      </w:r>
      <w:r>
        <w:rPr>
          <w:i/>
          <w:szCs w:val="22"/>
          <w:lang w:val="de-DE" w:bidi="he-IL"/>
        </w:rPr>
        <w:t xml:space="preserve"> </w:t>
      </w:r>
      <w:r>
        <w:rPr>
          <w:b/>
          <w:i/>
          <w:szCs w:val="22"/>
          <w:lang w:bidi="he-IL"/>
        </w:rPr>
        <w:t>πηγὴ</w:t>
      </w:r>
      <w:r>
        <w:rPr>
          <w:b/>
          <w:i/>
          <w:szCs w:val="22"/>
          <w:lang w:val="de-DE" w:bidi="he-IL"/>
        </w:rPr>
        <w:t xml:space="preserve"> </w:t>
      </w:r>
      <w:r>
        <w:rPr>
          <w:b/>
          <w:i/>
          <w:szCs w:val="22"/>
          <w:lang w:bidi="he-IL"/>
        </w:rPr>
        <w:t>ὕδατος</w:t>
      </w:r>
      <w:r>
        <w:rPr>
          <w:b/>
          <w:i/>
          <w:szCs w:val="22"/>
          <w:lang w:val="de-DE" w:bidi="he-IL"/>
        </w:rPr>
        <w:t xml:space="preserve"> </w:t>
      </w:r>
      <w:r>
        <w:rPr>
          <w:b/>
          <w:i/>
          <w:szCs w:val="22"/>
          <w:lang w:bidi="he-IL"/>
        </w:rPr>
        <w:t>ἁλλομένου</w:t>
      </w:r>
      <w:r>
        <w:rPr>
          <w:b/>
          <w:i/>
          <w:szCs w:val="22"/>
          <w:lang w:val="de-DE" w:bidi="he-IL"/>
        </w:rPr>
        <w:t xml:space="preserve"> </w:t>
      </w:r>
      <w:r>
        <w:rPr>
          <w:b/>
          <w:i/>
          <w:szCs w:val="22"/>
          <w:lang w:bidi="he-IL"/>
        </w:rPr>
        <w:t>εἰς</w:t>
      </w:r>
      <w:r>
        <w:rPr>
          <w:b/>
          <w:i/>
          <w:szCs w:val="22"/>
          <w:lang w:val="de-DE" w:bidi="he-IL"/>
        </w:rPr>
        <w:t xml:space="preserve"> </w:t>
      </w:r>
      <w:r>
        <w:rPr>
          <w:b/>
          <w:i/>
          <w:szCs w:val="22"/>
          <w:lang w:bidi="he-IL"/>
        </w:rPr>
        <w:t>ζωὴν</w:t>
      </w:r>
      <w:r>
        <w:rPr>
          <w:b/>
          <w:i/>
          <w:szCs w:val="22"/>
          <w:lang w:val="de-DE" w:bidi="he-IL"/>
        </w:rPr>
        <w:t xml:space="preserve"> </w:t>
      </w:r>
      <w:r>
        <w:rPr>
          <w:b/>
          <w:i/>
          <w:szCs w:val="22"/>
          <w:lang w:bidi="he-IL"/>
        </w:rPr>
        <w:t>αἰώνιον</w:t>
      </w:r>
      <w:r>
        <w:rPr>
          <w:szCs w:val="22"/>
          <w:lang w:val="de-DE" w:bidi="he-IL"/>
        </w:rPr>
        <w:t xml:space="preserve">. </w:t>
      </w:r>
      <w:r w:rsidR="00BD02FE">
        <w:rPr>
          <w:rStyle w:val="hps"/>
          <w:szCs w:val="22"/>
          <w:lang w:val="de-DE"/>
        </w:rPr>
        <w:t xml:space="preserve">Bemerkenswert </w:t>
      </w:r>
      <w:r w:rsidR="00BD02FE" w:rsidRPr="00591268">
        <w:rPr>
          <w:rStyle w:val="hps"/>
          <w:szCs w:val="22"/>
          <w:lang w:val="de-DE"/>
        </w:rPr>
        <w:t>ist</w:t>
      </w:r>
      <w:r w:rsidR="002A67D0" w:rsidRPr="00591268">
        <w:rPr>
          <w:rStyle w:val="hps"/>
          <w:szCs w:val="22"/>
          <w:lang w:val="de-DE"/>
        </w:rPr>
        <w:t>,</w:t>
      </w:r>
      <w:r w:rsidRPr="00591268">
        <w:rPr>
          <w:rStyle w:val="hps"/>
          <w:szCs w:val="22"/>
          <w:lang w:val="de-DE"/>
        </w:rPr>
        <w:t xml:space="preserve"> </w:t>
      </w:r>
      <w:r w:rsidR="00BD02FE" w:rsidRPr="00591268">
        <w:rPr>
          <w:rStyle w:val="hps"/>
          <w:szCs w:val="22"/>
          <w:lang w:val="de-DE"/>
        </w:rPr>
        <w:t>das</w:t>
      </w:r>
      <w:r w:rsidR="002A67D0" w:rsidRPr="00591268">
        <w:rPr>
          <w:rStyle w:val="hps"/>
          <w:szCs w:val="22"/>
          <w:lang w:val="de-DE"/>
        </w:rPr>
        <w:t>s</w:t>
      </w:r>
      <w:r>
        <w:rPr>
          <w:szCs w:val="22"/>
          <w:lang w:val="de-DE" w:bidi="he-IL"/>
        </w:rPr>
        <w:t xml:space="preserve"> im</w:t>
      </w:r>
      <w:r>
        <w:rPr>
          <w:i/>
          <w:szCs w:val="22"/>
          <w:lang w:val="de-DE" w:bidi="he-IL"/>
        </w:rPr>
        <w:t xml:space="preserve"> Numeri </w:t>
      </w:r>
      <w:r>
        <w:rPr>
          <w:szCs w:val="22"/>
          <w:lang w:val="de-DE" w:bidi="he-IL"/>
        </w:rPr>
        <w:t xml:space="preserve">das Zeichen der Schlange (das im Kap. 3 erwähnt wurde) mit der Wasserspende von einem </w:t>
      </w:r>
      <w:r>
        <w:rPr>
          <w:rStyle w:val="hps"/>
          <w:szCs w:val="22"/>
          <w:lang w:val="de-DE"/>
        </w:rPr>
        <w:t xml:space="preserve">Stein </w:t>
      </w:r>
      <w:r>
        <w:rPr>
          <w:szCs w:val="22"/>
          <w:lang w:val="de-DE" w:bidi="he-IL"/>
        </w:rPr>
        <w:t>kombiniert wird (20, 1-13</w:t>
      </w:r>
      <w:r>
        <w:rPr>
          <w:szCs w:val="22"/>
          <w:vertAlign w:val="superscript"/>
          <w:lang w:val="de-DE" w:bidi="he-IL"/>
        </w:rPr>
        <w:t>.</w:t>
      </w:r>
      <w:r>
        <w:rPr>
          <w:szCs w:val="22"/>
          <w:lang w:val="de-DE" w:bidi="he-IL"/>
        </w:rPr>
        <w:t xml:space="preserve"> vgl. Ex. 17, 1-7). Nach Dt. 32 war der Spender dieses Wassers am </w:t>
      </w:r>
      <w:r>
        <w:rPr>
          <w:i/>
          <w:szCs w:val="22"/>
          <w:lang w:val="de-DE" w:bidi="he-IL"/>
        </w:rPr>
        <w:t>Beer</w:t>
      </w:r>
      <w:r>
        <w:rPr>
          <w:szCs w:val="22"/>
          <w:lang w:val="de-DE" w:bidi="he-IL"/>
        </w:rPr>
        <w:t xml:space="preserve"> </w:t>
      </w:r>
      <w:r>
        <w:rPr>
          <w:i/>
          <w:szCs w:val="22"/>
          <w:lang w:val="de-DE" w:eastAsia="en-US" w:bidi="he-IL"/>
        </w:rPr>
        <w:t>Meribah</w:t>
      </w:r>
      <w:r>
        <w:rPr>
          <w:szCs w:val="22"/>
          <w:lang w:val="de-DE" w:eastAsia="en-US" w:bidi="he-IL"/>
        </w:rPr>
        <w:t xml:space="preserve"> </w:t>
      </w:r>
      <w:r>
        <w:rPr>
          <w:szCs w:val="22"/>
          <w:lang w:val="de-DE" w:bidi="he-IL"/>
        </w:rPr>
        <w:t xml:space="preserve">Jahwe selbst (vgl. </w:t>
      </w:r>
      <w:r>
        <w:rPr>
          <w:szCs w:val="22"/>
          <w:lang w:val="de-DE"/>
        </w:rPr>
        <w:t>I Cor 10, 4</w:t>
      </w:r>
      <w:r>
        <w:rPr>
          <w:rStyle w:val="aff5"/>
          <w:szCs w:val="22"/>
          <w:lang w:val="de-DE"/>
        </w:rPr>
        <w:footnoteReference w:id="30"/>
      </w:r>
      <w:r>
        <w:rPr>
          <w:szCs w:val="22"/>
          <w:lang w:val="de-DE"/>
        </w:rPr>
        <w:t xml:space="preserve">). </w:t>
      </w:r>
    </w:p>
    <w:p w:rsidR="005E4B50" w:rsidRDefault="005E4B50" w:rsidP="00097F43">
      <w:pPr>
        <w:shd w:val="clear" w:color="auto" w:fill="FFFFFF"/>
        <w:autoSpaceDE w:val="0"/>
        <w:autoSpaceDN w:val="0"/>
        <w:adjustRightInd w:val="0"/>
        <w:spacing w:line="360" w:lineRule="auto"/>
        <w:jc w:val="both"/>
        <w:rPr>
          <w:szCs w:val="22"/>
          <w:lang w:val="de-DE"/>
        </w:rPr>
      </w:pPr>
    </w:p>
    <w:p w:rsidR="00BD02FE" w:rsidRDefault="00E52FC0" w:rsidP="00097F43">
      <w:pPr>
        <w:autoSpaceDE w:val="0"/>
        <w:autoSpaceDN w:val="0"/>
        <w:adjustRightInd w:val="0"/>
        <w:spacing w:line="360" w:lineRule="auto"/>
        <w:jc w:val="both"/>
        <w:rPr>
          <w:szCs w:val="22"/>
          <w:lang w:val="de-DE" w:bidi="he-IL"/>
        </w:rPr>
      </w:pPr>
      <w:r>
        <w:rPr>
          <w:szCs w:val="22"/>
          <w:lang w:val="de-DE" w:bidi="he-IL"/>
        </w:rPr>
        <w:t xml:space="preserve">Der Vergleich der Perikope des mittäglichen Zusammentreffens mit der unbenannten Samariterin mit dem nächtlichen Dialog mit Rabbi Nikodemus führt zu den folgenden </w:t>
      </w:r>
      <w:r>
        <w:rPr>
          <w:rStyle w:val="hps"/>
          <w:szCs w:val="22"/>
          <w:lang w:val="de-DE"/>
        </w:rPr>
        <w:t>Befunden</w:t>
      </w:r>
      <w:r>
        <w:rPr>
          <w:szCs w:val="22"/>
          <w:lang w:val="de-DE" w:bidi="he-IL"/>
        </w:rPr>
        <w:t>:</w:t>
      </w:r>
    </w:p>
    <w:p w:rsidR="00E166EC" w:rsidRDefault="00E166EC" w:rsidP="00097F43">
      <w:pPr>
        <w:autoSpaceDE w:val="0"/>
        <w:autoSpaceDN w:val="0"/>
        <w:adjustRightInd w:val="0"/>
        <w:spacing w:line="360" w:lineRule="auto"/>
        <w:jc w:val="both"/>
        <w:rPr>
          <w:szCs w:val="22"/>
          <w:lang w:val="de-DE" w:bidi="he-IL"/>
        </w:rPr>
      </w:pPr>
    </w:p>
    <w:p w:rsidR="00A962F8" w:rsidRPr="00591268" w:rsidRDefault="002A67D0" w:rsidP="00A962F8">
      <w:pPr>
        <w:pStyle w:val="af9"/>
        <w:numPr>
          <w:ilvl w:val="0"/>
          <w:numId w:val="7"/>
        </w:numPr>
        <w:autoSpaceDE w:val="0"/>
        <w:autoSpaceDN w:val="0"/>
        <w:adjustRightInd w:val="0"/>
        <w:spacing w:line="360" w:lineRule="auto"/>
        <w:jc w:val="both"/>
        <w:rPr>
          <w:szCs w:val="22"/>
          <w:lang w:val="de-DE"/>
        </w:rPr>
      </w:pPr>
      <w:r w:rsidRPr="00591268">
        <w:rPr>
          <w:szCs w:val="22"/>
          <w:lang w:val="de-DE" w:bidi="he-IL"/>
        </w:rPr>
        <w:t>I</w:t>
      </w:r>
      <w:r w:rsidR="00E52FC0" w:rsidRPr="00591268">
        <w:rPr>
          <w:szCs w:val="22"/>
          <w:lang w:val="de-DE" w:bidi="he-IL"/>
        </w:rPr>
        <w:t>n</w:t>
      </w:r>
      <w:r w:rsidR="00E52FC0" w:rsidRPr="00A962F8">
        <w:rPr>
          <w:szCs w:val="22"/>
          <w:lang w:val="de-DE" w:bidi="he-IL"/>
        </w:rPr>
        <w:t xml:space="preserve"> der Ersten ist Jesus die Person, die sich nach Samarien richtet, um die Frau zu treffen. Obwohl die Route nach Galiläa nicht unbedingt durch dieses Land führte</w:t>
      </w:r>
      <w:r w:rsidR="00E52FC0">
        <w:rPr>
          <w:rStyle w:val="aff5"/>
          <w:szCs w:val="22"/>
          <w:lang w:val="de-DE" w:bidi="he-IL"/>
        </w:rPr>
        <w:footnoteReference w:id="31"/>
      </w:r>
      <w:r w:rsidR="00E52FC0" w:rsidRPr="00A962F8">
        <w:rPr>
          <w:szCs w:val="22"/>
          <w:lang w:val="de-DE" w:bidi="he-IL"/>
        </w:rPr>
        <w:t xml:space="preserve">, notiert Joh.: </w:t>
      </w:r>
      <w:r w:rsidR="00E52FC0" w:rsidRPr="00A962F8">
        <w:rPr>
          <w:b/>
          <w:i/>
          <w:szCs w:val="22"/>
          <w:lang w:eastAsia="en-US" w:bidi="he-IL"/>
        </w:rPr>
        <w:t>Ἔδει</w:t>
      </w:r>
      <w:r w:rsidR="00E52FC0" w:rsidRPr="00A962F8">
        <w:rPr>
          <w:i/>
          <w:szCs w:val="22"/>
          <w:lang w:val="de-DE" w:eastAsia="en-US" w:bidi="he-IL"/>
        </w:rPr>
        <w:t xml:space="preserve"> </w:t>
      </w:r>
      <w:r w:rsidR="00E52FC0" w:rsidRPr="00A962F8">
        <w:rPr>
          <w:i/>
          <w:szCs w:val="22"/>
          <w:lang w:eastAsia="en-US" w:bidi="he-IL"/>
        </w:rPr>
        <w:t>δὲ</w:t>
      </w:r>
      <w:r w:rsidR="00E52FC0" w:rsidRPr="00A962F8">
        <w:rPr>
          <w:i/>
          <w:szCs w:val="22"/>
          <w:lang w:val="de-DE" w:eastAsia="en-US" w:bidi="he-IL"/>
        </w:rPr>
        <w:t xml:space="preserve"> </w:t>
      </w:r>
      <w:r w:rsidR="00E52FC0" w:rsidRPr="00A962F8">
        <w:rPr>
          <w:i/>
          <w:szCs w:val="22"/>
          <w:lang w:eastAsia="en-US" w:bidi="he-IL"/>
        </w:rPr>
        <w:t>αὐτὸν</w:t>
      </w:r>
      <w:r w:rsidR="00E52FC0" w:rsidRPr="00A962F8">
        <w:rPr>
          <w:i/>
          <w:szCs w:val="22"/>
          <w:lang w:val="de-DE" w:eastAsia="en-US" w:bidi="he-IL"/>
        </w:rPr>
        <w:t xml:space="preserve"> </w:t>
      </w:r>
      <w:r w:rsidR="00E52FC0" w:rsidRPr="00A962F8">
        <w:rPr>
          <w:i/>
          <w:szCs w:val="22"/>
          <w:lang w:eastAsia="en-US" w:bidi="he-IL"/>
        </w:rPr>
        <w:t>διέρχεσθαι</w:t>
      </w:r>
      <w:r w:rsidR="00E52FC0" w:rsidRPr="00A962F8">
        <w:rPr>
          <w:i/>
          <w:szCs w:val="22"/>
          <w:lang w:val="de-DE" w:eastAsia="en-US" w:bidi="he-IL"/>
        </w:rPr>
        <w:t xml:space="preserve"> </w:t>
      </w:r>
      <w:r w:rsidR="00E52FC0" w:rsidRPr="00A962F8">
        <w:rPr>
          <w:i/>
          <w:szCs w:val="22"/>
          <w:lang w:eastAsia="en-US" w:bidi="he-IL"/>
        </w:rPr>
        <w:t>διὰ</w:t>
      </w:r>
      <w:r w:rsidR="00E52FC0" w:rsidRPr="00A962F8">
        <w:rPr>
          <w:i/>
          <w:szCs w:val="22"/>
          <w:lang w:val="de-DE" w:eastAsia="en-US" w:bidi="he-IL"/>
        </w:rPr>
        <w:t xml:space="preserve"> </w:t>
      </w:r>
      <w:r w:rsidR="00E52FC0" w:rsidRPr="00A962F8">
        <w:rPr>
          <w:i/>
          <w:szCs w:val="22"/>
          <w:lang w:eastAsia="en-US" w:bidi="he-IL"/>
        </w:rPr>
        <w:t>τῆς</w:t>
      </w:r>
      <w:r w:rsidR="00E52FC0" w:rsidRPr="00A962F8">
        <w:rPr>
          <w:i/>
          <w:szCs w:val="22"/>
          <w:lang w:val="de-DE" w:eastAsia="en-US" w:bidi="he-IL"/>
        </w:rPr>
        <w:t xml:space="preserve"> </w:t>
      </w:r>
      <w:r w:rsidR="00E52FC0" w:rsidRPr="00A962F8">
        <w:rPr>
          <w:i/>
          <w:szCs w:val="22"/>
          <w:lang w:eastAsia="en-US" w:bidi="he-IL"/>
        </w:rPr>
        <w:t>Σαμαρείας</w:t>
      </w:r>
      <w:r w:rsidR="00E52FC0" w:rsidRPr="00A962F8">
        <w:rPr>
          <w:szCs w:val="22"/>
          <w:lang w:val="de-DE" w:eastAsia="en-US" w:bidi="he-IL"/>
        </w:rPr>
        <w:t xml:space="preserve"> (4, 4). </w:t>
      </w:r>
      <w:r w:rsidR="00E52FC0" w:rsidRPr="00A962F8">
        <w:rPr>
          <w:i/>
          <w:szCs w:val="22"/>
          <w:lang w:val="de-DE" w:eastAsia="en-US" w:bidi="he-IL"/>
        </w:rPr>
        <w:t>Die sich anschließende Samaritaner-Mission ist Bestandteil des göttlichen Heilsplans</w:t>
      </w:r>
      <w:r w:rsidR="00E52FC0">
        <w:rPr>
          <w:rStyle w:val="aff5"/>
          <w:i/>
          <w:szCs w:val="22"/>
          <w:lang w:val="de-DE" w:eastAsia="en-US" w:bidi="he-IL"/>
        </w:rPr>
        <w:footnoteReference w:id="32"/>
      </w:r>
      <w:r w:rsidR="00E52FC0" w:rsidRPr="00A962F8">
        <w:rPr>
          <w:i/>
          <w:szCs w:val="22"/>
          <w:lang w:val="de-DE" w:eastAsia="en-US" w:bidi="he-IL"/>
        </w:rPr>
        <w:t>.</w:t>
      </w:r>
      <w:r w:rsidR="00E52FC0" w:rsidRPr="00A962F8">
        <w:rPr>
          <w:szCs w:val="22"/>
          <w:lang w:val="de-DE" w:eastAsia="en-US" w:bidi="he-IL"/>
        </w:rPr>
        <w:t xml:space="preserve"> </w:t>
      </w:r>
      <w:r w:rsidR="00E52FC0" w:rsidRPr="00A962F8">
        <w:rPr>
          <w:szCs w:val="22"/>
          <w:lang w:val="de-DE" w:bidi="he-IL"/>
        </w:rPr>
        <w:t xml:space="preserve">Auf diese Weise werden auch die Jesusworte in 3, 19 erfüllt: </w:t>
      </w:r>
      <w:r w:rsidR="00E52FC0" w:rsidRPr="00A962F8">
        <w:rPr>
          <w:i/>
          <w:szCs w:val="22"/>
          <w:lang w:val="de-DE" w:bidi="he-IL"/>
        </w:rPr>
        <w:t xml:space="preserve">das Licht </w:t>
      </w:r>
      <w:r w:rsidR="00E52FC0" w:rsidRPr="005E4B50">
        <w:rPr>
          <w:b/>
          <w:i/>
          <w:szCs w:val="22"/>
          <w:lang w:val="de-DE" w:bidi="he-IL"/>
        </w:rPr>
        <w:t>kommt zur</w:t>
      </w:r>
      <w:r w:rsidR="00E52FC0" w:rsidRPr="00A962F8">
        <w:rPr>
          <w:i/>
          <w:szCs w:val="22"/>
          <w:lang w:val="de-DE" w:bidi="he-IL"/>
        </w:rPr>
        <w:t xml:space="preserve"> Finsternis</w:t>
      </w:r>
      <w:r w:rsidR="00E52FC0" w:rsidRPr="00A962F8">
        <w:rPr>
          <w:szCs w:val="22"/>
          <w:lang w:val="de-DE" w:bidi="he-IL"/>
        </w:rPr>
        <w:t xml:space="preserve">. Der Zuhörer fragt nach der Art der Response der Leute, die </w:t>
      </w:r>
      <w:r w:rsidR="00E52FC0" w:rsidRPr="00A962F8">
        <w:rPr>
          <w:i/>
          <w:szCs w:val="22"/>
          <w:lang w:val="de-DE" w:bidi="he-IL"/>
        </w:rPr>
        <w:t>nicht zu den Seinen gehören,</w:t>
      </w:r>
      <w:r w:rsidR="00E52FC0" w:rsidRPr="00A962F8">
        <w:rPr>
          <w:szCs w:val="22"/>
          <w:lang w:val="de-DE" w:bidi="he-IL"/>
        </w:rPr>
        <w:t xml:space="preserve"> denn es ist bekannt, dass </w:t>
      </w:r>
      <w:r w:rsidR="00E52FC0" w:rsidRPr="00A962F8">
        <w:rPr>
          <w:i/>
          <w:szCs w:val="22"/>
          <w:lang w:val="de-DE" w:bidi="he-IL"/>
        </w:rPr>
        <w:t xml:space="preserve">die Rettung </w:t>
      </w:r>
      <w:r w:rsidR="00E52FC0" w:rsidRPr="00A962F8">
        <w:rPr>
          <w:b/>
          <w:i/>
          <w:szCs w:val="22"/>
          <w:lang w:val="de-DE" w:bidi="he-IL"/>
        </w:rPr>
        <w:t>von den Juden</w:t>
      </w:r>
      <w:r w:rsidR="00E52FC0" w:rsidRPr="00A962F8">
        <w:rPr>
          <w:i/>
          <w:szCs w:val="22"/>
          <w:lang w:val="de-DE" w:bidi="he-IL"/>
        </w:rPr>
        <w:t xml:space="preserve"> ist</w:t>
      </w:r>
      <w:r w:rsidR="00E52FC0" w:rsidRPr="00A962F8">
        <w:rPr>
          <w:szCs w:val="22"/>
          <w:lang w:val="de-DE" w:bidi="he-IL"/>
        </w:rPr>
        <w:t xml:space="preserve"> (4, 22). </w:t>
      </w:r>
      <w:r w:rsidR="00E52FC0" w:rsidRPr="00A962F8">
        <w:rPr>
          <w:szCs w:val="22"/>
          <w:lang w:val="de-DE"/>
        </w:rPr>
        <w:t xml:space="preserve">Mit Sychar </w:t>
      </w:r>
      <w:r w:rsidR="00E52FC0" w:rsidRPr="00A962F8">
        <w:rPr>
          <w:b/>
          <w:szCs w:val="22"/>
          <w:lang w:val="de-DE" w:bidi="he-IL"/>
        </w:rPr>
        <w:t>(</w:t>
      </w:r>
      <w:r w:rsidR="00E52FC0" w:rsidRPr="00A962F8">
        <w:rPr>
          <w:b/>
          <w:szCs w:val="22"/>
          <w:lang w:val="de-DE"/>
        </w:rPr>
        <w:t>Askar)</w:t>
      </w:r>
      <w:r w:rsidR="00E52FC0">
        <w:rPr>
          <w:rStyle w:val="aff5"/>
          <w:szCs w:val="22"/>
          <w:lang w:bidi="he-IL"/>
        </w:rPr>
        <w:footnoteReference w:id="33"/>
      </w:r>
      <w:r w:rsidR="00E52FC0" w:rsidRPr="00A962F8">
        <w:rPr>
          <w:szCs w:val="22"/>
          <w:lang w:val="de-DE" w:bidi="he-IL"/>
        </w:rPr>
        <w:t xml:space="preserve"> </w:t>
      </w:r>
      <w:r w:rsidR="00E52FC0" w:rsidRPr="00A962F8">
        <w:rPr>
          <w:szCs w:val="22"/>
          <w:lang w:val="de-DE"/>
        </w:rPr>
        <w:t xml:space="preserve">nähert sich </w:t>
      </w:r>
      <w:r w:rsidR="00E52FC0" w:rsidRPr="00A962F8">
        <w:rPr>
          <w:szCs w:val="22"/>
          <w:lang w:val="de-DE" w:bidi="he-IL"/>
        </w:rPr>
        <w:t xml:space="preserve">also </w:t>
      </w:r>
      <w:r w:rsidR="00E52FC0" w:rsidRPr="00A962F8">
        <w:rPr>
          <w:szCs w:val="22"/>
          <w:lang w:val="de-DE"/>
        </w:rPr>
        <w:t>Jesus dem Ort (</w:t>
      </w:r>
      <w:r w:rsidR="00E52FC0" w:rsidRPr="00A962F8">
        <w:rPr>
          <w:i/>
          <w:szCs w:val="22"/>
          <w:lang w:val="de-DE"/>
        </w:rPr>
        <w:t>Salim</w:t>
      </w:r>
      <w:r w:rsidR="00E52FC0" w:rsidRPr="00A962F8">
        <w:rPr>
          <w:szCs w:val="22"/>
          <w:lang w:val="de-DE"/>
        </w:rPr>
        <w:t xml:space="preserve"> 2 km), an dem Johannes der Täufer</w:t>
      </w:r>
      <w:r w:rsidR="00E52FC0">
        <w:rPr>
          <w:rStyle w:val="aff5"/>
          <w:szCs w:val="22"/>
          <w:lang w:val="de-DE"/>
        </w:rPr>
        <w:footnoteReference w:id="34"/>
      </w:r>
      <w:r>
        <w:rPr>
          <w:szCs w:val="22"/>
          <w:lang w:val="de-DE"/>
        </w:rPr>
        <w:t xml:space="preserve"> </w:t>
      </w:r>
      <w:r w:rsidRPr="00591268">
        <w:rPr>
          <w:szCs w:val="22"/>
          <w:lang w:val="de-DE"/>
        </w:rPr>
        <w:t>-</w:t>
      </w:r>
      <w:r w:rsidR="00E52FC0" w:rsidRPr="00591268">
        <w:rPr>
          <w:szCs w:val="22"/>
          <w:lang w:val="de-DE"/>
        </w:rPr>
        <w:t xml:space="preserve"> wieder für Ihn vorbereitend</w:t>
      </w:r>
      <w:r w:rsidRPr="00591268">
        <w:rPr>
          <w:szCs w:val="22"/>
          <w:lang w:val="de-DE"/>
        </w:rPr>
        <w:t xml:space="preserve"> -</w:t>
      </w:r>
      <w:r w:rsidR="00E52FC0" w:rsidRPr="00591268">
        <w:rPr>
          <w:szCs w:val="22"/>
          <w:lang w:val="de-DE"/>
        </w:rPr>
        <w:t xml:space="preserve"> tätig war</w:t>
      </w:r>
      <w:r w:rsidR="00E52FC0" w:rsidRPr="00591268">
        <w:rPr>
          <w:rStyle w:val="aff5"/>
          <w:szCs w:val="22"/>
          <w:lang w:val="de-DE"/>
        </w:rPr>
        <w:footnoteReference w:id="35"/>
      </w:r>
      <w:r w:rsidR="00E52FC0" w:rsidRPr="00591268">
        <w:rPr>
          <w:szCs w:val="22"/>
          <w:lang w:val="de-DE"/>
        </w:rPr>
        <w:t xml:space="preserve">. </w:t>
      </w:r>
    </w:p>
    <w:p w:rsidR="00A962F8" w:rsidRDefault="00A962F8" w:rsidP="00A962F8">
      <w:pPr>
        <w:pStyle w:val="af9"/>
        <w:autoSpaceDE w:val="0"/>
        <w:autoSpaceDN w:val="0"/>
        <w:adjustRightInd w:val="0"/>
        <w:spacing w:line="360" w:lineRule="auto"/>
        <w:ind w:left="1080"/>
        <w:jc w:val="both"/>
        <w:rPr>
          <w:szCs w:val="22"/>
          <w:lang w:val="de-DE"/>
        </w:rPr>
      </w:pPr>
    </w:p>
    <w:p w:rsidR="005E4B50" w:rsidRDefault="00E52FC0" w:rsidP="005E4B50">
      <w:pPr>
        <w:pStyle w:val="af9"/>
        <w:autoSpaceDE w:val="0"/>
        <w:autoSpaceDN w:val="0"/>
        <w:adjustRightInd w:val="0"/>
        <w:spacing w:line="360" w:lineRule="auto"/>
        <w:ind w:left="1080"/>
        <w:jc w:val="both"/>
        <w:rPr>
          <w:szCs w:val="22"/>
          <w:lang w:val="de-DE" w:bidi="he-IL"/>
        </w:rPr>
      </w:pPr>
      <w:r w:rsidRPr="00A962F8">
        <w:rPr>
          <w:b/>
          <w:szCs w:val="22"/>
          <w:lang w:val="de-DE" w:bidi="he-IL"/>
        </w:rPr>
        <w:t>(</w:t>
      </w:r>
      <w:r w:rsidR="00BD02FE" w:rsidRPr="00A962F8">
        <w:rPr>
          <w:b/>
          <w:szCs w:val="22"/>
          <w:lang w:val="de-DE" w:bidi="he-IL"/>
        </w:rPr>
        <w:t>b</w:t>
      </w:r>
      <w:r w:rsidRPr="00A962F8">
        <w:rPr>
          <w:b/>
          <w:szCs w:val="22"/>
          <w:lang w:val="de-DE" w:bidi="he-IL"/>
        </w:rPr>
        <w:t>)</w:t>
      </w:r>
      <w:r w:rsidRPr="00A962F8">
        <w:rPr>
          <w:szCs w:val="22"/>
          <w:lang w:val="de-DE" w:bidi="he-IL"/>
        </w:rPr>
        <w:t xml:space="preserve"> Obwohl in Galiläa und Jerusalem seine </w:t>
      </w:r>
      <w:r w:rsidRPr="00591268">
        <w:rPr>
          <w:szCs w:val="22"/>
          <w:lang w:val="de-DE" w:bidi="he-IL"/>
        </w:rPr>
        <w:t>Kraf</w:t>
      </w:r>
      <w:r w:rsidR="002A67D0" w:rsidRPr="00591268">
        <w:rPr>
          <w:szCs w:val="22"/>
          <w:lang w:val="de-DE" w:bidi="he-IL"/>
        </w:rPr>
        <w:t>t</w:t>
      </w:r>
      <w:r w:rsidR="002A67D0">
        <w:rPr>
          <w:szCs w:val="22"/>
          <w:lang w:val="de-DE" w:bidi="he-IL"/>
        </w:rPr>
        <w:t xml:space="preserve"> </w:t>
      </w:r>
      <w:r w:rsidRPr="00A962F8">
        <w:rPr>
          <w:szCs w:val="22"/>
          <w:lang w:val="de-DE" w:bidi="he-IL"/>
        </w:rPr>
        <w:t xml:space="preserve">/ Herrlichkeit mit beeindruckenden Zeichen </w:t>
      </w:r>
      <w:r w:rsidRPr="00A962F8">
        <w:rPr>
          <w:rStyle w:val="hps"/>
          <w:szCs w:val="22"/>
          <w:lang w:val="de-DE"/>
        </w:rPr>
        <w:t>angezeigt</w:t>
      </w:r>
      <w:r w:rsidRPr="00A962F8">
        <w:rPr>
          <w:szCs w:val="22"/>
          <w:lang w:val="de-DE" w:bidi="he-IL"/>
        </w:rPr>
        <w:t xml:space="preserve"> wurde, verwirklicht Er in </w:t>
      </w:r>
      <w:r w:rsidRPr="00A962F8">
        <w:rPr>
          <w:b/>
          <w:szCs w:val="22"/>
          <w:lang w:val="de-DE" w:bidi="he-IL"/>
        </w:rPr>
        <w:t xml:space="preserve">Sychar, </w:t>
      </w:r>
      <w:r w:rsidRPr="00591268">
        <w:rPr>
          <w:szCs w:val="22"/>
          <w:lang w:val="de-DE" w:bidi="he-IL"/>
        </w:rPr>
        <w:t>d</w:t>
      </w:r>
      <w:r w:rsidR="002A67D0" w:rsidRPr="00591268">
        <w:rPr>
          <w:szCs w:val="22"/>
          <w:lang w:val="de-DE" w:bidi="he-IL"/>
        </w:rPr>
        <w:t>em</w:t>
      </w:r>
      <w:r w:rsidRPr="00A962F8">
        <w:rPr>
          <w:szCs w:val="22"/>
          <w:lang w:val="de-DE" w:bidi="he-IL"/>
        </w:rPr>
        <w:t xml:space="preserve"> Zentrum Samarias, </w:t>
      </w:r>
      <w:r w:rsidRPr="00A962F8">
        <w:rPr>
          <w:b/>
          <w:szCs w:val="22"/>
          <w:lang w:val="de-DE" w:bidi="he-IL"/>
        </w:rPr>
        <w:t>keine Semeia.</w:t>
      </w:r>
      <w:r w:rsidRPr="00A962F8">
        <w:rPr>
          <w:szCs w:val="22"/>
          <w:lang w:val="de-DE" w:bidi="he-IL"/>
        </w:rPr>
        <w:t xml:space="preserve"> </w:t>
      </w:r>
      <w:r w:rsidRPr="00A962F8">
        <w:rPr>
          <w:rStyle w:val="hps"/>
          <w:szCs w:val="22"/>
          <w:lang w:val="de-DE"/>
        </w:rPr>
        <w:t>Stattdessen</w:t>
      </w:r>
      <w:r w:rsidRPr="00A962F8">
        <w:rPr>
          <w:szCs w:val="22"/>
          <w:lang w:val="de-DE" w:bidi="he-IL"/>
        </w:rPr>
        <w:t xml:space="preserve"> wird zum ersten Mal im </w:t>
      </w:r>
      <w:r w:rsidR="00457F3B" w:rsidRPr="00A962F8">
        <w:rPr>
          <w:szCs w:val="22"/>
          <w:lang w:val="de-DE" w:bidi="he-IL"/>
        </w:rPr>
        <w:t>Joh.,</w:t>
      </w:r>
      <w:r w:rsidRPr="00A962F8">
        <w:rPr>
          <w:szCs w:val="22"/>
          <w:lang w:val="de-DE" w:bidi="he-IL"/>
        </w:rPr>
        <w:t xml:space="preserve"> und zwar nach einer Perikope, die eine hohe Christologie vertritt, </w:t>
      </w:r>
      <w:r w:rsidRPr="00A962F8">
        <w:rPr>
          <w:b/>
          <w:szCs w:val="22"/>
          <w:lang w:val="de-DE" w:bidi="he-IL"/>
        </w:rPr>
        <w:t>seine Schwäche</w:t>
      </w:r>
      <w:r w:rsidRPr="00A962F8">
        <w:rPr>
          <w:szCs w:val="22"/>
          <w:lang w:val="de-DE" w:bidi="he-IL"/>
        </w:rPr>
        <w:t xml:space="preserve"> abgebildet: </w:t>
      </w:r>
      <w:r w:rsidRPr="00A962F8">
        <w:rPr>
          <w:rStyle w:val="hps"/>
          <w:szCs w:val="22"/>
          <w:lang w:val="de-DE"/>
        </w:rPr>
        <w:t>Erschöpft von der</w:t>
      </w:r>
      <w:r w:rsidRPr="00A962F8">
        <w:rPr>
          <w:rStyle w:val="shorttext"/>
          <w:szCs w:val="22"/>
          <w:lang w:val="de-DE"/>
        </w:rPr>
        <w:t xml:space="preserve"> </w:t>
      </w:r>
      <w:r w:rsidRPr="00A962F8">
        <w:rPr>
          <w:rStyle w:val="hps"/>
          <w:szCs w:val="22"/>
          <w:lang w:val="de-DE"/>
        </w:rPr>
        <w:t>Reise</w:t>
      </w:r>
      <w:r>
        <w:rPr>
          <w:rStyle w:val="aff5"/>
          <w:szCs w:val="22"/>
          <w:lang w:val="de-DE"/>
        </w:rPr>
        <w:footnoteReference w:id="36"/>
      </w:r>
      <w:r w:rsidRPr="00A962F8">
        <w:rPr>
          <w:rStyle w:val="hps"/>
          <w:szCs w:val="22"/>
          <w:lang w:val="de-DE"/>
        </w:rPr>
        <w:t xml:space="preserve"> </w:t>
      </w:r>
      <w:r w:rsidRPr="00A962F8">
        <w:rPr>
          <w:i/>
          <w:szCs w:val="22"/>
          <w:lang w:val="de-DE" w:bidi="he-IL"/>
        </w:rPr>
        <w:t xml:space="preserve">setzte </w:t>
      </w:r>
      <w:r w:rsidR="009D5E31">
        <w:rPr>
          <w:i/>
          <w:szCs w:val="22"/>
          <w:lang w:val="de-DE" w:bidi="he-IL"/>
        </w:rPr>
        <w:t xml:space="preserve">er </w:t>
      </w:r>
      <w:r w:rsidRPr="00A962F8">
        <w:rPr>
          <w:i/>
          <w:szCs w:val="22"/>
          <w:lang w:val="de-DE" w:bidi="he-IL"/>
        </w:rPr>
        <w:t xml:space="preserve">sich daher </w:t>
      </w:r>
      <w:r w:rsidRPr="00A962F8">
        <w:rPr>
          <w:szCs w:val="22"/>
          <w:lang w:val="de-DE" w:bidi="he-IL"/>
        </w:rPr>
        <w:t>(</w:t>
      </w:r>
      <w:r w:rsidRPr="00A962F8">
        <w:rPr>
          <w:i/>
          <w:szCs w:val="22"/>
          <w:lang w:bidi="he-IL"/>
        </w:rPr>
        <w:t>ἐκαθέζετο</w:t>
      </w:r>
      <w:r w:rsidRPr="00A962F8">
        <w:rPr>
          <w:i/>
          <w:szCs w:val="22"/>
          <w:lang w:val="de-DE" w:bidi="he-IL"/>
        </w:rPr>
        <w:t xml:space="preserve"> </w:t>
      </w:r>
      <w:r w:rsidRPr="00A962F8">
        <w:rPr>
          <w:i/>
          <w:szCs w:val="22"/>
          <w:lang w:bidi="he-IL"/>
        </w:rPr>
        <w:t>οὕτως</w:t>
      </w:r>
      <w:r w:rsidRPr="00A962F8">
        <w:rPr>
          <w:szCs w:val="22"/>
          <w:lang w:val="de-DE" w:bidi="he-IL"/>
        </w:rPr>
        <w:t>)</w:t>
      </w:r>
      <w:r>
        <w:rPr>
          <w:rStyle w:val="aff5"/>
          <w:szCs w:val="22"/>
          <w:lang w:bidi="he-IL"/>
        </w:rPr>
        <w:footnoteReference w:id="37"/>
      </w:r>
      <w:r w:rsidRPr="00A962F8">
        <w:rPr>
          <w:szCs w:val="22"/>
          <w:lang w:val="de-DE" w:bidi="he-IL"/>
        </w:rPr>
        <w:t xml:space="preserve"> </w:t>
      </w:r>
      <w:r w:rsidRPr="00A962F8">
        <w:rPr>
          <w:i/>
          <w:szCs w:val="22"/>
          <w:lang w:val="de-DE" w:bidi="he-IL"/>
        </w:rPr>
        <w:t>an den Brunnen.</w:t>
      </w:r>
      <w:r w:rsidRPr="00A962F8">
        <w:rPr>
          <w:szCs w:val="22"/>
          <w:lang w:val="de-DE" w:bidi="he-IL"/>
        </w:rPr>
        <w:t xml:space="preserve"> Es ist zu </w:t>
      </w:r>
      <w:r w:rsidRPr="00A962F8">
        <w:rPr>
          <w:rStyle w:val="hps"/>
          <w:szCs w:val="22"/>
          <w:lang w:val="de-DE"/>
        </w:rPr>
        <w:t>beachten, dass</w:t>
      </w:r>
      <w:r w:rsidRPr="00A962F8">
        <w:rPr>
          <w:szCs w:val="22"/>
          <w:lang w:val="de-DE"/>
        </w:rPr>
        <w:t xml:space="preserve"> </w:t>
      </w:r>
      <w:r w:rsidRPr="00A962F8">
        <w:rPr>
          <w:rStyle w:val="hps"/>
          <w:szCs w:val="22"/>
          <w:lang w:val="de-DE"/>
        </w:rPr>
        <w:t>im Fall von</w:t>
      </w:r>
      <w:r w:rsidRPr="00A962F8">
        <w:rPr>
          <w:szCs w:val="22"/>
          <w:lang w:val="de-DE"/>
        </w:rPr>
        <w:t xml:space="preserve"> </w:t>
      </w:r>
      <w:r w:rsidRPr="00A962F8">
        <w:rPr>
          <w:rStyle w:val="hps"/>
          <w:szCs w:val="22"/>
          <w:lang w:val="de-DE"/>
        </w:rPr>
        <w:t>Jakob</w:t>
      </w:r>
      <w:r w:rsidRPr="00A962F8">
        <w:rPr>
          <w:szCs w:val="22"/>
          <w:lang w:val="de-DE"/>
        </w:rPr>
        <w:t xml:space="preserve"> </w:t>
      </w:r>
      <w:r w:rsidRPr="00A962F8">
        <w:rPr>
          <w:rStyle w:val="hps"/>
          <w:szCs w:val="22"/>
          <w:lang w:val="de-DE"/>
        </w:rPr>
        <w:t>und</w:t>
      </w:r>
      <w:r w:rsidRPr="00A962F8">
        <w:rPr>
          <w:szCs w:val="22"/>
          <w:lang w:val="de-DE"/>
        </w:rPr>
        <w:t xml:space="preserve"> </w:t>
      </w:r>
      <w:r w:rsidRPr="00A962F8">
        <w:rPr>
          <w:rStyle w:val="hps"/>
          <w:szCs w:val="22"/>
          <w:lang w:val="de-DE"/>
        </w:rPr>
        <w:t>dem Roman von</w:t>
      </w:r>
      <w:r w:rsidRPr="00A962F8">
        <w:rPr>
          <w:szCs w:val="22"/>
          <w:lang w:val="de-DE" w:bidi="he-IL"/>
        </w:rPr>
        <w:t xml:space="preserve"> </w:t>
      </w:r>
      <w:r w:rsidRPr="00A962F8">
        <w:rPr>
          <w:i/>
          <w:szCs w:val="22"/>
          <w:lang w:bidi="he-IL"/>
        </w:rPr>
        <w:t>Ιωσήφ</w:t>
      </w:r>
      <w:r w:rsidRPr="00A962F8">
        <w:rPr>
          <w:i/>
          <w:szCs w:val="22"/>
          <w:lang w:val="de-DE" w:bidi="he-IL"/>
        </w:rPr>
        <w:t xml:space="preserve"> </w:t>
      </w:r>
      <w:r w:rsidRPr="00A962F8">
        <w:rPr>
          <w:i/>
          <w:szCs w:val="22"/>
          <w:lang w:bidi="he-IL"/>
        </w:rPr>
        <w:t>και</w:t>
      </w:r>
      <w:r w:rsidRPr="00A962F8">
        <w:rPr>
          <w:i/>
          <w:szCs w:val="22"/>
          <w:lang w:val="de-DE" w:bidi="he-IL"/>
        </w:rPr>
        <w:t xml:space="preserve"> </w:t>
      </w:r>
      <w:r w:rsidRPr="00A962F8">
        <w:rPr>
          <w:i/>
          <w:szCs w:val="22"/>
          <w:lang w:bidi="he-IL"/>
        </w:rPr>
        <w:t>της</w:t>
      </w:r>
      <w:r w:rsidRPr="00A962F8">
        <w:rPr>
          <w:i/>
          <w:szCs w:val="22"/>
          <w:lang w:val="de-DE" w:bidi="he-IL"/>
        </w:rPr>
        <w:t xml:space="preserve"> </w:t>
      </w:r>
      <w:r w:rsidRPr="00A962F8">
        <w:rPr>
          <w:i/>
          <w:szCs w:val="22"/>
          <w:lang w:bidi="he-IL"/>
        </w:rPr>
        <w:t>Ασινέθ</w:t>
      </w:r>
      <w:r w:rsidRPr="00A962F8">
        <w:rPr>
          <w:szCs w:val="22"/>
          <w:lang w:val="de-DE" w:bidi="he-IL"/>
        </w:rPr>
        <w:t xml:space="preserve"> während des ersten Rendezvous mit der zukünftigen Braut die Kraft und/oder die Schönheit des Mannes demonstriert werden, die </w:t>
      </w:r>
      <w:r w:rsidRPr="00A962F8">
        <w:rPr>
          <w:rStyle w:val="hps"/>
          <w:szCs w:val="22"/>
          <w:lang w:val="de-DE"/>
        </w:rPr>
        <w:t>Charme und</w:t>
      </w:r>
      <w:r w:rsidRPr="00A962F8">
        <w:rPr>
          <w:rStyle w:val="shorttext"/>
          <w:szCs w:val="22"/>
          <w:lang w:val="de-DE"/>
        </w:rPr>
        <w:t xml:space="preserve"> </w:t>
      </w:r>
      <w:r w:rsidRPr="00A962F8">
        <w:rPr>
          <w:rStyle w:val="hps"/>
          <w:szCs w:val="22"/>
          <w:lang w:val="de-DE"/>
        </w:rPr>
        <w:t>Reiz</w:t>
      </w:r>
      <w:r w:rsidRPr="00A962F8">
        <w:rPr>
          <w:szCs w:val="22"/>
          <w:lang w:val="de-DE" w:bidi="he-IL"/>
        </w:rPr>
        <w:t xml:space="preserve"> aus</w:t>
      </w:r>
      <w:r w:rsidRPr="00A962F8">
        <w:rPr>
          <w:rStyle w:val="hps"/>
          <w:szCs w:val="22"/>
          <w:lang w:val="de-DE"/>
        </w:rPr>
        <w:t>üben. Für den Zuhörer</w:t>
      </w:r>
      <w:r w:rsidR="005E4B50">
        <w:rPr>
          <w:rStyle w:val="hps"/>
          <w:szCs w:val="22"/>
          <w:lang w:val="de-DE"/>
        </w:rPr>
        <w:t>n</w:t>
      </w:r>
      <w:r w:rsidRPr="00A962F8">
        <w:rPr>
          <w:rStyle w:val="hps"/>
          <w:szCs w:val="22"/>
          <w:lang w:val="de-DE"/>
        </w:rPr>
        <w:t xml:space="preserve"> des Joh. ist das Paradoxon das folgende: </w:t>
      </w:r>
      <w:r w:rsidR="00B87EBE">
        <w:rPr>
          <w:rStyle w:val="hps"/>
          <w:szCs w:val="22"/>
          <w:lang w:val="de-DE"/>
        </w:rPr>
        <w:t>Jesus</w:t>
      </w:r>
      <w:r w:rsidRPr="00A962F8">
        <w:rPr>
          <w:rStyle w:val="hps"/>
          <w:szCs w:val="22"/>
          <w:lang w:val="de-DE"/>
        </w:rPr>
        <w:t>, die sich</w:t>
      </w:r>
      <w:r w:rsidR="00B87EBE">
        <w:rPr>
          <w:rStyle w:val="hps"/>
          <w:szCs w:val="22"/>
          <w:lang w:val="de-DE"/>
        </w:rPr>
        <w:t xml:space="preserve"> vorher,</w:t>
      </w:r>
      <w:r w:rsidRPr="00A962F8">
        <w:rPr>
          <w:rStyle w:val="hps"/>
          <w:szCs w:val="22"/>
          <w:lang w:val="de-DE"/>
        </w:rPr>
        <w:t xml:space="preserve"> </w:t>
      </w:r>
      <w:r w:rsidR="00B87EBE">
        <w:rPr>
          <w:rStyle w:val="hps"/>
          <w:szCs w:val="22"/>
          <w:lang w:val="de-DE"/>
        </w:rPr>
        <w:t xml:space="preserve">WIE </w:t>
      </w:r>
      <w:r w:rsidRPr="00A962F8">
        <w:rPr>
          <w:rStyle w:val="hps"/>
          <w:szCs w:val="22"/>
          <w:lang w:val="de-DE"/>
        </w:rPr>
        <w:t xml:space="preserve">die Leiter des </w:t>
      </w:r>
      <w:r w:rsidRPr="00A962F8">
        <w:rPr>
          <w:rStyle w:val="hps"/>
          <w:i/>
          <w:szCs w:val="22"/>
          <w:lang w:val="de-DE"/>
        </w:rPr>
        <w:t xml:space="preserve">Jakobs, </w:t>
      </w:r>
      <w:r w:rsidRPr="00A962F8">
        <w:rPr>
          <w:rStyle w:val="hps"/>
          <w:szCs w:val="22"/>
          <w:lang w:val="de-DE"/>
        </w:rPr>
        <w:t xml:space="preserve">die </w:t>
      </w:r>
      <w:r w:rsidRPr="00A962F8">
        <w:rPr>
          <w:rStyle w:val="hps"/>
          <w:szCs w:val="22"/>
          <w:lang w:val="de-DE"/>
        </w:rPr>
        <w:lastRenderedPageBreak/>
        <w:t xml:space="preserve">Himmel und Erde verbindet, </w:t>
      </w:r>
      <w:r w:rsidR="009D5E31">
        <w:rPr>
          <w:rStyle w:val="hps"/>
          <w:szCs w:val="22"/>
          <w:lang w:val="de-DE"/>
        </w:rPr>
        <w:t xml:space="preserve">im Kap. 1, 50-51 </w:t>
      </w:r>
      <w:r w:rsidR="00B87EBE">
        <w:rPr>
          <w:rStyle w:val="hps"/>
          <w:szCs w:val="22"/>
          <w:lang w:val="de-DE"/>
        </w:rPr>
        <w:t xml:space="preserve">offenbarte, steht in diesem Monet </w:t>
      </w:r>
      <w:r w:rsidRPr="00A962F8">
        <w:rPr>
          <w:rStyle w:val="hps"/>
          <w:szCs w:val="22"/>
          <w:lang w:val="de-DE"/>
        </w:rPr>
        <w:t xml:space="preserve"> </w:t>
      </w:r>
      <w:r w:rsidR="00B87EBE" w:rsidRPr="00A962F8">
        <w:rPr>
          <w:rStyle w:val="hps"/>
          <w:szCs w:val="22"/>
          <w:lang w:val="de-DE"/>
        </w:rPr>
        <w:t xml:space="preserve">erschöpft </w:t>
      </w:r>
      <w:r w:rsidRPr="00A962F8">
        <w:rPr>
          <w:rStyle w:val="hps"/>
          <w:szCs w:val="22"/>
          <w:lang w:val="de-DE"/>
        </w:rPr>
        <w:t xml:space="preserve">auf dem Boden. Der Schöpfer </w:t>
      </w:r>
      <w:r w:rsidRPr="00F132E4">
        <w:rPr>
          <w:rStyle w:val="hps"/>
          <w:szCs w:val="22"/>
          <w:lang w:val="de-DE"/>
        </w:rPr>
        <w:t>d</w:t>
      </w:r>
      <w:r w:rsidR="009D5E31" w:rsidRPr="00F132E4">
        <w:rPr>
          <w:rStyle w:val="hps"/>
          <w:szCs w:val="22"/>
          <w:lang w:val="de-DE"/>
        </w:rPr>
        <w:t>es All</w:t>
      </w:r>
      <w:r w:rsidRPr="00F132E4">
        <w:rPr>
          <w:rStyle w:val="hps"/>
          <w:szCs w:val="22"/>
          <w:lang w:val="de-DE"/>
        </w:rPr>
        <w:t>s</w:t>
      </w:r>
      <w:r w:rsidRPr="00A962F8">
        <w:rPr>
          <w:rStyle w:val="hps"/>
          <w:szCs w:val="22"/>
          <w:lang w:val="de-DE"/>
        </w:rPr>
        <w:t xml:space="preserve"> und Spender vom Wein </w:t>
      </w:r>
      <w:r w:rsidRPr="00A962F8">
        <w:rPr>
          <w:b/>
          <w:i/>
          <w:szCs w:val="22"/>
          <w:lang w:val="de-DE" w:bidi="he-IL"/>
        </w:rPr>
        <w:t>bettelt für</w:t>
      </w:r>
      <w:r w:rsidR="00BD02FE" w:rsidRPr="00A962F8">
        <w:rPr>
          <w:szCs w:val="22"/>
          <w:lang w:val="de-DE" w:bidi="he-IL"/>
        </w:rPr>
        <w:t xml:space="preserve"> </w:t>
      </w:r>
      <w:r w:rsidRPr="00A962F8">
        <w:rPr>
          <w:szCs w:val="22"/>
          <w:lang w:val="de-DE" w:bidi="he-IL"/>
        </w:rPr>
        <w:t>Wasser</w:t>
      </w:r>
      <w:r>
        <w:rPr>
          <w:rStyle w:val="aff5"/>
          <w:b/>
          <w:i/>
          <w:szCs w:val="22"/>
          <w:lang w:eastAsia="en-US" w:bidi="he-IL"/>
        </w:rPr>
        <w:footnoteReference w:id="38"/>
      </w:r>
      <w:r w:rsidRPr="00A962F8">
        <w:rPr>
          <w:szCs w:val="22"/>
          <w:lang w:val="de-DE" w:bidi="he-IL"/>
        </w:rPr>
        <w:t xml:space="preserve"> (vgl. 19, 28: </w:t>
      </w:r>
      <w:r w:rsidRPr="00A962F8">
        <w:rPr>
          <w:i/>
          <w:szCs w:val="22"/>
          <w:lang w:eastAsia="en-US" w:bidi="he-IL"/>
        </w:rPr>
        <w:t>Μετὰ</w:t>
      </w:r>
      <w:r w:rsidRPr="00A962F8">
        <w:rPr>
          <w:i/>
          <w:szCs w:val="22"/>
          <w:lang w:val="de-DE" w:eastAsia="en-US" w:bidi="he-IL"/>
        </w:rPr>
        <w:t xml:space="preserve"> </w:t>
      </w:r>
      <w:r w:rsidRPr="00A962F8">
        <w:rPr>
          <w:i/>
          <w:szCs w:val="22"/>
          <w:lang w:eastAsia="en-US" w:bidi="he-IL"/>
        </w:rPr>
        <w:t>τοῦτο</w:t>
      </w:r>
      <w:r w:rsidRPr="00A962F8">
        <w:rPr>
          <w:i/>
          <w:szCs w:val="22"/>
          <w:lang w:val="de-DE" w:eastAsia="en-US" w:bidi="he-IL"/>
        </w:rPr>
        <w:t xml:space="preserve"> </w:t>
      </w:r>
      <w:r w:rsidRPr="00A962F8">
        <w:rPr>
          <w:i/>
          <w:szCs w:val="22"/>
          <w:lang w:eastAsia="en-US" w:bidi="he-IL"/>
        </w:rPr>
        <w:t>εἰδὼς</w:t>
      </w:r>
      <w:r w:rsidRPr="00A962F8">
        <w:rPr>
          <w:i/>
          <w:szCs w:val="22"/>
          <w:lang w:val="de-DE" w:eastAsia="en-US" w:bidi="he-IL"/>
        </w:rPr>
        <w:t xml:space="preserve"> </w:t>
      </w:r>
      <w:r w:rsidRPr="00A962F8">
        <w:rPr>
          <w:i/>
          <w:szCs w:val="22"/>
          <w:lang w:eastAsia="en-US" w:bidi="he-IL"/>
        </w:rPr>
        <w:t>ὁ</w:t>
      </w:r>
      <w:r w:rsidRPr="00A962F8">
        <w:rPr>
          <w:i/>
          <w:szCs w:val="22"/>
          <w:lang w:val="de-DE" w:eastAsia="en-US" w:bidi="he-IL"/>
        </w:rPr>
        <w:t xml:space="preserve"> </w:t>
      </w:r>
      <w:r w:rsidRPr="00A962F8">
        <w:rPr>
          <w:i/>
          <w:szCs w:val="22"/>
          <w:lang w:eastAsia="en-US" w:bidi="he-IL"/>
        </w:rPr>
        <w:t>Ἰησοῦς</w:t>
      </w:r>
      <w:r w:rsidRPr="00A962F8">
        <w:rPr>
          <w:i/>
          <w:szCs w:val="22"/>
          <w:lang w:val="de-DE" w:eastAsia="en-US" w:bidi="he-IL"/>
        </w:rPr>
        <w:t xml:space="preserve"> </w:t>
      </w:r>
      <w:r w:rsidRPr="00A962F8">
        <w:rPr>
          <w:i/>
          <w:szCs w:val="22"/>
          <w:lang w:eastAsia="en-US" w:bidi="he-IL"/>
        </w:rPr>
        <w:t>ὅτι</w:t>
      </w:r>
      <w:r w:rsidRPr="00A962F8">
        <w:rPr>
          <w:i/>
          <w:szCs w:val="22"/>
          <w:lang w:val="de-DE" w:eastAsia="en-US" w:bidi="he-IL"/>
        </w:rPr>
        <w:t xml:space="preserve"> </w:t>
      </w:r>
      <w:r w:rsidRPr="00A962F8">
        <w:rPr>
          <w:b/>
          <w:i/>
          <w:szCs w:val="22"/>
          <w:lang w:eastAsia="en-US" w:bidi="he-IL"/>
        </w:rPr>
        <w:t>ἤδη</w:t>
      </w:r>
      <w:r w:rsidRPr="00A962F8">
        <w:rPr>
          <w:b/>
          <w:i/>
          <w:szCs w:val="22"/>
          <w:lang w:val="de-DE" w:eastAsia="en-US" w:bidi="he-IL"/>
        </w:rPr>
        <w:t xml:space="preserve"> </w:t>
      </w:r>
      <w:r w:rsidRPr="00A962F8">
        <w:rPr>
          <w:b/>
          <w:i/>
          <w:szCs w:val="22"/>
          <w:lang w:eastAsia="en-US" w:bidi="he-IL"/>
        </w:rPr>
        <w:t>πάντα</w:t>
      </w:r>
      <w:r w:rsidRPr="00A962F8">
        <w:rPr>
          <w:b/>
          <w:i/>
          <w:szCs w:val="22"/>
          <w:lang w:val="de-DE" w:eastAsia="en-US" w:bidi="he-IL"/>
        </w:rPr>
        <w:t xml:space="preserve"> </w:t>
      </w:r>
      <w:r w:rsidRPr="00A962F8">
        <w:rPr>
          <w:b/>
          <w:i/>
          <w:szCs w:val="22"/>
          <w:lang w:eastAsia="en-US" w:bidi="he-IL"/>
        </w:rPr>
        <w:t>τετέλεσται</w:t>
      </w:r>
      <w:r w:rsidRPr="00A962F8">
        <w:rPr>
          <w:i/>
          <w:szCs w:val="22"/>
          <w:lang w:val="de-DE" w:eastAsia="en-US" w:bidi="he-IL"/>
        </w:rPr>
        <w:t xml:space="preserve">, </w:t>
      </w:r>
      <w:r w:rsidRPr="00A962F8">
        <w:rPr>
          <w:i/>
          <w:szCs w:val="22"/>
          <w:lang w:eastAsia="en-US" w:bidi="he-IL"/>
        </w:rPr>
        <w:t>ἵνα</w:t>
      </w:r>
      <w:r w:rsidRPr="00A962F8">
        <w:rPr>
          <w:i/>
          <w:szCs w:val="22"/>
          <w:lang w:val="de-DE" w:eastAsia="en-US" w:bidi="he-IL"/>
        </w:rPr>
        <w:t xml:space="preserve"> </w:t>
      </w:r>
      <w:r w:rsidRPr="00A962F8">
        <w:rPr>
          <w:i/>
          <w:szCs w:val="22"/>
          <w:lang w:eastAsia="en-US" w:bidi="he-IL"/>
        </w:rPr>
        <w:t>τελειωθῇ</w:t>
      </w:r>
      <w:r w:rsidRPr="00A962F8">
        <w:rPr>
          <w:i/>
          <w:szCs w:val="22"/>
          <w:lang w:val="de-DE" w:eastAsia="en-US" w:bidi="he-IL"/>
        </w:rPr>
        <w:t xml:space="preserve"> </w:t>
      </w:r>
      <w:r w:rsidRPr="00A962F8">
        <w:rPr>
          <w:i/>
          <w:szCs w:val="22"/>
          <w:lang w:eastAsia="en-US" w:bidi="he-IL"/>
        </w:rPr>
        <w:t>ἡ</w:t>
      </w:r>
      <w:r w:rsidRPr="00A962F8">
        <w:rPr>
          <w:i/>
          <w:szCs w:val="22"/>
          <w:lang w:val="de-DE" w:eastAsia="en-US" w:bidi="he-IL"/>
        </w:rPr>
        <w:t xml:space="preserve"> </w:t>
      </w:r>
      <w:r w:rsidRPr="00A962F8">
        <w:rPr>
          <w:i/>
          <w:caps/>
          <w:szCs w:val="22"/>
          <w:lang w:eastAsia="en-US" w:bidi="he-IL"/>
        </w:rPr>
        <w:t>γ</w:t>
      </w:r>
      <w:r w:rsidRPr="00A962F8">
        <w:rPr>
          <w:i/>
          <w:szCs w:val="22"/>
          <w:lang w:eastAsia="en-US" w:bidi="he-IL"/>
        </w:rPr>
        <w:t>ραφή</w:t>
      </w:r>
      <w:r w:rsidRPr="00A962F8">
        <w:rPr>
          <w:i/>
          <w:szCs w:val="22"/>
          <w:lang w:val="de-DE" w:eastAsia="en-US" w:bidi="he-IL"/>
        </w:rPr>
        <w:t xml:space="preserve">, </w:t>
      </w:r>
      <w:r w:rsidRPr="00A962F8">
        <w:rPr>
          <w:i/>
          <w:szCs w:val="22"/>
          <w:lang w:eastAsia="en-US" w:bidi="he-IL"/>
        </w:rPr>
        <w:t>λέγει</w:t>
      </w:r>
      <w:r w:rsidRPr="00A962F8">
        <w:rPr>
          <w:i/>
          <w:szCs w:val="22"/>
          <w:lang w:val="de-DE" w:eastAsia="en-US" w:bidi="he-IL"/>
        </w:rPr>
        <w:t xml:space="preserve">· </w:t>
      </w:r>
      <w:r w:rsidRPr="00A962F8">
        <w:rPr>
          <w:b/>
          <w:i/>
          <w:caps/>
          <w:szCs w:val="22"/>
          <w:lang w:eastAsia="en-US" w:bidi="he-IL"/>
        </w:rPr>
        <w:t>δ</w:t>
      </w:r>
      <w:r w:rsidRPr="00A962F8">
        <w:rPr>
          <w:b/>
          <w:i/>
          <w:szCs w:val="22"/>
          <w:lang w:eastAsia="en-US" w:bidi="he-IL"/>
        </w:rPr>
        <w:t>ιψῶ</w:t>
      </w:r>
      <w:r w:rsidR="008A00D3">
        <w:rPr>
          <w:rStyle w:val="aff5"/>
          <w:b/>
          <w:i/>
          <w:szCs w:val="22"/>
          <w:lang w:eastAsia="en-US" w:bidi="he-IL"/>
        </w:rPr>
        <w:footnoteReference w:id="39"/>
      </w:r>
      <w:r w:rsidRPr="00A962F8">
        <w:rPr>
          <w:b/>
          <w:i/>
          <w:szCs w:val="22"/>
          <w:vertAlign w:val="superscript"/>
          <w:lang w:val="de-DE" w:eastAsia="en-US" w:bidi="he-IL"/>
        </w:rPr>
        <w:t>.</w:t>
      </w:r>
      <w:r w:rsidRPr="00A962F8">
        <w:rPr>
          <w:szCs w:val="22"/>
          <w:lang w:val="de-DE" w:eastAsia="en-US" w:bidi="he-IL"/>
        </w:rPr>
        <w:t xml:space="preserve"> Ps. 68, 22 Lxx)</w:t>
      </w:r>
      <w:r>
        <w:rPr>
          <w:rStyle w:val="aff5"/>
          <w:szCs w:val="22"/>
          <w:lang w:val="de-DE" w:eastAsia="en-US" w:bidi="he-IL"/>
        </w:rPr>
        <w:footnoteReference w:id="40"/>
      </w:r>
      <w:r w:rsidRPr="00A962F8">
        <w:rPr>
          <w:szCs w:val="22"/>
          <w:lang w:val="de-DE" w:bidi="he-IL"/>
        </w:rPr>
        <w:t>.</w:t>
      </w:r>
    </w:p>
    <w:p w:rsidR="005E4B50" w:rsidRDefault="005E4B50" w:rsidP="005E4B50">
      <w:pPr>
        <w:pStyle w:val="af9"/>
        <w:autoSpaceDE w:val="0"/>
        <w:autoSpaceDN w:val="0"/>
        <w:adjustRightInd w:val="0"/>
        <w:spacing w:line="360" w:lineRule="auto"/>
        <w:ind w:left="1080"/>
        <w:jc w:val="both"/>
        <w:rPr>
          <w:b/>
          <w:szCs w:val="22"/>
          <w:lang w:val="de-DE" w:bidi="he-IL"/>
        </w:rPr>
      </w:pPr>
    </w:p>
    <w:p w:rsidR="005E4B50" w:rsidRDefault="00E52FC0" w:rsidP="005E4B50">
      <w:pPr>
        <w:pStyle w:val="af9"/>
        <w:autoSpaceDE w:val="0"/>
        <w:autoSpaceDN w:val="0"/>
        <w:adjustRightInd w:val="0"/>
        <w:spacing w:line="360" w:lineRule="auto"/>
        <w:ind w:left="1080"/>
        <w:jc w:val="both"/>
        <w:rPr>
          <w:szCs w:val="22"/>
          <w:lang w:val="de-DE" w:bidi="he-IL"/>
        </w:rPr>
      </w:pPr>
      <w:r>
        <w:rPr>
          <w:b/>
          <w:szCs w:val="22"/>
          <w:lang w:val="de-DE" w:bidi="he-IL"/>
        </w:rPr>
        <w:t>(</w:t>
      </w:r>
      <w:r w:rsidR="00BD02FE" w:rsidRPr="00BD02FE">
        <w:rPr>
          <w:b/>
          <w:szCs w:val="22"/>
          <w:lang w:val="de-DE" w:bidi="he-IL"/>
        </w:rPr>
        <w:t>c</w:t>
      </w:r>
      <w:r>
        <w:rPr>
          <w:b/>
          <w:szCs w:val="22"/>
          <w:lang w:val="de-DE" w:bidi="he-IL"/>
        </w:rPr>
        <w:t>)</w:t>
      </w:r>
      <w:r>
        <w:rPr>
          <w:szCs w:val="22"/>
          <w:lang w:val="de-DE" w:bidi="he-IL"/>
        </w:rPr>
        <w:t xml:space="preserve"> Obwohl die Patriarchen ihre Reisen zu den Städten mit Brunnen </w:t>
      </w:r>
      <w:r>
        <w:rPr>
          <w:rStyle w:val="hps"/>
          <w:szCs w:val="22"/>
          <w:lang w:val="de-DE"/>
        </w:rPr>
        <w:t>ihrer</w:t>
      </w:r>
      <w:r>
        <w:rPr>
          <w:rStyle w:val="shorttext"/>
          <w:szCs w:val="22"/>
          <w:lang w:val="de-DE"/>
        </w:rPr>
        <w:t xml:space="preserve"> </w:t>
      </w:r>
      <w:r>
        <w:rPr>
          <w:rStyle w:val="hps"/>
          <w:szCs w:val="22"/>
          <w:lang w:val="de-DE"/>
        </w:rPr>
        <w:t>Abneigung gegen</w:t>
      </w:r>
      <w:r>
        <w:rPr>
          <w:rStyle w:val="shorttext"/>
          <w:szCs w:val="22"/>
          <w:lang w:val="de-DE"/>
        </w:rPr>
        <w:t xml:space="preserve"> </w:t>
      </w:r>
      <w:r>
        <w:rPr>
          <w:rStyle w:val="hps"/>
          <w:szCs w:val="22"/>
          <w:lang w:val="de-DE"/>
        </w:rPr>
        <w:t>Misc</w:t>
      </w:r>
      <w:r w:rsidR="00BD02FE">
        <w:rPr>
          <w:rStyle w:val="hps"/>
          <w:szCs w:val="22"/>
          <w:lang w:val="de-DE"/>
        </w:rPr>
        <w:t>hehen mit unreinen Frauen von K</w:t>
      </w:r>
      <w:r>
        <w:rPr>
          <w:rStyle w:val="hps"/>
          <w:szCs w:val="22"/>
          <w:lang w:val="de-DE"/>
        </w:rPr>
        <w:t xml:space="preserve">anaan verdankten, knüpft Jesus (und zwar </w:t>
      </w:r>
      <w:r>
        <w:rPr>
          <w:rStyle w:val="hps"/>
          <w:b/>
          <w:szCs w:val="22"/>
          <w:lang w:val="de-DE"/>
        </w:rPr>
        <w:t>allein</w:t>
      </w:r>
      <w:r>
        <w:rPr>
          <w:rStyle w:val="aff5"/>
          <w:szCs w:val="22"/>
          <w:lang w:val="de-DE"/>
        </w:rPr>
        <w:footnoteReference w:id="41"/>
      </w:r>
      <w:r>
        <w:rPr>
          <w:rStyle w:val="hps"/>
          <w:szCs w:val="22"/>
          <w:lang w:val="de-DE"/>
        </w:rPr>
        <w:t xml:space="preserve">!) Kontakte mit einem Geschöpf, </w:t>
      </w:r>
      <w:r>
        <w:rPr>
          <w:szCs w:val="22"/>
          <w:lang w:val="de-DE" w:bidi="he-IL"/>
        </w:rPr>
        <w:t xml:space="preserve">das auch für seine </w:t>
      </w:r>
      <w:r>
        <w:rPr>
          <w:rStyle w:val="hps"/>
          <w:szCs w:val="22"/>
          <w:lang w:val="de-DE"/>
        </w:rPr>
        <w:t>Landsleute</w:t>
      </w:r>
      <w:r>
        <w:rPr>
          <w:szCs w:val="22"/>
          <w:lang w:val="de-DE" w:bidi="he-IL"/>
        </w:rPr>
        <w:t xml:space="preserve"> die Krönung der Unreinheit bildete. Es handelt sich um eine (i) Frau, (ii) Samariterin</w:t>
      </w:r>
      <w:r>
        <w:rPr>
          <w:rStyle w:val="aff5"/>
          <w:szCs w:val="22"/>
          <w:lang w:val="de-DE" w:bidi="he-IL"/>
        </w:rPr>
        <w:footnoteReference w:id="42"/>
      </w:r>
      <w:r>
        <w:rPr>
          <w:szCs w:val="22"/>
          <w:lang w:val="de-DE" w:bidi="he-IL"/>
        </w:rPr>
        <w:t xml:space="preserve">, die (iii) in der Vergangenheit fünf Männer hatte (die Gründe ihrer Scheidung </w:t>
      </w:r>
      <w:r w:rsidR="005E4B50">
        <w:rPr>
          <w:szCs w:val="22"/>
          <w:lang w:val="de-DE" w:bidi="he-IL"/>
        </w:rPr>
        <w:t xml:space="preserve"> bzw. </w:t>
      </w:r>
      <w:r w:rsidR="005E4B50" w:rsidRPr="005E4B50">
        <w:rPr>
          <w:szCs w:val="22"/>
          <w:lang w:val="de-DE" w:bidi="he-IL"/>
        </w:rPr>
        <w:t>ihr Tod</w:t>
      </w:r>
      <w:r w:rsidR="005E4B50">
        <w:rPr>
          <w:szCs w:val="22"/>
          <w:lang w:val="de-DE" w:bidi="he-IL"/>
        </w:rPr>
        <w:t xml:space="preserve"> sind unbekannt). Das l</w:t>
      </w:r>
      <w:r>
        <w:rPr>
          <w:szCs w:val="22"/>
          <w:lang w:val="de-DE" w:bidi="he-IL"/>
        </w:rPr>
        <w:t xml:space="preserve">etzte Faktum erinnert an die fünf </w:t>
      </w:r>
      <w:r>
        <w:rPr>
          <w:rStyle w:val="hps"/>
          <w:szCs w:val="22"/>
          <w:lang w:val="de-DE"/>
        </w:rPr>
        <w:t>Völker,</w:t>
      </w:r>
      <w:r>
        <w:rPr>
          <w:szCs w:val="22"/>
          <w:lang w:val="de-DE" w:bidi="he-IL"/>
        </w:rPr>
        <w:t xml:space="preserve"> die sich mit ihren entsprechenden Gottheiten von Sargon (722 v.Chr.) in Samarien </w:t>
      </w:r>
      <w:r>
        <w:rPr>
          <w:rStyle w:val="hps"/>
          <w:szCs w:val="22"/>
          <w:lang w:val="de-DE"/>
        </w:rPr>
        <w:t xml:space="preserve">niederließen </w:t>
      </w:r>
      <w:r>
        <w:rPr>
          <w:szCs w:val="22"/>
          <w:lang w:val="de-DE" w:bidi="he-IL"/>
        </w:rPr>
        <w:t xml:space="preserve">(Jos. </w:t>
      </w:r>
      <w:r>
        <w:rPr>
          <w:i/>
          <w:szCs w:val="22"/>
          <w:lang w:val="de-DE" w:bidi="he-IL"/>
        </w:rPr>
        <w:t xml:space="preserve">Ant </w:t>
      </w:r>
      <w:r>
        <w:rPr>
          <w:szCs w:val="22"/>
          <w:lang w:val="de-DE" w:bidi="he-IL"/>
        </w:rPr>
        <w:t>9.288-9</w:t>
      </w:r>
      <w:r>
        <w:rPr>
          <w:szCs w:val="22"/>
          <w:vertAlign w:val="superscript"/>
          <w:lang w:val="de-DE" w:bidi="he-IL"/>
        </w:rPr>
        <w:t>.</w:t>
      </w:r>
      <w:r>
        <w:rPr>
          <w:szCs w:val="22"/>
          <w:lang w:val="de-DE" w:bidi="he-IL"/>
        </w:rPr>
        <w:t xml:space="preserve"> vgl. II Reg. 17)</w:t>
      </w:r>
      <w:r>
        <w:rPr>
          <w:rStyle w:val="aff5"/>
          <w:szCs w:val="22"/>
          <w:lang w:val="de-DE" w:bidi="he-IL"/>
        </w:rPr>
        <w:footnoteReference w:id="43"/>
      </w:r>
      <w:r>
        <w:rPr>
          <w:szCs w:val="22"/>
          <w:lang w:val="de-DE" w:bidi="he-IL"/>
        </w:rPr>
        <w:t xml:space="preserve">. Sie lebte nun mit dem sechsten </w:t>
      </w:r>
      <w:r w:rsidR="005E4B50">
        <w:rPr>
          <w:szCs w:val="22"/>
          <w:lang w:val="de-DE" w:bidi="he-IL"/>
        </w:rPr>
        <w:t>„</w:t>
      </w:r>
      <w:r>
        <w:rPr>
          <w:szCs w:val="22"/>
          <w:lang w:val="de-DE" w:bidi="he-IL"/>
        </w:rPr>
        <w:t>Mann</w:t>
      </w:r>
      <w:r w:rsidR="005E4B50">
        <w:rPr>
          <w:szCs w:val="22"/>
          <w:lang w:val="de-DE" w:bidi="he-IL"/>
        </w:rPr>
        <w:t>“</w:t>
      </w:r>
      <w:r>
        <w:rPr>
          <w:rStyle w:val="aff5"/>
          <w:szCs w:val="22"/>
          <w:lang w:val="de-DE" w:bidi="he-IL"/>
        </w:rPr>
        <w:footnoteReference w:id="44"/>
      </w:r>
      <w:r>
        <w:rPr>
          <w:szCs w:val="22"/>
          <w:lang w:val="de-DE" w:bidi="he-IL"/>
        </w:rPr>
        <w:t xml:space="preserve">, </w:t>
      </w:r>
      <w:r w:rsidRPr="00591268">
        <w:rPr>
          <w:szCs w:val="22"/>
          <w:lang w:val="de-DE" w:bidi="he-IL"/>
        </w:rPr>
        <w:t xml:space="preserve">was </w:t>
      </w:r>
      <w:r w:rsidR="0051044C" w:rsidRPr="00591268">
        <w:rPr>
          <w:szCs w:val="22"/>
          <w:lang w:val="de-DE" w:bidi="he-IL"/>
        </w:rPr>
        <w:t xml:space="preserve">auch </w:t>
      </w:r>
      <w:r w:rsidRPr="00591268">
        <w:rPr>
          <w:szCs w:val="22"/>
          <w:lang w:val="de-DE" w:bidi="he-IL"/>
        </w:rPr>
        <w:t xml:space="preserve">einen Skandal für </w:t>
      </w:r>
      <w:r w:rsidRPr="00591268">
        <w:rPr>
          <w:rStyle w:val="hps"/>
          <w:szCs w:val="22"/>
          <w:lang w:val="de-DE"/>
        </w:rPr>
        <w:t xml:space="preserve">ihre </w:t>
      </w:r>
      <w:r w:rsidRPr="00591268">
        <w:rPr>
          <w:rStyle w:val="shorttext"/>
          <w:szCs w:val="22"/>
          <w:lang w:val="de-DE"/>
        </w:rPr>
        <w:t>Gesellschaft b</w:t>
      </w:r>
      <w:r w:rsidR="0051044C" w:rsidRPr="00591268">
        <w:rPr>
          <w:rStyle w:val="shorttext"/>
          <w:szCs w:val="22"/>
          <w:lang w:val="de-DE"/>
        </w:rPr>
        <w:t>edeutete</w:t>
      </w:r>
      <w:r>
        <w:rPr>
          <w:rStyle w:val="shorttext"/>
          <w:szCs w:val="22"/>
          <w:lang w:val="de-DE"/>
        </w:rPr>
        <w:t xml:space="preserve">. </w:t>
      </w:r>
      <w:r>
        <w:rPr>
          <w:rStyle w:val="hps"/>
          <w:szCs w:val="22"/>
          <w:lang w:val="de-DE"/>
        </w:rPr>
        <w:t xml:space="preserve">Obwohl in Matthäus </w:t>
      </w:r>
      <w:r>
        <w:rPr>
          <w:szCs w:val="22"/>
          <w:lang w:val="de-DE" w:bidi="he-IL"/>
        </w:rPr>
        <w:t xml:space="preserve">(25, 1-13) der Bräutigam in der Mitte der Nacht </w:t>
      </w:r>
      <w:r w:rsidR="005E4B50">
        <w:rPr>
          <w:szCs w:val="22"/>
          <w:lang w:val="de-DE" w:bidi="he-IL"/>
        </w:rPr>
        <w:t>an</w:t>
      </w:r>
      <w:r>
        <w:rPr>
          <w:szCs w:val="22"/>
          <w:lang w:val="de-DE" w:bidi="he-IL"/>
        </w:rPr>
        <w:t xml:space="preserve">kommt, um die törichten Jungfrauen zu richten, kommt Jesus im Joh. in der Mitte des Tages, um sich </w:t>
      </w:r>
      <w:r>
        <w:rPr>
          <w:b/>
          <w:szCs w:val="22"/>
          <w:lang w:val="de-DE" w:bidi="he-IL"/>
        </w:rPr>
        <w:t>allein</w:t>
      </w:r>
      <w:r>
        <w:rPr>
          <w:szCs w:val="22"/>
          <w:lang w:val="de-DE" w:bidi="he-IL"/>
        </w:rPr>
        <w:t xml:space="preserve"> mit einer Frau zu unterhalten, die nicht nur keine Jungfrau (wie die Kandidatinnen der Patriarchen</w:t>
      </w:r>
      <w:r>
        <w:rPr>
          <w:rStyle w:val="aff5"/>
          <w:szCs w:val="22"/>
          <w:lang w:val="de-DE" w:bidi="he-IL"/>
        </w:rPr>
        <w:footnoteReference w:id="45"/>
      </w:r>
      <w:r>
        <w:rPr>
          <w:szCs w:val="22"/>
          <w:lang w:val="de-DE" w:bidi="he-IL"/>
        </w:rPr>
        <w:t xml:space="preserve">) war. Nach 3, 19-21 erwartet der Zuhörer, dass, obwohl das Zusammentreffen am Mittag stattfindet, Sie das Licht </w:t>
      </w:r>
      <w:r>
        <w:rPr>
          <w:rStyle w:val="hps"/>
          <w:szCs w:val="22"/>
          <w:lang w:val="de-DE"/>
        </w:rPr>
        <w:t>verwerfen</w:t>
      </w:r>
      <w:r>
        <w:rPr>
          <w:szCs w:val="22"/>
          <w:lang w:val="de-DE" w:bidi="he-IL"/>
        </w:rPr>
        <w:t xml:space="preserve"> </w:t>
      </w:r>
      <w:r>
        <w:rPr>
          <w:szCs w:val="22"/>
          <w:lang w:val="de-DE" w:bidi="he-IL"/>
        </w:rPr>
        <w:lastRenderedPageBreak/>
        <w:t>wird, und nicht positiv</w:t>
      </w:r>
      <w:r w:rsidR="0051044C">
        <w:rPr>
          <w:szCs w:val="22"/>
          <w:lang w:val="de-DE" w:bidi="he-IL"/>
        </w:rPr>
        <w:t xml:space="preserve"> </w:t>
      </w:r>
      <w:r w:rsidR="0051044C" w:rsidRPr="00591268">
        <w:rPr>
          <w:szCs w:val="22"/>
          <w:lang w:val="de-DE" w:bidi="he-IL"/>
        </w:rPr>
        <w:t>-</w:t>
      </w:r>
      <w:r>
        <w:rPr>
          <w:szCs w:val="22"/>
          <w:lang w:val="de-DE" w:bidi="he-IL"/>
        </w:rPr>
        <w:t xml:space="preserve"> wie Rebekka (Gen. 24, 18) und Nikodemus</w:t>
      </w:r>
      <w:r w:rsidR="0051044C">
        <w:rPr>
          <w:szCs w:val="22"/>
          <w:lang w:val="de-DE" w:bidi="he-IL"/>
        </w:rPr>
        <w:t xml:space="preserve"> </w:t>
      </w:r>
      <w:r w:rsidR="0051044C" w:rsidRPr="00591268">
        <w:rPr>
          <w:szCs w:val="22"/>
          <w:lang w:val="de-DE" w:bidi="he-IL"/>
        </w:rPr>
        <w:t>-</w:t>
      </w:r>
      <w:r>
        <w:rPr>
          <w:szCs w:val="22"/>
          <w:lang w:val="de-DE" w:bidi="he-IL"/>
        </w:rPr>
        <w:t xml:space="preserve"> auf Jesus reagiert. Jesus Brautwerbung missglückt also zunächst</w:t>
      </w:r>
      <w:r>
        <w:rPr>
          <w:rStyle w:val="aff5"/>
          <w:szCs w:val="22"/>
          <w:lang w:val="de-DE" w:bidi="he-IL"/>
        </w:rPr>
        <w:footnoteReference w:id="46"/>
      </w:r>
      <w:r>
        <w:rPr>
          <w:szCs w:val="22"/>
          <w:lang w:val="de-DE" w:bidi="he-IL"/>
        </w:rPr>
        <w:t>. Die Uhrzeit des Zusammentreffens (</w:t>
      </w:r>
      <w:r>
        <w:rPr>
          <w:b/>
          <w:szCs w:val="22"/>
          <w:lang w:val="de-DE" w:bidi="he-IL"/>
        </w:rPr>
        <w:t>12.00)</w:t>
      </w:r>
      <w:r>
        <w:rPr>
          <w:szCs w:val="22"/>
          <w:lang w:val="de-DE" w:bidi="he-IL"/>
        </w:rPr>
        <w:t xml:space="preserve"> wird notiert, weder</w:t>
      </w:r>
      <w:r w:rsidR="005E4B50">
        <w:rPr>
          <w:szCs w:val="22"/>
          <w:lang w:val="de-DE" w:bidi="he-IL"/>
        </w:rPr>
        <w:t xml:space="preserve"> nur um</w:t>
      </w:r>
      <w:r>
        <w:rPr>
          <w:szCs w:val="22"/>
          <w:lang w:val="de-DE" w:bidi="he-IL"/>
        </w:rPr>
        <w:t xml:space="preserve"> die Erschöpfung und den Durst Jesus zu er</w:t>
      </w:r>
      <w:r w:rsidR="00E55917">
        <w:rPr>
          <w:szCs w:val="22"/>
          <w:lang w:val="de-DE" w:bidi="he-IL"/>
        </w:rPr>
        <w:t>klären, noch um die Marginalitä</w:t>
      </w:r>
      <w:r>
        <w:rPr>
          <w:szCs w:val="22"/>
          <w:lang w:val="de-DE" w:bidi="he-IL"/>
        </w:rPr>
        <w:t>t der Samariterin</w:t>
      </w:r>
      <w:r>
        <w:rPr>
          <w:rStyle w:val="aff5"/>
          <w:szCs w:val="22"/>
          <w:lang w:val="de-DE"/>
        </w:rPr>
        <w:footnoteReference w:id="47"/>
      </w:r>
      <w:r>
        <w:rPr>
          <w:szCs w:val="22"/>
          <w:lang w:val="de-DE" w:bidi="he-IL"/>
        </w:rPr>
        <w:t xml:space="preserve"> zu zeigen. Nach der kirchlichen Hymnologie</w:t>
      </w:r>
      <w:r w:rsidR="00E55917">
        <w:rPr>
          <w:szCs w:val="22"/>
          <w:lang w:val="de-DE" w:bidi="he-IL"/>
        </w:rPr>
        <w:t>,</w:t>
      </w:r>
      <w:r>
        <w:rPr>
          <w:rStyle w:val="aff5"/>
          <w:szCs w:val="22"/>
          <w:lang w:val="de-DE" w:bidi="he-IL"/>
        </w:rPr>
        <w:footnoteReference w:id="48"/>
      </w:r>
      <w:r>
        <w:rPr>
          <w:szCs w:val="22"/>
          <w:lang w:val="de-DE" w:bidi="he-IL"/>
        </w:rPr>
        <w:t xml:space="preserve"> findet der Dialog zur selben Zeit statt, wie auch der Dialog von Eva mit der Schlange bezüglich des </w:t>
      </w:r>
      <w:r>
        <w:rPr>
          <w:i/>
          <w:szCs w:val="22"/>
          <w:lang w:val="de-DE" w:bidi="he-IL"/>
        </w:rPr>
        <w:t>Baumes des Lebens</w:t>
      </w:r>
      <w:r w:rsidR="00A962F8">
        <w:rPr>
          <w:i/>
          <w:szCs w:val="22"/>
          <w:lang w:val="de-DE" w:bidi="he-IL"/>
        </w:rPr>
        <w:t xml:space="preserve"> </w:t>
      </w:r>
      <w:r>
        <w:rPr>
          <w:i/>
          <w:szCs w:val="22"/>
          <w:lang w:val="de-DE" w:bidi="he-IL"/>
        </w:rPr>
        <w:t>/</w:t>
      </w:r>
      <w:r>
        <w:rPr>
          <w:szCs w:val="22"/>
          <w:lang w:val="de-DE" w:eastAsia="en-US" w:bidi="he-IL"/>
        </w:rPr>
        <w:t xml:space="preserve"> </w:t>
      </w:r>
      <w:r>
        <w:rPr>
          <w:i/>
          <w:szCs w:val="22"/>
          <w:lang w:val="de-DE" w:eastAsia="en-US" w:bidi="he-IL"/>
        </w:rPr>
        <w:t>der Erkenntnis von Gut und Böse</w:t>
      </w:r>
      <w:r>
        <w:rPr>
          <w:szCs w:val="22"/>
          <w:lang w:val="de-DE" w:eastAsia="en-US" w:bidi="he-IL"/>
        </w:rPr>
        <w:t xml:space="preserve">: </w:t>
      </w:r>
      <w:r>
        <w:rPr>
          <w:i/>
          <w:szCs w:val="22"/>
          <w:lang w:eastAsia="en-US" w:bidi="he-IL"/>
        </w:rPr>
        <w:t>ποταμὸς</w:t>
      </w:r>
      <w:r>
        <w:rPr>
          <w:i/>
          <w:szCs w:val="22"/>
          <w:lang w:val="de-DE" w:eastAsia="en-US" w:bidi="he-IL"/>
        </w:rPr>
        <w:t xml:space="preserve"> </w:t>
      </w:r>
      <w:r>
        <w:rPr>
          <w:i/>
          <w:szCs w:val="22"/>
          <w:lang w:eastAsia="en-US" w:bidi="he-IL"/>
        </w:rPr>
        <w:t>δὲ</w:t>
      </w:r>
      <w:r>
        <w:rPr>
          <w:i/>
          <w:szCs w:val="22"/>
          <w:lang w:val="de-DE" w:eastAsia="en-US" w:bidi="he-IL"/>
        </w:rPr>
        <w:t xml:space="preserve"> </w:t>
      </w:r>
      <w:r>
        <w:rPr>
          <w:i/>
          <w:szCs w:val="22"/>
          <w:lang w:eastAsia="en-US" w:bidi="he-IL"/>
        </w:rPr>
        <w:t>ἐκπορεύεται</w:t>
      </w:r>
      <w:r>
        <w:rPr>
          <w:i/>
          <w:szCs w:val="22"/>
          <w:lang w:val="de-DE" w:eastAsia="en-US" w:bidi="he-IL"/>
        </w:rPr>
        <w:t xml:space="preserve"> </w:t>
      </w:r>
      <w:r>
        <w:rPr>
          <w:i/>
          <w:szCs w:val="22"/>
          <w:lang w:eastAsia="en-US" w:bidi="he-IL"/>
        </w:rPr>
        <w:t>ἐξ</w:t>
      </w:r>
      <w:r>
        <w:rPr>
          <w:i/>
          <w:szCs w:val="22"/>
          <w:lang w:val="de-DE" w:eastAsia="en-US" w:bidi="he-IL"/>
        </w:rPr>
        <w:t xml:space="preserve"> </w:t>
      </w:r>
      <w:r>
        <w:rPr>
          <w:i/>
          <w:szCs w:val="22"/>
          <w:lang w:eastAsia="en-US" w:bidi="he-IL"/>
        </w:rPr>
        <w:t>Ἐδὲμ</w:t>
      </w:r>
      <w:r>
        <w:rPr>
          <w:i/>
          <w:szCs w:val="22"/>
          <w:lang w:val="de-DE" w:eastAsia="en-US" w:bidi="he-IL"/>
        </w:rPr>
        <w:t xml:space="preserve"> </w:t>
      </w:r>
      <w:r>
        <w:rPr>
          <w:i/>
          <w:szCs w:val="22"/>
          <w:lang w:eastAsia="en-US" w:bidi="he-IL"/>
        </w:rPr>
        <w:t>ποτίζειν</w:t>
      </w:r>
      <w:r>
        <w:rPr>
          <w:i/>
          <w:szCs w:val="22"/>
          <w:lang w:val="de-DE" w:eastAsia="en-US" w:bidi="he-IL"/>
        </w:rPr>
        <w:t xml:space="preserve"> </w:t>
      </w:r>
      <w:r>
        <w:rPr>
          <w:i/>
          <w:szCs w:val="22"/>
          <w:lang w:eastAsia="en-US" w:bidi="he-IL"/>
        </w:rPr>
        <w:t>τὸν</w:t>
      </w:r>
      <w:r>
        <w:rPr>
          <w:i/>
          <w:szCs w:val="22"/>
          <w:lang w:val="de-DE" w:eastAsia="en-US" w:bidi="he-IL"/>
        </w:rPr>
        <w:t xml:space="preserve"> </w:t>
      </w:r>
      <w:r>
        <w:rPr>
          <w:i/>
          <w:szCs w:val="22"/>
          <w:lang w:eastAsia="en-US" w:bidi="he-IL"/>
        </w:rPr>
        <w:t>παράδεισον</w:t>
      </w:r>
      <w:r>
        <w:rPr>
          <w:i/>
          <w:szCs w:val="22"/>
          <w:lang w:val="de-DE" w:eastAsia="en-US" w:bidi="he-IL"/>
        </w:rPr>
        <w:t xml:space="preserve"> </w:t>
      </w:r>
      <w:r>
        <w:rPr>
          <w:i/>
          <w:szCs w:val="22"/>
          <w:lang w:eastAsia="en-US" w:bidi="he-IL"/>
        </w:rPr>
        <w:t>ἐκεῖθεν</w:t>
      </w:r>
      <w:r>
        <w:rPr>
          <w:i/>
          <w:szCs w:val="22"/>
          <w:lang w:val="de-DE" w:eastAsia="en-US" w:bidi="he-IL"/>
        </w:rPr>
        <w:t xml:space="preserve"> </w:t>
      </w:r>
      <w:r>
        <w:rPr>
          <w:i/>
          <w:szCs w:val="22"/>
          <w:lang w:eastAsia="en-US" w:bidi="he-IL"/>
        </w:rPr>
        <w:t>ἀφορίζεται</w:t>
      </w:r>
      <w:r>
        <w:rPr>
          <w:i/>
          <w:szCs w:val="22"/>
          <w:lang w:val="de-DE" w:eastAsia="en-US" w:bidi="he-IL"/>
        </w:rPr>
        <w:t xml:space="preserve"> </w:t>
      </w:r>
      <w:r>
        <w:rPr>
          <w:i/>
          <w:szCs w:val="22"/>
          <w:lang w:eastAsia="en-US" w:bidi="he-IL"/>
        </w:rPr>
        <w:t>εἰς</w:t>
      </w:r>
      <w:r>
        <w:rPr>
          <w:i/>
          <w:szCs w:val="22"/>
          <w:lang w:val="de-DE" w:eastAsia="en-US" w:bidi="he-IL"/>
        </w:rPr>
        <w:t xml:space="preserve"> </w:t>
      </w:r>
      <w:r>
        <w:rPr>
          <w:i/>
          <w:szCs w:val="22"/>
          <w:lang w:eastAsia="en-US" w:bidi="he-IL"/>
        </w:rPr>
        <w:t>τέσσαρας</w:t>
      </w:r>
      <w:r>
        <w:rPr>
          <w:i/>
          <w:szCs w:val="22"/>
          <w:lang w:val="de-DE" w:eastAsia="en-US" w:bidi="he-IL"/>
        </w:rPr>
        <w:t xml:space="preserve"> </w:t>
      </w:r>
      <w:r>
        <w:rPr>
          <w:i/>
          <w:szCs w:val="22"/>
          <w:lang w:eastAsia="en-US" w:bidi="he-IL"/>
        </w:rPr>
        <w:t>ἀρχάς</w:t>
      </w:r>
      <w:r>
        <w:rPr>
          <w:szCs w:val="22"/>
          <w:lang w:val="de-DE" w:eastAsia="en-US" w:bidi="he-IL"/>
        </w:rPr>
        <w:t xml:space="preserve"> (Gen 2, 9-10)</w:t>
      </w:r>
      <w:r>
        <w:rPr>
          <w:rStyle w:val="hps"/>
          <w:szCs w:val="22"/>
          <w:lang w:val="de-DE"/>
        </w:rPr>
        <w:t>.</w:t>
      </w:r>
      <w:r>
        <w:rPr>
          <w:szCs w:val="22"/>
          <w:lang w:val="de-DE" w:bidi="he-IL"/>
        </w:rPr>
        <w:t xml:space="preserve"> Jesus als das Licht (indem er sich in derselben Achse mit </w:t>
      </w:r>
      <w:r>
        <w:rPr>
          <w:rStyle w:val="hps"/>
          <w:szCs w:val="22"/>
          <w:lang w:val="de-DE"/>
        </w:rPr>
        <w:t>der Sonnenscheibe</w:t>
      </w:r>
      <w:r>
        <w:rPr>
          <w:szCs w:val="22"/>
          <w:lang w:val="de-DE" w:bidi="he-IL"/>
        </w:rPr>
        <w:t xml:space="preserve"> befindet</w:t>
      </w:r>
      <w:r>
        <w:rPr>
          <w:rStyle w:val="hps"/>
          <w:szCs w:val="22"/>
          <w:lang w:val="de-DE"/>
        </w:rPr>
        <w:t>)</w:t>
      </w:r>
      <w:r>
        <w:rPr>
          <w:szCs w:val="22"/>
          <w:lang w:val="de-DE"/>
        </w:rPr>
        <w:t xml:space="preserve"> </w:t>
      </w:r>
      <w:r>
        <w:rPr>
          <w:rStyle w:val="hps"/>
          <w:szCs w:val="22"/>
          <w:lang w:val="de-DE"/>
        </w:rPr>
        <w:t>fordert die</w:t>
      </w:r>
      <w:r>
        <w:rPr>
          <w:szCs w:val="22"/>
          <w:lang w:val="de-DE"/>
        </w:rPr>
        <w:t xml:space="preserve"> </w:t>
      </w:r>
      <w:r>
        <w:rPr>
          <w:rStyle w:val="hps"/>
          <w:szCs w:val="22"/>
          <w:lang w:val="de-DE"/>
        </w:rPr>
        <w:t>Annahme oder Ablehnung seiner Worte</w:t>
      </w:r>
      <w:r>
        <w:rPr>
          <w:szCs w:val="22"/>
          <w:lang w:val="de-DE" w:bidi="he-IL"/>
        </w:rPr>
        <w:t>. Wie Joh. (19, 14) betont, fand zur selben Uhrzeit die endgültige Scheidung seines Volkes mit Ihm statt. D</w:t>
      </w:r>
      <w:r w:rsidR="0051044C">
        <w:rPr>
          <w:szCs w:val="22"/>
          <w:lang w:val="de-DE" w:bidi="he-IL"/>
        </w:rPr>
        <w:t>as</w:t>
      </w:r>
      <w:r w:rsidR="009D5E31">
        <w:rPr>
          <w:szCs w:val="22"/>
          <w:lang w:val="de-DE" w:bidi="he-IL"/>
        </w:rPr>
        <w:t xml:space="preserve"> Johannesevangelium</w:t>
      </w:r>
      <w:r>
        <w:rPr>
          <w:szCs w:val="22"/>
          <w:lang w:val="de-DE" w:bidi="he-IL"/>
        </w:rPr>
        <w:t xml:space="preserve"> </w:t>
      </w:r>
      <w:r w:rsidR="00AA4180">
        <w:rPr>
          <w:szCs w:val="22"/>
          <w:lang w:val="de-DE" w:bidi="he-IL"/>
        </w:rPr>
        <w:t>endet</w:t>
      </w:r>
      <w:r>
        <w:rPr>
          <w:szCs w:val="22"/>
          <w:lang w:val="de-DE" w:bidi="he-IL"/>
        </w:rPr>
        <w:t xml:space="preserve"> mit</w:t>
      </w:r>
      <w:r w:rsidR="009D5E31">
        <w:rPr>
          <w:szCs w:val="22"/>
          <w:lang w:val="de-DE" w:bidi="he-IL"/>
        </w:rPr>
        <w:t xml:space="preserve"> dem Dialog mit einer Frau, </w:t>
      </w:r>
      <w:r w:rsidR="001A1038">
        <w:rPr>
          <w:szCs w:val="22"/>
          <w:lang w:val="de-DE" w:bidi="he-IL"/>
        </w:rPr>
        <w:t>(</w:t>
      </w:r>
      <w:r w:rsidR="009D5E31">
        <w:rPr>
          <w:szCs w:val="22"/>
          <w:lang w:val="de-DE" w:bidi="he-IL"/>
        </w:rPr>
        <w:t>Maria von Magdala</w:t>
      </w:r>
      <w:r w:rsidR="001A1038">
        <w:rPr>
          <w:szCs w:val="22"/>
          <w:lang w:val="de-DE" w:bidi="he-IL"/>
        </w:rPr>
        <w:t>)</w:t>
      </w:r>
      <w:r w:rsidR="009D5E31">
        <w:rPr>
          <w:szCs w:val="22"/>
          <w:lang w:val="de-DE" w:bidi="he-IL"/>
        </w:rPr>
        <w:t xml:space="preserve">, im </w:t>
      </w:r>
      <w:r w:rsidR="000E7595">
        <w:rPr>
          <w:szCs w:val="22"/>
          <w:lang w:val="de-DE" w:bidi="he-IL"/>
        </w:rPr>
        <w:t>Garten πρωῒ</w:t>
      </w:r>
      <w:r>
        <w:rPr>
          <w:i/>
          <w:szCs w:val="22"/>
          <w:lang w:val="de-DE" w:eastAsia="en-US" w:bidi="he-IL"/>
        </w:rPr>
        <w:t xml:space="preserve"> </w:t>
      </w:r>
      <w:r>
        <w:rPr>
          <w:i/>
          <w:szCs w:val="22"/>
          <w:lang w:eastAsia="en-US" w:bidi="he-IL"/>
        </w:rPr>
        <w:t>σκοτίας</w:t>
      </w:r>
      <w:r>
        <w:rPr>
          <w:i/>
          <w:szCs w:val="22"/>
          <w:lang w:val="de-DE" w:eastAsia="en-US" w:bidi="he-IL"/>
        </w:rPr>
        <w:t xml:space="preserve"> </w:t>
      </w:r>
      <w:r>
        <w:rPr>
          <w:i/>
          <w:szCs w:val="22"/>
          <w:lang w:eastAsia="en-US" w:bidi="he-IL"/>
        </w:rPr>
        <w:t>ἔτι</w:t>
      </w:r>
      <w:r>
        <w:rPr>
          <w:i/>
          <w:szCs w:val="22"/>
          <w:lang w:val="de-DE" w:eastAsia="en-US" w:bidi="he-IL"/>
        </w:rPr>
        <w:t xml:space="preserve"> </w:t>
      </w:r>
      <w:r>
        <w:rPr>
          <w:i/>
          <w:szCs w:val="22"/>
          <w:lang w:eastAsia="en-US" w:bidi="he-IL"/>
        </w:rPr>
        <w:t>οὔσης</w:t>
      </w:r>
      <w:r>
        <w:rPr>
          <w:szCs w:val="22"/>
          <w:lang w:val="de-DE" w:eastAsia="en-US" w:bidi="he-IL"/>
        </w:rPr>
        <w:t xml:space="preserve"> </w:t>
      </w:r>
      <w:r w:rsidR="009D5E31">
        <w:rPr>
          <w:szCs w:val="22"/>
          <w:lang w:val="de-DE" w:bidi="he-IL"/>
        </w:rPr>
        <w:t>(</w:t>
      </w:r>
      <w:r>
        <w:rPr>
          <w:szCs w:val="22"/>
          <w:lang w:val="de-DE" w:bidi="he-IL"/>
        </w:rPr>
        <w:t>20, 1. 11-18).</w:t>
      </w:r>
    </w:p>
    <w:p w:rsidR="005E4B50" w:rsidRDefault="005E4B50" w:rsidP="005E4B50">
      <w:pPr>
        <w:pStyle w:val="af9"/>
        <w:autoSpaceDE w:val="0"/>
        <w:autoSpaceDN w:val="0"/>
        <w:adjustRightInd w:val="0"/>
        <w:spacing w:line="360" w:lineRule="auto"/>
        <w:ind w:left="1080"/>
        <w:jc w:val="both"/>
        <w:rPr>
          <w:b/>
          <w:szCs w:val="22"/>
          <w:lang w:val="de-DE" w:bidi="he-IL"/>
        </w:rPr>
      </w:pPr>
    </w:p>
    <w:p w:rsidR="00E52FC0" w:rsidRPr="005E4B50" w:rsidRDefault="00E52FC0" w:rsidP="005E4B50">
      <w:pPr>
        <w:pStyle w:val="af9"/>
        <w:autoSpaceDE w:val="0"/>
        <w:autoSpaceDN w:val="0"/>
        <w:adjustRightInd w:val="0"/>
        <w:spacing w:line="360" w:lineRule="auto"/>
        <w:ind w:left="1080"/>
        <w:jc w:val="both"/>
        <w:rPr>
          <w:szCs w:val="22"/>
          <w:lang w:val="de-DE"/>
        </w:rPr>
      </w:pPr>
      <w:r>
        <w:rPr>
          <w:b/>
          <w:szCs w:val="22"/>
          <w:lang w:val="de-DE" w:bidi="he-IL"/>
        </w:rPr>
        <w:t>(</w:t>
      </w:r>
      <w:r w:rsidR="00BD02FE">
        <w:rPr>
          <w:b/>
          <w:szCs w:val="22"/>
          <w:lang w:val="de-DE" w:bidi="he-IL"/>
        </w:rPr>
        <w:t>d</w:t>
      </w:r>
      <w:r>
        <w:rPr>
          <w:b/>
          <w:szCs w:val="22"/>
          <w:lang w:val="de-DE" w:bidi="he-IL"/>
        </w:rPr>
        <w:t>)</w:t>
      </w:r>
      <w:r>
        <w:rPr>
          <w:szCs w:val="22"/>
          <w:lang w:val="de-DE" w:bidi="he-IL"/>
        </w:rPr>
        <w:t xml:space="preserve"> Bei der nächtlichen Diskussion in Jerusalem beginnt Nikodemos </w:t>
      </w:r>
      <w:r w:rsidR="0051044C" w:rsidRPr="00591268">
        <w:rPr>
          <w:szCs w:val="22"/>
          <w:lang w:val="de-DE" w:bidi="he-IL"/>
        </w:rPr>
        <w:t>das Gespräch</w:t>
      </w:r>
      <w:r w:rsidR="0051044C">
        <w:rPr>
          <w:szCs w:val="22"/>
          <w:lang w:val="de-DE" w:bidi="he-IL"/>
        </w:rPr>
        <w:t xml:space="preserve"> </w:t>
      </w:r>
      <w:r w:rsidR="001A1038">
        <w:rPr>
          <w:szCs w:val="22"/>
          <w:lang w:val="de-DE" w:bidi="he-IL"/>
        </w:rPr>
        <w:t>mit d</w:t>
      </w:r>
      <w:r>
        <w:rPr>
          <w:szCs w:val="22"/>
          <w:lang w:val="de-DE" w:bidi="he-IL"/>
        </w:rPr>
        <w:t>er Feststellung</w:t>
      </w:r>
      <w:r w:rsidR="001A1038">
        <w:rPr>
          <w:szCs w:val="22"/>
          <w:lang w:val="de-DE" w:bidi="he-IL"/>
        </w:rPr>
        <w:t xml:space="preserve">, </w:t>
      </w:r>
      <w:r w:rsidR="00A85520">
        <w:rPr>
          <w:szCs w:val="22"/>
          <w:lang w:val="de-DE" w:bidi="he-IL"/>
        </w:rPr>
        <w:t>„wenn</w:t>
      </w:r>
      <w:r w:rsidR="001A1038">
        <w:rPr>
          <w:szCs w:val="22"/>
          <w:lang w:val="de-DE" w:bidi="he-IL"/>
        </w:rPr>
        <w:t xml:space="preserve"> jemand nicht von neuem geboren wird,</w:t>
      </w:r>
      <w:r w:rsidR="00B07EF1">
        <w:rPr>
          <w:szCs w:val="22"/>
          <w:lang w:val="de-DE" w:bidi="he-IL"/>
        </w:rPr>
        <w:t xml:space="preserve"> </w:t>
      </w:r>
      <w:r w:rsidR="001A1038">
        <w:rPr>
          <w:szCs w:val="22"/>
          <w:lang w:val="de-DE" w:bidi="he-IL"/>
        </w:rPr>
        <w:t>kann er das Reich Gottes nicht sehen</w:t>
      </w:r>
      <w:r>
        <w:rPr>
          <w:szCs w:val="22"/>
          <w:lang w:val="de-DE" w:bidi="he-IL"/>
        </w:rPr>
        <w:t>. Als Anlass für Jesus mittägliches Gespräch dient ein tiefes Bedürfnis se</w:t>
      </w:r>
      <w:r w:rsidR="00A962F8">
        <w:rPr>
          <w:szCs w:val="22"/>
          <w:lang w:val="de-DE" w:bidi="he-IL"/>
        </w:rPr>
        <w:t>iner Gesprächspartnerin. Bei dem</w:t>
      </w:r>
      <w:r>
        <w:rPr>
          <w:szCs w:val="22"/>
          <w:lang w:val="de-DE" w:bidi="he-IL"/>
        </w:rPr>
        <w:t xml:space="preserve"> mittäglichen Gespräch in Samaria wird Jesus Dialog eingeleitet, </w:t>
      </w:r>
      <w:r w:rsidRPr="00591268">
        <w:rPr>
          <w:szCs w:val="22"/>
          <w:lang w:val="de-DE" w:bidi="he-IL"/>
        </w:rPr>
        <w:t xml:space="preserve">indem er </w:t>
      </w:r>
      <w:r w:rsidR="0051044C" w:rsidRPr="00591268">
        <w:rPr>
          <w:szCs w:val="22"/>
          <w:lang w:val="de-DE" w:bidi="he-IL"/>
        </w:rPr>
        <w:t xml:space="preserve">den </w:t>
      </w:r>
      <w:r w:rsidRPr="00591268">
        <w:rPr>
          <w:rStyle w:val="hps"/>
          <w:szCs w:val="22"/>
          <w:lang w:val="de-DE"/>
        </w:rPr>
        <w:t xml:space="preserve">Anlass </w:t>
      </w:r>
      <w:r w:rsidR="0051044C" w:rsidRPr="00591268">
        <w:rPr>
          <w:rStyle w:val="hps"/>
          <w:szCs w:val="22"/>
          <w:lang w:val="de-DE"/>
        </w:rPr>
        <w:t>aufgreift, dass nicht er, sondern seine Gesprächspartnerin ein tiefes Bedürfnis hat</w:t>
      </w:r>
      <w:r>
        <w:rPr>
          <w:rStyle w:val="hps"/>
          <w:szCs w:val="22"/>
          <w:lang w:val="de-DE"/>
        </w:rPr>
        <w:t>.</w:t>
      </w:r>
      <w:r>
        <w:rPr>
          <w:szCs w:val="22"/>
          <w:lang w:val="de-DE" w:bidi="he-IL"/>
        </w:rPr>
        <w:t xml:space="preserve"> Diese Diskussion kreist um den tiefen Brunnen, der, obwohl er in Thora die Quelle des Lebens </w:t>
      </w:r>
      <w:r>
        <w:rPr>
          <w:rStyle w:val="hps"/>
          <w:szCs w:val="22"/>
          <w:lang w:val="de-DE"/>
        </w:rPr>
        <w:t>für</w:t>
      </w:r>
      <w:r>
        <w:rPr>
          <w:rStyle w:val="shorttext"/>
          <w:szCs w:val="22"/>
          <w:lang w:val="de-DE"/>
        </w:rPr>
        <w:t xml:space="preserve"> </w:t>
      </w:r>
      <w:r>
        <w:rPr>
          <w:rStyle w:val="hps"/>
          <w:szCs w:val="22"/>
          <w:lang w:val="de-DE"/>
        </w:rPr>
        <w:t>die Steppe</w:t>
      </w:r>
      <w:r>
        <w:rPr>
          <w:rStyle w:val="shorttext"/>
          <w:szCs w:val="22"/>
          <w:lang w:val="de-DE"/>
        </w:rPr>
        <w:t xml:space="preserve"> </w:t>
      </w:r>
      <w:r>
        <w:rPr>
          <w:rStyle w:val="hps"/>
          <w:szCs w:val="22"/>
          <w:lang w:val="de-DE"/>
        </w:rPr>
        <w:t>und den Menschen bildet,</w:t>
      </w:r>
      <w:r>
        <w:rPr>
          <w:szCs w:val="22"/>
          <w:lang w:val="de-DE" w:bidi="he-IL"/>
        </w:rPr>
        <w:t xml:space="preserve"> in der Offenbarung (9, 2) ein Symbol für den Abgrund ist. Die erste Antwort der Samariterin ist nicht bejahend (wie im Fall von Rebekka</w:t>
      </w:r>
      <w:r w:rsidR="00260673">
        <w:rPr>
          <w:szCs w:val="22"/>
          <w:lang w:val="de-DE" w:bidi="he-IL"/>
        </w:rPr>
        <w:t xml:space="preserve"> Gen. 24:15</w:t>
      </w:r>
      <w:r>
        <w:rPr>
          <w:szCs w:val="22"/>
          <w:lang w:val="de-DE" w:bidi="he-IL"/>
        </w:rPr>
        <w:t>), sondern</w:t>
      </w:r>
      <w:r w:rsidR="009D5E31">
        <w:rPr>
          <w:szCs w:val="22"/>
          <w:lang w:val="de-DE" w:bidi="he-IL"/>
        </w:rPr>
        <w:t xml:space="preserve"> </w:t>
      </w:r>
      <w:r w:rsidR="009D5E31" w:rsidRPr="00DC2F24">
        <w:rPr>
          <w:lang w:val="de-DE"/>
        </w:rPr>
        <w:t>ablehnend</w:t>
      </w:r>
      <w:r>
        <w:rPr>
          <w:szCs w:val="22"/>
          <w:lang w:val="de-DE" w:bidi="he-IL"/>
        </w:rPr>
        <w:t xml:space="preserve">. Obwohl der Durst ein elementares Bedürfnis ist, bildet das Wasser (wie zu Kana) im Judentum einen Faktor der Unterscheidung der Reinen von den Unreinen: </w:t>
      </w:r>
      <w:r>
        <w:rPr>
          <w:i/>
          <w:szCs w:val="22"/>
          <w:lang w:bidi="he-IL"/>
        </w:rPr>
        <w:t>οὐ</w:t>
      </w:r>
      <w:r>
        <w:rPr>
          <w:i/>
          <w:szCs w:val="22"/>
          <w:lang w:val="de-DE" w:bidi="he-IL"/>
        </w:rPr>
        <w:t xml:space="preserve"> </w:t>
      </w:r>
      <w:r>
        <w:rPr>
          <w:i/>
          <w:szCs w:val="22"/>
          <w:lang w:bidi="he-IL"/>
        </w:rPr>
        <w:t>γὰρ</w:t>
      </w:r>
      <w:r>
        <w:rPr>
          <w:i/>
          <w:szCs w:val="22"/>
          <w:lang w:val="de-DE" w:bidi="he-IL"/>
        </w:rPr>
        <w:t xml:space="preserve"> </w:t>
      </w:r>
      <w:r>
        <w:rPr>
          <w:b/>
          <w:i/>
          <w:szCs w:val="22"/>
          <w:lang w:bidi="he-IL"/>
        </w:rPr>
        <w:t>συγχρῶνται</w:t>
      </w:r>
      <w:r>
        <w:rPr>
          <w:b/>
          <w:i/>
          <w:szCs w:val="22"/>
          <w:lang w:val="de-DE" w:bidi="he-IL"/>
        </w:rPr>
        <w:t xml:space="preserve"> </w:t>
      </w:r>
      <w:r>
        <w:rPr>
          <w:i/>
          <w:szCs w:val="22"/>
          <w:lang w:val="de-DE" w:bidi="he-IL"/>
        </w:rPr>
        <w:t>(denselben Becher benutzen /</w:t>
      </w:r>
      <w:r w:rsidR="00A962F8">
        <w:rPr>
          <w:i/>
          <w:szCs w:val="22"/>
          <w:lang w:val="de-DE" w:bidi="he-IL"/>
        </w:rPr>
        <w:t xml:space="preserve"> sich </w:t>
      </w:r>
      <w:r>
        <w:rPr>
          <w:i/>
          <w:szCs w:val="22"/>
          <w:lang w:val="de-DE" w:eastAsia="en-US" w:bidi="he-IL"/>
        </w:rPr>
        <w:t>verkehren)</w:t>
      </w:r>
      <w:r>
        <w:rPr>
          <w:szCs w:val="22"/>
          <w:lang w:val="de-DE" w:eastAsia="en-US" w:bidi="he-IL"/>
        </w:rPr>
        <w:t xml:space="preserve"> </w:t>
      </w:r>
      <w:r>
        <w:rPr>
          <w:b/>
          <w:i/>
          <w:szCs w:val="22"/>
          <w:lang w:bidi="he-IL"/>
        </w:rPr>
        <w:t>Ἰουδαῖοι</w:t>
      </w:r>
      <w:r>
        <w:rPr>
          <w:i/>
          <w:szCs w:val="22"/>
          <w:lang w:val="de-DE" w:bidi="he-IL"/>
        </w:rPr>
        <w:t xml:space="preserve"> </w:t>
      </w:r>
      <w:r>
        <w:rPr>
          <w:i/>
          <w:szCs w:val="22"/>
          <w:lang w:bidi="he-IL"/>
        </w:rPr>
        <w:t>Σαμαρίταις</w:t>
      </w:r>
      <w:r>
        <w:rPr>
          <w:szCs w:val="22"/>
          <w:lang w:val="de-DE" w:bidi="he-IL"/>
        </w:rPr>
        <w:t xml:space="preserve"> (4, 9). </w:t>
      </w:r>
    </w:p>
    <w:p w:rsidR="00E55917" w:rsidRDefault="00E55917" w:rsidP="00097F43">
      <w:pPr>
        <w:shd w:val="clear" w:color="auto" w:fill="FFFFFF"/>
        <w:autoSpaceDE w:val="0"/>
        <w:autoSpaceDN w:val="0"/>
        <w:adjustRightInd w:val="0"/>
        <w:spacing w:line="360" w:lineRule="auto"/>
        <w:jc w:val="both"/>
        <w:rPr>
          <w:b/>
          <w:szCs w:val="22"/>
          <w:lang w:val="de-DE" w:bidi="he-IL"/>
        </w:rPr>
      </w:pPr>
    </w:p>
    <w:p w:rsidR="00E52FC0" w:rsidRPr="00DB3C17" w:rsidRDefault="00E52FC0" w:rsidP="00E55917">
      <w:pPr>
        <w:shd w:val="clear" w:color="auto" w:fill="FFFFFF"/>
        <w:autoSpaceDE w:val="0"/>
        <w:autoSpaceDN w:val="0"/>
        <w:adjustRightInd w:val="0"/>
        <w:spacing w:line="360" w:lineRule="auto"/>
        <w:ind w:left="720"/>
        <w:jc w:val="both"/>
        <w:rPr>
          <w:bCs/>
          <w:iCs/>
          <w:szCs w:val="22"/>
          <w:lang w:val="de-DE" w:bidi="he-IL"/>
        </w:rPr>
      </w:pPr>
      <w:r>
        <w:rPr>
          <w:b/>
          <w:szCs w:val="22"/>
          <w:lang w:val="de-DE" w:bidi="he-IL"/>
        </w:rPr>
        <w:t>(</w:t>
      </w:r>
      <w:r w:rsidR="00E55917" w:rsidRPr="00E55917">
        <w:rPr>
          <w:b/>
          <w:szCs w:val="22"/>
          <w:lang w:val="de-DE" w:bidi="he-IL"/>
        </w:rPr>
        <w:t>e</w:t>
      </w:r>
      <w:r>
        <w:rPr>
          <w:b/>
          <w:szCs w:val="22"/>
          <w:lang w:val="de-DE" w:bidi="he-IL"/>
        </w:rPr>
        <w:t xml:space="preserve">) </w:t>
      </w:r>
      <w:r>
        <w:rPr>
          <w:szCs w:val="22"/>
          <w:lang w:val="de-DE" w:bidi="he-IL"/>
        </w:rPr>
        <w:t xml:space="preserve">Im Gegensatz zur Diskussion in Jerusalem im Kap. 3, wo die Emphase auf </w:t>
      </w:r>
      <w:r w:rsidR="00DB3C17" w:rsidRPr="00591268">
        <w:rPr>
          <w:szCs w:val="22"/>
          <w:lang w:val="de-DE" w:bidi="he-IL"/>
        </w:rPr>
        <w:t>der</w:t>
      </w:r>
      <w:r w:rsidR="00DB3C17">
        <w:rPr>
          <w:szCs w:val="22"/>
          <w:lang w:val="de-DE" w:bidi="he-IL"/>
        </w:rPr>
        <w:t xml:space="preserve"> </w:t>
      </w:r>
      <w:r w:rsidRPr="00591268">
        <w:rPr>
          <w:szCs w:val="22"/>
          <w:lang w:val="de-DE" w:bidi="he-IL"/>
        </w:rPr>
        <w:t>regenerative</w:t>
      </w:r>
      <w:r w:rsidR="00DB3C17" w:rsidRPr="00591268">
        <w:rPr>
          <w:szCs w:val="22"/>
          <w:lang w:val="de-DE" w:bidi="he-IL"/>
        </w:rPr>
        <w:t>n</w:t>
      </w:r>
      <w:r>
        <w:rPr>
          <w:szCs w:val="22"/>
          <w:lang w:val="de-DE" w:bidi="he-IL"/>
        </w:rPr>
        <w:t xml:space="preserve"> Wirkung des Geistes liegt, wird in der vorliegenden Perikope </w:t>
      </w:r>
      <w:r>
        <w:rPr>
          <w:i/>
          <w:szCs w:val="22"/>
          <w:lang w:val="de-DE" w:bidi="he-IL"/>
        </w:rPr>
        <w:t>das Wasser als das lebendig</w:t>
      </w:r>
      <w:r>
        <w:rPr>
          <w:szCs w:val="22"/>
          <w:lang w:val="de-DE" w:bidi="he-IL"/>
        </w:rPr>
        <w:t xml:space="preserve"> hervorgehoben. Das bedeutet nicht nur einfach das fließende Wasser</w:t>
      </w:r>
      <w:r>
        <w:rPr>
          <w:rStyle w:val="aff5"/>
          <w:szCs w:val="22"/>
          <w:lang w:val="de-DE" w:bidi="he-IL"/>
        </w:rPr>
        <w:footnoteReference w:id="49"/>
      </w:r>
      <w:r>
        <w:rPr>
          <w:szCs w:val="22"/>
          <w:lang w:val="de-DE" w:bidi="he-IL"/>
        </w:rPr>
        <w:t xml:space="preserve">, sondern das Paradoxe, dass das von </w:t>
      </w:r>
      <w:r w:rsidR="00DB3C17" w:rsidRPr="00591268">
        <w:rPr>
          <w:szCs w:val="22"/>
          <w:lang w:val="de-DE" w:bidi="he-IL"/>
        </w:rPr>
        <w:t>dem</w:t>
      </w:r>
      <w:r w:rsidR="00DB3C17">
        <w:rPr>
          <w:szCs w:val="22"/>
          <w:lang w:val="de-DE" w:bidi="he-IL"/>
        </w:rPr>
        <w:t xml:space="preserve"> </w:t>
      </w:r>
      <w:r>
        <w:rPr>
          <w:szCs w:val="22"/>
          <w:lang w:val="de-DE" w:bidi="he-IL"/>
        </w:rPr>
        <w:t xml:space="preserve">Messias angebotene Wasser tatsächlich lebendig ist, indem es im Kap. 7 mit dem Hl. Geist der Wahrheit identifiziert wird. Das verwandelt das Subjekt, das es probiert, zur Quelle, die Ströme herausspritzt und </w:t>
      </w:r>
      <w:r w:rsidR="00DB3C17" w:rsidRPr="00591268">
        <w:rPr>
          <w:szCs w:val="22"/>
          <w:lang w:val="de-DE" w:bidi="he-IL"/>
        </w:rPr>
        <w:t>seiner Umwelt ewiges Leben</w:t>
      </w:r>
      <w:r w:rsidRPr="00591268">
        <w:rPr>
          <w:szCs w:val="22"/>
          <w:lang w:val="de-DE" w:bidi="he-IL"/>
        </w:rPr>
        <w:t xml:space="preserve"> bietet</w:t>
      </w:r>
      <w:r>
        <w:rPr>
          <w:szCs w:val="22"/>
          <w:lang w:val="de-DE" w:bidi="he-IL"/>
        </w:rPr>
        <w:t xml:space="preserve">. Im AT und in der jüdischen Literatur </w:t>
      </w:r>
      <w:r>
        <w:rPr>
          <w:szCs w:val="22"/>
          <w:lang w:val="de-DE"/>
        </w:rPr>
        <w:lastRenderedPageBreak/>
        <w:t xml:space="preserve">sind </w:t>
      </w:r>
      <w:r>
        <w:rPr>
          <w:b/>
          <w:i/>
          <w:szCs w:val="22"/>
          <w:lang w:val="de-DE"/>
        </w:rPr>
        <w:t>Gott</w:t>
      </w:r>
      <w:r>
        <w:rPr>
          <w:rStyle w:val="aff5"/>
          <w:szCs w:val="22"/>
          <w:lang w:val="de-DE"/>
        </w:rPr>
        <w:footnoteReference w:id="50"/>
      </w:r>
      <w:r>
        <w:rPr>
          <w:b/>
          <w:i/>
          <w:szCs w:val="22"/>
          <w:lang w:val="de-DE"/>
        </w:rPr>
        <w:t xml:space="preserve"> und sein Haus</w:t>
      </w:r>
      <w:r w:rsidR="00E166EC">
        <w:rPr>
          <w:b/>
          <w:i/>
          <w:szCs w:val="22"/>
          <w:lang w:val="de-DE"/>
        </w:rPr>
        <w:t xml:space="preserve"> </w:t>
      </w:r>
      <w:r>
        <w:rPr>
          <w:b/>
          <w:i/>
          <w:szCs w:val="22"/>
          <w:lang w:val="de-DE"/>
        </w:rPr>
        <w:t>/ Jerusalem und Tempel</w:t>
      </w:r>
      <w:r>
        <w:rPr>
          <w:rStyle w:val="aff5"/>
          <w:b/>
          <w:i/>
          <w:szCs w:val="22"/>
          <w:lang w:val="de-DE"/>
        </w:rPr>
        <w:footnoteReference w:id="51"/>
      </w:r>
      <w:r>
        <w:rPr>
          <w:szCs w:val="22"/>
          <w:lang w:val="de-DE" w:eastAsia="en-US" w:bidi="he-IL"/>
        </w:rPr>
        <w:t xml:space="preserve">, </w:t>
      </w:r>
      <w:r>
        <w:rPr>
          <w:b/>
          <w:i/>
          <w:szCs w:val="22"/>
          <w:lang w:val="de-DE"/>
        </w:rPr>
        <w:t>Weisheit</w:t>
      </w:r>
      <w:r>
        <w:rPr>
          <w:rStyle w:val="aff5"/>
          <w:b/>
          <w:i/>
          <w:szCs w:val="22"/>
          <w:lang w:val="de-DE"/>
        </w:rPr>
        <w:footnoteReference w:id="52"/>
      </w:r>
      <w:r>
        <w:rPr>
          <w:szCs w:val="22"/>
          <w:lang w:val="de-DE"/>
        </w:rPr>
        <w:t xml:space="preserve"> </w:t>
      </w:r>
      <w:r>
        <w:rPr>
          <w:b/>
          <w:i/>
          <w:szCs w:val="22"/>
          <w:lang w:val="de-DE"/>
        </w:rPr>
        <w:t>und Logos</w:t>
      </w:r>
      <w:r>
        <w:rPr>
          <w:rStyle w:val="aff5"/>
          <w:b/>
          <w:i/>
          <w:szCs w:val="22"/>
          <w:lang w:val="de-DE"/>
        </w:rPr>
        <w:footnoteReference w:id="53"/>
      </w:r>
      <w:r w:rsidR="00DB3C17">
        <w:rPr>
          <w:b/>
          <w:i/>
          <w:szCs w:val="22"/>
          <w:lang w:val="de-DE"/>
        </w:rPr>
        <w:t xml:space="preserve"> </w:t>
      </w:r>
      <w:r w:rsidR="00DB3C17" w:rsidRPr="00DB3C17">
        <w:rPr>
          <w:bCs/>
          <w:iCs/>
          <w:szCs w:val="22"/>
          <w:lang w:val="de-DE"/>
        </w:rPr>
        <w:t>Spender dieses Wassers</w:t>
      </w:r>
      <w:r w:rsidRPr="00DB3C17">
        <w:rPr>
          <w:bCs/>
          <w:iCs/>
          <w:szCs w:val="22"/>
          <w:lang w:val="de-DE"/>
        </w:rPr>
        <w:t>.</w:t>
      </w:r>
      <w:r w:rsidRPr="00DB3C17">
        <w:rPr>
          <w:bCs/>
          <w:iCs/>
          <w:szCs w:val="22"/>
          <w:lang w:val="de-DE" w:bidi="he-IL"/>
        </w:rPr>
        <w:t xml:space="preserve"> </w:t>
      </w:r>
    </w:p>
    <w:p w:rsidR="00E52FC0" w:rsidRPr="00DB3C17" w:rsidRDefault="00E52FC0" w:rsidP="00097F43">
      <w:pPr>
        <w:shd w:val="clear" w:color="auto" w:fill="FFFFFF"/>
        <w:autoSpaceDE w:val="0"/>
        <w:autoSpaceDN w:val="0"/>
        <w:adjustRightInd w:val="0"/>
        <w:spacing w:line="360" w:lineRule="auto"/>
        <w:jc w:val="both"/>
        <w:rPr>
          <w:bCs/>
          <w:iCs/>
          <w:szCs w:val="22"/>
          <w:lang w:val="de-DE" w:bidi="he-IL"/>
        </w:rPr>
      </w:pPr>
    </w:p>
    <w:p w:rsidR="00E52FC0" w:rsidRDefault="00E52FC0" w:rsidP="00E55917">
      <w:pPr>
        <w:shd w:val="clear" w:color="auto" w:fill="FFFFFF"/>
        <w:autoSpaceDE w:val="0"/>
        <w:autoSpaceDN w:val="0"/>
        <w:adjustRightInd w:val="0"/>
        <w:spacing w:line="360" w:lineRule="auto"/>
        <w:ind w:left="720"/>
        <w:jc w:val="both"/>
        <w:rPr>
          <w:b/>
          <w:szCs w:val="22"/>
          <w:lang w:val="de-DE" w:bidi="he-IL"/>
        </w:rPr>
      </w:pPr>
      <w:r>
        <w:rPr>
          <w:b/>
          <w:szCs w:val="22"/>
          <w:lang w:val="de-DE" w:bidi="he-IL"/>
        </w:rPr>
        <w:t>(</w:t>
      </w:r>
      <w:r w:rsidR="00E55917">
        <w:rPr>
          <w:b/>
          <w:szCs w:val="22"/>
          <w:lang w:val="de-DE" w:bidi="he-IL"/>
        </w:rPr>
        <w:t>f</w:t>
      </w:r>
      <w:r>
        <w:rPr>
          <w:b/>
          <w:szCs w:val="22"/>
          <w:lang w:val="de-DE" w:bidi="he-IL"/>
        </w:rPr>
        <w:t>)</w:t>
      </w:r>
      <w:r>
        <w:rPr>
          <w:szCs w:val="22"/>
          <w:lang w:val="de-DE" w:bidi="he-IL"/>
        </w:rPr>
        <w:t xml:space="preserve"> Die Spend</w:t>
      </w:r>
      <w:r w:rsidR="009D5E31">
        <w:rPr>
          <w:szCs w:val="22"/>
          <w:lang w:val="de-DE" w:bidi="he-IL"/>
        </w:rPr>
        <w:t xml:space="preserve">e des Getränkes und des Brotes im </w:t>
      </w:r>
      <w:r>
        <w:rPr>
          <w:szCs w:val="22"/>
          <w:lang w:val="de-DE" w:bidi="he-IL"/>
        </w:rPr>
        <w:t xml:space="preserve">Roman des </w:t>
      </w:r>
      <w:r w:rsidR="009D5E31">
        <w:rPr>
          <w:szCs w:val="22"/>
          <w:lang w:val="de-DE" w:bidi="he-IL"/>
        </w:rPr>
        <w:t>Joseph und Aseneth signalisiert die</w:t>
      </w:r>
      <w:r>
        <w:rPr>
          <w:szCs w:val="22"/>
          <w:lang w:val="de-DE" w:bidi="he-IL"/>
        </w:rPr>
        <w:t xml:space="preserve"> Bekehrung der Braut in das Judentum,</w:t>
      </w:r>
      <w:r w:rsidR="0073252B">
        <w:rPr>
          <w:szCs w:val="22"/>
          <w:lang w:val="de-DE" w:bidi="he-IL"/>
        </w:rPr>
        <w:t xml:space="preserve"> dh.</w:t>
      </w:r>
      <w:r>
        <w:rPr>
          <w:szCs w:val="22"/>
          <w:lang w:val="de-DE" w:bidi="he-IL"/>
        </w:rPr>
        <w:t xml:space="preserve"> i</w:t>
      </w:r>
      <w:r w:rsidR="009D5E31">
        <w:rPr>
          <w:szCs w:val="22"/>
          <w:lang w:val="de-DE" w:bidi="he-IL"/>
        </w:rPr>
        <w:t>hre</w:t>
      </w:r>
      <w:r>
        <w:rPr>
          <w:szCs w:val="22"/>
          <w:lang w:val="de-DE" w:bidi="he-IL"/>
        </w:rPr>
        <w:t xml:space="preserve"> </w:t>
      </w:r>
      <w:r w:rsidR="0073252B">
        <w:rPr>
          <w:szCs w:val="22"/>
          <w:lang w:val="de-DE" w:bidi="he-IL"/>
        </w:rPr>
        <w:t>Wiedergeburt (</w:t>
      </w:r>
      <w:r w:rsidR="0073252B">
        <w:rPr>
          <w:i/>
          <w:szCs w:val="22"/>
          <w:lang w:val="de-DE" w:bidi="he-IL"/>
        </w:rPr>
        <w:t xml:space="preserve">Auferstehung) </w:t>
      </w:r>
      <w:r w:rsidR="0073252B">
        <w:rPr>
          <w:szCs w:val="22"/>
          <w:lang w:val="de-DE" w:bidi="he-IL"/>
        </w:rPr>
        <w:t>durch die</w:t>
      </w:r>
      <w:r>
        <w:rPr>
          <w:szCs w:val="22"/>
          <w:lang w:val="de-DE" w:bidi="he-IL"/>
        </w:rPr>
        <w:t xml:space="preserve"> Anbetung des wahrhafti</w:t>
      </w:r>
      <w:r w:rsidR="0073252B">
        <w:rPr>
          <w:szCs w:val="22"/>
          <w:lang w:val="de-DE" w:bidi="he-IL"/>
        </w:rPr>
        <w:t>gen lebendigen Gottes</w:t>
      </w:r>
      <w:r>
        <w:rPr>
          <w:szCs w:val="22"/>
          <w:lang w:val="de-DE" w:bidi="he-IL"/>
        </w:rPr>
        <w:t xml:space="preserve">. In der vorliegenden Perikope versucht Jesus nicht die Frau zum Tempel auf dem hl. Berg Zion zu bekehren. Im Gegensatz leitet Er eine neue Anbetung </w:t>
      </w:r>
      <w:r>
        <w:rPr>
          <w:i/>
          <w:szCs w:val="22"/>
          <w:lang w:bidi="he-IL"/>
        </w:rPr>
        <w:t>ἐν</w:t>
      </w:r>
      <w:r>
        <w:rPr>
          <w:i/>
          <w:szCs w:val="22"/>
          <w:lang w:val="de-DE" w:bidi="he-IL"/>
        </w:rPr>
        <w:t xml:space="preserve"> </w:t>
      </w:r>
      <w:r>
        <w:rPr>
          <w:i/>
          <w:szCs w:val="22"/>
          <w:lang w:bidi="he-IL"/>
        </w:rPr>
        <w:t>Πνεύματι</w:t>
      </w:r>
      <w:r>
        <w:rPr>
          <w:i/>
          <w:szCs w:val="22"/>
          <w:lang w:val="de-DE" w:bidi="he-IL"/>
        </w:rPr>
        <w:t xml:space="preserve"> </w:t>
      </w:r>
      <w:r>
        <w:rPr>
          <w:i/>
          <w:szCs w:val="22"/>
          <w:lang w:bidi="he-IL"/>
        </w:rPr>
        <w:t>καὶ</w:t>
      </w:r>
      <w:r>
        <w:rPr>
          <w:i/>
          <w:szCs w:val="22"/>
          <w:lang w:val="de-DE" w:bidi="he-IL"/>
        </w:rPr>
        <w:t xml:space="preserve"> </w:t>
      </w:r>
      <w:r>
        <w:rPr>
          <w:i/>
          <w:szCs w:val="22"/>
          <w:lang w:bidi="he-IL"/>
        </w:rPr>
        <w:t>ἀληθεία</w:t>
      </w:r>
      <w:r>
        <w:rPr>
          <w:szCs w:val="22"/>
          <w:lang w:val="de-DE" w:bidi="he-IL"/>
        </w:rPr>
        <w:t xml:space="preserve"> (4, 24) ein, in der er sich selbst als </w:t>
      </w:r>
      <w:r w:rsidRPr="00591268">
        <w:rPr>
          <w:szCs w:val="22"/>
          <w:lang w:val="de-DE" w:bidi="he-IL"/>
        </w:rPr>
        <w:t>de</w:t>
      </w:r>
      <w:r w:rsidR="00DB3C17" w:rsidRPr="00591268">
        <w:rPr>
          <w:szCs w:val="22"/>
          <w:lang w:val="de-DE" w:bidi="he-IL"/>
        </w:rPr>
        <w:t>r</w:t>
      </w:r>
      <w:r>
        <w:rPr>
          <w:szCs w:val="22"/>
          <w:lang w:val="de-DE" w:bidi="he-IL"/>
        </w:rPr>
        <w:t xml:space="preserve"> Messias offenbart, der </w:t>
      </w:r>
      <w:r>
        <w:rPr>
          <w:i/>
          <w:szCs w:val="22"/>
          <w:lang w:eastAsia="en-US" w:bidi="he-IL"/>
        </w:rPr>
        <w:t>ἀναγγελεῖ</w:t>
      </w:r>
      <w:r>
        <w:rPr>
          <w:i/>
          <w:szCs w:val="22"/>
          <w:lang w:val="de-DE" w:eastAsia="en-US" w:bidi="he-IL"/>
        </w:rPr>
        <w:t xml:space="preserve"> </w:t>
      </w:r>
      <w:r>
        <w:rPr>
          <w:i/>
          <w:szCs w:val="22"/>
          <w:lang w:eastAsia="en-US" w:bidi="he-IL"/>
        </w:rPr>
        <w:t>ἡμῖν</w:t>
      </w:r>
      <w:r>
        <w:rPr>
          <w:i/>
          <w:szCs w:val="22"/>
          <w:lang w:val="de-DE" w:eastAsia="en-US" w:bidi="he-IL"/>
        </w:rPr>
        <w:t xml:space="preserve"> </w:t>
      </w:r>
      <w:r>
        <w:rPr>
          <w:i/>
          <w:szCs w:val="22"/>
          <w:lang w:eastAsia="en-US" w:bidi="he-IL"/>
        </w:rPr>
        <w:t>ἅπαντα</w:t>
      </w:r>
      <w:r>
        <w:rPr>
          <w:szCs w:val="22"/>
          <w:lang w:val="de-DE" w:eastAsia="en-US" w:bidi="he-IL"/>
        </w:rPr>
        <w:t xml:space="preserve"> </w:t>
      </w:r>
      <w:r>
        <w:rPr>
          <w:szCs w:val="22"/>
          <w:lang w:val="de-DE" w:bidi="he-IL"/>
        </w:rPr>
        <w:t xml:space="preserve">(= </w:t>
      </w:r>
      <w:r>
        <w:rPr>
          <w:i/>
          <w:szCs w:val="22"/>
          <w:lang w:val="de-DE" w:bidi="he-IL"/>
        </w:rPr>
        <w:t xml:space="preserve">Prophet </w:t>
      </w:r>
      <w:r>
        <w:rPr>
          <w:szCs w:val="22"/>
          <w:lang w:val="de-DE" w:bidi="he-IL"/>
        </w:rPr>
        <w:t>Dt. 18, 25). Er ist der Weg und die Wahrheit (14, 6).</w:t>
      </w:r>
      <w:r>
        <w:rPr>
          <w:i/>
          <w:szCs w:val="22"/>
          <w:lang w:val="de-DE" w:bidi="he-IL"/>
        </w:rPr>
        <w:t xml:space="preserve"> </w:t>
      </w:r>
    </w:p>
    <w:p w:rsidR="00E52FC0" w:rsidRDefault="00E52FC0" w:rsidP="00097F43">
      <w:pPr>
        <w:shd w:val="clear" w:color="auto" w:fill="FFFFFF"/>
        <w:autoSpaceDE w:val="0"/>
        <w:autoSpaceDN w:val="0"/>
        <w:adjustRightInd w:val="0"/>
        <w:spacing w:line="360" w:lineRule="auto"/>
        <w:jc w:val="both"/>
        <w:rPr>
          <w:b/>
          <w:szCs w:val="22"/>
          <w:lang w:val="de-DE" w:bidi="he-IL"/>
        </w:rPr>
      </w:pPr>
    </w:p>
    <w:p w:rsidR="00E52FC0" w:rsidRDefault="00E52FC0" w:rsidP="00097F43">
      <w:pPr>
        <w:shd w:val="clear" w:color="auto" w:fill="FFFFFF"/>
        <w:autoSpaceDE w:val="0"/>
        <w:autoSpaceDN w:val="0"/>
        <w:adjustRightInd w:val="0"/>
        <w:spacing w:line="360" w:lineRule="auto"/>
        <w:jc w:val="both"/>
        <w:rPr>
          <w:szCs w:val="22"/>
          <w:lang w:val="de-DE" w:eastAsia="en-US" w:bidi="he-IL"/>
        </w:rPr>
      </w:pPr>
      <w:r>
        <w:rPr>
          <w:b/>
          <w:szCs w:val="22"/>
          <w:lang w:val="de-DE" w:bidi="he-IL"/>
        </w:rPr>
        <w:t xml:space="preserve">Zum Schluss </w:t>
      </w:r>
      <w:r>
        <w:rPr>
          <w:rStyle w:val="hps"/>
          <w:szCs w:val="22"/>
          <w:lang w:val="de-DE"/>
        </w:rPr>
        <w:t xml:space="preserve">drängten </w:t>
      </w:r>
      <w:r>
        <w:rPr>
          <w:szCs w:val="22"/>
          <w:lang w:val="de-DE" w:bidi="he-IL"/>
        </w:rPr>
        <w:t xml:space="preserve">die Jünger Jesus, indem sie zu </w:t>
      </w:r>
      <w:r>
        <w:rPr>
          <w:rStyle w:val="hps"/>
          <w:szCs w:val="22"/>
          <w:lang w:val="de-DE"/>
        </w:rPr>
        <w:t>ihm</w:t>
      </w:r>
      <w:r>
        <w:rPr>
          <w:rStyle w:val="shorttext"/>
          <w:szCs w:val="22"/>
          <w:lang w:val="de-DE"/>
        </w:rPr>
        <w:t xml:space="preserve"> </w:t>
      </w:r>
      <w:r>
        <w:rPr>
          <w:szCs w:val="22"/>
          <w:lang w:val="de-DE" w:bidi="he-IL"/>
        </w:rPr>
        <w:t xml:space="preserve">zum Essen kommen. Die Antwort Jesus, </w:t>
      </w:r>
      <w:r>
        <w:rPr>
          <w:rStyle w:val="shorttext"/>
          <w:szCs w:val="22"/>
          <w:lang w:val="de-DE"/>
        </w:rPr>
        <w:t xml:space="preserve">der die </w:t>
      </w:r>
      <w:r>
        <w:rPr>
          <w:rStyle w:val="hps"/>
          <w:szCs w:val="22"/>
          <w:lang w:val="de-DE"/>
        </w:rPr>
        <w:t>Samariterin</w:t>
      </w:r>
      <w:r>
        <w:rPr>
          <w:szCs w:val="22"/>
          <w:lang w:val="de-DE" w:bidi="he-IL"/>
        </w:rPr>
        <w:t xml:space="preserve"> </w:t>
      </w:r>
      <w:r>
        <w:rPr>
          <w:rStyle w:val="hps"/>
          <w:szCs w:val="22"/>
          <w:lang w:val="de-DE"/>
        </w:rPr>
        <w:t>um Wasser</w:t>
      </w:r>
      <w:r>
        <w:rPr>
          <w:rStyle w:val="shorttext"/>
          <w:szCs w:val="22"/>
          <w:lang w:val="de-DE"/>
        </w:rPr>
        <w:t xml:space="preserve"> </w:t>
      </w:r>
      <w:r>
        <w:rPr>
          <w:rStyle w:val="hps"/>
          <w:szCs w:val="22"/>
          <w:lang w:val="de-DE"/>
        </w:rPr>
        <w:t>bat</w:t>
      </w:r>
      <w:r>
        <w:rPr>
          <w:szCs w:val="22"/>
          <w:lang w:val="de-DE" w:bidi="he-IL"/>
        </w:rPr>
        <w:t xml:space="preserve">, ist die folgende: </w:t>
      </w:r>
      <w:r>
        <w:rPr>
          <w:i/>
          <w:szCs w:val="22"/>
          <w:lang w:eastAsia="en-US" w:bidi="he-IL"/>
        </w:rPr>
        <w:t>ἐμὸν</w:t>
      </w:r>
      <w:r>
        <w:rPr>
          <w:i/>
          <w:szCs w:val="22"/>
          <w:lang w:val="de-DE" w:eastAsia="en-US" w:bidi="he-IL"/>
        </w:rPr>
        <w:t xml:space="preserve"> </w:t>
      </w:r>
      <w:r>
        <w:rPr>
          <w:i/>
          <w:szCs w:val="22"/>
          <w:lang w:eastAsia="en-US" w:bidi="he-IL"/>
        </w:rPr>
        <w:t>βρῶμά</w:t>
      </w:r>
      <w:r>
        <w:rPr>
          <w:i/>
          <w:szCs w:val="22"/>
          <w:lang w:val="de-DE" w:eastAsia="en-US" w:bidi="he-IL"/>
        </w:rPr>
        <w:t xml:space="preserve"> </w:t>
      </w:r>
      <w:r>
        <w:rPr>
          <w:i/>
          <w:szCs w:val="22"/>
          <w:lang w:eastAsia="en-US" w:bidi="he-IL"/>
        </w:rPr>
        <w:t>ἐστιν</w:t>
      </w:r>
      <w:r>
        <w:rPr>
          <w:i/>
          <w:szCs w:val="22"/>
          <w:lang w:val="de-DE" w:eastAsia="en-US" w:bidi="he-IL"/>
        </w:rPr>
        <w:t xml:space="preserve"> </w:t>
      </w:r>
      <w:r>
        <w:rPr>
          <w:i/>
          <w:szCs w:val="22"/>
          <w:lang w:eastAsia="en-US" w:bidi="he-IL"/>
        </w:rPr>
        <w:t>ἵνα</w:t>
      </w:r>
      <w:r>
        <w:rPr>
          <w:i/>
          <w:szCs w:val="22"/>
          <w:lang w:val="de-DE" w:eastAsia="en-US" w:bidi="he-IL"/>
        </w:rPr>
        <w:t xml:space="preserve"> </w:t>
      </w:r>
      <w:r>
        <w:rPr>
          <w:i/>
          <w:szCs w:val="22"/>
          <w:lang w:eastAsia="en-US" w:bidi="he-IL"/>
        </w:rPr>
        <w:t>ποιήσω</w:t>
      </w:r>
      <w:r>
        <w:rPr>
          <w:i/>
          <w:szCs w:val="22"/>
          <w:lang w:val="de-DE" w:eastAsia="en-US" w:bidi="he-IL"/>
        </w:rPr>
        <w:t xml:space="preserve"> </w:t>
      </w:r>
      <w:r>
        <w:rPr>
          <w:i/>
          <w:szCs w:val="22"/>
          <w:lang w:eastAsia="en-US" w:bidi="he-IL"/>
        </w:rPr>
        <w:t>τὸ</w:t>
      </w:r>
      <w:r>
        <w:rPr>
          <w:i/>
          <w:szCs w:val="22"/>
          <w:lang w:val="de-DE" w:eastAsia="en-US" w:bidi="he-IL"/>
        </w:rPr>
        <w:t xml:space="preserve"> </w:t>
      </w:r>
      <w:r>
        <w:rPr>
          <w:i/>
          <w:szCs w:val="22"/>
          <w:lang w:eastAsia="en-US" w:bidi="he-IL"/>
        </w:rPr>
        <w:t>θέλημα</w:t>
      </w:r>
      <w:r>
        <w:rPr>
          <w:i/>
          <w:szCs w:val="22"/>
          <w:lang w:val="de-DE" w:eastAsia="en-US" w:bidi="he-IL"/>
        </w:rPr>
        <w:t xml:space="preserve"> </w:t>
      </w:r>
      <w:r>
        <w:rPr>
          <w:i/>
          <w:szCs w:val="22"/>
          <w:lang w:eastAsia="en-US" w:bidi="he-IL"/>
        </w:rPr>
        <w:t>τοῦ</w:t>
      </w:r>
      <w:r>
        <w:rPr>
          <w:i/>
          <w:szCs w:val="22"/>
          <w:lang w:val="de-DE" w:eastAsia="en-US" w:bidi="he-IL"/>
        </w:rPr>
        <w:t xml:space="preserve"> </w:t>
      </w:r>
      <w:r>
        <w:rPr>
          <w:i/>
          <w:szCs w:val="22"/>
          <w:lang w:eastAsia="en-US" w:bidi="he-IL"/>
        </w:rPr>
        <w:t>πέμψαντός</w:t>
      </w:r>
      <w:r>
        <w:rPr>
          <w:i/>
          <w:szCs w:val="22"/>
          <w:lang w:val="de-DE" w:eastAsia="en-US" w:bidi="he-IL"/>
        </w:rPr>
        <w:t xml:space="preserve"> </w:t>
      </w:r>
      <w:r>
        <w:rPr>
          <w:i/>
          <w:szCs w:val="22"/>
          <w:lang w:eastAsia="en-US" w:bidi="he-IL"/>
        </w:rPr>
        <w:t>με</w:t>
      </w:r>
      <w:r>
        <w:rPr>
          <w:i/>
          <w:szCs w:val="22"/>
          <w:lang w:val="de-DE" w:eastAsia="en-US" w:bidi="he-IL"/>
        </w:rPr>
        <w:t xml:space="preserve"> </w:t>
      </w:r>
      <w:r>
        <w:rPr>
          <w:i/>
          <w:szCs w:val="22"/>
          <w:lang w:eastAsia="en-US" w:bidi="he-IL"/>
        </w:rPr>
        <w:t>καὶ</w:t>
      </w:r>
      <w:r>
        <w:rPr>
          <w:i/>
          <w:szCs w:val="22"/>
          <w:lang w:val="de-DE" w:eastAsia="en-US" w:bidi="he-IL"/>
        </w:rPr>
        <w:t xml:space="preserve"> </w:t>
      </w:r>
      <w:r>
        <w:rPr>
          <w:i/>
          <w:szCs w:val="22"/>
          <w:lang w:eastAsia="en-US" w:bidi="he-IL"/>
        </w:rPr>
        <w:t>τελειώσω</w:t>
      </w:r>
      <w:r>
        <w:rPr>
          <w:i/>
          <w:szCs w:val="22"/>
          <w:lang w:val="de-DE" w:eastAsia="en-US" w:bidi="he-IL"/>
        </w:rPr>
        <w:t xml:space="preserve"> </w:t>
      </w:r>
      <w:r>
        <w:rPr>
          <w:i/>
          <w:szCs w:val="22"/>
          <w:lang w:eastAsia="en-US" w:bidi="he-IL"/>
        </w:rPr>
        <w:t>αὐτοῦ</w:t>
      </w:r>
      <w:r>
        <w:rPr>
          <w:i/>
          <w:szCs w:val="22"/>
          <w:lang w:val="de-DE" w:eastAsia="en-US" w:bidi="he-IL"/>
        </w:rPr>
        <w:t xml:space="preserve"> </w:t>
      </w:r>
      <w:r>
        <w:rPr>
          <w:i/>
          <w:szCs w:val="22"/>
          <w:lang w:eastAsia="en-US" w:bidi="he-IL"/>
        </w:rPr>
        <w:t>τὸ</w:t>
      </w:r>
      <w:r>
        <w:rPr>
          <w:i/>
          <w:szCs w:val="22"/>
          <w:lang w:val="de-DE" w:eastAsia="en-US" w:bidi="he-IL"/>
        </w:rPr>
        <w:t xml:space="preserve"> </w:t>
      </w:r>
      <w:r>
        <w:rPr>
          <w:i/>
          <w:szCs w:val="22"/>
          <w:lang w:eastAsia="en-US" w:bidi="he-IL"/>
        </w:rPr>
        <w:t>ἔργον</w:t>
      </w:r>
      <w:r>
        <w:rPr>
          <w:i/>
          <w:szCs w:val="22"/>
          <w:lang w:val="de-DE" w:eastAsia="en-US" w:bidi="he-IL"/>
        </w:rPr>
        <w:t xml:space="preserve">. </w:t>
      </w:r>
      <w:r>
        <w:rPr>
          <w:i/>
          <w:szCs w:val="22"/>
          <w:lang w:eastAsia="en-US" w:bidi="he-IL"/>
        </w:rPr>
        <w:t>οὐχ</w:t>
      </w:r>
      <w:r>
        <w:rPr>
          <w:i/>
          <w:szCs w:val="22"/>
          <w:lang w:val="de-DE" w:eastAsia="en-US" w:bidi="he-IL"/>
        </w:rPr>
        <w:t xml:space="preserve"> </w:t>
      </w:r>
      <w:r>
        <w:rPr>
          <w:i/>
          <w:szCs w:val="22"/>
          <w:lang w:eastAsia="en-US" w:bidi="he-IL"/>
        </w:rPr>
        <w:t>ὑμεῖς</w:t>
      </w:r>
      <w:r>
        <w:rPr>
          <w:i/>
          <w:szCs w:val="22"/>
          <w:lang w:val="de-DE" w:eastAsia="en-US" w:bidi="he-IL"/>
        </w:rPr>
        <w:t xml:space="preserve"> </w:t>
      </w:r>
      <w:r>
        <w:rPr>
          <w:i/>
          <w:szCs w:val="22"/>
          <w:lang w:eastAsia="en-US" w:bidi="he-IL"/>
        </w:rPr>
        <w:t>λέγετε</w:t>
      </w:r>
      <w:r>
        <w:rPr>
          <w:i/>
          <w:szCs w:val="22"/>
          <w:lang w:val="de-DE" w:eastAsia="en-US" w:bidi="he-IL"/>
        </w:rPr>
        <w:t xml:space="preserve"> </w:t>
      </w:r>
      <w:r>
        <w:rPr>
          <w:b/>
          <w:i/>
          <w:szCs w:val="22"/>
          <w:lang w:eastAsia="en-US" w:bidi="he-IL"/>
        </w:rPr>
        <w:t>ὅτι</w:t>
      </w:r>
      <w:r>
        <w:rPr>
          <w:b/>
          <w:i/>
          <w:szCs w:val="22"/>
          <w:lang w:val="de-DE" w:eastAsia="en-US" w:bidi="he-IL"/>
        </w:rPr>
        <w:t xml:space="preserve"> </w:t>
      </w:r>
      <w:r>
        <w:rPr>
          <w:b/>
          <w:i/>
          <w:szCs w:val="22"/>
          <w:lang w:eastAsia="en-US" w:bidi="he-IL"/>
        </w:rPr>
        <w:t>ἔτι</w:t>
      </w:r>
      <w:r>
        <w:rPr>
          <w:b/>
          <w:i/>
          <w:szCs w:val="22"/>
          <w:lang w:val="de-DE" w:eastAsia="en-US" w:bidi="he-IL"/>
        </w:rPr>
        <w:t xml:space="preserve"> </w:t>
      </w:r>
      <w:r>
        <w:rPr>
          <w:b/>
          <w:i/>
          <w:szCs w:val="22"/>
          <w:lang w:eastAsia="en-US" w:bidi="he-IL"/>
        </w:rPr>
        <w:t>τετράμηνός</w:t>
      </w:r>
      <w:r>
        <w:rPr>
          <w:b/>
          <w:i/>
          <w:szCs w:val="22"/>
          <w:lang w:val="de-DE" w:eastAsia="en-US" w:bidi="he-IL"/>
        </w:rPr>
        <w:t xml:space="preserve"> </w:t>
      </w:r>
      <w:r>
        <w:rPr>
          <w:b/>
          <w:i/>
          <w:szCs w:val="22"/>
          <w:lang w:eastAsia="en-US" w:bidi="he-IL"/>
        </w:rPr>
        <w:t>ἐστιν</w:t>
      </w:r>
      <w:r>
        <w:rPr>
          <w:b/>
          <w:i/>
          <w:szCs w:val="22"/>
          <w:lang w:val="de-DE" w:eastAsia="en-US" w:bidi="he-IL"/>
        </w:rPr>
        <w:t xml:space="preserve"> </w:t>
      </w:r>
      <w:r>
        <w:rPr>
          <w:b/>
          <w:i/>
          <w:szCs w:val="22"/>
          <w:lang w:eastAsia="en-US" w:bidi="he-IL"/>
        </w:rPr>
        <w:t>καὶ</w:t>
      </w:r>
      <w:r>
        <w:rPr>
          <w:b/>
          <w:i/>
          <w:szCs w:val="22"/>
          <w:lang w:val="de-DE" w:eastAsia="en-US" w:bidi="he-IL"/>
        </w:rPr>
        <w:t xml:space="preserve"> </w:t>
      </w:r>
      <w:r>
        <w:rPr>
          <w:b/>
          <w:i/>
          <w:szCs w:val="22"/>
          <w:lang w:eastAsia="en-US" w:bidi="he-IL"/>
        </w:rPr>
        <w:t>ὁ</w:t>
      </w:r>
      <w:r>
        <w:rPr>
          <w:b/>
          <w:i/>
          <w:szCs w:val="22"/>
          <w:lang w:val="de-DE" w:eastAsia="en-US" w:bidi="he-IL"/>
        </w:rPr>
        <w:t xml:space="preserve"> </w:t>
      </w:r>
      <w:r>
        <w:rPr>
          <w:b/>
          <w:i/>
          <w:szCs w:val="22"/>
          <w:lang w:eastAsia="en-US" w:bidi="he-IL"/>
        </w:rPr>
        <w:t>θερισμὸς</w:t>
      </w:r>
      <w:r>
        <w:rPr>
          <w:b/>
          <w:i/>
          <w:szCs w:val="22"/>
          <w:lang w:val="de-DE" w:eastAsia="en-US" w:bidi="he-IL"/>
        </w:rPr>
        <w:t xml:space="preserve"> </w:t>
      </w:r>
      <w:r>
        <w:rPr>
          <w:b/>
          <w:i/>
          <w:szCs w:val="22"/>
          <w:lang w:eastAsia="en-US" w:bidi="he-IL"/>
        </w:rPr>
        <w:t>ἔρχεται</w:t>
      </w:r>
      <w:r>
        <w:rPr>
          <w:i/>
          <w:szCs w:val="22"/>
          <w:lang w:val="de-DE" w:eastAsia="en-US" w:bidi="he-IL"/>
        </w:rPr>
        <w:t xml:space="preserve">; </w:t>
      </w:r>
      <w:r>
        <w:rPr>
          <w:i/>
          <w:szCs w:val="22"/>
          <w:lang w:eastAsia="en-US" w:bidi="he-IL"/>
        </w:rPr>
        <w:t>ἰδοὺ</w:t>
      </w:r>
      <w:r>
        <w:rPr>
          <w:i/>
          <w:szCs w:val="22"/>
          <w:lang w:val="de-DE" w:eastAsia="en-US" w:bidi="he-IL"/>
        </w:rPr>
        <w:t xml:space="preserve"> </w:t>
      </w:r>
      <w:r>
        <w:rPr>
          <w:i/>
          <w:szCs w:val="22"/>
          <w:lang w:eastAsia="en-US" w:bidi="he-IL"/>
        </w:rPr>
        <w:t>λέγω</w:t>
      </w:r>
      <w:r>
        <w:rPr>
          <w:i/>
          <w:szCs w:val="22"/>
          <w:lang w:val="de-DE" w:eastAsia="en-US" w:bidi="he-IL"/>
        </w:rPr>
        <w:t xml:space="preserve"> </w:t>
      </w:r>
      <w:r>
        <w:rPr>
          <w:i/>
          <w:szCs w:val="22"/>
          <w:lang w:eastAsia="en-US" w:bidi="he-IL"/>
        </w:rPr>
        <w:t>ὑμῖν</w:t>
      </w:r>
      <w:r>
        <w:rPr>
          <w:i/>
          <w:szCs w:val="22"/>
          <w:lang w:val="de-DE" w:eastAsia="en-US" w:bidi="he-IL"/>
        </w:rPr>
        <w:t xml:space="preserve">, </w:t>
      </w:r>
      <w:r>
        <w:rPr>
          <w:i/>
          <w:szCs w:val="22"/>
          <w:lang w:eastAsia="en-US" w:bidi="he-IL"/>
        </w:rPr>
        <w:t>ἐπάρατε</w:t>
      </w:r>
      <w:r>
        <w:rPr>
          <w:i/>
          <w:szCs w:val="22"/>
          <w:lang w:val="de-DE" w:eastAsia="en-US" w:bidi="he-IL"/>
        </w:rPr>
        <w:t xml:space="preserve"> </w:t>
      </w:r>
      <w:r>
        <w:rPr>
          <w:i/>
          <w:szCs w:val="22"/>
          <w:lang w:eastAsia="en-US" w:bidi="he-IL"/>
        </w:rPr>
        <w:t>τοὺς</w:t>
      </w:r>
      <w:r>
        <w:rPr>
          <w:i/>
          <w:szCs w:val="22"/>
          <w:lang w:val="de-DE" w:eastAsia="en-US" w:bidi="he-IL"/>
        </w:rPr>
        <w:t xml:space="preserve"> </w:t>
      </w:r>
      <w:r>
        <w:rPr>
          <w:i/>
          <w:szCs w:val="22"/>
          <w:lang w:eastAsia="en-US" w:bidi="he-IL"/>
        </w:rPr>
        <w:t>ὀφθαλμοὺς</w:t>
      </w:r>
      <w:r>
        <w:rPr>
          <w:i/>
          <w:szCs w:val="22"/>
          <w:lang w:val="de-DE" w:eastAsia="en-US" w:bidi="he-IL"/>
        </w:rPr>
        <w:t xml:space="preserve"> </w:t>
      </w:r>
      <w:r>
        <w:rPr>
          <w:i/>
          <w:szCs w:val="22"/>
          <w:lang w:eastAsia="en-US" w:bidi="he-IL"/>
        </w:rPr>
        <w:t>ὑμῶν</w:t>
      </w:r>
      <w:r>
        <w:rPr>
          <w:i/>
          <w:szCs w:val="22"/>
          <w:lang w:val="de-DE" w:eastAsia="en-US" w:bidi="he-IL"/>
        </w:rPr>
        <w:t xml:space="preserve"> </w:t>
      </w:r>
      <w:r>
        <w:rPr>
          <w:i/>
          <w:szCs w:val="22"/>
          <w:lang w:eastAsia="en-US" w:bidi="he-IL"/>
        </w:rPr>
        <w:t>καὶ</w:t>
      </w:r>
      <w:r>
        <w:rPr>
          <w:i/>
          <w:szCs w:val="22"/>
          <w:lang w:val="de-DE" w:eastAsia="en-US" w:bidi="he-IL"/>
        </w:rPr>
        <w:t xml:space="preserve"> </w:t>
      </w:r>
      <w:r>
        <w:rPr>
          <w:i/>
          <w:szCs w:val="22"/>
          <w:lang w:eastAsia="en-US" w:bidi="he-IL"/>
        </w:rPr>
        <w:t>θεάσασθε</w:t>
      </w:r>
      <w:r>
        <w:rPr>
          <w:i/>
          <w:szCs w:val="22"/>
          <w:lang w:val="de-DE" w:eastAsia="en-US" w:bidi="he-IL"/>
        </w:rPr>
        <w:t xml:space="preserve"> </w:t>
      </w:r>
      <w:r>
        <w:rPr>
          <w:i/>
          <w:szCs w:val="22"/>
          <w:lang w:eastAsia="en-US" w:bidi="he-IL"/>
        </w:rPr>
        <w:t>τὰς</w:t>
      </w:r>
      <w:r>
        <w:rPr>
          <w:i/>
          <w:szCs w:val="22"/>
          <w:lang w:val="de-DE" w:eastAsia="en-US" w:bidi="he-IL"/>
        </w:rPr>
        <w:t xml:space="preserve"> </w:t>
      </w:r>
      <w:r>
        <w:rPr>
          <w:i/>
          <w:szCs w:val="22"/>
          <w:lang w:eastAsia="en-US" w:bidi="he-IL"/>
        </w:rPr>
        <w:t>χώρας</w:t>
      </w:r>
      <w:r>
        <w:rPr>
          <w:i/>
          <w:szCs w:val="22"/>
          <w:lang w:val="de-DE" w:eastAsia="en-US" w:bidi="he-IL"/>
        </w:rPr>
        <w:t xml:space="preserve"> </w:t>
      </w:r>
      <w:r>
        <w:rPr>
          <w:i/>
          <w:szCs w:val="22"/>
          <w:lang w:eastAsia="en-US" w:bidi="he-IL"/>
        </w:rPr>
        <w:t>ὅτι</w:t>
      </w:r>
      <w:r>
        <w:rPr>
          <w:i/>
          <w:szCs w:val="22"/>
          <w:lang w:val="de-DE" w:eastAsia="en-US" w:bidi="he-IL"/>
        </w:rPr>
        <w:t xml:space="preserve"> </w:t>
      </w:r>
      <w:r>
        <w:rPr>
          <w:i/>
          <w:szCs w:val="22"/>
          <w:lang w:eastAsia="en-US" w:bidi="he-IL"/>
        </w:rPr>
        <w:t>λευκαί</w:t>
      </w:r>
      <w:r>
        <w:rPr>
          <w:i/>
          <w:szCs w:val="22"/>
          <w:lang w:val="de-DE" w:eastAsia="en-US" w:bidi="he-IL"/>
        </w:rPr>
        <w:t xml:space="preserve"> </w:t>
      </w:r>
      <w:r>
        <w:rPr>
          <w:i/>
          <w:szCs w:val="22"/>
          <w:lang w:eastAsia="en-US" w:bidi="he-IL"/>
        </w:rPr>
        <w:t>εἰσιν</w:t>
      </w:r>
      <w:r>
        <w:rPr>
          <w:i/>
          <w:szCs w:val="22"/>
          <w:lang w:val="de-DE" w:eastAsia="en-US" w:bidi="he-IL"/>
        </w:rPr>
        <w:t xml:space="preserve"> </w:t>
      </w:r>
      <w:r>
        <w:rPr>
          <w:i/>
          <w:szCs w:val="22"/>
          <w:lang w:eastAsia="en-US" w:bidi="he-IL"/>
        </w:rPr>
        <w:t>πρὸς</w:t>
      </w:r>
      <w:r>
        <w:rPr>
          <w:i/>
          <w:szCs w:val="22"/>
          <w:lang w:val="de-DE" w:eastAsia="en-US" w:bidi="he-IL"/>
        </w:rPr>
        <w:t xml:space="preserve"> </w:t>
      </w:r>
      <w:r>
        <w:rPr>
          <w:i/>
          <w:szCs w:val="22"/>
          <w:lang w:eastAsia="en-US" w:bidi="he-IL"/>
        </w:rPr>
        <w:t>θερισμόν</w:t>
      </w:r>
      <w:r>
        <w:rPr>
          <w:i/>
          <w:szCs w:val="22"/>
          <w:lang w:val="de-DE" w:eastAsia="en-US" w:bidi="he-IL"/>
        </w:rPr>
        <w:t xml:space="preserve"> </w:t>
      </w:r>
      <w:r>
        <w:rPr>
          <w:szCs w:val="22"/>
          <w:lang w:val="de-DE" w:eastAsia="en-US" w:bidi="he-IL"/>
        </w:rPr>
        <w:t>(4, 3-5)</w:t>
      </w:r>
      <w:r>
        <w:rPr>
          <w:rStyle w:val="aff5"/>
          <w:szCs w:val="22"/>
          <w:lang w:val="de-DE" w:eastAsia="en-US" w:bidi="he-IL"/>
        </w:rPr>
        <w:footnoteReference w:id="54"/>
      </w:r>
      <w:r>
        <w:rPr>
          <w:szCs w:val="22"/>
          <w:lang w:val="de-DE" w:eastAsia="en-US" w:bidi="he-IL"/>
        </w:rPr>
        <w:t xml:space="preserve">. Das Pilgern der Samariter zu Jesus und </w:t>
      </w:r>
      <w:r>
        <w:rPr>
          <w:rStyle w:val="hps"/>
          <w:szCs w:val="22"/>
          <w:lang w:val="de-DE"/>
        </w:rPr>
        <w:t>die Vollendung der Hochzeit</w:t>
      </w:r>
      <w:r>
        <w:rPr>
          <w:szCs w:val="22"/>
          <w:lang w:val="de-DE" w:bidi="he-IL"/>
        </w:rPr>
        <w:t xml:space="preserve"> mit dem Herrn, impliziert die bei den Propheten ökologische Blüte (</w:t>
      </w:r>
      <w:r>
        <w:rPr>
          <w:i/>
          <w:szCs w:val="22"/>
          <w:lang w:bidi="he-IL"/>
        </w:rPr>
        <w:t>σπέρμα</w:t>
      </w:r>
      <w:r>
        <w:rPr>
          <w:i/>
          <w:szCs w:val="22"/>
          <w:lang w:val="de-DE" w:bidi="he-IL"/>
        </w:rPr>
        <w:t xml:space="preserve"> </w:t>
      </w:r>
      <w:r>
        <w:rPr>
          <w:i/>
          <w:szCs w:val="22"/>
          <w:lang w:bidi="he-IL"/>
        </w:rPr>
        <w:t>στάχυος</w:t>
      </w:r>
      <w:r>
        <w:rPr>
          <w:szCs w:val="22"/>
          <w:lang w:val="de-DE" w:bidi="he-IL"/>
        </w:rPr>
        <w:t xml:space="preserve">). Diese </w:t>
      </w:r>
      <w:r>
        <w:rPr>
          <w:i/>
          <w:szCs w:val="22"/>
          <w:lang w:bidi="he-IL"/>
        </w:rPr>
        <w:t>ιεραποδημία</w:t>
      </w:r>
      <w:r>
        <w:rPr>
          <w:szCs w:val="22"/>
          <w:lang w:val="de-DE" w:bidi="he-IL"/>
        </w:rPr>
        <w:t xml:space="preserve"> </w:t>
      </w:r>
      <w:r>
        <w:rPr>
          <w:i/>
          <w:szCs w:val="22"/>
          <w:lang w:bidi="he-IL"/>
        </w:rPr>
        <w:t>πολλών</w:t>
      </w:r>
      <w:r>
        <w:rPr>
          <w:i/>
          <w:szCs w:val="22"/>
          <w:lang w:val="de-DE" w:bidi="he-IL"/>
        </w:rPr>
        <w:t xml:space="preserve"> </w:t>
      </w:r>
      <w:r>
        <w:rPr>
          <w:i/>
          <w:szCs w:val="22"/>
          <w:lang w:bidi="he-IL"/>
        </w:rPr>
        <w:t>πλειόνων</w:t>
      </w:r>
      <w:r>
        <w:rPr>
          <w:szCs w:val="22"/>
          <w:lang w:val="de-DE" w:bidi="he-IL"/>
        </w:rPr>
        <w:t xml:space="preserve"> zu Jesus, die die Um</w:t>
      </w:r>
      <w:r>
        <w:rPr>
          <w:i/>
          <w:szCs w:val="22"/>
          <w:lang w:val="de-DE" w:bidi="he-IL"/>
        </w:rPr>
        <w:t>kehr</w:t>
      </w:r>
      <w:r>
        <w:rPr>
          <w:szCs w:val="22"/>
          <w:lang w:val="de-DE" w:bidi="he-IL"/>
        </w:rPr>
        <w:t xml:space="preserve"> der zehn nordisraelitischen Stämme </w:t>
      </w:r>
      <w:r w:rsidR="00DB3C17">
        <w:rPr>
          <w:szCs w:val="22"/>
          <w:lang w:val="de-DE" w:bidi="he-IL"/>
        </w:rPr>
        <w:t>erfüllt</w:t>
      </w:r>
      <w:r>
        <w:rPr>
          <w:szCs w:val="22"/>
          <w:lang w:val="de-DE" w:bidi="he-IL"/>
        </w:rPr>
        <w:t xml:space="preserve">, bedeutet </w:t>
      </w:r>
      <w:r>
        <w:rPr>
          <w:rStyle w:val="hps"/>
          <w:szCs w:val="22"/>
          <w:lang w:val="de-DE"/>
        </w:rPr>
        <w:t>zusätzlich</w:t>
      </w:r>
      <w:r>
        <w:rPr>
          <w:szCs w:val="22"/>
          <w:lang w:val="de-DE" w:bidi="he-IL"/>
        </w:rPr>
        <w:t xml:space="preserve"> tiefere Erkenntnis der Identität Jesus, der bei ihnen zwei Tagen lang</w:t>
      </w:r>
      <w:r>
        <w:rPr>
          <w:i/>
          <w:szCs w:val="22"/>
          <w:lang w:val="de-DE" w:bidi="he-IL"/>
        </w:rPr>
        <w:t xml:space="preserve"> bleibt </w:t>
      </w:r>
      <w:r>
        <w:rPr>
          <w:szCs w:val="22"/>
          <w:lang w:val="de-DE" w:bidi="he-IL"/>
        </w:rPr>
        <w:t>(4, 40). Er ist nicht nur der Messia - der Prophet (Taheb Dt. 18)</w:t>
      </w:r>
      <w:r>
        <w:rPr>
          <w:rStyle w:val="aff5"/>
          <w:szCs w:val="22"/>
          <w:lang w:val="de-DE" w:bidi="he-IL"/>
        </w:rPr>
        <w:footnoteReference w:id="55"/>
      </w:r>
      <w:r>
        <w:rPr>
          <w:szCs w:val="22"/>
          <w:lang w:val="de-DE" w:bidi="he-IL"/>
        </w:rPr>
        <w:t xml:space="preserve">, </w:t>
      </w:r>
      <w:r w:rsidR="00DB3C17" w:rsidRPr="00591268">
        <w:rPr>
          <w:szCs w:val="22"/>
          <w:lang w:val="de-DE" w:bidi="he-IL"/>
        </w:rPr>
        <w:t>sondern</w:t>
      </w:r>
      <w:r>
        <w:rPr>
          <w:szCs w:val="22"/>
          <w:lang w:val="de-DE" w:bidi="he-IL"/>
        </w:rPr>
        <w:t xml:space="preserve"> auch </w:t>
      </w:r>
      <w:r w:rsidR="00DB3C17">
        <w:rPr>
          <w:szCs w:val="22"/>
          <w:lang w:val="de-DE" w:bidi="he-IL"/>
        </w:rPr>
        <w:t>der Retter,</w:t>
      </w:r>
      <w:r>
        <w:rPr>
          <w:szCs w:val="22"/>
          <w:lang w:val="de-DE" w:bidi="he-IL"/>
        </w:rPr>
        <w:t xml:space="preserve"> und zwar </w:t>
      </w:r>
      <w:r>
        <w:rPr>
          <w:rStyle w:val="hps"/>
          <w:szCs w:val="22"/>
          <w:lang w:val="de-DE"/>
        </w:rPr>
        <w:t>sogar der ganzen Welt</w:t>
      </w:r>
      <w:r>
        <w:rPr>
          <w:szCs w:val="22"/>
          <w:lang w:val="de-DE" w:bidi="he-IL"/>
        </w:rPr>
        <w:t xml:space="preserve"> (4, 42): </w:t>
      </w:r>
      <w:r>
        <w:rPr>
          <w:i/>
          <w:szCs w:val="22"/>
          <w:lang w:eastAsia="en-US" w:bidi="he-IL"/>
        </w:rPr>
        <w:t>τῇ</w:t>
      </w:r>
      <w:r>
        <w:rPr>
          <w:i/>
          <w:szCs w:val="22"/>
          <w:lang w:val="de-DE" w:eastAsia="en-US" w:bidi="he-IL"/>
        </w:rPr>
        <w:t xml:space="preserve"> </w:t>
      </w:r>
      <w:r>
        <w:rPr>
          <w:i/>
          <w:szCs w:val="22"/>
          <w:lang w:eastAsia="en-US" w:bidi="he-IL"/>
        </w:rPr>
        <w:t>τε</w:t>
      </w:r>
      <w:r>
        <w:rPr>
          <w:i/>
          <w:szCs w:val="22"/>
          <w:lang w:val="de-DE" w:eastAsia="en-US" w:bidi="he-IL"/>
        </w:rPr>
        <w:t xml:space="preserve"> </w:t>
      </w:r>
      <w:r>
        <w:rPr>
          <w:i/>
          <w:szCs w:val="22"/>
          <w:lang w:eastAsia="en-US" w:bidi="he-IL"/>
        </w:rPr>
        <w:t>γυναικὶ</w:t>
      </w:r>
      <w:r>
        <w:rPr>
          <w:i/>
          <w:szCs w:val="22"/>
          <w:lang w:val="de-DE" w:eastAsia="en-US" w:bidi="he-IL"/>
        </w:rPr>
        <w:t xml:space="preserve"> </w:t>
      </w:r>
      <w:r>
        <w:rPr>
          <w:i/>
          <w:szCs w:val="22"/>
          <w:lang w:eastAsia="en-US" w:bidi="he-IL"/>
        </w:rPr>
        <w:t>ἔλεγον</w:t>
      </w:r>
      <w:r>
        <w:rPr>
          <w:i/>
          <w:szCs w:val="22"/>
          <w:lang w:val="de-DE" w:eastAsia="en-US" w:bidi="he-IL"/>
        </w:rPr>
        <w:t xml:space="preserve"> </w:t>
      </w:r>
      <w:r>
        <w:rPr>
          <w:i/>
          <w:szCs w:val="22"/>
          <w:lang w:eastAsia="en-US" w:bidi="he-IL"/>
        </w:rPr>
        <w:t>ὅτι</w:t>
      </w:r>
      <w:r>
        <w:rPr>
          <w:i/>
          <w:szCs w:val="22"/>
          <w:lang w:val="de-DE" w:eastAsia="en-US" w:bidi="he-IL"/>
        </w:rPr>
        <w:t xml:space="preserve"> </w:t>
      </w:r>
      <w:r>
        <w:rPr>
          <w:i/>
          <w:szCs w:val="22"/>
          <w:lang w:eastAsia="en-US" w:bidi="he-IL"/>
        </w:rPr>
        <w:t>οὐκέτι</w:t>
      </w:r>
      <w:r>
        <w:rPr>
          <w:i/>
          <w:szCs w:val="22"/>
          <w:lang w:val="de-DE" w:eastAsia="en-US" w:bidi="he-IL"/>
        </w:rPr>
        <w:t xml:space="preserve"> </w:t>
      </w:r>
      <w:r>
        <w:rPr>
          <w:i/>
          <w:szCs w:val="22"/>
          <w:lang w:eastAsia="en-US" w:bidi="he-IL"/>
        </w:rPr>
        <w:t>διὰ</w:t>
      </w:r>
      <w:r>
        <w:rPr>
          <w:i/>
          <w:szCs w:val="22"/>
          <w:lang w:val="de-DE" w:eastAsia="en-US" w:bidi="he-IL"/>
        </w:rPr>
        <w:t xml:space="preserve"> </w:t>
      </w:r>
      <w:r>
        <w:rPr>
          <w:i/>
          <w:szCs w:val="22"/>
          <w:lang w:eastAsia="en-US" w:bidi="he-IL"/>
        </w:rPr>
        <w:t>τὴν</w:t>
      </w:r>
      <w:r>
        <w:rPr>
          <w:i/>
          <w:szCs w:val="22"/>
          <w:lang w:val="de-DE" w:eastAsia="en-US" w:bidi="he-IL"/>
        </w:rPr>
        <w:t xml:space="preserve"> </w:t>
      </w:r>
      <w:r>
        <w:rPr>
          <w:i/>
          <w:szCs w:val="22"/>
          <w:lang w:eastAsia="en-US" w:bidi="he-IL"/>
        </w:rPr>
        <w:t>σὴν</w:t>
      </w:r>
      <w:r>
        <w:rPr>
          <w:i/>
          <w:szCs w:val="22"/>
          <w:lang w:val="de-DE" w:eastAsia="en-US" w:bidi="he-IL"/>
        </w:rPr>
        <w:t xml:space="preserve"> </w:t>
      </w:r>
      <w:r>
        <w:rPr>
          <w:b/>
          <w:i/>
          <w:szCs w:val="22"/>
          <w:lang w:eastAsia="en-US" w:bidi="he-IL"/>
        </w:rPr>
        <w:t>λαλιὰν</w:t>
      </w:r>
      <w:r>
        <w:rPr>
          <w:i/>
          <w:szCs w:val="22"/>
          <w:lang w:val="de-DE" w:eastAsia="en-US" w:bidi="he-IL"/>
        </w:rPr>
        <w:t xml:space="preserve"> </w:t>
      </w:r>
      <w:r>
        <w:rPr>
          <w:i/>
          <w:szCs w:val="22"/>
          <w:lang w:eastAsia="en-US" w:bidi="he-IL"/>
        </w:rPr>
        <w:t>πιστεύομεν</w:t>
      </w:r>
      <w:r>
        <w:rPr>
          <w:i/>
          <w:szCs w:val="22"/>
          <w:lang w:val="de-DE" w:eastAsia="en-US" w:bidi="he-IL"/>
        </w:rPr>
        <w:t xml:space="preserve">, </w:t>
      </w:r>
      <w:r>
        <w:rPr>
          <w:i/>
          <w:szCs w:val="22"/>
          <w:lang w:eastAsia="en-US" w:bidi="he-IL"/>
        </w:rPr>
        <w:t>αὐτοὶ</w:t>
      </w:r>
      <w:r>
        <w:rPr>
          <w:i/>
          <w:szCs w:val="22"/>
          <w:lang w:val="de-DE" w:eastAsia="en-US" w:bidi="he-IL"/>
        </w:rPr>
        <w:t xml:space="preserve"> </w:t>
      </w:r>
      <w:r>
        <w:rPr>
          <w:i/>
          <w:szCs w:val="22"/>
          <w:lang w:eastAsia="en-US" w:bidi="he-IL"/>
        </w:rPr>
        <w:t>γὰρ</w:t>
      </w:r>
      <w:r>
        <w:rPr>
          <w:i/>
          <w:szCs w:val="22"/>
          <w:lang w:val="de-DE" w:eastAsia="en-US" w:bidi="he-IL"/>
        </w:rPr>
        <w:t xml:space="preserve"> </w:t>
      </w:r>
      <w:r>
        <w:rPr>
          <w:b/>
          <w:i/>
          <w:szCs w:val="22"/>
          <w:lang w:eastAsia="en-US" w:bidi="he-IL"/>
        </w:rPr>
        <w:t>ἀκηκόαμεν</w:t>
      </w:r>
      <w:r>
        <w:rPr>
          <w:i/>
          <w:szCs w:val="22"/>
          <w:lang w:val="de-DE" w:eastAsia="en-US" w:bidi="he-IL"/>
        </w:rPr>
        <w:t xml:space="preserve"> </w:t>
      </w:r>
      <w:r>
        <w:rPr>
          <w:szCs w:val="22"/>
          <w:lang w:val="de-DE" w:eastAsia="en-US" w:bidi="he-IL"/>
        </w:rPr>
        <w:t xml:space="preserve">(denn sie haben keine Zeichen gesehen!!!) </w:t>
      </w:r>
      <w:r>
        <w:rPr>
          <w:i/>
          <w:szCs w:val="22"/>
          <w:lang w:eastAsia="en-US" w:bidi="he-IL"/>
        </w:rPr>
        <w:t>καὶ</w:t>
      </w:r>
      <w:r>
        <w:rPr>
          <w:i/>
          <w:szCs w:val="22"/>
          <w:lang w:val="de-DE" w:eastAsia="en-US" w:bidi="he-IL"/>
        </w:rPr>
        <w:t xml:space="preserve"> </w:t>
      </w:r>
      <w:r>
        <w:rPr>
          <w:i/>
          <w:szCs w:val="22"/>
          <w:lang w:eastAsia="en-US" w:bidi="he-IL"/>
        </w:rPr>
        <w:t>οἴδαμεν</w:t>
      </w:r>
      <w:r>
        <w:rPr>
          <w:i/>
          <w:szCs w:val="22"/>
          <w:lang w:val="de-DE" w:eastAsia="en-US" w:bidi="he-IL"/>
        </w:rPr>
        <w:t xml:space="preserve"> </w:t>
      </w:r>
      <w:r>
        <w:rPr>
          <w:i/>
          <w:szCs w:val="22"/>
          <w:lang w:eastAsia="en-US" w:bidi="he-IL"/>
        </w:rPr>
        <w:t>ὅτι</w:t>
      </w:r>
      <w:r>
        <w:rPr>
          <w:i/>
          <w:szCs w:val="22"/>
          <w:lang w:val="de-DE" w:eastAsia="en-US" w:bidi="he-IL"/>
        </w:rPr>
        <w:t xml:space="preserve"> </w:t>
      </w:r>
      <w:r>
        <w:rPr>
          <w:i/>
          <w:szCs w:val="22"/>
          <w:lang w:eastAsia="en-US" w:bidi="he-IL"/>
        </w:rPr>
        <w:t>οὗτός</w:t>
      </w:r>
      <w:r>
        <w:rPr>
          <w:i/>
          <w:szCs w:val="22"/>
          <w:lang w:val="de-DE" w:eastAsia="en-US" w:bidi="he-IL"/>
        </w:rPr>
        <w:t xml:space="preserve"> </w:t>
      </w:r>
      <w:r>
        <w:rPr>
          <w:i/>
          <w:szCs w:val="22"/>
          <w:lang w:eastAsia="en-US" w:bidi="he-IL"/>
        </w:rPr>
        <w:t>ἐστιν</w:t>
      </w:r>
      <w:r>
        <w:rPr>
          <w:b/>
          <w:i/>
          <w:szCs w:val="22"/>
          <w:lang w:val="de-DE" w:eastAsia="en-US" w:bidi="he-IL"/>
        </w:rPr>
        <w:t xml:space="preserve"> </w:t>
      </w:r>
      <w:r>
        <w:rPr>
          <w:b/>
          <w:i/>
          <w:szCs w:val="22"/>
          <w:lang w:eastAsia="en-US" w:bidi="he-IL"/>
        </w:rPr>
        <w:t>ἀληθῶς</w:t>
      </w:r>
      <w:r>
        <w:rPr>
          <w:b/>
          <w:i/>
          <w:szCs w:val="22"/>
          <w:lang w:val="de-DE" w:eastAsia="en-US" w:bidi="he-IL"/>
        </w:rPr>
        <w:t xml:space="preserve"> </w:t>
      </w:r>
      <w:r>
        <w:rPr>
          <w:b/>
          <w:i/>
          <w:szCs w:val="22"/>
          <w:lang w:eastAsia="en-US" w:bidi="he-IL"/>
        </w:rPr>
        <w:t>ὁ</w:t>
      </w:r>
      <w:r>
        <w:rPr>
          <w:b/>
          <w:i/>
          <w:szCs w:val="22"/>
          <w:lang w:val="de-DE" w:eastAsia="en-US" w:bidi="he-IL"/>
        </w:rPr>
        <w:t xml:space="preserve"> </w:t>
      </w:r>
      <w:r>
        <w:rPr>
          <w:b/>
          <w:i/>
          <w:caps/>
          <w:szCs w:val="22"/>
          <w:lang w:eastAsia="en-US" w:bidi="he-IL"/>
        </w:rPr>
        <w:t>σ</w:t>
      </w:r>
      <w:r>
        <w:rPr>
          <w:b/>
          <w:i/>
          <w:szCs w:val="22"/>
          <w:lang w:eastAsia="en-US" w:bidi="he-IL"/>
        </w:rPr>
        <w:t>ωτὴρ</w:t>
      </w:r>
      <w:r>
        <w:rPr>
          <w:b/>
          <w:i/>
          <w:szCs w:val="22"/>
          <w:lang w:val="de-DE" w:eastAsia="en-US" w:bidi="he-IL"/>
        </w:rPr>
        <w:t xml:space="preserve"> </w:t>
      </w:r>
      <w:r>
        <w:rPr>
          <w:b/>
          <w:i/>
          <w:szCs w:val="22"/>
          <w:lang w:eastAsia="en-US" w:bidi="he-IL"/>
        </w:rPr>
        <w:t>τοῦ</w:t>
      </w:r>
      <w:r>
        <w:rPr>
          <w:b/>
          <w:i/>
          <w:szCs w:val="22"/>
          <w:lang w:val="de-DE" w:eastAsia="en-US" w:bidi="he-IL"/>
        </w:rPr>
        <w:t xml:space="preserve"> </w:t>
      </w:r>
      <w:r>
        <w:rPr>
          <w:b/>
          <w:i/>
          <w:szCs w:val="22"/>
          <w:lang w:eastAsia="en-US" w:bidi="he-IL"/>
        </w:rPr>
        <w:t>κόσμου</w:t>
      </w:r>
      <w:r>
        <w:rPr>
          <w:rStyle w:val="aff5"/>
          <w:szCs w:val="22"/>
          <w:lang w:val="de-DE" w:bidi="he-IL"/>
        </w:rPr>
        <w:footnoteReference w:id="56"/>
      </w:r>
      <w:r>
        <w:rPr>
          <w:szCs w:val="22"/>
          <w:lang w:val="de-DE" w:bidi="he-IL"/>
        </w:rPr>
        <w:t xml:space="preserve">. </w:t>
      </w:r>
    </w:p>
    <w:p w:rsidR="00E52FC0" w:rsidRDefault="00E52FC0" w:rsidP="00097F43">
      <w:pPr>
        <w:shd w:val="clear" w:color="auto" w:fill="FFFFFF"/>
        <w:autoSpaceDE w:val="0"/>
        <w:autoSpaceDN w:val="0"/>
        <w:adjustRightInd w:val="0"/>
        <w:spacing w:line="360" w:lineRule="auto"/>
        <w:jc w:val="both"/>
        <w:rPr>
          <w:szCs w:val="22"/>
          <w:lang w:val="de-DE" w:bidi="he-IL"/>
        </w:rPr>
      </w:pPr>
    </w:p>
    <w:p w:rsidR="00097F43" w:rsidRDefault="00E52FC0" w:rsidP="00097F43">
      <w:pPr>
        <w:shd w:val="clear" w:color="auto" w:fill="FFFFFF"/>
        <w:autoSpaceDE w:val="0"/>
        <w:autoSpaceDN w:val="0"/>
        <w:adjustRightInd w:val="0"/>
        <w:spacing w:line="360" w:lineRule="auto"/>
        <w:jc w:val="both"/>
        <w:rPr>
          <w:szCs w:val="22"/>
          <w:lang w:val="de-DE" w:bidi="he-IL"/>
        </w:rPr>
      </w:pPr>
      <w:r>
        <w:rPr>
          <w:szCs w:val="22"/>
          <w:lang w:val="de-DE" w:bidi="he-IL"/>
        </w:rPr>
        <w:lastRenderedPageBreak/>
        <w:t xml:space="preserve">Das Paradoxon im Fall der Samariterin ist das folgende: Die unreine Frau, </w:t>
      </w:r>
      <w:r>
        <w:rPr>
          <w:i/>
          <w:szCs w:val="22"/>
          <w:lang w:val="de-DE" w:bidi="he-IL"/>
        </w:rPr>
        <w:t>die ihren Krug stehen liess</w:t>
      </w:r>
      <w:r>
        <w:rPr>
          <w:szCs w:val="22"/>
          <w:lang w:val="de-DE" w:bidi="he-IL"/>
        </w:rPr>
        <w:t xml:space="preserve"> (4, 28) denn ihr Durst wurde befriedigt, wird Jüngerin</w:t>
      </w:r>
      <w:r w:rsidR="00E166EC">
        <w:rPr>
          <w:szCs w:val="22"/>
          <w:lang w:val="de-DE" w:bidi="he-IL"/>
        </w:rPr>
        <w:t xml:space="preserve"> </w:t>
      </w:r>
      <w:r>
        <w:rPr>
          <w:szCs w:val="22"/>
          <w:lang w:val="de-DE" w:bidi="he-IL"/>
        </w:rPr>
        <w:t xml:space="preserve">/ Braut, Quelle des </w:t>
      </w:r>
      <w:r>
        <w:rPr>
          <w:i/>
          <w:szCs w:val="22"/>
          <w:lang w:val="de-DE" w:bidi="he-IL"/>
        </w:rPr>
        <w:t>lebendigen Wassers</w:t>
      </w:r>
      <w:r>
        <w:rPr>
          <w:szCs w:val="22"/>
          <w:lang w:val="de-DE" w:bidi="he-IL"/>
        </w:rPr>
        <w:t xml:space="preserve"> für ihre </w:t>
      </w:r>
      <w:r>
        <w:rPr>
          <w:rStyle w:val="hps"/>
          <w:szCs w:val="22"/>
          <w:lang w:val="de-DE"/>
        </w:rPr>
        <w:t xml:space="preserve">Landsleute </w:t>
      </w:r>
      <w:r>
        <w:rPr>
          <w:szCs w:val="22"/>
          <w:lang w:val="de-DE" w:bidi="he-IL"/>
        </w:rPr>
        <w:t>und</w:t>
      </w:r>
      <w:r>
        <w:rPr>
          <w:rStyle w:val="hps"/>
          <w:szCs w:val="22"/>
          <w:lang w:val="de-DE"/>
        </w:rPr>
        <w:t xml:space="preserve"> Trägerin des göttlichen Samens. Sie ist der Faktor der eschatologischen Aussaat und Ernte ohne Wassertaufe, wie </w:t>
      </w:r>
      <w:r w:rsidR="00DB3C17" w:rsidRPr="00591268">
        <w:rPr>
          <w:rStyle w:val="hps"/>
          <w:szCs w:val="22"/>
          <w:lang w:val="de-DE"/>
        </w:rPr>
        <w:t>es</w:t>
      </w:r>
      <w:r w:rsidR="00DB3C17">
        <w:rPr>
          <w:rStyle w:val="hps"/>
          <w:szCs w:val="22"/>
          <w:lang w:val="de-DE"/>
        </w:rPr>
        <w:t xml:space="preserve"> </w:t>
      </w:r>
      <w:r>
        <w:rPr>
          <w:rStyle w:val="hps"/>
          <w:szCs w:val="22"/>
          <w:lang w:val="de-DE"/>
        </w:rPr>
        <w:t xml:space="preserve">Jesus- und Johannesjünger am Anfang des Kap. versuchten. Sie hatte eine </w:t>
      </w:r>
      <w:r>
        <w:rPr>
          <w:rStyle w:val="hps"/>
          <w:szCs w:val="22"/>
        </w:rPr>
        <w:t>παλιγγενεσία</w:t>
      </w:r>
      <w:r>
        <w:rPr>
          <w:rStyle w:val="hps"/>
          <w:szCs w:val="22"/>
          <w:lang w:val="de-DE"/>
        </w:rPr>
        <w:t xml:space="preserve"> erlebt, die nach Philo nur der perfekte weise Mann, Moses, erlebt hatte, als sein Nous auf Zion den feurigen Geist/Logos Gottes kommunizierte (Leg. 1. 36f.)</w:t>
      </w:r>
      <w:r>
        <w:rPr>
          <w:rStyle w:val="aff5"/>
          <w:szCs w:val="22"/>
          <w:lang w:val="de-DE"/>
        </w:rPr>
        <w:footnoteReference w:id="57"/>
      </w:r>
      <w:r>
        <w:rPr>
          <w:rStyle w:val="hps"/>
          <w:szCs w:val="22"/>
          <w:lang w:val="de-DE"/>
        </w:rPr>
        <w:t>. Diese Kommunion impliziert wahrhaftiges Leben und Kraft (</w:t>
      </w:r>
      <w:r>
        <w:rPr>
          <w:rStyle w:val="hps"/>
          <w:i/>
          <w:szCs w:val="22"/>
        </w:rPr>
        <w:t>ρώμη</w:t>
      </w:r>
      <w:r>
        <w:rPr>
          <w:rStyle w:val="hps"/>
          <w:szCs w:val="22"/>
          <w:lang w:val="de-DE"/>
        </w:rPr>
        <w:t xml:space="preserve"> statt </w:t>
      </w:r>
      <w:r>
        <w:rPr>
          <w:rStyle w:val="hps"/>
          <w:i/>
          <w:szCs w:val="22"/>
        </w:rPr>
        <w:t>αρωμάτων</w:t>
      </w:r>
      <w:r>
        <w:rPr>
          <w:rStyle w:val="hps"/>
          <w:szCs w:val="22"/>
          <w:lang w:val="de-DE"/>
        </w:rPr>
        <w:t xml:space="preserve">). Sie bedeutet die </w:t>
      </w:r>
      <w:r>
        <w:rPr>
          <w:rStyle w:val="hps"/>
          <w:i/>
          <w:szCs w:val="22"/>
        </w:rPr>
        <w:t>οἰκείωσις</w:t>
      </w:r>
      <w:r>
        <w:rPr>
          <w:rStyle w:val="hps"/>
          <w:szCs w:val="22"/>
          <w:lang w:val="de-DE"/>
        </w:rPr>
        <w:t xml:space="preserve"> von allen. Die Samariterin kündigt die Parusie des Messias nicht nur ihrem Haus (wie Jesus ihr befahl 4, 16), sondern allen Männern ihres Dorfes an, indem sie Ihn zuerst als </w:t>
      </w:r>
      <w:r>
        <w:rPr>
          <w:rStyle w:val="hps"/>
          <w:i/>
          <w:szCs w:val="22"/>
          <w:lang w:val="de-DE"/>
        </w:rPr>
        <w:t>einen Menschen</w:t>
      </w:r>
      <w:r w:rsidR="00DB3C17" w:rsidRPr="00DB3C17">
        <w:rPr>
          <w:rStyle w:val="hps"/>
          <w:szCs w:val="22"/>
          <w:lang w:val="de-DE"/>
        </w:rPr>
        <w:t xml:space="preserve"> </w:t>
      </w:r>
      <w:r w:rsidR="00DB3C17" w:rsidRPr="00591268">
        <w:rPr>
          <w:rStyle w:val="hps"/>
          <w:szCs w:val="22"/>
          <w:lang w:val="de-DE"/>
        </w:rPr>
        <w:t>vorstellt</w:t>
      </w:r>
      <w:r>
        <w:rPr>
          <w:rStyle w:val="hps"/>
          <w:i/>
          <w:szCs w:val="22"/>
          <w:lang w:val="de-DE"/>
        </w:rPr>
        <w:t>,</w:t>
      </w:r>
      <w:r>
        <w:rPr>
          <w:rStyle w:val="hps"/>
          <w:szCs w:val="22"/>
          <w:lang w:val="de-DE"/>
        </w:rPr>
        <w:t xml:space="preserve"> der ihre Existenz aufgedeckt hatte: </w:t>
      </w:r>
      <w:r>
        <w:rPr>
          <w:i/>
          <w:szCs w:val="22"/>
          <w:lang w:eastAsia="en-US" w:bidi="he-IL"/>
        </w:rPr>
        <w:t>δεῦτε</w:t>
      </w:r>
      <w:r>
        <w:rPr>
          <w:i/>
          <w:szCs w:val="22"/>
          <w:lang w:val="de-DE" w:eastAsia="en-US" w:bidi="he-IL"/>
        </w:rPr>
        <w:t xml:space="preserve"> </w:t>
      </w:r>
      <w:r>
        <w:rPr>
          <w:i/>
          <w:szCs w:val="22"/>
          <w:lang w:eastAsia="en-US" w:bidi="he-IL"/>
        </w:rPr>
        <w:t>ἴδετε</w:t>
      </w:r>
      <w:r>
        <w:rPr>
          <w:i/>
          <w:szCs w:val="22"/>
          <w:lang w:val="de-DE" w:eastAsia="en-US" w:bidi="he-IL"/>
        </w:rPr>
        <w:t xml:space="preserve"> </w:t>
      </w:r>
      <w:r>
        <w:rPr>
          <w:b/>
          <w:i/>
          <w:szCs w:val="22"/>
          <w:lang w:eastAsia="en-US" w:bidi="he-IL"/>
        </w:rPr>
        <w:t>ἄνθρωπον</w:t>
      </w:r>
      <w:r>
        <w:rPr>
          <w:i/>
          <w:szCs w:val="22"/>
          <w:lang w:val="de-DE" w:eastAsia="en-US" w:bidi="he-IL"/>
        </w:rPr>
        <w:t xml:space="preserve"> </w:t>
      </w:r>
      <w:r>
        <w:rPr>
          <w:i/>
          <w:szCs w:val="22"/>
          <w:lang w:eastAsia="en-US" w:bidi="he-IL"/>
        </w:rPr>
        <w:t>ὃς</w:t>
      </w:r>
      <w:r>
        <w:rPr>
          <w:i/>
          <w:szCs w:val="22"/>
          <w:lang w:val="de-DE" w:eastAsia="en-US" w:bidi="he-IL"/>
        </w:rPr>
        <w:t xml:space="preserve"> </w:t>
      </w:r>
      <w:r>
        <w:rPr>
          <w:i/>
          <w:szCs w:val="22"/>
          <w:lang w:eastAsia="en-US" w:bidi="he-IL"/>
        </w:rPr>
        <w:t>εἶπέν</w:t>
      </w:r>
      <w:r>
        <w:rPr>
          <w:i/>
          <w:szCs w:val="22"/>
          <w:lang w:val="de-DE" w:eastAsia="en-US" w:bidi="he-IL"/>
        </w:rPr>
        <w:t xml:space="preserve"> </w:t>
      </w:r>
      <w:r>
        <w:rPr>
          <w:i/>
          <w:szCs w:val="22"/>
          <w:lang w:eastAsia="en-US" w:bidi="he-IL"/>
        </w:rPr>
        <w:t>μοι</w:t>
      </w:r>
      <w:r>
        <w:rPr>
          <w:i/>
          <w:szCs w:val="22"/>
          <w:lang w:val="de-DE" w:eastAsia="en-US" w:bidi="he-IL"/>
        </w:rPr>
        <w:t xml:space="preserve"> </w:t>
      </w:r>
      <w:r>
        <w:rPr>
          <w:i/>
          <w:szCs w:val="22"/>
          <w:lang w:eastAsia="en-US" w:bidi="he-IL"/>
        </w:rPr>
        <w:t>πάντα</w:t>
      </w:r>
      <w:r>
        <w:rPr>
          <w:i/>
          <w:szCs w:val="22"/>
          <w:lang w:val="de-DE" w:eastAsia="en-US" w:bidi="he-IL"/>
        </w:rPr>
        <w:t xml:space="preserve"> </w:t>
      </w:r>
      <w:r>
        <w:rPr>
          <w:i/>
          <w:szCs w:val="22"/>
          <w:lang w:eastAsia="en-US" w:bidi="he-IL"/>
        </w:rPr>
        <w:t>ὅσα</w:t>
      </w:r>
      <w:r>
        <w:rPr>
          <w:i/>
          <w:szCs w:val="22"/>
          <w:lang w:val="de-DE" w:eastAsia="en-US" w:bidi="he-IL"/>
        </w:rPr>
        <w:t xml:space="preserve"> </w:t>
      </w:r>
      <w:r>
        <w:rPr>
          <w:i/>
          <w:szCs w:val="22"/>
          <w:lang w:eastAsia="en-US" w:bidi="he-IL"/>
        </w:rPr>
        <w:t>ἐποίησα</w:t>
      </w:r>
      <w:r>
        <w:rPr>
          <w:i/>
          <w:szCs w:val="22"/>
          <w:lang w:val="de-DE" w:eastAsia="en-US" w:bidi="he-IL"/>
        </w:rPr>
        <w:t xml:space="preserve">, </w:t>
      </w:r>
      <w:r>
        <w:rPr>
          <w:i/>
          <w:szCs w:val="22"/>
          <w:lang w:eastAsia="en-US" w:bidi="he-IL"/>
        </w:rPr>
        <w:t>μήτι</w:t>
      </w:r>
      <w:r>
        <w:rPr>
          <w:i/>
          <w:szCs w:val="22"/>
          <w:lang w:val="de-DE" w:eastAsia="en-US" w:bidi="he-IL"/>
        </w:rPr>
        <w:t xml:space="preserve"> </w:t>
      </w:r>
      <w:r>
        <w:rPr>
          <w:i/>
          <w:szCs w:val="22"/>
          <w:lang w:eastAsia="en-US" w:bidi="he-IL"/>
        </w:rPr>
        <w:t>οὗτός</w:t>
      </w:r>
      <w:r>
        <w:rPr>
          <w:i/>
          <w:szCs w:val="22"/>
          <w:lang w:val="de-DE" w:eastAsia="en-US" w:bidi="he-IL"/>
        </w:rPr>
        <w:t xml:space="preserve"> </w:t>
      </w:r>
      <w:r>
        <w:rPr>
          <w:i/>
          <w:szCs w:val="22"/>
          <w:lang w:eastAsia="en-US" w:bidi="he-IL"/>
        </w:rPr>
        <w:t>ἐστιν</w:t>
      </w:r>
      <w:r>
        <w:rPr>
          <w:i/>
          <w:szCs w:val="22"/>
          <w:lang w:val="de-DE" w:eastAsia="en-US" w:bidi="he-IL"/>
        </w:rPr>
        <w:t xml:space="preserve"> </w:t>
      </w:r>
      <w:r>
        <w:rPr>
          <w:i/>
          <w:szCs w:val="22"/>
          <w:lang w:eastAsia="en-US" w:bidi="he-IL"/>
        </w:rPr>
        <w:t>ὁ</w:t>
      </w:r>
      <w:r>
        <w:rPr>
          <w:i/>
          <w:szCs w:val="22"/>
          <w:lang w:val="de-DE" w:eastAsia="en-US" w:bidi="he-IL"/>
        </w:rPr>
        <w:t xml:space="preserve"> </w:t>
      </w:r>
      <w:r>
        <w:rPr>
          <w:i/>
          <w:caps/>
          <w:szCs w:val="22"/>
          <w:lang w:eastAsia="en-US" w:bidi="he-IL"/>
        </w:rPr>
        <w:t>χ</w:t>
      </w:r>
      <w:r>
        <w:rPr>
          <w:i/>
          <w:szCs w:val="22"/>
          <w:lang w:eastAsia="en-US" w:bidi="he-IL"/>
        </w:rPr>
        <w:t>ριστός</w:t>
      </w:r>
      <w:r>
        <w:rPr>
          <w:i/>
          <w:szCs w:val="22"/>
          <w:lang w:val="de-DE" w:eastAsia="en-US" w:bidi="he-IL"/>
        </w:rPr>
        <w:t xml:space="preserve">; </w:t>
      </w:r>
      <w:r>
        <w:rPr>
          <w:szCs w:val="22"/>
          <w:lang w:val="de-DE" w:eastAsia="en-US" w:bidi="he-IL"/>
        </w:rPr>
        <w:t xml:space="preserve">(4, 29). </w:t>
      </w:r>
      <w:r>
        <w:rPr>
          <w:rStyle w:val="hps"/>
          <w:szCs w:val="22"/>
          <w:lang w:val="de-DE"/>
        </w:rPr>
        <w:t>Diese Umwandlung geschieht vor Ostern (vgl. 7, 39!)</w:t>
      </w:r>
      <w:r w:rsidR="00DB3C17">
        <w:rPr>
          <w:rStyle w:val="hps"/>
          <w:szCs w:val="22"/>
          <w:lang w:val="de-DE"/>
        </w:rPr>
        <w:t xml:space="preserve"> </w:t>
      </w:r>
      <w:r>
        <w:rPr>
          <w:rStyle w:val="hps"/>
          <w:szCs w:val="22"/>
          <w:lang w:val="de-DE"/>
        </w:rPr>
        <w:t>abseits des Paschafestes (</w:t>
      </w:r>
      <w:r>
        <w:rPr>
          <w:szCs w:val="22"/>
          <w:lang w:val="de-DE" w:eastAsia="en-US" w:bidi="he-IL"/>
        </w:rPr>
        <w:t xml:space="preserve">4, 35: </w:t>
      </w:r>
      <w:r>
        <w:rPr>
          <w:i/>
          <w:szCs w:val="22"/>
          <w:lang w:eastAsia="en-US" w:bidi="he-IL"/>
        </w:rPr>
        <w:t>οὐχ</w:t>
      </w:r>
      <w:r>
        <w:rPr>
          <w:i/>
          <w:szCs w:val="22"/>
          <w:lang w:val="de-DE" w:eastAsia="en-US" w:bidi="he-IL"/>
        </w:rPr>
        <w:t xml:space="preserve"> </w:t>
      </w:r>
      <w:r>
        <w:rPr>
          <w:i/>
          <w:szCs w:val="22"/>
          <w:lang w:eastAsia="en-US" w:bidi="he-IL"/>
        </w:rPr>
        <w:t>ὑμεῖς</w:t>
      </w:r>
      <w:r>
        <w:rPr>
          <w:i/>
          <w:szCs w:val="22"/>
          <w:lang w:val="de-DE" w:eastAsia="en-US" w:bidi="he-IL"/>
        </w:rPr>
        <w:t xml:space="preserve"> </w:t>
      </w:r>
      <w:r>
        <w:rPr>
          <w:i/>
          <w:szCs w:val="22"/>
          <w:lang w:eastAsia="en-US" w:bidi="he-IL"/>
        </w:rPr>
        <w:t>λέγετε</w:t>
      </w:r>
      <w:r>
        <w:rPr>
          <w:i/>
          <w:szCs w:val="22"/>
          <w:lang w:val="de-DE" w:eastAsia="en-US" w:bidi="he-IL"/>
        </w:rPr>
        <w:t xml:space="preserve"> </w:t>
      </w:r>
      <w:r>
        <w:rPr>
          <w:i/>
          <w:szCs w:val="22"/>
          <w:lang w:eastAsia="en-US" w:bidi="he-IL"/>
        </w:rPr>
        <w:t>ὅτι</w:t>
      </w:r>
      <w:r>
        <w:rPr>
          <w:i/>
          <w:szCs w:val="22"/>
          <w:lang w:val="de-DE" w:eastAsia="en-US" w:bidi="he-IL"/>
        </w:rPr>
        <w:t xml:space="preserve"> </w:t>
      </w:r>
      <w:r>
        <w:rPr>
          <w:i/>
          <w:szCs w:val="22"/>
          <w:lang w:eastAsia="en-US" w:bidi="he-IL"/>
        </w:rPr>
        <w:t>ἔτι</w:t>
      </w:r>
      <w:r>
        <w:rPr>
          <w:i/>
          <w:szCs w:val="22"/>
          <w:lang w:val="de-DE" w:eastAsia="en-US" w:bidi="he-IL"/>
        </w:rPr>
        <w:t xml:space="preserve"> </w:t>
      </w:r>
      <w:r>
        <w:rPr>
          <w:i/>
          <w:szCs w:val="22"/>
          <w:lang w:eastAsia="en-US" w:bidi="he-IL"/>
        </w:rPr>
        <w:t>τετράμηνός</w:t>
      </w:r>
      <w:r>
        <w:rPr>
          <w:i/>
          <w:szCs w:val="22"/>
          <w:lang w:val="de-DE" w:eastAsia="en-US" w:bidi="he-IL"/>
        </w:rPr>
        <w:t xml:space="preserve"> </w:t>
      </w:r>
      <w:r>
        <w:rPr>
          <w:i/>
          <w:szCs w:val="22"/>
          <w:lang w:eastAsia="en-US" w:bidi="he-IL"/>
        </w:rPr>
        <w:t>ἐστιν</w:t>
      </w:r>
      <w:r>
        <w:rPr>
          <w:i/>
          <w:szCs w:val="22"/>
          <w:lang w:val="de-DE" w:eastAsia="en-US" w:bidi="he-IL"/>
        </w:rPr>
        <w:t xml:space="preserve"> </w:t>
      </w:r>
      <w:r>
        <w:rPr>
          <w:i/>
          <w:szCs w:val="22"/>
          <w:lang w:eastAsia="en-US" w:bidi="he-IL"/>
        </w:rPr>
        <w:t>καὶ</w:t>
      </w:r>
      <w:r>
        <w:rPr>
          <w:i/>
          <w:szCs w:val="22"/>
          <w:lang w:val="de-DE" w:eastAsia="en-US" w:bidi="he-IL"/>
        </w:rPr>
        <w:t xml:space="preserve"> </w:t>
      </w:r>
      <w:r>
        <w:rPr>
          <w:i/>
          <w:szCs w:val="22"/>
          <w:lang w:eastAsia="en-US" w:bidi="he-IL"/>
        </w:rPr>
        <w:t>ὁ</w:t>
      </w:r>
      <w:r>
        <w:rPr>
          <w:i/>
          <w:szCs w:val="22"/>
          <w:lang w:val="de-DE" w:eastAsia="en-US" w:bidi="he-IL"/>
        </w:rPr>
        <w:t xml:space="preserve"> </w:t>
      </w:r>
      <w:r>
        <w:rPr>
          <w:i/>
          <w:szCs w:val="22"/>
          <w:lang w:eastAsia="en-US" w:bidi="he-IL"/>
        </w:rPr>
        <w:t>θερισμὸς</w:t>
      </w:r>
      <w:r>
        <w:rPr>
          <w:i/>
          <w:szCs w:val="22"/>
          <w:lang w:val="de-DE" w:eastAsia="en-US" w:bidi="he-IL"/>
        </w:rPr>
        <w:t xml:space="preserve"> </w:t>
      </w:r>
      <w:r>
        <w:rPr>
          <w:i/>
          <w:szCs w:val="22"/>
          <w:lang w:eastAsia="en-US" w:bidi="he-IL"/>
        </w:rPr>
        <w:t>ἔρχεται</w:t>
      </w:r>
      <w:r>
        <w:rPr>
          <w:szCs w:val="22"/>
          <w:lang w:val="de-DE" w:eastAsia="en-US" w:bidi="he-IL"/>
        </w:rPr>
        <w:t>)</w:t>
      </w:r>
      <w:r>
        <w:rPr>
          <w:rStyle w:val="hps"/>
          <w:szCs w:val="22"/>
          <w:lang w:val="de-DE"/>
        </w:rPr>
        <w:t xml:space="preserve"> nur durch </w:t>
      </w:r>
      <w:r>
        <w:rPr>
          <w:rStyle w:val="hps"/>
          <w:i/>
          <w:szCs w:val="22"/>
          <w:lang w:val="de-DE"/>
        </w:rPr>
        <w:t>das Wort</w:t>
      </w:r>
      <w:r>
        <w:rPr>
          <w:rStyle w:val="hps"/>
          <w:szCs w:val="22"/>
          <w:lang w:val="de-DE"/>
        </w:rPr>
        <w:t xml:space="preserve"> des Messias, das nach Jes. 11 geisttragend ist und deshalb reinigend und umwandelnd wirkt</w:t>
      </w:r>
      <w:r>
        <w:rPr>
          <w:rStyle w:val="aff5"/>
          <w:szCs w:val="22"/>
          <w:lang w:val="de-DE"/>
        </w:rPr>
        <w:footnoteReference w:id="58"/>
      </w:r>
      <w:r>
        <w:rPr>
          <w:rStyle w:val="hps"/>
          <w:szCs w:val="22"/>
          <w:lang w:val="de-DE"/>
        </w:rPr>
        <w:t>.</w:t>
      </w:r>
      <w:r w:rsidR="00097F43">
        <w:rPr>
          <w:rStyle w:val="hps"/>
          <w:szCs w:val="22"/>
          <w:lang w:val="de-DE"/>
        </w:rPr>
        <w:t xml:space="preserve"> Dieses Wort heilt einen</w:t>
      </w:r>
      <w:r w:rsidR="00097F43">
        <w:rPr>
          <w:rStyle w:val="Heading1Char"/>
          <w:sz w:val="22"/>
          <w:szCs w:val="22"/>
          <w:lang w:val="de-DE"/>
        </w:rPr>
        <w:t xml:space="preserve"> </w:t>
      </w:r>
      <w:r w:rsidR="00097F43">
        <w:rPr>
          <w:rStyle w:val="hps"/>
          <w:szCs w:val="22"/>
          <w:lang w:val="de-DE"/>
        </w:rPr>
        <w:t>sterbenden Sohn eines heidnischen königlichen Beamten am Schluss der Einheit (4, 43-54).</w:t>
      </w:r>
    </w:p>
    <w:p w:rsidR="00097F43" w:rsidRDefault="00097F43" w:rsidP="00097F43">
      <w:pPr>
        <w:spacing w:line="360" w:lineRule="auto"/>
        <w:jc w:val="both"/>
        <w:rPr>
          <w:szCs w:val="22"/>
          <w:lang w:val="de-DE"/>
        </w:rPr>
      </w:pPr>
    </w:p>
    <w:p w:rsidR="00097F43" w:rsidRDefault="00097F43" w:rsidP="00097F43">
      <w:pPr>
        <w:pStyle w:val="2"/>
        <w:spacing w:before="0" w:line="360" w:lineRule="auto"/>
        <w:jc w:val="both"/>
        <w:rPr>
          <w:rFonts w:ascii="Times New Roman" w:hAnsi="Times New Roman"/>
          <w:sz w:val="22"/>
          <w:szCs w:val="22"/>
          <w:lang w:val="de-DE"/>
        </w:rPr>
      </w:pPr>
      <w:r>
        <w:rPr>
          <w:rFonts w:ascii="Times New Roman" w:hAnsi="Times New Roman"/>
          <w:sz w:val="22"/>
          <w:szCs w:val="22"/>
          <w:lang w:val="de-DE"/>
        </w:rPr>
        <w:t>V. Schlussfolgerungen</w:t>
      </w:r>
    </w:p>
    <w:p w:rsidR="0073252B" w:rsidRDefault="0073252B" w:rsidP="00A70A8F">
      <w:pPr>
        <w:shd w:val="clear" w:color="auto" w:fill="FFFFFF"/>
        <w:autoSpaceDE w:val="0"/>
        <w:autoSpaceDN w:val="0"/>
        <w:adjustRightInd w:val="0"/>
        <w:spacing w:line="360" w:lineRule="auto"/>
        <w:jc w:val="both"/>
        <w:rPr>
          <w:szCs w:val="22"/>
          <w:lang w:val="de-DE"/>
        </w:rPr>
      </w:pPr>
    </w:p>
    <w:p w:rsidR="00817DBA" w:rsidRPr="00A70A8F" w:rsidRDefault="00097F43" w:rsidP="00A70A8F">
      <w:pPr>
        <w:shd w:val="clear" w:color="auto" w:fill="FFFFFF"/>
        <w:autoSpaceDE w:val="0"/>
        <w:autoSpaceDN w:val="0"/>
        <w:adjustRightInd w:val="0"/>
        <w:spacing w:line="360" w:lineRule="auto"/>
        <w:jc w:val="both"/>
        <w:rPr>
          <w:szCs w:val="22"/>
          <w:lang w:val="de-DE"/>
        </w:rPr>
      </w:pPr>
      <w:r>
        <w:rPr>
          <w:szCs w:val="22"/>
          <w:lang w:val="de-DE"/>
        </w:rPr>
        <w:t>Mit d</w:t>
      </w:r>
      <w:r w:rsidR="00B07EF1">
        <w:rPr>
          <w:szCs w:val="22"/>
          <w:lang w:val="de-DE"/>
        </w:rPr>
        <w:t>en Obengenannten</w:t>
      </w:r>
      <w:r>
        <w:rPr>
          <w:szCs w:val="22"/>
          <w:lang w:val="de-DE"/>
        </w:rPr>
        <w:t xml:space="preserve"> wurde bewiesen, dass der Dialog Jesus mit Nikodemos nicht nur </w:t>
      </w:r>
      <w:r w:rsidR="007701FC">
        <w:rPr>
          <w:szCs w:val="22"/>
          <w:lang w:val="de-DE"/>
        </w:rPr>
        <w:t>auf die Grundlage von (</w:t>
      </w:r>
      <w:r>
        <w:rPr>
          <w:szCs w:val="22"/>
          <w:lang w:val="de-DE"/>
        </w:rPr>
        <w:t>in Intertextualitaet mit</w:t>
      </w:r>
      <w:r w:rsidR="007701FC">
        <w:rPr>
          <w:szCs w:val="22"/>
          <w:lang w:val="de-DE"/>
        </w:rPr>
        <w:t>)</w:t>
      </w:r>
      <w:r>
        <w:rPr>
          <w:szCs w:val="22"/>
          <w:lang w:val="de-DE"/>
        </w:rPr>
        <w:t xml:space="preserve"> Ez. 36-37 interpretiert werden kann, sondern auch auf </w:t>
      </w:r>
      <w:r>
        <w:rPr>
          <w:rStyle w:val="hps"/>
          <w:szCs w:val="22"/>
          <w:lang w:val="de-DE"/>
        </w:rPr>
        <w:t>der Grundlage</w:t>
      </w:r>
      <w:r>
        <w:rPr>
          <w:szCs w:val="22"/>
          <w:lang w:val="de-DE"/>
        </w:rPr>
        <w:t xml:space="preserve"> des Symbolismus des Paschafestes. Dieses Fest enthält auch das Hochzeitsmotiv, das </w:t>
      </w:r>
      <w:r>
        <w:rPr>
          <w:rStyle w:val="hps"/>
          <w:szCs w:val="22"/>
          <w:lang w:val="de-DE"/>
        </w:rPr>
        <w:t xml:space="preserve">das </w:t>
      </w:r>
      <w:r>
        <w:rPr>
          <w:rStyle w:val="hps"/>
          <w:b/>
          <w:szCs w:val="22"/>
          <w:lang w:val="de-DE"/>
        </w:rPr>
        <w:t>erste</w:t>
      </w:r>
      <w:r>
        <w:rPr>
          <w:rStyle w:val="hps"/>
          <w:szCs w:val="22"/>
          <w:lang w:val="de-DE"/>
        </w:rPr>
        <w:t xml:space="preserve"> Zeichen (</w:t>
      </w:r>
      <w:r>
        <w:rPr>
          <w:rStyle w:val="hps"/>
          <w:i/>
          <w:szCs w:val="22"/>
          <w:lang w:val="de-DE"/>
        </w:rPr>
        <w:t>τ</w:t>
      </w:r>
      <w:r>
        <w:rPr>
          <w:rStyle w:val="hps"/>
          <w:i/>
          <w:szCs w:val="22"/>
        </w:rPr>
        <w:t>ὴ</w:t>
      </w:r>
      <w:r>
        <w:rPr>
          <w:rStyle w:val="hps"/>
          <w:i/>
          <w:szCs w:val="22"/>
          <w:lang w:val="de-DE"/>
        </w:rPr>
        <w:t xml:space="preserve">ν </w:t>
      </w:r>
      <w:r>
        <w:rPr>
          <w:rStyle w:val="hps"/>
          <w:i/>
          <w:szCs w:val="22"/>
        </w:rPr>
        <w:t>ἀ</w:t>
      </w:r>
      <w:r>
        <w:rPr>
          <w:rStyle w:val="hps"/>
          <w:i/>
          <w:szCs w:val="22"/>
          <w:lang w:val="de-DE"/>
        </w:rPr>
        <w:t>ρχ</w:t>
      </w:r>
      <w:r>
        <w:rPr>
          <w:rStyle w:val="hps"/>
          <w:i/>
          <w:szCs w:val="22"/>
        </w:rPr>
        <w:t>ὴ</w:t>
      </w:r>
      <w:r>
        <w:rPr>
          <w:rStyle w:val="hps"/>
          <w:i/>
          <w:szCs w:val="22"/>
          <w:lang w:val="de-DE"/>
        </w:rPr>
        <w:t>ν τ</w:t>
      </w:r>
      <w:r>
        <w:rPr>
          <w:rStyle w:val="hps"/>
          <w:i/>
          <w:szCs w:val="22"/>
        </w:rPr>
        <w:t>ῶ</w:t>
      </w:r>
      <w:r>
        <w:rPr>
          <w:rStyle w:val="hps"/>
          <w:i/>
          <w:szCs w:val="22"/>
          <w:lang w:val="de-DE"/>
        </w:rPr>
        <w:t>ν σημε</w:t>
      </w:r>
      <w:r>
        <w:rPr>
          <w:rStyle w:val="hps"/>
          <w:i/>
          <w:szCs w:val="22"/>
        </w:rPr>
        <w:t>ίων</w:t>
      </w:r>
      <w:r>
        <w:rPr>
          <w:rStyle w:val="hps"/>
          <w:szCs w:val="22"/>
          <w:lang w:val="de-DE"/>
        </w:rPr>
        <w:t>) von Jesus</w:t>
      </w:r>
      <w:r w:rsidR="00DB3C17" w:rsidRPr="00591268">
        <w:rPr>
          <w:rStyle w:val="hps"/>
          <w:szCs w:val="22"/>
          <w:lang w:val="de-DE"/>
        </w:rPr>
        <w:t>,</w:t>
      </w:r>
      <w:r>
        <w:rPr>
          <w:rStyle w:val="hps"/>
          <w:szCs w:val="22"/>
          <w:lang w:val="de-DE"/>
        </w:rPr>
        <w:t xml:space="preserve"> aber auch das Zusammentreffen mit der Samariterin charakterisiert.</w:t>
      </w:r>
      <w:r>
        <w:rPr>
          <w:szCs w:val="22"/>
          <w:lang w:val="de-DE"/>
        </w:rPr>
        <w:t xml:space="preserve"> Die irdische Parusie des inkarnierten Logos</w:t>
      </w:r>
      <w:r w:rsidR="00DB3C17">
        <w:rPr>
          <w:szCs w:val="22"/>
          <w:lang w:val="de-DE"/>
        </w:rPr>
        <w:t xml:space="preserve"> -</w:t>
      </w:r>
      <w:r>
        <w:rPr>
          <w:szCs w:val="22"/>
          <w:lang w:val="de-DE"/>
        </w:rPr>
        <w:t xml:space="preserve"> Jesus (Kap. 1-4)</w:t>
      </w:r>
      <w:r w:rsidR="00DB3C17">
        <w:rPr>
          <w:szCs w:val="22"/>
          <w:lang w:val="de-DE"/>
        </w:rPr>
        <w:t xml:space="preserve"> -</w:t>
      </w:r>
      <w:r>
        <w:rPr>
          <w:szCs w:val="22"/>
          <w:lang w:val="de-DE"/>
        </w:rPr>
        <w:t xml:space="preserve"> bedeutet einen neuen österlichen Exodus, um die Hochzeit des Gottes mit einem wiedergeborenen Volk zu feiern. Paradoxerweise wird diese nicht von den Juden unternommen, </w:t>
      </w:r>
      <w:r w:rsidRPr="00591268">
        <w:rPr>
          <w:szCs w:val="22"/>
          <w:lang w:val="de-DE"/>
        </w:rPr>
        <w:t xml:space="preserve">denn auch </w:t>
      </w:r>
      <w:r w:rsidR="00DB3C17" w:rsidRPr="00591268">
        <w:rPr>
          <w:szCs w:val="22"/>
          <w:lang w:val="de-DE"/>
        </w:rPr>
        <w:t xml:space="preserve">Nikodemus, </w:t>
      </w:r>
      <w:r w:rsidRPr="00591268">
        <w:rPr>
          <w:szCs w:val="22"/>
          <w:lang w:val="de-DE"/>
        </w:rPr>
        <w:t>der Rabbi</w:t>
      </w:r>
      <w:r>
        <w:rPr>
          <w:szCs w:val="22"/>
          <w:lang w:val="de-DE"/>
        </w:rPr>
        <w:t xml:space="preserve"> – Lehrer von </w:t>
      </w:r>
      <w:r w:rsidRPr="00591268">
        <w:rPr>
          <w:szCs w:val="22"/>
          <w:lang w:val="de-DE"/>
        </w:rPr>
        <w:t>Ihnen</w:t>
      </w:r>
      <w:r w:rsidR="00DB3C17" w:rsidRPr="00591268">
        <w:rPr>
          <w:szCs w:val="22"/>
          <w:lang w:val="de-DE"/>
        </w:rPr>
        <w:t>,</w:t>
      </w:r>
      <w:r>
        <w:rPr>
          <w:szCs w:val="22"/>
          <w:lang w:val="de-DE"/>
        </w:rPr>
        <w:t xml:space="preserve"> vollendet nicht den Übergang zum Licht im Kap. 3. Er wird aber von den gehassten unreinen Samaritern akzeptiert, die die neue </w:t>
      </w:r>
      <w:r>
        <w:rPr>
          <w:i/>
          <w:szCs w:val="22"/>
          <w:lang w:val="de-DE"/>
        </w:rPr>
        <w:t>Braut Gottes</w:t>
      </w:r>
      <w:r>
        <w:rPr>
          <w:szCs w:val="22"/>
          <w:lang w:val="de-DE"/>
        </w:rPr>
        <w:t xml:space="preserve"> bilden. Jesus, obwohl er bei der Brautwerbung in Samaria anfangs als der anti-Bräutigam vorgestellt wird und keine Zeichen in ihr verwirklicht, wird als der Retter der Welt anerkannt. In der folgenden Einheit der Kap. 5-10 (die von der Parusie Jesus an den zwei großen Teichen Jerusalems, Bethesda und Siloam, umrahmt wird) und besonders im Kap. 7 am Ende des großen Festes des Sukkoth wird die Proklamation Jesus, dass Er die Quelle des lebendigen </w:t>
      </w:r>
      <w:r w:rsidR="00260673">
        <w:rPr>
          <w:szCs w:val="22"/>
          <w:lang w:val="de-DE"/>
        </w:rPr>
        <w:t>Wassers ist, stark abgelehnt. Am</w:t>
      </w:r>
      <w:r>
        <w:rPr>
          <w:szCs w:val="22"/>
          <w:lang w:val="de-DE"/>
        </w:rPr>
        <w:t xml:space="preserve"> Ende von Joh. schreit </w:t>
      </w:r>
      <w:r w:rsidR="00316220" w:rsidRPr="00591268">
        <w:rPr>
          <w:szCs w:val="22"/>
          <w:lang w:val="de-DE"/>
        </w:rPr>
        <w:t>Jesus wieder</w:t>
      </w:r>
      <w:r>
        <w:rPr>
          <w:szCs w:val="22"/>
          <w:lang w:val="de-DE"/>
        </w:rPr>
        <w:t xml:space="preserve"> </w:t>
      </w:r>
      <w:r>
        <w:rPr>
          <w:i/>
          <w:szCs w:val="22"/>
          <w:lang w:val="de-DE"/>
        </w:rPr>
        <w:t>Διψ</w:t>
      </w:r>
      <w:r>
        <w:rPr>
          <w:i/>
          <w:szCs w:val="22"/>
        </w:rPr>
        <w:t>ῶ</w:t>
      </w:r>
      <w:r>
        <w:rPr>
          <w:szCs w:val="22"/>
          <w:lang w:val="de-DE"/>
        </w:rPr>
        <w:t xml:space="preserve"> und zwar nach </w:t>
      </w:r>
      <w:r>
        <w:rPr>
          <w:i/>
          <w:szCs w:val="22"/>
          <w:lang w:val="de-DE"/>
        </w:rPr>
        <w:t>der Übergabe der Frau</w:t>
      </w:r>
      <w:r>
        <w:rPr>
          <w:szCs w:val="22"/>
          <w:lang w:val="de-DE"/>
        </w:rPr>
        <w:t xml:space="preserve"> zu seinem geliebten Jünger. Beide bilden die Erstlinge der Kirche. Es folgt das </w:t>
      </w:r>
      <w:r>
        <w:rPr>
          <w:szCs w:val="22"/>
          <w:lang w:eastAsia="en-US" w:bidi="he-IL"/>
        </w:rPr>
        <w:t>τετέλεσται</w:t>
      </w:r>
      <w:r>
        <w:rPr>
          <w:szCs w:val="22"/>
          <w:lang w:val="de-DE" w:eastAsia="en-US" w:bidi="he-IL"/>
        </w:rPr>
        <w:t xml:space="preserve"> und das </w:t>
      </w:r>
      <w:r>
        <w:rPr>
          <w:szCs w:val="22"/>
          <w:lang w:val="de-DE"/>
        </w:rPr>
        <w:t xml:space="preserve">ambivalente </w:t>
      </w:r>
      <w:r>
        <w:rPr>
          <w:i/>
          <w:szCs w:val="22"/>
          <w:lang w:eastAsia="en-US" w:bidi="he-IL"/>
        </w:rPr>
        <w:t>παρέδωκεν</w:t>
      </w:r>
      <w:r>
        <w:rPr>
          <w:i/>
          <w:szCs w:val="22"/>
          <w:lang w:val="de-DE" w:eastAsia="en-US" w:bidi="he-IL"/>
        </w:rPr>
        <w:t xml:space="preserve"> </w:t>
      </w:r>
      <w:r>
        <w:rPr>
          <w:b/>
          <w:i/>
          <w:szCs w:val="22"/>
          <w:lang w:eastAsia="en-US" w:bidi="he-IL"/>
        </w:rPr>
        <w:t>τὸ</w:t>
      </w:r>
      <w:r>
        <w:rPr>
          <w:b/>
          <w:i/>
          <w:szCs w:val="22"/>
          <w:lang w:val="de-DE" w:eastAsia="en-US" w:bidi="he-IL"/>
        </w:rPr>
        <w:t xml:space="preserve"> </w:t>
      </w:r>
      <w:r>
        <w:rPr>
          <w:b/>
          <w:i/>
          <w:szCs w:val="22"/>
          <w:lang w:eastAsia="en-US" w:bidi="he-IL"/>
        </w:rPr>
        <w:t>πνεῦμα</w:t>
      </w:r>
      <w:r>
        <w:rPr>
          <w:szCs w:val="22"/>
          <w:lang w:val="de-DE" w:eastAsia="en-US" w:bidi="he-IL"/>
        </w:rPr>
        <w:t xml:space="preserve"> (19, 29-30), </w:t>
      </w:r>
      <w:r>
        <w:rPr>
          <w:szCs w:val="22"/>
          <w:lang w:val="de-DE"/>
        </w:rPr>
        <w:t xml:space="preserve">während von der Seite des neuen Adams die Elemente (Blut </w:t>
      </w:r>
      <w:r>
        <w:rPr>
          <w:b/>
          <w:szCs w:val="22"/>
          <w:lang w:val="de-DE"/>
        </w:rPr>
        <w:t>und Wasser</w:t>
      </w:r>
      <w:r>
        <w:rPr>
          <w:szCs w:val="22"/>
          <w:lang w:val="de-DE"/>
        </w:rPr>
        <w:t xml:space="preserve">) fließen, die die neue Eva bilden. </w:t>
      </w:r>
    </w:p>
    <w:sectPr w:rsidR="00817DBA" w:rsidRPr="00A70A8F" w:rsidSect="00A70A8F">
      <w:footerReference w:type="default" r:id="rId9"/>
      <w:pgSz w:w="11906" w:h="16838"/>
      <w:pgMar w:top="567" w:right="707" w:bottom="1440" w:left="709"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BC6D4C" w15:done="0"/>
  <w15:commentEx w15:paraId="502C209C" w15:done="0"/>
  <w15:commentEx w15:paraId="4B31075B" w15:done="0"/>
  <w15:commentEx w15:paraId="3EEE1C78" w15:done="0"/>
  <w15:commentEx w15:paraId="4FC6F54B" w15:done="0"/>
  <w15:commentEx w15:paraId="05A0A2DE" w15:done="0"/>
  <w15:commentEx w15:paraId="59659D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9666" w16cex:dateUtc="2022-03-28T07:10:00Z"/>
  <w16cex:commentExtensible w16cex:durableId="262C9667" w16cex:dateUtc="2022-02-23T08:27:00Z"/>
  <w16cex:commentExtensible w16cex:durableId="262C9668" w16cex:dateUtc="2022-02-23T08:37:00Z"/>
  <w16cex:commentExtensible w16cex:durableId="262C9669" w16cex:dateUtc="2022-02-23T08:47:00Z"/>
  <w16cex:commentExtensible w16cex:durableId="262C966A" w16cex:dateUtc="2022-05-02T08:21:00Z"/>
  <w16cex:commentExtensible w16cex:durableId="262C966B" w16cex:dateUtc="2022-02-24T06:45:00Z"/>
  <w16cex:commentExtensible w16cex:durableId="262C966C" w16cex:dateUtc="2022-02-24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BC6D4C" w16cid:durableId="262C9666"/>
  <w16cid:commentId w16cid:paraId="502C209C" w16cid:durableId="262C9667"/>
  <w16cid:commentId w16cid:paraId="4B31075B" w16cid:durableId="262C9668"/>
  <w16cid:commentId w16cid:paraId="3EEE1C78" w16cid:durableId="262C9669"/>
  <w16cid:commentId w16cid:paraId="4FC6F54B" w16cid:durableId="262C966A"/>
  <w16cid:commentId w16cid:paraId="05A0A2DE" w16cid:durableId="262C966B"/>
  <w16cid:commentId w16cid:paraId="59659DBD" w16cid:durableId="262C966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909" w:rsidRDefault="00861909" w:rsidP="00097F43">
      <w:r>
        <w:separator/>
      </w:r>
    </w:p>
  </w:endnote>
  <w:endnote w:type="continuationSeparator" w:id="0">
    <w:p w:rsidR="00861909" w:rsidRDefault="00861909" w:rsidP="00097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gFuture UC Pol">
    <w:panose1 w:val="00000400000000000000"/>
    <w:charset w:val="00"/>
    <w:family w:val="auto"/>
    <w:pitch w:val="variable"/>
    <w:sig w:usb0="00000087" w:usb1="00000000" w:usb2="00000000" w:usb3="00000000" w:csb0="0000009B" w:csb1="00000000"/>
  </w:font>
  <w:font w:name="Arial Narrow">
    <w:panose1 w:val="020B0606020202030204"/>
    <w:charset w:val="A1"/>
    <w:family w:val="swiss"/>
    <w:pitch w:val="variable"/>
    <w:sig w:usb0="00000287" w:usb1="000008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MgOldTimes UC Pol">
    <w:panose1 w:val="00000400000000000000"/>
    <w:charset w:val="00"/>
    <w:family w:val="auto"/>
    <w:pitch w:val="variable"/>
    <w:sig w:usb0="00000087" w:usb1="00000000" w:usb2="00000000" w:usb3="00000000" w:csb0="0000009B" w:csb1="00000000"/>
  </w:font>
  <w:font w:name="Courier New">
    <w:panose1 w:val="02070309020205020404"/>
    <w:charset w:val="A1"/>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S Shell Dlg">
    <w:panose1 w:val="020B0604020202020204"/>
    <w:charset w:val="A1"/>
    <w:family w:val="swiss"/>
    <w:pitch w:val="variable"/>
    <w:sig w:usb0="E1002AFF" w:usb1="C0000002" w:usb2="00000008" w:usb3="00000000" w:csb0="000101FF" w:csb1="00000000"/>
  </w:font>
  <w:font w:name="GrTimes">
    <w:charset w:val="00"/>
    <w:family w:val="auto"/>
    <w:pitch w:val="variable"/>
    <w:sig w:usb0="03000000"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alatino">
    <w:panose1 w:val="02040502050505030304"/>
    <w:charset w:val="00"/>
    <w:family w:val="roman"/>
    <w:pitch w:val="variable"/>
    <w:sig w:usb0="00000007" w:usb1="00000000" w:usb2="00000000" w:usb3="00000000" w:csb0="00000093" w:csb1="00000000"/>
  </w:font>
  <w:font w:name="CG Times">
    <w:altName w:val="Times New Roman"/>
    <w:panose1 w:val="0202060305040502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ヒラギノ角ゴ Pro W3">
    <w:charset w:val="00"/>
    <w:family w:val="roman"/>
    <w:pitch w:val="default"/>
    <w:sig w:usb0="00000000" w:usb1="00000000" w:usb2="00000000" w:usb3="00000000" w:csb0="00000000" w:csb1="00000000"/>
  </w:font>
  <w:font w:name="Palatino Bold Italic">
    <w:panose1 w:val="020407020505050A0204"/>
    <w:charset w:val="00"/>
    <w:family w:val="roman"/>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0"/>
    <w:family w:val="swiss"/>
    <w:pitch w:val="variable"/>
    <w:sig w:usb0="E4838EFF" w:usb1="4200FDFF" w:usb2="000030A0" w:usb3="00000000" w:csb0="000001BF" w:csb1="00000000"/>
  </w:font>
  <w:font w:name="Liberation Sans">
    <w:charset w:val="A1"/>
    <w:family w:val="swiss"/>
    <w:pitch w:val="variable"/>
    <w:sig w:usb0="E0000AFF" w:usb1="500078FF" w:usb2="00000021" w:usb3="00000000" w:csb0="000001BF" w:csb1="00000000"/>
  </w:font>
  <w:font w:name="Calibri Light">
    <w:panose1 w:val="020F0302020204030204"/>
    <w:charset w:val="A1"/>
    <w:family w:val="swiss"/>
    <w:pitch w:val="variable"/>
    <w:sig w:usb0="A00002EF" w:usb1="4000207B" w:usb2="00000000" w:usb3="00000000" w:csb0="0000019F" w:csb1="00000000"/>
  </w:font>
  <w:font w:name="Helvetica">
    <w:panose1 w:val="020B0604020202030204"/>
    <w:charset w:val="00"/>
    <w:family w:val="swiss"/>
    <w:pitch w:val="variable"/>
    <w:sig w:usb0="00000007" w:usb1="00000000" w:usb2="00000000" w:usb3="00000000" w:csb0="00000093" w:csb1="00000000"/>
  </w:font>
  <w:font w:name="Verdana">
    <w:panose1 w:val="020B0604030504040204"/>
    <w:charset w:val="A1"/>
    <w:family w:val="swiss"/>
    <w:pitch w:val="variable"/>
    <w:sig w:usb0="A10006FF" w:usb1="4000205B" w:usb2="00000010" w:usb3="00000000" w:csb0="0000019F" w:csb1="00000000"/>
  </w:font>
  <w:font w:name="Vusillus Old Face">
    <w:altName w:val="Times New Roman"/>
    <w:charset w:val="A1"/>
    <w:family w:val="roman"/>
    <w:pitch w:val="variable"/>
    <w:sig w:usb0="C00009EF" w:usb1="4000001B" w:usb2="00000000" w:usb3="00000000" w:csb0="000000BB" w:csb1="00000000"/>
  </w:font>
  <w:font w:name="Segoe UI">
    <w:panose1 w:val="020B0502040204020203"/>
    <w:charset w:val="A1"/>
    <w:family w:val="swiss"/>
    <w:pitch w:val="variable"/>
    <w:sig w:usb0="E10022FF" w:usb1="C000E47F" w:usb2="00000029" w:usb3="00000000" w:csb0="000001D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A1"/>
    <w:family w:val="swiss"/>
    <w:pitch w:val="variable"/>
    <w:sig w:usb0="00000287" w:usb1="00000000" w:usb2="00000000" w:usb3="00000000" w:csb0="0000009F" w:csb1="00000000"/>
  </w:font>
  <w:font w:name="SBL Greek">
    <w:altName w:val="Calibri"/>
    <w:panose1 w:val="00000000000000000000"/>
    <w:charset w:val="A1"/>
    <w:family w:val="auto"/>
    <w:notTrueType/>
    <w:pitch w:val="default"/>
    <w:sig w:usb0="00000081" w:usb1="00000000" w:usb2="00000000" w:usb3="00000000" w:csb0="00000008" w:csb1="00000000"/>
  </w:font>
  <w:font w:name="Georgia">
    <w:panose1 w:val="02040502050405020303"/>
    <w:charset w:val="A1"/>
    <w:family w:val="roman"/>
    <w:pitch w:val="variable"/>
    <w:sig w:usb0="00000287" w:usb1="00000000" w:usb2="00000000" w:usb3="00000000" w:csb0="0000009F" w:csb1="00000000"/>
  </w:font>
  <w:font w:name="Gentium">
    <w:altName w:val="MS Mincho"/>
    <w:panose1 w:val="00000000000000000000"/>
    <w:charset w:val="86"/>
    <w:family w:val="swiss"/>
    <w:notTrueType/>
    <w:pitch w:val="default"/>
    <w:sig w:usb0="00000000" w:usb1="080F0000" w:usb2="00000010" w:usb3="00000000" w:csb0="00060009" w:csb1="00000000"/>
  </w:font>
  <w:font w:name="Bwgrkl">
    <w:altName w:val="Calibri"/>
    <w:panose1 w:val="02000400000000000000"/>
    <w:charset w:val="00"/>
    <w:family w:val="auto"/>
    <w:pitch w:val="variable"/>
    <w:sig w:usb0="00000003" w:usb1="00000000" w:usb2="00000000" w:usb3="00000000" w:csb0="00000001" w:csb1="00000000"/>
  </w:font>
  <w:font w:name="Bwhebb">
    <w:altName w:val="Calibri"/>
    <w:panose1 w:val="02000400000000000000"/>
    <w:charset w:val="00"/>
    <w:family w:val="auto"/>
    <w:pitch w:val="variable"/>
    <w:sig w:usb0="00000003" w:usb1="00000000" w:usb2="00000000" w:usb3="00000000" w:csb0="00000001" w:csb1="00000000"/>
  </w:font>
  <w:font w:name="Sgreek">
    <w:altName w:val="Calibri"/>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04796"/>
      <w:docPartObj>
        <w:docPartGallery w:val="Page Numbers (Bottom of Page)"/>
        <w:docPartUnique/>
      </w:docPartObj>
    </w:sdtPr>
    <w:sdtContent>
      <w:p w:rsidR="00BD02FE" w:rsidRDefault="001C7713">
        <w:pPr>
          <w:pStyle w:val="a8"/>
          <w:jc w:val="center"/>
        </w:pPr>
        <w:r>
          <w:fldChar w:fldCharType="begin"/>
        </w:r>
        <w:r w:rsidR="00782471">
          <w:instrText xml:space="preserve"> PAGE   \* MERGEFORMAT </w:instrText>
        </w:r>
        <w:r>
          <w:fldChar w:fldCharType="separate"/>
        </w:r>
        <w:r w:rsidR="00183752">
          <w:rPr>
            <w:noProof/>
          </w:rPr>
          <w:t>8</w:t>
        </w:r>
        <w:r>
          <w:rPr>
            <w:noProof/>
          </w:rPr>
          <w:fldChar w:fldCharType="end"/>
        </w:r>
      </w:p>
    </w:sdtContent>
  </w:sdt>
  <w:p w:rsidR="00BD02FE" w:rsidRDefault="00BD02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909" w:rsidRDefault="00861909" w:rsidP="00097F43">
      <w:r>
        <w:separator/>
      </w:r>
    </w:p>
  </w:footnote>
  <w:footnote w:type="continuationSeparator" w:id="0">
    <w:p w:rsidR="00861909" w:rsidRDefault="00861909" w:rsidP="00097F43">
      <w:r>
        <w:continuationSeparator/>
      </w:r>
    </w:p>
  </w:footnote>
  <w:footnote w:id="1">
    <w:p w:rsidR="00BD02FE" w:rsidRPr="00A962F8" w:rsidRDefault="00BD02FE" w:rsidP="00E52FC0">
      <w:pPr>
        <w:pStyle w:val="a5"/>
        <w:jc w:val="both"/>
        <w:rPr>
          <w:sz w:val="20"/>
          <w:szCs w:val="20"/>
          <w:lang w:val="en-GB"/>
        </w:rPr>
      </w:pPr>
      <w:r w:rsidRPr="00A962F8">
        <w:rPr>
          <w:rStyle w:val="aff5"/>
          <w:sz w:val="20"/>
          <w:szCs w:val="20"/>
        </w:rPr>
        <w:footnoteRef/>
      </w:r>
      <w:r w:rsidRPr="00A962F8">
        <w:rPr>
          <w:sz w:val="20"/>
          <w:szCs w:val="20"/>
          <w:lang w:val="en-US"/>
        </w:rPr>
        <w:t xml:space="preserve"> Dematerializing Religion: Reading John 2-4 as a Chiasm</w:t>
      </w:r>
      <w:r w:rsidRPr="00A962F8">
        <w:rPr>
          <w:i/>
          <w:sz w:val="20"/>
          <w:szCs w:val="20"/>
          <w:lang w:val="en-US"/>
        </w:rPr>
        <w:t xml:space="preserve">, Biblica </w:t>
      </w:r>
      <w:r w:rsidRPr="00A962F8">
        <w:rPr>
          <w:sz w:val="20"/>
          <w:szCs w:val="20"/>
          <w:lang w:val="en-US"/>
        </w:rPr>
        <w:t>89 (2008) 526-554.</w:t>
      </w:r>
    </w:p>
  </w:footnote>
  <w:footnote w:id="2">
    <w:p w:rsidR="00E735E6" w:rsidRPr="00E735E6" w:rsidRDefault="00E735E6" w:rsidP="00E735E6">
      <w:pPr>
        <w:autoSpaceDE w:val="0"/>
        <w:autoSpaceDN w:val="0"/>
        <w:adjustRightInd w:val="0"/>
        <w:rPr>
          <w:rFonts w:ascii="Arial" w:eastAsiaTheme="minorHAnsi" w:hAnsi="Arial" w:cs="Arial"/>
          <w:sz w:val="20"/>
          <w:szCs w:val="20"/>
          <w:lang w:val="de-DE" w:eastAsia="en-US"/>
        </w:rPr>
      </w:pPr>
      <w:r>
        <w:rPr>
          <w:rStyle w:val="aff5"/>
        </w:rPr>
        <w:footnoteRef/>
      </w:r>
      <w:r w:rsidRPr="00E735E6">
        <w:rPr>
          <w:lang w:val="de-DE"/>
        </w:rPr>
        <w:t xml:space="preserve"> </w:t>
      </w:r>
      <w:r w:rsidRPr="00E735E6">
        <w:rPr>
          <w:rFonts w:ascii="Arial" w:eastAsiaTheme="minorHAnsi" w:hAnsi="Arial" w:cs="Arial"/>
          <w:sz w:val="20"/>
          <w:szCs w:val="20"/>
          <w:lang w:val="de-DE" w:eastAsia="en-US"/>
        </w:rPr>
        <w:t>Einh</w:t>
      </w:r>
      <w:r>
        <w:rPr>
          <w:rFonts w:ascii="Arial" w:eastAsiaTheme="minorHAnsi" w:hAnsi="Arial" w:cs="Arial"/>
          <w:sz w:val="20"/>
          <w:szCs w:val="20"/>
          <w:lang w:val="de-DE" w:eastAsia="en-US"/>
        </w:rPr>
        <w:t>eitsübersetzung (1980) (German)</w:t>
      </w:r>
    </w:p>
  </w:footnote>
  <w:footnote w:id="3">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O. Peschek, Gottesdienst in der Apokalypse, </w:t>
      </w:r>
      <w:r w:rsidRPr="00A962F8">
        <w:rPr>
          <w:i/>
          <w:sz w:val="20"/>
          <w:szCs w:val="20"/>
          <w:lang w:val="de-DE"/>
        </w:rPr>
        <w:t>Theol. Prakt. Quartalschrift</w:t>
      </w:r>
      <w:r w:rsidRPr="00A962F8">
        <w:rPr>
          <w:sz w:val="20"/>
          <w:szCs w:val="20"/>
          <w:lang w:val="de-DE"/>
        </w:rPr>
        <w:t xml:space="preserve"> 3 (1920) 496-514, hier 512. Ueber den Symbolismus von Pasche siehe N. Füglister, </w:t>
      </w:r>
      <w:r w:rsidRPr="00A962F8">
        <w:rPr>
          <w:i/>
          <w:sz w:val="20"/>
          <w:szCs w:val="20"/>
          <w:lang w:val="de-DE"/>
        </w:rPr>
        <w:t>Die Heilsbedeutung des Pascha</w:t>
      </w:r>
      <w:r w:rsidRPr="00A962F8">
        <w:rPr>
          <w:sz w:val="20"/>
          <w:szCs w:val="20"/>
          <w:lang w:val="de-DE"/>
        </w:rPr>
        <w:t>, München 1963 passim.</w:t>
      </w:r>
      <w:r w:rsidRPr="00A962F8">
        <w:rPr>
          <w:sz w:val="20"/>
          <w:szCs w:val="20"/>
          <w:lang w:val="de-DE" w:bidi="he-IL"/>
        </w:rPr>
        <w:t xml:space="preserve"> </w:t>
      </w:r>
    </w:p>
  </w:footnote>
  <w:footnote w:id="4">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w:t>
      </w:r>
      <w:r w:rsidRPr="00A962F8">
        <w:rPr>
          <w:sz w:val="20"/>
          <w:szCs w:val="20"/>
          <w:lang w:val="de-DE" w:bidi="he-IL"/>
        </w:rPr>
        <w:t>Ex</w:t>
      </w:r>
      <w:r w:rsidRPr="00A962F8">
        <w:rPr>
          <w:sz w:val="20"/>
          <w:szCs w:val="20"/>
          <w:lang w:val="de-DE"/>
        </w:rPr>
        <w:t>. 34, 14</w:t>
      </w:r>
      <w:r w:rsidRPr="00A962F8">
        <w:rPr>
          <w:i/>
          <w:sz w:val="20"/>
          <w:szCs w:val="20"/>
          <w:lang w:val="de-DE"/>
        </w:rPr>
        <w:t xml:space="preserve">: </w:t>
      </w:r>
      <w:r w:rsidRPr="00A962F8">
        <w:rPr>
          <w:i/>
          <w:sz w:val="20"/>
          <w:szCs w:val="20"/>
          <w:lang w:bidi="he-IL"/>
        </w:rPr>
        <w:t>οὐ</w:t>
      </w:r>
      <w:r w:rsidRPr="00A962F8">
        <w:rPr>
          <w:i/>
          <w:sz w:val="20"/>
          <w:szCs w:val="20"/>
          <w:lang w:val="de-DE" w:bidi="he-IL"/>
        </w:rPr>
        <w:t xml:space="preserve"> </w:t>
      </w:r>
      <w:r w:rsidRPr="00A962F8">
        <w:rPr>
          <w:i/>
          <w:sz w:val="20"/>
          <w:szCs w:val="20"/>
          <w:lang w:bidi="he-IL"/>
        </w:rPr>
        <w:t>γὰρ</w:t>
      </w:r>
      <w:r w:rsidRPr="00A962F8">
        <w:rPr>
          <w:i/>
          <w:sz w:val="20"/>
          <w:szCs w:val="20"/>
          <w:lang w:val="de-DE" w:bidi="he-IL"/>
        </w:rPr>
        <w:t xml:space="preserve"> </w:t>
      </w:r>
      <w:r w:rsidRPr="00A962F8">
        <w:rPr>
          <w:i/>
          <w:sz w:val="20"/>
          <w:szCs w:val="20"/>
          <w:lang w:bidi="he-IL"/>
        </w:rPr>
        <w:t>μὴ</w:t>
      </w:r>
      <w:r w:rsidRPr="00A962F8">
        <w:rPr>
          <w:i/>
          <w:sz w:val="20"/>
          <w:szCs w:val="20"/>
          <w:lang w:val="de-DE" w:bidi="he-IL"/>
        </w:rPr>
        <w:t xml:space="preserve"> </w:t>
      </w:r>
      <w:r w:rsidRPr="00A962F8">
        <w:rPr>
          <w:i/>
          <w:sz w:val="20"/>
          <w:szCs w:val="20"/>
          <w:lang w:bidi="he-IL"/>
        </w:rPr>
        <w:t>προσκυνήσητε</w:t>
      </w:r>
      <w:r w:rsidRPr="00A962F8">
        <w:rPr>
          <w:i/>
          <w:sz w:val="20"/>
          <w:szCs w:val="20"/>
          <w:lang w:val="de-DE" w:bidi="he-IL"/>
        </w:rPr>
        <w:t xml:space="preserve"> </w:t>
      </w:r>
      <w:r w:rsidRPr="00A962F8">
        <w:rPr>
          <w:i/>
          <w:caps/>
          <w:sz w:val="20"/>
          <w:szCs w:val="20"/>
          <w:lang w:bidi="he-IL"/>
        </w:rPr>
        <w:t>θ</w:t>
      </w:r>
      <w:r w:rsidRPr="00A962F8">
        <w:rPr>
          <w:i/>
          <w:sz w:val="20"/>
          <w:szCs w:val="20"/>
          <w:lang w:bidi="he-IL"/>
        </w:rPr>
        <w:t>εῷ</w:t>
      </w:r>
      <w:r w:rsidRPr="00A962F8">
        <w:rPr>
          <w:i/>
          <w:sz w:val="20"/>
          <w:szCs w:val="20"/>
          <w:lang w:val="de-DE" w:bidi="he-IL"/>
        </w:rPr>
        <w:t xml:space="preserve"> </w:t>
      </w:r>
      <w:r w:rsidRPr="00A962F8">
        <w:rPr>
          <w:i/>
          <w:sz w:val="20"/>
          <w:szCs w:val="20"/>
          <w:lang w:bidi="he-IL"/>
        </w:rPr>
        <w:t>ἑτέρῳ</w:t>
      </w:r>
      <w:r w:rsidRPr="00A962F8">
        <w:rPr>
          <w:i/>
          <w:sz w:val="20"/>
          <w:szCs w:val="20"/>
          <w:lang w:val="de-DE" w:bidi="he-IL"/>
        </w:rPr>
        <w:t xml:space="preserve"> </w:t>
      </w:r>
      <w:r w:rsidRPr="00A962F8">
        <w:rPr>
          <w:i/>
          <w:sz w:val="20"/>
          <w:szCs w:val="20"/>
          <w:lang w:bidi="he-IL"/>
        </w:rPr>
        <w:t>ὁ</w:t>
      </w:r>
      <w:r w:rsidRPr="00A962F8">
        <w:rPr>
          <w:i/>
          <w:sz w:val="20"/>
          <w:szCs w:val="20"/>
          <w:lang w:val="de-DE" w:bidi="he-IL"/>
        </w:rPr>
        <w:t xml:space="preserve"> </w:t>
      </w:r>
      <w:r w:rsidRPr="00A962F8">
        <w:rPr>
          <w:i/>
          <w:sz w:val="20"/>
          <w:szCs w:val="20"/>
          <w:lang w:bidi="he-IL"/>
        </w:rPr>
        <w:t>γὰρ</w:t>
      </w:r>
      <w:r w:rsidRPr="00A962F8">
        <w:rPr>
          <w:i/>
          <w:sz w:val="20"/>
          <w:szCs w:val="20"/>
          <w:lang w:val="de-DE" w:bidi="he-IL"/>
        </w:rPr>
        <w:t xml:space="preserve"> </w:t>
      </w:r>
      <w:r w:rsidRPr="00A962F8">
        <w:rPr>
          <w:i/>
          <w:caps/>
          <w:sz w:val="20"/>
          <w:szCs w:val="20"/>
          <w:lang w:bidi="he-IL"/>
        </w:rPr>
        <w:t>κ</w:t>
      </w:r>
      <w:r w:rsidRPr="00A962F8">
        <w:rPr>
          <w:i/>
          <w:sz w:val="20"/>
          <w:szCs w:val="20"/>
          <w:lang w:bidi="he-IL"/>
        </w:rPr>
        <w:t>ύριος</w:t>
      </w:r>
      <w:r w:rsidRPr="00A962F8">
        <w:rPr>
          <w:i/>
          <w:sz w:val="20"/>
          <w:szCs w:val="20"/>
          <w:lang w:val="de-DE" w:bidi="he-IL"/>
        </w:rPr>
        <w:t xml:space="preserve"> </w:t>
      </w:r>
      <w:r w:rsidRPr="00A962F8">
        <w:rPr>
          <w:i/>
          <w:sz w:val="20"/>
          <w:szCs w:val="20"/>
          <w:lang w:bidi="he-IL"/>
        </w:rPr>
        <w:t>ὁ</w:t>
      </w:r>
      <w:r w:rsidRPr="00A962F8">
        <w:rPr>
          <w:i/>
          <w:sz w:val="20"/>
          <w:szCs w:val="20"/>
          <w:lang w:val="de-DE" w:bidi="he-IL"/>
        </w:rPr>
        <w:t xml:space="preserve"> </w:t>
      </w:r>
      <w:r w:rsidRPr="00A962F8">
        <w:rPr>
          <w:i/>
          <w:caps/>
          <w:sz w:val="20"/>
          <w:szCs w:val="20"/>
          <w:lang w:bidi="he-IL"/>
        </w:rPr>
        <w:t>θ</w:t>
      </w:r>
      <w:r w:rsidRPr="00A962F8">
        <w:rPr>
          <w:i/>
          <w:sz w:val="20"/>
          <w:szCs w:val="20"/>
          <w:lang w:bidi="he-IL"/>
        </w:rPr>
        <w:t>εὸς</w:t>
      </w:r>
      <w:r w:rsidRPr="00A962F8">
        <w:rPr>
          <w:i/>
          <w:sz w:val="20"/>
          <w:szCs w:val="20"/>
          <w:lang w:val="de-DE" w:bidi="he-IL"/>
        </w:rPr>
        <w:t xml:space="preserve"> </w:t>
      </w:r>
      <w:r w:rsidRPr="00A962F8">
        <w:rPr>
          <w:i/>
          <w:sz w:val="20"/>
          <w:szCs w:val="20"/>
          <w:lang w:bidi="he-IL"/>
        </w:rPr>
        <w:t>ζηλωτὸν</w:t>
      </w:r>
      <w:r w:rsidRPr="00A962F8">
        <w:rPr>
          <w:i/>
          <w:sz w:val="20"/>
          <w:szCs w:val="20"/>
          <w:lang w:val="de-DE" w:bidi="he-IL"/>
        </w:rPr>
        <w:t xml:space="preserve"> </w:t>
      </w:r>
      <w:r w:rsidRPr="00A962F8">
        <w:rPr>
          <w:i/>
          <w:sz w:val="20"/>
          <w:szCs w:val="20"/>
          <w:lang w:bidi="he-IL"/>
        </w:rPr>
        <w:t>ὄνομα</w:t>
      </w:r>
      <w:r w:rsidRPr="00A962F8">
        <w:rPr>
          <w:i/>
          <w:sz w:val="20"/>
          <w:szCs w:val="20"/>
          <w:vertAlign w:val="superscript"/>
          <w:lang w:val="de-DE" w:bidi="he-IL"/>
        </w:rPr>
        <w:t>.</w:t>
      </w:r>
      <w:r w:rsidRPr="00A962F8">
        <w:rPr>
          <w:i/>
          <w:sz w:val="20"/>
          <w:szCs w:val="20"/>
          <w:lang w:val="de-DE" w:bidi="he-IL"/>
        </w:rPr>
        <w:t xml:space="preserve"> </w:t>
      </w:r>
      <w:r w:rsidRPr="00A962F8">
        <w:rPr>
          <w:b/>
          <w:i/>
          <w:caps/>
          <w:sz w:val="20"/>
          <w:szCs w:val="20"/>
          <w:lang w:bidi="he-IL"/>
        </w:rPr>
        <w:t>θ</w:t>
      </w:r>
      <w:r w:rsidRPr="00A962F8">
        <w:rPr>
          <w:b/>
          <w:i/>
          <w:sz w:val="20"/>
          <w:szCs w:val="20"/>
          <w:lang w:bidi="he-IL"/>
        </w:rPr>
        <w:t>εὸς</w:t>
      </w:r>
      <w:r w:rsidRPr="00A962F8">
        <w:rPr>
          <w:b/>
          <w:i/>
          <w:sz w:val="20"/>
          <w:szCs w:val="20"/>
          <w:lang w:val="de-DE" w:bidi="he-IL"/>
        </w:rPr>
        <w:t xml:space="preserve"> </w:t>
      </w:r>
      <w:r w:rsidRPr="00A962F8">
        <w:rPr>
          <w:b/>
          <w:i/>
          <w:sz w:val="20"/>
          <w:szCs w:val="20"/>
          <w:lang w:bidi="he-IL"/>
        </w:rPr>
        <w:t>ζηλωτής</w:t>
      </w:r>
      <w:r w:rsidRPr="00A962F8">
        <w:rPr>
          <w:b/>
          <w:i/>
          <w:sz w:val="20"/>
          <w:szCs w:val="20"/>
          <w:lang w:val="de-DE" w:bidi="he-IL"/>
        </w:rPr>
        <w:t xml:space="preserve"> </w:t>
      </w:r>
      <w:r w:rsidRPr="00A962F8">
        <w:rPr>
          <w:b/>
          <w:i/>
          <w:sz w:val="20"/>
          <w:szCs w:val="20"/>
          <w:lang w:bidi="he-IL"/>
        </w:rPr>
        <w:t>ἐστιν</w:t>
      </w:r>
      <w:r w:rsidRPr="00A962F8">
        <w:rPr>
          <w:sz w:val="20"/>
          <w:szCs w:val="20"/>
          <w:lang w:val="de-DE" w:bidi="he-IL"/>
        </w:rPr>
        <w:t>.</w:t>
      </w:r>
      <w:r w:rsidRPr="00A962F8">
        <w:rPr>
          <w:sz w:val="20"/>
          <w:szCs w:val="20"/>
          <w:lang w:val="de-DE"/>
        </w:rPr>
        <w:t xml:space="preserve"> Dt. 31, 16: </w:t>
      </w:r>
      <w:r w:rsidRPr="00A962F8">
        <w:rPr>
          <w:i/>
          <w:sz w:val="20"/>
          <w:szCs w:val="20"/>
          <w:lang w:bidi="he-IL"/>
        </w:rPr>
        <w:t>καὶ</w:t>
      </w:r>
      <w:r w:rsidRPr="00A962F8">
        <w:rPr>
          <w:i/>
          <w:sz w:val="20"/>
          <w:szCs w:val="20"/>
          <w:lang w:val="de-DE" w:bidi="he-IL"/>
        </w:rPr>
        <w:t xml:space="preserve"> </w:t>
      </w:r>
      <w:r w:rsidRPr="00A962F8">
        <w:rPr>
          <w:i/>
          <w:sz w:val="20"/>
          <w:szCs w:val="20"/>
          <w:lang w:bidi="he-IL"/>
        </w:rPr>
        <w:t>εἶπεν</w:t>
      </w:r>
      <w:r w:rsidRPr="00A962F8">
        <w:rPr>
          <w:i/>
          <w:sz w:val="20"/>
          <w:szCs w:val="20"/>
          <w:lang w:val="de-DE" w:bidi="he-IL"/>
        </w:rPr>
        <w:t xml:space="preserve"> </w:t>
      </w:r>
      <w:r w:rsidRPr="00A962F8">
        <w:rPr>
          <w:i/>
          <w:caps/>
          <w:sz w:val="20"/>
          <w:szCs w:val="20"/>
          <w:lang w:bidi="he-IL"/>
        </w:rPr>
        <w:t>κ</w:t>
      </w:r>
      <w:r w:rsidRPr="00A962F8">
        <w:rPr>
          <w:i/>
          <w:sz w:val="20"/>
          <w:szCs w:val="20"/>
          <w:lang w:bidi="he-IL"/>
        </w:rPr>
        <w:t>ύριος</w:t>
      </w:r>
      <w:r w:rsidRPr="00A962F8">
        <w:rPr>
          <w:i/>
          <w:sz w:val="20"/>
          <w:szCs w:val="20"/>
          <w:lang w:val="de-DE" w:bidi="he-IL"/>
        </w:rPr>
        <w:t xml:space="preserve"> </w:t>
      </w:r>
      <w:r w:rsidRPr="00A962F8">
        <w:rPr>
          <w:i/>
          <w:sz w:val="20"/>
          <w:szCs w:val="20"/>
          <w:lang w:bidi="he-IL"/>
        </w:rPr>
        <w:t>πρὸς</w:t>
      </w:r>
      <w:r w:rsidRPr="00A962F8">
        <w:rPr>
          <w:i/>
          <w:sz w:val="20"/>
          <w:szCs w:val="20"/>
          <w:lang w:val="de-DE" w:bidi="he-IL"/>
        </w:rPr>
        <w:t xml:space="preserve"> </w:t>
      </w:r>
      <w:r w:rsidRPr="00A962F8">
        <w:rPr>
          <w:i/>
          <w:sz w:val="20"/>
          <w:szCs w:val="20"/>
          <w:lang w:bidi="he-IL"/>
        </w:rPr>
        <w:t>Μωυσῆν</w:t>
      </w:r>
      <w:r w:rsidRPr="00A962F8">
        <w:rPr>
          <w:i/>
          <w:sz w:val="20"/>
          <w:szCs w:val="20"/>
          <w:lang w:val="de-DE" w:bidi="he-IL"/>
        </w:rPr>
        <w:t xml:space="preserve"> «</w:t>
      </w:r>
      <w:r w:rsidRPr="00A962F8">
        <w:rPr>
          <w:i/>
          <w:sz w:val="20"/>
          <w:szCs w:val="20"/>
          <w:lang w:bidi="he-IL"/>
        </w:rPr>
        <w:t>ἰδοὺ</w:t>
      </w:r>
      <w:r w:rsidRPr="00A962F8">
        <w:rPr>
          <w:i/>
          <w:sz w:val="20"/>
          <w:szCs w:val="20"/>
          <w:lang w:val="de-DE" w:bidi="he-IL"/>
        </w:rPr>
        <w:t xml:space="preserve"> </w:t>
      </w:r>
      <w:r w:rsidRPr="00A962F8">
        <w:rPr>
          <w:i/>
          <w:sz w:val="20"/>
          <w:szCs w:val="20"/>
          <w:lang w:bidi="he-IL"/>
        </w:rPr>
        <w:t>σὺ</w:t>
      </w:r>
      <w:r w:rsidRPr="00A962F8">
        <w:rPr>
          <w:i/>
          <w:sz w:val="20"/>
          <w:szCs w:val="20"/>
          <w:lang w:val="de-DE" w:bidi="he-IL"/>
        </w:rPr>
        <w:t xml:space="preserve"> </w:t>
      </w:r>
      <w:r w:rsidRPr="00A962F8">
        <w:rPr>
          <w:i/>
          <w:sz w:val="20"/>
          <w:szCs w:val="20"/>
          <w:lang w:bidi="he-IL"/>
        </w:rPr>
        <w:t>κοιμᾷ</w:t>
      </w:r>
      <w:r w:rsidRPr="00A962F8">
        <w:rPr>
          <w:i/>
          <w:sz w:val="20"/>
          <w:szCs w:val="20"/>
          <w:lang w:val="de-DE" w:bidi="he-IL"/>
        </w:rPr>
        <w:t xml:space="preserve"> </w:t>
      </w:r>
      <w:r w:rsidRPr="00A962F8">
        <w:rPr>
          <w:i/>
          <w:sz w:val="20"/>
          <w:szCs w:val="20"/>
          <w:lang w:bidi="he-IL"/>
        </w:rPr>
        <w:t>μετὰ</w:t>
      </w:r>
      <w:r w:rsidRPr="00A962F8">
        <w:rPr>
          <w:i/>
          <w:sz w:val="20"/>
          <w:szCs w:val="20"/>
          <w:lang w:val="de-DE" w:bidi="he-IL"/>
        </w:rPr>
        <w:t xml:space="preserve"> </w:t>
      </w:r>
      <w:r w:rsidRPr="00A962F8">
        <w:rPr>
          <w:i/>
          <w:sz w:val="20"/>
          <w:szCs w:val="20"/>
          <w:lang w:bidi="he-IL"/>
        </w:rPr>
        <w:t>τῶν</w:t>
      </w:r>
      <w:r w:rsidRPr="00A962F8">
        <w:rPr>
          <w:i/>
          <w:sz w:val="20"/>
          <w:szCs w:val="20"/>
          <w:lang w:val="de-DE" w:bidi="he-IL"/>
        </w:rPr>
        <w:t xml:space="preserve"> </w:t>
      </w:r>
      <w:r w:rsidRPr="00A962F8">
        <w:rPr>
          <w:i/>
          <w:sz w:val="20"/>
          <w:szCs w:val="20"/>
          <w:lang w:bidi="he-IL"/>
        </w:rPr>
        <w:t>πατέρων</w:t>
      </w:r>
      <w:r w:rsidRPr="00A962F8">
        <w:rPr>
          <w:i/>
          <w:sz w:val="20"/>
          <w:szCs w:val="20"/>
          <w:lang w:val="de-DE" w:bidi="he-IL"/>
        </w:rPr>
        <w:t xml:space="preserve"> </w:t>
      </w:r>
      <w:r w:rsidRPr="00A962F8">
        <w:rPr>
          <w:i/>
          <w:sz w:val="20"/>
          <w:szCs w:val="20"/>
          <w:lang w:bidi="he-IL"/>
        </w:rPr>
        <w:t>σου</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ἀναστὰς</w:t>
      </w:r>
      <w:r w:rsidRPr="00A962F8">
        <w:rPr>
          <w:i/>
          <w:sz w:val="20"/>
          <w:szCs w:val="20"/>
          <w:lang w:val="de-DE" w:bidi="he-IL"/>
        </w:rPr>
        <w:t xml:space="preserve"> </w:t>
      </w:r>
      <w:r w:rsidRPr="00A962F8">
        <w:rPr>
          <w:i/>
          <w:sz w:val="20"/>
          <w:szCs w:val="20"/>
          <w:lang w:bidi="he-IL"/>
        </w:rPr>
        <w:t>ὁ</w:t>
      </w:r>
      <w:r w:rsidRPr="00A962F8">
        <w:rPr>
          <w:i/>
          <w:sz w:val="20"/>
          <w:szCs w:val="20"/>
          <w:lang w:val="de-DE" w:bidi="he-IL"/>
        </w:rPr>
        <w:t xml:space="preserve"> </w:t>
      </w:r>
      <w:r w:rsidRPr="00A962F8">
        <w:rPr>
          <w:i/>
          <w:sz w:val="20"/>
          <w:szCs w:val="20"/>
          <w:lang w:bidi="he-IL"/>
        </w:rPr>
        <w:t>λαὸς</w:t>
      </w:r>
      <w:r w:rsidRPr="00A962F8">
        <w:rPr>
          <w:i/>
          <w:sz w:val="20"/>
          <w:szCs w:val="20"/>
          <w:lang w:val="de-DE" w:bidi="he-IL"/>
        </w:rPr>
        <w:t xml:space="preserve"> </w:t>
      </w:r>
      <w:r w:rsidRPr="00A962F8">
        <w:rPr>
          <w:b/>
          <w:i/>
          <w:sz w:val="20"/>
          <w:szCs w:val="20"/>
          <w:lang w:bidi="he-IL"/>
        </w:rPr>
        <w:t>οὗτος</w:t>
      </w:r>
      <w:r w:rsidRPr="00A962F8">
        <w:rPr>
          <w:b/>
          <w:i/>
          <w:sz w:val="20"/>
          <w:szCs w:val="20"/>
          <w:lang w:val="de-DE" w:bidi="he-IL"/>
        </w:rPr>
        <w:t xml:space="preserve"> </w:t>
      </w:r>
      <w:r w:rsidRPr="00A962F8">
        <w:rPr>
          <w:b/>
          <w:i/>
          <w:sz w:val="20"/>
          <w:szCs w:val="20"/>
          <w:lang w:bidi="he-IL"/>
        </w:rPr>
        <w:t>ἐκπορνεύσει</w:t>
      </w:r>
      <w:r w:rsidRPr="00A962F8">
        <w:rPr>
          <w:i/>
          <w:sz w:val="20"/>
          <w:szCs w:val="20"/>
          <w:lang w:val="de-DE" w:bidi="he-IL"/>
        </w:rPr>
        <w:t xml:space="preserve"> </w:t>
      </w:r>
      <w:r w:rsidRPr="00A962F8">
        <w:rPr>
          <w:i/>
          <w:sz w:val="20"/>
          <w:szCs w:val="20"/>
          <w:lang w:bidi="he-IL"/>
        </w:rPr>
        <w:t>ὀπίσω</w:t>
      </w:r>
      <w:r w:rsidRPr="00A962F8">
        <w:rPr>
          <w:i/>
          <w:sz w:val="20"/>
          <w:szCs w:val="20"/>
          <w:lang w:val="de-DE" w:bidi="he-IL"/>
        </w:rPr>
        <w:t xml:space="preserve"> </w:t>
      </w:r>
      <w:r w:rsidRPr="00A962F8">
        <w:rPr>
          <w:i/>
          <w:sz w:val="20"/>
          <w:szCs w:val="20"/>
          <w:lang w:bidi="he-IL"/>
        </w:rPr>
        <w:t>θεῶν</w:t>
      </w:r>
      <w:r w:rsidRPr="00A962F8">
        <w:rPr>
          <w:i/>
          <w:sz w:val="20"/>
          <w:szCs w:val="20"/>
          <w:lang w:val="de-DE" w:bidi="he-IL"/>
        </w:rPr>
        <w:t xml:space="preserve"> </w:t>
      </w:r>
      <w:r w:rsidRPr="00A962F8">
        <w:rPr>
          <w:i/>
          <w:sz w:val="20"/>
          <w:szCs w:val="20"/>
          <w:lang w:bidi="he-IL"/>
        </w:rPr>
        <w:t>ἀλλοτρίων</w:t>
      </w:r>
      <w:r w:rsidRPr="00A962F8">
        <w:rPr>
          <w:i/>
          <w:sz w:val="20"/>
          <w:szCs w:val="20"/>
          <w:lang w:val="de-DE" w:bidi="he-IL"/>
        </w:rPr>
        <w:t xml:space="preserve"> </w:t>
      </w:r>
      <w:r w:rsidRPr="00A962F8">
        <w:rPr>
          <w:i/>
          <w:sz w:val="20"/>
          <w:szCs w:val="20"/>
          <w:lang w:bidi="he-IL"/>
        </w:rPr>
        <w:t>τῆς</w:t>
      </w:r>
      <w:r w:rsidRPr="00A962F8">
        <w:rPr>
          <w:i/>
          <w:sz w:val="20"/>
          <w:szCs w:val="20"/>
          <w:lang w:val="de-DE" w:bidi="he-IL"/>
        </w:rPr>
        <w:t xml:space="preserve"> </w:t>
      </w:r>
      <w:r w:rsidRPr="00A962F8">
        <w:rPr>
          <w:i/>
          <w:sz w:val="20"/>
          <w:szCs w:val="20"/>
          <w:lang w:bidi="he-IL"/>
        </w:rPr>
        <w:t>γῆς</w:t>
      </w:r>
      <w:r w:rsidRPr="00A962F8">
        <w:rPr>
          <w:i/>
          <w:sz w:val="20"/>
          <w:szCs w:val="20"/>
          <w:lang w:val="de-DE" w:bidi="he-IL"/>
        </w:rPr>
        <w:t xml:space="preserve"> </w:t>
      </w:r>
      <w:r w:rsidRPr="00A962F8">
        <w:rPr>
          <w:i/>
          <w:sz w:val="20"/>
          <w:szCs w:val="20"/>
          <w:lang w:bidi="he-IL"/>
        </w:rPr>
        <w:t>εἰς</w:t>
      </w:r>
      <w:r w:rsidRPr="00A962F8">
        <w:rPr>
          <w:i/>
          <w:sz w:val="20"/>
          <w:szCs w:val="20"/>
          <w:lang w:val="de-DE" w:bidi="he-IL"/>
        </w:rPr>
        <w:t xml:space="preserve"> </w:t>
      </w:r>
      <w:r w:rsidRPr="00A962F8">
        <w:rPr>
          <w:i/>
          <w:sz w:val="20"/>
          <w:szCs w:val="20"/>
          <w:lang w:bidi="he-IL"/>
        </w:rPr>
        <w:t>ἣν</w:t>
      </w:r>
      <w:r w:rsidRPr="00A962F8">
        <w:rPr>
          <w:i/>
          <w:sz w:val="20"/>
          <w:szCs w:val="20"/>
          <w:lang w:val="de-DE" w:bidi="he-IL"/>
        </w:rPr>
        <w:t xml:space="preserve"> </w:t>
      </w:r>
      <w:r w:rsidRPr="00A962F8">
        <w:rPr>
          <w:i/>
          <w:sz w:val="20"/>
          <w:szCs w:val="20"/>
          <w:lang w:bidi="he-IL"/>
        </w:rPr>
        <w:t>οὗτος</w:t>
      </w:r>
      <w:r w:rsidRPr="00A962F8">
        <w:rPr>
          <w:i/>
          <w:sz w:val="20"/>
          <w:szCs w:val="20"/>
          <w:lang w:val="de-DE" w:bidi="he-IL"/>
        </w:rPr>
        <w:t xml:space="preserve"> </w:t>
      </w:r>
      <w:r w:rsidRPr="00A962F8">
        <w:rPr>
          <w:i/>
          <w:sz w:val="20"/>
          <w:szCs w:val="20"/>
          <w:lang w:bidi="he-IL"/>
        </w:rPr>
        <w:t>εἰσπορεύεται</w:t>
      </w:r>
      <w:r w:rsidRPr="00A962F8">
        <w:rPr>
          <w:i/>
          <w:sz w:val="20"/>
          <w:szCs w:val="20"/>
          <w:lang w:val="de-DE" w:bidi="he-IL"/>
        </w:rPr>
        <w:t xml:space="preserve"> </w:t>
      </w:r>
      <w:r w:rsidRPr="00A962F8">
        <w:rPr>
          <w:i/>
          <w:sz w:val="20"/>
          <w:szCs w:val="20"/>
          <w:lang w:bidi="he-IL"/>
        </w:rPr>
        <w:t>ἐκεῖ</w:t>
      </w:r>
      <w:r w:rsidRPr="00A962F8">
        <w:rPr>
          <w:i/>
          <w:sz w:val="20"/>
          <w:szCs w:val="20"/>
          <w:lang w:val="de-DE" w:bidi="he-IL"/>
        </w:rPr>
        <w:t xml:space="preserve"> </w:t>
      </w:r>
      <w:r w:rsidRPr="00A962F8">
        <w:rPr>
          <w:i/>
          <w:sz w:val="20"/>
          <w:szCs w:val="20"/>
          <w:lang w:bidi="he-IL"/>
        </w:rPr>
        <w:t>εἰς</w:t>
      </w:r>
      <w:r w:rsidRPr="00A962F8">
        <w:rPr>
          <w:i/>
          <w:sz w:val="20"/>
          <w:szCs w:val="20"/>
          <w:lang w:val="de-DE" w:bidi="he-IL"/>
        </w:rPr>
        <w:t xml:space="preserve"> </w:t>
      </w:r>
      <w:r w:rsidRPr="00A962F8">
        <w:rPr>
          <w:i/>
          <w:sz w:val="20"/>
          <w:szCs w:val="20"/>
          <w:lang w:bidi="he-IL"/>
        </w:rPr>
        <w:t>αὐτήν</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ἐγκαταλείψουσίν</w:t>
      </w:r>
      <w:r w:rsidRPr="00A962F8">
        <w:rPr>
          <w:i/>
          <w:sz w:val="20"/>
          <w:szCs w:val="20"/>
          <w:lang w:val="de-DE" w:bidi="he-IL"/>
        </w:rPr>
        <w:t xml:space="preserve"> </w:t>
      </w:r>
      <w:r w:rsidRPr="00A962F8">
        <w:rPr>
          <w:i/>
          <w:sz w:val="20"/>
          <w:szCs w:val="20"/>
          <w:lang w:bidi="he-IL"/>
        </w:rPr>
        <w:t>με</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διασκεδάσουσιν</w:t>
      </w:r>
      <w:r w:rsidRPr="00A962F8">
        <w:rPr>
          <w:i/>
          <w:sz w:val="20"/>
          <w:szCs w:val="20"/>
          <w:lang w:val="de-DE" w:bidi="he-IL"/>
        </w:rPr>
        <w:t xml:space="preserve"> </w:t>
      </w:r>
      <w:r w:rsidRPr="00A962F8">
        <w:rPr>
          <w:i/>
          <w:sz w:val="20"/>
          <w:szCs w:val="20"/>
          <w:lang w:bidi="he-IL"/>
        </w:rPr>
        <w:t>τὴν</w:t>
      </w:r>
      <w:r w:rsidRPr="00A962F8">
        <w:rPr>
          <w:i/>
          <w:sz w:val="20"/>
          <w:szCs w:val="20"/>
          <w:lang w:val="de-DE" w:bidi="he-IL"/>
        </w:rPr>
        <w:t xml:space="preserve"> </w:t>
      </w:r>
      <w:r w:rsidRPr="00A962F8">
        <w:rPr>
          <w:i/>
          <w:sz w:val="20"/>
          <w:szCs w:val="20"/>
          <w:lang w:bidi="he-IL"/>
        </w:rPr>
        <w:t>διαθήκην</w:t>
      </w:r>
      <w:r w:rsidRPr="00A962F8">
        <w:rPr>
          <w:i/>
          <w:sz w:val="20"/>
          <w:szCs w:val="20"/>
          <w:lang w:val="de-DE" w:bidi="he-IL"/>
        </w:rPr>
        <w:t xml:space="preserve"> </w:t>
      </w:r>
      <w:r w:rsidRPr="00A962F8">
        <w:rPr>
          <w:i/>
          <w:sz w:val="20"/>
          <w:szCs w:val="20"/>
          <w:lang w:bidi="he-IL"/>
        </w:rPr>
        <w:t>μου</w:t>
      </w:r>
      <w:r w:rsidRPr="00A962F8">
        <w:rPr>
          <w:i/>
          <w:sz w:val="20"/>
          <w:szCs w:val="20"/>
          <w:lang w:val="de-DE" w:bidi="he-IL"/>
        </w:rPr>
        <w:t xml:space="preserve"> </w:t>
      </w:r>
      <w:r w:rsidRPr="00A962F8">
        <w:rPr>
          <w:i/>
          <w:sz w:val="20"/>
          <w:szCs w:val="20"/>
          <w:lang w:bidi="he-IL"/>
        </w:rPr>
        <w:t>ἣν</w:t>
      </w:r>
      <w:r w:rsidRPr="00A962F8">
        <w:rPr>
          <w:i/>
          <w:sz w:val="20"/>
          <w:szCs w:val="20"/>
          <w:lang w:val="de-DE" w:bidi="he-IL"/>
        </w:rPr>
        <w:t xml:space="preserve"> </w:t>
      </w:r>
      <w:r w:rsidRPr="00A962F8">
        <w:rPr>
          <w:i/>
          <w:sz w:val="20"/>
          <w:szCs w:val="20"/>
          <w:lang w:bidi="he-IL"/>
        </w:rPr>
        <w:t>διεθέμην</w:t>
      </w:r>
      <w:r w:rsidRPr="00A962F8">
        <w:rPr>
          <w:i/>
          <w:sz w:val="20"/>
          <w:szCs w:val="20"/>
          <w:lang w:val="de-DE" w:bidi="he-IL"/>
        </w:rPr>
        <w:t xml:space="preserve"> </w:t>
      </w:r>
      <w:r w:rsidRPr="00A962F8">
        <w:rPr>
          <w:i/>
          <w:sz w:val="20"/>
          <w:szCs w:val="20"/>
          <w:lang w:bidi="he-IL"/>
        </w:rPr>
        <w:t>αὐτοῖς</w:t>
      </w:r>
      <w:r w:rsidRPr="00A962F8">
        <w:rPr>
          <w:i/>
          <w:sz w:val="20"/>
          <w:szCs w:val="20"/>
          <w:lang w:val="de-DE" w:bidi="he-IL"/>
        </w:rPr>
        <w:t>»</w:t>
      </w:r>
    </w:p>
  </w:footnote>
  <w:footnote w:id="5">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w:t>
      </w:r>
      <w:r w:rsidRPr="00A962F8">
        <w:rPr>
          <w:sz w:val="20"/>
          <w:szCs w:val="20"/>
          <w:highlight w:val="yellow"/>
          <w:lang w:val="de-DE" w:bidi="he-IL"/>
        </w:rPr>
        <w:t>Vielleicht kann die Offenbarung Jesus, die die Bildung des J</w:t>
      </w:r>
      <w:r w:rsidR="00601CB7">
        <w:rPr>
          <w:sz w:val="20"/>
          <w:szCs w:val="20"/>
          <w:highlight w:val="yellow"/>
          <w:lang w:val="de-DE" w:bidi="he-IL"/>
        </w:rPr>
        <w:t>ü</w:t>
      </w:r>
      <w:r w:rsidRPr="00A962F8">
        <w:rPr>
          <w:sz w:val="20"/>
          <w:szCs w:val="20"/>
          <w:highlight w:val="yellow"/>
          <w:lang w:val="de-DE" w:bidi="he-IL"/>
        </w:rPr>
        <w:t xml:space="preserve">ngerkreises abschließt [1, 43-51] und der Ehe zu Kana vorangeht, mit der Sehnsucht nach Zusammentreffen zwischen den Geliebten verbunden werden. Dieses Faktum im Hohelied wird </w:t>
      </w:r>
      <w:r w:rsidRPr="00A962F8">
        <w:rPr>
          <w:rStyle w:val="hps"/>
          <w:sz w:val="20"/>
          <w:szCs w:val="20"/>
          <w:highlight w:val="yellow"/>
          <w:lang w:val="de-DE"/>
        </w:rPr>
        <w:t xml:space="preserve">mit </w:t>
      </w:r>
      <w:r w:rsidR="00601CB7">
        <w:rPr>
          <w:rStyle w:val="hps"/>
          <w:sz w:val="20"/>
          <w:szCs w:val="20"/>
          <w:highlight w:val="yellow"/>
          <w:lang w:val="de-DE"/>
        </w:rPr>
        <w:t xml:space="preserve">dem </w:t>
      </w:r>
      <w:r w:rsidRPr="00A962F8">
        <w:rPr>
          <w:rStyle w:val="hps"/>
          <w:sz w:val="20"/>
          <w:szCs w:val="20"/>
          <w:highlight w:val="yellow"/>
          <w:lang w:val="de-DE"/>
        </w:rPr>
        <w:t>Schatten der</w:t>
      </w:r>
      <w:r w:rsidRPr="00A962F8">
        <w:rPr>
          <w:rStyle w:val="shorttext"/>
          <w:sz w:val="20"/>
          <w:szCs w:val="20"/>
          <w:highlight w:val="yellow"/>
          <w:lang w:val="de-DE"/>
        </w:rPr>
        <w:t xml:space="preserve"> </w:t>
      </w:r>
      <w:r w:rsidRPr="00A962F8">
        <w:rPr>
          <w:rStyle w:val="hps"/>
          <w:sz w:val="20"/>
          <w:szCs w:val="20"/>
          <w:highlight w:val="yellow"/>
          <w:lang w:val="de-DE"/>
        </w:rPr>
        <w:t>Obstbäume</w:t>
      </w:r>
      <w:r w:rsidRPr="00A962F8">
        <w:rPr>
          <w:sz w:val="20"/>
          <w:szCs w:val="20"/>
          <w:highlight w:val="yellow"/>
          <w:lang w:val="de-DE" w:bidi="he-IL"/>
        </w:rPr>
        <w:t xml:space="preserve"> verbunden.</w:t>
      </w:r>
    </w:p>
  </w:footnote>
  <w:footnote w:id="6">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E. Stauffer, </w:t>
      </w:r>
      <w:r w:rsidRPr="00A962F8">
        <w:rPr>
          <w:sz w:val="20"/>
          <w:szCs w:val="20"/>
        </w:rPr>
        <w:t>γαμέω</w:t>
      </w:r>
      <w:r w:rsidRPr="00A962F8">
        <w:rPr>
          <w:sz w:val="20"/>
          <w:szCs w:val="20"/>
          <w:lang w:val="de-DE"/>
        </w:rPr>
        <w:t xml:space="preserve">, </w:t>
      </w:r>
      <w:r w:rsidRPr="00A962F8">
        <w:rPr>
          <w:i/>
          <w:sz w:val="20"/>
          <w:szCs w:val="20"/>
          <w:lang w:val="de-DE"/>
        </w:rPr>
        <w:t>ThWNT</w:t>
      </w:r>
      <w:r w:rsidRPr="00A962F8">
        <w:rPr>
          <w:sz w:val="20"/>
          <w:szCs w:val="20"/>
          <w:lang w:val="de-DE"/>
        </w:rPr>
        <w:t xml:space="preserve"> I 646-655, hier 651-2.</w:t>
      </w:r>
    </w:p>
  </w:footnote>
  <w:footnote w:id="7">
    <w:p w:rsidR="00BD02FE" w:rsidRPr="00A962F8" w:rsidRDefault="00BD02FE" w:rsidP="00E52FC0">
      <w:pPr>
        <w:pStyle w:val="a5"/>
        <w:jc w:val="both"/>
        <w:rPr>
          <w:sz w:val="20"/>
          <w:szCs w:val="20"/>
        </w:rPr>
      </w:pPr>
      <w:r w:rsidRPr="00A962F8">
        <w:rPr>
          <w:rStyle w:val="aff5"/>
          <w:sz w:val="20"/>
          <w:szCs w:val="20"/>
        </w:rPr>
        <w:footnoteRef/>
      </w:r>
      <w:r w:rsidRPr="00A962F8">
        <w:rPr>
          <w:sz w:val="20"/>
          <w:szCs w:val="20"/>
          <w:lang w:val="de-DE"/>
        </w:rPr>
        <w:t xml:space="preserve"> </w:t>
      </w:r>
      <w:hyperlink r:id="rId1" w:history="1">
        <w:r w:rsidRPr="00A962F8">
          <w:rPr>
            <w:rStyle w:val="-"/>
            <w:sz w:val="20"/>
            <w:szCs w:val="20"/>
            <w:lang w:val="de-DE"/>
          </w:rPr>
          <w:t>Uta Barbara Fink</w:t>
        </w:r>
      </w:hyperlink>
      <w:r w:rsidRPr="00A962F8">
        <w:rPr>
          <w:sz w:val="20"/>
          <w:szCs w:val="20"/>
          <w:lang w:val="de-DE"/>
        </w:rPr>
        <w:t xml:space="preserve">, </w:t>
      </w:r>
      <w:r w:rsidRPr="00A962F8">
        <w:rPr>
          <w:i/>
          <w:sz w:val="20"/>
          <w:szCs w:val="20"/>
          <w:lang w:val="de-DE"/>
        </w:rPr>
        <w:t xml:space="preserve">Joseph und Aseneth: </w:t>
      </w:r>
      <w:r w:rsidRPr="00A962F8">
        <w:rPr>
          <w:rStyle w:val="Untertitel1"/>
          <w:i/>
          <w:sz w:val="20"/>
          <w:szCs w:val="20"/>
          <w:lang w:val="de-DE"/>
        </w:rPr>
        <w:t xml:space="preserve">Revision des griechischen Textes und Edition der zweiten lateinischen Übersetzung </w:t>
      </w:r>
      <w:r w:rsidRPr="00A962F8">
        <w:rPr>
          <w:rStyle w:val="Untertitel1"/>
          <w:sz w:val="20"/>
          <w:szCs w:val="20"/>
          <w:lang w:val="de-DE"/>
        </w:rPr>
        <w:t xml:space="preserve">Berlin (…): </w:t>
      </w:r>
      <w:r w:rsidRPr="00A962F8">
        <w:rPr>
          <w:sz w:val="20"/>
          <w:szCs w:val="20"/>
          <w:lang w:val="de-DE"/>
        </w:rPr>
        <w:t xml:space="preserve">Walter de Gruyter, 2008. </w:t>
      </w:r>
      <w:r w:rsidRPr="00A962F8">
        <w:rPr>
          <w:sz w:val="20"/>
          <w:szCs w:val="20"/>
          <w:highlight w:val="yellow"/>
        </w:rPr>
        <w:t>Το έργο χρονολογείται μεταξύ 1</w:t>
      </w:r>
      <w:r w:rsidRPr="00A962F8">
        <w:rPr>
          <w:sz w:val="20"/>
          <w:szCs w:val="20"/>
          <w:highlight w:val="yellow"/>
          <w:vertAlign w:val="superscript"/>
        </w:rPr>
        <w:t>ου</w:t>
      </w:r>
      <w:r w:rsidRPr="00A962F8">
        <w:rPr>
          <w:sz w:val="20"/>
          <w:szCs w:val="20"/>
          <w:highlight w:val="yellow"/>
        </w:rPr>
        <w:t xml:space="preserve"> αι. π.Χ. και αρχές του 2</w:t>
      </w:r>
      <w:r w:rsidRPr="00A962F8">
        <w:rPr>
          <w:sz w:val="20"/>
          <w:szCs w:val="20"/>
          <w:highlight w:val="yellow"/>
          <w:vertAlign w:val="superscript"/>
        </w:rPr>
        <w:t>ου</w:t>
      </w:r>
      <w:r w:rsidRPr="00A962F8">
        <w:rPr>
          <w:sz w:val="20"/>
          <w:szCs w:val="20"/>
          <w:highlight w:val="yellow"/>
        </w:rPr>
        <w:t xml:space="preserve"> αι. μ.Χ. Συγγράφηκε από άγνωστο Ιουδαίο στην Αίγυπτο.</w:t>
      </w:r>
    </w:p>
  </w:footnote>
  <w:footnote w:id="8">
    <w:p w:rsidR="00BD02FE" w:rsidRPr="00A962F8" w:rsidRDefault="00BD02FE" w:rsidP="00E52FC0">
      <w:pPr>
        <w:pStyle w:val="a5"/>
        <w:jc w:val="both"/>
        <w:rPr>
          <w:sz w:val="20"/>
          <w:szCs w:val="20"/>
          <w:lang w:val="en-GB"/>
        </w:rPr>
      </w:pPr>
      <w:r w:rsidRPr="00A962F8">
        <w:rPr>
          <w:rStyle w:val="aff5"/>
          <w:sz w:val="20"/>
          <w:szCs w:val="20"/>
        </w:rPr>
        <w:footnoteRef/>
      </w:r>
      <w:r w:rsidRPr="00A962F8">
        <w:rPr>
          <w:sz w:val="20"/>
          <w:szCs w:val="20"/>
          <w:lang w:val="en-US"/>
        </w:rPr>
        <w:t xml:space="preserve"> </w:t>
      </w:r>
      <w:r w:rsidRPr="00A962F8">
        <w:rPr>
          <w:sz w:val="20"/>
          <w:szCs w:val="20"/>
          <w:lang w:val="en-GB"/>
        </w:rPr>
        <w:t>C</w:t>
      </w:r>
      <w:r w:rsidRPr="00A962F8">
        <w:rPr>
          <w:sz w:val="20"/>
          <w:szCs w:val="20"/>
          <w:lang w:val="en-US"/>
        </w:rPr>
        <w:t>.</w:t>
      </w:r>
      <w:r w:rsidRPr="00A962F8">
        <w:rPr>
          <w:sz w:val="20"/>
          <w:szCs w:val="20"/>
          <w:lang w:val="en-GB"/>
        </w:rPr>
        <w:t>S</w:t>
      </w:r>
      <w:r w:rsidRPr="00A962F8">
        <w:rPr>
          <w:sz w:val="20"/>
          <w:szCs w:val="20"/>
          <w:lang w:val="en-US"/>
        </w:rPr>
        <w:t xml:space="preserve">. </w:t>
      </w:r>
      <w:r w:rsidRPr="00A962F8">
        <w:rPr>
          <w:sz w:val="20"/>
          <w:szCs w:val="20"/>
          <w:lang w:val="en-GB"/>
        </w:rPr>
        <w:t>Keener</w:t>
      </w:r>
      <w:r w:rsidRPr="00A962F8">
        <w:rPr>
          <w:sz w:val="20"/>
          <w:szCs w:val="20"/>
          <w:lang w:val="en-US"/>
        </w:rPr>
        <w:t xml:space="preserve">, </w:t>
      </w:r>
      <w:r w:rsidRPr="00A962F8">
        <w:rPr>
          <w:i/>
          <w:sz w:val="20"/>
          <w:szCs w:val="20"/>
          <w:lang w:val="en-GB"/>
        </w:rPr>
        <w:t>The</w:t>
      </w:r>
      <w:r w:rsidRPr="00A962F8">
        <w:rPr>
          <w:i/>
          <w:sz w:val="20"/>
          <w:szCs w:val="20"/>
          <w:lang w:val="en-US"/>
        </w:rPr>
        <w:t xml:space="preserve"> </w:t>
      </w:r>
      <w:r w:rsidRPr="00A962F8">
        <w:rPr>
          <w:i/>
          <w:sz w:val="20"/>
          <w:szCs w:val="20"/>
          <w:lang w:val="en-GB"/>
        </w:rPr>
        <w:t>Gospel</w:t>
      </w:r>
      <w:r w:rsidRPr="00A962F8">
        <w:rPr>
          <w:i/>
          <w:sz w:val="20"/>
          <w:szCs w:val="20"/>
          <w:lang w:val="en-US"/>
        </w:rPr>
        <w:t xml:space="preserve"> </w:t>
      </w:r>
      <w:r w:rsidRPr="00A962F8">
        <w:rPr>
          <w:i/>
          <w:sz w:val="20"/>
          <w:szCs w:val="20"/>
          <w:lang w:val="en-GB"/>
        </w:rPr>
        <w:t>of</w:t>
      </w:r>
      <w:r w:rsidRPr="00A962F8">
        <w:rPr>
          <w:i/>
          <w:sz w:val="20"/>
          <w:szCs w:val="20"/>
          <w:lang w:val="en-US"/>
        </w:rPr>
        <w:t xml:space="preserve"> </w:t>
      </w:r>
      <w:r w:rsidRPr="00A962F8">
        <w:rPr>
          <w:i/>
          <w:sz w:val="20"/>
          <w:szCs w:val="20"/>
          <w:lang w:val="en-GB"/>
        </w:rPr>
        <w:t>John</w:t>
      </w:r>
      <w:r w:rsidRPr="00A962F8">
        <w:rPr>
          <w:i/>
          <w:sz w:val="20"/>
          <w:szCs w:val="20"/>
          <w:lang w:val="en-US"/>
        </w:rPr>
        <w:t>.Commentary</w:t>
      </w:r>
      <w:r w:rsidRPr="00A962F8">
        <w:rPr>
          <w:i/>
          <w:sz w:val="20"/>
          <w:szCs w:val="20"/>
          <w:lang w:val="en-GB"/>
        </w:rPr>
        <w:t>.</w:t>
      </w:r>
      <w:r w:rsidRPr="00A962F8">
        <w:rPr>
          <w:i/>
          <w:sz w:val="20"/>
          <w:szCs w:val="20"/>
          <w:lang w:val="en-US"/>
        </w:rPr>
        <w:t xml:space="preserve"> Volume</w:t>
      </w:r>
      <w:r w:rsidRPr="00A962F8">
        <w:rPr>
          <w:i/>
          <w:sz w:val="20"/>
          <w:szCs w:val="20"/>
          <w:lang w:val="en-GB"/>
        </w:rPr>
        <w:t xml:space="preserve"> </w:t>
      </w:r>
      <w:r w:rsidRPr="00A962F8">
        <w:rPr>
          <w:i/>
          <w:sz w:val="20"/>
          <w:szCs w:val="20"/>
          <w:lang w:val="en-US"/>
        </w:rPr>
        <w:t>I</w:t>
      </w:r>
      <w:r w:rsidRPr="00A962F8">
        <w:rPr>
          <w:sz w:val="20"/>
          <w:szCs w:val="20"/>
          <w:lang w:val="en-GB"/>
        </w:rPr>
        <w:t xml:space="preserve">, </w:t>
      </w:r>
      <w:r w:rsidRPr="00A962F8">
        <w:rPr>
          <w:sz w:val="20"/>
          <w:szCs w:val="20"/>
          <w:lang w:val="en-US"/>
        </w:rPr>
        <w:t>Peabody</w:t>
      </w:r>
      <w:r w:rsidRPr="00A962F8">
        <w:rPr>
          <w:sz w:val="20"/>
          <w:szCs w:val="20"/>
          <w:lang w:val="en-GB"/>
        </w:rPr>
        <w:t xml:space="preserve">: </w:t>
      </w:r>
      <w:r w:rsidRPr="00A962F8">
        <w:rPr>
          <w:sz w:val="20"/>
          <w:szCs w:val="20"/>
          <w:lang w:val="en-US"/>
        </w:rPr>
        <w:t>Hendrickson</w:t>
      </w:r>
      <w:r w:rsidRPr="00A962F8">
        <w:rPr>
          <w:sz w:val="20"/>
          <w:szCs w:val="20"/>
          <w:lang w:val="en-GB"/>
        </w:rPr>
        <w:t xml:space="preserve"> 2005, 542-544.</w:t>
      </w:r>
    </w:p>
  </w:footnote>
  <w:footnote w:id="9">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In alexandrinischen </w:t>
      </w:r>
      <w:r w:rsidRPr="00A962F8">
        <w:rPr>
          <w:i/>
          <w:sz w:val="20"/>
          <w:szCs w:val="20"/>
          <w:lang w:val="de-DE"/>
        </w:rPr>
        <w:t>Weisheit Salomos</w:t>
      </w:r>
      <w:r w:rsidRPr="00A962F8">
        <w:rPr>
          <w:sz w:val="20"/>
          <w:szCs w:val="20"/>
          <w:lang w:val="de-DE"/>
        </w:rPr>
        <w:t xml:space="preserve">, wo das Buch </w:t>
      </w:r>
      <w:r w:rsidRPr="00A962F8">
        <w:rPr>
          <w:i/>
          <w:sz w:val="20"/>
          <w:szCs w:val="20"/>
          <w:lang w:val="de-DE"/>
        </w:rPr>
        <w:t xml:space="preserve">Exodus </w:t>
      </w:r>
      <w:r w:rsidRPr="00A962F8">
        <w:rPr>
          <w:sz w:val="20"/>
          <w:szCs w:val="20"/>
          <w:lang w:val="de-DE"/>
        </w:rPr>
        <w:t xml:space="preserve">kommentiert wird, der Hl. Geist, der in Weisheit sich bewohnt, ist auch von großer Bedeutung </w:t>
      </w:r>
      <w:r w:rsidRPr="00A962F8">
        <w:rPr>
          <w:sz w:val="20"/>
          <w:szCs w:val="20"/>
          <w:lang w:val="de-DE" w:bidi="he-IL"/>
        </w:rPr>
        <w:t>(12, 1-4</w:t>
      </w:r>
      <w:r w:rsidRPr="00A962F8">
        <w:rPr>
          <w:sz w:val="20"/>
          <w:szCs w:val="20"/>
          <w:vertAlign w:val="superscript"/>
          <w:lang w:val="de-DE" w:bidi="he-IL"/>
        </w:rPr>
        <w:t xml:space="preserve">. </w:t>
      </w:r>
      <w:r w:rsidRPr="00A962F8">
        <w:rPr>
          <w:sz w:val="20"/>
          <w:szCs w:val="20"/>
          <w:lang w:val="de-DE" w:bidi="he-IL"/>
        </w:rPr>
        <w:t xml:space="preserve">siehe 7, 22-30). </w:t>
      </w:r>
    </w:p>
  </w:footnote>
  <w:footnote w:id="10">
    <w:p w:rsidR="00BD02FE" w:rsidRPr="00A962F8" w:rsidRDefault="00BD02FE" w:rsidP="00E52FC0">
      <w:pPr>
        <w:shd w:val="clear" w:color="auto" w:fill="FFFFFF"/>
        <w:autoSpaceDE w:val="0"/>
        <w:autoSpaceDN w:val="0"/>
        <w:adjustRightInd w:val="0"/>
        <w:jc w:val="both"/>
        <w:rPr>
          <w:sz w:val="20"/>
          <w:szCs w:val="20"/>
          <w:lang w:val="en-GB"/>
        </w:rPr>
      </w:pPr>
      <w:r w:rsidRPr="00A962F8">
        <w:rPr>
          <w:rStyle w:val="aff5"/>
          <w:sz w:val="20"/>
          <w:szCs w:val="20"/>
        </w:rPr>
        <w:footnoteRef/>
      </w:r>
      <w:r w:rsidRPr="00A962F8">
        <w:rPr>
          <w:sz w:val="20"/>
          <w:szCs w:val="20"/>
          <w:lang w:val="en-US"/>
        </w:rPr>
        <w:t xml:space="preserve"> Buch-Hansen Gitte, </w:t>
      </w:r>
      <w:r w:rsidRPr="00A962F8">
        <w:rPr>
          <w:i/>
          <w:iCs/>
          <w:sz w:val="20"/>
          <w:szCs w:val="20"/>
          <w:lang w:val="en-US"/>
        </w:rPr>
        <w:t>"It is the Spirit that Gives Life". A Stoic Understanding of Pneuma in John's Gospel</w:t>
      </w:r>
      <w:r w:rsidRPr="00A962F8">
        <w:rPr>
          <w:sz w:val="20"/>
          <w:szCs w:val="20"/>
          <w:lang w:val="en-US"/>
        </w:rPr>
        <w:t xml:space="preserve">, Walter de Gruyter, Berlin 2010, 298: </w:t>
      </w:r>
      <w:r w:rsidRPr="00A962F8">
        <w:rPr>
          <w:i/>
          <w:sz w:val="20"/>
          <w:szCs w:val="20"/>
          <w:lang w:val="en-US" w:eastAsia="en-US"/>
        </w:rPr>
        <w:t>A French tradition also exists which identifies three sections in the dis</w:t>
      </w:r>
      <w:r w:rsidRPr="00A962F8">
        <w:rPr>
          <w:i/>
          <w:sz w:val="20"/>
          <w:szCs w:val="20"/>
          <w:lang w:val="en-US" w:eastAsia="en-US"/>
        </w:rPr>
        <w:softHyphen/>
        <w:t>course on the basis of the development of the subject matter. The argu</w:t>
      </w:r>
      <w:r w:rsidRPr="00A962F8">
        <w:rPr>
          <w:i/>
          <w:sz w:val="20"/>
          <w:szCs w:val="20"/>
          <w:lang w:val="en-US" w:eastAsia="en-US"/>
        </w:rPr>
        <w:softHyphen/>
        <w:t xml:space="preserve">ment evolves in a Trinitarian manner v.v. </w:t>
      </w:r>
      <w:r w:rsidRPr="00A962F8">
        <w:rPr>
          <w:b/>
          <w:i/>
          <w:sz w:val="20"/>
          <w:szCs w:val="20"/>
          <w:lang w:val="en-US" w:eastAsia="en-US"/>
        </w:rPr>
        <w:t>3-8</w:t>
      </w:r>
      <w:r w:rsidRPr="00A962F8">
        <w:rPr>
          <w:i/>
          <w:sz w:val="20"/>
          <w:szCs w:val="20"/>
          <w:lang w:val="en-US" w:eastAsia="en-US"/>
        </w:rPr>
        <w:t xml:space="preserve"> are concerned with </w:t>
      </w:r>
      <w:r w:rsidRPr="00A962F8">
        <w:rPr>
          <w:b/>
          <w:i/>
          <w:sz w:val="20"/>
          <w:szCs w:val="20"/>
          <w:lang w:val="en-US" w:eastAsia="en-US"/>
        </w:rPr>
        <w:t>the role of the spirit</w:t>
      </w:r>
      <w:r w:rsidRPr="00A962F8">
        <w:rPr>
          <w:i/>
          <w:sz w:val="20"/>
          <w:szCs w:val="20"/>
          <w:lang w:val="en-US" w:eastAsia="en-US"/>
        </w:rPr>
        <w:t xml:space="preserve">; vv 11-15 concern </w:t>
      </w:r>
      <w:r w:rsidRPr="00A962F8">
        <w:rPr>
          <w:b/>
          <w:i/>
          <w:sz w:val="20"/>
          <w:szCs w:val="20"/>
          <w:lang w:val="en-US" w:eastAsia="en-US"/>
        </w:rPr>
        <w:t>the Son of Man,</w:t>
      </w:r>
      <w:r w:rsidRPr="00A962F8">
        <w:rPr>
          <w:i/>
          <w:sz w:val="20"/>
          <w:szCs w:val="20"/>
          <w:lang w:val="en-US" w:eastAsia="en-US"/>
        </w:rPr>
        <w:t xml:space="preserve"> and-vv. 16-21 con</w:t>
      </w:r>
      <w:r w:rsidRPr="00A962F8">
        <w:rPr>
          <w:i/>
          <w:sz w:val="20"/>
          <w:szCs w:val="20"/>
          <w:lang w:val="en-US" w:eastAsia="en-US"/>
        </w:rPr>
        <w:softHyphen/>
        <w:t xml:space="preserve">cern </w:t>
      </w:r>
      <w:r w:rsidRPr="00A962F8">
        <w:rPr>
          <w:b/>
          <w:i/>
          <w:sz w:val="20"/>
          <w:szCs w:val="20"/>
          <w:lang w:val="en-US" w:eastAsia="en-US"/>
        </w:rPr>
        <w:t>God, the Father</w:t>
      </w:r>
      <w:r w:rsidRPr="00A962F8">
        <w:rPr>
          <w:i/>
          <w:sz w:val="20"/>
          <w:szCs w:val="20"/>
          <w:lang w:val="en-US" w:eastAsia="en-US"/>
        </w:rPr>
        <w:t>. The topic of the whole conversation, and there</w:t>
      </w:r>
      <w:r w:rsidRPr="00A962F8">
        <w:rPr>
          <w:i/>
          <w:sz w:val="20"/>
          <w:szCs w:val="20"/>
          <w:lang w:val="en-US" w:eastAsia="en-US"/>
        </w:rPr>
        <w:softHyphen/>
        <w:t>fore also the flow of the argument, also remains an issue of ongoing debate. The problem is that the dialogue is not inaugurated by any direct question that may have motivated Nicodemus' coming to Jesus (Barrett 1955, 202).- Additionally, Nicodemus' sincerity is often ques</w:t>
      </w:r>
      <w:r w:rsidRPr="00A962F8">
        <w:rPr>
          <w:i/>
          <w:sz w:val="20"/>
          <w:szCs w:val="20"/>
          <w:lang w:val="en-US" w:eastAsia="en-US"/>
        </w:rPr>
        <w:softHyphen/>
        <w:t xml:space="preserve">tioned due to the fact that his visit occurs at night: is he intentionally portrayed as belonging to the sphere of darkness and selfishness? [ …] </w:t>
      </w:r>
      <w:r w:rsidRPr="00A962F8">
        <w:rPr>
          <w:sz w:val="20"/>
          <w:szCs w:val="20"/>
          <w:lang w:val="en-US" w:eastAsia="en-US"/>
        </w:rPr>
        <w:t xml:space="preserve">Nach Gitte ist die Struktur des Kap. 3 die folgende: </w:t>
      </w:r>
      <w:r w:rsidRPr="00A962F8">
        <w:rPr>
          <w:b/>
          <w:sz w:val="20"/>
          <w:szCs w:val="20"/>
          <w:lang w:val="en-US" w:eastAsia="en-US"/>
        </w:rPr>
        <w:t>(1)</w:t>
      </w:r>
      <w:r w:rsidRPr="00A962F8">
        <w:rPr>
          <w:sz w:val="20"/>
          <w:szCs w:val="20"/>
          <w:lang w:val="en-US" w:eastAsia="en-US"/>
        </w:rPr>
        <w:t xml:space="preserve"> </w:t>
      </w:r>
      <w:r w:rsidRPr="00A962F8">
        <w:rPr>
          <w:i/>
          <w:sz w:val="20"/>
          <w:szCs w:val="20"/>
          <w:lang w:val="en-US" w:eastAsia="en-US"/>
        </w:rPr>
        <w:t xml:space="preserve">3:1-2: The rhetorical setting: The puzzling signs </w:t>
      </w:r>
      <w:r w:rsidRPr="00A962F8">
        <w:rPr>
          <w:b/>
          <w:sz w:val="20"/>
          <w:szCs w:val="20"/>
          <w:lang w:val="en-US" w:eastAsia="en-US"/>
        </w:rPr>
        <w:t>(2)</w:t>
      </w:r>
      <w:r w:rsidRPr="00A962F8">
        <w:rPr>
          <w:i/>
          <w:sz w:val="20"/>
          <w:szCs w:val="20"/>
          <w:lang w:val="en-US" w:eastAsia="en-US"/>
        </w:rPr>
        <w:t xml:space="preserve"> 3:3-7: The presupposition of coming to terms with the signs: You must (3:7: </w:t>
      </w:r>
      <w:r w:rsidRPr="00A962F8">
        <w:rPr>
          <w:i/>
          <w:iCs/>
          <w:sz w:val="20"/>
          <w:szCs w:val="20"/>
          <w:lang w:eastAsia="en-US"/>
        </w:rPr>
        <w:t>δει</w:t>
      </w:r>
      <w:r w:rsidRPr="00A962F8">
        <w:rPr>
          <w:i/>
          <w:iCs/>
          <w:sz w:val="20"/>
          <w:szCs w:val="20"/>
          <w:lang w:val="en-US" w:eastAsia="en-US"/>
        </w:rPr>
        <w:t xml:space="preserve">) be </w:t>
      </w:r>
      <w:r w:rsidRPr="00A962F8">
        <w:rPr>
          <w:i/>
          <w:sz w:val="20"/>
          <w:szCs w:val="20"/>
          <w:lang w:val="en-US" w:eastAsia="en-US"/>
        </w:rPr>
        <w:t xml:space="preserve">(re-) generated </w:t>
      </w:r>
      <w:r w:rsidRPr="00A962F8">
        <w:rPr>
          <w:i/>
          <w:sz w:val="20"/>
          <w:szCs w:val="20"/>
          <w:lang w:eastAsia="en-US"/>
        </w:rPr>
        <w:t>άνωθεν</w:t>
      </w:r>
      <w:r w:rsidRPr="00A962F8">
        <w:rPr>
          <w:i/>
          <w:sz w:val="20"/>
          <w:szCs w:val="20"/>
          <w:lang w:val="en-US" w:eastAsia="en-US"/>
        </w:rPr>
        <w:t xml:space="preserve"> ... which will take place through water and spirit (3:5) </w:t>
      </w:r>
      <w:r w:rsidRPr="00A962F8">
        <w:rPr>
          <w:b/>
          <w:sz w:val="20"/>
          <w:szCs w:val="20"/>
          <w:lang w:val="en-US" w:eastAsia="en-US"/>
        </w:rPr>
        <w:t>(3)</w:t>
      </w:r>
      <w:r w:rsidRPr="00A962F8">
        <w:rPr>
          <w:i/>
          <w:sz w:val="20"/>
          <w:szCs w:val="20"/>
          <w:lang w:val="en-US" w:eastAsia="en-US"/>
        </w:rPr>
        <w:t xml:space="preserve"> 3:8-15: The presupposition of being regenerated from above: The Son of Man must (3:14f: 5</w:t>
      </w:r>
      <w:r w:rsidRPr="00A962F8">
        <w:rPr>
          <w:i/>
          <w:sz w:val="20"/>
          <w:szCs w:val="20"/>
          <w:lang w:eastAsia="en-US"/>
        </w:rPr>
        <w:t>ε</w:t>
      </w:r>
      <w:r w:rsidRPr="00A962F8">
        <w:rPr>
          <w:i/>
          <w:sz w:val="20"/>
          <w:szCs w:val="20"/>
          <w:lang w:val="en-US" w:eastAsia="en-US"/>
        </w:rPr>
        <w:t xml:space="preserve">7) be lifted up </w:t>
      </w:r>
      <w:r w:rsidRPr="00A962F8">
        <w:rPr>
          <w:b/>
          <w:sz w:val="20"/>
          <w:szCs w:val="20"/>
          <w:lang w:val="en-US" w:eastAsia="en-US"/>
        </w:rPr>
        <w:t>(4)</w:t>
      </w:r>
      <w:r w:rsidRPr="00A962F8">
        <w:rPr>
          <w:i/>
          <w:sz w:val="20"/>
          <w:szCs w:val="20"/>
          <w:lang w:val="en-US" w:eastAsia="en-US"/>
        </w:rPr>
        <w:t xml:space="preserve"> 3:16-21: The presupposition of the uplifting of the Son of Man: Because (3:16: </w:t>
      </w:r>
      <w:r w:rsidRPr="00A962F8">
        <w:rPr>
          <w:i/>
          <w:sz w:val="20"/>
          <w:szCs w:val="20"/>
          <w:lang w:eastAsia="en-US"/>
        </w:rPr>
        <w:t>γαρ</w:t>
      </w:r>
      <w:r w:rsidRPr="00A962F8">
        <w:rPr>
          <w:i/>
          <w:sz w:val="20"/>
          <w:szCs w:val="20"/>
          <w:lang w:val="en-US" w:eastAsia="en-US"/>
        </w:rPr>
        <w:t>) God so loved the world.</w:t>
      </w:r>
      <w:r w:rsidRPr="00A962F8">
        <w:rPr>
          <w:sz w:val="20"/>
          <w:szCs w:val="20"/>
          <w:lang w:val="en-US" w:eastAsia="en-US"/>
        </w:rPr>
        <w:t xml:space="preserve"> </w:t>
      </w:r>
    </w:p>
  </w:footnote>
  <w:footnote w:id="11">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So Jörn-Michael Schröder, </w:t>
      </w:r>
      <w:r w:rsidRPr="00A962F8">
        <w:rPr>
          <w:i/>
          <w:sz w:val="20"/>
          <w:szCs w:val="20"/>
          <w:lang w:val="de-DE"/>
        </w:rPr>
        <w:t xml:space="preserve">Das eschatologische Israel im Johannesevangelium. Eine Untersuchung der johanneischen Israel-Konzeption in Joh 2-4 und Joh 6, </w:t>
      </w:r>
      <w:r w:rsidRPr="00A962F8">
        <w:rPr>
          <w:sz w:val="20"/>
          <w:szCs w:val="20"/>
          <w:lang w:val="de-DE"/>
        </w:rPr>
        <w:t xml:space="preserve">Tübingen-Basel: Francke 2003, 88. </w:t>
      </w:r>
    </w:p>
  </w:footnote>
  <w:footnote w:id="12">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w:t>
      </w:r>
      <w:r w:rsidRPr="00A962F8">
        <w:rPr>
          <w:spacing w:val="-2"/>
          <w:sz w:val="20"/>
          <w:szCs w:val="20"/>
          <w:lang w:val="de-DE"/>
        </w:rPr>
        <w:t>Nur am Ende des Lebens vo</w:t>
      </w:r>
      <w:r w:rsidR="00D37DA9" w:rsidRPr="00591268">
        <w:rPr>
          <w:spacing w:val="-2"/>
          <w:sz w:val="20"/>
          <w:szCs w:val="20"/>
          <w:lang w:val="de-DE"/>
        </w:rPr>
        <w:t>m</w:t>
      </w:r>
      <w:r w:rsidRPr="00A962F8">
        <w:rPr>
          <w:spacing w:val="-2"/>
          <w:sz w:val="20"/>
          <w:szCs w:val="20"/>
          <w:lang w:val="de-DE"/>
        </w:rPr>
        <w:t xml:space="preserve"> Messia / dem </w:t>
      </w:r>
      <w:r w:rsidRPr="00A962F8">
        <w:rPr>
          <w:i/>
          <w:spacing w:val="-2"/>
          <w:sz w:val="20"/>
          <w:szCs w:val="20"/>
          <w:lang w:val="de-DE"/>
        </w:rPr>
        <w:t>wahrhaftigen</w:t>
      </w:r>
      <w:r w:rsidRPr="00A962F8">
        <w:rPr>
          <w:spacing w:val="-2"/>
          <w:sz w:val="20"/>
          <w:szCs w:val="20"/>
          <w:lang w:val="de-DE"/>
        </w:rPr>
        <w:t xml:space="preserve"> Menschen, </w:t>
      </w:r>
      <w:r w:rsidRPr="00A962F8">
        <w:rPr>
          <w:color w:val="FF00FF"/>
          <w:spacing w:val="-2"/>
          <w:sz w:val="20"/>
          <w:szCs w:val="20"/>
          <w:lang w:val="de-DE"/>
        </w:rPr>
        <w:t>das (das Ende) zum ersten Mal in dieser Perikope erwähnt wird, nach einer Zeit des Schweigens und innerlicher Bearbeitung des Inhalts der Diskussion (vgl. 7, 50), steht</w:t>
      </w:r>
      <w:r w:rsidRPr="00A962F8">
        <w:rPr>
          <w:spacing w:val="-2"/>
          <w:sz w:val="20"/>
          <w:szCs w:val="20"/>
          <w:lang w:val="de-DE"/>
        </w:rPr>
        <w:t xml:space="preserve"> der nächtliche Jünger - Nikodemus öffentlich auf der Seite von Jesus, indem er verwirklicht, was sein Name bedeutet. Er </w:t>
      </w:r>
      <w:r w:rsidRPr="00A962F8">
        <w:rPr>
          <w:color w:val="FF00FF"/>
          <w:spacing w:val="-2"/>
          <w:sz w:val="20"/>
          <w:szCs w:val="20"/>
          <w:lang w:val="de-DE"/>
        </w:rPr>
        <w:t>bietet</w:t>
      </w:r>
      <w:r w:rsidRPr="00A962F8">
        <w:rPr>
          <w:spacing w:val="-2"/>
          <w:sz w:val="20"/>
          <w:szCs w:val="20"/>
          <w:lang w:val="de-DE"/>
        </w:rPr>
        <w:t xml:space="preserve"> eine riesige Menge von Parfümen (wie es einem König üblich war), was auch Maria die Schwester von Lazarus vor der Erhöhung Jesus angeboten hatte (12, 5).</w:t>
      </w:r>
    </w:p>
  </w:footnote>
  <w:footnote w:id="13">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Über die Geschichte der Exegese dieses Verses siehe Gitte, </w:t>
      </w:r>
      <w:r w:rsidRPr="00A962F8">
        <w:rPr>
          <w:i/>
          <w:iCs/>
          <w:sz w:val="20"/>
          <w:szCs w:val="20"/>
          <w:lang w:val="de-DE"/>
        </w:rPr>
        <w:t xml:space="preserve">"It is the Spirit that Gives Life" </w:t>
      </w:r>
      <w:r w:rsidRPr="00A962F8">
        <w:rPr>
          <w:iCs/>
          <w:sz w:val="20"/>
          <w:szCs w:val="20"/>
          <w:lang w:val="de-DE"/>
        </w:rPr>
        <w:t>204f.</w:t>
      </w:r>
    </w:p>
  </w:footnote>
  <w:footnote w:id="14">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bidi="he-IL"/>
        </w:rPr>
        <w:t xml:space="preserve"> </w:t>
      </w:r>
      <w:r w:rsidRPr="00A962F8">
        <w:rPr>
          <w:i/>
          <w:sz w:val="20"/>
          <w:szCs w:val="20"/>
          <w:lang w:val="de-DE" w:bidi="he-IL"/>
        </w:rPr>
        <w:t>["</w:t>
      </w:r>
      <w:r w:rsidRPr="00A962F8">
        <w:rPr>
          <w:i/>
          <w:sz w:val="20"/>
          <w:szCs w:val="20"/>
          <w:lang w:bidi="he-IL"/>
        </w:rPr>
        <w:t>καί</w:t>
      </w:r>
      <w:r w:rsidRPr="00A962F8">
        <w:rPr>
          <w:i/>
          <w:sz w:val="20"/>
          <w:szCs w:val="20"/>
          <w:lang w:val="de-DE" w:bidi="he-IL"/>
        </w:rPr>
        <w:t xml:space="preserve"> </w:t>
      </w:r>
      <w:r w:rsidRPr="00A962F8">
        <w:rPr>
          <w:i/>
          <w:sz w:val="20"/>
          <w:szCs w:val="20"/>
          <w:lang w:bidi="he-IL"/>
        </w:rPr>
        <w:t>ἐκάλυψεν</w:t>
      </w:r>
      <w:r w:rsidRPr="00A962F8">
        <w:rPr>
          <w:i/>
          <w:sz w:val="20"/>
          <w:szCs w:val="20"/>
          <w:lang w:val="de-DE" w:bidi="he-IL"/>
        </w:rPr>
        <w:t xml:space="preserve"> </w:t>
      </w:r>
      <w:r w:rsidRPr="00A962F8">
        <w:rPr>
          <w:i/>
          <w:sz w:val="20"/>
          <w:szCs w:val="20"/>
          <w:lang w:bidi="he-IL"/>
        </w:rPr>
        <w:t>αὐτὸν</w:t>
      </w:r>
      <w:r w:rsidRPr="00A962F8">
        <w:rPr>
          <w:i/>
          <w:sz w:val="20"/>
          <w:szCs w:val="20"/>
          <w:lang w:val="de-DE" w:bidi="he-IL"/>
        </w:rPr>
        <w:t xml:space="preserve"> </w:t>
      </w:r>
      <w:r w:rsidRPr="00A962F8">
        <w:rPr>
          <w:i/>
          <w:sz w:val="20"/>
          <w:szCs w:val="20"/>
          <w:lang w:bidi="he-IL"/>
        </w:rPr>
        <w:t>ἡ</w:t>
      </w:r>
      <w:r w:rsidRPr="00A962F8">
        <w:rPr>
          <w:i/>
          <w:sz w:val="20"/>
          <w:szCs w:val="20"/>
          <w:lang w:val="de-DE" w:bidi="he-IL"/>
        </w:rPr>
        <w:t xml:space="preserve"> </w:t>
      </w:r>
      <w:r w:rsidRPr="00A962F8">
        <w:rPr>
          <w:i/>
          <w:sz w:val="20"/>
          <w:szCs w:val="20"/>
          <w:lang w:bidi="he-IL"/>
        </w:rPr>
        <w:t>νεφέλη</w:t>
      </w:r>
      <w:r w:rsidRPr="00A962F8">
        <w:rPr>
          <w:i/>
          <w:sz w:val="20"/>
          <w:szCs w:val="20"/>
          <w:lang w:val="de-DE" w:bidi="he-IL"/>
        </w:rPr>
        <w:t xml:space="preserve"> </w:t>
      </w:r>
      <w:r w:rsidRPr="00A962F8">
        <w:rPr>
          <w:i/>
          <w:sz w:val="20"/>
          <w:szCs w:val="20"/>
          <w:lang w:bidi="he-IL"/>
        </w:rPr>
        <w:t>ἓξ</w:t>
      </w:r>
      <w:r w:rsidRPr="00A962F8">
        <w:rPr>
          <w:i/>
          <w:sz w:val="20"/>
          <w:szCs w:val="20"/>
          <w:lang w:val="de-DE" w:bidi="he-IL"/>
        </w:rPr>
        <w:t xml:space="preserve"> </w:t>
      </w:r>
      <w:r w:rsidRPr="00A962F8">
        <w:rPr>
          <w:i/>
          <w:sz w:val="20"/>
          <w:szCs w:val="20"/>
          <w:lang w:bidi="he-IL"/>
        </w:rPr>
        <w:t>ἡμέρας</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ἐκάλεσε</w:t>
      </w:r>
      <w:r w:rsidRPr="00A962F8">
        <w:rPr>
          <w:i/>
          <w:sz w:val="20"/>
          <w:szCs w:val="20"/>
          <w:lang w:val="de-DE" w:bidi="he-IL"/>
        </w:rPr>
        <w:t xml:space="preserve"> </w:t>
      </w:r>
      <w:r w:rsidRPr="00A962F8">
        <w:rPr>
          <w:i/>
          <w:sz w:val="20"/>
          <w:szCs w:val="20"/>
          <w:lang w:bidi="he-IL"/>
        </w:rPr>
        <w:t>κύριος</w:t>
      </w:r>
      <w:r w:rsidRPr="00A962F8">
        <w:rPr>
          <w:i/>
          <w:sz w:val="20"/>
          <w:szCs w:val="20"/>
          <w:lang w:val="de-DE" w:bidi="he-IL"/>
        </w:rPr>
        <w:t xml:space="preserve"> </w:t>
      </w:r>
      <w:r w:rsidRPr="00A962F8">
        <w:rPr>
          <w:i/>
          <w:sz w:val="20"/>
          <w:szCs w:val="20"/>
          <w:lang w:bidi="he-IL"/>
        </w:rPr>
        <w:t>Μωυσῆν</w:t>
      </w:r>
      <w:r w:rsidRPr="00A962F8">
        <w:rPr>
          <w:i/>
          <w:sz w:val="20"/>
          <w:szCs w:val="20"/>
          <w:lang w:val="de-DE" w:bidi="he-IL"/>
        </w:rPr>
        <w:t xml:space="preserve"> </w:t>
      </w:r>
      <w:r w:rsidRPr="00A962F8">
        <w:rPr>
          <w:i/>
          <w:sz w:val="20"/>
          <w:szCs w:val="20"/>
          <w:lang w:bidi="he-IL"/>
        </w:rPr>
        <w:t>τῇ</w:t>
      </w:r>
      <w:r w:rsidRPr="00A962F8">
        <w:rPr>
          <w:i/>
          <w:sz w:val="20"/>
          <w:szCs w:val="20"/>
          <w:lang w:val="de-DE" w:bidi="he-IL"/>
        </w:rPr>
        <w:t xml:space="preserve"> </w:t>
      </w:r>
      <w:r w:rsidRPr="00A962F8">
        <w:rPr>
          <w:i/>
          <w:sz w:val="20"/>
          <w:szCs w:val="20"/>
          <w:lang w:bidi="he-IL"/>
        </w:rPr>
        <w:t>ἑβδόμῃ</w:t>
      </w:r>
      <w:r w:rsidRPr="00A962F8">
        <w:rPr>
          <w:i/>
          <w:sz w:val="20"/>
          <w:szCs w:val="20"/>
          <w:lang w:val="de-DE" w:bidi="he-IL"/>
        </w:rPr>
        <w:t xml:space="preserve"> </w:t>
      </w:r>
      <w:r w:rsidRPr="00A962F8">
        <w:rPr>
          <w:i/>
          <w:sz w:val="20"/>
          <w:szCs w:val="20"/>
          <w:lang w:bidi="he-IL"/>
        </w:rPr>
        <w:t>ἡμέρᾳ</w:t>
      </w:r>
      <w:r w:rsidRPr="00A962F8">
        <w:rPr>
          <w:i/>
          <w:sz w:val="20"/>
          <w:szCs w:val="20"/>
          <w:lang w:val="de-DE" w:bidi="he-IL"/>
        </w:rPr>
        <w:t xml:space="preserve"> </w:t>
      </w:r>
      <w:r w:rsidRPr="00A962F8">
        <w:rPr>
          <w:i/>
          <w:sz w:val="20"/>
          <w:szCs w:val="20"/>
          <w:lang w:bidi="he-IL"/>
        </w:rPr>
        <w:t>ἐκ</w:t>
      </w:r>
      <w:r w:rsidRPr="00A962F8">
        <w:rPr>
          <w:i/>
          <w:sz w:val="20"/>
          <w:szCs w:val="20"/>
          <w:lang w:val="de-DE" w:bidi="he-IL"/>
        </w:rPr>
        <w:t xml:space="preserve"> </w:t>
      </w:r>
      <w:r w:rsidRPr="00A962F8">
        <w:rPr>
          <w:i/>
          <w:sz w:val="20"/>
          <w:szCs w:val="20"/>
          <w:lang w:bidi="he-IL"/>
        </w:rPr>
        <w:t>μέσου</w:t>
      </w:r>
      <w:r w:rsidRPr="00A962F8">
        <w:rPr>
          <w:i/>
          <w:sz w:val="20"/>
          <w:szCs w:val="20"/>
          <w:lang w:val="de-DE" w:bidi="he-IL"/>
        </w:rPr>
        <w:t xml:space="preserve"> </w:t>
      </w:r>
      <w:r w:rsidRPr="00A962F8">
        <w:rPr>
          <w:i/>
          <w:sz w:val="20"/>
          <w:szCs w:val="20"/>
          <w:lang w:bidi="he-IL"/>
        </w:rPr>
        <w:t>τοῦ</w:t>
      </w:r>
      <w:r w:rsidRPr="00A962F8">
        <w:rPr>
          <w:i/>
          <w:sz w:val="20"/>
          <w:szCs w:val="20"/>
          <w:lang w:val="de-DE" w:bidi="he-IL"/>
        </w:rPr>
        <w:t xml:space="preserve"> </w:t>
      </w:r>
      <w:r w:rsidRPr="00A962F8">
        <w:rPr>
          <w:i/>
          <w:sz w:val="20"/>
          <w:szCs w:val="20"/>
          <w:lang w:bidi="he-IL"/>
        </w:rPr>
        <w:t>πυρός</w:t>
      </w:r>
      <w:r w:rsidRPr="00A962F8">
        <w:rPr>
          <w:i/>
          <w:sz w:val="20"/>
          <w:szCs w:val="20"/>
          <w:lang w:val="de-DE" w:bidi="he-IL"/>
        </w:rPr>
        <w:t xml:space="preserve">" </w:t>
      </w:r>
      <w:r w:rsidRPr="00A962F8">
        <w:rPr>
          <w:i/>
          <w:sz w:val="20"/>
          <w:szCs w:val="20"/>
          <w:lang w:bidi="he-IL"/>
        </w:rPr>
        <w:t>Ε</w:t>
      </w:r>
      <w:r w:rsidRPr="00A962F8">
        <w:rPr>
          <w:i/>
          <w:sz w:val="20"/>
          <w:szCs w:val="20"/>
          <w:lang w:val="de-DE" w:bidi="he-IL"/>
        </w:rPr>
        <w:t xml:space="preserve">x. 24, 16]. </w:t>
      </w:r>
      <w:r w:rsidRPr="00A962F8">
        <w:rPr>
          <w:i/>
          <w:sz w:val="20"/>
          <w:szCs w:val="20"/>
          <w:lang w:bidi="he-IL"/>
        </w:rPr>
        <w:t>τόν</w:t>
      </w:r>
      <w:r w:rsidRPr="00A962F8">
        <w:rPr>
          <w:i/>
          <w:sz w:val="20"/>
          <w:szCs w:val="20"/>
          <w:lang w:val="de-DE" w:bidi="he-IL"/>
        </w:rPr>
        <w:t xml:space="preserve"> </w:t>
      </w:r>
      <w:r w:rsidRPr="00A962F8">
        <w:rPr>
          <w:i/>
          <w:sz w:val="20"/>
          <w:szCs w:val="20"/>
          <w:lang w:bidi="he-IL"/>
        </w:rPr>
        <w:t>ἶσον</w:t>
      </w:r>
      <w:r w:rsidRPr="00A962F8">
        <w:rPr>
          <w:i/>
          <w:sz w:val="20"/>
          <w:szCs w:val="20"/>
          <w:lang w:val="de-DE" w:bidi="he-IL"/>
        </w:rPr>
        <w:t xml:space="preserve"> </w:t>
      </w:r>
      <w:r w:rsidRPr="00A962F8">
        <w:rPr>
          <w:i/>
          <w:sz w:val="20"/>
          <w:szCs w:val="20"/>
          <w:lang w:bidi="he-IL"/>
        </w:rPr>
        <w:t>ἀριθμὸν</w:t>
      </w:r>
      <w:r w:rsidRPr="00A962F8">
        <w:rPr>
          <w:i/>
          <w:sz w:val="20"/>
          <w:szCs w:val="20"/>
          <w:lang w:val="de-DE" w:bidi="he-IL"/>
        </w:rPr>
        <w:t xml:space="preserve"> </w:t>
      </w:r>
      <w:r w:rsidRPr="00A962F8">
        <w:rPr>
          <w:i/>
          <w:sz w:val="20"/>
          <w:szCs w:val="20"/>
          <w:lang w:bidi="he-IL"/>
        </w:rPr>
        <w:t>ἀπένειμε</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τῇ</w:t>
      </w:r>
      <w:r w:rsidRPr="00A962F8">
        <w:rPr>
          <w:i/>
          <w:sz w:val="20"/>
          <w:szCs w:val="20"/>
          <w:lang w:val="de-DE" w:bidi="he-IL"/>
        </w:rPr>
        <w:t xml:space="preserve"> </w:t>
      </w:r>
      <w:r w:rsidRPr="00A962F8">
        <w:rPr>
          <w:i/>
          <w:sz w:val="20"/>
          <w:szCs w:val="20"/>
          <w:lang w:bidi="he-IL"/>
        </w:rPr>
        <w:t>τοῦ</w:t>
      </w:r>
      <w:r w:rsidRPr="00A962F8">
        <w:rPr>
          <w:i/>
          <w:sz w:val="20"/>
          <w:szCs w:val="20"/>
          <w:lang w:val="de-DE" w:bidi="he-IL"/>
        </w:rPr>
        <w:t xml:space="preserve"> </w:t>
      </w:r>
      <w:r w:rsidRPr="00A962F8">
        <w:rPr>
          <w:i/>
          <w:sz w:val="20"/>
          <w:szCs w:val="20"/>
          <w:lang w:bidi="he-IL"/>
        </w:rPr>
        <w:t>κόσμου</w:t>
      </w:r>
      <w:r w:rsidRPr="00A962F8">
        <w:rPr>
          <w:i/>
          <w:sz w:val="20"/>
          <w:szCs w:val="20"/>
          <w:lang w:val="de-DE" w:bidi="he-IL"/>
        </w:rPr>
        <w:t xml:space="preserve"> </w:t>
      </w:r>
      <w:r w:rsidRPr="00A962F8">
        <w:rPr>
          <w:i/>
          <w:sz w:val="20"/>
          <w:szCs w:val="20"/>
          <w:lang w:bidi="he-IL"/>
        </w:rPr>
        <w:t>γενέσει</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τῇ</w:t>
      </w:r>
      <w:r w:rsidRPr="00A962F8">
        <w:rPr>
          <w:i/>
          <w:sz w:val="20"/>
          <w:szCs w:val="20"/>
          <w:lang w:val="de-DE" w:bidi="he-IL"/>
        </w:rPr>
        <w:t xml:space="preserve"> </w:t>
      </w:r>
      <w:r w:rsidRPr="00A962F8">
        <w:rPr>
          <w:i/>
          <w:sz w:val="20"/>
          <w:szCs w:val="20"/>
          <w:lang w:bidi="he-IL"/>
        </w:rPr>
        <w:t>τοῦ</w:t>
      </w:r>
      <w:r w:rsidRPr="00A962F8">
        <w:rPr>
          <w:i/>
          <w:sz w:val="20"/>
          <w:szCs w:val="20"/>
          <w:lang w:val="de-DE" w:bidi="he-IL"/>
        </w:rPr>
        <w:t xml:space="preserve"> </w:t>
      </w:r>
      <w:r w:rsidRPr="00A962F8">
        <w:rPr>
          <w:i/>
          <w:sz w:val="20"/>
          <w:szCs w:val="20"/>
          <w:lang w:bidi="he-IL"/>
        </w:rPr>
        <w:t>ὁρατικοῦ</w:t>
      </w:r>
      <w:r w:rsidRPr="00A962F8">
        <w:rPr>
          <w:i/>
          <w:sz w:val="20"/>
          <w:szCs w:val="20"/>
          <w:lang w:val="de-DE" w:bidi="he-IL"/>
        </w:rPr>
        <w:t xml:space="preserve"> </w:t>
      </w:r>
      <w:r w:rsidRPr="00A962F8">
        <w:rPr>
          <w:i/>
          <w:sz w:val="20"/>
          <w:szCs w:val="20"/>
          <w:lang w:bidi="he-IL"/>
        </w:rPr>
        <w:t>γένους</w:t>
      </w:r>
      <w:r w:rsidRPr="00A962F8">
        <w:rPr>
          <w:i/>
          <w:sz w:val="20"/>
          <w:szCs w:val="20"/>
          <w:lang w:val="de-DE" w:bidi="he-IL"/>
        </w:rPr>
        <w:t xml:space="preserve"> </w:t>
      </w:r>
      <w:r w:rsidRPr="00A962F8">
        <w:rPr>
          <w:i/>
          <w:sz w:val="20"/>
          <w:szCs w:val="20"/>
          <w:lang w:bidi="he-IL"/>
        </w:rPr>
        <w:t>ἐκλογῇ</w:t>
      </w:r>
      <w:r w:rsidRPr="00A962F8">
        <w:rPr>
          <w:i/>
          <w:sz w:val="20"/>
          <w:szCs w:val="20"/>
          <w:lang w:val="de-DE" w:bidi="he-IL"/>
        </w:rPr>
        <w:t xml:space="preserve">, </w:t>
      </w:r>
      <w:r w:rsidRPr="00A962F8">
        <w:rPr>
          <w:i/>
          <w:sz w:val="20"/>
          <w:szCs w:val="20"/>
          <w:lang w:bidi="he-IL"/>
        </w:rPr>
        <w:t>τὴν</w:t>
      </w:r>
      <w:r w:rsidRPr="00A962F8">
        <w:rPr>
          <w:i/>
          <w:sz w:val="20"/>
          <w:szCs w:val="20"/>
          <w:lang w:val="de-DE" w:bidi="he-IL"/>
        </w:rPr>
        <w:t xml:space="preserve"> </w:t>
      </w:r>
      <w:r w:rsidRPr="00A962F8">
        <w:rPr>
          <w:i/>
          <w:sz w:val="20"/>
          <w:szCs w:val="20"/>
          <w:lang w:bidi="he-IL"/>
        </w:rPr>
        <w:t>ἑξάδα</w:t>
      </w:r>
      <w:r w:rsidRPr="00A962F8">
        <w:rPr>
          <w:i/>
          <w:sz w:val="20"/>
          <w:szCs w:val="20"/>
          <w:lang w:val="de-DE" w:bidi="he-IL"/>
        </w:rPr>
        <w:t xml:space="preserve">, </w:t>
      </w:r>
      <w:r w:rsidRPr="00A962F8">
        <w:rPr>
          <w:i/>
          <w:sz w:val="20"/>
          <w:szCs w:val="20"/>
          <w:lang w:bidi="he-IL"/>
        </w:rPr>
        <w:t>βουλόμενος</w:t>
      </w:r>
      <w:r w:rsidRPr="00A962F8">
        <w:rPr>
          <w:i/>
          <w:sz w:val="20"/>
          <w:szCs w:val="20"/>
          <w:lang w:val="de-DE" w:bidi="he-IL"/>
        </w:rPr>
        <w:t xml:space="preserve"> </w:t>
      </w:r>
      <w:r w:rsidRPr="00A962F8">
        <w:rPr>
          <w:i/>
          <w:sz w:val="20"/>
          <w:szCs w:val="20"/>
          <w:lang w:bidi="he-IL"/>
        </w:rPr>
        <w:t>ἐπιδεῖξαι</w:t>
      </w:r>
      <w:r w:rsidRPr="00A962F8">
        <w:rPr>
          <w:i/>
          <w:sz w:val="20"/>
          <w:szCs w:val="20"/>
          <w:lang w:val="de-DE" w:bidi="he-IL"/>
        </w:rPr>
        <w:t xml:space="preserve"> </w:t>
      </w:r>
      <w:r w:rsidRPr="00A962F8">
        <w:rPr>
          <w:i/>
          <w:sz w:val="20"/>
          <w:szCs w:val="20"/>
          <w:lang w:bidi="he-IL"/>
        </w:rPr>
        <w:t>ὅτι</w:t>
      </w:r>
      <w:r w:rsidRPr="00A962F8">
        <w:rPr>
          <w:i/>
          <w:sz w:val="20"/>
          <w:szCs w:val="20"/>
          <w:lang w:val="de-DE" w:bidi="he-IL"/>
        </w:rPr>
        <w:t xml:space="preserve"> </w:t>
      </w:r>
      <w:r w:rsidRPr="00A962F8">
        <w:rPr>
          <w:i/>
          <w:sz w:val="20"/>
          <w:szCs w:val="20"/>
          <w:lang w:bidi="he-IL"/>
        </w:rPr>
        <w:t>αὐτὸς</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τὸν</w:t>
      </w:r>
      <w:r w:rsidRPr="00A962F8">
        <w:rPr>
          <w:i/>
          <w:sz w:val="20"/>
          <w:szCs w:val="20"/>
          <w:lang w:val="de-DE" w:bidi="he-IL"/>
        </w:rPr>
        <w:t xml:space="preserve"> </w:t>
      </w:r>
      <w:r w:rsidRPr="00A962F8">
        <w:rPr>
          <w:i/>
          <w:sz w:val="20"/>
          <w:szCs w:val="20"/>
          <w:lang w:bidi="he-IL"/>
        </w:rPr>
        <w:t>κόσμον</w:t>
      </w:r>
      <w:r w:rsidRPr="00A962F8">
        <w:rPr>
          <w:i/>
          <w:sz w:val="20"/>
          <w:szCs w:val="20"/>
          <w:lang w:val="de-DE" w:bidi="he-IL"/>
        </w:rPr>
        <w:t xml:space="preserve"> </w:t>
      </w:r>
      <w:r w:rsidRPr="00A962F8">
        <w:rPr>
          <w:i/>
          <w:sz w:val="20"/>
          <w:szCs w:val="20"/>
          <w:lang w:bidi="he-IL"/>
        </w:rPr>
        <w:t>ἐδημιούργησε</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τὸ</w:t>
      </w:r>
      <w:r w:rsidRPr="00A962F8">
        <w:rPr>
          <w:i/>
          <w:sz w:val="20"/>
          <w:szCs w:val="20"/>
          <w:lang w:val="de-DE" w:bidi="he-IL"/>
        </w:rPr>
        <w:t xml:space="preserve"> </w:t>
      </w:r>
      <w:r w:rsidRPr="00A962F8">
        <w:rPr>
          <w:i/>
          <w:sz w:val="20"/>
          <w:szCs w:val="20"/>
          <w:lang w:bidi="he-IL"/>
        </w:rPr>
        <w:t>γένος</w:t>
      </w:r>
      <w:r w:rsidRPr="00A962F8">
        <w:rPr>
          <w:i/>
          <w:sz w:val="20"/>
          <w:szCs w:val="20"/>
          <w:lang w:val="de-DE" w:bidi="he-IL"/>
        </w:rPr>
        <w:t xml:space="preserve"> </w:t>
      </w:r>
      <w:r w:rsidRPr="00A962F8">
        <w:rPr>
          <w:i/>
          <w:sz w:val="20"/>
          <w:szCs w:val="20"/>
          <w:lang w:bidi="he-IL"/>
        </w:rPr>
        <w:t>εἵλετο</w:t>
      </w:r>
      <w:r w:rsidRPr="00A962F8">
        <w:rPr>
          <w:i/>
          <w:sz w:val="20"/>
          <w:szCs w:val="20"/>
          <w:lang w:val="de-DE" w:bidi="he-IL"/>
        </w:rPr>
        <w:t xml:space="preserve">. </w:t>
      </w:r>
      <w:r w:rsidRPr="00A962F8">
        <w:rPr>
          <w:b/>
          <w:i/>
          <w:sz w:val="20"/>
          <w:szCs w:val="20"/>
          <w:lang w:bidi="he-IL"/>
        </w:rPr>
        <w:t>ἡ</w:t>
      </w:r>
      <w:r w:rsidRPr="00A962F8">
        <w:rPr>
          <w:b/>
          <w:i/>
          <w:sz w:val="20"/>
          <w:szCs w:val="20"/>
          <w:lang w:val="de-DE" w:bidi="he-IL"/>
        </w:rPr>
        <w:t xml:space="preserve"> </w:t>
      </w:r>
      <w:r w:rsidRPr="00A962F8">
        <w:rPr>
          <w:b/>
          <w:i/>
          <w:sz w:val="20"/>
          <w:szCs w:val="20"/>
          <w:lang w:bidi="he-IL"/>
        </w:rPr>
        <w:t>δὲ</w:t>
      </w:r>
      <w:r w:rsidRPr="00A962F8">
        <w:rPr>
          <w:b/>
          <w:i/>
          <w:sz w:val="20"/>
          <w:szCs w:val="20"/>
          <w:lang w:val="de-DE" w:bidi="he-IL"/>
        </w:rPr>
        <w:t xml:space="preserve"> </w:t>
      </w:r>
      <w:r w:rsidRPr="00A962F8">
        <w:rPr>
          <w:b/>
          <w:i/>
          <w:sz w:val="20"/>
          <w:szCs w:val="20"/>
          <w:lang w:bidi="he-IL"/>
        </w:rPr>
        <w:t>ἀνάκλησις</w:t>
      </w:r>
      <w:r w:rsidRPr="00A962F8">
        <w:rPr>
          <w:b/>
          <w:i/>
          <w:sz w:val="20"/>
          <w:szCs w:val="20"/>
          <w:lang w:val="de-DE" w:bidi="he-IL"/>
        </w:rPr>
        <w:t xml:space="preserve"> </w:t>
      </w:r>
      <w:r w:rsidRPr="00A962F8">
        <w:rPr>
          <w:b/>
          <w:i/>
          <w:sz w:val="20"/>
          <w:szCs w:val="20"/>
          <w:lang w:bidi="he-IL"/>
        </w:rPr>
        <w:t>τοῦ</w:t>
      </w:r>
      <w:r w:rsidRPr="00A962F8">
        <w:rPr>
          <w:b/>
          <w:i/>
          <w:sz w:val="20"/>
          <w:szCs w:val="20"/>
          <w:lang w:val="de-DE" w:bidi="he-IL"/>
        </w:rPr>
        <w:t xml:space="preserve"> </w:t>
      </w:r>
      <w:r w:rsidRPr="00A962F8">
        <w:rPr>
          <w:b/>
          <w:i/>
          <w:sz w:val="20"/>
          <w:szCs w:val="20"/>
          <w:lang w:bidi="he-IL"/>
        </w:rPr>
        <w:t>προφήτου</w:t>
      </w:r>
      <w:r w:rsidRPr="00A962F8">
        <w:rPr>
          <w:b/>
          <w:i/>
          <w:sz w:val="20"/>
          <w:szCs w:val="20"/>
          <w:lang w:val="de-DE" w:bidi="he-IL"/>
        </w:rPr>
        <w:t xml:space="preserve"> </w:t>
      </w:r>
      <w:r w:rsidRPr="00A962F8">
        <w:rPr>
          <w:b/>
          <w:i/>
          <w:sz w:val="20"/>
          <w:szCs w:val="20"/>
          <w:lang w:bidi="he-IL"/>
        </w:rPr>
        <w:t>δευτέρα</w:t>
      </w:r>
      <w:r w:rsidRPr="00A962F8">
        <w:rPr>
          <w:b/>
          <w:i/>
          <w:sz w:val="20"/>
          <w:szCs w:val="20"/>
          <w:lang w:val="de-DE" w:bidi="he-IL"/>
        </w:rPr>
        <w:t xml:space="preserve"> </w:t>
      </w:r>
      <w:r w:rsidRPr="00A962F8">
        <w:rPr>
          <w:b/>
          <w:i/>
          <w:sz w:val="20"/>
          <w:szCs w:val="20"/>
          <w:lang w:bidi="he-IL"/>
        </w:rPr>
        <w:t>γένεσίς</w:t>
      </w:r>
      <w:r w:rsidRPr="00A962F8">
        <w:rPr>
          <w:b/>
          <w:i/>
          <w:sz w:val="20"/>
          <w:szCs w:val="20"/>
          <w:lang w:val="de-DE" w:bidi="he-IL"/>
        </w:rPr>
        <w:t xml:space="preserve"> </w:t>
      </w:r>
      <w:r w:rsidRPr="00A962F8">
        <w:rPr>
          <w:b/>
          <w:i/>
          <w:sz w:val="20"/>
          <w:szCs w:val="20"/>
          <w:lang w:bidi="he-IL"/>
        </w:rPr>
        <w:t>ἐστι</w:t>
      </w:r>
      <w:r w:rsidRPr="00A962F8">
        <w:rPr>
          <w:b/>
          <w:i/>
          <w:sz w:val="20"/>
          <w:szCs w:val="20"/>
          <w:lang w:val="de-DE" w:bidi="he-IL"/>
        </w:rPr>
        <w:t xml:space="preserve">, </w:t>
      </w:r>
      <w:r w:rsidRPr="00A962F8">
        <w:rPr>
          <w:b/>
          <w:i/>
          <w:sz w:val="20"/>
          <w:szCs w:val="20"/>
          <w:lang w:bidi="he-IL"/>
        </w:rPr>
        <w:t>τῆς</w:t>
      </w:r>
      <w:r w:rsidRPr="00A962F8">
        <w:rPr>
          <w:b/>
          <w:i/>
          <w:sz w:val="20"/>
          <w:szCs w:val="20"/>
          <w:lang w:val="de-DE" w:bidi="he-IL"/>
        </w:rPr>
        <w:t xml:space="preserve"> </w:t>
      </w:r>
      <w:r w:rsidRPr="00A962F8">
        <w:rPr>
          <w:b/>
          <w:i/>
          <w:sz w:val="20"/>
          <w:szCs w:val="20"/>
          <w:lang w:bidi="he-IL"/>
        </w:rPr>
        <w:t>προτέρας</w:t>
      </w:r>
      <w:r w:rsidRPr="00A962F8">
        <w:rPr>
          <w:b/>
          <w:i/>
          <w:sz w:val="20"/>
          <w:szCs w:val="20"/>
          <w:lang w:val="de-DE" w:bidi="he-IL"/>
        </w:rPr>
        <w:t xml:space="preserve"> </w:t>
      </w:r>
      <w:r w:rsidRPr="00A962F8">
        <w:rPr>
          <w:b/>
          <w:i/>
          <w:sz w:val="20"/>
          <w:szCs w:val="20"/>
          <w:lang w:bidi="he-IL"/>
        </w:rPr>
        <w:t>ἀμείνων</w:t>
      </w:r>
      <w:r w:rsidRPr="00A962F8">
        <w:rPr>
          <w:b/>
          <w:i/>
          <w:sz w:val="20"/>
          <w:szCs w:val="20"/>
          <w:lang w:val="de-DE" w:bidi="he-IL"/>
        </w:rPr>
        <w:t>.</w:t>
      </w:r>
      <w:r w:rsidRPr="00A962F8">
        <w:rPr>
          <w:i/>
          <w:sz w:val="20"/>
          <w:szCs w:val="20"/>
          <w:lang w:val="de-DE" w:bidi="he-IL"/>
        </w:rPr>
        <w:t xml:space="preserve"> </w:t>
      </w:r>
      <w:r w:rsidRPr="00A962F8">
        <w:rPr>
          <w:i/>
          <w:sz w:val="20"/>
          <w:szCs w:val="20"/>
          <w:lang w:bidi="he-IL"/>
        </w:rPr>
        <w:t>ἑβδομῇ</w:t>
      </w:r>
      <w:r w:rsidRPr="00A962F8">
        <w:rPr>
          <w:i/>
          <w:sz w:val="20"/>
          <w:szCs w:val="20"/>
          <w:lang w:val="de-DE" w:bidi="he-IL"/>
        </w:rPr>
        <w:t xml:space="preserve"> </w:t>
      </w:r>
      <w:r w:rsidRPr="00A962F8">
        <w:rPr>
          <w:i/>
          <w:sz w:val="20"/>
          <w:szCs w:val="20"/>
          <w:lang w:bidi="he-IL"/>
        </w:rPr>
        <w:t>δὲ</w:t>
      </w:r>
      <w:r w:rsidRPr="00A962F8">
        <w:rPr>
          <w:i/>
          <w:sz w:val="20"/>
          <w:szCs w:val="20"/>
          <w:lang w:val="de-DE" w:bidi="he-IL"/>
        </w:rPr>
        <w:t xml:space="preserve"> </w:t>
      </w:r>
      <w:r w:rsidRPr="00A962F8">
        <w:rPr>
          <w:i/>
          <w:sz w:val="20"/>
          <w:szCs w:val="20"/>
          <w:lang w:bidi="he-IL"/>
        </w:rPr>
        <w:t>ἀνακαλεῖται</w:t>
      </w:r>
      <w:r w:rsidRPr="00A962F8">
        <w:rPr>
          <w:i/>
          <w:sz w:val="20"/>
          <w:szCs w:val="20"/>
          <w:lang w:val="de-DE" w:bidi="he-IL"/>
        </w:rPr>
        <w:t xml:space="preserve"> </w:t>
      </w:r>
      <w:r w:rsidRPr="00A962F8">
        <w:rPr>
          <w:i/>
          <w:sz w:val="20"/>
          <w:szCs w:val="20"/>
          <w:lang w:bidi="he-IL"/>
        </w:rPr>
        <w:t>ἡμέρᾳ</w:t>
      </w:r>
      <w:r w:rsidRPr="00A962F8">
        <w:rPr>
          <w:i/>
          <w:sz w:val="20"/>
          <w:szCs w:val="20"/>
          <w:lang w:val="de-DE" w:bidi="he-IL"/>
        </w:rPr>
        <w:t xml:space="preserve">, </w:t>
      </w:r>
      <w:r w:rsidRPr="00A962F8">
        <w:rPr>
          <w:i/>
          <w:sz w:val="20"/>
          <w:szCs w:val="20"/>
          <w:lang w:bidi="he-IL"/>
        </w:rPr>
        <w:t>ταυτῇ</w:t>
      </w:r>
      <w:r w:rsidRPr="00A962F8">
        <w:rPr>
          <w:i/>
          <w:sz w:val="20"/>
          <w:szCs w:val="20"/>
          <w:lang w:val="de-DE" w:bidi="he-IL"/>
        </w:rPr>
        <w:t xml:space="preserve"> </w:t>
      </w:r>
      <w:r w:rsidRPr="00A962F8">
        <w:rPr>
          <w:i/>
          <w:sz w:val="20"/>
          <w:szCs w:val="20"/>
          <w:lang w:bidi="he-IL"/>
        </w:rPr>
        <w:t>διαφέρων</w:t>
      </w:r>
      <w:r w:rsidRPr="00A962F8">
        <w:rPr>
          <w:i/>
          <w:sz w:val="20"/>
          <w:szCs w:val="20"/>
          <w:lang w:val="de-DE" w:bidi="he-IL"/>
        </w:rPr>
        <w:t xml:space="preserve"> </w:t>
      </w:r>
      <w:r w:rsidRPr="00A962F8">
        <w:rPr>
          <w:i/>
          <w:sz w:val="20"/>
          <w:szCs w:val="20"/>
          <w:lang w:bidi="he-IL"/>
        </w:rPr>
        <w:t>τοῦ</w:t>
      </w:r>
      <w:r w:rsidRPr="00A962F8">
        <w:rPr>
          <w:i/>
          <w:sz w:val="20"/>
          <w:szCs w:val="20"/>
          <w:lang w:val="de-DE" w:bidi="he-IL"/>
        </w:rPr>
        <w:t xml:space="preserve"> </w:t>
      </w:r>
      <w:r w:rsidRPr="00A962F8">
        <w:rPr>
          <w:i/>
          <w:sz w:val="20"/>
          <w:szCs w:val="20"/>
          <w:lang w:bidi="he-IL"/>
        </w:rPr>
        <w:t>πρωτοπλάστου</w:t>
      </w:r>
      <w:r w:rsidRPr="00A962F8">
        <w:rPr>
          <w:i/>
          <w:sz w:val="20"/>
          <w:szCs w:val="20"/>
          <w:lang w:val="de-DE" w:bidi="he-IL"/>
        </w:rPr>
        <w:t xml:space="preserve">, </w:t>
      </w:r>
      <w:r w:rsidRPr="00A962F8">
        <w:rPr>
          <w:i/>
          <w:sz w:val="20"/>
          <w:szCs w:val="20"/>
          <w:lang w:bidi="he-IL"/>
        </w:rPr>
        <w:t>ὅτι</w:t>
      </w:r>
      <w:r w:rsidRPr="00A962F8">
        <w:rPr>
          <w:i/>
          <w:sz w:val="20"/>
          <w:szCs w:val="20"/>
          <w:lang w:val="de-DE" w:bidi="he-IL"/>
        </w:rPr>
        <w:t xml:space="preserve"> </w:t>
      </w:r>
      <w:r w:rsidRPr="00A962F8">
        <w:rPr>
          <w:i/>
          <w:sz w:val="20"/>
          <w:szCs w:val="20"/>
          <w:lang w:bidi="he-IL"/>
        </w:rPr>
        <w:t>ἐκεῖνος</w:t>
      </w:r>
      <w:r w:rsidRPr="00A962F8">
        <w:rPr>
          <w:i/>
          <w:sz w:val="20"/>
          <w:szCs w:val="20"/>
          <w:lang w:val="de-DE" w:bidi="he-IL"/>
        </w:rPr>
        <w:t xml:space="preserve"> </w:t>
      </w:r>
      <w:r w:rsidRPr="00A962F8">
        <w:rPr>
          <w:i/>
          <w:sz w:val="20"/>
          <w:szCs w:val="20"/>
          <w:lang w:bidi="he-IL"/>
        </w:rPr>
        <w:t>μὲν</w:t>
      </w:r>
      <w:r w:rsidRPr="00A962F8">
        <w:rPr>
          <w:i/>
          <w:sz w:val="20"/>
          <w:szCs w:val="20"/>
          <w:lang w:val="de-DE" w:bidi="he-IL"/>
        </w:rPr>
        <w:t xml:space="preserve"> </w:t>
      </w:r>
      <w:r w:rsidRPr="00A962F8">
        <w:rPr>
          <w:i/>
          <w:sz w:val="20"/>
          <w:szCs w:val="20"/>
          <w:lang w:bidi="he-IL"/>
        </w:rPr>
        <w:t>ἐκ</w:t>
      </w:r>
      <w:r w:rsidRPr="00A962F8">
        <w:rPr>
          <w:i/>
          <w:sz w:val="20"/>
          <w:szCs w:val="20"/>
          <w:lang w:val="de-DE" w:bidi="he-IL"/>
        </w:rPr>
        <w:t xml:space="preserve"> </w:t>
      </w:r>
      <w:r w:rsidRPr="00A962F8">
        <w:rPr>
          <w:i/>
          <w:sz w:val="20"/>
          <w:szCs w:val="20"/>
          <w:lang w:bidi="he-IL"/>
        </w:rPr>
        <w:t>γῆς</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μετὰ</w:t>
      </w:r>
      <w:r w:rsidRPr="00A962F8">
        <w:rPr>
          <w:i/>
          <w:sz w:val="20"/>
          <w:szCs w:val="20"/>
          <w:lang w:val="de-DE" w:bidi="he-IL"/>
        </w:rPr>
        <w:t xml:space="preserve"> </w:t>
      </w:r>
      <w:r w:rsidRPr="00A962F8">
        <w:rPr>
          <w:i/>
          <w:sz w:val="20"/>
          <w:szCs w:val="20"/>
          <w:lang w:bidi="he-IL"/>
        </w:rPr>
        <w:t>σώματος</w:t>
      </w:r>
      <w:r w:rsidRPr="00A962F8">
        <w:rPr>
          <w:i/>
          <w:sz w:val="20"/>
          <w:szCs w:val="20"/>
          <w:lang w:val="de-DE" w:bidi="he-IL"/>
        </w:rPr>
        <w:t xml:space="preserve"> </w:t>
      </w:r>
      <w:r w:rsidRPr="00A962F8">
        <w:rPr>
          <w:i/>
          <w:sz w:val="20"/>
          <w:szCs w:val="20"/>
          <w:lang w:bidi="he-IL"/>
        </w:rPr>
        <w:t>συνίστατο</w:t>
      </w:r>
      <w:r w:rsidRPr="00A962F8">
        <w:rPr>
          <w:i/>
          <w:sz w:val="20"/>
          <w:szCs w:val="20"/>
          <w:lang w:val="de-DE" w:bidi="he-IL"/>
        </w:rPr>
        <w:t xml:space="preserve">, </w:t>
      </w:r>
      <w:r w:rsidRPr="00A962F8">
        <w:rPr>
          <w:i/>
          <w:sz w:val="20"/>
          <w:szCs w:val="20"/>
          <w:lang w:bidi="he-IL"/>
        </w:rPr>
        <w:t>οὗτος</w:t>
      </w:r>
      <w:r w:rsidRPr="00A962F8">
        <w:rPr>
          <w:i/>
          <w:sz w:val="20"/>
          <w:szCs w:val="20"/>
          <w:lang w:val="de-DE" w:bidi="he-IL"/>
        </w:rPr>
        <w:t xml:space="preserve"> </w:t>
      </w:r>
      <w:r w:rsidRPr="00A962F8">
        <w:rPr>
          <w:i/>
          <w:sz w:val="20"/>
          <w:szCs w:val="20"/>
          <w:lang w:bidi="he-IL"/>
        </w:rPr>
        <w:t>δὲ</w:t>
      </w:r>
      <w:r w:rsidRPr="00A962F8">
        <w:rPr>
          <w:i/>
          <w:sz w:val="20"/>
          <w:szCs w:val="20"/>
          <w:lang w:val="de-DE" w:bidi="he-IL"/>
        </w:rPr>
        <w:t xml:space="preserve"> </w:t>
      </w:r>
      <w:r w:rsidRPr="00A962F8">
        <w:rPr>
          <w:i/>
          <w:sz w:val="20"/>
          <w:szCs w:val="20"/>
          <w:lang w:bidi="he-IL"/>
        </w:rPr>
        <w:t>ἄνευ</w:t>
      </w:r>
      <w:r w:rsidRPr="00A962F8">
        <w:rPr>
          <w:i/>
          <w:sz w:val="20"/>
          <w:szCs w:val="20"/>
          <w:lang w:val="de-DE" w:bidi="he-IL"/>
        </w:rPr>
        <w:t xml:space="preserve"> </w:t>
      </w:r>
      <w:r w:rsidRPr="00A962F8">
        <w:rPr>
          <w:i/>
          <w:sz w:val="20"/>
          <w:szCs w:val="20"/>
          <w:lang w:bidi="he-IL"/>
        </w:rPr>
        <w:t>σώματος</w:t>
      </w:r>
      <w:r w:rsidRPr="00A962F8">
        <w:rPr>
          <w:i/>
          <w:sz w:val="20"/>
          <w:szCs w:val="20"/>
          <w:lang w:val="de-DE" w:bidi="he-IL"/>
        </w:rPr>
        <w:t>.</w:t>
      </w:r>
      <w:r w:rsidRPr="00A962F8">
        <w:rPr>
          <w:sz w:val="20"/>
          <w:szCs w:val="20"/>
          <w:lang w:val="de-DE" w:bidi="he-IL"/>
        </w:rPr>
        <w:t xml:space="preserve"> (Qex 2:46).</w:t>
      </w:r>
      <w:r w:rsidRPr="00A962F8">
        <w:rPr>
          <w:i/>
          <w:sz w:val="20"/>
          <w:szCs w:val="20"/>
          <w:lang w:val="de-DE" w:bidi="he-IL"/>
        </w:rPr>
        <w:t xml:space="preserve"> </w:t>
      </w:r>
      <w:r w:rsidRPr="00A962F8">
        <w:rPr>
          <w:i/>
          <w:sz w:val="20"/>
          <w:szCs w:val="20"/>
          <w:lang w:bidi="he-IL"/>
        </w:rPr>
        <w:t>ὥσπερ</w:t>
      </w:r>
      <w:r w:rsidRPr="00A962F8">
        <w:rPr>
          <w:i/>
          <w:sz w:val="20"/>
          <w:szCs w:val="20"/>
          <w:lang w:val="de-DE" w:bidi="he-IL"/>
        </w:rPr>
        <w:t xml:space="preserve"> </w:t>
      </w:r>
      <w:r w:rsidRPr="00A962F8">
        <w:rPr>
          <w:i/>
          <w:sz w:val="20"/>
          <w:szCs w:val="20"/>
          <w:lang w:bidi="he-IL"/>
        </w:rPr>
        <w:t>οὖν</w:t>
      </w:r>
      <w:r w:rsidRPr="00A962F8">
        <w:rPr>
          <w:i/>
          <w:sz w:val="20"/>
          <w:szCs w:val="20"/>
          <w:lang w:val="de-DE" w:bidi="he-IL"/>
        </w:rPr>
        <w:t xml:space="preserve"> </w:t>
      </w:r>
      <w:r w:rsidRPr="00A962F8">
        <w:rPr>
          <w:i/>
          <w:sz w:val="20"/>
          <w:szCs w:val="20"/>
          <w:lang w:bidi="he-IL"/>
        </w:rPr>
        <w:t>τὰ</w:t>
      </w:r>
      <w:r w:rsidRPr="00A962F8">
        <w:rPr>
          <w:i/>
          <w:sz w:val="20"/>
          <w:szCs w:val="20"/>
          <w:lang w:val="de-DE" w:bidi="he-IL"/>
        </w:rPr>
        <w:t xml:space="preserve"> </w:t>
      </w:r>
      <w:r w:rsidRPr="00A962F8">
        <w:rPr>
          <w:i/>
          <w:sz w:val="20"/>
          <w:szCs w:val="20"/>
          <w:lang w:bidi="he-IL"/>
        </w:rPr>
        <w:t>κατὰ</w:t>
      </w:r>
      <w:r w:rsidRPr="00A962F8">
        <w:rPr>
          <w:i/>
          <w:sz w:val="20"/>
          <w:szCs w:val="20"/>
          <w:lang w:val="de-DE" w:bidi="he-IL"/>
        </w:rPr>
        <w:t xml:space="preserve"> </w:t>
      </w:r>
      <w:r w:rsidRPr="00A962F8">
        <w:rPr>
          <w:i/>
          <w:sz w:val="20"/>
          <w:szCs w:val="20"/>
          <w:lang w:bidi="he-IL"/>
        </w:rPr>
        <w:t>γῆν</w:t>
      </w:r>
      <w:r w:rsidRPr="00A962F8">
        <w:rPr>
          <w:i/>
          <w:sz w:val="20"/>
          <w:szCs w:val="20"/>
          <w:lang w:val="de-DE" w:bidi="he-IL"/>
        </w:rPr>
        <w:t xml:space="preserve"> </w:t>
      </w:r>
      <w:r w:rsidRPr="00A962F8">
        <w:rPr>
          <w:i/>
          <w:sz w:val="20"/>
          <w:szCs w:val="20"/>
          <w:lang w:bidi="he-IL"/>
        </w:rPr>
        <w:t>σπέρματα</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φυτὰ</w:t>
      </w:r>
      <w:r w:rsidRPr="00A962F8">
        <w:rPr>
          <w:i/>
          <w:sz w:val="20"/>
          <w:szCs w:val="20"/>
          <w:lang w:val="de-DE" w:bidi="he-IL"/>
        </w:rPr>
        <w:t xml:space="preserve"> </w:t>
      </w:r>
      <w:r w:rsidRPr="00A962F8">
        <w:rPr>
          <w:i/>
          <w:sz w:val="20"/>
          <w:szCs w:val="20"/>
          <w:lang w:bidi="he-IL"/>
        </w:rPr>
        <w:t>ποτιζόμενα</w:t>
      </w:r>
      <w:r w:rsidRPr="00A962F8">
        <w:rPr>
          <w:i/>
          <w:sz w:val="20"/>
          <w:szCs w:val="20"/>
          <w:lang w:val="de-DE" w:bidi="he-IL"/>
        </w:rPr>
        <w:t xml:space="preserve"> </w:t>
      </w:r>
      <w:r w:rsidRPr="00A962F8">
        <w:rPr>
          <w:i/>
          <w:sz w:val="20"/>
          <w:szCs w:val="20"/>
          <w:lang w:bidi="he-IL"/>
        </w:rPr>
        <w:t>αὔξεται</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βλαστάνει</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πρὸς</w:t>
      </w:r>
      <w:r w:rsidRPr="00A962F8">
        <w:rPr>
          <w:i/>
          <w:sz w:val="20"/>
          <w:szCs w:val="20"/>
          <w:lang w:val="de-DE" w:bidi="he-IL"/>
        </w:rPr>
        <w:t xml:space="preserve"> </w:t>
      </w:r>
      <w:r w:rsidRPr="00A962F8">
        <w:rPr>
          <w:i/>
          <w:sz w:val="20"/>
          <w:szCs w:val="20"/>
          <w:lang w:bidi="he-IL"/>
        </w:rPr>
        <w:t>καρπῶν</w:t>
      </w:r>
      <w:r w:rsidRPr="00A962F8">
        <w:rPr>
          <w:i/>
          <w:sz w:val="20"/>
          <w:szCs w:val="20"/>
          <w:lang w:val="de-DE" w:bidi="he-IL"/>
        </w:rPr>
        <w:t xml:space="preserve"> </w:t>
      </w:r>
      <w:r w:rsidRPr="00A962F8">
        <w:rPr>
          <w:i/>
          <w:sz w:val="20"/>
          <w:szCs w:val="20"/>
          <w:lang w:bidi="he-IL"/>
        </w:rPr>
        <w:t>γενέσεις</w:t>
      </w:r>
      <w:r w:rsidRPr="00A962F8">
        <w:rPr>
          <w:i/>
          <w:sz w:val="20"/>
          <w:szCs w:val="20"/>
          <w:lang w:val="de-DE" w:bidi="he-IL"/>
        </w:rPr>
        <w:t xml:space="preserve"> </w:t>
      </w:r>
      <w:r w:rsidRPr="00A962F8">
        <w:rPr>
          <w:i/>
          <w:sz w:val="20"/>
          <w:szCs w:val="20"/>
          <w:lang w:bidi="he-IL"/>
        </w:rPr>
        <w:t>εὐτοκεῖ</w:t>
      </w:r>
      <w:r w:rsidRPr="00A962F8">
        <w:rPr>
          <w:i/>
          <w:sz w:val="20"/>
          <w:szCs w:val="20"/>
          <w:lang w:val="de-DE" w:bidi="he-IL"/>
        </w:rPr>
        <w:t xml:space="preserve">, </w:t>
      </w:r>
      <w:r w:rsidRPr="00A962F8">
        <w:rPr>
          <w:i/>
          <w:sz w:val="20"/>
          <w:szCs w:val="20"/>
          <w:lang w:bidi="he-IL"/>
        </w:rPr>
        <w:t>στερόμενα</w:t>
      </w:r>
      <w:r w:rsidRPr="00A962F8">
        <w:rPr>
          <w:i/>
          <w:sz w:val="20"/>
          <w:szCs w:val="20"/>
          <w:lang w:val="de-DE" w:bidi="he-IL"/>
        </w:rPr>
        <w:t xml:space="preserve"> </w:t>
      </w:r>
      <w:r w:rsidRPr="00A962F8">
        <w:rPr>
          <w:i/>
          <w:sz w:val="20"/>
          <w:szCs w:val="20"/>
          <w:lang w:bidi="he-IL"/>
        </w:rPr>
        <w:t>δὲ</w:t>
      </w:r>
      <w:r w:rsidRPr="00A962F8">
        <w:rPr>
          <w:i/>
          <w:sz w:val="20"/>
          <w:szCs w:val="20"/>
          <w:lang w:val="de-DE" w:bidi="he-IL"/>
        </w:rPr>
        <w:t xml:space="preserve"> </w:t>
      </w:r>
      <w:r w:rsidRPr="00A962F8">
        <w:rPr>
          <w:i/>
          <w:sz w:val="20"/>
          <w:szCs w:val="20"/>
          <w:lang w:bidi="he-IL"/>
        </w:rPr>
        <w:t>ἐπιρροῆς</w:t>
      </w:r>
      <w:r w:rsidRPr="00A962F8">
        <w:rPr>
          <w:i/>
          <w:sz w:val="20"/>
          <w:szCs w:val="20"/>
          <w:lang w:val="de-DE" w:bidi="he-IL"/>
        </w:rPr>
        <w:t xml:space="preserve"> </w:t>
      </w:r>
      <w:r w:rsidRPr="00A962F8">
        <w:rPr>
          <w:i/>
          <w:sz w:val="20"/>
          <w:szCs w:val="20"/>
          <w:lang w:bidi="he-IL"/>
        </w:rPr>
        <w:t>ἀφαυαίνεται</w:t>
      </w:r>
      <w:r w:rsidRPr="00A962F8">
        <w:rPr>
          <w:i/>
          <w:sz w:val="20"/>
          <w:szCs w:val="20"/>
          <w:lang w:val="de-DE" w:bidi="he-IL"/>
        </w:rPr>
        <w:t xml:space="preserve">, </w:t>
      </w:r>
      <w:r w:rsidRPr="00A962F8">
        <w:rPr>
          <w:i/>
          <w:sz w:val="20"/>
          <w:szCs w:val="20"/>
          <w:lang w:bidi="he-IL"/>
        </w:rPr>
        <w:t>οὕτως</w:t>
      </w:r>
      <w:r w:rsidRPr="00A962F8">
        <w:rPr>
          <w:i/>
          <w:sz w:val="20"/>
          <w:szCs w:val="20"/>
          <w:lang w:val="de-DE" w:bidi="he-IL"/>
        </w:rPr>
        <w:t xml:space="preserve"> </w:t>
      </w:r>
      <w:r w:rsidRPr="00A962F8">
        <w:rPr>
          <w:i/>
          <w:sz w:val="20"/>
          <w:szCs w:val="20"/>
          <w:lang w:bidi="he-IL"/>
        </w:rPr>
        <w:t>ἡ</w:t>
      </w:r>
      <w:r w:rsidRPr="00A962F8">
        <w:rPr>
          <w:i/>
          <w:sz w:val="20"/>
          <w:szCs w:val="20"/>
          <w:lang w:val="de-DE" w:bidi="he-IL"/>
        </w:rPr>
        <w:t xml:space="preserve"> </w:t>
      </w:r>
      <w:r w:rsidRPr="00A962F8">
        <w:rPr>
          <w:i/>
          <w:sz w:val="20"/>
          <w:szCs w:val="20"/>
          <w:lang w:bidi="he-IL"/>
        </w:rPr>
        <w:t>ψυχή</w:t>
      </w:r>
      <w:r w:rsidRPr="00A962F8">
        <w:rPr>
          <w:i/>
          <w:sz w:val="20"/>
          <w:szCs w:val="20"/>
          <w:lang w:val="de-DE" w:bidi="he-IL"/>
        </w:rPr>
        <w:t xml:space="preserve">, </w:t>
      </w:r>
      <w:r w:rsidRPr="00A962F8">
        <w:rPr>
          <w:i/>
          <w:sz w:val="20"/>
          <w:szCs w:val="20"/>
          <w:lang w:bidi="he-IL"/>
        </w:rPr>
        <w:t>καθάπερ</w:t>
      </w:r>
      <w:r w:rsidRPr="00A962F8">
        <w:rPr>
          <w:i/>
          <w:sz w:val="20"/>
          <w:szCs w:val="20"/>
          <w:lang w:val="de-DE" w:bidi="he-IL"/>
        </w:rPr>
        <w:t xml:space="preserve"> </w:t>
      </w:r>
      <w:r w:rsidRPr="00A962F8">
        <w:rPr>
          <w:i/>
          <w:sz w:val="20"/>
          <w:szCs w:val="20"/>
          <w:lang w:bidi="he-IL"/>
        </w:rPr>
        <w:t>φαίνεται</w:t>
      </w:r>
      <w:r w:rsidRPr="00A962F8">
        <w:rPr>
          <w:i/>
          <w:sz w:val="20"/>
          <w:szCs w:val="20"/>
          <w:lang w:val="de-DE" w:bidi="he-IL"/>
        </w:rPr>
        <w:t xml:space="preserve">, </w:t>
      </w:r>
      <w:r w:rsidRPr="00A962F8">
        <w:rPr>
          <w:b/>
          <w:i/>
          <w:sz w:val="20"/>
          <w:szCs w:val="20"/>
          <w:lang w:bidi="he-IL"/>
        </w:rPr>
        <w:t>ὅταν</w:t>
      </w:r>
      <w:r w:rsidRPr="00A962F8">
        <w:rPr>
          <w:b/>
          <w:i/>
          <w:sz w:val="20"/>
          <w:szCs w:val="20"/>
          <w:lang w:val="de-DE" w:bidi="he-IL"/>
        </w:rPr>
        <w:t xml:space="preserve"> </w:t>
      </w:r>
      <w:r w:rsidRPr="00A962F8">
        <w:rPr>
          <w:b/>
          <w:i/>
          <w:sz w:val="20"/>
          <w:szCs w:val="20"/>
          <w:lang w:bidi="he-IL"/>
        </w:rPr>
        <w:t>νάματι</w:t>
      </w:r>
      <w:r w:rsidRPr="00A962F8">
        <w:rPr>
          <w:b/>
          <w:i/>
          <w:sz w:val="20"/>
          <w:szCs w:val="20"/>
          <w:lang w:val="de-DE" w:bidi="he-IL"/>
        </w:rPr>
        <w:t xml:space="preserve"> </w:t>
      </w:r>
      <w:r w:rsidRPr="00A962F8">
        <w:rPr>
          <w:b/>
          <w:i/>
          <w:sz w:val="20"/>
          <w:szCs w:val="20"/>
          <w:lang w:bidi="he-IL"/>
        </w:rPr>
        <w:t>ποτίμῳ</w:t>
      </w:r>
      <w:r w:rsidRPr="00A962F8">
        <w:rPr>
          <w:b/>
          <w:i/>
          <w:sz w:val="20"/>
          <w:szCs w:val="20"/>
          <w:lang w:val="de-DE" w:bidi="he-IL"/>
        </w:rPr>
        <w:t xml:space="preserve"> </w:t>
      </w:r>
      <w:r w:rsidRPr="00A962F8">
        <w:rPr>
          <w:b/>
          <w:i/>
          <w:sz w:val="20"/>
          <w:szCs w:val="20"/>
          <w:lang w:bidi="he-IL"/>
        </w:rPr>
        <w:t>σοφίας</w:t>
      </w:r>
      <w:r w:rsidRPr="00A962F8">
        <w:rPr>
          <w:b/>
          <w:i/>
          <w:sz w:val="20"/>
          <w:szCs w:val="20"/>
          <w:lang w:val="de-DE" w:bidi="he-IL"/>
        </w:rPr>
        <w:t xml:space="preserve"> </w:t>
      </w:r>
      <w:r w:rsidRPr="00A962F8">
        <w:rPr>
          <w:b/>
          <w:i/>
          <w:sz w:val="20"/>
          <w:szCs w:val="20"/>
          <w:lang w:bidi="he-IL"/>
        </w:rPr>
        <w:t>ἄρδηται</w:t>
      </w:r>
      <w:r w:rsidRPr="00A962F8">
        <w:rPr>
          <w:b/>
          <w:i/>
          <w:sz w:val="20"/>
          <w:szCs w:val="20"/>
          <w:lang w:val="de-DE" w:bidi="he-IL"/>
        </w:rPr>
        <w:t xml:space="preserve">, </w:t>
      </w:r>
      <w:r w:rsidRPr="00A962F8">
        <w:rPr>
          <w:b/>
          <w:i/>
          <w:sz w:val="20"/>
          <w:szCs w:val="20"/>
          <w:lang w:bidi="he-IL"/>
        </w:rPr>
        <w:t>βλαστάνει</w:t>
      </w:r>
      <w:r w:rsidRPr="00A962F8">
        <w:rPr>
          <w:b/>
          <w:i/>
          <w:sz w:val="20"/>
          <w:szCs w:val="20"/>
          <w:lang w:val="de-DE" w:bidi="he-IL"/>
        </w:rPr>
        <w:t xml:space="preserve"> </w:t>
      </w:r>
      <w:r w:rsidRPr="00A962F8">
        <w:rPr>
          <w:b/>
          <w:i/>
          <w:sz w:val="20"/>
          <w:szCs w:val="20"/>
          <w:lang w:bidi="he-IL"/>
        </w:rPr>
        <w:t>τε</w:t>
      </w:r>
      <w:r w:rsidRPr="00A962F8">
        <w:rPr>
          <w:b/>
          <w:i/>
          <w:sz w:val="20"/>
          <w:szCs w:val="20"/>
          <w:lang w:val="de-DE" w:bidi="he-IL"/>
        </w:rPr>
        <w:t xml:space="preserve"> </w:t>
      </w:r>
      <w:r w:rsidRPr="00A962F8">
        <w:rPr>
          <w:b/>
          <w:i/>
          <w:sz w:val="20"/>
          <w:szCs w:val="20"/>
          <w:lang w:bidi="he-IL"/>
        </w:rPr>
        <w:t>καὶ</w:t>
      </w:r>
      <w:r w:rsidRPr="00A962F8">
        <w:rPr>
          <w:b/>
          <w:i/>
          <w:sz w:val="20"/>
          <w:szCs w:val="20"/>
          <w:lang w:val="de-DE" w:bidi="he-IL"/>
        </w:rPr>
        <w:t xml:space="preserve"> </w:t>
      </w:r>
      <w:r w:rsidRPr="00A962F8">
        <w:rPr>
          <w:b/>
          <w:i/>
          <w:sz w:val="20"/>
          <w:szCs w:val="20"/>
          <w:lang w:bidi="he-IL"/>
        </w:rPr>
        <w:t>ἐπιδίδωσι</w:t>
      </w:r>
      <w:r w:rsidRPr="00A962F8">
        <w:rPr>
          <w:b/>
          <w:i/>
          <w:sz w:val="20"/>
          <w:szCs w:val="20"/>
          <w:lang w:val="de-DE" w:bidi="he-IL"/>
        </w:rPr>
        <w:t xml:space="preserve"> </w:t>
      </w:r>
      <w:r w:rsidRPr="00A962F8">
        <w:rPr>
          <w:b/>
          <w:i/>
          <w:sz w:val="20"/>
          <w:szCs w:val="20"/>
          <w:lang w:bidi="he-IL"/>
        </w:rPr>
        <w:t>πρὸς</w:t>
      </w:r>
      <w:r w:rsidRPr="00A962F8">
        <w:rPr>
          <w:b/>
          <w:i/>
          <w:sz w:val="20"/>
          <w:szCs w:val="20"/>
          <w:lang w:val="de-DE" w:bidi="he-IL"/>
        </w:rPr>
        <w:t xml:space="preserve"> </w:t>
      </w:r>
      <w:r w:rsidRPr="00A962F8">
        <w:rPr>
          <w:b/>
          <w:i/>
          <w:sz w:val="20"/>
          <w:szCs w:val="20"/>
          <w:lang w:bidi="he-IL"/>
        </w:rPr>
        <w:t>τὸ</w:t>
      </w:r>
      <w:r w:rsidRPr="00A962F8">
        <w:rPr>
          <w:b/>
          <w:i/>
          <w:sz w:val="20"/>
          <w:szCs w:val="20"/>
          <w:lang w:val="de-DE" w:bidi="he-IL"/>
        </w:rPr>
        <w:t xml:space="preserve"> </w:t>
      </w:r>
      <w:r w:rsidRPr="00A962F8">
        <w:rPr>
          <w:b/>
          <w:i/>
          <w:sz w:val="20"/>
          <w:szCs w:val="20"/>
          <w:lang w:bidi="he-IL"/>
        </w:rPr>
        <w:t>βέλτιον</w:t>
      </w:r>
      <w:r w:rsidRPr="00A962F8">
        <w:rPr>
          <w:b/>
          <w:i/>
          <w:sz w:val="20"/>
          <w:szCs w:val="20"/>
          <w:lang w:val="de-DE" w:bidi="he-IL"/>
        </w:rPr>
        <w:t>.</w:t>
      </w:r>
      <w:r w:rsidRPr="00A962F8">
        <w:rPr>
          <w:i/>
          <w:sz w:val="20"/>
          <w:szCs w:val="20"/>
          <w:lang w:val="de-DE" w:bidi="he-IL"/>
        </w:rPr>
        <w:t xml:space="preserve"> (Pos 1:125 ). </w:t>
      </w:r>
      <w:r w:rsidRPr="00A962F8">
        <w:rPr>
          <w:sz w:val="20"/>
          <w:szCs w:val="20"/>
          <w:lang w:val="de-DE" w:bidi="he-IL"/>
        </w:rPr>
        <w:t xml:space="preserve">Dieses Wasser wird sich mit dem Geist-Samen Gottes identifiziert. Siehe </w:t>
      </w:r>
      <w:r w:rsidRPr="00A962F8">
        <w:rPr>
          <w:sz w:val="20"/>
          <w:szCs w:val="20"/>
          <w:lang w:val="de-DE"/>
        </w:rPr>
        <w:t xml:space="preserve">Gitte, </w:t>
      </w:r>
      <w:r w:rsidRPr="00A962F8">
        <w:rPr>
          <w:i/>
          <w:iCs/>
          <w:sz w:val="20"/>
          <w:szCs w:val="20"/>
          <w:lang w:val="de-DE"/>
        </w:rPr>
        <w:t xml:space="preserve">"It is the Spirit that Gives Life" </w:t>
      </w:r>
      <w:r w:rsidRPr="00A962F8">
        <w:rPr>
          <w:iCs/>
          <w:sz w:val="20"/>
          <w:szCs w:val="20"/>
          <w:lang w:val="de-DE"/>
        </w:rPr>
        <w:t xml:space="preserve">175. </w:t>
      </w:r>
      <w:r w:rsidRPr="00A962F8">
        <w:rPr>
          <w:i/>
          <w:sz w:val="20"/>
          <w:szCs w:val="20"/>
          <w:lang w:bidi="he-IL"/>
        </w:rPr>
        <w:t>τοῖς</w:t>
      </w:r>
      <w:r w:rsidRPr="00A962F8">
        <w:rPr>
          <w:i/>
          <w:sz w:val="20"/>
          <w:szCs w:val="20"/>
          <w:lang w:val="de-DE" w:bidi="he-IL"/>
        </w:rPr>
        <w:t xml:space="preserve"> </w:t>
      </w:r>
      <w:r w:rsidRPr="00A962F8">
        <w:rPr>
          <w:i/>
          <w:sz w:val="20"/>
          <w:szCs w:val="20"/>
          <w:lang w:bidi="he-IL"/>
        </w:rPr>
        <w:t>γοῦν</w:t>
      </w:r>
      <w:r w:rsidRPr="00A962F8">
        <w:rPr>
          <w:i/>
          <w:sz w:val="20"/>
          <w:szCs w:val="20"/>
          <w:lang w:val="de-DE" w:bidi="he-IL"/>
        </w:rPr>
        <w:t xml:space="preserve"> </w:t>
      </w:r>
      <w:r w:rsidRPr="00A962F8">
        <w:rPr>
          <w:i/>
          <w:sz w:val="20"/>
          <w:szCs w:val="20"/>
          <w:lang w:bidi="he-IL"/>
        </w:rPr>
        <w:t>ζητοῦσι</w:t>
      </w:r>
      <w:r w:rsidRPr="00A962F8">
        <w:rPr>
          <w:i/>
          <w:sz w:val="20"/>
          <w:szCs w:val="20"/>
          <w:lang w:val="de-DE" w:bidi="he-IL"/>
        </w:rPr>
        <w:t xml:space="preserve">, </w:t>
      </w:r>
      <w:r w:rsidRPr="00A962F8">
        <w:rPr>
          <w:i/>
          <w:sz w:val="20"/>
          <w:szCs w:val="20"/>
          <w:lang w:bidi="he-IL"/>
        </w:rPr>
        <w:t>τίς</w:t>
      </w:r>
      <w:r w:rsidRPr="00A962F8">
        <w:rPr>
          <w:i/>
          <w:sz w:val="20"/>
          <w:szCs w:val="20"/>
          <w:lang w:val="de-DE" w:bidi="he-IL"/>
        </w:rPr>
        <w:t xml:space="preserve"> </w:t>
      </w:r>
      <w:r w:rsidRPr="00A962F8">
        <w:rPr>
          <w:i/>
          <w:sz w:val="20"/>
          <w:szCs w:val="20"/>
          <w:lang w:bidi="he-IL"/>
        </w:rPr>
        <w:t>ἀρχὴ</w:t>
      </w:r>
      <w:r w:rsidRPr="00A962F8">
        <w:rPr>
          <w:i/>
          <w:sz w:val="20"/>
          <w:szCs w:val="20"/>
          <w:lang w:val="de-DE" w:bidi="he-IL"/>
        </w:rPr>
        <w:t xml:space="preserve"> </w:t>
      </w:r>
      <w:r w:rsidRPr="00A962F8">
        <w:rPr>
          <w:i/>
          <w:sz w:val="20"/>
          <w:szCs w:val="20"/>
          <w:lang w:bidi="he-IL"/>
        </w:rPr>
        <w:t>γενέσεως</w:t>
      </w:r>
      <w:r w:rsidRPr="00A962F8">
        <w:rPr>
          <w:i/>
          <w:sz w:val="20"/>
          <w:szCs w:val="20"/>
          <w:lang w:val="de-DE" w:bidi="he-IL"/>
        </w:rPr>
        <w:t xml:space="preserve">, </w:t>
      </w:r>
      <w:r w:rsidRPr="00A962F8">
        <w:rPr>
          <w:i/>
          <w:sz w:val="20"/>
          <w:szCs w:val="20"/>
          <w:lang w:bidi="he-IL"/>
        </w:rPr>
        <w:t>ὀρθότατα</w:t>
      </w:r>
      <w:r w:rsidRPr="00A962F8">
        <w:rPr>
          <w:i/>
          <w:sz w:val="20"/>
          <w:szCs w:val="20"/>
          <w:lang w:val="de-DE" w:bidi="he-IL"/>
        </w:rPr>
        <w:t xml:space="preserve"> </w:t>
      </w:r>
      <w:r w:rsidRPr="00A962F8">
        <w:rPr>
          <w:i/>
          <w:sz w:val="20"/>
          <w:szCs w:val="20"/>
          <w:lang w:bidi="he-IL"/>
        </w:rPr>
        <w:t>ἄν</w:t>
      </w:r>
      <w:r w:rsidRPr="00A962F8">
        <w:rPr>
          <w:i/>
          <w:sz w:val="20"/>
          <w:szCs w:val="20"/>
          <w:lang w:val="de-DE" w:bidi="he-IL"/>
        </w:rPr>
        <w:t xml:space="preserve"> </w:t>
      </w:r>
      <w:r w:rsidRPr="00A962F8">
        <w:rPr>
          <w:i/>
          <w:sz w:val="20"/>
          <w:szCs w:val="20"/>
          <w:lang w:bidi="he-IL"/>
        </w:rPr>
        <w:t>τις</w:t>
      </w:r>
      <w:r w:rsidRPr="00A962F8">
        <w:rPr>
          <w:i/>
          <w:sz w:val="20"/>
          <w:szCs w:val="20"/>
          <w:lang w:val="de-DE" w:bidi="he-IL"/>
        </w:rPr>
        <w:t xml:space="preserve"> </w:t>
      </w:r>
      <w:r w:rsidRPr="00A962F8">
        <w:rPr>
          <w:i/>
          <w:sz w:val="20"/>
          <w:szCs w:val="20"/>
          <w:lang w:bidi="he-IL"/>
        </w:rPr>
        <w:t>ἀποκρίνοιτο</w:t>
      </w:r>
      <w:r w:rsidRPr="00A962F8">
        <w:rPr>
          <w:i/>
          <w:sz w:val="20"/>
          <w:szCs w:val="20"/>
          <w:lang w:val="de-DE" w:bidi="he-IL"/>
        </w:rPr>
        <w:t xml:space="preserve">, </w:t>
      </w:r>
      <w:r w:rsidRPr="00A962F8">
        <w:rPr>
          <w:i/>
          <w:sz w:val="20"/>
          <w:szCs w:val="20"/>
          <w:lang w:bidi="he-IL"/>
        </w:rPr>
        <w:t>ὅτι</w:t>
      </w:r>
      <w:r w:rsidRPr="00A962F8">
        <w:rPr>
          <w:i/>
          <w:sz w:val="20"/>
          <w:szCs w:val="20"/>
          <w:lang w:val="de-DE" w:bidi="he-IL"/>
        </w:rPr>
        <w:t xml:space="preserve"> </w:t>
      </w:r>
      <w:r w:rsidRPr="00A962F8">
        <w:rPr>
          <w:i/>
          <w:sz w:val="20"/>
          <w:szCs w:val="20"/>
          <w:lang w:bidi="he-IL"/>
        </w:rPr>
        <w:t>ἀγαθότης</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χάρις</w:t>
      </w:r>
      <w:r w:rsidRPr="00A962F8">
        <w:rPr>
          <w:i/>
          <w:sz w:val="20"/>
          <w:szCs w:val="20"/>
          <w:lang w:val="de-DE" w:bidi="he-IL"/>
        </w:rPr>
        <w:t xml:space="preserve"> </w:t>
      </w:r>
      <w:r w:rsidRPr="00A962F8">
        <w:rPr>
          <w:i/>
          <w:sz w:val="20"/>
          <w:szCs w:val="20"/>
          <w:lang w:bidi="he-IL"/>
        </w:rPr>
        <w:t>τοῦ</w:t>
      </w:r>
      <w:r w:rsidRPr="00A962F8">
        <w:rPr>
          <w:i/>
          <w:sz w:val="20"/>
          <w:szCs w:val="20"/>
          <w:lang w:val="de-DE" w:bidi="he-IL"/>
        </w:rPr>
        <w:t xml:space="preserve"> </w:t>
      </w:r>
      <w:r w:rsidRPr="00A962F8">
        <w:rPr>
          <w:i/>
          <w:sz w:val="20"/>
          <w:szCs w:val="20"/>
          <w:lang w:bidi="he-IL"/>
        </w:rPr>
        <w:t>θεοῦ</w:t>
      </w:r>
      <w:r w:rsidRPr="00A962F8">
        <w:rPr>
          <w:i/>
          <w:sz w:val="20"/>
          <w:szCs w:val="20"/>
          <w:lang w:val="de-DE" w:bidi="he-IL"/>
        </w:rPr>
        <w:t xml:space="preserve">, </w:t>
      </w:r>
      <w:r w:rsidRPr="00A962F8">
        <w:rPr>
          <w:i/>
          <w:sz w:val="20"/>
          <w:szCs w:val="20"/>
          <w:lang w:bidi="he-IL"/>
        </w:rPr>
        <w:t>ἣν</w:t>
      </w:r>
      <w:r w:rsidRPr="00A962F8">
        <w:rPr>
          <w:i/>
          <w:sz w:val="20"/>
          <w:szCs w:val="20"/>
          <w:lang w:val="de-DE" w:bidi="he-IL"/>
        </w:rPr>
        <w:t xml:space="preserve"> </w:t>
      </w:r>
      <w:r w:rsidRPr="00A962F8">
        <w:rPr>
          <w:i/>
          <w:sz w:val="20"/>
          <w:szCs w:val="20"/>
          <w:lang w:bidi="he-IL"/>
        </w:rPr>
        <w:t>ἐχαρίσατο</w:t>
      </w:r>
      <w:r w:rsidRPr="00A962F8">
        <w:rPr>
          <w:i/>
          <w:sz w:val="20"/>
          <w:szCs w:val="20"/>
          <w:lang w:val="de-DE" w:bidi="he-IL"/>
        </w:rPr>
        <w:t xml:space="preserve"> </w:t>
      </w:r>
      <w:r w:rsidRPr="00A962F8">
        <w:rPr>
          <w:i/>
          <w:sz w:val="20"/>
          <w:szCs w:val="20"/>
          <w:lang w:bidi="he-IL"/>
        </w:rPr>
        <w:t>τῷ</w:t>
      </w:r>
      <w:r w:rsidRPr="00A962F8">
        <w:rPr>
          <w:i/>
          <w:sz w:val="20"/>
          <w:szCs w:val="20"/>
          <w:lang w:val="de-DE" w:bidi="he-IL"/>
        </w:rPr>
        <w:t xml:space="preserve"> </w:t>
      </w:r>
      <w:r w:rsidRPr="00A962F8">
        <w:rPr>
          <w:i/>
          <w:sz w:val="20"/>
          <w:szCs w:val="20"/>
          <w:lang w:bidi="he-IL"/>
        </w:rPr>
        <w:t>μετ᾽</w:t>
      </w:r>
      <w:r w:rsidRPr="00A962F8">
        <w:rPr>
          <w:i/>
          <w:sz w:val="20"/>
          <w:szCs w:val="20"/>
          <w:lang w:val="de-DE" w:bidi="he-IL"/>
        </w:rPr>
        <w:t xml:space="preserve"> </w:t>
      </w:r>
      <w:r w:rsidRPr="00A962F8">
        <w:rPr>
          <w:i/>
          <w:sz w:val="20"/>
          <w:szCs w:val="20"/>
          <w:lang w:bidi="he-IL"/>
        </w:rPr>
        <w:t>αὐτὸν</w:t>
      </w:r>
      <w:r w:rsidRPr="00A962F8">
        <w:rPr>
          <w:i/>
          <w:sz w:val="20"/>
          <w:szCs w:val="20"/>
          <w:lang w:val="de-DE" w:bidi="he-IL"/>
        </w:rPr>
        <w:t xml:space="preserve"> </w:t>
      </w:r>
      <w:r w:rsidRPr="00A962F8">
        <w:rPr>
          <w:i/>
          <w:sz w:val="20"/>
          <w:szCs w:val="20"/>
          <w:lang w:bidi="he-IL"/>
        </w:rPr>
        <w:t>γένει</w:t>
      </w:r>
      <w:r w:rsidRPr="00A962F8">
        <w:rPr>
          <w:i/>
          <w:sz w:val="20"/>
          <w:szCs w:val="20"/>
          <w:lang w:val="de-DE" w:bidi="he-IL"/>
        </w:rPr>
        <w:t xml:space="preserve">· </w:t>
      </w:r>
      <w:r w:rsidRPr="00A962F8">
        <w:rPr>
          <w:i/>
          <w:sz w:val="20"/>
          <w:szCs w:val="20"/>
          <w:lang w:bidi="he-IL"/>
        </w:rPr>
        <w:t>δωρεὰ</w:t>
      </w:r>
      <w:r w:rsidRPr="00A962F8">
        <w:rPr>
          <w:i/>
          <w:sz w:val="20"/>
          <w:szCs w:val="20"/>
          <w:lang w:val="de-DE" w:bidi="he-IL"/>
        </w:rPr>
        <w:t xml:space="preserve"> </w:t>
      </w:r>
      <w:r w:rsidRPr="00A962F8">
        <w:rPr>
          <w:i/>
          <w:sz w:val="20"/>
          <w:szCs w:val="20"/>
          <w:lang w:bidi="he-IL"/>
        </w:rPr>
        <w:t>γὰρ</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εὐεργεσία</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χάρισμα</w:t>
      </w:r>
      <w:r w:rsidRPr="00A962F8">
        <w:rPr>
          <w:i/>
          <w:sz w:val="20"/>
          <w:szCs w:val="20"/>
          <w:lang w:val="de-DE" w:bidi="he-IL"/>
        </w:rPr>
        <w:t xml:space="preserve"> </w:t>
      </w:r>
      <w:r w:rsidRPr="00A962F8">
        <w:rPr>
          <w:i/>
          <w:sz w:val="20"/>
          <w:szCs w:val="20"/>
          <w:lang w:bidi="he-IL"/>
        </w:rPr>
        <w:t>θεοῦ</w:t>
      </w:r>
      <w:r w:rsidRPr="00A962F8">
        <w:rPr>
          <w:i/>
          <w:sz w:val="20"/>
          <w:szCs w:val="20"/>
          <w:lang w:val="de-DE" w:bidi="he-IL"/>
        </w:rPr>
        <w:t xml:space="preserve"> </w:t>
      </w:r>
      <w:r w:rsidRPr="00A962F8">
        <w:rPr>
          <w:i/>
          <w:sz w:val="20"/>
          <w:szCs w:val="20"/>
          <w:lang w:bidi="he-IL"/>
        </w:rPr>
        <w:t>τὰ</w:t>
      </w:r>
      <w:r w:rsidRPr="00A962F8">
        <w:rPr>
          <w:i/>
          <w:sz w:val="20"/>
          <w:szCs w:val="20"/>
          <w:lang w:val="de-DE" w:bidi="he-IL"/>
        </w:rPr>
        <w:t xml:space="preserve"> </w:t>
      </w:r>
      <w:r w:rsidRPr="00A962F8">
        <w:rPr>
          <w:i/>
          <w:sz w:val="20"/>
          <w:szCs w:val="20"/>
          <w:lang w:bidi="he-IL"/>
        </w:rPr>
        <w:t>πάντα</w:t>
      </w:r>
      <w:r w:rsidRPr="00A962F8">
        <w:rPr>
          <w:i/>
          <w:sz w:val="20"/>
          <w:szCs w:val="20"/>
          <w:lang w:val="de-DE" w:bidi="he-IL"/>
        </w:rPr>
        <w:t xml:space="preserve"> </w:t>
      </w:r>
      <w:r w:rsidRPr="00A962F8">
        <w:rPr>
          <w:i/>
          <w:sz w:val="20"/>
          <w:szCs w:val="20"/>
          <w:lang w:bidi="he-IL"/>
        </w:rPr>
        <w:t>ὅσα</w:t>
      </w:r>
      <w:r w:rsidRPr="00A962F8">
        <w:rPr>
          <w:i/>
          <w:sz w:val="20"/>
          <w:szCs w:val="20"/>
          <w:lang w:val="de-DE" w:bidi="he-IL"/>
        </w:rPr>
        <w:t xml:space="preserve"> </w:t>
      </w:r>
      <w:r w:rsidRPr="00A962F8">
        <w:rPr>
          <w:i/>
          <w:sz w:val="20"/>
          <w:szCs w:val="20"/>
          <w:lang w:bidi="he-IL"/>
        </w:rPr>
        <w:t>ἐν</w:t>
      </w:r>
      <w:r w:rsidRPr="00A962F8">
        <w:rPr>
          <w:i/>
          <w:sz w:val="20"/>
          <w:szCs w:val="20"/>
          <w:lang w:val="de-DE" w:bidi="he-IL"/>
        </w:rPr>
        <w:t xml:space="preserve"> </w:t>
      </w:r>
      <w:r w:rsidRPr="00A962F8">
        <w:rPr>
          <w:i/>
          <w:sz w:val="20"/>
          <w:szCs w:val="20"/>
          <w:lang w:bidi="he-IL"/>
        </w:rPr>
        <w:t>κόσμῳ</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αὐτὸς</w:t>
      </w:r>
      <w:r w:rsidRPr="00A962F8">
        <w:rPr>
          <w:i/>
          <w:sz w:val="20"/>
          <w:szCs w:val="20"/>
          <w:lang w:val="de-DE" w:bidi="he-IL"/>
        </w:rPr>
        <w:t xml:space="preserve"> </w:t>
      </w:r>
      <w:r w:rsidRPr="00A962F8">
        <w:rPr>
          <w:i/>
          <w:sz w:val="20"/>
          <w:szCs w:val="20"/>
          <w:lang w:bidi="he-IL"/>
        </w:rPr>
        <w:t>ὁ</w:t>
      </w:r>
      <w:r w:rsidRPr="00A962F8">
        <w:rPr>
          <w:i/>
          <w:sz w:val="20"/>
          <w:szCs w:val="20"/>
          <w:lang w:val="de-DE" w:bidi="he-IL"/>
        </w:rPr>
        <w:t xml:space="preserve"> </w:t>
      </w:r>
      <w:r w:rsidRPr="00A962F8">
        <w:rPr>
          <w:i/>
          <w:sz w:val="20"/>
          <w:szCs w:val="20"/>
          <w:lang w:bidi="he-IL"/>
        </w:rPr>
        <w:t>κόσμος</w:t>
      </w:r>
      <w:r w:rsidRPr="00A962F8">
        <w:rPr>
          <w:i/>
          <w:sz w:val="20"/>
          <w:szCs w:val="20"/>
          <w:lang w:val="de-DE" w:bidi="he-IL"/>
        </w:rPr>
        <w:t xml:space="preserve"> </w:t>
      </w:r>
      <w:r w:rsidRPr="00A962F8">
        <w:rPr>
          <w:i/>
          <w:sz w:val="20"/>
          <w:szCs w:val="20"/>
          <w:lang w:bidi="he-IL"/>
        </w:rPr>
        <w:t>ἐστί</w:t>
      </w:r>
      <w:r w:rsidRPr="00A962F8">
        <w:rPr>
          <w:i/>
          <w:sz w:val="20"/>
          <w:szCs w:val="20"/>
          <w:lang w:val="de-DE" w:bidi="he-IL"/>
        </w:rPr>
        <w:t>. (Leg 3:78 PHI)</w:t>
      </w:r>
    </w:p>
  </w:footnote>
  <w:footnote w:id="15">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w:t>
      </w:r>
      <w:r w:rsidRPr="00A962F8">
        <w:rPr>
          <w:spacing w:val="-2"/>
          <w:sz w:val="20"/>
          <w:szCs w:val="20"/>
          <w:lang w:val="de-DE"/>
        </w:rPr>
        <w:t>Der neue Tempel, der im Exilsprophet (40-48) die Eschata versiegelt, wird im Joh. durch den auferstandenen geistlichen Leib Jesus ersetzt (2, 22).</w:t>
      </w:r>
    </w:p>
  </w:footnote>
  <w:footnote w:id="16">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w:t>
      </w:r>
      <w:r w:rsidRPr="00A962F8">
        <w:rPr>
          <w:spacing w:val="-2"/>
          <w:sz w:val="20"/>
          <w:szCs w:val="20"/>
          <w:lang w:val="de-DE"/>
        </w:rPr>
        <w:t>Paradoxerweise ist dieser Glaube die Voraussetzung (1, 12) und gleichzeitig die Konsequenz der Wiedergeburt (20, 28).</w:t>
      </w:r>
    </w:p>
  </w:footnote>
  <w:footnote w:id="17">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en-US"/>
        </w:rPr>
        <w:t xml:space="preserve"> Vgl. Philo, </w:t>
      </w:r>
      <w:r w:rsidRPr="00A962F8">
        <w:rPr>
          <w:i/>
          <w:sz w:val="20"/>
          <w:szCs w:val="20"/>
          <w:lang w:val="en-US"/>
        </w:rPr>
        <w:t xml:space="preserve">Moses </w:t>
      </w:r>
      <w:r w:rsidRPr="00A962F8">
        <w:rPr>
          <w:sz w:val="20"/>
          <w:szCs w:val="20"/>
          <w:lang w:val="en-US"/>
        </w:rPr>
        <w:t>158f.</w:t>
      </w:r>
      <w:r w:rsidRPr="00A962F8">
        <w:rPr>
          <w:sz w:val="20"/>
          <w:szCs w:val="20"/>
          <w:vertAlign w:val="superscript"/>
          <w:lang w:val="en-US"/>
        </w:rPr>
        <w:t>.</w:t>
      </w:r>
      <w:r w:rsidRPr="00A962F8">
        <w:rPr>
          <w:sz w:val="20"/>
          <w:szCs w:val="20"/>
          <w:lang w:val="en-US"/>
        </w:rPr>
        <w:t xml:space="preserve"> Jos., </w:t>
      </w:r>
      <w:r w:rsidRPr="00A962F8">
        <w:rPr>
          <w:i/>
          <w:sz w:val="20"/>
          <w:szCs w:val="20"/>
          <w:lang w:val="en-US"/>
        </w:rPr>
        <w:t>Ant.</w:t>
      </w:r>
      <w:r w:rsidRPr="00A962F8">
        <w:rPr>
          <w:sz w:val="20"/>
          <w:szCs w:val="20"/>
          <w:lang w:val="en-US"/>
        </w:rPr>
        <w:t xml:space="preserve"> 3.9. </w:t>
      </w:r>
      <w:r w:rsidRPr="00A962F8">
        <w:rPr>
          <w:sz w:val="20"/>
          <w:szCs w:val="20"/>
          <w:lang w:val="de-DE"/>
        </w:rPr>
        <w:t>Andere Texte siehe Schröder,</w:t>
      </w:r>
      <w:r w:rsidRPr="00A962F8">
        <w:rPr>
          <w:i/>
          <w:sz w:val="20"/>
          <w:szCs w:val="20"/>
          <w:lang w:val="de-DE"/>
        </w:rPr>
        <w:t xml:space="preserve"> Das eschatologische Israel</w:t>
      </w:r>
      <w:r w:rsidRPr="00A962F8">
        <w:rPr>
          <w:sz w:val="20"/>
          <w:szCs w:val="20"/>
          <w:lang w:val="de-DE"/>
        </w:rPr>
        <w:t xml:space="preserve"> 100-101. Derselbe zitiert das Ergebnis von W. Schenk, </w:t>
      </w:r>
      <w:r w:rsidRPr="00A962F8">
        <w:rPr>
          <w:i/>
          <w:sz w:val="20"/>
          <w:szCs w:val="20"/>
          <w:lang w:val="de-DE"/>
        </w:rPr>
        <w:t>Kommentiertes Lexikon zum vierten Evangelium</w:t>
      </w:r>
      <w:r w:rsidRPr="00A962F8">
        <w:rPr>
          <w:sz w:val="20"/>
          <w:szCs w:val="20"/>
          <w:lang w:val="de-DE"/>
        </w:rPr>
        <w:t xml:space="preserve">. Lewiston, Queenston, Lampeter 1993 403: </w:t>
      </w:r>
      <w:r w:rsidRPr="00A962F8">
        <w:rPr>
          <w:i/>
          <w:sz w:val="20"/>
          <w:szCs w:val="20"/>
          <w:lang w:val="de-DE"/>
        </w:rPr>
        <w:t xml:space="preserve">Mose hat nur erhöht </w:t>
      </w:r>
      <w:r w:rsidRPr="00A962F8">
        <w:rPr>
          <w:b/>
          <w:i/>
          <w:sz w:val="20"/>
          <w:szCs w:val="20"/>
          <w:lang w:val="de-DE"/>
        </w:rPr>
        <w:t>während</w:t>
      </w:r>
      <w:r w:rsidRPr="00A962F8">
        <w:rPr>
          <w:i/>
          <w:sz w:val="20"/>
          <w:szCs w:val="20"/>
          <w:lang w:val="de-DE"/>
        </w:rPr>
        <w:t xml:space="preserve"> nur der joh. Jesus als der auch schon zuvor Herabgestiegene (= Gott Ex. 10, 20; 34, 5) eine Erhöhung als Wiederaufstieg haben kann.</w:t>
      </w:r>
      <w:r w:rsidRPr="00A962F8">
        <w:rPr>
          <w:b/>
          <w:sz w:val="20"/>
          <w:szCs w:val="20"/>
          <w:lang w:val="de-DE"/>
        </w:rPr>
        <w:t xml:space="preserve"> </w:t>
      </w:r>
    </w:p>
  </w:footnote>
  <w:footnote w:id="18">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Der Refrain, der zweimal wiederholt wird, ist der folgende</w:t>
      </w:r>
      <w:r w:rsidRPr="00A962F8">
        <w:rPr>
          <w:sz w:val="20"/>
          <w:szCs w:val="20"/>
          <w:lang w:val="de-DE" w:bidi="he-IL"/>
        </w:rPr>
        <w:t xml:space="preserve">: </w:t>
      </w:r>
      <w:r w:rsidRPr="00A962F8">
        <w:rPr>
          <w:i/>
          <w:sz w:val="20"/>
          <w:szCs w:val="20"/>
          <w:lang w:bidi="he-IL"/>
        </w:rPr>
        <w:t>ἵνα</w:t>
      </w:r>
      <w:r w:rsidRPr="00A962F8">
        <w:rPr>
          <w:i/>
          <w:sz w:val="20"/>
          <w:szCs w:val="20"/>
          <w:lang w:val="de-DE" w:bidi="he-IL"/>
        </w:rPr>
        <w:t xml:space="preserve"> </w:t>
      </w:r>
      <w:r w:rsidRPr="00A962F8">
        <w:rPr>
          <w:b/>
          <w:i/>
          <w:sz w:val="20"/>
          <w:szCs w:val="20"/>
          <w:lang w:bidi="he-IL"/>
        </w:rPr>
        <w:t>πᾶς</w:t>
      </w:r>
      <w:r w:rsidRPr="00A962F8">
        <w:rPr>
          <w:i/>
          <w:sz w:val="20"/>
          <w:szCs w:val="20"/>
          <w:lang w:val="de-DE" w:bidi="he-IL"/>
        </w:rPr>
        <w:t xml:space="preserve"> </w:t>
      </w:r>
      <w:r w:rsidRPr="00A962F8">
        <w:rPr>
          <w:i/>
          <w:sz w:val="20"/>
          <w:szCs w:val="20"/>
          <w:lang w:bidi="he-IL"/>
        </w:rPr>
        <w:t>ὁ</w:t>
      </w:r>
      <w:r w:rsidRPr="00A962F8">
        <w:rPr>
          <w:i/>
          <w:sz w:val="20"/>
          <w:szCs w:val="20"/>
          <w:lang w:val="de-DE" w:bidi="he-IL"/>
        </w:rPr>
        <w:t xml:space="preserve"> </w:t>
      </w:r>
      <w:r w:rsidRPr="00A962F8">
        <w:rPr>
          <w:i/>
          <w:sz w:val="20"/>
          <w:szCs w:val="20"/>
          <w:lang w:bidi="he-IL"/>
        </w:rPr>
        <w:t>πιστεύων</w:t>
      </w:r>
      <w:r w:rsidRPr="00A962F8">
        <w:rPr>
          <w:i/>
          <w:sz w:val="20"/>
          <w:szCs w:val="20"/>
          <w:lang w:val="de-DE" w:bidi="he-IL"/>
        </w:rPr>
        <w:t xml:space="preserve"> </w:t>
      </w:r>
      <w:r w:rsidRPr="00A962F8">
        <w:rPr>
          <w:i/>
          <w:sz w:val="20"/>
          <w:szCs w:val="20"/>
          <w:lang w:bidi="he-IL"/>
        </w:rPr>
        <w:t>ἐν</w:t>
      </w:r>
      <w:r w:rsidRPr="00A962F8">
        <w:rPr>
          <w:i/>
          <w:sz w:val="20"/>
          <w:szCs w:val="20"/>
          <w:lang w:val="de-DE" w:bidi="he-IL"/>
        </w:rPr>
        <w:t xml:space="preserve"> </w:t>
      </w:r>
      <w:r w:rsidRPr="00A962F8">
        <w:rPr>
          <w:i/>
          <w:sz w:val="20"/>
          <w:szCs w:val="20"/>
          <w:lang w:bidi="he-IL"/>
        </w:rPr>
        <w:t>αὐτῷ</w:t>
      </w:r>
      <w:r w:rsidRPr="00A962F8">
        <w:rPr>
          <w:i/>
          <w:sz w:val="20"/>
          <w:szCs w:val="20"/>
          <w:lang w:val="de-DE" w:bidi="he-IL"/>
        </w:rPr>
        <w:t xml:space="preserve"> </w:t>
      </w:r>
      <w:r w:rsidRPr="00A962F8">
        <w:rPr>
          <w:i/>
          <w:sz w:val="20"/>
          <w:szCs w:val="20"/>
          <w:lang w:bidi="he-IL"/>
        </w:rPr>
        <w:t>ἔχῃ</w:t>
      </w:r>
      <w:r w:rsidRPr="00A962F8">
        <w:rPr>
          <w:i/>
          <w:sz w:val="20"/>
          <w:szCs w:val="20"/>
          <w:lang w:val="de-DE" w:bidi="he-IL"/>
        </w:rPr>
        <w:t xml:space="preserve"> </w:t>
      </w:r>
      <w:r w:rsidRPr="00A962F8">
        <w:rPr>
          <w:i/>
          <w:sz w:val="20"/>
          <w:szCs w:val="20"/>
          <w:lang w:bidi="he-IL"/>
        </w:rPr>
        <w:t>ζωὴν</w:t>
      </w:r>
      <w:r w:rsidRPr="00A962F8">
        <w:rPr>
          <w:i/>
          <w:sz w:val="20"/>
          <w:szCs w:val="20"/>
          <w:lang w:val="de-DE" w:bidi="he-IL"/>
        </w:rPr>
        <w:t xml:space="preserve"> </w:t>
      </w:r>
      <w:r w:rsidRPr="00A962F8">
        <w:rPr>
          <w:b/>
          <w:i/>
          <w:sz w:val="20"/>
          <w:szCs w:val="20"/>
          <w:lang w:bidi="he-IL"/>
        </w:rPr>
        <w:t>αἰώνιον</w:t>
      </w:r>
      <w:r w:rsidRPr="00A962F8">
        <w:rPr>
          <w:sz w:val="20"/>
          <w:szCs w:val="20"/>
          <w:lang w:val="de-DE" w:bidi="he-IL"/>
        </w:rPr>
        <w:t xml:space="preserve"> (</w:t>
      </w:r>
      <w:r w:rsidRPr="00A962F8">
        <w:rPr>
          <w:sz w:val="20"/>
          <w:szCs w:val="20"/>
          <w:lang w:bidi="he-IL"/>
        </w:rPr>
        <w:t>στ</w:t>
      </w:r>
      <w:r w:rsidRPr="00A962F8">
        <w:rPr>
          <w:sz w:val="20"/>
          <w:szCs w:val="20"/>
          <w:lang w:val="de-DE" w:bidi="he-IL"/>
        </w:rPr>
        <w:t xml:space="preserve">. 15-16). Im v. 16 wird das </w:t>
      </w:r>
      <w:r w:rsidRPr="00A962F8">
        <w:rPr>
          <w:b/>
          <w:i/>
          <w:sz w:val="20"/>
          <w:szCs w:val="20"/>
          <w:lang w:bidi="he-IL"/>
        </w:rPr>
        <w:t>μὴ</w:t>
      </w:r>
      <w:r w:rsidRPr="00A962F8">
        <w:rPr>
          <w:b/>
          <w:i/>
          <w:sz w:val="20"/>
          <w:szCs w:val="20"/>
          <w:lang w:val="de-DE" w:bidi="he-IL"/>
        </w:rPr>
        <w:t xml:space="preserve"> </w:t>
      </w:r>
      <w:r w:rsidRPr="00A962F8">
        <w:rPr>
          <w:b/>
          <w:i/>
          <w:sz w:val="20"/>
          <w:szCs w:val="20"/>
          <w:lang w:bidi="he-IL"/>
        </w:rPr>
        <w:t>ἀπόληται</w:t>
      </w:r>
      <w:r w:rsidRPr="00A962F8">
        <w:rPr>
          <w:sz w:val="20"/>
          <w:szCs w:val="20"/>
          <w:lang w:val="de-DE" w:bidi="he-IL"/>
        </w:rPr>
        <w:t xml:space="preserve"> ergänzt, während v. 17 dasselbe Thema auf eine negative Weise bestätigt:</w:t>
      </w:r>
      <w:r w:rsidRPr="00A962F8">
        <w:rPr>
          <w:b/>
          <w:bCs/>
          <w:sz w:val="20"/>
          <w:szCs w:val="20"/>
          <w:lang w:val="de-DE" w:bidi="he-IL"/>
        </w:rPr>
        <w:t xml:space="preserve"> </w:t>
      </w:r>
      <w:r w:rsidRPr="00A962F8">
        <w:rPr>
          <w:i/>
          <w:sz w:val="20"/>
          <w:szCs w:val="20"/>
          <w:lang w:bidi="he-IL"/>
        </w:rPr>
        <w:t>οὐ</w:t>
      </w:r>
      <w:r w:rsidRPr="00A962F8">
        <w:rPr>
          <w:i/>
          <w:sz w:val="20"/>
          <w:szCs w:val="20"/>
          <w:lang w:val="de-DE" w:bidi="he-IL"/>
        </w:rPr>
        <w:t xml:space="preserve"> </w:t>
      </w:r>
      <w:r w:rsidRPr="00A962F8">
        <w:rPr>
          <w:i/>
          <w:sz w:val="20"/>
          <w:szCs w:val="20"/>
          <w:lang w:bidi="he-IL"/>
        </w:rPr>
        <w:t>γὰρ</w:t>
      </w:r>
      <w:r w:rsidRPr="00A962F8">
        <w:rPr>
          <w:i/>
          <w:sz w:val="20"/>
          <w:szCs w:val="20"/>
          <w:lang w:val="de-DE" w:bidi="he-IL"/>
        </w:rPr>
        <w:t xml:space="preserve"> </w:t>
      </w:r>
      <w:r w:rsidRPr="00A962F8">
        <w:rPr>
          <w:i/>
          <w:sz w:val="20"/>
          <w:szCs w:val="20"/>
          <w:lang w:bidi="he-IL"/>
        </w:rPr>
        <w:t>ἀπέστειλεν</w:t>
      </w:r>
      <w:r w:rsidRPr="00A962F8">
        <w:rPr>
          <w:i/>
          <w:sz w:val="20"/>
          <w:szCs w:val="20"/>
          <w:lang w:val="de-DE" w:bidi="he-IL"/>
        </w:rPr>
        <w:t xml:space="preserve"> </w:t>
      </w:r>
      <w:r w:rsidRPr="00A962F8">
        <w:rPr>
          <w:i/>
          <w:sz w:val="20"/>
          <w:szCs w:val="20"/>
          <w:lang w:bidi="he-IL"/>
        </w:rPr>
        <w:t>ὁ</w:t>
      </w:r>
      <w:r w:rsidRPr="00A962F8">
        <w:rPr>
          <w:i/>
          <w:sz w:val="20"/>
          <w:szCs w:val="20"/>
          <w:lang w:val="de-DE" w:bidi="he-IL"/>
        </w:rPr>
        <w:t xml:space="preserve"> </w:t>
      </w:r>
      <w:r w:rsidRPr="00A962F8">
        <w:rPr>
          <w:i/>
          <w:caps/>
          <w:sz w:val="20"/>
          <w:szCs w:val="20"/>
          <w:lang w:bidi="he-IL"/>
        </w:rPr>
        <w:t>θ</w:t>
      </w:r>
      <w:r w:rsidRPr="00A962F8">
        <w:rPr>
          <w:i/>
          <w:sz w:val="20"/>
          <w:szCs w:val="20"/>
          <w:lang w:bidi="he-IL"/>
        </w:rPr>
        <w:t>εὸς</w:t>
      </w:r>
      <w:r w:rsidRPr="00A962F8">
        <w:rPr>
          <w:i/>
          <w:sz w:val="20"/>
          <w:szCs w:val="20"/>
          <w:lang w:val="de-DE" w:bidi="he-IL"/>
        </w:rPr>
        <w:t xml:space="preserve"> </w:t>
      </w:r>
      <w:r w:rsidRPr="00A962F8">
        <w:rPr>
          <w:i/>
          <w:sz w:val="20"/>
          <w:szCs w:val="20"/>
          <w:lang w:bidi="he-IL"/>
        </w:rPr>
        <w:t>τὸν</w:t>
      </w:r>
      <w:r w:rsidRPr="00A962F8">
        <w:rPr>
          <w:i/>
          <w:sz w:val="20"/>
          <w:szCs w:val="20"/>
          <w:lang w:val="de-DE" w:bidi="he-IL"/>
        </w:rPr>
        <w:t xml:space="preserve"> </w:t>
      </w:r>
      <w:r w:rsidRPr="00A962F8">
        <w:rPr>
          <w:i/>
          <w:caps/>
          <w:sz w:val="20"/>
          <w:szCs w:val="20"/>
          <w:lang w:bidi="he-IL"/>
        </w:rPr>
        <w:t>υ</w:t>
      </w:r>
      <w:r w:rsidRPr="00A962F8">
        <w:rPr>
          <w:i/>
          <w:sz w:val="20"/>
          <w:szCs w:val="20"/>
          <w:lang w:bidi="he-IL"/>
        </w:rPr>
        <w:t>ἱὸν</w:t>
      </w:r>
      <w:r w:rsidRPr="00A962F8">
        <w:rPr>
          <w:i/>
          <w:sz w:val="20"/>
          <w:szCs w:val="20"/>
          <w:lang w:val="de-DE" w:bidi="he-IL"/>
        </w:rPr>
        <w:t xml:space="preserve"> </w:t>
      </w:r>
      <w:r w:rsidRPr="00A962F8">
        <w:rPr>
          <w:i/>
          <w:sz w:val="20"/>
          <w:szCs w:val="20"/>
          <w:lang w:bidi="he-IL"/>
        </w:rPr>
        <w:t>εἰς</w:t>
      </w:r>
      <w:r w:rsidRPr="00A962F8">
        <w:rPr>
          <w:i/>
          <w:sz w:val="20"/>
          <w:szCs w:val="20"/>
          <w:lang w:val="de-DE" w:bidi="he-IL"/>
        </w:rPr>
        <w:t xml:space="preserve"> </w:t>
      </w:r>
      <w:r w:rsidRPr="00A962F8">
        <w:rPr>
          <w:i/>
          <w:sz w:val="20"/>
          <w:szCs w:val="20"/>
          <w:lang w:bidi="he-IL"/>
        </w:rPr>
        <w:t>τὸν</w:t>
      </w:r>
      <w:r w:rsidRPr="00A962F8">
        <w:rPr>
          <w:i/>
          <w:sz w:val="20"/>
          <w:szCs w:val="20"/>
          <w:lang w:val="de-DE" w:bidi="he-IL"/>
        </w:rPr>
        <w:t xml:space="preserve"> </w:t>
      </w:r>
      <w:r w:rsidRPr="00A962F8">
        <w:rPr>
          <w:i/>
          <w:caps/>
          <w:sz w:val="20"/>
          <w:szCs w:val="20"/>
          <w:lang w:bidi="he-IL"/>
        </w:rPr>
        <w:t>κ</w:t>
      </w:r>
      <w:r w:rsidRPr="00A962F8">
        <w:rPr>
          <w:i/>
          <w:sz w:val="20"/>
          <w:szCs w:val="20"/>
          <w:lang w:bidi="he-IL"/>
        </w:rPr>
        <w:t>όσμον</w:t>
      </w:r>
      <w:r w:rsidRPr="00A962F8">
        <w:rPr>
          <w:i/>
          <w:sz w:val="20"/>
          <w:szCs w:val="20"/>
          <w:lang w:val="de-DE" w:bidi="he-IL"/>
        </w:rPr>
        <w:t xml:space="preserve"> </w:t>
      </w:r>
      <w:r w:rsidRPr="00A962F8">
        <w:rPr>
          <w:i/>
          <w:sz w:val="20"/>
          <w:szCs w:val="20"/>
          <w:lang w:bidi="he-IL"/>
        </w:rPr>
        <w:t>ἵνα</w:t>
      </w:r>
      <w:r w:rsidRPr="00A962F8">
        <w:rPr>
          <w:i/>
          <w:sz w:val="20"/>
          <w:szCs w:val="20"/>
          <w:lang w:val="de-DE" w:bidi="he-IL"/>
        </w:rPr>
        <w:t xml:space="preserve"> </w:t>
      </w:r>
      <w:r w:rsidRPr="00A962F8">
        <w:rPr>
          <w:i/>
          <w:sz w:val="20"/>
          <w:szCs w:val="20"/>
          <w:lang w:bidi="he-IL"/>
        </w:rPr>
        <w:t>κρίνῃ</w:t>
      </w:r>
      <w:r w:rsidRPr="00A962F8">
        <w:rPr>
          <w:i/>
          <w:sz w:val="20"/>
          <w:szCs w:val="20"/>
          <w:lang w:val="de-DE" w:bidi="he-IL"/>
        </w:rPr>
        <w:t xml:space="preserve"> </w:t>
      </w:r>
      <w:r w:rsidRPr="00A962F8">
        <w:rPr>
          <w:i/>
          <w:sz w:val="20"/>
          <w:szCs w:val="20"/>
          <w:lang w:bidi="he-IL"/>
        </w:rPr>
        <w:t>τὸν</w:t>
      </w:r>
      <w:r w:rsidRPr="00A962F8">
        <w:rPr>
          <w:i/>
          <w:sz w:val="20"/>
          <w:szCs w:val="20"/>
          <w:lang w:val="de-DE" w:bidi="he-IL"/>
        </w:rPr>
        <w:t xml:space="preserve"> </w:t>
      </w:r>
      <w:r w:rsidRPr="00A962F8">
        <w:rPr>
          <w:i/>
          <w:caps/>
          <w:sz w:val="20"/>
          <w:szCs w:val="20"/>
          <w:lang w:bidi="he-IL"/>
        </w:rPr>
        <w:t>κ</w:t>
      </w:r>
      <w:r w:rsidRPr="00A962F8">
        <w:rPr>
          <w:i/>
          <w:sz w:val="20"/>
          <w:szCs w:val="20"/>
          <w:lang w:bidi="he-IL"/>
        </w:rPr>
        <w:t>όσμον</w:t>
      </w:r>
      <w:r w:rsidRPr="00A962F8">
        <w:rPr>
          <w:i/>
          <w:sz w:val="20"/>
          <w:szCs w:val="20"/>
          <w:lang w:val="de-DE" w:bidi="he-IL"/>
        </w:rPr>
        <w:t xml:space="preserve">, </w:t>
      </w:r>
      <w:r w:rsidRPr="00A962F8">
        <w:rPr>
          <w:i/>
          <w:sz w:val="20"/>
          <w:szCs w:val="20"/>
          <w:lang w:bidi="he-IL"/>
        </w:rPr>
        <w:t>ἀλλ</w:t>
      </w:r>
      <w:r w:rsidRPr="00A962F8">
        <w:rPr>
          <w:i/>
          <w:sz w:val="20"/>
          <w:szCs w:val="20"/>
          <w:lang w:val="de-DE" w:bidi="he-IL"/>
        </w:rPr>
        <w:t xml:space="preserve"> </w:t>
      </w:r>
      <w:r w:rsidRPr="00A962F8">
        <w:rPr>
          <w:i/>
          <w:sz w:val="20"/>
          <w:szCs w:val="20"/>
          <w:lang w:bidi="he-IL"/>
        </w:rPr>
        <w:t>᾽ἵνα</w:t>
      </w:r>
      <w:r w:rsidRPr="00A962F8">
        <w:rPr>
          <w:i/>
          <w:sz w:val="20"/>
          <w:szCs w:val="20"/>
          <w:lang w:val="de-DE" w:bidi="he-IL"/>
        </w:rPr>
        <w:t xml:space="preserve"> </w:t>
      </w:r>
      <w:r w:rsidRPr="00A962F8">
        <w:rPr>
          <w:i/>
          <w:sz w:val="20"/>
          <w:szCs w:val="20"/>
          <w:lang w:bidi="he-IL"/>
        </w:rPr>
        <w:t>σωθῇ</w:t>
      </w:r>
      <w:r w:rsidRPr="00A962F8">
        <w:rPr>
          <w:i/>
          <w:sz w:val="20"/>
          <w:szCs w:val="20"/>
          <w:lang w:val="de-DE" w:bidi="he-IL"/>
        </w:rPr>
        <w:t xml:space="preserve"> </w:t>
      </w:r>
      <w:r w:rsidRPr="00A962F8">
        <w:rPr>
          <w:i/>
          <w:sz w:val="20"/>
          <w:szCs w:val="20"/>
          <w:lang w:bidi="he-IL"/>
        </w:rPr>
        <w:t>ὁ</w:t>
      </w:r>
      <w:r w:rsidRPr="00A962F8">
        <w:rPr>
          <w:i/>
          <w:sz w:val="20"/>
          <w:szCs w:val="20"/>
          <w:lang w:val="de-DE" w:bidi="he-IL"/>
        </w:rPr>
        <w:t xml:space="preserve"> </w:t>
      </w:r>
      <w:r w:rsidRPr="00A962F8">
        <w:rPr>
          <w:i/>
          <w:sz w:val="20"/>
          <w:szCs w:val="20"/>
          <w:lang w:bidi="he-IL"/>
        </w:rPr>
        <w:t>κόσμος</w:t>
      </w:r>
      <w:r w:rsidRPr="00A962F8">
        <w:rPr>
          <w:i/>
          <w:sz w:val="20"/>
          <w:szCs w:val="20"/>
          <w:lang w:val="de-DE" w:bidi="he-IL"/>
        </w:rPr>
        <w:t xml:space="preserve"> </w:t>
      </w:r>
      <w:r w:rsidRPr="00A962F8">
        <w:rPr>
          <w:i/>
          <w:sz w:val="20"/>
          <w:szCs w:val="20"/>
          <w:lang w:bidi="he-IL"/>
        </w:rPr>
        <w:t>δι᾽αὐτοῦ</w:t>
      </w:r>
      <w:r w:rsidRPr="00A962F8">
        <w:rPr>
          <w:i/>
          <w:sz w:val="20"/>
          <w:szCs w:val="20"/>
          <w:lang w:val="de-DE" w:bidi="he-IL"/>
        </w:rPr>
        <w:t>.</w:t>
      </w:r>
      <w:r w:rsidRPr="00A962F8">
        <w:rPr>
          <w:sz w:val="20"/>
          <w:szCs w:val="20"/>
          <w:lang w:val="de-DE"/>
        </w:rPr>
        <w:t xml:space="preserve"> Über Akeda siehe </w:t>
      </w:r>
      <w:r w:rsidRPr="00A962F8">
        <w:rPr>
          <w:sz w:val="20"/>
          <w:szCs w:val="20"/>
        </w:rPr>
        <w:t>Ν</w:t>
      </w:r>
      <w:r w:rsidRPr="00A962F8">
        <w:rPr>
          <w:sz w:val="20"/>
          <w:szCs w:val="20"/>
          <w:lang w:val="de-DE"/>
        </w:rPr>
        <w:t xml:space="preserve">. Olimpiou, </w:t>
      </w:r>
      <w:r w:rsidRPr="00A962F8">
        <w:rPr>
          <w:i/>
          <w:sz w:val="20"/>
          <w:szCs w:val="20"/>
        </w:rPr>
        <w:t>Από</w:t>
      </w:r>
      <w:r w:rsidRPr="00A962F8">
        <w:rPr>
          <w:i/>
          <w:sz w:val="20"/>
          <w:szCs w:val="20"/>
          <w:lang w:val="de-DE"/>
        </w:rPr>
        <w:t xml:space="preserve"> </w:t>
      </w:r>
      <w:r w:rsidRPr="00A962F8">
        <w:rPr>
          <w:i/>
          <w:sz w:val="20"/>
          <w:szCs w:val="20"/>
        </w:rPr>
        <w:t>τη</w:t>
      </w:r>
      <w:r w:rsidRPr="00A962F8">
        <w:rPr>
          <w:i/>
          <w:sz w:val="20"/>
          <w:szCs w:val="20"/>
          <w:lang w:val="de-DE"/>
        </w:rPr>
        <w:t xml:space="preserve"> </w:t>
      </w:r>
      <w:r w:rsidRPr="00A962F8">
        <w:rPr>
          <w:i/>
          <w:sz w:val="20"/>
          <w:szCs w:val="20"/>
        </w:rPr>
        <w:t>θυσία</w:t>
      </w:r>
      <w:r w:rsidRPr="00A962F8">
        <w:rPr>
          <w:i/>
          <w:sz w:val="20"/>
          <w:szCs w:val="20"/>
          <w:lang w:val="de-DE"/>
        </w:rPr>
        <w:t xml:space="preserve"> </w:t>
      </w:r>
      <w:r w:rsidRPr="00A962F8">
        <w:rPr>
          <w:i/>
          <w:sz w:val="20"/>
          <w:szCs w:val="20"/>
        </w:rPr>
        <w:t>του</w:t>
      </w:r>
      <w:r w:rsidRPr="00A962F8">
        <w:rPr>
          <w:i/>
          <w:sz w:val="20"/>
          <w:szCs w:val="20"/>
          <w:lang w:val="de-DE"/>
        </w:rPr>
        <w:t xml:space="preserve"> </w:t>
      </w:r>
      <w:r w:rsidRPr="00A962F8">
        <w:rPr>
          <w:i/>
          <w:sz w:val="20"/>
          <w:szCs w:val="20"/>
        </w:rPr>
        <w:t>Αβραάμ</w:t>
      </w:r>
      <w:r w:rsidRPr="00A962F8">
        <w:rPr>
          <w:i/>
          <w:sz w:val="20"/>
          <w:szCs w:val="20"/>
          <w:lang w:val="de-DE"/>
        </w:rPr>
        <w:t xml:space="preserve"> </w:t>
      </w:r>
      <w:r w:rsidRPr="00A962F8">
        <w:rPr>
          <w:i/>
          <w:sz w:val="20"/>
          <w:szCs w:val="20"/>
        </w:rPr>
        <w:t>στην</w:t>
      </w:r>
      <w:r w:rsidRPr="00A962F8">
        <w:rPr>
          <w:i/>
          <w:sz w:val="20"/>
          <w:szCs w:val="20"/>
          <w:lang w:val="de-DE"/>
        </w:rPr>
        <w:t xml:space="preserve"> Akedah Yitzhak</w:t>
      </w:r>
      <w:r w:rsidRPr="00A962F8">
        <w:rPr>
          <w:sz w:val="20"/>
          <w:szCs w:val="20"/>
          <w:lang w:val="de-DE"/>
        </w:rPr>
        <w:t>, Athen 2008, passim.</w:t>
      </w:r>
    </w:p>
  </w:footnote>
  <w:footnote w:id="19">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Das ewige Leben wird nicht mit dem Leben nach dem Tod/Martyrium identifiziert wie II Mac 7, 9. 15, 2-3. 17, 17-9. </w:t>
      </w:r>
      <w:r w:rsidRPr="00A962F8">
        <w:rPr>
          <w:i/>
          <w:sz w:val="20"/>
          <w:szCs w:val="20"/>
          <w:lang w:val="de-DE"/>
        </w:rPr>
        <w:t>Test XII</w:t>
      </w:r>
      <w:r w:rsidRPr="00A962F8">
        <w:rPr>
          <w:sz w:val="20"/>
          <w:szCs w:val="20"/>
          <w:lang w:val="de-DE"/>
        </w:rPr>
        <w:t xml:space="preserve"> Ass 5,2. 6,4-6. Prov. 5,14-6. Ps. Sal. 3, 10-12. 14, 1-5.</w:t>
      </w:r>
    </w:p>
  </w:footnote>
  <w:footnote w:id="20">
    <w:p w:rsidR="00BD02FE" w:rsidRPr="00A962F8" w:rsidRDefault="00BD02FE">
      <w:pPr>
        <w:pStyle w:val="a5"/>
        <w:rPr>
          <w:sz w:val="20"/>
          <w:szCs w:val="20"/>
          <w:lang w:val="de-DE"/>
        </w:rPr>
      </w:pPr>
      <w:r w:rsidRPr="00A962F8">
        <w:rPr>
          <w:rStyle w:val="aff5"/>
          <w:sz w:val="20"/>
          <w:szCs w:val="20"/>
        </w:rPr>
        <w:footnoteRef/>
      </w:r>
      <w:r w:rsidRPr="00A962F8">
        <w:rPr>
          <w:sz w:val="20"/>
          <w:szCs w:val="20"/>
          <w:lang w:val="de-DE"/>
        </w:rPr>
        <w:t xml:space="preserve"> </w:t>
      </w:r>
      <w:r w:rsidRPr="00A962F8">
        <w:rPr>
          <w:spacing w:val="-2"/>
          <w:sz w:val="20"/>
          <w:szCs w:val="20"/>
          <w:highlight w:val="yellow"/>
          <w:lang w:val="de-DE"/>
        </w:rPr>
        <w:t>Etwas Entsprechendes in der jüdischen Literatur</w:t>
      </w:r>
      <w:r w:rsidRPr="00A962F8">
        <w:rPr>
          <w:spacing w:val="-2"/>
          <w:sz w:val="20"/>
          <w:szCs w:val="20"/>
          <w:lang w:val="de-DE"/>
        </w:rPr>
        <w:t xml:space="preserve"> treffen wir nicht.</w:t>
      </w:r>
    </w:p>
  </w:footnote>
  <w:footnote w:id="21">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Im Gegensatz zu Prov. 16, 5. 18, 20-21: </w:t>
      </w:r>
      <w:r w:rsidRPr="00A962F8">
        <w:rPr>
          <w:b/>
          <w:i/>
          <w:sz w:val="20"/>
          <w:szCs w:val="20"/>
          <w:lang w:bidi="he-IL"/>
        </w:rPr>
        <w:t>ἀλλ᾽</w:t>
      </w:r>
      <w:r w:rsidRPr="00A962F8">
        <w:rPr>
          <w:b/>
          <w:i/>
          <w:sz w:val="20"/>
          <w:szCs w:val="20"/>
          <w:lang w:val="de-DE" w:bidi="he-IL"/>
        </w:rPr>
        <w:t xml:space="preserve"> </w:t>
      </w:r>
      <w:r w:rsidRPr="00A962F8">
        <w:rPr>
          <w:b/>
          <w:i/>
          <w:sz w:val="20"/>
          <w:szCs w:val="20"/>
          <w:lang w:bidi="he-IL"/>
        </w:rPr>
        <w:t>οὐκ</w:t>
      </w:r>
      <w:r w:rsidRPr="00A962F8">
        <w:rPr>
          <w:b/>
          <w:i/>
          <w:sz w:val="20"/>
          <w:szCs w:val="20"/>
          <w:lang w:val="de-DE" w:bidi="he-IL"/>
        </w:rPr>
        <w:t xml:space="preserve"> </w:t>
      </w:r>
      <w:r w:rsidRPr="00A962F8">
        <w:rPr>
          <w:b/>
          <w:i/>
          <w:sz w:val="20"/>
          <w:szCs w:val="20"/>
          <w:lang w:bidi="he-IL"/>
        </w:rPr>
        <w:t>ἐπὶ</w:t>
      </w:r>
      <w:r w:rsidRPr="00A962F8">
        <w:rPr>
          <w:b/>
          <w:i/>
          <w:sz w:val="20"/>
          <w:szCs w:val="20"/>
          <w:lang w:val="de-DE" w:bidi="he-IL"/>
        </w:rPr>
        <w:t xml:space="preserve"> </w:t>
      </w:r>
      <w:r w:rsidRPr="00A962F8">
        <w:rPr>
          <w:b/>
          <w:i/>
          <w:sz w:val="20"/>
          <w:szCs w:val="20"/>
          <w:lang w:bidi="he-IL"/>
        </w:rPr>
        <w:t>πολὺ</w:t>
      </w:r>
      <w:r w:rsidRPr="00A962F8">
        <w:rPr>
          <w:i/>
          <w:sz w:val="20"/>
          <w:szCs w:val="20"/>
          <w:lang w:val="de-DE" w:bidi="he-IL"/>
        </w:rPr>
        <w:t xml:space="preserve"> </w:t>
      </w:r>
      <w:r w:rsidRPr="00A962F8">
        <w:rPr>
          <w:i/>
          <w:sz w:val="20"/>
          <w:szCs w:val="20"/>
          <w:lang w:bidi="he-IL"/>
        </w:rPr>
        <w:t>ἔμεινεν</w:t>
      </w:r>
      <w:r w:rsidRPr="00A962F8">
        <w:rPr>
          <w:i/>
          <w:sz w:val="20"/>
          <w:szCs w:val="20"/>
          <w:lang w:val="de-DE" w:bidi="he-IL"/>
        </w:rPr>
        <w:t xml:space="preserve"> </w:t>
      </w:r>
      <w:r w:rsidRPr="00A962F8">
        <w:rPr>
          <w:i/>
          <w:sz w:val="20"/>
          <w:szCs w:val="20"/>
          <w:lang w:bidi="he-IL"/>
        </w:rPr>
        <w:t>ἡ</w:t>
      </w:r>
      <w:r w:rsidRPr="00A962F8">
        <w:rPr>
          <w:i/>
          <w:sz w:val="20"/>
          <w:szCs w:val="20"/>
          <w:lang w:val="de-DE" w:bidi="he-IL"/>
        </w:rPr>
        <w:t xml:space="preserve"> </w:t>
      </w:r>
      <w:r w:rsidRPr="00A962F8">
        <w:rPr>
          <w:i/>
          <w:sz w:val="20"/>
          <w:szCs w:val="20"/>
          <w:lang w:bidi="he-IL"/>
        </w:rPr>
        <w:t>ὀργή</w:t>
      </w:r>
      <w:r w:rsidRPr="00A962F8">
        <w:rPr>
          <w:i/>
          <w:sz w:val="20"/>
          <w:szCs w:val="20"/>
          <w:lang w:val="de-DE" w:bidi="he-IL"/>
        </w:rPr>
        <w:t>.</w:t>
      </w:r>
    </w:p>
  </w:footnote>
  <w:footnote w:id="22">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Eine Reihe von Textzeugen tradiert </w:t>
      </w:r>
      <w:r w:rsidRPr="00A962F8">
        <w:rPr>
          <w:i/>
          <w:sz w:val="20"/>
          <w:szCs w:val="20"/>
        </w:rPr>
        <w:t>Ιουδαίων</w:t>
      </w:r>
      <w:r w:rsidRPr="00A962F8">
        <w:rPr>
          <w:i/>
          <w:sz w:val="20"/>
          <w:szCs w:val="20"/>
          <w:lang w:val="de-DE"/>
        </w:rPr>
        <w:t xml:space="preserve">. </w:t>
      </w:r>
      <w:r w:rsidRPr="00A962F8">
        <w:rPr>
          <w:sz w:val="20"/>
          <w:szCs w:val="20"/>
          <w:lang w:val="de-DE"/>
        </w:rPr>
        <w:t xml:space="preserve">Siehe Schröder </w:t>
      </w:r>
      <w:r w:rsidRPr="00A962F8">
        <w:rPr>
          <w:i/>
          <w:sz w:val="20"/>
          <w:szCs w:val="20"/>
          <w:lang w:val="de-DE"/>
        </w:rPr>
        <w:t xml:space="preserve">Das eschatologische Israel im Johannesevangelium. </w:t>
      </w:r>
      <w:r w:rsidRPr="00A962F8">
        <w:rPr>
          <w:sz w:val="20"/>
          <w:szCs w:val="20"/>
          <w:lang w:val="de-DE"/>
        </w:rPr>
        <w:t>120.</w:t>
      </w:r>
    </w:p>
  </w:footnote>
  <w:footnote w:id="23">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15, 11. 16, 24. 17, 13. I Joh. 1, 4. 2 Joh. 12. Die Wendung kennzeichnet sonst die Freude Jesus, die in den Jüngern bzw. der Welt ihre Erfüllung findet. </w:t>
      </w:r>
    </w:p>
  </w:footnote>
  <w:footnote w:id="24">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Siehe Schröder </w:t>
      </w:r>
      <w:r w:rsidRPr="00A962F8">
        <w:rPr>
          <w:i/>
          <w:sz w:val="20"/>
          <w:szCs w:val="20"/>
          <w:lang w:val="de-DE"/>
        </w:rPr>
        <w:t>Das eschatologische Israel im Johannesevangelium</w:t>
      </w:r>
      <w:r w:rsidRPr="00A962F8">
        <w:rPr>
          <w:sz w:val="20"/>
          <w:szCs w:val="20"/>
          <w:lang w:val="de-DE"/>
        </w:rPr>
        <w:t xml:space="preserve"> 132. Derselbe Verfasser (122) behauptet ein </w:t>
      </w:r>
      <w:r w:rsidRPr="00A962F8">
        <w:rPr>
          <w:i/>
          <w:sz w:val="20"/>
          <w:szCs w:val="20"/>
          <w:lang w:val="de-DE"/>
        </w:rPr>
        <w:t>Gegenüber von Johannes dem Täufer und Nikodemus, denn es gibt eine parallele Struktur des Nikodemus Gespräch und der Täuferperikope</w:t>
      </w:r>
      <w:r w:rsidRPr="00A962F8">
        <w:rPr>
          <w:sz w:val="20"/>
          <w:szCs w:val="20"/>
          <w:lang w:val="de-DE"/>
        </w:rPr>
        <w:t>.</w:t>
      </w:r>
    </w:p>
  </w:footnote>
  <w:footnote w:id="25">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Nach </w:t>
      </w:r>
      <w:hyperlink r:id="rId2" w:history="1">
        <w:r w:rsidRPr="00A962F8">
          <w:rPr>
            <w:rStyle w:val="-"/>
            <w:sz w:val="20"/>
            <w:szCs w:val="20"/>
            <w:lang w:val="de-DE"/>
          </w:rPr>
          <w:t>Ruben Zimmermann, Der Freund des Bräutigams (Joh 3,29): Deflorations- oder Christuszeuge.</w:t>
        </w:r>
      </w:hyperlink>
      <w:r w:rsidRPr="00A962F8">
        <w:rPr>
          <w:sz w:val="20"/>
          <w:szCs w:val="20"/>
          <w:lang w:val="de-DE"/>
        </w:rPr>
        <w:t xml:space="preserve"> </w:t>
      </w:r>
      <w:r w:rsidRPr="00A962F8">
        <w:rPr>
          <w:i/>
          <w:sz w:val="20"/>
          <w:szCs w:val="20"/>
          <w:lang w:val="de-DE"/>
        </w:rPr>
        <w:t>Zeitschrift für die Neutestamentliche Wissenschaft</w:t>
      </w:r>
      <w:r w:rsidRPr="00A962F8">
        <w:rPr>
          <w:sz w:val="20"/>
          <w:szCs w:val="20"/>
          <w:lang w:val="de-DE"/>
        </w:rPr>
        <w:t xml:space="preserve"> 90 (1999): 123-130 wird das Joh. von der Metaphorik des Jeremia-Buches (7, 34. 16, 9. 25, 10. 40, 11 Lxx) insbesondere Jer. 33, 11 (40, 11 Lxx) beeinflusst:</w:t>
      </w:r>
      <w:r w:rsidRPr="00A962F8">
        <w:rPr>
          <w:sz w:val="20"/>
          <w:szCs w:val="20"/>
          <w:lang w:val="de-DE" w:bidi="he-IL"/>
        </w:rPr>
        <w:t xml:space="preserve"> </w:t>
      </w:r>
      <w:r w:rsidRPr="00A962F8">
        <w:rPr>
          <w:i/>
          <w:sz w:val="20"/>
          <w:szCs w:val="20"/>
          <w:lang w:bidi="he-IL"/>
        </w:rPr>
        <w:t>φωνὴ</w:t>
      </w:r>
      <w:r w:rsidRPr="00A962F8">
        <w:rPr>
          <w:i/>
          <w:sz w:val="20"/>
          <w:szCs w:val="20"/>
          <w:lang w:val="de-DE" w:bidi="he-IL"/>
        </w:rPr>
        <w:t xml:space="preserve"> </w:t>
      </w:r>
      <w:r w:rsidRPr="00A962F8">
        <w:rPr>
          <w:i/>
          <w:sz w:val="20"/>
          <w:szCs w:val="20"/>
          <w:lang w:bidi="he-IL"/>
        </w:rPr>
        <w:t>εὐφροσύνης</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φωνὴ</w:t>
      </w:r>
      <w:r w:rsidRPr="00A962F8">
        <w:rPr>
          <w:i/>
          <w:sz w:val="20"/>
          <w:szCs w:val="20"/>
          <w:lang w:val="de-DE" w:bidi="he-IL"/>
        </w:rPr>
        <w:t xml:space="preserve"> </w:t>
      </w:r>
      <w:r w:rsidRPr="00A962F8">
        <w:rPr>
          <w:i/>
          <w:sz w:val="20"/>
          <w:szCs w:val="20"/>
          <w:lang w:bidi="he-IL"/>
        </w:rPr>
        <w:t>χαρμοσύνης</w:t>
      </w:r>
      <w:r w:rsidRPr="00A962F8">
        <w:rPr>
          <w:i/>
          <w:sz w:val="20"/>
          <w:szCs w:val="20"/>
          <w:lang w:val="de-DE" w:bidi="he-IL"/>
        </w:rPr>
        <w:t xml:space="preserve">/ </w:t>
      </w:r>
      <w:r w:rsidRPr="00A962F8">
        <w:rPr>
          <w:i/>
          <w:sz w:val="20"/>
          <w:szCs w:val="20"/>
          <w:lang w:bidi="he-IL"/>
        </w:rPr>
        <w:t>φωνὴ</w:t>
      </w:r>
      <w:r w:rsidRPr="00A962F8">
        <w:rPr>
          <w:i/>
          <w:sz w:val="20"/>
          <w:szCs w:val="20"/>
          <w:lang w:val="de-DE" w:bidi="he-IL"/>
        </w:rPr>
        <w:t xml:space="preserve"> </w:t>
      </w:r>
      <w:r w:rsidRPr="00A962F8">
        <w:rPr>
          <w:i/>
          <w:sz w:val="20"/>
          <w:szCs w:val="20"/>
          <w:lang w:bidi="he-IL"/>
        </w:rPr>
        <w:t>νυμφίου</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φωνὴ</w:t>
      </w:r>
      <w:r w:rsidRPr="00A962F8">
        <w:rPr>
          <w:i/>
          <w:sz w:val="20"/>
          <w:szCs w:val="20"/>
          <w:lang w:val="de-DE" w:bidi="he-IL"/>
        </w:rPr>
        <w:t xml:space="preserve"> </w:t>
      </w:r>
      <w:r w:rsidRPr="00A962F8">
        <w:rPr>
          <w:i/>
          <w:sz w:val="20"/>
          <w:szCs w:val="20"/>
          <w:lang w:bidi="he-IL"/>
        </w:rPr>
        <w:t>νύμφης</w:t>
      </w:r>
      <w:r w:rsidRPr="00A962F8">
        <w:rPr>
          <w:i/>
          <w:sz w:val="20"/>
          <w:szCs w:val="20"/>
          <w:lang w:val="de-DE" w:bidi="he-IL"/>
        </w:rPr>
        <w:t xml:space="preserve"> / </w:t>
      </w:r>
      <w:r w:rsidRPr="00A962F8">
        <w:rPr>
          <w:i/>
          <w:sz w:val="20"/>
          <w:szCs w:val="20"/>
          <w:lang w:bidi="he-IL"/>
        </w:rPr>
        <w:t>φωνὴ</w:t>
      </w:r>
      <w:r w:rsidRPr="00A962F8">
        <w:rPr>
          <w:i/>
          <w:sz w:val="20"/>
          <w:szCs w:val="20"/>
          <w:lang w:val="de-DE" w:bidi="he-IL"/>
        </w:rPr>
        <w:t xml:space="preserve"> </w:t>
      </w:r>
      <w:r w:rsidRPr="00A962F8">
        <w:rPr>
          <w:i/>
          <w:sz w:val="20"/>
          <w:szCs w:val="20"/>
          <w:lang w:bidi="he-IL"/>
        </w:rPr>
        <w:t>λεγόντων</w:t>
      </w:r>
      <w:r w:rsidRPr="00A962F8">
        <w:rPr>
          <w:i/>
          <w:sz w:val="20"/>
          <w:szCs w:val="20"/>
          <w:lang w:val="de-DE" w:bidi="he-IL"/>
        </w:rPr>
        <w:t xml:space="preserve"> </w:t>
      </w:r>
      <w:r w:rsidRPr="00A962F8">
        <w:rPr>
          <w:i/>
          <w:sz w:val="20"/>
          <w:szCs w:val="20"/>
          <w:lang w:bidi="he-IL"/>
        </w:rPr>
        <w:t>ἐξομολογεῖσθε</w:t>
      </w:r>
      <w:r w:rsidRPr="00A962F8">
        <w:rPr>
          <w:i/>
          <w:sz w:val="20"/>
          <w:szCs w:val="20"/>
          <w:lang w:val="de-DE" w:bidi="he-IL"/>
        </w:rPr>
        <w:t xml:space="preserve"> </w:t>
      </w:r>
      <w:r w:rsidRPr="00A962F8">
        <w:rPr>
          <w:i/>
          <w:sz w:val="20"/>
          <w:szCs w:val="20"/>
          <w:lang w:bidi="he-IL"/>
        </w:rPr>
        <w:t>κυρίῳ</w:t>
      </w:r>
      <w:r w:rsidRPr="00A962F8">
        <w:rPr>
          <w:i/>
          <w:sz w:val="20"/>
          <w:szCs w:val="20"/>
          <w:lang w:val="de-DE" w:bidi="he-IL"/>
        </w:rPr>
        <w:t xml:space="preserve"> </w:t>
      </w:r>
      <w:r w:rsidRPr="00A962F8">
        <w:rPr>
          <w:i/>
          <w:sz w:val="20"/>
          <w:szCs w:val="20"/>
          <w:lang w:bidi="he-IL"/>
        </w:rPr>
        <w:t>παντοκράτορι</w:t>
      </w:r>
      <w:r w:rsidRPr="00A962F8">
        <w:rPr>
          <w:i/>
          <w:sz w:val="20"/>
          <w:szCs w:val="20"/>
          <w:lang w:val="de-DE" w:bidi="he-IL"/>
        </w:rPr>
        <w:t xml:space="preserve"> </w:t>
      </w:r>
      <w:r w:rsidRPr="00A962F8">
        <w:rPr>
          <w:i/>
          <w:sz w:val="20"/>
          <w:szCs w:val="20"/>
          <w:lang w:bidi="he-IL"/>
        </w:rPr>
        <w:t>ὅτι</w:t>
      </w:r>
      <w:r w:rsidRPr="00A962F8">
        <w:rPr>
          <w:i/>
          <w:sz w:val="20"/>
          <w:szCs w:val="20"/>
          <w:lang w:val="de-DE" w:bidi="he-IL"/>
        </w:rPr>
        <w:t xml:space="preserve"> </w:t>
      </w:r>
      <w:r w:rsidRPr="00A962F8">
        <w:rPr>
          <w:i/>
          <w:sz w:val="20"/>
          <w:szCs w:val="20"/>
          <w:lang w:bidi="he-IL"/>
        </w:rPr>
        <w:t>χρηστὸς</w:t>
      </w:r>
      <w:r w:rsidRPr="00A962F8">
        <w:rPr>
          <w:i/>
          <w:sz w:val="20"/>
          <w:szCs w:val="20"/>
          <w:lang w:val="de-DE" w:bidi="he-IL"/>
        </w:rPr>
        <w:t xml:space="preserve"> </w:t>
      </w:r>
      <w:r w:rsidRPr="00A962F8">
        <w:rPr>
          <w:i/>
          <w:caps/>
          <w:sz w:val="20"/>
          <w:szCs w:val="20"/>
          <w:lang w:bidi="he-IL"/>
        </w:rPr>
        <w:t>κ</w:t>
      </w:r>
      <w:r w:rsidRPr="00A962F8">
        <w:rPr>
          <w:i/>
          <w:sz w:val="20"/>
          <w:szCs w:val="20"/>
          <w:lang w:bidi="he-IL"/>
        </w:rPr>
        <w:t>ύριος</w:t>
      </w:r>
      <w:r w:rsidRPr="00A962F8">
        <w:rPr>
          <w:i/>
          <w:sz w:val="20"/>
          <w:szCs w:val="20"/>
          <w:lang w:val="de-DE" w:bidi="he-IL"/>
        </w:rPr>
        <w:t xml:space="preserve"> </w:t>
      </w:r>
      <w:r w:rsidRPr="00A962F8">
        <w:rPr>
          <w:i/>
          <w:sz w:val="20"/>
          <w:szCs w:val="20"/>
          <w:lang w:bidi="he-IL"/>
        </w:rPr>
        <w:t>ὅτι</w:t>
      </w:r>
      <w:r w:rsidRPr="00A962F8">
        <w:rPr>
          <w:i/>
          <w:sz w:val="20"/>
          <w:szCs w:val="20"/>
          <w:lang w:val="de-DE" w:bidi="he-IL"/>
        </w:rPr>
        <w:t xml:space="preserve"> </w:t>
      </w:r>
      <w:r w:rsidRPr="00A962F8">
        <w:rPr>
          <w:i/>
          <w:sz w:val="20"/>
          <w:szCs w:val="20"/>
          <w:lang w:bidi="he-IL"/>
        </w:rPr>
        <w:t>εἰς</w:t>
      </w:r>
      <w:r w:rsidRPr="00A962F8">
        <w:rPr>
          <w:i/>
          <w:sz w:val="20"/>
          <w:szCs w:val="20"/>
          <w:lang w:val="de-DE" w:bidi="he-IL"/>
        </w:rPr>
        <w:t xml:space="preserve"> </w:t>
      </w:r>
      <w:r w:rsidRPr="00A962F8">
        <w:rPr>
          <w:i/>
          <w:sz w:val="20"/>
          <w:szCs w:val="20"/>
          <w:lang w:bidi="he-IL"/>
        </w:rPr>
        <w:t>τὸν</w:t>
      </w:r>
      <w:r w:rsidRPr="00A962F8">
        <w:rPr>
          <w:i/>
          <w:sz w:val="20"/>
          <w:szCs w:val="20"/>
          <w:lang w:val="de-DE" w:bidi="he-IL"/>
        </w:rPr>
        <w:t xml:space="preserve"> </w:t>
      </w:r>
      <w:r w:rsidRPr="00A962F8">
        <w:rPr>
          <w:i/>
          <w:sz w:val="20"/>
          <w:szCs w:val="20"/>
          <w:lang w:bidi="he-IL"/>
        </w:rPr>
        <w:t>αἰῶνα</w:t>
      </w:r>
      <w:r w:rsidRPr="00A962F8">
        <w:rPr>
          <w:i/>
          <w:sz w:val="20"/>
          <w:szCs w:val="20"/>
          <w:lang w:val="de-DE" w:bidi="he-IL"/>
        </w:rPr>
        <w:t xml:space="preserve"> </w:t>
      </w:r>
      <w:r w:rsidRPr="00A962F8">
        <w:rPr>
          <w:i/>
          <w:sz w:val="20"/>
          <w:szCs w:val="20"/>
          <w:lang w:bidi="he-IL"/>
        </w:rPr>
        <w:t>τὸ</w:t>
      </w:r>
      <w:r w:rsidRPr="00A962F8">
        <w:rPr>
          <w:i/>
          <w:sz w:val="20"/>
          <w:szCs w:val="20"/>
          <w:lang w:val="de-DE" w:bidi="he-IL"/>
        </w:rPr>
        <w:t xml:space="preserve"> </w:t>
      </w:r>
      <w:r w:rsidRPr="00A962F8">
        <w:rPr>
          <w:i/>
          <w:sz w:val="20"/>
          <w:szCs w:val="20"/>
          <w:lang w:bidi="he-IL"/>
        </w:rPr>
        <w:t>ἔλεος</w:t>
      </w:r>
      <w:r w:rsidRPr="00A962F8">
        <w:rPr>
          <w:i/>
          <w:sz w:val="20"/>
          <w:szCs w:val="20"/>
          <w:lang w:val="de-DE" w:bidi="he-IL"/>
        </w:rPr>
        <w:t xml:space="preserve"> </w:t>
      </w:r>
      <w:r w:rsidRPr="00A962F8">
        <w:rPr>
          <w:i/>
          <w:sz w:val="20"/>
          <w:szCs w:val="20"/>
          <w:lang w:bidi="he-IL"/>
        </w:rPr>
        <w:t>αὐτοῦ</w:t>
      </w:r>
      <w:r w:rsidRPr="00A962F8">
        <w:rPr>
          <w:i/>
          <w:sz w:val="20"/>
          <w:szCs w:val="20"/>
          <w:lang w:val="de-DE" w:bidi="he-IL"/>
        </w:rPr>
        <w:t xml:space="preserve"> </w:t>
      </w:r>
      <w:r w:rsidRPr="00A962F8">
        <w:rPr>
          <w:i/>
          <w:sz w:val="20"/>
          <w:szCs w:val="20"/>
          <w:lang w:bidi="he-IL"/>
        </w:rPr>
        <w:t>καὶ</w:t>
      </w:r>
      <w:r w:rsidRPr="00A962F8">
        <w:rPr>
          <w:i/>
          <w:sz w:val="20"/>
          <w:szCs w:val="20"/>
          <w:lang w:val="de-DE" w:bidi="he-IL"/>
        </w:rPr>
        <w:t xml:space="preserve"> </w:t>
      </w:r>
      <w:r w:rsidRPr="00A962F8">
        <w:rPr>
          <w:i/>
          <w:sz w:val="20"/>
          <w:szCs w:val="20"/>
          <w:lang w:bidi="he-IL"/>
        </w:rPr>
        <w:t>εἰσοίσουσιν</w:t>
      </w:r>
      <w:r w:rsidRPr="00A962F8">
        <w:rPr>
          <w:i/>
          <w:sz w:val="20"/>
          <w:szCs w:val="20"/>
          <w:lang w:val="de-DE" w:bidi="he-IL"/>
        </w:rPr>
        <w:t xml:space="preserve"> </w:t>
      </w:r>
      <w:r w:rsidRPr="00A962F8">
        <w:rPr>
          <w:i/>
          <w:sz w:val="20"/>
          <w:szCs w:val="20"/>
          <w:lang w:bidi="he-IL"/>
        </w:rPr>
        <w:t>δῶρα</w:t>
      </w:r>
      <w:r w:rsidRPr="00A962F8">
        <w:rPr>
          <w:i/>
          <w:sz w:val="20"/>
          <w:szCs w:val="20"/>
          <w:lang w:val="de-DE" w:bidi="he-IL"/>
        </w:rPr>
        <w:t xml:space="preserve"> </w:t>
      </w:r>
      <w:r w:rsidRPr="00A962F8">
        <w:rPr>
          <w:i/>
          <w:sz w:val="20"/>
          <w:szCs w:val="20"/>
          <w:lang w:bidi="he-IL"/>
        </w:rPr>
        <w:t>εἰς</w:t>
      </w:r>
      <w:r w:rsidRPr="00A962F8">
        <w:rPr>
          <w:i/>
          <w:sz w:val="20"/>
          <w:szCs w:val="20"/>
          <w:lang w:val="de-DE" w:bidi="he-IL"/>
        </w:rPr>
        <w:t xml:space="preserve"> </w:t>
      </w:r>
      <w:r w:rsidRPr="00A962F8">
        <w:rPr>
          <w:i/>
          <w:sz w:val="20"/>
          <w:szCs w:val="20"/>
          <w:lang w:bidi="he-IL"/>
        </w:rPr>
        <w:t>οἶκον</w:t>
      </w:r>
      <w:r w:rsidRPr="00A962F8">
        <w:rPr>
          <w:i/>
          <w:sz w:val="20"/>
          <w:szCs w:val="20"/>
          <w:lang w:val="de-DE" w:bidi="he-IL"/>
        </w:rPr>
        <w:t xml:space="preserve"> </w:t>
      </w:r>
      <w:r w:rsidRPr="00A962F8">
        <w:rPr>
          <w:i/>
          <w:caps/>
          <w:sz w:val="20"/>
          <w:szCs w:val="20"/>
          <w:lang w:bidi="he-IL"/>
        </w:rPr>
        <w:t>κ</w:t>
      </w:r>
      <w:r w:rsidRPr="00A962F8">
        <w:rPr>
          <w:i/>
          <w:sz w:val="20"/>
          <w:szCs w:val="20"/>
          <w:lang w:bidi="he-IL"/>
        </w:rPr>
        <w:t>υρίου</w:t>
      </w:r>
      <w:r w:rsidRPr="00A962F8">
        <w:rPr>
          <w:i/>
          <w:sz w:val="20"/>
          <w:szCs w:val="20"/>
          <w:lang w:val="de-DE" w:bidi="he-IL"/>
        </w:rPr>
        <w:t xml:space="preserve"> </w:t>
      </w:r>
      <w:r w:rsidRPr="00A962F8">
        <w:rPr>
          <w:i/>
          <w:sz w:val="20"/>
          <w:szCs w:val="20"/>
          <w:lang w:bidi="he-IL"/>
        </w:rPr>
        <w:t>ὅτι</w:t>
      </w:r>
      <w:r w:rsidRPr="00A962F8">
        <w:rPr>
          <w:i/>
          <w:sz w:val="20"/>
          <w:szCs w:val="20"/>
          <w:lang w:val="de-DE" w:bidi="he-IL"/>
        </w:rPr>
        <w:t xml:space="preserve"> </w:t>
      </w:r>
      <w:r w:rsidRPr="00A962F8">
        <w:rPr>
          <w:i/>
          <w:sz w:val="20"/>
          <w:szCs w:val="20"/>
          <w:lang w:bidi="he-IL"/>
        </w:rPr>
        <w:t>ἀποστρέψω</w:t>
      </w:r>
      <w:r w:rsidRPr="00A962F8">
        <w:rPr>
          <w:i/>
          <w:sz w:val="20"/>
          <w:szCs w:val="20"/>
          <w:lang w:val="de-DE" w:bidi="he-IL"/>
        </w:rPr>
        <w:t xml:space="preserve"> </w:t>
      </w:r>
      <w:r w:rsidRPr="00A962F8">
        <w:rPr>
          <w:i/>
          <w:sz w:val="20"/>
          <w:szCs w:val="20"/>
          <w:lang w:bidi="he-IL"/>
        </w:rPr>
        <w:t>πᾶσαν</w:t>
      </w:r>
      <w:r w:rsidRPr="00A962F8">
        <w:rPr>
          <w:i/>
          <w:sz w:val="20"/>
          <w:szCs w:val="20"/>
          <w:lang w:val="de-DE" w:bidi="he-IL"/>
        </w:rPr>
        <w:t xml:space="preserve"> </w:t>
      </w:r>
      <w:r w:rsidRPr="00A962F8">
        <w:rPr>
          <w:i/>
          <w:sz w:val="20"/>
          <w:szCs w:val="20"/>
          <w:lang w:bidi="he-IL"/>
        </w:rPr>
        <w:t>τὴν</w:t>
      </w:r>
      <w:r w:rsidRPr="00A962F8">
        <w:rPr>
          <w:i/>
          <w:sz w:val="20"/>
          <w:szCs w:val="20"/>
          <w:lang w:val="de-DE" w:bidi="he-IL"/>
        </w:rPr>
        <w:t xml:space="preserve"> </w:t>
      </w:r>
      <w:r w:rsidRPr="00A962F8">
        <w:rPr>
          <w:i/>
          <w:sz w:val="20"/>
          <w:szCs w:val="20"/>
          <w:lang w:bidi="he-IL"/>
        </w:rPr>
        <w:t>ἀποικίαν</w:t>
      </w:r>
      <w:r w:rsidRPr="00A962F8">
        <w:rPr>
          <w:i/>
          <w:sz w:val="20"/>
          <w:szCs w:val="20"/>
          <w:lang w:val="de-DE" w:bidi="he-IL"/>
        </w:rPr>
        <w:t xml:space="preserve"> </w:t>
      </w:r>
      <w:r w:rsidRPr="00A962F8">
        <w:rPr>
          <w:i/>
          <w:sz w:val="20"/>
          <w:szCs w:val="20"/>
          <w:lang w:bidi="he-IL"/>
        </w:rPr>
        <w:t>τῆς</w:t>
      </w:r>
      <w:r w:rsidRPr="00A962F8">
        <w:rPr>
          <w:i/>
          <w:sz w:val="20"/>
          <w:szCs w:val="20"/>
          <w:lang w:val="de-DE" w:bidi="he-IL"/>
        </w:rPr>
        <w:t xml:space="preserve"> </w:t>
      </w:r>
      <w:r w:rsidRPr="00A962F8">
        <w:rPr>
          <w:i/>
          <w:sz w:val="20"/>
          <w:szCs w:val="20"/>
          <w:lang w:bidi="he-IL"/>
        </w:rPr>
        <w:t>γῆς</w:t>
      </w:r>
      <w:r w:rsidRPr="00A962F8">
        <w:rPr>
          <w:i/>
          <w:sz w:val="20"/>
          <w:szCs w:val="20"/>
          <w:lang w:val="de-DE" w:bidi="he-IL"/>
        </w:rPr>
        <w:t xml:space="preserve"> </w:t>
      </w:r>
      <w:r w:rsidRPr="00A962F8">
        <w:rPr>
          <w:i/>
          <w:sz w:val="20"/>
          <w:szCs w:val="20"/>
          <w:lang w:bidi="he-IL"/>
        </w:rPr>
        <w:t>ἐκείνης</w:t>
      </w:r>
      <w:r w:rsidRPr="00A962F8">
        <w:rPr>
          <w:i/>
          <w:sz w:val="20"/>
          <w:szCs w:val="20"/>
          <w:lang w:val="de-DE" w:bidi="he-IL"/>
        </w:rPr>
        <w:t xml:space="preserve"> </w:t>
      </w:r>
      <w:r w:rsidRPr="00A962F8">
        <w:rPr>
          <w:i/>
          <w:sz w:val="20"/>
          <w:szCs w:val="20"/>
          <w:lang w:bidi="he-IL"/>
        </w:rPr>
        <w:t>κατὰ</w:t>
      </w:r>
      <w:r w:rsidRPr="00A962F8">
        <w:rPr>
          <w:i/>
          <w:sz w:val="20"/>
          <w:szCs w:val="20"/>
          <w:lang w:val="de-DE" w:bidi="he-IL"/>
        </w:rPr>
        <w:t xml:space="preserve"> </w:t>
      </w:r>
      <w:r w:rsidRPr="00A962F8">
        <w:rPr>
          <w:i/>
          <w:sz w:val="20"/>
          <w:szCs w:val="20"/>
          <w:lang w:bidi="he-IL"/>
        </w:rPr>
        <w:t>τὸ</w:t>
      </w:r>
      <w:r w:rsidRPr="00A962F8">
        <w:rPr>
          <w:i/>
          <w:sz w:val="20"/>
          <w:szCs w:val="20"/>
          <w:lang w:val="de-DE" w:bidi="he-IL"/>
        </w:rPr>
        <w:t xml:space="preserve"> </w:t>
      </w:r>
      <w:r w:rsidRPr="00A962F8">
        <w:rPr>
          <w:i/>
          <w:sz w:val="20"/>
          <w:szCs w:val="20"/>
          <w:lang w:bidi="he-IL"/>
        </w:rPr>
        <w:t>πρότερον</w:t>
      </w:r>
      <w:r w:rsidRPr="00A962F8">
        <w:rPr>
          <w:i/>
          <w:sz w:val="20"/>
          <w:szCs w:val="20"/>
          <w:lang w:val="de-DE" w:bidi="he-IL"/>
        </w:rPr>
        <w:t xml:space="preserve"> </w:t>
      </w:r>
      <w:r w:rsidRPr="00A962F8">
        <w:rPr>
          <w:i/>
          <w:sz w:val="20"/>
          <w:szCs w:val="20"/>
          <w:lang w:bidi="he-IL"/>
        </w:rPr>
        <w:t>εἶπεν</w:t>
      </w:r>
      <w:r w:rsidRPr="00A962F8">
        <w:rPr>
          <w:i/>
          <w:sz w:val="20"/>
          <w:szCs w:val="20"/>
          <w:lang w:val="de-DE" w:bidi="he-IL"/>
        </w:rPr>
        <w:t xml:space="preserve"> </w:t>
      </w:r>
      <w:r w:rsidRPr="00A962F8">
        <w:rPr>
          <w:i/>
          <w:caps/>
          <w:sz w:val="20"/>
          <w:szCs w:val="20"/>
          <w:lang w:bidi="he-IL"/>
        </w:rPr>
        <w:t>κ</w:t>
      </w:r>
      <w:r w:rsidRPr="00A962F8">
        <w:rPr>
          <w:i/>
          <w:sz w:val="20"/>
          <w:szCs w:val="20"/>
          <w:lang w:bidi="he-IL"/>
        </w:rPr>
        <w:t>ύριος</w:t>
      </w:r>
      <w:r w:rsidRPr="00A962F8">
        <w:rPr>
          <w:i/>
          <w:sz w:val="20"/>
          <w:szCs w:val="20"/>
          <w:lang w:val="de-DE" w:bidi="he-IL"/>
        </w:rPr>
        <w:t>.</w:t>
      </w:r>
    </w:p>
  </w:footnote>
  <w:footnote w:id="26">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w:t>
      </w:r>
    </w:p>
  </w:footnote>
  <w:footnote w:id="27">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w:t>
      </w:r>
      <w:r w:rsidRPr="00A962F8">
        <w:rPr>
          <w:i/>
          <w:caps/>
          <w:sz w:val="20"/>
          <w:szCs w:val="20"/>
          <w:lang w:bidi="he-IL"/>
        </w:rPr>
        <w:t>τ</w:t>
      </w:r>
      <w:r w:rsidRPr="00A962F8">
        <w:rPr>
          <w:i/>
          <w:sz w:val="20"/>
          <w:szCs w:val="20"/>
          <w:lang w:bidi="he-IL"/>
        </w:rPr>
        <w:t>οῦτο</w:t>
      </w:r>
      <w:r w:rsidRPr="00A962F8">
        <w:rPr>
          <w:i/>
          <w:sz w:val="20"/>
          <w:szCs w:val="20"/>
          <w:lang w:val="de-DE" w:bidi="he-IL"/>
        </w:rPr>
        <w:t xml:space="preserve"> </w:t>
      </w:r>
      <w:r w:rsidRPr="00A962F8">
        <w:rPr>
          <w:i/>
          <w:sz w:val="20"/>
          <w:szCs w:val="20"/>
          <w:lang w:bidi="he-IL"/>
        </w:rPr>
        <w:t>δὲ</w:t>
      </w:r>
      <w:r w:rsidRPr="00A962F8">
        <w:rPr>
          <w:i/>
          <w:sz w:val="20"/>
          <w:szCs w:val="20"/>
          <w:lang w:val="de-DE" w:bidi="he-IL"/>
        </w:rPr>
        <w:t xml:space="preserve"> </w:t>
      </w:r>
      <w:r w:rsidRPr="00A962F8">
        <w:rPr>
          <w:i/>
          <w:sz w:val="20"/>
          <w:szCs w:val="20"/>
          <w:lang w:bidi="he-IL"/>
        </w:rPr>
        <w:t>εἶπεν</w:t>
      </w:r>
      <w:r w:rsidRPr="00A962F8">
        <w:rPr>
          <w:i/>
          <w:sz w:val="20"/>
          <w:szCs w:val="20"/>
          <w:lang w:val="de-DE" w:bidi="he-IL"/>
        </w:rPr>
        <w:t xml:space="preserve"> </w:t>
      </w:r>
      <w:r w:rsidRPr="00A962F8">
        <w:rPr>
          <w:i/>
          <w:sz w:val="20"/>
          <w:szCs w:val="20"/>
          <w:lang w:bidi="he-IL"/>
        </w:rPr>
        <w:t>περὶ</w:t>
      </w:r>
      <w:r w:rsidRPr="00A962F8">
        <w:rPr>
          <w:i/>
          <w:sz w:val="20"/>
          <w:szCs w:val="20"/>
          <w:lang w:val="de-DE" w:bidi="he-IL"/>
        </w:rPr>
        <w:t xml:space="preserve"> </w:t>
      </w:r>
      <w:r w:rsidRPr="00A962F8">
        <w:rPr>
          <w:i/>
          <w:sz w:val="20"/>
          <w:szCs w:val="20"/>
          <w:lang w:bidi="he-IL"/>
        </w:rPr>
        <w:t>τοῦ</w:t>
      </w:r>
      <w:r w:rsidRPr="00A962F8">
        <w:rPr>
          <w:i/>
          <w:sz w:val="20"/>
          <w:szCs w:val="20"/>
          <w:lang w:val="de-DE" w:bidi="he-IL"/>
        </w:rPr>
        <w:t xml:space="preserve"> </w:t>
      </w:r>
      <w:r w:rsidRPr="00A962F8">
        <w:rPr>
          <w:b/>
          <w:i/>
          <w:caps/>
          <w:sz w:val="20"/>
          <w:szCs w:val="20"/>
          <w:lang w:bidi="he-IL"/>
        </w:rPr>
        <w:t>π</w:t>
      </w:r>
      <w:r w:rsidRPr="00A962F8">
        <w:rPr>
          <w:b/>
          <w:i/>
          <w:sz w:val="20"/>
          <w:szCs w:val="20"/>
          <w:lang w:bidi="he-IL"/>
        </w:rPr>
        <w:t>νεύματος</w:t>
      </w:r>
      <w:r w:rsidRPr="00A962F8">
        <w:rPr>
          <w:i/>
          <w:sz w:val="20"/>
          <w:szCs w:val="20"/>
          <w:lang w:val="de-DE" w:bidi="he-IL"/>
        </w:rPr>
        <w:t xml:space="preserve"> </w:t>
      </w:r>
      <w:r w:rsidRPr="00A962F8">
        <w:rPr>
          <w:i/>
          <w:sz w:val="20"/>
          <w:szCs w:val="20"/>
          <w:lang w:bidi="he-IL"/>
        </w:rPr>
        <w:t>ὃ</w:t>
      </w:r>
      <w:r w:rsidRPr="00A962F8">
        <w:rPr>
          <w:i/>
          <w:sz w:val="20"/>
          <w:szCs w:val="20"/>
          <w:lang w:val="de-DE" w:bidi="he-IL"/>
        </w:rPr>
        <w:t xml:space="preserve"> </w:t>
      </w:r>
      <w:r w:rsidRPr="00A962F8">
        <w:rPr>
          <w:i/>
          <w:sz w:val="20"/>
          <w:szCs w:val="20"/>
          <w:lang w:bidi="he-IL"/>
        </w:rPr>
        <w:t>ἔμελλον</w:t>
      </w:r>
      <w:r w:rsidRPr="00A962F8">
        <w:rPr>
          <w:i/>
          <w:sz w:val="20"/>
          <w:szCs w:val="20"/>
          <w:lang w:val="de-DE" w:bidi="he-IL"/>
        </w:rPr>
        <w:t xml:space="preserve"> </w:t>
      </w:r>
      <w:r w:rsidRPr="00A962F8">
        <w:rPr>
          <w:i/>
          <w:sz w:val="20"/>
          <w:szCs w:val="20"/>
          <w:lang w:bidi="he-IL"/>
        </w:rPr>
        <w:t>λαμβάνειν</w:t>
      </w:r>
      <w:r w:rsidRPr="00A962F8">
        <w:rPr>
          <w:i/>
          <w:sz w:val="20"/>
          <w:szCs w:val="20"/>
          <w:lang w:val="de-DE" w:bidi="he-IL"/>
        </w:rPr>
        <w:t xml:space="preserve"> </w:t>
      </w:r>
      <w:r w:rsidRPr="00A962F8">
        <w:rPr>
          <w:i/>
          <w:sz w:val="20"/>
          <w:szCs w:val="20"/>
          <w:lang w:bidi="he-IL"/>
        </w:rPr>
        <w:t>οἱ</w:t>
      </w:r>
      <w:r w:rsidRPr="00A962F8">
        <w:rPr>
          <w:i/>
          <w:sz w:val="20"/>
          <w:szCs w:val="20"/>
          <w:lang w:val="de-DE" w:bidi="he-IL"/>
        </w:rPr>
        <w:t xml:space="preserve"> </w:t>
      </w:r>
      <w:r w:rsidRPr="00A962F8">
        <w:rPr>
          <w:i/>
          <w:sz w:val="20"/>
          <w:szCs w:val="20"/>
          <w:lang w:bidi="he-IL"/>
        </w:rPr>
        <w:t>πιστεύσαντες</w:t>
      </w:r>
      <w:r w:rsidRPr="00A962F8">
        <w:rPr>
          <w:i/>
          <w:sz w:val="20"/>
          <w:szCs w:val="20"/>
          <w:lang w:val="de-DE" w:bidi="he-IL"/>
        </w:rPr>
        <w:t xml:space="preserve"> </w:t>
      </w:r>
      <w:r w:rsidRPr="00A962F8">
        <w:rPr>
          <w:i/>
          <w:sz w:val="20"/>
          <w:szCs w:val="20"/>
          <w:lang w:bidi="he-IL"/>
        </w:rPr>
        <w:t>εἰς</w:t>
      </w:r>
      <w:r w:rsidRPr="00A962F8">
        <w:rPr>
          <w:i/>
          <w:sz w:val="20"/>
          <w:szCs w:val="20"/>
          <w:lang w:val="de-DE" w:bidi="he-IL"/>
        </w:rPr>
        <w:t xml:space="preserve"> </w:t>
      </w:r>
      <w:r w:rsidRPr="00A962F8">
        <w:rPr>
          <w:i/>
          <w:sz w:val="20"/>
          <w:szCs w:val="20"/>
          <w:lang w:bidi="he-IL"/>
        </w:rPr>
        <w:t>αὐτόν</w:t>
      </w:r>
      <w:r w:rsidRPr="00A962F8">
        <w:rPr>
          <w:i/>
          <w:sz w:val="20"/>
          <w:szCs w:val="20"/>
          <w:lang w:val="de-DE" w:bidi="he-IL"/>
        </w:rPr>
        <w:t xml:space="preserve">· </w:t>
      </w:r>
      <w:r w:rsidRPr="00A962F8">
        <w:rPr>
          <w:b/>
          <w:i/>
          <w:sz w:val="20"/>
          <w:szCs w:val="20"/>
          <w:lang w:bidi="he-IL"/>
        </w:rPr>
        <w:t>οὔπω</w:t>
      </w:r>
      <w:r w:rsidRPr="00A962F8">
        <w:rPr>
          <w:b/>
          <w:i/>
          <w:sz w:val="20"/>
          <w:szCs w:val="20"/>
          <w:lang w:val="de-DE" w:bidi="he-IL"/>
        </w:rPr>
        <w:t xml:space="preserve"> </w:t>
      </w:r>
      <w:r w:rsidRPr="00A962F8">
        <w:rPr>
          <w:b/>
          <w:i/>
          <w:sz w:val="20"/>
          <w:szCs w:val="20"/>
          <w:lang w:bidi="he-IL"/>
        </w:rPr>
        <w:t>γὰρ</w:t>
      </w:r>
      <w:r w:rsidRPr="00A962F8">
        <w:rPr>
          <w:b/>
          <w:i/>
          <w:sz w:val="20"/>
          <w:szCs w:val="20"/>
          <w:lang w:val="de-DE" w:bidi="he-IL"/>
        </w:rPr>
        <w:t xml:space="preserve"> </w:t>
      </w:r>
      <w:r w:rsidRPr="00A962F8">
        <w:rPr>
          <w:b/>
          <w:i/>
          <w:sz w:val="20"/>
          <w:szCs w:val="20"/>
          <w:lang w:bidi="he-IL"/>
        </w:rPr>
        <w:t>ἦν</w:t>
      </w:r>
      <w:r w:rsidRPr="00A962F8">
        <w:rPr>
          <w:b/>
          <w:i/>
          <w:sz w:val="20"/>
          <w:szCs w:val="20"/>
          <w:lang w:val="de-DE" w:bidi="he-IL"/>
        </w:rPr>
        <w:t xml:space="preserve"> </w:t>
      </w:r>
      <w:r w:rsidRPr="00A962F8">
        <w:rPr>
          <w:b/>
          <w:i/>
          <w:caps/>
          <w:sz w:val="20"/>
          <w:szCs w:val="20"/>
          <w:lang w:bidi="he-IL"/>
        </w:rPr>
        <w:t>π</w:t>
      </w:r>
      <w:r w:rsidRPr="00A962F8">
        <w:rPr>
          <w:b/>
          <w:i/>
          <w:sz w:val="20"/>
          <w:szCs w:val="20"/>
          <w:lang w:bidi="he-IL"/>
        </w:rPr>
        <w:t>νεῦμα</w:t>
      </w:r>
      <w:r w:rsidRPr="00A962F8">
        <w:rPr>
          <w:b/>
          <w:i/>
          <w:sz w:val="20"/>
          <w:szCs w:val="20"/>
          <w:lang w:val="de-DE" w:bidi="he-IL"/>
        </w:rPr>
        <w:t xml:space="preserve">, </w:t>
      </w:r>
      <w:r w:rsidRPr="00A962F8">
        <w:rPr>
          <w:b/>
          <w:i/>
          <w:sz w:val="20"/>
          <w:szCs w:val="20"/>
          <w:lang w:bidi="he-IL"/>
        </w:rPr>
        <w:t>ὅτι</w:t>
      </w:r>
      <w:r w:rsidRPr="00A962F8">
        <w:rPr>
          <w:b/>
          <w:i/>
          <w:sz w:val="20"/>
          <w:szCs w:val="20"/>
          <w:lang w:val="de-DE" w:bidi="he-IL"/>
        </w:rPr>
        <w:t xml:space="preserve"> </w:t>
      </w:r>
      <w:r w:rsidRPr="00A962F8">
        <w:rPr>
          <w:b/>
          <w:i/>
          <w:sz w:val="20"/>
          <w:szCs w:val="20"/>
          <w:lang w:bidi="he-IL"/>
        </w:rPr>
        <w:t>Ἰησοῦς</w:t>
      </w:r>
      <w:r w:rsidRPr="00A962F8">
        <w:rPr>
          <w:b/>
          <w:i/>
          <w:sz w:val="20"/>
          <w:szCs w:val="20"/>
          <w:lang w:val="de-DE" w:bidi="he-IL"/>
        </w:rPr>
        <w:t xml:space="preserve"> </w:t>
      </w:r>
      <w:r w:rsidRPr="00A962F8">
        <w:rPr>
          <w:b/>
          <w:i/>
          <w:sz w:val="20"/>
          <w:szCs w:val="20"/>
          <w:lang w:bidi="he-IL"/>
        </w:rPr>
        <w:t>οὐδέπω</w:t>
      </w:r>
      <w:r w:rsidRPr="00A962F8">
        <w:rPr>
          <w:b/>
          <w:i/>
          <w:sz w:val="20"/>
          <w:szCs w:val="20"/>
          <w:lang w:val="de-DE" w:bidi="he-IL"/>
        </w:rPr>
        <w:t xml:space="preserve"> </w:t>
      </w:r>
      <w:r w:rsidRPr="00A962F8">
        <w:rPr>
          <w:b/>
          <w:i/>
          <w:sz w:val="20"/>
          <w:szCs w:val="20"/>
          <w:lang w:bidi="he-IL"/>
        </w:rPr>
        <w:t>ἐδοξάσθη</w:t>
      </w:r>
      <w:r w:rsidRPr="00A962F8">
        <w:rPr>
          <w:b/>
          <w:i/>
          <w:sz w:val="20"/>
          <w:szCs w:val="20"/>
          <w:lang w:val="de-DE" w:bidi="he-IL"/>
        </w:rPr>
        <w:t>.</w:t>
      </w:r>
      <w:r w:rsidRPr="00A962F8">
        <w:rPr>
          <w:sz w:val="20"/>
          <w:szCs w:val="20"/>
          <w:lang w:val="de-DE" w:bidi="he-IL"/>
        </w:rPr>
        <w:t xml:space="preserve"> </w:t>
      </w:r>
    </w:p>
  </w:footnote>
  <w:footnote w:id="28">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Vgl. </w:t>
      </w:r>
      <w:r w:rsidRPr="00A962F8">
        <w:rPr>
          <w:i/>
          <w:sz w:val="20"/>
          <w:szCs w:val="20"/>
          <w:lang w:val="de-DE"/>
        </w:rPr>
        <w:t>Thomas-Evangelium</w:t>
      </w:r>
      <w:r w:rsidRPr="00A962F8">
        <w:rPr>
          <w:sz w:val="20"/>
          <w:szCs w:val="20"/>
          <w:lang w:val="de-DE"/>
        </w:rPr>
        <w:t xml:space="preserve"> 10, 6: </w:t>
      </w:r>
      <w:r w:rsidRPr="00A962F8">
        <w:rPr>
          <w:i/>
          <w:sz w:val="20"/>
          <w:szCs w:val="20"/>
          <w:lang w:val="de-DE"/>
        </w:rPr>
        <w:t>Wer aus meinem Munde trinkt, der wird werden wie ich</w:t>
      </w:r>
      <w:r w:rsidRPr="00A962F8">
        <w:rPr>
          <w:sz w:val="20"/>
          <w:szCs w:val="20"/>
          <w:lang w:val="de-DE"/>
        </w:rPr>
        <w:t xml:space="preserve">. </w:t>
      </w:r>
    </w:p>
  </w:footnote>
  <w:footnote w:id="29">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w:t>
      </w:r>
      <w:r w:rsidR="00260673" w:rsidRPr="00A962F8">
        <w:rPr>
          <w:spacing w:val="20"/>
          <w:sz w:val="20"/>
          <w:szCs w:val="20"/>
          <w:lang w:val="de-DE"/>
        </w:rPr>
        <w:t>U.Früchtel</w:t>
      </w:r>
      <w:r w:rsidR="00260673" w:rsidRPr="00A962F8">
        <w:rPr>
          <w:sz w:val="20"/>
          <w:szCs w:val="20"/>
          <w:lang w:val="de-DE"/>
        </w:rPr>
        <w:t xml:space="preserve">, </w:t>
      </w:r>
      <w:r w:rsidR="00260673" w:rsidRPr="00A962F8">
        <w:rPr>
          <w:i/>
          <w:iCs/>
          <w:sz w:val="20"/>
          <w:szCs w:val="20"/>
          <w:lang w:val="de-DE"/>
        </w:rPr>
        <w:t xml:space="preserve">Mit der Bibel Symbole </w:t>
      </w:r>
      <w:r w:rsidR="00260673" w:rsidRPr="00A962F8">
        <w:rPr>
          <w:i/>
          <w:iCs/>
          <w:caps/>
          <w:sz w:val="20"/>
          <w:szCs w:val="20"/>
          <w:lang w:val="de-DE"/>
        </w:rPr>
        <w:t>e</w:t>
      </w:r>
      <w:r w:rsidR="00260673" w:rsidRPr="00A962F8">
        <w:rPr>
          <w:i/>
          <w:iCs/>
          <w:sz w:val="20"/>
          <w:szCs w:val="20"/>
          <w:lang w:val="de-DE"/>
        </w:rPr>
        <w:t>ntdecken</w:t>
      </w:r>
      <w:r w:rsidR="00260673" w:rsidRPr="00A962F8">
        <w:rPr>
          <w:sz w:val="20"/>
          <w:szCs w:val="20"/>
          <w:lang w:val="de-DE"/>
        </w:rPr>
        <w:t xml:space="preserve">, Göttingen 1991, </w:t>
      </w:r>
      <w:r w:rsidRPr="00A962F8">
        <w:rPr>
          <w:sz w:val="20"/>
          <w:szCs w:val="20"/>
          <w:highlight w:val="yellow"/>
          <w:lang w:val="de-DE"/>
        </w:rPr>
        <w:t>419.</w:t>
      </w:r>
      <w:r w:rsidRPr="00A962F8">
        <w:rPr>
          <w:sz w:val="20"/>
          <w:szCs w:val="20"/>
          <w:lang w:val="de-DE" w:bidi="he-IL"/>
        </w:rPr>
        <w:t xml:space="preserve"> Man soll in Ansicht nehmen, dass in der Levante Wasser und Brunnen von entscheidender Bedeutung für das Überleben von Menschen, Tieren und Erde und Plätze des Zusammentreffens sind.</w:t>
      </w:r>
    </w:p>
  </w:footnote>
  <w:footnote w:id="30">
    <w:p w:rsidR="00BD02FE" w:rsidRPr="00A962F8" w:rsidRDefault="00BD02FE" w:rsidP="00E52FC0">
      <w:pPr>
        <w:pStyle w:val="a5"/>
        <w:jc w:val="both"/>
        <w:rPr>
          <w:sz w:val="20"/>
          <w:szCs w:val="20"/>
          <w:lang w:val="en-GB"/>
        </w:rPr>
      </w:pPr>
      <w:r w:rsidRPr="00A962F8">
        <w:rPr>
          <w:rStyle w:val="aff5"/>
          <w:sz w:val="20"/>
          <w:szCs w:val="20"/>
        </w:rPr>
        <w:footnoteRef/>
      </w:r>
      <w:r w:rsidRPr="00A962F8">
        <w:rPr>
          <w:sz w:val="20"/>
          <w:szCs w:val="20"/>
          <w:lang w:val="en-US"/>
        </w:rPr>
        <w:t xml:space="preserve"> </w:t>
      </w:r>
      <w:r w:rsidR="001C7713" w:rsidRPr="00A962F8">
        <w:rPr>
          <w:sz w:val="20"/>
          <w:szCs w:val="20"/>
          <w:lang w:val="en-US"/>
        </w:rPr>
        <w:fldChar w:fldCharType="begin"/>
      </w:r>
      <w:r w:rsidRPr="00A962F8">
        <w:rPr>
          <w:sz w:val="20"/>
          <w:szCs w:val="20"/>
          <w:lang w:val="en-US"/>
        </w:rPr>
        <w:instrText xml:space="preserve"> ADDIN EN.CITE &lt;EndNote&gt;&lt;Cite&gt;&lt;Author&gt;Kaiser&lt;/Author&gt;&lt;Year&gt;1985&lt;/Year&gt;&lt;RecNum&gt;1&lt;/RecNum&gt;&lt;Pages&gt;116&lt;/Pages&gt;&lt;record&gt;&lt;rec-number&gt;1&lt;/rec-number&gt;&lt;foreign-keys&gt;&lt;key app='EN' db-id='9e0rfatv1f2tw3e2v5q5vef7zeefzsvzw0dp'&gt;1&lt;/key&gt;&lt;/foreign-keys&gt;&lt;ref-type name='Book'&gt;6&lt;/ref-type&gt;&lt;contributors&gt;&lt;authors&gt;&lt;author&gt;Kaiser, Walter C.&lt;/author&gt;&lt;/authors&gt;&lt;/contributors&gt;&lt;titles&gt;&lt;title&gt;The uses of the Old Testament in the New&lt;/title&gt;&lt;/titles&gt;&lt;pages&gt;XVI, 270 s.&lt;/pages&gt;&lt;keywords&gt;&lt;keyword&gt;gt behandlet nt&lt;/keyword&gt;&lt;/keywords&gt;&lt;dates&gt;&lt;year&gt;1985&lt;/year&gt;&lt;/dates&gt;&lt;pub-location&gt;Chicago&lt;/pub-location&gt;&lt;publisher&gt;Moody Press&lt;/publisher&gt;&lt;isbn&gt;0-8024-9085-9&lt;/isbn&gt;&lt;accession-num&gt;991114515&lt;/accession-num&gt;&lt;urls&gt;&lt;/urls&gt;&lt;/record&gt;&lt;/Cite&gt;&lt;/EndNote&gt;</w:instrText>
      </w:r>
      <w:r w:rsidR="001C7713" w:rsidRPr="00A962F8">
        <w:rPr>
          <w:sz w:val="20"/>
          <w:szCs w:val="20"/>
          <w:lang w:val="en-US"/>
        </w:rPr>
        <w:fldChar w:fldCharType="separate"/>
      </w:r>
      <w:r w:rsidRPr="00A962F8">
        <w:rPr>
          <w:sz w:val="20"/>
          <w:szCs w:val="20"/>
          <w:lang w:val="en-US"/>
        </w:rPr>
        <w:t xml:space="preserve">Walter C. Kaiser, </w:t>
      </w:r>
      <w:r w:rsidRPr="00A962F8">
        <w:rPr>
          <w:i/>
          <w:sz w:val="20"/>
          <w:szCs w:val="20"/>
          <w:lang w:val="en-US"/>
        </w:rPr>
        <w:t>The Uses of the Old Testament in the New</w:t>
      </w:r>
      <w:r w:rsidRPr="00A962F8">
        <w:rPr>
          <w:sz w:val="20"/>
          <w:szCs w:val="20"/>
          <w:lang w:val="en-US"/>
        </w:rPr>
        <w:t>. Chicago: Moody Press 1985, 116</w:t>
      </w:r>
      <w:r w:rsidR="001C7713" w:rsidRPr="00A962F8">
        <w:rPr>
          <w:sz w:val="20"/>
          <w:szCs w:val="20"/>
          <w:lang w:val="en-US"/>
        </w:rPr>
        <w:fldChar w:fldCharType="end"/>
      </w:r>
      <w:r w:rsidRPr="00A962F8">
        <w:rPr>
          <w:sz w:val="20"/>
          <w:szCs w:val="20"/>
          <w:lang w:val="en-US"/>
        </w:rPr>
        <w:t xml:space="preserve">: </w:t>
      </w:r>
      <w:r w:rsidRPr="00A962F8">
        <w:rPr>
          <w:i/>
          <w:sz w:val="20"/>
          <w:szCs w:val="20"/>
          <w:lang w:val="en-US"/>
        </w:rPr>
        <w:t>Therefore, we conclude that the Rock in verse 4 should be capitalized and be viewed as an OT Christophany because: (1) The Lord associated Himself with that rock from which Israel drank in Exodus 17:6 … (2) the ‘Rock’ is repeatedly used as a divine name in the Song of Moses (Deut. 32:4, 15, 18, 30, 31) and elsewhere in the OT; and (3) the alleged rabbinic legend of an accompanying rock is not known to have existed in Paul’s day</w:t>
      </w:r>
      <w:r w:rsidRPr="00A962F8">
        <w:rPr>
          <w:sz w:val="20"/>
          <w:szCs w:val="20"/>
          <w:lang w:val="en-US"/>
        </w:rPr>
        <w:t xml:space="preserve">. </w:t>
      </w:r>
    </w:p>
  </w:footnote>
  <w:footnote w:id="31">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Jos., </w:t>
      </w:r>
      <w:r w:rsidRPr="00A962F8">
        <w:rPr>
          <w:i/>
          <w:sz w:val="20"/>
          <w:szCs w:val="20"/>
          <w:lang w:val="de-DE"/>
        </w:rPr>
        <w:t>Vit.</w:t>
      </w:r>
      <w:r w:rsidRPr="00A962F8">
        <w:rPr>
          <w:sz w:val="20"/>
          <w:szCs w:val="20"/>
          <w:lang w:val="de-DE"/>
        </w:rPr>
        <w:t xml:space="preserve"> 269. </w:t>
      </w:r>
      <w:r w:rsidRPr="00A962F8">
        <w:rPr>
          <w:i/>
          <w:sz w:val="20"/>
          <w:szCs w:val="20"/>
          <w:lang w:val="de-DE"/>
        </w:rPr>
        <w:t>Bell.</w:t>
      </w:r>
      <w:r w:rsidRPr="00A962F8">
        <w:rPr>
          <w:sz w:val="20"/>
          <w:szCs w:val="20"/>
          <w:lang w:val="de-DE"/>
        </w:rPr>
        <w:t xml:space="preserve"> 2.132. </w:t>
      </w:r>
      <w:r w:rsidRPr="00A962F8">
        <w:rPr>
          <w:i/>
          <w:sz w:val="20"/>
          <w:szCs w:val="20"/>
          <w:lang w:val="de-DE"/>
        </w:rPr>
        <w:t>Ant.</w:t>
      </w:r>
      <w:r w:rsidRPr="00A962F8">
        <w:rPr>
          <w:sz w:val="20"/>
          <w:szCs w:val="20"/>
          <w:lang w:val="de-DE"/>
        </w:rPr>
        <w:t xml:space="preserve"> </w:t>
      </w:r>
      <w:r w:rsidRPr="00A962F8">
        <w:rPr>
          <w:color w:val="FF0000"/>
          <w:sz w:val="20"/>
          <w:szCs w:val="20"/>
          <w:lang w:val="de-DE"/>
        </w:rPr>
        <w:t>20. 118</w:t>
      </w:r>
      <w:r w:rsidRPr="00A962F8">
        <w:rPr>
          <w:sz w:val="20"/>
          <w:szCs w:val="20"/>
          <w:lang w:val="de-DE"/>
        </w:rPr>
        <w:t xml:space="preserve">. </w:t>
      </w:r>
    </w:p>
  </w:footnote>
  <w:footnote w:id="32">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Schröder </w:t>
      </w:r>
      <w:r w:rsidRPr="00A962F8">
        <w:rPr>
          <w:i/>
          <w:sz w:val="20"/>
          <w:szCs w:val="20"/>
          <w:lang w:val="de-DE"/>
        </w:rPr>
        <w:t>Das eschatologische Israel im Johannesevangelium</w:t>
      </w:r>
      <w:r w:rsidRPr="00A962F8">
        <w:rPr>
          <w:sz w:val="20"/>
          <w:szCs w:val="20"/>
          <w:lang w:val="de-DE"/>
        </w:rPr>
        <w:t xml:space="preserve"> 136</w:t>
      </w:r>
    </w:p>
  </w:footnote>
  <w:footnote w:id="33">
    <w:p w:rsidR="00BD02FE" w:rsidRPr="00A962F8" w:rsidRDefault="00BD02FE" w:rsidP="00E52FC0">
      <w:pPr>
        <w:autoSpaceDE w:val="0"/>
        <w:autoSpaceDN w:val="0"/>
        <w:adjustRightInd w:val="0"/>
        <w:jc w:val="both"/>
        <w:rPr>
          <w:sz w:val="20"/>
          <w:szCs w:val="20"/>
          <w:lang w:val="de-DE"/>
        </w:rPr>
      </w:pPr>
      <w:r w:rsidRPr="00A962F8">
        <w:rPr>
          <w:rStyle w:val="aff5"/>
          <w:sz w:val="20"/>
          <w:szCs w:val="20"/>
        </w:rPr>
        <w:footnoteRef/>
      </w:r>
      <w:r w:rsidRPr="00A962F8">
        <w:rPr>
          <w:sz w:val="20"/>
          <w:szCs w:val="20"/>
          <w:lang w:val="de-DE" w:bidi="he-IL"/>
        </w:rPr>
        <w:t>Es ist nicht mit Sychem (</w:t>
      </w:r>
      <w:r w:rsidRPr="00A962F8">
        <w:rPr>
          <w:i/>
          <w:sz w:val="20"/>
          <w:szCs w:val="20"/>
          <w:lang w:val="de-DE" w:bidi="he-IL"/>
        </w:rPr>
        <w:t xml:space="preserve">TestXII </w:t>
      </w:r>
      <w:r w:rsidRPr="00A962F8">
        <w:rPr>
          <w:sz w:val="20"/>
          <w:szCs w:val="20"/>
          <w:lang w:val="de-DE" w:bidi="he-IL"/>
        </w:rPr>
        <w:t xml:space="preserve">Lev. 7,1-3: </w:t>
      </w:r>
      <w:r w:rsidRPr="00A962F8">
        <w:rPr>
          <w:i/>
          <w:sz w:val="20"/>
          <w:szCs w:val="20"/>
          <w:lang w:bidi="he-IL"/>
        </w:rPr>
        <w:t>Σικίμ</w:t>
      </w:r>
      <w:r w:rsidRPr="00A962F8">
        <w:rPr>
          <w:i/>
          <w:sz w:val="20"/>
          <w:szCs w:val="20"/>
          <w:lang w:val="de-DE" w:bidi="he-IL"/>
        </w:rPr>
        <w:t xml:space="preserve"> </w:t>
      </w:r>
      <w:r w:rsidRPr="00A962F8">
        <w:rPr>
          <w:i/>
          <w:sz w:val="20"/>
          <w:szCs w:val="20"/>
          <w:lang w:bidi="he-IL"/>
        </w:rPr>
        <w:t>λεγομένη</w:t>
      </w:r>
      <w:r w:rsidRPr="00A962F8">
        <w:rPr>
          <w:i/>
          <w:sz w:val="20"/>
          <w:szCs w:val="20"/>
          <w:lang w:val="de-DE" w:bidi="he-IL"/>
        </w:rPr>
        <w:t xml:space="preserve"> </w:t>
      </w:r>
      <w:r w:rsidRPr="00A962F8">
        <w:rPr>
          <w:i/>
          <w:sz w:val="20"/>
          <w:szCs w:val="20"/>
          <w:lang w:bidi="he-IL"/>
        </w:rPr>
        <w:t>πόλις</w:t>
      </w:r>
      <w:r w:rsidRPr="00A962F8">
        <w:rPr>
          <w:i/>
          <w:sz w:val="20"/>
          <w:szCs w:val="20"/>
          <w:lang w:val="de-DE" w:bidi="he-IL"/>
        </w:rPr>
        <w:t xml:space="preserve"> </w:t>
      </w:r>
      <w:r w:rsidRPr="00A962F8">
        <w:rPr>
          <w:i/>
          <w:sz w:val="20"/>
          <w:szCs w:val="20"/>
          <w:lang w:bidi="he-IL"/>
        </w:rPr>
        <w:t>ἀσυνέτων</w:t>
      </w:r>
      <w:r w:rsidRPr="00A962F8">
        <w:rPr>
          <w:sz w:val="20"/>
          <w:szCs w:val="20"/>
          <w:lang w:val="de-DE" w:bidi="he-IL"/>
        </w:rPr>
        <w:t xml:space="preserve"> Philo </w:t>
      </w:r>
      <w:r w:rsidRPr="00A962F8">
        <w:rPr>
          <w:i/>
          <w:sz w:val="20"/>
          <w:szCs w:val="20"/>
          <w:lang w:val="de-DE" w:bidi="he-IL"/>
        </w:rPr>
        <w:t>Migr Abr</w:t>
      </w:r>
      <w:r w:rsidRPr="00A962F8">
        <w:rPr>
          <w:sz w:val="20"/>
          <w:szCs w:val="20"/>
          <w:lang w:val="de-DE" w:bidi="he-IL"/>
        </w:rPr>
        <w:t xml:space="preserve"> 216. 220-4: </w:t>
      </w:r>
      <w:r w:rsidRPr="00A962F8">
        <w:rPr>
          <w:i/>
          <w:sz w:val="20"/>
          <w:szCs w:val="20"/>
          <w:lang w:bidi="he-IL"/>
        </w:rPr>
        <w:t>Συχέμ</w:t>
      </w:r>
      <w:r w:rsidRPr="00A962F8">
        <w:rPr>
          <w:i/>
          <w:sz w:val="20"/>
          <w:szCs w:val="20"/>
          <w:lang w:val="de-DE" w:bidi="he-IL"/>
        </w:rPr>
        <w:t xml:space="preserve"> </w:t>
      </w:r>
      <w:r w:rsidRPr="00A962F8">
        <w:rPr>
          <w:i/>
          <w:sz w:val="20"/>
          <w:szCs w:val="20"/>
          <w:lang w:bidi="he-IL"/>
        </w:rPr>
        <w:t>ὠμίασις</w:t>
      </w:r>
      <w:r w:rsidRPr="00A962F8">
        <w:rPr>
          <w:i/>
          <w:sz w:val="20"/>
          <w:szCs w:val="20"/>
          <w:lang w:val="de-DE" w:bidi="he-IL"/>
        </w:rPr>
        <w:t xml:space="preserve"> </w:t>
      </w:r>
      <w:r w:rsidRPr="00A962F8">
        <w:rPr>
          <w:i/>
          <w:sz w:val="20"/>
          <w:szCs w:val="20"/>
          <w:lang w:bidi="he-IL"/>
        </w:rPr>
        <w:t>καλεῖται</w:t>
      </w:r>
      <w:r w:rsidRPr="00A962F8">
        <w:rPr>
          <w:i/>
          <w:sz w:val="20"/>
          <w:szCs w:val="20"/>
          <w:lang w:val="de-DE" w:bidi="he-IL"/>
        </w:rPr>
        <w:t xml:space="preserve">, </w:t>
      </w:r>
      <w:r w:rsidRPr="00A962F8">
        <w:rPr>
          <w:i/>
          <w:sz w:val="20"/>
          <w:szCs w:val="20"/>
          <w:lang w:bidi="he-IL"/>
        </w:rPr>
        <w:t>πόνου</w:t>
      </w:r>
      <w:r w:rsidRPr="00A962F8">
        <w:rPr>
          <w:i/>
          <w:sz w:val="20"/>
          <w:szCs w:val="20"/>
          <w:lang w:val="de-DE" w:bidi="he-IL"/>
        </w:rPr>
        <w:t xml:space="preserve"> </w:t>
      </w:r>
      <w:r w:rsidRPr="00A962F8">
        <w:rPr>
          <w:i/>
          <w:sz w:val="20"/>
          <w:szCs w:val="20"/>
          <w:lang w:bidi="he-IL"/>
        </w:rPr>
        <w:t>σύμβολον</w:t>
      </w:r>
      <w:r w:rsidRPr="00A962F8">
        <w:rPr>
          <w:sz w:val="20"/>
          <w:szCs w:val="20"/>
          <w:lang w:val="de-DE" w:bidi="he-IL"/>
        </w:rPr>
        <w:t xml:space="preserve">) zu verwechseln. Von Sichem stammte der erste Proselyt von Israel (Gen. 34, 24). Es geht um </w:t>
      </w:r>
      <w:r w:rsidRPr="00A962F8">
        <w:rPr>
          <w:i/>
          <w:sz w:val="20"/>
          <w:szCs w:val="20"/>
          <w:lang w:val="de-DE" w:eastAsia="en-US" w:bidi="he-IL"/>
        </w:rPr>
        <w:t xml:space="preserve">Achor-Tal </w:t>
      </w:r>
      <w:r w:rsidRPr="00A962F8">
        <w:rPr>
          <w:sz w:val="20"/>
          <w:szCs w:val="20"/>
          <w:lang w:val="de-DE" w:eastAsia="en-US" w:bidi="he-IL"/>
        </w:rPr>
        <w:t xml:space="preserve">die Jahwe </w:t>
      </w:r>
      <w:r w:rsidRPr="00A962F8">
        <w:rPr>
          <w:i/>
          <w:sz w:val="20"/>
          <w:szCs w:val="20"/>
          <w:lang w:val="de-DE" w:eastAsia="en-US" w:bidi="he-IL"/>
        </w:rPr>
        <w:t xml:space="preserve">für sie zum Tor der Hoffnung </w:t>
      </w:r>
      <w:r w:rsidRPr="00A962F8">
        <w:rPr>
          <w:sz w:val="20"/>
          <w:szCs w:val="20"/>
          <w:lang w:val="de-DE" w:eastAsia="en-US" w:bidi="he-IL"/>
        </w:rPr>
        <w:t>machte</w:t>
      </w:r>
      <w:r w:rsidRPr="00A962F8">
        <w:rPr>
          <w:i/>
          <w:sz w:val="20"/>
          <w:szCs w:val="20"/>
          <w:lang w:val="de-DE" w:eastAsia="en-US" w:bidi="he-IL"/>
        </w:rPr>
        <w:t xml:space="preserve"> </w:t>
      </w:r>
      <w:r w:rsidRPr="00A962F8">
        <w:rPr>
          <w:sz w:val="20"/>
          <w:szCs w:val="20"/>
          <w:lang w:val="de-DE" w:eastAsia="en-US" w:bidi="he-IL"/>
        </w:rPr>
        <w:t>(Hos 2, 17)</w:t>
      </w:r>
      <w:r w:rsidRPr="00A962F8">
        <w:rPr>
          <w:sz w:val="20"/>
          <w:szCs w:val="20"/>
          <w:lang w:val="de-DE" w:bidi="he-IL"/>
        </w:rPr>
        <w:t xml:space="preserve">. </w:t>
      </w:r>
    </w:p>
  </w:footnote>
  <w:footnote w:id="34">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1, 7: </w:t>
      </w:r>
      <w:r w:rsidRPr="00A962F8">
        <w:rPr>
          <w:i/>
          <w:sz w:val="20"/>
          <w:szCs w:val="20"/>
          <w:lang w:bidi="he-IL"/>
        </w:rPr>
        <w:t>οὗτος</w:t>
      </w:r>
      <w:r w:rsidRPr="00A962F8">
        <w:rPr>
          <w:i/>
          <w:sz w:val="20"/>
          <w:szCs w:val="20"/>
          <w:lang w:val="de-DE" w:bidi="he-IL"/>
        </w:rPr>
        <w:t xml:space="preserve"> </w:t>
      </w:r>
      <w:r w:rsidRPr="00A962F8">
        <w:rPr>
          <w:i/>
          <w:sz w:val="20"/>
          <w:szCs w:val="20"/>
          <w:lang w:bidi="he-IL"/>
        </w:rPr>
        <w:t>ἦλθεν</w:t>
      </w:r>
      <w:r w:rsidRPr="00A962F8">
        <w:rPr>
          <w:i/>
          <w:sz w:val="20"/>
          <w:szCs w:val="20"/>
          <w:lang w:val="de-DE" w:bidi="he-IL"/>
        </w:rPr>
        <w:t xml:space="preserve"> </w:t>
      </w:r>
      <w:r w:rsidRPr="00A962F8">
        <w:rPr>
          <w:i/>
          <w:sz w:val="20"/>
          <w:szCs w:val="20"/>
          <w:lang w:bidi="he-IL"/>
        </w:rPr>
        <w:t>εἰς</w:t>
      </w:r>
      <w:r w:rsidRPr="00A962F8">
        <w:rPr>
          <w:i/>
          <w:sz w:val="20"/>
          <w:szCs w:val="20"/>
          <w:lang w:val="de-DE" w:bidi="he-IL"/>
        </w:rPr>
        <w:t xml:space="preserve"> </w:t>
      </w:r>
      <w:r w:rsidRPr="00A962F8">
        <w:rPr>
          <w:i/>
          <w:sz w:val="20"/>
          <w:szCs w:val="20"/>
          <w:lang w:bidi="he-IL"/>
        </w:rPr>
        <w:t>μαρτυρίαν</w:t>
      </w:r>
      <w:r w:rsidRPr="00A962F8">
        <w:rPr>
          <w:i/>
          <w:sz w:val="20"/>
          <w:szCs w:val="20"/>
          <w:lang w:val="de-DE" w:bidi="he-IL"/>
        </w:rPr>
        <w:t xml:space="preserve"> </w:t>
      </w:r>
      <w:r w:rsidRPr="00A962F8">
        <w:rPr>
          <w:i/>
          <w:sz w:val="20"/>
          <w:szCs w:val="20"/>
          <w:lang w:bidi="he-IL"/>
        </w:rPr>
        <w:t>ἵνα</w:t>
      </w:r>
      <w:r w:rsidRPr="00A962F8">
        <w:rPr>
          <w:i/>
          <w:sz w:val="20"/>
          <w:szCs w:val="20"/>
          <w:lang w:val="de-DE" w:bidi="he-IL"/>
        </w:rPr>
        <w:t xml:space="preserve"> </w:t>
      </w:r>
      <w:r w:rsidRPr="00A962F8">
        <w:rPr>
          <w:i/>
          <w:sz w:val="20"/>
          <w:szCs w:val="20"/>
          <w:lang w:bidi="he-IL"/>
        </w:rPr>
        <w:t>μαρτυρήσῃ</w:t>
      </w:r>
      <w:r w:rsidRPr="00A962F8">
        <w:rPr>
          <w:i/>
          <w:sz w:val="20"/>
          <w:szCs w:val="20"/>
          <w:lang w:val="de-DE" w:bidi="he-IL"/>
        </w:rPr>
        <w:t xml:space="preserve"> </w:t>
      </w:r>
      <w:r w:rsidRPr="00A962F8">
        <w:rPr>
          <w:i/>
          <w:sz w:val="20"/>
          <w:szCs w:val="20"/>
          <w:lang w:bidi="he-IL"/>
        </w:rPr>
        <w:t>περὶ</w:t>
      </w:r>
      <w:r w:rsidRPr="00A962F8">
        <w:rPr>
          <w:i/>
          <w:sz w:val="20"/>
          <w:szCs w:val="20"/>
          <w:lang w:val="de-DE" w:bidi="he-IL"/>
        </w:rPr>
        <w:t xml:space="preserve"> </w:t>
      </w:r>
      <w:r w:rsidRPr="00A962F8">
        <w:rPr>
          <w:i/>
          <w:sz w:val="20"/>
          <w:szCs w:val="20"/>
          <w:lang w:bidi="he-IL"/>
        </w:rPr>
        <w:t>τοῦ</w:t>
      </w:r>
      <w:r w:rsidRPr="00A962F8">
        <w:rPr>
          <w:i/>
          <w:sz w:val="20"/>
          <w:szCs w:val="20"/>
          <w:lang w:val="de-DE" w:bidi="he-IL"/>
        </w:rPr>
        <w:t xml:space="preserve"> </w:t>
      </w:r>
      <w:r w:rsidRPr="00A962F8">
        <w:rPr>
          <w:i/>
          <w:sz w:val="20"/>
          <w:szCs w:val="20"/>
          <w:lang w:bidi="he-IL"/>
        </w:rPr>
        <w:t>φωτός</w:t>
      </w:r>
      <w:r w:rsidRPr="00A962F8">
        <w:rPr>
          <w:i/>
          <w:sz w:val="20"/>
          <w:szCs w:val="20"/>
          <w:lang w:val="de-DE" w:bidi="he-IL"/>
        </w:rPr>
        <w:t xml:space="preserve">, </w:t>
      </w:r>
      <w:r w:rsidRPr="00A962F8">
        <w:rPr>
          <w:b/>
          <w:i/>
          <w:sz w:val="20"/>
          <w:szCs w:val="20"/>
          <w:lang w:bidi="he-IL"/>
        </w:rPr>
        <w:t>ἵνα</w:t>
      </w:r>
      <w:r w:rsidRPr="00A962F8">
        <w:rPr>
          <w:b/>
          <w:i/>
          <w:sz w:val="20"/>
          <w:szCs w:val="20"/>
          <w:lang w:val="de-DE" w:bidi="he-IL"/>
        </w:rPr>
        <w:t xml:space="preserve"> </w:t>
      </w:r>
      <w:r w:rsidRPr="00A962F8">
        <w:rPr>
          <w:b/>
          <w:i/>
          <w:sz w:val="20"/>
          <w:szCs w:val="20"/>
          <w:lang w:bidi="he-IL"/>
        </w:rPr>
        <w:t>πάντες</w:t>
      </w:r>
      <w:r w:rsidRPr="00A962F8">
        <w:rPr>
          <w:b/>
          <w:i/>
          <w:sz w:val="20"/>
          <w:szCs w:val="20"/>
          <w:lang w:val="de-DE" w:bidi="he-IL"/>
        </w:rPr>
        <w:t xml:space="preserve"> </w:t>
      </w:r>
      <w:r w:rsidRPr="00A962F8">
        <w:rPr>
          <w:i/>
          <w:sz w:val="20"/>
          <w:szCs w:val="20"/>
          <w:lang w:bidi="he-IL"/>
        </w:rPr>
        <w:t>πιστεύσωσιν</w:t>
      </w:r>
      <w:r w:rsidRPr="00A962F8">
        <w:rPr>
          <w:i/>
          <w:sz w:val="20"/>
          <w:szCs w:val="20"/>
          <w:lang w:val="de-DE" w:bidi="he-IL"/>
        </w:rPr>
        <w:t xml:space="preserve"> </w:t>
      </w:r>
      <w:r w:rsidRPr="00A962F8">
        <w:rPr>
          <w:i/>
          <w:sz w:val="20"/>
          <w:szCs w:val="20"/>
          <w:lang w:bidi="he-IL"/>
        </w:rPr>
        <w:t>δι᾽</w:t>
      </w:r>
      <w:r w:rsidRPr="00A962F8">
        <w:rPr>
          <w:i/>
          <w:sz w:val="20"/>
          <w:szCs w:val="20"/>
          <w:lang w:val="de-DE" w:bidi="he-IL"/>
        </w:rPr>
        <w:t xml:space="preserve"> </w:t>
      </w:r>
      <w:r w:rsidRPr="00A962F8">
        <w:rPr>
          <w:i/>
          <w:sz w:val="20"/>
          <w:szCs w:val="20"/>
          <w:lang w:bidi="he-IL"/>
        </w:rPr>
        <w:t>αὐτοῦ</w:t>
      </w:r>
      <w:r w:rsidRPr="00A962F8">
        <w:rPr>
          <w:sz w:val="20"/>
          <w:szCs w:val="20"/>
          <w:lang w:val="de-DE" w:bidi="he-IL"/>
        </w:rPr>
        <w:t xml:space="preserve">. </w:t>
      </w:r>
    </w:p>
  </w:footnote>
  <w:footnote w:id="35">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Schröder </w:t>
      </w:r>
      <w:r w:rsidRPr="00A962F8">
        <w:rPr>
          <w:i/>
          <w:sz w:val="20"/>
          <w:szCs w:val="20"/>
          <w:lang w:val="de-DE"/>
        </w:rPr>
        <w:t>Das eschatologische Israel im Johannesevangelium</w:t>
      </w:r>
      <w:r w:rsidRPr="00A962F8">
        <w:rPr>
          <w:sz w:val="20"/>
          <w:szCs w:val="20"/>
          <w:lang w:val="de-DE"/>
        </w:rPr>
        <w:t xml:space="preserve"> 126.</w:t>
      </w:r>
    </w:p>
  </w:footnote>
  <w:footnote w:id="36">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Jos. </w:t>
      </w:r>
      <w:r w:rsidRPr="00A962F8">
        <w:rPr>
          <w:i/>
          <w:sz w:val="20"/>
          <w:szCs w:val="20"/>
          <w:lang w:val="de-DE"/>
        </w:rPr>
        <w:t xml:space="preserve">Ant </w:t>
      </w:r>
      <w:r w:rsidRPr="00A962F8">
        <w:rPr>
          <w:sz w:val="20"/>
          <w:szCs w:val="20"/>
          <w:lang w:val="de-DE"/>
        </w:rPr>
        <w:t>2. 257.</w:t>
      </w:r>
    </w:p>
  </w:footnote>
  <w:footnote w:id="37">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Er hat nicht die Kraft zusammen mit seinen Jünger in die Stadt zu gehen, um Brote zu besorgen.</w:t>
      </w:r>
    </w:p>
  </w:footnote>
  <w:footnote w:id="38">
    <w:p w:rsidR="00BD02FE" w:rsidRPr="00A962F8" w:rsidRDefault="00BD02FE" w:rsidP="00E52FC0">
      <w:pPr>
        <w:autoSpaceDE w:val="0"/>
        <w:autoSpaceDN w:val="0"/>
        <w:adjustRightInd w:val="0"/>
        <w:jc w:val="both"/>
        <w:rPr>
          <w:sz w:val="20"/>
          <w:szCs w:val="20"/>
          <w:lang w:val="de-DE"/>
        </w:rPr>
      </w:pPr>
      <w:r w:rsidRPr="00A962F8">
        <w:rPr>
          <w:rStyle w:val="aff5"/>
          <w:sz w:val="20"/>
          <w:szCs w:val="20"/>
        </w:rPr>
        <w:footnoteRef/>
      </w:r>
      <w:r w:rsidRPr="00A962F8">
        <w:rPr>
          <w:sz w:val="20"/>
          <w:szCs w:val="20"/>
          <w:lang w:val="de-DE"/>
        </w:rPr>
        <w:t xml:space="preserve"> Das Gegenteil hat Alexander der Große gemacht. Siehe Plut.,</w:t>
      </w:r>
      <w:r w:rsidRPr="00A962F8">
        <w:rPr>
          <w:i/>
          <w:sz w:val="20"/>
          <w:szCs w:val="20"/>
          <w:lang w:val="de-DE"/>
        </w:rPr>
        <w:t xml:space="preserve"> Alex</w:t>
      </w:r>
      <w:r w:rsidRPr="00A962F8">
        <w:rPr>
          <w:sz w:val="20"/>
          <w:szCs w:val="20"/>
          <w:lang w:val="de-DE"/>
        </w:rPr>
        <w:t xml:space="preserve"> 42,7-10. </w:t>
      </w:r>
    </w:p>
  </w:footnote>
  <w:footnote w:id="39">
    <w:p w:rsidR="008A00D3" w:rsidRPr="008A00D3" w:rsidRDefault="008A00D3" w:rsidP="008A00D3">
      <w:pPr>
        <w:pStyle w:val="a5"/>
        <w:jc w:val="both"/>
        <w:rPr>
          <w:lang w:val="de-DE"/>
        </w:rPr>
      </w:pPr>
      <w:r>
        <w:rPr>
          <w:rStyle w:val="aff5"/>
        </w:rPr>
        <w:footnoteRef/>
      </w:r>
      <w:r w:rsidRPr="008A00D3">
        <w:rPr>
          <w:lang w:val="de-DE"/>
        </w:rPr>
        <w:t xml:space="preserve"> </w:t>
      </w:r>
      <w:r w:rsidRPr="008A00D3">
        <w:rPr>
          <w:rFonts w:ascii="Arial" w:eastAsiaTheme="minorHAnsi" w:hAnsi="Arial" w:cs="Arial"/>
          <w:sz w:val="20"/>
          <w:szCs w:val="20"/>
          <w:vertAlign w:val="superscript"/>
          <w:lang w:val="de-DE" w:bidi="he-IL"/>
        </w:rPr>
        <w:t>28</w:t>
      </w:r>
      <w:r w:rsidRPr="008A00D3">
        <w:rPr>
          <w:rFonts w:ascii="Arial" w:eastAsiaTheme="minorHAnsi" w:hAnsi="Arial" w:cs="Arial"/>
          <w:sz w:val="20"/>
          <w:szCs w:val="20"/>
          <w:lang w:val="de-DE" w:bidi="he-IL"/>
        </w:rPr>
        <w:t xml:space="preserve"> Danach, als Jesus wußte, daß nun alles vollbracht war, sagte er, damit sich die Schrift erfüllte: Mich dürstet. </w:t>
      </w:r>
      <w:r w:rsidRPr="00CE1D6E">
        <w:rPr>
          <w:rFonts w:ascii="Arial" w:eastAsiaTheme="minorHAnsi" w:hAnsi="Arial" w:cs="Arial"/>
          <w:sz w:val="20"/>
          <w:szCs w:val="20"/>
          <w:lang w:val="de-AT" w:bidi="he-IL"/>
        </w:rPr>
        <w:t>(Joh 19:28 EIN)</w:t>
      </w:r>
    </w:p>
  </w:footnote>
  <w:footnote w:id="40">
    <w:p w:rsidR="00BD02FE" w:rsidRPr="00A962F8" w:rsidRDefault="00BD02FE" w:rsidP="00E52FC0">
      <w:pPr>
        <w:autoSpaceDE w:val="0"/>
        <w:autoSpaceDN w:val="0"/>
        <w:adjustRightInd w:val="0"/>
        <w:jc w:val="both"/>
        <w:rPr>
          <w:sz w:val="20"/>
          <w:szCs w:val="20"/>
          <w:lang w:val="de-DE"/>
        </w:rPr>
      </w:pPr>
      <w:r w:rsidRPr="00A962F8">
        <w:rPr>
          <w:rStyle w:val="aff5"/>
          <w:sz w:val="20"/>
          <w:szCs w:val="20"/>
        </w:rPr>
        <w:footnoteRef/>
      </w:r>
      <w:r w:rsidRPr="00A962F8">
        <w:rPr>
          <w:sz w:val="20"/>
          <w:szCs w:val="20"/>
          <w:lang w:val="de-DE"/>
        </w:rPr>
        <w:t xml:space="preserve"> </w:t>
      </w:r>
      <w:r w:rsidRPr="00A962F8">
        <w:rPr>
          <w:sz w:val="20"/>
          <w:szCs w:val="20"/>
          <w:lang w:val="de-DE" w:bidi="he-IL"/>
        </w:rPr>
        <w:t xml:space="preserve">Das </w:t>
      </w:r>
      <w:r w:rsidRPr="00A962F8">
        <w:rPr>
          <w:i/>
          <w:sz w:val="20"/>
          <w:szCs w:val="20"/>
          <w:lang w:bidi="he-IL"/>
        </w:rPr>
        <w:t>διψῶ</w:t>
      </w:r>
      <w:r w:rsidRPr="00A962F8">
        <w:rPr>
          <w:i/>
          <w:sz w:val="20"/>
          <w:szCs w:val="20"/>
          <w:lang w:val="de-DE" w:bidi="he-IL"/>
        </w:rPr>
        <w:t xml:space="preserve">, </w:t>
      </w:r>
      <w:r w:rsidRPr="00A962F8">
        <w:rPr>
          <w:sz w:val="20"/>
          <w:szCs w:val="20"/>
          <w:lang w:val="de-DE" w:bidi="he-IL"/>
        </w:rPr>
        <w:t xml:space="preserve">das den Ausgang der Diskussion bildet, wird mit dem entsprechenden Schrei auf dem Kreuz </w:t>
      </w:r>
      <w:r w:rsidRPr="00A962F8">
        <w:rPr>
          <w:color w:val="FF00FF"/>
          <w:sz w:val="20"/>
          <w:szCs w:val="20"/>
          <w:lang w:val="de-DE" w:bidi="he-IL"/>
        </w:rPr>
        <w:t>verbunden</w:t>
      </w:r>
      <w:r w:rsidRPr="00A962F8">
        <w:rPr>
          <w:sz w:val="20"/>
          <w:szCs w:val="20"/>
          <w:lang w:val="de-DE" w:bidi="he-IL"/>
        </w:rPr>
        <w:t xml:space="preserve"> (19, 28), wo aus der Seite des neuen Adams, des Menschen par excellence, </w:t>
      </w:r>
      <w:r w:rsidRPr="00A962F8">
        <w:rPr>
          <w:b/>
          <w:i/>
          <w:sz w:val="20"/>
          <w:szCs w:val="20"/>
          <w:lang w:bidi="he-IL"/>
        </w:rPr>
        <w:t>αἷμα</w:t>
      </w:r>
      <w:r w:rsidRPr="00A962F8">
        <w:rPr>
          <w:b/>
          <w:i/>
          <w:sz w:val="20"/>
          <w:szCs w:val="20"/>
          <w:lang w:val="de-DE" w:bidi="he-IL"/>
        </w:rPr>
        <w:t xml:space="preserve"> </w:t>
      </w:r>
      <w:r w:rsidRPr="00A962F8">
        <w:rPr>
          <w:b/>
          <w:i/>
          <w:sz w:val="20"/>
          <w:szCs w:val="20"/>
          <w:lang w:bidi="he-IL"/>
        </w:rPr>
        <w:t>καὶ</w:t>
      </w:r>
      <w:r w:rsidRPr="00A962F8">
        <w:rPr>
          <w:b/>
          <w:i/>
          <w:sz w:val="20"/>
          <w:szCs w:val="20"/>
          <w:lang w:val="de-DE" w:bidi="he-IL"/>
        </w:rPr>
        <w:t xml:space="preserve"> </w:t>
      </w:r>
      <w:r w:rsidRPr="00A962F8">
        <w:rPr>
          <w:b/>
          <w:i/>
          <w:sz w:val="20"/>
          <w:szCs w:val="20"/>
          <w:lang w:bidi="he-IL"/>
        </w:rPr>
        <w:t>ὕδωρ</w:t>
      </w:r>
      <w:r w:rsidRPr="00A962F8">
        <w:rPr>
          <w:sz w:val="20"/>
          <w:szCs w:val="20"/>
          <w:lang w:val="de-DE" w:bidi="he-IL"/>
        </w:rPr>
        <w:t xml:space="preserve"> heraus fließen (19, 34). Von diesen Elementen bildet sich die neue Eva, denn unter dem Kreuz befinden sich die Erstlinge der neuen Menschheit, die Mutter Jesus und der geliebte </w:t>
      </w:r>
      <w:r w:rsidRPr="00A962F8">
        <w:rPr>
          <w:color w:val="FF00FF"/>
          <w:sz w:val="20"/>
          <w:szCs w:val="20"/>
          <w:lang w:val="de-DE" w:bidi="he-IL"/>
        </w:rPr>
        <w:t>Jünger</w:t>
      </w:r>
      <w:r w:rsidRPr="00A962F8">
        <w:rPr>
          <w:sz w:val="20"/>
          <w:szCs w:val="20"/>
          <w:lang w:val="de-DE" w:bidi="he-IL"/>
        </w:rPr>
        <w:t xml:space="preserve">. Dann wird das vielbedeutende </w:t>
      </w:r>
      <w:r w:rsidRPr="00A962F8">
        <w:rPr>
          <w:i/>
          <w:sz w:val="20"/>
          <w:szCs w:val="20"/>
          <w:lang w:bidi="he-IL"/>
        </w:rPr>
        <w:t>τετέλεσται</w:t>
      </w:r>
      <w:r w:rsidRPr="00A962F8">
        <w:rPr>
          <w:sz w:val="20"/>
          <w:szCs w:val="20"/>
          <w:lang w:val="de-DE" w:bidi="he-IL"/>
        </w:rPr>
        <w:t xml:space="preserve"> </w:t>
      </w:r>
      <w:r w:rsidRPr="00A962F8">
        <w:rPr>
          <w:color w:val="FF00FF"/>
          <w:sz w:val="20"/>
          <w:szCs w:val="20"/>
          <w:lang w:val="de-DE" w:bidi="he-IL"/>
        </w:rPr>
        <w:t>gehört</w:t>
      </w:r>
      <w:r w:rsidRPr="00A962F8">
        <w:rPr>
          <w:sz w:val="20"/>
          <w:szCs w:val="20"/>
          <w:lang w:val="de-DE" w:bidi="he-IL"/>
        </w:rPr>
        <w:t xml:space="preserve"> (19, 28-30), das das Ende der göttlichen Ökonomie und die Vollendung - das Zenit der Liebe Jesus für seine Jünger und die Welt märkt, obwohl er in den Nadir des Hades steigt (13, 1).</w:t>
      </w:r>
      <w:r w:rsidRPr="00A962F8">
        <w:rPr>
          <w:sz w:val="20"/>
          <w:szCs w:val="20"/>
          <w:lang w:val="de-DE"/>
        </w:rPr>
        <w:t xml:space="preserve"> A. Obermann, </w:t>
      </w:r>
      <w:r w:rsidRPr="00A962F8">
        <w:rPr>
          <w:bCs/>
          <w:i/>
          <w:iCs/>
          <w:sz w:val="20"/>
          <w:szCs w:val="20"/>
          <w:lang w:val="de-DE"/>
        </w:rPr>
        <w:t xml:space="preserve">Die christologische Erfüllung der Schrift im Johannesevangelium: Eine Untersuchung zur johanneischen Hermeneutik anhand der Schriftzitate. </w:t>
      </w:r>
      <w:r w:rsidRPr="00A962F8">
        <w:rPr>
          <w:sz w:val="20"/>
          <w:szCs w:val="20"/>
          <w:lang w:val="de-DE"/>
        </w:rPr>
        <w:t xml:space="preserve">Wissenschaftliche Untersuchungen zum Neuen Testament 2/83. Tübingen: Mohr-Siebeck 1996, </w:t>
      </w:r>
      <w:r w:rsidRPr="00A962F8">
        <w:rPr>
          <w:sz w:val="20"/>
          <w:szCs w:val="20"/>
          <w:lang w:val="de-DE" w:eastAsia="en-US"/>
        </w:rPr>
        <w:t xml:space="preserve">360: </w:t>
      </w:r>
      <w:r w:rsidRPr="00A962F8">
        <w:rPr>
          <w:i/>
          <w:sz w:val="20"/>
          <w:szCs w:val="20"/>
          <w:lang w:val="de-DE" w:eastAsia="en-US"/>
        </w:rPr>
        <w:t xml:space="preserve">Durch </w:t>
      </w:r>
      <w:r w:rsidRPr="00A962F8">
        <w:rPr>
          <w:i/>
          <w:sz w:val="20"/>
          <w:szCs w:val="20"/>
          <w:lang w:eastAsia="en-US"/>
        </w:rPr>
        <w:t>διψώ</w:t>
      </w:r>
      <w:r w:rsidRPr="00A962F8">
        <w:rPr>
          <w:i/>
          <w:sz w:val="20"/>
          <w:szCs w:val="20"/>
          <w:lang w:val="de-DE" w:eastAsia="en-US"/>
        </w:rPr>
        <w:t xml:space="preserve"> initiiert, inszeniert der Evangelist diese der Schrift entlehnte Wendung und nennt dabei - auf der Handlungsebene gleichwertig nebeneinanderstehend - </w:t>
      </w:r>
      <w:r w:rsidRPr="00A962F8">
        <w:rPr>
          <w:i/>
          <w:sz w:val="20"/>
          <w:szCs w:val="20"/>
          <w:lang w:eastAsia="en-US"/>
        </w:rPr>
        <w:t>όξος</w:t>
      </w:r>
      <w:r w:rsidRPr="00A962F8">
        <w:rPr>
          <w:i/>
          <w:sz w:val="20"/>
          <w:szCs w:val="20"/>
          <w:lang w:val="de-DE" w:eastAsia="en-US"/>
        </w:rPr>
        <w:t xml:space="preserve"> und </w:t>
      </w:r>
      <w:r w:rsidRPr="00A962F8">
        <w:rPr>
          <w:i/>
          <w:sz w:val="20"/>
          <w:szCs w:val="20"/>
          <w:lang w:eastAsia="en-US"/>
        </w:rPr>
        <w:t>ύσσωπος</w:t>
      </w:r>
      <w:r w:rsidRPr="00A962F8">
        <w:rPr>
          <w:i/>
          <w:sz w:val="20"/>
          <w:szCs w:val="20"/>
          <w:lang w:val="de-DE" w:eastAsia="en-US"/>
        </w:rPr>
        <w:t xml:space="preserve">, die jedoch bezüglich ihrer hintergründigen Konnotationen in Spannung zueinander stehen: die in </w:t>
      </w:r>
      <w:r w:rsidRPr="00A962F8">
        <w:rPr>
          <w:i/>
          <w:sz w:val="20"/>
          <w:szCs w:val="20"/>
          <w:lang w:eastAsia="en-US"/>
        </w:rPr>
        <w:t>όξος</w:t>
      </w:r>
      <w:r w:rsidRPr="00A962F8">
        <w:rPr>
          <w:i/>
          <w:sz w:val="20"/>
          <w:szCs w:val="20"/>
          <w:lang w:val="de-DE" w:eastAsia="en-US"/>
        </w:rPr>
        <w:t xml:space="preserve"> mitklingende Einsamkeitserfahrung des Psalmverses gegenüber der in </w:t>
      </w:r>
      <w:r w:rsidRPr="00A962F8">
        <w:rPr>
          <w:i/>
          <w:sz w:val="20"/>
          <w:szCs w:val="20"/>
          <w:lang w:eastAsia="en-US"/>
        </w:rPr>
        <w:t>ύσσωπος</w:t>
      </w:r>
      <w:r w:rsidRPr="00A962F8">
        <w:rPr>
          <w:i/>
          <w:sz w:val="20"/>
          <w:szCs w:val="20"/>
          <w:lang w:val="de-DE" w:eastAsia="en-US"/>
        </w:rPr>
        <w:t xml:space="preserve"> anklingenden Heilserfahrung des Exodus. Die Verknüpfung dieser beiden Aspekte durch den Evangelisten im Durst Jesu ist theologisch wie folgt aufzulösen: Die Inszenierung des Durstes Jesu drückt einerseits durch das Psalmwort einen Augenblick höchster Einsamkeit aus und wird andererseits zu einem Hinweis auf Gottes rettendes Handeln. Nehmen wir die Kreuzigung in diesem Zusammenhang wahr, ergibt sich folgende Perspektive: Am Tiefpunkt des anstehenden Todes am Kreuz klingt eine sich hier vollziehende, die Todesdynamik durchbrechende Rettungserfahrung an. Das Kreuz als Ort menschlichen Leidens und menschlicher Einsamkeit ist zugleich der Ort der Vollendung des Rettungshandelns </w:t>
      </w:r>
      <w:r w:rsidRPr="00A962F8">
        <w:rPr>
          <w:bCs/>
          <w:i/>
          <w:sz w:val="20"/>
          <w:szCs w:val="20"/>
          <w:lang w:val="de-DE" w:eastAsia="en-US"/>
        </w:rPr>
        <w:t>Gottes</w:t>
      </w:r>
      <w:r w:rsidRPr="00A962F8">
        <w:rPr>
          <w:b/>
          <w:bCs/>
          <w:i/>
          <w:sz w:val="20"/>
          <w:szCs w:val="20"/>
          <w:lang w:val="de-DE" w:eastAsia="en-US"/>
        </w:rPr>
        <w:t xml:space="preserve">. </w:t>
      </w:r>
      <w:r w:rsidRPr="00A962F8">
        <w:rPr>
          <w:bCs/>
          <w:i/>
          <w:sz w:val="20"/>
          <w:szCs w:val="20"/>
          <w:lang w:val="de-DE" w:eastAsia="en-US"/>
        </w:rPr>
        <w:t>[…]</w:t>
      </w:r>
      <w:r w:rsidRPr="00A962F8">
        <w:rPr>
          <w:sz w:val="20"/>
          <w:szCs w:val="20"/>
          <w:lang w:val="de-DE" w:eastAsia="en-US"/>
        </w:rPr>
        <w:t xml:space="preserve"> </w:t>
      </w:r>
      <w:r w:rsidRPr="00A962F8">
        <w:rPr>
          <w:i/>
          <w:sz w:val="20"/>
          <w:szCs w:val="20"/>
          <w:lang w:val="de-DE" w:eastAsia="en-US"/>
        </w:rPr>
        <w:t>Der Evangelist stellt Christus in die Klage des unschuldig Angeklagten hinein und verbindet diese Klage - und damit das Kreuz - mit der im Ysop anklingenden Exodustradition. Am Kreuz ereignet bzw. vollendet sich im Todesleiden Jesu ein neues Rettungshandeln Gottes. Der Ysop(-busch) markiert - in Analogie zum Exodusgeschehen - die Gnade Gottes in Form seiner Fürsorge, die sich inmitten der dringlichsten Leidenssituation gegenüber dein Seinen zeigt. In der Not verhall sich Gott zum notleidenden Jesus. Eine durchgehaltene Beziehungslosigkeit würde eine völlige Hoffnungslosigkeit bedeuten. Für den Evangelisten ist es das fleischgewordene Wort, an dessen Person der Ysop diese Gnade Gottes in Form seiner Nähe markiert.</w:t>
      </w:r>
    </w:p>
  </w:footnote>
  <w:footnote w:id="41">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Nach Ab. 1, 5Q Jose b. Johanan (ca 150 p.X.) war es unerwünscht, dass ein Rabbi mit Frauen sprach (vgl. Bil. II. 438). Schröder </w:t>
      </w:r>
      <w:r w:rsidRPr="00A962F8">
        <w:rPr>
          <w:i/>
          <w:sz w:val="20"/>
          <w:szCs w:val="20"/>
          <w:lang w:val="de-DE"/>
        </w:rPr>
        <w:t>Das eschatologische Israel im Johannesevangelium</w:t>
      </w:r>
      <w:r w:rsidRPr="00A962F8">
        <w:rPr>
          <w:sz w:val="20"/>
          <w:szCs w:val="20"/>
          <w:lang w:val="de-DE"/>
        </w:rPr>
        <w:t xml:space="preserve"> 152 Fn. 322. </w:t>
      </w:r>
    </w:p>
  </w:footnote>
  <w:footnote w:id="42">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Die Töchter der Samaritaner menstruieren von der Wiege an (Nidda 4, 1).</w:t>
      </w:r>
    </w:p>
  </w:footnote>
  <w:footnote w:id="43">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Schröder, </w:t>
      </w:r>
      <w:r w:rsidRPr="00A962F8">
        <w:rPr>
          <w:i/>
          <w:sz w:val="20"/>
          <w:szCs w:val="20"/>
          <w:lang w:val="de-DE"/>
        </w:rPr>
        <w:t>Das eschatologische Israel im Johannesevangelium</w:t>
      </w:r>
      <w:r w:rsidRPr="00A962F8">
        <w:rPr>
          <w:sz w:val="20"/>
          <w:szCs w:val="20"/>
          <w:lang w:val="de-DE"/>
        </w:rPr>
        <w:t xml:space="preserve"> 144: </w:t>
      </w:r>
      <w:r w:rsidRPr="00A962F8">
        <w:rPr>
          <w:i/>
          <w:sz w:val="20"/>
          <w:szCs w:val="20"/>
          <w:lang w:val="de-DE"/>
        </w:rPr>
        <w:t xml:space="preserve">Die synkretistische Jahwe-Kult der Kolonisten […] wird im Sinne deuteronomistischer Theologie als Fortsetzung des </w:t>
      </w:r>
      <w:r w:rsidRPr="00A962F8">
        <w:rPr>
          <w:b/>
          <w:i/>
          <w:sz w:val="20"/>
          <w:szCs w:val="20"/>
          <w:lang w:val="de-DE"/>
        </w:rPr>
        <w:t>nordisraelitischen Abfalls</w:t>
      </w:r>
      <w:r w:rsidRPr="00A962F8">
        <w:rPr>
          <w:i/>
          <w:sz w:val="20"/>
          <w:szCs w:val="20"/>
          <w:lang w:val="de-DE"/>
        </w:rPr>
        <w:t xml:space="preserve"> nach der Reichsteilung verstanden.</w:t>
      </w:r>
      <w:r w:rsidRPr="00A962F8">
        <w:rPr>
          <w:sz w:val="20"/>
          <w:szCs w:val="20"/>
          <w:lang w:val="de-DE"/>
        </w:rPr>
        <w:t xml:space="preserve"> </w:t>
      </w:r>
    </w:p>
  </w:footnote>
  <w:footnote w:id="44">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en-US"/>
        </w:rPr>
        <w:t xml:space="preserve"> C.K. Barrett, </w:t>
      </w:r>
      <w:r w:rsidRPr="00A962F8">
        <w:rPr>
          <w:rStyle w:val="st"/>
          <w:sz w:val="20"/>
          <w:szCs w:val="20"/>
          <w:lang w:val="en-US"/>
        </w:rPr>
        <w:t xml:space="preserve">The </w:t>
      </w:r>
      <w:r w:rsidRPr="00A962F8">
        <w:rPr>
          <w:rStyle w:val="afff2"/>
          <w:sz w:val="20"/>
          <w:szCs w:val="20"/>
          <w:lang w:val="en-US"/>
        </w:rPr>
        <w:t>Gospel according</w:t>
      </w:r>
      <w:r w:rsidRPr="00A962F8">
        <w:rPr>
          <w:rStyle w:val="st"/>
          <w:sz w:val="20"/>
          <w:szCs w:val="20"/>
          <w:lang w:val="en-US"/>
        </w:rPr>
        <w:t xml:space="preserve"> to </w:t>
      </w:r>
      <w:r w:rsidRPr="00A962F8">
        <w:rPr>
          <w:rStyle w:val="afff2"/>
          <w:sz w:val="20"/>
          <w:szCs w:val="20"/>
          <w:lang w:val="en-US"/>
        </w:rPr>
        <w:t>St</w:t>
      </w:r>
      <w:r w:rsidRPr="00A962F8">
        <w:rPr>
          <w:rStyle w:val="st"/>
          <w:sz w:val="20"/>
          <w:szCs w:val="20"/>
          <w:lang w:val="en-US"/>
        </w:rPr>
        <w:t xml:space="preserve">. </w:t>
      </w:r>
      <w:r w:rsidRPr="00A962F8">
        <w:rPr>
          <w:rStyle w:val="afff2"/>
          <w:sz w:val="20"/>
          <w:szCs w:val="20"/>
          <w:lang w:val="en-US"/>
        </w:rPr>
        <w:t>John</w:t>
      </w:r>
      <w:r w:rsidRPr="00A962F8">
        <w:rPr>
          <w:rStyle w:val="st"/>
          <w:sz w:val="20"/>
          <w:szCs w:val="20"/>
          <w:lang w:val="en-US"/>
        </w:rPr>
        <w:t xml:space="preserve">: An </w:t>
      </w:r>
      <w:r w:rsidRPr="00A962F8">
        <w:rPr>
          <w:rStyle w:val="afff2"/>
          <w:sz w:val="20"/>
          <w:szCs w:val="20"/>
          <w:lang w:val="en-US"/>
        </w:rPr>
        <w:t>Introduction</w:t>
      </w:r>
      <w:r w:rsidRPr="00A962F8">
        <w:rPr>
          <w:rStyle w:val="st"/>
          <w:sz w:val="20"/>
          <w:szCs w:val="20"/>
          <w:lang w:val="en-US"/>
        </w:rPr>
        <w:t xml:space="preserve"> with </w:t>
      </w:r>
      <w:r w:rsidRPr="00A962F8">
        <w:rPr>
          <w:rStyle w:val="afff2"/>
          <w:sz w:val="20"/>
          <w:szCs w:val="20"/>
          <w:lang w:val="en-US"/>
        </w:rPr>
        <w:t>Commentary</w:t>
      </w:r>
      <w:r w:rsidRPr="00A962F8">
        <w:rPr>
          <w:rStyle w:val="st"/>
          <w:sz w:val="20"/>
          <w:szCs w:val="20"/>
          <w:lang w:val="en-US"/>
        </w:rPr>
        <w:t xml:space="preserve"> and </w:t>
      </w:r>
      <w:r w:rsidRPr="00A962F8">
        <w:rPr>
          <w:rStyle w:val="afff2"/>
          <w:sz w:val="20"/>
          <w:szCs w:val="20"/>
          <w:lang w:val="en-US"/>
        </w:rPr>
        <w:t>Notes</w:t>
      </w:r>
      <w:r w:rsidRPr="00A962F8">
        <w:rPr>
          <w:rStyle w:val="st"/>
          <w:i/>
          <w:sz w:val="20"/>
          <w:szCs w:val="20"/>
          <w:lang w:val="en-US"/>
        </w:rPr>
        <w:t xml:space="preserve"> on the Greek Text</w:t>
      </w:r>
      <w:r w:rsidRPr="00A962F8">
        <w:rPr>
          <w:rStyle w:val="st"/>
          <w:sz w:val="20"/>
          <w:szCs w:val="20"/>
          <w:lang w:val="en-US"/>
        </w:rPr>
        <w:t xml:space="preserve">. </w:t>
      </w:r>
      <w:r w:rsidRPr="00A962F8">
        <w:rPr>
          <w:rStyle w:val="st"/>
          <w:sz w:val="20"/>
          <w:szCs w:val="20"/>
          <w:lang w:val="de-DE"/>
        </w:rPr>
        <w:t>London: SPCK 1955</w:t>
      </w:r>
      <w:r w:rsidRPr="00A962F8">
        <w:rPr>
          <w:sz w:val="20"/>
          <w:szCs w:val="20"/>
          <w:lang w:val="de-DE"/>
        </w:rPr>
        <w:t xml:space="preserve"> 253: </w:t>
      </w:r>
      <w:r w:rsidRPr="00A962F8">
        <w:rPr>
          <w:i/>
          <w:sz w:val="20"/>
          <w:szCs w:val="20"/>
          <w:lang w:val="de-DE"/>
        </w:rPr>
        <w:t>Man hat am Simon Magus gedacht oder die falsche Vorstellung des wahren Gottes durch die Samaritaner (4, 22)</w:t>
      </w:r>
      <w:r w:rsidRPr="00A962F8">
        <w:rPr>
          <w:sz w:val="20"/>
          <w:szCs w:val="20"/>
          <w:lang w:val="de-DE"/>
        </w:rPr>
        <w:t xml:space="preserve"> </w:t>
      </w:r>
    </w:p>
  </w:footnote>
  <w:footnote w:id="45">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Jos., </w:t>
      </w:r>
      <w:r w:rsidRPr="00A962F8">
        <w:rPr>
          <w:i/>
          <w:sz w:val="20"/>
          <w:szCs w:val="20"/>
          <w:lang w:val="de-DE"/>
        </w:rPr>
        <w:t xml:space="preserve">Ant </w:t>
      </w:r>
      <w:r w:rsidRPr="00A962F8">
        <w:rPr>
          <w:sz w:val="20"/>
          <w:szCs w:val="20"/>
          <w:lang w:val="de-DE"/>
        </w:rPr>
        <w:t>1.246. 254.</w:t>
      </w:r>
    </w:p>
  </w:footnote>
  <w:footnote w:id="46">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Schröder, </w:t>
      </w:r>
      <w:r w:rsidRPr="00A962F8">
        <w:rPr>
          <w:i/>
          <w:sz w:val="20"/>
          <w:szCs w:val="20"/>
          <w:lang w:val="de-DE"/>
        </w:rPr>
        <w:t>Das eschatologische Israel im Johannesevangelium</w:t>
      </w:r>
      <w:r w:rsidRPr="00A962F8">
        <w:rPr>
          <w:sz w:val="20"/>
          <w:szCs w:val="20"/>
          <w:lang w:val="de-DE"/>
        </w:rPr>
        <w:t xml:space="preserve"> 140.</w:t>
      </w:r>
    </w:p>
  </w:footnote>
  <w:footnote w:id="47">
    <w:p w:rsidR="00BD02FE" w:rsidRPr="00A962F8" w:rsidRDefault="00BD02FE" w:rsidP="00E52FC0">
      <w:pPr>
        <w:pStyle w:val="a5"/>
        <w:jc w:val="both"/>
        <w:rPr>
          <w:sz w:val="20"/>
          <w:szCs w:val="20"/>
          <w:lang w:val="en-GB"/>
        </w:rPr>
      </w:pPr>
      <w:r w:rsidRPr="00A962F8">
        <w:rPr>
          <w:rStyle w:val="aff5"/>
          <w:sz w:val="20"/>
          <w:szCs w:val="20"/>
        </w:rPr>
        <w:footnoteRef/>
      </w:r>
      <w:r w:rsidRPr="00A962F8">
        <w:rPr>
          <w:sz w:val="20"/>
          <w:szCs w:val="20"/>
          <w:lang w:val="de-DE"/>
        </w:rPr>
        <w:t xml:space="preserve"> </w:t>
      </w:r>
      <w:r w:rsidRPr="00A962F8">
        <w:rPr>
          <w:sz w:val="20"/>
          <w:szCs w:val="20"/>
          <w:lang w:val="de-DE" w:bidi="he-IL"/>
        </w:rPr>
        <w:t xml:space="preserve">Die Diskussion findet am Mittag statt, denn als auch von Ihren Mitbewohnern Stigmatisierte besuchte sie den Brunnen nicht </w:t>
      </w:r>
      <w:r w:rsidRPr="00A962F8">
        <w:rPr>
          <w:rStyle w:val="hps"/>
          <w:sz w:val="20"/>
          <w:szCs w:val="20"/>
          <w:lang w:val="de-DE"/>
        </w:rPr>
        <w:t>in der</w:t>
      </w:r>
      <w:r w:rsidRPr="00A962F8">
        <w:rPr>
          <w:sz w:val="20"/>
          <w:szCs w:val="20"/>
          <w:lang w:val="de-DE"/>
        </w:rPr>
        <w:t xml:space="preserve"> </w:t>
      </w:r>
      <w:r w:rsidRPr="00A962F8">
        <w:rPr>
          <w:rStyle w:val="hps"/>
          <w:sz w:val="20"/>
          <w:szCs w:val="20"/>
          <w:lang w:val="de-DE"/>
        </w:rPr>
        <w:t>Morgen-oder</w:t>
      </w:r>
      <w:r w:rsidRPr="00A962F8">
        <w:rPr>
          <w:sz w:val="20"/>
          <w:szCs w:val="20"/>
          <w:lang w:val="de-DE"/>
        </w:rPr>
        <w:t xml:space="preserve"> </w:t>
      </w:r>
      <w:r w:rsidRPr="00A962F8">
        <w:rPr>
          <w:rStyle w:val="hps"/>
          <w:sz w:val="20"/>
          <w:szCs w:val="20"/>
          <w:lang w:val="de-DE"/>
        </w:rPr>
        <w:t>Abenddämmerung zusammen mit den anderen</w:t>
      </w:r>
      <w:r w:rsidRPr="00A962F8">
        <w:rPr>
          <w:sz w:val="20"/>
          <w:szCs w:val="20"/>
          <w:lang w:val="de-DE"/>
        </w:rPr>
        <w:t xml:space="preserve"> </w:t>
      </w:r>
      <w:r w:rsidRPr="00A962F8">
        <w:rPr>
          <w:rStyle w:val="hps"/>
          <w:sz w:val="20"/>
          <w:szCs w:val="20"/>
          <w:lang w:val="de-DE"/>
        </w:rPr>
        <w:t>Frauen.</w:t>
      </w:r>
      <w:r w:rsidRPr="00A962F8">
        <w:rPr>
          <w:sz w:val="20"/>
          <w:szCs w:val="20"/>
          <w:lang w:val="de-DE"/>
        </w:rPr>
        <w:t xml:space="preserve"> </w:t>
      </w:r>
      <w:hyperlink r:id="rId3" w:history="1">
        <w:r w:rsidRPr="00A962F8">
          <w:rPr>
            <w:rStyle w:val="-"/>
            <w:sz w:val="20"/>
            <w:szCs w:val="20"/>
            <w:lang w:val="en-US"/>
          </w:rPr>
          <w:t>Jerome Neyrey, What’s Wrong With This Picture? John 4, Cultural Stereotypes of Women, and Public and Private Space</w:t>
        </w:r>
      </w:hyperlink>
      <w:r w:rsidRPr="00A962F8">
        <w:rPr>
          <w:sz w:val="20"/>
          <w:szCs w:val="20"/>
          <w:lang w:val="en-US"/>
        </w:rPr>
        <w:t xml:space="preserve">, </w:t>
      </w:r>
      <w:r w:rsidRPr="00A962F8">
        <w:rPr>
          <w:i/>
          <w:sz w:val="20"/>
          <w:szCs w:val="20"/>
          <w:lang w:val="en-US"/>
        </w:rPr>
        <w:t>Biblical Theology Bulletin</w:t>
      </w:r>
      <w:r w:rsidRPr="00A962F8">
        <w:rPr>
          <w:sz w:val="20"/>
          <w:szCs w:val="20"/>
          <w:lang w:val="en-US"/>
        </w:rPr>
        <w:t xml:space="preserve"> 24 (1994) 77-91 (reproduced on Neyrey’s homepage). </w:t>
      </w:r>
    </w:p>
  </w:footnote>
  <w:footnote w:id="48">
    <w:p w:rsidR="00BD02FE" w:rsidRPr="00CE1D6E" w:rsidRDefault="00BD02FE" w:rsidP="00E52FC0">
      <w:pPr>
        <w:pStyle w:val="a5"/>
        <w:jc w:val="both"/>
        <w:rPr>
          <w:sz w:val="20"/>
          <w:szCs w:val="20"/>
        </w:rPr>
      </w:pPr>
      <w:r w:rsidRPr="00A962F8">
        <w:rPr>
          <w:rStyle w:val="aff5"/>
          <w:sz w:val="20"/>
          <w:szCs w:val="20"/>
        </w:rPr>
        <w:footnoteRef/>
      </w:r>
      <w:r w:rsidRPr="00CE1D6E">
        <w:rPr>
          <w:sz w:val="20"/>
          <w:szCs w:val="20"/>
        </w:rPr>
        <w:t xml:space="preserve"> </w:t>
      </w:r>
    </w:p>
  </w:footnote>
  <w:footnote w:id="49">
    <w:p w:rsidR="00BD02FE" w:rsidRPr="00AA7E65" w:rsidRDefault="00BD02FE" w:rsidP="00E52FC0">
      <w:pPr>
        <w:pStyle w:val="a5"/>
        <w:jc w:val="both"/>
        <w:rPr>
          <w:sz w:val="20"/>
          <w:szCs w:val="20"/>
          <w:lang w:val="de-DE"/>
        </w:rPr>
      </w:pPr>
      <w:r w:rsidRPr="00A962F8">
        <w:rPr>
          <w:rStyle w:val="aff5"/>
          <w:sz w:val="20"/>
          <w:szCs w:val="20"/>
        </w:rPr>
        <w:footnoteRef/>
      </w:r>
      <w:r w:rsidRPr="008A00D3">
        <w:rPr>
          <w:sz w:val="20"/>
          <w:szCs w:val="20"/>
        </w:rPr>
        <w:t xml:space="preserve"> </w:t>
      </w:r>
      <w:r w:rsidR="008A00D3">
        <w:rPr>
          <w:sz w:val="20"/>
          <w:szCs w:val="20"/>
          <w:lang w:val="en-US"/>
        </w:rPr>
        <w:t>N</w:t>
      </w:r>
      <w:r w:rsidR="008A00D3" w:rsidRPr="008A00D3">
        <w:rPr>
          <w:sz w:val="20"/>
          <w:szCs w:val="20"/>
        </w:rPr>
        <w:t xml:space="preserve">. </w:t>
      </w:r>
      <w:r w:rsidR="008A00D3">
        <w:rPr>
          <w:sz w:val="20"/>
          <w:szCs w:val="20"/>
          <w:lang w:val="en-US"/>
        </w:rPr>
        <w:t>Sotiropoulos</w:t>
      </w:r>
      <w:r w:rsidR="008A00D3" w:rsidRPr="008A00D3">
        <w:rPr>
          <w:sz w:val="20"/>
          <w:szCs w:val="20"/>
        </w:rPr>
        <w:t xml:space="preserve">, </w:t>
      </w:r>
      <w:r w:rsidR="008A00D3">
        <w:rPr>
          <w:sz w:val="20"/>
          <w:szCs w:val="20"/>
        </w:rPr>
        <w:t>Ερμηνεία</w:t>
      </w:r>
      <w:r w:rsidR="008A00D3" w:rsidRPr="008A00D3">
        <w:rPr>
          <w:sz w:val="20"/>
          <w:szCs w:val="20"/>
        </w:rPr>
        <w:t xml:space="preserve"> </w:t>
      </w:r>
      <w:r w:rsidR="008A00D3">
        <w:rPr>
          <w:sz w:val="20"/>
          <w:szCs w:val="20"/>
        </w:rPr>
        <w:t>Δυσκόλων Χωρίων της Γραφής. Τόμος</w:t>
      </w:r>
      <w:r w:rsidR="008A00D3" w:rsidRPr="00AA7E65">
        <w:rPr>
          <w:sz w:val="20"/>
          <w:szCs w:val="20"/>
          <w:lang w:val="de-DE"/>
        </w:rPr>
        <w:t xml:space="preserve"> </w:t>
      </w:r>
      <w:r w:rsidR="008A00D3">
        <w:rPr>
          <w:sz w:val="20"/>
          <w:szCs w:val="20"/>
        </w:rPr>
        <w:t>Β᾿</w:t>
      </w:r>
      <w:r w:rsidR="008A00D3" w:rsidRPr="00AA7E65">
        <w:rPr>
          <w:sz w:val="20"/>
          <w:szCs w:val="20"/>
          <w:lang w:val="de-DE"/>
        </w:rPr>
        <w:t>. 1990, 91-93</w:t>
      </w:r>
      <w:r w:rsidR="00AA7E65" w:rsidRPr="00AA7E65">
        <w:rPr>
          <w:sz w:val="20"/>
          <w:szCs w:val="20"/>
          <w:lang w:val="de-DE"/>
        </w:rPr>
        <w:t xml:space="preserve">. </w:t>
      </w:r>
      <w:r w:rsidR="00AA7E65">
        <w:rPr>
          <w:sz w:val="20"/>
          <w:szCs w:val="20"/>
          <w:lang w:val="de-DE"/>
        </w:rPr>
        <w:t>Es ist kein Zufall dass</w:t>
      </w:r>
      <w:r w:rsidR="00AA7E65" w:rsidRPr="00AA7E65">
        <w:rPr>
          <w:sz w:val="20"/>
          <w:szCs w:val="20"/>
          <w:lang w:val="de-DE"/>
        </w:rPr>
        <w:t xml:space="preserve"> in der jüdischen Tradition der Stein, aus dem das Wasser floss, als lebendig und tatsächlich als Jahwe selbst</w:t>
      </w:r>
      <w:r w:rsidR="00AA7E65">
        <w:rPr>
          <w:sz w:val="20"/>
          <w:szCs w:val="20"/>
          <w:lang w:val="de-DE"/>
        </w:rPr>
        <w:t xml:space="preserve"> galt (I Kor. 10, 4)</w:t>
      </w:r>
      <w:r w:rsidR="00AA7E65" w:rsidRPr="00AA7E65">
        <w:rPr>
          <w:sz w:val="20"/>
          <w:szCs w:val="20"/>
          <w:lang w:val="de-DE"/>
        </w:rPr>
        <w:t>.</w:t>
      </w:r>
    </w:p>
  </w:footnote>
  <w:footnote w:id="50">
    <w:p w:rsidR="00BD02FE" w:rsidRPr="00CE1D6E" w:rsidRDefault="00BD02FE" w:rsidP="00E52FC0">
      <w:pPr>
        <w:pStyle w:val="a5"/>
        <w:jc w:val="both"/>
        <w:rPr>
          <w:sz w:val="20"/>
          <w:szCs w:val="20"/>
          <w:lang w:val="de-DE"/>
        </w:rPr>
      </w:pPr>
      <w:r w:rsidRPr="00A962F8">
        <w:rPr>
          <w:rStyle w:val="aff5"/>
          <w:sz w:val="20"/>
          <w:szCs w:val="20"/>
        </w:rPr>
        <w:footnoteRef/>
      </w:r>
      <w:r w:rsidRPr="00AA7E65">
        <w:rPr>
          <w:sz w:val="20"/>
          <w:szCs w:val="20"/>
          <w:lang w:val="de-DE"/>
        </w:rPr>
        <w:t xml:space="preserve"> Ps. 35. </w:t>
      </w:r>
      <w:r w:rsidRPr="00CE1D6E">
        <w:rPr>
          <w:sz w:val="20"/>
          <w:szCs w:val="20"/>
          <w:lang w:val="de-DE"/>
        </w:rPr>
        <w:t>42. 64. 77, 16 Lxx:</w:t>
      </w:r>
      <w:r w:rsidRPr="00CE1D6E">
        <w:rPr>
          <w:i/>
          <w:sz w:val="20"/>
          <w:szCs w:val="20"/>
          <w:lang w:val="de-DE" w:bidi="he-IL"/>
        </w:rPr>
        <w:t xml:space="preserve"> </w:t>
      </w:r>
      <w:r w:rsidRPr="00A962F8">
        <w:rPr>
          <w:i/>
          <w:sz w:val="20"/>
          <w:szCs w:val="20"/>
          <w:lang w:bidi="he-IL"/>
        </w:rPr>
        <w:t>καὶ</w:t>
      </w:r>
      <w:r w:rsidRPr="00CE1D6E">
        <w:rPr>
          <w:i/>
          <w:sz w:val="20"/>
          <w:szCs w:val="20"/>
          <w:lang w:val="de-DE" w:bidi="he-IL"/>
        </w:rPr>
        <w:t xml:space="preserve"> </w:t>
      </w:r>
      <w:r w:rsidRPr="00A962F8">
        <w:rPr>
          <w:i/>
          <w:sz w:val="20"/>
          <w:szCs w:val="20"/>
          <w:lang w:bidi="he-IL"/>
        </w:rPr>
        <w:t>ἐξήγαγεν</w:t>
      </w:r>
      <w:r w:rsidRPr="00CE1D6E">
        <w:rPr>
          <w:i/>
          <w:sz w:val="20"/>
          <w:szCs w:val="20"/>
          <w:lang w:val="de-DE" w:bidi="he-IL"/>
        </w:rPr>
        <w:t xml:space="preserve"> </w:t>
      </w:r>
      <w:r w:rsidRPr="00A962F8">
        <w:rPr>
          <w:i/>
          <w:sz w:val="20"/>
          <w:szCs w:val="20"/>
          <w:lang w:bidi="he-IL"/>
        </w:rPr>
        <w:t>ὕδωρ</w:t>
      </w:r>
      <w:r w:rsidRPr="00CE1D6E">
        <w:rPr>
          <w:i/>
          <w:sz w:val="20"/>
          <w:szCs w:val="20"/>
          <w:lang w:val="de-DE" w:bidi="he-IL"/>
        </w:rPr>
        <w:t xml:space="preserve"> </w:t>
      </w:r>
      <w:r w:rsidRPr="00A962F8">
        <w:rPr>
          <w:i/>
          <w:sz w:val="20"/>
          <w:szCs w:val="20"/>
          <w:lang w:bidi="he-IL"/>
        </w:rPr>
        <w:t>ἐκ</w:t>
      </w:r>
      <w:r w:rsidRPr="00CE1D6E">
        <w:rPr>
          <w:i/>
          <w:sz w:val="20"/>
          <w:szCs w:val="20"/>
          <w:lang w:val="de-DE" w:bidi="he-IL"/>
        </w:rPr>
        <w:t xml:space="preserve"> </w:t>
      </w:r>
      <w:r w:rsidRPr="00A962F8">
        <w:rPr>
          <w:i/>
          <w:sz w:val="20"/>
          <w:szCs w:val="20"/>
          <w:lang w:bidi="he-IL"/>
        </w:rPr>
        <w:t>πέτρας</w:t>
      </w:r>
      <w:r w:rsidRPr="00CE1D6E">
        <w:rPr>
          <w:i/>
          <w:sz w:val="20"/>
          <w:szCs w:val="20"/>
          <w:lang w:val="de-DE" w:bidi="he-IL"/>
        </w:rPr>
        <w:t xml:space="preserve"> </w:t>
      </w:r>
      <w:r w:rsidRPr="00A962F8">
        <w:rPr>
          <w:i/>
          <w:sz w:val="20"/>
          <w:szCs w:val="20"/>
          <w:lang w:bidi="he-IL"/>
        </w:rPr>
        <w:t>καὶ</w:t>
      </w:r>
      <w:r w:rsidRPr="00CE1D6E">
        <w:rPr>
          <w:i/>
          <w:sz w:val="20"/>
          <w:szCs w:val="20"/>
          <w:lang w:val="de-DE" w:bidi="he-IL"/>
        </w:rPr>
        <w:t xml:space="preserve"> </w:t>
      </w:r>
      <w:r w:rsidRPr="00A962F8">
        <w:rPr>
          <w:i/>
          <w:sz w:val="20"/>
          <w:szCs w:val="20"/>
          <w:lang w:bidi="he-IL"/>
        </w:rPr>
        <w:t>κατήγαγεν</w:t>
      </w:r>
      <w:r w:rsidRPr="00CE1D6E">
        <w:rPr>
          <w:i/>
          <w:sz w:val="20"/>
          <w:szCs w:val="20"/>
          <w:lang w:val="de-DE" w:bidi="he-IL"/>
        </w:rPr>
        <w:t xml:space="preserve"> </w:t>
      </w:r>
      <w:r w:rsidRPr="00A962F8">
        <w:rPr>
          <w:i/>
          <w:sz w:val="20"/>
          <w:szCs w:val="20"/>
          <w:lang w:bidi="he-IL"/>
        </w:rPr>
        <w:t>ὡς</w:t>
      </w:r>
      <w:r w:rsidRPr="00CE1D6E">
        <w:rPr>
          <w:i/>
          <w:sz w:val="20"/>
          <w:szCs w:val="20"/>
          <w:lang w:val="de-DE" w:bidi="he-IL"/>
        </w:rPr>
        <w:t xml:space="preserve"> </w:t>
      </w:r>
      <w:r w:rsidRPr="00A962F8">
        <w:rPr>
          <w:i/>
          <w:sz w:val="20"/>
          <w:szCs w:val="20"/>
          <w:lang w:bidi="he-IL"/>
        </w:rPr>
        <w:t>ποταμοὺς</w:t>
      </w:r>
      <w:r w:rsidRPr="00CE1D6E">
        <w:rPr>
          <w:i/>
          <w:sz w:val="20"/>
          <w:szCs w:val="20"/>
          <w:lang w:val="de-DE" w:bidi="he-IL"/>
        </w:rPr>
        <w:t xml:space="preserve"> </w:t>
      </w:r>
      <w:r w:rsidRPr="00A962F8">
        <w:rPr>
          <w:i/>
          <w:sz w:val="20"/>
          <w:szCs w:val="20"/>
          <w:lang w:bidi="he-IL"/>
        </w:rPr>
        <w:t>ὕδατα</w:t>
      </w:r>
      <w:r w:rsidRPr="00CE1D6E">
        <w:rPr>
          <w:i/>
          <w:sz w:val="20"/>
          <w:szCs w:val="20"/>
          <w:lang w:val="de-DE" w:bidi="he-IL"/>
        </w:rPr>
        <w:t>.</w:t>
      </w:r>
    </w:p>
  </w:footnote>
  <w:footnote w:id="51">
    <w:p w:rsidR="00BD02FE" w:rsidRPr="00A962F8" w:rsidRDefault="00BD02FE" w:rsidP="00E52FC0">
      <w:pPr>
        <w:pStyle w:val="a5"/>
        <w:jc w:val="both"/>
        <w:rPr>
          <w:sz w:val="20"/>
          <w:szCs w:val="20"/>
          <w:lang w:val="en-GB"/>
        </w:rPr>
      </w:pPr>
      <w:r w:rsidRPr="00A962F8">
        <w:rPr>
          <w:rStyle w:val="aff5"/>
          <w:sz w:val="20"/>
          <w:szCs w:val="20"/>
        </w:rPr>
        <w:footnoteRef/>
      </w:r>
      <w:r w:rsidRPr="00A962F8">
        <w:rPr>
          <w:sz w:val="20"/>
          <w:szCs w:val="20"/>
          <w:lang w:val="en-US"/>
        </w:rPr>
        <w:t xml:space="preserve"> </w:t>
      </w:r>
      <w:r w:rsidRPr="00A962F8">
        <w:rPr>
          <w:sz w:val="20"/>
          <w:szCs w:val="20"/>
          <w:lang w:val="en-US" w:bidi="he-IL"/>
        </w:rPr>
        <w:t>Ez. 47, 12</w:t>
      </w:r>
      <w:r w:rsidRPr="00A962F8">
        <w:rPr>
          <w:sz w:val="20"/>
          <w:szCs w:val="20"/>
          <w:vertAlign w:val="superscript"/>
          <w:lang w:val="en-US" w:bidi="he-IL"/>
        </w:rPr>
        <w:t xml:space="preserve">. </w:t>
      </w:r>
      <w:r w:rsidRPr="00A962F8">
        <w:rPr>
          <w:sz w:val="20"/>
          <w:szCs w:val="20"/>
          <w:lang w:val="en-US" w:bidi="he-IL"/>
        </w:rPr>
        <w:t>Sach. 14, 8</w:t>
      </w:r>
      <w:r w:rsidRPr="00A962F8">
        <w:rPr>
          <w:sz w:val="20"/>
          <w:szCs w:val="20"/>
          <w:vertAlign w:val="superscript"/>
          <w:lang w:val="en-US" w:bidi="he-IL"/>
        </w:rPr>
        <w:t>.</w:t>
      </w:r>
      <w:r w:rsidRPr="00A962F8">
        <w:rPr>
          <w:sz w:val="20"/>
          <w:szCs w:val="20"/>
          <w:lang w:val="en-US" w:bidi="he-IL"/>
        </w:rPr>
        <w:t xml:space="preserve"> </w:t>
      </w:r>
      <w:r w:rsidRPr="00A962F8">
        <w:rPr>
          <w:sz w:val="20"/>
          <w:szCs w:val="20"/>
          <w:lang w:bidi="he-IL"/>
        </w:rPr>
        <w:t>Α</w:t>
      </w:r>
      <w:r w:rsidRPr="00A962F8">
        <w:rPr>
          <w:sz w:val="20"/>
          <w:szCs w:val="20"/>
          <w:lang w:val="en-US" w:bidi="he-IL"/>
        </w:rPr>
        <w:t>pk. 22, 1-2.</w:t>
      </w:r>
    </w:p>
  </w:footnote>
  <w:footnote w:id="52">
    <w:p w:rsidR="00BD02FE" w:rsidRPr="00A962F8" w:rsidRDefault="00BD02FE" w:rsidP="00E52FC0">
      <w:pPr>
        <w:pStyle w:val="a5"/>
        <w:jc w:val="both"/>
        <w:rPr>
          <w:sz w:val="20"/>
          <w:szCs w:val="20"/>
          <w:lang w:val="en-US"/>
        </w:rPr>
      </w:pPr>
      <w:r w:rsidRPr="00A962F8">
        <w:rPr>
          <w:rStyle w:val="aff5"/>
          <w:sz w:val="20"/>
          <w:szCs w:val="20"/>
        </w:rPr>
        <w:footnoteRef/>
      </w:r>
      <w:r w:rsidRPr="00A962F8">
        <w:rPr>
          <w:sz w:val="20"/>
          <w:szCs w:val="20"/>
          <w:lang w:val="en-US"/>
        </w:rPr>
        <w:t xml:space="preserve"> Sap 10, 18f</w:t>
      </w:r>
      <w:r w:rsidRPr="00A962F8">
        <w:rPr>
          <w:sz w:val="20"/>
          <w:szCs w:val="20"/>
          <w:vertAlign w:val="superscript"/>
          <w:lang w:val="en-US"/>
        </w:rPr>
        <w:t>.</w:t>
      </w:r>
      <w:r w:rsidRPr="00A962F8">
        <w:rPr>
          <w:sz w:val="20"/>
          <w:szCs w:val="20"/>
          <w:lang w:val="en-US"/>
        </w:rPr>
        <w:t xml:space="preserve"> 11, 4f. Sir. 15, 2-6. 24, 19-21:</w:t>
      </w:r>
      <w:r w:rsidRPr="00A962F8">
        <w:rPr>
          <w:sz w:val="20"/>
          <w:szCs w:val="20"/>
          <w:lang w:val="en-US" w:bidi="he-IL"/>
        </w:rPr>
        <w:t xml:space="preserve"> </w:t>
      </w:r>
      <w:r w:rsidRPr="00A962F8">
        <w:rPr>
          <w:i/>
          <w:sz w:val="20"/>
          <w:szCs w:val="20"/>
          <w:lang w:bidi="he-IL"/>
        </w:rPr>
        <w:t>οἱ</w:t>
      </w:r>
      <w:r w:rsidRPr="00A962F8">
        <w:rPr>
          <w:i/>
          <w:sz w:val="20"/>
          <w:szCs w:val="20"/>
          <w:lang w:val="en-US" w:bidi="he-IL"/>
        </w:rPr>
        <w:t xml:space="preserve"> </w:t>
      </w:r>
      <w:r w:rsidRPr="00A962F8">
        <w:rPr>
          <w:i/>
          <w:sz w:val="20"/>
          <w:szCs w:val="20"/>
          <w:lang w:bidi="he-IL"/>
        </w:rPr>
        <w:t>ἐσθίοντές</w:t>
      </w:r>
      <w:r w:rsidRPr="00A962F8">
        <w:rPr>
          <w:i/>
          <w:sz w:val="20"/>
          <w:szCs w:val="20"/>
          <w:lang w:val="en-US" w:bidi="he-IL"/>
        </w:rPr>
        <w:t xml:space="preserve"> </w:t>
      </w:r>
      <w:r w:rsidRPr="00A962F8">
        <w:rPr>
          <w:i/>
          <w:sz w:val="20"/>
          <w:szCs w:val="20"/>
          <w:lang w:bidi="he-IL"/>
        </w:rPr>
        <w:t>με</w:t>
      </w:r>
      <w:r w:rsidRPr="00A962F8">
        <w:rPr>
          <w:i/>
          <w:sz w:val="20"/>
          <w:szCs w:val="20"/>
          <w:lang w:val="en-US" w:bidi="he-IL"/>
        </w:rPr>
        <w:t xml:space="preserve"> </w:t>
      </w:r>
      <w:r w:rsidRPr="00A962F8">
        <w:rPr>
          <w:i/>
          <w:sz w:val="20"/>
          <w:szCs w:val="20"/>
          <w:lang w:bidi="he-IL"/>
        </w:rPr>
        <w:t>ἔτι</w:t>
      </w:r>
      <w:r w:rsidRPr="00A962F8">
        <w:rPr>
          <w:i/>
          <w:sz w:val="20"/>
          <w:szCs w:val="20"/>
          <w:lang w:val="en-US" w:bidi="he-IL"/>
        </w:rPr>
        <w:t xml:space="preserve"> </w:t>
      </w:r>
      <w:r w:rsidRPr="00A962F8">
        <w:rPr>
          <w:i/>
          <w:sz w:val="20"/>
          <w:szCs w:val="20"/>
          <w:lang w:bidi="he-IL"/>
        </w:rPr>
        <w:t>πεινάσουσιν</w:t>
      </w:r>
      <w:r w:rsidRPr="00A962F8">
        <w:rPr>
          <w:i/>
          <w:sz w:val="20"/>
          <w:szCs w:val="20"/>
          <w:lang w:val="en-US" w:bidi="he-IL"/>
        </w:rPr>
        <w:t xml:space="preserve"> </w:t>
      </w:r>
      <w:r w:rsidRPr="00A962F8">
        <w:rPr>
          <w:i/>
          <w:sz w:val="20"/>
          <w:szCs w:val="20"/>
          <w:lang w:bidi="he-IL"/>
        </w:rPr>
        <w:t>καὶ</w:t>
      </w:r>
      <w:r w:rsidRPr="00A962F8">
        <w:rPr>
          <w:i/>
          <w:sz w:val="20"/>
          <w:szCs w:val="20"/>
          <w:lang w:val="en-US" w:bidi="he-IL"/>
        </w:rPr>
        <w:t xml:space="preserve"> </w:t>
      </w:r>
      <w:r w:rsidRPr="00A962F8">
        <w:rPr>
          <w:i/>
          <w:sz w:val="20"/>
          <w:szCs w:val="20"/>
          <w:lang w:bidi="he-IL"/>
        </w:rPr>
        <w:t>οἱ</w:t>
      </w:r>
      <w:r w:rsidRPr="00A962F8">
        <w:rPr>
          <w:i/>
          <w:sz w:val="20"/>
          <w:szCs w:val="20"/>
          <w:lang w:val="en-US" w:bidi="he-IL"/>
        </w:rPr>
        <w:t xml:space="preserve"> </w:t>
      </w:r>
      <w:r w:rsidRPr="00A962F8">
        <w:rPr>
          <w:i/>
          <w:sz w:val="20"/>
          <w:szCs w:val="20"/>
          <w:lang w:bidi="he-IL"/>
        </w:rPr>
        <w:t>πίνοντές</w:t>
      </w:r>
      <w:r w:rsidRPr="00A962F8">
        <w:rPr>
          <w:i/>
          <w:sz w:val="20"/>
          <w:szCs w:val="20"/>
          <w:lang w:val="en-US" w:bidi="he-IL"/>
        </w:rPr>
        <w:t xml:space="preserve"> </w:t>
      </w:r>
      <w:r w:rsidRPr="00A962F8">
        <w:rPr>
          <w:i/>
          <w:sz w:val="20"/>
          <w:szCs w:val="20"/>
          <w:lang w:bidi="he-IL"/>
        </w:rPr>
        <w:t>με</w:t>
      </w:r>
      <w:r w:rsidRPr="00A962F8">
        <w:rPr>
          <w:i/>
          <w:sz w:val="20"/>
          <w:szCs w:val="20"/>
          <w:lang w:val="en-US" w:bidi="he-IL"/>
        </w:rPr>
        <w:t xml:space="preserve"> </w:t>
      </w:r>
      <w:r w:rsidRPr="00A962F8">
        <w:rPr>
          <w:i/>
          <w:sz w:val="20"/>
          <w:szCs w:val="20"/>
          <w:lang w:bidi="he-IL"/>
        </w:rPr>
        <w:t>ἔτι</w:t>
      </w:r>
      <w:r w:rsidRPr="00A962F8">
        <w:rPr>
          <w:i/>
          <w:sz w:val="20"/>
          <w:szCs w:val="20"/>
          <w:lang w:val="en-US" w:bidi="he-IL"/>
        </w:rPr>
        <w:t xml:space="preserve"> </w:t>
      </w:r>
      <w:r w:rsidRPr="00A962F8">
        <w:rPr>
          <w:i/>
          <w:sz w:val="20"/>
          <w:szCs w:val="20"/>
          <w:lang w:bidi="he-IL"/>
        </w:rPr>
        <w:t>διψήσουσιν</w:t>
      </w:r>
      <w:r w:rsidRPr="00A962F8">
        <w:rPr>
          <w:sz w:val="20"/>
          <w:szCs w:val="20"/>
          <w:lang w:val="en-US" w:bidi="he-IL"/>
        </w:rPr>
        <w:t xml:space="preserve">. </w:t>
      </w:r>
      <w:r w:rsidRPr="00A962F8">
        <w:rPr>
          <w:sz w:val="20"/>
          <w:szCs w:val="20"/>
          <w:lang w:val="en-US"/>
        </w:rPr>
        <w:t xml:space="preserve">23-31 Philo </w:t>
      </w:r>
      <w:r w:rsidRPr="00A962F8">
        <w:rPr>
          <w:i/>
          <w:iCs/>
          <w:sz w:val="20"/>
          <w:szCs w:val="20"/>
          <w:lang w:val="en-US"/>
        </w:rPr>
        <w:t>L.A.</w:t>
      </w:r>
      <w:r w:rsidRPr="00A962F8">
        <w:rPr>
          <w:sz w:val="20"/>
          <w:szCs w:val="20"/>
          <w:lang w:val="en-US"/>
        </w:rPr>
        <w:t xml:space="preserve"> 2 §86.</w:t>
      </w:r>
    </w:p>
  </w:footnote>
  <w:footnote w:id="53">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en-US"/>
        </w:rPr>
        <w:t xml:space="preserve"> Philo, </w:t>
      </w:r>
      <w:r w:rsidRPr="00A962F8">
        <w:rPr>
          <w:i/>
          <w:sz w:val="20"/>
          <w:szCs w:val="20"/>
          <w:lang w:val="en-US"/>
        </w:rPr>
        <w:t>Fug</w:t>
      </w:r>
      <w:r w:rsidRPr="00A962F8">
        <w:rPr>
          <w:sz w:val="20"/>
          <w:szCs w:val="20"/>
          <w:lang w:val="en-US"/>
        </w:rPr>
        <w:t xml:space="preserve"> 97. 176-177. 195-8. </w:t>
      </w:r>
      <w:r w:rsidRPr="00A962F8">
        <w:rPr>
          <w:i/>
          <w:sz w:val="20"/>
          <w:szCs w:val="20"/>
          <w:lang w:val="en-US"/>
        </w:rPr>
        <w:t>Poster</w:t>
      </w:r>
      <w:r w:rsidRPr="00027D65">
        <w:rPr>
          <w:sz w:val="20"/>
          <w:szCs w:val="20"/>
        </w:rPr>
        <w:t xml:space="preserve"> </w:t>
      </w:r>
      <w:r w:rsidRPr="00027D65">
        <w:rPr>
          <w:i/>
          <w:sz w:val="20"/>
          <w:szCs w:val="20"/>
        </w:rPr>
        <w:t>(</w:t>
      </w:r>
      <w:r w:rsidRPr="00A962F8">
        <w:rPr>
          <w:i/>
          <w:sz w:val="20"/>
          <w:szCs w:val="20"/>
        </w:rPr>
        <w:t>Περί</w:t>
      </w:r>
      <w:r w:rsidRPr="00027D65">
        <w:rPr>
          <w:i/>
          <w:sz w:val="20"/>
          <w:szCs w:val="20"/>
        </w:rPr>
        <w:t xml:space="preserve"> </w:t>
      </w:r>
      <w:r w:rsidRPr="00A962F8">
        <w:rPr>
          <w:i/>
          <w:sz w:val="20"/>
          <w:szCs w:val="20"/>
        </w:rPr>
        <w:t>των</w:t>
      </w:r>
      <w:r w:rsidRPr="00027D65">
        <w:rPr>
          <w:i/>
          <w:sz w:val="20"/>
          <w:szCs w:val="20"/>
        </w:rPr>
        <w:t xml:space="preserve"> </w:t>
      </w:r>
      <w:r w:rsidRPr="00A962F8">
        <w:rPr>
          <w:i/>
          <w:sz w:val="20"/>
          <w:szCs w:val="20"/>
        </w:rPr>
        <w:t>δοκησισόφου</w:t>
      </w:r>
      <w:r w:rsidRPr="00027D65">
        <w:rPr>
          <w:i/>
          <w:sz w:val="20"/>
          <w:szCs w:val="20"/>
        </w:rPr>
        <w:t xml:space="preserve"> </w:t>
      </w:r>
      <w:r w:rsidRPr="00A962F8">
        <w:rPr>
          <w:i/>
          <w:sz w:val="20"/>
          <w:szCs w:val="20"/>
        </w:rPr>
        <w:t>Κάιν</w:t>
      </w:r>
      <w:r w:rsidRPr="00027D65">
        <w:rPr>
          <w:i/>
          <w:sz w:val="20"/>
          <w:szCs w:val="20"/>
        </w:rPr>
        <w:t xml:space="preserve">) </w:t>
      </w:r>
      <w:r w:rsidRPr="00A962F8">
        <w:rPr>
          <w:sz w:val="20"/>
          <w:szCs w:val="20"/>
          <w:lang w:val="en-US"/>
        </w:rPr>
        <w:t>C</w:t>
      </w:r>
      <w:r w:rsidRPr="00027D65">
        <w:rPr>
          <w:sz w:val="20"/>
          <w:szCs w:val="20"/>
        </w:rPr>
        <w:t xml:space="preserve"> 69. </w:t>
      </w:r>
      <w:r w:rsidRPr="00A962F8">
        <w:rPr>
          <w:sz w:val="20"/>
          <w:szCs w:val="20"/>
        </w:rPr>
        <w:t xml:space="preserve">129. 150-3. </w:t>
      </w:r>
      <w:r w:rsidRPr="00A962F8">
        <w:rPr>
          <w:i/>
          <w:sz w:val="20"/>
          <w:szCs w:val="20"/>
          <w:lang w:val="de-DE"/>
        </w:rPr>
        <w:t>Somn</w:t>
      </w:r>
      <w:r w:rsidRPr="00A962F8">
        <w:rPr>
          <w:i/>
          <w:sz w:val="20"/>
          <w:szCs w:val="20"/>
        </w:rPr>
        <w:t>.</w:t>
      </w:r>
      <w:r w:rsidRPr="00A962F8">
        <w:rPr>
          <w:sz w:val="20"/>
          <w:szCs w:val="20"/>
        </w:rPr>
        <w:t xml:space="preserve"> </w:t>
      </w:r>
      <w:r w:rsidRPr="00A962F8">
        <w:rPr>
          <w:i/>
          <w:sz w:val="20"/>
          <w:szCs w:val="20"/>
        </w:rPr>
        <w:t xml:space="preserve">(Περί του θεοπέμπτους είναι τους ονείρους) </w:t>
      </w:r>
      <w:r w:rsidRPr="00A962F8">
        <w:rPr>
          <w:sz w:val="20"/>
          <w:szCs w:val="20"/>
          <w:lang w:val="de-DE"/>
        </w:rPr>
        <w:t>II</w:t>
      </w:r>
      <w:r w:rsidRPr="00A962F8">
        <w:rPr>
          <w:sz w:val="20"/>
          <w:szCs w:val="20"/>
        </w:rPr>
        <w:t xml:space="preserve"> 242. 246-8. </w:t>
      </w:r>
      <w:r w:rsidRPr="00A962F8">
        <w:rPr>
          <w:sz w:val="20"/>
          <w:szCs w:val="20"/>
          <w:lang w:val="de-DE"/>
        </w:rPr>
        <w:t>In</w:t>
      </w:r>
      <w:r w:rsidRPr="00A962F8">
        <w:rPr>
          <w:sz w:val="20"/>
          <w:szCs w:val="20"/>
        </w:rPr>
        <w:t xml:space="preserve"> </w:t>
      </w:r>
      <w:r w:rsidRPr="00A962F8">
        <w:rPr>
          <w:sz w:val="20"/>
          <w:szCs w:val="20"/>
          <w:lang w:val="de-DE"/>
        </w:rPr>
        <w:t>II</w:t>
      </w:r>
      <w:r w:rsidRPr="00A962F8">
        <w:rPr>
          <w:sz w:val="20"/>
          <w:szCs w:val="20"/>
        </w:rPr>
        <w:t xml:space="preserve"> </w:t>
      </w:r>
      <w:r w:rsidRPr="00A962F8">
        <w:rPr>
          <w:sz w:val="20"/>
          <w:szCs w:val="20"/>
          <w:lang w:val="de-DE"/>
        </w:rPr>
        <w:t>Bar</w:t>
      </w:r>
      <w:r w:rsidRPr="00A962F8">
        <w:rPr>
          <w:sz w:val="20"/>
          <w:szCs w:val="20"/>
        </w:rPr>
        <w:t xml:space="preserve">. 39. </w:t>
      </w:r>
      <w:r w:rsidRPr="00A962F8">
        <w:rPr>
          <w:sz w:val="20"/>
          <w:szCs w:val="20"/>
          <w:lang w:val="de-DE"/>
        </w:rPr>
        <w:t>7 das Prinzipat von Messiah wird mit der Quelle und dem Weinstock verglichen.</w:t>
      </w:r>
    </w:p>
  </w:footnote>
  <w:footnote w:id="54">
    <w:p w:rsidR="00BD02FE" w:rsidRPr="00A962F8" w:rsidRDefault="00BD02FE" w:rsidP="00E52FC0">
      <w:pPr>
        <w:shd w:val="clear" w:color="auto" w:fill="FFFFFF"/>
        <w:autoSpaceDE w:val="0"/>
        <w:autoSpaceDN w:val="0"/>
        <w:adjustRightInd w:val="0"/>
        <w:jc w:val="both"/>
        <w:rPr>
          <w:sz w:val="20"/>
          <w:szCs w:val="20"/>
          <w:lang w:val="en-GB"/>
        </w:rPr>
      </w:pPr>
      <w:r w:rsidRPr="00A962F8">
        <w:rPr>
          <w:rStyle w:val="aff5"/>
          <w:sz w:val="20"/>
          <w:szCs w:val="20"/>
        </w:rPr>
        <w:footnoteRef/>
      </w:r>
      <w:r w:rsidRPr="00A962F8">
        <w:rPr>
          <w:sz w:val="20"/>
          <w:szCs w:val="20"/>
          <w:lang w:val="de-DE"/>
        </w:rPr>
        <w:t xml:space="preserve"> Schröder, </w:t>
      </w:r>
      <w:r w:rsidRPr="00A962F8">
        <w:rPr>
          <w:i/>
          <w:sz w:val="20"/>
          <w:szCs w:val="20"/>
          <w:lang w:val="de-DE"/>
        </w:rPr>
        <w:t>Das eschatologische Israel im Johannesevangelium</w:t>
      </w:r>
      <w:r w:rsidRPr="00A962F8">
        <w:rPr>
          <w:sz w:val="20"/>
          <w:szCs w:val="20"/>
          <w:lang w:val="de-DE"/>
        </w:rPr>
        <w:t xml:space="preserve"> 154: </w:t>
      </w:r>
      <w:r w:rsidRPr="00A962F8">
        <w:rPr>
          <w:i/>
          <w:sz w:val="20"/>
          <w:szCs w:val="20"/>
          <w:lang w:val="de-DE" w:eastAsia="en-US"/>
        </w:rPr>
        <w:t xml:space="preserve">Im AT dient der Begriff </w:t>
      </w:r>
      <w:r w:rsidRPr="00A962F8">
        <w:rPr>
          <w:i/>
          <w:sz w:val="20"/>
          <w:szCs w:val="20"/>
          <w:lang w:eastAsia="en-US"/>
        </w:rPr>
        <w:t>Ο</w:t>
      </w:r>
      <w:r w:rsidRPr="00A962F8">
        <w:rPr>
          <w:i/>
          <w:sz w:val="20"/>
          <w:szCs w:val="20"/>
          <w:lang w:val="de-DE" w:eastAsia="en-US"/>
        </w:rPr>
        <w:t xml:space="preserve"> </w:t>
      </w:r>
      <w:r w:rsidRPr="00A962F8">
        <w:rPr>
          <w:i/>
          <w:sz w:val="20"/>
          <w:szCs w:val="20"/>
          <w:lang w:eastAsia="en-US"/>
        </w:rPr>
        <w:t>θερισμός</w:t>
      </w:r>
      <w:r w:rsidRPr="00A962F8">
        <w:rPr>
          <w:i/>
          <w:sz w:val="20"/>
          <w:szCs w:val="20"/>
          <w:lang w:val="de-DE" w:eastAsia="en-US"/>
        </w:rPr>
        <w:t xml:space="preserve"> „im eschatologischen Zusammen</w:t>
      </w:r>
      <w:r w:rsidRPr="00A962F8">
        <w:rPr>
          <w:i/>
          <w:sz w:val="20"/>
          <w:szCs w:val="20"/>
          <w:lang w:val="de-DE" w:eastAsia="en-US"/>
        </w:rPr>
        <w:softHyphen/>
        <w:t>hang als Bild des Gerichtes, das Gott am Ende über die Völkerwelt hält Jl 4,1 ff (LXX 4,13); Js 27,11. Der Gesichtspunkt ist hier der nationale. Gott worfelt die Völker und sammelt Israel als den ihm kostbaren Weizen aus der heidni</w:t>
      </w:r>
      <w:r w:rsidRPr="00A962F8">
        <w:rPr>
          <w:i/>
          <w:sz w:val="20"/>
          <w:szCs w:val="20"/>
          <w:lang w:val="de-DE" w:eastAsia="en-US"/>
        </w:rPr>
        <w:softHyphen/>
        <w:t xml:space="preserve">schen Spreu Js 27,12." An diesen Gedanken knüpft das NT an. Auch hier ist der Gedanke des Endgerichts mit der Sammlung der Gläubigen unter dem Stichwort der Ernte verschmolzen (Mk 4,29; Mt 13,30.39; Apk 14,15; Mt 9,37 f. usw.). </w:t>
      </w:r>
      <w:r w:rsidRPr="00A962F8">
        <w:rPr>
          <w:i/>
          <w:sz w:val="20"/>
          <w:szCs w:val="20"/>
          <w:lang w:eastAsia="en-US"/>
        </w:rPr>
        <w:t>θερισμός</w:t>
      </w:r>
      <w:r w:rsidRPr="00A962F8">
        <w:rPr>
          <w:i/>
          <w:sz w:val="20"/>
          <w:szCs w:val="20"/>
          <w:lang w:val="de-DE" w:eastAsia="en-US"/>
        </w:rPr>
        <w:t xml:space="preserve"> kennzeichnet das endzeitliche Einholen der Missi</w:t>
      </w:r>
      <w:r w:rsidRPr="00A962F8">
        <w:rPr>
          <w:i/>
          <w:sz w:val="20"/>
          <w:szCs w:val="20"/>
          <w:lang w:val="de-DE" w:eastAsia="en-US"/>
        </w:rPr>
        <w:softHyphen/>
        <w:t>onsfrucht. Bei den („Missions"-) Feldern (</w:t>
      </w:r>
      <w:r w:rsidRPr="00A962F8">
        <w:rPr>
          <w:i/>
          <w:sz w:val="20"/>
          <w:szCs w:val="20"/>
          <w:lang w:eastAsia="en-US"/>
        </w:rPr>
        <w:t>χώρας</w:t>
      </w:r>
      <w:r w:rsidRPr="00A962F8">
        <w:rPr>
          <w:i/>
          <w:sz w:val="20"/>
          <w:szCs w:val="20"/>
          <w:lang w:val="de-DE" w:eastAsia="en-US"/>
        </w:rPr>
        <w:t xml:space="preserve">) wird man an Samaria zu denken haben, das die Jünger sehen, wenn sie ihre Augen erheben. Die Reife der Felder zur Ernte entspricht damit der „Sättigung" </w:t>
      </w:r>
      <w:r w:rsidRPr="00A962F8">
        <w:rPr>
          <w:i/>
          <w:caps/>
          <w:sz w:val="20"/>
          <w:szCs w:val="20"/>
          <w:lang w:val="de-DE" w:eastAsia="en-US"/>
        </w:rPr>
        <w:t>j</w:t>
      </w:r>
      <w:r w:rsidRPr="00A962F8">
        <w:rPr>
          <w:i/>
          <w:sz w:val="20"/>
          <w:szCs w:val="20"/>
          <w:lang w:val="de-DE" w:eastAsia="en-US"/>
        </w:rPr>
        <w:t xml:space="preserve">esu von der </w:t>
      </w:r>
      <w:r w:rsidRPr="00A962F8">
        <w:rPr>
          <w:i/>
          <w:sz w:val="20"/>
          <w:szCs w:val="20"/>
          <w:lang w:eastAsia="en-US"/>
        </w:rPr>
        <w:t>βρώσις</w:t>
      </w:r>
      <w:r w:rsidRPr="00A962F8">
        <w:rPr>
          <w:i/>
          <w:sz w:val="20"/>
          <w:szCs w:val="20"/>
          <w:lang w:val="de-DE" w:eastAsia="en-US"/>
        </w:rPr>
        <w:t>. Durch die Mission der Samaritaner ist die mit der Heilshinfüh</w:t>
      </w:r>
      <w:r w:rsidRPr="00A962F8">
        <w:rPr>
          <w:i/>
          <w:sz w:val="20"/>
          <w:szCs w:val="20"/>
          <w:lang w:val="de-DE" w:eastAsia="en-US"/>
        </w:rPr>
        <w:softHyphen/>
        <w:t xml:space="preserve">rung der </w:t>
      </w:r>
      <w:r w:rsidRPr="00A962F8">
        <w:rPr>
          <w:i/>
          <w:sz w:val="20"/>
          <w:szCs w:val="20"/>
          <w:lang w:eastAsia="en-US"/>
        </w:rPr>
        <w:t>Ιουδαίοι</w:t>
      </w:r>
      <w:r w:rsidRPr="00A962F8">
        <w:rPr>
          <w:i/>
          <w:sz w:val="20"/>
          <w:szCs w:val="20"/>
          <w:lang w:val="de-DE" w:eastAsia="en-US"/>
        </w:rPr>
        <w:t xml:space="preserve"> in Joh 2 begonnene Sammlung des eschatologischen Gottesvolks (und damit auch der wesentliche Aspekt des Werkes Gottes (V. 34)) prinzipiell vollendet (</w:t>
      </w:r>
      <w:r w:rsidRPr="00A962F8">
        <w:rPr>
          <w:i/>
          <w:sz w:val="20"/>
          <w:szCs w:val="20"/>
          <w:lang w:eastAsia="en-US"/>
        </w:rPr>
        <w:t>τελειώσω</w:t>
      </w:r>
      <w:r w:rsidRPr="00A962F8">
        <w:rPr>
          <w:i/>
          <w:sz w:val="20"/>
          <w:szCs w:val="20"/>
          <w:lang w:val="de-DE" w:eastAsia="en-US"/>
        </w:rPr>
        <w:t xml:space="preserve">, V. 34). </w:t>
      </w:r>
      <w:r w:rsidRPr="00A962F8">
        <w:rPr>
          <w:i/>
          <w:sz w:val="20"/>
          <w:szCs w:val="20"/>
          <w:lang w:val="en-US" w:eastAsia="en-US"/>
        </w:rPr>
        <w:t>„The mission in Jn may be best described as the gathering of the people of God, who are dispersed through</w:t>
      </w:r>
      <w:r w:rsidRPr="00A962F8">
        <w:rPr>
          <w:i/>
          <w:sz w:val="20"/>
          <w:szCs w:val="20"/>
          <w:lang w:val="en-US" w:eastAsia="en-US"/>
        </w:rPr>
        <w:softHyphen/>
        <w:t>out the world."</w:t>
      </w:r>
    </w:p>
  </w:footnote>
  <w:footnote w:id="55">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Schröder, </w:t>
      </w:r>
      <w:r w:rsidRPr="00A962F8">
        <w:rPr>
          <w:i/>
          <w:sz w:val="20"/>
          <w:szCs w:val="20"/>
          <w:lang w:val="de-DE"/>
        </w:rPr>
        <w:t>Das eschatologische Israel im Johannesevangelium</w:t>
      </w:r>
      <w:r w:rsidRPr="00A962F8">
        <w:rPr>
          <w:sz w:val="20"/>
          <w:szCs w:val="20"/>
          <w:lang w:val="de-DE"/>
        </w:rPr>
        <w:t xml:space="preserve"> 163. </w:t>
      </w:r>
    </w:p>
  </w:footnote>
  <w:footnote w:id="56">
    <w:p w:rsidR="00BD02FE" w:rsidRPr="00A962F8" w:rsidRDefault="00BD02FE" w:rsidP="00E52FC0">
      <w:pPr>
        <w:pStyle w:val="a5"/>
        <w:jc w:val="both"/>
        <w:rPr>
          <w:sz w:val="20"/>
          <w:szCs w:val="20"/>
          <w:lang w:val="de-DE"/>
        </w:rPr>
      </w:pPr>
      <w:r w:rsidRPr="00A962F8">
        <w:rPr>
          <w:rStyle w:val="aff5"/>
          <w:sz w:val="20"/>
          <w:szCs w:val="20"/>
        </w:rPr>
        <w:footnoteRef/>
      </w:r>
      <w:r w:rsidRPr="00A962F8">
        <w:rPr>
          <w:sz w:val="20"/>
          <w:szCs w:val="20"/>
          <w:lang w:val="de-DE"/>
        </w:rPr>
        <w:t xml:space="preserve"> </w:t>
      </w:r>
      <w:r w:rsidRPr="00A962F8">
        <w:rPr>
          <w:spacing w:val="20"/>
          <w:sz w:val="20"/>
          <w:szCs w:val="20"/>
          <w:lang w:val="de-DE"/>
        </w:rPr>
        <w:t>U.Früchtel</w:t>
      </w:r>
      <w:r w:rsidRPr="00A962F8">
        <w:rPr>
          <w:sz w:val="20"/>
          <w:szCs w:val="20"/>
          <w:lang w:val="de-DE"/>
        </w:rPr>
        <w:t xml:space="preserve">, </w:t>
      </w:r>
      <w:r w:rsidRPr="00A962F8">
        <w:rPr>
          <w:i/>
          <w:iCs/>
          <w:sz w:val="20"/>
          <w:szCs w:val="20"/>
          <w:lang w:val="de-DE"/>
        </w:rPr>
        <w:t xml:space="preserve">Mit der Bibel Symbole </w:t>
      </w:r>
      <w:r w:rsidRPr="00A962F8">
        <w:rPr>
          <w:i/>
          <w:iCs/>
          <w:caps/>
          <w:sz w:val="20"/>
          <w:szCs w:val="20"/>
          <w:lang w:val="de-DE"/>
        </w:rPr>
        <w:t>e</w:t>
      </w:r>
      <w:r w:rsidRPr="00A962F8">
        <w:rPr>
          <w:i/>
          <w:iCs/>
          <w:sz w:val="20"/>
          <w:szCs w:val="20"/>
          <w:lang w:val="de-DE"/>
        </w:rPr>
        <w:t>ntdecken</w:t>
      </w:r>
      <w:r w:rsidRPr="00A962F8">
        <w:rPr>
          <w:sz w:val="20"/>
          <w:szCs w:val="20"/>
          <w:lang w:val="de-DE"/>
        </w:rPr>
        <w:t>, Göttingen 1991, 416-7.</w:t>
      </w:r>
      <w:r w:rsidRPr="00A962F8">
        <w:rPr>
          <w:sz w:val="20"/>
          <w:szCs w:val="20"/>
          <w:lang w:val="de-DE" w:bidi="he-IL"/>
        </w:rPr>
        <w:t xml:space="preserve"> Die profetische ökologische </w:t>
      </w:r>
      <w:r w:rsidRPr="00A962F8">
        <w:rPr>
          <w:rStyle w:val="hps"/>
          <w:sz w:val="20"/>
          <w:szCs w:val="20"/>
          <w:lang w:val="de-DE"/>
        </w:rPr>
        <w:t>Fülle</w:t>
      </w:r>
      <w:r w:rsidRPr="00A962F8">
        <w:rPr>
          <w:sz w:val="20"/>
          <w:szCs w:val="20"/>
          <w:lang w:val="de-DE" w:bidi="he-IL"/>
        </w:rPr>
        <w:t xml:space="preserve"> verwirklicht sich im Joh. zusätzlich (</w:t>
      </w:r>
      <w:r w:rsidRPr="00A962F8">
        <w:rPr>
          <w:sz w:val="20"/>
          <w:szCs w:val="20"/>
          <w:lang w:bidi="he-IL"/>
        </w:rPr>
        <w:t>α</w:t>
      </w:r>
      <w:r w:rsidRPr="00A962F8">
        <w:rPr>
          <w:sz w:val="20"/>
          <w:szCs w:val="20"/>
          <w:lang w:val="de-DE" w:bidi="he-IL"/>
        </w:rPr>
        <w:t xml:space="preserve">) zu den Bildern von </w:t>
      </w:r>
      <w:r w:rsidRPr="00A962F8">
        <w:rPr>
          <w:rStyle w:val="hps"/>
          <w:sz w:val="20"/>
          <w:szCs w:val="20"/>
          <w:lang w:val="de-DE"/>
        </w:rPr>
        <w:t>Flock</w:t>
      </w:r>
      <w:r w:rsidRPr="00A962F8">
        <w:rPr>
          <w:sz w:val="20"/>
          <w:szCs w:val="20"/>
          <w:lang w:val="de-DE" w:bidi="he-IL"/>
        </w:rPr>
        <w:t xml:space="preserve"> und dem Weinstock, die die Kirche vorausbilden (Kap. 10. 15), aber auch (</w:t>
      </w:r>
      <w:r w:rsidRPr="00A962F8">
        <w:rPr>
          <w:sz w:val="20"/>
          <w:szCs w:val="20"/>
          <w:lang w:bidi="he-IL"/>
        </w:rPr>
        <w:t>β</w:t>
      </w:r>
      <w:r w:rsidRPr="00A962F8">
        <w:rPr>
          <w:sz w:val="20"/>
          <w:szCs w:val="20"/>
          <w:lang w:val="de-DE" w:bidi="he-IL"/>
        </w:rPr>
        <w:t>) mit der Spende vom lebendigem Brot und Wasser, die in den Kap. 6-7 mit der Parusie Jesus, des Lichtes und des Lebens schlechthin, verbunden sind.</w:t>
      </w:r>
    </w:p>
  </w:footnote>
  <w:footnote w:id="57">
    <w:p w:rsidR="00BD02FE" w:rsidRPr="00A962F8" w:rsidRDefault="00BD02FE" w:rsidP="00E52FC0">
      <w:pPr>
        <w:pStyle w:val="a5"/>
        <w:jc w:val="both"/>
        <w:rPr>
          <w:sz w:val="20"/>
          <w:szCs w:val="20"/>
          <w:lang w:val="en-GB"/>
        </w:rPr>
      </w:pPr>
      <w:r w:rsidRPr="00A962F8">
        <w:rPr>
          <w:rStyle w:val="aff5"/>
          <w:sz w:val="20"/>
          <w:szCs w:val="20"/>
        </w:rPr>
        <w:footnoteRef/>
      </w:r>
      <w:r w:rsidRPr="00A962F8">
        <w:rPr>
          <w:sz w:val="20"/>
          <w:szCs w:val="20"/>
          <w:lang w:val="en-US"/>
        </w:rPr>
        <w:t xml:space="preserve"> Philonischen Zitaten siehe Gitte, </w:t>
      </w:r>
      <w:r w:rsidRPr="00A962F8">
        <w:rPr>
          <w:i/>
          <w:iCs/>
          <w:sz w:val="20"/>
          <w:szCs w:val="20"/>
          <w:lang w:val="en-US"/>
        </w:rPr>
        <w:t>"It is the Spirit that Gives Life"</w:t>
      </w:r>
      <w:r w:rsidRPr="00A962F8">
        <w:rPr>
          <w:iCs/>
          <w:sz w:val="20"/>
          <w:szCs w:val="20"/>
          <w:lang w:val="en-US"/>
        </w:rPr>
        <w:t xml:space="preserve"> </w:t>
      </w:r>
      <w:r w:rsidRPr="00A962F8">
        <w:rPr>
          <w:sz w:val="20"/>
          <w:szCs w:val="20"/>
          <w:lang w:val="en-US"/>
        </w:rPr>
        <w:t>125f.</w:t>
      </w:r>
    </w:p>
  </w:footnote>
  <w:footnote w:id="58">
    <w:p w:rsidR="00BD02FE" w:rsidRPr="00A962F8" w:rsidRDefault="00BD02FE" w:rsidP="00E52FC0">
      <w:pPr>
        <w:pStyle w:val="a5"/>
        <w:jc w:val="both"/>
        <w:rPr>
          <w:sz w:val="20"/>
          <w:szCs w:val="20"/>
          <w:lang w:val="en-US"/>
        </w:rPr>
      </w:pPr>
      <w:r w:rsidRPr="00A962F8">
        <w:rPr>
          <w:rStyle w:val="aff5"/>
          <w:sz w:val="20"/>
          <w:szCs w:val="20"/>
        </w:rPr>
        <w:footnoteRef/>
      </w:r>
      <w:r w:rsidRPr="00A962F8">
        <w:rPr>
          <w:sz w:val="20"/>
          <w:szCs w:val="20"/>
          <w:lang w:val="en-US"/>
        </w:rPr>
        <w:t xml:space="preserve"> </w:t>
      </w:r>
      <w:hyperlink r:id="rId4" w:history="1">
        <w:r w:rsidRPr="00A962F8">
          <w:rPr>
            <w:rStyle w:val="-"/>
            <w:sz w:val="20"/>
            <w:szCs w:val="20"/>
            <w:lang w:val="en-US"/>
          </w:rPr>
          <w:t>Cornelis Bennema, “Spirit-Baptism in the Fourth Gospel: A Messianic Reading of John 1,33″.</w:t>
        </w:r>
      </w:hyperlink>
      <w:r w:rsidRPr="00A962F8">
        <w:rPr>
          <w:sz w:val="20"/>
          <w:szCs w:val="20"/>
          <w:lang w:val="en-US"/>
        </w:rPr>
        <w:t xml:space="preserve"> </w:t>
      </w:r>
      <w:r w:rsidRPr="00A962F8">
        <w:rPr>
          <w:i/>
          <w:sz w:val="20"/>
          <w:szCs w:val="20"/>
          <w:lang w:val="en-US"/>
        </w:rPr>
        <w:t>Biblica</w:t>
      </w:r>
      <w:r w:rsidRPr="00A962F8">
        <w:rPr>
          <w:sz w:val="20"/>
          <w:szCs w:val="20"/>
          <w:lang w:val="en-US"/>
        </w:rPr>
        <w:t xml:space="preserve"> 84.(2003): 35-60.</w:t>
      </w:r>
      <w:r w:rsidRPr="00A962F8">
        <w:rPr>
          <w:rStyle w:val="hps"/>
          <w:sz w:val="20"/>
          <w:szCs w:val="20"/>
          <w:lang w:val="en-US"/>
        </w:rPr>
        <w:t xml:space="preserve"> Schon wird in 3, 34-35 betont: </w:t>
      </w:r>
      <w:r w:rsidRPr="00A962F8">
        <w:rPr>
          <w:i/>
          <w:sz w:val="20"/>
          <w:szCs w:val="20"/>
          <w:lang w:bidi="he-IL"/>
        </w:rPr>
        <w:t>ὃν</w:t>
      </w:r>
      <w:r w:rsidRPr="00A962F8">
        <w:rPr>
          <w:i/>
          <w:sz w:val="20"/>
          <w:szCs w:val="20"/>
          <w:lang w:val="en-US" w:bidi="he-IL"/>
        </w:rPr>
        <w:t xml:space="preserve"> </w:t>
      </w:r>
      <w:r w:rsidRPr="00A962F8">
        <w:rPr>
          <w:i/>
          <w:sz w:val="20"/>
          <w:szCs w:val="20"/>
          <w:lang w:bidi="he-IL"/>
        </w:rPr>
        <w:t>γὰρ</w:t>
      </w:r>
      <w:r w:rsidRPr="00A962F8">
        <w:rPr>
          <w:i/>
          <w:sz w:val="20"/>
          <w:szCs w:val="20"/>
          <w:lang w:val="en-US" w:bidi="he-IL"/>
        </w:rPr>
        <w:t xml:space="preserve"> </w:t>
      </w:r>
      <w:r w:rsidRPr="00A962F8">
        <w:rPr>
          <w:i/>
          <w:sz w:val="20"/>
          <w:szCs w:val="20"/>
          <w:lang w:bidi="he-IL"/>
        </w:rPr>
        <w:t>ἀπέστειλεν</w:t>
      </w:r>
      <w:r w:rsidRPr="00A962F8">
        <w:rPr>
          <w:i/>
          <w:sz w:val="20"/>
          <w:szCs w:val="20"/>
          <w:lang w:val="en-US" w:bidi="he-IL"/>
        </w:rPr>
        <w:t xml:space="preserve"> </w:t>
      </w:r>
      <w:r w:rsidRPr="00A962F8">
        <w:rPr>
          <w:i/>
          <w:sz w:val="20"/>
          <w:szCs w:val="20"/>
          <w:lang w:bidi="he-IL"/>
        </w:rPr>
        <w:t>ὁ</w:t>
      </w:r>
      <w:r w:rsidRPr="00A962F8">
        <w:rPr>
          <w:i/>
          <w:sz w:val="20"/>
          <w:szCs w:val="20"/>
          <w:lang w:val="en-US" w:bidi="he-IL"/>
        </w:rPr>
        <w:t xml:space="preserve"> </w:t>
      </w:r>
      <w:r w:rsidRPr="00A962F8">
        <w:rPr>
          <w:i/>
          <w:caps/>
          <w:sz w:val="20"/>
          <w:szCs w:val="20"/>
          <w:lang w:bidi="he-IL"/>
        </w:rPr>
        <w:t>θ</w:t>
      </w:r>
      <w:r w:rsidRPr="00A962F8">
        <w:rPr>
          <w:i/>
          <w:sz w:val="20"/>
          <w:szCs w:val="20"/>
          <w:lang w:bidi="he-IL"/>
        </w:rPr>
        <w:t>εὸς</w:t>
      </w:r>
      <w:r w:rsidRPr="00A962F8">
        <w:rPr>
          <w:i/>
          <w:sz w:val="20"/>
          <w:szCs w:val="20"/>
          <w:lang w:val="en-US" w:bidi="he-IL"/>
        </w:rPr>
        <w:t xml:space="preserve"> </w:t>
      </w:r>
      <w:r w:rsidRPr="00A962F8">
        <w:rPr>
          <w:i/>
          <w:sz w:val="20"/>
          <w:szCs w:val="20"/>
          <w:lang w:bidi="he-IL"/>
        </w:rPr>
        <w:t>τὰ</w:t>
      </w:r>
      <w:r w:rsidRPr="00A962F8">
        <w:rPr>
          <w:i/>
          <w:sz w:val="20"/>
          <w:szCs w:val="20"/>
          <w:lang w:val="en-US" w:bidi="he-IL"/>
        </w:rPr>
        <w:t xml:space="preserve"> </w:t>
      </w:r>
      <w:r w:rsidRPr="00A962F8">
        <w:rPr>
          <w:i/>
          <w:sz w:val="20"/>
          <w:szCs w:val="20"/>
          <w:lang w:bidi="he-IL"/>
        </w:rPr>
        <w:t>ῥήματα</w:t>
      </w:r>
      <w:r w:rsidRPr="00A962F8">
        <w:rPr>
          <w:i/>
          <w:sz w:val="20"/>
          <w:szCs w:val="20"/>
          <w:lang w:val="en-US" w:bidi="he-IL"/>
        </w:rPr>
        <w:t xml:space="preserve"> </w:t>
      </w:r>
      <w:r w:rsidRPr="00A962F8">
        <w:rPr>
          <w:i/>
          <w:sz w:val="20"/>
          <w:szCs w:val="20"/>
          <w:lang w:bidi="he-IL"/>
        </w:rPr>
        <w:t>τοῦ</w:t>
      </w:r>
      <w:r w:rsidRPr="00A962F8">
        <w:rPr>
          <w:i/>
          <w:sz w:val="20"/>
          <w:szCs w:val="20"/>
          <w:lang w:val="en-US" w:bidi="he-IL"/>
        </w:rPr>
        <w:t xml:space="preserve"> </w:t>
      </w:r>
      <w:r w:rsidRPr="00A962F8">
        <w:rPr>
          <w:i/>
          <w:caps/>
          <w:sz w:val="20"/>
          <w:szCs w:val="20"/>
          <w:lang w:bidi="he-IL"/>
        </w:rPr>
        <w:t>θ</w:t>
      </w:r>
      <w:r w:rsidRPr="00A962F8">
        <w:rPr>
          <w:i/>
          <w:sz w:val="20"/>
          <w:szCs w:val="20"/>
          <w:lang w:bidi="he-IL"/>
        </w:rPr>
        <w:t>εοῦ</w:t>
      </w:r>
      <w:r w:rsidRPr="00A962F8">
        <w:rPr>
          <w:i/>
          <w:sz w:val="20"/>
          <w:szCs w:val="20"/>
          <w:lang w:val="en-US" w:bidi="he-IL"/>
        </w:rPr>
        <w:t xml:space="preserve"> </w:t>
      </w:r>
      <w:r w:rsidRPr="00A962F8">
        <w:rPr>
          <w:i/>
          <w:sz w:val="20"/>
          <w:szCs w:val="20"/>
          <w:lang w:bidi="he-IL"/>
        </w:rPr>
        <w:t>λαλεῖ</w:t>
      </w:r>
      <w:r w:rsidRPr="00A962F8">
        <w:rPr>
          <w:i/>
          <w:sz w:val="20"/>
          <w:szCs w:val="20"/>
          <w:lang w:val="en-US" w:bidi="he-IL"/>
        </w:rPr>
        <w:t xml:space="preserve">, </w:t>
      </w:r>
      <w:r w:rsidRPr="00A962F8">
        <w:rPr>
          <w:i/>
          <w:sz w:val="20"/>
          <w:szCs w:val="20"/>
          <w:lang w:bidi="he-IL"/>
        </w:rPr>
        <w:t>οὐ</w:t>
      </w:r>
      <w:r w:rsidRPr="00A962F8">
        <w:rPr>
          <w:i/>
          <w:sz w:val="20"/>
          <w:szCs w:val="20"/>
          <w:lang w:val="en-US" w:bidi="he-IL"/>
        </w:rPr>
        <w:t xml:space="preserve"> </w:t>
      </w:r>
      <w:r w:rsidRPr="00A962F8">
        <w:rPr>
          <w:i/>
          <w:sz w:val="20"/>
          <w:szCs w:val="20"/>
          <w:lang w:bidi="he-IL"/>
        </w:rPr>
        <w:t>γὰρ</w:t>
      </w:r>
      <w:r w:rsidRPr="00A962F8">
        <w:rPr>
          <w:i/>
          <w:sz w:val="20"/>
          <w:szCs w:val="20"/>
          <w:lang w:val="en-US" w:bidi="he-IL"/>
        </w:rPr>
        <w:t xml:space="preserve"> </w:t>
      </w:r>
      <w:r w:rsidRPr="00A962F8">
        <w:rPr>
          <w:i/>
          <w:sz w:val="20"/>
          <w:szCs w:val="20"/>
          <w:lang w:bidi="he-IL"/>
        </w:rPr>
        <w:t>ἐκ</w:t>
      </w:r>
      <w:r w:rsidRPr="00A962F8">
        <w:rPr>
          <w:i/>
          <w:sz w:val="20"/>
          <w:szCs w:val="20"/>
          <w:lang w:val="en-US" w:bidi="he-IL"/>
        </w:rPr>
        <w:t xml:space="preserve"> </w:t>
      </w:r>
      <w:r w:rsidRPr="00A962F8">
        <w:rPr>
          <w:i/>
          <w:sz w:val="20"/>
          <w:szCs w:val="20"/>
          <w:lang w:bidi="he-IL"/>
        </w:rPr>
        <w:t>μέτρου</w:t>
      </w:r>
      <w:r w:rsidRPr="00A962F8">
        <w:rPr>
          <w:i/>
          <w:sz w:val="20"/>
          <w:szCs w:val="20"/>
          <w:lang w:val="en-US" w:bidi="he-IL"/>
        </w:rPr>
        <w:t xml:space="preserve"> </w:t>
      </w:r>
      <w:r w:rsidRPr="00A962F8">
        <w:rPr>
          <w:i/>
          <w:sz w:val="20"/>
          <w:szCs w:val="20"/>
          <w:lang w:bidi="he-IL"/>
        </w:rPr>
        <w:t>δίδωσιν</w:t>
      </w:r>
      <w:r w:rsidRPr="00A962F8">
        <w:rPr>
          <w:i/>
          <w:sz w:val="20"/>
          <w:szCs w:val="20"/>
          <w:lang w:val="en-US" w:bidi="he-IL"/>
        </w:rPr>
        <w:t xml:space="preserve"> </w:t>
      </w:r>
      <w:r w:rsidRPr="00A962F8">
        <w:rPr>
          <w:i/>
          <w:sz w:val="20"/>
          <w:szCs w:val="20"/>
          <w:lang w:bidi="he-IL"/>
        </w:rPr>
        <w:t>τὸ</w:t>
      </w:r>
      <w:r w:rsidRPr="00A962F8">
        <w:rPr>
          <w:i/>
          <w:sz w:val="20"/>
          <w:szCs w:val="20"/>
          <w:lang w:val="en-US" w:bidi="he-IL"/>
        </w:rPr>
        <w:t xml:space="preserve"> </w:t>
      </w:r>
      <w:r w:rsidRPr="00A962F8">
        <w:rPr>
          <w:i/>
          <w:caps/>
          <w:sz w:val="20"/>
          <w:szCs w:val="20"/>
          <w:lang w:bidi="he-IL"/>
        </w:rPr>
        <w:t>π</w:t>
      </w:r>
      <w:r w:rsidRPr="00A962F8">
        <w:rPr>
          <w:i/>
          <w:sz w:val="20"/>
          <w:szCs w:val="20"/>
          <w:lang w:bidi="he-IL"/>
        </w:rPr>
        <w:t>νεῦμα</w:t>
      </w:r>
      <w:r w:rsidRPr="00A962F8">
        <w:rPr>
          <w:i/>
          <w:sz w:val="20"/>
          <w:szCs w:val="20"/>
          <w:lang w:val="en-US" w:bidi="he-IL"/>
        </w:rPr>
        <w:t xml:space="preserve">. </w:t>
      </w:r>
      <w:r w:rsidRPr="00A962F8">
        <w:rPr>
          <w:i/>
          <w:sz w:val="20"/>
          <w:szCs w:val="20"/>
          <w:lang w:bidi="he-IL"/>
        </w:rPr>
        <w:t>ὁ</w:t>
      </w:r>
      <w:r w:rsidRPr="00A962F8">
        <w:rPr>
          <w:i/>
          <w:sz w:val="20"/>
          <w:szCs w:val="20"/>
          <w:lang w:val="en-US" w:bidi="he-IL"/>
        </w:rPr>
        <w:t xml:space="preserve"> </w:t>
      </w:r>
      <w:r w:rsidRPr="00A962F8">
        <w:rPr>
          <w:i/>
          <w:caps/>
          <w:sz w:val="20"/>
          <w:szCs w:val="20"/>
          <w:lang w:bidi="he-IL"/>
        </w:rPr>
        <w:t>π</w:t>
      </w:r>
      <w:r w:rsidRPr="00A962F8">
        <w:rPr>
          <w:i/>
          <w:sz w:val="20"/>
          <w:szCs w:val="20"/>
          <w:lang w:bidi="he-IL"/>
        </w:rPr>
        <w:t>ατὴρ</w:t>
      </w:r>
      <w:r w:rsidRPr="00A962F8">
        <w:rPr>
          <w:i/>
          <w:sz w:val="20"/>
          <w:szCs w:val="20"/>
          <w:lang w:val="en-US" w:bidi="he-IL"/>
        </w:rPr>
        <w:t xml:space="preserve"> </w:t>
      </w:r>
      <w:r w:rsidRPr="00A962F8">
        <w:rPr>
          <w:i/>
          <w:sz w:val="20"/>
          <w:szCs w:val="20"/>
          <w:lang w:bidi="he-IL"/>
        </w:rPr>
        <w:t>ἀγαπᾷ</w:t>
      </w:r>
      <w:r w:rsidRPr="00A962F8">
        <w:rPr>
          <w:i/>
          <w:sz w:val="20"/>
          <w:szCs w:val="20"/>
          <w:lang w:val="en-US" w:bidi="he-IL"/>
        </w:rPr>
        <w:t xml:space="preserve"> </w:t>
      </w:r>
      <w:r w:rsidRPr="00A962F8">
        <w:rPr>
          <w:i/>
          <w:sz w:val="20"/>
          <w:szCs w:val="20"/>
          <w:lang w:bidi="he-IL"/>
        </w:rPr>
        <w:t>τὸν</w:t>
      </w:r>
      <w:r w:rsidRPr="00A962F8">
        <w:rPr>
          <w:i/>
          <w:sz w:val="20"/>
          <w:szCs w:val="20"/>
          <w:lang w:val="en-US" w:bidi="he-IL"/>
        </w:rPr>
        <w:t xml:space="preserve"> </w:t>
      </w:r>
      <w:r w:rsidRPr="00A962F8">
        <w:rPr>
          <w:i/>
          <w:caps/>
          <w:sz w:val="20"/>
          <w:szCs w:val="20"/>
          <w:lang w:bidi="he-IL"/>
        </w:rPr>
        <w:t>υ</w:t>
      </w:r>
      <w:r w:rsidRPr="00A962F8">
        <w:rPr>
          <w:i/>
          <w:sz w:val="20"/>
          <w:szCs w:val="20"/>
          <w:lang w:bidi="he-IL"/>
        </w:rPr>
        <w:t>ἱὸν</w:t>
      </w:r>
      <w:r w:rsidRPr="00A962F8">
        <w:rPr>
          <w:i/>
          <w:sz w:val="20"/>
          <w:szCs w:val="20"/>
          <w:lang w:val="en-US" w:bidi="he-IL"/>
        </w:rPr>
        <w:t xml:space="preserve"> </w:t>
      </w:r>
      <w:r w:rsidRPr="00A962F8">
        <w:rPr>
          <w:i/>
          <w:sz w:val="20"/>
          <w:szCs w:val="20"/>
          <w:lang w:bidi="he-IL"/>
        </w:rPr>
        <w:t>καὶ</w:t>
      </w:r>
      <w:r w:rsidRPr="00A962F8">
        <w:rPr>
          <w:i/>
          <w:sz w:val="20"/>
          <w:szCs w:val="20"/>
          <w:lang w:val="en-US" w:bidi="he-IL"/>
        </w:rPr>
        <w:t xml:space="preserve"> </w:t>
      </w:r>
      <w:r w:rsidRPr="00A962F8">
        <w:rPr>
          <w:i/>
          <w:sz w:val="20"/>
          <w:szCs w:val="20"/>
          <w:lang w:bidi="he-IL"/>
        </w:rPr>
        <w:t>πάντα</w:t>
      </w:r>
      <w:r w:rsidRPr="00A962F8">
        <w:rPr>
          <w:i/>
          <w:sz w:val="20"/>
          <w:szCs w:val="20"/>
          <w:lang w:val="en-US" w:bidi="he-IL"/>
        </w:rPr>
        <w:t xml:space="preserve"> </w:t>
      </w:r>
      <w:r w:rsidRPr="00A962F8">
        <w:rPr>
          <w:i/>
          <w:sz w:val="20"/>
          <w:szCs w:val="20"/>
          <w:lang w:bidi="he-IL"/>
        </w:rPr>
        <w:t>δέδωκεν</w:t>
      </w:r>
      <w:r w:rsidRPr="00A962F8">
        <w:rPr>
          <w:i/>
          <w:sz w:val="20"/>
          <w:szCs w:val="20"/>
          <w:lang w:val="en-US" w:bidi="he-IL"/>
        </w:rPr>
        <w:t xml:space="preserve"> </w:t>
      </w:r>
      <w:r w:rsidRPr="00A962F8">
        <w:rPr>
          <w:i/>
          <w:sz w:val="20"/>
          <w:szCs w:val="20"/>
          <w:lang w:bidi="he-IL"/>
        </w:rPr>
        <w:t>ἐν</w:t>
      </w:r>
      <w:r w:rsidRPr="00A962F8">
        <w:rPr>
          <w:i/>
          <w:sz w:val="20"/>
          <w:szCs w:val="20"/>
          <w:lang w:val="en-US" w:bidi="he-IL"/>
        </w:rPr>
        <w:t xml:space="preserve"> </w:t>
      </w:r>
      <w:r w:rsidRPr="00A962F8">
        <w:rPr>
          <w:i/>
          <w:sz w:val="20"/>
          <w:szCs w:val="20"/>
          <w:lang w:bidi="he-IL"/>
        </w:rPr>
        <w:t>τῇ</w:t>
      </w:r>
      <w:r w:rsidRPr="00A962F8">
        <w:rPr>
          <w:i/>
          <w:sz w:val="20"/>
          <w:szCs w:val="20"/>
          <w:lang w:val="en-US" w:bidi="he-IL"/>
        </w:rPr>
        <w:t xml:space="preserve"> </w:t>
      </w:r>
      <w:r w:rsidRPr="00A962F8">
        <w:rPr>
          <w:i/>
          <w:sz w:val="20"/>
          <w:szCs w:val="20"/>
          <w:lang w:bidi="he-IL"/>
        </w:rPr>
        <w:t>χειρὶ</w:t>
      </w:r>
      <w:r w:rsidRPr="00A962F8">
        <w:rPr>
          <w:i/>
          <w:sz w:val="20"/>
          <w:szCs w:val="20"/>
          <w:lang w:val="en-US" w:bidi="he-IL"/>
        </w:rPr>
        <w:t xml:space="preserve"> </w:t>
      </w:r>
      <w:r w:rsidRPr="00A962F8">
        <w:rPr>
          <w:i/>
          <w:sz w:val="20"/>
          <w:szCs w:val="20"/>
          <w:lang w:bidi="he-IL"/>
        </w:rPr>
        <w:t>αὐτοῦ</w:t>
      </w:r>
      <w:r w:rsidRPr="00A962F8">
        <w:rPr>
          <w:sz w:val="20"/>
          <w:szCs w:val="20"/>
          <w:lang w:val="en-US" w:bidi="he-I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8"/>
      <w:lvlText w:val="%1."/>
      <w:legacy w:legacy="1" w:legacySpace="120" w:legacyIndent="720"/>
      <w:lvlJc w:val="left"/>
      <w:pPr>
        <w:ind w:left="426" w:hanging="72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nsid w:val="078539DC"/>
    <w:multiLevelType w:val="hybridMultilevel"/>
    <w:tmpl w:val="0F104D76"/>
    <w:lvl w:ilvl="0" w:tplc="FFFFFFFF">
      <w:start w:val="1"/>
      <w:numFmt w:val="upperRoman"/>
      <w:pStyle w:val="a"/>
      <w:lvlText w:val="%1."/>
      <w:lvlJc w:val="left"/>
      <w:pPr>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7874AF4"/>
    <w:multiLevelType w:val="hybridMultilevel"/>
    <w:tmpl w:val="9E70C86C"/>
    <w:lvl w:ilvl="0" w:tplc="FF0AD896">
      <w:start w:val="1"/>
      <w:numFmt w:val="lowerLetter"/>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3B50658"/>
    <w:multiLevelType w:val="singleLevel"/>
    <w:tmpl w:val="D21AF112"/>
    <w:lvl w:ilvl="0">
      <w:start w:val="1"/>
      <w:numFmt w:val="decimal"/>
      <w:pStyle w:val="Verffentl"/>
      <w:lvlText w:val="%1."/>
      <w:lvlJc w:val="left"/>
      <w:pPr>
        <w:tabs>
          <w:tab w:val="num" w:pos="360"/>
        </w:tabs>
        <w:ind w:left="360" w:hanging="360"/>
      </w:pPr>
    </w:lvl>
  </w:abstractNum>
  <w:abstractNum w:abstractNumId="4">
    <w:nsid w:val="253D4294"/>
    <w:multiLevelType w:val="multilevel"/>
    <w:tmpl w:val="A3FC670A"/>
    <w:lvl w:ilvl="0">
      <w:start w:val="1"/>
      <w:numFmt w:val="upperLetter"/>
      <w:pStyle w:val="CHNachrichtTxt"/>
      <w:lvlText w:val="%1."/>
      <w:lvlJc w:val="left"/>
      <w:pPr>
        <w:tabs>
          <w:tab w:val="num" w:pos="360"/>
        </w:tabs>
        <w:ind w:left="0" w:firstLine="0"/>
      </w:pPr>
    </w:lvl>
    <w:lvl w:ilvl="1">
      <w:start w:val="1"/>
      <w:numFmt w:val="upperRoman"/>
      <w:pStyle w:val="CHNachrichtberschrift"/>
      <w:lvlText w:val="%2."/>
      <w:lvlJc w:val="left"/>
      <w:pPr>
        <w:tabs>
          <w:tab w:val="num" w:pos="720"/>
        </w:tabs>
        <w:ind w:left="0" w:firstLine="0"/>
      </w:pPr>
    </w:lvl>
    <w:lvl w:ilvl="2">
      <w:start w:val="1"/>
      <w:numFmt w:val="decimal"/>
      <w:lvlText w:val="%3."/>
      <w:lvlJc w:val="left"/>
      <w:pPr>
        <w:tabs>
          <w:tab w:val="num" w:pos="360"/>
        </w:tabs>
        <w:ind w:left="0" w:firstLine="0"/>
      </w:pPr>
    </w:lvl>
    <w:lvl w:ilvl="3">
      <w:start w:val="1"/>
      <w:numFmt w:val="decimal"/>
      <w:suff w:val="nothing"/>
      <w:lvlText w:val="%4."/>
      <w:lvlJc w:val="left"/>
      <w:pPr>
        <w:ind w:left="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6790BD3"/>
    <w:multiLevelType w:val="singleLevel"/>
    <w:tmpl w:val="AAF62CB4"/>
    <w:lvl w:ilvl="0">
      <w:start w:val="1"/>
      <w:numFmt w:val="decimal"/>
      <w:pStyle w:val="CHOrthKirch01"/>
      <w:lvlText w:val="%1."/>
      <w:lvlJc w:val="left"/>
      <w:pPr>
        <w:tabs>
          <w:tab w:val="num" w:pos="360"/>
        </w:tabs>
        <w:ind w:left="360" w:hanging="360"/>
      </w:pPr>
    </w:lvl>
  </w:abstractNum>
  <w:abstractNum w:abstractNumId="6">
    <w:nsid w:val="6B69644F"/>
    <w:multiLevelType w:val="hybridMultilevel"/>
    <w:tmpl w:val="D19253AE"/>
    <w:lvl w:ilvl="0" w:tplc="04080015">
      <w:start w:val="1"/>
      <w:numFmt w:val="bullet"/>
      <w:pStyle w:val="Verffentl2"/>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Unterberger">
    <w15:presenceInfo w15:providerId="Windows Live" w15:userId="d4641a3b5f14c8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1"/>
    <w:footnote w:id="0"/>
  </w:footnotePr>
  <w:endnotePr>
    <w:endnote w:id="-1"/>
    <w:endnote w:id="0"/>
  </w:endnotePr>
  <w:compat/>
  <w:rsids>
    <w:rsidRoot w:val="00097F43"/>
    <w:rsid w:val="000049EE"/>
    <w:rsid w:val="00027D65"/>
    <w:rsid w:val="000703FD"/>
    <w:rsid w:val="00097F43"/>
    <w:rsid w:val="000B00DF"/>
    <w:rsid w:val="000E060D"/>
    <w:rsid w:val="000E7595"/>
    <w:rsid w:val="000F6267"/>
    <w:rsid w:val="00115447"/>
    <w:rsid w:val="00133A94"/>
    <w:rsid w:val="0016544F"/>
    <w:rsid w:val="00183752"/>
    <w:rsid w:val="001A1038"/>
    <w:rsid w:val="001C7713"/>
    <w:rsid w:val="00217EBB"/>
    <w:rsid w:val="00260673"/>
    <w:rsid w:val="002A67D0"/>
    <w:rsid w:val="00316220"/>
    <w:rsid w:val="003C6A9A"/>
    <w:rsid w:val="00457F3B"/>
    <w:rsid w:val="004872C7"/>
    <w:rsid w:val="004E3506"/>
    <w:rsid w:val="004F0992"/>
    <w:rsid w:val="0051044C"/>
    <w:rsid w:val="00526F20"/>
    <w:rsid w:val="00550E73"/>
    <w:rsid w:val="00591268"/>
    <w:rsid w:val="005E4B50"/>
    <w:rsid w:val="00601CB7"/>
    <w:rsid w:val="00681469"/>
    <w:rsid w:val="00690F9C"/>
    <w:rsid w:val="006A1368"/>
    <w:rsid w:val="0073252B"/>
    <w:rsid w:val="007358E5"/>
    <w:rsid w:val="007701FC"/>
    <w:rsid w:val="00776DF2"/>
    <w:rsid w:val="00782471"/>
    <w:rsid w:val="007A3D01"/>
    <w:rsid w:val="007E4C3E"/>
    <w:rsid w:val="007E5F1F"/>
    <w:rsid w:val="00817DBA"/>
    <w:rsid w:val="008410FD"/>
    <w:rsid w:val="00861909"/>
    <w:rsid w:val="008843EF"/>
    <w:rsid w:val="00890904"/>
    <w:rsid w:val="008A00D3"/>
    <w:rsid w:val="0093679F"/>
    <w:rsid w:val="009C7BDC"/>
    <w:rsid w:val="009D5E31"/>
    <w:rsid w:val="00A70A8F"/>
    <w:rsid w:val="00A85520"/>
    <w:rsid w:val="00A962F8"/>
    <w:rsid w:val="00AA4180"/>
    <w:rsid w:val="00AA7E65"/>
    <w:rsid w:val="00B07EF1"/>
    <w:rsid w:val="00B87EBE"/>
    <w:rsid w:val="00BB1391"/>
    <w:rsid w:val="00BD02FE"/>
    <w:rsid w:val="00C54F6D"/>
    <w:rsid w:val="00C5786F"/>
    <w:rsid w:val="00C845BD"/>
    <w:rsid w:val="00CE1D6E"/>
    <w:rsid w:val="00D15552"/>
    <w:rsid w:val="00D37DA9"/>
    <w:rsid w:val="00D70714"/>
    <w:rsid w:val="00D813EE"/>
    <w:rsid w:val="00DB3C17"/>
    <w:rsid w:val="00DC2F24"/>
    <w:rsid w:val="00DF3B97"/>
    <w:rsid w:val="00E166EC"/>
    <w:rsid w:val="00E365E9"/>
    <w:rsid w:val="00E52FC0"/>
    <w:rsid w:val="00E55917"/>
    <w:rsid w:val="00E735E6"/>
    <w:rsid w:val="00F132E4"/>
    <w:rsid w:val="00F87CD0"/>
    <w:rsid w:val="00F9366E"/>
    <w:rsid w:val="00FB2B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HTML Bottom of Form" w:uiPriority="0"/>
    <w:lsdException w:name="HTML Sample" w:uiPriority="0"/>
    <w:lsdException w:name="HTML Typewriter"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0">
    <w:name w:val="Normal"/>
    <w:qFormat/>
    <w:rsid w:val="00097F43"/>
    <w:pPr>
      <w:spacing w:after="0" w:line="240" w:lineRule="auto"/>
    </w:pPr>
    <w:rPr>
      <w:rFonts w:ascii="Times New Roman" w:eastAsia="Times New Roman" w:hAnsi="Times New Roman" w:cs="Times New Roman"/>
      <w:sz w:val="24"/>
      <w:szCs w:val="24"/>
      <w:lang w:eastAsia="el-GR"/>
    </w:rPr>
  </w:style>
  <w:style w:type="paragraph" w:styleId="1">
    <w:name w:val="heading 1"/>
    <w:aliases w:val="Επικεφαλίδα 1 Char Char Char,Επικεφαλίδα 11,Επικεφαλίδα 1 Char Char"/>
    <w:basedOn w:val="a0"/>
    <w:next w:val="a0"/>
    <w:link w:val="1Char"/>
    <w:uiPriority w:val="9"/>
    <w:qFormat/>
    <w:rsid w:val="00097F43"/>
    <w:pPr>
      <w:keepNext/>
      <w:spacing w:before="240" w:after="60"/>
      <w:outlineLvl w:val="0"/>
    </w:pPr>
    <w:rPr>
      <w:rFonts w:ascii="Cambria" w:hAnsi="Cambria"/>
      <w:b/>
      <w:bCs/>
      <w:kern w:val="32"/>
      <w:sz w:val="32"/>
      <w:szCs w:val="32"/>
    </w:rPr>
  </w:style>
  <w:style w:type="paragraph" w:styleId="2">
    <w:name w:val="heading 2"/>
    <w:aliases w:val="Επικεφαλίδα 2 Char Char Char"/>
    <w:basedOn w:val="a0"/>
    <w:next w:val="a0"/>
    <w:link w:val="2Char"/>
    <w:uiPriority w:val="9"/>
    <w:semiHidden/>
    <w:unhideWhenUsed/>
    <w:qFormat/>
    <w:rsid w:val="00097F43"/>
    <w:pPr>
      <w:keepNext/>
      <w:spacing w:before="240" w:after="60"/>
      <w:outlineLvl w:val="1"/>
    </w:pPr>
    <w:rPr>
      <w:rFonts w:ascii="Cambria" w:hAnsi="Cambria"/>
      <w:b/>
      <w:bCs/>
      <w:i/>
      <w:iCs/>
      <w:sz w:val="28"/>
      <w:szCs w:val="28"/>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0"/>
    <w:next w:val="a0"/>
    <w:link w:val="3Char"/>
    <w:uiPriority w:val="9"/>
    <w:semiHidden/>
    <w:unhideWhenUsed/>
    <w:qFormat/>
    <w:rsid w:val="00097F43"/>
    <w:pPr>
      <w:keepNext/>
      <w:keepLines/>
      <w:widowControl w:val="0"/>
      <w:tabs>
        <w:tab w:val="left" w:pos="-720"/>
      </w:tabs>
      <w:suppressAutoHyphens/>
      <w:snapToGrid w:val="0"/>
      <w:jc w:val="both"/>
      <w:outlineLvl w:val="2"/>
    </w:pPr>
    <w:rPr>
      <w:b/>
      <w:sz w:val="20"/>
      <w:szCs w:val="20"/>
      <w:lang w:val="de-DE" w:eastAsia="de-DE"/>
    </w:rPr>
  </w:style>
  <w:style w:type="paragraph" w:styleId="4">
    <w:name w:val="heading 4"/>
    <w:basedOn w:val="a0"/>
    <w:next w:val="a0"/>
    <w:link w:val="4Char"/>
    <w:uiPriority w:val="9"/>
    <w:semiHidden/>
    <w:unhideWhenUsed/>
    <w:qFormat/>
    <w:rsid w:val="00097F43"/>
    <w:pPr>
      <w:keepNext/>
      <w:spacing w:before="240" w:after="60" w:line="480" w:lineRule="auto"/>
      <w:jc w:val="both"/>
      <w:outlineLvl w:val="3"/>
    </w:pPr>
    <w:rPr>
      <w:b/>
      <w:sz w:val="28"/>
      <w:szCs w:val="20"/>
      <w:lang w:eastAsia="de-DE"/>
    </w:rPr>
  </w:style>
  <w:style w:type="paragraph" w:styleId="5">
    <w:name w:val="heading 5"/>
    <w:basedOn w:val="a0"/>
    <w:next w:val="a0"/>
    <w:link w:val="5Char"/>
    <w:uiPriority w:val="9"/>
    <w:semiHidden/>
    <w:unhideWhenUsed/>
    <w:qFormat/>
    <w:rsid w:val="00097F43"/>
    <w:pPr>
      <w:keepNext/>
      <w:ind w:right="1218" w:firstLine="170"/>
      <w:jc w:val="right"/>
      <w:outlineLvl w:val="4"/>
    </w:pPr>
    <w:rPr>
      <w:rFonts w:ascii="MgFuture UC Pol" w:hAnsi="MgFuture UC Pol"/>
      <w:sz w:val="33"/>
      <w:szCs w:val="20"/>
      <w:lang w:val="de-DE" w:eastAsia="de-DE"/>
    </w:rPr>
  </w:style>
  <w:style w:type="paragraph" w:styleId="6">
    <w:name w:val="heading 6"/>
    <w:basedOn w:val="a0"/>
    <w:next w:val="a0"/>
    <w:link w:val="6Char"/>
    <w:uiPriority w:val="9"/>
    <w:semiHidden/>
    <w:unhideWhenUsed/>
    <w:qFormat/>
    <w:rsid w:val="00097F43"/>
    <w:pPr>
      <w:keepNext/>
      <w:jc w:val="right"/>
      <w:outlineLvl w:val="5"/>
    </w:pPr>
    <w:rPr>
      <w:rFonts w:ascii="Arial Narrow" w:hAnsi="Arial Narrow"/>
      <w:b/>
      <w:sz w:val="50"/>
      <w:szCs w:val="20"/>
      <w:lang w:val="de-DE" w:eastAsia="de-DE"/>
    </w:rPr>
  </w:style>
  <w:style w:type="paragraph" w:styleId="7">
    <w:name w:val="heading 7"/>
    <w:basedOn w:val="a0"/>
    <w:next w:val="a0"/>
    <w:link w:val="7Char"/>
    <w:uiPriority w:val="9"/>
    <w:semiHidden/>
    <w:unhideWhenUsed/>
    <w:qFormat/>
    <w:rsid w:val="00097F43"/>
    <w:pPr>
      <w:keepNext/>
      <w:pBdr>
        <w:bottom w:val="single" w:sz="4" w:space="1" w:color="auto"/>
      </w:pBdr>
      <w:ind w:left="1440"/>
      <w:outlineLvl w:val="6"/>
    </w:pPr>
    <w:rPr>
      <w:rFonts w:ascii="Palatino Linotype" w:hAnsi="Palatino Linotype"/>
      <w:b/>
      <w:bCs/>
      <w:sz w:val="20"/>
    </w:rPr>
  </w:style>
  <w:style w:type="paragraph" w:styleId="8">
    <w:name w:val="heading 8"/>
    <w:basedOn w:val="a0"/>
    <w:next w:val="a0"/>
    <w:link w:val="8Char"/>
    <w:uiPriority w:val="9"/>
    <w:semiHidden/>
    <w:unhideWhenUsed/>
    <w:qFormat/>
    <w:rsid w:val="00097F43"/>
    <w:pPr>
      <w:keepNext/>
      <w:numPr>
        <w:numId w:val="1"/>
      </w:numPr>
      <w:tabs>
        <w:tab w:val="left" w:pos="-720"/>
        <w:tab w:val="num" w:pos="426"/>
      </w:tabs>
      <w:ind w:hanging="426"/>
      <w:jc w:val="both"/>
      <w:outlineLvl w:val="7"/>
    </w:pPr>
    <w:rPr>
      <w:rFonts w:ascii="MgOldTimes UC Pol" w:hAnsi="MgOldTimes UC Pol"/>
      <w:b/>
      <w:spacing w:val="-3"/>
      <w:sz w:val="20"/>
      <w:szCs w:val="20"/>
      <w:lang w:val="de-DE" w:eastAsia="de-DE"/>
    </w:rPr>
  </w:style>
  <w:style w:type="paragraph" w:styleId="9">
    <w:name w:val="heading 9"/>
    <w:basedOn w:val="a0"/>
    <w:next w:val="a0"/>
    <w:link w:val="9Char"/>
    <w:uiPriority w:val="9"/>
    <w:semiHidden/>
    <w:unhideWhenUsed/>
    <w:qFormat/>
    <w:rsid w:val="00097F4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1"/>
    <w:link w:val="1"/>
    <w:uiPriority w:val="9"/>
    <w:rsid w:val="00097F43"/>
    <w:rPr>
      <w:rFonts w:ascii="Cambria" w:eastAsia="Times New Roman" w:hAnsi="Cambria" w:cs="Times New Roman"/>
      <w:b/>
      <w:bCs/>
      <w:kern w:val="32"/>
      <w:sz w:val="32"/>
      <w:szCs w:val="32"/>
      <w:lang w:eastAsia="el-GR"/>
    </w:rPr>
  </w:style>
  <w:style w:type="character" w:customStyle="1" w:styleId="2Char">
    <w:name w:val="Επικεφαλίδα 2 Char"/>
    <w:aliases w:val="Επικεφαλίδα 2 Char Char Char Char"/>
    <w:basedOn w:val="a1"/>
    <w:link w:val="2"/>
    <w:uiPriority w:val="9"/>
    <w:semiHidden/>
    <w:rsid w:val="00097F43"/>
    <w:rPr>
      <w:rFonts w:ascii="Cambria" w:eastAsia="Times New Roman" w:hAnsi="Cambria" w:cs="Times New Roman"/>
      <w:b/>
      <w:bCs/>
      <w:i/>
      <w:iCs/>
      <w:sz w:val="28"/>
      <w:szCs w:val="28"/>
      <w:lang w:eastAsia="el-GR"/>
    </w:rPr>
  </w:style>
  <w:style w:type="character" w:customStyle="1" w:styleId="3Char">
    <w:name w:val="Επικεφαλίδα 3 Char"/>
    <w:aliases w:val="Επικεφαλίδα 3 Char Char Char,Επικεφαλίδα 3 Char Char Char Char Char Char,Επικεφαλίδα 3 Char Char Char Char Char1 Char Char1,Επικεφαλίδα 31 Char Char,Επικεφαλίδα 3 Char Char1 Char Char"/>
    <w:basedOn w:val="a1"/>
    <w:link w:val="3"/>
    <w:uiPriority w:val="9"/>
    <w:semiHidden/>
    <w:rsid w:val="00097F43"/>
    <w:rPr>
      <w:rFonts w:ascii="Times New Roman" w:eastAsia="Times New Roman" w:hAnsi="Times New Roman" w:cs="Times New Roman"/>
      <w:b/>
      <w:sz w:val="20"/>
      <w:szCs w:val="20"/>
      <w:lang w:val="de-DE" w:eastAsia="de-DE"/>
    </w:rPr>
  </w:style>
  <w:style w:type="character" w:customStyle="1" w:styleId="4Char">
    <w:name w:val="Επικεφαλίδα 4 Char"/>
    <w:basedOn w:val="a1"/>
    <w:link w:val="4"/>
    <w:uiPriority w:val="9"/>
    <w:semiHidden/>
    <w:rsid w:val="00097F43"/>
    <w:rPr>
      <w:rFonts w:ascii="Times New Roman" w:eastAsia="Times New Roman" w:hAnsi="Times New Roman" w:cs="Times New Roman"/>
      <w:b/>
      <w:sz w:val="28"/>
      <w:szCs w:val="20"/>
      <w:lang w:eastAsia="de-DE"/>
    </w:rPr>
  </w:style>
  <w:style w:type="character" w:customStyle="1" w:styleId="5Char">
    <w:name w:val="Επικεφαλίδα 5 Char"/>
    <w:basedOn w:val="a1"/>
    <w:link w:val="5"/>
    <w:uiPriority w:val="9"/>
    <w:semiHidden/>
    <w:rsid w:val="00097F43"/>
    <w:rPr>
      <w:rFonts w:ascii="MgFuture UC Pol" w:eastAsia="Times New Roman" w:hAnsi="MgFuture UC Pol" w:cs="Times New Roman"/>
      <w:sz w:val="33"/>
      <w:szCs w:val="20"/>
      <w:lang w:val="de-DE" w:eastAsia="de-DE"/>
    </w:rPr>
  </w:style>
  <w:style w:type="character" w:customStyle="1" w:styleId="6Char">
    <w:name w:val="Επικεφαλίδα 6 Char"/>
    <w:basedOn w:val="a1"/>
    <w:link w:val="6"/>
    <w:uiPriority w:val="9"/>
    <w:semiHidden/>
    <w:rsid w:val="00097F43"/>
    <w:rPr>
      <w:rFonts w:ascii="Arial Narrow" w:eastAsia="Times New Roman" w:hAnsi="Arial Narrow" w:cs="Times New Roman"/>
      <w:b/>
      <w:sz w:val="50"/>
      <w:szCs w:val="20"/>
      <w:lang w:val="de-DE" w:eastAsia="de-DE"/>
    </w:rPr>
  </w:style>
  <w:style w:type="character" w:customStyle="1" w:styleId="7Char">
    <w:name w:val="Επικεφαλίδα 7 Char"/>
    <w:basedOn w:val="a1"/>
    <w:link w:val="7"/>
    <w:uiPriority w:val="9"/>
    <w:semiHidden/>
    <w:rsid w:val="00097F43"/>
    <w:rPr>
      <w:rFonts w:ascii="Palatino Linotype" w:eastAsia="Times New Roman" w:hAnsi="Palatino Linotype" w:cs="Times New Roman"/>
      <w:b/>
      <w:bCs/>
      <w:sz w:val="20"/>
      <w:szCs w:val="24"/>
      <w:lang w:eastAsia="el-GR"/>
    </w:rPr>
  </w:style>
  <w:style w:type="character" w:customStyle="1" w:styleId="8Char">
    <w:name w:val="Επικεφαλίδα 8 Char"/>
    <w:basedOn w:val="a1"/>
    <w:link w:val="8"/>
    <w:uiPriority w:val="9"/>
    <w:semiHidden/>
    <w:rsid w:val="00097F43"/>
    <w:rPr>
      <w:rFonts w:ascii="MgOldTimes UC Pol" w:eastAsia="Times New Roman" w:hAnsi="MgOldTimes UC Pol" w:cs="Times New Roman"/>
      <w:b/>
      <w:spacing w:val="-3"/>
      <w:sz w:val="20"/>
      <w:szCs w:val="20"/>
      <w:lang w:val="de-DE" w:eastAsia="de-DE"/>
    </w:rPr>
  </w:style>
  <w:style w:type="character" w:customStyle="1" w:styleId="9Char">
    <w:name w:val="Επικεφαλίδα 9 Char"/>
    <w:basedOn w:val="a1"/>
    <w:link w:val="9"/>
    <w:uiPriority w:val="9"/>
    <w:semiHidden/>
    <w:rsid w:val="00097F43"/>
    <w:rPr>
      <w:rFonts w:ascii="Cambria" w:eastAsia="Times New Roman" w:hAnsi="Cambria" w:cs="Times New Roman"/>
      <w:lang w:eastAsia="el-GR"/>
    </w:rPr>
  </w:style>
  <w:style w:type="character" w:styleId="-">
    <w:name w:val="Hyperlink"/>
    <w:aliases w:val="Δεσμός"/>
    <w:basedOn w:val="a1"/>
    <w:uiPriority w:val="99"/>
    <w:semiHidden/>
    <w:unhideWhenUsed/>
    <w:rsid w:val="00097F43"/>
    <w:rPr>
      <w:color w:val="0000FF"/>
      <w:u w:val="single"/>
    </w:rPr>
  </w:style>
  <w:style w:type="character" w:styleId="-0">
    <w:name w:val="FollowedHyperlink"/>
    <w:basedOn w:val="a1"/>
    <w:semiHidden/>
    <w:unhideWhenUsed/>
    <w:rsid w:val="00097F43"/>
    <w:rPr>
      <w:color w:val="800080"/>
      <w:u w:val="single"/>
    </w:rPr>
  </w:style>
  <w:style w:type="paragraph" w:styleId="HTML">
    <w:name w:val="HTML Address"/>
    <w:basedOn w:val="a0"/>
    <w:link w:val="HTMLChar"/>
    <w:uiPriority w:val="99"/>
    <w:semiHidden/>
    <w:unhideWhenUsed/>
    <w:rsid w:val="00097F43"/>
    <w:rPr>
      <w:i/>
      <w:iCs/>
    </w:rPr>
  </w:style>
  <w:style w:type="character" w:customStyle="1" w:styleId="HTMLChar">
    <w:name w:val="Διεύθυνση HTML Char"/>
    <w:basedOn w:val="a1"/>
    <w:link w:val="HTML"/>
    <w:uiPriority w:val="99"/>
    <w:semiHidden/>
    <w:rsid w:val="00097F43"/>
    <w:rPr>
      <w:rFonts w:ascii="Times New Roman" w:eastAsia="Times New Roman" w:hAnsi="Times New Roman" w:cs="Times New Roman"/>
      <w:i/>
      <w:iCs/>
      <w:sz w:val="24"/>
      <w:szCs w:val="24"/>
      <w:lang w:eastAsia="el-GR"/>
    </w:rPr>
  </w:style>
  <w:style w:type="character" w:customStyle="1" w:styleId="1Char1">
    <w:name w:val="Επικεφαλίδα 1 Char1"/>
    <w:aliases w:val="Επικεφαλίδα 1 Char Char Char Char1,Επικεφαλίδα 11 Char1,Επικεφαλίδα 1 Char Char Char2"/>
    <w:basedOn w:val="a1"/>
    <w:uiPriority w:val="9"/>
    <w:rsid w:val="00097F43"/>
    <w:rPr>
      <w:rFonts w:asciiTheme="majorHAnsi" w:eastAsiaTheme="majorEastAsia" w:hAnsiTheme="majorHAnsi" w:cstheme="majorBidi"/>
      <w:b/>
      <w:bCs/>
      <w:color w:val="365F91" w:themeColor="accent1" w:themeShade="BF"/>
      <w:sz w:val="28"/>
      <w:szCs w:val="28"/>
    </w:rPr>
  </w:style>
  <w:style w:type="character" w:customStyle="1" w:styleId="2Char1">
    <w:name w:val="Επικεφαλίδα 2 Char1"/>
    <w:aliases w:val="Επικεφαλίδα 2 Char Char Char Char1"/>
    <w:basedOn w:val="a1"/>
    <w:uiPriority w:val="9"/>
    <w:semiHidden/>
    <w:rsid w:val="00097F43"/>
    <w:rPr>
      <w:rFonts w:asciiTheme="majorHAnsi" w:eastAsiaTheme="majorEastAsia" w:hAnsiTheme="majorHAnsi" w:cstheme="majorBidi"/>
      <w:b/>
      <w:bCs/>
      <w:color w:val="4F81BD" w:themeColor="accent1"/>
      <w:sz w:val="26"/>
      <w:szCs w:val="26"/>
    </w:rPr>
  </w:style>
  <w:style w:type="character" w:customStyle="1" w:styleId="3Char1">
    <w:name w:val="Επικεφαλίδα 3 Char1"/>
    <w:aliases w:val="Επικεφαλίδα 3 Char Char Char1,Επικεφαλίδα 3 Char Char Char Char Char Char1,Επικεφαλίδα 3 Char Char Char Char Char1 Char Char,Επικεφαλίδα 31 Char Char1,Επικεφαλίδα 3 Char Char1 Char Char1"/>
    <w:uiPriority w:val="9"/>
    <w:semiHidden/>
    <w:rsid w:val="00097F43"/>
    <w:rPr>
      <w:rFonts w:ascii="Arial" w:hAnsi="Arial" w:cs="Arial" w:hint="default"/>
      <w:b/>
      <w:bCs/>
      <w:sz w:val="26"/>
      <w:szCs w:val="26"/>
      <w:lang w:val="el-GR" w:eastAsia="el-GR" w:bidi="ar-SA"/>
    </w:rPr>
  </w:style>
  <w:style w:type="paragraph" w:styleId="-HTML">
    <w:name w:val="HTML Preformatted"/>
    <w:basedOn w:val="a0"/>
    <w:link w:val="-HTMLChar"/>
    <w:uiPriority w:val="99"/>
    <w:semiHidden/>
    <w:unhideWhenUsed/>
    <w:rsid w:val="00097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1"/>
    <w:link w:val="-HTML"/>
    <w:uiPriority w:val="99"/>
    <w:semiHidden/>
    <w:rsid w:val="00097F43"/>
    <w:rPr>
      <w:rFonts w:ascii="Courier New" w:eastAsia="Times New Roman" w:hAnsi="Courier New" w:cs="Times New Roman"/>
      <w:sz w:val="20"/>
      <w:szCs w:val="20"/>
      <w:lang w:eastAsia="el-GR"/>
    </w:rPr>
  </w:style>
  <w:style w:type="character" w:styleId="HTML0">
    <w:name w:val="HTML Sample"/>
    <w:semiHidden/>
    <w:unhideWhenUsed/>
    <w:rsid w:val="00097F43"/>
    <w:rPr>
      <w:rFonts w:ascii="Courier New" w:eastAsia="Times New Roman" w:hAnsi="Courier New" w:cs="Courier New" w:hint="default"/>
    </w:rPr>
  </w:style>
  <w:style w:type="character" w:styleId="a4">
    <w:name w:val="Strong"/>
    <w:basedOn w:val="a1"/>
    <w:qFormat/>
    <w:rsid w:val="00097F43"/>
    <w:rPr>
      <w:rFonts w:ascii="Times New Roman" w:hAnsi="Times New Roman" w:cs="Times New Roman" w:hint="default"/>
      <w:b/>
      <w:bCs/>
    </w:rPr>
  </w:style>
  <w:style w:type="character" w:styleId="HTML1">
    <w:name w:val="HTML Typewriter"/>
    <w:semiHidden/>
    <w:unhideWhenUsed/>
    <w:rsid w:val="00097F43"/>
    <w:rPr>
      <w:rFonts w:ascii="Courier New" w:eastAsia="Times New Roman" w:hAnsi="Courier New" w:cs="Courier New" w:hint="default"/>
      <w:sz w:val="20"/>
      <w:szCs w:val="20"/>
    </w:rPr>
  </w:style>
  <w:style w:type="character" w:customStyle="1" w:styleId="WebChar">
    <w:name w:val="Κανονικό (Web) Char"/>
    <w:basedOn w:val="a1"/>
    <w:link w:val="Web"/>
    <w:uiPriority w:val="99"/>
    <w:semiHidden/>
    <w:locked/>
    <w:rsid w:val="00097F43"/>
    <w:rPr>
      <w:rFonts w:ascii="Times New Roman" w:eastAsia="Times New Roman" w:hAnsi="Times New Roman" w:cs="Times New Roman"/>
      <w:sz w:val="24"/>
      <w:szCs w:val="24"/>
    </w:rPr>
  </w:style>
  <w:style w:type="paragraph" w:styleId="Web">
    <w:name w:val="Normal (Web)"/>
    <w:basedOn w:val="a0"/>
    <w:link w:val="WebChar"/>
    <w:uiPriority w:val="99"/>
    <w:semiHidden/>
    <w:unhideWhenUsed/>
    <w:rsid w:val="00097F43"/>
    <w:pPr>
      <w:spacing w:before="100" w:beforeAutospacing="1" w:after="100" w:afterAutospacing="1"/>
    </w:pPr>
    <w:rPr>
      <w:lang w:eastAsia="en-US"/>
    </w:rPr>
  </w:style>
  <w:style w:type="paragraph" w:styleId="10">
    <w:name w:val="index 1"/>
    <w:basedOn w:val="a0"/>
    <w:next w:val="a0"/>
    <w:autoRedefine/>
    <w:uiPriority w:val="99"/>
    <w:semiHidden/>
    <w:unhideWhenUsed/>
    <w:rsid w:val="00097F43"/>
    <w:pPr>
      <w:spacing w:line="276" w:lineRule="auto"/>
      <w:ind w:left="220" w:hanging="220"/>
    </w:pPr>
    <w:rPr>
      <w:rFonts w:ascii="Calibri" w:eastAsia="Calibri" w:hAnsi="Calibri" w:cs="Calibri"/>
      <w:sz w:val="18"/>
      <w:szCs w:val="18"/>
      <w:lang w:val="en-US" w:eastAsia="en-US"/>
    </w:rPr>
  </w:style>
  <w:style w:type="paragraph" w:styleId="20">
    <w:name w:val="index 2"/>
    <w:basedOn w:val="a0"/>
    <w:next w:val="a0"/>
    <w:autoRedefine/>
    <w:uiPriority w:val="99"/>
    <w:semiHidden/>
    <w:unhideWhenUsed/>
    <w:rsid w:val="00097F43"/>
    <w:pPr>
      <w:spacing w:line="276" w:lineRule="auto"/>
      <w:ind w:left="440" w:hanging="220"/>
    </w:pPr>
    <w:rPr>
      <w:rFonts w:ascii="Calibri" w:eastAsia="Calibri" w:hAnsi="Calibri" w:cs="Calibri"/>
      <w:sz w:val="18"/>
      <w:szCs w:val="18"/>
      <w:lang w:val="en-US" w:eastAsia="en-US"/>
    </w:rPr>
  </w:style>
  <w:style w:type="paragraph" w:styleId="30">
    <w:name w:val="index 3"/>
    <w:basedOn w:val="a0"/>
    <w:next w:val="a0"/>
    <w:autoRedefine/>
    <w:uiPriority w:val="99"/>
    <w:semiHidden/>
    <w:unhideWhenUsed/>
    <w:rsid w:val="00097F43"/>
    <w:pPr>
      <w:spacing w:line="276" w:lineRule="auto"/>
      <w:ind w:left="660" w:hanging="220"/>
    </w:pPr>
    <w:rPr>
      <w:rFonts w:ascii="Calibri" w:eastAsia="Calibri" w:hAnsi="Calibri" w:cs="Calibri"/>
      <w:sz w:val="18"/>
      <w:szCs w:val="18"/>
      <w:lang w:val="en-US" w:eastAsia="en-US"/>
    </w:rPr>
  </w:style>
  <w:style w:type="paragraph" w:styleId="40">
    <w:name w:val="index 4"/>
    <w:basedOn w:val="a0"/>
    <w:next w:val="a0"/>
    <w:autoRedefine/>
    <w:uiPriority w:val="99"/>
    <w:semiHidden/>
    <w:unhideWhenUsed/>
    <w:rsid w:val="00097F43"/>
    <w:pPr>
      <w:spacing w:line="276" w:lineRule="auto"/>
      <w:ind w:left="880" w:hanging="220"/>
    </w:pPr>
    <w:rPr>
      <w:rFonts w:ascii="Calibri" w:eastAsia="Calibri" w:hAnsi="Calibri" w:cs="Calibri"/>
      <w:sz w:val="18"/>
      <w:szCs w:val="18"/>
      <w:lang w:val="en-US" w:eastAsia="en-US"/>
    </w:rPr>
  </w:style>
  <w:style w:type="paragraph" w:styleId="50">
    <w:name w:val="index 5"/>
    <w:basedOn w:val="a0"/>
    <w:next w:val="a0"/>
    <w:autoRedefine/>
    <w:uiPriority w:val="99"/>
    <w:semiHidden/>
    <w:unhideWhenUsed/>
    <w:rsid w:val="00097F43"/>
    <w:pPr>
      <w:spacing w:line="276" w:lineRule="auto"/>
      <w:ind w:left="1100" w:hanging="220"/>
    </w:pPr>
    <w:rPr>
      <w:rFonts w:ascii="Calibri" w:eastAsia="Calibri" w:hAnsi="Calibri" w:cs="Calibri"/>
      <w:sz w:val="18"/>
      <w:szCs w:val="18"/>
      <w:lang w:val="en-US" w:eastAsia="en-US"/>
    </w:rPr>
  </w:style>
  <w:style w:type="paragraph" w:styleId="60">
    <w:name w:val="index 6"/>
    <w:basedOn w:val="a0"/>
    <w:next w:val="a0"/>
    <w:autoRedefine/>
    <w:uiPriority w:val="99"/>
    <w:semiHidden/>
    <w:unhideWhenUsed/>
    <w:rsid w:val="00097F43"/>
    <w:pPr>
      <w:spacing w:line="276" w:lineRule="auto"/>
      <w:ind w:left="1320" w:hanging="220"/>
    </w:pPr>
    <w:rPr>
      <w:rFonts w:ascii="Calibri" w:eastAsia="Calibri" w:hAnsi="Calibri" w:cs="Calibri"/>
      <w:sz w:val="18"/>
      <w:szCs w:val="18"/>
      <w:lang w:val="en-US" w:eastAsia="en-US"/>
    </w:rPr>
  </w:style>
  <w:style w:type="paragraph" w:styleId="70">
    <w:name w:val="index 7"/>
    <w:basedOn w:val="a0"/>
    <w:next w:val="a0"/>
    <w:autoRedefine/>
    <w:uiPriority w:val="99"/>
    <w:semiHidden/>
    <w:unhideWhenUsed/>
    <w:rsid w:val="00097F43"/>
    <w:pPr>
      <w:spacing w:line="276" w:lineRule="auto"/>
      <w:ind w:left="1540" w:hanging="220"/>
    </w:pPr>
    <w:rPr>
      <w:rFonts w:ascii="Calibri" w:eastAsia="Calibri" w:hAnsi="Calibri" w:cs="Calibri"/>
      <w:sz w:val="18"/>
      <w:szCs w:val="18"/>
      <w:lang w:val="en-US" w:eastAsia="en-US"/>
    </w:rPr>
  </w:style>
  <w:style w:type="paragraph" w:styleId="80">
    <w:name w:val="index 8"/>
    <w:basedOn w:val="a0"/>
    <w:next w:val="a0"/>
    <w:autoRedefine/>
    <w:uiPriority w:val="99"/>
    <w:semiHidden/>
    <w:unhideWhenUsed/>
    <w:rsid w:val="00097F43"/>
    <w:pPr>
      <w:spacing w:line="276" w:lineRule="auto"/>
      <w:ind w:left="1760" w:hanging="220"/>
    </w:pPr>
    <w:rPr>
      <w:rFonts w:ascii="Calibri" w:eastAsia="Calibri" w:hAnsi="Calibri" w:cs="Calibri"/>
      <w:sz w:val="18"/>
      <w:szCs w:val="18"/>
      <w:lang w:val="en-US" w:eastAsia="en-US"/>
    </w:rPr>
  </w:style>
  <w:style w:type="paragraph" w:styleId="90">
    <w:name w:val="index 9"/>
    <w:basedOn w:val="a0"/>
    <w:next w:val="a0"/>
    <w:autoRedefine/>
    <w:uiPriority w:val="99"/>
    <w:semiHidden/>
    <w:unhideWhenUsed/>
    <w:rsid w:val="00097F43"/>
    <w:pPr>
      <w:spacing w:line="276" w:lineRule="auto"/>
      <w:ind w:left="1980" w:hanging="220"/>
    </w:pPr>
    <w:rPr>
      <w:rFonts w:ascii="Calibri" w:eastAsia="Calibri" w:hAnsi="Calibri" w:cs="Calibri"/>
      <w:sz w:val="18"/>
      <w:szCs w:val="18"/>
      <w:lang w:val="en-US" w:eastAsia="en-US"/>
    </w:rPr>
  </w:style>
  <w:style w:type="paragraph" w:styleId="11">
    <w:name w:val="toc 1"/>
    <w:basedOn w:val="a0"/>
    <w:next w:val="a0"/>
    <w:autoRedefine/>
    <w:uiPriority w:val="39"/>
    <w:semiHidden/>
    <w:unhideWhenUsed/>
    <w:qFormat/>
    <w:rsid w:val="00097F43"/>
    <w:pPr>
      <w:shd w:val="clear" w:color="auto" w:fill="FFFFFF"/>
      <w:tabs>
        <w:tab w:val="right" w:leader="dot" w:pos="8302"/>
      </w:tabs>
      <w:ind w:firstLine="340"/>
      <w:jc w:val="both"/>
    </w:pPr>
    <w:rPr>
      <w:rFonts w:ascii="Palatino Linotype" w:hAnsi="Palatino Linotype"/>
      <w:b/>
      <w:bCs/>
      <w:noProof/>
      <w:sz w:val="22"/>
      <w:szCs w:val="22"/>
      <w:lang w:val="pt-BR"/>
    </w:rPr>
  </w:style>
  <w:style w:type="paragraph" w:styleId="21">
    <w:name w:val="toc 2"/>
    <w:basedOn w:val="a0"/>
    <w:next w:val="a0"/>
    <w:autoRedefine/>
    <w:uiPriority w:val="39"/>
    <w:semiHidden/>
    <w:unhideWhenUsed/>
    <w:qFormat/>
    <w:rsid w:val="00097F43"/>
    <w:pPr>
      <w:spacing w:line="294" w:lineRule="atLeast"/>
      <w:ind w:left="220" w:firstLine="340"/>
      <w:jc w:val="both"/>
    </w:pPr>
    <w:rPr>
      <w:rFonts w:ascii="Palatino Linotype" w:hAnsi="Palatino Linotype"/>
      <w:sz w:val="22"/>
      <w:szCs w:val="20"/>
      <w:lang w:val="en-US"/>
    </w:rPr>
  </w:style>
  <w:style w:type="paragraph" w:styleId="31">
    <w:name w:val="toc 3"/>
    <w:basedOn w:val="a0"/>
    <w:next w:val="a0"/>
    <w:autoRedefine/>
    <w:uiPriority w:val="39"/>
    <w:semiHidden/>
    <w:unhideWhenUsed/>
    <w:qFormat/>
    <w:rsid w:val="00097F43"/>
    <w:pPr>
      <w:spacing w:line="294" w:lineRule="atLeast"/>
      <w:ind w:left="440" w:firstLine="340"/>
      <w:jc w:val="both"/>
    </w:pPr>
    <w:rPr>
      <w:rFonts w:ascii="Palatino Linotype" w:hAnsi="Palatino Linotype"/>
      <w:sz w:val="22"/>
      <w:szCs w:val="20"/>
      <w:lang w:val="en-US"/>
    </w:rPr>
  </w:style>
  <w:style w:type="paragraph" w:styleId="41">
    <w:name w:val="toc 4"/>
    <w:basedOn w:val="a0"/>
    <w:next w:val="a0"/>
    <w:autoRedefine/>
    <w:uiPriority w:val="39"/>
    <w:semiHidden/>
    <w:unhideWhenUsed/>
    <w:rsid w:val="00097F43"/>
    <w:pPr>
      <w:spacing w:line="294" w:lineRule="atLeast"/>
      <w:ind w:left="660" w:firstLine="340"/>
      <w:jc w:val="both"/>
    </w:pPr>
    <w:rPr>
      <w:rFonts w:ascii="Palatino Linotype" w:hAnsi="Palatino Linotype"/>
      <w:sz w:val="22"/>
      <w:szCs w:val="20"/>
      <w:lang w:val="en-US"/>
    </w:rPr>
  </w:style>
  <w:style w:type="paragraph" w:styleId="51">
    <w:name w:val="toc 5"/>
    <w:basedOn w:val="a0"/>
    <w:next w:val="a0"/>
    <w:autoRedefine/>
    <w:uiPriority w:val="39"/>
    <w:semiHidden/>
    <w:unhideWhenUsed/>
    <w:rsid w:val="00097F43"/>
    <w:pPr>
      <w:spacing w:line="294" w:lineRule="atLeast"/>
      <w:ind w:left="880" w:firstLine="340"/>
      <w:jc w:val="both"/>
    </w:pPr>
    <w:rPr>
      <w:rFonts w:ascii="Palatino Linotype" w:hAnsi="Palatino Linotype"/>
      <w:sz w:val="22"/>
      <w:szCs w:val="20"/>
      <w:lang w:val="en-US"/>
    </w:rPr>
  </w:style>
  <w:style w:type="paragraph" w:styleId="61">
    <w:name w:val="toc 6"/>
    <w:basedOn w:val="a0"/>
    <w:next w:val="a0"/>
    <w:autoRedefine/>
    <w:uiPriority w:val="39"/>
    <w:semiHidden/>
    <w:unhideWhenUsed/>
    <w:rsid w:val="00097F43"/>
    <w:pPr>
      <w:spacing w:line="294" w:lineRule="atLeast"/>
      <w:ind w:left="1100" w:firstLine="340"/>
      <w:jc w:val="both"/>
    </w:pPr>
    <w:rPr>
      <w:rFonts w:ascii="Palatino Linotype" w:hAnsi="Palatino Linotype"/>
      <w:sz w:val="22"/>
      <w:szCs w:val="20"/>
      <w:lang w:val="en-US"/>
    </w:rPr>
  </w:style>
  <w:style w:type="paragraph" w:styleId="71">
    <w:name w:val="toc 7"/>
    <w:basedOn w:val="a0"/>
    <w:next w:val="a0"/>
    <w:autoRedefine/>
    <w:uiPriority w:val="39"/>
    <w:semiHidden/>
    <w:unhideWhenUsed/>
    <w:rsid w:val="00097F43"/>
    <w:pPr>
      <w:spacing w:line="294" w:lineRule="atLeast"/>
      <w:ind w:left="1320" w:firstLine="340"/>
      <w:jc w:val="both"/>
    </w:pPr>
    <w:rPr>
      <w:rFonts w:ascii="Palatino Linotype" w:hAnsi="Palatino Linotype"/>
      <w:sz w:val="22"/>
      <w:szCs w:val="20"/>
      <w:lang w:val="en-US"/>
    </w:rPr>
  </w:style>
  <w:style w:type="paragraph" w:styleId="81">
    <w:name w:val="toc 8"/>
    <w:basedOn w:val="a0"/>
    <w:next w:val="a0"/>
    <w:autoRedefine/>
    <w:uiPriority w:val="39"/>
    <w:semiHidden/>
    <w:unhideWhenUsed/>
    <w:rsid w:val="00097F43"/>
    <w:pPr>
      <w:spacing w:line="294" w:lineRule="atLeast"/>
      <w:ind w:left="1540" w:firstLine="340"/>
      <w:jc w:val="both"/>
    </w:pPr>
    <w:rPr>
      <w:rFonts w:ascii="Palatino Linotype" w:hAnsi="Palatino Linotype"/>
      <w:sz w:val="22"/>
      <w:szCs w:val="20"/>
      <w:lang w:val="en-US"/>
    </w:rPr>
  </w:style>
  <w:style w:type="paragraph" w:styleId="91">
    <w:name w:val="toc 9"/>
    <w:basedOn w:val="a0"/>
    <w:next w:val="a0"/>
    <w:autoRedefine/>
    <w:uiPriority w:val="39"/>
    <w:semiHidden/>
    <w:unhideWhenUsed/>
    <w:rsid w:val="00097F43"/>
    <w:pPr>
      <w:spacing w:line="294" w:lineRule="atLeast"/>
      <w:ind w:left="1760" w:firstLine="340"/>
      <w:jc w:val="both"/>
    </w:pPr>
    <w:rPr>
      <w:rFonts w:ascii="Palatino Linotype" w:hAnsi="Palatino Linotype"/>
      <w:sz w:val="22"/>
      <w:szCs w:val="20"/>
      <w:lang w:val="en-US"/>
    </w:rPr>
  </w:style>
  <w:style w:type="character" w:customStyle="1" w:styleId="Char">
    <w:name w:val="Κείμενο υποσημείωσης Char"/>
    <w:aliases w:val="footnote text - 10 point Palatino Char1,Garamond Fußnotentext Char1,Garamond Fußnotentext Char Char Char1,Garamond Fußnotentext Char Char Char Char1,Garamond Fußnotentext1 Char Char,Garamond Fußnotentext1 Char1"/>
    <w:basedOn w:val="a1"/>
    <w:link w:val="a5"/>
    <w:semiHidden/>
    <w:locked/>
    <w:rsid w:val="00097F43"/>
    <w:rPr>
      <w:rFonts w:ascii="Times New Roman" w:eastAsia="Times New Roman" w:hAnsi="Times New Roman" w:cs="Times New Roman"/>
    </w:rPr>
  </w:style>
  <w:style w:type="paragraph" w:styleId="a5">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0"/>
    <w:link w:val="Char"/>
    <w:semiHidden/>
    <w:unhideWhenUsed/>
    <w:qFormat/>
    <w:rsid w:val="00097F43"/>
    <w:rPr>
      <w:sz w:val="22"/>
      <w:szCs w:val="22"/>
      <w:lang w:eastAsia="en-US"/>
    </w:rPr>
  </w:style>
  <w:style w:type="character" w:customStyle="1" w:styleId="Char1">
    <w:name w:val="Κείμενο υποσημείωσης Char1"/>
    <w:aliases w:val="footnote text - 10 point Palatino Char,Garamond Fußnotentext Char,Garamond Fußnotentext Char Char Char2,Garamond Fußnotentext Char Char Char Char2,Garamond Fußnotentext1 Char Char1,Garamond Fußnotentext1 Char2"/>
    <w:basedOn w:val="a1"/>
    <w:uiPriority w:val="99"/>
    <w:semiHidden/>
    <w:rsid w:val="00097F43"/>
    <w:rPr>
      <w:rFonts w:ascii="Times New Roman" w:eastAsia="Times New Roman" w:hAnsi="Times New Roman" w:cs="Times New Roman"/>
      <w:sz w:val="20"/>
      <w:szCs w:val="20"/>
      <w:lang w:eastAsia="el-GR"/>
    </w:rPr>
  </w:style>
  <w:style w:type="paragraph" w:styleId="a6">
    <w:name w:val="annotation text"/>
    <w:basedOn w:val="a0"/>
    <w:link w:val="Char0"/>
    <w:uiPriority w:val="99"/>
    <w:unhideWhenUsed/>
    <w:rsid w:val="00097F43"/>
    <w:rPr>
      <w:sz w:val="20"/>
      <w:szCs w:val="20"/>
    </w:rPr>
  </w:style>
  <w:style w:type="character" w:customStyle="1" w:styleId="Char0">
    <w:name w:val="Κείμενο σχολίου Char"/>
    <w:basedOn w:val="a1"/>
    <w:link w:val="a6"/>
    <w:uiPriority w:val="99"/>
    <w:rsid w:val="00097F43"/>
    <w:rPr>
      <w:rFonts w:ascii="Times New Roman" w:eastAsia="Times New Roman" w:hAnsi="Times New Roman" w:cs="Times New Roman"/>
      <w:sz w:val="20"/>
      <w:szCs w:val="20"/>
      <w:lang w:eastAsia="el-GR"/>
    </w:rPr>
  </w:style>
  <w:style w:type="paragraph" w:styleId="a7">
    <w:name w:val="header"/>
    <w:basedOn w:val="a0"/>
    <w:link w:val="Char2"/>
    <w:uiPriority w:val="99"/>
    <w:semiHidden/>
    <w:unhideWhenUsed/>
    <w:rsid w:val="00097F43"/>
    <w:pPr>
      <w:tabs>
        <w:tab w:val="center" w:pos="4153"/>
        <w:tab w:val="right" w:pos="8306"/>
      </w:tabs>
    </w:pPr>
  </w:style>
  <w:style w:type="character" w:customStyle="1" w:styleId="Char2">
    <w:name w:val="Κεφαλίδα Char"/>
    <w:basedOn w:val="a1"/>
    <w:link w:val="a7"/>
    <w:uiPriority w:val="99"/>
    <w:semiHidden/>
    <w:rsid w:val="00097F43"/>
    <w:rPr>
      <w:rFonts w:ascii="Times New Roman" w:eastAsia="Times New Roman" w:hAnsi="Times New Roman" w:cs="Times New Roman"/>
      <w:sz w:val="24"/>
      <w:szCs w:val="24"/>
      <w:lang w:eastAsia="el-GR"/>
    </w:rPr>
  </w:style>
  <w:style w:type="paragraph" w:styleId="a8">
    <w:name w:val="footer"/>
    <w:basedOn w:val="a0"/>
    <w:link w:val="Char3"/>
    <w:uiPriority w:val="99"/>
    <w:unhideWhenUsed/>
    <w:rsid w:val="00097F43"/>
    <w:pPr>
      <w:tabs>
        <w:tab w:val="center" w:pos="4153"/>
        <w:tab w:val="right" w:pos="8306"/>
      </w:tabs>
    </w:pPr>
  </w:style>
  <w:style w:type="character" w:customStyle="1" w:styleId="Char3">
    <w:name w:val="Υποσέλιδο Char"/>
    <w:basedOn w:val="a1"/>
    <w:link w:val="a8"/>
    <w:uiPriority w:val="99"/>
    <w:rsid w:val="00097F43"/>
    <w:rPr>
      <w:rFonts w:ascii="Times New Roman" w:eastAsia="Times New Roman" w:hAnsi="Times New Roman" w:cs="Times New Roman"/>
      <w:sz w:val="24"/>
      <w:szCs w:val="24"/>
      <w:lang w:eastAsia="el-GR"/>
    </w:rPr>
  </w:style>
  <w:style w:type="paragraph" w:styleId="a9">
    <w:name w:val="index heading"/>
    <w:basedOn w:val="a0"/>
    <w:next w:val="10"/>
    <w:uiPriority w:val="99"/>
    <w:semiHidden/>
    <w:unhideWhenUsed/>
    <w:rsid w:val="00097F43"/>
    <w:pPr>
      <w:spacing w:before="240" w:after="120" w:line="276" w:lineRule="auto"/>
      <w:jc w:val="center"/>
    </w:pPr>
    <w:rPr>
      <w:rFonts w:ascii="Calibri" w:eastAsia="Calibri" w:hAnsi="Calibri" w:cs="Calibri"/>
      <w:b/>
      <w:bCs/>
      <w:sz w:val="26"/>
      <w:szCs w:val="26"/>
      <w:lang w:val="en-US" w:eastAsia="en-US"/>
    </w:rPr>
  </w:style>
  <w:style w:type="paragraph" w:styleId="aa">
    <w:name w:val="caption"/>
    <w:basedOn w:val="a0"/>
    <w:uiPriority w:val="35"/>
    <w:semiHidden/>
    <w:unhideWhenUsed/>
    <w:qFormat/>
    <w:rsid w:val="00097F43"/>
    <w:pPr>
      <w:suppressLineNumbers/>
      <w:suppressAutoHyphens/>
      <w:spacing w:before="120" w:after="120" w:line="252" w:lineRule="auto"/>
    </w:pPr>
    <w:rPr>
      <w:rFonts w:ascii="Calibri" w:eastAsia="Arial Unicode MS" w:hAnsi="Calibri" w:cs="Calibri"/>
      <w:i/>
      <w:iCs/>
      <w:color w:val="00000A"/>
      <w:lang w:val="de-DE" w:eastAsia="en-US"/>
    </w:rPr>
  </w:style>
  <w:style w:type="paragraph" w:styleId="ab">
    <w:name w:val="envelope address"/>
    <w:basedOn w:val="a0"/>
    <w:uiPriority w:val="99"/>
    <w:semiHidden/>
    <w:unhideWhenUsed/>
    <w:rsid w:val="00097F43"/>
    <w:pPr>
      <w:framePr w:w="7920" w:h="1980" w:hSpace="180" w:wrap="auto" w:hAnchor="page" w:xAlign="center" w:yAlign="bottom"/>
      <w:ind w:left="2880"/>
    </w:pPr>
    <w:rPr>
      <w:rFonts w:ascii="Palatino Linotype" w:hAnsi="Palatino Linotype" w:cs="Arial"/>
    </w:rPr>
  </w:style>
  <w:style w:type="paragraph" w:styleId="ac">
    <w:name w:val="envelope return"/>
    <w:basedOn w:val="a0"/>
    <w:uiPriority w:val="99"/>
    <w:semiHidden/>
    <w:unhideWhenUsed/>
    <w:rsid w:val="00097F43"/>
    <w:pPr>
      <w:suppressAutoHyphens/>
    </w:pPr>
    <w:rPr>
      <w:rFonts w:cs="Arial"/>
      <w:szCs w:val="20"/>
      <w:lang w:val="de-DE" w:eastAsia="en-US"/>
    </w:rPr>
  </w:style>
  <w:style w:type="paragraph" w:styleId="ad">
    <w:name w:val="endnote text"/>
    <w:basedOn w:val="a0"/>
    <w:link w:val="Char4"/>
    <w:uiPriority w:val="99"/>
    <w:semiHidden/>
    <w:unhideWhenUsed/>
    <w:rsid w:val="00097F43"/>
    <w:rPr>
      <w:rFonts w:ascii="Calibri" w:eastAsia="Calibri" w:hAnsi="Calibri"/>
      <w:sz w:val="20"/>
      <w:szCs w:val="20"/>
      <w:lang w:eastAsia="en-US"/>
    </w:rPr>
  </w:style>
  <w:style w:type="character" w:customStyle="1" w:styleId="Char4">
    <w:name w:val="Κείμενο σημείωσης τέλους Char"/>
    <w:basedOn w:val="a1"/>
    <w:link w:val="ad"/>
    <w:uiPriority w:val="99"/>
    <w:semiHidden/>
    <w:rsid w:val="00097F43"/>
    <w:rPr>
      <w:rFonts w:ascii="Calibri" w:eastAsia="Calibri" w:hAnsi="Calibri" w:cs="Times New Roman"/>
      <w:sz w:val="20"/>
      <w:szCs w:val="20"/>
    </w:rPr>
  </w:style>
  <w:style w:type="paragraph" w:styleId="a">
    <w:name w:val="List Bullet"/>
    <w:basedOn w:val="a0"/>
    <w:uiPriority w:val="99"/>
    <w:semiHidden/>
    <w:unhideWhenUsed/>
    <w:rsid w:val="00097F43"/>
    <w:pPr>
      <w:numPr>
        <w:numId w:val="2"/>
      </w:numPr>
    </w:pPr>
    <w:rPr>
      <w:rFonts w:ascii="MgOldTimes UC Pol" w:hAnsi="MgOldTimes UC Pol"/>
      <w:sz w:val="20"/>
      <w:szCs w:val="20"/>
      <w:lang w:val="de-DE" w:eastAsia="de-DE"/>
    </w:rPr>
  </w:style>
  <w:style w:type="paragraph" w:styleId="22">
    <w:name w:val="List 2"/>
    <w:basedOn w:val="a0"/>
    <w:uiPriority w:val="99"/>
    <w:semiHidden/>
    <w:unhideWhenUsed/>
    <w:rsid w:val="00097F43"/>
    <w:pPr>
      <w:spacing w:after="200" w:line="276" w:lineRule="auto"/>
      <w:ind w:left="566" w:hanging="283"/>
      <w:contextualSpacing/>
    </w:pPr>
    <w:rPr>
      <w:rFonts w:eastAsia="Calibri"/>
      <w:sz w:val="22"/>
      <w:szCs w:val="22"/>
      <w:lang w:val="nb-NO" w:eastAsia="en-US"/>
    </w:rPr>
  </w:style>
  <w:style w:type="paragraph" w:styleId="23">
    <w:name w:val="List Bullet 2"/>
    <w:basedOn w:val="a0"/>
    <w:uiPriority w:val="99"/>
    <w:semiHidden/>
    <w:unhideWhenUsed/>
    <w:rsid w:val="00097F43"/>
    <w:pPr>
      <w:tabs>
        <w:tab w:val="num" w:pos="643"/>
      </w:tabs>
      <w:ind w:left="643" w:hanging="360"/>
    </w:pPr>
  </w:style>
  <w:style w:type="paragraph" w:styleId="ae">
    <w:name w:val="Title"/>
    <w:basedOn w:val="a0"/>
    <w:link w:val="Char5"/>
    <w:uiPriority w:val="99"/>
    <w:qFormat/>
    <w:rsid w:val="00097F43"/>
    <w:pPr>
      <w:spacing w:line="360" w:lineRule="auto"/>
      <w:jc w:val="center"/>
      <w:outlineLvl w:val="0"/>
    </w:pPr>
    <w:rPr>
      <w:rFonts w:ascii="Palatino Linotype" w:eastAsia="Calibri" w:hAnsi="Palatino Linotype"/>
      <w:b/>
      <w:caps/>
      <w:color w:val="000000"/>
      <w:sz w:val="22"/>
      <w:szCs w:val="23"/>
      <w:lang w:val="de-DE"/>
    </w:rPr>
  </w:style>
  <w:style w:type="character" w:customStyle="1" w:styleId="Char5">
    <w:name w:val="Τίτλος Char"/>
    <w:basedOn w:val="a1"/>
    <w:link w:val="ae"/>
    <w:uiPriority w:val="99"/>
    <w:rsid w:val="00097F43"/>
    <w:rPr>
      <w:rFonts w:ascii="Palatino Linotype" w:eastAsia="Calibri" w:hAnsi="Palatino Linotype" w:cs="Times New Roman"/>
      <w:b/>
      <w:caps/>
      <w:color w:val="000000"/>
      <w:szCs w:val="23"/>
      <w:lang w:val="de-DE" w:eastAsia="el-GR"/>
    </w:rPr>
  </w:style>
  <w:style w:type="paragraph" w:styleId="af">
    <w:name w:val="Body Text"/>
    <w:basedOn w:val="a0"/>
    <w:link w:val="Char6"/>
    <w:uiPriority w:val="99"/>
    <w:semiHidden/>
    <w:unhideWhenUsed/>
    <w:qFormat/>
    <w:rsid w:val="00097F43"/>
    <w:pPr>
      <w:spacing w:after="120"/>
      <w:jc w:val="both"/>
    </w:pPr>
    <w:rPr>
      <w:rFonts w:ascii="Palatino Linotype" w:eastAsia="Calibri" w:hAnsi="Palatino Linotype"/>
      <w:color w:val="000000"/>
      <w:sz w:val="22"/>
      <w:szCs w:val="23"/>
    </w:rPr>
  </w:style>
  <w:style w:type="character" w:customStyle="1" w:styleId="Char6">
    <w:name w:val="Σώμα κειμένου Char"/>
    <w:basedOn w:val="a1"/>
    <w:link w:val="af"/>
    <w:uiPriority w:val="99"/>
    <w:semiHidden/>
    <w:rsid w:val="00097F43"/>
    <w:rPr>
      <w:rFonts w:ascii="Palatino Linotype" w:eastAsia="Calibri" w:hAnsi="Palatino Linotype" w:cs="Times New Roman"/>
      <w:color w:val="000000"/>
      <w:szCs w:val="23"/>
      <w:lang w:eastAsia="el-GR"/>
    </w:rPr>
  </w:style>
  <w:style w:type="paragraph" w:styleId="af0">
    <w:name w:val="Body Text Indent"/>
    <w:basedOn w:val="a0"/>
    <w:link w:val="Char7"/>
    <w:uiPriority w:val="99"/>
    <w:semiHidden/>
    <w:unhideWhenUsed/>
    <w:rsid w:val="00097F43"/>
    <w:pPr>
      <w:suppressAutoHyphens/>
      <w:spacing w:line="360" w:lineRule="auto"/>
      <w:ind w:firstLine="720"/>
      <w:jc w:val="both"/>
    </w:pPr>
    <w:rPr>
      <w:lang w:val="de-DE" w:eastAsia="en-US"/>
    </w:rPr>
  </w:style>
  <w:style w:type="character" w:customStyle="1" w:styleId="Char7">
    <w:name w:val="Σώμα κείμενου με εσοχή Char"/>
    <w:basedOn w:val="a1"/>
    <w:link w:val="af0"/>
    <w:uiPriority w:val="99"/>
    <w:semiHidden/>
    <w:rsid w:val="00097F43"/>
    <w:rPr>
      <w:rFonts w:ascii="Times New Roman" w:eastAsia="Times New Roman" w:hAnsi="Times New Roman" w:cs="Times New Roman"/>
      <w:sz w:val="24"/>
      <w:szCs w:val="24"/>
      <w:lang w:val="de-DE"/>
    </w:rPr>
  </w:style>
  <w:style w:type="paragraph" w:styleId="af1">
    <w:name w:val="Subtitle"/>
    <w:basedOn w:val="a0"/>
    <w:link w:val="Char8"/>
    <w:uiPriority w:val="11"/>
    <w:qFormat/>
    <w:rsid w:val="00097F43"/>
    <w:pPr>
      <w:spacing w:line="360" w:lineRule="auto"/>
      <w:jc w:val="center"/>
    </w:pPr>
    <w:rPr>
      <w:rFonts w:ascii="Book Antiqua" w:hAnsi="Book Antiqua"/>
      <w:b/>
      <w:bCs/>
      <w:u w:val="single"/>
    </w:rPr>
  </w:style>
  <w:style w:type="character" w:customStyle="1" w:styleId="Char8">
    <w:name w:val="Υπότιτλος Char"/>
    <w:basedOn w:val="a1"/>
    <w:link w:val="af1"/>
    <w:uiPriority w:val="11"/>
    <w:rsid w:val="00097F43"/>
    <w:rPr>
      <w:rFonts w:ascii="Book Antiqua" w:eastAsia="Times New Roman" w:hAnsi="Book Antiqua" w:cs="Times New Roman"/>
      <w:b/>
      <w:bCs/>
      <w:sz w:val="24"/>
      <w:szCs w:val="24"/>
      <w:u w:val="single"/>
      <w:lang w:eastAsia="el-GR"/>
    </w:rPr>
  </w:style>
  <w:style w:type="paragraph" w:styleId="24">
    <w:name w:val="Body Text 2"/>
    <w:basedOn w:val="a0"/>
    <w:link w:val="2Char0"/>
    <w:uiPriority w:val="99"/>
    <w:semiHidden/>
    <w:unhideWhenUsed/>
    <w:rsid w:val="00097F43"/>
    <w:pPr>
      <w:suppressAutoHyphens/>
    </w:pPr>
    <w:rPr>
      <w:rFonts w:ascii="Garamond" w:hAnsi="Garamond"/>
      <w:b/>
      <w:bCs/>
      <w:lang w:val="de-DE" w:eastAsia="en-US"/>
    </w:rPr>
  </w:style>
  <w:style w:type="character" w:customStyle="1" w:styleId="2Char0">
    <w:name w:val="Σώμα κείμενου 2 Char"/>
    <w:basedOn w:val="a1"/>
    <w:link w:val="24"/>
    <w:uiPriority w:val="99"/>
    <w:semiHidden/>
    <w:rsid w:val="00097F43"/>
    <w:rPr>
      <w:rFonts w:ascii="Garamond" w:eastAsia="Times New Roman" w:hAnsi="Garamond" w:cs="Times New Roman"/>
      <w:b/>
      <w:bCs/>
      <w:sz w:val="24"/>
      <w:szCs w:val="24"/>
      <w:lang w:val="de-DE"/>
    </w:rPr>
  </w:style>
  <w:style w:type="paragraph" w:styleId="32">
    <w:name w:val="Body Text 3"/>
    <w:basedOn w:val="a0"/>
    <w:link w:val="3Char0"/>
    <w:uiPriority w:val="99"/>
    <w:semiHidden/>
    <w:unhideWhenUsed/>
    <w:rsid w:val="00097F43"/>
    <w:pPr>
      <w:jc w:val="center"/>
    </w:pPr>
    <w:rPr>
      <w:rFonts w:ascii="MgOldTimes UC Pol" w:hAnsi="MgOldTimes UC Pol"/>
      <w:szCs w:val="20"/>
      <w:lang w:val="de-DE" w:eastAsia="de-DE"/>
    </w:rPr>
  </w:style>
  <w:style w:type="character" w:customStyle="1" w:styleId="3Char0">
    <w:name w:val="Σώμα κείμενου 3 Char"/>
    <w:basedOn w:val="a1"/>
    <w:link w:val="32"/>
    <w:uiPriority w:val="99"/>
    <w:semiHidden/>
    <w:rsid w:val="00097F43"/>
    <w:rPr>
      <w:rFonts w:ascii="MgOldTimes UC Pol" w:eastAsia="Times New Roman" w:hAnsi="MgOldTimes UC Pol" w:cs="Times New Roman"/>
      <w:sz w:val="24"/>
      <w:szCs w:val="20"/>
      <w:lang w:val="de-DE" w:eastAsia="de-DE"/>
    </w:rPr>
  </w:style>
  <w:style w:type="paragraph" w:styleId="25">
    <w:name w:val="Body Text Indent 2"/>
    <w:basedOn w:val="a0"/>
    <w:link w:val="2Char2"/>
    <w:uiPriority w:val="99"/>
    <w:semiHidden/>
    <w:unhideWhenUsed/>
    <w:rsid w:val="00097F43"/>
    <w:pPr>
      <w:shd w:val="clear" w:color="auto" w:fill="FFFFFF"/>
      <w:autoSpaceDE w:val="0"/>
      <w:autoSpaceDN w:val="0"/>
      <w:adjustRightInd w:val="0"/>
      <w:ind w:firstLine="540"/>
      <w:jc w:val="both"/>
    </w:pPr>
    <w:rPr>
      <w:rFonts w:ascii="Arial" w:hAnsi="Arial"/>
      <w:color w:val="000000"/>
      <w:szCs w:val="23"/>
      <w:lang w:val="en-US"/>
    </w:rPr>
  </w:style>
  <w:style w:type="character" w:customStyle="1" w:styleId="2Char2">
    <w:name w:val="Σώμα κείμενου με εσοχή 2 Char"/>
    <w:basedOn w:val="a1"/>
    <w:link w:val="25"/>
    <w:uiPriority w:val="99"/>
    <w:semiHidden/>
    <w:rsid w:val="00097F43"/>
    <w:rPr>
      <w:rFonts w:ascii="Arial" w:eastAsia="Times New Roman" w:hAnsi="Arial" w:cs="Times New Roman"/>
      <w:color w:val="000000"/>
      <w:sz w:val="24"/>
      <w:szCs w:val="23"/>
      <w:shd w:val="clear" w:color="auto" w:fill="FFFFFF"/>
      <w:lang w:val="en-US" w:eastAsia="el-GR"/>
    </w:rPr>
  </w:style>
  <w:style w:type="paragraph" w:styleId="33">
    <w:name w:val="Body Text Indent 3"/>
    <w:basedOn w:val="a0"/>
    <w:link w:val="3Char2"/>
    <w:uiPriority w:val="99"/>
    <w:semiHidden/>
    <w:unhideWhenUsed/>
    <w:rsid w:val="00097F43"/>
    <w:pPr>
      <w:shd w:val="clear" w:color="auto" w:fill="FFFFFF"/>
      <w:autoSpaceDE w:val="0"/>
      <w:autoSpaceDN w:val="0"/>
      <w:adjustRightInd w:val="0"/>
      <w:ind w:firstLine="360"/>
      <w:jc w:val="both"/>
    </w:pPr>
    <w:rPr>
      <w:rFonts w:ascii="Arial" w:hAnsi="Arial"/>
      <w:color w:val="000000"/>
      <w:szCs w:val="23"/>
      <w:lang w:val="en-US"/>
    </w:rPr>
  </w:style>
  <w:style w:type="character" w:customStyle="1" w:styleId="3Char2">
    <w:name w:val="Σώμα κείμενου με εσοχή 3 Char"/>
    <w:basedOn w:val="a1"/>
    <w:link w:val="33"/>
    <w:uiPriority w:val="99"/>
    <w:semiHidden/>
    <w:rsid w:val="00097F43"/>
    <w:rPr>
      <w:rFonts w:ascii="Arial" w:eastAsia="Times New Roman" w:hAnsi="Arial" w:cs="Times New Roman"/>
      <w:color w:val="000000"/>
      <w:sz w:val="24"/>
      <w:szCs w:val="23"/>
      <w:shd w:val="clear" w:color="auto" w:fill="FFFFFF"/>
      <w:lang w:val="en-US" w:eastAsia="el-GR"/>
    </w:rPr>
  </w:style>
  <w:style w:type="character" w:customStyle="1" w:styleId="Char9">
    <w:name w:val="Τμήμα κειμένου Char"/>
    <w:link w:val="af2"/>
    <w:semiHidden/>
    <w:locked/>
    <w:rsid w:val="00097F43"/>
    <w:rPr>
      <w:rFonts w:ascii="Palatino Linotype" w:eastAsia="Times New Roman" w:hAnsi="Palatino Linotype"/>
      <w:color w:val="000000"/>
      <w:szCs w:val="23"/>
      <w:shd w:val="clear" w:color="auto" w:fill="FFFFFF"/>
      <w:lang w:val="de-DE"/>
    </w:rPr>
  </w:style>
  <w:style w:type="paragraph" w:styleId="af2">
    <w:name w:val="Block Text"/>
    <w:basedOn w:val="a0"/>
    <w:link w:val="Char9"/>
    <w:semiHidden/>
    <w:unhideWhenUsed/>
    <w:rsid w:val="00097F43"/>
    <w:pPr>
      <w:shd w:val="clear" w:color="auto" w:fill="FFFFFF"/>
      <w:autoSpaceDE w:val="0"/>
      <w:autoSpaceDN w:val="0"/>
      <w:adjustRightInd w:val="0"/>
      <w:ind w:left="1416" w:right="-737"/>
      <w:jc w:val="both"/>
    </w:pPr>
    <w:rPr>
      <w:rFonts w:ascii="Palatino Linotype" w:hAnsi="Palatino Linotype" w:cstheme="minorBidi"/>
      <w:color w:val="000000"/>
      <w:sz w:val="22"/>
      <w:szCs w:val="23"/>
      <w:lang w:val="de-DE"/>
    </w:rPr>
  </w:style>
  <w:style w:type="paragraph" w:styleId="af3">
    <w:name w:val="Document Map"/>
    <w:basedOn w:val="a0"/>
    <w:link w:val="Chara"/>
    <w:uiPriority w:val="99"/>
    <w:semiHidden/>
    <w:unhideWhenUsed/>
    <w:rsid w:val="00097F43"/>
    <w:pPr>
      <w:shd w:val="clear" w:color="auto" w:fill="000080"/>
    </w:pPr>
    <w:rPr>
      <w:rFonts w:ascii="Tahoma" w:hAnsi="Tahoma" w:cs="Tahoma"/>
      <w:sz w:val="20"/>
      <w:szCs w:val="20"/>
    </w:rPr>
  </w:style>
  <w:style w:type="character" w:customStyle="1" w:styleId="Chara">
    <w:name w:val="Χάρτης εγγράφου Char"/>
    <w:basedOn w:val="a1"/>
    <w:link w:val="af3"/>
    <w:uiPriority w:val="99"/>
    <w:semiHidden/>
    <w:rsid w:val="00097F43"/>
    <w:rPr>
      <w:rFonts w:ascii="Tahoma" w:eastAsia="Times New Roman" w:hAnsi="Tahoma" w:cs="Tahoma"/>
      <w:sz w:val="20"/>
      <w:szCs w:val="20"/>
      <w:shd w:val="clear" w:color="auto" w:fill="000080"/>
      <w:lang w:eastAsia="el-GR"/>
    </w:rPr>
  </w:style>
  <w:style w:type="paragraph" w:styleId="af4">
    <w:name w:val="Plain Text"/>
    <w:basedOn w:val="a0"/>
    <w:next w:val="a0"/>
    <w:link w:val="Charb"/>
    <w:uiPriority w:val="99"/>
    <w:semiHidden/>
    <w:unhideWhenUsed/>
    <w:rsid w:val="00097F43"/>
    <w:pPr>
      <w:autoSpaceDE w:val="0"/>
      <w:autoSpaceDN w:val="0"/>
      <w:adjustRightInd w:val="0"/>
    </w:pPr>
  </w:style>
  <w:style w:type="character" w:customStyle="1" w:styleId="Charb">
    <w:name w:val="Απλό κείμενο Char"/>
    <w:basedOn w:val="a1"/>
    <w:link w:val="af4"/>
    <w:uiPriority w:val="99"/>
    <w:semiHidden/>
    <w:rsid w:val="00097F43"/>
    <w:rPr>
      <w:rFonts w:ascii="Times New Roman" w:eastAsia="Times New Roman" w:hAnsi="Times New Roman" w:cs="Times New Roman"/>
      <w:sz w:val="24"/>
      <w:szCs w:val="24"/>
      <w:lang w:eastAsia="el-GR"/>
    </w:rPr>
  </w:style>
  <w:style w:type="paragraph" w:styleId="af5">
    <w:name w:val="annotation subject"/>
    <w:basedOn w:val="a6"/>
    <w:next w:val="a6"/>
    <w:link w:val="Charc"/>
    <w:uiPriority w:val="99"/>
    <w:semiHidden/>
    <w:unhideWhenUsed/>
    <w:rsid w:val="00097F43"/>
    <w:rPr>
      <w:b/>
      <w:bCs/>
    </w:rPr>
  </w:style>
  <w:style w:type="character" w:customStyle="1" w:styleId="Charc">
    <w:name w:val="Θέμα σχολίου Char"/>
    <w:basedOn w:val="Char0"/>
    <w:link w:val="af5"/>
    <w:uiPriority w:val="99"/>
    <w:semiHidden/>
    <w:rsid w:val="00097F43"/>
    <w:rPr>
      <w:rFonts w:ascii="Times New Roman" w:eastAsia="Times New Roman" w:hAnsi="Times New Roman" w:cs="Times New Roman"/>
      <w:b/>
      <w:bCs/>
      <w:sz w:val="20"/>
      <w:szCs w:val="20"/>
      <w:lang w:eastAsia="el-GR"/>
    </w:rPr>
  </w:style>
  <w:style w:type="paragraph" w:styleId="af6">
    <w:name w:val="Balloon Text"/>
    <w:basedOn w:val="a0"/>
    <w:link w:val="Chard"/>
    <w:uiPriority w:val="99"/>
    <w:semiHidden/>
    <w:unhideWhenUsed/>
    <w:rsid w:val="00097F43"/>
    <w:rPr>
      <w:rFonts w:ascii="Tahoma" w:hAnsi="Tahoma" w:cs="Tahoma"/>
      <w:sz w:val="16"/>
      <w:szCs w:val="16"/>
    </w:rPr>
  </w:style>
  <w:style w:type="character" w:customStyle="1" w:styleId="Chard">
    <w:name w:val="Κείμενο πλαισίου Char"/>
    <w:basedOn w:val="a1"/>
    <w:link w:val="af6"/>
    <w:uiPriority w:val="99"/>
    <w:semiHidden/>
    <w:rsid w:val="00097F43"/>
    <w:rPr>
      <w:rFonts w:ascii="Tahoma" w:eastAsia="Times New Roman" w:hAnsi="Tahoma" w:cs="Tahoma"/>
      <w:sz w:val="16"/>
      <w:szCs w:val="16"/>
      <w:lang w:eastAsia="el-GR"/>
    </w:rPr>
  </w:style>
  <w:style w:type="paragraph" w:styleId="af7">
    <w:name w:val="No Spacing"/>
    <w:uiPriority w:val="1"/>
    <w:qFormat/>
    <w:rsid w:val="00097F43"/>
    <w:pPr>
      <w:spacing w:after="0" w:line="240" w:lineRule="auto"/>
    </w:pPr>
    <w:rPr>
      <w:rFonts w:ascii="Calibri" w:eastAsia="Times New Roman" w:hAnsi="Calibri" w:cs="Arial"/>
      <w:lang w:eastAsia="el-GR" w:bidi="he-IL"/>
    </w:rPr>
  </w:style>
  <w:style w:type="paragraph" w:styleId="af8">
    <w:name w:val="Revision"/>
    <w:uiPriority w:val="99"/>
    <w:semiHidden/>
    <w:rsid w:val="00097F43"/>
    <w:pPr>
      <w:suppressAutoHyphens/>
      <w:spacing w:after="0" w:line="240" w:lineRule="auto"/>
    </w:pPr>
    <w:rPr>
      <w:rFonts w:ascii="Calibri" w:eastAsia="Arial Unicode MS" w:hAnsi="Calibri" w:cs="Calibri"/>
      <w:color w:val="00000A"/>
      <w:lang w:val="de-DE"/>
    </w:rPr>
  </w:style>
  <w:style w:type="paragraph" w:styleId="af9">
    <w:name w:val="List Paragraph"/>
    <w:basedOn w:val="a0"/>
    <w:uiPriority w:val="34"/>
    <w:qFormat/>
    <w:rsid w:val="00097F43"/>
    <w:pPr>
      <w:ind w:left="720"/>
      <w:contextualSpacing/>
    </w:pPr>
  </w:style>
  <w:style w:type="paragraph" w:styleId="afa">
    <w:name w:val="Quote"/>
    <w:basedOn w:val="a0"/>
    <w:next w:val="af"/>
    <w:link w:val="Chare"/>
    <w:uiPriority w:val="29"/>
    <w:qFormat/>
    <w:rsid w:val="00097F43"/>
    <w:pPr>
      <w:spacing w:after="200"/>
      <w:ind w:left="709" w:right="709"/>
      <w:jc w:val="both"/>
    </w:pPr>
    <w:rPr>
      <w:rFonts w:eastAsia="Calibri"/>
      <w:iCs/>
      <w:color w:val="000000"/>
      <w:sz w:val="22"/>
      <w:szCs w:val="22"/>
      <w:lang w:val="en-GB" w:eastAsia="en-US"/>
    </w:rPr>
  </w:style>
  <w:style w:type="character" w:customStyle="1" w:styleId="Chare">
    <w:name w:val="Απόσπασμα Char"/>
    <w:basedOn w:val="a1"/>
    <w:link w:val="afa"/>
    <w:uiPriority w:val="29"/>
    <w:rsid w:val="00097F43"/>
    <w:rPr>
      <w:rFonts w:ascii="Times New Roman" w:eastAsia="Calibri" w:hAnsi="Times New Roman" w:cs="Times New Roman"/>
      <w:iCs/>
      <w:color w:val="000000"/>
      <w:lang w:val="en-GB"/>
    </w:rPr>
  </w:style>
  <w:style w:type="paragraph" w:styleId="afb">
    <w:name w:val="Intense Quote"/>
    <w:basedOn w:val="a0"/>
    <w:next w:val="a0"/>
    <w:link w:val="Charf"/>
    <w:uiPriority w:val="30"/>
    <w:qFormat/>
    <w:rsid w:val="00097F43"/>
    <w:pPr>
      <w:pBdr>
        <w:bottom w:val="single" w:sz="4" w:space="4" w:color="4F81BD"/>
      </w:pBdr>
      <w:spacing w:before="200" w:after="280" w:line="276" w:lineRule="auto"/>
      <w:ind w:left="936" w:right="936"/>
    </w:pPr>
    <w:rPr>
      <w:rFonts w:ascii="Calibri" w:eastAsia="Calibri" w:hAnsi="Calibri"/>
      <w:b/>
      <w:bCs/>
      <w:i/>
      <w:iCs/>
      <w:color w:val="4F81BD"/>
      <w:sz w:val="22"/>
      <w:szCs w:val="22"/>
      <w:lang w:val="en-US" w:eastAsia="en-US" w:bidi="en-US"/>
    </w:rPr>
  </w:style>
  <w:style w:type="character" w:customStyle="1" w:styleId="Charf">
    <w:name w:val="Έντονο εισαγωγικό Char"/>
    <w:basedOn w:val="a1"/>
    <w:link w:val="afb"/>
    <w:uiPriority w:val="30"/>
    <w:rsid w:val="00097F43"/>
    <w:rPr>
      <w:rFonts w:ascii="Calibri" w:eastAsia="Calibri" w:hAnsi="Calibri" w:cs="Times New Roman"/>
      <w:b/>
      <w:bCs/>
      <w:i/>
      <w:iCs/>
      <w:color w:val="4F81BD"/>
      <w:lang w:val="en-US" w:bidi="en-US"/>
    </w:rPr>
  </w:style>
  <w:style w:type="paragraph" w:styleId="afc">
    <w:name w:val="Bibliography"/>
    <w:basedOn w:val="a5"/>
    <w:uiPriority w:val="99"/>
    <w:semiHidden/>
    <w:unhideWhenUsed/>
    <w:rsid w:val="00097F43"/>
    <w:pPr>
      <w:widowControl w:val="0"/>
      <w:snapToGrid w:val="0"/>
      <w:spacing w:before="60" w:line="288" w:lineRule="auto"/>
      <w:ind w:left="851" w:hanging="851"/>
      <w:jc w:val="both"/>
    </w:pPr>
    <w:rPr>
      <w:rFonts w:ascii="MgOldTimes UC Pol" w:hAnsi="MgOldTimes UC Pol"/>
      <w:lang w:val="en-GB"/>
    </w:rPr>
  </w:style>
  <w:style w:type="paragraph" w:styleId="afd">
    <w:name w:val="TOC Heading"/>
    <w:basedOn w:val="1"/>
    <w:next w:val="a0"/>
    <w:uiPriority w:val="39"/>
    <w:semiHidden/>
    <w:unhideWhenUsed/>
    <w:qFormat/>
    <w:rsid w:val="00097F43"/>
    <w:pPr>
      <w:keepLines/>
      <w:spacing w:before="480" w:after="0" w:line="276" w:lineRule="auto"/>
      <w:outlineLvl w:val="9"/>
    </w:pPr>
    <w:rPr>
      <w:color w:val="365F91"/>
      <w:kern w:val="0"/>
      <w:sz w:val="28"/>
      <w:szCs w:val="28"/>
      <w:lang w:eastAsia="en-US"/>
    </w:rPr>
  </w:style>
  <w:style w:type="paragraph" w:customStyle="1" w:styleId="Hauptteil1">
    <w:name w:val="HauptteilÜ1"/>
    <w:basedOn w:val="1"/>
    <w:uiPriority w:val="99"/>
    <w:rsid w:val="00097F43"/>
    <w:pPr>
      <w:spacing w:before="0"/>
      <w:jc w:val="center"/>
    </w:pPr>
    <w:rPr>
      <w:rFonts w:ascii="MgOldTimes UC Pol" w:hAnsi="MgOldTimes UC Pol"/>
      <w:bCs w:val="0"/>
      <w:kern w:val="28"/>
      <w:sz w:val="40"/>
      <w:szCs w:val="20"/>
      <w:lang w:val="de-DE" w:eastAsia="de-DE"/>
    </w:rPr>
  </w:style>
  <w:style w:type="paragraph" w:customStyle="1" w:styleId="HauptteilAutor">
    <w:name w:val="HauptteilAutor"/>
    <w:basedOn w:val="a0"/>
    <w:uiPriority w:val="99"/>
    <w:rsid w:val="00097F43"/>
    <w:pPr>
      <w:spacing w:before="120" w:after="480"/>
      <w:jc w:val="center"/>
    </w:pPr>
    <w:rPr>
      <w:rFonts w:ascii="MgOldTimes UC Pol" w:hAnsi="MgOldTimes UC Pol"/>
      <w:i/>
      <w:sz w:val="20"/>
      <w:szCs w:val="20"/>
      <w:lang w:val="de-DE" w:eastAsia="de-DE"/>
    </w:rPr>
  </w:style>
  <w:style w:type="paragraph" w:customStyle="1" w:styleId="HauptteilTxt">
    <w:name w:val="HauptteilTxt"/>
    <w:basedOn w:val="a0"/>
    <w:uiPriority w:val="99"/>
    <w:rsid w:val="00097F43"/>
    <w:pPr>
      <w:ind w:firstLine="284"/>
      <w:jc w:val="both"/>
    </w:pPr>
    <w:rPr>
      <w:rFonts w:ascii="MgOldTimes UC Pol" w:hAnsi="MgOldTimes UC Pol"/>
      <w:sz w:val="20"/>
      <w:szCs w:val="20"/>
      <w:lang w:val="de-DE" w:eastAsia="de-DE"/>
    </w:rPr>
  </w:style>
  <w:style w:type="paragraph" w:customStyle="1" w:styleId="Hauptteil2">
    <w:name w:val="HauptteilÜ2"/>
    <w:basedOn w:val="2"/>
    <w:next w:val="HauptteilTxt"/>
    <w:uiPriority w:val="99"/>
    <w:rsid w:val="00097F43"/>
    <w:pPr>
      <w:spacing w:before="480" w:after="200"/>
      <w:jc w:val="center"/>
    </w:pPr>
    <w:rPr>
      <w:rFonts w:ascii="MgOldTimes UC Pol" w:hAnsi="MgOldTimes UC Pol"/>
      <w:b w:val="0"/>
      <w:bCs w:val="0"/>
      <w:iCs w:val="0"/>
      <w:sz w:val="24"/>
      <w:szCs w:val="20"/>
      <w:lang w:val="de-DE" w:eastAsia="de-DE"/>
    </w:rPr>
  </w:style>
  <w:style w:type="paragraph" w:customStyle="1" w:styleId="funotentext">
    <w:name w:val="fußnotentext"/>
    <w:basedOn w:val="a0"/>
    <w:uiPriority w:val="99"/>
    <w:rsid w:val="00097F43"/>
    <w:pPr>
      <w:widowControl w:val="0"/>
      <w:snapToGrid w:val="0"/>
      <w:jc w:val="both"/>
    </w:pPr>
    <w:rPr>
      <w:rFonts w:ascii="MgOldTimes UC Pol" w:hAnsi="MgOldTimes UC Pol"/>
      <w:sz w:val="16"/>
      <w:szCs w:val="20"/>
      <w:lang w:val="de-DE" w:eastAsia="de-DE"/>
    </w:rPr>
  </w:style>
  <w:style w:type="paragraph" w:customStyle="1" w:styleId="Hauptteil1a">
    <w:name w:val="HauptteilÜ1a"/>
    <w:basedOn w:val="1"/>
    <w:uiPriority w:val="99"/>
    <w:rsid w:val="00097F43"/>
    <w:pPr>
      <w:jc w:val="center"/>
    </w:pPr>
    <w:rPr>
      <w:rFonts w:ascii="MgOldTimes UC Pol" w:hAnsi="MgOldTimes UC Pol"/>
      <w:bCs w:val="0"/>
      <w:kern w:val="28"/>
      <w:sz w:val="28"/>
      <w:szCs w:val="20"/>
      <w:lang w:val="de-DE" w:eastAsia="de-DE"/>
    </w:rPr>
  </w:style>
  <w:style w:type="paragraph" w:customStyle="1" w:styleId="Hauptteil3">
    <w:name w:val="HauptteilÜ3"/>
    <w:basedOn w:val="2"/>
    <w:uiPriority w:val="99"/>
    <w:rsid w:val="00097F43"/>
    <w:rPr>
      <w:rFonts w:ascii="MgOldTimes UC Pol" w:hAnsi="MgOldTimes UC Pol"/>
      <w:b w:val="0"/>
      <w:bCs w:val="0"/>
      <w:i w:val="0"/>
      <w:iCs w:val="0"/>
      <w:sz w:val="22"/>
      <w:szCs w:val="20"/>
      <w:lang w:val="de-DE" w:eastAsia="de-DE"/>
    </w:rPr>
  </w:style>
  <w:style w:type="paragraph" w:customStyle="1" w:styleId="CHInstitutProff1">
    <w:name w:val="CHInstitutProffÜ1"/>
    <w:basedOn w:val="a0"/>
    <w:uiPriority w:val="99"/>
    <w:rsid w:val="00097F43"/>
    <w:pPr>
      <w:keepNext/>
      <w:spacing w:before="240" w:after="120"/>
      <w:jc w:val="both"/>
    </w:pPr>
    <w:rPr>
      <w:rFonts w:ascii="MgOldTimes UC Pol" w:hAnsi="MgOldTimes UC Pol"/>
      <w:b/>
      <w:sz w:val="20"/>
      <w:szCs w:val="20"/>
      <w:lang w:val="de-DE" w:eastAsia="de-DE"/>
    </w:rPr>
  </w:style>
  <w:style w:type="paragraph" w:customStyle="1" w:styleId="CHInstitutProff2">
    <w:name w:val="CHInstitutProffÜ2"/>
    <w:basedOn w:val="a0"/>
    <w:uiPriority w:val="99"/>
    <w:rsid w:val="00097F43"/>
    <w:pPr>
      <w:keepNext/>
      <w:spacing w:before="120" w:after="120"/>
      <w:jc w:val="both"/>
    </w:pPr>
    <w:rPr>
      <w:rFonts w:ascii="MgOldTimes UC Pol" w:hAnsi="MgOldTimes UC Pol"/>
      <w:i/>
      <w:sz w:val="20"/>
      <w:szCs w:val="20"/>
      <w:lang w:val="de-DE" w:eastAsia="de-DE"/>
    </w:rPr>
  </w:style>
  <w:style w:type="paragraph" w:customStyle="1" w:styleId="CHNachrichtTxt">
    <w:name w:val="CHNachrichtTxt"/>
    <w:basedOn w:val="a0"/>
    <w:uiPriority w:val="99"/>
    <w:rsid w:val="00097F43"/>
    <w:pPr>
      <w:numPr>
        <w:numId w:val="3"/>
      </w:numPr>
      <w:ind w:firstLine="284"/>
      <w:jc w:val="both"/>
    </w:pPr>
    <w:rPr>
      <w:rFonts w:ascii="MgOldTimes UC Pol" w:hAnsi="MgOldTimes UC Pol"/>
      <w:sz w:val="20"/>
      <w:szCs w:val="20"/>
      <w:lang w:val="de-DE" w:eastAsia="de-DE"/>
    </w:rPr>
  </w:style>
  <w:style w:type="paragraph" w:customStyle="1" w:styleId="CHNachrichtberschrift">
    <w:name w:val="CHNachrichtÜberschrift"/>
    <w:basedOn w:val="4"/>
    <w:next w:val="CHNachrichtTxt"/>
    <w:uiPriority w:val="99"/>
    <w:rsid w:val="00097F43"/>
    <w:pPr>
      <w:numPr>
        <w:ilvl w:val="1"/>
        <w:numId w:val="3"/>
      </w:numPr>
      <w:spacing w:before="160" w:after="100" w:line="240" w:lineRule="auto"/>
    </w:pPr>
    <w:rPr>
      <w:rFonts w:ascii="MgOldTimes UC Pol" w:hAnsi="MgOldTimes UC Pol"/>
      <w:b w:val="0"/>
      <w:i/>
      <w:sz w:val="20"/>
      <w:lang w:val="de-DE"/>
    </w:rPr>
  </w:style>
  <w:style w:type="paragraph" w:customStyle="1" w:styleId="CHPanOrth02">
    <w:name w:val="CHPanOrth02"/>
    <w:basedOn w:val="2"/>
    <w:next w:val="CHPatriarchate03"/>
    <w:uiPriority w:val="99"/>
    <w:rsid w:val="00097F43"/>
    <w:pPr>
      <w:tabs>
        <w:tab w:val="num" w:pos="426"/>
        <w:tab w:val="num" w:pos="720"/>
      </w:tabs>
      <w:suppressAutoHyphens/>
      <w:spacing w:before="200"/>
      <w:jc w:val="both"/>
    </w:pPr>
    <w:rPr>
      <w:rFonts w:ascii="MgOldTimes UC Pol" w:hAnsi="MgOldTimes UC Pol"/>
      <w:bCs w:val="0"/>
      <w:i w:val="0"/>
      <w:iCs w:val="0"/>
      <w:spacing w:val="-3"/>
      <w:sz w:val="20"/>
      <w:szCs w:val="20"/>
      <w:lang w:val="de-DE" w:eastAsia="de-DE"/>
    </w:rPr>
  </w:style>
  <w:style w:type="paragraph" w:customStyle="1" w:styleId="CHOrthKirch01">
    <w:name w:val="CHOrthKirch01"/>
    <w:basedOn w:val="1"/>
    <w:next w:val="CHPanOrth02"/>
    <w:uiPriority w:val="99"/>
    <w:rsid w:val="00097F43"/>
    <w:pPr>
      <w:numPr>
        <w:numId w:val="4"/>
      </w:numPr>
      <w:tabs>
        <w:tab w:val="clear" w:pos="360"/>
        <w:tab w:val="num" w:pos="426"/>
      </w:tabs>
      <w:suppressAutoHyphens/>
      <w:spacing w:after="120"/>
      <w:ind w:left="0" w:firstLine="0"/>
    </w:pPr>
    <w:rPr>
      <w:rFonts w:ascii="MgOldTimes UC Pol" w:hAnsi="MgOldTimes UC Pol"/>
      <w:b w:val="0"/>
      <w:bCs w:val="0"/>
      <w:i/>
      <w:kern w:val="0"/>
      <w:sz w:val="24"/>
      <w:szCs w:val="20"/>
      <w:lang w:val="de-DE" w:eastAsia="de-DE"/>
    </w:rPr>
  </w:style>
  <w:style w:type="paragraph" w:customStyle="1" w:styleId="CHPatriarchate03">
    <w:name w:val="CHPatriarchate03"/>
    <w:basedOn w:val="3"/>
    <w:uiPriority w:val="99"/>
    <w:rsid w:val="00097F43"/>
    <w:pPr>
      <w:tabs>
        <w:tab w:val="clear" w:pos="-720"/>
        <w:tab w:val="num" w:pos="360"/>
      </w:tabs>
      <w:spacing w:before="280" w:after="120"/>
      <w:ind w:left="357" w:hanging="357"/>
    </w:pPr>
    <w:rPr>
      <w:rFonts w:ascii="MgOldTimes UC Pol" w:hAnsi="MgOldTimes UC Pol"/>
    </w:rPr>
  </w:style>
  <w:style w:type="paragraph" w:customStyle="1" w:styleId="CHRedaktion">
    <w:name w:val="CHRedaktion"/>
    <w:basedOn w:val="CHNachrichtTxt"/>
    <w:uiPriority w:val="99"/>
    <w:rsid w:val="00097F43"/>
    <w:rPr>
      <w:sz w:val="19"/>
    </w:rPr>
  </w:style>
  <w:style w:type="paragraph" w:customStyle="1" w:styleId="CHTitel">
    <w:name w:val="CHTitel"/>
    <w:basedOn w:val="a0"/>
    <w:uiPriority w:val="99"/>
    <w:rsid w:val="00097F43"/>
    <w:pPr>
      <w:spacing w:after="360"/>
      <w:jc w:val="center"/>
    </w:pPr>
    <w:rPr>
      <w:rFonts w:ascii="MgOldTimes UC Pol" w:hAnsi="MgOldTimes UC Pol"/>
      <w:b/>
      <w:sz w:val="36"/>
      <w:szCs w:val="20"/>
      <w:lang w:val="de-DE" w:eastAsia="de-DE"/>
    </w:rPr>
  </w:style>
  <w:style w:type="paragraph" w:customStyle="1" w:styleId="Seitenzahleinfgen">
    <w:name w:val="Seitenzahl einfügen"/>
    <w:basedOn w:val="a0"/>
    <w:uiPriority w:val="99"/>
    <w:rsid w:val="00097F43"/>
    <w:pPr>
      <w:spacing w:before="120" w:after="360"/>
      <w:jc w:val="center"/>
    </w:pPr>
    <w:rPr>
      <w:rFonts w:ascii="MgOldTimes UC Pol" w:hAnsi="MgOldTimes UC Pol"/>
      <w:sz w:val="20"/>
      <w:szCs w:val="20"/>
      <w:lang w:val="de-DE" w:eastAsia="de-DE"/>
    </w:rPr>
  </w:style>
  <w:style w:type="paragraph" w:customStyle="1" w:styleId="Rez1teZeile">
    <w:name w:val="Rez 1te Zeile"/>
    <w:basedOn w:val="a0"/>
    <w:uiPriority w:val="99"/>
    <w:rsid w:val="00097F43"/>
    <w:pPr>
      <w:spacing w:after="240"/>
      <w:jc w:val="both"/>
    </w:pPr>
    <w:rPr>
      <w:rFonts w:ascii="MgOldTimes UC Pol" w:hAnsi="MgOldTimes UC Pol"/>
      <w:sz w:val="20"/>
      <w:szCs w:val="20"/>
      <w:lang w:val="de-DE" w:eastAsia="de-DE"/>
    </w:rPr>
  </w:style>
  <w:style w:type="paragraph" w:customStyle="1" w:styleId="RezAutor">
    <w:name w:val="Rez Autor"/>
    <w:basedOn w:val="HauptteilAutor"/>
    <w:uiPriority w:val="99"/>
    <w:rsid w:val="00097F43"/>
    <w:pPr>
      <w:jc w:val="right"/>
    </w:pPr>
  </w:style>
  <w:style w:type="paragraph" w:customStyle="1" w:styleId="Anhang">
    <w:name w:val="Anhang Ü"/>
    <w:basedOn w:val="2"/>
    <w:uiPriority w:val="99"/>
    <w:rsid w:val="00097F43"/>
    <w:pPr>
      <w:pBdr>
        <w:bottom w:val="single" w:sz="4" w:space="1" w:color="auto"/>
      </w:pBdr>
      <w:spacing w:after="240"/>
      <w:jc w:val="center"/>
    </w:pPr>
    <w:rPr>
      <w:rFonts w:ascii="MgOldTimes UC Pol" w:hAnsi="MgOldTimes UC Pol"/>
      <w:bCs w:val="0"/>
      <w:i w:val="0"/>
      <w:iCs w:val="0"/>
      <w:sz w:val="24"/>
      <w:szCs w:val="20"/>
      <w:lang w:val="de-DE" w:eastAsia="de-DE"/>
    </w:rPr>
  </w:style>
  <w:style w:type="paragraph" w:customStyle="1" w:styleId="EingesTxt">
    <w:name w:val="EingesTxt"/>
    <w:basedOn w:val="a0"/>
    <w:uiPriority w:val="99"/>
    <w:rsid w:val="00097F43"/>
    <w:pPr>
      <w:spacing w:after="120"/>
      <w:ind w:firstLine="142"/>
      <w:jc w:val="both"/>
    </w:pPr>
    <w:rPr>
      <w:rFonts w:ascii="MgOldTimes UC Pol" w:hAnsi="MgOldTimes UC Pol"/>
      <w:sz w:val="16"/>
      <w:szCs w:val="20"/>
      <w:lang w:val="de-DE" w:eastAsia="de-DE"/>
    </w:rPr>
  </w:style>
  <w:style w:type="paragraph" w:customStyle="1" w:styleId="Autoren">
    <w:name w:val="Autoren"/>
    <w:next w:val="a0"/>
    <w:uiPriority w:val="99"/>
    <w:rsid w:val="00097F43"/>
    <w:pPr>
      <w:keepNext/>
      <w:spacing w:before="190" w:after="0" w:line="190" w:lineRule="exact"/>
    </w:pPr>
    <w:rPr>
      <w:rFonts w:ascii="MgOldTimes UC Pol" w:eastAsia="Times New Roman" w:hAnsi="MgOldTimes UC Pol" w:cs="Times New Roman"/>
      <w:i/>
      <w:sz w:val="16"/>
      <w:szCs w:val="20"/>
      <w:lang w:val="de-DE" w:eastAsia="de-DE"/>
    </w:rPr>
  </w:style>
  <w:style w:type="paragraph" w:customStyle="1" w:styleId="Autorenbody">
    <w:name w:val="Autoren body"/>
    <w:basedOn w:val="a0"/>
    <w:uiPriority w:val="99"/>
    <w:rsid w:val="00097F43"/>
    <w:pPr>
      <w:keepLines/>
      <w:jc w:val="both"/>
    </w:pPr>
    <w:rPr>
      <w:rFonts w:ascii="MgOldTimes UC Pol" w:hAnsi="MgOldTimes UC Pol"/>
      <w:spacing w:val="-2"/>
      <w:sz w:val="16"/>
      <w:szCs w:val="20"/>
      <w:lang w:val="de-DE" w:eastAsia="de-DE"/>
    </w:rPr>
  </w:style>
  <w:style w:type="paragraph" w:customStyle="1" w:styleId="HauptteilAnmerkung">
    <w:name w:val="Hauptteil Anmerkung"/>
    <w:basedOn w:val="a0"/>
    <w:uiPriority w:val="99"/>
    <w:rsid w:val="00097F43"/>
    <w:pPr>
      <w:ind w:firstLine="284"/>
      <w:jc w:val="both"/>
    </w:pPr>
    <w:rPr>
      <w:rFonts w:ascii="MgOldTimes UC Pol" w:hAnsi="MgOldTimes UC Pol"/>
      <w:sz w:val="16"/>
      <w:szCs w:val="20"/>
      <w:lang w:val="de-DE" w:eastAsia="de-DE"/>
    </w:rPr>
  </w:style>
  <w:style w:type="paragraph" w:customStyle="1" w:styleId="HauptteilAnmerkungGro">
    <w:name w:val="Hauptteil Anmerkung Groß"/>
    <w:basedOn w:val="HauptteilTxt"/>
    <w:uiPriority w:val="99"/>
    <w:rsid w:val="00097F43"/>
    <w:rPr>
      <w:i/>
    </w:rPr>
  </w:style>
  <w:style w:type="paragraph" w:customStyle="1" w:styleId="Hauptteil4">
    <w:name w:val="HauptteilÜ4"/>
    <w:basedOn w:val="4"/>
    <w:uiPriority w:val="99"/>
    <w:rsid w:val="00097F43"/>
    <w:pPr>
      <w:spacing w:line="240" w:lineRule="auto"/>
      <w:ind w:firstLine="284"/>
    </w:pPr>
    <w:rPr>
      <w:rFonts w:ascii="MgOldTimes UC Pol" w:hAnsi="MgOldTimes UC Pol"/>
      <w:sz w:val="20"/>
    </w:rPr>
  </w:style>
  <w:style w:type="paragraph" w:customStyle="1" w:styleId="OFOTitel">
    <w:name w:val="OFO Titel"/>
    <w:basedOn w:val="a0"/>
    <w:uiPriority w:val="99"/>
    <w:rsid w:val="00097F43"/>
    <w:pPr>
      <w:widowControl w:val="0"/>
      <w:suppressAutoHyphens/>
      <w:snapToGrid w:val="0"/>
      <w:ind w:firstLine="142"/>
      <w:jc w:val="center"/>
    </w:pPr>
    <w:rPr>
      <w:rFonts w:ascii="MgOldTimes UC Pol" w:hAnsi="MgOldTimes UC Pol"/>
      <w:caps/>
      <w:sz w:val="36"/>
      <w:szCs w:val="20"/>
      <w:lang w:val="de-DE" w:eastAsia="en-US"/>
    </w:rPr>
  </w:style>
  <w:style w:type="paragraph" w:customStyle="1" w:styleId="Schriftleitung">
    <w:name w:val="Schriftleitung"/>
    <w:basedOn w:val="a0"/>
    <w:uiPriority w:val="99"/>
    <w:rsid w:val="00097F43"/>
    <w:pPr>
      <w:spacing w:after="120" w:line="245" w:lineRule="exact"/>
      <w:ind w:left="1559" w:hanging="1559"/>
    </w:pPr>
    <w:rPr>
      <w:rFonts w:ascii="MgOldTimes UC Pol" w:hAnsi="MgOldTimes UC Pol"/>
      <w:sz w:val="18"/>
      <w:szCs w:val="20"/>
      <w:lang w:val="de-DE" w:eastAsia="de-DE"/>
    </w:rPr>
  </w:style>
  <w:style w:type="paragraph" w:customStyle="1" w:styleId="Schriftleitung02">
    <w:name w:val="Schriftleitung02"/>
    <w:basedOn w:val="a0"/>
    <w:uiPriority w:val="99"/>
    <w:rsid w:val="00097F43"/>
    <w:pPr>
      <w:spacing w:before="120" w:after="120"/>
      <w:jc w:val="both"/>
    </w:pPr>
    <w:rPr>
      <w:rFonts w:ascii="MgOldTimes UC Pol" w:hAnsi="MgOldTimes UC Pol"/>
      <w:sz w:val="18"/>
      <w:szCs w:val="20"/>
      <w:lang w:val="de-DE" w:eastAsia="de-DE"/>
    </w:rPr>
  </w:style>
  <w:style w:type="paragraph" w:customStyle="1" w:styleId="Schriftleitungkopf">
    <w:name w:val="Schriftleitungkopf"/>
    <w:basedOn w:val="a0"/>
    <w:uiPriority w:val="99"/>
    <w:rsid w:val="00097F43"/>
    <w:pPr>
      <w:spacing w:before="240" w:after="600"/>
      <w:ind w:firstLine="170"/>
      <w:jc w:val="center"/>
    </w:pPr>
    <w:rPr>
      <w:rFonts w:ascii="MgOldTimes UC Pol" w:hAnsi="MgOldTimes UC Pol"/>
      <w:sz w:val="22"/>
      <w:szCs w:val="20"/>
      <w:lang w:val="de-DE" w:eastAsia="de-DE"/>
    </w:rPr>
  </w:style>
  <w:style w:type="paragraph" w:customStyle="1" w:styleId="WerbungOfo">
    <w:name w:val="WerbungOfo"/>
    <w:basedOn w:val="a0"/>
    <w:uiPriority w:val="99"/>
    <w:rsid w:val="00097F43"/>
    <w:pPr>
      <w:spacing w:after="60"/>
      <w:ind w:firstLine="284"/>
      <w:jc w:val="both"/>
    </w:pPr>
    <w:rPr>
      <w:rFonts w:ascii="MgOldTimes UC Pol" w:hAnsi="MgOldTimes UC Pol"/>
      <w:sz w:val="20"/>
      <w:szCs w:val="20"/>
      <w:lang w:val="de-DE" w:eastAsia="de-DE"/>
    </w:rPr>
  </w:style>
  <w:style w:type="paragraph" w:customStyle="1" w:styleId="WerbZitat">
    <w:name w:val="WerbZitat"/>
    <w:basedOn w:val="a0"/>
    <w:uiPriority w:val="99"/>
    <w:rsid w:val="00097F43"/>
    <w:pPr>
      <w:tabs>
        <w:tab w:val="right" w:pos="7230"/>
        <w:tab w:val="right" w:pos="8931"/>
      </w:tabs>
      <w:spacing w:before="60" w:after="60"/>
      <w:ind w:firstLine="284"/>
      <w:jc w:val="both"/>
    </w:pPr>
    <w:rPr>
      <w:rFonts w:ascii="MgOldTimes UC Pol" w:hAnsi="MgOldTimes UC Pol"/>
      <w:i/>
      <w:sz w:val="18"/>
      <w:szCs w:val="20"/>
      <w:lang w:val="de-DE" w:eastAsia="de-DE"/>
    </w:rPr>
  </w:style>
  <w:style w:type="paragraph" w:customStyle="1" w:styleId="Verffentlichungen">
    <w:name w:val="Veröffentlichungen"/>
    <w:basedOn w:val="a0"/>
    <w:uiPriority w:val="99"/>
    <w:rsid w:val="00097F43"/>
    <w:pPr>
      <w:tabs>
        <w:tab w:val="left" w:pos="709"/>
      </w:tabs>
      <w:spacing w:after="120" w:line="245" w:lineRule="exact"/>
      <w:ind w:left="709" w:hanging="709"/>
    </w:pPr>
    <w:rPr>
      <w:rFonts w:ascii="MgOldTimes UC Pol" w:hAnsi="MgOldTimes UC Pol"/>
      <w:sz w:val="20"/>
      <w:szCs w:val="20"/>
      <w:lang w:val="de-DE" w:eastAsia="de-DE"/>
    </w:rPr>
  </w:style>
  <w:style w:type="paragraph" w:customStyle="1" w:styleId="Verffentl2">
    <w:name w:val="Veröffentl 2"/>
    <w:basedOn w:val="a0"/>
    <w:uiPriority w:val="99"/>
    <w:rsid w:val="00097F43"/>
    <w:pPr>
      <w:keepNext/>
      <w:numPr>
        <w:numId w:val="5"/>
      </w:numPr>
      <w:spacing w:after="120"/>
      <w:ind w:left="426" w:right="85" w:hanging="284"/>
    </w:pPr>
    <w:rPr>
      <w:rFonts w:ascii="MgOldTimes UC Pol" w:hAnsi="MgOldTimes UC Pol"/>
      <w:sz w:val="20"/>
      <w:szCs w:val="20"/>
      <w:lang w:val="de-DE" w:eastAsia="de-DE"/>
    </w:rPr>
  </w:style>
  <w:style w:type="paragraph" w:customStyle="1" w:styleId="Verffentl">
    <w:name w:val="Veröffentl Ü"/>
    <w:basedOn w:val="1"/>
    <w:uiPriority w:val="99"/>
    <w:rsid w:val="00097F43"/>
    <w:pPr>
      <w:numPr>
        <w:numId w:val="6"/>
      </w:numPr>
      <w:spacing w:before="360" w:after="240" w:line="245" w:lineRule="exact"/>
      <w:ind w:left="0" w:firstLine="0"/>
    </w:pPr>
    <w:rPr>
      <w:rFonts w:ascii="MgOldTimes UC Pol" w:hAnsi="MgOldTimes UC Pol"/>
      <w:bCs w:val="0"/>
      <w:kern w:val="28"/>
      <w:sz w:val="26"/>
      <w:szCs w:val="20"/>
      <w:lang w:val="de-DE" w:eastAsia="de-DE"/>
    </w:rPr>
  </w:style>
  <w:style w:type="paragraph" w:customStyle="1" w:styleId="HauptteilZitat">
    <w:name w:val="HauptteilZitat"/>
    <w:basedOn w:val="HauptteilTxt"/>
    <w:uiPriority w:val="99"/>
    <w:rsid w:val="00097F43"/>
    <w:pPr>
      <w:ind w:left="1276" w:right="1077" w:firstLine="0"/>
      <w:jc w:val="left"/>
    </w:pPr>
    <w:rPr>
      <w:i/>
    </w:rPr>
  </w:style>
  <w:style w:type="paragraph" w:customStyle="1" w:styleId="HauptteilNACHZitat">
    <w:name w:val="HauptteilNACHZitat"/>
    <w:basedOn w:val="HauptteilTxt"/>
    <w:uiPriority w:val="99"/>
    <w:rsid w:val="00097F43"/>
    <w:pPr>
      <w:spacing w:before="120"/>
      <w:ind w:firstLine="0"/>
    </w:pPr>
  </w:style>
  <w:style w:type="paragraph" w:customStyle="1" w:styleId="HauptteilListe">
    <w:name w:val="HauptteilListe"/>
    <w:basedOn w:val="HauptteilTxt"/>
    <w:uiPriority w:val="99"/>
    <w:rsid w:val="00097F43"/>
    <w:pPr>
      <w:tabs>
        <w:tab w:val="left" w:pos="1134"/>
      </w:tabs>
      <w:ind w:left="1135" w:hanging="851"/>
    </w:pPr>
  </w:style>
  <w:style w:type="paragraph" w:customStyle="1" w:styleId="InhaltOFo">
    <w:name w:val="Inhalt OFo"/>
    <w:basedOn w:val="a0"/>
    <w:uiPriority w:val="99"/>
    <w:rsid w:val="00097F43"/>
    <w:pPr>
      <w:spacing w:before="200"/>
    </w:pPr>
    <w:rPr>
      <w:rFonts w:ascii="MgOldTimes UC Pol" w:hAnsi="MgOldTimes UC Pol"/>
      <w:b/>
      <w:caps/>
      <w:sz w:val="20"/>
      <w:szCs w:val="20"/>
      <w:lang w:val="de-DE" w:eastAsia="de-DE"/>
    </w:rPr>
  </w:style>
  <w:style w:type="paragraph" w:customStyle="1" w:styleId="Hauptteil5">
    <w:name w:val="HauptteilÜ5"/>
    <w:basedOn w:val="Hauptteil4"/>
    <w:uiPriority w:val="99"/>
    <w:rsid w:val="00097F43"/>
  </w:style>
  <w:style w:type="paragraph" w:customStyle="1" w:styleId="HauptteilVORZitat">
    <w:name w:val="HauptteilVORZitat"/>
    <w:basedOn w:val="HauptteilTxt"/>
    <w:uiPriority w:val="99"/>
    <w:rsid w:val="00097F43"/>
    <w:pPr>
      <w:spacing w:after="120"/>
    </w:pPr>
  </w:style>
  <w:style w:type="paragraph" w:customStyle="1" w:styleId="InhaltTitel">
    <w:name w:val="Inhalt/Titel"/>
    <w:uiPriority w:val="99"/>
    <w:rsid w:val="00097F43"/>
    <w:pPr>
      <w:spacing w:line="245" w:lineRule="exact"/>
      <w:jc w:val="center"/>
      <w:outlineLvl w:val="0"/>
    </w:pPr>
    <w:rPr>
      <w:rFonts w:ascii="Times New Roman" w:eastAsia="Times New Roman" w:hAnsi="Times New Roman" w:cs="Times New Roman"/>
      <w:caps/>
      <w:sz w:val="20"/>
      <w:szCs w:val="20"/>
      <w:lang w:val="de-DE" w:eastAsia="de-DE"/>
    </w:rPr>
  </w:style>
  <w:style w:type="paragraph" w:customStyle="1" w:styleId="12">
    <w:name w:val="Κείμενο πλαισίου1"/>
    <w:basedOn w:val="a0"/>
    <w:uiPriority w:val="99"/>
    <w:semiHidden/>
    <w:rsid w:val="00097F43"/>
    <w:rPr>
      <w:rFonts w:ascii="Tahoma" w:hAnsi="Tahoma" w:cs="MS Shell Dlg"/>
      <w:sz w:val="16"/>
      <w:szCs w:val="16"/>
      <w:lang w:val="de-DE" w:eastAsia="de-DE"/>
    </w:rPr>
  </w:style>
  <w:style w:type="paragraph" w:customStyle="1" w:styleId="greek-latin">
    <w:name w:val="greek-latin"/>
    <w:basedOn w:val="a0"/>
    <w:uiPriority w:val="99"/>
    <w:rsid w:val="00097F43"/>
    <w:pPr>
      <w:spacing w:line="360" w:lineRule="atLeast"/>
      <w:ind w:right="-495" w:firstLine="420"/>
      <w:jc w:val="both"/>
    </w:pPr>
    <w:rPr>
      <w:rFonts w:ascii="GrTimes" w:hAnsi="GrTimes"/>
      <w:szCs w:val="20"/>
      <w:lang w:val="en-US" w:eastAsia="en-US"/>
    </w:rPr>
  </w:style>
  <w:style w:type="paragraph" w:customStyle="1" w:styleId="Text">
    <w:name w:val="Text"/>
    <w:uiPriority w:val="99"/>
    <w:rsid w:val="00097F43"/>
    <w:pPr>
      <w:spacing w:after="0" w:line="240" w:lineRule="auto"/>
      <w:ind w:left="2268" w:hanging="2268"/>
    </w:pPr>
    <w:rPr>
      <w:rFonts w:ascii="Times New Roman" w:eastAsia="Times New Roman" w:hAnsi="Times New Roman" w:cs="Times New Roman"/>
      <w:color w:val="000000"/>
      <w:sz w:val="24"/>
      <w:szCs w:val="20"/>
      <w:lang w:val="de-DE" w:eastAsia="el-GR"/>
    </w:rPr>
  </w:style>
  <w:style w:type="paragraph" w:customStyle="1" w:styleId="13">
    <w:name w:val="Θέμα σχολίου1"/>
    <w:basedOn w:val="a6"/>
    <w:next w:val="a6"/>
    <w:uiPriority w:val="99"/>
    <w:semiHidden/>
    <w:rsid w:val="00097F43"/>
    <w:rPr>
      <w:rFonts w:ascii="MgOldTimes UC Pol" w:hAnsi="MgOldTimes UC Pol"/>
      <w:b/>
      <w:bCs/>
      <w:lang w:val="de-DE" w:eastAsia="de-DE"/>
    </w:rPr>
  </w:style>
  <w:style w:type="paragraph" w:customStyle="1" w:styleId="14">
    <w:name w:val="Παράγραφος λίστας1"/>
    <w:basedOn w:val="a0"/>
    <w:uiPriority w:val="34"/>
    <w:qFormat/>
    <w:rsid w:val="00097F43"/>
    <w:pPr>
      <w:ind w:left="720"/>
      <w:jc w:val="both"/>
    </w:pPr>
    <w:rPr>
      <w:rFonts w:ascii="Palatino Linotype" w:eastAsia="Calibri" w:hAnsi="Palatino Linotype"/>
      <w:color w:val="000000"/>
      <w:sz w:val="22"/>
      <w:szCs w:val="23"/>
    </w:rPr>
  </w:style>
  <w:style w:type="paragraph" w:customStyle="1" w:styleId="15">
    <w:name w:val="Στυλ1"/>
    <w:basedOn w:val="a0"/>
    <w:uiPriority w:val="99"/>
    <w:rsid w:val="00097F43"/>
    <w:pPr>
      <w:autoSpaceDE w:val="0"/>
      <w:autoSpaceDN w:val="0"/>
      <w:adjustRightInd w:val="0"/>
      <w:jc w:val="both"/>
    </w:pPr>
    <w:rPr>
      <w:rFonts w:ascii="Palatino Linotype" w:hAnsi="Palatino Linotype"/>
      <w:sz w:val="20"/>
      <w:szCs w:val="20"/>
    </w:rPr>
  </w:style>
  <w:style w:type="paragraph" w:customStyle="1" w:styleId="26">
    <w:name w:val="Στυλ2"/>
    <w:basedOn w:val="a0"/>
    <w:uiPriority w:val="99"/>
    <w:rsid w:val="00097F43"/>
    <w:pPr>
      <w:autoSpaceDE w:val="0"/>
      <w:autoSpaceDN w:val="0"/>
      <w:adjustRightInd w:val="0"/>
      <w:jc w:val="both"/>
    </w:pPr>
    <w:rPr>
      <w:rFonts w:ascii="Palatino Linotype" w:hAnsi="Palatino Linotype"/>
      <w:sz w:val="20"/>
    </w:rPr>
  </w:style>
  <w:style w:type="paragraph" w:customStyle="1" w:styleId="34">
    <w:name w:val="Στυλ3"/>
    <w:basedOn w:val="a0"/>
    <w:uiPriority w:val="99"/>
    <w:rsid w:val="00097F43"/>
    <w:pPr>
      <w:autoSpaceDE w:val="0"/>
      <w:autoSpaceDN w:val="0"/>
      <w:adjustRightInd w:val="0"/>
      <w:jc w:val="both"/>
    </w:pPr>
    <w:rPr>
      <w:rFonts w:ascii="Palatino Linotype" w:hAnsi="Palatino Linotype"/>
      <w:sz w:val="20"/>
    </w:rPr>
  </w:style>
  <w:style w:type="paragraph" w:customStyle="1" w:styleId="hide">
    <w:name w:val="hide"/>
    <w:basedOn w:val="a0"/>
    <w:uiPriority w:val="99"/>
    <w:rsid w:val="00097F43"/>
    <w:pPr>
      <w:spacing w:after="152" w:line="360" w:lineRule="atLeast"/>
    </w:pPr>
    <w:rPr>
      <w:vanish/>
      <w:color w:val="000000"/>
    </w:rPr>
  </w:style>
  <w:style w:type="paragraph" w:customStyle="1" w:styleId="16">
    <w:name w:val="Έμφαση1"/>
    <w:basedOn w:val="a0"/>
    <w:uiPriority w:val="99"/>
    <w:rsid w:val="00097F43"/>
    <w:pPr>
      <w:spacing w:after="152" w:line="360" w:lineRule="atLeast"/>
    </w:pPr>
    <w:rPr>
      <w:i/>
      <w:iCs/>
      <w:color w:val="000000"/>
    </w:rPr>
  </w:style>
  <w:style w:type="paragraph" w:customStyle="1" w:styleId="western">
    <w:name w:val="western"/>
    <w:basedOn w:val="a0"/>
    <w:uiPriority w:val="99"/>
    <w:rsid w:val="00097F43"/>
    <w:pPr>
      <w:spacing w:after="152" w:line="360" w:lineRule="atLeast"/>
    </w:pPr>
    <w:rPr>
      <w:rFonts w:ascii="Arial" w:hAnsi="Arial" w:cs="Arial"/>
      <w:color w:val="000000"/>
    </w:rPr>
  </w:style>
  <w:style w:type="paragraph" w:customStyle="1" w:styleId="sdendnote-western">
    <w:name w:val="sdendnote-western"/>
    <w:basedOn w:val="a0"/>
    <w:uiPriority w:val="99"/>
    <w:rsid w:val="00097F43"/>
    <w:pPr>
      <w:spacing w:line="360" w:lineRule="atLeast"/>
      <w:ind w:left="288" w:hanging="288"/>
    </w:pPr>
    <w:rPr>
      <w:rFonts w:ascii="Century Gothic" w:hAnsi="Century Gothic"/>
      <w:color w:val="000000"/>
      <w:sz w:val="20"/>
      <w:szCs w:val="20"/>
    </w:rPr>
  </w:style>
  <w:style w:type="paragraph" w:customStyle="1" w:styleId="footnote">
    <w:name w:val="footnote"/>
    <w:basedOn w:val="a0"/>
    <w:uiPriority w:val="99"/>
    <w:rsid w:val="00097F43"/>
    <w:pPr>
      <w:spacing w:before="100" w:beforeAutospacing="1" w:after="100" w:afterAutospacing="1"/>
    </w:pPr>
  </w:style>
  <w:style w:type="paragraph" w:customStyle="1" w:styleId="justify">
    <w:name w:val="justify"/>
    <w:basedOn w:val="a0"/>
    <w:uiPriority w:val="99"/>
    <w:rsid w:val="00097F43"/>
    <w:pPr>
      <w:spacing w:before="100" w:beforeAutospacing="1" w:after="100" w:afterAutospacing="1"/>
    </w:pPr>
  </w:style>
  <w:style w:type="paragraph" w:customStyle="1" w:styleId="afe">
    <w:name w:val="Α_ΒΙΒΛΙΟΓΡΑΦΙΑ_ΔΙΔΑΚΤΟΡΙΚΟΥ"/>
    <w:basedOn w:val="a0"/>
    <w:uiPriority w:val="99"/>
    <w:rsid w:val="00097F43"/>
    <w:pPr>
      <w:widowControl w:val="0"/>
      <w:snapToGrid w:val="0"/>
      <w:spacing w:line="288" w:lineRule="auto"/>
      <w:ind w:left="1418" w:hanging="1418"/>
      <w:jc w:val="both"/>
    </w:pPr>
    <w:rPr>
      <w:rFonts w:ascii="MgOldTimes UC Pol" w:hAnsi="MgOldTimes UC Pol"/>
      <w:sz w:val="20"/>
      <w:szCs w:val="20"/>
      <w:lang w:val="en-GB"/>
    </w:rPr>
  </w:style>
  <w:style w:type="paragraph" w:customStyle="1" w:styleId="aff">
    <w:name w:val="Β_ΒΙΒΛΙΟΓΡΑΦΙΑ_ΔΙΔΑΚΤΟΡΙΚΟΥ"/>
    <w:basedOn w:val="a0"/>
    <w:uiPriority w:val="99"/>
    <w:rsid w:val="00097F43"/>
    <w:pPr>
      <w:widowControl w:val="0"/>
      <w:spacing w:line="288" w:lineRule="auto"/>
      <w:ind w:left="1418" w:hanging="964"/>
      <w:jc w:val="both"/>
    </w:pPr>
    <w:rPr>
      <w:rFonts w:ascii="MgOldTimes UC Pol" w:hAnsi="MgOldTimes UC Pol"/>
      <w:noProof/>
      <w:color w:val="000000"/>
      <w:sz w:val="20"/>
      <w:szCs w:val="20"/>
      <w:lang w:val="en-GB"/>
    </w:rPr>
  </w:style>
  <w:style w:type="paragraph" w:customStyle="1" w:styleId="aff0">
    <w:name w:val="Κείμενο βιβλιογραφίας"/>
    <w:basedOn w:val="a5"/>
    <w:autoRedefine/>
    <w:uiPriority w:val="99"/>
    <w:rsid w:val="00097F43"/>
    <w:pPr>
      <w:spacing w:before="40" w:line="264" w:lineRule="auto"/>
      <w:ind w:left="1134" w:hanging="1134"/>
      <w:jc w:val="both"/>
    </w:pPr>
    <w:rPr>
      <w:rFonts w:ascii="MgOldTimes UC Pol" w:hAnsi="MgOldTimes UC Pol"/>
      <w:lang w:val="de-DE"/>
    </w:rPr>
  </w:style>
  <w:style w:type="paragraph" w:customStyle="1" w:styleId="Style1">
    <w:name w:val="Style1"/>
    <w:basedOn w:val="1"/>
    <w:uiPriority w:val="99"/>
    <w:rsid w:val="00097F43"/>
    <w:pPr>
      <w:spacing w:before="0" w:after="0" w:line="360" w:lineRule="auto"/>
      <w:jc w:val="both"/>
    </w:pPr>
    <w:rPr>
      <w:rFonts w:ascii="Palatino Linotype" w:hAnsi="Palatino Linotype" w:cs="Palatino Linotype"/>
      <w:b w:val="0"/>
      <w:bCs w:val="0"/>
      <w:kern w:val="0"/>
      <w:sz w:val="28"/>
      <w:szCs w:val="28"/>
      <w:lang w:val="en-US" w:bidi="he-IL"/>
    </w:rPr>
  </w:style>
  <w:style w:type="paragraph" w:customStyle="1" w:styleId="Style2">
    <w:name w:val="Style2"/>
    <w:basedOn w:val="2"/>
    <w:uiPriority w:val="99"/>
    <w:rsid w:val="00097F43"/>
    <w:rPr>
      <w:rFonts w:ascii="Palatino Linotype" w:hAnsi="Palatino Linotype" w:cs="Arial"/>
      <w:sz w:val="20"/>
      <w:szCs w:val="20"/>
    </w:rPr>
  </w:style>
  <w:style w:type="paragraph" w:customStyle="1" w:styleId="17">
    <w:name w:val="Χωρίς διάστιχο1"/>
    <w:basedOn w:val="a5"/>
    <w:uiPriority w:val="99"/>
    <w:rsid w:val="00097F43"/>
    <w:rPr>
      <w:lang w:val="nl-NL"/>
    </w:rPr>
  </w:style>
  <w:style w:type="paragraph" w:customStyle="1" w:styleId="FNT">
    <w:name w:val="FNT"/>
    <w:basedOn w:val="a5"/>
    <w:uiPriority w:val="99"/>
    <w:rsid w:val="00097F43"/>
    <w:pPr>
      <w:ind w:left="142" w:hanging="142"/>
    </w:pPr>
    <w:rPr>
      <w:rFonts w:ascii="Palatino" w:hAnsi="Palatino" w:cs="Palatino"/>
      <w:lang w:val="de-DE" w:eastAsia="de-DE"/>
    </w:rPr>
  </w:style>
  <w:style w:type="paragraph" w:customStyle="1" w:styleId="Petit">
    <w:name w:val="Petit"/>
    <w:basedOn w:val="a0"/>
    <w:next w:val="a0"/>
    <w:uiPriority w:val="99"/>
    <w:rsid w:val="00097F43"/>
    <w:pPr>
      <w:spacing w:before="60" w:after="60" w:line="210" w:lineRule="exact"/>
      <w:ind w:left="340"/>
      <w:contextualSpacing/>
    </w:pPr>
    <w:rPr>
      <w:noProof/>
      <w:sz w:val="18"/>
      <w:szCs w:val="20"/>
      <w:lang w:val="en-US"/>
    </w:rPr>
  </w:style>
  <w:style w:type="paragraph" w:customStyle="1" w:styleId="SN">
    <w:name w:val="S/N"/>
    <w:basedOn w:val="a0"/>
    <w:uiPriority w:val="99"/>
    <w:rsid w:val="00097F43"/>
    <w:pPr>
      <w:jc w:val="both"/>
    </w:pPr>
    <w:rPr>
      <w:rFonts w:ascii="Palatino Linotype" w:hAnsi="Palatino Linotype"/>
      <w:lang w:val="en-GB" w:eastAsia="de-DE"/>
    </w:rPr>
  </w:style>
  <w:style w:type="paragraph" w:customStyle="1" w:styleId="SE">
    <w:name w:val="S/E"/>
    <w:basedOn w:val="SN"/>
    <w:uiPriority w:val="99"/>
    <w:rsid w:val="00097F43"/>
    <w:pPr>
      <w:ind w:firstLine="340"/>
    </w:pPr>
  </w:style>
  <w:style w:type="paragraph" w:customStyle="1" w:styleId="FN">
    <w:name w:val="FN"/>
    <w:basedOn w:val="a5"/>
    <w:uiPriority w:val="99"/>
    <w:rsid w:val="00097F43"/>
    <w:pPr>
      <w:tabs>
        <w:tab w:val="left" w:pos="340"/>
      </w:tabs>
      <w:ind w:left="340" w:hanging="340"/>
    </w:pPr>
    <w:rPr>
      <w:rFonts w:ascii="Palatino Linotype" w:hAnsi="Palatino Linotype"/>
      <w:lang w:val="en-GB" w:eastAsia="de-DE"/>
    </w:rPr>
  </w:style>
  <w:style w:type="paragraph" w:customStyle="1" w:styleId="18">
    <w:name w:val="Ü1"/>
    <w:basedOn w:val="SN"/>
    <w:uiPriority w:val="99"/>
    <w:rsid w:val="00097F43"/>
    <w:rPr>
      <w:i/>
    </w:rPr>
  </w:style>
  <w:style w:type="paragraph" w:customStyle="1" w:styleId="Literaturverz">
    <w:name w:val="Literaturverz"/>
    <w:basedOn w:val="a0"/>
    <w:uiPriority w:val="99"/>
    <w:rsid w:val="00097F43"/>
    <w:pPr>
      <w:widowControl w:val="0"/>
      <w:tabs>
        <w:tab w:val="left" w:pos="-720"/>
      </w:tabs>
      <w:snapToGrid w:val="0"/>
      <w:ind w:left="709" w:hanging="709"/>
      <w:jc w:val="both"/>
    </w:pPr>
    <w:rPr>
      <w:rFonts w:ascii="CG Times" w:hAnsi="CG Times"/>
      <w:sz w:val="22"/>
      <w:szCs w:val="20"/>
      <w:lang w:val="de-DE" w:eastAsia="de-DE"/>
    </w:rPr>
  </w:style>
  <w:style w:type="paragraph" w:customStyle="1" w:styleId="snsgcita">
    <w:name w:val="snsg_cita"/>
    <w:basedOn w:val="a0"/>
    <w:uiPriority w:val="99"/>
    <w:rsid w:val="00097F43"/>
    <w:pPr>
      <w:widowControl w:val="0"/>
      <w:autoSpaceDE w:val="0"/>
      <w:autoSpaceDN w:val="0"/>
      <w:adjustRightInd w:val="0"/>
    </w:pPr>
    <w:rPr>
      <w:rFonts w:ascii="Times" w:hAnsi="Times"/>
      <w:lang w:val="en-US"/>
    </w:rPr>
  </w:style>
  <w:style w:type="paragraph" w:customStyle="1" w:styleId="aff1">
    <w:name w:val="Υποσημείωση"/>
    <w:basedOn w:val="a5"/>
    <w:uiPriority w:val="99"/>
    <w:rsid w:val="00097F43"/>
    <w:pPr>
      <w:spacing w:before="120"/>
      <w:jc w:val="both"/>
    </w:pPr>
    <w:rPr>
      <w:rFonts w:ascii="MgOldTimes UC Pol" w:hAnsi="MgOldTimes UC Pol"/>
      <w:lang w:val="en-US"/>
    </w:rPr>
  </w:style>
  <w:style w:type="paragraph" w:customStyle="1" w:styleId="msonormalcxspmiddle">
    <w:name w:val="msonormalcxspmiddle"/>
    <w:basedOn w:val="a0"/>
    <w:uiPriority w:val="99"/>
    <w:rsid w:val="00097F43"/>
    <w:pPr>
      <w:spacing w:before="100" w:beforeAutospacing="1" w:after="100" w:afterAutospacing="1"/>
    </w:pPr>
  </w:style>
  <w:style w:type="paragraph" w:customStyle="1" w:styleId="msonormalcxsplast">
    <w:name w:val="msonormalcxsplast"/>
    <w:basedOn w:val="a0"/>
    <w:uiPriority w:val="99"/>
    <w:rsid w:val="00097F43"/>
    <w:pPr>
      <w:spacing w:before="100" w:beforeAutospacing="1" w:after="100" w:afterAutospacing="1"/>
    </w:pPr>
  </w:style>
  <w:style w:type="paragraph" w:customStyle="1" w:styleId="PalatinoLinotype12pt">
    <w:name w:val="Στυλ (Λατινικά) Palatino Linotype 12 pt Πλήρης"/>
    <w:basedOn w:val="a0"/>
    <w:uiPriority w:val="99"/>
    <w:rsid w:val="00097F43"/>
    <w:pPr>
      <w:jc w:val="both"/>
    </w:pPr>
    <w:rPr>
      <w:rFonts w:ascii="Palatino Linotype" w:hAnsi="Palatino Linotype"/>
      <w:szCs w:val="20"/>
      <w:lang w:val="de-DE"/>
    </w:rPr>
  </w:style>
  <w:style w:type="paragraph" w:customStyle="1" w:styleId="FR1">
    <w:name w:val="FR1"/>
    <w:uiPriority w:val="99"/>
    <w:rsid w:val="00097F43"/>
    <w:pPr>
      <w:widowControl w:val="0"/>
      <w:snapToGrid w:val="0"/>
      <w:spacing w:after="0" w:line="259" w:lineRule="auto"/>
      <w:ind w:left="320" w:right="600" w:hanging="300"/>
    </w:pPr>
    <w:rPr>
      <w:rFonts w:ascii="Times New Roman" w:eastAsia="Times New Roman" w:hAnsi="Times New Roman" w:cs="Times New Roman"/>
      <w:sz w:val="18"/>
      <w:szCs w:val="20"/>
      <w:lang w:eastAsia="de-DE"/>
    </w:rPr>
  </w:style>
  <w:style w:type="paragraph" w:customStyle="1" w:styleId="comment-footer">
    <w:name w:val="comment-footer"/>
    <w:basedOn w:val="a0"/>
    <w:uiPriority w:val="99"/>
    <w:rsid w:val="00097F43"/>
    <w:pPr>
      <w:spacing w:before="100" w:beforeAutospacing="1" w:after="100" w:afterAutospacing="1"/>
    </w:pPr>
  </w:style>
  <w:style w:type="paragraph" w:customStyle="1" w:styleId="lemma">
    <w:name w:val="lemma"/>
    <w:basedOn w:val="a0"/>
    <w:uiPriority w:val="99"/>
    <w:rsid w:val="00097F43"/>
    <w:pPr>
      <w:spacing w:before="100" w:beforeAutospacing="1" w:after="100" w:afterAutospacing="1"/>
    </w:pPr>
  </w:style>
  <w:style w:type="character" w:customStyle="1" w:styleId="aff2">
    <w:name w:val="Σώμα κειμένου_"/>
    <w:link w:val="19"/>
    <w:locked/>
    <w:rsid w:val="00097F43"/>
    <w:rPr>
      <w:rFonts w:ascii="Times New Roman" w:eastAsia="Times New Roman" w:hAnsi="Times New Roman" w:cs="Times New Roman"/>
      <w:sz w:val="19"/>
      <w:szCs w:val="19"/>
      <w:shd w:val="clear" w:color="auto" w:fill="FFFFFF"/>
    </w:rPr>
  </w:style>
  <w:style w:type="paragraph" w:customStyle="1" w:styleId="19">
    <w:name w:val="Σώμα κειμένου1"/>
    <w:basedOn w:val="a0"/>
    <w:link w:val="aff2"/>
    <w:rsid w:val="00097F43"/>
    <w:pPr>
      <w:shd w:val="clear" w:color="auto" w:fill="FFFFFF"/>
      <w:spacing w:before="840" w:line="264" w:lineRule="exact"/>
      <w:jc w:val="both"/>
    </w:pPr>
    <w:rPr>
      <w:sz w:val="19"/>
      <w:szCs w:val="19"/>
      <w:lang w:eastAsia="en-US"/>
    </w:rPr>
  </w:style>
  <w:style w:type="paragraph" w:customStyle="1" w:styleId="12d">
    <w:name w:val="12d"/>
    <w:basedOn w:val="a0"/>
    <w:uiPriority w:val="99"/>
    <w:rsid w:val="00097F43"/>
    <w:pPr>
      <w:spacing w:before="100" w:beforeAutospacing="1" w:after="100" w:afterAutospacing="1"/>
    </w:pPr>
    <w:rPr>
      <w:rFonts w:ascii="Arial" w:hAnsi="Arial" w:cs="Arial"/>
      <w:sz w:val="20"/>
      <w:szCs w:val="20"/>
    </w:rPr>
  </w:style>
  <w:style w:type="paragraph" w:customStyle="1" w:styleId="Default">
    <w:name w:val="Default"/>
    <w:uiPriority w:val="99"/>
    <w:rsid w:val="00097F43"/>
    <w:pPr>
      <w:autoSpaceDE w:val="0"/>
      <w:autoSpaceDN w:val="0"/>
      <w:adjustRightInd w:val="0"/>
      <w:spacing w:after="0" w:line="240" w:lineRule="auto"/>
    </w:pPr>
    <w:rPr>
      <w:rFonts w:ascii="Palatino Linotype" w:eastAsia="Times New Roman" w:hAnsi="Palatino Linotype" w:cs="Palatino Linotype"/>
      <w:color w:val="000000"/>
      <w:sz w:val="24"/>
      <w:szCs w:val="24"/>
      <w:lang w:eastAsia="el-GR"/>
    </w:rPr>
  </w:style>
  <w:style w:type="paragraph" w:customStyle="1" w:styleId="booktitle">
    <w:name w:val="booktitle"/>
    <w:basedOn w:val="a0"/>
    <w:uiPriority w:val="99"/>
    <w:rsid w:val="00097F43"/>
    <w:pPr>
      <w:spacing w:before="100" w:beforeAutospacing="1" w:after="100" w:afterAutospacing="1"/>
    </w:pPr>
  </w:style>
  <w:style w:type="paragraph" w:customStyle="1" w:styleId="series">
    <w:name w:val="series"/>
    <w:basedOn w:val="a0"/>
    <w:uiPriority w:val="99"/>
    <w:rsid w:val="00097F43"/>
    <w:pPr>
      <w:spacing w:before="100" w:beforeAutospacing="1" w:after="100" w:afterAutospacing="1"/>
    </w:pPr>
  </w:style>
  <w:style w:type="paragraph" w:customStyle="1" w:styleId="aff3">
    <w:name w:val="Προεπιλογή"/>
    <w:uiPriority w:val="99"/>
    <w:rsid w:val="00097F43"/>
    <w:pPr>
      <w:widowControl w:val="0"/>
      <w:suppressAutoHyphens/>
      <w:spacing w:after="0" w:line="240" w:lineRule="auto"/>
      <w:jc w:val="both"/>
    </w:pPr>
    <w:rPr>
      <w:rFonts w:ascii="Palatino" w:eastAsia="ヒラギノ角ゴ Pro W3" w:hAnsi="Palatino" w:cs="Times New Roman"/>
      <w:color w:val="000000"/>
      <w:szCs w:val="20"/>
      <w:lang w:eastAsia="el-GR"/>
    </w:rPr>
  </w:style>
  <w:style w:type="paragraph" w:customStyle="1" w:styleId="210">
    <w:name w:val="Επικεφαλίδα 21"/>
    <w:next w:val="aff3"/>
    <w:uiPriority w:val="99"/>
    <w:rsid w:val="00097F43"/>
    <w:pPr>
      <w:keepNext/>
      <w:widowControl w:val="0"/>
      <w:suppressAutoHyphens/>
      <w:spacing w:after="0" w:line="240" w:lineRule="auto"/>
      <w:jc w:val="both"/>
    </w:pPr>
    <w:rPr>
      <w:rFonts w:ascii="Palatino Bold Italic" w:eastAsia="ヒラギノ角ゴ Pro W3" w:hAnsi="Palatino Bold Italic" w:cs="Times New Roman"/>
      <w:color w:val="000000"/>
      <w:sz w:val="24"/>
      <w:szCs w:val="20"/>
      <w:lang w:val="en-GB" w:eastAsia="el-GR"/>
    </w:rPr>
  </w:style>
  <w:style w:type="paragraph" w:customStyle="1" w:styleId="TabellenInhalt">
    <w:name w:val="Tabellen Inhalt"/>
    <w:basedOn w:val="a0"/>
    <w:uiPriority w:val="99"/>
    <w:rsid w:val="00097F43"/>
    <w:pPr>
      <w:widowControl w:val="0"/>
      <w:suppressLineNumbers/>
      <w:suppressAutoHyphens/>
    </w:pPr>
    <w:rPr>
      <w:rFonts w:ascii="Liberation Serif" w:eastAsia="Droid Sans Fallback" w:hAnsi="Liberation Serif" w:cs="FreeSans"/>
      <w:kern w:val="2"/>
      <w:lang w:val="de-DE" w:eastAsia="zh-CN" w:bidi="hi-IN"/>
    </w:rPr>
  </w:style>
  <w:style w:type="paragraph" w:customStyle="1" w:styleId="Textkrper21">
    <w:name w:val="Textkörper 21"/>
    <w:basedOn w:val="a0"/>
    <w:uiPriority w:val="99"/>
    <w:rsid w:val="00097F43"/>
    <w:pPr>
      <w:widowControl w:val="0"/>
      <w:suppressAutoHyphens/>
      <w:jc w:val="both"/>
    </w:pPr>
    <w:rPr>
      <w:rFonts w:ascii="Palatino Linotype" w:eastAsia="Droid Sans Fallback" w:hAnsi="Palatino Linotype" w:cs="Palatino Linotype"/>
      <w:kern w:val="2"/>
      <w:lang w:eastAsia="zh-CN" w:bidi="he-IL"/>
    </w:rPr>
  </w:style>
  <w:style w:type="paragraph" w:customStyle="1" w:styleId="TextBody">
    <w:name w:val="Text Body"/>
    <w:basedOn w:val="a0"/>
    <w:uiPriority w:val="99"/>
    <w:rsid w:val="00097F43"/>
    <w:pPr>
      <w:suppressAutoHyphens/>
      <w:spacing w:after="140" w:line="288" w:lineRule="auto"/>
    </w:pPr>
    <w:rPr>
      <w:rFonts w:ascii="Calibri" w:eastAsia="Arial Unicode MS" w:hAnsi="Calibri" w:cs="Calibri"/>
      <w:color w:val="00000A"/>
      <w:sz w:val="22"/>
      <w:szCs w:val="22"/>
      <w:lang w:val="de-DE" w:eastAsia="en-US"/>
    </w:rPr>
  </w:style>
  <w:style w:type="paragraph" w:customStyle="1" w:styleId="Heading">
    <w:name w:val="Heading"/>
    <w:basedOn w:val="a0"/>
    <w:next w:val="TextBody"/>
    <w:uiPriority w:val="99"/>
    <w:rsid w:val="00097F43"/>
    <w:pPr>
      <w:keepNext/>
      <w:suppressAutoHyphens/>
      <w:spacing w:before="240" w:after="120" w:line="252" w:lineRule="auto"/>
    </w:pPr>
    <w:rPr>
      <w:rFonts w:ascii="Liberation Sans" w:eastAsia="Arial Unicode MS" w:hAnsi="Liberation Sans" w:cs="Arial Unicode MS"/>
      <w:color w:val="00000A"/>
      <w:sz w:val="28"/>
      <w:szCs w:val="28"/>
      <w:lang w:val="de-DE" w:eastAsia="en-US"/>
    </w:rPr>
  </w:style>
  <w:style w:type="paragraph" w:customStyle="1" w:styleId="Index">
    <w:name w:val="Index"/>
    <w:basedOn w:val="a0"/>
    <w:uiPriority w:val="99"/>
    <w:rsid w:val="00097F43"/>
    <w:pPr>
      <w:suppressLineNumbers/>
      <w:suppressAutoHyphens/>
      <w:spacing w:after="160" w:line="252" w:lineRule="auto"/>
    </w:pPr>
    <w:rPr>
      <w:rFonts w:ascii="Calibri" w:eastAsia="Arial Unicode MS" w:hAnsi="Calibri" w:cs="Calibri"/>
      <w:color w:val="00000A"/>
      <w:sz w:val="22"/>
      <w:szCs w:val="22"/>
      <w:lang w:val="de-DE" w:eastAsia="en-US"/>
    </w:rPr>
  </w:style>
  <w:style w:type="character" w:customStyle="1" w:styleId="berschrift1Zchn">
    <w:name w:val="Überschrift 1 Zchn"/>
    <w:basedOn w:val="a1"/>
    <w:link w:val="1CharChar1"/>
    <w:uiPriority w:val="9"/>
    <w:locked/>
    <w:rsid w:val="00097F43"/>
    <w:rPr>
      <w:rFonts w:ascii="Cambria" w:eastAsia="Times New Roman" w:hAnsi="Cambria"/>
      <w:color w:val="365F91"/>
      <w:sz w:val="32"/>
      <w:szCs w:val="32"/>
    </w:rPr>
  </w:style>
  <w:style w:type="paragraph" w:customStyle="1" w:styleId="1CharChar1">
    <w:name w:val="Επικεφαλίδα 1 Char Char1"/>
    <w:basedOn w:val="a0"/>
    <w:next w:val="a0"/>
    <w:link w:val="berschrift1Zchn"/>
    <w:uiPriority w:val="9"/>
    <w:qFormat/>
    <w:rsid w:val="00097F43"/>
    <w:pPr>
      <w:keepNext/>
      <w:keepLines/>
      <w:suppressAutoHyphens/>
      <w:spacing w:before="240" w:line="240" w:lineRule="exact"/>
      <w:ind w:firstLine="227"/>
      <w:jc w:val="both"/>
      <w:outlineLvl w:val="0"/>
    </w:pPr>
    <w:rPr>
      <w:rFonts w:ascii="Cambria" w:hAnsi="Cambria" w:cstheme="minorBidi"/>
      <w:color w:val="365F91"/>
      <w:sz w:val="32"/>
      <w:szCs w:val="32"/>
      <w:lang w:eastAsia="en-US"/>
    </w:rPr>
  </w:style>
  <w:style w:type="paragraph" w:customStyle="1" w:styleId="berschrift21">
    <w:name w:val="Überschrift 21"/>
    <w:basedOn w:val="a0"/>
    <w:next w:val="a0"/>
    <w:uiPriority w:val="9"/>
    <w:qFormat/>
    <w:rsid w:val="00097F43"/>
    <w:pPr>
      <w:keepNext/>
      <w:keepLines/>
      <w:suppressAutoHyphens/>
      <w:spacing w:before="40" w:line="240" w:lineRule="exact"/>
      <w:ind w:firstLine="227"/>
      <w:jc w:val="both"/>
      <w:outlineLvl w:val="1"/>
    </w:pPr>
    <w:rPr>
      <w:rFonts w:ascii="Cambria" w:hAnsi="Cambria"/>
      <w:color w:val="365F91"/>
      <w:sz w:val="26"/>
      <w:szCs w:val="26"/>
      <w:lang w:val="de-DE" w:eastAsia="en-US"/>
    </w:rPr>
  </w:style>
  <w:style w:type="paragraph" w:customStyle="1" w:styleId="berschrift31">
    <w:name w:val="Überschrift 31"/>
    <w:basedOn w:val="a0"/>
    <w:next w:val="a0"/>
    <w:uiPriority w:val="9"/>
    <w:qFormat/>
    <w:rsid w:val="00097F43"/>
    <w:pPr>
      <w:keepNext/>
      <w:keepLines/>
      <w:suppressAutoHyphens/>
      <w:spacing w:before="200" w:line="240" w:lineRule="exact"/>
      <w:ind w:firstLine="227"/>
      <w:jc w:val="both"/>
      <w:outlineLvl w:val="2"/>
    </w:pPr>
    <w:rPr>
      <w:rFonts w:ascii="Cambria" w:hAnsi="Cambria"/>
      <w:b/>
      <w:bCs/>
      <w:color w:val="4F81BD"/>
      <w:sz w:val="22"/>
      <w:szCs w:val="22"/>
      <w:lang w:val="de-DE" w:eastAsia="en-US"/>
    </w:rPr>
  </w:style>
  <w:style w:type="paragraph" w:customStyle="1" w:styleId="berschrift41">
    <w:name w:val="Überschrift 41"/>
    <w:basedOn w:val="a0"/>
    <w:next w:val="a0"/>
    <w:uiPriority w:val="9"/>
    <w:qFormat/>
    <w:rsid w:val="00097F43"/>
    <w:pPr>
      <w:keepNext/>
      <w:keepLines/>
      <w:suppressAutoHyphens/>
      <w:spacing w:before="40" w:line="276" w:lineRule="auto"/>
      <w:outlineLvl w:val="3"/>
    </w:pPr>
    <w:rPr>
      <w:rFonts w:ascii="Cambria" w:hAnsi="Cambria"/>
      <w:i/>
      <w:iCs/>
      <w:color w:val="365F91"/>
      <w:sz w:val="22"/>
      <w:szCs w:val="22"/>
      <w:lang w:val="de-DE" w:eastAsia="en-US"/>
    </w:rPr>
  </w:style>
  <w:style w:type="paragraph" w:customStyle="1" w:styleId="FOOTNOTE0">
    <w:name w:val="FOOTNOTE"/>
    <w:basedOn w:val="a5"/>
    <w:autoRedefine/>
    <w:uiPriority w:val="99"/>
    <w:qFormat/>
    <w:rsid w:val="00097F43"/>
    <w:pPr>
      <w:suppressAutoHyphens/>
      <w:spacing w:after="120"/>
      <w:ind w:firstLine="720"/>
      <w:jc w:val="both"/>
    </w:pPr>
    <w:rPr>
      <w:rFonts w:cs="Calibri"/>
      <w:color w:val="00000A"/>
      <w:lang w:val="en-US"/>
    </w:rPr>
  </w:style>
  <w:style w:type="paragraph" w:customStyle="1" w:styleId="Aufzhlungszeichen1">
    <w:name w:val="Aufzählungszeichen1"/>
    <w:basedOn w:val="a0"/>
    <w:uiPriority w:val="99"/>
    <w:rsid w:val="00097F43"/>
    <w:pPr>
      <w:suppressAutoHyphens/>
      <w:contextualSpacing/>
      <w:jc w:val="both"/>
    </w:pPr>
    <w:rPr>
      <w:rFonts w:cs="Calibri"/>
      <w:color w:val="00000A"/>
      <w:lang w:val="en-US" w:eastAsia="en-US"/>
    </w:rPr>
  </w:style>
  <w:style w:type="paragraph" w:customStyle="1" w:styleId="berarbeitung1">
    <w:name w:val="Überarbeitung1"/>
    <w:uiPriority w:val="99"/>
    <w:semiHidden/>
    <w:rsid w:val="00097F43"/>
    <w:pPr>
      <w:suppressAutoHyphens/>
      <w:spacing w:after="0" w:line="240" w:lineRule="auto"/>
      <w:ind w:firstLine="227"/>
      <w:jc w:val="both"/>
    </w:pPr>
    <w:rPr>
      <w:rFonts w:ascii="Times New Roman" w:eastAsia="Times New Roman" w:hAnsi="Times New Roman" w:cs="Calibri"/>
      <w:color w:val="00000A"/>
      <w:sz w:val="24"/>
      <w:szCs w:val="24"/>
      <w:lang w:val="en-US"/>
    </w:rPr>
  </w:style>
  <w:style w:type="paragraph" w:customStyle="1" w:styleId="ContentsHeading">
    <w:name w:val="Contents Heading"/>
    <w:basedOn w:val="1"/>
    <w:next w:val="a0"/>
    <w:uiPriority w:val="39"/>
    <w:qFormat/>
    <w:rsid w:val="00097F43"/>
    <w:pPr>
      <w:keepLines/>
      <w:suppressAutoHyphens/>
      <w:spacing w:after="0" w:line="252" w:lineRule="auto"/>
      <w:ind w:firstLine="227"/>
      <w:jc w:val="both"/>
    </w:pPr>
    <w:rPr>
      <w:rFonts w:ascii="Calibri Light" w:eastAsia="Arial Unicode MS" w:hAnsi="Calibri Light" w:cs="Calibri"/>
      <w:b w:val="0"/>
      <w:bCs w:val="0"/>
      <w:color w:val="2E74B5"/>
      <w:kern w:val="0"/>
      <w:lang w:val="en-GB" w:eastAsia="en-GB"/>
    </w:rPr>
  </w:style>
  <w:style w:type="paragraph" w:customStyle="1" w:styleId="Contents1">
    <w:name w:val="Contents 1"/>
    <w:basedOn w:val="a0"/>
    <w:next w:val="a0"/>
    <w:autoRedefine/>
    <w:uiPriority w:val="39"/>
    <w:rsid w:val="00097F43"/>
    <w:pPr>
      <w:suppressAutoHyphens/>
      <w:spacing w:after="100" w:line="240" w:lineRule="exact"/>
      <w:ind w:firstLine="227"/>
      <w:jc w:val="both"/>
    </w:pPr>
    <w:rPr>
      <w:rFonts w:ascii="Calibri" w:eastAsia="Arial Unicode MS" w:hAnsi="Calibri" w:cs="Calibri"/>
      <w:color w:val="00000A"/>
      <w:sz w:val="22"/>
      <w:szCs w:val="22"/>
      <w:lang w:val="de-DE" w:eastAsia="en-US"/>
    </w:rPr>
  </w:style>
  <w:style w:type="paragraph" w:customStyle="1" w:styleId="Contents2">
    <w:name w:val="Contents 2"/>
    <w:basedOn w:val="a0"/>
    <w:next w:val="a0"/>
    <w:autoRedefine/>
    <w:uiPriority w:val="39"/>
    <w:rsid w:val="00097F43"/>
    <w:pPr>
      <w:suppressAutoHyphens/>
      <w:spacing w:after="100" w:line="240" w:lineRule="exact"/>
      <w:ind w:left="220" w:firstLine="227"/>
      <w:jc w:val="both"/>
    </w:pPr>
    <w:rPr>
      <w:rFonts w:ascii="Calibri" w:eastAsia="Arial Unicode MS" w:hAnsi="Calibri" w:cs="Calibri"/>
      <w:color w:val="00000A"/>
      <w:sz w:val="22"/>
      <w:szCs w:val="22"/>
      <w:lang w:val="de-DE" w:eastAsia="en-US"/>
    </w:rPr>
  </w:style>
  <w:style w:type="paragraph" w:customStyle="1" w:styleId="Contents3">
    <w:name w:val="Contents 3"/>
    <w:basedOn w:val="a0"/>
    <w:next w:val="a0"/>
    <w:autoRedefine/>
    <w:uiPriority w:val="39"/>
    <w:rsid w:val="00097F43"/>
    <w:pPr>
      <w:suppressAutoHyphens/>
      <w:spacing w:after="100" w:line="240" w:lineRule="exact"/>
      <w:ind w:left="440" w:firstLine="227"/>
      <w:jc w:val="both"/>
    </w:pPr>
    <w:rPr>
      <w:rFonts w:ascii="Calibri" w:eastAsia="Arial Unicode MS" w:hAnsi="Calibri" w:cs="Calibri"/>
      <w:color w:val="00000A"/>
      <w:sz w:val="22"/>
      <w:szCs w:val="22"/>
      <w:lang w:val="de-DE" w:eastAsia="en-US"/>
    </w:rPr>
  </w:style>
  <w:style w:type="paragraph" w:customStyle="1" w:styleId="Titel1">
    <w:name w:val="Titel1"/>
    <w:basedOn w:val="a0"/>
    <w:next w:val="a0"/>
    <w:uiPriority w:val="10"/>
    <w:qFormat/>
    <w:rsid w:val="00097F43"/>
    <w:pPr>
      <w:pBdr>
        <w:bottom w:val="single" w:sz="4" w:space="4" w:color="4F81BD" w:shadow="1"/>
      </w:pBdr>
      <w:suppressAutoHyphens/>
      <w:spacing w:after="300"/>
      <w:contextualSpacing/>
    </w:pPr>
    <w:rPr>
      <w:rFonts w:ascii="Cambria" w:hAnsi="Cambria"/>
      <w:color w:val="17365D"/>
      <w:spacing w:val="5"/>
      <w:sz w:val="52"/>
      <w:szCs w:val="52"/>
      <w:lang w:val="sv-SE" w:eastAsia="en-US"/>
    </w:rPr>
  </w:style>
  <w:style w:type="character" w:customStyle="1" w:styleId="CitaviBibliographyEntryZchn">
    <w:name w:val="Citavi Bibliography Entry Zchn"/>
    <w:basedOn w:val="a1"/>
    <w:link w:val="CitaviBibliographyEntry"/>
    <w:locked/>
    <w:rsid w:val="00097F43"/>
    <w:rPr>
      <w:rFonts w:ascii="Calibri" w:eastAsia="Calibri" w:hAnsi="Calibri" w:cs="Times New Roman"/>
      <w:sz w:val="20"/>
      <w:szCs w:val="20"/>
      <w:lang w:eastAsia="el-GR"/>
    </w:rPr>
  </w:style>
  <w:style w:type="paragraph" w:customStyle="1" w:styleId="CitaviBibliographyEntry">
    <w:name w:val="Citavi Bibliography Entry"/>
    <w:basedOn w:val="a0"/>
    <w:link w:val="CitaviBibliographyEntryZchn"/>
    <w:rsid w:val="00097F43"/>
    <w:pPr>
      <w:suppressAutoHyphens/>
      <w:spacing w:after="120" w:line="276" w:lineRule="auto"/>
    </w:pPr>
    <w:rPr>
      <w:rFonts w:ascii="Calibri" w:eastAsia="Calibri" w:hAnsi="Calibri"/>
      <w:sz w:val="20"/>
      <w:szCs w:val="20"/>
    </w:rPr>
  </w:style>
  <w:style w:type="character" w:customStyle="1" w:styleId="CitaviBibliographyHeadingZchn">
    <w:name w:val="Citavi Bibliography Heading Zchn"/>
    <w:basedOn w:val="a1"/>
    <w:link w:val="CitaviBibliographyHeading"/>
    <w:locked/>
    <w:rsid w:val="00097F43"/>
    <w:rPr>
      <w:rFonts w:ascii="Calibri Light" w:hAnsi="Calibri Light"/>
      <w:color w:val="2E74B5"/>
      <w:sz w:val="32"/>
      <w:szCs w:val="32"/>
    </w:rPr>
  </w:style>
  <w:style w:type="paragraph" w:customStyle="1" w:styleId="CitaviBibliographyHeading">
    <w:name w:val="Citavi Bibliography Heading"/>
    <w:basedOn w:val="1"/>
    <w:link w:val="CitaviBibliographyHeadingZchn"/>
    <w:rsid w:val="00097F43"/>
    <w:pPr>
      <w:keepLines/>
      <w:suppressAutoHyphens/>
      <w:spacing w:after="0" w:line="276" w:lineRule="auto"/>
    </w:pPr>
    <w:rPr>
      <w:rFonts w:ascii="Calibri Light" w:eastAsiaTheme="minorHAnsi" w:hAnsi="Calibri Light" w:cstheme="minorBidi"/>
      <w:b w:val="0"/>
      <w:bCs w:val="0"/>
      <w:color w:val="2E74B5"/>
      <w:kern w:val="0"/>
      <w:lang w:eastAsia="en-US"/>
    </w:rPr>
  </w:style>
  <w:style w:type="paragraph" w:customStyle="1" w:styleId="Verzeichnis41">
    <w:name w:val="Verzeichnis 41"/>
    <w:basedOn w:val="a0"/>
    <w:next w:val="a0"/>
    <w:autoRedefine/>
    <w:uiPriority w:val="39"/>
    <w:rsid w:val="00097F43"/>
    <w:pPr>
      <w:suppressAutoHyphens/>
      <w:spacing w:after="100" w:line="252" w:lineRule="auto"/>
      <w:ind w:left="660"/>
    </w:pPr>
    <w:rPr>
      <w:rFonts w:ascii="Calibri" w:hAnsi="Calibri" w:cs="Calibri"/>
      <w:color w:val="00000A"/>
      <w:sz w:val="22"/>
      <w:szCs w:val="22"/>
      <w:lang w:val="de-DE" w:eastAsia="de-DE" w:bidi="he-IL"/>
    </w:rPr>
  </w:style>
  <w:style w:type="paragraph" w:customStyle="1" w:styleId="Verzeichnis51">
    <w:name w:val="Verzeichnis 51"/>
    <w:basedOn w:val="a0"/>
    <w:next w:val="a0"/>
    <w:autoRedefine/>
    <w:uiPriority w:val="39"/>
    <w:rsid w:val="00097F43"/>
    <w:pPr>
      <w:suppressAutoHyphens/>
      <w:spacing w:after="100" w:line="252" w:lineRule="auto"/>
      <w:ind w:left="880"/>
    </w:pPr>
    <w:rPr>
      <w:rFonts w:ascii="Calibri" w:hAnsi="Calibri" w:cs="Calibri"/>
      <w:color w:val="00000A"/>
      <w:sz w:val="22"/>
      <w:szCs w:val="22"/>
      <w:lang w:val="de-DE" w:eastAsia="de-DE" w:bidi="he-IL"/>
    </w:rPr>
  </w:style>
  <w:style w:type="paragraph" w:customStyle="1" w:styleId="Verzeichnis61">
    <w:name w:val="Verzeichnis 61"/>
    <w:basedOn w:val="a0"/>
    <w:next w:val="a0"/>
    <w:autoRedefine/>
    <w:uiPriority w:val="39"/>
    <w:rsid w:val="00097F43"/>
    <w:pPr>
      <w:suppressAutoHyphens/>
      <w:spacing w:after="100" w:line="252" w:lineRule="auto"/>
      <w:ind w:left="1100"/>
    </w:pPr>
    <w:rPr>
      <w:rFonts w:ascii="Calibri" w:hAnsi="Calibri" w:cs="Calibri"/>
      <w:color w:val="00000A"/>
      <w:sz w:val="22"/>
      <w:szCs w:val="22"/>
      <w:lang w:val="de-DE" w:eastAsia="de-DE" w:bidi="he-IL"/>
    </w:rPr>
  </w:style>
  <w:style w:type="paragraph" w:customStyle="1" w:styleId="Verzeichnis71">
    <w:name w:val="Verzeichnis 71"/>
    <w:basedOn w:val="a0"/>
    <w:next w:val="a0"/>
    <w:autoRedefine/>
    <w:uiPriority w:val="39"/>
    <w:rsid w:val="00097F43"/>
    <w:pPr>
      <w:suppressAutoHyphens/>
      <w:spacing w:after="100" w:line="252" w:lineRule="auto"/>
      <w:ind w:left="1320"/>
    </w:pPr>
    <w:rPr>
      <w:rFonts w:ascii="Calibri" w:hAnsi="Calibri" w:cs="Calibri"/>
      <w:color w:val="00000A"/>
      <w:sz w:val="22"/>
      <w:szCs w:val="22"/>
      <w:lang w:val="de-DE" w:eastAsia="de-DE" w:bidi="he-IL"/>
    </w:rPr>
  </w:style>
  <w:style w:type="paragraph" w:customStyle="1" w:styleId="Verzeichnis81">
    <w:name w:val="Verzeichnis 81"/>
    <w:basedOn w:val="a0"/>
    <w:next w:val="a0"/>
    <w:autoRedefine/>
    <w:uiPriority w:val="39"/>
    <w:rsid w:val="00097F43"/>
    <w:pPr>
      <w:suppressAutoHyphens/>
      <w:spacing w:after="100" w:line="252" w:lineRule="auto"/>
      <w:ind w:left="1540"/>
    </w:pPr>
    <w:rPr>
      <w:rFonts w:ascii="Calibri" w:hAnsi="Calibri" w:cs="Calibri"/>
      <w:color w:val="00000A"/>
      <w:sz w:val="22"/>
      <w:szCs w:val="22"/>
      <w:lang w:val="de-DE" w:eastAsia="de-DE" w:bidi="he-IL"/>
    </w:rPr>
  </w:style>
  <w:style w:type="paragraph" w:customStyle="1" w:styleId="Verzeichnis91">
    <w:name w:val="Verzeichnis 91"/>
    <w:basedOn w:val="a0"/>
    <w:next w:val="a0"/>
    <w:autoRedefine/>
    <w:uiPriority w:val="39"/>
    <w:rsid w:val="00097F43"/>
    <w:pPr>
      <w:suppressAutoHyphens/>
      <w:spacing w:after="100" w:line="252" w:lineRule="auto"/>
      <w:ind w:left="1760"/>
    </w:pPr>
    <w:rPr>
      <w:rFonts w:ascii="Calibri" w:hAnsi="Calibri" w:cs="Calibri"/>
      <w:color w:val="00000A"/>
      <w:sz w:val="22"/>
      <w:szCs w:val="22"/>
      <w:lang w:val="de-DE" w:eastAsia="de-DE" w:bidi="he-IL"/>
    </w:rPr>
  </w:style>
  <w:style w:type="paragraph" w:customStyle="1" w:styleId="Footnote1">
    <w:name w:val="Footnote"/>
    <w:basedOn w:val="a0"/>
    <w:uiPriority w:val="99"/>
    <w:rsid w:val="00097F43"/>
    <w:pPr>
      <w:suppressAutoHyphens/>
      <w:spacing w:after="160" w:line="252" w:lineRule="auto"/>
    </w:pPr>
    <w:rPr>
      <w:rFonts w:ascii="Calibri" w:eastAsia="Arial Unicode MS" w:hAnsi="Calibri" w:cs="Calibri"/>
      <w:color w:val="00000A"/>
      <w:sz w:val="22"/>
      <w:szCs w:val="22"/>
      <w:lang w:val="de-DE" w:eastAsia="en-US"/>
    </w:rPr>
  </w:style>
  <w:style w:type="paragraph" w:customStyle="1" w:styleId="27">
    <w:name w:val="Παράγραφος λίστας2"/>
    <w:basedOn w:val="a0"/>
    <w:uiPriority w:val="34"/>
    <w:qFormat/>
    <w:rsid w:val="00097F43"/>
    <w:pPr>
      <w:ind w:left="720"/>
      <w:contextualSpacing/>
    </w:pPr>
    <w:rPr>
      <w:rFonts w:ascii="Cambria" w:eastAsia="Cambria" w:hAnsi="Cambria"/>
      <w:lang w:val="en-GB" w:eastAsia="en-US"/>
    </w:rPr>
  </w:style>
  <w:style w:type="paragraph" w:customStyle="1" w:styleId="p1">
    <w:name w:val="p1"/>
    <w:basedOn w:val="a0"/>
    <w:uiPriority w:val="99"/>
    <w:rsid w:val="00097F43"/>
    <w:pPr>
      <w:ind w:firstLine="270"/>
      <w:jc w:val="both"/>
    </w:pPr>
    <w:rPr>
      <w:rFonts w:ascii="Helvetica" w:eastAsia="Calibri" w:hAnsi="Helvetica"/>
      <w:sz w:val="18"/>
      <w:szCs w:val="18"/>
      <w:lang w:val="en-GB" w:eastAsia="en-GB"/>
    </w:rPr>
  </w:style>
  <w:style w:type="paragraph" w:customStyle="1" w:styleId="p2">
    <w:name w:val="p2"/>
    <w:basedOn w:val="a0"/>
    <w:uiPriority w:val="99"/>
    <w:rsid w:val="00097F43"/>
    <w:pPr>
      <w:ind w:firstLine="270"/>
      <w:jc w:val="both"/>
    </w:pPr>
    <w:rPr>
      <w:rFonts w:ascii="Helvetica" w:eastAsia="Calibri" w:hAnsi="Helvetica"/>
      <w:sz w:val="18"/>
      <w:szCs w:val="18"/>
      <w:lang w:val="en-GB" w:eastAsia="en-GB"/>
    </w:rPr>
  </w:style>
  <w:style w:type="paragraph" w:customStyle="1" w:styleId="p3">
    <w:name w:val="p3"/>
    <w:basedOn w:val="a0"/>
    <w:uiPriority w:val="99"/>
    <w:rsid w:val="00097F43"/>
    <w:rPr>
      <w:rFonts w:eastAsia="Calibri"/>
      <w:sz w:val="18"/>
      <w:szCs w:val="18"/>
      <w:lang w:val="en-GB" w:eastAsia="en-GB"/>
    </w:rPr>
  </w:style>
  <w:style w:type="paragraph" w:customStyle="1" w:styleId="42">
    <w:name w:val="Στυλ4"/>
    <w:basedOn w:val="34"/>
    <w:uiPriority w:val="99"/>
    <w:rsid w:val="00097F43"/>
  </w:style>
  <w:style w:type="paragraph" w:customStyle="1" w:styleId="52">
    <w:name w:val="Στυλ5"/>
    <w:basedOn w:val="a0"/>
    <w:uiPriority w:val="99"/>
    <w:rsid w:val="00097F43"/>
    <w:pPr>
      <w:keepNext/>
      <w:tabs>
        <w:tab w:val="right" w:leader="dot" w:pos="567"/>
        <w:tab w:val="right" w:pos="1134"/>
        <w:tab w:val="right" w:leader="dot" w:pos="6974"/>
      </w:tabs>
      <w:spacing w:before="360" w:after="240"/>
      <w:jc w:val="center"/>
    </w:pPr>
    <w:rPr>
      <w:rFonts w:ascii="Palatino Linotype" w:hAnsi="Palatino Linotype"/>
      <w:smallCaps/>
      <w:szCs w:val="20"/>
      <w:lang w:val="en-US"/>
    </w:rPr>
  </w:style>
  <w:style w:type="paragraph" w:customStyle="1" w:styleId="62">
    <w:name w:val="Στυλ6"/>
    <w:basedOn w:val="a0"/>
    <w:uiPriority w:val="99"/>
    <w:rsid w:val="00097F43"/>
    <w:pPr>
      <w:keepNext/>
      <w:keepLines/>
      <w:suppressAutoHyphens/>
      <w:spacing w:before="360" w:after="240"/>
      <w:jc w:val="center"/>
    </w:pPr>
    <w:rPr>
      <w:rFonts w:ascii="Palatino Linotype" w:hAnsi="Palatino Linotype"/>
      <w:sz w:val="23"/>
      <w:szCs w:val="20"/>
    </w:rPr>
  </w:style>
  <w:style w:type="paragraph" w:customStyle="1" w:styleId="72">
    <w:name w:val="Στυλ7"/>
    <w:basedOn w:val="62"/>
    <w:uiPriority w:val="99"/>
    <w:rsid w:val="00097F43"/>
    <w:pPr>
      <w:spacing w:before="0" w:after="0"/>
    </w:pPr>
    <w:rPr>
      <w:b/>
      <w:sz w:val="25"/>
    </w:rPr>
  </w:style>
  <w:style w:type="paragraph" w:customStyle="1" w:styleId="82">
    <w:name w:val="Στυλ8"/>
    <w:basedOn w:val="72"/>
    <w:uiPriority w:val="99"/>
    <w:rsid w:val="00097F43"/>
    <w:pPr>
      <w:keepNext w:val="0"/>
      <w:keepLines w:val="0"/>
      <w:tabs>
        <w:tab w:val="left" w:pos="567"/>
        <w:tab w:val="left" w:pos="1134"/>
        <w:tab w:val="right" w:leader="dot" w:pos="7088"/>
      </w:tabs>
      <w:spacing w:line="280" w:lineRule="atLeast"/>
      <w:ind w:left="284" w:right="851" w:hanging="284"/>
      <w:jc w:val="both"/>
    </w:pPr>
    <w:rPr>
      <w:sz w:val="20"/>
    </w:rPr>
  </w:style>
  <w:style w:type="paragraph" w:customStyle="1" w:styleId="92">
    <w:name w:val="Στυλ9"/>
    <w:basedOn w:val="af0"/>
    <w:uiPriority w:val="99"/>
    <w:rsid w:val="00097F43"/>
    <w:pPr>
      <w:keepNext/>
      <w:suppressAutoHyphens w:val="0"/>
      <w:overflowPunct w:val="0"/>
      <w:autoSpaceDE w:val="0"/>
      <w:autoSpaceDN w:val="0"/>
      <w:adjustRightInd w:val="0"/>
      <w:spacing w:before="360" w:after="240" w:line="294" w:lineRule="atLeast"/>
      <w:ind w:left="720" w:hanging="360"/>
    </w:pPr>
    <w:rPr>
      <w:rFonts w:ascii="Palatino Linotype" w:hAnsi="Palatino Linotype"/>
      <w:b/>
      <w:sz w:val="23"/>
      <w:szCs w:val="20"/>
    </w:rPr>
  </w:style>
  <w:style w:type="paragraph" w:customStyle="1" w:styleId="FR2">
    <w:name w:val="FR2"/>
    <w:uiPriority w:val="99"/>
    <w:rsid w:val="00097F43"/>
    <w:pPr>
      <w:widowControl w:val="0"/>
      <w:overflowPunct w:val="0"/>
      <w:autoSpaceDE w:val="0"/>
      <w:autoSpaceDN w:val="0"/>
      <w:adjustRightInd w:val="0"/>
      <w:spacing w:before="20" w:after="0" w:line="240" w:lineRule="auto"/>
      <w:ind w:left="520"/>
    </w:pPr>
    <w:rPr>
      <w:rFonts w:ascii="Times New Roman" w:eastAsia="Times New Roman" w:hAnsi="Times New Roman" w:cs="Times New Roman"/>
      <w:sz w:val="32"/>
      <w:szCs w:val="20"/>
      <w:lang w:eastAsia="el-GR"/>
    </w:rPr>
  </w:style>
  <w:style w:type="paragraph" w:customStyle="1" w:styleId="aff4">
    <w:name w:val="Κεφαλαιο"/>
    <w:basedOn w:val="15"/>
    <w:uiPriority w:val="99"/>
    <w:rsid w:val="00097F43"/>
  </w:style>
  <w:style w:type="paragraph" w:customStyle="1" w:styleId="28">
    <w:name w:val="Κεφαλαιο2"/>
    <w:basedOn w:val="a0"/>
    <w:uiPriority w:val="99"/>
    <w:rsid w:val="00097F43"/>
    <w:pPr>
      <w:keepNext/>
      <w:widowControl w:val="0"/>
      <w:spacing w:line="340" w:lineRule="atLeast"/>
      <w:jc w:val="center"/>
    </w:pPr>
    <w:rPr>
      <w:rFonts w:ascii="Palatino Linotype" w:hAnsi="Palatino Linotype"/>
      <w:b/>
      <w:bCs/>
      <w:caps/>
      <w:noProof/>
      <w:sz w:val="28"/>
      <w:szCs w:val="20"/>
    </w:rPr>
  </w:style>
  <w:style w:type="paragraph" w:customStyle="1" w:styleId="author1">
    <w:name w:val="author1"/>
    <w:basedOn w:val="a0"/>
    <w:uiPriority w:val="99"/>
    <w:rsid w:val="00097F43"/>
    <w:pPr>
      <w:spacing w:after="240"/>
    </w:pPr>
    <w:rPr>
      <w:sz w:val="26"/>
      <w:szCs w:val="26"/>
    </w:rPr>
  </w:style>
  <w:style w:type="paragraph" w:customStyle="1" w:styleId="section1">
    <w:name w:val="section1"/>
    <w:basedOn w:val="a0"/>
    <w:uiPriority w:val="99"/>
    <w:rsid w:val="00097F43"/>
    <w:pPr>
      <w:spacing w:before="100" w:beforeAutospacing="1" w:after="100" w:afterAutospacing="1"/>
    </w:pPr>
  </w:style>
  <w:style w:type="paragraph" w:customStyle="1" w:styleId="article1">
    <w:name w:val="article1"/>
    <w:basedOn w:val="a0"/>
    <w:uiPriority w:val="99"/>
    <w:rsid w:val="00097F43"/>
    <w:pPr>
      <w:spacing w:before="100" w:beforeAutospacing="1" w:after="100" w:afterAutospacing="1"/>
    </w:pPr>
  </w:style>
  <w:style w:type="paragraph" w:customStyle="1" w:styleId="byline">
    <w:name w:val="byline"/>
    <w:basedOn w:val="a0"/>
    <w:uiPriority w:val="99"/>
    <w:rsid w:val="00097F43"/>
    <w:pPr>
      <w:spacing w:before="100" w:beforeAutospacing="1" w:after="100" w:afterAutospacing="1"/>
    </w:pPr>
    <w:rPr>
      <w:rFonts w:ascii="Verdana" w:hAnsi="Verdana"/>
      <w:i/>
      <w:iCs/>
      <w:sz w:val="22"/>
      <w:szCs w:val="22"/>
    </w:rPr>
  </w:style>
  <w:style w:type="paragraph" w:customStyle="1" w:styleId="3text">
    <w:name w:val="3text"/>
    <w:basedOn w:val="a0"/>
    <w:uiPriority w:val="99"/>
    <w:rsid w:val="00097F43"/>
    <w:pPr>
      <w:spacing w:before="100" w:beforeAutospacing="1" w:after="100" w:afterAutospacing="1"/>
    </w:pPr>
  </w:style>
  <w:style w:type="character" w:customStyle="1" w:styleId="Style6Char">
    <w:name w:val="Style6 Char"/>
    <w:link w:val="Style6"/>
    <w:locked/>
    <w:rsid w:val="00097F43"/>
    <w:rPr>
      <w:rFonts w:ascii="Palatino Linotype" w:eastAsia="Times New Roman" w:hAnsi="Palatino Linotype"/>
      <w:b/>
      <w:bCs/>
      <w:i/>
      <w:iCs/>
      <w:sz w:val="24"/>
    </w:rPr>
  </w:style>
  <w:style w:type="paragraph" w:customStyle="1" w:styleId="Style6">
    <w:name w:val="Style6"/>
    <w:basedOn w:val="2"/>
    <w:link w:val="Style6Char"/>
    <w:rsid w:val="00097F43"/>
    <w:pPr>
      <w:jc w:val="center"/>
    </w:pPr>
    <w:rPr>
      <w:rFonts w:ascii="Palatino Linotype" w:hAnsi="Palatino Linotype" w:cstheme="minorBidi"/>
      <w:sz w:val="24"/>
      <w:szCs w:val="22"/>
    </w:rPr>
  </w:style>
  <w:style w:type="paragraph" w:customStyle="1" w:styleId="yiv0700449405msonormal">
    <w:name w:val="yiv0700449405msonormal"/>
    <w:basedOn w:val="a0"/>
    <w:uiPriority w:val="99"/>
    <w:rsid w:val="00097F43"/>
    <w:pPr>
      <w:spacing w:before="100" w:beforeAutospacing="1" w:after="100" w:afterAutospacing="1"/>
    </w:pPr>
  </w:style>
  <w:style w:type="paragraph" w:customStyle="1" w:styleId="Autorin">
    <w:name w:val="Autor(in)"/>
    <w:basedOn w:val="a0"/>
    <w:uiPriority w:val="99"/>
    <w:rsid w:val="00097F43"/>
    <w:pPr>
      <w:spacing w:before="240" w:after="500"/>
    </w:pPr>
    <w:rPr>
      <w:rFonts w:ascii="Garamond" w:hAnsi="Garamond"/>
      <w:b/>
      <w:smallCaps/>
      <w:szCs w:val="20"/>
    </w:rPr>
  </w:style>
  <w:style w:type="paragraph" w:customStyle="1" w:styleId="nextprev">
    <w:name w:val="nextprev"/>
    <w:basedOn w:val="a0"/>
    <w:uiPriority w:val="99"/>
    <w:rsid w:val="00097F43"/>
    <w:pPr>
      <w:spacing w:before="100" w:beforeAutospacing="1" w:after="100" w:afterAutospacing="1"/>
    </w:pPr>
  </w:style>
  <w:style w:type="paragraph" w:customStyle="1" w:styleId="main">
    <w:name w:val="main"/>
    <w:basedOn w:val="a0"/>
    <w:uiPriority w:val="99"/>
    <w:rsid w:val="00097F43"/>
    <w:pPr>
      <w:spacing w:before="100" w:beforeAutospacing="1" w:after="100" w:afterAutospacing="1"/>
    </w:pPr>
  </w:style>
  <w:style w:type="paragraph" w:customStyle="1" w:styleId="right">
    <w:name w:val="right"/>
    <w:basedOn w:val="a0"/>
    <w:uiPriority w:val="99"/>
    <w:rsid w:val="00097F43"/>
    <w:pPr>
      <w:spacing w:before="100" w:beforeAutospacing="1" w:after="100" w:afterAutospacing="1"/>
    </w:pPr>
  </w:style>
  <w:style w:type="paragraph" w:customStyle="1" w:styleId="Sitatblokk">
    <w:name w:val="Sitat blokk"/>
    <w:basedOn w:val="af"/>
    <w:next w:val="af"/>
    <w:uiPriority w:val="99"/>
    <w:rsid w:val="00097F43"/>
    <w:pPr>
      <w:spacing w:before="40" w:after="40"/>
      <w:ind w:left="284" w:right="284" w:firstLine="284"/>
    </w:pPr>
    <w:rPr>
      <w:rFonts w:ascii="Times New Roman" w:eastAsia="Times New Roman" w:hAnsi="Times New Roman"/>
      <w:bCs/>
      <w:color w:val="auto"/>
      <w:szCs w:val="20"/>
      <w:lang w:val="en-GB" w:eastAsia="nb-NO" w:bidi="he-IL"/>
    </w:rPr>
  </w:style>
  <w:style w:type="paragraph" w:customStyle="1" w:styleId="PreformattedText">
    <w:name w:val="Preformatted Text"/>
    <w:basedOn w:val="a0"/>
    <w:uiPriority w:val="99"/>
    <w:rsid w:val="00097F43"/>
    <w:pPr>
      <w:widowControl w:val="0"/>
      <w:suppressAutoHyphens/>
    </w:pPr>
    <w:rPr>
      <w:rFonts w:ascii="Courier New" w:eastAsia="Courier New" w:hAnsi="Courier New" w:cs="Courier New"/>
      <w:kern w:val="2"/>
      <w:sz w:val="20"/>
      <w:szCs w:val="20"/>
    </w:rPr>
  </w:style>
  <w:style w:type="paragraph" w:customStyle="1" w:styleId="thomas">
    <w:name w:val="thomas"/>
    <w:basedOn w:val="a0"/>
    <w:uiPriority w:val="99"/>
    <w:qFormat/>
    <w:rsid w:val="00097F43"/>
    <w:pPr>
      <w:spacing w:after="200" w:line="276" w:lineRule="auto"/>
      <w:jc w:val="both"/>
    </w:pPr>
    <w:rPr>
      <w:rFonts w:ascii="Vusillus Old Face" w:eastAsia="Calibri" w:hAnsi="Vusillus Old Face" w:cs="Vusillus Old Face"/>
      <w:b/>
      <w:sz w:val="28"/>
      <w:szCs w:val="28"/>
      <w:lang w:eastAsia="en-US"/>
    </w:rPr>
  </w:style>
  <w:style w:type="paragraph" w:customStyle="1" w:styleId="footnotes">
    <w:name w:val="footnotes"/>
    <w:basedOn w:val="a0"/>
    <w:uiPriority w:val="99"/>
    <w:rsid w:val="00097F43"/>
    <w:pPr>
      <w:spacing w:before="100" w:beforeAutospacing="1" w:after="100" w:afterAutospacing="1"/>
    </w:pPr>
  </w:style>
  <w:style w:type="character" w:styleId="aff5">
    <w:name w:val="footnote reference"/>
    <w:aliases w:val="footnote number"/>
    <w:basedOn w:val="a1"/>
    <w:semiHidden/>
    <w:unhideWhenUsed/>
    <w:rsid w:val="00097F43"/>
    <w:rPr>
      <w:vertAlign w:val="superscript"/>
    </w:rPr>
  </w:style>
  <w:style w:type="character" w:styleId="aff6">
    <w:name w:val="annotation reference"/>
    <w:basedOn w:val="a1"/>
    <w:uiPriority w:val="99"/>
    <w:semiHidden/>
    <w:unhideWhenUsed/>
    <w:rsid w:val="00097F43"/>
    <w:rPr>
      <w:sz w:val="16"/>
      <w:szCs w:val="16"/>
    </w:rPr>
  </w:style>
  <w:style w:type="character" w:styleId="aff7">
    <w:name w:val="endnote reference"/>
    <w:basedOn w:val="a1"/>
    <w:uiPriority w:val="99"/>
    <w:semiHidden/>
    <w:unhideWhenUsed/>
    <w:rsid w:val="00097F43"/>
    <w:rPr>
      <w:vertAlign w:val="superscript"/>
    </w:rPr>
  </w:style>
  <w:style w:type="character" w:styleId="aff8">
    <w:name w:val="Subtle Emphasis"/>
    <w:basedOn w:val="a1"/>
    <w:uiPriority w:val="19"/>
    <w:qFormat/>
    <w:rsid w:val="00097F43"/>
    <w:rPr>
      <w:i/>
      <w:iCs/>
      <w:color w:val="808080"/>
    </w:rPr>
  </w:style>
  <w:style w:type="character" w:styleId="aff9">
    <w:name w:val="Intense Emphasis"/>
    <w:uiPriority w:val="21"/>
    <w:qFormat/>
    <w:rsid w:val="00097F43"/>
    <w:rPr>
      <w:b/>
      <w:bCs/>
      <w:i/>
      <w:iCs/>
      <w:color w:val="4F81BD"/>
    </w:rPr>
  </w:style>
  <w:style w:type="character" w:styleId="affa">
    <w:name w:val="Subtle Reference"/>
    <w:basedOn w:val="a1"/>
    <w:uiPriority w:val="31"/>
    <w:qFormat/>
    <w:rsid w:val="00097F43"/>
    <w:rPr>
      <w:smallCaps/>
      <w:color w:val="C0504D"/>
      <w:u w:val="single"/>
    </w:rPr>
  </w:style>
  <w:style w:type="character" w:styleId="affb">
    <w:name w:val="Intense Reference"/>
    <w:basedOn w:val="a1"/>
    <w:uiPriority w:val="32"/>
    <w:qFormat/>
    <w:rsid w:val="00097F43"/>
    <w:rPr>
      <w:b/>
      <w:bCs/>
      <w:smallCaps/>
      <w:color w:val="C0504D"/>
      <w:spacing w:val="5"/>
      <w:u w:val="single"/>
    </w:rPr>
  </w:style>
  <w:style w:type="character" w:styleId="affc">
    <w:name w:val="Book Title"/>
    <w:basedOn w:val="a1"/>
    <w:uiPriority w:val="33"/>
    <w:qFormat/>
    <w:rsid w:val="00097F43"/>
    <w:rPr>
      <w:b/>
      <w:bCs/>
      <w:smallCaps/>
      <w:spacing w:val="5"/>
    </w:rPr>
  </w:style>
  <w:style w:type="character" w:customStyle="1" w:styleId="txt">
    <w:name w:val="txt"/>
    <w:basedOn w:val="a1"/>
    <w:rsid w:val="00097F43"/>
  </w:style>
  <w:style w:type="character" w:customStyle="1" w:styleId="rmargin">
    <w:name w:val="rmargin"/>
    <w:basedOn w:val="a1"/>
    <w:rsid w:val="00097F43"/>
  </w:style>
  <w:style w:type="character" w:customStyle="1" w:styleId="primaryw">
    <w:name w:val="primaryw"/>
    <w:basedOn w:val="a1"/>
    <w:rsid w:val="00097F43"/>
  </w:style>
  <w:style w:type="character" w:customStyle="1" w:styleId="secondaryw">
    <w:name w:val="secondaryw"/>
    <w:basedOn w:val="a1"/>
    <w:rsid w:val="00097F43"/>
  </w:style>
  <w:style w:type="character" w:customStyle="1" w:styleId="st">
    <w:name w:val="st"/>
    <w:basedOn w:val="a1"/>
    <w:rsid w:val="00097F43"/>
  </w:style>
  <w:style w:type="character" w:customStyle="1" w:styleId="longtext">
    <w:name w:val="long_text"/>
    <w:basedOn w:val="a1"/>
    <w:rsid w:val="00097F43"/>
  </w:style>
  <w:style w:type="character" w:customStyle="1" w:styleId="Char10">
    <w:name w:val="Κεφαλίδα Char1"/>
    <w:basedOn w:val="a1"/>
    <w:uiPriority w:val="99"/>
    <w:semiHidden/>
    <w:rsid w:val="00097F43"/>
    <w:rPr>
      <w:rFonts w:ascii="Calibri" w:eastAsia="Calibri" w:hAnsi="Calibri" w:cs="Times New Roman" w:hint="default"/>
    </w:rPr>
  </w:style>
  <w:style w:type="character" w:customStyle="1" w:styleId="Char11">
    <w:name w:val="Υποσέλιδο Char1"/>
    <w:basedOn w:val="a1"/>
    <w:uiPriority w:val="99"/>
    <w:semiHidden/>
    <w:rsid w:val="00097F43"/>
    <w:rPr>
      <w:rFonts w:ascii="Calibri" w:eastAsia="Calibri" w:hAnsi="Calibri" w:cs="Times New Roman" w:hint="default"/>
    </w:rPr>
  </w:style>
  <w:style w:type="character" w:customStyle="1" w:styleId="Char12">
    <w:name w:val="Χάρτης εγγράφου Char1"/>
    <w:basedOn w:val="a1"/>
    <w:uiPriority w:val="99"/>
    <w:semiHidden/>
    <w:rsid w:val="00097F43"/>
    <w:rPr>
      <w:rFonts w:ascii="Tahoma" w:eastAsia="Calibri" w:hAnsi="Tahoma" w:cs="Tahoma" w:hint="default"/>
      <w:sz w:val="16"/>
      <w:szCs w:val="16"/>
    </w:rPr>
  </w:style>
  <w:style w:type="character" w:customStyle="1" w:styleId="definition">
    <w:name w:val="definition"/>
    <w:basedOn w:val="a1"/>
    <w:rsid w:val="00097F43"/>
  </w:style>
  <w:style w:type="character" w:customStyle="1" w:styleId="addmd">
    <w:name w:val="addmd"/>
    <w:basedOn w:val="a1"/>
    <w:rsid w:val="00097F43"/>
  </w:style>
  <w:style w:type="character" w:customStyle="1" w:styleId="Titel2">
    <w:name w:val="Titel2"/>
    <w:basedOn w:val="a1"/>
    <w:rsid w:val="00097F43"/>
  </w:style>
  <w:style w:type="character" w:customStyle="1" w:styleId="Heading1Char">
    <w:name w:val="Heading 1 Char"/>
    <w:basedOn w:val="a1"/>
    <w:locked/>
    <w:rsid w:val="00097F43"/>
    <w:rPr>
      <w:rFonts w:ascii="Times New Roman" w:hAnsi="Times New Roman" w:cs="Times New Roman" w:hint="default"/>
      <w:b/>
      <w:bCs w:val="0"/>
      <w:sz w:val="20"/>
      <w:szCs w:val="20"/>
      <w:lang w:eastAsia="el-GR"/>
    </w:rPr>
  </w:style>
  <w:style w:type="character" w:customStyle="1" w:styleId="hps">
    <w:name w:val="hps"/>
    <w:basedOn w:val="a1"/>
    <w:rsid w:val="00097F43"/>
    <w:rPr>
      <w:rFonts w:ascii="Times New Roman" w:hAnsi="Times New Roman" w:cs="Times New Roman" w:hint="default"/>
    </w:rPr>
  </w:style>
  <w:style w:type="character" w:customStyle="1" w:styleId="BodyTextChar">
    <w:name w:val="Body Text Char"/>
    <w:basedOn w:val="a1"/>
    <w:locked/>
    <w:rsid w:val="00097F43"/>
    <w:rPr>
      <w:rFonts w:ascii="Palatino Linotype" w:hAnsi="Palatino Linotype" w:cs="Times New Roman" w:hint="default"/>
      <w:color w:val="000000"/>
      <w:sz w:val="23"/>
      <w:szCs w:val="23"/>
      <w:lang w:eastAsia="el-GR"/>
    </w:rPr>
  </w:style>
  <w:style w:type="character" w:customStyle="1" w:styleId="shorttext">
    <w:name w:val="short_text"/>
    <w:basedOn w:val="a1"/>
    <w:rsid w:val="00097F43"/>
    <w:rPr>
      <w:rFonts w:ascii="Times New Roman" w:hAnsi="Times New Roman" w:cs="Times New Roman" w:hint="default"/>
    </w:rPr>
  </w:style>
  <w:style w:type="character" w:customStyle="1" w:styleId="FooterChar">
    <w:name w:val="Footer Char"/>
    <w:basedOn w:val="a1"/>
    <w:locked/>
    <w:rsid w:val="00097F43"/>
    <w:rPr>
      <w:rFonts w:ascii="Palatino Linotype" w:hAnsi="Palatino Linotype" w:cs="Times New Roman" w:hint="default"/>
      <w:color w:val="000000"/>
      <w:sz w:val="23"/>
      <w:szCs w:val="23"/>
      <w:lang w:eastAsia="el-GR"/>
    </w:rPr>
  </w:style>
  <w:style w:type="character" w:customStyle="1" w:styleId="small">
    <w:name w:val="small"/>
    <w:basedOn w:val="a1"/>
    <w:rsid w:val="00097F43"/>
  </w:style>
  <w:style w:type="character" w:customStyle="1" w:styleId="funotenverweis">
    <w:name w:val="fußnotenverweis"/>
    <w:rsid w:val="00097F43"/>
    <w:rPr>
      <w:rFonts w:ascii="MgOldTimes UC Pol" w:hAnsi="MgOldTimes UC Pol" w:hint="default"/>
      <w:vertAlign w:val="superscript"/>
    </w:rPr>
  </w:style>
  <w:style w:type="character" w:customStyle="1" w:styleId="HauptteilAnmerkungZchn">
    <w:name w:val="Hauptteil Anmerkung Zchn"/>
    <w:basedOn w:val="a1"/>
    <w:rsid w:val="00097F43"/>
    <w:rPr>
      <w:rFonts w:ascii="MgOldTimes UC Pol" w:hAnsi="MgOldTimes UC Pol" w:hint="default"/>
      <w:noProof w:val="0"/>
      <w:sz w:val="16"/>
      <w:lang w:val="de-DE" w:eastAsia="de-DE" w:bidi="ar-SA"/>
    </w:rPr>
  </w:style>
  <w:style w:type="character" w:customStyle="1" w:styleId="ZitatimText">
    <w:name w:val="Zitat im Text"/>
    <w:aliases w:val="kursiv"/>
    <w:basedOn w:val="a1"/>
    <w:rsid w:val="00097F43"/>
    <w:rPr>
      <w:i/>
      <w:iCs w:val="0"/>
    </w:rPr>
  </w:style>
  <w:style w:type="character" w:customStyle="1" w:styleId="txth">
    <w:name w:val="txth"/>
    <w:basedOn w:val="a1"/>
    <w:rsid w:val="00097F43"/>
  </w:style>
  <w:style w:type="character" w:customStyle="1" w:styleId="txtxs">
    <w:name w:val="txtxs"/>
    <w:basedOn w:val="a1"/>
    <w:rsid w:val="00097F43"/>
  </w:style>
  <w:style w:type="character" w:customStyle="1" w:styleId="AufzhlungszeichenZchn">
    <w:name w:val="Aufzählungszeichen Zchn"/>
    <w:basedOn w:val="a1"/>
    <w:rsid w:val="00097F43"/>
    <w:rPr>
      <w:rFonts w:ascii="MgOldTimes UC Pol" w:hAnsi="MgOldTimes UC Pol" w:hint="default"/>
      <w:noProof w:val="0"/>
      <w:lang w:val="de-DE" w:eastAsia="de-DE" w:bidi="ar-SA"/>
    </w:rPr>
  </w:style>
  <w:style w:type="character" w:customStyle="1" w:styleId="InhaltOFoZchn">
    <w:name w:val="Inhalt OFo Zchn"/>
    <w:basedOn w:val="a1"/>
    <w:rsid w:val="00097F43"/>
    <w:rPr>
      <w:rFonts w:ascii="MgOldTimes UC Pol" w:hAnsi="MgOldTimes UC Pol" w:hint="default"/>
      <w:b/>
      <w:bCs w:val="0"/>
      <w:caps/>
      <w:noProof w:val="0"/>
      <w:lang w:val="de-DE" w:eastAsia="de-DE" w:bidi="ar-SA"/>
    </w:rPr>
  </w:style>
  <w:style w:type="character" w:customStyle="1" w:styleId="HauptteilTxtZchn">
    <w:name w:val="HauptteilTxt Zchn"/>
    <w:basedOn w:val="a1"/>
    <w:rsid w:val="00097F43"/>
    <w:rPr>
      <w:rFonts w:ascii="MgOldTimes UC Pol" w:hAnsi="MgOldTimes UC Pol" w:hint="default"/>
      <w:noProof w:val="0"/>
      <w:lang w:val="de-DE" w:eastAsia="de-DE" w:bidi="ar-SA"/>
    </w:rPr>
  </w:style>
  <w:style w:type="character" w:customStyle="1" w:styleId="HauptteilTxtChar">
    <w:name w:val="HauptteilTxt Char"/>
    <w:basedOn w:val="a1"/>
    <w:rsid w:val="00097F43"/>
    <w:rPr>
      <w:rFonts w:ascii="MgOldTimes UC Pol" w:hAnsi="MgOldTimes UC Pol" w:hint="default"/>
      <w:noProof w:val="0"/>
      <w:lang w:val="de-DE" w:eastAsia="de-DE" w:bidi="ar-SA"/>
    </w:rPr>
  </w:style>
  <w:style w:type="character" w:customStyle="1" w:styleId="Heading2Char">
    <w:name w:val="Heading 2 Char"/>
    <w:basedOn w:val="a1"/>
    <w:locked/>
    <w:rsid w:val="00097F43"/>
    <w:rPr>
      <w:rFonts w:ascii="Cambria" w:hAnsi="Cambria" w:cs="Times New Roman" w:hint="default"/>
      <w:b/>
      <w:bCs/>
      <w:color w:val="4F81BD"/>
      <w:sz w:val="26"/>
      <w:szCs w:val="26"/>
      <w:lang w:eastAsia="el-GR"/>
    </w:rPr>
  </w:style>
  <w:style w:type="character" w:customStyle="1" w:styleId="atn">
    <w:name w:val="atn"/>
    <w:basedOn w:val="a1"/>
    <w:rsid w:val="00097F43"/>
    <w:rPr>
      <w:rFonts w:ascii="Times New Roman" w:hAnsi="Times New Roman" w:cs="Times New Roman" w:hint="default"/>
    </w:rPr>
  </w:style>
  <w:style w:type="character" w:customStyle="1" w:styleId="HeaderChar">
    <w:name w:val="Header Char"/>
    <w:basedOn w:val="a1"/>
    <w:locked/>
    <w:rsid w:val="00097F43"/>
    <w:rPr>
      <w:rFonts w:ascii="Palatino Linotype" w:hAnsi="Palatino Linotype" w:cs="Times New Roman" w:hint="default"/>
      <w:color w:val="000000"/>
      <w:sz w:val="23"/>
      <w:szCs w:val="23"/>
      <w:lang w:eastAsia="el-GR"/>
    </w:rPr>
  </w:style>
  <w:style w:type="character" w:customStyle="1" w:styleId="Untertitel1">
    <w:name w:val="Untertitel1"/>
    <w:basedOn w:val="a1"/>
    <w:rsid w:val="00097F43"/>
    <w:rPr>
      <w:rFonts w:ascii="Times New Roman" w:hAnsi="Times New Roman" w:cs="Times New Roman" w:hint="default"/>
    </w:rPr>
  </w:style>
  <w:style w:type="character" w:customStyle="1" w:styleId="style4">
    <w:name w:val="style4"/>
    <w:basedOn w:val="a1"/>
    <w:rsid w:val="00097F43"/>
  </w:style>
  <w:style w:type="character" w:customStyle="1" w:styleId="style7">
    <w:name w:val="style7"/>
    <w:basedOn w:val="a1"/>
    <w:rsid w:val="00097F43"/>
  </w:style>
  <w:style w:type="character" w:customStyle="1" w:styleId="SilverHumana">
    <w:name w:val="Στυλ Silver Humana"/>
    <w:rsid w:val="00097F43"/>
    <w:rPr>
      <w:rFonts w:ascii="Palatino Linotype" w:hAnsi="Palatino Linotype" w:hint="default"/>
    </w:rPr>
  </w:style>
  <w:style w:type="character" w:customStyle="1" w:styleId="SilverHumana1">
    <w:name w:val="Στυλ Silver Humana1"/>
    <w:rsid w:val="00097F43"/>
    <w:rPr>
      <w:rFonts w:ascii="Palatino Linotype" w:hAnsi="Palatino Linotype" w:hint="default"/>
    </w:rPr>
  </w:style>
  <w:style w:type="character" w:customStyle="1" w:styleId="ArialUnicodeMS105pt">
    <w:name w:val="Στυλ Arial Unicode MS 105 pt Πλάγια"/>
    <w:rsid w:val="00097F43"/>
    <w:rPr>
      <w:rFonts w:ascii="Palatino Linotype" w:hAnsi="Palatino Linotype" w:hint="default"/>
      <w:iCs/>
      <w:sz w:val="24"/>
    </w:rPr>
  </w:style>
  <w:style w:type="character" w:customStyle="1" w:styleId="ArialUnicodeMS11pt">
    <w:name w:val="Στυλ Arial Unicode MS 11 pt Πλάγια"/>
    <w:rsid w:val="00097F43"/>
    <w:rPr>
      <w:rFonts w:ascii="Palatino Linotype" w:hAnsi="Palatino Linotype" w:hint="default"/>
      <w:iCs/>
      <w:sz w:val="24"/>
    </w:rPr>
  </w:style>
  <w:style w:type="character" w:customStyle="1" w:styleId="ArialUnicodeMS14pt">
    <w:name w:val="Στυλ Arial Unicode MS 14 pt"/>
    <w:rsid w:val="00097F43"/>
    <w:rPr>
      <w:rFonts w:ascii="Palatino Linotype" w:hAnsi="Palatino Linotype" w:hint="default"/>
      <w:sz w:val="28"/>
    </w:rPr>
  </w:style>
  <w:style w:type="character" w:customStyle="1" w:styleId="ArialUnicodeMS10pt">
    <w:name w:val="Στυλ Arial Unicode MS 10 pt Πλάγια"/>
    <w:rsid w:val="00097F43"/>
    <w:rPr>
      <w:rFonts w:ascii="Palatino Linotype" w:hAnsi="Palatino Linotype" w:hint="default"/>
      <w:iCs/>
      <w:sz w:val="24"/>
    </w:rPr>
  </w:style>
  <w:style w:type="character" w:customStyle="1" w:styleId="ArialUnicodeMS105pt0">
    <w:name w:val="Στυλ Arial Unicode MS 105 pt"/>
    <w:rsid w:val="00097F43"/>
    <w:rPr>
      <w:rFonts w:ascii="Palatino Linotype" w:hAnsi="Palatino Linotype" w:hint="default"/>
      <w:sz w:val="24"/>
    </w:rPr>
  </w:style>
  <w:style w:type="character" w:customStyle="1" w:styleId="ArialUnicodeMS13pt">
    <w:name w:val="Στυλ Arial Unicode MS 13 pt Πλάγια"/>
    <w:rsid w:val="00097F43"/>
    <w:rPr>
      <w:rFonts w:ascii="Palatino Linotype" w:hAnsi="Palatino Linotype" w:hint="default"/>
      <w:i/>
      <w:iCs/>
      <w:sz w:val="28"/>
    </w:rPr>
  </w:style>
  <w:style w:type="character" w:customStyle="1" w:styleId="hide1">
    <w:name w:val="hide1"/>
    <w:rsid w:val="00097F43"/>
    <w:rPr>
      <w:vanish/>
      <w:webHidden w:val="0"/>
      <w:specVanish/>
    </w:rPr>
  </w:style>
  <w:style w:type="character" w:customStyle="1" w:styleId="boldlink1">
    <w:name w:val="boldlink1"/>
    <w:rsid w:val="00097F43"/>
    <w:rPr>
      <w:b/>
      <w:bCs/>
      <w:sz w:val="20"/>
      <w:szCs w:val="20"/>
    </w:rPr>
  </w:style>
  <w:style w:type="character" w:customStyle="1" w:styleId="std">
    <w:name w:val="std"/>
    <w:basedOn w:val="a1"/>
    <w:rsid w:val="00097F43"/>
  </w:style>
  <w:style w:type="character" w:customStyle="1" w:styleId="CharChar5">
    <w:name w:val="Char Char5"/>
    <w:rsid w:val="00097F43"/>
    <w:rPr>
      <w:rFonts w:ascii="Arial" w:hAnsi="Arial" w:cs="Arial" w:hint="default"/>
      <w:b/>
      <w:bCs/>
      <w:kern w:val="32"/>
      <w:sz w:val="32"/>
      <w:szCs w:val="32"/>
      <w:lang w:val="el-GR" w:eastAsia="el-GR" w:bidi="ar-SA"/>
    </w:rPr>
  </w:style>
  <w:style w:type="character" w:customStyle="1" w:styleId="1a">
    <w:name w:val="Τίτλος1"/>
    <w:basedOn w:val="a1"/>
    <w:rsid w:val="00097F43"/>
  </w:style>
  <w:style w:type="character" w:customStyle="1" w:styleId="citation">
    <w:name w:val="citation"/>
    <w:basedOn w:val="a1"/>
    <w:rsid w:val="00097F43"/>
  </w:style>
  <w:style w:type="character" w:customStyle="1" w:styleId="source">
    <w:name w:val="source"/>
    <w:basedOn w:val="a1"/>
    <w:rsid w:val="00097F43"/>
  </w:style>
  <w:style w:type="character" w:customStyle="1" w:styleId="projtext">
    <w:name w:val="proj_text"/>
    <w:basedOn w:val="a1"/>
    <w:rsid w:val="00097F43"/>
  </w:style>
  <w:style w:type="character" w:customStyle="1" w:styleId="CharChar">
    <w:name w:val="Char Char"/>
    <w:rsid w:val="00097F43"/>
    <w:rPr>
      <w:rFonts w:ascii="Calibri" w:hAnsi="Calibri" w:cs="Calibri" w:hint="default"/>
      <w:b/>
      <w:bCs/>
      <w:sz w:val="28"/>
      <w:szCs w:val="28"/>
      <w:lang w:val="el-GR" w:eastAsia="el-GR" w:bidi="ar-SA"/>
    </w:rPr>
  </w:style>
  <w:style w:type="character" w:customStyle="1" w:styleId="CharChar10">
    <w:name w:val="Char Char10"/>
    <w:rsid w:val="00097F43"/>
    <w:rPr>
      <w:lang w:val="el-GR" w:eastAsia="el-GR" w:bidi="ar-SA"/>
    </w:rPr>
  </w:style>
  <w:style w:type="character" w:customStyle="1" w:styleId="CharChar1">
    <w:name w:val="Char Char1"/>
    <w:rsid w:val="00097F43"/>
    <w:rPr>
      <w:sz w:val="24"/>
      <w:szCs w:val="24"/>
      <w:lang w:val="el-GR" w:eastAsia="el-GR" w:bidi="ar-SA"/>
    </w:rPr>
  </w:style>
  <w:style w:type="character" w:customStyle="1" w:styleId="author">
    <w:name w:val="author"/>
    <w:basedOn w:val="a1"/>
    <w:rsid w:val="00097F43"/>
  </w:style>
  <w:style w:type="character" w:customStyle="1" w:styleId="post-authorvcard">
    <w:name w:val="post-author vcard"/>
    <w:basedOn w:val="a1"/>
    <w:rsid w:val="00097F43"/>
  </w:style>
  <w:style w:type="character" w:customStyle="1" w:styleId="fn0">
    <w:name w:val="fn"/>
    <w:basedOn w:val="a1"/>
    <w:rsid w:val="00097F43"/>
  </w:style>
  <w:style w:type="character" w:customStyle="1" w:styleId="post-timestamp">
    <w:name w:val="post-timestamp"/>
    <w:basedOn w:val="a1"/>
    <w:rsid w:val="00097F43"/>
  </w:style>
  <w:style w:type="character" w:customStyle="1" w:styleId="post-comment-link">
    <w:name w:val="post-comment-link"/>
    <w:basedOn w:val="a1"/>
    <w:rsid w:val="00097F43"/>
  </w:style>
  <w:style w:type="character" w:customStyle="1" w:styleId="item-action">
    <w:name w:val="item-action"/>
    <w:basedOn w:val="a1"/>
    <w:rsid w:val="00097F43"/>
  </w:style>
  <w:style w:type="character" w:customStyle="1" w:styleId="item-controlblog-adminpid-2002865104">
    <w:name w:val="item-control blog-admin pid-2002865104"/>
    <w:basedOn w:val="a1"/>
    <w:rsid w:val="00097F43"/>
  </w:style>
  <w:style w:type="character" w:customStyle="1" w:styleId="post-labels">
    <w:name w:val="post-labels"/>
    <w:basedOn w:val="a1"/>
    <w:rsid w:val="00097F43"/>
  </w:style>
  <w:style w:type="paragraph" w:styleId="z-">
    <w:name w:val="HTML Bottom of Form"/>
    <w:basedOn w:val="a0"/>
    <w:next w:val="a0"/>
    <w:link w:val="z-Char"/>
    <w:hidden/>
    <w:semiHidden/>
    <w:unhideWhenUsed/>
    <w:rsid w:val="00097F43"/>
    <w:pPr>
      <w:pBdr>
        <w:top w:val="single" w:sz="6" w:space="1" w:color="auto"/>
      </w:pBdr>
      <w:jc w:val="center"/>
    </w:pPr>
    <w:rPr>
      <w:rFonts w:ascii="Arial" w:hAnsi="Arial" w:cs="Arial"/>
      <w:vanish/>
      <w:sz w:val="16"/>
      <w:szCs w:val="16"/>
    </w:rPr>
  </w:style>
  <w:style w:type="character" w:customStyle="1" w:styleId="z-Char">
    <w:name w:val="z-Τέλος φόρμας Char"/>
    <w:basedOn w:val="a1"/>
    <w:link w:val="z-"/>
    <w:semiHidden/>
    <w:rsid w:val="00097F43"/>
    <w:rPr>
      <w:rFonts w:ascii="Arial" w:eastAsia="Times New Roman" w:hAnsi="Arial" w:cs="Arial"/>
      <w:vanish/>
      <w:sz w:val="16"/>
      <w:szCs w:val="16"/>
      <w:lang w:eastAsia="el-GR"/>
    </w:rPr>
  </w:style>
  <w:style w:type="character" w:customStyle="1" w:styleId="soustitre1">
    <w:name w:val="soustitre1"/>
    <w:rsid w:val="00097F43"/>
    <w:rPr>
      <w:rFonts w:ascii="Verdana" w:hAnsi="Verdana" w:hint="default"/>
      <w:i w:val="0"/>
      <w:iCs w:val="0"/>
      <w:color w:val="095A84"/>
      <w:sz w:val="11"/>
      <w:szCs w:val="11"/>
    </w:rPr>
  </w:style>
  <w:style w:type="character" w:customStyle="1" w:styleId="titre1">
    <w:name w:val="titre1"/>
    <w:rsid w:val="00097F43"/>
    <w:rPr>
      <w:rFonts w:ascii="Verdana" w:hAnsi="Verdana" w:hint="default"/>
      <w:b/>
      <w:bCs/>
      <w:color w:val="095A84"/>
      <w:sz w:val="18"/>
      <w:szCs w:val="18"/>
    </w:rPr>
  </w:style>
  <w:style w:type="character" w:customStyle="1" w:styleId="Charf0">
    <w:name w:val="Β_ΒΙΒΛΙΟΓΡΑΦΙΑ_ΔΙΔΑΚΤΟΡΙΚΟΥ Char"/>
    <w:rsid w:val="00097F43"/>
    <w:rPr>
      <w:rFonts w:ascii="MgOldTimes UC Pol" w:hAnsi="MgOldTimes UC Pol" w:hint="default"/>
      <w:noProof/>
      <w:color w:val="000000"/>
      <w:lang w:val="en-GB" w:eastAsia="el-GR" w:bidi="ar-SA"/>
    </w:rPr>
  </w:style>
  <w:style w:type="character" w:customStyle="1" w:styleId="CharChar2">
    <w:name w:val="Char Char2"/>
    <w:rsid w:val="00097F43"/>
    <w:rPr>
      <w:b/>
      <w:bCs/>
      <w:sz w:val="22"/>
      <w:szCs w:val="22"/>
      <w:lang w:val="el-GR" w:eastAsia="el-GR" w:bidi="ar-SA"/>
    </w:rPr>
  </w:style>
  <w:style w:type="character" w:customStyle="1" w:styleId="txtgris">
    <w:name w:val="txtgris"/>
    <w:basedOn w:val="a1"/>
    <w:rsid w:val="00097F43"/>
  </w:style>
  <w:style w:type="character" w:customStyle="1" w:styleId="FormatvorlageFunotenzeichenPalatinoLinotypeLateinFett">
    <w:name w:val="Formatvorlage Fußnotenzeichen + Palatino Linotype (Latein) Fett"/>
    <w:rsid w:val="00097F43"/>
    <w:rPr>
      <w:rFonts w:ascii="Palatino Linotype" w:hAnsi="Palatino Linotype" w:hint="default"/>
      <w:strike w:val="0"/>
      <w:dstrike w:val="0"/>
      <w:u w:val="none"/>
      <w:effect w:val="none"/>
      <w:vertAlign w:val="superscript"/>
    </w:rPr>
  </w:style>
  <w:style w:type="character" w:customStyle="1" w:styleId="Caractredenotedebasdepage">
    <w:name w:val="Caractère de note de bas de page"/>
    <w:rsid w:val="00097F43"/>
    <w:rPr>
      <w:rFonts w:ascii="Times New Roman" w:hAnsi="Times New Roman" w:cs="Times New Roman" w:hint="default"/>
      <w:sz w:val="24"/>
      <w:vertAlign w:val="superscript"/>
    </w:rPr>
  </w:style>
  <w:style w:type="character" w:customStyle="1" w:styleId="Charf1">
    <w:name w:val="Υποσημείωση Char"/>
    <w:rsid w:val="00097F43"/>
    <w:rPr>
      <w:rFonts w:ascii="MgOldTimes UC Pol" w:hAnsi="MgOldTimes UC Pol" w:hint="default"/>
      <w:b/>
      <w:bCs/>
      <w:sz w:val="28"/>
      <w:szCs w:val="28"/>
      <w:lang w:val="en-US" w:eastAsia="el-GR" w:bidi="ar-SA"/>
    </w:rPr>
  </w:style>
  <w:style w:type="character" w:customStyle="1" w:styleId="CharChar4">
    <w:name w:val="Char Char4"/>
    <w:rsid w:val="00097F43"/>
    <w:rPr>
      <w:rFonts w:ascii="Segoe UI" w:eastAsia="Times New Roman" w:hAnsi="Segoe UI" w:cs="Times New Roman" w:hint="default"/>
      <w:b/>
      <w:bCs/>
      <w:color w:val="365F91"/>
      <w:sz w:val="28"/>
      <w:szCs w:val="28"/>
    </w:rPr>
  </w:style>
  <w:style w:type="character" w:customStyle="1" w:styleId="text31">
    <w:name w:val="text31"/>
    <w:rsid w:val="00097F43"/>
    <w:rPr>
      <w:rFonts w:ascii="Arial Unicode MS" w:eastAsia="Arial Unicode MS" w:hAnsi="Arial Unicode MS" w:cs="Arial Unicode MS" w:hint="eastAsia"/>
      <w:b/>
      <w:bCs/>
      <w:color w:val="00008B"/>
      <w:sz w:val="22"/>
      <w:szCs w:val="22"/>
    </w:rPr>
  </w:style>
  <w:style w:type="character" w:customStyle="1" w:styleId="Charf2">
    <w:name w:val="Char"/>
    <w:rsid w:val="00097F43"/>
    <w:rPr>
      <w:rFonts w:ascii="Book Antiqua" w:hAnsi="Book Antiqua" w:hint="default"/>
      <w:sz w:val="24"/>
      <w:szCs w:val="24"/>
      <w:u w:val="single"/>
      <w:lang w:val="en-US" w:eastAsia="el-GR" w:bidi="ar-SA"/>
    </w:rPr>
  </w:style>
  <w:style w:type="character" w:customStyle="1" w:styleId="orangelink">
    <w:name w:val="orangelink"/>
    <w:basedOn w:val="a1"/>
    <w:rsid w:val="00097F43"/>
  </w:style>
  <w:style w:type="character" w:customStyle="1" w:styleId="arx">
    <w:name w:val="arx"/>
    <w:basedOn w:val="a1"/>
    <w:rsid w:val="00097F43"/>
  </w:style>
  <w:style w:type="character" w:customStyle="1" w:styleId="authortitle">
    <w:name w:val="authortitle"/>
    <w:basedOn w:val="a1"/>
    <w:rsid w:val="00097F43"/>
  </w:style>
  <w:style w:type="character" w:customStyle="1" w:styleId="writerahref">
    <w:name w:val="writer_ahref"/>
    <w:basedOn w:val="a1"/>
    <w:rsid w:val="00097F43"/>
  </w:style>
  <w:style w:type="character" w:customStyle="1" w:styleId="subtitelbluefontfix">
    <w:name w:val="sub_titel_blue font_fix"/>
    <w:basedOn w:val="a1"/>
    <w:rsid w:val="00097F43"/>
  </w:style>
  <w:style w:type="character" w:customStyle="1" w:styleId="f">
    <w:name w:val="f"/>
    <w:basedOn w:val="a1"/>
    <w:rsid w:val="00097F43"/>
  </w:style>
  <w:style w:type="character" w:customStyle="1" w:styleId="deltiosummaryspan">
    <w:name w:val="deltio_summary_span"/>
    <w:basedOn w:val="a1"/>
    <w:rsid w:val="00097F43"/>
  </w:style>
  <w:style w:type="character" w:customStyle="1" w:styleId="cit-print-date">
    <w:name w:val="cit-print-date"/>
    <w:basedOn w:val="a1"/>
    <w:rsid w:val="00097F43"/>
  </w:style>
  <w:style w:type="character" w:customStyle="1" w:styleId="cit-sep">
    <w:name w:val="cit-sep"/>
    <w:basedOn w:val="a1"/>
    <w:rsid w:val="00097F43"/>
  </w:style>
  <w:style w:type="character" w:customStyle="1" w:styleId="cit-vol">
    <w:name w:val="cit-vol"/>
    <w:basedOn w:val="a1"/>
    <w:rsid w:val="00097F43"/>
  </w:style>
  <w:style w:type="character" w:customStyle="1" w:styleId="cit-issue">
    <w:name w:val="cit-issue"/>
    <w:basedOn w:val="a1"/>
    <w:rsid w:val="00097F43"/>
  </w:style>
  <w:style w:type="character" w:customStyle="1" w:styleId="cit-pages">
    <w:name w:val="cit-pages"/>
    <w:basedOn w:val="a1"/>
    <w:rsid w:val="00097F43"/>
  </w:style>
  <w:style w:type="character" w:customStyle="1" w:styleId="cit-first-page">
    <w:name w:val="cit-first-page"/>
    <w:basedOn w:val="a1"/>
    <w:rsid w:val="00097F43"/>
  </w:style>
  <w:style w:type="character" w:customStyle="1" w:styleId="cit-last-page">
    <w:name w:val="cit-last-page"/>
    <w:basedOn w:val="a1"/>
    <w:rsid w:val="00097F43"/>
  </w:style>
  <w:style w:type="character" w:customStyle="1" w:styleId="affd">
    <w:name w:val="Σώμα κειμένου + Πλάγια γραφή"/>
    <w:rsid w:val="00097F43"/>
    <w:rPr>
      <w:rFonts w:ascii="Times New Roman" w:eastAsia="Times New Roman" w:hAnsi="Times New Roman" w:cs="Times New Roman" w:hint="default"/>
      <w:i/>
      <w:iCs/>
      <w:sz w:val="19"/>
      <w:szCs w:val="19"/>
      <w:shd w:val="clear" w:color="auto" w:fill="FFFFFF"/>
    </w:rPr>
  </w:style>
  <w:style w:type="character" w:customStyle="1" w:styleId="1b">
    <w:name w:val="Υπότιτλος1"/>
    <w:basedOn w:val="a1"/>
    <w:rsid w:val="00097F43"/>
  </w:style>
  <w:style w:type="character" w:customStyle="1" w:styleId="FootnoteCharacters">
    <w:name w:val="Footnote Characters"/>
    <w:rsid w:val="00097F43"/>
    <w:rPr>
      <w:vertAlign w:val="superscript"/>
    </w:rPr>
  </w:style>
  <w:style w:type="paragraph" w:styleId="z-0">
    <w:name w:val="HTML Top of Form"/>
    <w:basedOn w:val="a0"/>
    <w:next w:val="a0"/>
    <w:link w:val="z-Char1"/>
    <w:hidden/>
    <w:uiPriority w:val="99"/>
    <w:semiHidden/>
    <w:unhideWhenUsed/>
    <w:rsid w:val="00097F43"/>
    <w:pPr>
      <w:pBdr>
        <w:bottom w:val="single" w:sz="6" w:space="1" w:color="auto"/>
      </w:pBdr>
      <w:jc w:val="center"/>
    </w:pPr>
    <w:rPr>
      <w:rFonts w:ascii="Arial" w:hAnsi="Arial" w:cs="Arial"/>
      <w:vanish/>
      <w:sz w:val="16"/>
      <w:szCs w:val="16"/>
    </w:rPr>
  </w:style>
  <w:style w:type="character" w:customStyle="1" w:styleId="z-Char0">
    <w:name w:val="z-Αρχή φόρμας Char"/>
    <w:basedOn w:val="a1"/>
    <w:uiPriority w:val="99"/>
    <w:semiHidden/>
    <w:rsid w:val="00097F43"/>
    <w:rPr>
      <w:rFonts w:ascii="Arial" w:eastAsia="Times New Roman" w:hAnsi="Arial" w:cs="Arial"/>
      <w:vanish/>
      <w:sz w:val="16"/>
      <w:szCs w:val="16"/>
      <w:lang w:eastAsia="el-GR"/>
    </w:rPr>
  </w:style>
  <w:style w:type="character" w:customStyle="1" w:styleId="z-Char1">
    <w:name w:val="z-Αρχή φόρμας Char1"/>
    <w:basedOn w:val="a1"/>
    <w:link w:val="z-0"/>
    <w:uiPriority w:val="99"/>
    <w:semiHidden/>
    <w:locked/>
    <w:rsid w:val="00097F43"/>
    <w:rPr>
      <w:rFonts w:ascii="Arial" w:eastAsia="Times New Roman" w:hAnsi="Arial" w:cs="Arial"/>
      <w:vanish/>
      <w:sz w:val="16"/>
      <w:szCs w:val="16"/>
      <w:lang w:eastAsia="el-GR"/>
    </w:rPr>
  </w:style>
  <w:style w:type="character" w:customStyle="1" w:styleId="reference-text">
    <w:name w:val="reference-text"/>
    <w:basedOn w:val="a1"/>
    <w:rsid w:val="00097F43"/>
  </w:style>
  <w:style w:type="character" w:customStyle="1" w:styleId="pagenum">
    <w:name w:val="pagenum"/>
    <w:basedOn w:val="a1"/>
    <w:rsid w:val="00097F43"/>
  </w:style>
  <w:style w:type="character" w:customStyle="1" w:styleId="hit">
    <w:name w:val="hit"/>
    <w:basedOn w:val="a1"/>
    <w:rsid w:val="00097F43"/>
  </w:style>
  <w:style w:type="character" w:customStyle="1" w:styleId="r">
    <w:name w:val="r"/>
    <w:basedOn w:val="a1"/>
    <w:rsid w:val="00097F43"/>
  </w:style>
  <w:style w:type="character" w:customStyle="1" w:styleId="mw-headline">
    <w:name w:val="mw-headline"/>
    <w:basedOn w:val="a1"/>
    <w:rsid w:val="00097F43"/>
  </w:style>
  <w:style w:type="character" w:customStyle="1" w:styleId="rentlink">
    <w:name w:val="rentlink"/>
    <w:basedOn w:val="a1"/>
    <w:rsid w:val="00097F43"/>
  </w:style>
  <w:style w:type="character" w:customStyle="1" w:styleId="num-ratings">
    <w:name w:val="num-ratings"/>
    <w:basedOn w:val="a1"/>
    <w:rsid w:val="00097F43"/>
  </w:style>
  <w:style w:type="character" w:customStyle="1" w:styleId="count">
    <w:name w:val="count"/>
    <w:basedOn w:val="a1"/>
    <w:rsid w:val="00097F43"/>
  </w:style>
  <w:style w:type="character" w:customStyle="1" w:styleId="bylinepipe">
    <w:name w:val="bylinepipe"/>
    <w:basedOn w:val="a1"/>
    <w:rsid w:val="00097F43"/>
  </w:style>
  <w:style w:type="character" w:customStyle="1" w:styleId="spelle">
    <w:name w:val="spelle"/>
    <w:basedOn w:val="a1"/>
    <w:rsid w:val="00097F43"/>
  </w:style>
  <w:style w:type="character" w:customStyle="1" w:styleId="tilde">
    <w:name w:val="tilde"/>
    <w:basedOn w:val="a1"/>
    <w:rsid w:val="00097F43"/>
  </w:style>
  <w:style w:type="character" w:customStyle="1" w:styleId="mathjaximage">
    <w:name w:val="mathjaximage"/>
    <w:basedOn w:val="a1"/>
    <w:rsid w:val="00097F43"/>
  </w:style>
  <w:style w:type="character" w:customStyle="1" w:styleId="alt-edited">
    <w:name w:val="alt-edited"/>
    <w:basedOn w:val="a1"/>
    <w:rsid w:val="00097F43"/>
  </w:style>
  <w:style w:type="character" w:customStyle="1" w:styleId="affe">
    <w:name w:val="Σύμβολο υποσημείωσης"/>
    <w:rsid w:val="00097F43"/>
    <w:rPr>
      <w:color w:val="000000"/>
      <w:sz w:val="20"/>
      <w:vertAlign w:val="superscript"/>
    </w:rPr>
  </w:style>
  <w:style w:type="character" w:customStyle="1" w:styleId="afff">
    <w:name w:val="Έμφασις"/>
    <w:rsid w:val="00097F43"/>
    <w:rPr>
      <w:rFonts w:ascii="Lucida Grande" w:eastAsia="ヒラギノ角ゴ Pro W3" w:hAnsi="Lucida Grande" w:cs="Lucida Grande" w:hint="default"/>
      <w:b w:val="0"/>
      <w:bCs w:val="0"/>
      <w:i w:val="0"/>
      <w:iCs w:val="0"/>
      <w:color w:val="000000"/>
      <w:sz w:val="20"/>
    </w:rPr>
  </w:style>
  <w:style w:type="character" w:customStyle="1" w:styleId="Internet">
    <w:name w:val="Δεσμός Internet"/>
    <w:rsid w:val="00097F43"/>
    <w:rPr>
      <w:color w:val="0000FF"/>
      <w:sz w:val="20"/>
      <w:u w:val="single"/>
    </w:rPr>
  </w:style>
  <w:style w:type="character" w:customStyle="1" w:styleId="Funotenzeichen1">
    <w:name w:val="Fußnotenzeichen1"/>
    <w:rsid w:val="00097F43"/>
  </w:style>
  <w:style w:type="character" w:customStyle="1" w:styleId="berschrift2Zchn">
    <w:name w:val="Überschrift 2 Zchn"/>
    <w:rsid w:val="00097F43"/>
    <w:rPr>
      <w:rFonts w:ascii="Palatino Linotype" w:eastAsia="Times New Roman" w:hAnsi="Palatino Linotype" w:cs="Times New Roman" w:hint="default"/>
      <w:b/>
      <w:bCs/>
      <w:caps/>
      <w:lang w:bidi="he-IL"/>
    </w:rPr>
  </w:style>
  <w:style w:type="character" w:customStyle="1" w:styleId="Funotenanker">
    <w:name w:val="Fußnotenanker"/>
    <w:rsid w:val="00097F43"/>
    <w:rPr>
      <w:vertAlign w:val="superscript"/>
    </w:rPr>
  </w:style>
  <w:style w:type="character" w:customStyle="1" w:styleId="greek">
    <w:name w:val="greek"/>
    <w:basedOn w:val="a1"/>
    <w:rsid w:val="00097F43"/>
  </w:style>
  <w:style w:type="character" w:customStyle="1" w:styleId="foreign">
    <w:name w:val="foreign"/>
    <w:basedOn w:val="a1"/>
    <w:rsid w:val="00097F43"/>
    <w:rPr>
      <w:rFonts w:ascii="Arial" w:hAnsi="Arial" w:cs="Arial" w:hint="default"/>
    </w:rPr>
  </w:style>
  <w:style w:type="character" w:customStyle="1" w:styleId="A23">
    <w:name w:val="A23"/>
    <w:uiPriority w:val="99"/>
    <w:rsid w:val="00097F43"/>
    <w:rPr>
      <w:rFonts w:ascii="Arial Black" w:hAnsi="Arial Black" w:cs="Arial Black" w:hint="default"/>
      <w:color w:val="000000"/>
      <w:sz w:val="25"/>
      <w:szCs w:val="25"/>
    </w:rPr>
  </w:style>
  <w:style w:type="character" w:customStyle="1" w:styleId="A48">
    <w:name w:val="A48"/>
    <w:uiPriority w:val="99"/>
    <w:rsid w:val="00097F43"/>
    <w:rPr>
      <w:rFonts w:ascii="Arial" w:hAnsi="Arial" w:cs="Arial" w:hint="default"/>
      <w:i/>
      <w:iCs/>
      <w:color w:val="000000"/>
      <w:sz w:val="25"/>
      <w:szCs w:val="25"/>
    </w:rPr>
  </w:style>
  <w:style w:type="character" w:customStyle="1" w:styleId="berschrift3Zchn">
    <w:name w:val="Überschrift 3 Zchn"/>
    <w:basedOn w:val="a1"/>
    <w:uiPriority w:val="99"/>
    <w:rsid w:val="00097F43"/>
    <w:rPr>
      <w:rFonts w:ascii="Cambria" w:eastAsia="Times New Roman" w:hAnsi="Cambria" w:cs="Times New Roman" w:hint="default"/>
      <w:b/>
      <w:bCs/>
      <w:color w:val="4F81BD"/>
    </w:rPr>
  </w:style>
  <w:style w:type="character" w:customStyle="1" w:styleId="berschrift4Zchn">
    <w:name w:val="Überschrift 4 Zchn"/>
    <w:basedOn w:val="a1"/>
    <w:uiPriority w:val="9"/>
    <w:rsid w:val="00097F43"/>
    <w:rPr>
      <w:rFonts w:ascii="Cambria" w:eastAsia="Times New Roman" w:hAnsi="Cambria" w:cs="Times New Roman" w:hint="default"/>
      <w:i/>
      <w:iCs/>
      <w:color w:val="365F91"/>
    </w:rPr>
  </w:style>
  <w:style w:type="character" w:customStyle="1" w:styleId="Hyperlink1">
    <w:name w:val="Hyperlink1"/>
    <w:basedOn w:val="a1"/>
    <w:uiPriority w:val="99"/>
    <w:rsid w:val="00097F43"/>
    <w:rPr>
      <w:color w:val="0000FF"/>
      <w:u w:val="single"/>
    </w:rPr>
  </w:style>
  <w:style w:type="character" w:customStyle="1" w:styleId="KommentartextZchn1">
    <w:name w:val="Kommentartext Zchn1"/>
    <w:basedOn w:val="a1"/>
    <w:uiPriority w:val="99"/>
    <w:semiHidden/>
    <w:rsid w:val="00097F43"/>
    <w:rPr>
      <w:sz w:val="20"/>
      <w:szCs w:val="20"/>
    </w:rPr>
  </w:style>
  <w:style w:type="character" w:customStyle="1" w:styleId="KommentarthemaZchn1">
    <w:name w:val="Kommentarthema Zchn1"/>
    <w:basedOn w:val="KommentartextZchn1"/>
    <w:uiPriority w:val="99"/>
    <w:semiHidden/>
    <w:rsid w:val="00097F43"/>
    <w:rPr>
      <w:b/>
      <w:bCs/>
      <w:sz w:val="20"/>
      <w:szCs w:val="20"/>
    </w:rPr>
  </w:style>
  <w:style w:type="character" w:customStyle="1" w:styleId="apple-converted-space">
    <w:name w:val="apple-converted-space"/>
    <w:basedOn w:val="a1"/>
    <w:rsid w:val="00097F43"/>
  </w:style>
  <w:style w:type="character" w:customStyle="1" w:styleId="footnote-text">
    <w:name w:val="footnote-text"/>
    <w:basedOn w:val="a1"/>
    <w:rsid w:val="00097F43"/>
  </w:style>
  <w:style w:type="character" w:customStyle="1" w:styleId="BesuchterLink1">
    <w:name w:val="BesuchterLink1"/>
    <w:basedOn w:val="a1"/>
    <w:uiPriority w:val="99"/>
    <w:semiHidden/>
    <w:rsid w:val="00097F43"/>
    <w:rPr>
      <w:color w:val="800080"/>
      <w:u w:val="single"/>
    </w:rPr>
  </w:style>
  <w:style w:type="character" w:customStyle="1" w:styleId="DokumentstrukturZchn1">
    <w:name w:val="Dokumentstruktur Zchn1"/>
    <w:basedOn w:val="a1"/>
    <w:uiPriority w:val="99"/>
    <w:semiHidden/>
    <w:rsid w:val="00097F43"/>
    <w:rPr>
      <w:rFonts w:ascii="Segoe UI" w:hAnsi="Segoe UI" w:cs="Segoe UI" w:hint="default"/>
      <w:sz w:val="16"/>
      <w:szCs w:val="16"/>
    </w:rPr>
  </w:style>
  <w:style w:type="character" w:customStyle="1" w:styleId="idiomproverb">
    <w:name w:val="idiom_proverb"/>
    <w:basedOn w:val="a1"/>
    <w:rsid w:val="00097F43"/>
  </w:style>
  <w:style w:type="character" w:customStyle="1" w:styleId="HTMLMarkup">
    <w:name w:val="HTML Markup"/>
    <w:rsid w:val="00097F43"/>
    <w:rPr>
      <w:vanish/>
      <w:webHidden w:val="0"/>
      <w:color w:val="FF0000"/>
      <w:specVanish w:val="0"/>
    </w:rPr>
  </w:style>
  <w:style w:type="character" w:customStyle="1" w:styleId="berschrift1Zchn1">
    <w:name w:val="Überschrift 1 Zchn1"/>
    <w:basedOn w:val="a1"/>
    <w:uiPriority w:val="9"/>
    <w:rsid w:val="00097F43"/>
    <w:rPr>
      <w:rFonts w:ascii="Calibri Light" w:hAnsi="Calibri Light" w:hint="default"/>
      <w:color w:val="2E74B5"/>
      <w:sz w:val="32"/>
      <w:szCs w:val="32"/>
    </w:rPr>
  </w:style>
  <w:style w:type="character" w:customStyle="1" w:styleId="hi1">
    <w:name w:val="hi1"/>
    <w:basedOn w:val="a1"/>
    <w:rsid w:val="00097F43"/>
  </w:style>
  <w:style w:type="character" w:customStyle="1" w:styleId="authortag">
    <w:name w:val="author_tag"/>
    <w:basedOn w:val="a1"/>
    <w:rsid w:val="00097F43"/>
  </w:style>
  <w:style w:type="character" w:customStyle="1" w:styleId="citright">
    <w:name w:val="citright"/>
    <w:basedOn w:val="a1"/>
    <w:rsid w:val="00097F43"/>
  </w:style>
  <w:style w:type="character" w:customStyle="1" w:styleId="city">
    <w:name w:val="city"/>
    <w:basedOn w:val="a1"/>
    <w:rsid w:val="00097F43"/>
  </w:style>
  <w:style w:type="character" w:customStyle="1" w:styleId="berschrift2Zchn1">
    <w:name w:val="Überschrift 2 Zchn1"/>
    <w:basedOn w:val="a1"/>
    <w:uiPriority w:val="9"/>
    <w:semiHidden/>
    <w:rsid w:val="00097F43"/>
    <w:rPr>
      <w:rFonts w:ascii="Calibri Light" w:eastAsia="Times New Roman" w:hAnsi="Calibri Light" w:cs="Times New Roman" w:hint="default"/>
      <w:color w:val="2E74B5"/>
      <w:sz w:val="26"/>
      <w:szCs w:val="26"/>
    </w:rPr>
  </w:style>
  <w:style w:type="character" w:customStyle="1" w:styleId="berschrift3Zchn1">
    <w:name w:val="Überschrift 3 Zchn1"/>
    <w:basedOn w:val="a1"/>
    <w:uiPriority w:val="9"/>
    <w:semiHidden/>
    <w:rsid w:val="00097F43"/>
    <w:rPr>
      <w:rFonts w:ascii="Calibri Light" w:eastAsia="Times New Roman" w:hAnsi="Calibri Light" w:cs="Times New Roman" w:hint="default"/>
      <w:color w:val="1F4D78"/>
      <w:sz w:val="24"/>
      <w:szCs w:val="24"/>
    </w:rPr>
  </w:style>
  <w:style w:type="character" w:customStyle="1" w:styleId="berschrift4Zchn1">
    <w:name w:val="Überschrift 4 Zchn1"/>
    <w:basedOn w:val="a1"/>
    <w:uiPriority w:val="9"/>
    <w:semiHidden/>
    <w:rsid w:val="00097F43"/>
    <w:rPr>
      <w:rFonts w:ascii="Calibri Light" w:eastAsia="Times New Roman" w:hAnsi="Calibri Light" w:cs="Times New Roman" w:hint="default"/>
      <w:i/>
      <w:iCs/>
      <w:color w:val="2E74B5"/>
    </w:rPr>
  </w:style>
  <w:style w:type="character" w:customStyle="1" w:styleId="TitelZchn1">
    <w:name w:val="Titel Zchn1"/>
    <w:basedOn w:val="a1"/>
    <w:uiPriority w:val="10"/>
    <w:rsid w:val="00097F43"/>
    <w:rPr>
      <w:rFonts w:ascii="Calibri Light" w:eastAsia="Times New Roman" w:hAnsi="Calibri Light" w:cs="Times New Roman" w:hint="default"/>
      <w:spacing w:val="-10"/>
      <w:sz w:val="56"/>
      <w:szCs w:val="56"/>
    </w:rPr>
  </w:style>
  <w:style w:type="character" w:customStyle="1" w:styleId="berschrift2Zchn2">
    <w:name w:val="Überschrift 2 Zchn2"/>
    <w:basedOn w:val="a1"/>
    <w:uiPriority w:val="9"/>
    <w:semiHidden/>
    <w:rsid w:val="00097F43"/>
    <w:rPr>
      <w:rFonts w:ascii="Calibri Light" w:hAnsi="Calibri Light" w:hint="default"/>
      <w:color w:val="2E74B5"/>
      <w:sz w:val="26"/>
      <w:szCs w:val="26"/>
    </w:rPr>
  </w:style>
  <w:style w:type="character" w:customStyle="1" w:styleId="berschrift3Zchn2">
    <w:name w:val="Überschrift 3 Zchn2"/>
    <w:basedOn w:val="a1"/>
    <w:uiPriority w:val="9"/>
    <w:semiHidden/>
    <w:rsid w:val="00097F43"/>
    <w:rPr>
      <w:rFonts w:ascii="Calibri Light" w:hAnsi="Calibri Light" w:hint="default"/>
      <w:color w:val="1F4D78"/>
      <w:sz w:val="24"/>
      <w:szCs w:val="24"/>
    </w:rPr>
  </w:style>
  <w:style w:type="character" w:customStyle="1" w:styleId="berschrift4Zchn2">
    <w:name w:val="Überschrift 4 Zchn2"/>
    <w:basedOn w:val="a1"/>
    <w:uiPriority w:val="9"/>
    <w:semiHidden/>
    <w:rsid w:val="00097F43"/>
    <w:rPr>
      <w:rFonts w:ascii="Calibri Light" w:hAnsi="Calibri Light" w:hint="default"/>
      <w:i/>
      <w:iCs/>
      <w:color w:val="2E74B5"/>
    </w:rPr>
  </w:style>
  <w:style w:type="character" w:customStyle="1" w:styleId="InternetLink">
    <w:name w:val="Internet Link"/>
    <w:basedOn w:val="a1"/>
    <w:uiPriority w:val="99"/>
    <w:semiHidden/>
    <w:rsid w:val="00097F43"/>
    <w:rPr>
      <w:color w:val="0563C1"/>
      <w:u w:val="single"/>
    </w:rPr>
  </w:style>
  <w:style w:type="character" w:customStyle="1" w:styleId="TitelZchn2">
    <w:name w:val="Titel Zchn2"/>
    <w:basedOn w:val="a1"/>
    <w:uiPriority w:val="10"/>
    <w:rsid w:val="00097F43"/>
    <w:rPr>
      <w:rFonts w:ascii="Calibri Light" w:hAnsi="Calibri Light" w:hint="default"/>
      <w:spacing w:val="-10"/>
      <w:sz w:val="56"/>
      <w:szCs w:val="56"/>
    </w:rPr>
  </w:style>
  <w:style w:type="character" w:customStyle="1" w:styleId="ListLabel1">
    <w:name w:val="ListLabel 1"/>
    <w:rsid w:val="00097F43"/>
    <w:rPr>
      <w:sz w:val="17"/>
      <w:szCs w:val="17"/>
    </w:rPr>
  </w:style>
  <w:style w:type="character" w:customStyle="1" w:styleId="ListLabel2">
    <w:name w:val="ListLabel 2"/>
    <w:rsid w:val="00097F43"/>
    <w:rPr>
      <w:b w:val="0"/>
      <w:bCs w:val="0"/>
      <w:sz w:val="17"/>
      <w:szCs w:val="17"/>
    </w:rPr>
  </w:style>
  <w:style w:type="character" w:customStyle="1" w:styleId="ListLabel3">
    <w:name w:val="ListLabel 3"/>
    <w:rsid w:val="00097F43"/>
    <w:rPr>
      <w:rFonts w:ascii="Courier New" w:hAnsi="Courier New" w:cs="Courier New" w:hint="default"/>
    </w:rPr>
  </w:style>
  <w:style w:type="character" w:customStyle="1" w:styleId="ListLabel4">
    <w:name w:val="ListLabel 4"/>
    <w:rsid w:val="00097F43"/>
    <w:rPr>
      <w:rFonts w:ascii="Times New Roman" w:hAnsi="Times New Roman" w:cs="Times New Roman" w:hint="default"/>
    </w:rPr>
  </w:style>
  <w:style w:type="character" w:customStyle="1" w:styleId="ListLabel5">
    <w:name w:val="ListLabel 5"/>
    <w:rsid w:val="00097F43"/>
    <w:rPr>
      <w:rFonts w:ascii="SBL Greek" w:hAnsi="SBL Greek" w:cs="SBL Greek" w:hint="default"/>
    </w:rPr>
  </w:style>
  <w:style w:type="character" w:customStyle="1" w:styleId="ListLabel6">
    <w:name w:val="ListLabel 6"/>
    <w:rsid w:val="00097F43"/>
    <w:rPr>
      <w:rFonts w:ascii="Calibri" w:hAnsi="Calibri" w:cs="Calibri" w:hint="default"/>
    </w:rPr>
  </w:style>
  <w:style w:type="character" w:customStyle="1" w:styleId="FootnoteAnchor">
    <w:name w:val="Footnote Anchor"/>
    <w:rsid w:val="00097F43"/>
    <w:rPr>
      <w:vertAlign w:val="superscript"/>
    </w:rPr>
  </w:style>
  <w:style w:type="character" w:customStyle="1" w:styleId="EndnoteAnchor">
    <w:name w:val="Endnote Anchor"/>
    <w:rsid w:val="00097F43"/>
    <w:rPr>
      <w:vertAlign w:val="superscript"/>
    </w:rPr>
  </w:style>
  <w:style w:type="character" w:customStyle="1" w:styleId="ListLabel7">
    <w:name w:val="ListLabel 7"/>
    <w:rsid w:val="00097F43"/>
    <w:rPr>
      <w:rFonts w:ascii="Symbol" w:hAnsi="Symbol" w:cs="Symbol" w:hint="default"/>
    </w:rPr>
  </w:style>
  <w:style w:type="character" w:customStyle="1" w:styleId="EndnoteCharacters">
    <w:name w:val="Endnote Characters"/>
    <w:rsid w:val="00097F43"/>
  </w:style>
  <w:style w:type="character" w:customStyle="1" w:styleId="en">
    <w:name w:val="en"/>
    <w:basedOn w:val="a1"/>
    <w:rsid w:val="00097F43"/>
  </w:style>
  <w:style w:type="character" w:customStyle="1" w:styleId="text0">
    <w:name w:val="text"/>
    <w:basedOn w:val="a1"/>
    <w:rsid w:val="00097F43"/>
  </w:style>
  <w:style w:type="character" w:customStyle="1" w:styleId="tlid-translation">
    <w:name w:val="tlid-translation"/>
    <w:basedOn w:val="a1"/>
    <w:rsid w:val="00097F43"/>
  </w:style>
  <w:style w:type="character" w:customStyle="1" w:styleId="s1">
    <w:name w:val="s1"/>
    <w:basedOn w:val="a1"/>
    <w:rsid w:val="00097F43"/>
    <w:rPr>
      <w:color w:val="0433FF"/>
      <w:u w:val="single"/>
    </w:rPr>
  </w:style>
  <w:style w:type="character" w:customStyle="1" w:styleId="Heading3Char">
    <w:name w:val="Heading 3 Char"/>
    <w:basedOn w:val="a1"/>
    <w:semiHidden/>
    <w:locked/>
    <w:rsid w:val="00097F43"/>
    <w:rPr>
      <w:rFonts w:ascii="Cambria" w:hAnsi="Cambria" w:cs="Times New Roman" w:hint="default"/>
      <w:b/>
      <w:bCs/>
      <w:color w:val="4F81BD"/>
      <w:sz w:val="23"/>
      <w:szCs w:val="23"/>
      <w:lang w:eastAsia="el-GR"/>
    </w:rPr>
  </w:style>
  <w:style w:type="character" w:customStyle="1" w:styleId="DocumentMapChar">
    <w:name w:val="Document Map Char"/>
    <w:basedOn w:val="a1"/>
    <w:semiHidden/>
    <w:locked/>
    <w:rsid w:val="00097F43"/>
    <w:rPr>
      <w:rFonts w:ascii="Tahoma" w:hAnsi="Tahoma" w:cs="Tahoma" w:hint="default"/>
      <w:color w:val="000000"/>
      <w:sz w:val="20"/>
      <w:szCs w:val="20"/>
      <w:shd w:val="clear" w:color="auto" w:fill="000080"/>
      <w:lang w:eastAsia="el-GR"/>
    </w:rPr>
  </w:style>
  <w:style w:type="character" w:customStyle="1" w:styleId="grey161">
    <w:name w:val="grey161"/>
    <w:rsid w:val="00097F43"/>
    <w:rPr>
      <w:rFonts w:ascii="Arial" w:hAnsi="Arial" w:cs="Arial" w:hint="default"/>
      <w:strike w:val="0"/>
      <w:dstrike w:val="0"/>
      <w:color w:val="5E5E5E"/>
      <w:sz w:val="14"/>
      <w:szCs w:val="14"/>
      <w:u w:val="none"/>
      <w:effect w:val="none"/>
    </w:rPr>
  </w:style>
  <w:style w:type="character" w:customStyle="1" w:styleId="jaune1">
    <w:name w:val="jaune1"/>
    <w:rsid w:val="00097F43"/>
    <w:rPr>
      <w:b w:val="0"/>
      <w:bCs w:val="0"/>
      <w:shd w:val="clear" w:color="auto" w:fill="DDDDDD"/>
    </w:rPr>
  </w:style>
  <w:style w:type="character" w:customStyle="1" w:styleId="yshortcuts">
    <w:name w:val="yshortcuts"/>
    <w:basedOn w:val="a1"/>
    <w:rsid w:val="00097F43"/>
  </w:style>
  <w:style w:type="character" w:customStyle="1" w:styleId="toctoggle">
    <w:name w:val="toctoggle"/>
    <w:basedOn w:val="a1"/>
    <w:rsid w:val="00097F43"/>
  </w:style>
  <w:style w:type="character" w:customStyle="1" w:styleId="tocnumber">
    <w:name w:val="tocnumber"/>
    <w:basedOn w:val="a1"/>
    <w:rsid w:val="00097F43"/>
  </w:style>
  <w:style w:type="character" w:customStyle="1" w:styleId="toctext">
    <w:name w:val="toctext"/>
    <w:basedOn w:val="a1"/>
    <w:rsid w:val="00097F43"/>
  </w:style>
  <w:style w:type="character" w:customStyle="1" w:styleId="editsection">
    <w:name w:val="editsection"/>
    <w:basedOn w:val="a1"/>
    <w:rsid w:val="00097F43"/>
  </w:style>
  <w:style w:type="character" w:customStyle="1" w:styleId="tocnumber2">
    <w:name w:val="tocnumber2"/>
    <w:basedOn w:val="a1"/>
    <w:rsid w:val="00097F43"/>
  </w:style>
  <w:style w:type="character" w:customStyle="1" w:styleId="georgia1">
    <w:name w:val="georgia1"/>
    <w:rsid w:val="00097F43"/>
    <w:rPr>
      <w:rFonts w:ascii="Georgia" w:hAnsi="Georgia" w:hint="default"/>
    </w:rPr>
  </w:style>
  <w:style w:type="character" w:customStyle="1" w:styleId="label17">
    <w:name w:val="label17"/>
    <w:basedOn w:val="a1"/>
    <w:rsid w:val="00097F43"/>
  </w:style>
  <w:style w:type="character" w:customStyle="1" w:styleId="ipa1">
    <w:name w:val="ipa1"/>
    <w:rsid w:val="00097F43"/>
    <w:rPr>
      <w:rFonts w:ascii="Gentium" w:eastAsia="Gentium" w:hAnsi="Gentium" w:hint="eastAsia"/>
    </w:rPr>
  </w:style>
  <w:style w:type="character" w:customStyle="1" w:styleId="f01">
    <w:name w:val="f01"/>
    <w:rsid w:val="00097F43"/>
    <w:rPr>
      <w:rFonts w:ascii="Arial" w:hAnsi="Arial" w:cs="Arial" w:hint="default"/>
      <w:color w:val="000000"/>
      <w:sz w:val="28"/>
      <w:szCs w:val="28"/>
    </w:rPr>
  </w:style>
  <w:style w:type="character" w:customStyle="1" w:styleId="style101">
    <w:name w:val="style101"/>
    <w:rsid w:val="00097F43"/>
    <w:rPr>
      <w:b/>
      <w:bCs/>
      <w:color w:val="FB8434"/>
      <w:sz w:val="11"/>
      <w:szCs w:val="11"/>
    </w:rPr>
  </w:style>
  <w:style w:type="character" w:customStyle="1" w:styleId="sc">
    <w:name w:val="sc"/>
    <w:basedOn w:val="a1"/>
    <w:rsid w:val="00097F43"/>
  </w:style>
  <w:style w:type="character" w:customStyle="1" w:styleId="name">
    <w:name w:val="name"/>
    <w:basedOn w:val="a1"/>
    <w:rsid w:val="00097F43"/>
  </w:style>
  <w:style w:type="character" w:customStyle="1" w:styleId="highlightedsearchterm">
    <w:name w:val="highlightedsearchterm"/>
    <w:basedOn w:val="a1"/>
    <w:rsid w:val="00097F43"/>
  </w:style>
  <w:style w:type="character" w:customStyle="1" w:styleId="readable">
    <w:name w:val="readable"/>
    <w:basedOn w:val="a1"/>
    <w:rsid w:val="00097F43"/>
  </w:style>
  <w:style w:type="character" w:customStyle="1" w:styleId="submitted">
    <w:name w:val="submitted"/>
    <w:basedOn w:val="a1"/>
    <w:rsid w:val="00097F43"/>
  </w:style>
  <w:style w:type="character" w:customStyle="1" w:styleId="ata11y">
    <w:name w:val="at_a11y"/>
    <w:basedOn w:val="a1"/>
    <w:rsid w:val="00097F43"/>
  </w:style>
  <w:style w:type="character" w:customStyle="1" w:styleId="unicode">
    <w:name w:val="unicode"/>
    <w:basedOn w:val="a1"/>
    <w:rsid w:val="00097F43"/>
  </w:style>
  <w:style w:type="character" w:customStyle="1" w:styleId="notranslate">
    <w:name w:val="notranslate"/>
    <w:basedOn w:val="a1"/>
    <w:rsid w:val="00097F43"/>
  </w:style>
  <w:style w:type="character" w:customStyle="1" w:styleId="Gresk">
    <w:name w:val="Gresk"/>
    <w:uiPriority w:val="1"/>
    <w:qFormat/>
    <w:rsid w:val="00097F43"/>
    <w:rPr>
      <w:rFonts w:ascii="Bwgrkl" w:hAnsi="Bwgrkl" w:hint="default"/>
      <w:noProof/>
      <w:lang w:val="en-GB"/>
    </w:rPr>
  </w:style>
  <w:style w:type="character" w:customStyle="1" w:styleId="hebraisk14">
    <w:name w:val="hebraisk 14"/>
    <w:uiPriority w:val="1"/>
    <w:qFormat/>
    <w:rsid w:val="00097F43"/>
    <w:rPr>
      <w:rFonts w:ascii="Bwhebb" w:hAnsi="Bwhebb" w:hint="default"/>
      <w:noProof/>
      <w:szCs w:val="24"/>
    </w:rPr>
  </w:style>
  <w:style w:type="character" w:customStyle="1" w:styleId="ilad">
    <w:name w:val="il_ad"/>
    <w:basedOn w:val="a1"/>
    <w:rsid w:val="00097F43"/>
  </w:style>
  <w:style w:type="character" w:customStyle="1" w:styleId="mention-tr-paren">
    <w:name w:val="mention-tr-paren"/>
    <w:basedOn w:val="a1"/>
    <w:rsid w:val="00097F43"/>
  </w:style>
  <w:style w:type="character" w:customStyle="1" w:styleId="mention-tr">
    <w:name w:val="mention-tr"/>
    <w:basedOn w:val="a1"/>
    <w:rsid w:val="00097F43"/>
  </w:style>
  <w:style w:type="character" w:customStyle="1" w:styleId="hebrew1">
    <w:name w:val="hebrew1"/>
    <w:basedOn w:val="a1"/>
    <w:rsid w:val="00097F43"/>
  </w:style>
  <w:style w:type="character" w:customStyle="1" w:styleId="aut">
    <w:name w:val="aut"/>
    <w:basedOn w:val="a1"/>
    <w:rsid w:val="00097F43"/>
  </w:style>
  <w:style w:type="character" w:customStyle="1" w:styleId="frm">
    <w:name w:val="frm"/>
    <w:basedOn w:val="a1"/>
    <w:rsid w:val="00097F43"/>
  </w:style>
  <w:style w:type="character" w:customStyle="1" w:styleId="pos">
    <w:name w:val="pos"/>
    <w:basedOn w:val="a1"/>
    <w:rsid w:val="00097F43"/>
  </w:style>
  <w:style w:type="character" w:customStyle="1" w:styleId="sub">
    <w:name w:val="sub"/>
    <w:basedOn w:val="a1"/>
    <w:rsid w:val="00097F43"/>
  </w:style>
  <w:style w:type="character" w:customStyle="1" w:styleId="num">
    <w:name w:val="num"/>
    <w:basedOn w:val="a1"/>
    <w:rsid w:val="00097F43"/>
  </w:style>
  <w:style w:type="character" w:customStyle="1" w:styleId="english2">
    <w:name w:val="english2"/>
    <w:basedOn w:val="a1"/>
    <w:rsid w:val="00097F43"/>
  </w:style>
  <w:style w:type="character" w:customStyle="1" w:styleId="lde">
    <w:name w:val="lde"/>
    <w:basedOn w:val="a1"/>
    <w:rsid w:val="00097F43"/>
  </w:style>
  <w:style w:type="character" w:customStyle="1" w:styleId="dfe">
    <w:name w:val="dfe"/>
    <w:basedOn w:val="a1"/>
    <w:rsid w:val="00097F43"/>
  </w:style>
  <w:style w:type="character" w:customStyle="1" w:styleId="symbol">
    <w:name w:val="symbol"/>
    <w:basedOn w:val="a1"/>
    <w:rsid w:val="00097F43"/>
  </w:style>
  <w:style w:type="character" w:customStyle="1" w:styleId="gle">
    <w:name w:val="gle"/>
    <w:basedOn w:val="a1"/>
    <w:rsid w:val="00097F43"/>
  </w:style>
  <w:style w:type="character" w:customStyle="1" w:styleId="ref">
    <w:name w:val="ref"/>
    <w:basedOn w:val="a1"/>
    <w:rsid w:val="00097F43"/>
  </w:style>
  <w:style w:type="character" w:customStyle="1" w:styleId="greek-footnote">
    <w:name w:val="greek-footnote"/>
    <w:rsid w:val="00097F43"/>
    <w:rPr>
      <w:rFonts w:ascii="Sgreek" w:hAnsi="Sgreek" w:hint="default"/>
      <w:noProof/>
      <w:sz w:val="16"/>
    </w:rPr>
  </w:style>
  <w:style w:type="character" w:customStyle="1" w:styleId="FootnotetextCharCharChar">
    <w:name w:val="Footnote text Char Char Char"/>
    <w:rsid w:val="00097F43"/>
    <w:rPr>
      <w:sz w:val="18"/>
      <w:szCs w:val="18"/>
      <w:lang w:val="hu-HU" w:eastAsia="hu-HU" w:bidi="ar-SA"/>
    </w:rPr>
  </w:style>
  <w:style w:type="character" w:customStyle="1" w:styleId="apple-style-span">
    <w:name w:val="apple-style-span"/>
    <w:basedOn w:val="a1"/>
    <w:rsid w:val="00097F43"/>
  </w:style>
  <w:style w:type="character" w:customStyle="1" w:styleId="style46">
    <w:name w:val="style46"/>
    <w:basedOn w:val="a1"/>
    <w:rsid w:val="00097F43"/>
  </w:style>
  <w:style w:type="character" w:customStyle="1" w:styleId="yiv3062290935">
    <w:name w:val="yiv3062290935"/>
    <w:basedOn w:val="a1"/>
    <w:rsid w:val="00097F43"/>
  </w:style>
  <w:style w:type="character" w:customStyle="1" w:styleId="script-hebrew">
    <w:name w:val="script-hebrew"/>
    <w:basedOn w:val="a1"/>
    <w:rsid w:val="00097F43"/>
  </w:style>
  <w:style w:type="character" w:customStyle="1" w:styleId="grsslicetext1">
    <w:name w:val="grsslicetext1"/>
    <w:basedOn w:val="a1"/>
    <w:rsid w:val="00097F43"/>
    <w:rPr>
      <w:color w:val="000000"/>
    </w:rPr>
  </w:style>
  <w:style w:type="character" w:customStyle="1" w:styleId="st1">
    <w:name w:val="st1"/>
    <w:basedOn w:val="a1"/>
    <w:rsid w:val="00097F43"/>
  </w:style>
  <w:style w:type="character" w:customStyle="1" w:styleId="ircsu">
    <w:name w:val="irc_su"/>
    <w:basedOn w:val="a1"/>
    <w:rsid w:val="00097F43"/>
  </w:style>
  <w:style w:type="character" w:customStyle="1" w:styleId="painting-preview">
    <w:name w:val="painting-preview"/>
    <w:basedOn w:val="a1"/>
    <w:rsid w:val="00097F43"/>
  </w:style>
  <w:style w:type="character" w:customStyle="1" w:styleId="t">
    <w:name w:val="t"/>
    <w:basedOn w:val="a1"/>
    <w:rsid w:val="00097F43"/>
  </w:style>
  <w:style w:type="character" w:customStyle="1" w:styleId="algo-summary">
    <w:name w:val="algo-summary"/>
    <w:basedOn w:val="a1"/>
    <w:rsid w:val="00097F43"/>
  </w:style>
  <w:style w:type="table" w:styleId="afff0">
    <w:name w:val="Table Grid"/>
    <w:basedOn w:val="a2"/>
    <w:uiPriority w:val="59"/>
    <w:rsid w:val="00097F43"/>
    <w:pPr>
      <w:spacing w:after="0" w:line="240" w:lineRule="auto"/>
    </w:pPr>
    <w:rPr>
      <w:rFonts w:ascii="Calibri" w:eastAsia="Calibri" w:hAnsi="Calibri"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TextBody"/>
    <w:uiPriority w:val="99"/>
    <w:semiHidden/>
    <w:unhideWhenUsed/>
    <w:rsid w:val="00097F43"/>
  </w:style>
  <w:style w:type="character" w:styleId="afff2">
    <w:name w:val="Emphasis"/>
    <w:basedOn w:val="a1"/>
    <w:uiPriority w:val="20"/>
    <w:qFormat/>
    <w:rsid w:val="00097F43"/>
    <w:rPr>
      <w:i/>
      <w:iCs/>
    </w:rPr>
  </w:style>
</w:styles>
</file>

<file path=word/webSettings.xml><?xml version="1.0" encoding="utf-8"?>
<w:webSettings xmlns:r="http://schemas.openxmlformats.org/officeDocument/2006/relationships" xmlns:w="http://schemas.openxmlformats.org/wordprocessingml/2006/main">
  <w:divs>
    <w:div w:id="146993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C3%84gide"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d.edu/%7Ejneyrey1/picture.html" TargetMode="External"/><Relationship Id="rId2" Type="http://schemas.openxmlformats.org/officeDocument/2006/relationships/hyperlink" Target="http://wwwhomes.uni-bielefeld.de/rzimmermann1/Zimmermann_Joh3,29.pdf" TargetMode="External"/><Relationship Id="rId1" Type="http://schemas.openxmlformats.org/officeDocument/2006/relationships/hyperlink" Target="http://www.google.gr/search?tbo=p&amp;tbm=bks&amp;q=+inauthor:%22Uta+Barbara+Fink%22" TargetMode="External"/><Relationship Id="rId4" Type="http://schemas.openxmlformats.org/officeDocument/2006/relationships/hyperlink" Target="http://www.bsw.org/?l=71841&amp;a=Comm03.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9C57E-7316-4FE5-8759-0578934D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5872</Words>
  <Characters>31715</Characters>
  <Application>Microsoft Office Word</Application>
  <DocSecurity>0</DocSecurity>
  <Lines>264</Lines>
  <Paragraphs>75</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2022-03-28T07:11:00Z</cp:lastPrinted>
  <dcterms:created xsi:type="dcterms:W3CDTF">2022-05-18T06:10:00Z</dcterms:created>
  <dcterms:modified xsi:type="dcterms:W3CDTF">2022-05-18T06:10:00Z</dcterms:modified>
</cp:coreProperties>
</file>