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21078" w:rsidRPr="001F11C7" w:rsidRDefault="00421078" w:rsidP="00902610">
      <w:pPr>
        <w:autoSpaceDE w:val="0"/>
        <w:autoSpaceDN w:val="0"/>
        <w:adjustRightInd w:val="0"/>
        <w:jc w:val="center"/>
        <w:rPr>
          <w:rFonts w:ascii="Arial" w:eastAsiaTheme="minorHAnsi" w:hAnsi="Arial" w:cs="Arial"/>
          <w:sz w:val="26"/>
          <w:szCs w:val="26"/>
          <w:lang w:eastAsia="en-US"/>
        </w:rPr>
      </w:pPr>
      <w:r>
        <w:rPr>
          <w:rFonts w:ascii="Arial" w:eastAsiaTheme="minorHAnsi" w:hAnsi="Arial" w:cs="Arial"/>
          <w:b/>
          <w:bCs/>
          <w:sz w:val="26"/>
          <w:szCs w:val="26"/>
          <w:lang w:eastAsia="en-US"/>
        </w:rPr>
        <w:t>Βασικά Δ</w:t>
      </w:r>
      <w:r w:rsidRPr="001F11C7">
        <w:rPr>
          <w:rFonts w:ascii="Arial" w:eastAsiaTheme="minorHAnsi" w:hAnsi="Arial" w:cs="Arial"/>
          <w:b/>
          <w:bCs/>
          <w:sz w:val="26"/>
          <w:szCs w:val="26"/>
          <w:lang w:eastAsia="en-US"/>
        </w:rPr>
        <w:t xml:space="preserve">ομικά </w:t>
      </w:r>
      <w:r>
        <w:rPr>
          <w:rFonts w:ascii="Arial" w:eastAsiaTheme="minorHAnsi" w:hAnsi="Arial" w:cs="Arial"/>
          <w:b/>
          <w:bCs/>
          <w:sz w:val="26"/>
          <w:szCs w:val="26"/>
          <w:lang w:eastAsia="en-US"/>
        </w:rPr>
        <w:t>Συστατικά</w:t>
      </w:r>
    </w:p>
    <w:p w:rsidR="00421078" w:rsidRDefault="00421078" w:rsidP="00421078">
      <w:pPr>
        <w:autoSpaceDE w:val="0"/>
        <w:autoSpaceDN w:val="0"/>
        <w:adjustRightInd w:val="0"/>
        <w:jc w:val="left"/>
        <w:rPr>
          <w:rFonts w:ascii="Arial" w:eastAsiaTheme="minorHAnsi" w:hAnsi="Arial" w:cs="Arial"/>
          <w:sz w:val="23"/>
          <w:lang w:eastAsia="en-US"/>
        </w:rPr>
      </w:pPr>
    </w:p>
    <w:p w:rsidR="00421078" w:rsidRPr="00902610" w:rsidRDefault="00421078" w:rsidP="00421078">
      <w:pPr>
        <w:pStyle w:val="a3"/>
        <w:numPr>
          <w:ilvl w:val="0"/>
          <w:numId w:val="21"/>
        </w:numPr>
        <w:autoSpaceDE w:val="0"/>
        <w:autoSpaceDN w:val="0"/>
        <w:adjustRightInd w:val="0"/>
        <w:spacing w:after="183"/>
        <w:jc w:val="left"/>
        <w:rPr>
          <w:rFonts w:ascii="Times New Roman" w:eastAsiaTheme="minorHAnsi" w:hAnsi="Times New Roman"/>
          <w:sz w:val="23"/>
          <w:lang w:eastAsia="en-US"/>
        </w:rPr>
      </w:pPr>
      <w:r w:rsidRPr="00CA5282">
        <w:rPr>
          <w:rFonts w:ascii="Times New Roman" w:eastAsiaTheme="minorHAnsi" w:hAnsi="Times New Roman"/>
          <w:b/>
          <w:bCs/>
          <w:sz w:val="23"/>
          <w:lang w:eastAsia="en-US"/>
        </w:rPr>
        <w:t xml:space="preserve">Περιεχόμενα </w:t>
      </w:r>
    </w:p>
    <w:p w:rsidR="00902610" w:rsidRPr="00902610" w:rsidRDefault="00902610" w:rsidP="00902610">
      <w:pPr>
        <w:pStyle w:val="a3"/>
        <w:numPr>
          <w:ilvl w:val="0"/>
          <w:numId w:val="29"/>
        </w:numPr>
        <w:autoSpaceDE w:val="0"/>
        <w:autoSpaceDN w:val="0"/>
        <w:adjustRightInd w:val="0"/>
        <w:spacing w:after="183"/>
        <w:jc w:val="left"/>
        <w:rPr>
          <w:rStyle w:val="1Char"/>
          <w:rFonts w:ascii="Times New Roman" w:eastAsiaTheme="minorHAnsi" w:hAnsi="Times New Roman" w:cs="Times New Roman"/>
          <w:bCs w:val="0"/>
          <w:color w:val="000000"/>
          <w:sz w:val="23"/>
          <w:szCs w:val="23"/>
          <w:lang w:eastAsia="en-US"/>
        </w:rPr>
      </w:pPr>
      <w:r w:rsidRPr="00902610">
        <w:rPr>
          <w:rFonts w:ascii="Times New Roman" w:eastAsiaTheme="minorHAnsi" w:hAnsi="Times New Roman"/>
          <w:bCs/>
          <w:sz w:val="23"/>
          <w:lang w:eastAsia="en-US"/>
        </w:rPr>
        <w:t xml:space="preserve">Η Βιβλος ως </w:t>
      </w:r>
      <w:r w:rsidRPr="00902610">
        <w:rPr>
          <w:rStyle w:val="1Char"/>
          <w:rFonts w:ascii="Times New Roman" w:hAnsi="Times New Roman" w:cs="Times New Roman"/>
          <w:sz w:val="24"/>
          <w:szCs w:val="24"/>
        </w:rPr>
        <w:t>ὡς αὐθεντικό Face+book</w:t>
      </w:r>
    </w:p>
    <w:p w:rsidR="00902610" w:rsidRPr="00902610" w:rsidRDefault="00902610" w:rsidP="00902610">
      <w:pPr>
        <w:pStyle w:val="a3"/>
        <w:numPr>
          <w:ilvl w:val="0"/>
          <w:numId w:val="29"/>
        </w:numPr>
        <w:autoSpaceDE w:val="0"/>
        <w:autoSpaceDN w:val="0"/>
        <w:adjustRightInd w:val="0"/>
        <w:spacing w:after="183"/>
        <w:jc w:val="left"/>
        <w:rPr>
          <w:rFonts w:ascii="Times New Roman" w:eastAsiaTheme="minorHAnsi" w:hAnsi="Times New Roman"/>
          <w:sz w:val="23"/>
          <w:lang w:eastAsia="en-US"/>
        </w:rPr>
      </w:pPr>
      <w:r w:rsidRPr="00902610">
        <w:rPr>
          <w:rFonts w:ascii="Times New Roman" w:eastAsiaTheme="minorHAnsi" w:hAnsi="Times New Roman"/>
          <w:bCs/>
          <w:sz w:val="23"/>
          <w:lang w:eastAsia="en-US"/>
        </w:rPr>
        <w:t>Το παράδειγμα του Αβραάμ, της Σάρρας και της Άγαρ.</w:t>
      </w:r>
    </w:p>
    <w:p w:rsidR="00902610" w:rsidRPr="00902610" w:rsidRDefault="00902610" w:rsidP="00902610">
      <w:pPr>
        <w:pStyle w:val="a3"/>
        <w:numPr>
          <w:ilvl w:val="0"/>
          <w:numId w:val="29"/>
        </w:numPr>
        <w:autoSpaceDE w:val="0"/>
        <w:autoSpaceDN w:val="0"/>
        <w:adjustRightInd w:val="0"/>
        <w:spacing w:after="183"/>
        <w:jc w:val="left"/>
        <w:rPr>
          <w:rFonts w:ascii="Times New Roman" w:eastAsiaTheme="minorHAnsi" w:hAnsi="Times New Roman"/>
          <w:sz w:val="23"/>
          <w:lang w:eastAsia="en-US"/>
        </w:rPr>
      </w:pPr>
      <w:r w:rsidRPr="00902610">
        <w:rPr>
          <w:rFonts w:ascii="Times New Roman" w:eastAsiaTheme="minorHAnsi" w:hAnsi="Times New Roman"/>
          <w:bCs/>
          <w:sz w:val="23"/>
          <w:lang w:eastAsia="en-US"/>
        </w:rPr>
        <w:t>Το παράδειγμα της Θεοτόκου</w:t>
      </w:r>
    </w:p>
    <w:p w:rsidR="00902610" w:rsidRPr="0094516A" w:rsidRDefault="00902610" w:rsidP="00902610">
      <w:pPr>
        <w:pStyle w:val="a3"/>
        <w:autoSpaceDE w:val="0"/>
        <w:autoSpaceDN w:val="0"/>
        <w:adjustRightInd w:val="0"/>
        <w:spacing w:after="183"/>
        <w:ind w:left="1080"/>
        <w:jc w:val="left"/>
        <w:rPr>
          <w:rFonts w:ascii="Times New Roman" w:eastAsiaTheme="minorHAnsi" w:hAnsi="Times New Roman"/>
          <w:sz w:val="23"/>
          <w:lang w:eastAsia="en-US"/>
        </w:rPr>
      </w:pPr>
    </w:p>
    <w:p w:rsidR="00421078" w:rsidRPr="00C74628" w:rsidRDefault="00421078" w:rsidP="00421078">
      <w:pPr>
        <w:pStyle w:val="a3"/>
        <w:numPr>
          <w:ilvl w:val="0"/>
          <w:numId w:val="21"/>
        </w:numPr>
        <w:autoSpaceDE w:val="0"/>
        <w:autoSpaceDN w:val="0"/>
        <w:adjustRightInd w:val="0"/>
        <w:spacing w:after="183"/>
        <w:jc w:val="left"/>
        <w:rPr>
          <w:rFonts w:ascii="Times New Roman" w:eastAsiaTheme="minorHAnsi" w:hAnsi="Times New Roman"/>
          <w:sz w:val="23"/>
          <w:lang w:eastAsia="en-US"/>
        </w:rPr>
      </w:pPr>
      <w:r w:rsidRPr="00CA5282">
        <w:rPr>
          <w:rFonts w:ascii="Times New Roman" w:eastAsiaTheme="minorHAnsi" w:hAnsi="Times New Roman"/>
          <w:b/>
          <w:bCs/>
          <w:sz w:val="23"/>
          <w:lang w:eastAsia="en-US"/>
        </w:rPr>
        <w:t xml:space="preserve">Σκοπός </w:t>
      </w:r>
    </w:p>
    <w:p w:rsidR="00C74628" w:rsidRPr="00C74628" w:rsidRDefault="00C74628" w:rsidP="00C74628">
      <w:pPr>
        <w:pStyle w:val="a3"/>
        <w:rPr>
          <w:rFonts w:ascii="Times New Roman" w:eastAsiaTheme="minorHAnsi" w:hAnsi="Times New Roman"/>
          <w:sz w:val="23"/>
          <w:lang w:eastAsia="en-US"/>
        </w:rPr>
      </w:pPr>
      <w:r>
        <w:rPr>
          <w:rFonts w:ascii="Times New Roman" w:eastAsiaTheme="minorHAnsi" w:hAnsi="Times New Roman"/>
          <w:sz w:val="23"/>
          <w:lang w:eastAsia="en-US"/>
        </w:rPr>
        <w:t>Η συνειδητοποίηση της σημασίας της Αγιότητας, της Κλήσης και της Επαγγελίας στην Αγία Γραφή και το σύγχρονο Σχολείο</w:t>
      </w:r>
    </w:p>
    <w:p w:rsidR="00C74628" w:rsidRPr="00CA5282" w:rsidRDefault="00C74628" w:rsidP="00C74628">
      <w:pPr>
        <w:pStyle w:val="a3"/>
        <w:autoSpaceDE w:val="0"/>
        <w:autoSpaceDN w:val="0"/>
        <w:adjustRightInd w:val="0"/>
        <w:spacing w:after="183"/>
        <w:jc w:val="left"/>
        <w:rPr>
          <w:rFonts w:ascii="Times New Roman" w:eastAsiaTheme="minorHAnsi" w:hAnsi="Times New Roman"/>
          <w:sz w:val="23"/>
          <w:lang w:eastAsia="en-US"/>
        </w:rPr>
      </w:pPr>
    </w:p>
    <w:p w:rsidR="00421078" w:rsidRPr="00C74628" w:rsidRDefault="00421078" w:rsidP="00421078">
      <w:pPr>
        <w:pStyle w:val="a3"/>
        <w:numPr>
          <w:ilvl w:val="0"/>
          <w:numId w:val="21"/>
        </w:numPr>
        <w:autoSpaceDE w:val="0"/>
        <w:autoSpaceDN w:val="0"/>
        <w:adjustRightInd w:val="0"/>
        <w:spacing w:after="183"/>
        <w:jc w:val="left"/>
        <w:rPr>
          <w:rFonts w:ascii="Times New Roman" w:eastAsiaTheme="minorHAnsi" w:hAnsi="Times New Roman"/>
          <w:sz w:val="23"/>
          <w:lang w:eastAsia="en-US"/>
        </w:rPr>
      </w:pPr>
      <w:r w:rsidRPr="00CA5282">
        <w:rPr>
          <w:rFonts w:ascii="Times New Roman" w:eastAsiaTheme="minorHAnsi" w:hAnsi="Times New Roman"/>
          <w:b/>
          <w:bCs/>
          <w:sz w:val="23"/>
          <w:lang w:eastAsia="en-US"/>
        </w:rPr>
        <w:t xml:space="preserve">Προσδοκώμενα Αποτελέσματα </w:t>
      </w:r>
    </w:p>
    <w:p w:rsidR="00C74628" w:rsidRDefault="00C74628" w:rsidP="00C74628">
      <w:pPr>
        <w:pStyle w:val="a3"/>
        <w:numPr>
          <w:ilvl w:val="0"/>
          <w:numId w:val="28"/>
        </w:numPr>
        <w:autoSpaceDE w:val="0"/>
        <w:autoSpaceDN w:val="0"/>
        <w:adjustRightInd w:val="0"/>
        <w:spacing w:after="183"/>
        <w:rPr>
          <w:rFonts w:ascii="Times New Roman" w:eastAsiaTheme="minorHAnsi" w:hAnsi="Times New Roman"/>
          <w:sz w:val="23"/>
          <w:lang w:eastAsia="en-US"/>
        </w:rPr>
      </w:pPr>
      <w:r>
        <w:rPr>
          <w:rFonts w:ascii="Times New Roman" w:eastAsiaTheme="minorHAnsi" w:hAnsi="Times New Roman"/>
          <w:sz w:val="23"/>
          <w:lang w:eastAsia="en-US"/>
        </w:rPr>
        <w:t>Να είναι σε θέση ο εκπαιδευόμενος να διακρίνει στη δική του καθημερινότητα, τη συνύπαρξη αγίων συνειδητοποιώντας ότι «άγιος» δεν είναι ο υπεράνθρωπος αλλά ο πραγματικός άνθρωπος.</w:t>
      </w:r>
    </w:p>
    <w:p w:rsidR="00C74628" w:rsidRDefault="00C74628" w:rsidP="00C74628">
      <w:pPr>
        <w:pStyle w:val="a3"/>
        <w:numPr>
          <w:ilvl w:val="0"/>
          <w:numId w:val="28"/>
        </w:numPr>
        <w:autoSpaceDE w:val="0"/>
        <w:autoSpaceDN w:val="0"/>
        <w:adjustRightInd w:val="0"/>
        <w:spacing w:after="183"/>
        <w:rPr>
          <w:rFonts w:ascii="Times New Roman" w:eastAsiaTheme="minorHAnsi" w:hAnsi="Times New Roman"/>
          <w:sz w:val="23"/>
          <w:lang w:eastAsia="en-US"/>
        </w:rPr>
      </w:pPr>
      <w:r>
        <w:rPr>
          <w:rFonts w:ascii="Times New Roman" w:eastAsiaTheme="minorHAnsi" w:hAnsi="Times New Roman"/>
          <w:sz w:val="23"/>
          <w:lang w:eastAsia="en-US"/>
        </w:rPr>
        <w:t>Να διακρίνει στα πρότυπα της Βίβλου και τα «ασθενή σημεία» τους όπως και το πώς πραγματοποίησαν το άλμα από την πτώση στην ανάσταση.</w:t>
      </w:r>
    </w:p>
    <w:p w:rsidR="00302F1F" w:rsidRDefault="00302F1F" w:rsidP="00C74628">
      <w:pPr>
        <w:pStyle w:val="a3"/>
        <w:numPr>
          <w:ilvl w:val="0"/>
          <w:numId w:val="28"/>
        </w:numPr>
        <w:autoSpaceDE w:val="0"/>
        <w:autoSpaceDN w:val="0"/>
        <w:adjustRightInd w:val="0"/>
        <w:spacing w:after="183"/>
        <w:rPr>
          <w:rFonts w:ascii="Times New Roman" w:eastAsiaTheme="minorHAnsi" w:hAnsi="Times New Roman"/>
          <w:sz w:val="23"/>
          <w:lang w:eastAsia="en-US"/>
        </w:rPr>
      </w:pPr>
      <w:r>
        <w:rPr>
          <w:rFonts w:ascii="Times New Roman" w:eastAsiaTheme="minorHAnsi" w:hAnsi="Times New Roman"/>
          <w:sz w:val="23"/>
          <w:lang w:eastAsia="en-US"/>
        </w:rPr>
        <w:t xml:space="preserve">Να συνειδητοποιήσει ότι ακόμη και η Θεοτόκος δεν ήταν παθητικά «δοχεία» της χάριτος, αλλά συνεργάστηκαν ελεύθερα </w:t>
      </w:r>
      <w:r w:rsidR="00902610">
        <w:rPr>
          <w:rFonts w:ascii="Times New Roman" w:eastAsiaTheme="minorHAnsi" w:hAnsi="Times New Roman"/>
          <w:sz w:val="23"/>
          <w:lang w:eastAsia="en-US"/>
        </w:rPr>
        <w:t>με τον Θεό της Εξόδου και της έκπληξης στο σχέδιο σωτηρίας του ανθρώπου, γεγονός που είχε και «πολιτικές» επιπτώσεις.</w:t>
      </w:r>
    </w:p>
    <w:p w:rsidR="00C74628" w:rsidRPr="0094516A" w:rsidRDefault="00C74628" w:rsidP="00C74628">
      <w:pPr>
        <w:pStyle w:val="a3"/>
        <w:numPr>
          <w:ilvl w:val="0"/>
          <w:numId w:val="28"/>
        </w:numPr>
        <w:autoSpaceDE w:val="0"/>
        <w:autoSpaceDN w:val="0"/>
        <w:adjustRightInd w:val="0"/>
        <w:spacing w:after="183"/>
        <w:rPr>
          <w:rFonts w:ascii="Times New Roman" w:eastAsiaTheme="minorHAnsi" w:hAnsi="Times New Roman"/>
          <w:sz w:val="23"/>
          <w:lang w:eastAsia="en-US"/>
        </w:rPr>
      </w:pPr>
      <w:r>
        <w:rPr>
          <w:rFonts w:ascii="Times New Roman" w:eastAsiaTheme="minorHAnsi" w:hAnsi="Times New Roman"/>
          <w:sz w:val="23"/>
          <w:lang w:eastAsia="en-US"/>
        </w:rPr>
        <w:t>Να προσφέρει το βίο αυτών των μοντέλων σε μαθητές ανάλογα με την ηλικία και τη συνάφειά τους, καταδεικνύοντας ότι η μετάνοια δεν συνδέεται με το «αυτομαστίγωμα» αλλά με την αλλαγή οπτικής γωνίας και στάση ζωής απέναντι στον Θεό, τον Εαυτό και τους «άλλους».</w:t>
      </w:r>
    </w:p>
    <w:p w:rsidR="0094516A" w:rsidRPr="00CA5282" w:rsidRDefault="0094516A" w:rsidP="0094516A">
      <w:pPr>
        <w:pStyle w:val="a3"/>
        <w:autoSpaceDE w:val="0"/>
        <w:autoSpaceDN w:val="0"/>
        <w:adjustRightInd w:val="0"/>
        <w:spacing w:after="183"/>
        <w:jc w:val="left"/>
        <w:rPr>
          <w:rFonts w:ascii="Times New Roman" w:eastAsiaTheme="minorHAnsi" w:hAnsi="Times New Roman"/>
          <w:sz w:val="23"/>
          <w:lang w:eastAsia="en-US"/>
        </w:rPr>
      </w:pPr>
    </w:p>
    <w:p w:rsidR="00421078" w:rsidRPr="00C74628" w:rsidRDefault="00421078" w:rsidP="00421078">
      <w:pPr>
        <w:pStyle w:val="a3"/>
        <w:numPr>
          <w:ilvl w:val="0"/>
          <w:numId w:val="21"/>
        </w:numPr>
        <w:autoSpaceDE w:val="0"/>
        <w:autoSpaceDN w:val="0"/>
        <w:adjustRightInd w:val="0"/>
        <w:spacing w:after="183"/>
        <w:jc w:val="left"/>
        <w:rPr>
          <w:rFonts w:ascii="Times New Roman" w:eastAsiaTheme="minorHAnsi" w:hAnsi="Times New Roman"/>
          <w:sz w:val="23"/>
          <w:lang w:eastAsia="en-US"/>
        </w:rPr>
      </w:pPr>
      <w:r w:rsidRPr="00CA5282">
        <w:rPr>
          <w:rFonts w:ascii="Times New Roman" w:eastAsiaTheme="minorHAnsi" w:hAnsi="Times New Roman"/>
          <w:b/>
          <w:bCs/>
          <w:sz w:val="23"/>
          <w:lang w:eastAsia="en-US"/>
        </w:rPr>
        <w:t xml:space="preserve">Έννοιες - Κλειδιά </w:t>
      </w:r>
    </w:p>
    <w:p w:rsidR="0094516A" w:rsidRDefault="00C74628" w:rsidP="004D78BA">
      <w:pPr>
        <w:pStyle w:val="a3"/>
        <w:autoSpaceDE w:val="0"/>
        <w:autoSpaceDN w:val="0"/>
        <w:adjustRightInd w:val="0"/>
        <w:spacing w:after="183"/>
        <w:jc w:val="left"/>
        <w:rPr>
          <w:rFonts w:ascii="Times New Roman" w:eastAsiaTheme="minorHAnsi" w:hAnsi="Times New Roman"/>
          <w:bCs/>
          <w:sz w:val="23"/>
          <w:lang w:eastAsia="en-US"/>
        </w:rPr>
      </w:pPr>
      <w:r w:rsidRPr="004D78BA">
        <w:rPr>
          <w:rFonts w:ascii="Times New Roman" w:eastAsiaTheme="minorHAnsi" w:hAnsi="Times New Roman"/>
          <w:bCs/>
          <w:sz w:val="23"/>
          <w:lang w:eastAsia="en-US"/>
        </w:rPr>
        <w:t>Αγιότητα</w:t>
      </w:r>
      <w:r w:rsidR="00902610">
        <w:rPr>
          <w:rFonts w:ascii="Times New Roman" w:eastAsiaTheme="minorHAnsi" w:hAnsi="Times New Roman"/>
          <w:bCs/>
          <w:sz w:val="23"/>
          <w:lang w:eastAsia="en-US"/>
        </w:rPr>
        <w:t>, Κ</w:t>
      </w:r>
      <w:r w:rsidRPr="004D78BA">
        <w:rPr>
          <w:rFonts w:ascii="Times New Roman" w:eastAsiaTheme="minorHAnsi" w:hAnsi="Times New Roman"/>
          <w:bCs/>
          <w:sz w:val="23"/>
          <w:lang w:eastAsia="en-US"/>
        </w:rPr>
        <w:t>λήση, μετάνοια –</w:t>
      </w:r>
      <w:r w:rsidR="00902610">
        <w:rPr>
          <w:rFonts w:ascii="Times New Roman" w:eastAsiaTheme="minorHAnsi" w:hAnsi="Times New Roman"/>
          <w:bCs/>
          <w:sz w:val="23"/>
          <w:lang w:eastAsia="en-US"/>
        </w:rPr>
        <w:t xml:space="preserve"> μεταστροφή, Επιστροφή</w:t>
      </w:r>
    </w:p>
    <w:p w:rsidR="00902610" w:rsidRPr="004D78BA" w:rsidRDefault="00902610" w:rsidP="004D78BA">
      <w:pPr>
        <w:pStyle w:val="a3"/>
        <w:autoSpaceDE w:val="0"/>
        <w:autoSpaceDN w:val="0"/>
        <w:adjustRightInd w:val="0"/>
        <w:spacing w:after="183"/>
        <w:jc w:val="left"/>
        <w:rPr>
          <w:rFonts w:ascii="Times New Roman" w:eastAsiaTheme="minorHAnsi" w:hAnsi="Times New Roman"/>
          <w:sz w:val="23"/>
          <w:lang w:eastAsia="en-US"/>
        </w:rPr>
      </w:pPr>
    </w:p>
    <w:p w:rsidR="00421078" w:rsidRPr="00902610" w:rsidRDefault="00421078" w:rsidP="00421078">
      <w:pPr>
        <w:pStyle w:val="a3"/>
        <w:numPr>
          <w:ilvl w:val="0"/>
          <w:numId w:val="21"/>
        </w:numPr>
        <w:autoSpaceDE w:val="0"/>
        <w:autoSpaceDN w:val="0"/>
        <w:adjustRightInd w:val="0"/>
        <w:spacing w:after="183"/>
        <w:jc w:val="left"/>
        <w:rPr>
          <w:rFonts w:ascii="Times New Roman" w:eastAsiaTheme="minorHAnsi" w:hAnsi="Times New Roman"/>
          <w:sz w:val="23"/>
          <w:lang w:eastAsia="en-US"/>
        </w:rPr>
      </w:pPr>
      <w:r w:rsidRPr="00CA5282">
        <w:rPr>
          <w:rFonts w:ascii="Times New Roman" w:eastAsiaTheme="minorHAnsi" w:hAnsi="Times New Roman"/>
          <w:b/>
          <w:bCs/>
          <w:sz w:val="23"/>
          <w:lang w:eastAsia="en-US"/>
        </w:rPr>
        <w:t xml:space="preserve">Εισαγωγικές Παρατηρήσεις </w:t>
      </w:r>
    </w:p>
    <w:p w:rsidR="00902610" w:rsidRPr="00902610" w:rsidRDefault="00902610" w:rsidP="00902610">
      <w:pPr>
        <w:shd w:val="clear" w:color="auto" w:fill="FFFFFF"/>
        <w:autoSpaceDE w:val="0"/>
        <w:autoSpaceDN w:val="0"/>
        <w:adjustRightInd w:val="0"/>
        <w:rPr>
          <w:rFonts w:ascii="Times New Roman" w:hAnsi="Times New Roman"/>
          <w:sz w:val="24"/>
          <w:szCs w:val="24"/>
        </w:rPr>
      </w:pPr>
      <w:r>
        <w:rPr>
          <w:rFonts w:ascii="Times New Roman" w:hAnsi="Times New Roman"/>
          <w:sz w:val="24"/>
          <w:szCs w:val="24"/>
        </w:rPr>
        <w:t xml:space="preserve">Σήμερα </w:t>
      </w:r>
      <w:r w:rsidRPr="00902610">
        <w:rPr>
          <w:rFonts w:ascii="Times New Roman" w:hAnsi="Times New Roman"/>
          <w:sz w:val="24"/>
          <w:szCs w:val="24"/>
        </w:rPr>
        <w:t xml:space="preserve">βιώνουμε </w:t>
      </w:r>
      <w:r w:rsidRPr="00902610">
        <w:rPr>
          <w:rFonts w:ascii="Times New Roman" w:hAnsi="Times New Roman"/>
          <w:b/>
          <w:sz w:val="24"/>
          <w:szCs w:val="24"/>
        </w:rPr>
        <w:t>την αναγέννηση της σπουδαιότητας του προτύπου (μοντέλου)</w:t>
      </w:r>
      <w:r w:rsidRPr="00902610">
        <w:rPr>
          <w:rFonts w:ascii="Times New Roman" w:hAnsi="Times New Roman"/>
          <w:sz w:val="24"/>
          <w:szCs w:val="24"/>
        </w:rPr>
        <w:t xml:space="preserve">. </w:t>
      </w:r>
      <w:r w:rsidRPr="00902610">
        <w:rPr>
          <w:rFonts w:ascii="Times New Roman" w:hAnsi="Times New Roman"/>
          <w:bCs/>
          <w:iCs/>
          <w:sz w:val="24"/>
          <w:szCs w:val="24"/>
        </w:rPr>
        <w:t>Οι έφηβοι σήμερα περισσότερο από ό,τι συνέβαινε προγενέστερα αναζητούν Πρότυπο. Σε αυτό συντέλεσε και ο επαναπροσανατολισμός της Διδακτικής. Όπως ήδη προαναφέρθηκε, στο πλαίσιο της διαμόρφωσης όχι μιας ταυτότητας αλλά ενός κολλάζ (</w:t>
      </w:r>
      <w:r w:rsidRPr="00902610">
        <w:rPr>
          <w:rFonts w:ascii="Times New Roman" w:hAnsi="Times New Roman"/>
          <w:b/>
          <w:bCs/>
          <w:iCs/>
          <w:sz w:val="24"/>
          <w:szCs w:val="24"/>
          <w:lang w:val="de-DE"/>
        </w:rPr>
        <w:t>Patchwork</w:t>
      </w:r>
      <w:r w:rsidRPr="00902610">
        <w:rPr>
          <w:rFonts w:ascii="Times New Roman" w:hAnsi="Times New Roman"/>
          <w:b/>
          <w:bCs/>
          <w:iCs/>
          <w:sz w:val="24"/>
          <w:szCs w:val="24"/>
        </w:rPr>
        <w:t>-</w:t>
      </w:r>
      <w:r w:rsidRPr="00902610">
        <w:rPr>
          <w:rFonts w:ascii="Times New Roman" w:hAnsi="Times New Roman"/>
          <w:b/>
          <w:bCs/>
          <w:iCs/>
          <w:sz w:val="24"/>
          <w:szCs w:val="24"/>
          <w:lang w:val="de-DE"/>
        </w:rPr>
        <w:t>Identit</w:t>
      </w:r>
      <w:r w:rsidRPr="00902610">
        <w:rPr>
          <w:rFonts w:ascii="Times New Roman" w:hAnsi="Times New Roman"/>
          <w:b/>
          <w:bCs/>
          <w:iCs/>
          <w:sz w:val="24"/>
          <w:szCs w:val="24"/>
        </w:rPr>
        <w:t>ä</w:t>
      </w:r>
      <w:r w:rsidRPr="00902610">
        <w:rPr>
          <w:rFonts w:ascii="Times New Roman" w:hAnsi="Times New Roman"/>
          <w:b/>
          <w:bCs/>
          <w:iCs/>
          <w:sz w:val="24"/>
          <w:szCs w:val="24"/>
          <w:lang w:val="de-DE"/>
        </w:rPr>
        <w:t>ten</w:t>
      </w:r>
      <w:r w:rsidRPr="00902610">
        <w:rPr>
          <w:rFonts w:ascii="Times New Roman" w:hAnsi="Times New Roman"/>
          <w:b/>
          <w:bCs/>
          <w:iCs/>
          <w:sz w:val="24"/>
          <w:szCs w:val="24"/>
        </w:rPr>
        <w:t>)</w:t>
      </w:r>
      <w:r w:rsidRPr="00902610">
        <w:rPr>
          <w:rFonts w:ascii="Times New Roman" w:hAnsi="Times New Roman"/>
          <w:bCs/>
          <w:iCs/>
          <w:sz w:val="24"/>
          <w:szCs w:val="24"/>
        </w:rPr>
        <w:t>, δεν θεωρείται η ελαττωματικότητα ως μειονέκτημα αλλά ως διδακτική ευκαιρία. Πλέον αναδεικνύεται η παιδαγωγική αξία που δεν εκπέμπουν οι υπέρλαμπροι αστέρες (</w:t>
      </w:r>
      <w:r w:rsidRPr="00902610">
        <w:rPr>
          <w:rFonts w:ascii="Times New Roman" w:hAnsi="Times New Roman"/>
          <w:bCs/>
          <w:iCs/>
          <w:sz w:val="24"/>
          <w:szCs w:val="24"/>
          <w:lang w:val="en-US"/>
        </w:rPr>
        <w:t>super</w:t>
      </w:r>
      <w:r w:rsidRPr="00902610">
        <w:rPr>
          <w:rFonts w:ascii="Times New Roman" w:hAnsi="Times New Roman"/>
          <w:bCs/>
          <w:iCs/>
          <w:sz w:val="24"/>
          <w:szCs w:val="24"/>
        </w:rPr>
        <w:t xml:space="preserve"> </w:t>
      </w:r>
      <w:r w:rsidRPr="00902610">
        <w:rPr>
          <w:rFonts w:ascii="Times New Roman" w:hAnsi="Times New Roman"/>
          <w:bCs/>
          <w:iCs/>
          <w:sz w:val="24"/>
          <w:szCs w:val="24"/>
          <w:lang w:val="en-US"/>
        </w:rPr>
        <w:t>stars</w:t>
      </w:r>
      <w:r w:rsidRPr="00902610">
        <w:rPr>
          <w:rFonts w:ascii="Times New Roman" w:hAnsi="Times New Roman"/>
          <w:bCs/>
          <w:iCs/>
          <w:sz w:val="24"/>
          <w:szCs w:val="24"/>
        </w:rPr>
        <w:t>) αλλά οι «μικροί ήρωες στο ύψος του αναστήματός μας», οι «άγιοι της αφάνειας», οι πρωταγωνιστές της καθημερινότητας.</w:t>
      </w:r>
      <w:r w:rsidRPr="00902610">
        <w:rPr>
          <w:rFonts w:ascii="Times New Roman" w:hAnsi="Times New Roman"/>
          <w:sz w:val="24"/>
          <w:szCs w:val="24"/>
        </w:rPr>
        <w:t xml:space="preserve"> </w:t>
      </w:r>
    </w:p>
    <w:p w:rsidR="00902610" w:rsidRPr="00902610" w:rsidRDefault="00902610" w:rsidP="00902610">
      <w:pPr>
        <w:shd w:val="clear" w:color="auto" w:fill="FFFFFF"/>
        <w:autoSpaceDE w:val="0"/>
        <w:autoSpaceDN w:val="0"/>
        <w:adjustRightInd w:val="0"/>
        <w:rPr>
          <w:rFonts w:ascii="Times New Roman" w:hAnsi="Times New Roman"/>
          <w:sz w:val="24"/>
          <w:szCs w:val="24"/>
        </w:rPr>
      </w:pPr>
      <w:r w:rsidRPr="00902610">
        <w:rPr>
          <w:rFonts w:ascii="Times New Roman" w:hAnsi="Times New Roman"/>
          <w:sz w:val="24"/>
          <w:szCs w:val="24"/>
        </w:rPr>
        <w:t>Στην Ιστορία της Διδακτικής της Βίβλου υπάρχουν δυστυχώς πολλά παραδείγματα προβληματικής προβολής προσωπικοτήτων της ιστορίας της όχι ως αυθεντικών ανθρώπων αλλά ως υπερανθρώπων με τις οποίες είναι δύσκολο να δημιουργηθεί συνάφεια. Συστηματικά απαλείφονταν αρνητικά χαρακτηριστικά των ηρώων, και διασκευάζονταν ιστορίες δράσης ώστε να φαίνονται οι πρωταγωνιστές ευλαβείς: ο Ιωσήφ είναι ο καλός ενώ οι αδελφοί οι κακοί σύμφωνα με τη δυαλιστική απεικόνιση παλιότερων Βίβλων για Παιδιά. Προϋποτίθεται μια προβληματική θεολογική ερμηνευτική που ευνοεί ένα μονοδιάστατο εξιδανικευμένο ανθρώπινο είδωλο χωρίς να αναγνωρίζει το εύθραυστο κάθε ανθρώπινης ύπαρξης αλλά και τις δυνατότητές της για αυθυπέρβαση. Αυτή, όμως,  ακριβώς η εξιδανίκευση των ηρώων πριν και μετά τον Πόλεμο, με σκοπό το θαυμασμό και τη μίμηση οδήγησε στο διαζύγιο της Παιδαγωγικής με το Πρότυπο. Το αποτέλεσμα ήταν επί αιώνες να εξάγεται το συμπέρασμα ότι μόνον θρησκευτικά κλωνοποιημένες υπάρξεις έχουν θέση στον καινούργιο κόσμο της ελευθερίας και της αγάπης του Θεού (= Βασιλεία του Θεού).</w:t>
      </w:r>
    </w:p>
    <w:p w:rsidR="00902610" w:rsidRPr="0094516A" w:rsidRDefault="00902610" w:rsidP="00902610">
      <w:pPr>
        <w:pStyle w:val="a3"/>
        <w:autoSpaceDE w:val="0"/>
        <w:autoSpaceDN w:val="0"/>
        <w:adjustRightInd w:val="0"/>
        <w:spacing w:after="183"/>
        <w:jc w:val="left"/>
        <w:rPr>
          <w:rFonts w:ascii="Times New Roman" w:eastAsiaTheme="minorHAnsi" w:hAnsi="Times New Roman"/>
          <w:sz w:val="23"/>
          <w:lang w:eastAsia="en-US"/>
        </w:rPr>
      </w:pPr>
    </w:p>
    <w:p w:rsidR="00421078" w:rsidRPr="00CA5282" w:rsidRDefault="00421078" w:rsidP="00421078">
      <w:pPr>
        <w:pStyle w:val="a3"/>
        <w:numPr>
          <w:ilvl w:val="0"/>
          <w:numId w:val="21"/>
        </w:numPr>
        <w:autoSpaceDE w:val="0"/>
        <w:autoSpaceDN w:val="0"/>
        <w:adjustRightInd w:val="0"/>
        <w:spacing w:after="183"/>
        <w:jc w:val="left"/>
        <w:rPr>
          <w:rFonts w:ascii="Times New Roman" w:eastAsiaTheme="minorHAnsi" w:hAnsi="Times New Roman"/>
          <w:sz w:val="23"/>
          <w:lang w:eastAsia="en-US"/>
        </w:rPr>
      </w:pPr>
      <w:r w:rsidRPr="00CA5282">
        <w:rPr>
          <w:rFonts w:ascii="Times New Roman" w:eastAsiaTheme="minorHAnsi" w:hAnsi="Times New Roman"/>
          <w:b/>
          <w:bCs/>
          <w:sz w:val="23"/>
          <w:lang w:eastAsia="en-US"/>
        </w:rPr>
        <w:t xml:space="preserve">Σύνοψη </w:t>
      </w:r>
    </w:p>
    <w:p w:rsidR="00421078" w:rsidRPr="00CA5282" w:rsidRDefault="00421078" w:rsidP="00421078">
      <w:pPr>
        <w:pStyle w:val="a3"/>
        <w:numPr>
          <w:ilvl w:val="0"/>
          <w:numId w:val="21"/>
        </w:numPr>
        <w:autoSpaceDE w:val="0"/>
        <w:autoSpaceDN w:val="0"/>
        <w:adjustRightInd w:val="0"/>
        <w:spacing w:after="183"/>
        <w:jc w:val="left"/>
        <w:rPr>
          <w:rFonts w:ascii="Times New Roman" w:eastAsiaTheme="minorHAnsi" w:hAnsi="Times New Roman"/>
          <w:sz w:val="23"/>
          <w:lang w:eastAsia="en-US"/>
        </w:rPr>
      </w:pPr>
      <w:r w:rsidRPr="00CA5282">
        <w:rPr>
          <w:rFonts w:ascii="Times New Roman" w:eastAsiaTheme="minorHAnsi" w:hAnsi="Times New Roman"/>
          <w:b/>
          <w:bCs/>
          <w:sz w:val="23"/>
          <w:lang w:eastAsia="en-US"/>
        </w:rPr>
        <w:t xml:space="preserve">(Τυπολόγιο) </w:t>
      </w:r>
    </w:p>
    <w:p w:rsidR="00421078" w:rsidRPr="00CA5282" w:rsidRDefault="00421078" w:rsidP="00421078">
      <w:pPr>
        <w:pStyle w:val="a3"/>
        <w:numPr>
          <w:ilvl w:val="0"/>
          <w:numId w:val="21"/>
        </w:numPr>
        <w:autoSpaceDE w:val="0"/>
        <w:autoSpaceDN w:val="0"/>
        <w:adjustRightInd w:val="0"/>
        <w:spacing w:after="183"/>
        <w:jc w:val="left"/>
        <w:rPr>
          <w:rFonts w:ascii="Times New Roman" w:eastAsiaTheme="minorHAnsi" w:hAnsi="Times New Roman"/>
          <w:sz w:val="23"/>
          <w:lang w:eastAsia="en-US"/>
        </w:rPr>
      </w:pPr>
      <w:r w:rsidRPr="00CA5282">
        <w:rPr>
          <w:rFonts w:ascii="Times New Roman" w:eastAsiaTheme="minorHAnsi" w:hAnsi="Times New Roman"/>
          <w:b/>
          <w:bCs/>
          <w:sz w:val="23"/>
          <w:lang w:eastAsia="en-US"/>
        </w:rPr>
        <w:t xml:space="preserve">Βιβλιογραφία </w:t>
      </w:r>
    </w:p>
    <w:p w:rsidR="000578F7" w:rsidRDefault="000578F7">
      <w:pPr>
        <w:spacing w:after="200" w:line="276" w:lineRule="auto"/>
        <w:jc w:val="left"/>
        <w:rPr>
          <w:rStyle w:val="1Char"/>
          <w:rFonts w:ascii="Times New Roman" w:hAnsi="Times New Roman" w:cs="Times New Roman"/>
          <w:b w:val="0"/>
          <w:bCs w:val="0"/>
          <w:sz w:val="24"/>
          <w:szCs w:val="24"/>
        </w:rPr>
      </w:pPr>
      <w:r>
        <w:rPr>
          <w:rStyle w:val="1Char"/>
          <w:rFonts w:ascii="Times New Roman" w:hAnsi="Times New Roman" w:cs="Times New Roman"/>
          <w:sz w:val="24"/>
          <w:szCs w:val="24"/>
        </w:rPr>
        <w:br w:type="page"/>
      </w:r>
    </w:p>
    <w:p w:rsidR="00235D80" w:rsidRPr="0063138A" w:rsidRDefault="00235D80" w:rsidP="00235D80">
      <w:pPr>
        <w:pStyle w:val="1"/>
        <w:spacing w:before="0"/>
        <w:jc w:val="center"/>
        <w:rPr>
          <w:rFonts w:ascii="Times New Roman" w:hAnsi="Times New Roman" w:cs="Times New Roman"/>
          <w:sz w:val="24"/>
          <w:szCs w:val="24"/>
        </w:rPr>
      </w:pPr>
      <w:r w:rsidRPr="00417C5F">
        <w:rPr>
          <w:rStyle w:val="1Char"/>
          <w:rFonts w:ascii="Times New Roman" w:hAnsi="Times New Roman" w:cs="Times New Roman"/>
          <w:sz w:val="24"/>
          <w:szCs w:val="24"/>
        </w:rPr>
        <w:lastRenderedPageBreak/>
        <w:t xml:space="preserve">  «Ἡ Βίβλος ὡς αὐθεντικό Face+book τῆς νέας γενιᾶς. Μέθοδοι ἀξιοποίησης Βιβλικῶν περικοπῶν σε μια συντροφιά»</w:t>
      </w:r>
      <w:r w:rsidRPr="00417C5F">
        <w:rPr>
          <w:rStyle w:val="a4"/>
          <w:rFonts w:ascii="Times New Roman" w:hAnsi="Times New Roman"/>
          <w:sz w:val="24"/>
          <w:szCs w:val="24"/>
        </w:rPr>
        <w:footnoteReference w:id="1"/>
      </w:r>
    </w:p>
    <w:p w:rsidR="00235D80" w:rsidRPr="00417C5F" w:rsidRDefault="00235D80" w:rsidP="00235D80">
      <w:pPr>
        <w:rPr>
          <w:rFonts w:ascii="Times New Roman" w:hAnsi="Times New Roman"/>
          <w:sz w:val="24"/>
          <w:szCs w:val="24"/>
        </w:rPr>
      </w:pPr>
      <w:r w:rsidRPr="00417C5F">
        <w:rPr>
          <w:rFonts w:ascii="Times New Roman" w:hAnsi="Times New Roman"/>
          <w:sz w:val="24"/>
          <w:szCs w:val="24"/>
        </w:rPr>
        <w:t>Εισαγωγικά</w:t>
      </w:r>
    </w:p>
    <w:p w:rsidR="00235D80" w:rsidRPr="00417C5F" w:rsidRDefault="00235D80" w:rsidP="00235D80">
      <w:pPr>
        <w:rPr>
          <w:rFonts w:ascii="Times New Roman" w:hAnsi="Times New Roman"/>
          <w:sz w:val="24"/>
          <w:szCs w:val="24"/>
        </w:rPr>
      </w:pPr>
    </w:p>
    <w:p w:rsidR="00235D80" w:rsidRPr="00417C5F" w:rsidRDefault="00235D80" w:rsidP="00235D80">
      <w:pPr>
        <w:outlineLvl w:val="1"/>
        <w:rPr>
          <w:rFonts w:ascii="Times New Roman" w:hAnsi="Times New Roman"/>
          <w:sz w:val="24"/>
          <w:szCs w:val="24"/>
        </w:rPr>
      </w:pPr>
      <w:r w:rsidRPr="00417C5F">
        <w:rPr>
          <w:rFonts w:ascii="Times New Roman" w:hAnsi="Times New Roman"/>
          <w:sz w:val="24"/>
          <w:szCs w:val="24"/>
        </w:rPr>
        <w:t xml:space="preserve">Η θέση της Αγίας Γραφής (Α.Γ.) και ιδίως της Καινής Διαθήκης (Κ.Δ.) στη Λατρεία και ως </w:t>
      </w:r>
      <w:r w:rsidRPr="00417C5F">
        <w:rPr>
          <w:rFonts w:ascii="Times New Roman" w:hAnsi="Times New Roman"/>
          <w:i/>
          <w:sz w:val="24"/>
          <w:szCs w:val="24"/>
        </w:rPr>
        <w:t>Βιβλίου – Βίβλου</w:t>
      </w:r>
      <w:r w:rsidRPr="00417C5F">
        <w:rPr>
          <w:rFonts w:ascii="Times New Roman" w:hAnsi="Times New Roman"/>
          <w:sz w:val="24"/>
          <w:szCs w:val="24"/>
        </w:rPr>
        <w:t xml:space="preserve"> και ως αναγνώσματος είναι ξεχωριστή. Μετά την συμψαλμωδία με την επουράνια Εκκλησία του Τρισάγιου Ύμνου, η οποία (συμψαλμωδία) ανακαλεί το γνωστό εξαίσιο όραμα του Ησαΐα στο </w:t>
      </w:r>
      <w:r w:rsidRPr="00417C5F">
        <w:rPr>
          <w:rFonts w:ascii="Times New Roman" w:hAnsi="Times New Roman"/>
          <w:b/>
          <w:i/>
          <w:sz w:val="24"/>
          <w:szCs w:val="24"/>
        </w:rPr>
        <w:t xml:space="preserve">Ναό </w:t>
      </w:r>
      <w:r w:rsidRPr="00417C5F">
        <w:rPr>
          <w:rFonts w:ascii="Times New Roman" w:hAnsi="Times New Roman"/>
          <w:sz w:val="24"/>
          <w:szCs w:val="24"/>
        </w:rPr>
        <w:t xml:space="preserve">των Ιεροσολύμων (κεφ. 6), όπου όμως παρουσιάζεται </w:t>
      </w:r>
      <w:r w:rsidRPr="00417C5F">
        <w:rPr>
          <w:rFonts w:ascii="Times New Roman" w:hAnsi="Times New Roman"/>
          <w:b/>
          <w:i/>
          <w:sz w:val="24"/>
          <w:szCs w:val="24"/>
        </w:rPr>
        <w:t>όλη γη</w:t>
      </w:r>
      <w:r w:rsidRPr="00417C5F">
        <w:rPr>
          <w:rFonts w:ascii="Times New Roman" w:hAnsi="Times New Roman"/>
          <w:sz w:val="24"/>
          <w:szCs w:val="24"/>
        </w:rPr>
        <w:t xml:space="preserve"> είναι πλήρης της δόξας Του, η Κοινότητα καλείται σε κατάσταση εγρήγορσης (</w:t>
      </w:r>
      <w:r w:rsidRPr="00417C5F">
        <w:rPr>
          <w:rFonts w:ascii="Times New Roman" w:hAnsi="Times New Roman"/>
          <w:i/>
          <w:sz w:val="24"/>
          <w:szCs w:val="24"/>
        </w:rPr>
        <w:t>Ορθοί</w:t>
      </w:r>
      <w:r w:rsidRPr="00417C5F">
        <w:rPr>
          <w:rFonts w:ascii="Times New Roman" w:hAnsi="Times New Roman"/>
          <w:sz w:val="24"/>
          <w:szCs w:val="24"/>
        </w:rPr>
        <w:t xml:space="preserve">) και ταυτόχρονα </w:t>
      </w:r>
      <w:r w:rsidRPr="00417C5F">
        <w:rPr>
          <w:rFonts w:ascii="Times New Roman" w:hAnsi="Times New Roman"/>
          <w:i/>
          <w:sz w:val="24"/>
          <w:szCs w:val="24"/>
        </w:rPr>
        <w:t xml:space="preserve">ειρήνης </w:t>
      </w:r>
      <w:r w:rsidRPr="00417C5F">
        <w:rPr>
          <w:rFonts w:ascii="Times New Roman" w:hAnsi="Times New Roman"/>
          <w:sz w:val="24"/>
          <w:szCs w:val="24"/>
        </w:rPr>
        <w:t xml:space="preserve">(σαλόμ) να αφουγκραστεί το ευαγγελικό μήνυμα που συνιστά τη </w:t>
      </w:r>
      <w:r w:rsidRPr="00417C5F">
        <w:rPr>
          <w:rFonts w:ascii="Times New Roman" w:hAnsi="Times New Roman"/>
          <w:i/>
          <w:caps/>
          <w:sz w:val="24"/>
          <w:szCs w:val="24"/>
        </w:rPr>
        <w:t>σ</w:t>
      </w:r>
      <w:r w:rsidRPr="00417C5F">
        <w:rPr>
          <w:rFonts w:ascii="Times New Roman" w:hAnsi="Times New Roman"/>
          <w:i/>
          <w:sz w:val="24"/>
          <w:szCs w:val="24"/>
        </w:rPr>
        <w:t>οφία</w:t>
      </w:r>
      <w:r w:rsidRPr="00417C5F">
        <w:rPr>
          <w:rFonts w:ascii="Times New Roman" w:hAnsi="Times New Roman"/>
          <w:sz w:val="24"/>
          <w:szCs w:val="24"/>
        </w:rPr>
        <w:t xml:space="preserve">. Μόλις έχει ψαλεί το θριαμβευτικό Αλληλούια το οποίο στην </w:t>
      </w:r>
      <w:r w:rsidRPr="00417C5F">
        <w:rPr>
          <w:rFonts w:ascii="Times New Roman" w:hAnsi="Times New Roman"/>
          <w:i/>
          <w:sz w:val="24"/>
          <w:szCs w:val="24"/>
        </w:rPr>
        <w:t>Αποκάλυψη</w:t>
      </w:r>
      <w:r w:rsidRPr="00417C5F">
        <w:rPr>
          <w:rFonts w:ascii="Times New Roman" w:hAnsi="Times New Roman"/>
          <w:sz w:val="24"/>
          <w:szCs w:val="24"/>
        </w:rPr>
        <w:t xml:space="preserve"> (κεφ. 19) προηγείται των Γάμων του Αρνίου και της εμφάνισης της «εναλλακτικής» Καινής Αιώνιας Πόλης. Αυτή η ανάγνωση της ευαγγελικής περικοπής συνιστά, σύμφωνα με το άγιο Μάξιμο τον Ομολογητή (Μυσταγωγία, </w:t>
      </w:r>
      <w:r w:rsidRPr="00417C5F">
        <w:rPr>
          <w:rFonts w:ascii="Times New Roman" w:hAnsi="Times New Roman"/>
          <w:sz w:val="24"/>
          <w:szCs w:val="24"/>
          <w:lang w:val="en-US"/>
        </w:rPr>
        <w:t>P</w:t>
      </w:r>
      <w:r w:rsidRPr="00417C5F">
        <w:rPr>
          <w:rFonts w:ascii="Times New Roman" w:hAnsi="Times New Roman"/>
          <w:sz w:val="24"/>
          <w:szCs w:val="24"/>
        </w:rPr>
        <w:t>.</w:t>
      </w:r>
      <w:r w:rsidRPr="00417C5F">
        <w:rPr>
          <w:rFonts w:ascii="Times New Roman" w:hAnsi="Times New Roman"/>
          <w:sz w:val="24"/>
          <w:szCs w:val="24"/>
          <w:lang w:val="en-US"/>
        </w:rPr>
        <w:t>G</w:t>
      </w:r>
      <w:r w:rsidRPr="00417C5F">
        <w:rPr>
          <w:rFonts w:ascii="Times New Roman" w:hAnsi="Times New Roman"/>
          <w:sz w:val="24"/>
          <w:szCs w:val="24"/>
        </w:rPr>
        <w:t>. 91,688</w:t>
      </w:r>
      <w:r w:rsidRPr="00417C5F">
        <w:rPr>
          <w:rFonts w:ascii="Times New Roman" w:hAnsi="Times New Roman"/>
          <w:sz w:val="24"/>
          <w:szCs w:val="24"/>
          <w:lang w:val="en-US"/>
        </w:rPr>
        <w:t>C</w:t>
      </w:r>
      <w:r w:rsidRPr="00417C5F">
        <w:rPr>
          <w:rFonts w:ascii="Times New Roman" w:hAnsi="Times New Roman"/>
          <w:sz w:val="24"/>
          <w:szCs w:val="24"/>
        </w:rPr>
        <w:t xml:space="preserve">) μια πρόγευση της Κρίσης ενώπιον του δικαστικού βήματος του Κυρίου, καθώς μετά από αυτήν απομακρύνονται οι κατηχούμενοι.  Ήδη κατά την επονομαζόμενη «Μικρή Είσοδο» η Βίβλος «ενσαρκώνει» την παρουσία του Αναστάντος στο μέσον της Κοινότητας. </w:t>
      </w:r>
    </w:p>
    <w:p w:rsidR="00235D80" w:rsidRPr="00417C5F" w:rsidRDefault="00235D80" w:rsidP="00235D80">
      <w:pPr>
        <w:rPr>
          <w:rFonts w:ascii="Times New Roman" w:hAnsi="Times New Roman"/>
          <w:sz w:val="24"/>
          <w:szCs w:val="24"/>
        </w:rPr>
      </w:pPr>
    </w:p>
    <w:p w:rsidR="00235D80" w:rsidRPr="00417C5F" w:rsidRDefault="00235D80" w:rsidP="00235D80">
      <w:pPr>
        <w:rPr>
          <w:rFonts w:ascii="Times New Roman" w:hAnsi="Times New Roman"/>
          <w:sz w:val="24"/>
          <w:szCs w:val="24"/>
        </w:rPr>
      </w:pPr>
      <w:r w:rsidRPr="00417C5F">
        <w:rPr>
          <w:rFonts w:ascii="Times New Roman" w:hAnsi="Times New Roman"/>
          <w:sz w:val="24"/>
          <w:szCs w:val="24"/>
        </w:rPr>
        <w:t>Το μεγάλο ερώτημα για τους γονείς, τους ποιμένες και όσους αγωνιούν να μεταγγίσουν (</w:t>
      </w:r>
      <w:r w:rsidRPr="00417C5F">
        <w:rPr>
          <w:rFonts w:ascii="Times New Roman" w:hAnsi="Times New Roman"/>
          <w:i/>
          <w:sz w:val="24"/>
          <w:szCs w:val="24"/>
        </w:rPr>
        <w:t>παραδώσουν</w:t>
      </w:r>
      <w:r w:rsidRPr="00417C5F">
        <w:rPr>
          <w:rFonts w:ascii="Times New Roman" w:hAnsi="Times New Roman"/>
          <w:sz w:val="24"/>
          <w:szCs w:val="24"/>
        </w:rPr>
        <w:t>) το ευαγγέλιο, το μήνυμα δηλ. της ελπίδας στην επόμενη γενιά είναι εάν αυτό το βιβλίο μπορεί να συν</w:t>
      </w:r>
      <w:r w:rsidRPr="00417C5F">
        <w:rPr>
          <w:rFonts w:ascii="Times New Roman" w:hAnsi="Times New Roman"/>
          <w:b/>
          <w:i/>
          <w:sz w:val="24"/>
          <w:szCs w:val="24"/>
        </w:rPr>
        <w:t>αρπάσει</w:t>
      </w:r>
      <w:r w:rsidRPr="00417C5F">
        <w:rPr>
          <w:rFonts w:ascii="Times New Roman" w:hAnsi="Times New Roman"/>
          <w:sz w:val="24"/>
          <w:szCs w:val="24"/>
        </w:rPr>
        <w:t xml:space="preserve"> και να νοηματοδοτήσει σήμερα τους νέους, οι οποίοι ήδη επί μια περίπου δεκαπενταετία βιώνουν την εισβολή μιας εντελώς καινούργιας πραγματικότητας στην υπερχιλιετή Ιστορία του </w:t>
      </w:r>
      <w:r w:rsidRPr="00417C5F">
        <w:rPr>
          <w:rFonts w:ascii="Times New Roman" w:hAnsi="Times New Roman"/>
          <w:sz w:val="24"/>
          <w:szCs w:val="24"/>
          <w:lang w:val="en-US"/>
        </w:rPr>
        <w:t>Homo</w:t>
      </w:r>
      <w:r w:rsidRPr="00417C5F">
        <w:rPr>
          <w:rFonts w:ascii="Times New Roman" w:hAnsi="Times New Roman"/>
          <w:sz w:val="24"/>
          <w:szCs w:val="24"/>
        </w:rPr>
        <w:t xml:space="preserve"> </w:t>
      </w:r>
      <w:r w:rsidRPr="00417C5F">
        <w:rPr>
          <w:rFonts w:ascii="Times New Roman" w:hAnsi="Times New Roman"/>
          <w:sz w:val="24"/>
          <w:szCs w:val="24"/>
          <w:lang w:val="en-US"/>
        </w:rPr>
        <w:t>Sapiens</w:t>
      </w:r>
      <w:r w:rsidRPr="00417C5F">
        <w:rPr>
          <w:rFonts w:ascii="Times New Roman" w:hAnsi="Times New Roman"/>
          <w:sz w:val="24"/>
          <w:szCs w:val="24"/>
        </w:rPr>
        <w:t xml:space="preserve">: τη δυναμική είσοδο στη ζωή τους του εικονικού κόσμου του Διαδικτύου και τον καθορισμό από εκείνο της ταυτότητάς τους ή μάλλον των πολλαπλών ταυτοτήτων τους. Πλέον οι βιβλικές διηγήσεις, όπως αποδεικνύουν και οι στατιστικές της </w:t>
      </w:r>
      <w:r w:rsidRPr="00417C5F">
        <w:rPr>
          <w:rFonts w:ascii="Times New Roman" w:hAnsi="Times New Roman"/>
          <w:sz w:val="24"/>
          <w:szCs w:val="24"/>
          <w:lang w:val="en-US"/>
        </w:rPr>
        <w:t>Shell</w:t>
      </w:r>
      <w:r w:rsidRPr="00417C5F">
        <w:rPr>
          <w:rFonts w:ascii="Times New Roman" w:hAnsi="Times New Roman"/>
          <w:sz w:val="24"/>
          <w:szCs w:val="24"/>
        </w:rPr>
        <w:t xml:space="preserve"> στο γερμανόφωνο χώρο</w:t>
      </w:r>
      <w:r w:rsidRPr="00417C5F">
        <w:rPr>
          <w:rStyle w:val="a4"/>
          <w:rFonts w:ascii="Times New Roman" w:eastAsiaTheme="majorEastAsia" w:hAnsi="Times New Roman"/>
          <w:sz w:val="24"/>
          <w:szCs w:val="24"/>
        </w:rPr>
        <w:footnoteReference w:id="2"/>
      </w:r>
      <w:r w:rsidRPr="00417C5F">
        <w:rPr>
          <w:rFonts w:ascii="Times New Roman" w:hAnsi="Times New Roman"/>
          <w:sz w:val="24"/>
          <w:szCs w:val="24"/>
        </w:rPr>
        <w:t>, δεν προκαλούν το ενδιαφέρον των ατόμων της προεφηβικής και εφηβικής ηλικίας. Άλλωστε μόλις «ενηλικιωθεί» το παιδί, ο Θεός των παιδικών χρόνων αποδομείται με όλα τα μυθικά αξεσουάρ του (τον «Αη Βασίλη») καθώς τίθεται «υπό αμφισβήτηση» και το μοντέλο του πατέρα όσο και εκείνο της μητέρας. Σημειωτέον ότι το συγκεκριμένο ηλικιακό «πέρασμα» είναι τόσο συγκλονιστικό - «κοσμογονικό» για την ανθρώπινη ύπαρξη, ώστε εορταζόταν επί αιώνες σχεδόν σε όλους τους πολιτισμούς με διαβατήριες τελετές (</w:t>
      </w:r>
      <w:r w:rsidRPr="00417C5F">
        <w:rPr>
          <w:rStyle w:val="st"/>
          <w:rFonts w:ascii="Times New Roman" w:hAnsi="Times New Roman"/>
          <w:sz w:val="24"/>
          <w:szCs w:val="24"/>
        </w:rPr>
        <w:t>Rites of Passage</w:t>
      </w:r>
      <w:r w:rsidRPr="00417C5F">
        <w:rPr>
          <w:rStyle w:val="st"/>
          <w:rFonts w:ascii="Times New Roman" w:hAnsi="Times New Roman"/>
          <w:sz w:val="24"/>
          <w:szCs w:val="24"/>
          <w:vertAlign w:val="superscript"/>
        </w:rPr>
        <w:t>.</w:t>
      </w:r>
      <w:r w:rsidRPr="00417C5F">
        <w:rPr>
          <w:rStyle w:val="st"/>
          <w:rFonts w:ascii="Times New Roman" w:hAnsi="Times New Roman"/>
          <w:sz w:val="24"/>
          <w:szCs w:val="24"/>
        </w:rPr>
        <w:t xml:space="preserve"> πρβλ. Λκ. 2, 41 – 52: «Δωδεκαετής Ιησούς»</w:t>
      </w:r>
      <w:r w:rsidRPr="00417C5F">
        <w:rPr>
          <w:rFonts w:ascii="Times New Roman" w:hAnsi="Times New Roman"/>
          <w:sz w:val="24"/>
          <w:szCs w:val="24"/>
        </w:rPr>
        <w:t>). Μέχρι σήμερα στην «Καθολική» και την «Ευαγγελική» Εκκλησία, στην ηλικία 12 - 13 ετών τελείται το χρίσμα (</w:t>
      </w:r>
      <w:r w:rsidRPr="00417C5F">
        <w:rPr>
          <w:rFonts w:ascii="Times New Roman" w:hAnsi="Times New Roman"/>
          <w:sz w:val="24"/>
          <w:szCs w:val="24"/>
          <w:lang w:val="en-US"/>
        </w:rPr>
        <w:t>Firmung</w:t>
      </w:r>
      <w:r w:rsidRPr="00417C5F">
        <w:rPr>
          <w:rFonts w:ascii="Times New Roman" w:hAnsi="Times New Roman"/>
          <w:sz w:val="24"/>
          <w:szCs w:val="24"/>
        </w:rPr>
        <w:t xml:space="preserve"> – </w:t>
      </w:r>
      <w:r w:rsidRPr="00417C5F">
        <w:rPr>
          <w:rFonts w:ascii="Times New Roman" w:hAnsi="Times New Roman"/>
          <w:sz w:val="24"/>
          <w:szCs w:val="24"/>
          <w:lang w:val="en-US"/>
        </w:rPr>
        <w:t>Konfirmation</w:t>
      </w:r>
      <w:r w:rsidRPr="00417C5F">
        <w:rPr>
          <w:rFonts w:ascii="Times New Roman" w:hAnsi="Times New Roman"/>
          <w:sz w:val="24"/>
          <w:szCs w:val="24"/>
        </w:rPr>
        <w:t>) μετά από συνοπτική «κατήχηση» και άρα υπενθύμιση του «ευαγγελίου» των βιβλικών πηγών. Και πάλι όμως παραδόξως οι έφηβοι, που πλέον δεν εστιάζουν στο θέμα της θεοδικίας (Ιώβ) αλλά σε αυτό της Δημιουργίας του σύμπαντος, «αγν</w:t>
      </w:r>
      <w:r w:rsidR="0052321F">
        <w:rPr>
          <w:rFonts w:ascii="Times New Roman" w:hAnsi="Times New Roman"/>
          <w:sz w:val="24"/>
          <w:szCs w:val="24"/>
        </w:rPr>
        <w:t>οούν» επιδεικτικά στην καθημερι</w:t>
      </w:r>
      <w:r w:rsidRPr="00417C5F">
        <w:rPr>
          <w:rFonts w:ascii="Times New Roman" w:hAnsi="Times New Roman"/>
          <w:sz w:val="24"/>
          <w:szCs w:val="24"/>
        </w:rPr>
        <w:t xml:space="preserve">νότητά τους τις παλαιοδιαθηκικές και καινοδιαθηκικές αφηγήσεις. </w:t>
      </w:r>
    </w:p>
    <w:p w:rsidR="00235D80" w:rsidRPr="00417C5F" w:rsidRDefault="00235D80" w:rsidP="00235D80">
      <w:pPr>
        <w:rPr>
          <w:rFonts w:ascii="Times New Roman" w:hAnsi="Times New Roman"/>
          <w:sz w:val="24"/>
          <w:szCs w:val="24"/>
        </w:rPr>
      </w:pPr>
    </w:p>
    <w:p w:rsidR="00235D80" w:rsidRPr="00417C5F" w:rsidRDefault="00235D80" w:rsidP="00235D80">
      <w:pPr>
        <w:rPr>
          <w:rFonts w:ascii="Times New Roman" w:hAnsi="Times New Roman"/>
          <w:sz w:val="24"/>
          <w:szCs w:val="24"/>
        </w:rPr>
      </w:pPr>
      <w:r w:rsidRPr="00417C5F">
        <w:rPr>
          <w:rFonts w:ascii="Times New Roman" w:hAnsi="Times New Roman"/>
          <w:sz w:val="24"/>
          <w:szCs w:val="24"/>
        </w:rPr>
        <w:t xml:space="preserve">Το εντυπωσιακό είναι ότι βάσει των στατιστικών ούτε οι Εκπαιδευτικοί Θεολόγοι της </w:t>
      </w:r>
      <w:r w:rsidRPr="00417C5F">
        <w:rPr>
          <w:rFonts w:ascii="Times New Roman" w:hAnsi="Times New Roman"/>
          <w:caps/>
          <w:sz w:val="24"/>
          <w:szCs w:val="24"/>
        </w:rPr>
        <w:t>β</w:t>
      </w:r>
      <w:r w:rsidRPr="00417C5F">
        <w:rPr>
          <w:rFonts w:ascii="Times New Roman" w:hAnsi="Times New Roman"/>
          <w:sz w:val="24"/>
          <w:szCs w:val="24"/>
        </w:rPr>
        <w:t xml:space="preserve">/θμιας ακόμη και σε κρατίδια ευαγγελικά θεωρούν τη Βίβλο κατάλληλο εγχειρίδιο για παιδαγωγική αξιοποίηση στην περίπτωση των εφήβων. Ιδίως στην Ανατολή τις τελευταίες δεκαετίες επικράτησε η «ευχαριστιακή θεολογία», η οποία έδινε ιδιαίτερη αξία στο δεύτερο ήμισυ της θείας Λειτουργίας, αγνοώντας ότι αυτό, αποκομμένο από το πρώτο μέρος (τη «Λειτουργία των Κατηχουμένων» ή καλύτερα του «Λόγου»), μεταβάλλεται σε «μαγική» τελετή, κάτι που έχει τραγικές συνέπειες στις άλλες δύο εκφάνσεις του Χριστιανισμού: τη διακονία και τη μαρτυρία του στο σύγχρονο κόσμο. Συχνά αναφέρω στους φοιτητές ότι η θεία Λειτουργία είναι το μοναδικό γεγονός όπου συνήθως ο «επισκέπτης» δεν ρωτά πότε αυτό ξεκινά αλλά πότε τελειώνει ώστε λίγα λεπτά πριν όχι να «κοινωνήσει» αλλά να μεταλάβει ατομικά το Σώμα και το Αίμα του Αρνίου. Ο ίδιος ο επιθετικός προσδιορισμός «βιβλικός» συνδυάζεται στη λαλιά του νεοέλληνα αποκλειστικά και μόνον με την καταστροφή. Επίσης ας μη λησμονείται ότι η Παλαιά Διαθήκη (Π.Δ.) δεν «δημοσιεύεται» καθόλου στην Ευχαριστία της Ανατολής και άρα δεν κηρύττεται, αντίθετα από ό,τι συνέβαινε στη λατρεία της Πρώτης Εκκλησίας της οποίας οι Γραφές ταυτίζονταν με τη </w:t>
      </w:r>
      <w:r w:rsidRPr="00417C5F">
        <w:rPr>
          <w:rFonts w:ascii="Times New Roman" w:hAnsi="Times New Roman"/>
          <w:i/>
          <w:sz w:val="24"/>
          <w:szCs w:val="24"/>
        </w:rPr>
        <w:t>Γένεση</w:t>
      </w:r>
      <w:r w:rsidRPr="00417C5F">
        <w:rPr>
          <w:rFonts w:ascii="Times New Roman" w:hAnsi="Times New Roman"/>
          <w:sz w:val="24"/>
          <w:szCs w:val="24"/>
        </w:rPr>
        <w:t xml:space="preserve">, τον </w:t>
      </w:r>
      <w:r w:rsidRPr="00417C5F">
        <w:rPr>
          <w:rFonts w:ascii="Times New Roman" w:hAnsi="Times New Roman"/>
          <w:i/>
          <w:sz w:val="24"/>
          <w:szCs w:val="24"/>
        </w:rPr>
        <w:t>Ησαΐα,</w:t>
      </w:r>
      <w:r w:rsidRPr="00417C5F">
        <w:rPr>
          <w:rFonts w:ascii="Times New Roman" w:hAnsi="Times New Roman"/>
          <w:sz w:val="24"/>
          <w:szCs w:val="24"/>
        </w:rPr>
        <w:t xml:space="preserve"> τη </w:t>
      </w:r>
      <w:r w:rsidRPr="00417C5F">
        <w:rPr>
          <w:rFonts w:ascii="Times New Roman" w:hAnsi="Times New Roman"/>
          <w:i/>
          <w:sz w:val="24"/>
          <w:szCs w:val="24"/>
        </w:rPr>
        <w:t xml:space="preserve">Σοφία </w:t>
      </w:r>
      <w:r w:rsidRPr="00417C5F">
        <w:rPr>
          <w:rFonts w:ascii="Times New Roman" w:hAnsi="Times New Roman"/>
          <w:sz w:val="24"/>
          <w:szCs w:val="24"/>
        </w:rPr>
        <w:t xml:space="preserve">και τα άλλα βιβλία της Α.Γ. ενώ και η «γλώσσα» της ήταν εκείνη των Ο’. Συνεπώς ιδιαιτέρως η «Πρώτη» Διαθήκη, η οποία από κάποιους ονομάζεται «Εβραϊκή Βίβλος», παραμένει μάλλον </w:t>
      </w:r>
      <w:r w:rsidRPr="00417C5F">
        <w:rPr>
          <w:rFonts w:ascii="Times New Roman" w:hAnsi="Times New Roman"/>
          <w:sz w:val="24"/>
          <w:szCs w:val="24"/>
        </w:rPr>
        <w:lastRenderedPageBreak/>
        <w:t>«Άγνωστη Διαθήκη» στον ορθόδοξο χώρο παρά τις προσπάθειες ανακάλυψης και «αναστήλωσης» του μηνύματός της σε έναν κόσμο «πολυθεΐας», όπως είναι ο σημερινός.</w:t>
      </w:r>
    </w:p>
    <w:p w:rsidR="00235D80" w:rsidRPr="00417C5F" w:rsidRDefault="00235D80" w:rsidP="00235D80">
      <w:pPr>
        <w:rPr>
          <w:rFonts w:ascii="Times New Roman" w:hAnsi="Times New Roman"/>
          <w:sz w:val="24"/>
          <w:szCs w:val="24"/>
        </w:rPr>
      </w:pPr>
    </w:p>
    <w:p w:rsidR="00235D80" w:rsidRPr="00417C5F" w:rsidRDefault="00235D80" w:rsidP="00235D80">
      <w:pPr>
        <w:ind w:right="-2"/>
        <w:rPr>
          <w:rFonts w:ascii="Times New Roman" w:hAnsi="Times New Roman"/>
          <w:bCs/>
          <w:sz w:val="24"/>
          <w:szCs w:val="24"/>
        </w:rPr>
      </w:pPr>
      <w:r w:rsidRPr="00417C5F">
        <w:rPr>
          <w:rFonts w:ascii="Times New Roman" w:hAnsi="Times New Roman"/>
          <w:sz w:val="24"/>
          <w:szCs w:val="24"/>
        </w:rPr>
        <w:t xml:space="preserve">Βεβαίως τα βιβλία που συγκροτούν τη Βίβλο απευθύνονται καταρχήν (α) σε ενήλικες που (β) συγκροτούσαν κοινωνίες πατριαρχικές, οι οποίες (γ) επιβίωναν μέσω της γεωργίας και της κτηνοτροφίας και άρα γνώριζαν άριστα την πρωταρχική Βίβλο, εκείνη του Σύμπαντος. Όντως η σημερινή εποχή έχει διαφοροποιημένα χαρακτηριστικά από εκείνα κατά τα οποία συγγράφηκαν τα βιβλικά κείμενα αν και η ίδια Κ.Δ. καταγράφηκε σε μια εποχή κατά την οποία μέσω του Αλεξάνδρου και του Οκταβιανού Αυγούστου βιώνεται για πρώτη φορά στην Ιστορία η παγκοσμιοποίηση πάνω στους τρεις πυλώνες της ενιαίας γλώσσας, του ισχυρού νομίσματος και του διαδικτύου. </w:t>
      </w:r>
    </w:p>
    <w:p w:rsidR="00235D80" w:rsidRPr="00417C5F" w:rsidRDefault="00235D80" w:rsidP="00235D80">
      <w:pPr>
        <w:rPr>
          <w:rFonts w:ascii="Times New Roman" w:hAnsi="Times New Roman"/>
          <w:sz w:val="24"/>
          <w:szCs w:val="24"/>
        </w:rPr>
      </w:pPr>
    </w:p>
    <w:p w:rsidR="00235D80" w:rsidRPr="00417C5F" w:rsidRDefault="00235D80" w:rsidP="00235D80">
      <w:pPr>
        <w:rPr>
          <w:rFonts w:ascii="Times New Roman" w:hAnsi="Times New Roman"/>
          <w:sz w:val="24"/>
          <w:szCs w:val="24"/>
        </w:rPr>
      </w:pPr>
      <w:r w:rsidRPr="00417C5F">
        <w:rPr>
          <w:rFonts w:ascii="Times New Roman" w:hAnsi="Times New Roman"/>
          <w:sz w:val="24"/>
          <w:szCs w:val="24"/>
        </w:rPr>
        <w:t xml:space="preserve">Ο </w:t>
      </w:r>
      <w:r w:rsidRPr="00417C5F">
        <w:rPr>
          <w:rFonts w:ascii="Times New Roman" w:hAnsi="Times New Roman"/>
          <w:sz w:val="24"/>
          <w:szCs w:val="24"/>
          <w:lang w:val="de-DE"/>
        </w:rPr>
        <w:t>H</w:t>
      </w:r>
      <w:r w:rsidRPr="00417C5F">
        <w:rPr>
          <w:rFonts w:ascii="Times New Roman" w:hAnsi="Times New Roman"/>
          <w:sz w:val="24"/>
          <w:szCs w:val="24"/>
        </w:rPr>
        <w:t xml:space="preserve">. </w:t>
      </w:r>
      <w:r w:rsidRPr="00417C5F">
        <w:rPr>
          <w:rFonts w:ascii="Times New Roman" w:hAnsi="Times New Roman"/>
          <w:sz w:val="24"/>
          <w:szCs w:val="24"/>
          <w:lang w:val="de-DE"/>
        </w:rPr>
        <w:t>Medl</w:t>
      </w:r>
      <w:r w:rsidRPr="00417C5F">
        <w:rPr>
          <w:rStyle w:val="a4"/>
          <w:rFonts w:ascii="Times New Roman" w:eastAsiaTheme="majorEastAsia" w:hAnsi="Times New Roman"/>
          <w:sz w:val="24"/>
          <w:szCs w:val="24"/>
          <w:lang w:val="de-DE"/>
        </w:rPr>
        <w:footnoteReference w:id="3"/>
      </w:r>
      <w:r w:rsidRPr="00417C5F">
        <w:rPr>
          <w:rFonts w:ascii="Times New Roman" w:hAnsi="Times New Roman"/>
          <w:sz w:val="24"/>
          <w:szCs w:val="24"/>
        </w:rPr>
        <w:t xml:space="preserve"> επισημαίνει τα εξής χαρακτηριστικά της σύγχρονης μετανεωτερικότητας: </w:t>
      </w:r>
    </w:p>
    <w:p w:rsidR="00235D80" w:rsidRPr="00417C5F" w:rsidRDefault="00235D80" w:rsidP="00235D80">
      <w:pPr>
        <w:rPr>
          <w:rFonts w:ascii="Times New Roman" w:hAnsi="Times New Roman"/>
          <w:sz w:val="24"/>
          <w:szCs w:val="24"/>
        </w:rPr>
      </w:pPr>
    </w:p>
    <w:p w:rsidR="00235D80" w:rsidRPr="00417C5F" w:rsidRDefault="00235D80" w:rsidP="00235D80">
      <w:pPr>
        <w:pStyle w:val="a3"/>
        <w:numPr>
          <w:ilvl w:val="0"/>
          <w:numId w:val="4"/>
        </w:numPr>
        <w:shd w:val="clear" w:color="auto" w:fill="FFFFFF"/>
        <w:autoSpaceDE w:val="0"/>
        <w:autoSpaceDN w:val="0"/>
        <w:adjustRightInd w:val="0"/>
        <w:ind w:left="760" w:hanging="403"/>
        <w:rPr>
          <w:rFonts w:ascii="Times New Roman" w:hAnsi="Times New Roman"/>
          <w:b/>
          <w:sz w:val="24"/>
          <w:szCs w:val="24"/>
        </w:rPr>
      </w:pPr>
      <w:r w:rsidRPr="00417C5F">
        <w:rPr>
          <w:rFonts w:ascii="Times New Roman" w:hAnsi="Times New Roman"/>
          <w:b/>
          <w:sz w:val="24"/>
          <w:szCs w:val="24"/>
        </w:rPr>
        <w:t>Σχετικοποίηση των αρχέγονων Παραδόσεων</w:t>
      </w:r>
      <w:r w:rsidRPr="00417C5F">
        <w:rPr>
          <w:rFonts w:ascii="Times New Roman" w:hAnsi="Times New Roman"/>
          <w:sz w:val="24"/>
          <w:szCs w:val="24"/>
        </w:rPr>
        <w:t xml:space="preserve"> (</w:t>
      </w:r>
      <w:r w:rsidRPr="00417C5F">
        <w:rPr>
          <w:rFonts w:ascii="Times New Roman" w:hAnsi="Times New Roman"/>
          <w:sz w:val="24"/>
          <w:szCs w:val="24"/>
          <w:lang w:val="de-DE"/>
        </w:rPr>
        <w:t>Detraditionalisierung</w:t>
      </w:r>
      <w:r w:rsidRPr="00417C5F">
        <w:rPr>
          <w:rFonts w:ascii="Times New Roman" w:hAnsi="Times New Roman"/>
          <w:sz w:val="24"/>
          <w:szCs w:val="24"/>
        </w:rPr>
        <w:t xml:space="preserve">) και των </w:t>
      </w:r>
      <w:r w:rsidRPr="00417C5F">
        <w:rPr>
          <w:rFonts w:ascii="Times New Roman" w:hAnsi="Times New Roman"/>
          <w:b/>
          <w:sz w:val="24"/>
          <w:szCs w:val="24"/>
        </w:rPr>
        <w:t>θεσμών</w:t>
      </w:r>
      <w:r w:rsidRPr="00417C5F">
        <w:rPr>
          <w:rFonts w:ascii="Times New Roman" w:hAnsi="Times New Roman"/>
          <w:sz w:val="24"/>
          <w:szCs w:val="24"/>
        </w:rPr>
        <w:t xml:space="preserve"> (</w:t>
      </w:r>
      <w:r w:rsidRPr="00417C5F">
        <w:rPr>
          <w:rFonts w:ascii="Times New Roman" w:hAnsi="Times New Roman"/>
          <w:sz w:val="24"/>
          <w:szCs w:val="24"/>
          <w:lang w:val="de-DE"/>
        </w:rPr>
        <w:t>Deinstitutionalisierung</w:t>
      </w:r>
      <w:r w:rsidRPr="00417C5F">
        <w:rPr>
          <w:rFonts w:ascii="Times New Roman" w:hAnsi="Times New Roman"/>
          <w:sz w:val="24"/>
          <w:szCs w:val="24"/>
        </w:rPr>
        <w:t>) καθώς το κυρίαρχο σύνθημα σήμερα είναι: «καινοτομία / μέλλον – ταχύτητα (</w:t>
      </w:r>
      <w:r w:rsidRPr="00417C5F">
        <w:rPr>
          <w:rFonts w:ascii="Times New Roman" w:hAnsi="Times New Roman"/>
          <w:sz w:val="24"/>
          <w:szCs w:val="24"/>
          <w:lang w:val="en-US"/>
        </w:rPr>
        <w:t>Speed</w:t>
      </w:r>
      <w:r w:rsidRPr="00417C5F">
        <w:rPr>
          <w:rFonts w:ascii="Times New Roman" w:hAnsi="Times New Roman"/>
          <w:sz w:val="24"/>
          <w:szCs w:val="24"/>
        </w:rPr>
        <w:t>) – δράση (</w:t>
      </w:r>
      <w:r w:rsidRPr="00417C5F">
        <w:rPr>
          <w:rFonts w:ascii="Times New Roman" w:hAnsi="Times New Roman"/>
          <w:sz w:val="24"/>
          <w:szCs w:val="24"/>
          <w:lang w:val="en-US"/>
        </w:rPr>
        <w:t>action</w:t>
      </w:r>
      <w:r w:rsidRPr="00417C5F">
        <w:rPr>
          <w:rFonts w:ascii="Times New Roman" w:hAnsi="Times New Roman"/>
          <w:sz w:val="24"/>
          <w:szCs w:val="24"/>
        </w:rPr>
        <w:t>) - έκσταση (</w:t>
      </w:r>
      <w:r w:rsidRPr="00417C5F">
        <w:rPr>
          <w:rFonts w:ascii="Times New Roman" w:hAnsi="Times New Roman"/>
          <w:sz w:val="24"/>
          <w:szCs w:val="24"/>
          <w:lang w:val="en-US"/>
        </w:rPr>
        <w:t>Thrill</w:t>
      </w:r>
      <w:r w:rsidRPr="00417C5F">
        <w:rPr>
          <w:rFonts w:ascii="Times New Roman" w:hAnsi="Times New Roman"/>
          <w:sz w:val="24"/>
          <w:szCs w:val="24"/>
        </w:rPr>
        <w:t>)». Σπάνια κάποιος παραδείγματος χάριν σήμερα αφ</w:t>
      </w:r>
      <w:r w:rsidRPr="00417C5F">
        <w:rPr>
          <w:rFonts w:ascii="Times New Roman" w:hAnsi="Times New Roman"/>
          <w:i/>
          <w:sz w:val="24"/>
          <w:szCs w:val="24"/>
        </w:rPr>
        <w:t>οσιώνεται</w:t>
      </w:r>
      <w:r w:rsidRPr="00417C5F">
        <w:rPr>
          <w:rFonts w:ascii="Times New Roman" w:hAnsi="Times New Roman"/>
          <w:sz w:val="24"/>
          <w:szCs w:val="24"/>
        </w:rPr>
        <w:t xml:space="preserve"> – στρατεύεται πλέον σε ένα παραδοσιακό κόμμα ενώ και στη σφαίρα της θρησκείας αναμιγνύει τα «πιστεύω» του με διάφορες κοσμοθεωρίες («Χριστιανισμός </w:t>
      </w:r>
      <w:r w:rsidRPr="00417C5F">
        <w:rPr>
          <w:rStyle w:val="st"/>
          <w:rFonts w:ascii="Times New Roman" w:hAnsi="Times New Roman"/>
          <w:sz w:val="24"/>
          <w:szCs w:val="24"/>
        </w:rPr>
        <w:t>à la carte</w:t>
      </w:r>
      <w:r w:rsidRPr="00417C5F">
        <w:rPr>
          <w:rFonts w:ascii="Times New Roman" w:hAnsi="Times New Roman"/>
          <w:sz w:val="24"/>
          <w:szCs w:val="24"/>
        </w:rPr>
        <w:t xml:space="preserve"> [αλά καρτ]»). Δεν έχει παρά να επιθεωρήσει κάποιος την προσφορά βιβλίων θρησκειολογίας και εσωτερισμού στα ράφια των σύγχρονων βιβλιοπωλείων εκεί όπου παλιά τοποθετούνταν η Βίβλος ή ο Συν</w:t>
      </w:r>
      <w:r w:rsidRPr="00417C5F">
        <w:rPr>
          <w:rFonts w:ascii="Times New Roman" w:hAnsi="Times New Roman"/>
          <w:i/>
          <w:sz w:val="24"/>
          <w:szCs w:val="24"/>
        </w:rPr>
        <w:t>έκδημος</w:t>
      </w:r>
      <w:r w:rsidRPr="00417C5F">
        <w:rPr>
          <w:rFonts w:ascii="Times New Roman" w:hAnsi="Times New Roman"/>
          <w:sz w:val="24"/>
          <w:szCs w:val="24"/>
        </w:rPr>
        <w:t>. Βεβαίως οι στατιστικές αποδεικνύουν ότι ο οίκος, έστω και ο μονογονεϊκός, αποτελεί ακόμη «καταφύγιο» για τους εφήβους (</w:t>
      </w:r>
      <w:r w:rsidRPr="00417C5F">
        <w:rPr>
          <w:rFonts w:ascii="Times New Roman" w:hAnsi="Times New Roman"/>
          <w:sz w:val="24"/>
          <w:szCs w:val="24"/>
          <w:lang w:val="en-US"/>
        </w:rPr>
        <w:t>Deutsche</w:t>
      </w:r>
      <w:r w:rsidRPr="00417C5F">
        <w:rPr>
          <w:rFonts w:ascii="Times New Roman" w:hAnsi="Times New Roman"/>
          <w:sz w:val="24"/>
          <w:szCs w:val="24"/>
        </w:rPr>
        <w:t xml:space="preserve"> </w:t>
      </w:r>
      <w:r w:rsidRPr="00417C5F">
        <w:rPr>
          <w:rFonts w:ascii="Times New Roman" w:hAnsi="Times New Roman"/>
          <w:sz w:val="24"/>
          <w:szCs w:val="24"/>
          <w:lang w:val="en-US"/>
        </w:rPr>
        <w:t>Shell</w:t>
      </w:r>
      <w:r w:rsidRPr="00417C5F">
        <w:rPr>
          <w:rFonts w:ascii="Times New Roman" w:hAnsi="Times New Roman"/>
          <w:sz w:val="24"/>
          <w:szCs w:val="24"/>
        </w:rPr>
        <w:t xml:space="preserve"> </w:t>
      </w:r>
      <w:r w:rsidRPr="00417C5F">
        <w:rPr>
          <w:rFonts w:ascii="Times New Roman" w:hAnsi="Times New Roman"/>
          <w:sz w:val="24"/>
          <w:szCs w:val="24"/>
          <w:lang w:val="en-US"/>
        </w:rPr>
        <w:t>Holding</w:t>
      </w:r>
      <w:r w:rsidRPr="00417C5F">
        <w:rPr>
          <w:rFonts w:ascii="Times New Roman" w:hAnsi="Times New Roman"/>
          <w:sz w:val="24"/>
          <w:szCs w:val="24"/>
        </w:rPr>
        <w:t xml:space="preserve"> 2006) καθώς αυτοί πλέον αργούν να ενηλικιωθούν</w:t>
      </w:r>
      <w:r w:rsidRPr="00417C5F">
        <w:rPr>
          <w:rStyle w:val="a4"/>
          <w:rFonts w:ascii="Times New Roman" w:eastAsiaTheme="majorEastAsia" w:hAnsi="Times New Roman"/>
          <w:sz w:val="24"/>
          <w:szCs w:val="24"/>
        </w:rPr>
        <w:footnoteReference w:id="4"/>
      </w:r>
      <w:r w:rsidRPr="00417C5F">
        <w:rPr>
          <w:rFonts w:ascii="Times New Roman" w:hAnsi="Times New Roman"/>
          <w:sz w:val="24"/>
          <w:szCs w:val="24"/>
        </w:rPr>
        <w:t xml:space="preserve">. </w:t>
      </w:r>
    </w:p>
    <w:p w:rsidR="00235D80" w:rsidRPr="00417C5F" w:rsidRDefault="00235D80" w:rsidP="00235D80">
      <w:pPr>
        <w:pStyle w:val="a3"/>
        <w:numPr>
          <w:ilvl w:val="0"/>
          <w:numId w:val="4"/>
        </w:numPr>
        <w:shd w:val="clear" w:color="auto" w:fill="FFFFFF"/>
        <w:autoSpaceDE w:val="0"/>
        <w:autoSpaceDN w:val="0"/>
        <w:adjustRightInd w:val="0"/>
        <w:ind w:left="760" w:hanging="403"/>
        <w:rPr>
          <w:rFonts w:ascii="Times New Roman" w:hAnsi="Times New Roman"/>
          <w:sz w:val="24"/>
          <w:szCs w:val="24"/>
        </w:rPr>
      </w:pPr>
      <w:r w:rsidRPr="00417C5F">
        <w:rPr>
          <w:rFonts w:ascii="Times New Roman" w:hAnsi="Times New Roman"/>
          <w:b/>
          <w:sz w:val="24"/>
          <w:szCs w:val="24"/>
        </w:rPr>
        <w:t>Πλουραλισμός</w:t>
      </w:r>
      <w:r w:rsidRPr="00417C5F">
        <w:rPr>
          <w:rFonts w:ascii="Times New Roman" w:hAnsi="Times New Roman"/>
          <w:sz w:val="24"/>
          <w:szCs w:val="24"/>
        </w:rPr>
        <w:t xml:space="preserve"> (</w:t>
      </w:r>
      <w:r w:rsidRPr="00417C5F">
        <w:rPr>
          <w:rFonts w:ascii="Times New Roman" w:hAnsi="Times New Roman"/>
          <w:sz w:val="24"/>
          <w:szCs w:val="24"/>
          <w:lang w:val="de-DE"/>
        </w:rPr>
        <w:t>Pluralisierung</w:t>
      </w:r>
      <w:r w:rsidRPr="00417C5F">
        <w:rPr>
          <w:rFonts w:ascii="Times New Roman" w:hAnsi="Times New Roman"/>
          <w:sz w:val="24"/>
          <w:szCs w:val="24"/>
        </w:rPr>
        <w:t xml:space="preserve">). Βιώνουμε την υπέρβαση των ορίων / συνόρων κατεξοχήν μέσω του Διαδικτύου, το οποίο οδηγεί σε καθημερινή επαφή με ξένες κουλτούρες και παραδόσεις και μάλιστα μειονοτήτων. Επίσης χαρακτηριστικό στοιχείο των ημερών μας είναι η έντονη κινητικότητα («περιπλάνηση») όπως και η ελαστικότητα όσον αφορά στον χώρο κατοικίας και εργασίας.  </w:t>
      </w:r>
    </w:p>
    <w:p w:rsidR="00235D80" w:rsidRPr="00417C5F" w:rsidRDefault="00235D80" w:rsidP="00235D80">
      <w:pPr>
        <w:pStyle w:val="a3"/>
        <w:numPr>
          <w:ilvl w:val="0"/>
          <w:numId w:val="4"/>
        </w:numPr>
        <w:shd w:val="clear" w:color="auto" w:fill="FFFFFF"/>
        <w:autoSpaceDE w:val="0"/>
        <w:autoSpaceDN w:val="0"/>
        <w:adjustRightInd w:val="0"/>
        <w:ind w:left="760" w:hanging="403"/>
        <w:rPr>
          <w:rFonts w:ascii="Times New Roman" w:hAnsi="Times New Roman"/>
          <w:sz w:val="24"/>
          <w:szCs w:val="24"/>
        </w:rPr>
      </w:pPr>
      <w:r w:rsidRPr="00417C5F">
        <w:rPr>
          <w:rFonts w:ascii="Times New Roman" w:hAnsi="Times New Roman"/>
          <w:b/>
          <w:sz w:val="24"/>
          <w:szCs w:val="24"/>
        </w:rPr>
        <w:t xml:space="preserve">Ομογενοποίηση. </w:t>
      </w:r>
      <w:r w:rsidRPr="00417C5F">
        <w:rPr>
          <w:rFonts w:ascii="Times New Roman" w:hAnsi="Times New Roman"/>
          <w:sz w:val="24"/>
          <w:szCs w:val="24"/>
        </w:rPr>
        <w:t>Πλέον</w:t>
      </w:r>
      <w:r w:rsidRPr="00417C5F">
        <w:rPr>
          <w:rFonts w:ascii="Times New Roman" w:hAnsi="Times New Roman"/>
          <w:b/>
          <w:sz w:val="24"/>
          <w:szCs w:val="24"/>
        </w:rPr>
        <w:t xml:space="preserve"> </w:t>
      </w:r>
      <w:r w:rsidRPr="00417C5F">
        <w:rPr>
          <w:rFonts w:ascii="Times New Roman" w:hAnsi="Times New Roman"/>
          <w:sz w:val="24"/>
          <w:szCs w:val="24"/>
        </w:rPr>
        <w:t>οι</w:t>
      </w:r>
      <w:r w:rsidRPr="00417C5F">
        <w:rPr>
          <w:rFonts w:ascii="Times New Roman" w:hAnsi="Times New Roman"/>
          <w:b/>
          <w:sz w:val="24"/>
          <w:szCs w:val="24"/>
        </w:rPr>
        <w:t xml:space="preserve"> </w:t>
      </w:r>
      <w:r w:rsidRPr="00417C5F">
        <w:rPr>
          <w:rFonts w:ascii="Times New Roman" w:hAnsi="Times New Roman"/>
          <w:sz w:val="24"/>
          <w:szCs w:val="24"/>
        </w:rPr>
        <w:t>διαδικασίες μορφοποίησης - σχεδιασμού στα πεδία της μόδας, μουσικής, δίαιτας, οικονομίας και της θρησκείας είναι παγκόσμιες. Δεν προβάλλεται μόνον η χρησιμότητα αλλά και η αισθητική – αισθησιακή  πλευρά του προϊόντος, καθώς το ρόλο των «εικόνων» έχουν αναλάβει συγκεκριμένα σύμβολα στάτους – μάρκες (“</w:t>
      </w:r>
      <w:r w:rsidRPr="00417C5F">
        <w:rPr>
          <w:rFonts w:ascii="Times New Roman" w:hAnsi="Times New Roman"/>
          <w:sz w:val="24"/>
          <w:szCs w:val="24"/>
          <w:lang w:val="en-US"/>
        </w:rPr>
        <w:t>Aesthetisierung</w:t>
      </w:r>
      <w:r w:rsidRPr="00417C5F">
        <w:rPr>
          <w:rFonts w:ascii="Times New Roman" w:hAnsi="Times New Roman"/>
          <w:sz w:val="24"/>
          <w:szCs w:val="24"/>
        </w:rPr>
        <w:t xml:space="preserve"> </w:t>
      </w:r>
      <w:r w:rsidRPr="00417C5F">
        <w:rPr>
          <w:rFonts w:ascii="Times New Roman" w:hAnsi="Times New Roman"/>
          <w:sz w:val="24"/>
          <w:szCs w:val="24"/>
          <w:lang w:val="en-US"/>
        </w:rPr>
        <w:t>des</w:t>
      </w:r>
      <w:r w:rsidRPr="00417C5F">
        <w:rPr>
          <w:rFonts w:ascii="Times New Roman" w:hAnsi="Times New Roman"/>
          <w:sz w:val="24"/>
          <w:szCs w:val="24"/>
        </w:rPr>
        <w:t xml:space="preserve"> </w:t>
      </w:r>
      <w:r w:rsidRPr="00417C5F">
        <w:rPr>
          <w:rFonts w:ascii="Times New Roman" w:hAnsi="Times New Roman"/>
          <w:sz w:val="24"/>
          <w:szCs w:val="24"/>
          <w:lang w:val="en-US"/>
        </w:rPr>
        <w:t>Alltags</w:t>
      </w:r>
      <w:r w:rsidRPr="00417C5F">
        <w:rPr>
          <w:rFonts w:ascii="Times New Roman" w:hAnsi="Times New Roman"/>
          <w:sz w:val="24"/>
          <w:szCs w:val="24"/>
        </w:rPr>
        <w:t xml:space="preserve">”).  </w:t>
      </w:r>
    </w:p>
    <w:p w:rsidR="00235D80" w:rsidRPr="00417C5F" w:rsidRDefault="00235D80" w:rsidP="00235D80">
      <w:pPr>
        <w:pStyle w:val="a3"/>
        <w:numPr>
          <w:ilvl w:val="0"/>
          <w:numId w:val="4"/>
        </w:numPr>
        <w:shd w:val="clear" w:color="auto" w:fill="FFFFFF"/>
        <w:autoSpaceDE w:val="0"/>
        <w:autoSpaceDN w:val="0"/>
        <w:adjustRightInd w:val="0"/>
        <w:ind w:left="760" w:hanging="403"/>
        <w:rPr>
          <w:rFonts w:ascii="Times New Roman" w:hAnsi="Times New Roman"/>
          <w:sz w:val="24"/>
          <w:szCs w:val="24"/>
        </w:rPr>
      </w:pPr>
      <w:r w:rsidRPr="00417C5F">
        <w:rPr>
          <w:rFonts w:ascii="Times New Roman" w:hAnsi="Times New Roman"/>
          <w:b/>
          <w:sz w:val="24"/>
          <w:szCs w:val="24"/>
        </w:rPr>
        <w:t xml:space="preserve">Ατομικισμός </w:t>
      </w:r>
      <w:r w:rsidRPr="00417C5F">
        <w:rPr>
          <w:rFonts w:ascii="Times New Roman" w:hAnsi="Times New Roman"/>
          <w:sz w:val="24"/>
          <w:szCs w:val="24"/>
        </w:rPr>
        <w:t>(</w:t>
      </w:r>
      <w:r w:rsidRPr="00417C5F">
        <w:rPr>
          <w:rFonts w:ascii="Times New Roman" w:hAnsi="Times New Roman"/>
          <w:sz w:val="24"/>
          <w:szCs w:val="24"/>
          <w:lang w:val="en-US"/>
        </w:rPr>
        <w:t>Individualisierung</w:t>
      </w:r>
      <w:r w:rsidRPr="00417C5F">
        <w:rPr>
          <w:rFonts w:ascii="Times New Roman" w:hAnsi="Times New Roman"/>
          <w:sz w:val="24"/>
          <w:szCs w:val="24"/>
        </w:rPr>
        <w:t>). Στην εποχή της «σέλφι», ο καθένας προ(σ)καλείται να συνθέσει την ατομική Βιογραφία του. Ουσιαστικά η ταυτότητα, η οποία συνιστά το ύψιστο ζητούμενο της περιόδου της εφηβείας, δεν θεωρείται πλέον «θεία δωρεά», αλλά εκλαμβάνεται ως μια διαρκής συναρμολόγηση ενός παζλ ή μάλλον κολλάζ από ρόλους που αναλαμβάνει το πρόσωπο ανάλογα (α) με τα ατομικά «γονίδια» και θέλω, (β) «ευκαιρίες» που του προσφέρει ο κοινωνικός περίγυρος (</w:t>
      </w:r>
      <w:r w:rsidRPr="00417C5F">
        <w:rPr>
          <w:rFonts w:ascii="Times New Roman" w:hAnsi="Times New Roman"/>
          <w:sz w:val="24"/>
          <w:szCs w:val="24"/>
          <w:lang w:val="en-US"/>
        </w:rPr>
        <w:t>Image</w:t>
      </w:r>
      <w:r w:rsidRPr="00417C5F">
        <w:rPr>
          <w:rFonts w:ascii="Times New Roman" w:hAnsi="Times New Roman"/>
          <w:sz w:val="24"/>
          <w:szCs w:val="24"/>
        </w:rPr>
        <w:t xml:space="preserve">) και (γ) τις περσόνες (άβαταρ), που υιοθετεί στο απέραντο και ουσιαστικά απρόσωπο κυβερνοχώρο του Διαδικτύου. Αυτά τα στοιχεία οδηγούν τον νέο άνθρωπο στην κατασκευή του ατομικού «κοκτέιλ νοηματοδότησης» από μια ευρεία γκάμα - </w:t>
      </w:r>
      <w:r w:rsidRPr="00417C5F">
        <w:rPr>
          <w:rFonts w:ascii="Times New Roman" w:hAnsi="Times New Roman"/>
          <w:sz w:val="24"/>
          <w:szCs w:val="24"/>
          <w:lang w:val="en-US"/>
        </w:rPr>
        <w:t>supermarket</w:t>
      </w:r>
      <w:r w:rsidRPr="00417C5F">
        <w:rPr>
          <w:rFonts w:ascii="Times New Roman" w:hAnsi="Times New Roman"/>
          <w:sz w:val="24"/>
          <w:szCs w:val="24"/>
        </w:rPr>
        <w:t xml:space="preserve"> επιλογών. Τα «παιδιά της ελευθερίας» είναι καταδικασμένα σε αναζήτηση και αυτοπροσδιορισμό, ο οποίος έχει τιτλοφορηθεί ως «εξαναγκασμός για αίρεση - επιλογή» (</w:t>
      </w:r>
      <w:r w:rsidRPr="00417C5F">
        <w:rPr>
          <w:rFonts w:ascii="Times New Roman" w:hAnsi="Times New Roman"/>
          <w:sz w:val="24"/>
          <w:szCs w:val="24"/>
          <w:lang w:val="en-US"/>
        </w:rPr>
        <w:t>Zwang</w:t>
      </w:r>
      <w:r w:rsidRPr="00417C5F">
        <w:rPr>
          <w:rFonts w:ascii="Times New Roman" w:hAnsi="Times New Roman"/>
          <w:sz w:val="24"/>
          <w:szCs w:val="24"/>
        </w:rPr>
        <w:t xml:space="preserve"> </w:t>
      </w:r>
      <w:r w:rsidRPr="00417C5F">
        <w:rPr>
          <w:rFonts w:ascii="Times New Roman" w:hAnsi="Times New Roman"/>
          <w:sz w:val="24"/>
          <w:szCs w:val="24"/>
          <w:lang w:val="en-US"/>
        </w:rPr>
        <w:t>zur</w:t>
      </w:r>
      <w:r w:rsidRPr="00417C5F">
        <w:rPr>
          <w:rFonts w:ascii="Times New Roman" w:hAnsi="Times New Roman"/>
          <w:sz w:val="24"/>
          <w:szCs w:val="24"/>
        </w:rPr>
        <w:t xml:space="preserve"> </w:t>
      </w:r>
      <w:r w:rsidRPr="00417C5F">
        <w:rPr>
          <w:rFonts w:ascii="Times New Roman" w:hAnsi="Times New Roman"/>
          <w:sz w:val="24"/>
          <w:szCs w:val="24"/>
          <w:lang w:val="en-US"/>
        </w:rPr>
        <w:t>Wahl</w:t>
      </w:r>
      <w:r w:rsidRPr="00417C5F">
        <w:rPr>
          <w:rFonts w:ascii="Times New Roman" w:hAnsi="Times New Roman"/>
          <w:sz w:val="24"/>
          <w:szCs w:val="24"/>
        </w:rPr>
        <w:t xml:space="preserve"> / </w:t>
      </w:r>
      <w:r w:rsidRPr="00417C5F">
        <w:rPr>
          <w:rFonts w:ascii="Times New Roman" w:hAnsi="Times New Roman"/>
          <w:sz w:val="24"/>
          <w:szCs w:val="24"/>
          <w:lang w:val="en-US"/>
        </w:rPr>
        <w:t>Haeresie</w:t>
      </w:r>
      <w:r w:rsidRPr="00417C5F">
        <w:rPr>
          <w:rFonts w:ascii="Times New Roman" w:hAnsi="Times New Roman"/>
          <w:sz w:val="24"/>
          <w:szCs w:val="24"/>
        </w:rPr>
        <w:t>). Πρακτικά το να είσαι σήμερα «αιρετικός» στις σφαίρες της πολιτικής, της θρησκείας κ.ο.κ. είναι κάτι προνομιακό.</w:t>
      </w:r>
    </w:p>
    <w:p w:rsidR="00235D80" w:rsidRPr="00417C5F" w:rsidRDefault="00235D80" w:rsidP="00235D80">
      <w:pPr>
        <w:pStyle w:val="a3"/>
        <w:shd w:val="clear" w:color="auto" w:fill="FFFFFF"/>
        <w:autoSpaceDE w:val="0"/>
        <w:autoSpaceDN w:val="0"/>
        <w:adjustRightInd w:val="0"/>
        <w:ind w:left="760"/>
        <w:rPr>
          <w:rFonts w:ascii="Times New Roman" w:hAnsi="Times New Roman"/>
          <w:b/>
          <w:sz w:val="24"/>
          <w:szCs w:val="24"/>
        </w:rPr>
      </w:pPr>
    </w:p>
    <w:p w:rsidR="00235D80" w:rsidRPr="004F5F8B" w:rsidRDefault="00235D80" w:rsidP="004F5F8B">
      <w:pPr>
        <w:shd w:val="clear" w:color="auto" w:fill="FFFFFF"/>
        <w:autoSpaceDE w:val="0"/>
        <w:autoSpaceDN w:val="0"/>
        <w:adjustRightInd w:val="0"/>
        <w:rPr>
          <w:rFonts w:ascii="Times New Roman" w:hAnsi="Times New Roman"/>
          <w:sz w:val="24"/>
          <w:szCs w:val="24"/>
        </w:rPr>
      </w:pPr>
      <w:r w:rsidRPr="004F5F8B">
        <w:rPr>
          <w:rFonts w:ascii="Times New Roman" w:hAnsi="Times New Roman"/>
          <w:sz w:val="24"/>
          <w:szCs w:val="24"/>
        </w:rPr>
        <w:t xml:space="preserve">Ταυτόχρονα βιώνουμε </w:t>
      </w:r>
      <w:r w:rsidRPr="004F5F8B">
        <w:rPr>
          <w:rFonts w:ascii="Times New Roman" w:hAnsi="Times New Roman"/>
          <w:b/>
          <w:sz w:val="24"/>
          <w:szCs w:val="24"/>
        </w:rPr>
        <w:t>την αναγέννηση της σπουδαιότητας του προτύπου (μοντέλου)</w:t>
      </w:r>
      <w:r w:rsidRPr="004F5F8B">
        <w:rPr>
          <w:rFonts w:ascii="Times New Roman" w:hAnsi="Times New Roman"/>
          <w:sz w:val="24"/>
          <w:szCs w:val="24"/>
        </w:rPr>
        <w:t xml:space="preserve">. </w:t>
      </w:r>
      <w:r w:rsidRPr="004F5F8B">
        <w:rPr>
          <w:rFonts w:ascii="Times New Roman" w:hAnsi="Times New Roman"/>
          <w:bCs/>
          <w:iCs/>
          <w:sz w:val="24"/>
          <w:szCs w:val="24"/>
        </w:rPr>
        <w:t>Οι έφηβοι σήμερα περισσότερο από ό,τι συνέβαινε προγενέστερα αναζητούν Πρότυπο. Σε αυτό συντέλεσε και ο επαναπροσανατολισμός της Διδακτικής. Όπως ήδη προαναφέρθηκε, στο πλαίσιο της διαμόρφωσης όχι μιας ταυτότητας αλλά ενός κολλάζ (</w:t>
      </w:r>
      <w:r w:rsidRPr="004F5F8B">
        <w:rPr>
          <w:rFonts w:ascii="Times New Roman" w:hAnsi="Times New Roman"/>
          <w:b/>
          <w:bCs/>
          <w:iCs/>
          <w:sz w:val="24"/>
          <w:szCs w:val="24"/>
          <w:lang w:val="de-DE"/>
        </w:rPr>
        <w:t>Patchwork</w:t>
      </w:r>
      <w:r w:rsidRPr="004F5F8B">
        <w:rPr>
          <w:rFonts w:ascii="Times New Roman" w:hAnsi="Times New Roman"/>
          <w:b/>
          <w:bCs/>
          <w:iCs/>
          <w:sz w:val="24"/>
          <w:szCs w:val="24"/>
        </w:rPr>
        <w:t>-</w:t>
      </w:r>
      <w:r w:rsidRPr="004F5F8B">
        <w:rPr>
          <w:rFonts w:ascii="Times New Roman" w:hAnsi="Times New Roman"/>
          <w:b/>
          <w:bCs/>
          <w:iCs/>
          <w:sz w:val="24"/>
          <w:szCs w:val="24"/>
          <w:lang w:val="de-DE"/>
        </w:rPr>
        <w:t>Identit</w:t>
      </w:r>
      <w:r w:rsidRPr="004F5F8B">
        <w:rPr>
          <w:rFonts w:ascii="Times New Roman" w:hAnsi="Times New Roman"/>
          <w:b/>
          <w:bCs/>
          <w:iCs/>
          <w:sz w:val="24"/>
          <w:szCs w:val="24"/>
        </w:rPr>
        <w:t>ä</w:t>
      </w:r>
      <w:r w:rsidRPr="004F5F8B">
        <w:rPr>
          <w:rFonts w:ascii="Times New Roman" w:hAnsi="Times New Roman"/>
          <w:b/>
          <w:bCs/>
          <w:iCs/>
          <w:sz w:val="24"/>
          <w:szCs w:val="24"/>
          <w:lang w:val="de-DE"/>
        </w:rPr>
        <w:t>ten</w:t>
      </w:r>
      <w:r w:rsidRPr="004F5F8B">
        <w:rPr>
          <w:rFonts w:ascii="Times New Roman" w:hAnsi="Times New Roman"/>
          <w:b/>
          <w:bCs/>
          <w:iCs/>
          <w:sz w:val="24"/>
          <w:szCs w:val="24"/>
        </w:rPr>
        <w:t>)</w:t>
      </w:r>
      <w:r w:rsidRPr="004F5F8B">
        <w:rPr>
          <w:rFonts w:ascii="Times New Roman" w:hAnsi="Times New Roman"/>
          <w:bCs/>
          <w:iCs/>
          <w:sz w:val="24"/>
          <w:szCs w:val="24"/>
        </w:rPr>
        <w:t xml:space="preserve">, δεν θεωρείται η ελαττωματικότητα ως μειονέκτημα αλλά ως διδακτική ευκαιρία. Πλέον αναδεικνύεται η παιδαγωγική αξία που δεν εκπέμπουν οι </w:t>
      </w:r>
      <w:r w:rsidRPr="004F5F8B">
        <w:rPr>
          <w:rFonts w:ascii="Times New Roman" w:hAnsi="Times New Roman"/>
          <w:bCs/>
          <w:iCs/>
          <w:sz w:val="24"/>
          <w:szCs w:val="24"/>
        </w:rPr>
        <w:lastRenderedPageBreak/>
        <w:t>υπέρλαμπροι αστέρες (</w:t>
      </w:r>
      <w:r w:rsidRPr="004F5F8B">
        <w:rPr>
          <w:rFonts w:ascii="Times New Roman" w:hAnsi="Times New Roman"/>
          <w:bCs/>
          <w:iCs/>
          <w:sz w:val="24"/>
          <w:szCs w:val="24"/>
          <w:lang w:val="en-US"/>
        </w:rPr>
        <w:t>super</w:t>
      </w:r>
      <w:r w:rsidRPr="004F5F8B">
        <w:rPr>
          <w:rFonts w:ascii="Times New Roman" w:hAnsi="Times New Roman"/>
          <w:bCs/>
          <w:iCs/>
          <w:sz w:val="24"/>
          <w:szCs w:val="24"/>
        </w:rPr>
        <w:t xml:space="preserve"> </w:t>
      </w:r>
      <w:r w:rsidRPr="004F5F8B">
        <w:rPr>
          <w:rFonts w:ascii="Times New Roman" w:hAnsi="Times New Roman"/>
          <w:bCs/>
          <w:iCs/>
          <w:sz w:val="24"/>
          <w:szCs w:val="24"/>
          <w:lang w:val="en-US"/>
        </w:rPr>
        <w:t>stars</w:t>
      </w:r>
      <w:r w:rsidRPr="004F5F8B">
        <w:rPr>
          <w:rFonts w:ascii="Times New Roman" w:hAnsi="Times New Roman"/>
          <w:bCs/>
          <w:iCs/>
          <w:sz w:val="24"/>
          <w:szCs w:val="24"/>
        </w:rPr>
        <w:t>) αλλά οι «μικροί ήρωες στο ύψος του αναστήματος», οι «άγιοι της αφάνειας», οι πρωταγωνιστές της καθημερινότητας.</w:t>
      </w:r>
      <w:r w:rsidRPr="004F5F8B">
        <w:rPr>
          <w:rFonts w:ascii="Times New Roman" w:hAnsi="Times New Roman"/>
          <w:sz w:val="24"/>
          <w:szCs w:val="24"/>
        </w:rPr>
        <w:t xml:space="preserve"> Στην Ιστορία της Διδακτικής της Βίβλου υπάρχουν δυστυχώς πολλά παραδείγματα προβληματικής προβολής προσωπικοτήτων της ιστορίας της όχι ως αυθεντικών ανθρώπων αλλά ως υπερανθρώπων με τις οποίες είναι δύσκολο να δημιουργηθεί συνάφεια. Συστηματικά απαλείφονταν αρνητικά χαρακτηριστικά των ηρώων, και διασκευάζονταν ιστορίες δράσης ώστε να φαίνονται οι πρωταγωνιστές ευλαβείς: ο Ιωσήφ είναι ο καλός ενώ οι αδελφοί οι κακοί σύμφωνα με τη δυαλιστική απεικόνιση παλιότερων Βίβλων για Παιδιά. Προϋποτίθεται μια προβληματική θεολογική ερμηνευτική που ευνοεί ένα μονοδιάστατο εξιδανικευμένο ανθρώπινο είδωλο χωρίς να αναγνωρίζει το εύθραυστο κάθε ανθρώπινης ύπαρξης αλλά και τις δυνατότητές της για αυθυπέρβαση. Αυτή, όμως,  ακριβώς η εξιδανίκευση των ηρώων πριν και μετά τον Πόλεμο, με σκοπό το θαυμασμό και τη μίμηση οδήγησε στο διαζύγιο της Παιδαγωγικής με το Πρότυπο. Το αποτέλεσμα ήταν επί αιώνες να εξάγεται το συμπέρασμα ότι μόνον θρησκευτικά κλωνοποιημένες υπάρξεις έχουν θέση στον καινούργιο κόσμο της ελευθερίας και της αγάπης του Θεού (= Βασιλεία του Θεού).</w:t>
      </w:r>
    </w:p>
    <w:p w:rsidR="00235D80" w:rsidRPr="00417C5F" w:rsidRDefault="00235D80" w:rsidP="00235D80">
      <w:pPr>
        <w:rPr>
          <w:rFonts w:ascii="Times New Roman" w:hAnsi="Times New Roman"/>
          <w:sz w:val="24"/>
          <w:szCs w:val="24"/>
        </w:rPr>
      </w:pPr>
    </w:p>
    <w:p w:rsidR="00235D80" w:rsidRPr="00417C5F" w:rsidRDefault="00235D80" w:rsidP="00235D80">
      <w:pPr>
        <w:rPr>
          <w:rFonts w:ascii="Times New Roman" w:hAnsi="Times New Roman"/>
          <w:sz w:val="24"/>
          <w:szCs w:val="24"/>
        </w:rPr>
      </w:pPr>
      <w:r w:rsidRPr="00417C5F">
        <w:rPr>
          <w:rFonts w:ascii="Times New Roman" w:hAnsi="Times New Roman"/>
          <w:sz w:val="24"/>
          <w:szCs w:val="24"/>
        </w:rPr>
        <w:t>Κάνοντας μία πρώτη αποτίμηση, η Βίβλος διαθέτει χαρακτηριστικά, τα οποία ανταποκρίνονται στις σύγχρονες τάσεις μιας κοινωνίας που αυτοχαρακτηρίζεται μετανεωτερική:</w:t>
      </w:r>
    </w:p>
    <w:p w:rsidR="00235D80" w:rsidRPr="00417C5F" w:rsidRDefault="00235D80" w:rsidP="00235D80">
      <w:pPr>
        <w:rPr>
          <w:rFonts w:ascii="Times New Roman" w:hAnsi="Times New Roman"/>
          <w:sz w:val="24"/>
          <w:szCs w:val="24"/>
        </w:rPr>
      </w:pPr>
    </w:p>
    <w:p w:rsidR="00235D80" w:rsidRPr="00417C5F" w:rsidRDefault="00235D80" w:rsidP="00235D80">
      <w:pPr>
        <w:pStyle w:val="a3"/>
        <w:numPr>
          <w:ilvl w:val="0"/>
          <w:numId w:val="1"/>
        </w:numPr>
        <w:rPr>
          <w:rFonts w:ascii="Times New Roman" w:hAnsi="Times New Roman"/>
          <w:sz w:val="24"/>
          <w:szCs w:val="24"/>
        </w:rPr>
      </w:pPr>
      <w:r w:rsidRPr="00417C5F">
        <w:rPr>
          <w:rFonts w:ascii="Times New Roman" w:hAnsi="Times New Roman"/>
          <w:sz w:val="24"/>
          <w:szCs w:val="24"/>
        </w:rPr>
        <w:t xml:space="preserve">Το κατεξοχήν μοτίβο, που ως κόκκινη κλωστή διαπερνά το σύνολο των 72 βιβλίων, είναι </w:t>
      </w:r>
      <w:r w:rsidRPr="00417C5F">
        <w:rPr>
          <w:rFonts w:ascii="Times New Roman" w:hAnsi="Times New Roman"/>
          <w:b/>
          <w:sz w:val="24"/>
          <w:szCs w:val="24"/>
        </w:rPr>
        <w:t>η έξοδος από καθ</w:t>
      </w:r>
      <w:r w:rsidRPr="00417C5F">
        <w:rPr>
          <w:rFonts w:ascii="Times New Roman" w:hAnsi="Times New Roman"/>
          <w:b/>
          <w:i/>
          <w:sz w:val="24"/>
          <w:szCs w:val="24"/>
        </w:rPr>
        <w:t>ιερωμένους</w:t>
      </w:r>
      <w:r w:rsidRPr="00417C5F">
        <w:rPr>
          <w:rFonts w:ascii="Times New Roman" w:hAnsi="Times New Roman"/>
          <w:b/>
          <w:sz w:val="24"/>
          <w:szCs w:val="24"/>
        </w:rPr>
        <w:t xml:space="preserve"> ειδωλοποιημένους θεσμούς</w:t>
      </w:r>
      <w:r w:rsidRPr="00417C5F">
        <w:rPr>
          <w:rFonts w:ascii="Times New Roman" w:hAnsi="Times New Roman"/>
          <w:sz w:val="24"/>
          <w:szCs w:val="24"/>
        </w:rPr>
        <w:t xml:space="preserve"> (πρβλ. Αβραάμ) και ο μη ετεροπροσδιορισμός της ταυτότητας του προσώπου από τα δεδομένα - κεκτημένα του παρελθόντος όπως επί αιώνες ήταν το γένος - η </w:t>
      </w:r>
      <w:r w:rsidRPr="00417C5F">
        <w:rPr>
          <w:rFonts w:ascii="Times New Roman" w:hAnsi="Times New Roman"/>
          <w:i/>
          <w:sz w:val="24"/>
          <w:szCs w:val="24"/>
        </w:rPr>
        <w:t>ευγένεια</w:t>
      </w:r>
      <w:r w:rsidRPr="00417C5F">
        <w:rPr>
          <w:rFonts w:ascii="Times New Roman" w:hAnsi="Times New Roman"/>
          <w:sz w:val="24"/>
          <w:szCs w:val="24"/>
        </w:rPr>
        <w:t xml:space="preserve">, ο οίκος, η ιδιοκτησία. Πρόκειται για την ανάληψη ενός ρίσκου: Καθένας προκαλείται να διαμορφώσει την προσωπική ταυτότητά του όχι μέσω της επωνυμίας – του γένους του ή ακόμη και της ανάγνωσης – αποστήθισης  ιερών βίβλων αλλά διά της </w:t>
      </w:r>
      <w:r w:rsidRPr="00417C5F">
        <w:rPr>
          <w:rFonts w:ascii="Times New Roman" w:hAnsi="Times New Roman"/>
          <w:b/>
          <w:i/>
          <w:sz w:val="24"/>
          <w:szCs w:val="24"/>
        </w:rPr>
        <w:t>εμπειρίας</w:t>
      </w:r>
      <w:r w:rsidRPr="00417C5F">
        <w:rPr>
          <w:rFonts w:ascii="Times New Roman" w:hAnsi="Times New Roman"/>
          <w:sz w:val="24"/>
          <w:szCs w:val="24"/>
        </w:rPr>
        <w:t xml:space="preserve"> της </w:t>
      </w:r>
      <w:r w:rsidRPr="00417C5F">
        <w:rPr>
          <w:rFonts w:ascii="Times New Roman" w:hAnsi="Times New Roman"/>
          <w:b/>
          <w:i/>
          <w:sz w:val="24"/>
          <w:szCs w:val="24"/>
        </w:rPr>
        <w:t>συ</w:t>
      </w:r>
      <w:r w:rsidRPr="00417C5F">
        <w:rPr>
          <w:rFonts w:ascii="Times New Roman" w:hAnsi="Times New Roman"/>
          <w:sz w:val="24"/>
          <w:szCs w:val="24"/>
        </w:rPr>
        <w:t>μπόρευσης – συν+όδου με έναν Θεό των Πατέρων και της έκπληξης.</w:t>
      </w:r>
    </w:p>
    <w:p w:rsidR="00235D80" w:rsidRPr="00417C5F" w:rsidRDefault="00235D80" w:rsidP="00235D80">
      <w:pPr>
        <w:pStyle w:val="a3"/>
        <w:numPr>
          <w:ilvl w:val="0"/>
          <w:numId w:val="1"/>
        </w:numPr>
        <w:rPr>
          <w:rFonts w:ascii="Times New Roman" w:hAnsi="Times New Roman"/>
          <w:sz w:val="24"/>
          <w:szCs w:val="24"/>
        </w:rPr>
      </w:pPr>
      <w:r w:rsidRPr="00417C5F">
        <w:rPr>
          <w:rFonts w:ascii="Times New Roman" w:hAnsi="Times New Roman"/>
          <w:sz w:val="24"/>
          <w:szCs w:val="24"/>
        </w:rPr>
        <w:t xml:space="preserve">Η Βίβλος είναι ένα </w:t>
      </w:r>
      <w:r w:rsidRPr="00417C5F">
        <w:rPr>
          <w:rFonts w:ascii="Times New Roman" w:hAnsi="Times New Roman"/>
          <w:b/>
          <w:sz w:val="24"/>
          <w:szCs w:val="24"/>
        </w:rPr>
        <w:t>πολυφωνικό έργο</w:t>
      </w:r>
      <w:r w:rsidRPr="00417C5F">
        <w:rPr>
          <w:rFonts w:ascii="Times New Roman" w:hAnsi="Times New Roman"/>
          <w:sz w:val="24"/>
          <w:szCs w:val="24"/>
        </w:rPr>
        <w:t>, καθώς βασικές διακηρύξεις του (όπως η Δημιουργία, ο Δεκάλογος, η Κυριακή Προσευχή, τα ιδρυτικά λόγια της θείας Ευχαριστίας, τα «απομνημονεύματα» των αποστόλων) απαντούν σε περισσότερες από μία διατυπώσεις. Υπό μία έννοια η πολυγλωσσία της Βαβέλ δύναται να βιωθεί ως εξαιρετική ευλογία και ως Συμφωνία - Ορατόριο όταν δοξάζεται ο αληθινός Θεός όχι μαζικά όπως συμβαίνει στα ολοκληρωτικά καθεστώτα αλλά στη «γλώσσα» εκάστου όντος.</w:t>
      </w:r>
    </w:p>
    <w:p w:rsidR="00235D80" w:rsidRPr="00417C5F" w:rsidRDefault="00235D80" w:rsidP="00235D80">
      <w:pPr>
        <w:pStyle w:val="a3"/>
        <w:numPr>
          <w:ilvl w:val="0"/>
          <w:numId w:val="1"/>
        </w:numPr>
        <w:rPr>
          <w:rFonts w:ascii="Times New Roman" w:hAnsi="Times New Roman"/>
          <w:sz w:val="24"/>
          <w:szCs w:val="24"/>
        </w:rPr>
      </w:pPr>
      <w:r w:rsidRPr="00417C5F">
        <w:rPr>
          <w:rFonts w:ascii="Times New Roman" w:hAnsi="Times New Roman"/>
          <w:sz w:val="24"/>
          <w:szCs w:val="24"/>
        </w:rPr>
        <w:t xml:space="preserve">Η Βίβλος επίσης είναι ένα </w:t>
      </w:r>
      <w:r w:rsidRPr="00417C5F">
        <w:rPr>
          <w:rFonts w:ascii="Times New Roman" w:hAnsi="Times New Roman"/>
          <w:b/>
          <w:sz w:val="24"/>
          <w:szCs w:val="24"/>
        </w:rPr>
        <w:t>αντιφωνικό έργο</w:t>
      </w:r>
      <w:r w:rsidRPr="00417C5F">
        <w:rPr>
          <w:rFonts w:ascii="Times New Roman" w:hAnsi="Times New Roman"/>
          <w:sz w:val="24"/>
          <w:szCs w:val="24"/>
        </w:rPr>
        <w:t xml:space="preserve">. Σε αντίθεση προς τον διαρκή επιτακτικό μονόλογο του Κορανίου και το απάνθισμα κυριακών λογίων σε ομώνυμα απόκρυφα Ευαγγέλια, η Α.Γ. προ(σ)καλεί ποικιλοτρόπως σε διάλογο καθώς ο ίδιος ο τριαδικός Θεός μέσω της συζήτησης δημιουργεί ένα «απ - έναντι» κατ’ εικόνα και καθ’ ομοίωσιν δική Του. Σε αυτήν (την Α.Γ.) περιέχονται περικοπές με άμεσο διάλογο ενώ στην καρδιά της Βίβλου ο Λόγος προσλαμβάνει δημιουργικά τη σάρκα του κόσμου. Σε αυτήν τη συνήχηση ακούγονται καθάριες οι φωνές κατεξοχήν των περιθωριοποιημένων: των στείρων γυναικών, των σκλάβων, των παιδιών στο καμίνι. Επίσης αντιλαλούν οι κραυγές διαμαρτυρίας προς τον Θεό για τη αδικία που φαίνεται να θριαμβεύει, όπως και η σκληρή κριτική απέναντι στις θρησκευτικές εκδηλώσεις που δεν συνοδεύονται από συμπόνια. Δεν απουσιάζουν και στιγμιότυπα έντονης διαφωνίας μεταξύ των πρωταγωνιστών (όπως η επίπληξη του Πέτρου από τον Παύλο στο </w:t>
      </w:r>
      <w:r w:rsidRPr="00417C5F">
        <w:rPr>
          <w:rFonts w:ascii="Times New Roman" w:hAnsi="Times New Roman"/>
          <w:i/>
          <w:sz w:val="24"/>
          <w:szCs w:val="24"/>
        </w:rPr>
        <w:t xml:space="preserve">Γαλάτας </w:t>
      </w:r>
      <w:r w:rsidRPr="00417C5F">
        <w:rPr>
          <w:rFonts w:ascii="Times New Roman" w:hAnsi="Times New Roman"/>
          <w:sz w:val="24"/>
          <w:szCs w:val="24"/>
        </w:rPr>
        <w:t>2).</w:t>
      </w:r>
    </w:p>
    <w:p w:rsidR="00235D80" w:rsidRPr="00417C5F" w:rsidRDefault="00235D80" w:rsidP="00235D80">
      <w:pPr>
        <w:pStyle w:val="a3"/>
        <w:numPr>
          <w:ilvl w:val="0"/>
          <w:numId w:val="1"/>
        </w:numPr>
        <w:rPr>
          <w:rFonts w:ascii="Times New Roman" w:hAnsi="Times New Roman"/>
          <w:sz w:val="24"/>
          <w:szCs w:val="24"/>
        </w:rPr>
      </w:pPr>
      <w:r w:rsidRPr="00417C5F">
        <w:rPr>
          <w:rFonts w:ascii="Times New Roman" w:hAnsi="Times New Roman"/>
          <w:sz w:val="24"/>
          <w:szCs w:val="24"/>
        </w:rPr>
        <w:t xml:space="preserve">Η Βίβλος έχει </w:t>
      </w:r>
      <w:r w:rsidRPr="00417C5F">
        <w:rPr>
          <w:rFonts w:ascii="Times New Roman" w:hAnsi="Times New Roman"/>
          <w:b/>
          <w:sz w:val="24"/>
          <w:szCs w:val="24"/>
        </w:rPr>
        <w:t>αφηγηματικό - περιπετειώδη χαρακτήρα</w:t>
      </w:r>
      <w:r w:rsidRPr="00417C5F">
        <w:rPr>
          <w:rFonts w:ascii="Times New Roman" w:hAnsi="Times New Roman"/>
          <w:sz w:val="24"/>
          <w:szCs w:val="24"/>
        </w:rPr>
        <w:t>. Δεν αναφέρεται κατεξοχήν στο ποιος είναι αλλά πώς δρα ο Θεός της έκ-στασης, της ελευθερίας και της φιλανθρωπίας. Οι αφηγήσεις της είναι δραματικές: έχουν έντονα τα χαρακτηριστικά της κλιμάκωσης, της ανατροπής (περιπέτειας) ενώ αρκετές δεν έχουν ευτυχές (</w:t>
      </w:r>
      <w:r w:rsidRPr="00417C5F">
        <w:rPr>
          <w:rFonts w:ascii="Times New Roman" w:hAnsi="Times New Roman"/>
          <w:sz w:val="24"/>
          <w:szCs w:val="24"/>
          <w:lang w:val="en-US"/>
        </w:rPr>
        <w:t>happy</w:t>
      </w:r>
      <w:r w:rsidRPr="00417C5F">
        <w:rPr>
          <w:rFonts w:ascii="Times New Roman" w:hAnsi="Times New Roman"/>
          <w:sz w:val="24"/>
          <w:szCs w:val="24"/>
        </w:rPr>
        <w:t xml:space="preserve"> </w:t>
      </w:r>
      <w:r w:rsidRPr="00417C5F">
        <w:rPr>
          <w:rFonts w:ascii="Times New Roman" w:hAnsi="Times New Roman"/>
          <w:sz w:val="24"/>
          <w:szCs w:val="24"/>
          <w:lang w:val="en-US"/>
        </w:rPr>
        <w:t>end</w:t>
      </w:r>
      <w:r w:rsidRPr="00417C5F">
        <w:rPr>
          <w:rFonts w:ascii="Times New Roman" w:hAnsi="Times New Roman"/>
          <w:sz w:val="24"/>
          <w:szCs w:val="24"/>
        </w:rPr>
        <w:t xml:space="preserve">) αλλά ανοικτό τέλος (πρβλ. Ιωνάς, Κατά Μάρκον, Πράξεις). </w:t>
      </w:r>
      <w:r w:rsidRPr="00417C5F">
        <w:rPr>
          <w:rFonts w:ascii="Times New Roman" w:hAnsi="Times New Roman"/>
          <w:sz w:val="24"/>
          <w:szCs w:val="24"/>
          <w:lang w:val="en-US"/>
        </w:rPr>
        <w:t>To</w:t>
      </w:r>
      <w:r w:rsidRPr="00417C5F">
        <w:rPr>
          <w:rFonts w:ascii="Times New Roman" w:hAnsi="Times New Roman"/>
          <w:sz w:val="24"/>
          <w:szCs w:val="24"/>
        </w:rPr>
        <w:t xml:space="preserve"> ζητούμενο των αφηγήσεων είναι η ενεργοποίηση (το </w:t>
      </w:r>
      <w:r w:rsidRPr="00417C5F">
        <w:rPr>
          <w:rFonts w:ascii="Times New Roman" w:hAnsi="Times New Roman"/>
          <w:sz w:val="24"/>
          <w:szCs w:val="24"/>
          <w:lang w:val="en-US"/>
        </w:rPr>
        <w:t>Engagement</w:t>
      </w:r>
      <w:r w:rsidRPr="00417C5F">
        <w:rPr>
          <w:rFonts w:ascii="Times New Roman" w:hAnsi="Times New Roman"/>
          <w:sz w:val="24"/>
          <w:szCs w:val="24"/>
        </w:rPr>
        <w:t>) των πιστών στον Κύριο χάριν κυρίως των αδυνάτων με την αυτοσυνειδησία ότι και «εμείς κάποτε ήμαστε σκλάβοι σε αλλότρια γη» και χάριν της απαλλαγής της γης από ό,τι τη διαφθείρει.</w:t>
      </w:r>
    </w:p>
    <w:p w:rsidR="00235D80" w:rsidRPr="00417C5F" w:rsidRDefault="00235D80" w:rsidP="00235D80">
      <w:pPr>
        <w:pStyle w:val="a3"/>
        <w:numPr>
          <w:ilvl w:val="0"/>
          <w:numId w:val="1"/>
        </w:numPr>
        <w:rPr>
          <w:rFonts w:ascii="Times New Roman" w:hAnsi="Times New Roman"/>
          <w:sz w:val="24"/>
          <w:szCs w:val="24"/>
        </w:rPr>
      </w:pPr>
      <w:r w:rsidRPr="00417C5F">
        <w:rPr>
          <w:rFonts w:ascii="Times New Roman" w:hAnsi="Times New Roman"/>
          <w:sz w:val="24"/>
          <w:szCs w:val="24"/>
        </w:rPr>
        <w:t xml:space="preserve">Η Βίβλος θα μπορούσε να ονομαστεί ένα </w:t>
      </w:r>
      <w:r w:rsidRPr="00417C5F">
        <w:rPr>
          <w:rFonts w:ascii="Times New Roman" w:hAnsi="Times New Roman"/>
          <w:b/>
          <w:sz w:val="24"/>
          <w:szCs w:val="24"/>
        </w:rPr>
        <w:t xml:space="preserve">διαχρονικό </w:t>
      </w:r>
      <w:r w:rsidRPr="00417C5F">
        <w:rPr>
          <w:rFonts w:ascii="Times New Roman" w:hAnsi="Times New Roman"/>
          <w:b/>
          <w:sz w:val="24"/>
          <w:szCs w:val="24"/>
          <w:lang w:val="en-US"/>
        </w:rPr>
        <w:t>Facebook</w:t>
      </w:r>
      <w:r w:rsidRPr="00417C5F">
        <w:rPr>
          <w:rFonts w:ascii="Times New Roman" w:hAnsi="Times New Roman"/>
          <w:b/>
          <w:sz w:val="24"/>
          <w:szCs w:val="24"/>
        </w:rPr>
        <w:t xml:space="preserve"> («προσωπο – Βίβλος») </w:t>
      </w:r>
      <w:r w:rsidRPr="00417C5F">
        <w:rPr>
          <w:rFonts w:ascii="Times New Roman" w:hAnsi="Times New Roman"/>
          <w:sz w:val="24"/>
          <w:szCs w:val="24"/>
        </w:rPr>
        <w:t xml:space="preserve">όπου όμως τα πρόσωπα δεν παρουσιάζονται συνήθως χαμογελαστά και μακιγιαρισμένα, όπως κατά κόρον συμβαίνει στο γνωστό μέσω κοινωνικής δικτύωσης, το οποίο έχει κερδίσει σήμερα το ζωτικό ενδιαφέρον μικρών και μεγάλων. Σε αντίθεση και προς μεταγενέστερους Βίους των Αγίων, οι ήρωες της Αγίας Γραφής (όπως ο Δαυίδ και ο Πέτρος) παρουσιάζονται με μεγάλες πτώσεις αλλά και αναστάσεις.  </w:t>
      </w:r>
    </w:p>
    <w:p w:rsidR="00235D80" w:rsidRPr="00417C5F" w:rsidRDefault="00235D80" w:rsidP="00235D80">
      <w:pPr>
        <w:ind w:left="360"/>
        <w:rPr>
          <w:rFonts w:ascii="Times New Roman" w:hAnsi="Times New Roman"/>
          <w:sz w:val="24"/>
          <w:szCs w:val="24"/>
        </w:rPr>
      </w:pPr>
    </w:p>
    <w:p w:rsidR="00235D80" w:rsidRPr="00417C5F" w:rsidRDefault="00235D80" w:rsidP="00235D80">
      <w:pPr>
        <w:ind w:left="360"/>
        <w:rPr>
          <w:rFonts w:ascii="Times New Roman" w:hAnsi="Times New Roman"/>
          <w:sz w:val="24"/>
          <w:szCs w:val="24"/>
        </w:rPr>
      </w:pPr>
      <w:r w:rsidRPr="00417C5F">
        <w:rPr>
          <w:rFonts w:ascii="Times New Roman" w:hAnsi="Times New Roman"/>
          <w:sz w:val="24"/>
          <w:szCs w:val="24"/>
        </w:rPr>
        <w:t xml:space="preserve">Σε αυτό το σημείο οφείλουμε να τονίσουμε ότι ο αυθεντικός Χριστιανισμός δεν δαιμονοποιεί ποτέ τον κόσμο αλλά προσλαμβάνει δημιουργικά </w:t>
      </w:r>
      <w:r w:rsidRPr="00417C5F">
        <w:rPr>
          <w:rFonts w:ascii="Times New Roman" w:hAnsi="Times New Roman"/>
          <w:i/>
          <w:sz w:val="24"/>
          <w:szCs w:val="24"/>
          <w:lang w:bidi="he-IL"/>
        </w:rPr>
        <w:t xml:space="preserve">ὅσα ἐστὶν ἀληθῆ, ὅσα σεμνά, ὅσα δίκαια, ὅσα ἁγνά, ὅσα προσφιλῆ, ὅσα εὔφημα, εἴ τις ἀρετὴ καὶ εἴ τις ἔπαινος </w:t>
      </w:r>
      <w:r w:rsidRPr="00417C5F">
        <w:rPr>
          <w:rFonts w:ascii="Times New Roman" w:hAnsi="Times New Roman"/>
          <w:sz w:val="24"/>
          <w:szCs w:val="24"/>
          <w:lang w:bidi="he-IL"/>
        </w:rPr>
        <w:t>(Φιλ.</w:t>
      </w:r>
      <w:r w:rsidRPr="00417C5F">
        <w:rPr>
          <w:rFonts w:ascii="Times New Roman" w:hAnsi="Times New Roman"/>
          <w:sz w:val="24"/>
          <w:szCs w:val="24"/>
          <w:lang w:val="en-US" w:bidi="he-IL"/>
        </w:rPr>
        <w:t> </w:t>
      </w:r>
      <w:r w:rsidRPr="00417C5F">
        <w:rPr>
          <w:rFonts w:ascii="Times New Roman" w:hAnsi="Times New Roman"/>
          <w:sz w:val="24"/>
          <w:szCs w:val="24"/>
          <w:lang w:bidi="he-IL"/>
        </w:rPr>
        <w:t>4, 8)</w:t>
      </w:r>
      <w:r w:rsidRPr="00417C5F">
        <w:rPr>
          <w:rFonts w:ascii="Times New Roman" w:hAnsi="Times New Roman"/>
          <w:sz w:val="24"/>
          <w:szCs w:val="24"/>
        </w:rPr>
        <w:t xml:space="preserve"> </w:t>
      </w:r>
      <w:r w:rsidRPr="00417C5F">
        <w:rPr>
          <w:rFonts w:ascii="Times New Roman" w:hAnsi="Times New Roman"/>
          <w:i/>
          <w:sz w:val="24"/>
          <w:szCs w:val="24"/>
          <w:lang w:bidi="he-IL"/>
        </w:rPr>
        <w:t>αἰχμαλωτίζοντες πᾶν νόημα εἰς τὴν ὑπακοὴν τοῦ Χριστοῦ</w:t>
      </w:r>
      <w:r w:rsidRPr="00417C5F">
        <w:rPr>
          <w:rFonts w:ascii="Times New Roman" w:hAnsi="Times New Roman"/>
          <w:sz w:val="24"/>
          <w:szCs w:val="24"/>
          <w:lang w:bidi="he-IL"/>
        </w:rPr>
        <w:t xml:space="preserve"> (Β’ Κορ. </w:t>
      </w:r>
      <w:r w:rsidRPr="00417C5F">
        <w:rPr>
          <w:rFonts w:ascii="Times New Roman" w:hAnsi="Times New Roman"/>
          <w:sz w:val="24"/>
          <w:szCs w:val="24"/>
          <w:lang w:val="en-US" w:bidi="he-IL"/>
        </w:rPr>
        <w:t> </w:t>
      </w:r>
      <w:r w:rsidRPr="00417C5F">
        <w:rPr>
          <w:rFonts w:ascii="Times New Roman" w:hAnsi="Times New Roman"/>
          <w:sz w:val="24"/>
          <w:szCs w:val="24"/>
          <w:lang w:bidi="he-IL"/>
        </w:rPr>
        <w:t>10, 5).</w:t>
      </w:r>
      <w:r w:rsidRPr="00417C5F">
        <w:rPr>
          <w:rFonts w:ascii="Times New Roman" w:hAnsi="Times New Roman"/>
          <w:sz w:val="24"/>
          <w:szCs w:val="24"/>
        </w:rPr>
        <w:t xml:space="preserve"> Όπως ο Ιησούς προσέλαβε την ανθρώπινη σάρκα, έτσι και η ορθόδοξη αγωγή μεταμορφώνει ό,τι καλό και χρήσιμο υπάρχει στην πανανθρώπινη παράδοση και στην εξελισσόμενη ιστορική πραγματικότητα (Φιλ. 4, 8-9). «Ο Χριστός δεν έφερε καινούργια πράγματα. Κάνει, όμως τα πάντα καινούργια» (πατ. Α. Σμέμαν). Εμπειρίες, ερωτήματα και ο κόσμος των μαθητών πρέπει να λαμβάνονται σοβαρά υπόψη αν θέλουμε να αντιστρέψουμε αυτή την κλιμακούμενη αποξένωση με τη Βίβλο. Στη διαλογική Διδακτική της Βίβλου κατά τη συνάντηση του Κειμένου με τον αναγνώστη προκαλείται μια δυναμική διαδικασία. Ιδιαιτέρως στον ειδωλολατρικό κόσμο, που έχει αναβιώσει σήμερα, εξαιρετικά επίκαιρη μπορεί να αποδειχθεί η Παλαιά ή Πρώτη Διαθήκη (Π.Δ.). Ο </w:t>
      </w:r>
      <w:hyperlink r:id="rId7" w:history="1">
        <w:r w:rsidRPr="00417C5F">
          <w:rPr>
            <w:rStyle w:val="-"/>
            <w:rFonts w:ascii="Times New Roman" w:eastAsiaTheme="majorEastAsia" w:hAnsi="Times New Roman"/>
            <w:color w:val="auto"/>
            <w:sz w:val="24"/>
            <w:szCs w:val="24"/>
            <w:lang w:val="de-DE"/>
          </w:rPr>
          <w:t>Andreas Obermann</w:t>
        </w:r>
      </w:hyperlink>
      <w:r w:rsidRPr="00417C5F">
        <w:rPr>
          <w:rStyle w:val="a4"/>
          <w:rFonts w:ascii="Times New Roman" w:eastAsiaTheme="majorEastAsia" w:hAnsi="Times New Roman"/>
          <w:sz w:val="24"/>
          <w:szCs w:val="24"/>
        </w:rPr>
        <w:footnoteReference w:id="5"/>
      </w:r>
      <w:r w:rsidRPr="00417C5F">
        <w:rPr>
          <w:rFonts w:ascii="Times New Roman" w:hAnsi="Times New Roman"/>
          <w:sz w:val="24"/>
          <w:szCs w:val="24"/>
        </w:rPr>
        <w:t xml:space="preserve"> επισημαίνει τα εξής σημεία:</w:t>
      </w:r>
    </w:p>
    <w:p w:rsidR="00235D80" w:rsidRPr="00417C5F" w:rsidRDefault="00235D80" w:rsidP="00235D80">
      <w:pPr>
        <w:rPr>
          <w:rFonts w:ascii="Times New Roman" w:hAnsi="Times New Roman"/>
          <w:sz w:val="24"/>
          <w:szCs w:val="24"/>
        </w:rPr>
      </w:pPr>
    </w:p>
    <w:p w:rsidR="00235D80" w:rsidRPr="00417C5F" w:rsidRDefault="00235D80" w:rsidP="00235D80">
      <w:pPr>
        <w:pStyle w:val="Web"/>
        <w:numPr>
          <w:ilvl w:val="0"/>
          <w:numId w:val="2"/>
        </w:numPr>
        <w:spacing w:before="0" w:beforeAutospacing="0" w:after="0" w:afterAutospacing="0"/>
        <w:jc w:val="both"/>
        <w:rPr>
          <w:bCs/>
        </w:rPr>
      </w:pPr>
      <w:r w:rsidRPr="00417C5F">
        <w:rPr>
          <w:rStyle w:val="a7"/>
        </w:rPr>
        <w:t>Η Π.Δ. προσφέρει έναν καθρέφτη όπου αποτυπώνονται ανάγλυφες οι συγκρουσιακές καταστάσεις του βίου – από τη ζήλια / το φθόνο του Κάιν (Γέν. 4), που προκλήθηκε από το αίσθημα της απόρριψης (παιδί ενός κατώτερου Θεού;) μέχρι την πονηρία του Ιακώβ (Γέν. 27) και τον εμπαιγμό των παιδιών προς έναν ορώντα προφήτη (Δ’ Βασ. 2, 23).</w:t>
      </w:r>
      <w:r w:rsidRPr="00417C5F">
        <w:rPr>
          <w:b/>
        </w:rPr>
        <w:t xml:space="preserve"> </w:t>
      </w:r>
      <w:r w:rsidRPr="00417C5F">
        <w:t>Τέτοιες (συγκρουσιακές) καταστάσεις κατακλύζουν την καθημερινότητα στο σχολείο, τη σχέση μας με τους άλλους και γενικότερα τη διάδρασή μας με ποικίλες εκφάνσεις της ζωής. Μέσω της ανάδειξής τους και της επεξεργασίας στρατηγικών επίλυσης κατά τη διάρκεια του μαθήματος, οι καθημερινές συγκρούσεις αποδαιμονοποιούνται και το υποκείμενο βοηθείται στην αποδοχή του εαυτού και τη θετική ανακάλυψη της ταυτότητας. Δεν είναι τυχαίο ότι οι μεγαλύτεροι ψυχαναλυτές ήταν Ιουδαίοι που με έδρα τη Βιέννη συνέζευξαν την αρχαία τραγωδία και το μύθο της με την παλαιοδιαθηκική «γλώσσα» των Ψαλμών, του Ιώβ και των Προφητών.</w:t>
      </w:r>
    </w:p>
    <w:p w:rsidR="00235D80" w:rsidRPr="00417C5F" w:rsidRDefault="00235D80" w:rsidP="00235D80">
      <w:pPr>
        <w:pStyle w:val="Web"/>
        <w:numPr>
          <w:ilvl w:val="0"/>
          <w:numId w:val="2"/>
        </w:numPr>
        <w:spacing w:before="0" w:beforeAutospacing="0" w:after="0" w:afterAutospacing="0"/>
        <w:ind w:left="714" w:hanging="357"/>
        <w:jc w:val="both"/>
        <w:rPr>
          <w:b/>
          <w:bCs/>
        </w:rPr>
      </w:pPr>
      <w:r w:rsidRPr="00417C5F">
        <w:rPr>
          <w:rStyle w:val="a7"/>
        </w:rPr>
        <w:t xml:space="preserve">Η Π.Δ. αποκαλύπτει τη φθαρτότητα της ζωής που πάντα είναι γεμάτη ρίσκα και κινδύνους. Ο άνθρωπος δεν είναι ικανός να αντιμετωπίσει μόνος τον πόνο και το θάνατο. Ο μαθητής οφείλει μέσω της αγωγής να συνειδητοποιήσει τον τρόπο με το οποίο θα αντιδράσει απέναντι σε αυτές τις υπαρκτές απειλές για να κτίσει την αυτοσυνειδησία του. </w:t>
      </w:r>
    </w:p>
    <w:p w:rsidR="00235D80" w:rsidRPr="00417C5F" w:rsidRDefault="00235D80" w:rsidP="00235D80">
      <w:pPr>
        <w:pStyle w:val="Web"/>
        <w:numPr>
          <w:ilvl w:val="0"/>
          <w:numId w:val="2"/>
        </w:numPr>
        <w:spacing w:before="0" w:beforeAutospacing="0" w:after="0" w:afterAutospacing="0"/>
        <w:ind w:left="714" w:hanging="357"/>
        <w:jc w:val="both"/>
        <w:rPr>
          <w:b/>
          <w:bCs/>
        </w:rPr>
      </w:pPr>
      <w:r w:rsidRPr="00417C5F">
        <w:rPr>
          <w:rStyle w:val="a7"/>
        </w:rPr>
        <w:t xml:space="preserve">Η Π.Δ. κατονομάζει την ενοχή (= αμαρτία) και τη συγχώρεση (= χάρη) ως βασικά συστατικά του ανθρώπινου βίου. Σύμφωνα με την Πρωτοϊστορία </w:t>
      </w:r>
      <w:r w:rsidRPr="00417C5F">
        <w:rPr>
          <w:b/>
        </w:rPr>
        <w:t>(</w:t>
      </w:r>
      <w:hyperlink r:id="rId8" w:history="1">
        <w:r w:rsidRPr="00417C5F">
          <w:rPr>
            <w:rStyle w:val="-"/>
            <w:rFonts w:eastAsiaTheme="majorEastAsia"/>
            <w:b/>
          </w:rPr>
          <w:t>Γέν 1-11</w:t>
        </w:r>
      </w:hyperlink>
      <w:r w:rsidRPr="00417C5F">
        <w:rPr>
          <w:b/>
        </w:rPr>
        <w:t xml:space="preserve">) </w:t>
      </w:r>
      <w:r w:rsidRPr="00417C5F">
        <w:rPr>
          <w:rStyle w:val="a7"/>
        </w:rPr>
        <w:t>δεν υπάρχει ζωή χωρίς ενοχή. Κανείς δεν ζει χωρίς να περιορίζει - συρρικνώνει τη ζωή του «άλλου» - πλησίον η οποία σε ακραίες περιπτώσεις φθάνει και στο έγκλημα: «Ο θάνατός σου η ζωή μου»</w:t>
      </w:r>
      <w:r w:rsidRPr="00417C5F">
        <w:rPr>
          <w:b/>
        </w:rPr>
        <w:t xml:space="preserve"> (</w:t>
      </w:r>
      <w:hyperlink r:id="rId9" w:history="1">
        <w:r w:rsidRPr="00417C5F">
          <w:rPr>
            <w:rStyle w:val="-"/>
            <w:rFonts w:eastAsiaTheme="majorEastAsia"/>
            <w:b/>
          </w:rPr>
          <w:t>Γέν. 9,1-7</w:t>
        </w:r>
      </w:hyperlink>
      <w:r w:rsidRPr="00417C5F">
        <w:rPr>
          <w:b/>
        </w:rPr>
        <w:t>)</w:t>
      </w:r>
      <w:r w:rsidRPr="00417C5F">
        <w:rPr>
          <w:rStyle w:val="a7"/>
        </w:rPr>
        <w:t xml:space="preserve">. Η εμπειρία της ενοχής καταλήγει «το κατεξοχήν πρόβλημα» της ύπαρξης όταν δεν υπάρχει δυνατότητα αποκατάστασης - εξιλέωσης. Η Π.Δ. διδάσκει μια ουσιαστικά φιλάνθρωπη συναναστροφή με τον εαυτό και τον «άλλον» καθώς επιδεικνύει τη δυνατότητα εύρεσης και εν συνεχεία προσφοράς συγχώρεσης, ελέους, χάριτος. Τα βιβλικά κείμενα διανοίγουν προοπτικές που επιλύουν ζωτικά προβλήματα και αποκαθιστούν τη δυνατότητα συνύπαρξης τόσο για το άτομο όσο και για την κοινότητα αφού έχουν ως επίκεντρο τη συγχώρεση </w:t>
      </w:r>
      <w:r w:rsidRPr="00417C5F">
        <w:rPr>
          <w:b/>
        </w:rPr>
        <w:t xml:space="preserve">(π.χ. </w:t>
      </w:r>
      <w:hyperlink r:id="rId10" w:history="1">
        <w:r w:rsidRPr="00417C5F">
          <w:rPr>
            <w:rStyle w:val="-"/>
            <w:rFonts w:eastAsiaTheme="majorEastAsia"/>
            <w:b/>
          </w:rPr>
          <w:t>Ψ 130,4</w:t>
        </w:r>
      </w:hyperlink>
      <w:r w:rsidRPr="00417C5F">
        <w:rPr>
          <w:b/>
        </w:rPr>
        <w:t xml:space="preserve"> [Μασ.]</w:t>
      </w:r>
      <w:r w:rsidRPr="00417C5F">
        <w:rPr>
          <w:b/>
          <w:vertAlign w:val="superscript"/>
        </w:rPr>
        <w:t>.</w:t>
      </w:r>
      <w:r w:rsidRPr="00417C5F">
        <w:rPr>
          <w:b/>
        </w:rPr>
        <w:t xml:space="preserve"> </w:t>
      </w:r>
      <w:hyperlink r:id="rId11" w:history="1">
        <w:r w:rsidRPr="00417C5F">
          <w:rPr>
            <w:rStyle w:val="-"/>
            <w:rFonts w:eastAsiaTheme="majorEastAsia"/>
            <w:b/>
          </w:rPr>
          <w:t>Ησ 55,7</w:t>
        </w:r>
      </w:hyperlink>
      <w:r w:rsidRPr="00417C5F">
        <w:rPr>
          <w:b/>
        </w:rPr>
        <w:t>), χάρη (</w:t>
      </w:r>
      <w:hyperlink r:id="rId12" w:history="1">
        <w:r w:rsidRPr="00417C5F">
          <w:rPr>
            <w:rStyle w:val="-"/>
            <w:rFonts w:eastAsiaTheme="majorEastAsia"/>
            <w:b/>
          </w:rPr>
          <w:t>Ψ 84, 11</w:t>
        </w:r>
      </w:hyperlink>
      <w:r w:rsidRPr="00417C5F">
        <w:rPr>
          <w:b/>
        </w:rPr>
        <w:t>[Μασ.]</w:t>
      </w:r>
      <w:r w:rsidRPr="00417C5F">
        <w:rPr>
          <w:b/>
          <w:vertAlign w:val="superscript"/>
        </w:rPr>
        <w:t>.</w:t>
      </w:r>
      <w:r w:rsidRPr="00417C5F">
        <w:rPr>
          <w:b/>
        </w:rPr>
        <w:t xml:space="preserve"> </w:t>
      </w:r>
      <w:hyperlink r:id="rId13" w:history="1">
        <w:r w:rsidRPr="00417C5F">
          <w:rPr>
            <w:rStyle w:val="-"/>
            <w:rFonts w:eastAsiaTheme="majorEastAsia"/>
            <w:b/>
          </w:rPr>
          <w:t>Ησ 26,10</w:t>
        </w:r>
      </w:hyperlink>
      <w:r w:rsidRPr="00417C5F">
        <w:rPr>
          <w:b/>
        </w:rPr>
        <w:t>) και το έλεος (</w:t>
      </w:r>
      <w:hyperlink r:id="rId14" w:history="1">
        <w:r w:rsidRPr="00417C5F">
          <w:rPr>
            <w:rStyle w:val="-"/>
            <w:rFonts w:eastAsiaTheme="majorEastAsia"/>
            <w:b/>
          </w:rPr>
          <w:t>Γέν. 43,14</w:t>
        </w:r>
      </w:hyperlink>
      <w:r w:rsidRPr="00417C5F">
        <w:rPr>
          <w:b/>
          <w:vertAlign w:val="superscript"/>
        </w:rPr>
        <w:t>.</w:t>
      </w:r>
      <w:r w:rsidRPr="00417C5F">
        <w:rPr>
          <w:b/>
        </w:rPr>
        <w:t xml:space="preserve"> </w:t>
      </w:r>
      <w:hyperlink r:id="rId15" w:history="1">
        <w:r w:rsidRPr="00417C5F">
          <w:rPr>
            <w:rStyle w:val="-"/>
            <w:rFonts w:eastAsiaTheme="majorEastAsia"/>
            <w:b/>
          </w:rPr>
          <w:t>Ησ. 63,7</w:t>
        </w:r>
      </w:hyperlink>
      <w:r w:rsidRPr="00417C5F">
        <w:rPr>
          <w:b/>
        </w:rPr>
        <w:t xml:space="preserve">). </w:t>
      </w:r>
    </w:p>
    <w:p w:rsidR="00235D80" w:rsidRPr="00417C5F" w:rsidRDefault="00235D80" w:rsidP="00235D80">
      <w:pPr>
        <w:pStyle w:val="Web"/>
        <w:numPr>
          <w:ilvl w:val="0"/>
          <w:numId w:val="2"/>
        </w:numPr>
        <w:spacing w:before="0" w:beforeAutospacing="0" w:after="0" w:afterAutospacing="0"/>
        <w:ind w:left="714" w:hanging="357"/>
        <w:jc w:val="both"/>
        <w:rPr>
          <w:b/>
          <w:bCs/>
        </w:rPr>
      </w:pPr>
      <w:r w:rsidRPr="00417C5F">
        <w:rPr>
          <w:rStyle w:val="a7"/>
        </w:rPr>
        <w:t xml:space="preserve">Η Π.Δ. διδάσκει θεμελιώδεις κανόνες – αξίες της ζωής οι οποίες οδηγούν στη Γη της ελευθερίας. Βεβαίως στους περισσότερους αυτή αντιμετωπίζεται ως Νομοθεσία καθώς είναι γνωστή για τον «όφθαλμόν ἀντὶ ὀφθαλμοῦ» και το Δεκάλογο. Ήδη η Τορά (= διδασκαλία) μεταφράστηκε από τους Ο’ περίπου το 200 π. Χ. στην Αλεξάνδρεια «Νόμος» καθώς η έμφαση έγκειται στον πυρήνα του, το Λευιτικό και τις διατάξεις καθαρού - ακαθάρτου. Ο μοντέρνος πολίτης δεν έχει συνειδητοποιήσει ότι οι διατάξεις λειτουργούν ως οδοδείκτες που οδηγούν στην ανακάλυψη της αυθεντικής Γης της Επαγγελίας. Ήδη στο ρεπερτόριο των εντολών της Π.Δ. κυριαρχούν η αγάπη προς τον πλησίον </w:t>
      </w:r>
      <w:r w:rsidRPr="00417C5F">
        <w:rPr>
          <w:rStyle w:val="auslegung"/>
          <w:b/>
        </w:rPr>
        <w:t>(</w:t>
      </w:r>
      <w:hyperlink r:id="rId16" w:history="1">
        <w:r w:rsidRPr="00417C5F">
          <w:rPr>
            <w:rStyle w:val="-"/>
            <w:rFonts w:eastAsiaTheme="majorEastAsia"/>
            <w:b/>
          </w:rPr>
          <w:t>Λευ  19,18</w:t>
        </w:r>
      </w:hyperlink>
      <w:r w:rsidRPr="00417C5F">
        <w:rPr>
          <w:b/>
          <w:lang w:val="de-DE"/>
        </w:rPr>
        <w:t>b</w:t>
      </w:r>
      <w:r w:rsidRPr="00417C5F">
        <w:rPr>
          <w:b/>
        </w:rPr>
        <w:t xml:space="preserve"> Νόμος Αγιότητας) </w:t>
      </w:r>
      <w:r w:rsidRPr="00417C5F">
        <w:rPr>
          <w:rStyle w:val="a7"/>
        </w:rPr>
        <w:t xml:space="preserve">και η υπεύθυνη διαχείριση της ιδιοκτησίας χάριν των αγίας τριάδος των αδυνάτων: χηρών, ορφανών και προσήλυτων - ξένων </w:t>
      </w:r>
      <w:r w:rsidRPr="00417C5F">
        <w:rPr>
          <w:b/>
        </w:rPr>
        <w:t>(</w:t>
      </w:r>
      <w:hyperlink r:id="rId17" w:history="1">
        <w:r w:rsidRPr="00417C5F">
          <w:rPr>
            <w:rStyle w:val="-"/>
            <w:rFonts w:eastAsiaTheme="majorEastAsia"/>
            <w:b/>
          </w:rPr>
          <w:t>Αμώς 2,6-8</w:t>
        </w:r>
      </w:hyperlink>
      <w:r w:rsidRPr="00417C5F">
        <w:rPr>
          <w:b/>
          <w:vertAlign w:val="superscript"/>
        </w:rPr>
        <w:t>.</w:t>
      </w:r>
      <w:r w:rsidRPr="00417C5F">
        <w:rPr>
          <w:b/>
        </w:rPr>
        <w:t xml:space="preserve"> </w:t>
      </w:r>
      <w:hyperlink r:id="rId18" w:history="1">
        <w:r w:rsidRPr="00417C5F">
          <w:rPr>
            <w:rStyle w:val="-"/>
            <w:rFonts w:eastAsiaTheme="majorEastAsia"/>
            <w:b/>
          </w:rPr>
          <w:t>Ησ 5,8</w:t>
        </w:r>
      </w:hyperlink>
      <w:r w:rsidRPr="00417C5F">
        <w:rPr>
          <w:b/>
          <w:vertAlign w:val="superscript"/>
        </w:rPr>
        <w:t>.</w:t>
      </w:r>
      <w:r w:rsidRPr="00417C5F">
        <w:rPr>
          <w:b/>
        </w:rPr>
        <w:t xml:space="preserve"> </w:t>
      </w:r>
      <w:r w:rsidR="00082F7E">
        <w:fldChar w:fldCharType="begin"/>
      </w:r>
      <w:r w:rsidR="0068551B">
        <w:instrText>HYPERLINK "https://www.bibelwissenschaft.de/bibeltext/Hes%2045%2C9/bibel/text/lesen/ch/c4550e42634262abb1ab713e0c91bdfa/"</w:instrText>
      </w:r>
      <w:r w:rsidR="00082F7E">
        <w:fldChar w:fldCharType="separate"/>
      </w:r>
      <w:r w:rsidRPr="00417C5F">
        <w:rPr>
          <w:rStyle w:val="-"/>
          <w:rFonts w:eastAsiaTheme="majorEastAsia"/>
          <w:b/>
        </w:rPr>
        <w:t>Ιεζ 45,9</w:t>
      </w:r>
      <w:r w:rsidR="00082F7E">
        <w:fldChar w:fldCharType="end"/>
      </w:r>
      <w:r w:rsidRPr="00417C5F">
        <w:rPr>
          <w:b/>
          <w:vertAlign w:val="superscript"/>
        </w:rPr>
        <w:t>.</w:t>
      </w:r>
      <w:r w:rsidRPr="00417C5F">
        <w:rPr>
          <w:b/>
        </w:rPr>
        <w:t xml:space="preserve"> </w:t>
      </w:r>
      <w:r w:rsidR="00082F7E">
        <w:fldChar w:fldCharType="begin"/>
      </w:r>
      <w:r w:rsidR="0068551B">
        <w:instrText>HYPERLINK "https://www.bibelwissenschaft.de/bibeltext/Hes%2046%2C18/bibel/text/lesen/ch/9d42fd75a8e3be71fd839e1373a2af78/"</w:instrText>
      </w:r>
      <w:r w:rsidR="00082F7E">
        <w:fldChar w:fldCharType="separate"/>
      </w:r>
      <w:r w:rsidRPr="00417C5F">
        <w:rPr>
          <w:rStyle w:val="-"/>
          <w:rFonts w:eastAsiaTheme="majorEastAsia"/>
          <w:b/>
        </w:rPr>
        <w:t>Ιεζ 46,18</w:t>
      </w:r>
      <w:r w:rsidR="00082F7E">
        <w:fldChar w:fldCharType="end"/>
      </w:r>
      <w:r w:rsidRPr="00417C5F">
        <w:rPr>
          <w:b/>
          <w:vertAlign w:val="superscript"/>
        </w:rPr>
        <w:t>.</w:t>
      </w:r>
      <w:r w:rsidRPr="00417C5F">
        <w:rPr>
          <w:b/>
        </w:rPr>
        <w:t xml:space="preserve"> </w:t>
      </w:r>
      <w:r w:rsidR="00082F7E">
        <w:fldChar w:fldCharType="begin"/>
      </w:r>
      <w:r w:rsidR="0068551B">
        <w:instrText>HYPERLINK "https://www.bibelwissenschaft.de/bibeltext/5.Mose%2015%2C1/bibel/text/lesen/ch/72c5a8a29c48f0fbb2dd7142e53e61ea/"</w:instrText>
      </w:r>
      <w:r w:rsidR="00082F7E">
        <w:fldChar w:fldCharType="separate"/>
      </w:r>
      <w:r w:rsidRPr="00417C5F">
        <w:rPr>
          <w:rStyle w:val="-"/>
          <w:rFonts w:eastAsiaTheme="majorEastAsia"/>
          <w:b/>
        </w:rPr>
        <w:t>Δτ 15,1</w:t>
      </w:r>
      <w:r w:rsidR="00082F7E">
        <w:fldChar w:fldCharType="end"/>
      </w:r>
      <w:r w:rsidRPr="00417C5F">
        <w:rPr>
          <w:b/>
          <w:vertAlign w:val="superscript"/>
        </w:rPr>
        <w:t>.</w:t>
      </w:r>
      <w:r w:rsidRPr="00417C5F">
        <w:rPr>
          <w:b/>
        </w:rPr>
        <w:t xml:space="preserve"> </w:t>
      </w:r>
      <w:r w:rsidR="00082F7E">
        <w:fldChar w:fldCharType="begin"/>
      </w:r>
      <w:r w:rsidR="0068551B">
        <w:instrText>HYPERLINK "https://www.bibelwissenschaft.de/bibeltext/3.Mose%2025%2C4/bibel/text/lesen/ch/14f1683bacdf459506a53656e8dc951d/"</w:instrText>
      </w:r>
      <w:r w:rsidR="00082F7E">
        <w:fldChar w:fldCharType="separate"/>
      </w:r>
      <w:r w:rsidRPr="00417C5F">
        <w:rPr>
          <w:rStyle w:val="-"/>
          <w:rFonts w:eastAsiaTheme="majorEastAsia"/>
          <w:b/>
        </w:rPr>
        <w:t>Λευ 25,4</w:t>
      </w:r>
      <w:r w:rsidR="00082F7E">
        <w:fldChar w:fldCharType="end"/>
      </w:r>
      <w:r w:rsidRPr="00417C5F">
        <w:rPr>
          <w:b/>
        </w:rPr>
        <w:t>).</w:t>
      </w:r>
    </w:p>
    <w:p w:rsidR="00235D80" w:rsidRPr="00417C5F" w:rsidRDefault="00235D80" w:rsidP="00235D80">
      <w:pPr>
        <w:pStyle w:val="Web"/>
        <w:numPr>
          <w:ilvl w:val="0"/>
          <w:numId w:val="2"/>
        </w:numPr>
        <w:spacing w:before="0" w:beforeAutospacing="0" w:after="0" w:afterAutospacing="0"/>
        <w:ind w:left="714" w:hanging="357"/>
        <w:jc w:val="both"/>
        <w:rPr>
          <w:b/>
          <w:bCs/>
        </w:rPr>
      </w:pPr>
      <w:r w:rsidRPr="00417C5F">
        <w:rPr>
          <w:rStyle w:val="a7"/>
        </w:rPr>
        <w:t xml:space="preserve">Η Π.Δ. περιέχει μια οξεία κριτική απέναντι στη θρησκειοποίηση - τυποποίηση της γαμήλιας σχέσης του Θεού με τον λαό του, η οποία συνιστά τον πυρήνα της κλήσης και της διαθήκης. οι </w:t>
      </w:r>
      <w:r w:rsidRPr="00417C5F">
        <w:rPr>
          <w:rStyle w:val="a7"/>
        </w:rPr>
        <w:lastRenderedPageBreak/>
        <w:t>Προφήτες (</w:t>
      </w:r>
      <w:r w:rsidRPr="00417C5F">
        <w:rPr>
          <w:i/>
          <w:iCs/>
          <w:lang w:eastAsia="en-US"/>
        </w:rPr>
        <w:t>näbi'/fem. n</w:t>
      </w:r>
      <w:r w:rsidRPr="00417C5F">
        <w:rPr>
          <w:i/>
          <w:iCs/>
          <w:vertAlign w:val="superscript"/>
          <w:lang w:eastAsia="en-US"/>
        </w:rPr>
        <w:t>e</w:t>
      </w:r>
      <w:r w:rsidRPr="00417C5F">
        <w:rPr>
          <w:i/>
          <w:iCs/>
          <w:lang w:eastAsia="en-US"/>
        </w:rPr>
        <w:t>bi</w:t>
      </w:r>
      <w:r w:rsidRPr="00417C5F">
        <w:rPr>
          <w:rFonts w:ascii="Sylfaen" w:hAnsi="Sylfaen"/>
          <w:i/>
          <w:iCs/>
          <w:lang w:eastAsia="en-US"/>
        </w:rPr>
        <w:t>՝</w:t>
      </w:r>
      <w:r w:rsidRPr="00417C5F">
        <w:rPr>
          <w:i/>
          <w:iCs/>
          <w:lang w:eastAsia="en-US"/>
        </w:rPr>
        <w:t>ä</w:t>
      </w:r>
      <w:r w:rsidRPr="00417C5F">
        <w:rPr>
          <w:lang w:eastAsia="en-US"/>
        </w:rPr>
        <w:t xml:space="preserve"> = προσκεκλημένος προσκαλών</w:t>
      </w:r>
      <w:r w:rsidRPr="00417C5F">
        <w:rPr>
          <w:rStyle w:val="a7"/>
        </w:rPr>
        <w:t xml:space="preserve">) ή αλλιώς τηλε - Ορώντες </w:t>
      </w:r>
      <w:r w:rsidRPr="00417C5F">
        <w:rPr>
          <w:lang w:eastAsia="en-US"/>
        </w:rPr>
        <w:t>(roeh)</w:t>
      </w:r>
      <w:r w:rsidRPr="00417C5F">
        <w:rPr>
          <w:b/>
          <w:lang w:eastAsia="en-US"/>
        </w:rPr>
        <w:t xml:space="preserve"> </w:t>
      </w:r>
      <w:r w:rsidRPr="00417C5F">
        <w:rPr>
          <w:rStyle w:val="a7"/>
        </w:rPr>
        <w:t>μαστιγώνουν κυριολεκτικά την αντίληψη ότι η σχέση με τον Θεού συμπυκνώνεται στο «δούναι – λαβείν» της προσφοράς θυσίας σε ένα όρος όπου εγκιβωτίζεται ο Θεός συνήθως πλησίον του βασιλικού ανακτόρου. Η πρώτη πλάκα της διαθήκης (που περιγράφει τη σχέση Θεού - ανθρώπου) οφείλει να συμπληρώνεται από τη δεύτερη (τη σχέση ανθρώπου – συνανθρώπου με αποκορύφωση του «οὺκ ἐπιθυμήσεις» Έξ. 20, 17). Πάντα, όμως, παρά τις πτώσεις και τις εκ-πτώσεις που οδηγούν σε ένα τέλος (= μια τελείωση). Πάντα αναδεικνύεται η προ</w:t>
      </w:r>
      <w:r w:rsidRPr="00417C5F">
        <w:rPr>
          <w:rStyle w:val="a7"/>
          <w:i/>
        </w:rPr>
        <w:t xml:space="preserve">οπτική </w:t>
      </w:r>
      <w:r w:rsidRPr="00417C5F">
        <w:rPr>
          <w:rStyle w:val="a7"/>
        </w:rPr>
        <w:t>– αληθινή ελπίδα (και όχι οπτισμισμός) μέσω της μεταστροφής. Σημειωτέον ότι η γλώσσα των Προφητών δεν εξαντλούνταν μόνον στον λόγο αλλά και στη συμβολική δράση (περφόμανς) ή/και τα οράματα (πρβλ. Ιεζεκιήλ, Δανιήλ).</w:t>
      </w:r>
    </w:p>
    <w:p w:rsidR="00235D80" w:rsidRPr="00417C5F" w:rsidRDefault="00235D80" w:rsidP="00235D80">
      <w:pPr>
        <w:rPr>
          <w:rFonts w:ascii="Times New Roman" w:hAnsi="Times New Roman"/>
          <w:sz w:val="24"/>
          <w:szCs w:val="24"/>
        </w:rPr>
      </w:pPr>
    </w:p>
    <w:p w:rsidR="00235D80" w:rsidRPr="00417C5F" w:rsidRDefault="00235D80" w:rsidP="00235D80">
      <w:pPr>
        <w:pStyle w:val="3"/>
        <w:rPr>
          <w:rFonts w:ascii="Times New Roman" w:hAnsi="Times New Roman" w:cs="Times New Roman"/>
          <w:sz w:val="24"/>
          <w:szCs w:val="24"/>
        </w:rPr>
      </w:pPr>
      <w:r w:rsidRPr="00417C5F">
        <w:rPr>
          <w:rFonts w:ascii="Times New Roman" w:hAnsi="Times New Roman" w:cs="Times New Roman"/>
          <w:sz w:val="24"/>
          <w:szCs w:val="24"/>
        </w:rPr>
        <w:t>Β. Η Βίβλος είναι “</w:t>
      </w:r>
      <w:r w:rsidRPr="00417C5F">
        <w:rPr>
          <w:rFonts w:ascii="Times New Roman" w:hAnsi="Times New Roman" w:cs="Times New Roman"/>
          <w:sz w:val="24"/>
          <w:szCs w:val="24"/>
          <w:lang w:val="en-US"/>
        </w:rPr>
        <w:t>Face</w:t>
      </w:r>
      <w:r w:rsidRPr="00417C5F">
        <w:rPr>
          <w:rFonts w:ascii="Times New Roman" w:hAnsi="Times New Roman" w:cs="Times New Roman"/>
          <w:sz w:val="24"/>
          <w:szCs w:val="24"/>
        </w:rPr>
        <w:t>-</w:t>
      </w:r>
      <w:r w:rsidRPr="00417C5F">
        <w:rPr>
          <w:rFonts w:ascii="Times New Roman" w:hAnsi="Times New Roman" w:cs="Times New Roman"/>
          <w:sz w:val="24"/>
          <w:szCs w:val="24"/>
          <w:lang w:val="en-US"/>
        </w:rPr>
        <w:t>book</w:t>
      </w:r>
      <w:r w:rsidRPr="00417C5F">
        <w:rPr>
          <w:rFonts w:ascii="Times New Roman" w:hAnsi="Times New Roman" w:cs="Times New Roman"/>
          <w:sz w:val="24"/>
          <w:szCs w:val="24"/>
        </w:rPr>
        <w:t>”, αλλά όχι μόνον….</w:t>
      </w:r>
    </w:p>
    <w:p w:rsidR="00235D80" w:rsidRPr="00417C5F" w:rsidRDefault="00235D80" w:rsidP="00235D80">
      <w:pPr>
        <w:rPr>
          <w:rFonts w:ascii="Times New Roman" w:hAnsi="Times New Roman"/>
          <w:sz w:val="24"/>
          <w:szCs w:val="24"/>
        </w:rPr>
      </w:pPr>
    </w:p>
    <w:p w:rsidR="00235D80" w:rsidRPr="00417C5F" w:rsidRDefault="00235D80" w:rsidP="00235D80">
      <w:pPr>
        <w:rPr>
          <w:rFonts w:ascii="Times New Roman" w:hAnsi="Times New Roman"/>
          <w:sz w:val="24"/>
          <w:szCs w:val="24"/>
        </w:rPr>
      </w:pPr>
      <w:r w:rsidRPr="00417C5F">
        <w:rPr>
          <w:rFonts w:ascii="Times New Roman" w:hAnsi="Times New Roman"/>
          <w:sz w:val="24"/>
          <w:szCs w:val="24"/>
        </w:rPr>
        <w:t xml:space="preserve">Η παρομοίωση της Βίβλου με </w:t>
      </w:r>
      <w:r w:rsidRPr="00417C5F">
        <w:rPr>
          <w:rFonts w:ascii="Times New Roman" w:hAnsi="Times New Roman"/>
          <w:b/>
          <w:sz w:val="24"/>
          <w:szCs w:val="24"/>
          <w:lang w:val="en-US"/>
        </w:rPr>
        <w:t>Facebook</w:t>
      </w:r>
      <w:r w:rsidRPr="00417C5F">
        <w:rPr>
          <w:rFonts w:ascii="Times New Roman" w:hAnsi="Times New Roman"/>
          <w:b/>
          <w:sz w:val="24"/>
          <w:szCs w:val="24"/>
        </w:rPr>
        <w:t xml:space="preserve"> έχει ένα μειονέκτημα: </w:t>
      </w:r>
      <w:r w:rsidRPr="00417C5F">
        <w:rPr>
          <w:rFonts w:ascii="Times New Roman" w:hAnsi="Times New Roman"/>
          <w:sz w:val="24"/>
          <w:szCs w:val="24"/>
        </w:rPr>
        <w:t>ελλοχεύει ο κίνδυνος να θεωρήσουν τα αφήγηματά της μινιατούρες χωρίς συνεκτικό ιστό – αλληλουχία. Να την αντιληφθούν δηλ. ως μία Βιβλιοθήκη με πολλά «ασυνάρτητα» βιβλία.</w:t>
      </w:r>
    </w:p>
    <w:p w:rsidR="00235D80" w:rsidRPr="00417C5F" w:rsidRDefault="00235D80" w:rsidP="00235D80">
      <w:pPr>
        <w:pStyle w:val="a3"/>
        <w:numPr>
          <w:ilvl w:val="0"/>
          <w:numId w:val="3"/>
        </w:numPr>
        <w:rPr>
          <w:rFonts w:ascii="Times New Roman" w:hAnsi="Times New Roman"/>
          <w:sz w:val="24"/>
          <w:szCs w:val="24"/>
        </w:rPr>
      </w:pPr>
      <w:r w:rsidRPr="00417C5F">
        <w:rPr>
          <w:rFonts w:ascii="Times New Roman" w:hAnsi="Times New Roman"/>
          <w:sz w:val="24"/>
          <w:szCs w:val="24"/>
        </w:rPr>
        <w:t xml:space="preserve">Η ίδια η Α.Γ. δεν είναι ένα πακέτο 76 ή 79 βιβλίων (χωρισμένο σε δύο ενότητες), που προϋπήρχε της Δημιουργίας και απεστάλη μέσω «αγγέλου» </w:t>
      </w:r>
      <w:r w:rsidRPr="00417C5F">
        <w:rPr>
          <w:rFonts w:ascii="Times New Roman" w:hAnsi="Times New Roman"/>
          <w:sz w:val="24"/>
          <w:szCs w:val="24"/>
          <w:lang w:val="en-US"/>
        </w:rPr>
        <w:t>courier</w:t>
      </w:r>
      <w:r w:rsidRPr="00417C5F">
        <w:rPr>
          <w:rFonts w:ascii="Times New Roman" w:hAnsi="Times New Roman"/>
          <w:sz w:val="24"/>
          <w:szCs w:val="24"/>
        </w:rPr>
        <w:t xml:space="preserve"> στη γη. Είναι μάλλον ένα δέντρο με πολυποίκιλα κλαδιά το οποίο ρίζωσε </w:t>
      </w:r>
      <w:r w:rsidRPr="00417C5F">
        <w:rPr>
          <w:rFonts w:ascii="Times New Roman" w:hAnsi="Times New Roman"/>
          <w:b/>
          <w:sz w:val="24"/>
          <w:szCs w:val="24"/>
        </w:rPr>
        <w:t>στο πεδίο / την «έρημο» της κοινοβιακής ζώσας εμπειρίας ενός Θεού προσωπικού</w:t>
      </w:r>
      <w:r w:rsidRPr="00417C5F">
        <w:rPr>
          <w:rStyle w:val="a4"/>
          <w:rFonts w:ascii="Times New Roman" w:eastAsiaTheme="majorEastAsia" w:hAnsi="Times New Roman"/>
          <w:sz w:val="24"/>
          <w:szCs w:val="24"/>
        </w:rPr>
        <w:footnoteReference w:id="6"/>
      </w:r>
      <w:r w:rsidRPr="00417C5F">
        <w:rPr>
          <w:rFonts w:ascii="Times New Roman" w:hAnsi="Times New Roman"/>
          <w:sz w:val="24"/>
          <w:szCs w:val="24"/>
        </w:rPr>
        <w:t xml:space="preserve">, ο οποίος δεν «κατοικεί» στη νιρβάνα του επέκεινα, αλλά διαρκώς (α) ζει – </w:t>
      </w:r>
      <w:r w:rsidRPr="00417C5F">
        <w:rPr>
          <w:rFonts w:ascii="Times New Roman" w:hAnsi="Times New Roman"/>
          <w:b/>
          <w:i/>
          <w:sz w:val="24"/>
          <w:szCs w:val="24"/>
        </w:rPr>
        <w:t>συν</w:t>
      </w:r>
      <w:r w:rsidRPr="00417C5F">
        <w:rPr>
          <w:rFonts w:ascii="Times New Roman" w:hAnsi="Times New Roman"/>
          <w:sz w:val="24"/>
          <w:szCs w:val="24"/>
        </w:rPr>
        <w:t xml:space="preserve">υπάρχει κατεξοχήν με τους ταπεινούς, περιθωριακούς και καταφρονεμένους σκλάβους, (β) διαλέγεται / συνομιλεί αδιάκοπα, (γ) και συμπορεύεται προς μια Γη της επαγγελίας </w:t>
      </w:r>
      <w:r w:rsidRPr="00417C5F">
        <w:rPr>
          <w:rFonts w:ascii="Times New Roman" w:hAnsi="Times New Roman"/>
          <w:b/>
          <w:i/>
          <w:sz w:val="24"/>
          <w:szCs w:val="24"/>
        </w:rPr>
        <w:t xml:space="preserve">πάντα </w:t>
      </w:r>
      <w:r w:rsidRPr="00417C5F">
        <w:rPr>
          <w:rFonts w:ascii="Times New Roman" w:hAnsi="Times New Roman"/>
          <w:sz w:val="24"/>
          <w:szCs w:val="24"/>
        </w:rPr>
        <w:t xml:space="preserve">μέσω μιας «ερήμου». </w:t>
      </w:r>
    </w:p>
    <w:p w:rsidR="00235D80" w:rsidRPr="00417C5F" w:rsidRDefault="00235D80" w:rsidP="00235D80">
      <w:pPr>
        <w:pStyle w:val="a3"/>
        <w:rPr>
          <w:rFonts w:ascii="Times New Roman" w:hAnsi="Times New Roman"/>
          <w:sz w:val="24"/>
          <w:szCs w:val="24"/>
        </w:rPr>
      </w:pPr>
      <w:r w:rsidRPr="00417C5F">
        <w:rPr>
          <w:rFonts w:ascii="Times New Roman" w:hAnsi="Times New Roman"/>
          <w:sz w:val="24"/>
          <w:szCs w:val="24"/>
        </w:rPr>
        <w:t xml:space="preserve">Ήδη επισημάνθηκε ότι το κατεξοχήν μοτίβο, που ως κόκκινη κλωστή διαπερνά το σύνολο των 72 βιβλίων, είναι το </w:t>
      </w:r>
      <w:r w:rsidRPr="00417C5F">
        <w:rPr>
          <w:rFonts w:ascii="Times New Roman" w:hAnsi="Times New Roman"/>
          <w:b/>
          <w:sz w:val="24"/>
          <w:szCs w:val="24"/>
        </w:rPr>
        <w:t>Ταξίδι – η Πορεία – η Διάβαση / Υπέρβαση</w:t>
      </w:r>
      <w:r w:rsidRPr="00417C5F">
        <w:rPr>
          <w:rFonts w:ascii="Times New Roman" w:hAnsi="Times New Roman"/>
          <w:sz w:val="24"/>
          <w:szCs w:val="24"/>
        </w:rPr>
        <w:t xml:space="preserve">. Είναι γνωστό το </w:t>
      </w:r>
      <w:r w:rsidRPr="00417C5F">
        <w:rPr>
          <w:rFonts w:ascii="Times New Roman" w:hAnsi="Times New Roman"/>
          <w:b/>
          <w:sz w:val="24"/>
          <w:szCs w:val="24"/>
        </w:rPr>
        <w:t>ταξίδι του Οδυσσέα</w:t>
      </w:r>
      <w:r w:rsidRPr="00417C5F">
        <w:rPr>
          <w:rFonts w:ascii="Times New Roman" w:hAnsi="Times New Roman"/>
          <w:sz w:val="24"/>
          <w:szCs w:val="24"/>
        </w:rPr>
        <w:t xml:space="preserve"> στο ομώνυμο δημοφιλές έπος όπου κυριαρχεί ο νόστος. Ο ήρωας αρνείται ακόμη και την αθανασία προκειμένου να επιστρέψει στην «Ιθάκη» του στην αγκαλιά της Πηνελόπης. Ουσιαστικά ολόκληρη η Βίβλος ξεκινά με το ταξίδι του Αβραάμ, ο οποίος στρέφει τα νώτα στους αστέρες της πατρικής εστίας και μαζί με τη Σάρρα του ανοίγεται στο «άγνωστο» το «ξένο» με όπλο την πίστη – αφοσίωση σε έναν προσωπικό Θεό των Πατέρων και Μητέρων. Πρόκειται για την </w:t>
      </w:r>
      <w:r w:rsidRPr="00417C5F">
        <w:rPr>
          <w:rFonts w:ascii="Times New Roman" w:hAnsi="Times New Roman"/>
          <w:b/>
          <w:sz w:val="24"/>
          <w:szCs w:val="24"/>
        </w:rPr>
        <w:t>έξοδο από καθ</w:t>
      </w:r>
      <w:r w:rsidRPr="00417C5F">
        <w:rPr>
          <w:rFonts w:ascii="Times New Roman" w:hAnsi="Times New Roman"/>
          <w:b/>
          <w:i/>
          <w:sz w:val="24"/>
          <w:szCs w:val="24"/>
        </w:rPr>
        <w:t>ιερωμένους</w:t>
      </w:r>
      <w:r w:rsidRPr="00417C5F">
        <w:rPr>
          <w:rFonts w:ascii="Times New Roman" w:hAnsi="Times New Roman"/>
          <w:b/>
          <w:sz w:val="24"/>
          <w:szCs w:val="24"/>
        </w:rPr>
        <w:t xml:space="preserve"> ειδωλοποιημένους θεσμούς</w:t>
      </w:r>
      <w:r w:rsidRPr="00417C5F">
        <w:rPr>
          <w:rFonts w:ascii="Times New Roman" w:hAnsi="Times New Roman"/>
          <w:sz w:val="24"/>
          <w:szCs w:val="24"/>
        </w:rPr>
        <w:t xml:space="preserve"> (πρβλ. Αβραάμ), τον μη ετεροπροσδιορισμό της ταυτότητας του προσώπου από τα δεδομένα - κεκτημένα του παρελθόντος, όπως επί αιώνες ήταν το γένος - η </w:t>
      </w:r>
      <w:r w:rsidRPr="00417C5F">
        <w:rPr>
          <w:rFonts w:ascii="Times New Roman" w:hAnsi="Times New Roman"/>
          <w:i/>
          <w:sz w:val="24"/>
          <w:szCs w:val="24"/>
        </w:rPr>
        <w:t>ευγένεια</w:t>
      </w:r>
      <w:r w:rsidRPr="00417C5F">
        <w:rPr>
          <w:rFonts w:ascii="Times New Roman" w:hAnsi="Times New Roman"/>
          <w:sz w:val="24"/>
          <w:szCs w:val="24"/>
        </w:rPr>
        <w:t xml:space="preserve">, ο οίκος, η ιδιοκτησία. Σημειωτέον ότι Είδωλο είναι οτιδήποτε λατρεύει ο καθένας στην καθημερινότητα εκτός του αληθινού Θεού. Πρόκειται για την ανάληψη ενός ρίσκου: Καθένας προκαλείται να διαμορφώσει την προσωπική ταυτότητά του όχι μέσω της επωνυμίας – του γένους του ή ακόμη και της ανάγνωσης – αποστήθισης ιερών βίβλων αλλά διά της </w:t>
      </w:r>
      <w:r w:rsidRPr="00417C5F">
        <w:rPr>
          <w:rFonts w:ascii="Times New Roman" w:hAnsi="Times New Roman"/>
          <w:b/>
          <w:i/>
          <w:sz w:val="24"/>
          <w:szCs w:val="24"/>
        </w:rPr>
        <w:t>εμπειρίας</w:t>
      </w:r>
      <w:r w:rsidRPr="00417C5F">
        <w:rPr>
          <w:rFonts w:ascii="Times New Roman" w:hAnsi="Times New Roman"/>
          <w:sz w:val="24"/>
          <w:szCs w:val="24"/>
        </w:rPr>
        <w:t xml:space="preserve"> της </w:t>
      </w:r>
      <w:r w:rsidRPr="00417C5F">
        <w:rPr>
          <w:rFonts w:ascii="Times New Roman" w:hAnsi="Times New Roman"/>
          <w:b/>
          <w:i/>
          <w:sz w:val="24"/>
          <w:szCs w:val="24"/>
        </w:rPr>
        <w:t>συ</w:t>
      </w:r>
      <w:r w:rsidRPr="00417C5F">
        <w:rPr>
          <w:rFonts w:ascii="Times New Roman" w:hAnsi="Times New Roman"/>
          <w:sz w:val="24"/>
          <w:szCs w:val="24"/>
        </w:rPr>
        <w:t>μπόρευσης – συνόδου με έναν Θεό των Πατέρων και της έκπληξης.</w:t>
      </w:r>
    </w:p>
    <w:p w:rsidR="00235D80" w:rsidRPr="00417C5F" w:rsidRDefault="00235D80" w:rsidP="00235D80">
      <w:pPr>
        <w:pStyle w:val="a3"/>
        <w:rPr>
          <w:rFonts w:ascii="Times New Roman" w:hAnsi="Times New Roman"/>
          <w:sz w:val="24"/>
          <w:szCs w:val="24"/>
        </w:rPr>
      </w:pPr>
    </w:p>
    <w:p w:rsidR="00235D80" w:rsidRPr="00417C5F" w:rsidRDefault="00235D80" w:rsidP="00235D80">
      <w:pPr>
        <w:pStyle w:val="a3"/>
        <w:rPr>
          <w:rFonts w:ascii="Times New Roman" w:hAnsi="Times New Roman"/>
          <w:sz w:val="24"/>
          <w:szCs w:val="24"/>
        </w:rPr>
      </w:pPr>
      <w:r w:rsidRPr="00417C5F">
        <w:rPr>
          <w:rFonts w:ascii="Times New Roman" w:hAnsi="Times New Roman"/>
          <w:b/>
          <w:i/>
          <w:sz w:val="24"/>
          <w:szCs w:val="24"/>
        </w:rPr>
        <w:t xml:space="preserve">Έξοδο </w:t>
      </w:r>
      <w:r w:rsidRPr="00417C5F">
        <w:rPr>
          <w:rFonts w:ascii="Times New Roman" w:hAnsi="Times New Roman"/>
          <w:sz w:val="24"/>
          <w:szCs w:val="24"/>
        </w:rPr>
        <w:t xml:space="preserve">πραγματοποιούν και οι λοιποί Πατριάρχες, ένεκα και των εντάσεων στις οικογενειακές τους σχέσεις. </w:t>
      </w:r>
      <w:r w:rsidRPr="00417C5F">
        <w:rPr>
          <w:rFonts w:ascii="Times New Roman" w:hAnsi="Times New Roman"/>
          <w:b/>
          <w:i/>
          <w:sz w:val="24"/>
          <w:szCs w:val="24"/>
        </w:rPr>
        <w:t>Έξοδο</w:t>
      </w:r>
      <w:r w:rsidRPr="00417C5F">
        <w:rPr>
          <w:rFonts w:ascii="Times New Roman" w:hAnsi="Times New Roman"/>
          <w:sz w:val="24"/>
          <w:szCs w:val="24"/>
        </w:rPr>
        <w:t xml:space="preserve"> πραγματοποιεί και ο λαός από την χώρα της σκλαβιάς, την Αίγυπτο. Όπως καταγράφει μάλιστα ολόκληρη η Πεντάτευχος (Τορά), ο Ισραήλ, ακριβώς επειδή οι υπαρξιακές μεταβάσεις δεν είναι τόσο απλές, δεν κατευθύνεται μάλιστα στη Γη της Επαγγελίας μέσω της «παραλίας» αλλά του εντατικού (από κάθε άποψη) «φροντιστηρίου» της Ερήμου. Και όταν καταλαμβάνεται η Γη Χαναάν, και καθιερώνεται η Βασιλεία (που παραδόξως για τα δεδομένα της Ανατολής δεν ανήκει στο πρωταρχικό θέλημα του Γιαχβέ), συνειδητοποιείται ότι τελικά καμιά «επίγεια» Γη δεν ρέει αυτόματα «μέλι και γάλα». Και πάλι χρειάζεται η Έξοδος του Θεού για να σώσει από τις αβυσσαλέες πτώσεις τους και το λαό και τους βασιλείς του, ακόμη κι αυτούς που «έγραψαν ιστορία» (Δαυίδ, Σολομώντα). Τελικά ο λαός αναγκάζεται να ζήσει την τραυματική ισοπέδωση των κατεξοχήν συμβόλων του (Πόλη – Ναός / «Υπέρμαχος Στρατηγός») και τη μετανάστευση / εξορία στη γη της Βαβέλ. Εκεί μέσω των Προφητών προετοιμάζεται για μια καινούργια Έξοδο σε μια «εναλλακτική Ιερουσαλήμ» που συνδυάζει την καρδιακή λατρεία του </w:t>
      </w:r>
      <w:r w:rsidRPr="00417C5F">
        <w:rPr>
          <w:rFonts w:ascii="Times New Roman" w:hAnsi="Times New Roman"/>
          <w:sz w:val="24"/>
          <w:szCs w:val="24"/>
        </w:rPr>
        <w:lastRenderedPageBreak/>
        <w:t>Ενός Θεού – Δημιουργού των Πάντων με τη φροντίδα του «άλλου» (της χήρας, του ορφανού, του μετανάστη). Η σοφιολογική Γραμματεία είναι ακριβώς συμβουλές ευτυχίας της ζωής «καθ’ οδόν» (=Παρ-οιμίες), όπου ταυτόχρονα, όπως και στους Ψαλμούς, δεν αποσιωπώνται η ανθρώπινη αμφιβολία (Εκκλησιαστής) και η διαμαρτυρία (Ιώβ).</w:t>
      </w:r>
    </w:p>
    <w:p w:rsidR="00235D80" w:rsidRPr="00417C5F" w:rsidRDefault="00235D80" w:rsidP="00235D80">
      <w:pPr>
        <w:pStyle w:val="a3"/>
        <w:rPr>
          <w:rFonts w:ascii="Times New Roman" w:hAnsi="Times New Roman"/>
          <w:sz w:val="24"/>
          <w:szCs w:val="24"/>
        </w:rPr>
      </w:pPr>
    </w:p>
    <w:p w:rsidR="00235D80" w:rsidRPr="00417C5F" w:rsidRDefault="00235D80" w:rsidP="00235D80">
      <w:pPr>
        <w:pStyle w:val="a3"/>
        <w:rPr>
          <w:rStyle w:val="Char"/>
          <w:rFonts w:ascii="Times New Roman" w:eastAsiaTheme="majorEastAsia" w:hAnsi="Times New Roman"/>
          <w:sz w:val="24"/>
          <w:szCs w:val="24"/>
          <w:lang w:bidi="he-IL"/>
        </w:rPr>
      </w:pPr>
      <w:r w:rsidRPr="00417C5F">
        <w:rPr>
          <w:rFonts w:ascii="Times New Roman" w:hAnsi="Times New Roman"/>
          <w:sz w:val="24"/>
          <w:szCs w:val="24"/>
        </w:rPr>
        <w:t xml:space="preserve">Τελικά κατέρχεται στην ανθρώπινη μιζέρια ο ίδιος ο Θεός Λόγος. «Γίνεται σάρκα», πραγματοποιώντας ένα αληθινό «σάλτο μορτάλε» που υπερβαίνει όρια και σύνορα για να σώσει το πλάσμα του μέσω του εξευτελιστικού και επώδυνου Σταυρού και της Ανάστασης. Απαιτεί όμως από τον λαό Του μετά από αυτή την εμπειρία, αντί να αναμένει τους «άλλους» να έλθουν να τον προσκυνήσουν, να εξακτινωθεί εκείνος προς αυτούς. Αυτή η πορεία περιγράφεται στις </w:t>
      </w:r>
      <w:r w:rsidRPr="00417C5F">
        <w:rPr>
          <w:rFonts w:ascii="Times New Roman" w:hAnsi="Times New Roman"/>
          <w:i/>
          <w:sz w:val="24"/>
          <w:szCs w:val="24"/>
        </w:rPr>
        <w:t xml:space="preserve">Πράξεις, </w:t>
      </w:r>
      <w:r w:rsidRPr="00417C5F">
        <w:rPr>
          <w:rFonts w:ascii="Times New Roman" w:hAnsi="Times New Roman"/>
          <w:sz w:val="24"/>
          <w:szCs w:val="24"/>
        </w:rPr>
        <w:t>που δεν έχουν Επίλογο, αν και μάλλον συγγράφηκαν μετά το μαρτύριο του Πρωταγωνιστή τους. Καλείται ο ακροατής «Θεόφιλος» να γίνει «Παύλος» στο περιβάλλον του κατεξοχήν μέσα από τις προτροπές που δίνει ο ίδιος ο απόστολος των Εθνών μέσω των Γραμμάτων – Επιστολών. Τέλος η αποκάλυψη της Αποκάλυψης είναι ότι δεν πρέπει  η (επι)κοινωνία με τον κόσμο χάριν αυτού να αλλοιώσει την ταυτότητα της Εκκλησίας. Η κατακλείδα της Βίβλου δεν περιγράφει το απόλυτο «μηδέν» ούτε την επιστροφή κάποιου «χαμένου παραδείσου». Μετά από διαδοχικές εξόδους και ανορθώσεις που οδηγούν σε έναν γάμο και μία Πόλη, ακούγεται στο τέλος της Βίβλου η επίγεια Κοινότητα, εξαγνισμένη παρά τις εξωτερικές θλίψεις και τις εσωτερικές συγκρούσεις να προσεύχεται στον Κύριό της να πραγματοποιήσει ο εκείνος την μεγάλη Έξοδο ή μάλλον Είσοδο: Έρχου Κύριε!</w:t>
      </w:r>
      <w:r w:rsidRPr="00417C5F">
        <w:rPr>
          <w:rStyle w:val="Char"/>
          <w:rFonts w:ascii="Times New Roman" w:eastAsiaTheme="majorEastAsia" w:hAnsi="Times New Roman"/>
          <w:sz w:val="24"/>
          <w:szCs w:val="24"/>
          <w:lang w:bidi="he-IL"/>
        </w:rPr>
        <w:t xml:space="preserve"> Ακολουθεί μετά το «Σοφία Ορθοί» η Ευχαριστία, η οποία ουσιαστικά συνιστά την αναβίωση των Εξόδων Βίβλου, </w:t>
      </w:r>
      <w:r w:rsidRPr="00417C5F">
        <w:rPr>
          <w:rFonts w:ascii="Times New Roman" w:hAnsi="Times New Roman"/>
          <w:sz w:val="24"/>
          <w:szCs w:val="24"/>
        </w:rPr>
        <w:t>«του σταυρού, του τάφου, της τριημέρου αναστάσεως, της εις ουρανού αναβάσεως, της εκ δεξιών καθέδρας, της δευτέρας και ενδόξου πάλιν παρουσίας».</w:t>
      </w:r>
    </w:p>
    <w:p w:rsidR="00235D80" w:rsidRPr="00417C5F" w:rsidRDefault="00235D80" w:rsidP="00235D80">
      <w:pPr>
        <w:pStyle w:val="a3"/>
        <w:rPr>
          <w:rFonts w:ascii="Times New Roman" w:hAnsi="Times New Roman"/>
          <w:sz w:val="24"/>
          <w:szCs w:val="24"/>
        </w:rPr>
      </w:pPr>
    </w:p>
    <w:p w:rsidR="00235D80" w:rsidRPr="00417C5F" w:rsidRDefault="00235D80" w:rsidP="00235D80">
      <w:pPr>
        <w:pStyle w:val="a3"/>
        <w:numPr>
          <w:ilvl w:val="0"/>
          <w:numId w:val="3"/>
        </w:numPr>
        <w:rPr>
          <w:rFonts w:ascii="Times New Roman" w:hAnsi="Times New Roman"/>
          <w:sz w:val="24"/>
          <w:szCs w:val="24"/>
        </w:rPr>
      </w:pPr>
      <w:r w:rsidRPr="00417C5F">
        <w:rPr>
          <w:rFonts w:ascii="Times New Roman" w:hAnsi="Times New Roman"/>
          <w:sz w:val="24"/>
          <w:szCs w:val="24"/>
        </w:rPr>
        <w:t xml:space="preserve">Βεβαίως και υπάρχει συνεκτικό ιστός στα πολυποίκιλα βιβλία της Αγίας Γραφής, επειδή διά του Αγίου Πνεύματος σε όλη την ιστορία της θείας Οικονομίας, συνΟμιλεί με το πλάσμα του «που παίζει μαζί του κρυφτό» </w:t>
      </w:r>
      <w:r w:rsidRPr="00417C5F">
        <w:rPr>
          <w:rFonts w:ascii="Times New Roman" w:hAnsi="Times New Roman"/>
          <w:b/>
          <w:sz w:val="24"/>
          <w:szCs w:val="24"/>
        </w:rPr>
        <w:t>το ίδιο Πρόσωπο</w:t>
      </w:r>
      <w:r w:rsidRPr="00417C5F">
        <w:rPr>
          <w:rFonts w:ascii="Times New Roman" w:hAnsi="Times New Roman"/>
          <w:sz w:val="24"/>
          <w:szCs w:val="24"/>
        </w:rPr>
        <w:t>. Ο Ι. Χριστός ο Νυμφίος της Εκκλησίας, αποκαλύπτεται ασάρκως στην Π.Δ. και σαρκωμένος στην Κ.Δ.</w:t>
      </w:r>
      <w:r w:rsidRPr="00417C5F">
        <w:rPr>
          <w:rStyle w:val="a4"/>
          <w:rFonts w:ascii="Times New Roman" w:eastAsiaTheme="majorEastAsia" w:hAnsi="Times New Roman"/>
          <w:sz w:val="24"/>
          <w:szCs w:val="24"/>
          <w:lang w:bidi="he-IL"/>
        </w:rPr>
        <w:t xml:space="preserve"> </w:t>
      </w:r>
    </w:p>
    <w:p w:rsidR="00235D80" w:rsidRPr="00417C5F" w:rsidRDefault="00235D80" w:rsidP="00235D80">
      <w:pPr>
        <w:pStyle w:val="a5"/>
        <w:ind w:left="720"/>
        <w:rPr>
          <w:rFonts w:ascii="Times New Roman" w:hAnsi="Times New Roman"/>
          <w:sz w:val="24"/>
          <w:szCs w:val="24"/>
        </w:rPr>
      </w:pPr>
      <w:r w:rsidRPr="00417C5F">
        <w:rPr>
          <w:rFonts w:ascii="Times New Roman" w:hAnsi="Times New Roman"/>
          <w:sz w:val="24"/>
          <w:szCs w:val="24"/>
        </w:rPr>
        <w:t xml:space="preserve">Καταρχάς, όπως αποδεικνύει και η πολυσήμαντη Σκηνή της </w:t>
      </w:r>
      <w:r w:rsidRPr="00417C5F">
        <w:rPr>
          <w:rFonts w:ascii="Times New Roman" w:hAnsi="Times New Roman"/>
          <w:b/>
          <w:sz w:val="24"/>
          <w:szCs w:val="24"/>
        </w:rPr>
        <w:t>Μεταμόρφωσης του Κυρίου</w:t>
      </w:r>
      <w:r w:rsidRPr="00417C5F">
        <w:rPr>
          <w:rFonts w:ascii="Times New Roman" w:hAnsi="Times New Roman"/>
          <w:sz w:val="24"/>
          <w:szCs w:val="24"/>
        </w:rPr>
        <w:t xml:space="preserve"> ανάμεσα στον Μωυσή και τον Ηλία στο τέλος της δημόσιας δράσης του στη Γαλιλαία και «μονολεκτικά» ισχυρίζεται ο ίδιος στην προγραμματική ομιλία Του στη Ναζαρέτ στο </w:t>
      </w:r>
      <w:r w:rsidRPr="00417C5F">
        <w:rPr>
          <w:rFonts w:ascii="Times New Roman" w:hAnsi="Times New Roman"/>
          <w:i/>
          <w:sz w:val="24"/>
          <w:szCs w:val="24"/>
        </w:rPr>
        <w:t xml:space="preserve">Κατά Λουκάν </w:t>
      </w:r>
      <w:r w:rsidRPr="00417C5F">
        <w:rPr>
          <w:rFonts w:ascii="Times New Roman" w:hAnsi="Times New Roman"/>
          <w:sz w:val="24"/>
          <w:szCs w:val="24"/>
        </w:rPr>
        <w:t xml:space="preserve">(4, 18-21 = Ησ. 61, 1 [+ 58, 6]), η ΠΔ εκπληρώνεται </w:t>
      </w:r>
      <w:r w:rsidRPr="00417C5F">
        <w:rPr>
          <w:rFonts w:ascii="Times New Roman" w:hAnsi="Times New Roman"/>
          <w:b/>
          <w:sz w:val="24"/>
          <w:szCs w:val="24"/>
        </w:rPr>
        <w:t>στο πρόσωπο του Ι. Χριστού</w:t>
      </w:r>
      <w:r w:rsidRPr="00417C5F">
        <w:rPr>
          <w:rFonts w:ascii="Times New Roman" w:hAnsi="Times New Roman"/>
          <w:sz w:val="24"/>
          <w:szCs w:val="24"/>
        </w:rPr>
        <w:t xml:space="preserve">. Βεβαίως ο ίδιος ο Ι. Χριστός κατά τη δημόσια δράση Του ομιλώντας με μοναδική αυθεντία, δεν περιορίστηκε στο σχολιασμό των χωρίων της Γραφής (όπως συνήθως έκαναν οι ραββίνοι). Κατεξοχήν μέσω των παραβολών αξιοποίησε την «ακάθαρτη» καθημερινότητα του «λαού της γης» της Γαλιλαίας των αλλοδαπών για να δηλώσει την ανατολή της Βασιλείας ήδη /εδώ και τώρα διά του Προσώπου Του. Στο τέλος του Λκ., όμως, η </w:t>
      </w:r>
      <w:r w:rsidRPr="00417C5F">
        <w:rPr>
          <w:rFonts w:ascii="Times New Roman" w:hAnsi="Times New Roman"/>
          <w:b/>
          <w:i/>
          <w:sz w:val="24"/>
          <w:szCs w:val="24"/>
        </w:rPr>
        <w:t>διάνοιξη</w:t>
      </w:r>
      <w:r w:rsidRPr="00417C5F">
        <w:rPr>
          <w:rFonts w:ascii="Times New Roman" w:hAnsi="Times New Roman"/>
          <w:sz w:val="24"/>
          <w:szCs w:val="24"/>
        </w:rPr>
        <w:t xml:space="preserve"> των Γραφών από τον Αναστάντα στους δύο «ανώνυμους» μαθητές που «κατηφορίζουν» προς Εμμαούς προκαλεί </w:t>
      </w:r>
      <w:r w:rsidRPr="00417C5F">
        <w:rPr>
          <w:rFonts w:ascii="Times New Roman" w:hAnsi="Times New Roman"/>
          <w:i/>
          <w:sz w:val="24"/>
          <w:szCs w:val="24"/>
        </w:rPr>
        <w:t>καύση καρδιάς</w:t>
      </w:r>
      <w:r w:rsidRPr="00417C5F">
        <w:rPr>
          <w:rFonts w:ascii="Times New Roman" w:hAnsi="Times New Roman"/>
          <w:sz w:val="24"/>
          <w:szCs w:val="24"/>
        </w:rPr>
        <w:t xml:space="preserve"> πριν την ολοκληρωτική αποκάλυψή Του κατά την κλάση του άρτου (πρβλ. τη μεταστροφή του Αιθίοπα Πρ. 8). Βεβαίως σύμφωνα με την εμπειρία της Εκκλησίας το Άγιο Πνεύμα, που λάλησε διά των Προφητών, δεν τους χρησιμοποιεί απλώς ως «κάλαμο γραμματέως οξυγράφου» αφού ποτέ δεν ακυρώνεται η προσωπικότητα αλλά αντιθέτως αναδεικνύεται μέσω Αυτού.</w:t>
      </w:r>
    </w:p>
    <w:p w:rsidR="00235D80" w:rsidRPr="00417C5F" w:rsidRDefault="00235D80" w:rsidP="00235D80">
      <w:pPr>
        <w:pStyle w:val="a5"/>
        <w:ind w:left="720"/>
        <w:rPr>
          <w:rFonts w:ascii="Times New Roman" w:hAnsi="Times New Roman"/>
          <w:sz w:val="24"/>
          <w:szCs w:val="24"/>
        </w:rPr>
      </w:pPr>
    </w:p>
    <w:p w:rsidR="00235D80" w:rsidRPr="00417C5F" w:rsidRDefault="00235D80" w:rsidP="00235D80">
      <w:pPr>
        <w:pStyle w:val="a5"/>
        <w:ind w:left="720"/>
        <w:rPr>
          <w:rFonts w:ascii="Times New Roman" w:hAnsi="Times New Roman"/>
          <w:sz w:val="24"/>
          <w:szCs w:val="24"/>
        </w:rPr>
      </w:pPr>
      <w:r w:rsidRPr="00417C5F">
        <w:rPr>
          <w:rFonts w:ascii="Times New Roman" w:hAnsi="Times New Roman"/>
          <w:sz w:val="24"/>
          <w:szCs w:val="24"/>
        </w:rPr>
        <w:t>Ταυτόχρονα ήδη τον 1</w:t>
      </w:r>
      <w:r w:rsidRPr="00417C5F">
        <w:rPr>
          <w:rFonts w:ascii="Times New Roman" w:hAnsi="Times New Roman"/>
          <w:sz w:val="24"/>
          <w:szCs w:val="24"/>
          <w:vertAlign w:val="superscript"/>
        </w:rPr>
        <w:t>ο</w:t>
      </w:r>
      <w:r w:rsidRPr="00417C5F">
        <w:rPr>
          <w:rFonts w:ascii="Times New Roman" w:hAnsi="Times New Roman"/>
          <w:sz w:val="24"/>
          <w:szCs w:val="24"/>
        </w:rPr>
        <w:t xml:space="preserve"> αι. δεν θεωρείται μόνον το πρόσωπο του Ι. Χριστού ως η εκπλήρωση των προφητειών αλλά και ως ο Ων που αποκαλύπτεται στους εν Πνεύματι λαλούντες προφήτες. Σύμφωνα με τον επίλογο της πρώτης ενότητας του </w:t>
      </w:r>
      <w:r w:rsidRPr="00417C5F">
        <w:rPr>
          <w:rFonts w:ascii="Times New Roman" w:hAnsi="Times New Roman"/>
          <w:i/>
          <w:sz w:val="24"/>
          <w:szCs w:val="24"/>
        </w:rPr>
        <w:t>Κατά Ιωάννη</w:t>
      </w:r>
      <w:r w:rsidRPr="00417C5F">
        <w:rPr>
          <w:rFonts w:ascii="Times New Roman" w:hAnsi="Times New Roman"/>
          <w:sz w:val="24"/>
          <w:szCs w:val="24"/>
        </w:rPr>
        <w:t xml:space="preserve"> (κεφ. 1-12), ο Ησαΐας, όταν άκουσε τον γνωστό τόσο στη Συναγωγή όσο και την χριστιανική κοινότητα Τρισάγιο, είδε τη δόξα του σαρκωμένου Λόγου/Σοφίας, του Χριστού, ο οποίος έτσι ταυτίζεται με τον Γιαχβέ Σαβαώθ (12, 41)</w:t>
      </w:r>
      <w:r w:rsidRPr="00417C5F">
        <w:rPr>
          <w:rStyle w:val="a4"/>
          <w:rFonts w:ascii="Times New Roman" w:eastAsiaTheme="majorEastAsia" w:hAnsi="Times New Roman"/>
          <w:sz w:val="24"/>
          <w:szCs w:val="24"/>
        </w:rPr>
        <w:footnoteReference w:id="7"/>
      </w:r>
      <w:r w:rsidRPr="00417C5F">
        <w:rPr>
          <w:rFonts w:ascii="Times New Roman" w:hAnsi="Times New Roman"/>
          <w:sz w:val="24"/>
          <w:szCs w:val="24"/>
        </w:rPr>
        <w:t xml:space="preserve">. </w:t>
      </w:r>
    </w:p>
    <w:p w:rsidR="00235D80" w:rsidRPr="00417C5F" w:rsidRDefault="00235D80" w:rsidP="00235D80">
      <w:pPr>
        <w:pStyle w:val="a5"/>
        <w:ind w:left="720"/>
        <w:rPr>
          <w:rFonts w:ascii="Times New Roman" w:hAnsi="Times New Roman"/>
          <w:sz w:val="24"/>
          <w:szCs w:val="24"/>
        </w:rPr>
      </w:pPr>
    </w:p>
    <w:p w:rsidR="00235D80" w:rsidRPr="00417C5F" w:rsidRDefault="00235D80" w:rsidP="00235D80">
      <w:pPr>
        <w:rPr>
          <w:rFonts w:ascii="Times New Roman" w:hAnsi="Times New Roman"/>
          <w:sz w:val="24"/>
          <w:szCs w:val="24"/>
        </w:rPr>
      </w:pPr>
      <w:r w:rsidRPr="00417C5F">
        <w:rPr>
          <w:rFonts w:ascii="Times New Roman" w:hAnsi="Times New Roman"/>
          <w:sz w:val="24"/>
          <w:szCs w:val="24"/>
        </w:rPr>
        <w:lastRenderedPageBreak/>
        <w:t xml:space="preserve">Μια πολύ ωραία εικόνα της Πορείας της Βίβλου από τη </w:t>
      </w:r>
      <w:r w:rsidRPr="00417C5F">
        <w:rPr>
          <w:rFonts w:ascii="Times New Roman" w:hAnsi="Times New Roman"/>
          <w:i/>
          <w:sz w:val="24"/>
          <w:szCs w:val="24"/>
        </w:rPr>
        <w:t>Γένεση</w:t>
      </w:r>
      <w:r w:rsidRPr="00417C5F">
        <w:rPr>
          <w:rFonts w:ascii="Times New Roman" w:hAnsi="Times New Roman"/>
          <w:sz w:val="24"/>
          <w:szCs w:val="24"/>
        </w:rPr>
        <w:t xml:space="preserve"> στην </w:t>
      </w:r>
      <w:r w:rsidRPr="00417C5F">
        <w:rPr>
          <w:rFonts w:ascii="Times New Roman" w:hAnsi="Times New Roman"/>
          <w:i/>
          <w:sz w:val="24"/>
          <w:szCs w:val="24"/>
        </w:rPr>
        <w:t>Αποκάλυψη</w:t>
      </w:r>
      <w:r w:rsidRPr="00417C5F">
        <w:rPr>
          <w:rFonts w:ascii="Times New Roman" w:hAnsi="Times New Roman"/>
          <w:sz w:val="24"/>
          <w:szCs w:val="24"/>
        </w:rPr>
        <w:t xml:space="preserve"> και της εκδίπλωσης του σχεδίου της θείας Οικονομίας (του θεϊκού Μάνατζμεντ για την σωτηρία) προσφέρει </w:t>
      </w:r>
      <w:r w:rsidRPr="00417C5F">
        <w:rPr>
          <w:rFonts w:ascii="Times New Roman" w:hAnsi="Times New Roman"/>
          <w:i/>
          <w:sz w:val="24"/>
          <w:szCs w:val="24"/>
        </w:rPr>
        <w:t xml:space="preserve">η </w:t>
      </w:r>
      <w:r w:rsidRPr="00417C5F">
        <w:rPr>
          <w:rFonts w:ascii="Times New Roman" w:hAnsi="Times New Roman"/>
          <w:b/>
          <w:sz w:val="24"/>
          <w:szCs w:val="24"/>
        </w:rPr>
        <w:t>«αρχή της υποκαταστάσεως» ή αλλιώς «από τους πολλούς στον Ένα. Και από τον Ένα στους πολλούς»</w:t>
      </w:r>
      <w:r w:rsidRPr="00417C5F">
        <w:rPr>
          <w:rStyle w:val="a4"/>
          <w:rFonts w:ascii="Times New Roman" w:eastAsiaTheme="majorEastAsia" w:hAnsi="Times New Roman"/>
          <w:sz w:val="24"/>
          <w:szCs w:val="24"/>
        </w:rPr>
        <w:footnoteReference w:id="8"/>
      </w:r>
      <w:r w:rsidRPr="00417C5F">
        <w:rPr>
          <w:rFonts w:ascii="Times New Roman" w:hAnsi="Times New Roman"/>
          <w:b/>
          <w:sz w:val="24"/>
          <w:szCs w:val="24"/>
        </w:rPr>
        <w:t xml:space="preserve"> </w:t>
      </w:r>
      <w:r w:rsidRPr="00417C5F">
        <w:rPr>
          <w:rFonts w:ascii="Times New Roman" w:hAnsi="Times New Roman"/>
          <w:sz w:val="24"/>
          <w:szCs w:val="24"/>
        </w:rPr>
        <w:t xml:space="preserve">: </w:t>
      </w:r>
    </w:p>
    <w:p w:rsidR="00235D80" w:rsidRPr="00417C5F" w:rsidRDefault="00235D80" w:rsidP="00235D80">
      <w:pPr>
        <w:rPr>
          <w:rFonts w:ascii="Times New Roman" w:hAnsi="Times New Roman"/>
          <w:sz w:val="24"/>
          <w:szCs w:val="24"/>
        </w:rPr>
      </w:pPr>
    </w:p>
    <w:p w:rsidR="00235D80" w:rsidRPr="00417C5F" w:rsidRDefault="00235D80" w:rsidP="00235D80">
      <w:pPr>
        <w:rPr>
          <w:rFonts w:ascii="Times New Roman" w:hAnsi="Times New Roman"/>
          <w:i/>
          <w:iCs/>
          <w:sz w:val="24"/>
          <w:szCs w:val="24"/>
        </w:rPr>
      </w:pPr>
      <w:r w:rsidRPr="00417C5F">
        <w:rPr>
          <w:rFonts w:ascii="Times New Roman" w:hAnsi="Times New Roman"/>
          <w:i/>
          <w:iCs/>
          <w:sz w:val="24"/>
          <w:szCs w:val="24"/>
        </w:rPr>
        <w:t xml:space="preserve">Η ιστορία της Σωτηρίας προϋποθέτει την θείαν αποκάλυψιν και την ανθρωπίνην αμαρτίαν ήτις αντιστρατεύεται προς εκείνην. Η αμαρτία έχει μίαν αρχήν: την πτώσιν. Αυτή καθιστά απαραίτητον την ιστορίαν της σωτηρίας, υπό την περιωρισμένην του όρου έννοιαν. Διότι η τιμωρία ήτις έκτοτε βαρύνει τον άνθρωπον, δεν είναι η τελευταία λέξις της θείας παναγάπης. Εν τη φιλανθρωπία του ο Δημιουργός επιτρέπει την εν χρόνω εμφάνισιν γεγονότων άτινα συμφιλιώνουν Αυτόν με τον λαόν, και ταυτοχρόνως οδηγούν το Σύμπαν προς μίαν νέαν Δημιουργίαν εν τη οποία δεν θα υπάρχη θάνατος. </w:t>
      </w:r>
    </w:p>
    <w:p w:rsidR="00235D80" w:rsidRPr="00417C5F" w:rsidRDefault="00235D80" w:rsidP="00235D80">
      <w:pPr>
        <w:rPr>
          <w:rFonts w:ascii="Times New Roman" w:hAnsi="Times New Roman"/>
          <w:i/>
          <w:iCs/>
          <w:sz w:val="24"/>
          <w:szCs w:val="24"/>
        </w:rPr>
      </w:pPr>
    </w:p>
    <w:p w:rsidR="00235D80" w:rsidRPr="00417C5F" w:rsidRDefault="00235D80" w:rsidP="00235D80">
      <w:pPr>
        <w:rPr>
          <w:rFonts w:ascii="Times New Roman" w:hAnsi="Times New Roman"/>
          <w:i/>
          <w:iCs/>
          <w:sz w:val="24"/>
          <w:szCs w:val="24"/>
        </w:rPr>
      </w:pPr>
      <w:r w:rsidRPr="00417C5F">
        <w:rPr>
          <w:rFonts w:ascii="Times New Roman" w:hAnsi="Times New Roman"/>
          <w:i/>
          <w:iCs/>
          <w:sz w:val="24"/>
          <w:szCs w:val="24"/>
        </w:rPr>
        <w:t xml:space="preserve">Η αρχή του έργου της χάριτος, </w:t>
      </w:r>
      <w:r w:rsidRPr="00417C5F">
        <w:rPr>
          <w:rFonts w:ascii="Times New Roman" w:hAnsi="Times New Roman"/>
          <w:b/>
          <w:i/>
          <w:iCs/>
          <w:sz w:val="24"/>
          <w:szCs w:val="24"/>
        </w:rPr>
        <w:t>είναι ή εκλογή μιας μειονότητας</w:t>
      </w:r>
      <w:r w:rsidRPr="00417C5F">
        <w:rPr>
          <w:rFonts w:ascii="Times New Roman" w:hAnsi="Times New Roman"/>
          <w:i/>
          <w:iCs/>
          <w:sz w:val="24"/>
          <w:szCs w:val="24"/>
        </w:rPr>
        <w:t xml:space="preserve"> διά την σωτηρίαν του συνόλου,  ήτοι η αρχή της υποκαταστάσεως». Ο άνθρωπος, ως εκ της θέσεώς του εν τω σύμπαντι, εμφανίζεται ως αντιπρόσωπος αυτού. Εξ όλης της αμαρτωλού ανθρωπότητος, ο Θεός εξέλεξεν μία κοινότητα, τον Ισραήλ, διά τήν πανανθρωπίνην σωτηρίαν. </w:t>
      </w:r>
    </w:p>
    <w:p w:rsidR="00235D80" w:rsidRPr="00417C5F" w:rsidRDefault="00235D80" w:rsidP="00235D80">
      <w:pPr>
        <w:rPr>
          <w:rFonts w:ascii="Times New Roman" w:hAnsi="Times New Roman"/>
          <w:i/>
          <w:iCs/>
          <w:sz w:val="24"/>
          <w:szCs w:val="24"/>
        </w:rPr>
      </w:pPr>
    </w:p>
    <w:p w:rsidR="00235D80" w:rsidRPr="00417C5F" w:rsidRDefault="00235D80" w:rsidP="00235D80">
      <w:pPr>
        <w:rPr>
          <w:rFonts w:ascii="Times New Roman" w:hAnsi="Times New Roman"/>
          <w:i/>
          <w:iCs/>
          <w:sz w:val="24"/>
          <w:szCs w:val="24"/>
        </w:rPr>
      </w:pPr>
      <w:r w:rsidRPr="00417C5F">
        <w:rPr>
          <w:rFonts w:ascii="Times New Roman" w:hAnsi="Times New Roman"/>
          <w:i/>
          <w:iCs/>
          <w:sz w:val="24"/>
          <w:szCs w:val="24"/>
        </w:rPr>
        <w:t>Εκ του Ισραήλ, εν μέρος, το «Υπόλοιπον» περί ου ωμίλουν οι προφήται (Ήσ. 4</w:t>
      </w:r>
      <w:r w:rsidRPr="00417C5F">
        <w:rPr>
          <w:rFonts w:ascii="Times New Roman" w:hAnsi="Times New Roman"/>
          <w:i/>
          <w:iCs/>
          <w:sz w:val="24"/>
          <w:szCs w:val="24"/>
          <w:vertAlign w:val="subscript"/>
        </w:rPr>
        <w:t xml:space="preserve">, </w:t>
      </w:r>
      <w:r w:rsidRPr="00417C5F">
        <w:rPr>
          <w:rFonts w:ascii="Times New Roman" w:hAnsi="Times New Roman"/>
          <w:i/>
          <w:iCs/>
          <w:sz w:val="24"/>
          <w:szCs w:val="24"/>
        </w:rPr>
        <w:t xml:space="preserve">3; 11, 11; Ιεζ. 14, 22; Δαν 7, 25). </w:t>
      </w:r>
    </w:p>
    <w:p w:rsidR="00235D80" w:rsidRPr="00417C5F" w:rsidRDefault="00235D80" w:rsidP="00235D80">
      <w:pPr>
        <w:rPr>
          <w:rFonts w:ascii="Times New Roman" w:hAnsi="Times New Roman"/>
          <w:i/>
          <w:iCs/>
          <w:sz w:val="24"/>
          <w:szCs w:val="24"/>
        </w:rPr>
      </w:pPr>
    </w:p>
    <w:p w:rsidR="00235D80" w:rsidRPr="00417C5F" w:rsidRDefault="00235D80" w:rsidP="00235D80">
      <w:pPr>
        <w:rPr>
          <w:rFonts w:ascii="Times New Roman" w:hAnsi="Times New Roman"/>
          <w:i/>
          <w:iCs/>
          <w:sz w:val="24"/>
          <w:szCs w:val="24"/>
        </w:rPr>
      </w:pPr>
      <w:r w:rsidRPr="00417C5F">
        <w:rPr>
          <w:rFonts w:ascii="Times New Roman" w:hAnsi="Times New Roman"/>
          <w:i/>
          <w:iCs/>
          <w:sz w:val="24"/>
          <w:szCs w:val="24"/>
        </w:rPr>
        <w:t>Εξ αυτού του «Υπολοίπου», εξέλεξεν μία προσωπικότητα ήτις διά μεν τον Ησαΐα είναι ο «Πάσχων Δούλος», διά δε τον Δανιήλ ο «Υιός του ανθρώ</w:t>
      </w:r>
      <w:r w:rsidRPr="00417C5F">
        <w:rPr>
          <w:rFonts w:ascii="Times New Roman" w:hAnsi="Times New Roman"/>
          <w:i/>
          <w:iCs/>
          <w:sz w:val="24"/>
          <w:szCs w:val="24"/>
        </w:rPr>
        <w:softHyphen/>
        <w:t xml:space="preserve">που», όστις αντιπροσωπεύει τον «λαόν των Αγίων». </w:t>
      </w:r>
    </w:p>
    <w:p w:rsidR="00235D80" w:rsidRPr="00417C5F" w:rsidRDefault="00235D80" w:rsidP="00235D80">
      <w:pPr>
        <w:rPr>
          <w:rFonts w:ascii="Times New Roman" w:hAnsi="Times New Roman"/>
          <w:i/>
          <w:iCs/>
          <w:sz w:val="24"/>
          <w:szCs w:val="24"/>
        </w:rPr>
      </w:pPr>
    </w:p>
    <w:p w:rsidR="00235D80" w:rsidRPr="00417C5F" w:rsidRDefault="00235D80" w:rsidP="00235D80">
      <w:pPr>
        <w:rPr>
          <w:rFonts w:ascii="Times New Roman" w:hAnsi="Times New Roman"/>
          <w:sz w:val="24"/>
          <w:szCs w:val="24"/>
        </w:rPr>
      </w:pPr>
      <w:r w:rsidRPr="00417C5F">
        <w:rPr>
          <w:rFonts w:ascii="Times New Roman" w:hAnsi="Times New Roman"/>
          <w:b/>
          <w:bCs/>
          <w:i/>
          <w:iCs/>
          <w:sz w:val="24"/>
          <w:szCs w:val="24"/>
        </w:rPr>
        <w:t>Ήτοι, η ιστορία της σωτηρίας εν τω συνόλω αυτής περιλαμβάνει δύο κινήσεις: Εκ της πολλότητος εις τον Ένα, και τούτο καθίσταται εμφανές εν τη Παλαιά Διαθήκη, και εκ του Ενός εις την πολλότητα</w:t>
      </w:r>
      <w:r w:rsidRPr="00417C5F">
        <w:rPr>
          <w:rFonts w:ascii="Times New Roman" w:hAnsi="Times New Roman"/>
          <w:b/>
          <w:bCs/>
          <w:i/>
          <w:iCs/>
          <w:sz w:val="24"/>
          <w:szCs w:val="24"/>
          <w:vertAlign w:val="superscript"/>
        </w:rPr>
        <w:t>.</w:t>
      </w:r>
      <w:r w:rsidRPr="00417C5F">
        <w:rPr>
          <w:rFonts w:ascii="Times New Roman" w:hAnsi="Times New Roman"/>
          <w:b/>
          <w:bCs/>
          <w:i/>
          <w:iCs/>
          <w:sz w:val="24"/>
          <w:szCs w:val="24"/>
        </w:rPr>
        <w:t xml:space="preserve"> τούτο αποδεικνύεται εν τη Καινή Διαθήκη</w:t>
      </w:r>
      <w:r w:rsidRPr="00417C5F">
        <w:rPr>
          <w:rFonts w:ascii="Times New Roman" w:hAnsi="Times New Roman"/>
          <w:sz w:val="24"/>
          <w:szCs w:val="24"/>
        </w:rPr>
        <w:t>.</w:t>
      </w:r>
    </w:p>
    <w:p w:rsidR="00235D80" w:rsidRPr="00417C5F" w:rsidRDefault="00235D80" w:rsidP="00235D80">
      <w:pPr>
        <w:rPr>
          <w:rFonts w:ascii="Times New Roman" w:hAnsi="Times New Roman"/>
          <w:sz w:val="24"/>
          <w:szCs w:val="24"/>
        </w:rPr>
      </w:pPr>
    </w:p>
    <w:p w:rsidR="00235D80" w:rsidRPr="00417C5F" w:rsidRDefault="00235D80" w:rsidP="00235D80">
      <w:pPr>
        <w:rPr>
          <w:rFonts w:ascii="Times New Roman" w:hAnsi="Times New Roman"/>
          <w:i/>
          <w:sz w:val="24"/>
          <w:szCs w:val="24"/>
        </w:rPr>
      </w:pPr>
      <w:r w:rsidRPr="00417C5F">
        <w:rPr>
          <w:rFonts w:ascii="Times New Roman" w:hAnsi="Times New Roman"/>
          <w:sz w:val="24"/>
          <w:szCs w:val="24"/>
        </w:rPr>
        <w:t xml:space="preserve">Για να μην μετατραπεί η βιβλική προσέγγιση γεγονότων της θείας Οικονομίας σε βιβλικιστική, καλό είναι ο Παιδαγωγός / ο Εμψυχωτής της  Τάξης ναέχει υπόψη του τις παρακάτω αρχές: </w:t>
      </w:r>
    </w:p>
    <w:p w:rsidR="00235D80" w:rsidRDefault="00235D80" w:rsidP="00235D80">
      <w:pPr>
        <w:spacing w:after="200" w:line="276" w:lineRule="auto"/>
        <w:jc w:val="left"/>
        <w:rPr>
          <w:rFonts w:ascii="Times New Roman" w:eastAsiaTheme="majorEastAsia" w:hAnsi="Times New Roman"/>
          <w:caps/>
          <w:color w:val="243F60" w:themeColor="accent1" w:themeShade="7F"/>
          <w:sz w:val="24"/>
          <w:szCs w:val="24"/>
          <w:lang w:eastAsia="en-US"/>
        </w:rPr>
      </w:pPr>
      <w:r>
        <w:rPr>
          <w:rFonts w:ascii="Times New Roman" w:hAnsi="Times New Roman"/>
          <w:caps/>
          <w:sz w:val="24"/>
          <w:szCs w:val="24"/>
        </w:rPr>
        <w:br w:type="page"/>
      </w:r>
    </w:p>
    <w:p w:rsidR="00235D80" w:rsidRPr="00417C5F" w:rsidRDefault="00235D80" w:rsidP="00235D80">
      <w:pPr>
        <w:autoSpaceDE w:val="0"/>
        <w:autoSpaceDN w:val="0"/>
        <w:adjustRightInd w:val="0"/>
        <w:rPr>
          <w:rFonts w:ascii="Times New Roman" w:hAnsi="Times New Roman"/>
          <w:i/>
          <w:sz w:val="24"/>
          <w:szCs w:val="24"/>
          <w:lang w:bidi="he-IL"/>
        </w:rPr>
      </w:pPr>
      <w:r w:rsidRPr="00417C5F">
        <w:rPr>
          <w:rFonts w:ascii="Times New Roman" w:hAnsi="Times New Roman"/>
          <w:i/>
          <w:sz w:val="24"/>
          <w:szCs w:val="24"/>
          <w:lang w:bidi="he-IL"/>
        </w:rPr>
        <w:lastRenderedPageBreak/>
        <w:t xml:space="preserve"> </w:t>
      </w:r>
    </w:p>
    <w:p w:rsidR="00235D80" w:rsidRPr="00417C5F" w:rsidRDefault="00235D80" w:rsidP="00235D80">
      <w:pPr>
        <w:rPr>
          <w:rFonts w:ascii="Times New Roman" w:eastAsia="Calibri" w:hAnsi="Times New Roman"/>
          <w:sz w:val="24"/>
          <w:szCs w:val="24"/>
          <w:lang w:eastAsia="en-US"/>
        </w:rPr>
      </w:pPr>
    </w:p>
    <w:p w:rsidR="00235D80" w:rsidRPr="00417C5F" w:rsidRDefault="00235D80" w:rsidP="00235D80">
      <w:pPr>
        <w:pBdr>
          <w:top w:val="single" w:sz="4" w:space="1" w:color="auto"/>
          <w:left w:val="single" w:sz="4" w:space="4" w:color="auto"/>
          <w:bottom w:val="single" w:sz="4" w:space="1" w:color="auto"/>
          <w:right w:val="single" w:sz="4" w:space="4" w:color="auto"/>
        </w:pBdr>
        <w:rPr>
          <w:rFonts w:ascii="Times New Roman" w:eastAsia="Calibri" w:hAnsi="Times New Roman"/>
          <w:b/>
          <w:sz w:val="24"/>
          <w:szCs w:val="24"/>
          <w:lang w:eastAsia="en-US"/>
        </w:rPr>
      </w:pPr>
      <w:r w:rsidRPr="00417C5F">
        <w:rPr>
          <w:rFonts w:ascii="Times New Roman" w:eastAsia="Calibri" w:hAnsi="Times New Roman"/>
          <w:b/>
          <w:sz w:val="24"/>
          <w:szCs w:val="24"/>
          <w:lang w:eastAsia="en-US"/>
        </w:rPr>
        <w:t xml:space="preserve">ΑΣΚΗΣΗ: </w:t>
      </w:r>
    </w:p>
    <w:p w:rsidR="00235D80" w:rsidRPr="00417C5F" w:rsidRDefault="00235D80" w:rsidP="00235D80">
      <w:pPr>
        <w:pBdr>
          <w:top w:val="single" w:sz="4" w:space="1" w:color="auto"/>
          <w:left w:val="single" w:sz="4" w:space="4" w:color="auto"/>
          <w:bottom w:val="single" w:sz="4" w:space="1" w:color="auto"/>
          <w:right w:val="single" w:sz="4" w:space="4" w:color="auto"/>
        </w:pBdr>
        <w:spacing w:after="200" w:line="276" w:lineRule="auto"/>
        <w:rPr>
          <w:rFonts w:ascii="Times New Roman" w:hAnsi="Times New Roman"/>
          <w:sz w:val="24"/>
          <w:szCs w:val="24"/>
        </w:rPr>
      </w:pPr>
      <w:r w:rsidRPr="00417C5F">
        <w:rPr>
          <w:rFonts w:ascii="Times New Roman" w:hAnsi="Times New Roman"/>
          <w:sz w:val="24"/>
          <w:szCs w:val="24"/>
        </w:rPr>
        <w:t xml:space="preserve">Οι συμμετέχοντες θα πρέπει να κάνουν φωτογραφίες / μεταφορές με θέμα "Η ανάγνωση της Βίβλου για μένα είναι </w:t>
      </w:r>
      <w:r w:rsidRPr="00417C5F">
        <w:rPr>
          <w:rFonts w:ascii="Times New Roman" w:hAnsi="Times New Roman"/>
          <w:b/>
          <w:sz w:val="24"/>
          <w:szCs w:val="24"/>
        </w:rPr>
        <w:t>σαν</w:t>
      </w:r>
      <w:r w:rsidRPr="00417C5F">
        <w:rPr>
          <w:rFonts w:ascii="Times New Roman" w:hAnsi="Times New Roman"/>
          <w:sz w:val="24"/>
          <w:szCs w:val="24"/>
        </w:rPr>
        <w:t xml:space="preserve"> ..." (μία κάρτα ανά πρόταση, 2-3 κάρτες ανά συμμετέχοντα), </w:t>
      </w:r>
    </w:p>
    <w:p w:rsidR="00235D80" w:rsidRPr="00417C5F" w:rsidRDefault="00235D80" w:rsidP="00235D80">
      <w:pPr>
        <w:pStyle w:val="a3"/>
        <w:pBdr>
          <w:top w:val="single" w:sz="4" w:space="1" w:color="auto"/>
          <w:left w:val="single" w:sz="4" w:space="4" w:color="auto"/>
          <w:bottom w:val="single" w:sz="4" w:space="1" w:color="auto"/>
          <w:right w:val="single" w:sz="4" w:space="4" w:color="auto"/>
        </w:pBdr>
        <w:spacing w:after="200" w:line="276" w:lineRule="auto"/>
        <w:rPr>
          <w:rFonts w:ascii="Times New Roman" w:hAnsi="Times New Roman"/>
          <w:sz w:val="24"/>
          <w:szCs w:val="24"/>
        </w:rPr>
      </w:pPr>
      <w:r w:rsidRPr="00417C5F">
        <w:rPr>
          <w:rFonts w:ascii="Times New Roman" w:hAnsi="Times New Roman"/>
          <w:sz w:val="24"/>
          <w:szCs w:val="24"/>
        </w:rPr>
        <w:t>π.χ. "Η ανάγνωση της Βίβλου είναι για μένα σαν να..</w:t>
      </w:r>
    </w:p>
    <w:p w:rsidR="00235D80" w:rsidRPr="00417C5F" w:rsidRDefault="00235D80" w:rsidP="00235D80">
      <w:pPr>
        <w:pStyle w:val="a3"/>
        <w:pBdr>
          <w:top w:val="single" w:sz="4" w:space="1" w:color="auto"/>
          <w:left w:val="single" w:sz="4" w:space="4" w:color="auto"/>
          <w:bottom w:val="single" w:sz="4" w:space="1" w:color="auto"/>
          <w:right w:val="single" w:sz="4" w:space="4" w:color="auto"/>
        </w:pBdr>
        <w:spacing w:after="200" w:line="276" w:lineRule="auto"/>
        <w:rPr>
          <w:rFonts w:ascii="Times New Roman" w:hAnsi="Times New Roman"/>
          <w:sz w:val="24"/>
          <w:szCs w:val="24"/>
        </w:rPr>
      </w:pPr>
      <w:r w:rsidRPr="00417C5F">
        <w:rPr>
          <w:rFonts w:ascii="Times New Roman" w:hAnsi="Times New Roman"/>
          <w:sz w:val="24"/>
          <w:szCs w:val="24"/>
        </w:rPr>
        <w:t>- Μασάω σκληρό ψωμί</w:t>
      </w:r>
    </w:p>
    <w:p w:rsidR="00235D80" w:rsidRPr="00417C5F" w:rsidRDefault="00235D80" w:rsidP="00235D80">
      <w:pPr>
        <w:pStyle w:val="a3"/>
        <w:pBdr>
          <w:top w:val="single" w:sz="4" w:space="1" w:color="auto"/>
          <w:left w:val="single" w:sz="4" w:space="4" w:color="auto"/>
          <w:bottom w:val="single" w:sz="4" w:space="1" w:color="auto"/>
          <w:right w:val="single" w:sz="4" w:space="4" w:color="auto"/>
        </w:pBdr>
        <w:spacing w:after="200" w:line="276" w:lineRule="auto"/>
        <w:rPr>
          <w:rFonts w:ascii="Times New Roman" w:hAnsi="Times New Roman"/>
          <w:sz w:val="24"/>
          <w:szCs w:val="24"/>
        </w:rPr>
      </w:pPr>
      <w:r w:rsidRPr="00417C5F">
        <w:rPr>
          <w:rFonts w:ascii="Times New Roman" w:hAnsi="Times New Roman"/>
          <w:sz w:val="24"/>
          <w:szCs w:val="24"/>
        </w:rPr>
        <w:t>- Περπατάω σε έναν όμορφο κήπο</w:t>
      </w:r>
    </w:p>
    <w:p w:rsidR="00235D80" w:rsidRPr="00417C5F" w:rsidRDefault="00235D80" w:rsidP="00235D80">
      <w:pPr>
        <w:pStyle w:val="a3"/>
        <w:pBdr>
          <w:top w:val="single" w:sz="4" w:space="1" w:color="auto"/>
          <w:left w:val="single" w:sz="4" w:space="4" w:color="auto"/>
          <w:bottom w:val="single" w:sz="4" w:space="1" w:color="auto"/>
          <w:right w:val="single" w:sz="4" w:space="4" w:color="auto"/>
        </w:pBdr>
        <w:spacing w:after="200" w:line="276" w:lineRule="auto"/>
        <w:rPr>
          <w:rFonts w:ascii="Times New Roman" w:hAnsi="Times New Roman"/>
          <w:b/>
          <w:sz w:val="24"/>
          <w:szCs w:val="24"/>
        </w:rPr>
      </w:pPr>
      <w:r w:rsidRPr="00417C5F">
        <w:rPr>
          <w:rFonts w:ascii="Times New Roman" w:hAnsi="Times New Roman"/>
          <w:sz w:val="24"/>
          <w:szCs w:val="24"/>
        </w:rPr>
        <w:t>- να μεταφέρομαι σε ξένους κόσμους με τη μηχανή του χρόνου - κλπ.</w:t>
      </w:r>
      <w:r w:rsidRPr="00417C5F">
        <w:rPr>
          <w:rFonts w:ascii="Times New Roman" w:hAnsi="Times New Roman"/>
          <w:b/>
          <w:sz w:val="24"/>
          <w:szCs w:val="24"/>
        </w:rPr>
        <w:t xml:space="preserve"> (5 λεπτά)</w:t>
      </w:r>
    </w:p>
    <w:p w:rsidR="00235D80" w:rsidRPr="00417C5F" w:rsidRDefault="00235D80" w:rsidP="00235D80">
      <w:pPr>
        <w:pStyle w:val="a3"/>
        <w:pBdr>
          <w:top w:val="single" w:sz="4" w:space="1" w:color="auto"/>
          <w:left w:val="single" w:sz="4" w:space="4" w:color="auto"/>
          <w:bottom w:val="single" w:sz="4" w:space="1" w:color="auto"/>
          <w:right w:val="single" w:sz="4" w:space="4" w:color="auto"/>
        </w:pBdr>
        <w:spacing w:after="200" w:line="276" w:lineRule="auto"/>
        <w:rPr>
          <w:rFonts w:ascii="Times New Roman" w:hAnsi="Times New Roman"/>
          <w:sz w:val="24"/>
          <w:szCs w:val="24"/>
        </w:rPr>
      </w:pPr>
      <w:r w:rsidRPr="00417C5F">
        <w:rPr>
          <w:rFonts w:ascii="Times New Roman" w:hAnsi="Times New Roman"/>
          <w:sz w:val="24"/>
          <w:szCs w:val="24"/>
        </w:rPr>
        <w:br/>
        <w:t>2. Οι κάρτες συλλέγονται και αναμιγνύονται. Κάθε ένας τραβά 2-3 φύλλα. (2 λεπτά)</w:t>
      </w:r>
    </w:p>
    <w:p w:rsidR="00235D80" w:rsidRPr="00417C5F" w:rsidRDefault="00235D80" w:rsidP="00235D80">
      <w:pPr>
        <w:pStyle w:val="a3"/>
        <w:pBdr>
          <w:top w:val="single" w:sz="4" w:space="1" w:color="auto"/>
          <w:left w:val="single" w:sz="4" w:space="4" w:color="auto"/>
          <w:bottom w:val="single" w:sz="4" w:space="1" w:color="auto"/>
          <w:right w:val="single" w:sz="4" w:space="4" w:color="auto"/>
        </w:pBdr>
        <w:spacing w:after="200" w:line="276" w:lineRule="auto"/>
        <w:rPr>
          <w:rFonts w:ascii="Times New Roman" w:hAnsi="Times New Roman"/>
          <w:sz w:val="24"/>
          <w:szCs w:val="24"/>
        </w:rPr>
      </w:pPr>
      <w:r w:rsidRPr="00417C5F">
        <w:rPr>
          <w:rFonts w:ascii="Times New Roman" w:hAnsi="Times New Roman"/>
          <w:sz w:val="24"/>
          <w:szCs w:val="24"/>
        </w:rPr>
        <w:br/>
        <w:t>3. Ο καθένας σηκώνεται και μετακινείται στην αίθουσα ("αγορά"), επικοινωνώντας με άλλους, ακούγοντας / διαβάζοντας τι έχει το άλλο πρόσωπο στην κάρτα του, ενδεχομένως ανταλλάσσοντας κάρτες (ποια «μεταφορά» μού αρέσει και ποια θα ήθελα να ξεφορτωθώ;) (15 λεπτά)</w:t>
      </w:r>
      <w:r w:rsidRPr="00417C5F">
        <w:rPr>
          <w:rFonts w:ascii="Times New Roman" w:hAnsi="Times New Roman"/>
          <w:sz w:val="24"/>
          <w:szCs w:val="24"/>
        </w:rPr>
        <w:br/>
      </w:r>
    </w:p>
    <w:p w:rsidR="00235D80" w:rsidRPr="00417C5F" w:rsidRDefault="00235D80" w:rsidP="00235D80">
      <w:pPr>
        <w:pStyle w:val="a3"/>
        <w:pBdr>
          <w:top w:val="single" w:sz="4" w:space="1" w:color="auto"/>
          <w:left w:val="single" w:sz="4" w:space="4" w:color="auto"/>
          <w:bottom w:val="single" w:sz="4" w:space="1" w:color="auto"/>
          <w:right w:val="single" w:sz="4" w:space="4" w:color="auto"/>
        </w:pBdr>
        <w:spacing w:after="200" w:line="276" w:lineRule="auto"/>
        <w:rPr>
          <w:rFonts w:ascii="Times New Roman" w:hAnsi="Times New Roman"/>
          <w:sz w:val="24"/>
          <w:szCs w:val="24"/>
        </w:rPr>
      </w:pPr>
      <w:r w:rsidRPr="00417C5F">
        <w:rPr>
          <w:rFonts w:ascii="Times New Roman" w:hAnsi="Times New Roman"/>
          <w:sz w:val="24"/>
          <w:szCs w:val="24"/>
        </w:rPr>
        <w:t>4. Στην ολομέλεια, κάθε άτομο διαβάζει τις κάρτες που κατέχει. Έτσι ο καθένας ακούει και πάλι όλες τις μεταφορές που αναπτύσσονται στην ομάδα. (8-10 λεπτά)</w:t>
      </w:r>
    </w:p>
    <w:p w:rsidR="00235D80" w:rsidRPr="00417C5F" w:rsidRDefault="00235D80" w:rsidP="00235D80">
      <w:pPr>
        <w:pStyle w:val="a3"/>
        <w:pBdr>
          <w:top w:val="single" w:sz="4" w:space="1" w:color="auto"/>
          <w:left w:val="single" w:sz="4" w:space="4" w:color="auto"/>
          <w:bottom w:val="single" w:sz="4" w:space="1" w:color="auto"/>
          <w:right w:val="single" w:sz="4" w:space="4" w:color="auto"/>
        </w:pBdr>
        <w:spacing w:after="200" w:line="276" w:lineRule="auto"/>
        <w:rPr>
          <w:rFonts w:ascii="Times New Roman" w:hAnsi="Times New Roman"/>
          <w:sz w:val="24"/>
          <w:szCs w:val="24"/>
        </w:rPr>
      </w:pPr>
      <w:r w:rsidRPr="00417C5F">
        <w:rPr>
          <w:rFonts w:ascii="Times New Roman" w:hAnsi="Times New Roman"/>
          <w:b/>
          <w:sz w:val="24"/>
          <w:szCs w:val="24"/>
        </w:rPr>
        <w:t>Υποδείξεις:</w:t>
      </w:r>
      <w:r w:rsidRPr="00417C5F">
        <w:rPr>
          <w:rFonts w:ascii="Times New Roman" w:hAnsi="Times New Roman"/>
          <w:sz w:val="24"/>
          <w:szCs w:val="24"/>
        </w:rPr>
        <w:t xml:space="preserve"> Συνολική διάρκεια (ανάλογα με το μέγεθος της ομάδας): 30-50 λεπτά περίπου 10-20 συμμετέχοντες, για τους οποίους η καταγραφή των δικών τους σκέψεων δεν είναι ξένο υλικό: ανά συμμετέχοντα 3 κάρτες / χαρτί και 1 μολύβι. Η αίθουσα στην οποία μπορούν όλοι να περπατήσουν ταυτόχρονα, τοποθετεί καρέκλες στον τοίχο ως κύκλο καρέκλες. Φυσικά, αυτή η μέθοδος μπορεί επίσης να εφαρμοστεί σε οποιοδήποτε θέμα, π.χ. "Για μένα, το δείπνο του Κυρίου είναι σαν ...", "Η εκκλησία είναι σαν ...", "Η οικογένεια είναι σαν ...", κλπ.</w:t>
      </w:r>
    </w:p>
    <w:p w:rsidR="00235D80" w:rsidRPr="00417C5F" w:rsidRDefault="00235D80" w:rsidP="00235D80">
      <w:pPr>
        <w:pStyle w:val="a3"/>
        <w:pBdr>
          <w:top w:val="single" w:sz="4" w:space="1" w:color="auto"/>
          <w:left w:val="single" w:sz="4" w:space="4" w:color="auto"/>
          <w:bottom w:val="single" w:sz="4" w:space="1" w:color="auto"/>
          <w:right w:val="single" w:sz="4" w:space="4" w:color="auto"/>
        </w:pBdr>
        <w:spacing w:after="200" w:line="276" w:lineRule="auto"/>
        <w:rPr>
          <w:rFonts w:ascii="Times New Roman" w:hAnsi="Times New Roman"/>
          <w:sz w:val="24"/>
          <w:szCs w:val="24"/>
        </w:rPr>
      </w:pPr>
      <w:r w:rsidRPr="00417C5F">
        <w:rPr>
          <w:rFonts w:ascii="Times New Roman" w:hAnsi="Times New Roman"/>
          <w:sz w:val="24"/>
          <w:szCs w:val="24"/>
        </w:rPr>
        <w:br/>
      </w:r>
      <w:r w:rsidRPr="00417C5F">
        <w:rPr>
          <w:rFonts w:ascii="Times New Roman" w:hAnsi="Times New Roman"/>
          <w:b/>
          <w:sz w:val="24"/>
          <w:szCs w:val="24"/>
        </w:rPr>
        <w:t>Η Βίβλος είναι (δεν) όπως ...</w:t>
      </w:r>
      <w:r w:rsidRPr="00417C5F">
        <w:rPr>
          <w:rFonts w:ascii="Times New Roman" w:hAnsi="Times New Roman"/>
          <w:sz w:val="24"/>
          <w:szCs w:val="24"/>
        </w:rPr>
        <w:t xml:space="preserve"> Στη μέση (καθημερινά) αντικείμενα θέση (π.χ., οδοντόβουρτσα, σαπούνι, υφάσματα πλυσίματος, ρολόι, στυλό, το πορτοφόλι, τηλέφωνο / κινητό τηλέφωνο, παπούτσια, καλώδιο, σουγιάδες, εργαλεία, κίνησης, λουλούδι, BGB, GG, κλπ). Προσοχή: Πρέπει να υπάρχουν τουλάχιστον τόσα στοιχεία ως συμμετέχοντες. Οι συμμετέχοντες πρέπει (πολύ γρήγορα) να επιλέξουν ένα, να το χειριστούν σιωπηλά και τελικά να εξηγήσουν στους άλλους τι είναι η σχέση τους με τη Βίβλο.</w:t>
      </w:r>
    </w:p>
    <w:p w:rsidR="00235D80" w:rsidRPr="00417C5F" w:rsidRDefault="00235D80" w:rsidP="00235D80">
      <w:pPr>
        <w:pStyle w:val="a3"/>
        <w:pBdr>
          <w:top w:val="single" w:sz="4" w:space="1" w:color="auto"/>
          <w:left w:val="single" w:sz="4" w:space="4" w:color="auto"/>
          <w:bottom w:val="single" w:sz="4" w:space="1" w:color="auto"/>
          <w:right w:val="single" w:sz="4" w:space="4" w:color="auto"/>
        </w:pBdr>
        <w:spacing w:after="200" w:line="276" w:lineRule="auto"/>
        <w:rPr>
          <w:rFonts w:ascii="Times New Roman" w:hAnsi="Times New Roman"/>
          <w:sz w:val="24"/>
          <w:szCs w:val="24"/>
        </w:rPr>
      </w:pPr>
      <w:r w:rsidRPr="00417C5F">
        <w:rPr>
          <w:rFonts w:ascii="Times New Roman" w:hAnsi="Times New Roman"/>
          <w:sz w:val="24"/>
          <w:szCs w:val="24"/>
        </w:rPr>
        <w:br/>
      </w:r>
      <w:r w:rsidRPr="00417C5F">
        <w:rPr>
          <w:rFonts w:ascii="Times New Roman" w:hAnsi="Times New Roman"/>
          <w:b/>
          <w:sz w:val="24"/>
          <w:szCs w:val="24"/>
        </w:rPr>
        <w:t>Προβολή εικόνων (κινούμενα σχέδια)</w:t>
      </w:r>
      <w:r w:rsidRPr="00417C5F">
        <w:rPr>
          <w:rFonts w:ascii="Times New Roman" w:hAnsi="Times New Roman"/>
          <w:sz w:val="24"/>
          <w:szCs w:val="24"/>
        </w:rPr>
        <w:t xml:space="preserve"> Οι επιλεγμένες καρικατούρες προσφέρουν ευκαιρίες συσχέτισης στο θέμα "Τι είναι η Βίβλος για μένα;" Και κίνητρα συζήτησης για να ξεκινήσετε το θέμα. επιλογές:</w:t>
      </w:r>
      <w:r w:rsidRPr="00417C5F">
        <w:rPr>
          <w:rFonts w:ascii="Times New Roman" w:hAnsi="Times New Roman"/>
          <w:sz w:val="24"/>
          <w:szCs w:val="24"/>
        </w:rPr>
        <w:br/>
        <w:t>α) Φύλλο με 12 κινούμενα σχέδια από τους Steiger και Mayk</w:t>
      </w:r>
    </w:p>
    <w:p w:rsidR="00235D80" w:rsidRPr="00417C5F" w:rsidRDefault="00235D80" w:rsidP="00235D80">
      <w:pPr>
        <w:pStyle w:val="a3"/>
        <w:pBdr>
          <w:top w:val="single" w:sz="4" w:space="1" w:color="auto"/>
          <w:left w:val="single" w:sz="4" w:space="4" w:color="auto"/>
          <w:bottom w:val="single" w:sz="4" w:space="1" w:color="auto"/>
          <w:right w:val="single" w:sz="4" w:space="4" w:color="auto"/>
        </w:pBdr>
        <w:spacing w:after="200" w:line="276" w:lineRule="auto"/>
        <w:rPr>
          <w:rFonts w:ascii="Times New Roman" w:hAnsi="Times New Roman"/>
          <w:sz w:val="24"/>
          <w:szCs w:val="24"/>
        </w:rPr>
      </w:pPr>
      <w:r w:rsidRPr="00417C5F">
        <w:rPr>
          <w:rFonts w:ascii="Times New Roman" w:hAnsi="Times New Roman"/>
          <w:sz w:val="24"/>
          <w:szCs w:val="24"/>
        </w:rPr>
        <w:t>β) την επιλογή των κινουμένων σχεδίων από: WernerTiki Küstenmacher: «Διάβασα τη Βίβλο, επειδή .... εξήντα καλοί λόγοι για το Βιβλίο των Βιβλίων, Claudius-Verlag, 3η έκδ Μόναχο 1992)</w:t>
      </w:r>
    </w:p>
    <w:p w:rsidR="00235D80" w:rsidRPr="00417C5F" w:rsidRDefault="00235D80" w:rsidP="00235D80">
      <w:pPr>
        <w:pStyle w:val="a3"/>
        <w:spacing w:after="200" w:line="276" w:lineRule="auto"/>
        <w:rPr>
          <w:rFonts w:ascii="Times New Roman" w:hAnsi="Times New Roman"/>
          <w:sz w:val="24"/>
          <w:szCs w:val="24"/>
        </w:rPr>
      </w:pPr>
    </w:p>
    <w:p w:rsidR="00235D80" w:rsidRPr="00417C5F" w:rsidRDefault="00235D80" w:rsidP="00235D80">
      <w:pPr>
        <w:pBdr>
          <w:top w:val="single" w:sz="4" w:space="1" w:color="auto"/>
        </w:pBdr>
        <w:spacing w:after="200"/>
        <w:ind w:right="-2" w:firstLine="357"/>
        <w:rPr>
          <w:b/>
          <w:i/>
        </w:rPr>
      </w:pPr>
      <w:r w:rsidRPr="00417C5F">
        <w:rPr>
          <w:b/>
          <w:i/>
        </w:rPr>
        <w:t>ΧΑΡΑΚΤΗΡΙΣΤΙΚΑ ΑΠΟΦΘΕΓΜΑΤΑ ΣΧΕΤΙΚΑ ΜΕ ΤΗ ΜΕΛΕΤΗ ΤΗΣ ΑΓΊΑΣ ΓΡΑΦΗΣ</w:t>
      </w:r>
    </w:p>
    <w:p w:rsidR="00235D80" w:rsidRPr="00417C5F" w:rsidRDefault="00235D80" w:rsidP="00235D80">
      <w:pPr>
        <w:spacing w:after="200"/>
        <w:ind w:right="-2" w:firstLine="357"/>
        <w:rPr>
          <w:i/>
        </w:rPr>
      </w:pPr>
      <w:r w:rsidRPr="00417C5F">
        <w:rPr>
          <w:i/>
        </w:rPr>
        <w:sym w:font="Symbol" w:char="F0AE"/>
      </w:r>
      <w:r w:rsidRPr="00417C5F">
        <w:rPr>
          <w:i/>
        </w:rPr>
        <w:t xml:space="preserve"> Θέλεις να σπουδάσεις την Α.Γ.; Ταξίδεψε στην Ευρώπη ή στις ΗΠΑ!</w:t>
      </w:r>
    </w:p>
    <w:p w:rsidR="00235D80" w:rsidRPr="00417C5F" w:rsidRDefault="00235D80" w:rsidP="00235D80">
      <w:pPr>
        <w:spacing w:after="200"/>
        <w:ind w:right="-2" w:firstLine="357"/>
        <w:rPr>
          <w:i/>
        </w:rPr>
      </w:pPr>
      <w:r w:rsidRPr="00417C5F">
        <w:rPr>
          <w:i/>
        </w:rPr>
        <w:sym w:font="Symbol" w:char="F0AE"/>
      </w:r>
      <w:r w:rsidRPr="00417C5F">
        <w:rPr>
          <w:i/>
        </w:rPr>
        <w:t xml:space="preserve"> Θέλεις να μάθεις να την μελετάς σε συνάφεια / αλληλουχία με τη ζωή; Πήγαινε στη Λατινική Αμερική!</w:t>
      </w:r>
    </w:p>
    <w:p w:rsidR="00235D80" w:rsidRPr="00417C5F" w:rsidRDefault="00235D80" w:rsidP="00235D80">
      <w:pPr>
        <w:spacing w:after="200"/>
        <w:ind w:right="-2" w:firstLine="357"/>
        <w:rPr>
          <w:i/>
        </w:rPr>
      </w:pPr>
      <w:r w:rsidRPr="00417C5F">
        <w:rPr>
          <w:i/>
        </w:rPr>
        <w:lastRenderedPageBreak/>
        <w:sym w:font="Symbol" w:char="F0AE"/>
      </w:r>
      <w:r w:rsidRPr="00417C5F">
        <w:rPr>
          <w:i/>
        </w:rPr>
        <w:t xml:space="preserve"> Θέλεις να την αποστηθίσεις ως λόγο του Θεού και ταυτόχρονα να την αφομοιώσεις και να την κάνεις προσευχή; Ταξίδεψε στην Ασία.</w:t>
      </w:r>
    </w:p>
    <w:p w:rsidR="00235D80" w:rsidRPr="00417C5F" w:rsidRDefault="00235D80" w:rsidP="00235D80">
      <w:pPr>
        <w:spacing w:after="200"/>
        <w:ind w:right="-2" w:firstLine="357"/>
      </w:pPr>
      <w:r w:rsidRPr="00417C5F">
        <w:rPr>
          <w:i/>
        </w:rPr>
        <w:sym w:font="Symbol" w:char="F0AE"/>
      </w:r>
      <w:r w:rsidRPr="00417C5F">
        <w:rPr>
          <w:i/>
        </w:rPr>
        <w:t xml:space="preserve"> Θέλεις να την ζήσεις ως μήνυμα που σε κάνει ευτυχισμένο και σε κάνει να γιορτάζεις; Πήγαινε στην Αφρική! </w:t>
      </w:r>
      <w:r w:rsidRPr="00417C5F">
        <w:t xml:space="preserve">Στην αφρικανική Ζιμπάμπουε η Βίβλος δεν λιτανεύεται απλώς. Η Είσοδος γίνεται χορός γιορτινός, όπως συμβαίνει και στον Ιουδαϊσμό με τα ειλητάρια της Τορά στο πανηγύρι της Χαράς του Νόμου (Simchat Tora). </w:t>
      </w:r>
    </w:p>
    <w:p w:rsidR="00235D80" w:rsidRPr="00417C5F" w:rsidRDefault="00235D80" w:rsidP="00235D80">
      <w:pPr>
        <w:pBdr>
          <w:bottom w:val="single" w:sz="4" w:space="1" w:color="auto"/>
        </w:pBdr>
        <w:spacing w:after="200"/>
        <w:ind w:right="-2" w:firstLine="357"/>
      </w:pPr>
      <w:r w:rsidRPr="00417C5F">
        <w:t>Η Α.Γ. είναι σαν το βοτάνι. Όσο κάποιος το τρίβει τόσο αυτό μοσχοβολά (Λούθηρος)</w:t>
      </w:r>
    </w:p>
    <w:p w:rsidR="00D17C79" w:rsidRDefault="00D17C79">
      <w:pPr>
        <w:spacing w:after="200" w:line="276" w:lineRule="auto"/>
        <w:jc w:val="left"/>
        <w:rPr>
          <w:rFonts w:ascii="Times New Roman" w:hAnsi="Times New Roman"/>
          <w:sz w:val="24"/>
          <w:szCs w:val="24"/>
        </w:rPr>
      </w:pPr>
      <w:r>
        <w:rPr>
          <w:rFonts w:ascii="Times New Roman" w:hAnsi="Times New Roman"/>
          <w:sz w:val="24"/>
          <w:szCs w:val="24"/>
        </w:rPr>
        <w:br w:type="page"/>
      </w:r>
    </w:p>
    <w:p w:rsidR="005E1404" w:rsidRPr="00417C5F" w:rsidRDefault="005E1404" w:rsidP="005E1404">
      <w:pPr>
        <w:pStyle w:val="1"/>
        <w:jc w:val="center"/>
        <w:rPr>
          <w:rFonts w:ascii="Times New Roman" w:hAnsi="Times New Roman" w:cs="Times New Roman"/>
          <w:caps/>
          <w:sz w:val="24"/>
          <w:szCs w:val="24"/>
        </w:rPr>
      </w:pPr>
      <w:r w:rsidRPr="00417C5F">
        <w:rPr>
          <w:rFonts w:ascii="Times New Roman" w:hAnsi="Times New Roman" w:cs="Times New Roman"/>
          <w:caps/>
          <w:sz w:val="24"/>
          <w:szCs w:val="24"/>
          <w:lang w:val="de-DE"/>
        </w:rPr>
        <w:lastRenderedPageBreak/>
        <w:t>IV</w:t>
      </w:r>
      <w:r w:rsidRPr="00417C5F">
        <w:rPr>
          <w:rFonts w:ascii="Times New Roman" w:hAnsi="Times New Roman" w:cs="Times New Roman"/>
          <w:caps/>
          <w:sz w:val="24"/>
          <w:szCs w:val="24"/>
        </w:rPr>
        <w:t>. Αβραάμ και σαρρα - αγαρ</w:t>
      </w:r>
    </w:p>
    <w:p w:rsidR="005E1404" w:rsidRPr="00417C5F" w:rsidRDefault="005E1404" w:rsidP="005E1404">
      <w:pPr>
        <w:ind w:right="374"/>
        <w:rPr>
          <w:rFonts w:ascii="Times New Roman" w:hAnsi="Times New Roman"/>
          <w:sz w:val="24"/>
          <w:szCs w:val="24"/>
        </w:rPr>
      </w:pPr>
    </w:p>
    <w:p w:rsidR="005E1404" w:rsidRPr="00417C5F" w:rsidRDefault="005E1404" w:rsidP="005E1404">
      <w:pPr>
        <w:pStyle w:val="3"/>
        <w:rPr>
          <w:rFonts w:ascii="Times New Roman" w:hAnsi="Times New Roman" w:cs="Times New Roman"/>
          <w:sz w:val="24"/>
          <w:szCs w:val="24"/>
        </w:rPr>
      </w:pPr>
      <w:r w:rsidRPr="00417C5F">
        <w:rPr>
          <w:rFonts w:ascii="Times New Roman" w:hAnsi="Times New Roman" w:cs="Times New Roman"/>
          <w:sz w:val="24"/>
          <w:szCs w:val="24"/>
        </w:rPr>
        <w:t>Αφόρμηση</w:t>
      </w:r>
    </w:p>
    <w:p w:rsidR="005E1404" w:rsidRPr="00417C5F" w:rsidRDefault="005E1404" w:rsidP="005E1404">
      <w:pPr>
        <w:rPr>
          <w:rFonts w:ascii="Times New Roman" w:hAnsi="Times New Roman"/>
          <w:sz w:val="24"/>
          <w:szCs w:val="24"/>
        </w:rPr>
      </w:pPr>
      <w:r w:rsidRPr="00417C5F">
        <w:rPr>
          <w:rFonts w:ascii="Times New Roman" w:hAnsi="Times New Roman"/>
          <w:sz w:val="24"/>
          <w:szCs w:val="24"/>
        </w:rPr>
        <w:t>Το ταξίδι του Οδυσσέα από και προς την Ιθάκη</w:t>
      </w:r>
    </w:p>
    <w:p w:rsidR="005E1404" w:rsidRPr="00417C5F" w:rsidRDefault="005E1404" w:rsidP="005E1404">
      <w:pPr>
        <w:pStyle w:val="3"/>
        <w:rPr>
          <w:rFonts w:ascii="Times New Roman" w:hAnsi="Times New Roman" w:cs="Times New Roman"/>
          <w:sz w:val="24"/>
          <w:szCs w:val="24"/>
        </w:rPr>
      </w:pPr>
      <w:r w:rsidRPr="00417C5F">
        <w:rPr>
          <w:rFonts w:ascii="Times New Roman" w:hAnsi="Times New Roman" w:cs="Times New Roman"/>
          <w:sz w:val="24"/>
          <w:szCs w:val="24"/>
        </w:rPr>
        <w:t xml:space="preserve">Εισαγωγικά </w:t>
      </w:r>
    </w:p>
    <w:p w:rsidR="005E1404" w:rsidRPr="00417C5F" w:rsidRDefault="005E1404" w:rsidP="005E1404">
      <w:pPr>
        <w:ind w:right="374"/>
        <w:rPr>
          <w:rFonts w:ascii="Times New Roman" w:hAnsi="Times New Roman"/>
          <w:sz w:val="24"/>
          <w:szCs w:val="24"/>
        </w:rPr>
      </w:pPr>
    </w:p>
    <w:p w:rsidR="005E1404" w:rsidRPr="00417C5F" w:rsidRDefault="005E1404" w:rsidP="005E1404">
      <w:pPr>
        <w:ind w:right="374"/>
        <w:rPr>
          <w:rFonts w:ascii="Times New Roman" w:hAnsi="Times New Roman"/>
          <w:b/>
          <w:bCs/>
          <w:sz w:val="24"/>
          <w:szCs w:val="24"/>
        </w:rPr>
      </w:pPr>
      <w:r w:rsidRPr="00417C5F">
        <w:rPr>
          <w:rFonts w:ascii="Times New Roman" w:hAnsi="Times New Roman"/>
          <w:sz w:val="24"/>
          <w:szCs w:val="24"/>
        </w:rPr>
        <w:t>Ο Θεός των Πατέρων ανοίγει αμέσως μετά τη διάσπαση μια καινούργια προοπτική για τη διεσπασμένη ανθρωπότητα</w:t>
      </w:r>
      <w:r w:rsidRPr="00417C5F">
        <w:rPr>
          <w:rStyle w:val="a4"/>
          <w:rFonts w:ascii="Times New Roman" w:eastAsiaTheme="majorEastAsia" w:hAnsi="Times New Roman"/>
          <w:sz w:val="24"/>
          <w:szCs w:val="24"/>
        </w:rPr>
        <w:footnoteReference w:id="9"/>
      </w:r>
      <w:r w:rsidRPr="00417C5F">
        <w:rPr>
          <w:rFonts w:ascii="Times New Roman" w:hAnsi="Times New Roman"/>
          <w:sz w:val="24"/>
          <w:szCs w:val="24"/>
        </w:rPr>
        <w:t xml:space="preserve">. </w:t>
      </w:r>
      <w:r w:rsidRPr="00417C5F">
        <w:rPr>
          <w:rFonts w:ascii="Times New Roman" w:hAnsi="Times New Roman"/>
          <w:caps/>
          <w:sz w:val="24"/>
          <w:szCs w:val="24"/>
        </w:rPr>
        <w:t>α</w:t>
      </w:r>
      <w:r w:rsidRPr="00417C5F">
        <w:rPr>
          <w:rFonts w:ascii="Times New Roman" w:hAnsi="Times New Roman"/>
          <w:sz w:val="24"/>
          <w:szCs w:val="24"/>
        </w:rPr>
        <w:t xml:space="preserve">κριβώς στο σημείο όπου αποτυγχάνει ο άνθρωπος να δημιουργήσει </w:t>
      </w:r>
      <w:r w:rsidRPr="00417C5F">
        <w:rPr>
          <w:rFonts w:ascii="Times New Roman" w:hAnsi="Times New Roman"/>
          <w:i/>
          <w:iCs/>
          <w:sz w:val="24"/>
          <w:szCs w:val="24"/>
        </w:rPr>
        <w:t>όνομα</w:t>
      </w:r>
      <w:r w:rsidRPr="00417C5F">
        <w:rPr>
          <w:rFonts w:ascii="Times New Roman" w:hAnsi="Times New Roman"/>
          <w:sz w:val="24"/>
          <w:szCs w:val="24"/>
        </w:rPr>
        <w:t xml:space="preserve">, επιλέγει ο Θεός έναν απόγονο του Σημ προκειμένου «να κτίσει το δικό του οικοδόμημα»: να </w:t>
      </w:r>
      <w:r w:rsidRPr="00417C5F">
        <w:rPr>
          <w:rFonts w:ascii="Times New Roman" w:hAnsi="Times New Roman"/>
          <w:bCs/>
          <w:iCs/>
          <w:sz w:val="24"/>
          <w:szCs w:val="24"/>
        </w:rPr>
        <w:t xml:space="preserve">ξεκινήσει εκείνο το πρότζεκτ </w:t>
      </w:r>
      <w:r w:rsidRPr="00417C5F">
        <w:rPr>
          <w:rFonts w:ascii="Times New Roman" w:hAnsi="Times New Roman"/>
          <w:sz w:val="24"/>
          <w:szCs w:val="24"/>
        </w:rPr>
        <w:t>διά του οποίου θα γίνει γνωστό στον κόσμο το δικό Του όνομα</w:t>
      </w:r>
      <w:r w:rsidRPr="00417C5F">
        <w:rPr>
          <w:rStyle w:val="a4"/>
          <w:rFonts w:ascii="Times New Roman" w:eastAsiaTheme="majorEastAsia" w:hAnsi="Times New Roman"/>
          <w:sz w:val="24"/>
          <w:szCs w:val="24"/>
        </w:rPr>
        <w:footnoteReference w:id="10"/>
      </w:r>
      <w:r w:rsidRPr="00417C5F">
        <w:rPr>
          <w:rFonts w:ascii="Times New Roman" w:hAnsi="Times New Roman"/>
          <w:sz w:val="24"/>
          <w:szCs w:val="24"/>
        </w:rPr>
        <w:t xml:space="preserve">. </w:t>
      </w:r>
      <w:r w:rsidRPr="00417C5F">
        <w:rPr>
          <w:rFonts w:ascii="Times New Roman" w:hAnsi="Times New Roman"/>
          <w:b/>
          <w:bCs/>
          <w:sz w:val="24"/>
          <w:szCs w:val="24"/>
        </w:rPr>
        <w:t xml:space="preserve">Ο Θεός καλεί τον Αβραάμ, </w:t>
      </w:r>
      <w:r w:rsidRPr="00417C5F">
        <w:rPr>
          <w:rFonts w:ascii="Times New Roman" w:hAnsi="Times New Roman"/>
          <w:sz w:val="24"/>
          <w:szCs w:val="24"/>
        </w:rPr>
        <w:t>ο οποίος κατοικεί στην Ουρ της Χαλδαίας (11, 28. 31) ή σύμφωνα με μια άλλη παράδοση τη χώρα Αράμ, τη Συρία (Δτ. 26, 5),</w:t>
      </w:r>
      <w:r w:rsidRPr="00417C5F">
        <w:rPr>
          <w:rFonts w:ascii="Times New Roman" w:hAnsi="Times New Roman"/>
          <w:b/>
          <w:bCs/>
          <w:sz w:val="24"/>
          <w:szCs w:val="24"/>
        </w:rPr>
        <w:t xml:space="preserve"> να γίνει το φως των εθνών.</w:t>
      </w:r>
      <w:r w:rsidRPr="00417C5F">
        <w:rPr>
          <w:rFonts w:ascii="Times New Roman" w:hAnsi="Times New Roman"/>
          <w:sz w:val="24"/>
          <w:szCs w:val="24"/>
        </w:rPr>
        <w:t xml:space="preserve"> Η απαραίτητη προϋπόθεση όμως για να συμβεί αυτό είναι </w:t>
      </w:r>
      <w:r w:rsidRPr="00417C5F">
        <w:rPr>
          <w:rFonts w:ascii="Times New Roman" w:hAnsi="Times New Roman"/>
          <w:b/>
          <w:bCs/>
          <w:sz w:val="24"/>
          <w:szCs w:val="24"/>
        </w:rPr>
        <w:t xml:space="preserve">να εξέλθει από τη γη του </w:t>
      </w:r>
      <w:r w:rsidRPr="00417C5F">
        <w:rPr>
          <w:rFonts w:ascii="Times New Roman" w:hAnsi="Times New Roman"/>
          <w:sz w:val="24"/>
          <w:szCs w:val="24"/>
        </w:rPr>
        <w:t>(Γέν. 12, 1-3</w:t>
      </w:r>
      <w:r w:rsidRPr="00417C5F">
        <w:rPr>
          <w:rFonts w:ascii="Times New Roman" w:hAnsi="Times New Roman"/>
          <w:sz w:val="24"/>
          <w:szCs w:val="24"/>
          <w:vertAlign w:val="superscript"/>
        </w:rPr>
        <w:t>.</w:t>
      </w:r>
      <w:r w:rsidRPr="00417C5F">
        <w:rPr>
          <w:rFonts w:ascii="Times New Roman" w:hAnsi="Times New Roman"/>
          <w:sz w:val="24"/>
          <w:szCs w:val="24"/>
        </w:rPr>
        <w:t xml:space="preserve"> πρβλ. Γαλ. 3, 6-9) γκρεμίζοντας τα «είδωλα» του πατέρα του.</w:t>
      </w:r>
      <w:r w:rsidRPr="00417C5F">
        <w:rPr>
          <w:rFonts w:ascii="Times New Roman" w:hAnsi="Times New Roman"/>
          <w:b/>
          <w:bCs/>
          <w:sz w:val="24"/>
          <w:szCs w:val="24"/>
        </w:rPr>
        <w:t xml:space="preserve"> </w:t>
      </w:r>
    </w:p>
    <w:p w:rsidR="005E1404" w:rsidRPr="00417C5F" w:rsidRDefault="005E1404" w:rsidP="005E1404">
      <w:pPr>
        <w:ind w:left="567" w:right="374"/>
        <w:rPr>
          <w:rFonts w:ascii="Times New Roman" w:hAnsi="Times New Roman"/>
          <w:i/>
          <w:sz w:val="24"/>
          <w:szCs w:val="24"/>
          <w:lang w:bidi="he-IL"/>
        </w:rPr>
      </w:pPr>
    </w:p>
    <w:p w:rsidR="005E1404" w:rsidRPr="00417C5F" w:rsidRDefault="005E1404" w:rsidP="005E1404">
      <w:pPr>
        <w:ind w:left="567" w:right="374"/>
        <w:rPr>
          <w:rFonts w:ascii="Times New Roman" w:hAnsi="Times New Roman"/>
          <w:i/>
          <w:sz w:val="24"/>
          <w:szCs w:val="24"/>
          <w:lang w:bidi="he-IL"/>
        </w:rPr>
      </w:pPr>
      <w:r w:rsidRPr="00417C5F">
        <w:rPr>
          <w:rFonts w:ascii="Times New Roman" w:hAnsi="Times New Roman"/>
          <w:i/>
          <w:sz w:val="24"/>
          <w:szCs w:val="24"/>
          <w:lang w:bidi="he-IL"/>
        </w:rPr>
        <w:t xml:space="preserve">Καὶ εἶπεν </w:t>
      </w:r>
      <w:r w:rsidRPr="00417C5F">
        <w:rPr>
          <w:rFonts w:ascii="Times New Roman" w:hAnsi="Times New Roman"/>
          <w:i/>
          <w:caps/>
          <w:sz w:val="24"/>
          <w:szCs w:val="24"/>
          <w:lang w:bidi="he-IL"/>
        </w:rPr>
        <w:t>κ</w:t>
      </w:r>
      <w:r w:rsidRPr="00417C5F">
        <w:rPr>
          <w:rFonts w:ascii="Times New Roman" w:hAnsi="Times New Roman"/>
          <w:i/>
          <w:sz w:val="24"/>
          <w:szCs w:val="24"/>
          <w:lang w:bidi="he-IL"/>
        </w:rPr>
        <w:t xml:space="preserve">ύριος (Αδωνάι) τῷ Ἄβραμ: </w:t>
      </w:r>
    </w:p>
    <w:p w:rsidR="005E1404" w:rsidRPr="00417C5F" w:rsidRDefault="005E1404" w:rsidP="005E1404">
      <w:pPr>
        <w:ind w:left="567" w:right="374"/>
        <w:rPr>
          <w:rFonts w:ascii="Times New Roman" w:hAnsi="Times New Roman"/>
          <w:i/>
          <w:sz w:val="24"/>
          <w:szCs w:val="24"/>
          <w:lang w:bidi="he-IL"/>
        </w:rPr>
      </w:pPr>
    </w:p>
    <w:p w:rsidR="005E1404" w:rsidRPr="00417C5F" w:rsidRDefault="005E1404" w:rsidP="005E1404">
      <w:pPr>
        <w:ind w:left="567" w:right="374"/>
        <w:rPr>
          <w:rFonts w:ascii="Times New Roman" w:hAnsi="Times New Roman"/>
          <w:i/>
          <w:sz w:val="24"/>
          <w:szCs w:val="24"/>
          <w:lang w:bidi="he-IL"/>
        </w:rPr>
      </w:pPr>
      <w:r w:rsidRPr="00417C5F">
        <w:rPr>
          <w:rFonts w:ascii="Times New Roman" w:hAnsi="Times New Roman"/>
          <w:i/>
          <w:sz w:val="24"/>
          <w:szCs w:val="24"/>
          <w:lang w:bidi="he-IL"/>
        </w:rPr>
        <w:t>Ἔξελθε ἐκ τῆς γῆς σου καὶ ἐκ τῆς συγγενείας σου καὶ ἐκ τοῦ οἴκου τοῦ πατρός σου</w:t>
      </w:r>
    </w:p>
    <w:p w:rsidR="005E1404" w:rsidRPr="00417C5F" w:rsidRDefault="005E1404" w:rsidP="005E1404">
      <w:pPr>
        <w:ind w:left="567" w:right="374"/>
        <w:rPr>
          <w:rFonts w:ascii="Times New Roman" w:hAnsi="Times New Roman"/>
          <w:i/>
          <w:sz w:val="24"/>
          <w:szCs w:val="24"/>
          <w:lang w:bidi="he-IL"/>
        </w:rPr>
      </w:pPr>
      <w:r w:rsidRPr="00417C5F">
        <w:rPr>
          <w:rFonts w:ascii="Times New Roman" w:hAnsi="Times New Roman"/>
          <w:i/>
          <w:sz w:val="24"/>
          <w:szCs w:val="24"/>
          <w:lang w:bidi="he-IL"/>
        </w:rPr>
        <w:t>εἰς τὴν γῆν ἣν ἄν σοι δείξω</w:t>
      </w:r>
    </w:p>
    <w:p w:rsidR="005E1404" w:rsidRPr="00417C5F" w:rsidRDefault="005E1404" w:rsidP="005E1404">
      <w:pPr>
        <w:ind w:left="567" w:right="374"/>
        <w:rPr>
          <w:rFonts w:ascii="Times New Roman" w:hAnsi="Times New Roman"/>
          <w:i/>
          <w:sz w:val="24"/>
          <w:szCs w:val="24"/>
          <w:lang w:bidi="he-IL"/>
        </w:rPr>
      </w:pPr>
    </w:p>
    <w:p w:rsidR="005E1404" w:rsidRPr="00417C5F" w:rsidRDefault="005E1404" w:rsidP="005E1404">
      <w:pPr>
        <w:ind w:left="567" w:right="374"/>
        <w:rPr>
          <w:rFonts w:ascii="Times New Roman" w:hAnsi="Times New Roman"/>
          <w:i/>
          <w:sz w:val="24"/>
          <w:szCs w:val="24"/>
          <w:lang w:bidi="he-IL"/>
        </w:rPr>
      </w:pPr>
      <w:r w:rsidRPr="00417C5F">
        <w:rPr>
          <w:rFonts w:ascii="Times New Roman" w:hAnsi="Times New Roman"/>
          <w:i/>
          <w:caps/>
          <w:sz w:val="24"/>
          <w:szCs w:val="24"/>
          <w:lang w:bidi="he-IL"/>
        </w:rPr>
        <w:t>κ</w:t>
      </w:r>
      <w:r w:rsidRPr="00417C5F">
        <w:rPr>
          <w:rFonts w:ascii="Times New Roman" w:hAnsi="Times New Roman"/>
          <w:i/>
          <w:sz w:val="24"/>
          <w:szCs w:val="24"/>
          <w:lang w:bidi="he-IL"/>
        </w:rPr>
        <w:t>αὶ ποιήσω σε εἰς ἔθνος μέγα καὶ εὐλογήσω σε</w:t>
      </w:r>
    </w:p>
    <w:p w:rsidR="005E1404" w:rsidRPr="00417C5F" w:rsidRDefault="005E1404" w:rsidP="005E1404">
      <w:pPr>
        <w:ind w:left="567" w:right="374"/>
        <w:rPr>
          <w:rFonts w:ascii="Times New Roman" w:hAnsi="Times New Roman"/>
          <w:i/>
          <w:sz w:val="24"/>
          <w:szCs w:val="24"/>
          <w:lang w:bidi="he-IL"/>
        </w:rPr>
      </w:pPr>
      <w:r w:rsidRPr="00417C5F">
        <w:rPr>
          <w:rFonts w:ascii="Times New Roman" w:hAnsi="Times New Roman"/>
          <w:i/>
          <w:sz w:val="24"/>
          <w:szCs w:val="24"/>
          <w:lang w:bidi="he-IL"/>
        </w:rPr>
        <w:t xml:space="preserve">καὶ μεγαλυνῶ </w:t>
      </w:r>
      <w:r w:rsidRPr="00417C5F">
        <w:rPr>
          <w:rFonts w:ascii="Times New Roman" w:hAnsi="Times New Roman"/>
          <w:b/>
          <w:bCs/>
          <w:i/>
          <w:sz w:val="24"/>
          <w:szCs w:val="24"/>
          <w:lang w:bidi="he-IL"/>
        </w:rPr>
        <w:t>τὸ ὄνομά σου.</w:t>
      </w:r>
    </w:p>
    <w:p w:rsidR="005E1404" w:rsidRPr="00417C5F" w:rsidRDefault="005E1404" w:rsidP="005E1404">
      <w:pPr>
        <w:ind w:left="567" w:right="374"/>
        <w:rPr>
          <w:rFonts w:ascii="Times New Roman" w:hAnsi="Times New Roman"/>
          <w:i/>
          <w:sz w:val="24"/>
          <w:szCs w:val="24"/>
          <w:lang w:bidi="he-IL"/>
        </w:rPr>
      </w:pPr>
    </w:p>
    <w:p w:rsidR="005E1404" w:rsidRPr="00417C5F" w:rsidRDefault="005E1404" w:rsidP="005E1404">
      <w:pPr>
        <w:ind w:left="567" w:right="374"/>
        <w:rPr>
          <w:rFonts w:ascii="Times New Roman" w:hAnsi="Times New Roman"/>
          <w:i/>
          <w:sz w:val="24"/>
          <w:szCs w:val="24"/>
          <w:lang w:bidi="he-IL"/>
        </w:rPr>
      </w:pPr>
      <w:r w:rsidRPr="00417C5F">
        <w:rPr>
          <w:rFonts w:ascii="Times New Roman" w:hAnsi="Times New Roman"/>
          <w:i/>
          <w:caps/>
          <w:sz w:val="24"/>
          <w:szCs w:val="24"/>
          <w:lang w:bidi="he-IL"/>
        </w:rPr>
        <w:t>κ</w:t>
      </w:r>
      <w:r w:rsidRPr="00417C5F">
        <w:rPr>
          <w:rFonts w:ascii="Times New Roman" w:hAnsi="Times New Roman"/>
          <w:i/>
          <w:sz w:val="24"/>
          <w:szCs w:val="24"/>
          <w:lang w:bidi="he-IL"/>
        </w:rPr>
        <w:t>αὶ ἔσῃ εὐλογητός καὶ εὐλογήσω τοὺς εὐλογοῦντάς σε</w:t>
      </w:r>
    </w:p>
    <w:p w:rsidR="005E1404" w:rsidRPr="00417C5F" w:rsidRDefault="005E1404" w:rsidP="005E1404">
      <w:pPr>
        <w:ind w:left="567" w:right="374"/>
        <w:rPr>
          <w:rFonts w:ascii="Times New Roman" w:hAnsi="Times New Roman"/>
          <w:i/>
          <w:sz w:val="24"/>
          <w:szCs w:val="24"/>
          <w:lang w:bidi="he-IL"/>
        </w:rPr>
      </w:pPr>
      <w:r w:rsidRPr="00417C5F">
        <w:rPr>
          <w:rFonts w:ascii="Times New Roman" w:hAnsi="Times New Roman"/>
          <w:i/>
          <w:sz w:val="24"/>
          <w:szCs w:val="24"/>
          <w:lang w:bidi="he-IL"/>
        </w:rPr>
        <w:t>καὶ τοὺς καταρωμένους σε καταράσομαι</w:t>
      </w:r>
    </w:p>
    <w:p w:rsidR="005E1404" w:rsidRPr="00417C5F" w:rsidRDefault="005E1404" w:rsidP="005E1404">
      <w:pPr>
        <w:ind w:left="567" w:right="374"/>
        <w:rPr>
          <w:rFonts w:ascii="Times New Roman" w:hAnsi="Times New Roman"/>
          <w:b/>
          <w:bCs/>
          <w:i/>
          <w:sz w:val="24"/>
          <w:szCs w:val="24"/>
        </w:rPr>
      </w:pPr>
      <w:r w:rsidRPr="00417C5F">
        <w:rPr>
          <w:rFonts w:ascii="Times New Roman" w:hAnsi="Times New Roman"/>
          <w:i/>
          <w:sz w:val="24"/>
          <w:szCs w:val="24"/>
          <w:lang w:bidi="he-IL"/>
        </w:rPr>
        <w:t xml:space="preserve">καὶ ἐνευλογηθήσονται </w:t>
      </w:r>
      <w:r w:rsidRPr="00417C5F">
        <w:rPr>
          <w:rFonts w:ascii="Times New Roman" w:hAnsi="Times New Roman"/>
          <w:b/>
          <w:bCs/>
          <w:i/>
          <w:sz w:val="24"/>
          <w:szCs w:val="24"/>
          <w:lang w:bidi="he-IL"/>
        </w:rPr>
        <w:t>ἐν σοὶ</w:t>
      </w:r>
      <w:r w:rsidRPr="00417C5F">
        <w:rPr>
          <w:rStyle w:val="a4"/>
          <w:rFonts w:ascii="Times New Roman" w:eastAsiaTheme="majorEastAsia" w:hAnsi="Times New Roman"/>
          <w:i/>
          <w:sz w:val="24"/>
          <w:szCs w:val="24"/>
          <w:lang w:bidi="he-IL"/>
        </w:rPr>
        <w:footnoteReference w:id="11"/>
      </w:r>
      <w:r w:rsidRPr="00417C5F">
        <w:rPr>
          <w:rFonts w:ascii="Times New Roman" w:hAnsi="Times New Roman"/>
          <w:i/>
          <w:sz w:val="24"/>
          <w:szCs w:val="24"/>
          <w:lang w:bidi="he-IL"/>
        </w:rPr>
        <w:t xml:space="preserve"> πᾶσαι αἱ φυλαὶ τῆς γῆς</w:t>
      </w:r>
    </w:p>
    <w:p w:rsidR="005E1404" w:rsidRPr="00417C5F" w:rsidRDefault="005E1404" w:rsidP="005E1404">
      <w:pPr>
        <w:ind w:left="567" w:right="374"/>
        <w:rPr>
          <w:rFonts w:ascii="Times New Roman" w:hAnsi="Times New Roman"/>
          <w:b/>
          <w:bCs/>
          <w:sz w:val="24"/>
          <w:szCs w:val="24"/>
        </w:rPr>
      </w:pPr>
    </w:p>
    <w:p w:rsidR="005E1404" w:rsidRPr="00417C5F" w:rsidRDefault="005E1404" w:rsidP="005E1404">
      <w:pPr>
        <w:ind w:left="567" w:right="374"/>
        <w:rPr>
          <w:rFonts w:ascii="Times New Roman" w:hAnsi="Times New Roman"/>
          <w:sz w:val="24"/>
          <w:szCs w:val="24"/>
        </w:rPr>
      </w:pPr>
    </w:p>
    <w:p w:rsidR="005E1404" w:rsidRPr="00417C5F" w:rsidRDefault="005E1404" w:rsidP="005E1404">
      <w:pPr>
        <w:ind w:right="374"/>
        <w:rPr>
          <w:rFonts w:ascii="Times New Roman" w:hAnsi="Times New Roman"/>
          <w:sz w:val="24"/>
          <w:szCs w:val="24"/>
        </w:rPr>
      </w:pPr>
      <w:r w:rsidRPr="00417C5F">
        <w:rPr>
          <w:rFonts w:ascii="Times New Roman" w:hAnsi="Times New Roman"/>
          <w:sz w:val="24"/>
          <w:szCs w:val="24"/>
        </w:rPr>
        <w:t>Όταν ένας άνθρωπος υπαρξιακά «φυλακίζεται» στον ασφυκτικό κλοιό του χώρου τότε γίνεται εθνικιστής και ειδωλολάτρης</w:t>
      </w:r>
      <w:r w:rsidRPr="00417C5F">
        <w:rPr>
          <w:rStyle w:val="a4"/>
          <w:rFonts w:ascii="Times New Roman" w:eastAsiaTheme="majorEastAsia" w:hAnsi="Times New Roman"/>
          <w:sz w:val="24"/>
          <w:szCs w:val="24"/>
        </w:rPr>
        <w:footnoteReference w:id="12"/>
      </w:r>
      <w:r w:rsidRPr="00417C5F">
        <w:rPr>
          <w:rFonts w:ascii="Times New Roman" w:hAnsi="Times New Roman"/>
          <w:sz w:val="24"/>
          <w:szCs w:val="24"/>
        </w:rPr>
        <w:t>.</w:t>
      </w:r>
      <w:r w:rsidRPr="00417C5F">
        <w:rPr>
          <w:rFonts w:ascii="Times New Roman" w:hAnsi="Times New Roman"/>
          <w:b/>
          <w:bCs/>
          <w:i/>
          <w:iCs/>
          <w:sz w:val="24"/>
          <w:szCs w:val="24"/>
        </w:rPr>
        <w:t xml:space="preserve"> </w:t>
      </w:r>
      <w:r w:rsidRPr="00417C5F">
        <w:rPr>
          <w:rFonts w:ascii="Times New Roman" w:hAnsi="Times New Roman"/>
          <w:sz w:val="24"/>
          <w:szCs w:val="24"/>
        </w:rPr>
        <w:t xml:space="preserve">Σε αυτήν την παγίδα υπέπεσε ο Ιουδαϊσμός μετά τη βαβυλώνια αιχμαλωσία. Το οικουμενικό πνεύμα των Προφητών (π.χ. Ησαΐα, Ιωνά) παραθεωρήθηκε και ο αιχμάλωτος λαός σε μια κίνηση αυτοάμυνας απέναντι στους συνεχόμενους επί μισή χιλιετία δυνάστες του συσπειρώθηκε γύρω από το </w:t>
      </w:r>
      <w:r w:rsidRPr="00417C5F">
        <w:rPr>
          <w:rFonts w:ascii="Times New Roman" w:hAnsi="Times New Roman"/>
          <w:b/>
          <w:sz w:val="24"/>
          <w:szCs w:val="24"/>
        </w:rPr>
        <w:t>Νόμο-την Τορά/Πεντάτευχο</w:t>
      </w:r>
      <w:r w:rsidRPr="00417C5F">
        <w:rPr>
          <w:rFonts w:ascii="Times New Roman" w:hAnsi="Times New Roman"/>
          <w:sz w:val="24"/>
          <w:szCs w:val="24"/>
        </w:rPr>
        <w:t xml:space="preserve"> (τις 613 διατάξεις [όπου πλεονάζουν τα ου»]) και κατεξοχήν εκείνες που αφορούν στη διάκριση καθαρού και ακαθάρτου στο χώρο ιδιαιτέρως </w:t>
      </w:r>
      <w:r w:rsidRPr="00417C5F">
        <w:rPr>
          <w:rFonts w:ascii="Times New Roman" w:hAnsi="Times New Roman"/>
          <w:sz w:val="24"/>
          <w:szCs w:val="24"/>
        </w:rPr>
        <w:lastRenderedPageBreak/>
        <w:t xml:space="preserve">της τροφής και του γάμου), το μοναδικό </w:t>
      </w:r>
      <w:r w:rsidRPr="00417C5F">
        <w:rPr>
          <w:rFonts w:ascii="Times New Roman" w:hAnsi="Times New Roman"/>
          <w:b/>
          <w:sz w:val="24"/>
          <w:szCs w:val="24"/>
        </w:rPr>
        <w:t>Ναό των Ιεροσολύμων</w:t>
      </w:r>
      <w:r w:rsidRPr="00417C5F">
        <w:rPr>
          <w:rFonts w:ascii="Times New Roman" w:hAnsi="Times New Roman"/>
          <w:sz w:val="24"/>
          <w:szCs w:val="24"/>
        </w:rPr>
        <w:t xml:space="preserve"> και τη λατρεία/θυσία που αναφερόταν σε αυτόν κατά τις τρεις κορυφαίες ιουδαϊκές εορτές (Πάσχα-Πεντηκοστή-Σκηνοπηγία). </w:t>
      </w:r>
    </w:p>
    <w:p w:rsidR="005E1404" w:rsidRPr="00417C5F" w:rsidRDefault="005E1404" w:rsidP="005E1404">
      <w:pPr>
        <w:ind w:left="567" w:right="374"/>
        <w:rPr>
          <w:rFonts w:ascii="Times New Roman" w:hAnsi="Times New Roman"/>
          <w:sz w:val="24"/>
          <w:szCs w:val="24"/>
        </w:rPr>
      </w:pPr>
    </w:p>
    <w:p w:rsidR="005E1404" w:rsidRPr="00417C5F" w:rsidRDefault="005E1404" w:rsidP="005E1404">
      <w:pPr>
        <w:ind w:right="374"/>
        <w:rPr>
          <w:rFonts w:ascii="Times New Roman" w:hAnsi="Times New Roman"/>
          <w:i/>
          <w:sz w:val="24"/>
          <w:szCs w:val="24"/>
          <w:lang w:bidi="he-IL"/>
        </w:rPr>
      </w:pPr>
      <w:r w:rsidRPr="00417C5F">
        <w:rPr>
          <w:rFonts w:ascii="Times New Roman" w:hAnsi="Times New Roman"/>
          <w:sz w:val="24"/>
          <w:szCs w:val="24"/>
        </w:rPr>
        <w:t xml:space="preserve">Παρά το γεγονός ότι στον μεσοδιαθηκικό Ιουδαϊσμό αναπτύχθηκαν πολλά κινήματα (π.χ. Φαρισαίοι, Σαδουκαίοι, Εσσαίοι) που ενίοτε ήταν απόλυτα εχθρικά μεταξύ τους, το σύνθημα (μότο) είναι </w:t>
      </w:r>
      <w:r w:rsidRPr="00417C5F">
        <w:rPr>
          <w:rFonts w:ascii="Times New Roman" w:hAnsi="Times New Roman"/>
          <w:b/>
          <w:sz w:val="24"/>
          <w:szCs w:val="24"/>
        </w:rPr>
        <w:t>ένας Θεός, ένας Ναός, ένας λαός</w:t>
      </w:r>
      <w:r w:rsidRPr="00417C5F">
        <w:rPr>
          <w:rFonts w:ascii="Times New Roman" w:hAnsi="Times New Roman"/>
          <w:sz w:val="24"/>
          <w:szCs w:val="24"/>
        </w:rPr>
        <w:t xml:space="preserve"> (πρβλ.</w:t>
      </w:r>
      <w:r w:rsidRPr="00417C5F">
        <w:rPr>
          <w:rFonts w:ascii="Times New Roman" w:hAnsi="Times New Roman"/>
          <w:i/>
          <w:sz w:val="24"/>
          <w:szCs w:val="24"/>
        </w:rPr>
        <w:t xml:space="preserve"> </w:t>
      </w:r>
      <w:hyperlink r:id="rId19" w:tgtFrame="morph" w:history="1">
        <w:r w:rsidRPr="00417C5F">
          <w:rPr>
            <w:rStyle w:val="-"/>
            <w:rFonts w:ascii="Times New Roman" w:hAnsi="Times New Roman"/>
            <w:i/>
            <w:color w:val="auto"/>
            <w:sz w:val="24"/>
            <w:szCs w:val="24"/>
          </w:rPr>
          <w:t>ἐν</w:t>
        </w:r>
      </w:hyperlink>
      <w:r w:rsidRPr="00417C5F">
        <w:rPr>
          <w:rFonts w:ascii="Times New Roman" w:hAnsi="Times New Roman"/>
          <w:i/>
          <w:sz w:val="24"/>
          <w:szCs w:val="24"/>
        </w:rPr>
        <w:t xml:space="preserve"> </w:t>
      </w:r>
      <w:hyperlink r:id="rId20" w:tgtFrame="morph" w:history="1">
        <w:r w:rsidRPr="00417C5F">
          <w:rPr>
            <w:rStyle w:val="-"/>
            <w:rFonts w:ascii="Times New Roman" w:hAnsi="Times New Roman"/>
            <w:i/>
            <w:color w:val="auto"/>
            <w:sz w:val="24"/>
            <w:szCs w:val="24"/>
          </w:rPr>
          <w:t>ἑτέρᾳ</w:t>
        </w:r>
      </w:hyperlink>
      <w:r w:rsidRPr="00417C5F">
        <w:rPr>
          <w:rFonts w:ascii="Times New Roman" w:hAnsi="Times New Roman"/>
          <w:i/>
          <w:sz w:val="24"/>
          <w:szCs w:val="24"/>
        </w:rPr>
        <w:t xml:space="preserve"> </w:t>
      </w:r>
      <w:hyperlink r:id="rId21" w:tgtFrame="morph" w:history="1">
        <w:r w:rsidRPr="00417C5F">
          <w:rPr>
            <w:rStyle w:val="-"/>
            <w:rFonts w:ascii="Times New Roman" w:hAnsi="Times New Roman"/>
            <w:i/>
            <w:color w:val="auto"/>
            <w:sz w:val="24"/>
            <w:szCs w:val="24"/>
          </w:rPr>
          <w:t>δὲ</w:t>
        </w:r>
      </w:hyperlink>
      <w:r w:rsidRPr="00417C5F">
        <w:rPr>
          <w:rFonts w:ascii="Times New Roman" w:hAnsi="Times New Roman"/>
          <w:i/>
          <w:sz w:val="24"/>
          <w:szCs w:val="24"/>
        </w:rPr>
        <w:t xml:space="preserve"> </w:t>
      </w:r>
      <w:hyperlink r:id="rId22" w:tgtFrame="morph" w:history="1">
        <w:r w:rsidRPr="00417C5F">
          <w:rPr>
            <w:rStyle w:val="-"/>
            <w:rFonts w:ascii="Times New Roman" w:hAnsi="Times New Roman"/>
            <w:i/>
            <w:color w:val="auto"/>
            <w:sz w:val="24"/>
            <w:szCs w:val="24"/>
          </w:rPr>
          <w:t>πόλει</w:t>
        </w:r>
      </w:hyperlink>
      <w:r w:rsidRPr="00417C5F">
        <w:rPr>
          <w:rFonts w:ascii="Times New Roman" w:hAnsi="Times New Roman"/>
          <w:i/>
          <w:sz w:val="24"/>
          <w:szCs w:val="24"/>
        </w:rPr>
        <w:t xml:space="preserve"> </w:t>
      </w:r>
      <w:hyperlink r:id="rId23" w:tgtFrame="morph" w:history="1">
        <w:r w:rsidRPr="00417C5F">
          <w:rPr>
            <w:rStyle w:val="-"/>
            <w:rFonts w:ascii="Times New Roman" w:hAnsi="Times New Roman"/>
            <w:i/>
            <w:color w:val="auto"/>
            <w:sz w:val="24"/>
            <w:szCs w:val="24"/>
          </w:rPr>
          <w:t>μήτε</w:t>
        </w:r>
      </w:hyperlink>
      <w:r w:rsidRPr="00417C5F">
        <w:rPr>
          <w:rFonts w:ascii="Times New Roman" w:hAnsi="Times New Roman"/>
          <w:i/>
          <w:sz w:val="24"/>
          <w:szCs w:val="24"/>
        </w:rPr>
        <w:t xml:space="preserve"> </w:t>
      </w:r>
      <w:hyperlink r:id="rId24" w:tgtFrame="morph" w:history="1">
        <w:r w:rsidRPr="00417C5F">
          <w:rPr>
            <w:rStyle w:val="-"/>
            <w:rFonts w:ascii="Times New Roman" w:hAnsi="Times New Roman"/>
            <w:i/>
            <w:color w:val="auto"/>
            <w:sz w:val="24"/>
            <w:szCs w:val="24"/>
          </w:rPr>
          <w:t>βωμὸς</w:t>
        </w:r>
      </w:hyperlink>
      <w:r w:rsidRPr="00417C5F">
        <w:rPr>
          <w:rFonts w:ascii="Times New Roman" w:hAnsi="Times New Roman"/>
          <w:i/>
          <w:sz w:val="24"/>
          <w:szCs w:val="24"/>
        </w:rPr>
        <w:t xml:space="preserve"> </w:t>
      </w:r>
      <w:hyperlink r:id="rId25" w:tgtFrame="morph" w:history="1">
        <w:r w:rsidRPr="00417C5F">
          <w:rPr>
            <w:rStyle w:val="-"/>
            <w:rFonts w:ascii="Times New Roman" w:hAnsi="Times New Roman"/>
            <w:i/>
            <w:color w:val="auto"/>
            <w:sz w:val="24"/>
            <w:szCs w:val="24"/>
          </w:rPr>
          <w:t>μήτε</w:t>
        </w:r>
      </w:hyperlink>
      <w:r w:rsidRPr="00417C5F">
        <w:rPr>
          <w:rFonts w:ascii="Times New Roman" w:hAnsi="Times New Roman"/>
          <w:i/>
          <w:sz w:val="24"/>
          <w:szCs w:val="24"/>
        </w:rPr>
        <w:t xml:space="preserve"> </w:t>
      </w:r>
      <w:hyperlink r:id="rId26" w:tgtFrame="morph" w:history="1">
        <w:r w:rsidRPr="00417C5F">
          <w:rPr>
            <w:rStyle w:val="-"/>
            <w:rFonts w:ascii="Times New Roman" w:hAnsi="Times New Roman"/>
            <w:i/>
            <w:color w:val="auto"/>
            <w:sz w:val="24"/>
            <w:szCs w:val="24"/>
          </w:rPr>
          <w:t>νεὼς</w:t>
        </w:r>
      </w:hyperlink>
      <w:r w:rsidRPr="00417C5F">
        <w:rPr>
          <w:rFonts w:ascii="Times New Roman" w:hAnsi="Times New Roman"/>
          <w:i/>
          <w:sz w:val="24"/>
          <w:szCs w:val="24"/>
        </w:rPr>
        <w:t xml:space="preserve"> </w:t>
      </w:r>
      <w:hyperlink r:id="rId27" w:tgtFrame="morph" w:history="1">
        <w:r w:rsidRPr="00417C5F">
          <w:rPr>
            <w:rStyle w:val="-"/>
            <w:rFonts w:ascii="Times New Roman" w:hAnsi="Times New Roman"/>
            <w:i/>
            <w:color w:val="auto"/>
            <w:sz w:val="24"/>
            <w:szCs w:val="24"/>
          </w:rPr>
          <w:t>ἔστω</w:t>
        </w:r>
      </w:hyperlink>
      <w:r w:rsidRPr="00417C5F">
        <w:rPr>
          <w:rFonts w:ascii="Times New Roman" w:hAnsi="Times New Roman"/>
          <w:i/>
          <w:sz w:val="24"/>
          <w:szCs w:val="24"/>
        </w:rPr>
        <w:t xml:space="preserve">: </w:t>
      </w:r>
      <w:hyperlink r:id="rId28" w:tgtFrame="morph" w:history="1">
        <w:r w:rsidRPr="00417C5F">
          <w:rPr>
            <w:rStyle w:val="-"/>
            <w:rFonts w:ascii="Times New Roman" w:hAnsi="Times New Roman"/>
            <w:b/>
            <w:i/>
            <w:caps/>
            <w:color w:val="auto"/>
            <w:sz w:val="24"/>
            <w:szCs w:val="24"/>
          </w:rPr>
          <w:t>θ</w:t>
        </w:r>
        <w:r w:rsidRPr="00417C5F">
          <w:rPr>
            <w:rStyle w:val="-"/>
            <w:rFonts w:ascii="Times New Roman" w:hAnsi="Times New Roman"/>
            <w:b/>
            <w:i/>
            <w:color w:val="auto"/>
            <w:sz w:val="24"/>
            <w:szCs w:val="24"/>
          </w:rPr>
          <w:t>εὸς</w:t>
        </w:r>
      </w:hyperlink>
      <w:r w:rsidRPr="00417C5F">
        <w:rPr>
          <w:rFonts w:ascii="Times New Roman" w:hAnsi="Times New Roman"/>
          <w:b/>
          <w:i/>
          <w:sz w:val="24"/>
          <w:szCs w:val="24"/>
        </w:rPr>
        <w:t xml:space="preserve"> </w:t>
      </w:r>
      <w:hyperlink r:id="rId29" w:tgtFrame="morph" w:history="1">
        <w:r w:rsidRPr="00417C5F">
          <w:rPr>
            <w:rStyle w:val="-"/>
            <w:rFonts w:ascii="Times New Roman" w:hAnsi="Times New Roman"/>
            <w:b/>
            <w:i/>
            <w:color w:val="auto"/>
            <w:sz w:val="24"/>
            <w:szCs w:val="24"/>
          </w:rPr>
          <w:t>γὰρ</w:t>
        </w:r>
      </w:hyperlink>
      <w:r w:rsidRPr="00417C5F">
        <w:rPr>
          <w:rFonts w:ascii="Times New Roman" w:hAnsi="Times New Roman"/>
          <w:b/>
          <w:i/>
          <w:sz w:val="24"/>
          <w:szCs w:val="24"/>
        </w:rPr>
        <w:t xml:space="preserve"> </w:t>
      </w:r>
      <w:hyperlink r:id="rId30" w:tgtFrame="morph" w:history="1">
        <w:r w:rsidRPr="00417C5F">
          <w:rPr>
            <w:rStyle w:val="-"/>
            <w:rFonts w:ascii="Times New Roman" w:hAnsi="Times New Roman"/>
            <w:b/>
            <w:i/>
            <w:color w:val="auto"/>
            <w:sz w:val="24"/>
            <w:szCs w:val="24"/>
          </w:rPr>
          <w:t>εἷς</w:t>
        </w:r>
      </w:hyperlink>
      <w:r w:rsidRPr="00417C5F">
        <w:rPr>
          <w:rFonts w:ascii="Times New Roman" w:hAnsi="Times New Roman"/>
          <w:b/>
          <w:i/>
          <w:sz w:val="24"/>
          <w:szCs w:val="24"/>
        </w:rPr>
        <w:t xml:space="preserve"> </w:t>
      </w:r>
      <w:hyperlink r:id="rId31" w:tgtFrame="morph" w:history="1">
        <w:r w:rsidRPr="00417C5F">
          <w:rPr>
            <w:rStyle w:val="-"/>
            <w:rFonts w:ascii="Times New Roman" w:hAnsi="Times New Roman"/>
            <w:b/>
            <w:i/>
            <w:color w:val="auto"/>
            <w:sz w:val="24"/>
            <w:szCs w:val="24"/>
          </w:rPr>
          <w:t>καὶ</w:t>
        </w:r>
      </w:hyperlink>
      <w:r w:rsidRPr="00417C5F">
        <w:rPr>
          <w:rFonts w:ascii="Times New Roman" w:hAnsi="Times New Roman"/>
          <w:b/>
          <w:i/>
          <w:sz w:val="24"/>
          <w:szCs w:val="24"/>
        </w:rPr>
        <w:t xml:space="preserve"> </w:t>
      </w:r>
      <w:hyperlink r:id="rId32" w:tgtFrame="morph" w:history="1">
        <w:r w:rsidRPr="00417C5F">
          <w:rPr>
            <w:rStyle w:val="-"/>
            <w:rFonts w:ascii="Times New Roman" w:hAnsi="Times New Roman"/>
            <w:b/>
            <w:i/>
            <w:color w:val="auto"/>
            <w:sz w:val="24"/>
            <w:szCs w:val="24"/>
          </w:rPr>
          <w:t>τὸ</w:t>
        </w:r>
      </w:hyperlink>
      <w:r w:rsidRPr="00417C5F">
        <w:rPr>
          <w:rFonts w:ascii="Times New Roman" w:hAnsi="Times New Roman"/>
          <w:b/>
          <w:i/>
          <w:sz w:val="24"/>
          <w:szCs w:val="24"/>
        </w:rPr>
        <w:t xml:space="preserve"> </w:t>
      </w:r>
      <w:hyperlink r:id="rId33" w:tgtFrame="morph" w:history="1">
        <w:r w:rsidRPr="00417C5F">
          <w:rPr>
            <w:rStyle w:val="-"/>
            <w:rFonts w:ascii="Times New Roman" w:hAnsi="Times New Roman"/>
            <w:b/>
            <w:i/>
            <w:color w:val="auto"/>
            <w:sz w:val="24"/>
            <w:szCs w:val="24"/>
          </w:rPr>
          <w:t>Ἑβραίων</w:t>
        </w:r>
      </w:hyperlink>
      <w:r w:rsidRPr="00417C5F">
        <w:rPr>
          <w:rFonts w:ascii="Times New Roman" w:hAnsi="Times New Roman"/>
          <w:b/>
          <w:i/>
          <w:sz w:val="24"/>
          <w:szCs w:val="24"/>
        </w:rPr>
        <w:t xml:space="preserve"> </w:t>
      </w:r>
      <w:hyperlink r:id="rId34" w:tgtFrame="morph" w:history="1">
        <w:r w:rsidRPr="00417C5F">
          <w:rPr>
            <w:rStyle w:val="-"/>
            <w:rFonts w:ascii="Times New Roman" w:hAnsi="Times New Roman"/>
            <w:b/>
            <w:i/>
            <w:color w:val="auto"/>
            <w:sz w:val="24"/>
            <w:szCs w:val="24"/>
          </w:rPr>
          <w:t>γένος</w:t>
        </w:r>
      </w:hyperlink>
      <w:r w:rsidRPr="00417C5F">
        <w:rPr>
          <w:rFonts w:ascii="Times New Roman" w:hAnsi="Times New Roman"/>
          <w:b/>
          <w:i/>
          <w:sz w:val="24"/>
          <w:szCs w:val="24"/>
        </w:rPr>
        <w:t xml:space="preserve"> </w:t>
      </w:r>
      <w:hyperlink r:id="rId35" w:tgtFrame="morph" w:history="1">
        <w:r w:rsidRPr="00417C5F">
          <w:rPr>
            <w:rStyle w:val="-"/>
            <w:rFonts w:ascii="Times New Roman" w:hAnsi="Times New Roman"/>
            <w:b/>
            <w:i/>
            <w:color w:val="auto"/>
            <w:sz w:val="24"/>
            <w:szCs w:val="24"/>
          </w:rPr>
          <w:t>ἕν</w:t>
        </w:r>
      </w:hyperlink>
      <w:r w:rsidRPr="00417C5F">
        <w:rPr>
          <w:rFonts w:ascii="Times New Roman" w:hAnsi="Times New Roman"/>
          <w:sz w:val="24"/>
          <w:szCs w:val="24"/>
        </w:rPr>
        <w:t xml:space="preserve"> Ιωσ. </w:t>
      </w:r>
      <w:r w:rsidRPr="00417C5F">
        <w:rPr>
          <w:rFonts w:ascii="Times New Roman" w:hAnsi="Times New Roman"/>
          <w:i/>
          <w:sz w:val="24"/>
          <w:szCs w:val="24"/>
        </w:rPr>
        <w:t>Αρχ.</w:t>
      </w:r>
      <w:r w:rsidRPr="00417C5F">
        <w:rPr>
          <w:rFonts w:ascii="Times New Roman" w:hAnsi="Times New Roman"/>
          <w:sz w:val="24"/>
          <w:szCs w:val="24"/>
        </w:rPr>
        <w:t xml:space="preserve"> 4.201 Φίλων</w:t>
      </w:r>
      <w:r w:rsidRPr="00417C5F">
        <w:rPr>
          <w:rFonts w:ascii="Times New Roman" w:hAnsi="Times New Roman"/>
          <w:i/>
          <w:sz w:val="24"/>
          <w:szCs w:val="24"/>
        </w:rPr>
        <w:t xml:space="preserve"> Εν είδει Νόμων.</w:t>
      </w:r>
      <w:r w:rsidRPr="00417C5F">
        <w:rPr>
          <w:rFonts w:ascii="Times New Roman" w:hAnsi="Times New Roman"/>
          <w:sz w:val="24"/>
          <w:szCs w:val="24"/>
        </w:rPr>
        <w:t xml:space="preserve"> 4.159</w:t>
      </w:r>
      <w:r w:rsidRPr="00417C5F">
        <w:rPr>
          <w:rFonts w:ascii="Times New Roman" w:hAnsi="Times New Roman"/>
          <w:i/>
          <w:sz w:val="24"/>
          <w:szCs w:val="24"/>
          <w:vertAlign w:val="superscript"/>
        </w:rPr>
        <w:t>.</w:t>
      </w:r>
      <w:r w:rsidRPr="00417C5F">
        <w:rPr>
          <w:rFonts w:ascii="Times New Roman" w:hAnsi="Times New Roman"/>
          <w:i/>
          <w:sz w:val="24"/>
          <w:szCs w:val="24"/>
        </w:rPr>
        <w:t xml:space="preserve"> </w:t>
      </w:r>
      <w:r w:rsidRPr="00417C5F">
        <w:rPr>
          <w:rFonts w:ascii="Times New Roman" w:hAnsi="Times New Roman"/>
          <w:sz w:val="24"/>
          <w:szCs w:val="24"/>
        </w:rPr>
        <w:t xml:space="preserve">πρβλ. </w:t>
      </w:r>
      <w:r w:rsidRPr="00417C5F">
        <w:rPr>
          <w:rFonts w:ascii="Times New Roman" w:hAnsi="Times New Roman"/>
          <w:i/>
          <w:sz w:val="24"/>
          <w:szCs w:val="24"/>
        </w:rPr>
        <w:t xml:space="preserve">Αρετ. </w:t>
      </w:r>
      <w:r w:rsidRPr="00417C5F">
        <w:rPr>
          <w:rFonts w:ascii="Times New Roman" w:hAnsi="Times New Roman"/>
          <w:sz w:val="24"/>
          <w:szCs w:val="24"/>
        </w:rPr>
        <w:t>35</w:t>
      </w:r>
      <w:r w:rsidRPr="00417C5F">
        <w:rPr>
          <w:rFonts w:ascii="Times New Roman" w:hAnsi="Times New Roman"/>
          <w:sz w:val="24"/>
          <w:szCs w:val="24"/>
          <w:vertAlign w:val="superscript"/>
        </w:rPr>
        <w:t>.</w:t>
      </w:r>
      <w:r w:rsidRPr="00417C5F">
        <w:rPr>
          <w:rFonts w:ascii="Times New Roman" w:hAnsi="Times New Roman"/>
          <w:sz w:val="24"/>
          <w:szCs w:val="24"/>
        </w:rPr>
        <w:t xml:space="preserve"> </w:t>
      </w:r>
      <w:r w:rsidRPr="00417C5F">
        <w:rPr>
          <w:rFonts w:ascii="Times New Roman" w:hAnsi="Times New Roman"/>
          <w:i/>
          <w:sz w:val="24"/>
          <w:szCs w:val="24"/>
        </w:rPr>
        <w:t>Περί της κατά Μωυσέα Κοσμοποιίας</w:t>
      </w:r>
      <w:r w:rsidRPr="00417C5F">
        <w:rPr>
          <w:rFonts w:ascii="Times New Roman" w:hAnsi="Times New Roman"/>
          <w:sz w:val="24"/>
          <w:szCs w:val="24"/>
        </w:rPr>
        <w:t xml:space="preserve"> 170-171)</w:t>
      </w:r>
      <w:r w:rsidRPr="00417C5F">
        <w:rPr>
          <w:rFonts w:ascii="Times New Roman" w:hAnsi="Times New Roman"/>
          <w:b/>
          <w:sz w:val="24"/>
          <w:szCs w:val="24"/>
        </w:rPr>
        <w:t xml:space="preserve">. </w:t>
      </w:r>
      <w:r w:rsidRPr="00417C5F">
        <w:rPr>
          <w:rFonts w:ascii="Times New Roman" w:hAnsi="Times New Roman"/>
          <w:sz w:val="24"/>
          <w:szCs w:val="24"/>
        </w:rPr>
        <w:t xml:space="preserve">Αποτελεί ανάπτυξη του </w:t>
      </w:r>
      <w:r w:rsidRPr="00417C5F">
        <w:rPr>
          <w:rFonts w:ascii="Times New Roman" w:hAnsi="Times New Roman"/>
          <w:b/>
          <w:sz w:val="24"/>
          <w:szCs w:val="24"/>
        </w:rPr>
        <w:t>ιουδαϊκού Σεμά</w:t>
      </w:r>
      <w:r w:rsidRPr="00417C5F">
        <w:rPr>
          <w:rFonts w:ascii="Times New Roman" w:hAnsi="Times New Roman"/>
          <w:sz w:val="24"/>
          <w:szCs w:val="24"/>
        </w:rPr>
        <w:t xml:space="preserve">, της χαρακτηριστικής Ομολογίας </w:t>
      </w:r>
      <w:r w:rsidRPr="00417C5F">
        <w:rPr>
          <w:rFonts w:ascii="Times New Roman" w:hAnsi="Times New Roman"/>
          <w:i/>
          <w:sz w:val="24"/>
          <w:szCs w:val="24"/>
        </w:rPr>
        <w:t>Πίστης</w:t>
      </w:r>
      <w:r w:rsidRPr="00417C5F">
        <w:rPr>
          <w:rFonts w:ascii="Times New Roman" w:hAnsi="Times New Roman"/>
          <w:sz w:val="24"/>
          <w:szCs w:val="24"/>
          <w:lang w:val="la-Latn"/>
        </w:rPr>
        <w:t xml:space="preserve"> </w:t>
      </w:r>
      <w:r w:rsidRPr="00417C5F">
        <w:rPr>
          <w:rFonts w:ascii="Times New Roman" w:hAnsi="Times New Roman"/>
          <w:sz w:val="24"/>
          <w:szCs w:val="24"/>
        </w:rPr>
        <w:t>της μοναδικότητας του Θεού υπό του</w:t>
      </w:r>
      <w:r w:rsidRPr="00417C5F">
        <w:rPr>
          <w:rFonts w:ascii="Times New Roman" w:hAnsi="Times New Roman"/>
          <w:sz w:val="24"/>
          <w:szCs w:val="24"/>
          <w:lang w:val="la-Latn"/>
        </w:rPr>
        <w:t xml:space="preserve"> </w:t>
      </w:r>
      <w:r w:rsidRPr="00417C5F">
        <w:rPr>
          <w:rFonts w:ascii="Times New Roman" w:hAnsi="Times New Roman"/>
          <w:sz w:val="24"/>
          <w:szCs w:val="24"/>
        </w:rPr>
        <w:t>Ισραήλ. Στη Συναγωγή τα άρρενα (!) μέλη της ευχαριστούν μέχρι σήμερα τον Θεό επειδή δεν γεννήθηκαν έθνη (</w:t>
      </w:r>
      <w:r w:rsidRPr="00417C5F">
        <w:rPr>
          <w:rFonts w:ascii="Times New Roman" w:hAnsi="Times New Roman"/>
          <w:sz w:val="24"/>
          <w:szCs w:val="24"/>
          <w:lang w:val="de-CH"/>
        </w:rPr>
        <w:t>g</w:t>
      </w:r>
      <w:r w:rsidRPr="00417C5F">
        <w:rPr>
          <w:rFonts w:ascii="Times New Roman" w:hAnsi="Times New Roman"/>
          <w:sz w:val="24"/>
          <w:szCs w:val="24"/>
        </w:rPr>
        <w:t>ō</w:t>
      </w:r>
      <w:r w:rsidRPr="00417C5F">
        <w:rPr>
          <w:rFonts w:ascii="Times New Roman" w:hAnsi="Times New Roman"/>
          <w:sz w:val="24"/>
          <w:szCs w:val="24"/>
          <w:lang w:val="de-CH"/>
        </w:rPr>
        <w:t>j</w:t>
      </w:r>
      <w:r w:rsidRPr="00417C5F">
        <w:rPr>
          <w:rFonts w:ascii="Times New Roman" w:hAnsi="Times New Roman"/>
          <w:sz w:val="24"/>
          <w:szCs w:val="24"/>
        </w:rPr>
        <w:t xml:space="preserve"> ή </w:t>
      </w:r>
      <w:r w:rsidRPr="00417C5F">
        <w:rPr>
          <w:rFonts w:ascii="Times New Roman" w:hAnsi="Times New Roman"/>
          <w:sz w:val="24"/>
          <w:szCs w:val="24"/>
          <w:lang w:val="de-CH"/>
        </w:rPr>
        <w:t>nokri</w:t>
      </w:r>
      <w:r w:rsidRPr="00417C5F">
        <w:rPr>
          <w:rFonts w:ascii="Times New Roman" w:hAnsi="Times New Roman"/>
          <w:sz w:val="24"/>
          <w:szCs w:val="24"/>
        </w:rPr>
        <w:t>), γυναίκα (’</w:t>
      </w:r>
      <w:r w:rsidRPr="00417C5F">
        <w:rPr>
          <w:rFonts w:ascii="Times New Roman" w:hAnsi="Times New Roman"/>
          <w:sz w:val="24"/>
          <w:szCs w:val="24"/>
          <w:lang w:val="de-CH"/>
        </w:rPr>
        <w:t>i</w:t>
      </w:r>
      <w:r w:rsidRPr="00417C5F">
        <w:rPr>
          <w:rFonts w:ascii="Times New Roman" w:hAnsi="Times New Roman"/>
          <w:sz w:val="24"/>
          <w:szCs w:val="24"/>
        </w:rPr>
        <w:t>šā</w:t>
      </w:r>
      <w:r w:rsidRPr="00417C5F">
        <w:rPr>
          <w:rFonts w:ascii="Times New Roman" w:hAnsi="Times New Roman"/>
          <w:sz w:val="24"/>
          <w:szCs w:val="24"/>
          <w:lang w:val="de-CH"/>
        </w:rPr>
        <w:t>h</w:t>
      </w:r>
      <w:r w:rsidRPr="00417C5F">
        <w:rPr>
          <w:rFonts w:ascii="Times New Roman" w:hAnsi="Times New Roman"/>
          <w:sz w:val="24"/>
          <w:szCs w:val="24"/>
        </w:rPr>
        <w:t>) ή ξένοι/αγνοούντες την Τορά (</w:t>
      </w:r>
      <w:r w:rsidRPr="00417C5F">
        <w:rPr>
          <w:rFonts w:ascii="Times New Roman" w:hAnsi="Times New Roman"/>
          <w:sz w:val="24"/>
          <w:szCs w:val="24"/>
          <w:lang w:val="de-CH"/>
        </w:rPr>
        <w:t>b</w:t>
      </w:r>
      <w:r w:rsidRPr="00417C5F">
        <w:rPr>
          <w:rFonts w:ascii="Times New Roman" w:hAnsi="Times New Roman"/>
          <w:sz w:val="24"/>
          <w:szCs w:val="24"/>
        </w:rPr>
        <w:t>ō</w:t>
      </w:r>
      <w:r w:rsidRPr="00417C5F">
        <w:rPr>
          <w:rFonts w:ascii="Times New Roman" w:hAnsi="Times New Roman"/>
          <w:sz w:val="24"/>
          <w:szCs w:val="24"/>
          <w:lang w:val="de-CH"/>
        </w:rPr>
        <w:t>r</w:t>
      </w:r>
      <w:r w:rsidRPr="00417C5F">
        <w:rPr>
          <w:rFonts w:ascii="Times New Roman" w:hAnsi="Times New Roman"/>
          <w:sz w:val="24"/>
          <w:szCs w:val="24"/>
        </w:rPr>
        <w:t>; παραλλαγή: δούλος / ‛</w:t>
      </w:r>
      <w:r w:rsidRPr="00417C5F">
        <w:rPr>
          <w:rFonts w:ascii="Times New Roman" w:hAnsi="Times New Roman"/>
          <w:sz w:val="24"/>
          <w:szCs w:val="24"/>
          <w:lang w:val="de-CH"/>
        </w:rPr>
        <w:t>aebaed</w:t>
      </w:r>
      <w:r w:rsidRPr="00417C5F">
        <w:rPr>
          <w:rFonts w:ascii="Times New Roman" w:hAnsi="Times New Roman"/>
          <w:sz w:val="24"/>
          <w:szCs w:val="24"/>
        </w:rPr>
        <w:t xml:space="preserve">. Βεβαίως κάτι αντίστοιχο συνηθιζόταν και στους Έλληνες (Διογένης Λαέρτιος 1.33). Αντιθέτως στην χριστιανική κοινότητα θα αναπτυχθεί ο βαπτισματικός παιάνας: </w:t>
      </w:r>
      <w:r w:rsidRPr="00417C5F">
        <w:rPr>
          <w:rFonts w:ascii="Times New Roman" w:hAnsi="Times New Roman"/>
          <w:i/>
          <w:sz w:val="24"/>
          <w:szCs w:val="24"/>
          <w:lang w:bidi="he-IL"/>
        </w:rPr>
        <w:t>οὐκ ἔνι Ἰουδαῖος οὐδὲ Ἕλλην, οὐκ ἔνι δοῦλος οὐδὲ ἐλεύθερος.</w:t>
      </w:r>
    </w:p>
    <w:p w:rsidR="005E1404" w:rsidRPr="00417C5F" w:rsidRDefault="005E1404" w:rsidP="005E1404">
      <w:pPr>
        <w:ind w:right="374"/>
        <w:rPr>
          <w:rFonts w:ascii="Times New Roman" w:hAnsi="Times New Roman"/>
          <w:sz w:val="24"/>
          <w:szCs w:val="24"/>
        </w:rPr>
      </w:pPr>
    </w:p>
    <w:p w:rsidR="005E1404" w:rsidRPr="00417C5F" w:rsidRDefault="005E1404" w:rsidP="005E1404">
      <w:pPr>
        <w:ind w:right="374"/>
        <w:rPr>
          <w:rFonts w:ascii="Times New Roman" w:hAnsi="Times New Roman"/>
          <w:sz w:val="24"/>
          <w:szCs w:val="24"/>
        </w:rPr>
      </w:pPr>
      <w:r w:rsidRPr="00417C5F">
        <w:rPr>
          <w:rFonts w:ascii="Times New Roman" w:hAnsi="Times New Roman"/>
          <w:caps/>
          <w:sz w:val="24"/>
          <w:szCs w:val="24"/>
        </w:rPr>
        <w:t>η</w:t>
      </w:r>
      <w:r w:rsidRPr="00417C5F">
        <w:rPr>
          <w:rFonts w:ascii="Times New Roman" w:hAnsi="Times New Roman"/>
          <w:sz w:val="24"/>
          <w:szCs w:val="24"/>
        </w:rPr>
        <w:t xml:space="preserve"> έξοδος του Λωτ από τα Σόδομα και Γόμορα (Γέν. 19, 12 κ.ε.), του ισραηλιτικού λαού από την Αίγυπτο και της νεοσύστατης Εκκλησίας από την πολιορκημένη πόλη των Ιεροσολύμων (Μκ. 13, 14)</w:t>
      </w:r>
      <w:r w:rsidRPr="00417C5F">
        <w:rPr>
          <w:rStyle w:val="a4"/>
          <w:rFonts w:ascii="Times New Roman" w:eastAsiaTheme="majorEastAsia" w:hAnsi="Times New Roman"/>
          <w:sz w:val="24"/>
          <w:szCs w:val="24"/>
        </w:rPr>
        <w:footnoteReference w:id="13"/>
      </w:r>
      <w:r w:rsidRPr="00417C5F">
        <w:rPr>
          <w:rFonts w:ascii="Times New Roman" w:hAnsi="Times New Roman"/>
          <w:sz w:val="24"/>
          <w:szCs w:val="24"/>
        </w:rPr>
        <w:t xml:space="preserve"> θα αποτελέσει το κατεξοχήν μοτίβο της Α.Γ. Στο τέλος της Κ.Δ. ακούγεται η προφητική πρόσκληση:</w:t>
      </w:r>
      <w:r w:rsidRPr="00417C5F">
        <w:rPr>
          <w:rFonts w:ascii="Times New Roman" w:hAnsi="Times New Roman"/>
          <w:b/>
          <w:i/>
          <w:iCs/>
          <w:sz w:val="24"/>
          <w:szCs w:val="24"/>
        </w:rPr>
        <w:t xml:space="preserve"> Ἐξέλθατε </w:t>
      </w:r>
      <w:r w:rsidRPr="00417C5F">
        <w:rPr>
          <w:rFonts w:ascii="Times New Roman" w:hAnsi="Times New Roman"/>
          <w:bCs/>
          <w:sz w:val="24"/>
          <w:szCs w:val="24"/>
        </w:rPr>
        <w:t>(σε αόριστο)</w:t>
      </w:r>
      <w:r w:rsidRPr="00417C5F">
        <w:rPr>
          <w:rFonts w:ascii="Times New Roman" w:hAnsi="Times New Roman"/>
          <w:bCs/>
          <w:i/>
          <w:iCs/>
          <w:sz w:val="24"/>
          <w:szCs w:val="24"/>
        </w:rPr>
        <w:t>͵</w:t>
      </w:r>
      <w:r w:rsidRPr="00417C5F">
        <w:rPr>
          <w:rFonts w:ascii="Times New Roman" w:hAnsi="Times New Roman"/>
          <w:b/>
          <w:i/>
          <w:iCs/>
          <w:sz w:val="24"/>
          <w:szCs w:val="24"/>
        </w:rPr>
        <w:t xml:space="preserve"> ὁ λαός </w:t>
      </w:r>
      <w:r w:rsidRPr="00417C5F">
        <w:rPr>
          <w:rFonts w:ascii="Times New Roman" w:hAnsi="Times New Roman"/>
          <w:b/>
          <w:i/>
          <w:iCs/>
          <w:caps/>
          <w:sz w:val="24"/>
          <w:szCs w:val="24"/>
        </w:rPr>
        <w:t>μ</w:t>
      </w:r>
      <w:r w:rsidRPr="00417C5F">
        <w:rPr>
          <w:rFonts w:ascii="Times New Roman" w:hAnsi="Times New Roman"/>
          <w:b/>
          <w:i/>
          <w:iCs/>
          <w:sz w:val="24"/>
          <w:szCs w:val="24"/>
        </w:rPr>
        <w:t>ου</w:t>
      </w:r>
      <w:r w:rsidRPr="00417C5F">
        <w:rPr>
          <w:rFonts w:ascii="Times New Roman" w:hAnsi="Times New Roman"/>
          <w:b/>
          <w:i/>
          <w:iCs/>
          <w:caps/>
          <w:sz w:val="24"/>
          <w:szCs w:val="24"/>
        </w:rPr>
        <w:t xml:space="preserve"> </w:t>
      </w:r>
      <w:r w:rsidRPr="00417C5F">
        <w:rPr>
          <w:rFonts w:ascii="Times New Roman" w:hAnsi="Times New Roman"/>
          <w:b/>
          <w:i/>
          <w:iCs/>
          <w:sz w:val="24"/>
          <w:szCs w:val="24"/>
        </w:rPr>
        <w:t>ἐξ αὐτῆς</w:t>
      </w:r>
      <w:r w:rsidRPr="00417C5F">
        <w:rPr>
          <w:rFonts w:ascii="Times New Roman" w:hAnsi="Times New Roman"/>
          <w:caps/>
          <w:sz w:val="24"/>
          <w:szCs w:val="24"/>
          <w:vertAlign w:val="superscript"/>
        </w:rPr>
        <w:t xml:space="preserve"> </w:t>
      </w:r>
      <w:r w:rsidRPr="00417C5F">
        <w:rPr>
          <w:rFonts w:ascii="Times New Roman" w:hAnsi="Times New Roman"/>
          <w:sz w:val="24"/>
          <w:szCs w:val="24"/>
        </w:rPr>
        <w:t>(18, 4</w:t>
      </w:r>
      <w:r w:rsidRPr="00417C5F">
        <w:rPr>
          <w:rFonts w:ascii="Times New Roman" w:hAnsi="Times New Roman"/>
          <w:sz w:val="24"/>
          <w:szCs w:val="24"/>
          <w:vertAlign w:val="superscript"/>
        </w:rPr>
        <w:t>.</w:t>
      </w:r>
      <w:r w:rsidRPr="00417C5F">
        <w:rPr>
          <w:rFonts w:ascii="Times New Roman" w:hAnsi="Times New Roman"/>
          <w:sz w:val="24"/>
          <w:szCs w:val="24"/>
        </w:rPr>
        <w:t xml:space="preserve"> πρβλ. Ησ. 48, 20</w:t>
      </w:r>
      <w:r w:rsidRPr="00417C5F">
        <w:rPr>
          <w:rFonts w:ascii="Times New Roman" w:hAnsi="Times New Roman"/>
          <w:sz w:val="24"/>
          <w:szCs w:val="24"/>
          <w:vertAlign w:val="superscript"/>
        </w:rPr>
        <w:t>.</w:t>
      </w:r>
      <w:r w:rsidRPr="00417C5F">
        <w:rPr>
          <w:rFonts w:ascii="Times New Roman" w:hAnsi="Times New Roman"/>
          <w:sz w:val="24"/>
          <w:szCs w:val="24"/>
        </w:rPr>
        <w:t xml:space="preserve"> 52, 11</w:t>
      </w:r>
      <w:r w:rsidRPr="00417C5F">
        <w:rPr>
          <w:rFonts w:ascii="Times New Roman" w:hAnsi="Times New Roman"/>
          <w:sz w:val="24"/>
          <w:szCs w:val="24"/>
          <w:vertAlign w:val="superscript"/>
        </w:rPr>
        <w:t>.</w:t>
      </w:r>
      <w:r w:rsidRPr="00417C5F">
        <w:rPr>
          <w:rFonts w:ascii="Times New Roman" w:hAnsi="Times New Roman"/>
          <w:sz w:val="24"/>
          <w:szCs w:val="24"/>
        </w:rPr>
        <w:t xml:space="preserve"> Ιερ. 50, 58</w:t>
      </w:r>
      <w:r w:rsidRPr="00417C5F">
        <w:rPr>
          <w:rFonts w:ascii="Times New Roman" w:hAnsi="Times New Roman"/>
          <w:sz w:val="24"/>
          <w:szCs w:val="24"/>
          <w:vertAlign w:val="superscript"/>
        </w:rPr>
        <w:t xml:space="preserve">. </w:t>
      </w:r>
      <w:r w:rsidRPr="00417C5F">
        <w:rPr>
          <w:rFonts w:ascii="Times New Roman" w:hAnsi="Times New Roman"/>
          <w:sz w:val="24"/>
          <w:szCs w:val="24"/>
        </w:rPr>
        <w:t>51, 45 Μασ.</w:t>
      </w:r>
      <w:r w:rsidRPr="00417C5F">
        <w:rPr>
          <w:rFonts w:ascii="Times New Roman" w:hAnsi="Times New Roman"/>
          <w:sz w:val="24"/>
          <w:szCs w:val="24"/>
          <w:vertAlign w:val="superscript"/>
        </w:rPr>
        <w:t>.</w:t>
      </w:r>
      <w:r w:rsidRPr="00417C5F">
        <w:rPr>
          <w:rFonts w:ascii="Times New Roman" w:hAnsi="Times New Roman"/>
          <w:sz w:val="24"/>
          <w:szCs w:val="24"/>
        </w:rPr>
        <w:t xml:space="preserve"> Β’ Κορ. 6, 17). </w:t>
      </w:r>
    </w:p>
    <w:p w:rsidR="0094516A" w:rsidRDefault="0094516A" w:rsidP="005E1404">
      <w:pPr>
        <w:ind w:right="374"/>
        <w:rPr>
          <w:rFonts w:ascii="Times New Roman" w:hAnsi="Times New Roman"/>
          <w:sz w:val="24"/>
          <w:szCs w:val="24"/>
          <w:lang w:bidi="he-IL"/>
        </w:rPr>
      </w:pPr>
    </w:p>
    <w:p w:rsidR="005E1404" w:rsidRPr="00417C5F" w:rsidRDefault="005E1404" w:rsidP="005E1404">
      <w:pPr>
        <w:ind w:right="374"/>
        <w:rPr>
          <w:rFonts w:ascii="Times New Roman" w:hAnsi="Times New Roman"/>
          <w:sz w:val="24"/>
          <w:szCs w:val="24"/>
          <w:lang w:bidi="he-IL"/>
        </w:rPr>
      </w:pPr>
      <w:r w:rsidRPr="00417C5F">
        <w:rPr>
          <w:rFonts w:ascii="Times New Roman" w:hAnsi="Times New Roman"/>
          <w:sz w:val="24"/>
          <w:szCs w:val="24"/>
          <w:lang w:bidi="he-IL"/>
        </w:rPr>
        <w:t xml:space="preserve">Η </w:t>
      </w:r>
      <w:r w:rsidRPr="00417C5F">
        <w:rPr>
          <w:rFonts w:ascii="Times New Roman" w:hAnsi="Times New Roman"/>
          <w:b/>
          <w:sz w:val="24"/>
          <w:szCs w:val="24"/>
          <w:lang w:bidi="he-IL"/>
        </w:rPr>
        <w:t>εκλογή του ισραηλιτικού λαού</w:t>
      </w:r>
      <w:r w:rsidRPr="00417C5F">
        <w:rPr>
          <w:rFonts w:ascii="Times New Roman" w:hAnsi="Times New Roman"/>
          <w:sz w:val="24"/>
          <w:szCs w:val="24"/>
          <w:lang w:bidi="he-IL"/>
        </w:rPr>
        <w:t xml:space="preserve"> δεν οφείλεται, όμως, σύμφωνα με το Δτ. 7, 6 κε. στο γεγονός ότι ο Ισραήλ είναι καλύτερος από τα άλλα έθνη αλλά αποκλειστικά και μόνον στην αγάπη του Θεού. </w:t>
      </w:r>
      <w:r w:rsidRPr="00417C5F">
        <w:rPr>
          <w:rFonts w:ascii="Times New Roman" w:hAnsi="Times New Roman"/>
          <w:caps/>
          <w:sz w:val="24"/>
          <w:szCs w:val="24"/>
          <w:lang w:bidi="he-IL"/>
        </w:rPr>
        <w:t>α</w:t>
      </w:r>
      <w:r w:rsidRPr="00417C5F">
        <w:rPr>
          <w:rFonts w:ascii="Times New Roman" w:hAnsi="Times New Roman"/>
          <w:sz w:val="24"/>
          <w:szCs w:val="24"/>
          <w:lang w:bidi="he-IL"/>
        </w:rPr>
        <w:t xml:space="preserve">υτή η εκλογή που συνδέεται άρρηκτα με τη διαθήκη αποσκοπεί στη διακονία και, σύμφωνα με τον </w:t>
      </w:r>
      <w:r w:rsidRPr="00417C5F">
        <w:rPr>
          <w:rFonts w:ascii="Times New Roman" w:hAnsi="Times New Roman"/>
          <w:b/>
          <w:sz w:val="24"/>
          <w:szCs w:val="24"/>
          <w:lang w:bidi="he-IL"/>
        </w:rPr>
        <w:t>Δευτεροησαΐα</w:t>
      </w:r>
      <w:r w:rsidRPr="00417C5F">
        <w:rPr>
          <w:rFonts w:ascii="Times New Roman" w:hAnsi="Times New Roman"/>
          <w:sz w:val="24"/>
          <w:szCs w:val="24"/>
          <w:lang w:bidi="he-IL"/>
        </w:rPr>
        <w:t>, στην αποστολή για να φωτισθεί ο Κόσμος. Σε πολλές περιπτώσεις ο λαός δεν ανταποκρίθηκε στην εκλογή και υπέστη την κρίση του Θεού. Πάντα όμως το έλεός Του έδινε εγγυήσεις για τη μονιμότητα της κλήσης του ενώ πάντα διατηρείται ένα λείμμα. Η εκλογή αφορά και σε πρόσωπα, όπως του Σαούλ, του Δαυίδ, άλλων βασιλέων (εκπροσωπούν όλη την Κοινότητα) αλλά και των προφητών (και ιδίως του Ησαΐα και Ιερεμία), πάσχοντος Δούλου αλλά και αλλοεθνείς: τους Ασσυρίους και το βασιλέα των Περσών Κύρο.</w:t>
      </w:r>
    </w:p>
    <w:p w:rsidR="005E1404" w:rsidRPr="00417C5F" w:rsidRDefault="005E1404" w:rsidP="005E1404">
      <w:pPr>
        <w:ind w:left="567" w:right="374"/>
        <w:rPr>
          <w:rFonts w:ascii="Times New Roman" w:hAnsi="Times New Roman"/>
          <w:sz w:val="24"/>
          <w:szCs w:val="24"/>
          <w:lang w:bidi="he-IL"/>
        </w:rPr>
      </w:pPr>
    </w:p>
    <w:p w:rsidR="005E1404" w:rsidRPr="00417C5F" w:rsidRDefault="005E1404" w:rsidP="005E1404">
      <w:pPr>
        <w:ind w:right="374"/>
        <w:rPr>
          <w:rFonts w:ascii="Times New Roman" w:hAnsi="Times New Roman"/>
          <w:iCs/>
          <w:sz w:val="24"/>
          <w:szCs w:val="24"/>
        </w:rPr>
      </w:pPr>
      <w:r w:rsidRPr="00417C5F">
        <w:rPr>
          <w:rFonts w:ascii="Times New Roman" w:hAnsi="Times New Roman"/>
          <w:sz w:val="24"/>
          <w:szCs w:val="24"/>
          <w:lang w:bidi="he-IL"/>
        </w:rPr>
        <w:t>Πολύ ορθά επισημαίνει ο Γ. Ράτσινγκερ</w:t>
      </w:r>
      <w:r w:rsidRPr="00417C5F">
        <w:rPr>
          <w:rStyle w:val="a4"/>
          <w:rFonts w:ascii="Times New Roman" w:eastAsiaTheme="majorEastAsia" w:hAnsi="Times New Roman"/>
          <w:sz w:val="24"/>
          <w:szCs w:val="24"/>
          <w:lang w:bidi="he-IL"/>
        </w:rPr>
        <w:footnoteReference w:id="14"/>
      </w:r>
      <w:r w:rsidRPr="00417C5F">
        <w:rPr>
          <w:rFonts w:ascii="Times New Roman" w:hAnsi="Times New Roman"/>
          <w:sz w:val="24"/>
          <w:szCs w:val="24"/>
          <w:lang w:bidi="he-IL"/>
        </w:rPr>
        <w:t xml:space="preserve"> για τη σημασία της ιδιότητας του λαού ως </w:t>
      </w:r>
      <w:r w:rsidRPr="00417C5F">
        <w:rPr>
          <w:rFonts w:ascii="Times New Roman" w:hAnsi="Times New Roman"/>
          <w:b/>
          <w:i/>
          <w:sz w:val="24"/>
          <w:szCs w:val="24"/>
          <w:lang w:bidi="he-IL"/>
        </w:rPr>
        <w:t xml:space="preserve">αγίου </w:t>
      </w:r>
      <w:r w:rsidRPr="00417C5F">
        <w:rPr>
          <w:rFonts w:ascii="Times New Roman" w:hAnsi="Times New Roman"/>
          <w:sz w:val="24"/>
          <w:szCs w:val="24"/>
          <w:lang w:bidi="he-IL"/>
        </w:rPr>
        <w:t>«βασιλείου ιερατεύματος»: «</w:t>
      </w:r>
      <w:r w:rsidRPr="00417C5F">
        <w:rPr>
          <w:rFonts w:ascii="Times New Roman" w:hAnsi="Times New Roman"/>
          <w:sz w:val="24"/>
          <w:szCs w:val="24"/>
        </w:rPr>
        <w:t xml:space="preserve">Τι σημαίνει το </w:t>
      </w:r>
      <w:r w:rsidRPr="00417C5F">
        <w:rPr>
          <w:rFonts w:ascii="Times New Roman" w:hAnsi="Times New Roman"/>
          <w:i/>
          <w:sz w:val="24"/>
          <w:szCs w:val="24"/>
        </w:rPr>
        <w:t>ἁγιάζειν</w:t>
      </w:r>
      <w:r w:rsidRPr="00417C5F">
        <w:rPr>
          <w:rFonts w:ascii="Times New Roman" w:hAnsi="Times New Roman"/>
          <w:sz w:val="24"/>
          <w:szCs w:val="24"/>
        </w:rPr>
        <w:t xml:space="preserve">; </w:t>
      </w:r>
      <w:r w:rsidRPr="00417C5F">
        <w:rPr>
          <w:rFonts w:ascii="Times New Roman" w:hAnsi="Times New Roman"/>
          <w:b/>
          <w:sz w:val="24"/>
          <w:szCs w:val="24"/>
        </w:rPr>
        <w:t>Άγιος</w:t>
      </w:r>
      <w:r w:rsidRPr="00417C5F">
        <w:rPr>
          <w:rFonts w:ascii="Times New Roman" w:hAnsi="Times New Roman"/>
          <w:sz w:val="24"/>
          <w:szCs w:val="24"/>
        </w:rPr>
        <w:t xml:space="preserve"> (</w:t>
      </w:r>
      <w:r w:rsidRPr="00417C5F">
        <w:rPr>
          <w:rFonts w:ascii="Times New Roman" w:hAnsi="Times New Roman"/>
          <w:i/>
          <w:iCs/>
          <w:sz w:val="24"/>
          <w:szCs w:val="24"/>
        </w:rPr>
        <w:t xml:space="preserve">qadoš </w:t>
      </w:r>
      <w:r w:rsidRPr="00417C5F">
        <w:rPr>
          <w:rFonts w:ascii="Times New Roman" w:hAnsi="Times New Roman"/>
          <w:iCs/>
          <w:sz w:val="24"/>
          <w:szCs w:val="24"/>
        </w:rPr>
        <w:t xml:space="preserve">στην εβραϊκή Βίβλο) στον τέλειο βαθμό είναι μόνον ο ίδιος ο Θεός. Η αγιότητα αποτελεί έκφραση του ιδιαίτερου τρόπου υπάρξεώς Του, για τη θεϊκή ύπαρξη ως τέτοια. Έτσι ο όρος </w:t>
      </w:r>
      <w:r w:rsidRPr="00417C5F">
        <w:rPr>
          <w:rFonts w:ascii="Times New Roman" w:hAnsi="Times New Roman"/>
          <w:i/>
          <w:iCs/>
          <w:sz w:val="24"/>
          <w:szCs w:val="24"/>
        </w:rPr>
        <w:t>ἁγιάζειν</w:t>
      </w:r>
      <w:r w:rsidRPr="00417C5F">
        <w:rPr>
          <w:rFonts w:ascii="Times New Roman" w:hAnsi="Times New Roman"/>
          <w:iCs/>
          <w:sz w:val="24"/>
          <w:szCs w:val="24"/>
        </w:rPr>
        <w:t xml:space="preserve"> σημαίνει την παράδοση, μεταβίβαση μιας πραγματικότητας –ενός προσώπου ή ενός αντικειμένου- στον Θεό και ιδιαίτερα την καθιέρωση στη λατρεία. Αυτό μπορεί να είναι μια αφιέρωση για θυσία (Έξ. 13, 2</w:t>
      </w:r>
      <w:r w:rsidRPr="00417C5F">
        <w:rPr>
          <w:rFonts w:ascii="Times New Roman" w:hAnsi="Times New Roman"/>
          <w:iCs/>
          <w:sz w:val="24"/>
          <w:szCs w:val="24"/>
          <w:vertAlign w:val="superscript"/>
        </w:rPr>
        <w:t>.</w:t>
      </w:r>
      <w:r w:rsidRPr="00417C5F">
        <w:rPr>
          <w:rFonts w:ascii="Times New Roman" w:hAnsi="Times New Roman"/>
          <w:iCs/>
          <w:sz w:val="24"/>
          <w:szCs w:val="24"/>
        </w:rPr>
        <w:t xml:space="preserve"> Δτ. 15, 19). Μπορεί όμως και να σημαίνει τη χειροτονία σε ιερέα (Έξ. 28, 41), τον αφορισμό ενός ανθρώπου στον Θεό και τη θεϊκή λατρεία. Η διαδικασία της αφιέρωσης, του αγιασμού, εμπεριέχει δύο φαινομενικά αντικρουόμενες αλλά στην πραγματικότητα εσωτερικά συναρτώμενες επόψεις: από τη μία </w:t>
      </w:r>
      <w:r w:rsidRPr="00417C5F">
        <w:rPr>
          <w:rFonts w:ascii="Times New Roman" w:hAnsi="Times New Roman"/>
          <w:i/>
          <w:iCs/>
          <w:sz w:val="24"/>
          <w:szCs w:val="24"/>
        </w:rPr>
        <w:t>η καθιέρωση</w:t>
      </w:r>
      <w:r w:rsidRPr="00417C5F">
        <w:rPr>
          <w:rFonts w:ascii="Times New Roman" w:hAnsi="Times New Roman"/>
          <w:iCs/>
          <w:sz w:val="24"/>
          <w:szCs w:val="24"/>
        </w:rPr>
        <w:t xml:space="preserve"> ως </w:t>
      </w:r>
      <w:r w:rsidRPr="00417C5F">
        <w:rPr>
          <w:rFonts w:ascii="Times New Roman" w:hAnsi="Times New Roman"/>
          <w:i/>
          <w:iCs/>
          <w:sz w:val="24"/>
          <w:szCs w:val="24"/>
        </w:rPr>
        <w:t>αγιασμός</w:t>
      </w:r>
      <w:r w:rsidRPr="00417C5F">
        <w:rPr>
          <w:rFonts w:ascii="Times New Roman" w:hAnsi="Times New Roman"/>
          <w:iCs/>
          <w:sz w:val="24"/>
          <w:szCs w:val="24"/>
        </w:rPr>
        <w:t xml:space="preserve"> – σημαίνει διαχωρισμό από τα υπόλοιπα, από το πεδίο στο οποίο ανήκει η ιδιωτική ζωή των ανθρώπων. Ο αφιερωμένος αίρεται σε μία καινούργια σφαίρα η οποία πλέον δεν είναι διαθέσιμη στους ανθρώπους. Αλλά ουσιαστικά αυτή η εκλογή εμπεριέχει σε απόλυτο βαθμό ταυτόχρονα τη σημασία τού </w:t>
      </w:r>
      <w:r w:rsidRPr="00417C5F">
        <w:rPr>
          <w:rFonts w:ascii="Times New Roman" w:hAnsi="Times New Roman"/>
          <w:i/>
          <w:iCs/>
          <w:sz w:val="24"/>
          <w:szCs w:val="24"/>
        </w:rPr>
        <w:t>για να</w:t>
      </w:r>
      <w:r w:rsidRPr="00417C5F">
        <w:rPr>
          <w:rFonts w:ascii="Times New Roman" w:hAnsi="Times New Roman"/>
          <w:iCs/>
          <w:sz w:val="24"/>
          <w:szCs w:val="24"/>
        </w:rPr>
        <w:t xml:space="preserve">. Ακριβώς επειδή αυτή είναι πραγματικά και απόλυτα παραδομένη στον Θεό, υπάρχει για τον κόσμο, για τους ανθρώπους, τους εκπροσωπεί και αποσκοπεί στο να τους θεραπεύσει. Θα μπορούσαμε επιπλέον να ισχυριστούμε: εκλογή και αποστολή συνιστούν ένα ολοκληρωμένο σύνολο. Με απόλυτη σαφήνεια αυτή η συνάφεια γίνεται κατανοητή, όταν αναλογιστούμε την ιδιαίτερη κλήση του Ισραήλ: από τη μία πλευρά έχει διαλεχτεί από όλους τους άλλους λαούς, προκειμένου όμως για να πραγματώσει μια αποστολή για όλους τους λαούς, για όλο τον κόσμο. Αυτό εννοείται όταν ο Ισραήλ προσδιορίζεται ως </w:t>
      </w:r>
      <w:r w:rsidRPr="00417C5F">
        <w:rPr>
          <w:rFonts w:ascii="Times New Roman" w:hAnsi="Times New Roman"/>
          <w:i/>
          <w:iCs/>
          <w:sz w:val="24"/>
          <w:szCs w:val="24"/>
        </w:rPr>
        <w:t>άγιος λαός»</w:t>
      </w:r>
      <w:r w:rsidRPr="00417C5F">
        <w:rPr>
          <w:rFonts w:ascii="Times New Roman" w:hAnsi="Times New Roman"/>
          <w:iCs/>
          <w:sz w:val="24"/>
          <w:szCs w:val="24"/>
        </w:rPr>
        <w:t xml:space="preserve">. </w:t>
      </w:r>
    </w:p>
    <w:p w:rsidR="005E1404" w:rsidRPr="00417C5F" w:rsidRDefault="005E1404" w:rsidP="005E1404">
      <w:pPr>
        <w:pStyle w:val="3"/>
        <w:rPr>
          <w:rFonts w:ascii="Times New Roman" w:eastAsiaTheme="minorHAnsi" w:hAnsi="Times New Roman" w:cs="Times New Roman"/>
          <w:sz w:val="24"/>
          <w:szCs w:val="24"/>
          <w:lang w:eastAsia="en-US" w:bidi="he-IL"/>
        </w:rPr>
      </w:pPr>
      <w:r w:rsidRPr="00417C5F">
        <w:rPr>
          <w:rFonts w:ascii="Times New Roman" w:eastAsiaTheme="minorHAnsi" w:hAnsi="Times New Roman" w:cs="Times New Roman"/>
          <w:sz w:val="24"/>
          <w:szCs w:val="24"/>
          <w:lang w:eastAsia="en-US" w:bidi="he-IL"/>
        </w:rPr>
        <w:lastRenderedPageBreak/>
        <w:t>Άγαρ – Παρένθετη Μητέρα ??</w:t>
      </w:r>
    </w:p>
    <w:p w:rsidR="005E1404" w:rsidRPr="00417C5F" w:rsidRDefault="005E1404" w:rsidP="005E1404">
      <w:pPr>
        <w:rPr>
          <w:rFonts w:ascii="Times New Roman" w:eastAsiaTheme="minorHAnsi" w:hAnsi="Times New Roman"/>
          <w:b/>
          <w:color w:val="auto"/>
          <w:sz w:val="24"/>
          <w:szCs w:val="24"/>
          <w:lang w:eastAsia="en-US" w:bidi="he-IL"/>
        </w:rPr>
      </w:pPr>
    </w:p>
    <w:p w:rsidR="005E1404" w:rsidRPr="00417C5F" w:rsidRDefault="005E1404" w:rsidP="005E1404">
      <w:pPr>
        <w:spacing w:after="200" w:line="276" w:lineRule="auto"/>
        <w:rPr>
          <w:rFonts w:ascii="Times New Roman" w:hAnsi="Times New Roman"/>
          <w:sz w:val="24"/>
          <w:szCs w:val="24"/>
        </w:rPr>
      </w:pPr>
      <w:r w:rsidRPr="00417C5F">
        <w:rPr>
          <w:rFonts w:ascii="Times New Roman" w:hAnsi="Times New Roman"/>
          <w:i/>
          <w:iCs/>
          <w:sz w:val="24"/>
          <w:szCs w:val="24"/>
        </w:rPr>
        <w:t xml:space="preserve">Η Σάρα </w:t>
      </w:r>
      <w:r w:rsidRPr="00417C5F">
        <w:rPr>
          <w:rFonts w:ascii="Times New Roman" w:hAnsi="Times New Roman"/>
          <w:sz w:val="24"/>
          <w:szCs w:val="24"/>
        </w:rPr>
        <w:t xml:space="preserve">(της οποίας το όνομα σημαίνει </w:t>
      </w:r>
      <w:r w:rsidRPr="00417C5F">
        <w:rPr>
          <w:rFonts w:ascii="Times New Roman" w:hAnsi="Times New Roman"/>
          <w:b/>
          <w:bCs/>
          <w:i/>
          <w:iCs/>
          <w:sz w:val="24"/>
          <w:szCs w:val="24"/>
        </w:rPr>
        <w:t>Κυρία-Αφέντισσα</w:t>
      </w:r>
      <w:r w:rsidRPr="00417C5F">
        <w:rPr>
          <w:rFonts w:ascii="Times New Roman" w:hAnsi="Times New Roman"/>
          <w:sz w:val="24"/>
          <w:szCs w:val="24"/>
        </w:rPr>
        <w:t xml:space="preserve">, που προέρχεται όμως από το </w:t>
      </w:r>
      <w:r w:rsidRPr="00417C5F">
        <w:rPr>
          <w:rFonts w:ascii="Times New Roman" w:hAnsi="Times New Roman"/>
          <w:b/>
          <w:bCs/>
          <w:i/>
          <w:iCs/>
          <w:sz w:val="24"/>
          <w:szCs w:val="24"/>
          <w:lang w:val="en-US"/>
        </w:rPr>
        <w:t>sara</w:t>
      </w:r>
      <w:r w:rsidRPr="00417C5F">
        <w:rPr>
          <w:rFonts w:ascii="Times New Roman" w:hAnsi="Times New Roman"/>
          <w:b/>
          <w:bCs/>
          <w:i/>
          <w:iCs/>
          <w:sz w:val="24"/>
          <w:szCs w:val="24"/>
        </w:rPr>
        <w:t xml:space="preserve">= παλεύω (!) </w:t>
      </w:r>
      <w:r w:rsidRPr="00417C5F">
        <w:rPr>
          <w:rFonts w:ascii="Times New Roman" w:hAnsi="Times New Roman"/>
          <w:sz w:val="24"/>
          <w:szCs w:val="24"/>
        </w:rPr>
        <w:t xml:space="preserve">με το οποίο συνδέεται και </w:t>
      </w:r>
      <w:r w:rsidRPr="00417C5F">
        <w:rPr>
          <w:rFonts w:ascii="Times New Roman" w:hAnsi="Times New Roman"/>
          <w:b/>
          <w:bCs/>
          <w:i/>
          <w:iCs/>
          <w:sz w:val="24"/>
          <w:szCs w:val="24"/>
        </w:rPr>
        <w:t xml:space="preserve">ο </w:t>
      </w:r>
      <w:r w:rsidRPr="00417C5F">
        <w:rPr>
          <w:rFonts w:ascii="Times New Roman" w:hAnsi="Times New Roman"/>
          <w:b/>
          <w:bCs/>
          <w:i/>
          <w:iCs/>
          <w:sz w:val="24"/>
          <w:szCs w:val="24"/>
          <w:lang w:val="en-US"/>
        </w:rPr>
        <w:t>Jisra</w:t>
      </w:r>
      <w:r w:rsidRPr="00417C5F">
        <w:rPr>
          <w:rFonts w:ascii="Times New Roman" w:hAnsi="Times New Roman"/>
          <w:b/>
          <w:bCs/>
          <w:i/>
          <w:iCs/>
          <w:sz w:val="24"/>
          <w:szCs w:val="24"/>
        </w:rPr>
        <w:t>-</w:t>
      </w:r>
      <w:r w:rsidRPr="00417C5F">
        <w:rPr>
          <w:rFonts w:ascii="Times New Roman" w:hAnsi="Times New Roman"/>
          <w:b/>
          <w:bCs/>
          <w:i/>
          <w:iCs/>
          <w:sz w:val="24"/>
          <w:szCs w:val="24"/>
          <w:lang w:val="en-US"/>
        </w:rPr>
        <w:t>el</w:t>
      </w:r>
      <w:r w:rsidRPr="00417C5F">
        <w:rPr>
          <w:rFonts w:ascii="Times New Roman" w:hAnsi="Times New Roman"/>
          <w:sz w:val="24"/>
          <w:szCs w:val="24"/>
        </w:rPr>
        <w:t>- Ισραήλ)</w:t>
      </w:r>
      <w:r w:rsidRPr="00417C5F">
        <w:rPr>
          <w:rFonts w:ascii="Times New Roman" w:hAnsi="Times New Roman"/>
          <w:i/>
          <w:iCs/>
          <w:sz w:val="24"/>
          <w:szCs w:val="24"/>
        </w:rPr>
        <w:t xml:space="preserve"> η γυναίκα του Άβραμ, δεν του γεννούσε παιδιά. </w:t>
      </w:r>
      <w:r w:rsidRPr="00417C5F">
        <w:rPr>
          <w:rFonts w:ascii="Times New Roman" w:hAnsi="Times New Roman"/>
          <w:sz w:val="24"/>
          <w:szCs w:val="24"/>
        </w:rPr>
        <w:t xml:space="preserve">Αυτό απειλούσε την πρωτοκαθεδρία της στην οικογένεια/φαμίλια αφού η ατεκνία ήταν για την υπόληψη μιας γυναίκας ό,τι χειρότερο στις μικρές κοινωνίες όπου ο πρωταρχικός στόχος του γάμου ήταν η πολυτεκνία και η διαιώνιση του ονόματος του άνδρα. Στην περίπτωση της Σάρας δεν εκπληρώνεται και η επαγγελία του Θεού προς τον Αβραάμ στο κεφ. 15. Έτσι καταφεύγει στο νομιμοποιημένο θεσμό </w:t>
      </w:r>
      <w:r w:rsidRPr="00417C5F">
        <w:rPr>
          <w:rFonts w:ascii="Times New Roman" w:hAnsi="Times New Roman"/>
          <w:b/>
          <w:bCs/>
          <w:sz w:val="24"/>
          <w:szCs w:val="24"/>
        </w:rPr>
        <w:t>της δανεικής μήτρας</w:t>
      </w:r>
      <w:r w:rsidRPr="00417C5F">
        <w:rPr>
          <w:rFonts w:ascii="Times New Roman" w:hAnsi="Times New Roman"/>
          <w:sz w:val="24"/>
          <w:szCs w:val="24"/>
        </w:rPr>
        <w:t xml:space="preserve">. Το ίδιο θα συμβεί με τη Ραχήλ και τη Λεία. Συνεπώς πρόκειται για πράξη που δεν θεωρείται απλώς μη παράνομη αλλά ευλογία-αξιομισθία (Γέν. 30, 18: </w:t>
      </w:r>
      <w:r w:rsidRPr="00417C5F">
        <w:rPr>
          <w:rFonts w:ascii="Times New Roman" w:hAnsi="Times New Roman"/>
          <w:b/>
          <w:bCs/>
          <w:i/>
          <w:iCs/>
          <w:sz w:val="24"/>
          <w:szCs w:val="24"/>
        </w:rPr>
        <w:t>καὶ εἶπεν Λεία: «ἔδωκεν ὁ Θεὸς τὸν μισθόν μου ἀνθ᾽ οὗ ἔδωκα τὴν παιδίσκην μου τῷ ἀνδρί μου»</w:t>
      </w:r>
      <w:r w:rsidRPr="00417C5F">
        <w:rPr>
          <w:rFonts w:ascii="Times New Roman" w:hAnsi="Times New Roman"/>
          <w:sz w:val="24"/>
          <w:szCs w:val="24"/>
        </w:rPr>
        <w:t>).</w:t>
      </w:r>
    </w:p>
    <w:p w:rsidR="005E1404" w:rsidRPr="00417C5F" w:rsidRDefault="005E1404" w:rsidP="005E1404">
      <w:pPr>
        <w:spacing w:after="200" w:line="276" w:lineRule="auto"/>
        <w:rPr>
          <w:rFonts w:ascii="Times New Roman" w:hAnsi="Times New Roman"/>
          <w:sz w:val="24"/>
          <w:szCs w:val="24"/>
        </w:rPr>
      </w:pPr>
      <w:r w:rsidRPr="00417C5F">
        <w:rPr>
          <w:rFonts w:ascii="Times New Roman" w:hAnsi="Times New Roman"/>
          <w:i/>
          <w:iCs/>
          <w:sz w:val="24"/>
          <w:szCs w:val="24"/>
        </w:rPr>
        <w:t xml:space="preserve">Στην υπηρεσία της είχε μια δούλη Αιγύπτια, που ονομαζόταν Άγαρ. </w:t>
      </w:r>
      <w:r w:rsidRPr="00417C5F">
        <w:rPr>
          <w:rFonts w:ascii="Times New Roman" w:hAnsi="Times New Roman"/>
          <w:sz w:val="24"/>
          <w:szCs w:val="24"/>
        </w:rPr>
        <w:t xml:space="preserve">Ο προσδιορισμός Αιγύπτια ανακαλεί την πώληση της Σάρας στην Αίγυπτο. </w:t>
      </w:r>
      <w:r w:rsidRPr="00417C5F">
        <w:rPr>
          <w:rFonts w:ascii="Times New Roman" w:hAnsi="Times New Roman"/>
          <w:i/>
          <w:iCs/>
          <w:sz w:val="24"/>
          <w:szCs w:val="24"/>
        </w:rPr>
        <w:t xml:space="preserve">Είπε λοιπόν η Σάρα στον Άβραμ: «Ο Κύριος μου στέρησε την ικανότητα να γεννώ. Πήγαινε, λοιπόν, στη δούλη μου, και ίσως </w:t>
      </w:r>
      <w:r w:rsidRPr="00417C5F">
        <w:rPr>
          <w:rFonts w:ascii="Times New Roman" w:hAnsi="Times New Roman"/>
          <w:b/>
          <w:bCs/>
          <w:i/>
          <w:iCs/>
          <w:sz w:val="24"/>
          <w:szCs w:val="24"/>
        </w:rPr>
        <w:t>ΕΓΩ</w:t>
      </w:r>
      <w:r w:rsidRPr="00417C5F">
        <w:rPr>
          <w:rFonts w:ascii="Times New Roman" w:hAnsi="Times New Roman"/>
          <w:i/>
          <w:iCs/>
          <w:sz w:val="24"/>
          <w:szCs w:val="24"/>
        </w:rPr>
        <w:t xml:space="preserve"> </w:t>
      </w:r>
      <w:r w:rsidRPr="00417C5F">
        <w:rPr>
          <w:rFonts w:ascii="Times New Roman" w:hAnsi="Times New Roman"/>
          <w:sz w:val="24"/>
          <w:szCs w:val="24"/>
        </w:rPr>
        <w:t xml:space="preserve">(όχι εμείς) </w:t>
      </w:r>
      <w:r w:rsidRPr="00417C5F">
        <w:rPr>
          <w:rFonts w:ascii="Times New Roman" w:hAnsi="Times New Roman"/>
          <w:b/>
          <w:bCs/>
          <w:i/>
          <w:iCs/>
          <w:sz w:val="24"/>
          <w:szCs w:val="24"/>
        </w:rPr>
        <w:t xml:space="preserve">αποκτήσω </w:t>
      </w:r>
      <w:r w:rsidRPr="00417C5F">
        <w:rPr>
          <w:rFonts w:ascii="Times New Roman" w:hAnsi="Times New Roman"/>
          <w:i/>
          <w:iCs/>
          <w:sz w:val="24"/>
          <w:szCs w:val="24"/>
        </w:rPr>
        <w:t xml:space="preserve">μέσω αυτής ένα γιο». </w:t>
      </w:r>
      <w:r w:rsidRPr="00417C5F">
        <w:rPr>
          <w:rFonts w:ascii="Times New Roman" w:hAnsi="Times New Roman"/>
          <w:sz w:val="24"/>
          <w:szCs w:val="24"/>
        </w:rPr>
        <w:t xml:space="preserve">Θέλει παιδί για τον εαυτό της! (λογοπαίγνιο μεταξύ κτίζω= </w:t>
      </w:r>
      <w:r w:rsidRPr="00417C5F">
        <w:rPr>
          <w:rFonts w:ascii="Times New Roman" w:hAnsi="Times New Roman"/>
          <w:sz w:val="24"/>
          <w:szCs w:val="24"/>
          <w:lang w:val="en-US"/>
        </w:rPr>
        <w:t>banah</w:t>
      </w:r>
      <w:r w:rsidRPr="00417C5F">
        <w:rPr>
          <w:rFonts w:ascii="Times New Roman" w:hAnsi="Times New Roman"/>
          <w:sz w:val="24"/>
          <w:szCs w:val="24"/>
        </w:rPr>
        <w:t xml:space="preserve"> και γιος= </w:t>
      </w:r>
      <w:r w:rsidRPr="00417C5F">
        <w:rPr>
          <w:rFonts w:ascii="Times New Roman" w:hAnsi="Times New Roman"/>
          <w:sz w:val="24"/>
          <w:szCs w:val="24"/>
          <w:lang w:val="en-US"/>
        </w:rPr>
        <w:t>ben</w:t>
      </w:r>
      <w:r w:rsidRPr="00417C5F">
        <w:rPr>
          <w:rFonts w:ascii="Times New Roman" w:hAnsi="Times New Roman"/>
          <w:sz w:val="24"/>
          <w:szCs w:val="24"/>
        </w:rPr>
        <w:t xml:space="preserve">). </w:t>
      </w:r>
      <w:r w:rsidRPr="00417C5F">
        <w:rPr>
          <w:rFonts w:ascii="Times New Roman" w:hAnsi="Times New Roman"/>
          <w:i/>
          <w:iCs/>
          <w:sz w:val="24"/>
          <w:szCs w:val="24"/>
          <w:lang w:val="en-US"/>
        </w:rPr>
        <w:t>O</w:t>
      </w:r>
      <w:r w:rsidRPr="00417C5F">
        <w:rPr>
          <w:rFonts w:ascii="Times New Roman" w:hAnsi="Times New Roman"/>
          <w:i/>
          <w:iCs/>
          <w:sz w:val="24"/>
          <w:szCs w:val="24"/>
        </w:rPr>
        <w:t xml:space="preserve"> Άβραμ άκουσε τα λόγια της Σάρας</w:t>
      </w:r>
      <w:r w:rsidRPr="00417C5F">
        <w:rPr>
          <w:rFonts w:ascii="Times New Roman" w:hAnsi="Times New Roman"/>
          <w:sz w:val="24"/>
          <w:szCs w:val="24"/>
        </w:rPr>
        <w:t xml:space="preserve"> χωρίς αντιρρήσεις</w:t>
      </w:r>
      <w:r w:rsidRPr="00417C5F">
        <w:rPr>
          <w:rFonts w:ascii="Times New Roman" w:hAnsi="Times New Roman"/>
          <w:i/>
          <w:iCs/>
          <w:sz w:val="24"/>
          <w:szCs w:val="24"/>
        </w:rPr>
        <w:t xml:space="preserve">. </w:t>
      </w:r>
      <w:r w:rsidRPr="00417C5F">
        <w:rPr>
          <w:rFonts w:ascii="Times New Roman" w:hAnsi="Times New Roman"/>
          <w:i/>
          <w:iCs/>
          <w:sz w:val="24"/>
          <w:szCs w:val="24"/>
          <w:vertAlign w:val="superscript"/>
        </w:rPr>
        <w:t>3</w:t>
      </w:r>
      <w:r w:rsidRPr="00417C5F">
        <w:rPr>
          <w:rFonts w:ascii="Times New Roman" w:hAnsi="Times New Roman"/>
          <w:i/>
          <w:iCs/>
          <w:sz w:val="24"/>
          <w:szCs w:val="24"/>
        </w:rPr>
        <w:t xml:space="preserve">Έτσι, δέκα χρόνια μετά την εγκατάσταση του στη Χαναάν, η γυναίκα του η Σάρα έδωσε την Άγαρ, την Αιγύπτια δούλη της, για γυναίκα. </w:t>
      </w:r>
      <w:r w:rsidRPr="00417C5F">
        <w:rPr>
          <w:rFonts w:ascii="Times New Roman" w:hAnsi="Times New Roman"/>
          <w:i/>
          <w:iCs/>
          <w:sz w:val="24"/>
          <w:szCs w:val="24"/>
          <w:vertAlign w:val="superscript"/>
        </w:rPr>
        <w:t>4</w:t>
      </w:r>
      <w:r w:rsidRPr="00417C5F">
        <w:rPr>
          <w:rFonts w:ascii="Times New Roman" w:hAnsi="Times New Roman"/>
          <w:i/>
          <w:iCs/>
          <w:sz w:val="24"/>
          <w:szCs w:val="24"/>
        </w:rPr>
        <w:t xml:space="preserve">Ο Άβραμ, λοιπόν, συνευρέθηκε με την Άγαρ κι εκείνη έμεινε έγκυος. </w:t>
      </w:r>
      <w:r w:rsidRPr="00417C5F">
        <w:rPr>
          <w:rFonts w:ascii="Times New Roman" w:hAnsi="Times New Roman"/>
          <w:b/>
          <w:bCs/>
          <w:i/>
          <w:iCs/>
          <w:sz w:val="24"/>
          <w:szCs w:val="24"/>
        </w:rPr>
        <w:t>Οι ισορροπίες αλλάζουν.</w:t>
      </w:r>
      <w:r w:rsidRPr="00417C5F">
        <w:rPr>
          <w:rFonts w:ascii="Times New Roman" w:hAnsi="Times New Roman"/>
          <w:b/>
          <w:bCs/>
          <w:sz w:val="24"/>
          <w:szCs w:val="24"/>
        </w:rPr>
        <w:t xml:space="preserve"> </w:t>
      </w:r>
    </w:p>
    <w:p w:rsidR="005E1404" w:rsidRPr="00417C5F" w:rsidRDefault="005E1404" w:rsidP="005E1404">
      <w:pPr>
        <w:spacing w:after="200" w:line="276" w:lineRule="auto"/>
        <w:jc w:val="center"/>
        <w:rPr>
          <w:rFonts w:ascii="Times New Roman" w:hAnsi="Times New Roman"/>
          <w:sz w:val="24"/>
          <w:szCs w:val="24"/>
        </w:rPr>
      </w:pPr>
      <w:r w:rsidRPr="00417C5F">
        <w:rPr>
          <w:rFonts w:ascii="Times New Roman" w:hAnsi="Times New Roman"/>
          <w:noProof/>
          <w:sz w:val="24"/>
          <w:szCs w:val="24"/>
        </w:rPr>
        <w:drawing>
          <wp:anchor distT="0" distB="0" distL="114300" distR="114300" simplePos="0" relativeHeight="251666432" behindDoc="0" locked="0" layoutInCell="1" allowOverlap="1">
            <wp:simplePos x="0" y="0"/>
            <wp:positionH relativeFrom="column">
              <wp:posOffset>2202853</wp:posOffset>
            </wp:positionH>
            <wp:positionV relativeFrom="paragraph">
              <wp:posOffset>133</wp:posOffset>
            </wp:positionV>
            <wp:extent cx="2284882" cy="3398292"/>
            <wp:effectExtent l="19050" t="0" r="1118" b="0"/>
            <wp:wrapTopAndBottom/>
            <wp:docPr id="37" name="Εικόνα 3"/>
            <wp:cNvGraphicFramePr/>
            <a:graphic xmlns:a="http://schemas.openxmlformats.org/drawingml/2006/main">
              <a:graphicData uri="http://schemas.openxmlformats.org/drawingml/2006/picture">
                <pic:pic xmlns:pic="http://schemas.openxmlformats.org/drawingml/2006/picture">
                  <pic:nvPicPr>
                    <pic:cNvPr id="28676" name="Picture 2"/>
                    <pic:cNvPicPr>
                      <a:picLocks noChangeAspect="1" noChangeArrowheads="1"/>
                    </pic:cNvPicPr>
                  </pic:nvPicPr>
                  <pic:blipFill>
                    <a:blip r:embed="rId36" cstate="print"/>
                    <a:srcRect/>
                    <a:stretch>
                      <a:fillRect/>
                    </a:stretch>
                  </pic:blipFill>
                  <pic:spPr bwMode="auto">
                    <a:xfrm>
                      <a:off x="0" y="0"/>
                      <a:ext cx="2284882" cy="3398292"/>
                    </a:xfrm>
                    <a:prstGeom prst="rect">
                      <a:avLst/>
                    </a:prstGeom>
                    <a:noFill/>
                    <a:ln w="9525">
                      <a:noFill/>
                      <a:miter lim="800000"/>
                      <a:headEnd/>
                      <a:tailEnd/>
                    </a:ln>
                  </pic:spPr>
                </pic:pic>
              </a:graphicData>
            </a:graphic>
          </wp:anchor>
        </w:drawing>
      </w:r>
    </w:p>
    <w:p w:rsidR="005E1404" w:rsidRPr="00417C5F" w:rsidRDefault="005E1404" w:rsidP="005E1404">
      <w:pPr>
        <w:spacing w:after="200" w:line="276" w:lineRule="auto"/>
        <w:jc w:val="left"/>
        <w:rPr>
          <w:rFonts w:ascii="Times New Roman" w:hAnsi="Times New Roman"/>
          <w:sz w:val="24"/>
          <w:szCs w:val="24"/>
        </w:rPr>
      </w:pPr>
      <w:r w:rsidRPr="00417C5F">
        <w:rPr>
          <w:rFonts w:ascii="Times New Roman" w:hAnsi="Times New Roman"/>
          <w:sz w:val="24"/>
          <w:szCs w:val="24"/>
        </w:rPr>
        <w:t xml:space="preserve">Άγαρ σημαίνει </w:t>
      </w:r>
      <w:r w:rsidRPr="00417C5F">
        <w:rPr>
          <w:rFonts w:ascii="Times New Roman" w:hAnsi="Times New Roman"/>
          <w:b/>
          <w:bCs/>
          <w:i/>
          <w:iCs/>
          <w:sz w:val="24"/>
          <w:szCs w:val="24"/>
        </w:rPr>
        <w:t>Ξένη-η Άλλη</w:t>
      </w:r>
      <w:r w:rsidRPr="00417C5F">
        <w:rPr>
          <w:rFonts w:ascii="Times New Roman" w:hAnsi="Times New Roman"/>
          <w:sz w:val="24"/>
          <w:szCs w:val="24"/>
        </w:rPr>
        <w:t xml:space="preserve">. Παραδόξως το </w:t>
      </w:r>
      <w:r w:rsidRPr="00417C5F">
        <w:rPr>
          <w:rFonts w:ascii="Times New Roman" w:hAnsi="Times New Roman"/>
          <w:b/>
          <w:bCs/>
          <w:i/>
          <w:iCs/>
          <w:sz w:val="24"/>
          <w:szCs w:val="24"/>
        </w:rPr>
        <w:t>Ξένος</w:t>
      </w:r>
      <w:r w:rsidRPr="00417C5F">
        <w:rPr>
          <w:rFonts w:ascii="Times New Roman" w:hAnsi="Times New Roman"/>
          <w:sz w:val="24"/>
          <w:szCs w:val="24"/>
        </w:rPr>
        <w:t xml:space="preserve"> είναι το κατεξοχήν χαρακτηριστικό των Εβραίων, όπως και η σκλαβιά. Λειτουργεί ως το Πρωτότυπο των Ιουδαίων. </w:t>
      </w:r>
    </w:p>
    <w:p w:rsidR="005E1404" w:rsidRPr="00417C5F" w:rsidRDefault="005E1404" w:rsidP="005E1404">
      <w:pPr>
        <w:numPr>
          <w:ilvl w:val="0"/>
          <w:numId w:val="19"/>
        </w:numPr>
        <w:spacing w:after="200" w:line="276" w:lineRule="auto"/>
        <w:jc w:val="left"/>
        <w:rPr>
          <w:rFonts w:ascii="Times New Roman" w:hAnsi="Times New Roman"/>
          <w:sz w:val="24"/>
          <w:szCs w:val="24"/>
        </w:rPr>
      </w:pPr>
      <w:r w:rsidRPr="00417C5F">
        <w:rPr>
          <w:rFonts w:ascii="Times New Roman" w:hAnsi="Times New Roman"/>
          <w:sz w:val="24"/>
          <w:szCs w:val="24"/>
        </w:rPr>
        <w:t>Ο γιος του Μωυσή ονομάζεται Γκέρσομ (=ε ίμαι ξένος εκεί!). Αυτοί που ασπάζονται τον Ιουδαϊσμό, ονομάζονται γκερίμ (= οι ξένοι).</w:t>
      </w:r>
    </w:p>
    <w:p w:rsidR="005E1404" w:rsidRPr="00417C5F" w:rsidRDefault="005E1404" w:rsidP="005E1404">
      <w:pPr>
        <w:numPr>
          <w:ilvl w:val="0"/>
          <w:numId w:val="19"/>
        </w:numPr>
        <w:spacing w:after="200" w:line="276" w:lineRule="auto"/>
        <w:jc w:val="left"/>
        <w:rPr>
          <w:rFonts w:ascii="Times New Roman" w:hAnsi="Times New Roman"/>
          <w:sz w:val="24"/>
          <w:szCs w:val="24"/>
        </w:rPr>
      </w:pPr>
      <w:r w:rsidRPr="00417C5F">
        <w:rPr>
          <w:rFonts w:ascii="Times New Roman" w:hAnsi="Times New Roman"/>
          <w:sz w:val="24"/>
          <w:szCs w:val="24"/>
        </w:rPr>
        <w:t>Είναι από τις λίγες γυναίκες που δέχεται άμεση Αποκάλυψη από τον Θεό, τη στιγμή που το κακό κορυφώνεται. Δέχεται επαγγελία και γίνεται μητέρα πλήθους- εκατομ. Αράβων.</w:t>
      </w:r>
    </w:p>
    <w:p w:rsidR="005E1404" w:rsidRPr="00417C5F" w:rsidRDefault="005E1404" w:rsidP="005E1404">
      <w:pPr>
        <w:numPr>
          <w:ilvl w:val="0"/>
          <w:numId w:val="19"/>
        </w:numPr>
        <w:spacing w:after="200" w:line="276" w:lineRule="auto"/>
        <w:jc w:val="left"/>
        <w:rPr>
          <w:rFonts w:ascii="Times New Roman" w:hAnsi="Times New Roman"/>
          <w:sz w:val="24"/>
          <w:szCs w:val="24"/>
        </w:rPr>
      </w:pPr>
      <w:r w:rsidRPr="00417C5F">
        <w:rPr>
          <w:rFonts w:ascii="Times New Roman" w:hAnsi="Times New Roman"/>
          <w:sz w:val="24"/>
          <w:szCs w:val="24"/>
        </w:rPr>
        <w:t>Το παιδί της ονομάζεται Ισμαήλ (= ο Θεός εισ</w:t>
      </w:r>
      <w:r w:rsidRPr="00417C5F">
        <w:rPr>
          <w:rFonts w:ascii="Times New Roman" w:hAnsi="Times New Roman"/>
          <w:b/>
          <w:bCs/>
          <w:i/>
          <w:iCs/>
          <w:sz w:val="24"/>
          <w:szCs w:val="24"/>
        </w:rPr>
        <w:t>άκουσε</w:t>
      </w:r>
      <w:r w:rsidRPr="00417C5F">
        <w:rPr>
          <w:rFonts w:ascii="Times New Roman" w:hAnsi="Times New Roman"/>
          <w:sz w:val="24"/>
          <w:szCs w:val="24"/>
        </w:rPr>
        <w:t xml:space="preserve">) </w:t>
      </w:r>
    </w:p>
    <w:p w:rsidR="005E1404" w:rsidRPr="00417C5F" w:rsidRDefault="005E1404" w:rsidP="005E1404">
      <w:pPr>
        <w:spacing w:after="200" w:line="276" w:lineRule="auto"/>
        <w:rPr>
          <w:rFonts w:ascii="Times New Roman" w:hAnsi="Times New Roman"/>
          <w:sz w:val="24"/>
          <w:szCs w:val="24"/>
        </w:rPr>
      </w:pPr>
      <w:r w:rsidRPr="00417C5F">
        <w:rPr>
          <w:rFonts w:ascii="Times New Roman" w:hAnsi="Times New Roman"/>
          <w:i/>
          <w:iCs/>
          <w:sz w:val="24"/>
          <w:szCs w:val="24"/>
        </w:rPr>
        <w:lastRenderedPageBreak/>
        <w:t xml:space="preserve">Όταν η Άγαρ είδε ότι ήταν έγκυος, άρχισε να φέρεται στην κυρά της με περιφρόνηση. </w:t>
      </w:r>
      <w:r w:rsidRPr="00417C5F">
        <w:rPr>
          <w:rFonts w:ascii="Times New Roman" w:hAnsi="Times New Roman"/>
          <w:sz w:val="24"/>
          <w:szCs w:val="24"/>
        </w:rPr>
        <w:t xml:space="preserve">Από αντικείμενο εκμετάλλευσης γίνεται </w:t>
      </w:r>
      <w:r w:rsidRPr="00417C5F">
        <w:rPr>
          <w:rFonts w:ascii="Times New Roman" w:hAnsi="Times New Roman"/>
          <w:b/>
          <w:bCs/>
          <w:i/>
          <w:iCs/>
          <w:sz w:val="24"/>
          <w:szCs w:val="24"/>
        </w:rPr>
        <w:t>υποκείμενο</w:t>
      </w:r>
      <w:r w:rsidRPr="00417C5F">
        <w:rPr>
          <w:rFonts w:ascii="Times New Roman" w:hAnsi="Times New Roman"/>
          <w:sz w:val="24"/>
          <w:szCs w:val="24"/>
        </w:rPr>
        <w:t xml:space="preserve">. Η Σάρα δεν απευθύνεται στην ίδια αλλά στον Αβραάμ και επικαλείται τον Κύριο. </w:t>
      </w:r>
      <w:r w:rsidRPr="00417C5F">
        <w:rPr>
          <w:rFonts w:ascii="Times New Roman" w:hAnsi="Times New Roman"/>
          <w:i/>
          <w:iCs/>
          <w:sz w:val="24"/>
          <w:szCs w:val="24"/>
        </w:rPr>
        <w:t xml:space="preserve">Τότε είπε η Σάρα στον Άβραμ: «Εσύ είσαι η αιτία για την προσβολή που μου γίνεται. Εγώ σού έδωσα τη δούλη μου στην αγκαλιά σου κι εκείνη όταν είδε ότι έμεινε έγκυος άρχισε να με περιφρονεί. Ο Κύριος ας είναι κριτής ανάμεσα σ’ εμένα και σ’ εσένα». </w:t>
      </w:r>
      <w:r w:rsidRPr="00417C5F">
        <w:rPr>
          <w:rFonts w:ascii="Times New Roman" w:hAnsi="Times New Roman"/>
          <w:sz w:val="24"/>
          <w:szCs w:val="24"/>
        </w:rPr>
        <w:t>Ο Άβραμ δεν αναλαμβάνει την ευθύνη για την έγκυο αλλά απαντά στη Σάρα:</w:t>
      </w:r>
      <w:r w:rsidRPr="00417C5F">
        <w:rPr>
          <w:rFonts w:ascii="Times New Roman" w:hAnsi="Times New Roman"/>
          <w:i/>
          <w:iCs/>
          <w:sz w:val="24"/>
          <w:szCs w:val="24"/>
        </w:rPr>
        <w:t xml:space="preserve"> «Ορίστε η δούλη </w:t>
      </w:r>
      <w:r w:rsidRPr="00417C5F">
        <w:rPr>
          <w:rFonts w:ascii="Times New Roman" w:hAnsi="Times New Roman"/>
          <w:b/>
          <w:bCs/>
          <w:i/>
          <w:iCs/>
          <w:sz w:val="24"/>
          <w:szCs w:val="24"/>
        </w:rPr>
        <w:t>ΣΟΥ</w:t>
      </w:r>
      <w:r w:rsidRPr="00417C5F">
        <w:rPr>
          <w:rFonts w:ascii="Times New Roman" w:hAnsi="Times New Roman"/>
          <w:i/>
          <w:iCs/>
          <w:sz w:val="24"/>
          <w:szCs w:val="24"/>
        </w:rPr>
        <w:t xml:space="preserve">, στη διάθεσή </w:t>
      </w:r>
      <w:r w:rsidRPr="00417C5F">
        <w:rPr>
          <w:rFonts w:ascii="Times New Roman" w:hAnsi="Times New Roman"/>
          <w:b/>
          <w:bCs/>
          <w:i/>
          <w:iCs/>
          <w:sz w:val="24"/>
          <w:szCs w:val="24"/>
        </w:rPr>
        <w:t>ΣΟΥ</w:t>
      </w:r>
      <w:r w:rsidRPr="00417C5F">
        <w:rPr>
          <w:rFonts w:ascii="Times New Roman" w:hAnsi="Times New Roman"/>
          <w:i/>
          <w:iCs/>
          <w:sz w:val="24"/>
          <w:szCs w:val="24"/>
        </w:rPr>
        <w:t xml:space="preserve">. </w:t>
      </w:r>
      <w:r w:rsidRPr="00417C5F">
        <w:rPr>
          <w:rFonts w:ascii="Times New Roman" w:hAnsi="Times New Roman"/>
          <w:b/>
          <w:bCs/>
          <w:i/>
          <w:iCs/>
          <w:sz w:val="24"/>
          <w:szCs w:val="24"/>
        </w:rPr>
        <w:t>Κάνε της ό,τι σου αρέσει</w:t>
      </w:r>
      <w:r w:rsidRPr="00417C5F">
        <w:rPr>
          <w:rFonts w:ascii="Times New Roman" w:hAnsi="Times New Roman"/>
          <w:i/>
          <w:iCs/>
          <w:sz w:val="24"/>
          <w:szCs w:val="24"/>
        </w:rPr>
        <w:t xml:space="preserve">». Και για τους δύο η </w:t>
      </w:r>
      <w:r w:rsidRPr="00417C5F">
        <w:rPr>
          <w:rFonts w:ascii="Times New Roman" w:hAnsi="Times New Roman"/>
          <w:sz w:val="24"/>
          <w:szCs w:val="24"/>
        </w:rPr>
        <w:t xml:space="preserve">Άγαρ δεν έχει όνομα. </w:t>
      </w:r>
      <w:r w:rsidRPr="00417C5F">
        <w:rPr>
          <w:rFonts w:ascii="Times New Roman" w:hAnsi="Times New Roman"/>
          <w:i/>
          <w:iCs/>
          <w:sz w:val="24"/>
          <w:szCs w:val="24"/>
        </w:rPr>
        <w:t xml:space="preserve">Τότε ή Σάρα άρχισε να κακομεταχειρίζεται την Άγαρ: </w:t>
      </w:r>
      <w:r w:rsidRPr="00417C5F">
        <w:rPr>
          <w:rFonts w:ascii="Times New Roman" w:hAnsi="Times New Roman"/>
          <w:b/>
          <w:bCs/>
          <w:sz w:val="24"/>
          <w:szCs w:val="24"/>
        </w:rPr>
        <w:t xml:space="preserve">Με τα ίδια λόγια περιγράφεται στην </w:t>
      </w:r>
      <w:r w:rsidRPr="00417C5F">
        <w:rPr>
          <w:rFonts w:ascii="Times New Roman" w:hAnsi="Times New Roman"/>
          <w:b/>
          <w:bCs/>
          <w:i/>
          <w:iCs/>
          <w:sz w:val="24"/>
          <w:szCs w:val="24"/>
        </w:rPr>
        <w:t xml:space="preserve">Έξοδο </w:t>
      </w:r>
      <w:r w:rsidRPr="00417C5F">
        <w:rPr>
          <w:rFonts w:ascii="Times New Roman" w:hAnsi="Times New Roman"/>
          <w:b/>
          <w:bCs/>
          <w:sz w:val="24"/>
          <w:szCs w:val="24"/>
        </w:rPr>
        <w:t>και η καταπίεση του εκλεκτού λαού από τους Αιγύπτιους, όπου στο κεφ. 12 είχε ήδη καταφύγει ο Αβραάμ και οι τελευταίοι την είχαν σφετεριστεί με αποτέλεσμα ΠΛΗΓΕΣ!</w:t>
      </w:r>
      <w:r w:rsidRPr="00417C5F">
        <w:rPr>
          <w:rFonts w:ascii="Times New Roman" w:hAnsi="Times New Roman"/>
          <w:sz w:val="24"/>
          <w:szCs w:val="24"/>
        </w:rPr>
        <w:t xml:space="preserve"> </w:t>
      </w:r>
    </w:p>
    <w:p w:rsidR="005E1404" w:rsidRPr="00417C5F" w:rsidRDefault="005E1404" w:rsidP="005E1404">
      <w:pPr>
        <w:spacing w:after="200" w:line="276" w:lineRule="auto"/>
        <w:rPr>
          <w:rFonts w:ascii="Times New Roman" w:hAnsi="Times New Roman"/>
          <w:sz w:val="24"/>
          <w:szCs w:val="24"/>
        </w:rPr>
      </w:pPr>
      <w:r w:rsidRPr="00417C5F">
        <w:rPr>
          <w:rFonts w:ascii="Times New Roman" w:hAnsi="Times New Roman"/>
          <w:i/>
          <w:iCs/>
          <w:sz w:val="24"/>
          <w:szCs w:val="24"/>
        </w:rPr>
        <w:t xml:space="preserve">Κι εκείνη έφυγε από κοντά της: </w:t>
      </w:r>
      <w:r w:rsidRPr="00417C5F">
        <w:rPr>
          <w:rFonts w:ascii="Times New Roman" w:hAnsi="Times New Roman"/>
          <w:sz w:val="24"/>
          <w:szCs w:val="24"/>
        </w:rPr>
        <w:t xml:space="preserve">Η Άγαρ αναλαμβάνει τις τύχες στα χέρια της, βάζει τέλος στην καταπίεση της και πραγματοποιεί ΈΞΟΔΟ στην έρημο η οποία είναι σύμβολο του θανάτου αλλά και της συνάντησης με τον Θεό. </w:t>
      </w:r>
      <w:r w:rsidRPr="00417C5F">
        <w:rPr>
          <w:rFonts w:ascii="Times New Roman" w:hAnsi="Times New Roman"/>
          <w:i/>
          <w:iCs/>
          <w:sz w:val="24"/>
          <w:szCs w:val="24"/>
          <w:vertAlign w:val="superscript"/>
        </w:rPr>
        <w:t>7</w:t>
      </w:r>
      <w:r w:rsidRPr="00417C5F">
        <w:rPr>
          <w:rFonts w:ascii="Times New Roman" w:hAnsi="Times New Roman"/>
          <w:i/>
          <w:iCs/>
          <w:sz w:val="24"/>
          <w:szCs w:val="24"/>
        </w:rPr>
        <w:t xml:space="preserve"> Κοντά σε μια νεροπηγή </w:t>
      </w:r>
      <w:r w:rsidRPr="00417C5F">
        <w:rPr>
          <w:rFonts w:ascii="Times New Roman" w:hAnsi="Times New Roman"/>
          <w:sz w:val="24"/>
          <w:szCs w:val="24"/>
        </w:rPr>
        <w:t xml:space="preserve">(που στην Α.Γ. συνδέεται με τη ζωή και τη συνάντηση) </w:t>
      </w:r>
      <w:r w:rsidRPr="00417C5F">
        <w:rPr>
          <w:rFonts w:ascii="Times New Roman" w:hAnsi="Times New Roman"/>
          <w:i/>
          <w:iCs/>
          <w:sz w:val="24"/>
          <w:szCs w:val="24"/>
        </w:rPr>
        <w:t xml:space="preserve">στην έρημο, στο δρόμο προς τη Σουρ τη συνάντησε ένας άγγελος του Κυρίου </w:t>
      </w:r>
      <w:r w:rsidRPr="00417C5F">
        <w:rPr>
          <w:rFonts w:ascii="Times New Roman" w:hAnsi="Times New Roman"/>
          <w:i/>
          <w:iCs/>
          <w:sz w:val="24"/>
          <w:szCs w:val="24"/>
          <w:vertAlign w:val="superscript"/>
        </w:rPr>
        <w:t>6</w:t>
      </w:r>
      <w:r w:rsidRPr="00417C5F">
        <w:rPr>
          <w:rFonts w:ascii="Times New Roman" w:hAnsi="Times New Roman"/>
          <w:i/>
          <w:iCs/>
          <w:sz w:val="24"/>
          <w:szCs w:val="24"/>
        </w:rPr>
        <w:t>και της είπε: «</w:t>
      </w:r>
      <w:r w:rsidRPr="00417C5F">
        <w:rPr>
          <w:rFonts w:ascii="Times New Roman" w:hAnsi="Times New Roman"/>
          <w:b/>
          <w:bCs/>
          <w:i/>
          <w:iCs/>
          <w:sz w:val="24"/>
          <w:szCs w:val="24"/>
        </w:rPr>
        <w:t>Άγαρ,</w:t>
      </w:r>
      <w:r w:rsidRPr="00417C5F">
        <w:rPr>
          <w:rFonts w:ascii="Times New Roman" w:hAnsi="Times New Roman"/>
          <w:i/>
          <w:iCs/>
          <w:sz w:val="24"/>
          <w:szCs w:val="24"/>
        </w:rPr>
        <w:t xml:space="preserve"> δούλη της Σάρας, από πού έρχεσαι και πού πηγαίνεις;». </w:t>
      </w:r>
      <w:r w:rsidRPr="00417C5F">
        <w:rPr>
          <w:rFonts w:ascii="Times New Roman" w:hAnsi="Times New Roman"/>
          <w:sz w:val="24"/>
          <w:szCs w:val="24"/>
        </w:rPr>
        <w:t xml:space="preserve">Για πρώτη φορά προσφωνείται με το όνομά της! Έχει ταυτότητα και ερωτάται για την προέλευση και τον προορισμό της! </w:t>
      </w:r>
    </w:p>
    <w:p w:rsidR="005E1404" w:rsidRPr="00417C5F" w:rsidRDefault="005E1404" w:rsidP="005E1404">
      <w:pPr>
        <w:spacing w:after="200" w:line="276" w:lineRule="auto"/>
        <w:jc w:val="left"/>
        <w:rPr>
          <w:rFonts w:ascii="Times New Roman" w:hAnsi="Times New Roman"/>
          <w:sz w:val="24"/>
          <w:szCs w:val="24"/>
        </w:rPr>
      </w:pPr>
      <w:r w:rsidRPr="00417C5F">
        <w:rPr>
          <w:rFonts w:ascii="Times New Roman" w:hAnsi="Times New Roman"/>
          <w:i/>
          <w:iCs/>
          <w:sz w:val="24"/>
          <w:szCs w:val="24"/>
        </w:rPr>
        <w:t xml:space="preserve">Ο άγγελος της είπε: «Γύρνα πίσω στην κυρά σου και υποτάξου ο' αυτήν», </w:t>
      </w:r>
      <w:r w:rsidRPr="00417C5F">
        <w:rPr>
          <w:rFonts w:ascii="Times New Roman" w:hAnsi="Times New Roman"/>
          <w:sz w:val="24"/>
          <w:szCs w:val="24"/>
        </w:rPr>
        <w:t>όπως προέβλεπε ο κώδικας του Χαμουραμπί</w:t>
      </w:r>
      <w:r w:rsidRPr="00417C5F">
        <w:rPr>
          <w:rFonts w:ascii="Times New Roman" w:hAnsi="Times New Roman"/>
          <w:i/>
          <w:iCs/>
          <w:sz w:val="24"/>
          <w:szCs w:val="24"/>
        </w:rPr>
        <w:t xml:space="preserve"> (15, 15-19). </w:t>
      </w:r>
      <w:r w:rsidRPr="00417C5F">
        <w:rPr>
          <w:rFonts w:ascii="Times New Roman" w:hAnsi="Times New Roman"/>
          <w:sz w:val="24"/>
          <w:szCs w:val="24"/>
        </w:rPr>
        <w:t>Φαίνεται αρχικά ότι ο Γιαχβέ νομιμοποιεί την ιεραρχία και την καταπίεση. Πρόκειται για στ. που προστέθηκαν κατόπιν κατ αναλογία προς το 21, 8-21</w:t>
      </w:r>
    </w:p>
    <w:p w:rsidR="005E1404" w:rsidRPr="00417C5F" w:rsidRDefault="005E1404" w:rsidP="005E1404">
      <w:pPr>
        <w:spacing w:after="200" w:line="276" w:lineRule="auto"/>
        <w:jc w:val="center"/>
        <w:rPr>
          <w:rFonts w:ascii="Times New Roman" w:hAnsi="Times New Roman"/>
          <w:sz w:val="24"/>
          <w:szCs w:val="24"/>
        </w:rPr>
      </w:pPr>
      <w:r w:rsidRPr="00417C5F">
        <w:rPr>
          <w:rFonts w:ascii="Times New Roman" w:hAnsi="Times New Roman"/>
          <w:noProof/>
          <w:sz w:val="24"/>
          <w:szCs w:val="24"/>
        </w:rPr>
        <w:drawing>
          <wp:anchor distT="0" distB="0" distL="114300" distR="114300" simplePos="0" relativeHeight="251667456" behindDoc="0" locked="0" layoutInCell="1" allowOverlap="1">
            <wp:simplePos x="0" y="0"/>
            <wp:positionH relativeFrom="column">
              <wp:posOffset>1643295</wp:posOffset>
            </wp:positionH>
            <wp:positionV relativeFrom="paragraph">
              <wp:posOffset>-2151</wp:posOffset>
            </wp:positionV>
            <wp:extent cx="3392890" cy="2947916"/>
            <wp:effectExtent l="19050" t="0" r="0" b="0"/>
            <wp:wrapTopAndBottom/>
            <wp:docPr id="2" name="Εικόνα 5"/>
            <wp:cNvGraphicFramePr/>
            <a:graphic xmlns:a="http://schemas.openxmlformats.org/drawingml/2006/main">
              <a:graphicData uri="http://schemas.openxmlformats.org/drawingml/2006/picture">
                <pic:pic xmlns:pic="http://schemas.openxmlformats.org/drawingml/2006/picture">
                  <pic:nvPicPr>
                    <pic:cNvPr id="29699" name="Picture 2"/>
                    <pic:cNvPicPr>
                      <a:picLocks noChangeAspect="1" noChangeArrowheads="1"/>
                    </pic:cNvPicPr>
                  </pic:nvPicPr>
                  <pic:blipFill>
                    <a:blip r:embed="rId37" cstate="print"/>
                    <a:srcRect/>
                    <a:stretch>
                      <a:fillRect/>
                    </a:stretch>
                  </pic:blipFill>
                  <pic:spPr bwMode="auto">
                    <a:xfrm>
                      <a:off x="0" y="0"/>
                      <a:ext cx="3392890" cy="2947916"/>
                    </a:xfrm>
                    <a:prstGeom prst="rect">
                      <a:avLst/>
                    </a:prstGeom>
                    <a:noFill/>
                    <a:ln w="9525">
                      <a:noFill/>
                      <a:miter lim="800000"/>
                      <a:headEnd/>
                      <a:tailEnd/>
                    </a:ln>
                  </pic:spPr>
                </pic:pic>
              </a:graphicData>
            </a:graphic>
          </wp:anchor>
        </w:drawing>
      </w:r>
    </w:p>
    <w:p w:rsidR="005E1404" w:rsidRPr="00417C5F" w:rsidRDefault="005E1404" w:rsidP="005E1404">
      <w:pPr>
        <w:spacing w:after="200" w:line="276" w:lineRule="auto"/>
        <w:rPr>
          <w:rFonts w:ascii="Times New Roman" w:hAnsi="Times New Roman"/>
          <w:sz w:val="24"/>
          <w:szCs w:val="24"/>
        </w:rPr>
      </w:pPr>
      <w:r w:rsidRPr="00417C5F">
        <w:rPr>
          <w:rFonts w:ascii="Times New Roman" w:hAnsi="Times New Roman"/>
          <w:i/>
          <w:iCs/>
          <w:sz w:val="24"/>
          <w:szCs w:val="24"/>
        </w:rPr>
        <w:t>Η Άγαρ είναι ο μόνος βροτός στην Α.Γ. που δίνει Όνομα στον Κύριο που της μιλά! : «Εσύ είσαι ο Ελ-</w:t>
      </w:r>
      <w:r w:rsidRPr="00417C5F">
        <w:rPr>
          <w:rFonts w:ascii="Times New Roman" w:hAnsi="Times New Roman"/>
          <w:i/>
          <w:iCs/>
          <w:sz w:val="24"/>
          <w:szCs w:val="24"/>
          <w:lang w:val="de-DE"/>
        </w:rPr>
        <w:t>P</w:t>
      </w:r>
      <w:r w:rsidRPr="00417C5F">
        <w:rPr>
          <w:rFonts w:ascii="Times New Roman" w:hAnsi="Times New Roman"/>
          <w:i/>
          <w:iCs/>
          <w:sz w:val="24"/>
          <w:szCs w:val="24"/>
        </w:rPr>
        <w:t>ö</w:t>
      </w:r>
      <w:r w:rsidRPr="00417C5F">
        <w:rPr>
          <w:rFonts w:ascii="Times New Roman" w:hAnsi="Times New Roman"/>
          <w:i/>
          <w:iCs/>
          <w:sz w:val="24"/>
          <w:szCs w:val="24"/>
          <w:lang w:val="de-DE"/>
        </w:rPr>
        <w:t>i</w:t>
      </w:r>
      <w:r w:rsidRPr="00417C5F">
        <w:rPr>
          <w:rFonts w:ascii="Times New Roman" w:hAnsi="Times New Roman"/>
          <w:i/>
          <w:iCs/>
          <w:sz w:val="24"/>
          <w:szCs w:val="24"/>
        </w:rPr>
        <w:t xml:space="preserve">» </w:t>
      </w:r>
      <w:r w:rsidRPr="00417C5F">
        <w:rPr>
          <w:rFonts w:ascii="Times New Roman" w:hAnsi="Times New Roman"/>
          <w:sz w:val="24"/>
          <w:szCs w:val="24"/>
        </w:rPr>
        <w:t xml:space="preserve">(ο Θεός που με βλέπει/φροντίζει [Έξ. 3, 7] παρά την κοινωνική ταπεινότητά μου), </w:t>
      </w:r>
      <w:r w:rsidRPr="00417C5F">
        <w:rPr>
          <w:rFonts w:ascii="Times New Roman" w:hAnsi="Times New Roman"/>
          <w:i/>
          <w:iCs/>
          <w:sz w:val="24"/>
          <w:szCs w:val="24"/>
        </w:rPr>
        <w:t xml:space="preserve">επειδή σκέφτηκε: «Είδα άραγε εδώ Εκείνον που </w:t>
      </w:r>
      <w:r w:rsidRPr="00417C5F">
        <w:rPr>
          <w:rFonts w:ascii="Times New Roman" w:hAnsi="Times New Roman"/>
          <w:b/>
          <w:bCs/>
          <w:i/>
          <w:iCs/>
          <w:sz w:val="24"/>
          <w:szCs w:val="24"/>
        </w:rPr>
        <w:t>με βλέπει</w:t>
      </w:r>
      <w:r w:rsidRPr="00417C5F">
        <w:rPr>
          <w:rFonts w:ascii="Times New Roman" w:hAnsi="Times New Roman"/>
          <w:i/>
          <w:iCs/>
          <w:sz w:val="24"/>
          <w:szCs w:val="24"/>
        </w:rPr>
        <w:t>» !</w:t>
      </w:r>
      <w:r w:rsidRPr="00417C5F">
        <w:rPr>
          <w:rFonts w:ascii="Times New Roman" w:hAnsi="Times New Roman"/>
          <w:b/>
          <w:bCs/>
          <w:i/>
          <w:iCs/>
          <w:sz w:val="24"/>
          <w:szCs w:val="24"/>
        </w:rPr>
        <w:t>Γι’</w:t>
      </w:r>
      <w:r w:rsidRPr="00417C5F">
        <w:rPr>
          <w:rFonts w:ascii="Times New Roman" w:hAnsi="Times New Roman"/>
          <w:b/>
          <w:bCs/>
          <w:i/>
          <w:iCs/>
          <w:sz w:val="24"/>
          <w:szCs w:val="24"/>
          <w:vertAlign w:val="superscript"/>
        </w:rPr>
        <w:t xml:space="preserve"> </w:t>
      </w:r>
      <w:r w:rsidRPr="00417C5F">
        <w:rPr>
          <w:rFonts w:ascii="Times New Roman" w:hAnsi="Times New Roman"/>
          <w:b/>
          <w:bCs/>
          <w:i/>
          <w:iCs/>
          <w:sz w:val="24"/>
          <w:szCs w:val="24"/>
        </w:rPr>
        <w:t>αυτό και το πηγάδι εκείνο το ονόμασε «Μπεέρ-Λαχαΐ-Ροί». Δηλ. «Πηγάδι του αληθινού Θεού που με βλέπει. Έτσι μια γυναίκα θεμελιώνει έναν Ιερό Χώρο. Άγιο Τόπο!</w:t>
      </w:r>
      <w:r w:rsidRPr="00417C5F">
        <w:rPr>
          <w:rFonts w:ascii="Times New Roman" w:hAnsi="Times New Roman"/>
          <w:b/>
          <w:bCs/>
          <w:sz w:val="24"/>
          <w:szCs w:val="24"/>
        </w:rPr>
        <w:t xml:space="preserve"> </w:t>
      </w:r>
    </w:p>
    <w:p w:rsidR="005E1404" w:rsidRPr="00417C5F" w:rsidRDefault="005E1404" w:rsidP="005E1404">
      <w:pPr>
        <w:numPr>
          <w:ilvl w:val="0"/>
          <w:numId w:val="20"/>
        </w:numPr>
        <w:spacing w:after="200" w:line="276" w:lineRule="auto"/>
        <w:rPr>
          <w:rFonts w:ascii="Times New Roman" w:hAnsi="Times New Roman"/>
          <w:sz w:val="24"/>
          <w:szCs w:val="24"/>
        </w:rPr>
      </w:pPr>
      <w:r w:rsidRPr="00417C5F">
        <w:rPr>
          <w:rFonts w:ascii="Times New Roman" w:hAnsi="Times New Roman"/>
          <w:b/>
          <w:bCs/>
          <w:sz w:val="24"/>
          <w:szCs w:val="24"/>
        </w:rPr>
        <w:t xml:space="preserve">Σύμφωνα με τον </w:t>
      </w:r>
      <w:r w:rsidRPr="00417C5F">
        <w:rPr>
          <w:rFonts w:ascii="Times New Roman" w:hAnsi="Times New Roman"/>
          <w:b/>
          <w:bCs/>
          <w:i/>
          <w:iCs/>
          <w:sz w:val="24"/>
          <w:szCs w:val="24"/>
        </w:rPr>
        <w:t xml:space="preserve">Ιερατικό Κώδικα </w:t>
      </w:r>
      <w:r w:rsidRPr="00417C5F">
        <w:rPr>
          <w:rFonts w:ascii="Times New Roman" w:hAnsi="Times New Roman"/>
          <w:b/>
          <w:bCs/>
          <w:sz w:val="24"/>
          <w:szCs w:val="24"/>
        </w:rPr>
        <w:t>(16, 3) η Άγαρ γεννά γιο για τον Άβραμ και όχι τη Σάρα. Η Άγαρ προβάλλεται ως δεύτερη γυναίκα του. Αυτό σημαίνει ότι κοινωνικά παύει να είναι σκλάβα και γίνεται μητέρα του πρωτότοκου του Αβραάμ που του δίνει Όνομα και τον αναγνωρίζει ως νόμιμο γιο του!</w:t>
      </w:r>
    </w:p>
    <w:p w:rsidR="005E1404" w:rsidRPr="00417C5F" w:rsidRDefault="005E1404" w:rsidP="005E1404">
      <w:pPr>
        <w:spacing w:after="200" w:line="276" w:lineRule="auto"/>
        <w:rPr>
          <w:rFonts w:ascii="Times New Roman" w:hAnsi="Times New Roman"/>
          <w:sz w:val="24"/>
          <w:szCs w:val="24"/>
        </w:rPr>
      </w:pPr>
      <w:r w:rsidRPr="00417C5F">
        <w:rPr>
          <w:rFonts w:ascii="Times New Roman" w:hAnsi="Times New Roman"/>
          <w:sz w:val="24"/>
          <w:szCs w:val="24"/>
        </w:rPr>
        <w:lastRenderedPageBreak/>
        <w:t xml:space="preserve">Η Άγαρ </w:t>
      </w:r>
      <w:r w:rsidRPr="00417C5F">
        <w:rPr>
          <w:rFonts w:ascii="Times New Roman" w:hAnsi="Times New Roman"/>
          <w:b/>
          <w:bCs/>
          <w:sz w:val="24"/>
          <w:szCs w:val="24"/>
        </w:rPr>
        <w:t xml:space="preserve">δέχεται και επαγγελία </w:t>
      </w:r>
      <w:r w:rsidRPr="00417C5F">
        <w:rPr>
          <w:rFonts w:ascii="Times New Roman" w:hAnsi="Times New Roman"/>
          <w:sz w:val="24"/>
          <w:szCs w:val="24"/>
        </w:rPr>
        <w:t xml:space="preserve">(16, 10-2). λαμβάνει την ίδια ευλογία από τον Θεό με τον προπάτορα του Ισραήλ (Γέν. 15, 5. 17, 10): </w:t>
      </w:r>
      <w:r w:rsidRPr="00417C5F">
        <w:rPr>
          <w:rFonts w:ascii="Times New Roman" w:hAnsi="Times New Roman"/>
          <w:i/>
          <w:iCs/>
          <w:sz w:val="24"/>
          <w:szCs w:val="24"/>
        </w:rPr>
        <w:t>Της είπε ακόμα: «Θα σου δώσω τόσους πολλούς απογόνους, που κανείς δε θα μπορεί να τους μετρήσει.</w:t>
      </w:r>
      <w:r w:rsidRPr="00417C5F">
        <w:rPr>
          <w:rFonts w:ascii="Times New Roman" w:hAnsi="Times New Roman"/>
          <w:i/>
          <w:iCs/>
          <w:sz w:val="24"/>
          <w:szCs w:val="24"/>
          <w:vertAlign w:val="superscript"/>
        </w:rPr>
        <w:t>11</w:t>
      </w:r>
      <w:r w:rsidRPr="00417C5F">
        <w:rPr>
          <w:rFonts w:ascii="Times New Roman" w:hAnsi="Times New Roman"/>
          <w:i/>
          <w:iCs/>
          <w:sz w:val="24"/>
          <w:szCs w:val="24"/>
        </w:rPr>
        <w:t xml:space="preserve"> Τώρα είσαι έγκυος· θα γεννήσεις γιο και θα τον ονομάσεις Ισμαήλ,·</w:t>
      </w:r>
      <w:r w:rsidRPr="00417C5F">
        <w:rPr>
          <w:rFonts w:ascii="Times New Roman" w:hAnsi="Times New Roman"/>
          <w:i/>
          <w:iCs/>
          <w:sz w:val="24"/>
          <w:szCs w:val="24"/>
          <w:vertAlign w:val="superscript"/>
        </w:rPr>
        <w:t xml:space="preserve"> </w:t>
      </w:r>
      <w:r w:rsidRPr="00417C5F">
        <w:rPr>
          <w:rFonts w:ascii="Times New Roman" w:hAnsi="Times New Roman"/>
          <w:i/>
          <w:iCs/>
          <w:sz w:val="24"/>
          <w:szCs w:val="24"/>
        </w:rPr>
        <w:t xml:space="preserve">γιατί ο Κύριος άκουσε τον πόνο σου. </w:t>
      </w:r>
      <w:r w:rsidRPr="00417C5F">
        <w:rPr>
          <w:rFonts w:ascii="Times New Roman" w:hAnsi="Times New Roman"/>
          <w:i/>
          <w:iCs/>
          <w:sz w:val="24"/>
          <w:szCs w:val="24"/>
          <w:vertAlign w:val="superscript"/>
        </w:rPr>
        <w:t>12</w:t>
      </w:r>
      <w:r w:rsidRPr="00417C5F">
        <w:rPr>
          <w:rFonts w:ascii="Times New Roman" w:hAnsi="Times New Roman"/>
          <w:i/>
          <w:iCs/>
          <w:sz w:val="24"/>
          <w:szCs w:val="24"/>
        </w:rPr>
        <w:t xml:space="preserve"> Αυτός θα είναι άνθρωπος αγροίκος. Θα φέρεται σε όλους με σκληρότητα και όλοι γύρω του θα του φέρνονται με σκληρότητα θα ζει χώρια από τους υπόλοι</w:t>
      </w:r>
      <w:r w:rsidRPr="00417C5F">
        <w:rPr>
          <w:rFonts w:ascii="Times New Roman" w:hAnsi="Times New Roman"/>
          <w:i/>
          <w:iCs/>
          <w:sz w:val="24"/>
          <w:szCs w:val="24"/>
        </w:rPr>
        <w:softHyphen/>
        <w:t xml:space="preserve">πους συγγενείς του». </w:t>
      </w:r>
      <w:r w:rsidRPr="00417C5F">
        <w:rPr>
          <w:rFonts w:ascii="Times New Roman" w:hAnsi="Times New Roman"/>
          <w:sz w:val="24"/>
          <w:szCs w:val="24"/>
        </w:rPr>
        <w:t>Σπάνια γυναίκα δέχεται Αποκάλυψη αντίστοιχη μάλιστα του όρους Σινά και μάλιστα στο ναδίρ της ζωής της.</w:t>
      </w:r>
    </w:p>
    <w:p w:rsidR="005E1404" w:rsidRPr="00417C5F" w:rsidRDefault="005E1404" w:rsidP="005E1404">
      <w:pPr>
        <w:numPr>
          <w:ilvl w:val="0"/>
          <w:numId w:val="20"/>
        </w:numPr>
        <w:spacing w:after="200" w:line="276" w:lineRule="auto"/>
        <w:rPr>
          <w:rFonts w:ascii="Times New Roman" w:hAnsi="Times New Roman"/>
          <w:sz w:val="24"/>
          <w:szCs w:val="24"/>
        </w:rPr>
      </w:pPr>
    </w:p>
    <w:p w:rsidR="005E1404" w:rsidRPr="00417C5F" w:rsidRDefault="005E1404" w:rsidP="005E1404">
      <w:pPr>
        <w:spacing w:after="200" w:line="276" w:lineRule="auto"/>
        <w:jc w:val="left"/>
        <w:rPr>
          <w:rFonts w:ascii="Times New Roman" w:hAnsi="Times New Roman"/>
          <w:sz w:val="24"/>
          <w:szCs w:val="24"/>
        </w:rPr>
      </w:pPr>
      <w:r w:rsidRPr="00417C5F">
        <w:rPr>
          <w:rFonts w:ascii="Times New Roman" w:hAnsi="Times New Roman"/>
          <w:noProof/>
          <w:sz w:val="24"/>
          <w:szCs w:val="24"/>
        </w:rPr>
        <w:drawing>
          <wp:anchor distT="0" distB="0" distL="114300" distR="114300" simplePos="0" relativeHeight="251668480" behindDoc="0" locked="0" layoutInCell="1" allowOverlap="1">
            <wp:simplePos x="0" y="0"/>
            <wp:positionH relativeFrom="column">
              <wp:posOffset>19211</wp:posOffset>
            </wp:positionH>
            <wp:positionV relativeFrom="paragraph">
              <wp:posOffset>-5781</wp:posOffset>
            </wp:positionV>
            <wp:extent cx="4007040" cy="2947916"/>
            <wp:effectExtent l="19050" t="0" r="0" b="0"/>
            <wp:wrapTopAndBottom/>
            <wp:docPr id="3" name="Εικόνα 6"/>
            <wp:cNvGraphicFramePr/>
            <a:graphic xmlns:a="http://schemas.openxmlformats.org/drawingml/2006/main">
              <a:graphicData uri="http://schemas.openxmlformats.org/drawingml/2006/picture">
                <pic:pic xmlns:pic="http://schemas.openxmlformats.org/drawingml/2006/picture">
                  <pic:nvPicPr>
                    <pic:cNvPr id="30724" name="Picture 2"/>
                    <pic:cNvPicPr>
                      <a:picLocks noChangeAspect="1" noChangeArrowheads="1"/>
                    </pic:cNvPicPr>
                  </pic:nvPicPr>
                  <pic:blipFill>
                    <a:blip r:embed="rId38" cstate="print"/>
                    <a:srcRect/>
                    <a:stretch>
                      <a:fillRect/>
                    </a:stretch>
                  </pic:blipFill>
                  <pic:spPr bwMode="auto">
                    <a:xfrm>
                      <a:off x="0" y="0"/>
                      <a:ext cx="4007040" cy="2947916"/>
                    </a:xfrm>
                    <a:prstGeom prst="rect">
                      <a:avLst/>
                    </a:prstGeom>
                    <a:noFill/>
                    <a:ln w="9525">
                      <a:noFill/>
                      <a:miter lim="800000"/>
                      <a:headEnd/>
                      <a:tailEnd/>
                    </a:ln>
                  </pic:spPr>
                </pic:pic>
              </a:graphicData>
            </a:graphic>
          </wp:anchor>
        </w:drawing>
      </w:r>
    </w:p>
    <w:p w:rsidR="005E1404" w:rsidRPr="00417C5F" w:rsidRDefault="005E1404" w:rsidP="005E1404">
      <w:pPr>
        <w:spacing w:after="200" w:line="276" w:lineRule="auto"/>
        <w:jc w:val="left"/>
        <w:rPr>
          <w:rFonts w:ascii="Times New Roman" w:hAnsi="Times New Roman"/>
          <w:b/>
          <w:bCs/>
          <w:sz w:val="24"/>
          <w:szCs w:val="24"/>
        </w:rPr>
      </w:pPr>
      <w:r w:rsidRPr="00417C5F">
        <w:rPr>
          <w:rFonts w:ascii="Times New Roman" w:hAnsi="Times New Roman"/>
          <w:b/>
          <w:bCs/>
          <w:sz w:val="24"/>
          <w:szCs w:val="24"/>
        </w:rPr>
        <w:br w:type="page"/>
      </w:r>
    </w:p>
    <w:tbl>
      <w:tblPr>
        <w:tblW w:w="0" w:type="auto"/>
        <w:tblLook w:val="04A0"/>
      </w:tblPr>
      <w:tblGrid>
        <w:gridCol w:w="5288"/>
        <w:gridCol w:w="5276"/>
      </w:tblGrid>
      <w:tr w:rsidR="005E1404" w:rsidRPr="00417C5F" w:rsidTr="00C74628">
        <w:tc>
          <w:tcPr>
            <w:tcW w:w="10706" w:type="dxa"/>
            <w:gridSpan w:val="2"/>
          </w:tcPr>
          <w:p w:rsidR="005E1404" w:rsidRPr="00417C5F" w:rsidRDefault="005E1404" w:rsidP="00C74628">
            <w:pPr>
              <w:spacing w:after="200" w:line="276" w:lineRule="auto"/>
              <w:jc w:val="center"/>
              <w:rPr>
                <w:rFonts w:ascii="Times New Roman" w:hAnsi="Times New Roman"/>
                <w:b/>
                <w:bCs/>
                <w:sz w:val="24"/>
                <w:szCs w:val="24"/>
              </w:rPr>
            </w:pPr>
            <w:r w:rsidRPr="00417C5F">
              <w:rPr>
                <w:rFonts w:ascii="Times New Roman" w:hAnsi="Times New Roman"/>
                <w:b/>
                <w:bCs/>
                <w:i/>
                <w:iCs/>
                <w:sz w:val="24"/>
                <w:szCs w:val="24"/>
              </w:rPr>
              <w:lastRenderedPageBreak/>
              <w:t>Γέν. 21    ΠΑΡΑΛΛΗΛΟΤΗΤΑ ΤΗΣ «ΘΥΣΙΑΣ» ΤΟΥ ΓΙΟΥ ΤΗΣ ΑΓΑΡ ΚΑΙ ΤΟΥ ΙΣΑΑΚ Γέν. 22</w:t>
            </w:r>
          </w:p>
          <w:p w:rsidR="005E1404" w:rsidRPr="00417C5F" w:rsidRDefault="005E1404" w:rsidP="00C74628">
            <w:pPr>
              <w:spacing w:after="200" w:line="276" w:lineRule="auto"/>
              <w:jc w:val="left"/>
              <w:rPr>
                <w:rFonts w:ascii="Times New Roman" w:hAnsi="Times New Roman"/>
                <w:b/>
                <w:bCs/>
                <w:sz w:val="24"/>
                <w:szCs w:val="24"/>
              </w:rPr>
            </w:pPr>
          </w:p>
        </w:tc>
      </w:tr>
      <w:tr w:rsidR="005E1404" w:rsidRPr="00417C5F" w:rsidTr="00C74628">
        <w:tc>
          <w:tcPr>
            <w:tcW w:w="5353" w:type="dxa"/>
          </w:tcPr>
          <w:p w:rsidR="005E1404" w:rsidRPr="00417C5F" w:rsidRDefault="005E1404" w:rsidP="00C74628">
            <w:pPr>
              <w:spacing w:after="200" w:line="276" w:lineRule="auto"/>
              <w:rPr>
                <w:rFonts w:ascii="Times New Roman" w:hAnsi="Times New Roman"/>
                <w:bCs/>
                <w:sz w:val="24"/>
                <w:szCs w:val="24"/>
              </w:rPr>
            </w:pPr>
            <w:r w:rsidRPr="00417C5F">
              <w:rPr>
                <w:rFonts w:ascii="Times New Roman" w:hAnsi="Times New Roman"/>
                <w:bCs/>
                <w:sz w:val="24"/>
                <w:szCs w:val="24"/>
              </w:rPr>
              <w:t xml:space="preserve">9 Μια μέρα η Σάρρα είδε το γιο που γέννησε στον Αβραάμ η Άγαρ, η Αιγύπτια, </w:t>
            </w:r>
            <w:r w:rsidRPr="00417C5F">
              <w:rPr>
                <w:rFonts w:ascii="Times New Roman" w:hAnsi="Times New Roman"/>
                <w:bCs/>
                <w:i/>
                <w:iCs/>
                <w:sz w:val="24"/>
                <w:szCs w:val="24"/>
              </w:rPr>
              <w:t>να παίζει</w:t>
            </w:r>
            <w:r w:rsidRPr="00417C5F">
              <w:rPr>
                <w:rFonts w:ascii="Times New Roman" w:hAnsi="Times New Roman"/>
                <w:bCs/>
                <w:sz w:val="24"/>
                <w:szCs w:val="24"/>
              </w:rPr>
              <w:t xml:space="preserve">/ή κατά τους Ο’ </w:t>
            </w:r>
            <w:r w:rsidRPr="00417C5F">
              <w:rPr>
                <w:rFonts w:ascii="Times New Roman" w:hAnsi="Times New Roman"/>
                <w:bCs/>
                <w:i/>
                <w:iCs/>
                <w:sz w:val="24"/>
                <w:szCs w:val="24"/>
              </w:rPr>
              <w:t xml:space="preserve">να κοροϊδεύει </w:t>
            </w:r>
            <w:r w:rsidRPr="00417C5F">
              <w:rPr>
                <w:rFonts w:ascii="Times New Roman" w:hAnsi="Times New Roman"/>
                <w:bCs/>
                <w:sz w:val="24"/>
                <w:szCs w:val="24"/>
              </w:rPr>
              <w:t>(</w:t>
            </w:r>
            <w:r w:rsidRPr="00417C5F">
              <w:rPr>
                <w:rFonts w:ascii="Times New Roman" w:hAnsi="Times New Roman"/>
                <w:bCs/>
                <w:sz w:val="24"/>
                <w:szCs w:val="24"/>
                <w:lang w:val="en-US"/>
              </w:rPr>
              <w:t>sahaq</w:t>
            </w:r>
            <w:r w:rsidRPr="00417C5F">
              <w:rPr>
                <w:rFonts w:ascii="Times New Roman" w:hAnsi="Times New Roman"/>
                <w:bCs/>
                <w:sz w:val="24"/>
                <w:szCs w:val="24"/>
              </w:rPr>
              <w:t>) τον Ισαάκ (</w:t>
            </w:r>
            <w:r w:rsidRPr="00417C5F">
              <w:rPr>
                <w:rFonts w:ascii="Times New Roman" w:hAnsi="Times New Roman"/>
                <w:bCs/>
                <w:sz w:val="24"/>
                <w:szCs w:val="24"/>
                <w:lang w:val="en-US"/>
              </w:rPr>
              <w:t>jishaq</w:t>
            </w:r>
            <w:r w:rsidRPr="00417C5F">
              <w:rPr>
                <w:rFonts w:ascii="Times New Roman" w:hAnsi="Times New Roman"/>
                <w:bCs/>
                <w:sz w:val="24"/>
                <w:szCs w:val="24"/>
              </w:rPr>
              <w:t xml:space="preserve"> σημαίνει γέλιο). Και είπε στον Αβραάμ: «Δίωξε αυτή τη δούλα και το παιδί </w:t>
            </w:r>
            <w:r w:rsidRPr="00417C5F">
              <w:rPr>
                <w:rFonts w:ascii="Times New Roman" w:hAnsi="Times New Roman"/>
                <w:bCs/>
                <w:i/>
                <w:iCs/>
                <w:sz w:val="24"/>
                <w:szCs w:val="24"/>
              </w:rPr>
              <w:t>της</w:t>
            </w:r>
            <w:r w:rsidRPr="00417C5F">
              <w:rPr>
                <w:rFonts w:ascii="Times New Roman" w:hAnsi="Times New Roman"/>
                <w:bCs/>
                <w:sz w:val="24"/>
                <w:szCs w:val="24"/>
              </w:rPr>
              <w:t xml:space="preserve">, γιατί το παιδί </w:t>
            </w:r>
            <w:r w:rsidRPr="00417C5F">
              <w:rPr>
                <w:rFonts w:ascii="Times New Roman" w:hAnsi="Times New Roman"/>
                <w:bCs/>
                <w:i/>
                <w:iCs/>
                <w:sz w:val="24"/>
                <w:szCs w:val="24"/>
              </w:rPr>
              <w:t>αυτηνής (!)</w:t>
            </w:r>
            <w:r w:rsidRPr="00417C5F">
              <w:rPr>
                <w:rFonts w:ascii="Times New Roman" w:hAnsi="Times New Roman"/>
                <w:bCs/>
                <w:sz w:val="24"/>
                <w:szCs w:val="24"/>
              </w:rPr>
              <w:t xml:space="preserve"> δεν πρέπει να κληρονομήσει μαζί με το γιο ΜΟΥ, τον Ισαάκ». </w:t>
            </w:r>
            <w:r w:rsidRPr="00417C5F">
              <w:rPr>
                <w:rFonts w:ascii="Times New Roman" w:hAnsi="Times New Roman"/>
                <w:bCs/>
                <w:i/>
                <w:iCs/>
                <w:sz w:val="24"/>
                <w:szCs w:val="24"/>
              </w:rPr>
              <w:t xml:space="preserve">Σημ. </w:t>
            </w:r>
            <w:r w:rsidRPr="00417C5F">
              <w:rPr>
                <w:rFonts w:ascii="Times New Roman" w:hAnsi="Times New Roman"/>
                <w:bCs/>
                <w:sz w:val="24"/>
                <w:szCs w:val="24"/>
              </w:rPr>
              <w:t>Για τη Σάρρα ΚΑΙ ΑΥΤΉ ΚΑΙ Ο ΓΙΟΣ ΤΗΣ (που είναι όμως ΠΡΩΤΟΤΟΚΟΣ) δεν έχουν όνομα!</w:t>
            </w:r>
            <w:r w:rsidRPr="00417C5F">
              <w:rPr>
                <w:rFonts w:ascii="Times New Roman" w:hAnsi="Times New Roman"/>
                <w:bCs/>
                <w:sz w:val="24"/>
                <w:szCs w:val="24"/>
                <w:vertAlign w:val="superscript"/>
              </w:rPr>
              <w:t>14</w:t>
            </w:r>
            <w:r w:rsidRPr="00417C5F">
              <w:rPr>
                <w:rFonts w:ascii="Times New Roman" w:hAnsi="Times New Roman"/>
                <w:bCs/>
                <w:sz w:val="24"/>
                <w:szCs w:val="24"/>
              </w:rPr>
              <w:t>Την άλλη μέρα σηκώθηκε ο Αβραάμ, πήρε ψωμί κι ένα ασκί νερό (ΕΝΏ ΤΟ ΒΡΑΔΥ ΕΊΧΕ ΔΙΟΡΓΑΝΩΘΕΙ ΠΛΟΥΣΙΟ ΔΕΙΠΝΟ ΚΑΤΆ ΤΟΝ ΑΠΟΓΑΛΑΚΤΙΣΜΟ ΤΟΥ ΙΣΑΑΚ) και τα έδωσε στην Άγαρ. Έβαλε στους ώμους της το παιδί και την έδιωξε. Εκείνη έφυγε (ΧΩΡΙΣ ΤΗ ΒΟΥΛΗΣΗ ΤΗΣ ΌΠΩΣ ΤΗΝ ΠΡΩΤΗ ΦΟΡΑ) και περιπλανιόταν στην έρημο της Βέερ-Σεβά. ΌΤΑΝ ΤΟ ΝΕΡΌ ΤΕΛΕΊΩΣΕ ΤΟ ΈΒΑΛΕ ΚΑΤΩ ΑΠΌ ΘΑΜΝΟ ΓΙΑ ΑΝ ΠΡΟΤΑΤΕΥΕΤΑΙ ΑΠΌ ΤΟΝ ΗΛΙΟ</w:t>
            </w:r>
            <w:r w:rsidRPr="00417C5F">
              <w:rPr>
                <w:rFonts w:ascii="Times New Roman" w:hAnsi="Times New Roman"/>
                <w:bCs/>
                <w:sz w:val="24"/>
                <w:szCs w:val="24"/>
                <w:vertAlign w:val="superscript"/>
              </w:rPr>
              <w:t xml:space="preserve"> 16</w:t>
            </w:r>
            <w:r w:rsidRPr="00417C5F">
              <w:rPr>
                <w:rFonts w:ascii="Times New Roman" w:hAnsi="Times New Roman"/>
                <w:bCs/>
                <w:sz w:val="24"/>
                <w:szCs w:val="24"/>
              </w:rPr>
              <w:t xml:space="preserve">κι εκείνη πήγε και κάθισε αντίκρυ σε απόσταση βολής τόξου, γιατί δεν μπορούσε να βλέπει το παιδί της (17 χρονών!) να πεθαίνει. Καθόταν, λοιπόν, εκεί και έκλαιγε με γοερές κραυγές. Ο Θεός όμως άκουσε τις φωνές του παιδιού, κι ένας άγγελος Θεού φώναξε στην Άγαρ από τον ουρανό και της είπε: «Τι σου συμβαίνει Άγαρ; Μη φοβάσαι! Ο Θεός άκουσε το παιδί σου που φωνάζει πέρα 'κει. </w:t>
            </w:r>
            <w:r w:rsidRPr="00417C5F">
              <w:rPr>
                <w:rFonts w:ascii="Times New Roman" w:hAnsi="Times New Roman"/>
                <w:bCs/>
                <w:sz w:val="24"/>
                <w:szCs w:val="24"/>
                <w:vertAlign w:val="superscript"/>
              </w:rPr>
              <w:t>18</w:t>
            </w:r>
            <w:r w:rsidRPr="00417C5F">
              <w:rPr>
                <w:rFonts w:ascii="Times New Roman" w:hAnsi="Times New Roman"/>
                <w:bCs/>
                <w:sz w:val="24"/>
                <w:szCs w:val="24"/>
              </w:rPr>
              <w:t xml:space="preserve"> Σήκω, πάρε το παιδί και κράτησε το στην αγκαλιά σου, γιατί απ' αυτό θα κάνω ένα μεγάλο λαό». ΑΠΌ ΠΑΘΗΤΙΚΟΤΗΤΑ Η ΑΓΑΡ ΩΘΕΙΤΑΙ ΣΕ ΕΝΕΡΓΕΙΑ</w:t>
            </w:r>
          </w:p>
          <w:p w:rsidR="005E1404" w:rsidRPr="00417C5F" w:rsidRDefault="005E1404" w:rsidP="00C74628">
            <w:pPr>
              <w:spacing w:after="200" w:line="276" w:lineRule="auto"/>
              <w:rPr>
                <w:rFonts w:ascii="Times New Roman" w:hAnsi="Times New Roman"/>
                <w:bCs/>
                <w:sz w:val="24"/>
                <w:szCs w:val="24"/>
              </w:rPr>
            </w:pPr>
            <w:r w:rsidRPr="00417C5F">
              <w:rPr>
                <w:rFonts w:ascii="Times New Roman" w:hAnsi="Times New Roman"/>
                <w:bCs/>
                <w:sz w:val="24"/>
                <w:szCs w:val="24"/>
              </w:rPr>
              <w:t xml:space="preserve">19 Τότε ο Θεός της άνοιξε τα μάτια και είδε ένα πηγάδι με νερό. Πήγε και γέμισε το ασκί της νερό, και έδωσε στο παιδί να πιει. </w:t>
            </w:r>
            <w:r w:rsidRPr="00417C5F">
              <w:rPr>
                <w:rFonts w:ascii="Times New Roman" w:hAnsi="Times New Roman"/>
                <w:bCs/>
                <w:sz w:val="24"/>
                <w:szCs w:val="24"/>
                <w:vertAlign w:val="superscript"/>
              </w:rPr>
              <w:t>20</w:t>
            </w:r>
            <w:r w:rsidRPr="00417C5F">
              <w:rPr>
                <w:rFonts w:ascii="Times New Roman" w:hAnsi="Times New Roman"/>
                <w:bCs/>
                <w:sz w:val="24"/>
                <w:szCs w:val="24"/>
              </w:rPr>
              <w:t xml:space="preserve"> Ο Θεός ήταν μαζί με το παιδί. Όταν μεγάλωσε πήγε κι έζησε στην έρημο και έγινε τοξότης.</w:t>
            </w:r>
            <w:r w:rsidRPr="00417C5F">
              <w:rPr>
                <w:rFonts w:ascii="Times New Roman" w:hAnsi="Times New Roman"/>
                <w:bCs/>
                <w:i/>
                <w:iCs/>
                <w:sz w:val="24"/>
                <w:szCs w:val="24"/>
                <w:vertAlign w:val="superscript"/>
              </w:rPr>
              <w:t>2</w:t>
            </w:r>
            <w:r w:rsidRPr="00417C5F">
              <w:rPr>
                <w:rFonts w:ascii="Times New Roman" w:hAnsi="Times New Roman"/>
                <w:bCs/>
                <w:i/>
                <w:iCs/>
                <w:sz w:val="24"/>
                <w:szCs w:val="24"/>
              </w:rPr>
              <w:t xml:space="preserve">' </w:t>
            </w:r>
            <w:r w:rsidRPr="00417C5F">
              <w:rPr>
                <w:rFonts w:ascii="Times New Roman" w:hAnsi="Times New Roman"/>
                <w:bCs/>
                <w:sz w:val="24"/>
                <w:szCs w:val="24"/>
              </w:rPr>
              <w:t>Εγκαταστάθηκε στην έρημο Φοράν και η μάνα του τού διάλεξε γυναίκα μια από την Αίγυπτο.</w:t>
            </w:r>
          </w:p>
          <w:p w:rsidR="005E1404" w:rsidRPr="00417C5F" w:rsidRDefault="005E1404" w:rsidP="00C74628">
            <w:pPr>
              <w:spacing w:after="200" w:line="276" w:lineRule="auto"/>
              <w:jc w:val="left"/>
              <w:rPr>
                <w:rFonts w:ascii="Times New Roman" w:hAnsi="Times New Roman"/>
                <w:b/>
                <w:bCs/>
                <w:sz w:val="24"/>
                <w:szCs w:val="24"/>
              </w:rPr>
            </w:pPr>
          </w:p>
        </w:tc>
        <w:tc>
          <w:tcPr>
            <w:tcW w:w="5353" w:type="dxa"/>
          </w:tcPr>
          <w:p w:rsidR="005E1404" w:rsidRPr="00417C5F" w:rsidRDefault="005E1404" w:rsidP="00C74628">
            <w:pPr>
              <w:spacing w:after="200" w:line="276" w:lineRule="auto"/>
              <w:rPr>
                <w:rFonts w:ascii="Times New Roman" w:hAnsi="Times New Roman"/>
                <w:bCs/>
                <w:sz w:val="24"/>
                <w:szCs w:val="24"/>
              </w:rPr>
            </w:pPr>
            <w:r w:rsidRPr="00417C5F">
              <w:rPr>
                <w:rFonts w:ascii="Times New Roman" w:hAnsi="Times New Roman"/>
                <w:bCs/>
                <w:sz w:val="24"/>
                <w:szCs w:val="24"/>
              </w:rPr>
              <w:t xml:space="preserve">Ο Θεός δοκίμασε τον Αβραάμ </w:t>
            </w:r>
          </w:p>
          <w:p w:rsidR="005E1404" w:rsidRPr="00417C5F" w:rsidRDefault="005E1404" w:rsidP="00C74628">
            <w:pPr>
              <w:spacing w:after="200" w:line="276" w:lineRule="auto"/>
              <w:rPr>
                <w:rFonts w:ascii="Times New Roman" w:hAnsi="Times New Roman"/>
                <w:bCs/>
                <w:sz w:val="24"/>
                <w:szCs w:val="24"/>
              </w:rPr>
            </w:pPr>
            <w:r w:rsidRPr="00417C5F">
              <w:rPr>
                <w:rFonts w:ascii="Times New Roman" w:hAnsi="Times New Roman"/>
                <w:bCs/>
                <w:sz w:val="24"/>
                <w:szCs w:val="24"/>
              </w:rPr>
              <w:t>και του είπε: «Αβραάμ!" 2«Πάρε το γιο σου», του λέει ο Θεάς, «το μονογενή, που τον αγαπάς, τον Ισαάκ, και πήγαινε να τον θυσιάσεις στη χώρα Μοριά».</w:t>
            </w:r>
          </w:p>
          <w:p w:rsidR="005E1404" w:rsidRPr="00417C5F" w:rsidRDefault="005E1404" w:rsidP="00C74628">
            <w:pPr>
              <w:spacing w:after="200" w:line="276" w:lineRule="auto"/>
              <w:rPr>
                <w:rFonts w:ascii="Times New Roman" w:hAnsi="Times New Roman"/>
                <w:bCs/>
                <w:sz w:val="24"/>
                <w:szCs w:val="24"/>
              </w:rPr>
            </w:pPr>
            <w:r w:rsidRPr="00417C5F">
              <w:rPr>
                <w:rFonts w:ascii="Times New Roman" w:hAnsi="Times New Roman"/>
                <w:bCs/>
                <w:sz w:val="24"/>
                <w:szCs w:val="24"/>
                <w:vertAlign w:val="superscript"/>
              </w:rPr>
              <w:t>3</w:t>
            </w:r>
            <w:r w:rsidRPr="00417C5F">
              <w:rPr>
                <w:rFonts w:ascii="Times New Roman" w:hAnsi="Times New Roman"/>
                <w:bCs/>
                <w:sz w:val="24"/>
                <w:szCs w:val="24"/>
              </w:rPr>
              <w:t xml:space="preserve"> Ο Αβραάμ σηκώθηκε νωρίς το πρωί, σαμάρωσε το γαϊδουράκι του και πήρε μαζί του δυο από τους δούλους του και το γιο του τον Ισαάκ. […]Την τρίτη μέρα κοίταξε πέρα και είδε τον τόπο από μακριά. </w:t>
            </w:r>
          </w:p>
          <w:p w:rsidR="005E1404" w:rsidRPr="00417C5F" w:rsidRDefault="005E1404" w:rsidP="00C74628">
            <w:pPr>
              <w:spacing w:after="200" w:line="276" w:lineRule="auto"/>
              <w:rPr>
                <w:rFonts w:ascii="Times New Roman" w:hAnsi="Times New Roman"/>
                <w:bCs/>
                <w:sz w:val="24"/>
                <w:szCs w:val="24"/>
              </w:rPr>
            </w:pPr>
            <w:r w:rsidRPr="00417C5F">
              <w:rPr>
                <w:rFonts w:ascii="Times New Roman" w:hAnsi="Times New Roman"/>
                <w:bCs/>
                <w:sz w:val="24"/>
                <w:szCs w:val="24"/>
                <w:vertAlign w:val="superscript"/>
              </w:rPr>
              <w:t>6</w:t>
            </w:r>
            <w:r w:rsidRPr="00417C5F">
              <w:rPr>
                <w:rFonts w:ascii="Times New Roman" w:hAnsi="Times New Roman"/>
                <w:bCs/>
                <w:sz w:val="24"/>
                <w:szCs w:val="24"/>
              </w:rPr>
              <w:t xml:space="preserve"> Πήρε ο Αβραάμ τα ξύλα της θυσίας και τα φόρτωσε πάνω στον Ισαάκ το γιο του, πήρε στο χέρι του τη φωτιά και το μαχαίρι, και βάδιζαν οι δυο μαζί. </w:t>
            </w:r>
          </w:p>
          <w:p w:rsidR="005E1404" w:rsidRPr="00417C5F" w:rsidRDefault="005E1404" w:rsidP="00C74628">
            <w:pPr>
              <w:spacing w:after="200" w:line="276" w:lineRule="auto"/>
              <w:rPr>
                <w:rFonts w:ascii="Times New Roman" w:hAnsi="Times New Roman"/>
                <w:bCs/>
                <w:sz w:val="24"/>
                <w:szCs w:val="24"/>
              </w:rPr>
            </w:pPr>
            <w:r w:rsidRPr="00417C5F">
              <w:rPr>
                <w:rFonts w:ascii="Times New Roman" w:hAnsi="Times New Roman"/>
                <w:bCs/>
                <w:sz w:val="24"/>
                <w:szCs w:val="24"/>
              </w:rPr>
              <w:t xml:space="preserve">"Αλλά ο άγγελος του Κυρίου τού φώναξε από τον ουρανό και του είπε: «Αβραάμ, Αβραάμ!« Κι εκείνος απάντησε: «Ορίστε». </w:t>
            </w:r>
            <w:r w:rsidRPr="00417C5F">
              <w:rPr>
                <w:rFonts w:ascii="Times New Roman" w:hAnsi="Times New Roman"/>
                <w:bCs/>
                <w:sz w:val="24"/>
                <w:szCs w:val="24"/>
                <w:vertAlign w:val="superscript"/>
              </w:rPr>
              <w:t>12</w:t>
            </w:r>
            <w:r w:rsidRPr="00417C5F">
              <w:rPr>
                <w:rFonts w:ascii="Times New Roman" w:hAnsi="Times New Roman"/>
                <w:bCs/>
                <w:sz w:val="24"/>
                <w:szCs w:val="24"/>
              </w:rPr>
              <w:t>Και του είπε: «Μην απλώσεις χέρι στο παιδί και μην του κανείς τίποτε, γιατί τώρα ξέρω ότι φοβάσαι το Θεό και δε μου αρνήθηκες το μοναχογιό σου».</w:t>
            </w:r>
          </w:p>
          <w:p w:rsidR="005E1404" w:rsidRPr="00417C5F" w:rsidRDefault="005E1404" w:rsidP="00C74628">
            <w:pPr>
              <w:spacing w:after="200" w:line="276" w:lineRule="auto"/>
              <w:rPr>
                <w:rFonts w:ascii="Times New Roman" w:hAnsi="Times New Roman"/>
                <w:bCs/>
                <w:sz w:val="24"/>
                <w:szCs w:val="24"/>
              </w:rPr>
            </w:pPr>
            <w:r w:rsidRPr="00417C5F">
              <w:rPr>
                <w:rFonts w:ascii="Times New Roman" w:hAnsi="Times New Roman"/>
                <w:bCs/>
                <w:sz w:val="24"/>
                <w:szCs w:val="24"/>
                <w:vertAlign w:val="superscript"/>
              </w:rPr>
              <w:t>13</w:t>
            </w:r>
            <w:r w:rsidRPr="00417C5F">
              <w:rPr>
                <w:rFonts w:ascii="Times New Roman" w:hAnsi="Times New Roman"/>
                <w:bCs/>
                <w:sz w:val="24"/>
                <w:szCs w:val="24"/>
              </w:rPr>
              <w:t xml:space="preserve"> Ο Αβραάμ κοίταξε τριγύρω και είδε ένα κριάρι πιασμένο από τα κέρατα σ</w:t>
            </w:r>
            <w:r w:rsidRPr="00417C5F">
              <w:rPr>
                <w:rFonts w:ascii="Times New Roman" w:hAnsi="Times New Roman"/>
                <w:bCs/>
                <w:sz w:val="24"/>
                <w:szCs w:val="24"/>
                <w:vertAlign w:val="superscript"/>
              </w:rPr>
              <w:t>1</w:t>
            </w:r>
            <w:r w:rsidRPr="00417C5F">
              <w:rPr>
                <w:rFonts w:ascii="Times New Roman" w:hAnsi="Times New Roman"/>
                <w:bCs/>
                <w:sz w:val="24"/>
                <w:szCs w:val="24"/>
              </w:rPr>
              <w:t xml:space="preserve"> ένα θά</w:t>
            </w:r>
            <w:r w:rsidRPr="00417C5F">
              <w:rPr>
                <w:rFonts w:ascii="Times New Roman" w:hAnsi="Times New Roman"/>
                <w:bCs/>
                <w:sz w:val="24"/>
                <w:szCs w:val="24"/>
              </w:rPr>
              <w:softHyphen/>
              <w:t xml:space="preserve">μνο. Έτρεξε, το πήρε και το θυσίασε αντί για το γιο του. </w:t>
            </w:r>
            <w:r w:rsidRPr="00417C5F">
              <w:rPr>
                <w:rFonts w:ascii="Times New Roman" w:hAnsi="Times New Roman"/>
                <w:bCs/>
                <w:sz w:val="24"/>
                <w:szCs w:val="24"/>
                <w:vertAlign w:val="superscript"/>
              </w:rPr>
              <w:t>Ι4</w:t>
            </w:r>
            <w:r w:rsidRPr="00417C5F">
              <w:rPr>
                <w:rFonts w:ascii="Times New Roman" w:hAnsi="Times New Roman"/>
                <w:bCs/>
                <w:sz w:val="24"/>
                <w:szCs w:val="24"/>
              </w:rPr>
              <w:t xml:space="preserve">Τον τόπο εκείνο ο Αβραάμ τον ονόμασε </w:t>
            </w:r>
            <w:r w:rsidRPr="00417C5F">
              <w:rPr>
                <w:rFonts w:ascii="Times New Roman" w:hAnsi="Times New Roman"/>
                <w:bCs/>
                <w:i/>
                <w:iCs/>
                <w:sz w:val="24"/>
                <w:szCs w:val="24"/>
              </w:rPr>
              <w:t>Γιαχβέ-Ιερέ</w:t>
            </w:r>
            <w:r w:rsidRPr="00417C5F">
              <w:rPr>
                <w:rFonts w:ascii="Times New Roman" w:hAnsi="Times New Roman"/>
                <w:bCs/>
                <w:sz w:val="24"/>
                <w:szCs w:val="24"/>
              </w:rPr>
              <w:t>,« γι</w:t>
            </w:r>
            <w:r w:rsidRPr="00417C5F">
              <w:rPr>
                <w:rFonts w:ascii="Times New Roman" w:hAnsi="Times New Roman"/>
                <w:bCs/>
                <w:sz w:val="24"/>
                <w:szCs w:val="24"/>
                <w:vertAlign w:val="superscript"/>
              </w:rPr>
              <w:t>’</w:t>
            </w:r>
            <w:r w:rsidRPr="00417C5F">
              <w:rPr>
                <w:rFonts w:ascii="Times New Roman" w:hAnsi="Times New Roman"/>
                <w:bCs/>
                <w:sz w:val="24"/>
                <w:szCs w:val="24"/>
              </w:rPr>
              <w:t xml:space="preserve"> αυτά μέχρι σήμερα λέγεται: </w:t>
            </w:r>
            <w:r w:rsidRPr="00417C5F">
              <w:rPr>
                <w:rFonts w:ascii="Times New Roman" w:hAnsi="Times New Roman"/>
                <w:bCs/>
                <w:i/>
                <w:iCs/>
                <w:sz w:val="24"/>
                <w:szCs w:val="24"/>
              </w:rPr>
              <w:t xml:space="preserve">"Σ </w:t>
            </w:r>
            <w:r w:rsidRPr="00417C5F">
              <w:rPr>
                <w:rFonts w:ascii="Times New Roman" w:hAnsi="Times New Roman"/>
                <w:bCs/>
                <w:sz w:val="24"/>
                <w:szCs w:val="24"/>
              </w:rPr>
              <w:t>αυτό το βουνά παρουσιάστηκε ο Κύριος».</w:t>
            </w:r>
          </w:p>
          <w:p w:rsidR="005E1404" w:rsidRPr="00417C5F" w:rsidRDefault="005E1404" w:rsidP="00C74628">
            <w:pPr>
              <w:spacing w:after="200" w:line="276" w:lineRule="auto"/>
              <w:rPr>
                <w:rFonts w:ascii="Times New Roman" w:hAnsi="Times New Roman"/>
                <w:bCs/>
                <w:sz w:val="24"/>
                <w:szCs w:val="24"/>
              </w:rPr>
            </w:pPr>
            <w:r w:rsidRPr="00417C5F">
              <w:rPr>
                <w:rFonts w:ascii="Times New Roman" w:hAnsi="Times New Roman"/>
                <w:bCs/>
                <w:sz w:val="24"/>
                <w:szCs w:val="24"/>
              </w:rPr>
              <w:t>Τότε ο Αβραάμ εγκαταστάθηκε στην Βεερσεβά.</w:t>
            </w:r>
          </w:p>
          <w:p w:rsidR="005E1404" w:rsidRPr="00417C5F" w:rsidRDefault="005E1404" w:rsidP="00C74628">
            <w:pPr>
              <w:spacing w:after="200" w:line="276" w:lineRule="auto"/>
              <w:jc w:val="left"/>
              <w:rPr>
                <w:rFonts w:ascii="Times New Roman" w:hAnsi="Times New Roman"/>
                <w:b/>
                <w:bCs/>
                <w:sz w:val="24"/>
                <w:szCs w:val="24"/>
              </w:rPr>
            </w:pPr>
          </w:p>
        </w:tc>
      </w:tr>
    </w:tbl>
    <w:p w:rsidR="005E1404" w:rsidRPr="00417C5F" w:rsidRDefault="005E1404" w:rsidP="005E1404">
      <w:pPr>
        <w:spacing w:after="200" w:line="276" w:lineRule="auto"/>
        <w:jc w:val="left"/>
        <w:rPr>
          <w:rFonts w:ascii="Times New Roman" w:hAnsi="Times New Roman"/>
          <w:b/>
          <w:bCs/>
          <w:sz w:val="24"/>
          <w:szCs w:val="24"/>
        </w:rPr>
      </w:pPr>
      <w:r w:rsidRPr="00417C5F">
        <w:rPr>
          <w:rFonts w:ascii="Times New Roman" w:hAnsi="Times New Roman"/>
          <w:b/>
          <w:bCs/>
          <w:sz w:val="24"/>
          <w:szCs w:val="24"/>
        </w:rPr>
        <w:br w:type="page"/>
      </w:r>
    </w:p>
    <w:p w:rsidR="005E1404" w:rsidRPr="00417C5F" w:rsidRDefault="005E1404" w:rsidP="005E1404">
      <w:pPr>
        <w:rPr>
          <w:rFonts w:ascii="Times New Roman" w:hAnsi="Times New Roman"/>
          <w:sz w:val="24"/>
          <w:szCs w:val="24"/>
        </w:rPr>
      </w:pPr>
      <w:r w:rsidRPr="00417C5F">
        <w:rPr>
          <w:rFonts w:ascii="Times New Roman" w:hAnsi="Times New Roman"/>
          <w:sz w:val="24"/>
          <w:szCs w:val="24"/>
        </w:rPr>
        <w:lastRenderedPageBreak/>
        <w:t xml:space="preserve">Ενώ η (γνωστή και ως Ακεντά) «θυσία του Ισαάκ» είναι δημοφιλής και επαναλαμβάνεται στα λατρευτικά κείμενα, η παράλληλη περικοπή του Ισμαήλ, είναι λησμονημένη και περιθωριοποιημένη. Πρόκειται για κεφάλαιο όπου η θεϊκή υπόσχεση ζωής και απογόνων απειλείται να αποδειχθεί όνειρο απατηλό - ΟυΤοπία. Ο Θεός όμως σώζει τα παιδιά του Αβραάμ όταν η απειλή κορυφώνεται και φανερώνεται πιστός (αξιόπιστος – συνεπής). </w:t>
      </w:r>
    </w:p>
    <w:p w:rsidR="005E1404" w:rsidRPr="00417C5F" w:rsidRDefault="005E1404" w:rsidP="005E1404">
      <w:pPr>
        <w:rPr>
          <w:rFonts w:ascii="Times New Roman" w:hAnsi="Times New Roman"/>
          <w:sz w:val="24"/>
          <w:szCs w:val="24"/>
        </w:rPr>
      </w:pPr>
    </w:p>
    <w:p w:rsidR="005E1404" w:rsidRPr="00417C5F" w:rsidRDefault="005E1404" w:rsidP="005E1404">
      <w:pPr>
        <w:rPr>
          <w:rFonts w:ascii="Times New Roman" w:hAnsi="Times New Roman"/>
          <w:sz w:val="24"/>
          <w:szCs w:val="24"/>
        </w:rPr>
      </w:pPr>
      <w:r w:rsidRPr="00417C5F">
        <w:rPr>
          <w:rFonts w:ascii="Times New Roman" w:hAnsi="Times New Roman"/>
          <w:sz w:val="24"/>
          <w:szCs w:val="24"/>
        </w:rPr>
        <w:t xml:space="preserve">Αντιθέτως στις </w:t>
      </w:r>
      <w:r w:rsidRPr="00417C5F">
        <w:rPr>
          <w:rFonts w:ascii="Times New Roman" w:hAnsi="Times New Roman"/>
          <w:i/>
          <w:sz w:val="24"/>
          <w:szCs w:val="24"/>
        </w:rPr>
        <w:t>αφηγήσεις των Πατέρων</w:t>
      </w:r>
      <w:r w:rsidRPr="00417C5F">
        <w:rPr>
          <w:rFonts w:ascii="Times New Roman" w:hAnsi="Times New Roman"/>
          <w:sz w:val="24"/>
          <w:szCs w:val="24"/>
        </w:rPr>
        <w:t xml:space="preserve">, όπως επονομάζονται τα Γεν. 12-36, οι μητέρες διαδραματίζουν βασικό ρόλο. Τρεις φορές μάλιστα οι Πατριάρχες Αβραάμ και Ισαάκ εκθέτουν σε κίνδυνο τις συζύγους τους από φόβο για τη ζωή τους. Οι συγκεκριμένες αφηγήσεις, που παρεμβάλλονται μεταξύ Πρωτοϊστορίας και Εξόδου, διασώζουν πανάρχαιες παραδόσεις. Καταγράφηκαν όμως την εποχή της κρίσης, της Βαβυλώνιας αιχμαλωσίας και της Εποχής των Περσών (539 -333 π.Χ .). Όταν δεν υπήρχαν κράτος, ναός και βασιλιάς, το αγωνιώδες ερώτημα είναι: </w:t>
      </w:r>
      <w:r w:rsidRPr="00417C5F">
        <w:rPr>
          <w:rFonts w:ascii="Times New Roman" w:hAnsi="Times New Roman"/>
          <w:b/>
          <w:sz w:val="24"/>
          <w:szCs w:val="24"/>
        </w:rPr>
        <w:t>Μήπως οι υποσχέσεις του Θεού είναι φρούδες;</w:t>
      </w:r>
      <w:r w:rsidRPr="00417C5F">
        <w:rPr>
          <w:rFonts w:ascii="Times New Roman" w:hAnsi="Times New Roman"/>
          <w:sz w:val="24"/>
          <w:szCs w:val="24"/>
        </w:rPr>
        <w:t xml:space="preserve">  </w:t>
      </w:r>
    </w:p>
    <w:p w:rsidR="005E1404" w:rsidRPr="00417C5F" w:rsidRDefault="005E1404" w:rsidP="005E1404">
      <w:pPr>
        <w:rPr>
          <w:rFonts w:ascii="Times New Roman" w:hAnsi="Times New Roman"/>
          <w:sz w:val="24"/>
          <w:szCs w:val="24"/>
        </w:rPr>
      </w:pPr>
    </w:p>
    <w:p w:rsidR="005E1404" w:rsidRPr="00417C5F" w:rsidRDefault="005E1404" w:rsidP="005E1404">
      <w:pPr>
        <w:rPr>
          <w:rFonts w:ascii="Times New Roman" w:hAnsi="Times New Roman"/>
          <w:sz w:val="24"/>
          <w:szCs w:val="24"/>
        </w:rPr>
      </w:pPr>
      <w:r w:rsidRPr="00417C5F">
        <w:rPr>
          <w:rFonts w:ascii="Times New Roman" w:hAnsi="Times New Roman"/>
          <w:sz w:val="24"/>
          <w:szCs w:val="24"/>
        </w:rPr>
        <w:t xml:space="preserve">Στην υποβάθμισή του Ισμαήλ και της Άγαρ ίσως ακούσια ρόλο διαδραμάτισε και η χρήση της εικόνας αυτών στο Γαλ. 3-4 από τον Παύλο: </w:t>
      </w:r>
    </w:p>
    <w:p w:rsidR="005E1404" w:rsidRPr="00417C5F" w:rsidRDefault="005E1404" w:rsidP="005E1404">
      <w:pPr>
        <w:spacing w:after="200" w:line="276" w:lineRule="auto"/>
        <w:rPr>
          <w:rFonts w:ascii="Times New Roman" w:hAnsi="Times New Roman"/>
          <w:b/>
          <w:bCs/>
          <w:sz w:val="24"/>
          <w:szCs w:val="24"/>
        </w:rPr>
      </w:pPr>
      <w:r w:rsidRPr="00417C5F">
        <w:rPr>
          <w:rFonts w:ascii="Times New Roman" w:hAnsi="Times New Roman"/>
          <w:b/>
          <w:bCs/>
          <w:sz w:val="24"/>
          <w:szCs w:val="24"/>
        </w:rPr>
        <w:t>.</w:t>
      </w:r>
    </w:p>
    <w:tbl>
      <w:tblPr>
        <w:tblW w:w="10540" w:type="dxa"/>
        <w:tblCellMar>
          <w:left w:w="0" w:type="dxa"/>
          <w:right w:w="0" w:type="dxa"/>
        </w:tblCellMar>
        <w:tblLook w:val="04A0"/>
      </w:tblPr>
      <w:tblGrid>
        <w:gridCol w:w="5120"/>
        <w:gridCol w:w="5420"/>
      </w:tblGrid>
      <w:tr w:rsidR="005E1404" w:rsidRPr="00417C5F" w:rsidTr="00C74628">
        <w:trPr>
          <w:trHeight w:val="343"/>
        </w:trPr>
        <w:tc>
          <w:tcPr>
            <w:tcW w:w="5120" w:type="dxa"/>
            <w:tcBorders>
              <w:top w:val="nil"/>
              <w:left w:val="nil"/>
              <w:bottom w:val="single" w:sz="8" w:space="0" w:color="000000"/>
              <w:right w:val="single" w:sz="8" w:space="0" w:color="000000"/>
            </w:tcBorders>
            <w:shd w:val="clear" w:color="auto" w:fill="auto"/>
            <w:tcMar>
              <w:top w:w="21" w:type="dxa"/>
              <w:left w:w="40" w:type="dxa"/>
              <w:bottom w:w="0" w:type="dxa"/>
              <w:right w:w="40" w:type="dxa"/>
            </w:tcMar>
            <w:hideMark/>
          </w:tcPr>
          <w:p w:rsidR="005E1404" w:rsidRPr="00417C5F" w:rsidRDefault="005E1404" w:rsidP="00C74628">
            <w:pPr>
              <w:spacing w:after="200" w:line="276" w:lineRule="auto"/>
              <w:rPr>
                <w:rFonts w:ascii="Times New Roman" w:hAnsi="Times New Roman"/>
                <w:sz w:val="24"/>
                <w:szCs w:val="24"/>
              </w:rPr>
            </w:pPr>
            <w:r w:rsidRPr="00417C5F">
              <w:rPr>
                <w:rFonts w:ascii="Times New Roman" w:hAnsi="Times New Roman"/>
                <w:b/>
                <w:bCs/>
                <w:sz w:val="24"/>
                <w:szCs w:val="24"/>
              </w:rPr>
              <w:t>ΣΑΡΑ</w:t>
            </w:r>
            <w:r w:rsidRPr="00417C5F">
              <w:rPr>
                <w:rFonts w:ascii="Times New Roman" w:hAnsi="Times New Roman"/>
                <w:b/>
                <w:bCs/>
                <w:sz w:val="24"/>
                <w:szCs w:val="24"/>
                <w:lang w:val="de-DE"/>
              </w:rPr>
              <w:t xml:space="preserve"> </w:t>
            </w:r>
            <w:r w:rsidRPr="00417C5F">
              <w:rPr>
                <w:rFonts w:ascii="Times New Roman" w:hAnsi="Times New Roman"/>
                <w:b/>
                <w:bCs/>
                <w:sz w:val="24"/>
                <w:szCs w:val="24"/>
              </w:rPr>
              <w:t xml:space="preserve">= ΕΥΑΓΓΕΛΙΟ </w:t>
            </w:r>
          </w:p>
        </w:tc>
        <w:tc>
          <w:tcPr>
            <w:tcW w:w="5420" w:type="dxa"/>
            <w:tcBorders>
              <w:top w:val="nil"/>
              <w:left w:val="single" w:sz="8" w:space="0" w:color="000000"/>
              <w:bottom w:val="single" w:sz="8" w:space="0" w:color="000000"/>
              <w:right w:val="nil"/>
            </w:tcBorders>
            <w:shd w:val="clear" w:color="auto" w:fill="auto"/>
            <w:tcMar>
              <w:top w:w="21" w:type="dxa"/>
              <w:left w:w="40" w:type="dxa"/>
              <w:bottom w:w="0" w:type="dxa"/>
              <w:right w:w="40" w:type="dxa"/>
            </w:tcMar>
            <w:hideMark/>
          </w:tcPr>
          <w:p w:rsidR="005E1404" w:rsidRPr="00417C5F" w:rsidRDefault="005E1404" w:rsidP="00C74628">
            <w:pPr>
              <w:spacing w:after="200" w:line="276" w:lineRule="auto"/>
              <w:rPr>
                <w:rFonts w:ascii="Times New Roman" w:hAnsi="Times New Roman"/>
                <w:sz w:val="24"/>
                <w:szCs w:val="24"/>
              </w:rPr>
            </w:pPr>
            <w:r w:rsidRPr="00417C5F">
              <w:rPr>
                <w:rFonts w:ascii="Times New Roman" w:hAnsi="Times New Roman"/>
                <w:b/>
                <w:bCs/>
                <w:sz w:val="24"/>
                <w:szCs w:val="24"/>
              </w:rPr>
              <w:t xml:space="preserve">ΑΓΑΡ = ΝΟΜΟΣ </w:t>
            </w:r>
          </w:p>
        </w:tc>
      </w:tr>
      <w:tr w:rsidR="005E1404" w:rsidRPr="00417C5F" w:rsidTr="00C74628">
        <w:trPr>
          <w:trHeight w:val="315"/>
        </w:trPr>
        <w:tc>
          <w:tcPr>
            <w:tcW w:w="5120" w:type="dxa"/>
            <w:tcBorders>
              <w:top w:val="single" w:sz="8" w:space="0" w:color="000000"/>
              <w:left w:val="nil"/>
              <w:bottom w:val="single" w:sz="8" w:space="0" w:color="000000"/>
              <w:right w:val="single" w:sz="8" w:space="0" w:color="000000"/>
            </w:tcBorders>
            <w:shd w:val="clear" w:color="auto" w:fill="auto"/>
            <w:tcMar>
              <w:top w:w="21" w:type="dxa"/>
              <w:left w:w="40" w:type="dxa"/>
              <w:bottom w:w="0" w:type="dxa"/>
              <w:right w:w="40" w:type="dxa"/>
            </w:tcMar>
            <w:hideMark/>
          </w:tcPr>
          <w:p w:rsidR="005E1404" w:rsidRPr="00417C5F" w:rsidRDefault="005E1404" w:rsidP="00C74628">
            <w:pPr>
              <w:spacing w:after="200" w:line="276" w:lineRule="auto"/>
              <w:rPr>
                <w:rFonts w:ascii="Times New Roman" w:hAnsi="Times New Roman"/>
                <w:sz w:val="24"/>
                <w:szCs w:val="24"/>
              </w:rPr>
            </w:pPr>
            <w:r w:rsidRPr="00417C5F">
              <w:rPr>
                <w:rFonts w:ascii="Times New Roman" w:hAnsi="Times New Roman"/>
                <w:sz w:val="24"/>
                <w:szCs w:val="24"/>
              </w:rPr>
              <w:t xml:space="preserve">Ελεύθερη </w:t>
            </w:r>
          </w:p>
        </w:tc>
        <w:tc>
          <w:tcPr>
            <w:tcW w:w="5420" w:type="dxa"/>
            <w:tcBorders>
              <w:top w:val="single" w:sz="8" w:space="0" w:color="000000"/>
              <w:left w:val="single" w:sz="8" w:space="0" w:color="000000"/>
              <w:bottom w:val="single" w:sz="8" w:space="0" w:color="000000"/>
              <w:right w:val="nil"/>
            </w:tcBorders>
            <w:shd w:val="clear" w:color="auto" w:fill="auto"/>
            <w:tcMar>
              <w:top w:w="21" w:type="dxa"/>
              <w:left w:w="40" w:type="dxa"/>
              <w:bottom w:w="0" w:type="dxa"/>
              <w:right w:w="40" w:type="dxa"/>
            </w:tcMar>
            <w:hideMark/>
          </w:tcPr>
          <w:p w:rsidR="005E1404" w:rsidRPr="00417C5F" w:rsidRDefault="005E1404" w:rsidP="00C74628">
            <w:pPr>
              <w:spacing w:after="200" w:line="276" w:lineRule="auto"/>
              <w:rPr>
                <w:rFonts w:ascii="Times New Roman" w:hAnsi="Times New Roman"/>
                <w:sz w:val="24"/>
                <w:szCs w:val="24"/>
              </w:rPr>
            </w:pPr>
            <w:r w:rsidRPr="00417C5F">
              <w:rPr>
                <w:rFonts w:ascii="Times New Roman" w:hAnsi="Times New Roman"/>
                <w:sz w:val="24"/>
                <w:szCs w:val="24"/>
              </w:rPr>
              <w:t>Δούλη</w:t>
            </w:r>
          </w:p>
        </w:tc>
      </w:tr>
      <w:tr w:rsidR="005E1404" w:rsidRPr="00417C5F" w:rsidTr="00C74628">
        <w:trPr>
          <w:trHeight w:val="528"/>
        </w:trPr>
        <w:tc>
          <w:tcPr>
            <w:tcW w:w="5120" w:type="dxa"/>
            <w:tcBorders>
              <w:top w:val="single" w:sz="8" w:space="0" w:color="000000"/>
              <w:left w:val="nil"/>
              <w:bottom w:val="single" w:sz="8" w:space="0" w:color="000000"/>
              <w:right w:val="single" w:sz="8" w:space="0" w:color="000000"/>
            </w:tcBorders>
            <w:shd w:val="clear" w:color="auto" w:fill="auto"/>
            <w:tcMar>
              <w:top w:w="21" w:type="dxa"/>
              <w:left w:w="40" w:type="dxa"/>
              <w:bottom w:w="0" w:type="dxa"/>
              <w:right w:w="40" w:type="dxa"/>
            </w:tcMar>
            <w:hideMark/>
          </w:tcPr>
          <w:p w:rsidR="005E1404" w:rsidRPr="00417C5F" w:rsidRDefault="005E1404" w:rsidP="00C74628">
            <w:pPr>
              <w:spacing w:after="200" w:line="276" w:lineRule="auto"/>
              <w:rPr>
                <w:rFonts w:ascii="Times New Roman" w:hAnsi="Times New Roman"/>
                <w:sz w:val="24"/>
                <w:szCs w:val="24"/>
              </w:rPr>
            </w:pPr>
            <w:r w:rsidRPr="00417C5F">
              <w:rPr>
                <w:rFonts w:ascii="Times New Roman" w:hAnsi="Times New Roman"/>
                <w:sz w:val="24"/>
                <w:szCs w:val="24"/>
              </w:rPr>
              <w:t>Υιός προερχόμενος από επαγγελία-υπόσχεση</w:t>
            </w:r>
          </w:p>
        </w:tc>
        <w:tc>
          <w:tcPr>
            <w:tcW w:w="5420" w:type="dxa"/>
            <w:tcBorders>
              <w:top w:val="single" w:sz="8" w:space="0" w:color="000000"/>
              <w:left w:val="single" w:sz="8" w:space="0" w:color="000000"/>
              <w:bottom w:val="single" w:sz="8" w:space="0" w:color="000000"/>
              <w:right w:val="nil"/>
            </w:tcBorders>
            <w:shd w:val="clear" w:color="auto" w:fill="auto"/>
            <w:tcMar>
              <w:top w:w="21" w:type="dxa"/>
              <w:left w:w="40" w:type="dxa"/>
              <w:bottom w:w="0" w:type="dxa"/>
              <w:right w:w="40" w:type="dxa"/>
            </w:tcMar>
            <w:hideMark/>
          </w:tcPr>
          <w:p w:rsidR="005E1404" w:rsidRPr="00417C5F" w:rsidRDefault="005E1404" w:rsidP="00C74628">
            <w:pPr>
              <w:spacing w:after="200" w:line="276" w:lineRule="auto"/>
              <w:rPr>
                <w:rFonts w:ascii="Times New Roman" w:hAnsi="Times New Roman"/>
                <w:sz w:val="24"/>
                <w:szCs w:val="24"/>
              </w:rPr>
            </w:pPr>
            <w:r w:rsidRPr="00417C5F">
              <w:rPr>
                <w:rFonts w:ascii="Times New Roman" w:hAnsi="Times New Roman"/>
                <w:sz w:val="24"/>
                <w:szCs w:val="24"/>
              </w:rPr>
              <w:t>Γιος σάρκας</w:t>
            </w:r>
          </w:p>
        </w:tc>
      </w:tr>
      <w:tr w:rsidR="005E1404" w:rsidRPr="00417C5F" w:rsidTr="00C74628">
        <w:trPr>
          <w:trHeight w:val="285"/>
        </w:trPr>
        <w:tc>
          <w:tcPr>
            <w:tcW w:w="5120" w:type="dxa"/>
            <w:tcBorders>
              <w:top w:val="single" w:sz="8" w:space="0" w:color="000000"/>
              <w:left w:val="nil"/>
              <w:bottom w:val="single" w:sz="8" w:space="0" w:color="000000"/>
              <w:right w:val="single" w:sz="8" w:space="0" w:color="000000"/>
            </w:tcBorders>
            <w:shd w:val="clear" w:color="auto" w:fill="auto"/>
            <w:tcMar>
              <w:top w:w="21" w:type="dxa"/>
              <w:left w:w="40" w:type="dxa"/>
              <w:bottom w:w="0" w:type="dxa"/>
              <w:right w:w="40" w:type="dxa"/>
            </w:tcMar>
            <w:hideMark/>
          </w:tcPr>
          <w:p w:rsidR="005E1404" w:rsidRPr="00417C5F" w:rsidRDefault="005E1404" w:rsidP="00C74628">
            <w:pPr>
              <w:spacing w:after="200" w:line="276" w:lineRule="auto"/>
              <w:rPr>
                <w:rFonts w:ascii="Times New Roman" w:hAnsi="Times New Roman"/>
                <w:sz w:val="24"/>
                <w:szCs w:val="24"/>
              </w:rPr>
            </w:pPr>
            <w:r w:rsidRPr="00417C5F">
              <w:rPr>
                <w:rFonts w:ascii="Times New Roman" w:hAnsi="Times New Roman"/>
                <w:sz w:val="24"/>
                <w:szCs w:val="24"/>
              </w:rPr>
              <w:t xml:space="preserve">1. ΔΙΑΘΗΚΗ </w:t>
            </w:r>
          </w:p>
        </w:tc>
        <w:tc>
          <w:tcPr>
            <w:tcW w:w="5420" w:type="dxa"/>
            <w:tcBorders>
              <w:top w:val="single" w:sz="8" w:space="0" w:color="000000"/>
              <w:left w:val="single" w:sz="8" w:space="0" w:color="000000"/>
              <w:bottom w:val="single" w:sz="8" w:space="0" w:color="000000"/>
              <w:right w:val="nil"/>
            </w:tcBorders>
            <w:shd w:val="clear" w:color="auto" w:fill="auto"/>
            <w:tcMar>
              <w:top w:w="21" w:type="dxa"/>
              <w:left w:w="40" w:type="dxa"/>
              <w:bottom w:w="0" w:type="dxa"/>
              <w:right w:w="40" w:type="dxa"/>
            </w:tcMar>
            <w:hideMark/>
          </w:tcPr>
          <w:p w:rsidR="005E1404" w:rsidRPr="00417C5F" w:rsidRDefault="005E1404" w:rsidP="00C74628">
            <w:pPr>
              <w:spacing w:after="200" w:line="276" w:lineRule="auto"/>
              <w:rPr>
                <w:rFonts w:ascii="Times New Roman" w:hAnsi="Times New Roman"/>
                <w:sz w:val="24"/>
                <w:szCs w:val="24"/>
              </w:rPr>
            </w:pPr>
            <w:r w:rsidRPr="00417C5F">
              <w:rPr>
                <w:rFonts w:ascii="Times New Roman" w:hAnsi="Times New Roman"/>
                <w:sz w:val="24"/>
                <w:szCs w:val="24"/>
              </w:rPr>
              <w:t xml:space="preserve">2. ΔΙΑΘΗΚΗ (ΝΟΜΟΣ) </w:t>
            </w:r>
          </w:p>
        </w:tc>
      </w:tr>
      <w:tr w:rsidR="005E1404" w:rsidRPr="00417C5F" w:rsidTr="00C74628">
        <w:trPr>
          <w:trHeight w:val="528"/>
        </w:trPr>
        <w:tc>
          <w:tcPr>
            <w:tcW w:w="5120" w:type="dxa"/>
            <w:tcBorders>
              <w:top w:val="single" w:sz="8" w:space="0" w:color="000000"/>
              <w:left w:val="nil"/>
              <w:bottom w:val="single" w:sz="8" w:space="0" w:color="000000"/>
              <w:right w:val="single" w:sz="8" w:space="0" w:color="000000"/>
            </w:tcBorders>
            <w:shd w:val="clear" w:color="auto" w:fill="auto"/>
            <w:tcMar>
              <w:top w:w="21" w:type="dxa"/>
              <w:left w:w="40" w:type="dxa"/>
              <w:bottom w:w="0" w:type="dxa"/>
              <w:right w:w="40" w:type="dxa"/>
            </w:tcMar>
            <w:hideMark/>
          </w:tcPr>
          <w:p w:rsidR="005E1404" w:rsidRPr="00417C5F" w:rsidRDefault="005E1404" w:rsidP="00C74628">
            <w:pPr>
              <w:spacing w:after="200" w:line="276" w:lineRule="auto"/>
              <w:rPr>
                <w:rFonts w:ascii="Times New Roman" w:hAnsi="Times New Roman"/>
                <w:sz w:val="24"/>
                <w:szCs w:val="24"/>
              </w:rPr>
            </w:pPr>
            <w:r w:rsidRPr="00417C5F">
              <w:rPr>
                <w:rFonts w:ascii="Times New Roman" w:hAnsi="Times New Roman"/>
                <w:sz w:val="24"/>
                <w:szCs w:val="24"/>
              </w:rPr>
              <w:t xml:space="preserve">Άγονη </w:t>
            </w:r>
          </w:p>
        </w:tc>
        <w:tc>
          <w:tcPr>
            <w:tcW w:w="5420" w:type="dxa"/>
            <w:tcBorders>
              <w:top w:val="single" w:sz="8" w:space="0" w:color="000000"/>
              <w:left w:val="single" w:sz="8" w:space="0" w:color="000000"/>
              <w:bottom w:val="single" w:sz="8" w:space="0" w:color="000000"/>
              <w:right w:val="nil"/>
            </w:tcBorders>
            <w:shd w:val="clear" w:color="auto" w:fill="auto"/>
            <w:tcMar>
              <w:top w:w="21" w:type="dxa"/>
              <w:left w:w="40" w:type="dxa"/>
              <w:bottom w:w="0" w:type="dxa"/>
              <w:right w:w="40" w:type="dxa"/>
            </w:tcMar>
            <w:hideMark/>
          </w:tcPr>
          <w:p w:rsidR="005E1404" w:rsidRPr="00417C5F" w:rsidRDefault="005E1404" w:rsidP="00C74628">
            <w:pPr>
              <w:spacing w:after="200" w:line="276" w:lineRule="auto"/>
              <w:rPr>
                <w:rFonts w:ascii="Times New Roman" w:hAnsi="Times New Roman"/>
                <w:sz w:val="24"/>
                <w:szCs w:val="24"/>
              </w:rPr>
            </w:pPr>
            <w:r w:rsidRPr="00417C5F">
              <w:rPr>
                <w:rFonts w:ascii="Times New Roman" w:hAnsi="Times New Roman"/>
                <w:sz w:val="24"/>
                <w:szCs w:val="24"/>
              </w:rPr>
              <w:t xml:space="preserve">Σινά/Αραβία γεννά σκλάβους </w:t>
            </w:r>
          </w:p>
        </w:tc>
      </w:tr>
      <w:tr w:rsidR="005E1404" w:rsidRPr="00417C5F" w:rsidTr="00C74628">
        <w:trPr>
          <w:trHeight w:val="793"/>
        </w:trPr>
        <w:tc>
          <w:tcPr>
            <w:tcW w:w="5120" w:type="dxa"/>
            <w:tcBorders>
              <w:top w:val="single" w:sz="8" w:space="0" w:color="000000"/>
              <w:left w:val="nil"/>
              <w:bottom w:val="single" w:sz="8" w:space="0" w:color="000000"/>
              <w:right w:val="single" w:sz="8" w:space="0" w:color="000000"/>
            </w:tcBorders>
            <w:shd w:val="clear" w:color="auto" w:fill="auto"/>
            <w:tcMar>
              <w:top w:w="21" w:type="dxa"/>
              <w:left w:w="40" w:type="dxa"/>
              <w:bottom w:w="0" w:type="dxa"/>
              <w:right w:w="40" w:type="dxa"/>
            </w:tcMar>
            <w:hideMark/>
          </w:tcPr>
          <w:p w:rsidR="005E1404" w:rsidRPr="00417C5F" w:rsidRDefault="005E1404" w:rsidP="00C74628">
            <w:pPr>
              <w:spacing w:after="200" w:line="276" w:lineRule="auto"/>
              <w:rPr>
                <w:rFonts w:ascii="Times New Roman" w:hAnsi="Times New Roman"/>
                <w:sz w:val="24"/>
                <w:szCs w:val="24"/>
              </w:rPr>
            </w:pPr>
            <w:r w:rsidRPr="00417C5F">
              <w:rPr>
                <w:rFonts w:ascii="Times New Roman" w:hAnsi="Times New Roman"/>
                <w:sz w:val="24"/>
                <w:szCs w:val="24"/>
              </w:rPr>
              <w:t xml:space="preserve">Η ΑΓΟΝΗ ΣΙΩΝ ΓΕΝΝΑ ΠΑΙΔΙΑ ( Ησ 54,1) </w:t>
            </w:r>
          </w:p>
        </w:tc>
        <w:tc>
          <w:tcPr>
            <w:tcW w:w="5420" w:type="dxa"/>
            <w:tcBorders>
              <w:top w:val="single" w:sz="8" w:space="0" w:color="000000"/>
              <w:left w:val="single" w:sz="8" w:space="0" w:color="000000"/>
              <w:bottom w:val="single" w:sz="8" w:space="0" w:color="000000"/>
              <w:right w:val="nil"/>
            </w:tcBorders>
            <w:shd w:val="clear" w:color="auto" w:fill="auto"/>
            <w:tcMar>
              <w:top w:w="21" w:type="dxa"/>
              <w:left w:w="40" w:type="dxa"/>
              <w:bottom w:w="0" w:type="dxa"/>
              <w:right w:w="40" w:type="dxa"/>
            </w:tcMar>
            <w:hideMark/>
          </w:tcPr>
          <w:p w:rsidR="005E1404" w:rsidRPr="00417C5F" w:rsidRDefault="005E1404" w:rsidP="00C74628">
            <w:pPr>
              <w:spacing w:after="200" w:line="276" w:lineRule="auto"/>
              <w:rPr>
                <w:rFonts w:ascii="Times New Roman" w:hAnsi="Times New Roman"/>
                <w:sz w:val="24"/>
                <w:szCs w:val="24"/>
              </w:rPr>
            </w:pPr>
            <w:r w:rsidRPr="00417C5F">
              <w:rPr>
                <w:rFonts w:ascii="Times New Roman" w:hAnsi="Times New Roman"/>
                <w:sz w:val="24"/>
                <w:szCs w:val="24"/>
                <w:lang w:val="de-DE"/>
              </w:rPr>
              <w:t xml:space="preserve">Hagar ist Sinai </w:t>
            </w:r>
          </w:p>
        </w:tc>
      </w:tr>
      <w:tr w:rsidR="005E1404" w:rsidRPr="00417C5F" w:rsidTr="00C74628">
        <w:trPr>
          <w:trHeight w:val="518"/>
        </w:trPr>
        <w:tc>
          <w:tcPr>
            <w:tcW w:w="5120" w:type="dxa"/>
            <w:tcBorders>
              <w:top w:val="single" w:sz="8" w:space="0" w:color="000000"/>
              <w:left w:val="nil"/>
              <w:bottom w:val="single" w:sz="8" w:space="0" w:color="000000"/>
              <w:right w:val="single" w:sz="8" w:space="0" w:color="000000"/>
            </w:tcBorders>
            <w:shd w:val="clear" w:color="auto" w:fill="auto"/>
            <w:tcMar>
              <w:top w:w="21" w:type="dxa"/>
              <w:left w:w="40" w:type="dxa"/>
              <w:bottom w:w="0" w:type="dxa"/>
              <w:right w:w="40" w:type="dxa"/>
            </w:tcMar>
            <w:hideMark/>
          </w:tcPr>
          <w:p w:rsidR="005E1404" w:rsidRPr="00417C5F" w:rsidRDefault="005E1404" w:rsidP="00C74628">
            <w:pPr>
              <w:spacing w:after="200" w:line="276" w:lineRule="auto"/>
              <w:rPr>
                <w:rFonts w:ascii="Times New Roman" w:hAnsi="Times New Roman"/>
                <w:sz w:val="24"/>
                <w:szCs w:val="24"/>
              </w:rPr>
            </w:pPr>
            <w:r w:rsidRPr="00417C5F">
              <w:rPr>
                <w:rFonts w:ascii="Times New Roman" w:hAnsi="Times New Roman"/>
                <w:sz w:val="24"/>
                <w:szCs w:val="24"/>
                <w:lang w:val="de-DE"/>
              </w:rPr>
              <w:t>„</w:t>
            </w:r>
            <w:r w:rsidRPr="00417C5F">
              <w:rPr>
                <w:rFonts w:ascii="Times New Roman" w:hAnsi="Times New Roman"/>
                <w:sz w:val="24"/>
                <w:szCs w:val="24"/>
              </w:rPr>
              <w:t>ΑΝΩ</w:t>
            </w:r>
            <w:r w:rsidRPr="00417C5F">
              <w:rPr>
                <w:rFonts w:ascii="Times New Roman" w:hAnsi="Times New Roman"/>
                <w:sz w:val="24"/>
                <w:szCs w:val="24"/>
                <w:lang w:val="de-DE"/>
              </w:rPr>
              <w:t xml:space="preserve">" </w:t>
            </w:r>
            <w:r w:rsidRPr="00417C5F">
              <w:rPr>
                <w:rFonts w:ascii="Times New Roman" w:hAnsi="Times New Roman"/>
                <w:sz w:val="24"/>
                <w:szCs w:val="24"/>
              </w:rPr>
              <w:t xml:space="preserve">Ιερουσαλήμ </w:t>
            </w:r>
            <w:r w:rsidRPr="00417C5F">
              <w:rPr>
                <w:rFonts w:ascii="Times New Roman" w:hAnsi="Times New Roman"/>
                <w:sz w:val="24"/>
                <w:szCs w:val="24"/>
                <w:lang w:val="de-DE"/>
              </w:rPr>
              <w:t>(</w:t>
            </w:r>
            <w:r w:rsidRPr="00417C5F">
              <w:rPr>
                <w:rFonts w:ascii="Times New Roman" w:hAnsi="Times New Roman"/>
                <w:sz w:val="24"/>
                <w:szCs w:val="24"/>
              </w:rPr>
              <w:t>εσχατολογική</w:t>
            </w:r>
            <w:r w:rsidRPr="00417C5F">
              <w:rPr>
                <w:rFonts w:ascii="Times New Roman" w:hAnsi="Times New Roman"/>
                <w:sz w:val="24"/>
                <w:szCs w:val="24"/>
                <w:lang w:val="de-DE"/>
              </w:rPr>
              <w:t xml:space="preserve">) </w:t>
            </w:r>
          </w:p>
        </w:tc>
        <w:tc>
          <w:tcPr>
            <w:tcW w:w="5420" w:type="dxa"/>
            <w:tcBorders>
              <w:top w:val="single" w:sz="8" w:space="0" w:color="000000"/>
              <w:left w:val="single" w:sz="8" w:space="0" w:color="000000"/>
              <w:bottom w:val="single" w:sz="8" w:space="0" w:color="000000"/>
              <w:right w:val="nil"/>
            </w:tcBorders>
            <w:shd w:val="clear" w:color="auto" w:fill="auto"/>
            <w:tcMar>
              <w:top w:w="21" w:type="dxa"/>
              <w:left w:w="40" w:type="dxa"/>
              <w:bottom w:w="0" w:type="dxa"/>
              <w:right w:w="40" w:type="dxa"/>
            </w:tcMar>
            <w:hideMark/>
          </w:tcPr>
          <w:p w:rsidR="005E1404" w:rsidRPr="00417C5F" w:rsidRDefault="005E1404" w:rsidP="00C74628">
            <w:pPr>
              <w:spacing w:after="200" w:line="276" w:lineRule="auto"/>
              <w:rPr>
                <w:rFonts w:ascii="Times New Roman" w:hAnsi="Times New Roman"/>
                <w:sz w:val="24"/>
                <w:szCs w:val="24"/>
              </w:rPr>
            </w:pPr>
            <w:r w:rsidRPr="00417C5F">
              <w:rPr>
                <w:rFonts w:ascii="Times New Roman" w:hAnsi="Times New Roman"/>
                <w:sz w:val="24"/>
                <w:szCs w:val="24"/>
              </w:rPr>
              <w:t xml:space="preserve"> Επίγεια-Παρούσα Ιερουσαλήμ </w:t>
            </w:r>
          </w:p>
        </w:tc>
      </w:tr>
      <w:tr w:rsidR="005E1404" w:rsidRPr="00417C5F" w:rsidTr="00C74628">
        <w:trPr>
          <w:trHeight w:val="528"/>
        </w:trPr>
        <w:tc>
          <w:tcPr>
            <w:tcW w:w="5120" w:type="dxa"/>
            <w:tcBorders>
              <w:top w:val="single" w:sz="8" w:space="0" w:color="000000"/>
              <w:left w:val="nil"/>
              <w:bottom w:val="single" w:sz="8" w:space="0" w:color="000000"/>
              <w:right w:val="single" w:sz="8" w:space="0" w:color="000000"/>
            </w:tcBorders>
            <w:shd w:val="clear" w:color="auto" w:fill="auto"/>
            <w:tcMar>
              <w:top w:w="21" w:type="dxa"/>
              <w:left w:w="40" w:type="dxa"/>
              <w:bottom w:w="0" w:type="dxa"/>
              <w:right w:w="40" w:type="dxa"/>
            </w:tcMar>
            <w:hideMark/>
          </w:tcPr>
          <w:p w:rsidR="005E1404" w:rsidRPr="00417C5F" w:rsidRDefault="005E1404" w:rsidP="00C74628">
            <w:pPr>
              <w:spacing w:after="200" w:line="276" w:lineRule="auto"/>
              <w:rPr>
                <w:rFonts w:ascii="Times New Roman" w:hAnsi="Times New Roman"/>
                <w:sz w:val="24"/>
                <w:szCs w:val="24"/>
              </w:rPr>
            </w:pPr>
            <w:r w:rsidRPr="00417C5F">
              <w:rPr>
                <w:rFonts w:ascii="Times New Roman" w:hAnsi="Times New Roman"/>
                <w:sz w:val="24"/>
                <w:szCs w:val="24"/>
              </w:rPr>
              <w:t>ΠΑΙΔΙΆ ΕΛΕΥΘΕΡΗΣ</w:t>
            </w:r>
          </w:p>
        </w:tc>
        <w:tc>
          <w:tcPr>
            <w:tcW w:w="5420" w:type="dxa"/>
            <w:tcBorders>
              <w:top w:val="single" w:sz="8" w:space="0" w:color="000000"/>
              <w:left w:val="single" w:sz="8" w:space="0" w:color="000000"/>
              <w:bottom w:val="single" w:sz="8" w:space="0" w:color="000000"/>
              <w:right w:val="nil"/>
            </w:tcBorders>
            <w:shd w:val="clear" w:color="auto" w:fill="auto"/>
            <w:tcMar>
              <w:top w:w="21" w:type="dxa"/>
              <w:left w:w="40" w:type="dxa"/>
              <w:bottom w:w="0" w:type="dxa"/>
              <w:right w:w="40" w:type="dxa"/>
            </w:tcMar>
            <w:hideMark/>
          </w:tcPr>
          <w:p w:rsidR="005E1404" w:rsidRPr="00417C5F" w:rsidRDefault="005E1404" w:rsidP="00C74628">
            <w:pPr>
              <w:spacing w:after="200" w:line="276" w:lineRule="auto"/>
              <w:rPr>
                <w:rFonts w:ascii="Times New Roman" w:hAnsi="Times New Roman"/>
                <w:sz w:val="24"/>
                <w:szCs w:val="24"/>
              </w:rPr>
            </w:pPr>
            <w:r w:rsidRPr="00417C5F">
              <w:rPr>
                <w:rFonts w:ascii="Times New Roman" w:hAnsi="Times New Roman"/>
                <w:sz w:val="24"/>
                <w:szCs w:val="24"/>
              </w:rPr>
              <w:t xml:space="preserve">ΖΕΙ ΜΕ ΤΑ ΠΑΙΔΙΑ ΤΗΣ ΣΤΗ ΔΟΥΛΕΙΑ </w:t>
            </w:r>
          </w:p>
        </w:tc>
      </w:tr>
      <w:tr w:rsidR="005E1404" w:rsidRPr="00417C5F" w:rsidTr="00C74628">
        <w:trPr>
          <w:trHeight w:val="343"/>
        </w:trPr>
        <w:tc>
          <w:tcPr>
            <w:tcW w:w="5120" w:type="dxa"/>
            <w:tcBorders>
              <w:top w:val="single" w:sz="8" w:space="0" w:color="000000"/>
              <w:left w:val="nil"/>
              <w:bottom w:val="single" w:sz="8" w:space="0" w:color="000000"/>
              <w:right w:val="single" w:sz="8" w:space="0" w:color="000000"/>
            </w:tcBorders>
            <w:shd w:val="clear" w:color="auto" w:fill="auto"/>
            <w:tcMar>
              <w:top w:w="21" w:type="dxa"/>
              <w:left w:w="40" w:type="dxa"/>
              <w:bottom w:w="0" w:type="dxa"/>
              <w:right w:w="40" w:type="dxa"/>
            </w:tcMar>
            <w:hideMark/>
          </w:tcPr>
          <w:p w:rsidR="005E1404" w:rsidRPr="00417C5F" w:rsidRDefault="005E1404" w:rsidP="00C74628">
            <w:pPr>
              <w:spacing w:after="200" w:line="276" w:lineRule="auto"/>
              <w:rPr>
                <w:rFonts w:ascii="Times New Roman" w:hAnsi="Times New Roman"/>
                <w:sz w:val="24"/>
                <w:szCs w:val="24"/>
              </w:rPr>
            </w:pPr>
            <w:r w:rsidRPr="00417C5F">
              <w:rPr>
                <w:rFonts w:ascii="Times New Roman" w:hAnsi="Times New Roman"/>
                <w:sz w:val="24"/>
                <w:szCs w:val="24"/>
              </w:rPr>
              <w:t>ΙΣΑΑΚ =ΓΙΟΣ ΕΛΕΥΘΕΡΑΣ</w:t>
            </w:r>
            <w:r w:rsidRPr="00417C5F">
              <w:rPr>
                <w:rFonts w:ascii="Times New Roman" w:hAnsi="Times New Roman"/>
                <w:sz w:val="24"/>
                <w:szCs w:val="24"/>
                <w:lang w:val="de-DE"/>
              </w:rPr>
              <w:t xml:space="preserve"> </w:t>
            </w:r>
          </w:p>
        </w:tc>
        <w:tc>
          <w:tcPr>
            <w:tcW w:w="5420" w:type="dxa"/>
            <w:tcBorders>
              <w:top w:val="single" w:sz="8" w:space="0" w:color="000000"/>
              <w:left w:val="single" w:sz="8" w:space="0" w:color="000000"/>
              <w:bottom w:val="single" w:sz="8" w:space="0" w:color="000000"/>
              <w:right w:val="nil"/>
            </w:tcBorders>
            <w:shd w:val="clear" w:color="auto" w:fill="auto"/>
            <w:tcMar>
              <w:top w:w="21" w:type="dxa"/>
              <w:left w:w="40" w:type="dxa"/>
              <w:bottom w:w="0" w:type="dxa"/>
              <w:right w:w="40" w:type="dxa"/>
            </w:tcMar>
            <w:hideMark/>
          </w:tcPr>
          <w:p w:rsidR="005E1404" w:rsidRPr="00417C5F" w:rsidRDefault="005E1404" w:rsidP="00C74628">
            <w:pPr>
              <w:spacing w:after="200" w:line="276" w:lineRule="auto"/>
              <w:rPr>
                <w:rFonts w:ascii="Times New Roman" w:hAnsi="Times New Roman"/>
                <w:sz w:val="24"/>
                <w:szCs w:val="24"/>
              </w:rPr>
            </w:pPr>
            <w:r w:rsidRPr="00417C5F">
              <w:rPr>
                <w:rFonts w:ascii="Times New Roman" w:hAnsi="Times New Roman"/>
                <w:sz w:val="24"/>
                <w:szCs w:val="24"/>
              </w:rPr>
              <w:t>ΙΣΜΑΗΛ =ΓΙΟΣ ΣΚΛΑΒΑΣ</w:t>
            </w:r>
          </w:p>
        </w:tc>
      </w:tr>
      <w:tr w:rsidR="005E1404" w:rsidRPr="00417C5F" w:rsidTr="00C74628">
        <w:trPr>
          <w:trHeight w:val="315"/>
        </w:trPr>
        <w:tc>
          <w:tcPr>
            <w:tcW w:w="5120" w:type="dxa"/>
            <w:tcBorders>
              <w:top w:val="single" w:sz="8" w:space="0" w:color="000000"/>
              <w:left w:val="nil"/>
              <w:bottom w:val="nil"/>
              <w:right w:val="single" w:sz="8" w:space="0" w:color="000000"/>
            </w:tcBorders>
            <w:shd w:val="clear" w:color="auto" w:fill="auto"/>
            <w:tcMar>
              <w:top w:w="21" w:type="dxa"/>
              <w:left w:w="40" w:type="dxa"/>
              <w:bottom w:w="0" w:type="dxa"/>
              <w:right w:w="40" w:type="dxa"/>
            </w:tcMar>
            <w:hideMark/>
          </w:tcPr>
          <w:p w:rsidR="005E1404" w:rsidRPr="00417C5F" w:rsidRDefault="005E1404" w:rsidP="00C74628">
            <w:pPr>
              <w:spacing w:after="200" w:line="276" w:lineRule="auto"/>
              <w:rPr>
                <w:rFonts w:ascii="Times New Roman" w:hAnsi="Times New Roman"/>
                <w:sz w:val="24"/>
                <w:szCs w:val="24"/>
              </w:rPr>
            </w:pPr>
            <w:r w:rsidRPr="00417C5F">
              <w:rPr>
                <w:rFonts w:ascii="Times New Roman" w:hAnsi="Times New Roman"/>
                <w:sz w:val="24"/>
                <w:szCs w:val="24"/>
              </w:rPr>
              <w:t xml:space="preserve">ΚΛΗΡΟΝΟΜΙΑ </w:t>
            </w:r>
          </w:p>
        </w:tc>
        <w:tc>
          <w:tcPr>
            <w:tcW w:w="5420" w:type="dxa"/>
            <w:tcBorders>
              <w:top w:val="single" w:sz="8" w:space="0" w:color="000000"/>
              <w:left w:val="single" w:sz="8" w:space="0" w:color="000000"/>
              <w:bottom w:val="nil"/>
              <w:right w:val="nil"/>
            </w:tcBorders>
            <w:shd w:val="clear" w:color="auto" w:fill="auto"/>
            <w:tcMar>
              <w:top w:w="21" w:type="dxa"/>
              <w:left w:w="40" w:type="dxa"/>
              <w:bottom w:w="0" w:type="dxa"/>
              <w:right w:w="40" w:type="dxa"/>
            </w:tcMar>
            <w:hideMark/>
          </w:tcPr>
          <w:p w:rsidR="005E1404" w:rsidRPr="00417C5F" w:rsidRDefault="005E1404" w:rsidP="00C74628">
            <w:pPr>
              <w:spacing w:after="200" w:line="276" w:lineRule="auto"/>
              <w:rPr>
                <w:rFonts w:ascii="Times New Roman" w:hAnsi="Times New Roman"/>
                <w:sz w:val="24"/>
                <w:szCs w:val="24"/>
              </w:rPr>
            </w:pPr>
            <w:r w:rsidRPr="00417C5F">
              <w:rPr>
                <w:rFonts w:ascii="Times New Roman" w:hAnsi="Times New Roman"/>
                <w:sz w:val="24"/>
                <w:szCs w:val="24"/>
              </w:rPr>
              <w:t>ΌΧΙ ΚΛΗΡΟΝΟΜΙΑ</w:t>
            </w:r>
          </w:p>
        </w:tc>
      </w:tr>
    </w:tbl>
    <w:p w:rsidR="005E1404" w:rsidRPr="00417C5F" w:rsidRDefault="005E1404" w:rsidP="005E1404">
      <w:pPr>
        <w:spacing w:after="200" w:line="276" w:lineRule="auto"/>
        <w:rPr>
          <w:rFonts w:ascii="Times New Roman" w:hAnsi="Times New Roman"/>
          <w:sz w:val="24"/>
          <w:szCs w:val="24"/>
        </w:rPr>
      </w:pPr>
    </w:p>
    <w:p w:rsidR="005E1404" w:rsidRPr="00417C5F" w:rsidRDefault="005E1404" w:rsidP="005E1404">
      <w:pPr>
        <w:spacing w:after="200" w:line="276" w:lineRule="auto"/>
        <w:rPr>
          <w:rFonts w:ascii="Times New Roman" w:hAnsi="Times New Roman"/>
          <w:sz w:val="24"/>
          <w:szCs w:val="24"/>
        </w:rPr>
      </w:pPr>
      <w:r w:rsidRPr="00417C5F">
        <w:rPr>
          <w:rFonts w:ascii="Times New Roman" w:hAnsi="Times New Roman"/>
          <w:sz w:val="24"/>
          <w:szCs w:val="24"/>
        </w:rPr>
        <w:t xml:space="preserve">Αντιστοίχως οι Αμβρόσιος και Αυγουστίνος θεωρούν τον Ισμαήλ ως τύπο της αμαρτωλής ανθρώπινης φύσης, των Αιρετικών και των Ιουδαίων (πάπας Ουρβανός Β 1095: </w:t>
      </w:r>
      <w:r w:rsidRPr="00417C5F">
        <w:rPr>
          <w:rFonts w:ascii="Times New Roman" w:hAnsi="Times New Roman"/>
          <w:i/>
          <w:sz w:val="24"/>
          <w:szCs w:val="24"/>
        </w:rPr>
        <w:t xml:space="preserve">ἔκβαλε τὴν παιδίσκην καὶ τὸν υἱὸν αὐτῆς· οὐ γάρ μὴ κληρονομήσει ὁ υἱὸς τῆς παιδίσκης μετὰ τοῦ υἱοῦ τῆς ἐλευθέρας </w:t>
      </w:r>
      <w:r w:rsidRPr="00417C5F">
        <w:rPr>
          <w:rFonts w:ascii="Times New Roman" w:hAnsi="Times New Roman"/>
          <w:sz w:val="24"/>
          <w:szCs w:val="24"/>
        </w:rPr>
        <w:t>(Γαλ. 4,30). Κατὰ τη Διαμαρτύρηση ο Ισμαήλ έγινε ο άλλος, ο Άθεος, ο εχθρός. Κατεξοχήν τον 7</w:t>
      </w:r>
      <w:r w:rsidRPr="00417C5F">
        <w:rPr>
          <w:rFonts w:ascii="Times New Roman" w:hAnsi="Times New Roman"/>
          <w:sz w:val="24"/>
          <w:szCs w:val="24"/>
          <w:vertAlign w:val="superscript"/>
        </w:rPr>
        <w:t>ο</w:t>
      </w:r>
      <w:r w:rsidRPr="00417C5F">
        <w:rPr>
          <w:rFonts w:ascii="Times New Roman" w:hAnsi="Times New Roman"/>
          <w:sz w:val="24"/>
          <w:szCs w:val="24"/>
        </w:rPr>
        <w:t xml:space="preserve"> και 8</w:t>
      </w:r>
      <w:r w:rsidRPr="00417C5F">
        <w:rPr>
          <w:rFonts w:ascii="Times New Roman" w:hAnsi="Times New Roman"/>
          <w:sz w:val="24"/>
          <w:szCs w:val="24"/>
          <w:vertAlign w:val="superscript"/>
        </w:rPr>
        <w:t>ο</w:t>
      </w:r>
      <w:r w:rsidRPr="00417C5F">
        <w:rPr>
          <w:rFonts w:ascii="Times New Roman" w:hAnsi="Times New Roman"/>
          <w:sz w:val="24"/>
          <w:szCs w:val="24"/>
        </w:rPr>
        <w:t xml:space="preserve"> και κατά τις Σταυροφορίες οι Μουσουλμάνοι Άραβες που πιστεύουν ότι στη Μέκκα είναι θαμμένοι οι Άγαρ και Ισμαήλ. Ο Λούθηρος μεταφράζει το Γεν. 16,12 και το όνομα </w:t>
      </w:r>
      <w:r w:rsidRPr="00417C5F">
        <w:rPr>
          <w:rFonts w:ascii="Times New Roman" w:hAnsi="Times New Roman"/>
          <w:i/>
          <w:sz w:val="24"/>
          <w:szCs w:val="24"/>
        </w:rPr>
        <w:t xml:space="preserve">Ισμαήλ </w:t>
      </w:r>
      <w:r w:rsidRPr="00417C5F">
        <w:rPr>
          <w:rFonts w:ascii="Times New Roman" w:hAnsi="Times New Roman"/>
          <w:sz w:val="24"/>
          <w:szCs w:val="24"/>
        </w:rPr>
        <w:t xml:space="preserve">ως ο </w:t>
      </w:r>
      <w:r w:rsidRPr="00417C5F">
        <w:rPr>
          <w:rFonts w:ascii="Times New Roman" w:hAnsi="Times New Roman"/>
          <w:i/>
          <w:sz w:val="24"/>
          <w:szCs w:val="24"/>
        </w:rPr>
        <w:t xml:space="preserve">άγριος </w:t>
      </w:r>
      <w:r w:rsidRPr="00417C5F">
        <w:rPr>
          <w:rFonts w:ascii="Times New Roman" w:hAnsi="Times New Roman"/>
          <w:sz w:val="24"/>
          <w:szCs w:val="24"/>
        </w:rPr>
        <w:t xml:space="preserve">(αγροίκος Ο΄) άνθρωπος. </w:t>
      </w:r>
    </w:p>
    <w:p w:rsidR="0094516A" w:rsidRPr="00417C5F" w:rsidRDefault="0094516A" w:rsidP="0094516A">
      <w:pPr>
        <w:spacing w:after="200" w:line="276" w:lineRule="auto"/>
        <w:rPr>
          <w:rFonts w:ascii="Times New Roman" w:hAnsi="Times New Roman"/>
          <w:sz w:val="24"/>
          <w:szCs w:val="24"/>
        </w:rPr>
      </w:pPr>
    </w:p>
    <w:p w:rsidR="0094516A" w:rsidRPr="00910926" w:rsidRDefault="0094516A">
      <w:pPr>
        <w:spacing w:after="200" w:line="276" w:lineRule="auto"/>
        <w:jc w:val="left"/>
        <w:rPr>
          <w:rFonts w:ascii="Times New Roman" w:hAnsi="Times New Roman"/>
          <w:b/>
          <w:sz w:val="24"/>
          <w:szCs w:val="24"/>
        </w:rPr>
      </w:pPr>
      <w:r w:rsidRPr="00910926">
        <w:rPr>
          <w:rFonts w:ascii="Times New Roman" w:hAnsi="Times New Roman"/>
          <w:b/>
          <w:sz w:val="24"/>
          <w:szCs w:val="24"/>
        </w:rPr>
        <w:br w:type="page"/>
      </w:r>
    </w:p>
    <w:p w:rsidR="0094516A" w:rsidRDefault="0094516A" w:rsidP="0094516A">
      <w:pPr>
        <w:jc w:val="center"/>
        <w:rPr>
          <w:rFonts w:ascii="Times New Roman" w:hAnsi="Times New Roman"/>
          <w:b/>
          <w:sz w:val="24"/>
          <w:szCs w:val="24"/>
        </w:rPr>
      </w:pPr>
      <w:r w:rsidRPr="00417C5F">
        <w:rPr>
          <w:rFonts w:ascii="Times New Roman" w:hAnsi="Times New Roman"/>
          <w:b/>
          <w:sz w:val="24"/>
          <w:szCs w:val="24"/>
          <w:lang w:val="de-DE"/>
        </w:rPr>
        <w:lastRenderedPageBreak/>
        <w:t>ANDRIAN</w:t>
      </w:r>
      <w:r w:rsidRPr="00910926">
        <w:rPr>
          <w:rFonts w:ascii="Times New Roman" w:hAnsi="Times New Roman"/>
          <w:b/>
          <w:sz w:val="24"/>
          <w:szCs w:val="24"/>
        </w:rPr>
        <w:t xml:space="preserve"> </w:t>
      </w:r>
      <w:r w:rsidRPr="00417C5F">
        <w:rPr>
          <w:rFonts w:ascii="Times New Roman" w:hAnsi="Times New Roman"/>
          <w:b/>
          <w:sz w:val="24"/>
          <w:szCs w:val="24"/>
          <w:lang w:val="de-DE"/>
        </w:rPr>
        <w:t>VAN</w:t>
      </w:r>
      <w:r w:rsidRPr="00910926">
        <w:rPr>
          <w:rFonts w:ascii="Times New Roman" w:hAnsi="Times New Roman"/>
          <w:b/>
          <w:sz w:val="24"/>
          <w:szCs w:val="24"/>
        </w:rPr>
        <w:t xml:space="preserve"> </w:t>
      </w:r>
      <w:r w:rsidRPr="00417C5F">
        <w:rPr>
          <w:rFonts w:ascii="Times New Roman" w:hAnsi="Times New Roman"/>
          <w:b/>
          <w:sz w:val="24"/>
          <w:szCs w:val="24"/>
          <w:lang w:val="de-DE"/>
        </w:rPr>
        <w:t>DER</w:t>
      </w:r>
      <w:r w:rsidRPr="00910926">
        <w:rPr>
          <w:rFonts w:ascii="Times New Roman" w:hAnsi="Times New Roman"/>
          <w:b/>
          <w:sz w:val="24"/>
          <w:szCs w:val="24"/>
        </w:rPr>
        <w:t xml:space="preserve"> </w:t>
      </w:r>
      <w:r w:rsidRPr="00417C5F">
        <w:rPr>
          <w:rFonts w:ascii="Times New Roman" w:hAnsi="Times New Roman"/>
          <w:b/>
          <w:sz w:val="24"/>
          <w:szCs w:val="24"/>
          <w:lang w:val="de-DE"/>
        </w:rPr>
        <w:t>WAERFF</w:t>
      </w:r>
      <w:r w:rsidRPr="00910926">
        <w:rPr>
          <w:rFonts w:ascii="Times New Roman" w:hAnsi="Times New Roman"/>
          <w:b/>
          <w:sz w:val="24"/>
          <w:szCs w:val="24"/>
        </w:rPr>
        <w:t xml:space="preserve"> </w:t>
      </w:r>
      <w:r w:rsidRPr="00417C5F">
        <w:rPr>
          <w:rFonts w:ascii="Times New Roman" w:hAnsi="Times New Roman"/>
          <w:b/>
          <w:sz w:val="24"/>
          <w:szCs w:val="24"/>
          <w:lang w:val="de-DE"/>
        </w:rPr>
        <w:t>Rotterdam</w:t>
      </w:r>
      <w:r w:rsidRPr="00910926">
        <w:rPr>
          <w:rFonts w:ascii="Times New Roman" w:hAnsi="Times New Roman"/>
          <w:b/>
          <w:sz w:val="24"/>
          <w:szCs w:val="24"/>
        </w:rPr>
        <w:t xml:space="preserve"> 1659-1722 </w:t>
      </w:r>
      <w:r w:rsidRPr="00417C5F">
        <w:rPr>
          <w:rFonts w:ascii="Times New Roman" w:hAnsi="Times New Roman"/>
          <w:b/>
          <w:sz w:val="24"/>
          <w:szCs w:val="24"/>
        </w:rPr>
        <w:t>ζωγράφισε</w:t>
      </w:r>
      <w:r w:rsidRPr="00910926">
        <w:rPr>
          <w:rFonts w:ascii="Times New Roman" w:hAnsi="Times New Roman"/>
          <w:b/>
          <w:sz w:val="24"/>
          <w:szCs w:val="24"/>
        </w:rPr>
        <w:t xml:space="preserve"> </w:t>
      </w:r>
      <w:r w:rsidRPr="00417C5F">
        <w:rPr>
          <w:rFonts w:ascii="Times New Roman" w:hAnsi="Times New Roman"/>
          <w:b/>
          <w:sz w:val="24"/>
          <w:szCs w:val="24"/>
        </w:rPr>
        <w:t>στο</w:t>
      </w:r>
      <w:r w:rsidRPr="00910926">
        <w:rPr>
          <w:rFonts w:ascii="Times New Roman" w:hAnsi="Times New Roman"/>
          <w:b/>
          <w:sz w:val="24"/>
          <w:szCs w:val="24"/>
        </w:rPr>
        <w:t xml:space="preserve"> </w:t>
      </w:r>
      <w:r w:rsidRPr="0094516A">
        <w:rPr>
          <w:rFonts w:ascii="Times New Roman" w:hAnsi="Times New Roman"/>
          <w:b/>
          <w:sz w:val="24"/>
          <w:szCs w:val="24"/>
          <w:lang w:val="de-DE"/>
        </w:rPr>
        <w:t>Dusseldorf</w:t>
      </w:r>
    </w:p>
    <w:p w:rsidR="004D78BA" w:rsidRDefault="004D78BA" w:rsidP="0094516A">
      <w:pPr>
        <w:jc w:val="center"/>
        <w:rPr>
          <w:rFonts w:ascii="Times New Roman" w:hAnsi="Times New Roman"/>
          <w:b/>
          <w:sz w:val="24"/>
          <w:szCs w:val="24"/>
        </w:rPr>
      </w:pPr>
    </w:p>
    <w:p w:rsidR="004D78BA" w:rsidRDefault="004D78BA" w:rsidP="0094516A">
      <w:pPr>
        <w:jc w:val="center"/>
        <w:rPr>
          <w:rFonts w:ascii="Times New Roman" w:hAnsi="Times New Roman"/>
          <w:b/>
          <w:sz w:val="24"/>
          <w:szCs w:val="24"/>
        </w:rPr>
      </w:pPr>
      <w:hyperlink r:id="rId39" w:history="1">
        <w:r w:rsidRPr="004711C5">
          <w:rPr>
            <w:rStyle w:val="-"/>
            <w:rFonts w:ascii="Times New Roman" w:hAnsi="Times New Roman"/>
            <w:b/>
            <w:sz w:val="24"/>
            <w:szCs w:val="24"/>
          </w:rPr>
          <w:t>https://www.google.com/search?q=ADRIAEN+VAN+DER+WERFF+Rotterdam+1659-1722+abraham&amp;sxsrf=ALeKk03bgT9zgjZmsVBwCgzpnw_NSu_ziw:1612509945645&amp;source=lnms&amp;tbm=isch&amp;sa=X&amp;ved=2ahUKEwi0u4bUm9LuAhVK-yoKHazpC28Q_AUoAnoECBAQBA&amp;biw=1920&amp;bih=937#imgrc=eIP65rGiOZILVM</w:t>
        </w:r>
      </w:hyperlink>
      <w:r>
        <w:rPr>
          <w:rFonts w:ascii="Times New Roman" w:hAnsi="Times New Roman"/>
          <w:b/>
          <w:sz w:val="24"/>
          <w:szCs w:val="24"/>
        </w:rPr>
        <w:t xml:space="preserve"> </w:t>
      </w:r>
    </w:p>
    <w:p w:rsidR="004D78BA" w:rsidRDefault="004D78BA" w:rsidP="0094516A">
      <w:pPr>
        <w:jc w:val="center"/>
        <w:rPr>
          <w:rFonts w:ascii="Times New Roman" w:hAnsi="Times New Roman"/>
          <w:b/>
          <w:sz w:val="24"/>
          <w:szCs w:val="24"/>
        </w:rPr>
      </w:pPr>
      <w:r>
        <w:rPr>
          <w:rFonts w:ascii="Times New Roman" w:hAnsi="Times New Roman"/>
          <w:b/>
          <w:noProof/>
          <w:sz w:val="24"/>
          <w:szCs w:val="24"/>
        </w:rPr>
        <w:drawing>
          <wp:anchor distT="0" distB="0" distL="114300" distR="114300" simplePos="0" relativeHeight="251669504" behindDoc="0" locked="0" layoutInCell="1" allowOverlap="1">
            <wp:simplePos x="0" y="0"/>
            <wp:positionH relativeFrom="column">
              <wp:posOffset>3928110</wp:posOffset>
            </wp:positionH>
            <wp:positionV relativeFrom="paragraph">
              <wp:posOffset>288290</wp:posOffset>
            </wp:positionV>
            <wp:extent cx="2286000" cy="3927475"/>
            <wp:effectExtent l="19050" t="0" r="0" b="0"/>
            <wp:wrapTopAndBottom/>
            <wp:docPr id="41" name="Εικόνα 8"/>
            <wp:cNvGraphicFramePr/>
            <a:graphic xmlns:a="http://schemas.openxmlformats.org/drawingml/2006/main">
              <a:graphicData uri="http://schemas.openxmlformats.org/drawingml/2006/picture">
                <pic:pic xmlns:pic="http://schemas.openxmlformats.org/drawingml/2006/picture">
                  <pic:nvPicPr>
                    <pic:cNvPr id="32773" name="Picture 2"/>
                    <pic:cNvPicPr>
                      <a:picLocks noChangeAspect="1" noChangeArrowheads="1"/>
                    </pic:cNvPicPr>
                  </pic:nvPicPr>
                  <pic:blipFill>
                    <a:blip r:embed="rId40" cstate="print"/>
                    <a:srcRect/>
                    <a:stretch>
                      <a:fillRect/>
                    </a:stretch>
                  </pic:blipFill>
                  <pic:spPr bwMode="auto">
                    <a:xfrm>
                      <a:off x="0" y="0"/>
                      <a:ext cx="2286000" cy="3927475"/>
                    </a:xfrm>
                    <a:prstGeom prst="rect">
                      <a:avLst/>
                    </a:prstGeom>
                    <a:noFill/>
                    <a:ln w="9525">
                      <a:noFill/>
                      <a:miter lim="800000"/>
                      <a:headEnd/>
                      <a:tailEnd/>
                    </a:ln>
                  </pic:spPr>
                </pic:pic>
              </a:graphicData>
            </a:graphic>
          </wp:anchor>
        </w:drawing>
      </w:r>
    </w:p>
    <w:p w:rsidR="004D78BA" w:rsidRPr="004D78BA" w:rsidRDefault="004D78BA" w:rsidP="0094516A">
      <w:pPr>
        <w:jc w:val="center"/>
        <w:rPr>
          <w:rFonts w:ascii="Times New Roman" w:hAnsi="Times New Roman"/>
          <w:b/>
          <w:sz w:val="24"/>
          <w:szCs w:val="24"/>
        </w:rPr>
      </w:pPr>
      <w:r>
        <w:rPr>
          <w:rFonts w:ascii="Times New Roman" w:hAnsi="Times New Roman"/>
          <w:b/>
          <w:noProof/>
          <w:sz w:val="24"/>
          <w:szCs w:val="24"/>
        </w:rPr>
        <w:drawing>
          <wp:anchor distT="0" distB="0" distL="114300" distR="114300" simplePos="0" relativeHeight="251670528" behindDoc="0" locked="0" layoutInCell="1" allowOverlap="1">
            <wp:simplePos x="0" y="0"/>
            <wp:positionH relativeFrom="column">
              <wp:posOffset>-135255</wp:posOffset>
            </wp:positionH>
            <wp:positionV relativeFrom="paragraph">
              <wp:posOffset>3705860</wp:posOffset>
            </wp:positionV>
            <wp:extent cx="2994025" cy="4146550"/>
            <wp:effectExtent l="19050" t="0" r="0" b="0"/>
            <wp:wrapTopAndBottom/>
            <wp:docPr id="42" name="Εικόνα 10"/>
            <wp:cNvGraphicFramePr/>
            <a:graphic xmlns:a="http://schemas.openxmlformats.org/drawingml/2006/main">
              <a:graphicData uri="http://schemas.openxmlformats.org/drawingml/2006/picture">
                <pic:pic xmlns:pic="http://schemas.openxmlformats.org/drawingml/2006/picture">
                  <pic:nvPicPr>
                    <pic:cNvPr id="33795" name="Picture 2"/>
                    <pic:cNvPicPr>
                      <a:picLocks noChangeAspect="1" noChangeArrowheads="1"/>
                    </pic:cNvPicPr>
                  </pic:nvPicPr>
                  <pic:blipFill>
                    <a:blip r:embed="rId41" cstate="print"/>
                    <a:srcRect/>
                    <a:stretch>
                      <a:fillRect/>
                    </a:stretch>
                  </pic:blipFill>
                  <pic:spPr bwMode="auto">
                    <a:xfrm>
                      <a:off x="0" y="0"/>
                      <a:ext cx="2994025" cy="4146550"/>
                    </a:xfrm>
                    <a:prstGeom prst="rect">
                      <a:avLst/>
                    </a:prstGeom>
                    <a:noFill/>
                    <a:ln w="9525">
                      <a:noFill/>
                      <a:miter lim="800000"/>
                      <a:headEnd/>
                      <a:tailEnd/>
                    </a:ln>
                  </pic:spPr>
                </pic:pic>
              </a:graphicData>
            </a:graphic>
          </wp:anchor>
        </w:drawing>
      </w:r>
    </w:p>
    <w:p w:rsidR="005E1404" w:rsidRPr="00910926" w:rsidRDefault="005E1404" w:rsidP="0094516A">
      <w:pPr>
        <w:spacing w:after="200" w:line="276" w:lineRule="auto"/>
        <w:rPr>
          <w:rFonts w:ascii="Times New Roman" w:hAnsi="Times New Roman"/>
          <w:b/>
          <w:sz w:val="24"/>
          <w:szCs w:val="24"/>
        </w:rPr>
      </w:pPr>
    </w:p>
    <w:p w:rsidR="005E1404" w:rsidRPr="00417C5F" w:rsidRDefault="005E1404" w:rsidP="005E1404">
      <w:pPr>
        <w:rPr>
          <w:rFonts w:ascii="Times New Roman" w:hAnsi="Times New Roman"/>
          <w:sz w:val="24"/>
          <w:szCs w:val="24"/>
        </w:rPr>
      </w:pPr>
      <w:r w:rsidRPr="00417C5F">
        <w:rPr>
          <w:rFonts w:ascii="Times New Roman" w:hAnsi="Times New Roman"/>
          <w:sz w:val="24"/>
          <w:szCs w:val="24"/>
        </w:rPr>
        <w:lastRenderedPageBreak/>
        <w:t>Οι τρεις μορφές δημιουργούν ένα τρίγωνο με κορυφή τον ρωμαλέο για την ηλικία των 86 ετών πατριάρχη (</w:t>
      </w:r>
      <w:r w:rsidRPr="00417C5F">
        <w:rPr>
          <w:rFonts w:ascii="Times New Roman" w:hAnsi="Times New Roman"/>
          <w:i/>
          <w:iCs/>
          <w:sz w:val="24"/>
          <w:szCs w:val="24"/>
          <w:lang w:val="de-DE"/>
        </w:rPr>
        <w:t>Father</w:t>
      </w:r>
      <w:r w:rsidRPr="00417C5F">
        <w:rPr>
          <w:rFonts w:ascii="Times New Roman" w:hAnsi="Times New Roman"/>
          <w:i/>
          <w:iCs/>
          <w:sz w:val="24"/>
          <w:szCs w:val="24"/>
        </w:rPr>
        <w:t xml:space="preserve"> </w:t>
      </w:r>
      <w:r w:rsidRPr="00417C5F">
        <w:rPr>
          <w:rFonts w:ascii="Times New Roman" w:hAnsi="Times New Roman"/>
          <w:i/>
          <w:iCs/>
          <w:sz w:val="24"/>
          <w:szCs w:val="24"/>
          <w:lang w:val="de-DE"/>
        </w:rPr>
        <w:t>in</w:t>
      </w:r>
      <w:r w:rsidRPr="00417C5F">
        <w:rPr>
          <w:rFonts w:ascii="Times New Roman" w:hAnsi="Times New Roman"/>
          <w:i/>
          <w:iCs/>
          <w:sz w:val="24"/>
          <w:szCs w:val="24"/>
        </w:rPr>
        <w:t xml:space="preserve"> </w:t>
      </w:r>
      <w:r w:rsidRPr="00417C5F">
        <w:rPr>
          <w:rFonts w:ascii="Times New Roman" w:hAnsi="Times New Roman"/>
          <w:i/>
          <w:iCs/>
          <w:sz w:val="24"/>
          <w:szCs w:val="24"/>
          <w:lang w:val="de-DE"/>
        </w:rPr>
        <w:t>spe</w:t>
      </w:r>
      <w:r w:rsidRPr="00417C5F">
        <w:rPr>
          <w:rFonts w:ascii="Times New Roman" w:hAnsi="Times New Roman"/>
          <w:i/>
          <w:iCs/>
          <w:sz w:val="24"/>
          <w:szCs w:val="24"/>
        </w:rPr>
        <w:t xml:space="preserve"> = πατέρας επ’ ελπίδι</w:t>
      </w:r>
      <w:r w:rsidRPr="00417C5F">
        <w:rPr>
          <w:rFonts w:ascii="Times New Roman" w:hAnsi="Times New Roman"/>
          <w:sz w:val="24"/>
          <w:szCs w:val="24"/>
        </w:rPr>
        <w:t xml:space="preserve">), ο οποίος όμως έχει και ένα παθητικό ρόλο. Η δούλη οδηγείται σε αυτόν και όχι αυτός σε εκείνη όπως στο Κείμενο (16, 2). Η Άγαρ απεικονίζεται ως </w:t>
      </w:r>
      <w:r w:rsidRPr="00417C5F">
        <w:rPr>
          <w:rFonts w:ascii="Times New Roman" w:hAnsi="Times New Roman"/>
          <w:i/>
          <w:iCs/>
          <w:sz w:val="24"/>
          <w:szCs w:val="24"/>
          <w:lang w:val="de-DE"/>
        </w:rPr>
        <w:t>Venus</w:t>
      </w:r>
      <w:r w:rsidRPr="00417C5F">
        <w:rPr>
          <w:rFonts w:ascii="Times New Roman" w:hAnsi="Times New Roman"/>
          <w:i/>
          <w:iCs/>
          <w:sz w:val="24"/>
          <w:szCs w:val="24"/>
        </w:rPr>
        <w:t xml:space="preserve"> </w:t>
      </w:r>
      <w:r w:rsidRPr="00417C5F">
        <w:rPr>
          <w:rFonts w:ascii="Times New Roman" w:hAnsi="Times New Roman"/>
          <w:i/>
          <w:iCs/>
          <w:sz w:val="24"/>
          <w:szCs w:val="24"/>
          <w:lang w:val="de-DE"/>
        </w:rPr>
        <w:t>Pudica</w:t>
      </w:r>
      <w:r w:rsidRPr="00417C5F">
        <w:rPr>
          <w:rFonts w:ascii="Times New Roman" w:hAnsi="Times New Roman"/>
          <w:sz w:val="24"/>
          <w:szCs w:val="24"/>
        </w:rPr>
        <w:t xml:space="preserve"> (σεμνή Αφροδίτη) σε στάση γονατιστή ανακαλώντας το περίφημο </w:t>
      </w:r>
      <w:r w:rsidRPr="00417C5F">
        <w:rPr>
          <w:rFonts w:ascii="Times New Roman" w:hAnsi="Times New Roman"/>
          <w:i/>
          <w:iCs/>
          <w:sz w:val="24"/>
          <w:szCs w:val="24"/>
        </w:rPr>
        <w:t>Γενηθήτω μοι</w:t>
      </w:r>
      <w:r w:rsidRPr="00417C5F">
        <w:rPr>
          <w:rFonts w:ascii="Times New Roman" w:hAnsi="Times New Roman"/>
          <w:sz w:val="24"/>
          <w:szCs w:val="24"/>
        </w:rPr>
        <w:t xml:space="preserve"> (</w:t>
      </w:r>
      <w:r w:rsidRPr="00417C5F">
        <w:rPr>
          <w:rFonts w:ascii="Times New Roman" w:hAnsi="Times New Roman"/>
          <w:sz w:val="24"/>
          <w:szCs w:val="24"/>
          <w:lang w:val="en-US"/>
        </w:rPr>
        <w:t>fiat</w:t>
      </w:r>
      <w:r w:rsidRPr="00417C5F">
        <w:rPr>
          <w:rFonts w:ascii="Times New Roman" w:hAnsi="Times New Roman"/>
          <w:sz w:val="24"/>
          <w:szCs w:val="24"/>
        </w:rPr>
        <w:t xml:space="preserve">) και σε κοντράστ με τη στάση της μετά το συμβάν αυτής της νύχτας. </w:t>
      </w:r>
      <w:proofErr w:type="gramStart"/>
      <w:r w:rsidRPr="00417C5F">
        <w:rPr>
          <w:rFonts w:ascii="Times New Roman" w:hAnsi="Times New Roman"/>
          <w:sz w:val="24"/>
          <w:szCs w:val="24"/>
          <w:lang w:val="en-US"/>
        </w:rPr>
        <w:t>K</w:t>
      </w:r>
      <w:r w:rsidRPr="00417C5F">
        <w:rPr>
          <w:rFonts w:ascii="Times New Roman" w:hAnsi="Times New Roman"/>
          <w:sz w:val="24"/>
          <w:szCs w:val="24"/>
        </w:rPr>
        <w:t xml:space="preserve">αλύπτει και το δικό της στήθος αλλά και το στήθος του Πατριάρχη αφού σύμφωνα με τη Βουλγάτα τοποθετήθηκε από τη Σάρα </w:t>
      </w:r>
      <w:r w:rsidRPr="00417C5F">
        <w:rPr>
          <w:rFonts w:ascii="Times New Roman" w:hAnsi="Times New Roman"/>
          <w:i/>
          <w:iCs/>
          <w:sz w:val="24"/>
          <w:szCs w:val="24"/>
        </w:rPr>
        <w:t xml:space="preserve">στο στήθος ή τον κόλπο </w:t>
      </w:r>
      <w:r w:rsidRPr="00417C5F">
        <w:rPr>
          <w:rFonts w:ascii="Times New Roman" w:hAnsi="Times New Roman"/>
          <w:sz w:val="24"/>
          <w:szCs w:val="24"/>
        </w:rPr>
        <w:t>του Πατριάρχη (16, 5).</w:t>
      </w:r>
      <w:proofErr w:type="gramEnd"/>
      <w:r w:rsidRPr="00417C5F">
        <w:rPr>
          <w:rFonts w:ascii="Times New Roman" w:hAnsi="Times New Roman"/>
          <w:sz w:val="24"/>
          <w:szCs w:val="24"/>
        </w:rPr>
        <w:t xml:space="preserve"> </w:t>
      </w:r>
      <w:r w:rsidRPr="00417C5F">
        <w:rPr>
          <w:rFonts w:ascii="Times New Roman" w:hAnsi="Times New Roman"/>
          <w:i/>
          <w:iCs/>
          <w:sz w:val="24"/>
          <w:szCs w:val="24"/>
        </w:rPr>
        <w:t>Το δεξί του χέρι σηματοδοτεί = περίσκεψη ή και αποτροπή σε αντίθεση προς το άλλο.</w:t>
      </w:r>
      <w:r w:rsidRPr="00417C5F">
        <w:rPr>
          <w:rFonts w:ascii="Times New Roman" w:hAnsi="Times New Roman"/>
          <w:sz w:val="24"/>
          <w:szCs w:val="24"/>
        </w:rPr>
        <w:t xml:space="preserve"> Πρόκειται για το γνωστό στο Μεσαίωνα γάμο της αριστερής χειρός (</w:t>
      </w:r>
      <w:r w:rsidRPr="00417C5F">
        <w:rPr>
          <w:rFonts w:ascii="Times New Roman" w:hAnsi="Times New Roman"/>
          <w:i/>
          <w:iCs/>
          <w:sz w:val="24"/>
          <w:szCs w:val="24"/>
          <w:lang w:val="de-DE"/>
        </w:rPr>
        <w:t>matrimonium</w:t>
      </w:r>
      <w:r w:rsidRPr="00417C5F">
        <w:rPr>
          <w:rFonts w:ascii="Times New Roman" w:hAnsi="Times New Roman"/>
          <w:i/>
          <w:iCs/>
          <w:sz w:val="24"/>
          <w:szCs w:val="24"/>
        </w:rPr>
        <w:t xml:space="preserve"> </w:t>
      </w:r>
      <w:r w:rsidRPr="00417C5F">
        <w:rPr>
          <w:rFonts w:ascii="Times New Roman" w:hAnsi="Times New Roman"/>
          <w:i/>
          <w:iCs/>
          <w:sz w:val="24"/>
          <w:szCs w:val="24"/>
          <w:lang w:val="de-DE"/>
        </w:rPr>
        <w:t>morganaticum</w:t>
      </w:r>
      <w:r w:rsidRPr="00417C5F">
        <w:rPr>
          <w:rFonts w:ascii="Times New Roman" w:hAnsi="Times New Roman"/>
          <w:i/>
          <w:iCs/>
          <w:sz w:val="24"/>
          <w:szCs w:val="24"/>
        </w:rPr>
        <w:t xml:space="preserve">), </w:t>
      </w:r>
      <w:r w:rsidRPr="00417C5F">
        <w:rPr>
          <w:rFonts w:ascii="Times New Roman" w:hAnsi="Times New Roman"/>
          <w:sz w:val="24"/>
          <w:szCs w:val="24"/>
        </w:rPr>
        <w:t>γάμο με κατώτερης κοινωνικής τάξης σύζυγο. Αξιοσημείωτη η στάση της Σάρρας…….</w:t>
      </w:r>
    </w:p>
    <w:p w:rsidR="005E1404" w:rsidRPr="00417C5F" w:rsidRDefault="005E1404" w:rsidP="005E1404">
      <w:pPr>
        <w:rPr>
          <w:rFonts w:ascii="Times New Roman" w:hAnsi="Times New Roman"/>
          <w:sz w:val="24"/>
          <w:szCs w:val="24"/>
        </w:rPr>
      </w:pPr>
    </w:p>
    <w:p w:rsidR="005E1404" w:rsidRPr="00417C5F" w:rsidRDefault="005E1404" w:rsidP="005E1404">
      <w:pPr>
        <w:rPr>
          <w:rFonts w:ascii="Times New Roman" w:hAnsi="Times New Roman"/>
          <w:sz w:val="24"/>
          <w:szCs w:val="24"/>
        </w:rPr>
      </w:pPr>
    </w:p>
    <w:p w:rsidR="005E1404" w:rsidRPr="00417C5F" w:rsidRDefault="005E1404" w:rsidP="005E1404">
      <w:pPr>
        <w:rPr>
          <w:rFonts w:ascii="Times New Roman" w:hAnsi="Times New Roman"/>
          <w:sz w:val="24"/>
          <w:szCs w:val="24"/>
        </w:rPr>
      </w:pPr>
      <w:r w:rsidRPr="00417C5F">
        <w:rPr>
          <w:rFonts w:ascii="Times New Roman" w:hAnsi="Times New Roman"/>
          <w:sz w:val="24"/>
          <w:szCs w:val="24"/>
        </w:rPr>
        <w:t>Η Σάρρα «ελέγχει» τα δρώμενα από το παρασκήνιο, ακουμπισμένη σε ένα στύλο και με κρυφή ικανοποίηση αφού εκπληρώνεται η θέλησή της (Γέν. 21, 11). Τα παιδιά, όμως, χωρίζονται! Χαρακτηριστική η λαχτάρα του Ισμαήλ να ψάξει και να βρει τον αδελφό του αφού «σέρνεται» από τη μάνα του. Ο Ισαάκ στον ίδιο άξονα με τη δική του μητέρα κρατά τα ρούχα, έχει την εξασφάλιση του Αβραάμ, η οποία (εξασφάλιση) όμως στο επόμενο κεφ. θα αποδειχθεί ότι δεν είναι και τόσο βέβαιη. Η «γλώσσα» των χεριών του Αβραάμ είναι αμφίσημη. Η δεξιά μάλλον ευλογεί και η αριστερά κινείται όχι απωθητικά αλλά με φροντίδα. Η Άγαρ κουβαλά τις προμήθειες (τη «διατροφή του διαζυγίου» που διαρκούν όμως για λίγο.</w:t>
      </w:r>
      <w:r w:rsidR="004D78BA">
        <w:rPr>
          <w:rFonts w:ascii="Times New Roman" w:hAnsi="Times New Roman"/>
          <w:sz w:val="24"/>
          <w:szCs w:val="24"/>
        </w:rPr>
        <w:t xml:space="preserve"> </w:t>
      </w:r>
      <w:r w:rsidRPr="00417C5F">
        <w:rPr>
          <w:rFonts w:ascii="Times New Roman" w:hAnsi="Times New Roman"/>
          <w:sz w:val="24"/>
          <w:szCs w:val="24"/>
        </w:rPr>
        <w:t>Καταπληκτικός ο φωτισμός στα όμορφα νώτα της. Ο Θεός θα επιβλέψει στην Άγαρ και τον Ισμαήλ και δεν θα χαθούν. Γι’ αυτό και στον ουρανό πίσω από τα σύννεφα αχνοφένγει το φως.</w:t>
      </w:r>
    </w:p>
    <w:p w:rsidR="0094516A" w:rsidRDefault="0094516A">
      <w:pPr>
        <w:spacing w:after="200" w:line="276" w:lineRule="auto"/>
        <w:jc w:val="left"/>
        <w:rPr>
          <w:rFonts w:ascii="Times New Roman" w:hAnsi="Times New Roman"/>
          <w:b/>
          <w:sz w:val="24"/>
          <w:szCs w:val="24"/>
        </w:rPr>
      </w:pPr>
      <w:r>
        <w:rPr>
          <w:rFonts w:ascii="Times New Roman" w:hAnsi="Times New Roman"/>
          <w:b/>
          <w:sz w:val="24"/>
          <w:szCs w:val="24"/>
        </w:rPr>
        <w:br w:type="page"/>
      </w:r>
    </w:p>
    <w:p w:rsidR="000578F7" w:rsidRDefault="000578F7" w:rsidP="000578F7">
      <w:pPr>
        <w:jc w:val="center"/>
        <w:outlineLvl w:val="0"/>
        <w:rPr>
          <w:rFonts w:ascii="Times New Roman" w:hAnsi="Times New Roman"/>
          <w:b/>
          <w:sz w:val="24"/>
          <w:szCs w:val="24"/>
        </w:rPr>
      </w:pPr>
      <w:r w:rsidRPr="004F5F8B">
        <w:rPr>
          <w:rFonts w:ascii="Times New Roman" w:hAnsi="Times New Roman"/>
          <w:b/>
          <w:sz w:val="24"/>
          <w:szCs w:val="24"/>
        </w:rPr>
        <w:lastRenderedPageBreak/>
        <w:t xml:space="preserve">ΠΡΟΦΗΤΕΣ </w:t>
      </w:r>
      <w:r w:rsidR="004D78BA">
        <w:rPr>
          <w:rFonts w:ascii="Times New Roman" w:hAnsi="Times New Roman"/>
          <w:sz w:val="24"/>
          <w:szCs w:val="24"/>
        </w:rPr>
        <w:t xml:space="preserve"> </w:t>
      </w:r>
      <w:r w:rsidRPr="008A5B91">
        <w:rPr>
          <w:rFonts w:ascii="Times New Roman" w:hAnsi="Times New Roman"/>
          <w:b/>
          <w:sz w:val="24"/>
          <w:szCs w:val="24"/>
        </w:rPr>
        <w:t>Ο ΙΩΝΑΣ</w:t>
      </w:r>
      <w:r>
        <w:rPr>
          <w:rFonts w:ascii="Times New Roman" w:hAnsi="Times New Roman"/>
          <w:b/>
          <w:sz w:val="24"/>
          <w:szCs w:val="24"/>
        </w:rPr>
        <w:t xml:space="preserve"> </w:t>
      </w:r>
    </w:p>
    <w:p w:rsidR="000578F7" w:rsidRDefault="000578F7" w:rsidP="000578F7">
      <w:pPr>
        <w:jc w:val="center"/>
        <w:outlineLvl w:val="0"/>
        <w:rPr>
          <w:rFonts w:ascii="Times New Roman" w:hAnsi="Times New Roman"/>
          <w:b/>
          <w:sz w:val="24"/>
          <w:szCs w:val="24"/>
        </w:rPr>
      </w:pPr>
      <w:r>
        <w:rPr>
          <w:rFonts w:ascii="Times New Roman" w:hAnsi="Times New Roman"/>
          <w:b/>
          <w:sz w:val="24"/>
          <w:szCs w:val="24"/>
        </w:rPr>
        <w:t xml:space="preserve"> (Μετάφραση Ελληνικής Βιβλικής Εταιρείας)</w:t>
      </w:r>
    </w:p>
    <w:p w:rsidR="000578F7" w:rsidRDefault="000578F7" w:rsidP="000578F7">
      <w:pPr>
        <w:jc w:val="center"/>
        <w:outlineLvl w:val="0"/>
        <w:rPr>
          <w:rFonts w:ascii="Times New Roman" w:hAnsi="Times New Roman"/>
          <w:b/>
          <w:sz w:val="24"/>
          <w:szCs w:val="24"/>
        </w:rPr>
      </w:pPr>
    </w:p>
    <w:p w:rsidR="000578F7" w:rsidRPr="008A5B91" w:rsidRDefault="000578F7" w:rsidP="000578F7">
      <w:pPr>
        <w:jc w:val="center"/>
        <w:outlineLvl w:val="0"/>
        <w:rPr>
          <w:rFonts w:ascii="Times New Roman" w:hAnsi="Times New Roman"/>
          <w:b/>
          <w:sz w:val="24"/>
          <w:szCs w:val="24"/>
        </w:rPr>
      </w:pPr>
    </w:p>
    <w:p w:rsidR="000578F7" w:rsidRDefault="000578F7" w:rsidP="000578F7">
      <w:pPr>
        <w:jc w:val="center"/>
        <w:outlineLvl w:val="0"/>
        <w:rPr>
          <w:rFonts w:ascii="Times New Roman" w:hAnsi="Times New Roman"/>
          <w:b/>
          <w:sz w:val="24"/>
          <w:szCs w:val="24"/>
        </w:rPr>
      </w:pPr>
    </w:p>
    <w:p w:rsidR="000578F7" w:rsidRDefault="000578F7" w:rsidP="000578F7">
      <w:pPr>
        <w:jc w:val="center"/>
        <w:outlineLvl w:val="0"/>
        <w:rPr>
          <w:rFonts w:ascii="Times New Roman" w:hAnsi="Times New Roman"/>
          <w:b/>
          <w:sz w:val="24"/>
          <w:szCs w:val="24"/>
        </w:rPr>
      </w:pPr>
      <w:r>
        <w:rPr>
          <w:rFonts w:ascii="Times New Roman" w:hAnsi="Times New Roman"/>
          <w:b/>
          <w:sz w:val="24"/>
          <w:szCs w:val="24"/>
        </w:rPr>
        <w:t>ΤΙΤΛΟΣ (;;;;)</w:t>
      </w:r>
    </w:p>
    <w:p w:rsidR="000578F7" w:rsidRPr="005F6261" w:rsidRDefault="000578F7" w:rsidP="000578F7">
      <w:pPr>
        <w:outlineLvl w:val="0"/>
        <w:rPr>
          <w:b/>
        </w:rPr>
      </w:pPr>
      <w:r w:rsidRPr="005F6261">
        <w:rPr>
          <w:b/>
          <w:bCs/>
        </w:rPr>
        <w:t>ΕΝΑΣ ΠΡΟΦΗΤΗΣ ΠΟΥ ΔΕΝ ΜΠΟΡΕΙ ΧΑΡΕΙ ΚΑΙ ΝΑ … ΑΛΛΑΞΕΙ</w:t>
      </w:r>
      <w:r w:rsidRPr="005F6261">
        <w:rPr>
          <w:b/>
        </w:rPr>
        <w:t xml:space="preserve"> </w:t>
      </w:r>
    </w:p>
    <w:p w:rsidR="0052321F" w:rsidRDefault="0052321F" w:rsidP="000578F7">
      <w:pPr>
        <w:ind w:left="4320"/>
        <w:outlineLvl w:val="0"/>
        <w:rPr>
          <w:b/>
          <w:bCs/>
        </w:rPr>
      </w:pPr>
      <w:r>
        <w:rPr>
          <w:b/>
          <w:bCs/>
        </w:rPr>
        <w:t>\</w:t>
      </w:r>
    </w:p>
    <w:p w:rsidR="000578F7" w:rsidRDefault="000578F7" w:rsidP="000578F7">
      <w:pPr>
        <w:ind w:left="4320"/>
        <w:outlineLvl w:val="0"/>
        <w:rPr>
          <w:b/>
          <w:bCs/>
        </w:rPr>
      </w:pPr>
      <w:r w:rsidRPr="005F6261">
        <w:rPr>
          <w:b/>
          <w:bCs/>
        </w:rPr>
        <w:t xml:space="preserve">Η ΜΕΤΑΝΟΙΑ ΤΟΥ… ΘΕΟΥ ΚΑΙ ΟΙ ΛΑΟΙ ΤΟΥ !!! </w:t>
      </w:r>
    </w:p>
    <w:p w:rsidR="0052321F" w:rsidRPr="005F6261" w:rsidRDefault="0052321F" w:rsidP="000578F7">
      <w:pPr>
        <w:ind w:left="4320"/>
        <w:outlineLvl w:val="0"/>
        <w:rPr>
          <w:b/>
        </w:rPr>
      </w:pPr>
    </w:p>
    <w:tbl>
      <w:tblPr>
        <w:tblW w:w="11274" w:type="dxa"/>
        <w:tblCellSpacing w:w="0" w:type="dxa"/>
        <w:tblInd w:w="15" w:type="dxa"/>
        <w:tblBorders>
          <w:top w:val="outset" w:sz="6" w:space="0" w:color="auto"/>
          <w:left w:val="outset" w:sz="6" w:space="0" w:color="auto"/>
          <w:bottom w:val="outset" w:sz="6" w:space="0" w:color="auto"/>
          <w:right w:val="outset" w:sz="6" w:space="0" w:color="auto"/>
        </w:tblBorders>
        <w:shd w:val="clear" w:color="auto" w:fill="FFFFFF"/>
        <w:tblCellMar>
          <w:top w:w="75" w:type="dxa"/>
          <w:left w:w="75" w:type="dxa"/>
          <w:bottom w:w="75" w:type="dxa"/>
          <w:right w:w="75" w:type="dxa"/>
        </w:tblCellMar>
        <w:tblLook w:val="04A0"/>
      </w:tblPr>
      <w:tblGrid>
        <w:gridCol w:w="11274"/>
      </w:tblGrid>
      <w:tr w:rsidR="000578F7" w:rsidRPr="003E783D" w:rsidTr="0052321F">
        <w:trPr>
          <w:trHeight w:val="764"/>
          <w:tblCellSpacing w:w="0" w:type="dxa"/>
        </w:trPr>
        <w:tc>
          <w:tcPr>
            <w:tcW w:w="1127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4D78BA" w:rsidRDefault="000578F7" w:rsidP="0052321F">
            <w:pPr>
              <w:shd w:val="clear" w:color="auto" w:fill="FFFFFF"/>
              <w:autoSpaceDE w:val="0"/>
              <w:autoSpaceDN w:val="0"/>
              <w:adjustRightInd w:val="0"/>
              <w:rPr>
                <w:rFonts w:ascii="Arial" w:hAnsi="Arial"/>
                <w:b/>
              </w:rPr>
            </w:pPr>
            <w:r>
              <w:rPr>
                <w:rFonts w:ascii="Arial" w:hAnsi="Arial"/>
                <w:b/>
                <w:highlight w:val="green"/>
              </w:rPr>
              <w:t xml:space="preserve">ΥΠΟΤΙΤΛΟΣ </w:t>
            </w:r>
            <w:r w:rsidRPr="008A5B91">
              <w:rPr>
                <w:rFonts w:ascii="Arial" w:hAnsi="Arial"/>
                <w:b/>
                <w:highlight w:val="green"/>
              </w:rPr>
              <w:t>Ο</w:t>
            </w:r>
            <w:r w:rsidRPr="008A5B91">
              <w:rPr>
                <w:rFonts w:ascii="Arial" w:hAnsi="Arial" w:cs="Arial"/>
                <w:b/>
                <w:highlight w:val="green"/>
              </w:rPr>
              <w:t xml:space="preserve"> </w:t>
            </w:r>
            <w:r w:rsidRPr="008A5B91">
              <w:rPr>
                <w:rFonts w:ascii="Arial" w:hAnsi="Arial"/>
                <w:b/>
                <w:highlight w:val="green"/>
              </w:rPr>
              <w:t>προφήτης</w:t>
            </w:r>
            <w:r w:rsidRPr="008A5B91">
              <w:rPr>
                <w:rFonts w:ascii="Arial" w:hAnsi="Arial" w:cs="Arial"/>
                <w:b/>
                <w:highlight w:val="green"/>
              </w:rPr>
              <w:t xml:space="preserve"> </w:t>
            </w:r>
            <w:r w:rsidRPr="008A5B91">
              <w:rPr>
                <w:rFonts w:ascii="Arial" w:hAnsi="Arial"/>
                <w:b/>
                <w:highlight w:val="green"/>
              </w:rPr>
              <w:t>προσπαθεί</w:t>
            </w:r>
            <w:r w:rsidRPr="008A5B91">
              <w:rPr>
                <w:rFonts w:ascii="Arial" w:hAnsi="Arial" w:cs="Arial"/>
                <w:b/>
                <w:highlight w:val="green"/>
              </w:rPr>
              <w:t xml:space="preserve"> </w:t>
            </w:r>
            <w:r w:rsidRPr="008A5B91">
              <w:rPr>
                <w:rFonts w:ascii="Arial" w:hAnsi="Arial"/>
                <w:b/>
                <w:highlight w:val="green"/>
              </w:rPr>
              <w:t>ν</w:t>
            </w:r>
            <w:r w:rsidRPr="008A5B91">
              <w:rPr>
                <w:rFonts w:ascii="Arial" w:hAnsi="Arial" w:cs="Arial"/>
                <w:b/>
                <w:highlight w:val="green"/>
              </w:rPr>
              <w:t xml:space="preserve">' </w:t>
            </w:r>
            <w:r w:rsidRPr="008A5B91">
              <w:rPr>
                <w:rFonts w:ascii="Arial" w:hAnsi="Arial"/>
                <w:b/>
                <w:highlight w:val="green"/>
              </w:rPr>
              <w:t>αποφύγει την</w:t>
            </w:r>
            <w:r w:rsidRPr="008A5B91">
              <w:rPr>
                <w:rFonts w:ascii="Arial" w:hAnsi="Arial" w:cs="Arial"/>
                <w:b/>
                <w:highlight w:val="green"/>
              </w:rPr>
              <w:t xml:space="preserve"> </w:t>
            </w:r>
            <w:r w:rsidRPr="008A5B91">
              <w:rPr>
                <w:rFonts w:ascii="Arial" w:hAnsi="Arial"/>
                <w:b/>
                <w:highlight w:val="green"/>
              </w:rPr>
              <w:t>αποστολή</w:t>
            </w:r>
            <w:r w:rsidRPr="008A5B91">
              <w:rPr>
                <w:rFonts w:ascii="Arial" w:hAnsi="Arial" w:cs="Arial"/>
                <w:b/>
                <w:highlight w:val="green"/>
              </w:rPr>
              <w:t xml:space="preserve"> </w:t>
            </w:r>
            <w:r w:rsidRPr="008A5B91">
              <w:rPr>
                <w:rFonts w:ascii="Arial" w:hAnsi="Arial"/>
                <w:b/>
                <w:highlight w:val="green"/>
              </w:rPr>
              <w:t>του</w:t>
            </w:r>
            <w:r w:rsidR="004D78BA">
              <w:rPr>
                <w:rFonts w:ascii="Arial" w:hAnsi="Arial"/>
                <w:b/>
              </w:rPr>
              <w:t xml:space="preserve"> </w:t>
            </w:r>
          </w:p>
          <w:p w:rsidR="000578F7" w:rsidRPr="003E783D" w:rsidRDefault="000578F7" w:rsidP="0052321F">
            <w:pPr>
              <w:shd w:val="clear" w:color="auto" w:fill="FFFFFF"/>
              <w:autoSpaceDE w:val="0"/>
              <w:autoSpaceDN w:val="0"/>
              <w:adjustRightInd w:val="0"/>
              <w:rPr>
                <w:rFonts w:ascii="Arial" w:hAnsi="Arial" w:cs="Arial"/>
                <w:b/>
              </w:rPr>
            </w:pPr>
            <w:r>
              <w:rPr>
                <w:rFonts w:ascii="Arial" w:hAnsi="Arial"/>
                <w:b/>
              </w:rPr>
              <w:t>- ΔΙΝΟΥΜΕ ΔΙΚΟΥΣ ΜΑΣ ΥΠΟΤΙΤΛΟΥΣ</w:t>
            </w:r>
          </w:p>
          <w:p w:rsidR="000578F7" w:rsidRDefault="000578F7" w:rsidP="0052321F">
            <w:pPr>
              <w:shd w:val="clear" w:color="auto" w:fill="FFFFFF"/>
              <w:autoSpaceDE w:val="0"/>
              <w:autoSpaceDN w:val="0"/>
              <w:adjustRightInd w:val="0"/>
              <w:rPr>
                <w:rFonts w:ascii="Arial" w:hAnsi="Arial" w:cs="Arial"/>
              </w:rPr>
            </w:pPr>
            <w:r w:rsidRPr="003E783D">
              <w:rPr>
                <w:rFonts w:ascii="Arial" w:hAnsi="Arial" w:cs="Arial"/>
                <w:sz w:val="44"/>
                <w:szCs w:val="44"/>
              </w:rPr>
              <w:t>1</w:t>
            </w:r>
            <w:r w:rsidRPr="003E783D">
              <w:rPr>
                <w:rFonts w:ascii="Arial" w:hAnsi="Arial" w:cs="Arial"/>
              </w:rPr>
              <w:t xml:space="preserve"> </w:t>
            </w:r>
            <w:r w:rsidRPr="003E783D">
              <w:rPr>
                <w:rFonts w:ascii="Arial" w:hAnsi="Arial" w:cs="Arial"/>
                <w:vertAlign w:val="superscript"/>
              </w:rPr>
              <w:t>1</w:t>
            </w:r>
            <w:r w:rsidRPr="003E783D">
              <w:rPr>
                <w:rFonts w:ascii="Arial" w:hAnsi="Arial" w:cs="Arial"/>
              </w:rPr>
              <w:t xml:space="preserve">Ο </w:t>
            </w:r>
            <w:r w:rsidRPr="002F1D42">
              <w:rPr>
                <w:rFonts w:ascii="Arial" w:hAnsi="Arial"/>
              </w:rPr>
              <w:t>Κύριος</w:t>
            </w:r>
            <w:r w:rsidRPr="002F1D42">
              <w:rPr>
                <w:rFonts w:ascii="Arial" w:hAnsi="Arial" w:cs="Arial"/>
              </w:rPr>
              <w:t xml:space="preserve"> </w:t>
            </w:r>
            <w:r w:rsidRPr="002F1D42">
              <w:rPr>
                <w:rFonts w:ascii="Arial" w:hAnsi="Arial"/>
              </w:rPr>
              <w:t>είπε</w:t>
            </w:r>
            <w:r w:rsidRPr="002F1D42">
              <w:rPr>
                <w:rFonts w:ascii="Arial" w:hAnsi="Arial" w:cs="Arial"/>
              </w:rPr>
              <w:t xml:space="preserve"> </w:t>
            </w:r>
            <w:r w:rsidRPr="002F1D42">
              <w:rPr>
                <w:rFonts w:ascii="Arial" w:hAnsi="Arial"/>
              </w:rPr>
              <w:t>στον</w:t>
            </w:r>
            <w:r w:rsidRPr="002F1D42">
              <w:rPr>
                <w:rFonts w:ascii="Arial" w:hAnsi="Arial" w:cs="Arial"/>
              </w:rPr>
              <w:t xml:space="preserve"> </w:t>
            </w:r>
            <w:r w:rsidRPr="002F1D42">
              <w:rPr>
                <w:rFonts w:ascii="Arial" w:hAnsi="Arial"/>
              </w:rPr>
              <w:t>Ιωνά</w:t>
            </w:r>
            <w:r w:rsidRPr="002F1D42">
              <w:rPr>
                <w:rFonts w:ascii="Arial" w:hAnsi="Arial" w:cs="Arial"/>
              </w:rPr>
              <w:t xml:space="preserve"> </w:t>
            </w:r>
            <w:r w:rsidRPr="002F1D42">
              <w:rPr>
                <w:rFonts w:ascii="Arial" w:hAnsi="Arial"/>
              </w:rPr>
              <w:t>γιο</w:t>
            </w:r>
            <w:r w:rsidRPr="002F1D42">
              <w:rPr>
                <w:rFonts w:ascii="Arial" w:hAnsi="Arial" w:cs="Arial"/>
              </w:rPr>
              <w:t xml:space="preserve"> </w:t>
            </w:r>
            <w:r w:rsidRPr="002F1D42">
              <w:rPr>
                <w:rFonts w:ascii="Arial" w:hAnsi="Arial"/>
              </w:rPr>
              <w:t>του</w:t>
            </w:r>
            <w:r w:rsidRPr="002F1D42">
              <w:rPr>
                <w:rFonts w:ascii="Arial" w:hAnsi="Arial" w:cs="Arial"/>
              </w:rPr>
              <w:t xml:space="preserve"> </w:t>
            </w:r>
            <w:r w:rsidRPr="002F1D42">
              <w:rPr>
                <w:rFonts w:ascii="Arial" w:hAnsi="Arial"/>
              </w:rPr>
              <w:t>Αμαθί</w:t>
            </w:r>
            <w:r w:rsidRPr="002F1D42">
              <w:rPr>
                <w:rFonts w:ascii="Arial" w:hAnsi="Arial" w:cs="Arial"/>
              </w:rPr>
              <w:t xml:space="preserve">: </w:t>
            </w:r>
          </w:p>
          <w:p w:rsidR="000578F7" w:rsidRPr="008A5B91" w:rsidRDefault="000578F7" w:rsidP="0052321F">
            <w:pPr>
              <w:shd w:val="clear" w:color="auto" w:fill="FFFFFF"/>
              <w:autoSpaceDE w:val="0"/>
              <w:autoSpaceDN w:val="0"/>
              <w:adjustRightInd w:val="0"/>
              <w:jc w:val="center"/>
              <w:rPr>
                <w:rFonts w:ascii="Arial" w:hAnsi="Arial" w:cs="Arial"/>
                <w:b/>
                <w:i/>
              </w:rPr>
            </w:pPr>
            <w:r w:rsidRPr="008A5B91">
              <w:rPr>
                <w:rFonts w:ascii="Arial" w:hAnsi="Arial"/>
                <w:b/>
                <w:i/>
              </w:rPr>
              <w:t>Σήκω</w:t>
            </w:r>
            <w:r w:rsidRPr="008A5B91">
              <w:rPr>
                <w:rFonts w:ascii="Arial" w:hAnsi="Arial" w:cs="Arial"/>
                <w:b/>
                <w:i/>
              </w:rPr>
              <w:t xml:space="preserve"> </w:t>
            </w:r>
            <w:r w:rsidRPr="008A5B91">
              <w:rPr>
                <w:rFonts w:ascii="Arial" w:hAnsi="Arial"/>
                <w:b/>
                <w:i/>
              </w:rPr>
              <w:t>να</w:t>
            </w:r>
            <w:r w:rsidRPr="008A5B91">
              <w:rPr>
                <w:rFonts w:ascii="Arial" w:hAnsi="Arial" w:cs="Arial"/>
                <w:b/>
                <w:i/>
              </w:rPr>
              <w:t xml:space="preserve"> </w:t>
            </w:r>
            <w:r w:rsidRPr="008A5B91">
              <w:rPr>
                <w:rFonts w:ascii="Arial" w:hAnsi="Arial"/>
                <w:b/>
                <w:i/>
              </w:rPr>
              <w:t>πας</w:t>
            </w:r>
            <w:r w:rsidRPr="008A5B91">
              <w:rPr>
                <w:rFonts w:ascii="Arial" w:hAnsi="Arial" w:cs="Arial"/>
                <w:b/>
                <w:i/>
              </w:rPr>
              <w:t xml:space="preserve"> </w:t>
            </w:r>
            <w:r w:rsidRPr="008A5B91">
              <w:rPr>
                <w:rFonts w:ascii="Arial" w:hAnsi="Arial"/>
                <w:b/>
                <w:i/>
              </w:rPr>
              <w:t>στη</w:t>
            </w:r>
            <w:r w:rsidRPr="008A5B91">
              <w:rPr>
                <w:rFonts w:ascii="Arial" w:hAnsi="Arial" w:cs="Arial"/>
                <w:b/>
                <w:i/>
              </w:rPr>
              <w:t xml:space="preserve"> </w:t>
            </w:r>
            <w:r w:rsidRPr="008A5B91">
              <w:rPr>
                <w:rFonts w:ascii="Arial" w:hAnsi="Arial"/>
                <w:b/>
                <w:i/>
              </w:rPr>
              <w:t>Νινευή</w:t>
            </w:r>
            <w:r w:rsidRPr="008A5B91">
              <w:rPr>
                <w:rFonts w:ascii="Arial" w:hAnsi="Arial" w:cs="Arial"/>
                <w:b/>
                <w:i/>
              </w:rPr>
              <w:t xml:space="preserve">, </w:t>
            </w:r>
            <w:r w:rsidRPr="008A5B91">
              <w:rPr>
                <w:rFonts w:ascii="Arial" w:hAnsi="Arial"/>
                <w:b/>
                <w:i/>
              </w:rPr>
              <w:t>τη</w:t>
            </w:r>
            <w:r w:rsidRPr="008A5B91">
              <w:rPr>
                <w:rFonts w:ascii="Arial" w:hAnsi="Arial" w:cs="Arial"/>
                <w:b/>
                <w:i/>
              </w:rPr>
              <w:t xml:space="preserve"> </w:t>
            </w:r>
            <w:r w:rsidRPr="008A5B91">
              <w:rPr>
                <w:rFonts w:ascii="Arial" w:hAnsi="Arial"/>
                <w:b/>
                <w:i/>
              </w:rPr>
              <w:t>μεγάλη πόλη</w:t>
            </w:r>
            <w:r w:rsidRPr="008A5B91">
              <w:rPr>
                <w:rFonts w:ascii="Arial" w:hAnsi="Arial" w:cs="Arial"/>
                <w:b/>
                <w:i/>
              </w:rPr>
              <w:t>,</w:t>
            </w:r>
          </w:p>
          <w:p w:rsidR="000578F7" w:rsidRPr="003E783D" w:rsidRDefault="000578F7" w:rsidP="0052321F">
            <w:pPr>
              <w:shd w:val="clear" w:color="auto" w:fill="FFFFFF"/>
              <w:autoSpaceDE w:val="0"/>
              <w:autoSpaceDN w:val="0"/>
              <w:adjustRightInd w:val="0"/>
              <w:jc w:val="center"/>
              <w:rPr>
                <w:rFonts w:ascii="Arial" w:hAnsi="Arial" w:cs="Arial"/>
                <w:i/>
              </w:rPr>
            </w:pPr>
            <w:r w:rsidRPr="008A5B91">
              <w:rPr>
                <w:rFonts w:ascii="Arial" w:hAnsi="Arial"/>
                <w:b/>
                <w:i/>
              </w:rPr>
              <w:t>και</w:t>
            </w:r>
            <w:r w:rsidRPr="008A5B91">
              <w:rPr>
                <w:rFonts w:ascii="Arial" w:hAnsi="Arial" w:cs="Arial"/>
                <w:b/>
                <w:i/>
              </w:rPr>
              <w:t xml:space="preserve"> </w:t>
            </w:r>
            <w:r w:rsidRPr="008A5B91">
              <w:rPr>
                <w:rFonts w:ascii="Arial" w:hAnsi="Arial"/>
                <w:b/>
                <w:i/>
              </w:rPr>
              <w:t>ν</w:t>
            </w:r>
            <w:r w:rsidRPr="008A5B91">
              <w:rPr>
                <w:rFonts w:ascii="Arial" w:hAnsi="Arial" w:cs="Arial"/>
                <w:b/>
                <w:i/>
              </w:rPr>
              <w:t xml:space="preserve">' </w:t>
            </w:r>
            <w:r w:rsidRPr="008A5B91">
              <w:rPr>
                <w:rFonts w:ascii="Arial" w:hAnsi="Arial"/>
                <w:b/>
                <w:i/>
              </w:rPr>
              <w:t>αναγγείλεις</w:t>
            </w:r>
            <w:r w:rsidRPr="008A5B91">
              <w:rPr>
                <w:rFonts w:ascii="Arial" w:hAnsi="Arial" w:cs="Arial"/>
                <w:b/>
                <w:i/>
              </w:rPr>
              <w:t xml:space="preserve"> </w:t>
            </w:r>
            <w:r w:rsidRPr="008A5B91">
              <w:rPr>
                <w:rFonts w:ascii="Arial" w:hAnsi="Arial"/>
                <w:b/>
                <w:i/>
              </w:rPr>
              <w:t>την</w:t>
            </w:r>
            <w:r w:rsidRPr="008A5B91">
              <w:rPr>
                <w:rFonts w:ascii="Arial" w:hAnsi="Arial" w:cs="Arial"/>
                <w:b/>
                <w:i/>
              </w:rPr>
              <w:t xml:space="preserve"> </w:t>
            </w:r>
            <w:r w:rsidRPr="008A5B91">
              <w:rPr>
                <w:rFonts w:ascii="Arial" w:hAnsi="Arial"/>
                <w:b/>
                <w:i/>
              </w:rPr>
              <w:t>τιμωρία</w:t>
            </w:r>
            <w:r w:rsidRPr="008A5B91">
              <w:rPr>
                <w:rFonts w:ascii="Arial" w:hAnsi="Arial" w:cs="Arial"/>
                <w:b/>
                <w:i/>
              </w:rPr>
              <w:t xml:space="preserve"> </w:t>
            </w:r>
            <w:r w:rsidRPr="008A5B91">
              <w:rPr>
                <w:rFonts w:ascii="Arial" w:hAnsi="Arial"/>
                <w:b/>
                <w:i/>
              </w:rPr>
              <w:t>της</w:t>
            </w:r>
            <w:r w:rsidRPr="008A5B91">
              <w:rPr>
                <w:rFonts w:ascii="Arial" w:hAnsi="Arial" w:cs="Arial"/>
                <w:b/>
                <w:i/>
              </w:rPr>
              <w:t xml:space="preserve">, </w:t>
            </w:r>
            <w:r w:rsidRPr="008A5B91">
              <w:rPr>
                <w:rFonts w:ascii="Arial" w:hAnsi="Arial"/>
                <w:b/>
                <w:i/>
              </w:rPr>
              <w:t>για</w:t>
            </w:r>
            <w:r w:rsidRPr="008A5B91">
              <w:rPr>
                <w:rFonts w:ascii="Arial" w:hAnsi="Arial"/>
                <w:b/>
                <w:i/>
              </w:rPr>
              <w:softHyphen/>
              <w:t>τί</w:t>
            </w:r>
            <w:r w:rsidRPr="008A5B91">
              <w:rPr>
                <w:rFonts w:ascii="Arial" w:hAnsi="Arial" w:cs="Arial"/>
                <w:b/>
                <w:i/>
              </w:rPr>
              <w:t xml:space="preserve"> </w:t>
            </w:r>
            <w:r w:rsidRPr="008A5B91">
              <w:rPr>
                <w:rFonts w:ascii="Arial" w:hAnsi="Arial"/>
                <w:b/>
                <w:i/>
              </w:rPr>
              <w:t>είδα</w:t>
            </w:r>
            <w:r w:rsidRPr="008A5B91">
              <w:rPr>
                <w:rFonts w:ascii="Arial" w:hAnsi="Arial" w:cs="Arial"/>
                <w:b/>
                <w:i/>
              </w:rPr>
              <w:t xml:space="preserve"> </w:t>
            </w:r>
            <w:r w:rsidRPr="008A5B91">
              <w:rPr>
                <w:rFonts w:ascii="Arial" w:hAnsi="Arial"/>
                <w:b/>
                <w:i/>
              </w:rPr>
              <w:t>τη</w:t>
            </w:r>
            <w:r w:rsidRPr="008A5B91">
              <w:rPr>
                <w:rFonts w:ascii="Arial" w:hAnsi="Arial" w:cs="Arial"/>
                <w:b/>
                <w:i/>
              </w:rPr>
              <w:t xml:space="preserve"> </w:t>
            </w:r>
            <w:r w:rsidRPr="008A5B91">
              <w:rPr>
                <w:rFonts w:ascii="Arial" w:hAnsi="Arial"/>
                <w:b/>
                <w:i/>
              </w:rPr>
              <w:t>φαυλότητα</w:t>
            </w:r>
            <w:r w:rsidRPr="008A5B91">
              <w:rPr>
                <w:rFonts w:ascii="Arial" w:hAnsi="Arial" w:cs="Arial"/>
                <w:b/>
                <w:i/>
              </w:rPr>
              <w:t xml:space="preserve"> </w:t>
            </w:r>
            <w:r w:rsidRPr="008A5B91">
              <w:rPr>
                <w:rFonts w:ascii="Arial" w:hAnsi="Arial"/>
                <w:b/>
                <w:i/>
              </w:rPr>
              <w:t>των</w:t>
            </w:r>
            <w:r w:rsidRPr="008A5B91">
              <w:rPr>
                <w:rFonts w:ascii="Arial" w:hAnsi="Arial" w:cs="Arial"/>
                <w:b/>
                <w:i/>
              </w:rPr>
              <w:t xml:space="preserve"> </w:t>
            </w:r>
            <w:r w:rsidRPr="008A5B91">
              <w:rPr>
                <w:rFonts w:ascii="Arial" w:hAnsi="Arial"/>
                <w:b/>
                <w:i/>
              </w:rPr>
              <w:t>κατοίκων</w:t>
            </w:r>
            <w:r w:rsidRPr="008A5B91">
              <w:rPr>
                <w:rFonts w:ascii="Arial" w:hAnsi="Arial" w:cs="Arial"/>
                <w:b/>
                <w:i/>
              </w:rPr>
              <w:t xml:space="preserve"> </w:t>
            </w:r>
            <w:r w:rsidRPr="008A5B91">
              <w:rPr>
                <w:rFonts w:ascii="Arial" w:hAnsi="Arial"/>
                <w:b/>
                <w:i/>
              </w:rPr>
              <w:t>της</w:t>
            </w:r>
            <w:r w:rsidRPr="002F1D42">
              <w:rPr>
                <w:rFonts w:ascii="Arial" w:hAnsi="Arial" w:cs="Arial"/>
                <w:i/>
              </w:rPr>
              <w:t>.</w:t>
            </w:r>
          </w:p>
          <w:p w:rsidR="000578F7" w:rsidRDefault="000578F7" w:rsidP="0052321F">
            <w:pPr>
              <w:shd w:val="clear" w:color="auto" w:fill="FFFFFF"/>
              <w:autoSpaceDE w:val="0"/>
              <w:autoSpaceDN w:val="0"/>
              <w:adjustRightInd w:val="0"/>
              <w:rPr>
                <w:rFonts w:ascii="Arial" w:hAnsi="Arial" w:cs="Arial"/>
              </w:rPr>
            </w:pPr>
            <w:r w:rsidRPr="003E783D">
              <w:rPr>
                <w:rFonts w:ascii="Arial" w:hAnsi="Arial" w:cs="Arial"/>
                <w:vertAlign w:val="superscript"/>
              </w:rPr>
              <w:t>3</w:t>
            </w:r>
            <w:r w:rsidRPr="003E783D">
              <w:rPr>
                <w:rFonts w:ascii="Arial" w:hAnsi="Arial" w:cs="Arial"/>
                <w:lang w:val="en-US"/>
              </w:rPr>
              <w:t>O</w:t>
            </w:r>
            <w:r w:rsidRPr="003E783D">
              <w:rPr>
                <w:rFonts w:ascii="Arial" w:hAnsi="Arial" w:cs="Arial"/>
              </w:rPr>
              <w:t xml:space="preserve"> </w:t>
            </w:r>
            <w:r w:rsidRPr="002F1D42">
              <w:rPr>
                <w:rFonts w:ascii="Arial" w:hAnsi="Arial"/>
              </w:rPr>
              <w:t>Ιωνάς</w:t>
            </w:r>
            <w:r w:rsidRPr="002F1D42">
              <w:rPr>
                <w:rFonts w:ascii="Arial" w:hAnsi="Arial" w:cs="Arial"/>
              </w:rPr>
              <w:t xml:space="preserve"> </w:t>
            </w:r>
            <w:r w:rsidRPr="002F1D42">
              <w:rPr>
                <w:rFonts w:ascii="Arial" w:hAnsi="Arial"/>
              </w:rPr>
              <w:t>ετοιμάστηκε</w:t>
            </w:r>
            <w:r w:rsidRPr="002F1D42">
              <w:rPr>
                <w:rFonts w:ascii="Arial" w:hAnsi="Arial" w:cs="Arial"/>
              </w:rPr>
              <w:t xml:space="preserve"> </w:t>
            </w:r>
            <w:r w:rsidRPr="002F1D42">
              <w:rPr>
                <w:rFonts w:ascii="Arial" w:hAnsi="Arial"/>
              </w:rPr>
              <w:t>να</w:t>
            </w:r>
            <w:r w:rsidRPr="002F1D42">
              <w:rPr>
                <w:rFonts w:ascii="Arial" w:hAnsi="Arial" w:cs="Arial"/>
              </w:rPr>
              <w:t xml:space="preserve"> </w:t>
            </w:r>
            <w:r w:rsidRPr="002F1D42">
              <w:rPr>
                <w:rFonts w:ascii="Arial" w:hAnsi="Arial"/>
              </w:rPr>
              <w:t>φύγει</w:t>
            </w:r>
            <w:r w:rsidRPr="002F1D42">
              <w:rPr>
                <w:rFonts w:ascii="Arial" w:hAnsi="Arial" w:cs="Arial"/>
              </w:rPr>
              <w:t xml:space="preserve">, </w:t>
            </w:r>
            <w:r w:rsidRPr="002F1D42">
              <w:rPr>
                <w:rFonts w:ascii="Arial" w:hAnsi="Arial"/>
              </w:rPr>
              <w:t>αλλά</w:t>
            </w:r>
            <w:r w:rsidRPr="002F1D42">
              <w:rPr>
                <w:rFonts w:ascii="Arial" w:hAnsi="Arial" w:cs="Arial"/>
              </w:rPr>
              <w:t xml:space="preserve"> </w:t>
            </w:r>
            <w:r w:rsidRPr="002F1D42">
              <w:rPr>
                <w:rFonts w:ascii="Arial" w:hAnsi="Arial"/>
              </w:rPr>
              <w:t>προς την</w:t>
            </w:r>
            <w:r w:rsidRPr="002F1D42">
              <w:rPr>
                <w:rFonts w:ascii="Arial" w:hAnsi="Arial" w:cs="Arial"/>
              </w:rPr>
              <w:t xml:space="preserve"> </w:t>
            </w:r>
            <w:r w:rsidRPr="002F1D42">
              <w:rPr>
                <w:rFonts w:ascii="Arial" w:hAnsi="Arial"/>
              </w:rPr>
              <w:t>αντίθετη</w:t>
            </w:r>
            <w:r w:rsidRPr="002F1D42">
              <w:rPr>
                <w:rFonts w:ascii="Arial" w:hAnsi="Arial" w:cs="Arial"/>
              </w:rPr>
              <w:t xml:space="preserve"> </w:t>
            </w:r>
            <w:r w:rsidRPr="002F1D42">
              <w:rPr>
                <w:rFonts w:ascii="Arial" w:hAnsi="Arial"/>
              </w:rPr>
              <w:t>κατεύθυνση</w:t>
            </w:r>
            <w:r w:rsidRPr="002F1D42">
              <w:rPr>
                <w:rFonts w:ascii="Arial" w:hAnsi="Arial" w:cs="Arial"/>
              </w:rPr>
              <w:t xml:space="preserve">, </w:t>
            </w:r>
            <w:r w:rsidRPr="002F1D42">
              <w:rPr>
                <w:rFonts w:ascii="Arial" w:hAnsi="Arial"/>
              </w:rPr>
              <w:t>δηλαδή</w:t>
            </w:r>
            <w:r w:rsidRPr="002F1D42">
              <w:rPr>
                <w:rFonts w:ascii="Arial" w:hAnsi="Arial" w:cs="Arial"/>
              </w:rPr>
              <w:t xml:space="preserve"> </w:t>
            </w:r>
            <w:r w:rsidRPr="002F1D42">
              <w:rPr>
                <w:rFonts w:ascii="Arial" w:hAnsi="Arial"/>
              </w:rPr>
              <w:t>προς</w:t>
            </w:r>
            <w:r w:rsidRPr="002F1D42">
              <w:rPr>
                <w:rFonts w:ascii="Arial" w:hAnsi="Arial" w:cs="Arial"/>
              </w:rPr>
              <w:t xml:space="preserve"> </w:t>
            </w:r>
            <w:r w:rsidRPr="002F1D42">
              <w:rPr>
                <w:rFonts w:ascii="Arial" w:hAnsi="Arial"/>
              </w:rPr>
              <w:t xml:space="preserve">τη </w:t>
            </w:r>
            <w:r w:rsidRPr="002F1D42">
              <w:rPr>
                <w:rFonts w:ascii="Arial" w:hAnsi="Arial" w:cs="Arial"/>
              </w:rPr>
              <w:t>Θ</w:t>
            </w:r>
            <w:r w:rsidRPr="002F1D42">
              <w:rPr>
                <w:rFonts w:ascii="Arial" w:hAnsi="Arial"/>
              </w:rPr>
              <w:t>αρσείς</w:t>
            </w:r>
            <w:r>
              <w:rPr>
                <w:rFonts w:ascii="Arial" w:hAnsi="Arial"/>
              </w:rPr>
              <w:t>/Δύση</w:t>
            </w:r>
            <w:r w:rsidRPr="002F1D42">
              <w:rPr>
                <w:rFonts w:ascii="Arial" w:hAnsi="Arial" w:cs="Arial"/>
              </w:rPr>
              <w:t xml:space="preserve">, </w:t>
            </w:r>
          </w:p>
          <w:p w:rsidR="000578F7" w:rsidRDefault="000578F7" w:rsidP="0052321F">
            <w:pPr>
              <w:shd w:val="clear" w:color="auto" w:fill="FFFFFF"/>
              <w:autoSpaceDE w:val="0"/>
              <w:autoSpaceDN w:val="0"/>
              <w:adjustRightInd w:val="0"/>
              <w:rPr>
                <w:rFonts w:ascii="Arial" w:hAnsi="Arial" w:cs="Arial"/>
              </w:rPr>
            </w:pPr>
            <w:r w:rsidRPr="002F1D42">
              <w:rPr>
                <w:rFonts w:ascii="Arial" w:hAnsi="Arial"/>
              </w:rPr>
              <w:t>επειδή</w:t>
            </w:r>
            <w:r w:rsidRPr="002F1D42">
              <w:rPr>
                <w:rFonts w:ascii="Arial" w:hAnsi="Arial" w:cs="Arial"/>
              </w:rPr>
              <w:t xml:space="preserve"> </w:t>
            </w:r>
            <w:r w:rsidRPr="002F1D42">
              <w:rPr>
                <w:rFonts w:ascii="Arial" w:hAnsi="Arial"/>
              </w:rPr>
              <w:t>ήθελε</w:t>
            </w:r>
            <w:r w:rsidRPr="002F1D42">
              <w:rPr>
                <w:rFonts w:ascii="Arial" w:hAnsi="Arial" w:cs="Arial"/>
              </w:rPr>
              <w:t xml:space="preserve"> </w:t>
            </w:r>
            <w:r w:rsidRPr="002F1D42">
              <w:rPr>
                <w:rFonts w:ascii="Arial" w:hAnsi="Arial"/>
              </w:rPr>
              <w:t>να</w:t>
            </w:r>
            <w:r w:rsidRPr="002F1D42">
              <w:rPr>
                <w:rFonts w:ascii="Arial" w:hAnsi="Arial" w:cs="Arial"/>
              </w:rPr>
              <w:t xml:space="preserve"> </w:t>
            </w:r>
            <w:r w:rsidRPr="002F1D42">
              <w:rPr>
                <w:rFonts w:ascii="Arial" w:hAnsi="Arial"/>
              </w:rPr>
              <w:t>ξεφύγει</w:t>
            </w:r>
            <w:r w:rsidRPr="002F1D42">
              <w:rPr>
                <w:rFonts w:ascii="Arial" w:hAnsi="Arial" w:cs="Arial"/>
              </w:rPr>
              <w:t xml:space="preserve"> </w:t>
            </w:r>
            <w:r w:rsidRPr="002F1D42">
              <w:rPr>
                <w:rFonts w:ascii="Arial" w:hAnsi="Arial"/>
              </w:rPr>
              <w:t>από</w:t>
            </w:r>
            <w:r w:rsidRPr="002F1D42">
              <w:rPr>
                <w:rFonts w:ascii="Arial" w:hAnsi="Arial" w:cs="Arial"/>
              </w:rPr>
              <w:t xml:space="preserve"> </w:t>
            </w:r>
            <w:r w:rsidRPr="002F1D42">
              <w:rPr>
                <w:rFonts w:ascii="Arial" w:hAnsi="Arial"/>
              </w:rPr>
              <w:t>τον Κύριο</w:t>
            </w:r>
            <w:r>
              <w:rPr>
                <w:rFonts w:ascii="Arial" w:hAnsi="Arial" w:cs="Arial"/>
              </w:rPr>
              <w:t xml:space="preserve">. </w:t>
            </w:r>
            <w:r w:rsidRPr="002F1D42">
              <w:rPr>
                <w:rFonts w:ascii="Arial" w:hAnsi="Arial"/>
              </w:rPr>
              <w:t>Κατέβηκε</w:t>
            </w:r>
            <w:r w:rsidRPr="002F1D42">
              <w:rPr>
                <w:rFonts w:ascii="Arial" w:hAnsi="Arial" w:cs="Arial"/>
              </w:rPr>
              <w:t xml:space="preserve">, </w:t>
            </w:r>
            <w:r w:rsidRPr="002F1D42">
              <w:rPr>
                <w:rFonts w:ascii="Arial" w:hAnsi="Arial"/>
              </w:rPr>
              <w:t>λοιπόν</w:t>
            </w:r>
            <w:r w:rsidRPr="002F1D42">
              <w:rPr>
                <w:rFonts w:ascii="Arial" w:hAnsi="Arial" w:cs="Arial"/>
              </w:rPr>
              <w:t xml:space="preserve">, </w:t>
            </w:r>
            <w:r w:rsidRPr="002F1D42">
              <w:rPr>
                <w:rFonts w:ascii="Arial" w:hAnsi="Arial"/>
              </w:rPr>
              <w:t>στην</w:t>
            </w:r>
            <w:r w:rsidRPr="002F1D42">
              <w:rPr>
                <w:rFonts w:ascii="Arial" w:hAnsi="Arial" w:cs="Arial"/>
              </w:rPr>
              <w:t xml:space="preserve"> </w:t>
            </w:r>
            <w:r w:rsidRPr="002F1D42">
              <w:rPr>
                <w:rFonts w:ascii="Arial" w:hAnsi="Arial"/>
              </w:rPr>
              <w:t>Ιόππη</w:t>
            </w:r>
            <w:r w:rsidRPr="002F1D42">
              <w:rPr>
                <w:rFonts w:ascii="Arial" w:hAnsi="Arial" w:cs="Arial"/>
              </w:rPr>
              <w:t xml:space="preserve"> </w:t>
            </w:r>
          </w:p>
          <w:p w:rsidR="000578F7" w:rsidRDefault="000578F7" w:rsidP="0052321F">
            <w:pPr>
              <w:shd w:val="clear" w:color="auto" w:fill="FFFFFF"/>
              <w:autoSpaceDE w:val="0"/>
              <w:autoSpaceDN w:val="0"/>
              <w:adjustRightInd w:val="0"/>
              <w:rPr>
                <w:rFonts w:ascii="Arial" w:hAnsi="Arial" w:cs="Arial"/>
              </w:rPr>
            </w:pPr>
            <w:r w:rsidRPr="002F1D42">
              <w:rPr>
                <w:rFonts w:ascii="Arial" w:hAnsi="Arial"/>
              </w:rPr>
              <w:t xml:space="preserve">και </w:t>
            </w:r>
            <w:r w:rsidRPr="002F1D42">
              <w:rPr>
                <w:rFonts w:ascii="Arial" w:hAnsi="Arial" w:cs="Arial"/>
              </w:rPr>
              <w:t>β</w:t>
            </w:r>
            <w:r w:rsidRPr="002F1D42">
              <w:rPr>
                <w:rFonts w:ascii="Arial" w:hAnsi="Arial"/>
              </w:rPr>
              <w:t>ρήκε</w:t>
            </w:r>
            <w:r w:rsidRPr="002F1D42">
              <w:rPr>
                <w:rFonts w:ascii="Arial" w:hAnsi="Arial" w:cs="Arial"/>
              </w:rPr>
              <w:t xml:space="preserve"> </w:t>
            </w:r>
            <w:r w:rsidRPr="002F1D42">
              <w:rPr>
                <w:rFonts w:ascii="Arial" w:hAnsi="Arial"/>
              </w:rPr>
              <w:t>ένα</w:t>
            </w:r>
            <w:r w:rsidRPr="002F1D42">
              <w:rPr>
                <w:rFonts w:ascii="Arial" w:hAnsi="Arial" w:cs="Arial"/>
              </w:rPr>
              <w:t xml:space="preserve"> </w:t>
            </w:r>
            <w:r w:rsidRPr="002F1D42">
              <w:rPr>
                <w:rFonts w:ascii="Arial" w:hAnsi="Arial"/>
              </w:rPr>
              <w:t>πλοίο</w:t>
            </w:r>
            <w:r w:rsidRPr="002F1D42">
              <w:rPr>
                <w:rFonts w:ascii="Arial" w:hAnsi="Arial" w:cs="Arial"/>
              </w:rPr>
              <w:t xml:space="preserve"> </w:t>
            </w:r>
            <w:r w:rsidRPr="002F1D42">
              <w:rPr>
                <w:rFonts w:ascii="Arial" w:hAnsi="Arial"/>
              </w:rPr>
              <w:t>που</w:t>
            </w:r>
            <w:r w:rsidRPr="002F1D42">
              <w:rPr>
                <w:rFonts w:ascii="Arial" w:hAnsi="Arial" w:cs="Arial"/>
              </w:rPr>
              <w:t xml:space="preserve"> </w:t>
            </w:r>
            <w:r w:rsidRPr="002F1D42">
              <w:rPr>
                <w:rFonts w:ascii="Arial" w:hAnsi="Arial"/>
              </w:rPr>
              <w:t>πήγαινε</w:t>
            </w:r>
            <w:r w:rsidRPr="002F1D42">
              <w:rPr>
                <w:rFonts w:ascii="Arial" w:hAnsi="Arial" w:cs="Arial"/>
              </w:rPr>
              <w:t xml:space="preserve"> </w:t>
            </w:r>
            <w:r>
              <w:rPr>
                <w:rFonts w:ascii="Arial" w:hAnsi="Arial"/>
              </w:rPr>
              <w:t>στη</w:t>
            </w:r>
            <w:r w:rsidRPr="002F1D42">
              <w:rPr>
                <w:rFonts w:ascii="Arial" w:hAnsi="Arial" w:cs="Arial"/>
              </w:rPr>
              <w:t xml:space="preserve"> </w:t>
            </w:r>
            <w:r w:rsidRPr="002F1D42">
              <w:rPr>
                <w:rFonts w:ascii="Arial" w:hAnsi="Arial"/>
              </w:rPr>
              <w:t>Θαρσείς</w:t>
            </w:r>
            <w:r w:rsidRPr="002F1D42">
              <w:rPr>
                <w:rFonts w:ascii="Arial" w:hAnsi="Arial" w:cs="Arial"/>
              </w:rPr>
              <w:t xml:space="preserve">. </w:t>
            </w:r>
          </w:p>
          <w:p w:rsidR="000578F7" w:rsidRPr="003E783D" w:rsidRDefault="000578F7" w:rsidP="0052321F">
            <w:pPr>
              <w:shd w:val="clear" w:color="auto" w:fill="FFFFFF"/>
              <w:autoSpaceDE w:val="0"/>
              <w:autoSpaceDN w:val="0"/>
              <w:adjustRightInd w:val="0"/>
              <w:rPr>
                <w:rFonts w:ascii="Arial" w:hAnsi="Arial" w:cs="Arial"/>
              </w:rPr>
            </w:pPr>
            <w:r w:rsidRPr="002F1D42">
              <w:rPr>
                <w:rFonts w:ascii="Arial" w:hAnsi="Arial"/>
              </w:rPr>
              <w:t>Πλήρωσε</w:t>
            </w:r>
            <w:r w:rsidRPr="002F1D42">
              <w:rPr>
                <w:rFonts w:ascii="Arial" w:hAnsi="Arial" w:cs="Arial"/>
              </w:rPr>
              <w:t xml:space="preserve"> </w:t>
            </w:r>
            <w:r w:rsidRPr="002F1D42">
              <w:rPr>
                <w:rFonts w:ascii="Arial" w:hAnsi="Arial"/>
              </w:rPr>
              <w:t>το</w:t>
            </w:r>
            <w:r w:rsidRPr="002F1D42">
              <w:rPr>
                <w:rFonts w:ascii="Arial" w:hAnsi="Arial" w:cs="Arial"/>
              </w:rPr>
              <w:t xml:space="preserve"> </w:t>
            </w:r>
            <w:r w:rsidRPr="002F1D42">
              <w:rPr>
                <w:rFonts w:ascii="Arial" w:hAnsi="Arial"/>
              </w:rPr>
              <w:t>ναύλο</w:t>
            </w:r>
            <w:r w:rsidRPr="002F1D42">
              <w:rPr>
                <w:rFonts w:ascii="Arial" w:hAnsi="Arial" w:cs="Arial"/>
              </w:rPr>
              <w:t xml:space="preserve"> </w:t>
            </w:r>
            <w:r w:rsidRPr="002F1D42">
              <w:rPr>
                <w:rFonts w:ascii="Arial" w:hAnsi="Arial"/>
              </w:rPr>
              <w:t>του</w:t>
            </w:r>
            <w:r w:rsidRPr="002F1D42">
              <w:rPr>
                <w:rFonts w:ascii="Arial" w:hAnsi="Arial" w:cs="Arial"/>
              </w:rPr>
              <w:t xml:space="preserve"> </w:t>
            </w:r>
            <w:r w:rsidRPr="002F1D42">
              <w:rPr>
                <w:rFonts w:ascii="Arial" w:hAnsi="Arial"/>
              </w:rPr>
              <w:t>και</w:t>
            </w:r>
            <w:r w:rsidRPr="002F1D42">
              <w:rPr>
                <w:rFonts w:ascii="Arial" w:hAnsi="Arial" w:cs="Arial"/>
              </w:rPr>
              <w:t xml:space="preserve"> </w:t>
            </w:r>
            <w:r w:rsidRPr="002F1D42">
              <w:rPr>
                <w:rFonts w:ascii="Arial" w:hAnsi="Arial"/>
              </w:rPr>
              <w:t>επιβιβάστηκε</w:t>
            </w:r>
            <w:r w:rsidRPr="002F1D42">
              <w:rPr>
                <w:rFonts w:ascii="Arial" w:hAnsi="Arial" w:cs="Arial"/>
              </w:rPr>
              <w:t xml:space="preserve"> </w:t>
            </w:r>
            <w:r w:rsidRPr="002F1D42">
              <w:rPr>
                <w:rFonts w:ascii="Arial" w:hAnsi="Arial"/>
              </w:rPr>
              <w:t>μαζί με</w:t>
            </w:r>
            <w:r w:rsidRPr="002F1D42">
              <w:rPr>
                <w:rFonts w:ascii="Arial" w:hAnsi="Arial" w:cs="Arial"/>
              </w:rPr>
              <w:t xml:space="preserve"> </w:t>
            </w:r>
            <w:r w:rsidRPr="002F1D42">
              <w:rPr>
                <w:rFonts w:ascii="Arial" w:hAnsi="Arial"/>
              </w:rPr>
              <w:t>το</w:t>
            </w:r>
            <w:r w:rsidRPr="002F1D42">
              <w:rPr>
                <w:rFonts w:ascii="Arial" w:hAnsi="Arial" w:cs="Arial"/>
              </w:rPr>
              <w:t xml:space="preserve"> </w:t>
            </w:r>
            <w:r w:rsidRPr="002F1D42">
              <w:rPr>
                <w:rFonts w:ascii="Arial" w:hAnsi="Arial"/>
              </w:rPr>
              <w:t>πλήρωμα</w:t>
            </w:r>
            <w:r w:rsidRPr="002F1D42">
              <w:rPr>
                <w:rFonts w:ascii="Arial" w:hAnsi="Arial" w:cs="Arial"/>
              </w:rPr>
              <w:t xml:space="preserve"> </w:t>
            </w:r>
            <w:r w:rsidRPr="002F1D42">
              <w:rPr>
                <w:rFonts w:ascii="Arial" w:hAnsi="Arial"/>
              </w:rPr>
              <w:t>για</w:t>
            </w:r>
            <w:r w:rsidRPr="002F1D42">
              <w:rPr>
                <w:rFonts w:ascii="Arial" w:hAnsi="Arial" w:cs="Arial"/>
              </w:rPr>
              <w:t xml:space="preserve"> </w:t>
            </w:r>
            <w:r w:rsidRPr="002F1D42">
              <w:rPr>
                <w:rFonts w:ascii="Arial" w:hAnsi="Arial"/>
              </w:rPr>
              <w:t>να</w:t>
            </w:r>
            <w:r w:rsidRPr="002F1D42">
              <w:rPr>
                <w:rFonts w:ascii="Arial" w:hAnsi="Arial" w:cs="Arial"/>
              </w:rPr>
              <w:t xml:space="preserve"> </w:t>
            </w:r>
            <w:r w:rsidRPr="002F1D42">
              <w:rPr>
                <w:rFonts w:ascii="Arial" w:hAnsi="Arial"/>
              </w:rPr>
              <w:t>πάει</w:t>
            </w:r>
            <w:r w:rsidRPr="002F1D42">
              <w:rPr>
                <w:rFonts w:ascii="Arial" w:hAnsi="Arial" w:cs="Arial"/>
              </w:rPr>
              <w:t xml:space="preserve"> </w:t>
            </w:r>
            <w:r>
              <w:rPr>
                <w:rFonts w:ascii="Arial" w:hAnsi="Arial"/>
              </w:rPr>
              <w:t>πέρα από</w:t>
            </w:r>
            <w:r>
              <w:rPr>
                <w:rFonts w:ascii="Arial" w:hAnsi="Arial" w:cs="Arial"/>
              </w:rPr>
              <w:t xml:space="preserve"> </w:t>
            </w:r>
            <w:r w:rsidRPr="002F1D42">
              <w:rPr>
                <w:rFonts w:ascii="Arial" w:hAnsi="Arial"/>
              </w:rPr>
              <w:t>κει</w:t>
            </w:r>
            <w:r w:rsidRPr="002F1D42">
              <w:rPr>
                <w:rFonts w:ascii="Arial" w:hAnsi="Arial" w:cs="Arial"/>
              </w:rPr>
              <w:t xml:space="preserve">, </w:t>
            </w:r>
            <w:r w:rsidRPr="002F1D42">
              <w:rPr>
                <w:rFonts w:ascii="Arial" w:hAnsi="Arial"/>
              </w:rPr>
              <w:t>μακριά από</w:t>
            </w:r>
            <w:r w:rsidRPr="002F1D42">
              <w:rPr>
                <w:rFonts w:ascii="Arial" w:hAnsi="Arial" w:cs="Arial"/>
              </w:rPr>
              <w:t xml:space="preserve"> </w:t>
            </w:r>
            <w:r w:rsidRPr="002F1D42">
              <w:rPr>
                <w:rFonts w:ascii="Arial" w:hAnsi="Arial"/>
              </w:rPr>
              <w:t>τον</w:t>
            </w:r>
            <w:r w:rsidRPr="002F1D42">
              <w:rPr>
                <w:rFonts w:ascii="Arial" w:hAnsi="Arial" w:cs="Arial"/>
              </w:rPr>
              <w:t xml:space="preserve"> </w:t>
            </w:r>
            <w:r w:rsidRPr="002F1D42">
              <w:rPr>
                <w:rFonts w:ascii="Arial" w:hAnsi="Arial"/>
              </w:rPr>
              <w:t>Κύριο</w:t>
            </w:r>
            <w:r w:rsidRPr="002F1D42">
              <w:rPr>
                <w:rFonts w:ascii="Arial" w:hAnsi="Arial" w:cs="Arial"/>
              </w:rPr>
              <w:t>.</w:t>
            </w:r>
          </w:p>
          <w:p w:rsidR="000578F7" w:rsidRDefault="000578F7" w:rsidP="0052321F">
            <w:pPr>
              <w:shd w:val="clear" w:color="auto" w:fill="FFFFFF"/>
              <w:autoSpaceDE w:val="0"/>
              <w:autoSpaceDN w:val="0"/>
              <w:adjustRightInd w:val="0"/>
              <w:rPr>
                <w:rFonts w:ascii="Arial" w:hAnsi="Arial"/>
              </w:rPr>
            </w:pPr>
          </w:p>
          <w:p w:rsidR="000578F7" w:rsidRPr="003E783D" w:rsidRDefault="000578F7" w:rsidP="0052321F">
            <w:pPr>
              <w:shd w:val="clear" w:color="auto" w:fill="FFFFFF"/>
              <w:autoSpaceDE w:val="0"/>
              <w:autoSpaceDN w:val="0"/>
              <w:adjustRightInd w:val="0"/>
              <w:rPr>
                <w:rFonts w:ascii="Arial" w:hAnsi="Arial" w:cs="Arial"/>
                <w:b/>
              </w:rPr>
            </w:pPr>
            <w:r>
              <w:rPr>
                <w:rFonts w:ascii="Arial" w:hAnsi="Arial"/>
                <w:b/>
                <w:highlight w:val="green"/>
              </w:rPr>
              <w:t xml:space="preserve">ΥΠΟΤΙΤΛΟΣ </w:t>
            </w:r>
            <w:r w:rsidRPr="008A5B91">
              <w:rPr>
                <w:rFonts w:ascii="Arial" w:hAnsi="Arial"/>
                <w:b/>
                <w:highlight w:val="green"/>
              </w:rPr>
              <w:t>Οι</w:t>
            </w:r>
            <w:r w:rsidRPr="008A5B91">
              <w:rPr>
                <w:rFonts w:ascii="Arial" w:hAnsi="Arial" w:cs="Arial"/>
                <w:b/>
                <w:highlight w:val="green"/>
              </w:rPr>
              <w:t xml:space="preserve"> </w:t>
            </w:r>
            <w:r w:rsidRPr="008A5B91">
              <w:rPr>
                <w:rFonts w:ascii="Arial" w:hAnsi="Arial"/>
                <w:b/>
                <w:highlight w:val="green"/>
              </w:rPr>
              <w:t>ξένοι</w:t>
            </w:r>
            <w:r w:rsidRPr="008A5B91">
              <w:rPr>
                <w:rFonts w:ascii="Arial" w:hAnsi="Arial" w:cs="Arial"/>
                <w:b/>
                <w:highlight w:val="green"/>
              </w:rPr>
              <w:t xml:space="preserve"> </w:t>
            </w:r>
            <w:r w:rsidRPr="008A5B91">
              <w:rPr>
                <w:rFonts w:ascii="Arial" w:hAnsi="Arial"/>
                <w:b/>
                <w:highlight w:val="green"/>
              </w:rPr>
              <w:t>ναύτες</w:t>
            </w:r>
            <w:r w:rsidRPr="008A5B91">
              <w:rPr>
                <w:rFonts w:ascii="Arial" w:hAnsi="Arial" w:cs="Arial"/>
                <w:b/>
                <w:highlight w:val="green"/>
              </w:rPr>
              <w:t xml:space="preserve"> </w:t>
            </w:r>
            <w:r w:rsidRPr="008A5B91">
              <w:rPr>
                <w:rFonts w:ascii="Arial" w:hAnsi="Arial"/>
                <w:b/>
                <w:highlight w:val="green"/>
              </w:rPr>
              <w:t>κάνουν</w:t>
            </w:r>
            <w:r w:rsidRPr="008A5B91">
              <w:rPr>
                <w:rFonts w:ascii="Arial" w:hAnsi="Arial" w:cs="Arial"/>
                <w:b/>
                <w:highlight w:val="green"/>
              </w:rPr>
              <w:t xml:space="preserve"> </w:t>
            </w:r>
            <w:r w:rsidRPr="008A5B91">
              <w:rPr>
                <w:rFonts w:ascii="Arial" w:hAnsi="Arial"/>
                <w:b/>
                <w:highlight w:val="green"/>
              </w:rPr>
              <w:t>τον</w:t>
            </w:r>
            <w:r w:rsidRPr="008A5B91">
              <w:rPr>
                <w:rFonts w:ascii="Arial" w:hAnsi="Arial" w:cs="Arial"/>
                <w:b/>
                <w:highlight w:val="green"/>
              </w:rPr>
              <w:t xml:space="preserve"> </w:t>
            </w:r>
            <w:r w:rsidRPr="008A5B91">
              <w:rPr>
                <w:rFonts w:ascii="Arial" w:hAnsi="Arial"/>
                <w:b/>
                <w:highlight w:val="green"/>
              </w:rPr>
              <w:t>Ιωνά να</w:t>
            </w:r>
            <w:r w:rsidRPr="008A5B91">
              <w:rPr>
                <w:rFonts w:ascii="Arial" w:hAnsi="Arial" w:cs="Arial"/>
                <w:b/>
                <w:highlight w:val="green"/>
              </w:rPr>
              <w:t xml:space="preserve"> </w:t>
            </w:r>
            <w:r w:rsidRPr="008A5B91">
              <w:rPr>
                <w:rFonts w:ascii="Arial" w:hAnsi="Arial"/>
                <w:b/>
                <w:highlight w:val="green"/>
              </w:rPr>
              <w:t>ντραπεί</w:t>
            </w:r>
          </w:p>
          <w:p w:rsidR="000578F7" w:rsidRDefault="000578F7" w:rsidP="0052321F">
            <w:pPr>
              <w:shd w:val="clear" w:color="auto" w:fill="FFFFFF"/>
              <w:autoSpaceDE w:val="0"/>
              <w:autoSpaceDN w:val="0"/>
              <w:adjustRightInd w:val="0"/>
              <w:rPr>
                <w:rFonts w:ascii="Arial" w:hAnsi="Arial" w:cs="Arial"/>
              </w:rPr>
            </w:pPr>
            <w:r w:rsidRPr="003E783D">
              <w:rPr>
                <w:rFonts w:ascii="Arial" w:hAnsi="Arial" w:cs="Arial"/>
                <w:vertAlign w:val="superscript"/>
              </w:rPr>
              <w:t>4</w:t>
            </w:r>
            <w:r w:rsidRPr="003E783D">
              <w:rPr>
                <w:rFonts w:ascii="Arial" w:hAnsi="Arial" w:cs="Arial"/>
              </w:rPr>
              <w:t xml:space="preserve"> </w:t>
            </w:r>
            <w:r w:rsidRPr="002F1D42">
              <w:rPr>
                <w:rFonts w:ascii="Arial" w:hAnsi="Arial"/>
              </w:rPr>
              <w:t>Αλλά</w:t>
            </w:r>
            <w:r w:rsidRPr="002F1D42">
              <w:rPr>
                <w:rFonts w:ascii="Arial" w:hAnsi="Arial" w:cs="Arial"/>
              </w:rPr>
              <w:t xml:space="preserve"> </w:t>
            </w:r>
            <w:r w:rsidRPr="002F1D42">
              <w:rPr>
                <w:rFonts w:ascii="Arial" w:hAnsi="Arial"/>
              </w:rPr>
              <w:t>ο</w:t>
            </w:r>
            <w:r w:rsidRPr="002F1D42">
              <w:rPr>
                <w:rFonts w:ascii="Arial" w:hAnsi="Arial" w:cs="Arial"/>
              </w:rPr>
              <w:t xml:space="preserve"> </w:t>
            </w:r>
            <w:r w:rsidRPr="002F1D42">
              <w:rPr>
                <w:rFonts w:ascii="Arial" w:hAnsi="Arial"/>
              </w:rPr>
              <w:t>Κύριος</w:t>
            </w:r>
            <w:r w:rsidRPr="002F1D42">
              <w:rPr>
                <w:rFonts w:ascii="Arial" w:hAnsi="Arial" w:cs="Arial"/>
              </w:rPr>
              <w:t xml:space="preserve"> </w:t>
            </w:r>
            <w:r w:rsidRPr="002F1D42">
              <w:rPr>
                <w:rFonts w:ascii="Arial" w:hAnsi="Arial"/>
              </w:rPr>
              <w:t>σήκωσε</w:t>
            </w:r>
            <w:r w:rsidRPr="002F1D42">
              <w:rPr>
                <w:rFonts w:ascii="Arial" w:hAnsi="Arial" w:cs="Arial"/>
              </w:rPr>
              <w:t xml:space="preserve"> </w:t>
            </w:r>
            <w:r w:rsidRPr="002F1D42">
              <w:rPr>
                <w:rFonts w:ascii="Arial" w:hAnsi="Arial"/>
              </w:rPr>
              <w:t>ανεμοστρόβιλο στη</w:t>
            </w:r>
            <w:r w:rsidRPr="002F1D42">
              <w:rPr>
                <w:rFonts w:ascii="Arial" w:hAnsi="Arial" w:cs="Arial"/>
              </w:rPr>
              <w:t xml:space="preserve"> </w:t>
            </w:r>
            <w:r w:rsidRPr="002F1D42">
              <w:rPr>
                <w:rFonts w:ascii="Arial" w:hAnsi="Arial"/>
              </w:rPr>
              <w:t>θάλασσα</w:t>
            </w:r>
            <w:r w:rsidRPr="002F1D42">
              <w:rPr>
                <w:rFonts w:ascii="Arial" w:hAnsi="Arial" w:cs="Arial"/>
              </w:rPr>
              <w:t xml:space="preserve">, </w:t>
            </w:r>
            <w:r w:rsidRPr="002F1D42">
              <w:rPr>
                <w:rFonts w:ascii="Arial" w:hAnsi="Arial"/>
              </w:rPr>
              <w:t>τόσο</w:t>
            </w:r>
            <w:r w:rsidRPr="002F1D42">
              <w:rPr>
                <w:rFonts w:ascii="Arial" w:hAnsi="Arial" w:cs="Arial"/>
              </w:rPr>
              <w:t xml:space="preserve"> </w:t>
            </w:r>
            <w:r w:rsidRPr="002F1D42">
              <w:rPr>
                <w:rFonts w:ascii="Arial" w:hAnsi="Arial"/>
              </w:rPr>
              <w:t>δυνατό</w:t>
            </w:r>
            <w:r w:rsidRPr="002F1D42">
              <w:rPr>
                <w:rFonts w:ascii="Arial" w:hAnsi="Arial" w:cs="Arial"/>
              </w:rPr>
              <w:t xml:space="preserve">, </w:t>
            </w:r>
            <w:r w:rsidRPr="002F1D42">
              <w:rPr>
                <w:rFonts w:ascii="Arial" w:hAnsi="Arial"/>
              </w:rPr>
              <w:t>που</w:t>
            </w:r>
            <w:r w:rsidRPr="002F1D42">
              <w:rPr>
                <w:rFonts w:ascii="Arial" w:hAnsi="Arial" w:cs="Arial"/>
              </w:rPr>
              <w:t xml:space="preserve"> </w:t>
            </w:r>
            <w:r w:rsidRPr="002F1D42">
              <w:rPr>
                <w:rFonts w:ascii="Arial" w:hAnsi="Arial"/>
              </w:rPr>
              <w:t>το</w:t>
            </w:r>
            <w:r w:rsidRPr="002F1D42">
              <w:rPr>
                <w:rFonts w:ascii="Arial" w:hAnsi="Arial" w:cs="Arial"/>
              </w:rPr>
              <w:t xml:space="preserve"> </w:t>
            </w:r>
            <w:r w:rsidRPr="002F1D42">
              <w:rPr>
                <w:rFonts w:ascii="Arial" w:hAnsi="Arial"/>
              </w:rPr>
              <w:t>πλοίο κινδύνευε</w:t>
            </w:r>
            <w:r w:rsidRPr="002F1D42">
              <w:rPr>
                <w:rFonts w:ascii="Arial" w:hAnsi="Arial" w:cs="Arial"/>
              </w:rPr>
              <w:t xml:space="preserve"> </w:t>
            </w:r>
            <w:r w:rsidRPr="002F1D42">
              <w:rPr>
                <w:rFonts w:ascii="Arial" w:hAnsi="Arial"/>
              </w:rPr>
              <w:t>να</w:t>
            </w:r>
            <w:r w:rsidRPr="002F1D42">
              <w:rPr>
                <w:rFonts w:ascii="Arial" w:hAnsi="Arial" w:cs="Arial"/>
              </w:rPr>
              <w:t xml:space="preserve"> </w:t>
            </w:r>
            <w:r w:rsidRPr="002F1D42">
              <w:rPr>
                <w:rFonts w:ascii="Arial" w:hAnsi="Arial"/>
              </w:rPr>
              <w:t>διαλυθεί</w:t>
            </w:r>
            <w:r w:rsidRPr="002F1D42">
              <w:rPr>
                <w:rFonts w:ascii="Arial" w:hAnsi="Arial" w:cs="Arial"/>
              </w:rPr>
              <w:t xml:space="preserve">. </w:t>
            </w:r>
          </w:p>
          <w:p w:rsidR="000578F7" w:rsidRDefault="000578F7" w:rsidP="0052321F">
            <w:pPr>
              <w:shd w:val="clear" w:color="auto" w:fill="FFFFFF"/>
              <w:autoSpaceDE w:val="0"/>
              <w:autoSpaceDN w:val="0"/>
              <w:adjustRightInd w:val="0"/>
              <w:rPr>
                <w:rFonts w:ascii="Arial" w:hAnsi="Arial" w:cs="Arial"/>
              </w:rPr>
            </w:pPr>
            <w:r w:rsidRPr="002F1D42">
              <w:rPr>
                <w:rFonts w:ascii="Arial" w:hAnsi="Arial" w:cs="Arial"/>
                <w:vertAlign w:val="superscript"/>
              </w:rPr>
              <w:t>5</w:t>
            </w:r>
            <w:r>
              <w:rPr>
                <w:rFonts w:ascii="Arial" w:hAnsi="Arial" w:cs="Arial"/>
              </w:rPr>
              <w:t>Ο</w:t>
            </w:r>
            <w:r w:rsidRPr="002F1D42">
              <w:rPr>
                <w:rFonts w:ascii="Arial" w:hAnsi="Arial"/>
              </w:rPr>
              <w:t>ι</w:t>
            </w:r>
            <w:r w:rsidRPr="002F1D42">
              <w:rPr>
                <w:rFonts w:ascii="Arial" w:hAnsi="Arial" w:cs="Arial"/>
              </w:rPr>
              <w:t xml:space="preserve"> </w:t>
            </w:r>
            <w:r w:rsidRPr="002F1D42">
              <w:rPr>
                <w:rFonts w:ascii="Arial" w:hAnsi="Arial"/>
              </w:rPr>
              <w:t>ναύτες</w:t>
            </w:r>
            <w:r w:rsidRPr="002F1D42">
              <w:rPr>
                <w:rFonts w:ascii="Arial" w:hAnsi="Arial" w:cs="Arial"/>
              </w:rPr>
              <w:t xml:space="preserve"> </w:t>
            </w:r>
            <w:r w:rsidRPr="002F1D42">
              <w:rPr>
                <w:rFonts w:ascii="Arial" w:hAnsi="Arial"/>
              </w:rPr>
              <w:t>τρόμαξαν και</w:t>
            </w:r>
            <w:r w:rsidRPr="002F1D42">
              <w:rPr>
                <w:rFonts w:ascii="Arial" w:hAnsi="Arial" w:cs="Arial"/>
              </w:rPr>
              <w:t xml:space="preserve"> </w:t>
            </w:r>
            <w:r w:rsidRPr="002F1D42">
              <w:rPr>
                <w:rFonts w:ascii="Arial" w:hAnsi="Arial"/>
              </w:rPr>
              <w:t>φώναζαν</w:t>
            </w:r>
            <w:r w:rsidRPr="002F1D42">
              <w:rPr>
                <w:rFonts w:ascii="Arial" w:hAnsi="Arial" w:cs="Arial"/>
              </w:rPr>
              <w:t xml:space="preserve"> </w:t>
            </w:r>
            <w:r w:rsidRPr="002F1D42">
              <w:rPr>
                <w:rFonts w:ascii="Arial" w:hAnsi="Arial"/>
              </w:rPr>
              <w:t>ζητώντας</w:t>
            </w:r>
            <w:r w:rsidRPr="002F1D42">
              <w:rPr>
                <w:rFonts w:ascii="Arial" w:hAnsi="Arial" w:cs="Arial"/>
              </w:rPr>
              <w:t xml:space="preserve"> </w:t>
            </w:r>
            <w:r w:rsidRPr="002F1D42">
              <w:rPr>
                <w:rFonts w:ascii="Arial" w:hAnsi="Arial"/>
              </w:rPr>
              <w:t>βοήθεια</w:t>
            </w:r>
            <w:r w:rsidRPr="002F1D42">
              <w:rPr>
                <w:rFonts w:ascii="Arial" w:hAnsi="Arial" w:cs="Arial"/>
              </w:rPr>
              <w:t xml:space="preserve"> </w:t>
            </w:r>
            <w:r w:rsidRPr="002F1D42">
              <w:rPr>
                <w:rFonts w:ascii="Arial" w:hAnsi="Arial"/>
              </w:rPr>
              <w:t>ο</w:t>
            </w:r>
            <w:r w:rsidRPr="002F1D42">
              <w:rPr>
                <w:rFonts w:ascii="Arial" w:hAnsi="Arial" w:cs="Arial"/>
              </w:rPr>
              <w:t xml:space="preserve"> </w:t>
            </w:r>
            <w:r w:rsidRPr="002F1D42">
              <w:rPr>
                <w:rFonts w:ascii="Arial" w:hAnsi="Arial"/>
              </w:rPr>
              <w:t xml:space="preserve">καθένας </w:t>
            </w:r>
            <w:r>
              <w:rPr>
                <w:rFonts w:ascii="Arial" w:hAnsi="Arial"/>
              </w:rPr>
              <w:t>απ</w:t>
            </w:r>
            <w:r w:rsidRPr="002F1D42">
              <w:rPr>
                <w:rFonts w:ascii="Arial" w:hAnsi="Arial" w:cs="Arial"/>
              </w:rPr>
              <w:t xml:space="preserve">' </w:t>
            </w:r>
            <w:r w:rsidRPr="002F1D42">
              <w:rPr>
                <w:rFonts w:ascii="Arial" w:hAnsi="Arial"/>
              </w:rPr>
              <w:t>το</w:t>
            </w:r>
            <w:r>
              <w:rPr>
                <w:rFonts w:ascii="Arial" w:hAnsi="Arial"/>
              </w:rPr>
              <w:t>ν</w:t>
            </w:r>
            <w:r w:rsidRPr="002F1D42">
              <w:rPr>
                <w:rFonts w:ascii="Arial" w:hAnsi="Arial" w:cs="Arial"/>
              </w:rPr>
              <w:t xml:space="preserve"> </w:t>
            </w:r>
            <w:r w:rsidRPr="002F1D42">
              <w:rPr>
                <w:rFonts w:ascii="Arial" w:hAnsi="Arial"/>
              </w:rPr>
              <w:t>θεό</w:t>
            </w:r>
            <w:r w:rsidRPr="002F1D42">
              <w:rPr>
                <w:rFonts w:ascii="Arial" w:hAnsi="Arial" w:cs="Arial"/>
              </w:rPr>
              <w:t xml:space="preserve"> </w:t>
            </w:r>
            <w:r w:rsidRPr="002F1D42">
              <w:rPr>
                <w:rFonts w:ascii="Arial" w:hAnsi="Arial"/>
              </w:rPr>
              <w:t>του</w:t>
            </w:r>
            <w:r w:rsidRPr="002F1D42">
              <w:rPr>
                <w:rFonts w:ascii="Arial" w:hAnsi="Arial" w:cs="Arial"/>
              </w:rPr>
              <w:t xml:space="preserve">. </w:t>
            </w:r>
          </w:p>
          <w:p w:rsidR="000578F7" w:rsidRPr="003E783D" w:rsidRDefault="000578F7" w:rsidP="0052321F">
            <w:pPr>
              <w:shd w:val="clear" w:color="auto" w:fill="FFFFFF"/>
              <w:autoSpaceDE w:val="0"/>
              <w:autoSpaceDN w:val="0"/>
              <w:adjustRightInd w:val="0"/>
              <w:rPr>
                <w:rFonts w:ascii="Arial" w:hAnsi="Arial" w:cs="Arial"/>
              </w:rPr>
            </w:pPr>
            <w:r w:rsidRPr="002F1D42">
              <w:rPr>
                <w:rFonts w:ascii="Arial" w:hAnsi="Arial"/>
              </w:rPr>
              <w:t>Και</w:t>
            </w:r>
            <w:r w:rsidRPr="002F1D42">
              <w:rPr>
                <w:rFonts w:ascii="Arial" w:hAnsi="Arial" w:cs="Arial"/>
              </w:rPr>
              <w:t xml:space="preserve"> </w:t>
            </w:r>
            <w:r w:rsidRPr="002F1D42">
              <w:rPr>
                <w:rFonts w:ascii="Arial" w:hAnsi="Arial"/>
              </w:rPr>
              <w:t>για</w:t>
            </w:r>
            <w:r w:rsidRPr="002F1D42">
              <w:rPr>
                <w:rFonts w:ascii="Arial" w:hAnsi="Arial" w:cs="Arial"/>
              </w:rPr>
              <w:t xml:space="preserve"> </w:t>
            </w:r>
            <w:r w:rsidRPr="002F1D42">
              <w:rPr>
                <w:rFonts w:ascii="Arial" w:hAnsi="Arial"/>
              </w:rPr>
              <w:t>να</w:t>
            </w:r>
            <w:r w:rsidRPr="002F1D42">
              <w:rPr>
                <w:rFonts w:ascii="Arial" w:hAnsi="Arial" w:cs="Arial"/>
              </w:rPr>
              <w:t xml:space="preserve"> </w:t>
            </w:r>
            <w:r w:rsidRPr="002F1D42">
              <w:rPr>
                <w:rFonts w:ascii="Arial" w:hAnsi="Arial"/>
              </w:rPr>
              <w:t>ελαφρώσουν</w:t>
            </w:r>
            <w:r w:rsidRPr="002F1D42">
              <w:rPr>
                <w:rFonts w:ascii="Arial" w:hAnsi="Arial" w:cs="Arial"/>
              </w:rPr>
              <w:t xml:space="preserve"> </w:t>
            </w:r>
            <w:r w:rsidRPr="002F1D42">
              <w:rPr>
                <w:rFonts w:ascii="Arial" w:hAnsi="Arial"/>
              </w:rPr>
              <w:t>το πλοίο</w:t>
            </w:r>
            <w:r w:rsidRPr="002F1D42">
              <w:rPr>
                <w:rFonts w:ascii="Arial" w:hAnsi="Arial" w:cs="Arial"/>
              </w:rPr>
              <w:t xml:space="preserve"> </w:t>
            </w:r>
            <w:r w:rsidRPr="002F1D42">
              <w:rPr>
                <w:rFonts w:ascii="Arial" w:hAnsi="Arial"/>
              </w:rPr>
              <w:t>έριχναν</w:t>
            </w:r>
            <w:r w:rsidRPr="002F1D42">
              <w:rPr>
                <w:rFonts w:ascii="Arial" w:hAnsi="Arial" w:cs="Arial"/>
              </w:rPr>
              <w:t xml:space="preserve"> </w:t>
            </w:r>
            <w:r w:rsidRPr="002F1D42">
              <w:rPr>
                <w:rFonts w:ascii="Arial" w:hAnsi="Arial"/>
              </w:rPr>
              <w:t>το</w:t>
            </w:r>
            <w:r w:rsidRPr="002F1D42">
              <w:rPr>
                <w:rFonts w:ascii="Arial" w:hAnsi="Arial" w:cs="Arial"/>
              </w:rPr>
              <w:t xml:space="preserve"> </w:t>
            </w:r>
            <w:r w:rsidRPr="002F1D42">
              <w:rPr>
                <w:rFonts w:ascii="Arial" w:hAnsi="Arial"/>
              </w:rPr>
              <w:t>φορτίο</w:t>
            </w:r>
            <w:r w:rsidRPr="002F1D42">
              <w:rPr>
                <w:rFonts w:ascii="Arial" w:hAnsi="Arial" w:cs="Arial"/>
              </w:rPr>
              <w:t xml:space="preserve"> </w:t>
            </w:r>
            <w:r w:rsidRPr="002F1D42">
              <w:rPr>
                <w:rFonts w:ascii="Arial" w:hAnsi="Arial"/>
              </w:rPr>
              <w:t>του</w:t>
            </w:r>
            <w:r w:rsidRPr="002F1D42">
              <w:rPr>
                <w:rFonts w:ascii="Arial" w:hAnsi="Arial" w:cs="Arial"/>
              </w:rPr>
              <w:t xml:space="preserve"> </w:t>
            </w:r>
            <w:r w:rsidRPr="002F1D42">
              <w:rPr>
                <w:rFonts w:ascii="Arial" w:hAnsi="Arial"/>
              </w:rPr>
              <w:t>στη</w:t>
            </w:r>
            <w:r w:rsidRPr="002F1D42">
              <w:rPr>
                <w:rFonts w:ascii="Arial" w:hAnsi="Arial" w:cs="Arial"/>
              </w:rPr>
              <w:t xml:space="preserve"> </w:t>
            </w:r>
            <w:r w:rsidRPr="002F1D42">
              <w:rPr>
                <w:rFonts w:ascii="Arial" w:hAnsi="Arial"/>
              </w:rPr>
              <w:t>θάλασσα</w:t>
            </w:r>
            <w:r w:rsidRPr="002F1D42">
              <w:rPr>
                <w:rFonts w:ascii="Arial" w:hAnsi="Arial" w:cs="Arial"/>
              </w:rPr>
              <w:t>.</w:t>
            </w:r>
          </w:p>
          <w:p w:rsidR="000578F7" w:rsidRDefault="000578F7" w:rsidP="0052321F">
            <w:pPr>
              <w:shd w:val="clear" w:color="auto" w:fill="FFFFFF"/>
              <w:autoSpaceDE w:val="0"/>
              <w:autoSpaceDN w:val="0"/>
              <w:adjustRightInd w:val="0"/>
              <w:rPr>
                <w:rFonts w:ascii="Arial" w:hAnsi="Arial"/>
              </w:rPr>
            </w:pPr>
          </w:p>
          <w:p w:rsidR="000578F7" w:rsidRDefault="000578F7" w:rsidP="0052321F">
            <w:pPr>
              <w:shd w:val="clear" w:color="auto" w:fill="FFFFFF"/>
              <w:autoSpaceDE w:val="0"/>
              <w:autoSpaceDN w:val="0"/>
              <w:adjustRightInd w:val="0"/>
              <w:rPr>
                <w:rFonts w:ascii="Arial" w:hAnsi="Arial" w:cs="Arial"/>
              </w:rPr>
            </w:pPr>
            <w:r w:rsidRPr="002F1D42">
              <w:rPr>
                <w:rFonts w:ascii="Arial" w:hAnsi="Arial"/>
              </w:rPr>
              <w:t>Νωρίτερα</w:t>
            </w:r>
            <w:r w:rsidRPr="002F1D42">
              <w:rPr>
                <w:rFonts w:ascii="Arial" w:hAnsi="Arial" w:cs="Arial"/>
              </w:rPr>
              <w:t xml:space="preserve"> </w:t>
            </w:r>
            <w:r w:rsidRPr="002F1D42">
              <w:rPr>
                <w:rFonts w:ascii="Arial" w:hAnsi="Arial"/>
              </w:rPr>
              <w:t>ο</w:t>
            </w:r>
            <w:r w:rsidRPr="002F1D42">
              <w:rPr>
                <w:rFonts w:ascii="Arial" w:hAnsi="Arial" w:cs="Arial"/>
              </w:rPr>
              <w:t xml:space="preserve"> </w:t>
            </w:r>
            <w:r w:rsidRPr="002F1D42">
              <w:rPr>
                <w:rFonts w:ascii="Arial" w:hAnsi="Arial"/>
              </w:rPr>
              <w:t>Ιωνάς</w:t>
            </w:r>
            <w:r w:rsidRPr="002F1D42">
              <w:rPr>
                <w:rFonts w:ascii="Arial" w:hAnsi="Arial" w:cs="Arial"/>
              </w:rPr>
              <w:t xml:space="preserve"> </w:t>
            </w:r>
            <w:r w:rsidRPr="002F1D42">
              <w:rPr>
                <w:rFonts w:ascii="Arial" w:hAnsi="Arial"/>
              </w:rPr>
              <w:t>είχε</w:t>
            </w:r>
            <w:r w:rsidRPr="002F1D42">
              <w:rPr>
                <w:rFonts w:ascii="Arial" w:hAnsi="Arial" w:cs="Arial"/>
              </w:rPr>
              <w:t xml:space="preserve"> </w:t>
            </w:r>
            <w:r w:rsidRPr="002F1D42">
              <w:rPr>
                <w:rFonts w:ascii="Arial" w:hAnsi="Arial"/>
              </w:rPr>
              <w:t>κατεβεί</w:t>
            </w:r>
            <w:r w:rsidRPr="002F1D42">
              <w:rPr>
                <w:rFonts w:ascii="Arial" w:hAnsi="Arial" w:cs="Arial"/>
              </w:rPr>
              <w:t xml:space="preserve"> </w:t>
            </w:r>
            <w:r w:rsidRPr="002F1D42">
              <w:rPr>
                <w:rFonts w:ascii="Arial" w:hAnsi="Arial"/>
              </w:rPr>
              <w:t>στο</w:t>
            </w:r>
            <w:r w:rsidRPr="002F1D42">
              <w:rPr>
                <w:rFonts w:ascii="Arial" w:hAnsi="Arial" w:cs="Arial"/>
              </w:rPr>
              <w:t xml:space="preserve"> </w:t>
            </w:r>
            <w:r w:rsidRPr="002F1D42">
              <w:rPr>
                <w:rFonts w:ascii="Arial" w:hAnsi="Arial"/>
              </w:rPr>
              <w:t>αμπά</w:t>
            </w:r>
            <w:r w:rsidRPr="002F1D42">
              <w:rPr>
                <w:rFonts w:ascii="Arial" w:hAnsi="Arial"/>
              </w:rPr>
              <w:softHyphen/>
              <w:t>ρι</w:t>
            </w:r>
            <w:r w:rsidRPr="002F1D42">
              <w:rPr>
                <w:rFonts w:ascii="Arial" w:hAnsi="Arial" w:cs="Arial"/>
              </w:rPr>
              <w:t xml:space="preserve"> </w:t>
            </w:r>
            <w:r w:rsidRPr="002F1D42">
              <w:rPr>
                <w:rFonts w:ascii="Arial" w:hAnsi="Arial"/>
              </w:rPr>
              <w:t>του</w:t>
            </w:r>
            <w:r w:rsidRPr="002F1D42">
              <w:rPr>
                <w:rFonts w:ascii="Arial" w:hAnsi="Arial" w:cs="Arial"/>
              </w:rPr>
              <w:t xml:space="preserve"> </w:t>
            </w:r>
            <w:r w:rsidRPr="002F1D42">
              <w:rPr>
                <w:rFonts w:ascii="Arial" w:hAnsi="Arial"/>
              </w:rPr>
              <w:t>πλοίου</w:t>
            </w:r>
            <w:r w:rsidRPr="002F1D42">
              <w:rPr>
                <w:rFonts w:ascii="Arial" w:hAnsi="Arial" w:cs="Arial"/>
              </w:rPr>
              <w:t xml:space="preserve">, </w:t>
            </w:r>
            <w:r w:rsidRPr="002F1D42">
              <w:rPr>
                <w:rFonts w:ascii="Arial" w:hAnsi="Arial"/>
              </w:rPr>
              <w:t>είχε</w:t>
            </w:r>
            <w:r w:rsidRPr="002F1D42">
              <w:rPr>
                <w:rFonts w:ascii="Arial" w:hAnsi="Arial" w:cs="Arial"/>
              </w:rPr>
              <w:t xml:space="preserve"> </w:t>
            </w:r>
            <w:r w:rsidRPr="002F1D42">
              <w:rPr>
                <w:rFonts w:ascii="Arial" w:hAnsi="Arial"/>
              </w:rPr>
              <w:t>ξαπλώσει</w:t>
            </w:r>
            <w:r w:rsidRPr="002F1D42">
              <w:rPr>
                <w:rFonts w:ascii="Arial" w:hAnsi="Arial" w:cs="Arial"/>
              </w:rPr>
              <w:t xml:space="preserve"> </w:t>
            </w:r>
            <w:r w:rsidRPr="002F1D42">
              <w:rPr>
                <w:rFonts w:ascii="Arial" w:hAnsi="Arial"/>
              </w:rPr>
              <w:t>και</w:t>
            </w:r>
            <w:r w:rsidRPr="002F1D42">
              <w:rPr>
                <w:rFonts w:ascii="Arial" w:hAnsi="Arial" w:cs="Arial"/>
              </w:rPr>
              <w:t xml:space="preserve"> </w:t>
            </w:r>
            <w:r>
              <w:rPr>
                <w:rFonts w:ascii="Arial" w:hAnsi="Arial"/>
              </w:rPr>
              <w:t>κοιμόταν β</w:t>
            </w:r>
            <w:r w:rsidRPr="002F1D42">
              <w:rPr>
                <w:rFonts w:ascii="Arial" w:hAnsi="Arial"/>
              </w:rPr>
              <w:t>αθιά</w:t>
            </w:r>
            <w:r w:rsidRPr="002F1D42">
              <w:rPr>
                <w:rFonts w:ascii="Arial" w:hAnsi="Arial" w:cs="Arial"/>
              </w:rPr>
              <w:t xml:space="preserve">. </w:t>
            </w:r>
          </w:p>
          <w:p w:rsidR="000578F7" w:rsidRDefault="000578F7" w:rsidP="0052321F">
            <w:pPr>
              <w:shd w:val="clear" w:color="auto" w:fill="FFFFFF"/>
              <w:autoSpaceDE w:val="0"/>
              <w:autoSpaceDN w:val="0"/>
              <w:adjustRightInd w:val="0"/>
              <w:rPr>
                <w:rFonts w:ascii="Arial" w:hAnsi="Arial" w:cs="Arial"/>
              </w:rPr>
            </w:pPr>
            <w:r w:rsidRPr="002F1D42">
              <w:rPr>
                <w:rFonts w:ascii="Arial" w:hAnsi="Arial" w:cs="Arial"/>
                <w:vertAlign w:val="superscript"/>
              </w:rPr>
              <w:t>6</w:t>
            </w:r>
            <w:r w:rsidRPr="002F1D42">
              <w:rPr>
                <w:rFonts w:ascii="Arial" w:hAnsi="Arial" w:cs="Arial"/>
              </w:rPr>
              <w:t xml:space="preserve">0 </w:t>
            </w:r>
            <w:r w:rsidRPr="002F1D42">
              <w:rPr>
                <w:rFonts w:ascii="Arial" w:hAnsi="Arial"/>
              </w:rPr>
              <w:t>πλοίαρχος</w:t>
            </w:r>
            <w:r w:rsidRPr="002F1D42">
              <w:rPr>
                <w:rFonts w:ascii="Arial" w:hAnsi="Arial" w:cs="Arial"/>
              </w:rPr>
              <w:t xml:space="preserve"> </w:t>
            </w:r>
            <w:r w:rsidRPr="002F1D42">
              <w:rPr>
                <w:rFonts w:ascii="Arial" w:hAnsi="Arial"/>
              </w:rPr>
              <w:t>τον</w:t>
            </w:r>
            <w:r w:rsidRPr="002F1D42">
              <w:rPr>
                <w:rFonts w:ascii="Arial" w:hAnsi="Arial" w:cs="Arial"/>
              </w:rPr>
              <w:t xml:space="preserve"> </w:t>
            </w:r>
            <w:r w:rsidRPr="002F1D42">
              <w:rPr>
                <w:rFonts w:ascii="Arial" w:hAnsi="Arial"/>
              </w:rPr>
              <w:t>πλησίασε</w:t>
            </w:r>
            <w:r w:rsidRPr="002F1D42">
              <w:rPr>
                <w:rFonts w:ascii="Arial" w:hAnsi="Arial" w:cs="Arial"/>
              </w:rPr>
              <w:t xml:space="preserve"> </w:t>
            </w:r>
            <w:r w:rsidRPr="002F1D42">
              <w:rPr>
                <w:rFonts w:ascii="Arial" w:hAnsi="Arial"/>
              </w:rPr>
              <w:t>και</w:t>
            </w:r>
            <w:r w:rsidRPr="002F1D42">
              <w:rPr>
                <w:rFonts w:ascii="Arial" w:hAnsi="Arial" w:cs="Arial"/>
              </w:rPr>
              <w:t xml:space="preserve"> </w:t>
            </w:r>
            <w:r w:rsidRPr="002F1D42">
              <w:rPr>
                <w:rFonts w:ascii="Arial" w:hAnsi="Arial"/>
              </w:rPr>
              <w:t>του είπε</w:t>
            </w:r>
            <w:r w:rsidRPr="002F1D42">
              <w:rPr>
                <w:rFonts w:ascii="Arial" w:hAnsi="Arial" w:cs="Arial"/>
              </w:rPr>
              <w:t xml:space="preserve">: </w:t>
            </w:r>
          </w:p>
          <w:p w:rsidR="000578F7" w:rsidRPr="002F1D42" w:rsidRDefault="000578F7" w:rsidP="0052321F">
            <w:pPr>
              <w:shd w:val="clear" w:color="auto" w:fill="FFFFFF"/>
              <w:autoSpaceDE w:val="0"/>
              <w:autoSpaceDN w:val="0"/>
              <w:adjustRightInd w:val="0"/>
              <w:jc w:val="center"/>
              <w:rPr>
                <w:rFonts w:ascii="Arial" w:hAnsi="Arial" w:cs="Arial"/>
                <w:b/>
                <w:i/>
              </w:rPr>
            </w:pPr>
            <w:r w:rsidRPr="002F1D42">
              <w:rPr>
                <w:rFonts w:ascii="Arial" w:hAnsi="Arial"/>
                <w:b/>
                <w:i/>
              </w:rPr>
              <w:t>Τι</w:t>
            </w:r>
            <w:r w:rsidRPr="002F1D42">
              <w:rPr>
                <w:rFonts w:ascii="Arial" w:hAnsi="Arial" w:cs="Arial"/>
                <w:b/>
                <w:i/>
              </w:rPr>
              <w:t xml:space="preserve"> </w:t>
            </w:r>
            <w:r w:rsidRPr="002F1D42">
              <w:rPr>
                <w:rFonts w:ascii="Arial" w:hAnsi="Arial"/>
                <w:b/>
                <w:i/>
              </w:rPr>
              <w:t>κάνεις</w:t>
            </w:r>
            <w:r w:rsidRPr="002F1D42">
              <w:rPr>
                <w:rFonts w:ascii="Arial" w:hAnsi="Arial" w:cs="Arial"/>
                <w:b/>
                <w:i/>
              </w:rPr>
              <w:t xml:space="preserve"> </w:t>
            </w:r>
            <w:r w:rsidRPr="002F1D42">
              <w:rPr>
                <w:rFonts w:ascii="Arial" w:hAnsi="Arial"/>
                <w:b/>
                <w:i/>
              </w:rPr>
              <w:t>εσύ</w:t>
            </w:r>
            <w:r w:rsidRPr="002F1D42">
              <w:rPr>
                <w:rFonts w:ascii="Arial" w:hAnsi="Arial" w:cs="Arial"/>
                <w:b/>
                <w:i/>
              </w:rPr>
              <w:t xml:space="preserve"> </w:t>
            </w:r>
            <w:r w:rsidRPr="002F1D42">
              <w:rPr>
                <w:rFonts w:ascii="Arial" w:hAnsi="Arial"/>
                <w:b/>
                <w:i/>
              </w:rPr>
              <w:t>εκεί</w:t>
            </w:r>
            <w:r w:rsidRPr="002F1D42">
              <w:rPr>
                <w:rFonts w:ascii="Arial" w:hAnsi="Arial" w:cs="Arial"/>
                <w:b/>
                <w:i/>
              </w:rPr>
              <w:t xml:space="preserve">; </w:t>
            </w:r>
            <w:r>
              <w:rPr>
                <w:rFonts w:ascii="Arial" w:hAnsi="Arial"/>
                <w:b/>
                <w:i/>
              </w:rPr>
              <w:t>Κ</w:t>
            </w:r>
            <w:r w:rsidRPr="002F1D42">
              <w:rPr>
                <w:rFonts w:ascii="Arial" w:hAnsi="Arial"/>
                <w:b/>
                <w:i/>
              </w:rPr>
              <w:t>οιμάσαι</w:t>
            </w:r>
            <w:r w:rsidRPr="002F1D42">
              <w:rPr>
                <w:rFonts w:ascii="Arial" w:hAnsi="Arial" w:cs="Arial"/>
                <w:b/>
                <w:i/>
              </w:rPr>
              <w:t>;</w:t>
            </w:r>
          </w:p>
          <w:p w:rsidR="000578F7" w:rsidRPr="003E783D" w:rsidRDefault="000578F7" w:rsidP="0052321F">
            <w:pPr>
              <w:shd w:val="clear" w:color="auto" w:fill="FFFFFF"/>
              <w:autoSpaceDE w:val="0"/>
              <w:autoSpaceDN w:val="0"/>
              <w:adjustRightInd w:val="0"/>
              <w:jc w:val="center"/>
              <w:rPr>
                <w:rFonts w:ascii="Arial" w:hAnsi="Arial" w:cs="Arial"/>
                <w:b/>
                <w:i/>
              </w:rPr>
            </w:pPr>
            <w:r w:rsidRPr="002F1D42">
              <w:rPr>
                <w:rFonts w:ascii="Arial" w:hAnsi="Arial"/>
                <w:b/>
                <w:i/>
              </w:rPr>
              <w:t>Σήκω και</w:t>
            </w:r>
            <w:r w:rsidRPr="002F1D42">
              <w:rPr>
                <w:rFonts w:ascii="Arial" w:hAnsi="Arial" w:cs="Arial"/>
                <w:b/>
                <w:i/>
              </w:rPr>
              <w:t xml:space="preserve"> </w:t>
            </w:r>
            <w:r w:rsidRPr="002F1D42">
              <w:rPr>
                <w:rFonts w:ascii="Arial" w:hAnsi="Arial"/>
                <w:b/>
                <w:i/>
              </w:rPr>
              <w:t>παρακάλεσε</w:t>
            </w:r>
            <w:r w:rsidRPr="002F1D42">
              <w:rPr>
                <w:rFonts w:ascii="Arial" w:hAnsi="Arial" w:cs="Arial"/>
                <w:b/>
                <w:i/>
              </w:rPr>
              <w:t xml:space="preserve"> </w:t>
            </w:r>
            <w:r w:rsidRPr="002F1D42">
              <w:rPr>
                <w:rFonts w:ascii="Arial" w:hAnsi="Arial"/>
                <w:b/>
                <w:i/>
              </w:rPr>
              <w:t>το</w:t>
            </w:r>
            <w:r w:rsidRPr="002F1D42">
              <w:rPr>
                <w:rFonts w:ascii="Arial" w:hAnsi="Arial" w:cs="Arial"/>
                <w:b/>
                <w:i/>
              </w:rPr>
              <w:t xml:space="preserve"> </w:t>
            </w:r>
            <w:r w:rsidRPr="002F1D42">
              <w:rPr>
                <w:rFonts w:ascii="Arial" w:hAnsi="Arial"/>
                <w:b/>
                <w:i/>
              </w:rPr>
              <w:t>θεό</w:t>
            </w:r>
            <w:r w:rsidRPr="002F1D42">
              <w:rPr>
                <w:rFonts w:ascii="Arial" w:hAnsi="Arial" w:cs="Arial"/>
                <w:b/>
                <w:i/>
              </w:rPr>
              <w:t xml:space="preserve"> </w:t>
            </w:r>
            <w:r w:rsidRPr="002F1D42">
              <w:rPr>
                <w:rFonts w:ascii="Arial" w:hAnsi="Arial"/>
                <w:b/>
                <w:i/>
              </w:rPr>
              <w:t>σου</w:t>
            </w:r>
            <w:r w:rsidRPr="002F1D42">
              <w:rPr>
                <w:rFonts w:ascii="Arial" w:hAnsi="Arial" w:cs="Arial"/>
                <w:b/>
                <w:i/>
              </w:rPr>
              <w:t xml:space="preserve"> </w:t>
            </w:r>
            <w:r w:rsidRPr="002F1D42">
              <w:rPr>
                <w:rFonts w:ascii="Arial" w:hAnsi="Arial"/>
                <w:b/>
                <w:i/>
              </w:rPr>
              <w:t>να</w:t>
            </w:r>
            <w:r w:rsidRPr="002F1D42">
              <w:rPr>
                <w:rFonts w:ascii="Arial" w:hAnsi="Arial" w:cs="Arial"/>
                <w:b/>
                <w:i/>
              </w:rPr>
              <w:t xml:space="preserve"> </w:t>
            </w:r>
            <w:r w:rsidRPr="002F1D42">
              <w:rPr>
                <w:rFonts w:ascii="Arial" w:hAnsi="Arial"/>
                <w:b/>
                <w:i/>
              </w:rPr>
              <w:t>μας</w:t>
            </w:r>
            <w:r w:rsidRPr="002F1D42">
              <w:rPr>
                <w:rFonts w:ascii="Arial" w:hAnsi="Arial" w:cs="Arial"/>
                <w:b/>
                <w:i/>
              </w:rPr>
              <w:t xml:space="preserve"> </w:t>
            </w:r>
            <w:r w:rsidRPr="002F1D42">
              <w:rPr>
                <w:rFonts w:ascii="Arial" w:hAnsi="Arial"/>
                <w:b/>
                <w:i/>
              </w:rPr>
              <w:t>βοηθή</w:t>
            </w:r>
            <w:r w:rsidRPr="002F1D42">
              <w:rPr>
                <w:rFonts w:ascii="Arial" w:hAnsi="Arial"/>
                <w:b/>
                <w:i/>
              </w:rPr>
              <w:softHyphen/>
              <w:t>σει</w:t>
            </w:r>
            <w:r w:rsidRPr="002F1D42">
              <w:rPr>
                <w:rFonts w:ascii="Arial" w:hAnsi="Arial" w:cs="Arial"/>
                <w:b/>
                <w:i/>
              </w:rPr>
              <w:t xml:space="preserve">- </w:t>
            </w:r>
            <w:r w:rsidRPr="002D0CE8">
              <w:rPr>
                <w:rFonts w:ascii="Arial" w:hAnsi="Arial"/>
                <w:b/>
                <w:i/>
                <w:color w:val="FF0000"/>
                <w:sz w:val="28"/>
                <w:szCs w:val="28"/>
              </w:rPr>
              <w:t>ίσως</w:t>
            </w:r>
            <w:r w:rsidRPr="002F1D42">
              <w:rPr>
                <w:rFonts w:ascii="Arial" w:hAnsi="Arial" w:cs="Arial"/>
                <w:b/>
                <w:i/>
              </w:rPr>
              <w:t xml:space="preserve"> </w:t>
            </w:r>
            <w:r w:rsidRPr="002F1D42">
              <w:rPr>
                <w:rFonts w:ascii="Arial" w:hAnsi="Arial"/>
                <w:b/>
                <w:i/>
              </w:rPr>
              <w:t>μας</w:t>
            </w:r>
            <w:r w:rsidRPr="002F1D42">
              <w:rPr>
                <w:rFonts w:ascii="Arial" w:hAnsi="Arial" w:cs="Arial"/>
                <w:b/>
                <w:i/>
              </w:rPr>
              <w:t xml:space="preserve"> </w:t>
            </w:r>
            <w:r w:rsidRPr="002F1D42">
              <w:rPr>
                <w:rFonts w:ascii="Arial" w:hAnsi="Arial"/>
                <w:b/>
                <w:i/>
              </w:rPr>
              <w:t>λυπηθεί</w:t>
            </w:r>
            <w:r w:rsidRPr="002F1D42">
              <w:rPr>
                <w:rFonts w:ascii="Arial" w:hAnsi="Arial" w:cs="Arial"/>
                <w:b/>
                <w:i/>
              </w:rPr>
              <w:t xml:space="preserve"> </w:t>
            </w:r>
            <w:r w:rsidRPr="002F1D42">
              <w:rPr>
                <w:rFonts w:ascii="Arial" w:hAnsi="Arial"/>
                <w:b/>
                <w:i/>
              </w:rPr>
              <w:t>και</w:t>
            </w:r>
            <w:r w:rsidRPr="002F1D42">
              <w:rPr>
                <w:rFonts w:ascii="Arial" w:hAnsi="Arial" w:cs="Arial"/>
                <w:b/>
                <w:i/>
              </w:rPr>
              <w:t xml:space="preserve"> </w:t>
            </w:r>
            <w:r>
              <w:rPr>
                <w:rFonts w:ascii="Arial" w:hAnsi="Arial"/>
                <w:b/>
                <w:i/>
              </w:rPr>
              <w:t>σωθούμε</w:t>
            </w:r>
            <w:r>
              <w:rPr>
                <w:rFonts w:ascii="Arial" w:hAnsi="Arial" w:cs="Arial"/>
                <w:b/>
                <w:i/>
              </w:rPr>
              <w:t>!</w:t>
            </w:r>
          </w:p>
          <w:p w:rsidR="000578F7" w:rsidRDefault="000578F7" w:rsidP="0052321F">
            <w:pPr>
              <w:shd w:val="clear" w:color="auto" w:fill="FFFFFF"/>
              <w:autoSpaceDE w:val="0"/>
              <w:autoSpaceDN w:val="0"/>
              <w:adjustRightInd w:val="0"/>
              <w:rPr>
                <w:rFonts w:ascii="Arial" w:hAnsi="Arial" w:cs="Arial"/>
              </w:rPr>
            </w:pPr>
            <w:r w:rsidRPr="003E783D">
              <w:rPr>
                <w:rFonts w:ascii="Arial" w:hAnsi="Arial" w:cs="Arial"/>
                <w:vertAlign w:val="superscript"/>
              </w:rPr>
              <w:t>7</w:t>
            </w:r>
            <w:r w:rsidRPr="003E783D">
              <w:rPr>
                <w:rFonts w:ascii="Arial" w:hAnsi="Arial" w:cs="Arial"/>
              </w:rPr>
              <w:t xml:space="preserve"> </w:t>
            </w:r>
            <w:r w:rsidRPr="002F1D42">
              <w:rPr>
                <w:rFonts w:ascii="Arial" w:hAnsi="Arial"/>
              </w:rPr>
              <w:t>Οι</w:t>
            </w:r>
            <w:r w:rsidRPr="002F1D42">
              <w:rPr>
                <w:rFonts w:ascii="Arial" w:hAnsi="Arial" w:cs="Arial"/>
              </w:rPr>
              <w:t xml:space="preserve"> </w:t>
            </w:r>
            <w:r w:rsidRPr="002F1D42">
              <w:rPr>
                <w:rFonts w:ascii="Arial" w:hAnsi="Arial"/>
              </w:rPr>
              <w:t>ναύτες</w:t>
            </w:r>
            <w:r w:rsidRPr="002F1D42">
              <w:rPr>
                <w:rFonts w:ascii="Arial" w:hAnsi="Arial" w:cs="Arial"/>
              </w:rPr>
              <w:t xml:space="preserve"> </w:t>
            </w:r>
            <w:r w:rsidRPr="002F1D42">
              <w:rPr>
                <w:rFonts w:ascii="Arial" w:hAnsi="Arial"/>
              </w:rPr>
              <w:t>είπαν</w:t>
            </w:r>
            <w:r w:rsidRPr="002F1D42">
              <w:rPr>
                <w:rFonts w:ascii="Arial" w:hAnsi="Arial" w:cs="Arial"/>
              </w:rPr>
              <w:t xml:space="preserve"> </w:t>
            </w:r>
            <w:r w:rsidRPr="002F1D42">
              <w:rPr>
                <w:rFonts w:ascii="Arial" w:hAnsi="Arial"/>
              </w:rPr>
              <w:t>μεταξύ</w:t>
            </w:r>
            <w:r w:rsidRPr="002F1D42">
              <w:rPr>
                <w:rFonts w:ascii="Arial" w:hAnsi="Arial" w:cs="Arial"/>
              </w:rPr>
              <w:t xml:space="preserve"> </w:t>
            </w:r>
            <w:r w:rsidRPr="002F1D42">
              <w:rPr>
                <w:rFonts w:ascii="Arial" w:hAnsi="Arial"/>
              </w:rPr>
              <w:t>τους</w:t>
            </w:r>
            <w:r w:rsidRPr="002F1D42">
              <w:rPr>
                <w:rFonts w:ascii="Arial" w:hAnsi="Arial" w:cs="Arial"/>
              </w:rPr>
              <w:t xml:space="preserve">: </w:t>
            </w:r>
          </w:p>
          <w:p w:rsidR="000578F7" w:rsidRPr="002F1D42" w:rsidRDefault="000578F7" w:rsidP="0052321F">
            <w:pPr>
              <w:shd w:val="clear" w:color="auto" w:fill="FFFFFF"/>
              <w:autoSpaceDE w:val="0"/>
              <w:autoSpaceDN w:val="0"/>
              <w:adjustRightInd w:val="0"/>
              <w:jc w:val="center"/>
              <w:rPr>
                <w:rFonts w:ascii="Arial" w:hAnsi="Arial" w:cs="Arial"/>
                <w:b/>
              </w:rPr>
            </w:pPr>
            <w:r w:rsidRPr="00DA3EDF">
              <w:rPr>
                <w:rFonts w:ascii="Arial" w:hAnsi="Arial"/>
                <w:b/>
                <w:i/>
              </w:rPr>
              <w:t>Ελάτε</w:t>
            </w:r>
            <w:r w:rsidRPr="00DA3EDF">
              <w:rPr>
                <w:rFonts w:ascii="Arial" w:hAnsi="Arial" w:cs="Arial"/>
                <w:b/>
                <w:i/>
              </w:rPr>
              <w:t xml:space="preserve"> </w:t>
            </w:r>
            <w:r w:rsidRPr="00DA3EDF">
              <w:rPr>
                <w:rFonts w:ascii="Arial" w:hAnsi="Arial"/>
                <w:b/>
                <w:i/>
              </w:rPr>
              <w:t>να ρίξουμε</w:t>
            </w:r>
            <w:r w:rsidRPr="00DA3EDF">
              <w:rPr>
                <w:rFonts w:ascii="Arial" w:hAnsi="Arial" w:cs="Arial"/>
                <w:b/>
                <w:i/>
              </w:rPr>
              <w:t xml:space="preserve"> </w:t>
            </w:r>
            <w:r w:rsidRPr="00DA3EDF">
              <w:rPr>
                <w:rFonts w:ascii="Arial" w:hAnsi="Arial"/>
                <w:b/>
                <w:i/>
              </w:rPr>
              <w:t>κλήρο</w:t>
            </w:r>
            <w:r w:rsidRPr="00DA3EDF">
              <w:rPr>
                <w:rFonts w:ascii="Arial" w:hAnsi="Arial" w:cs="Arial"/>
                <w:b/>
                <w:i/>
              </w:rPr>
              <w:t xml:space="preserve">, </w:t>
            </w:r>
            <w:r w:rsidRPr="00DA3EDF">
              <w:rPr>
                <w:rFonts w:ascii="Arial" w:hAnsi="Arial"/>
                <w:b/>
                <w:i/>
              </w:rPr>
              <w:t>για</w:t>
            </w:r>
            <w:r w:rsidRPr="00DA3EDF">
              <w:rPr>
                <w:rFonts w:ascii="Arial" w:hAnsi="Arial" w:cs="Arial"/>
                <w:b/>
                <w:i/>
              </w:rPr>
              <w:t xml:space="preserve"> </w:t>
            </w:r>
            <w:r w:rsidRPr="00DA3EDF">
              <w:rPr>
                <w:rFonts w:ascii="Arial" w:hAnsi="Arial"/>
                <w:b/>
                <w:i/>
              </w:rPr>
              <w:t>να</w:t>
            </w:r>
            <w:r w:rsidRPr="00DA3EDF">
              <w:rPr>
                <w:rFonts w:ascii="Arial" w:hAnsi="Arial" w:cs="Arial"/>
                <w:b/>
                <w:i/>
              </w:rPr>
              <w:t xml:space="preserve"> </w:t>
            </w:r>
            <w:r w:rsidRPr="00DA3EDF">
              <w:rPr>
                <w:rFonts w:ascii="Arial" w:hAnsi="Arial"/>
                <w:b/>
                <w:i/>
              </w:rPr>
              <w:t>δούμε</w:t>
            </w:r>
            <w:r w:rsidRPr="00DA3EDF">
              <w:rPr>
                <w:rFonts w:ascii="Arial" w:hAnsi="Arial" w:cs="Arial"/>
                <w:b/>
                <w:i/>
              </w:rPr>
              <w:t xml:space="preserve"> </w:t>
            </w:r>
            <w:r w:rsidRPr="00DA3EDF">
              <w:rPr>
                <w:rFonts w:ascii="Arial" w:hAnsi="Arial"/>
                <w:b/>
                <w:i/>
              </w:rPr>
              <w:t>ποιος</w:t>
            </w:r>
            <w:r w:rsidRPr="00DA3EDF">
              <w:rPr>
                <w:rFonts w:ascii="Arial" w:hAnsi="Arial" w:cs="Arial"/>
                <w:b/>
                <w:i/>
              </w:rPr>
              <w:t xml:space="preserve"> </w:t>
            </w:r>
            <w:r w:rsidRPr="00DA3EDF">
              <w:rPr>
                <w:rFonts w:ascii="Arial" w:hAnsi="Arial"/>
                <w:b/>
                <w:i/>
              </w:rPr>
              <w:t>είναι</w:t>
            </w:r>
            <w:r w:rsidRPr="00DA3EDF">
              <w:rPr>
                <w:rFonts w:ascii="Arial" w:hAnsi="Arial" w:cs="Arial"/>
                <w:b/>
                <w:i/>
              </w:rPr>
              <w:t xml:space="preserve"> </w:t>
            </w:r>
            <w:r w:rsidRPr="00DA3EDF">
              <w:rPr>
                <w:rFonts w:ascii="Arial" w:hAnsi="Arial"/>
                <w:b/>
                <w:i/>
              </w:rPr>
              <w:t>η αιτία</w:t>
            </w:r>
            <w:r w:rsidRPr="00DA3EDF">
              <w:rPr>
                <w:rFonts w:ascii="Arial" w:hAnsi="Arial" w:cs="Arial"/>
                <w:b/>
                <w:i/>
              </w:rPr>
              <w:t xml:space="preserve"> </w:t>
            </w:r>
            <w:r w:rsidRPr="00DA3EDF">
              <w:rPr>
                <w:rFonts w:ascii="Arial" w:hAnsi="Arial"/>
                <w:b/>
                <w:i/>
              </w:rPr>
              <w:t>που</w:t>
            </w:r>
            <w:r w:rsidRPr="00DA3EDF">
              <w:rPr>
                <w:rFonts w:ascii="Arial" w:hAnsi="Arial" w:cs="Arial"/>
                <w:b/>
                <w:i/>
              </w:rPr>
              <w:t xml:space="preserve"> </w:t>
            </w:r>
            <w:r w:rsidRPr="00DA3EDF">
              <w:rPr>
                <w:rFonts w:ascii="Arial" w:hAnsi="Arial"/>
                <w:b/>
                <w:i/>
              </w:rPr>
              <w:t>μας</w:t>
            </w:r>
            <w:r w:rsidRPr="00DA3EDF">
              <w:rPr>
                <w:rFonts w:ascii="Arial" w:hAnsi="Arial" w:cs="Arial"/>
                <w:b/>
                <w:i/>
              </w:rPr>
              <w:t xml:space="preserve"> </w:t>
            </w:r>
            <w:r w:rsidRPr="00DA3EDF">
              <w:rPr>
                <w:rFonts w:ascii="Arial" w:hAnsi="Arial"/>
                <w:b/>
                <w:i/>
              </w:rPr>
              <w:t>βρήκε</w:t>
            </w:r>
            <w:r w:rsidRPr="00DA3EDF">
              <w:rPr>
                <w:rFonts w:ascii="Arial" w:hAnsi="Arial" w:cs="Arial"/>
                <w:b/>
                <w:i/>
              </w:rPr>
              <w:t xml:space="preserve"> </w:t>
            </w:r>
            <w:r w:rsidRPr="00DA3EDF">
              <w:rPr>
                <w:rFonts w:ascii="Arial" w:hAnsi="Arial"/>
                <w:b/>
                <w:i/>
              </w:rPr>
              <w:t>τούτο</w:t>
            </w:r>
            <w:r w:rsidRPr="00DA3EDF">
              <w:rPr>
                <w:rFonts w:ascii="Arial" w:hAnsi="Arial" w:cs="Arial"/>
                <w:b/>
                <w:i/>
              </w:rPr>
              <w:t xml:space="preserve"> </w:t>
            </w:r>
            <w:r w:rsidRPr="00DA3EDF">
              <w:rPr>
                <w:rFonts w:ascii="Arial" w:hAnsi="Arial"/>
                <w:b/>
                <w:i/>
              </w:rPr>
              <w:t>το</w:t>
            </w:r>
            <w:r w:rsidRPr="00DA3EDF">
              <w:rPr>
                <w:rFonts w:ascii="Arial" w:hAnsi="Arial" w:cs="Arial"/>
                <w:b/>
                <w:i/>
              </w:rPr>
              <w:t xml:space="preserve"> </w:t>
            </w:r>
            <w:r w:rsidRPr="00DA3EDF">
              <w:rPr>
                <w:rFonts w:ascii="Arial" w:hAnsi="Arial"/>
                <w:b/>
                <w:i/>
              </w:rPr>
              <w:t>κακό</w:t>
            </w:r>
            <w:r w:rsidRPr="002F1D42">
              <w:rPr>
                <w:rFonts w:ascii="Arial" w:hAnsi="Arial" w:cs="Arial"/>
                <w:b/>
              </w:rPr>
              <w:t>.</w:t>
            </w:r>
          </w:p>
          <w:p w:rsidR="000578F7" w:rsidRDefault="000578F7" w:rsidP="0052321F">
            <w:pPr>
              <w:shd w:val="clear" w:color="auto" w:fill="FFFFFF"/>
              <w:autoSpaceDE w:val="0"/>
              <w:autoSpaceDN w:val="0"/>
              <w:adjustRightInd w:val="0"/>
              <w:rPr>
                <w:rFonts w:ascii="Arial" w:hAnsi="Arial" w:cs="Arial"/>
              </w:rPr>
            </w:pPr>
            <w:r w:rsidRPr="002F1D42">
              <w:rPr>
                <w:rFonts w:ascii="Arial" w:hAnsi="Arial"/>
              </w:rPr>
              <w:t>Έρι</w:t>
            </w:r>
            <w:r w:rsidRPr="002F1D42">
              <w:rPr>
                <w:rFonts w:ascii="Arial" w:hAnsi="Arial"/>
              </w:rPr>
              <w:softHyphen/>
              <w:t>ξαν</w:t>
            </w:r>
            <w:r w:rsidRPr="002F1D42">
              <w:rPr>
                <w:rFonts w:ascii="Arial" w:hAnsi="Arial" w:cs="Arial"/>
              </w:rPr>
              <w:t xml:space="preserve">, </w:t>
            </w:r>
            <w:r w:rsidRPr="002F1D42">
              <w:rPr>
                <w:rFonts w:ascii="Arial" w:hAnsi="Arial"/>
              </w:rPr>
              <w:t>λοιπόν</w:t>
            </w:r>
            <w:r w:rsidRPr="002F1D42">
              <w:rPr>
                <w:rFonts w:ascii="Arial" w:hAnsi="Arial" w:cs="Arial"/>
              </w:rPr>
              <w:t xml:space="preserve">, </w:t>
            </w:r>
            <w:r w:rsidRPr="002F1D42">
              <w:rPr>
                <w:rFonts w:ascii="Arial" w:hAnsi="Arial"/>
              </w:rPr>
              <w:t>κλήρο</w:t>
            </w:r>
            <w:r w:rsidRPr="002F1D42">
              <w:rPr>
                <w:rFonts w:ascii="Arial" w:hAnsi="Arial" w:cs="Arial"/>
              </w:rPr>
              <w:t xml:space="preserve"> </w:t>
            </w:r>
            <w:r w:rsidRPr="002F1D42">
              <w:rPr>
                <w:rFonts w:ascii="Arial" w:hAnsi="Arial"/>
              </w:rPr>
              <w:t>κι</w:t>
            </w:r>
            <w:r w:rsidRPr="002F1D42">
              <w:rPr>
                <w:rFonts w:ascii="Arial" w:hAnsi="Arial" w:cs="Arial"/>
              </w:rPr>
              <w:t xml:space="preserve"> </w:t>
            </w:r>
            <w:r w:rsidRPr="002F1D42">
              <w:rPr>
                <w:rFonts w:ascii="Arial" w:hAnsi="Arial"/>
              </w:rPr>
              <w:t>ο</w:t>
            </w:r>
            <w:r w:rsidRPr="002F1D42">
              <w:rPr>
                <w:rFonts w:ascii="Arial" w:hAnsi="Arial" w:cs="Arial"/>
              </w:rPr>
              <w:t xml:space="preserve"> </w:t>
            </w:r>
            <w:r w:rsidRPr="002F1D42">
              <w:rPr>
                <w:rFonts w:ascii="Arial" w:hAnsi="Arial"/>
              </w:rPr>
              <w:t>κλήρος</w:t>
            </w:r>
            <w:r w:rsidRPr="002F1D42">
              <w:rPr>
                <w:rFonts w:ascii="Arial" w:hAnsi="Arial" w:cs="Arial"/>
              </w:rPr>
              <w:t xml:space="preserve"> </w:t>
            </w:r>
            <w:r w:rsidRPr="002F1D42">
              <w:rPr>
                <w:rFonts w:ascii="Arial" w:hAnsi="Arial"/>
              </w:rPr>
              <w:t>έπεσε</w:t>
            </w:r>
            <w:r w:rsidRPr="002F1D42">
              <w:rPr>
                <w:rFonts w:ascii="Arial" w:hAnsi="Arial" w:cs="Arial"/>
              </w:rPr>
              <w:t xml:space="preserve"> </w:t>
            </w:r>
            <w:r w:rsidRPr="002F1D42">
              <w:rPr>
                <w:rFonts w:ascii="Arial" w:hAnsi="Arial"/>
              </w:rPr>
              <w:t>στον Ιωνά</w:t>
            </w:r>
            <w:r w:rsidRPr="002F1D42">
              <w:rPr>
                <w:rFonts w:ascii="Arial" w:hAnsi="Arial" w:cs="Arial"/>
              </w:rPr>
              <w:t xml:space="preserve">. </w:t>
            </w:r>
            <w:r w:rsidRPr="002F1D42">
              <w:rPr>
                <w:rFonts w:ascii="Arial" w:hAnsi="Arial"/>
              </w:rPr>
              <w:t>Τότε</w:t>
            </w:r>
            <w:r w:rsidRPr="002F1D42">
              <w:rPr>
                <w:rFonts w:ascii="Arial" w:hAnsi="Arial" w:cs="Arial"/>
              </w:rPr>
              <w:t xml:space="preserve"> </w:t>
            </w:r>
            <w:r w:rsidRPr="002F1D42">
              <w:rPr>
                <w:rFonts w:ascii="Arial" w:hAnsi="Arial"/>
              </w:rPr>
              <w:t>άρχισαν</w:t>
            </w:r>
            <w:r w:rsidRPr="002F1D42">
              <w:rPr>
                <w:rFonts w:ascii="Arial" w:hAnsi="Arial" w:cs="Arial"/>
              </w:rPr>
              <w:t xml:space="preserve"> </w:t>
            </w:r>
            <w:r w:rsidRPr="002F1D42">
              <w:rPr>
                <w:rFonts w:ascii="Arial" w:hAnsi="Arial"/>
              </w:rPr>
              <w:t>να</w:t>
            </w:r>
            <w:r w:rsidRPr="002F1D42">
              <w:rPr>
                <w:rFonts w:ascii="Arial" w:hAnsi="Arial" w:cs="Arial"/>
              </w:rPr>
              <w:t xml:space="preserve"> </w:t>
            </w:r>
            <w:r w:rsidRPr="002F1D42">
              <w:rPr>
                <w:rFonts w:ascii="Arial" w:hAnsi="Arial"/>
              </w:rPr>
              <w:t>τον</w:t>
            </w:r>
            <w:r w:rsidRPr="002F1D42">
              <w:rPr>
                <w:rFonts w:ascii="Arial" w:hAnsi="Arial" w:cs="Arial"/>
              </w:rPr>
              <w:t xml:space="preserve"> </w:t>
            </w:r>
            <w:r w:rsidRPr="002F1D42">
              <w:rPr>
                <w:rFonts w:ascii="Arial" w:hAnsi="Arial"/>
              </w:rPr>
              <w:t>ρωτούν</w:t>
            </w:r>
            <w:r w:rsidRPr="002F1D42">
              <w:rPr>
                <w:rFonts w:ascii="Arial" w:hAnsi="Arial" w:cs="Arial"/>
              </w:rPr>
              <w:t xml:space="preserve">; </w:t>
            </w:r>
          </w:p>
          <w:p w:rsidR="000578F7" w:rsidRPr="002F1D42" w:rsidRDefault="000578F7" w:rsidP="0052321F">
            <w:pPr>
              <w:shd w:val="clear" w:color="auto" w:fill="FFFFFF"/>
              <w:autoSpaceDE w:val="0"/>
              <w:autoSpaceDN w:val="0"/>
              <w:adjustRightInd w:val="0"/>
              <w:jc w:val="center"/>
              <w:rPr>
                <w:rFonts w:ascii="Arial" w:hAnsi="Arial" w:cs="Arial"/>
                <w:b/>
                <w:i/>
              </w:rPr>
            </w:pPr>
            <w:r w:rsidRPr="002F1D42">
              <w:rPr>
                <w:rFonts w:ascii="Arial" w:hAnsi="Arial"/>
                <w:b/>
                <w:i/>
              </w:rPr>
              <w:t>Για πες</w:t>
            </w:r>
            <w:r w:rsidRPr="002F1D42">
              <w:rPr>
                <w:rFonts w:ascii="Arial" w:hAnsi="Arial" w:cs="Arial"/>
                <w:b/>
                <w:i/>
              </w:rPr>
              <w:t xml:space="preserve"> </w:t>
            </w:r>
            <w:r w:rsidRPr="002F1D42">
              <w:rPr>
                <w:rFonts w:ascii="Arial" w:hAnsi="Arial"/>
                <w:b/>
                <w:i/>
              </w:rPr>
              <w:t>μας</w:t>
            </w:r>
            <w:r w:rsidRPr="002F1D42">
              <w:rPr>
                <w:rFonts w:ascii="Arial" w:hAnsi="Arial" w:cs="Arial"/>
                <w:b/>
                <w:i/>
              </w:rPr>
              <w:t xml:space="preserve"> </w:t>
            </w:r>
            <w:r w:rsidRPr="002F1D42">
              <w:rPr>
                <w:rFonts w:ascii="Arial" w:hAnsi="Arial"/>
                <w:b/>
                <w:i/>
              </w:rPr>
              <w:t>τώρα</w:t>
            </w:r>
            <w:r w:rsidRPr="002F1D42">
              <w:rPr>
                <w:rFonts w:ascii="Arial" w:hAnsi="Arial" w:cs="Arial"/>
                <w:b/>
                <w:i/>
              </w:rPr>
              <w:t xml:space="preserve">, </w:t>
            </w:r>
            <w:r w:rsidRPr="002F1D42">
              <w:rPr>
                <w:rFonts w:ascii="Arial" w:hAnsi="Arial"/>
                <w:b/>
                <w:i/>
              </w:rPr>
              <w:t>για</w:t>
            </w:r>
            <w:r w:rsidRPr="002F1D42">
              <w:rPr>
                <w:rFonts w:ascii="Arial" w:hAnsi="Arial" w:cs="Arial"/>
                <w:b/>
                <w:i/>
              </w:rPr>
              <w:t xml:space="preserve"> </w:t>
            </w:r>
            <w:r w:rsidRPr="002F1D42">
              <w:rPr>
                <w:rFonts w:ascii="Arial" w:hAnsi="Arial"/>
                <w:b/>
                <w:i/>
              </w:rPr>
              <w:t>ποιο</w:t>
            </w:r>
            <w:r w:rsidRPr="002F1D42">
              <w:rPr>
                <w:rFonts w:ascii="Arial" w:hAnsi="Arial" w:cs="Arial"/>
                <w:b/>
                <w:i/>
              </w:rPr>
              <w:t xml:space="preserve"> </w:t>
            </w:r>
            <w:r w:rsidRPr="002F1D42">
              <w:rPr>
                <w:rFonts w:ascii="Arial" w:hAnsi="Arial"/>
                <w:b/>
                <w:i/>
              </w:rPr>
              <w:t>λόγο</w:t>
            </w:r>
            <w:r w:rsidRPr="002F1D42">
              <w:rPr>
                <w:rFonts w:ascii="Arial" w:hAnsi="Arial" w:cs="Arial"/>
                <w:b/>
                <w:i/>
              </w:rPr>
              <w:t xml:space="preserve"> </w:t>
            </w:r>
            <w:r w:rsidRPr="002F1D42">
              <w:rPr>
                <w:rFonts w:ascii="Arial" w:hAnsi="Arial"/>
                <w:b/>
                <w:i/>
              </w:rPr>
              <w:t>μας</w:t>
            </w:r>
            <w:r w:rsidRPr="002F1D42">
              <w:rPr>
                <w:rFonts w:ascii="Arial" w:hAnsi="Arial" w:cs="Arial"/>
                <w:b/>
                <w:i/>
              </w:rPr>
              <w:t xml:space="preserve"> </w:t>
            </w:r>
            <w:r w:rsidRPr="002F1D42">
              <w:rPr>
                <w:rFonts w:ascii="Arial" w:hAnsi="Arial"/>
                <w:b/>
                <w:i/>
              </w:rPr>
              <w:t>βρήκε</w:t>
            </w:r>
            <w:r w:rsidRPr="002F1D42">
              <w:rPr>
                <w:rFonts w:ascii="Arial" w:hAnsi="Arial" w:cs="Arial"/>
                <w:b/>
                <w:i/>
              </w:rPr>
              <w:t xml:space="preserve"> </w:t>
            </w:r>
            <w:r w:rsidRPr="002F1D42">
              <w:rPr>
                <w:rFonts w:ascii="Arial" w:hAnsi="Arial"/>
                <w:b/>
                <w:i/>
              </w:rPr>
              <w:t>όλο</w:t>
            </w:r>
            <w:r w:rsidRPr="003E783D">
              <w:rPr>
                <w:rFonts w:ascii="Arial" w:hAnsi="Arial" w:cs="Arial"/>
                <w:b/>
                <w:i/>
              </w:rPr>
              <w:t xml:space="preserve"> </w:t>
            </w:r>
            <w:r w:rsidRPr="002F1D42">
              <w:rPr>
                <w:rFonts w:ascii="Arial" w:hAnsi="Arial"/>
                <w:b/>
                <w:i/>
              </w:rPr>
              <w:t>αυτό</w:t>
            </w:r>
            <w:r w:rsidRPr="002F1D42">
              <w:rPr>
                <w:rFonts w:ascii="Arial" w:hAnsi="Arial" w:cs="Arial"/>
                <w:b/>
                <w:i/>
              </w:rPr>
              <w:t xml:space="preserve"> </w:t>
            </w:r>
            <w:r w:rsidRPr="002F1D42">
              <w:rPr>
                <w:rFonts w:ascii="Arial" w:hAnsi="Arial"/>
                <w:b/>
                <w:i/>
              </w:rPr>
              <w:t>το</w:t>
            </w:r>
            <w:r w:rsidRPr="002F1D42">
              <w:rPr>
                <w:rFonts w:ascii="Arial" w:hAnsi="Arial" w:cs="Arial"/>
                <w:b/>
                <w:i/>
              </w:rPr>
              <w:t xml:space="preserve"> </w:t>
            </w:r>
            <w:r w:rsidRPr="002F1D42">
              <w:rPr>
                <w:rFonts w:ascii="Arial" w:hAnsi="Arial"/>
                <w:b/>
                <w:i/>
              </w:rPr>
              <w:t>κακό</w:t>
            </w:r>
            <w:r w:rsidRPr="002F1D42">
              <w:rPr>
                <w:rFonts w:ascii="Arial" w:hAnsi="Arial" w:cs="Arial"/>
                <w:b/>
                <w:i/>
              </w:rPr>
              <w:t>;</w:t>
            </w:r>
          </w:p>
          <w:p w:rsidR="000578F7" w:rsidRPr="003E783D" w:rsidRDefault="000578F7" w:rsidP="0052321F">
            <w:pPr>
              <w:shd w:val="clear" w:color="auto" w:fill="FFFFFF"/>
              <w:autoSpaceDE w:val="0"/>
              <w:autoSpaceDN w:val="0"/>
              <w:adjustRightInd w:val="0"/>
              <w:jc w:val="center"/>
              <w:rPr>
                <w:rFonts w:ascii="Arial" w:hAnsi="Arial" w:cs="Arial"/>
                <w:b/>
                <w:i/>
              </w:rPr>
            </w:pPr>
            <w:r>
              <w:rPr>
                <w:rFonts w:ascii="Arial" w:hAnsi="Arial"/>
                <w:b/>
                <w:i/>
              </w:rPr>
              <w:t>Τ</w:t>
            </w:r>
            <w:r w:rsidRPr="002F1D42">
              <w:rPr>
                <w:rFonts w:ascii="Arial" w:hAnsi="Arial"/>
                <w:b/>
                <w:i/>
              </w:rPr>
              <w:t>ι</w:t>
            </w:r>
            <w:r w:rsidRPr="002F1D42">
              <w:rPr>
                <w:rFonts w:ascii="Arial" w:hAnsi="Arial" w:cs="Arial"/>
                <w:b/>
                <w:i/>
              </w:rPr>
              <w:t xml:space="preserve"> </w:t>
            </w:r>
            <w:r w:rsidRPr="002F1D42">
              <w:rPr>
                <w:rFonts w:ascii="Arial" w:hAnsi="Arial"/>
                <w:b/>
                <w:i/>
              </w:rPr>
              <w:t>δουλεία</w:t>
            </w:r>
            <w:r w:rsidRPr="002F1D42">
              <w:rPr>
                <w:rFonts w:ascii="Arial" w:hAnsi="Arial" w:cs="Arial"/>
                <w:b/>
                <w:i/>
              </w:rPr>
              <w:t xml:space="preserve"> </w:t>
            </w:r>
            <w:r w:rsidRPr="002F1D42">
              <w:rPr>
                <w:rFonts w:ascii="Arial" w:hAnsi="Arial"/>
                <w:b/>
                <w:i/>
              </w:rPr>
              <w:t>έχεις</w:t>
            </w:r>
            <w:r w:rsidRPr="002F1D42">
              <w:rPr>
                <w:rFonts w:ascii="Arial" w:hAnsi="Arial" w:cs="Arial"/>
                <w:b/>
                <w:i/>
              </w:rPr>
              <w:t xml:space="preserve"> </w:t>
            </w:r>
            <w:r w:rsidRPr="002F1D42">
              <w:rPr>
                <w:rFonts w:ascii="Arial" w:hAnsi="Arial"/>
                <w:b/>
                <w:i/>
              </w:rPr>
              <w:t>εδώ</w:t>
            </w:r>
            <w:r w:rsidRPr="002F1D42">
              <w:rPr>
                <w:rFonts w:ascii="Arial" w:hAnsi="Arial" w:cs="Arial"/>
                <w:b/>
                <w:i/>
              </w:rPr>
              <w:t xml:space="preserve">; </w:t>
            </w:r>
            <w:r w:rsidRPr="002F1D42">
              <w:rPr>
                <w:rFonts w:ascii="Arial" w:hAnsi="Arial"/>
                <w:b/>
                <w:i/>
              </w:rPr>
              <w:t>από</w:t>
            </w:r>
            <w:r w:rsidRPr="002F1D42">
              <w:rPr>
                <w:rFonts w:ascii="Arial" w:hAnsi="Arial" w:cs="Arial"/>
                <w:b/>
                <w:i/>
              </w:rPr>
              <w:t xml:space="preserve"> </w:t>
            </w:r>
            <w:r w:rsidRPr="002F1D42">
              <w:rPr>
                <w:rFonts w:ascii="Arial" w:hAnsi="Arial"/>
                <w:b/>
                <w:i/>
              </w:rPr>
              <w:t>πού έρχεσαι</w:t>
            </w:r>
            <w:r w:rsidRPr="002F1D42">
              <w:rPr>
                <w:rFonts w:ascii="Arial" w:hAnsi="Arial" w:cs="Arial"/>
                <w:b/>
                <w:i/>
              </w:rPr>
              <w:t xml:space="preserve">; </w:t>
            </w:r>
            <w:r w:rsidRPr="002F1D42">
              <w:rPr>
                <w:rFonts w:ascii="Arial" w:hAnsi="Arial"/>
                <w:b/>
                <w:i/>
              </w:rPr>
              <w:t>ποια</w:t>
            </w:r>
            <w:r w:rsidRPr="002F1D42">
              <w:rPr>
                <w:rFonts w:ascii="Arial" w:hAnsi="Arial" w:cs="Arial"/>
                <w:b/>
                <w:i/>
              </w:rPr>
              <w:t xml:space="preserve"> </w:t>
            </w:r>
            <w:r w:rsidRPr="002F1D42">
              <w:rPr>
                <w:rFonts w:ascii="Arial" w:hAnsi="Arial"/>
                <w:b/>
                <w:i/>
              </w:rPr>
              <w:t>είν</w:t>
            </w:r>
            <w:r w:rsidRPr="002F1D42">
              <w:rPr>
                <w:rFonts w:ascii="Arial" w:hAnsi="Arial" w:cs="Arial"/>
                <w:b/>
                <w:i/>
              </w:rPr>
              <w:t xml:space="preserve">' </w:t>
            </w:r>
            <w:r w:rsidRPr="002F1D42">
              <w:rPr>
                <w:rFonts w:ascii="Arial" w:hAnsi="Arial"/>
                <w:b/>
                <w:i/>
              </w:rPr>
              <w:t>η</w:t>
            </w:r>
            <w:r w:rsidRPr="002F1D42">
              <w:rPr>
                <w:rFonts w:ascii="Arial" w:hAnsi="Arial" w:cs="Arial"/>
                <w:b/>
                <w:i/>
              </w:rPr>
              <w:t xml:space="preserve"> </w:t>
            </w:r>
            <w:r w:rsidRPr="002F1D42">
              <w:rPr>
                <w:rFonts w:ascii="Arial" w:hAnsi="Arial"/>
                <w:b/>
                <w:i/>
              </w:rPr>
              <w:t>πατρίδα</w:t>
            </w:r>
            <w:r w:rsidRPr="002F1D42">
              <w:rPr>
                <w:rFonts w:ascii="Arial" w:hAnsi="Arial" w:cs="Arial"/>
                <w:b/>
                <w:i/>
              </w:rPr>
              <w:t xml:space="preserve"> </w:t>
            </w:r>
            <w:r w:rsidRPr="002F1D42">
              <w:rPr>
                <w:rFonts w:ascii="Arial" w:hAnsi="Arial"/>
                <w:b/>
                <w:i/>
              </w:rPr>
              <w:t>σου</w:t>
            </w:r>
            <w:r w:rsidRPr="002F1D42">
              <w:rPr>
                <w:rFonts w:ascii="Arial" w:hAnsi="Arial" w:cs="Arial"/>
                <w:b/>
                <w:i/>
              </w:rPr>
              <w:t xml:space="preserve">; </w:t>
            </w:r>
            <w:r w:rsidRPr="002F1D42">
              <w:rPr>
                <w:rFonts w:ascii="Arial" w:hAnsi="Arial"/>
                <w:b/>
                <w:i/>
              </w:rPr>
              <w:t>ποιος</w:t>
            </w:r>
            <w:r w:rsidRPr="002F1D42">
              <w:rPr>
                <w:rFonts w:ascii="Arial" w:hAnsi="Arial" w:cs="Arial"/>
                <w:b/>
                <w:i/>
              </w:rPr>
              <w:t xml:space="preserve"> </w:t>
            </w:r>
            <w:r w:rsidRPr="002F1D42">
              <w:rPr>
                <w:rFonts w:ascii="Arial" w:hAnsi="Arial"/>
                <w:b/>
                <w:i/>
              </w:rPr>
              <w:t>εί</w:t>
            </w:r>
            <w:r w:rsidRPr="002F1D42">
              <w:rPr>
                <w:rFonts w:ascii="Arial" w:hAnsi="Arial"/>
                <w:b/>
                <w:i/>
              </w:rPr>
              <w:softHyphen/>
              <w:t>ναι</w:t>
            </w:r>
            <w:r w:rsidRPr="002F1D42">
              <w:rPr>
                <w:rFonts w:ascii="Arial" w:hAnsi="Arial" w:cs="Arial"/>
                <w:b/>
                <w:i/>
              </w:rPr>
              <w:t xml:space="preserve"> </w:t>
            </w:r>
            <w:r w:rsidRPr="002F1D42">
              <w:rPr>
                <w:rFonts w:ascii="Arial" w:hAnsi="Arial"/>
                <w:b/>
                <w:i/>
              </w:rPr>
              <w:t>ο</w:t>
            </w:r>
            <w:r w:rsidRPr="002F1D42">
              <w:rPr>
                <w:rFonts w:ascii="Arial" w:hAnsi="Arial" w:cs="Arial"/>
                <w:b/>
                <w:i/>
              </w:rPr>
              <w:t xml:space="preserve"> </w:t>
            </w:r>
            <w:r w:rsidRPr="002F1D42">
              <w:rPr>
                <w:rFonts w:ascii="Arial" w:hAnsi="Arial"/>
                <w:b/>
                <w:i/>
              </w:rPr>
              <w:t>λαός</w:t>
            </w:r>
            <w:r w:rsidRPr="002F1D42">
              <w:rPr>
                <w:rFonts w:ascii="Arial" w:hAnsi="Arial" w:cs="Arial"/>
                <w:b/>
                <w:i/>
              </w:rPr>
              <w:t xml:space="preserve"> </w:t>
            </w:r>
            <w:r w:rsidRPr="002F1D42">
              <w:rPr>
                <w:rFonts w:ascii="Arial" w:hAnsi="Arial"/>
                <w:b/>
                <w:i/>
              </w:rPr>
              <w:t>σου</w:t>
            </w:r>
            <w:r w:rsidRPr="002F1D42">
              <w:rPr>
                <w:rFonts w:ascii="Arial" w:hAnsi="Arial" w:cs="Arial"/>
                <w:b/>
                <w:i/>
              </w:rPr>
              <w:t>;</w:t>
            </w:r>
          </w:p>
          <w:p w:rsidR="000578F7" w:rsidRDefault="000578F7" w:rsidP="0052321F">
            <w:pPr>
              <w:shd w:val="clear" w:color="auto" w:fill="FFFFFF"/>
              <w:autoSpaceDE w:val="0"/>
              <w:autoSpaceDN w:val="0"/>
              <w:adjustRightInd w:val="0"/>
              <w:rPr>
                <w:rFonts w:ascii="Arial" w:hAnsi="Arial" w:cs="Arial"/>
              </w:rPr>
            </w:pPr>
            <w:r w:rsidRPr="003E783D">
              <w:rPr>
                <w:rFonts w:ascii="Arial" w:hAnsi="Arial" w:cs="Arial"/>
                <w:vertAlign w:val="superscript"/>
              </w:rPr>
              <w:t>9</w:t>
            </w:r>
            <w:r w:rsidRPr="003E783D">
              <w:rPr>
                <w:rFonts w:ascii="Arial" w:hAnsi="Arial" w:cs="Arial"/>
              </w:rPr>
              <w:t xml:space="preserve"> </w:t>
            </w:r>
            <w:r w:rsidRPr="002F1D42">
              <w:rPr>
                <w:rFonts w:ascii="Arial" w:hAnsi="Arial"/>
              </w:rPr>
              <w:t>Ο</w:t>
            </w:r>
            <w:r w:rsidRPr="002F1D42">
              <w:rPr>
                <w:rFonts w:ascii="Arial" w:hAnsi="Arial" w:cs="Arial"/>
              </w:rPr>
              <w:t xml:space="preserve"> </w:t>
            </w:r>
            <w:r w:rsidRPr="002F1D42">
              <w:rPr>
                <w:rFonts w:ascii="Arial" w:hAnsi="Arial"/>
              </w:rPr>
              <w:t>Ιωνάς</w:t>
            </w:r>
            <w:r w:rsidRPr="002F1D42">
              <w:rPr>
                <w:rFonts w:ascii="Arial" w:hAnsi="Arial" w:cs="Arial"/>
              </w:rPr>
              <w:t xml:space="preserve"> </w:t>
            </w:r>
            <w:r w:rsidRPr="002F1D42">
              <w:rPr>
                <w:rFonts w:ascii="Arial" w:hAnsi="Arial"/>
              </w:rPr>
              <w:t>τους</w:t>
            </w:r>
            <w:r w:rsidRPr="002F1D42">
              <w:rPr>
                <w:rFonts w:ascii="Arial" w:hAnsi="Arial" w:cs="Arial"/>
              </w:rPr>
              <w:t xml:space="preserve"> </w:t>
            </w:r>
            <w:r w:rsidRPr="002F1D42">
              <w:rPr>
                <w:rFonts w:ascii="Arial" w:hAnsi="Arial"/>
              </w:rPr>
              <w:t>αποκρίθηκε</w:t>
            </w:r>
            <w:r w:rsidRPr="002F1D42">
              <w:rPr>
                <w:rFonts w:ascii="Arial" w:hAnsi="Arial" w:cs="Arial"/>
              </w:rPr>
              <w:t xml:space="preserve">: </w:t>
            </w:r>
          </w:p>
          <w:p w:rsidR="000578F7" w:rsidRPr="008A5B91" w:rsidRDefault="000578F7" w:rsidP="0052321F">
            <w:pPr>
              <w:shd w:val="clear" w:color="auto" w:fill="FFFFFF"/>
              <w:autoSpaceDE w:val="0"/>
              <w:autoSpaceDN w:val="0"/>
              <w:adjustRightInd w:val="0"/>
              <w:jc w:val="center"/>
              <w:rPr>
                <w:rFonts w:ascii="Arial" w:hAnsi="Arial" w:cs="Arial"/>
                <w:b/>
                <w:i/>
              </w:rPr>
            </w:pPr>
            <w:r w:rsidRPr="008A5B91">
              <w:rPr>
                <w:rFonts w:ascii="Arial" w:hAnsi="Arial"/>
                <w:b/>
                <w:i/>
              </w:rPr>
              <w:t>Εγώ</w:t>
            </w:r>
            <w:r w:rsidRPr="008A5B91">
              <w:rPr>
                <w:rFonts w:ascii="Arial" w:hAnsi="Arial" w:cs="Arial"/>
                <w:b/>
                <w:i/>
              </w:rPr>
              <w:t xml:space="preserve"> </w:t>
            </w:r>
            <w:r w:rsidRPr="008A5B91">
              <w:rPr>
                <w:rFonts w:ascii="Arial" w:hAnsi="Arial"/>
                <w:b/>
                <w:i/>
              </w:rPr>
              <w:t>είμαι Εβραίος</w:t>
            </w:r>
            <w:r w:rsidRPr="008A5B91">
              <w:rPr>
                <w:rFonts w:ascii="Arial" w:hAnsi="Arial" w:cs="Arial"/>
                <w:b/>
                <w:i/>
              </w:rPr>
              <w:t xml:space="preserve"> </w:t>
            </w:r>
            <w:r w:rsidRPr="008A5B91">
              <w:rPr>
                <w:rFonts w:ascii="Arial" w:hAnsi="Arial"/>
                <w:b/>
                <w:i/>
              </w:rPr>
              <w:t>και</w:t>
            </w:r>
            <w:r w:rsidRPr="008A5B91">
              <w:rPr>
                <w:rFonts w:ascii="Arial" w:hAnsi="Arial" w:cs="Arial"/>
                <w:b/>
                <w:i/>
              </w:rPr>
              <w:t xml:space="preserve"> </w:t>
            </w:r>
            <w:r w:rsidRPr="008A5B91">
              <w:rPr>
                <w:rFonts w:ascii="Arial" w:hAnsi="Arial"/>
                <w:b/>
                <w:i/>
              </w:rPr>
              <w:t>λατρεύω</w:t>
            </w:r>
            <w:r w:rsidRPr="008A5B91">
              <w:rPr>
                <w:rFonts w:ascii="Arial" w:hAnsi="Arial" w:cs="Arial"/>
                <w:b/>
                <w:i/>
              </w:rPr>
              <w:t xml:space="preserve"> </w:t>
            </w:r>
            <w:r w:rsidRPr="008A5B91">
              <w:rPr>
                <w:rFonts w:ascii="Arial" w:hAnsi="Arial"/>
                <w:b/>
                <w:i/>
              </w:rPr>
              <w:t>τον</w:t>
            </w:r>
            <w:r w:rsidRPr="008A5B91">
              <w:rPr>
                <w:rFonts w:ascii="Arial" w:hAnsi="Arial" w:cs="Arial"/>
                <w:b/>
                <w:i/>
              </w:rPr>
              <w:t xml:space="preserve"> </w:t>
            </w:r>
            <w:r w:rsidRPr="008A5B91">
              <w:rPr>
                <w:rFonts w:ascii="Arial" w:hAnsi="Arial"/>
                <w:b/>
                <w:i/>
              </w:rPr>
              <w:t>Κύριο</w:t>
            </w:r>
            <w:r w:rsidRPr="008A5B91">
              <w:rPr>
                <w:rFonts w:ascii="Arial" w:hAnsi="Arial" w:cs="Arial"/>
                <w:b/>
                <w:i/>
              </w:rPr>
              <w:t xml:space="preserve">, </w:t>
            </w:r>
            <w:r w:rsidRPr="008A5B91">
              <w:rPr>
                <w:rFonts w:ascii="Arial" w:hAnsi="Arial"/>
                <w:b/>
                <w:i/>
              </w:rPr>
              <w:t>τον</w:t>
            </w:r>
            <w:r w:rsidRPr="008A5B91">
              <w:rPr>
                <w:rFonts w:ascii="Arial" w:hAnsi="Arial" w:cs="Arial"/>
                <w:b/>
                <w:i/>
              </w:rPr>
              <w:t xml:space="preserve"> </w:t>
            </w:r>
            <w:r w:rsidRPr="008A5B91">
              <w:rPr>
                <w:rFonts w:ascii="Arial" w:hAnsi="Arial"/>
                <w:b/>
                <w:i/>
              </w:rPr>
              <w:t>Θεό</w:t>
            </w:r>
            <w:r w:rsidRPr="008A5B91">
              <w:rPr>
                <w:rFonts w:ascii="Arial" w:hAnsi="Arial" w:cs="Arial"/>
                <w:b/>
                <w:i/>
              </w:rPr>
              <w:t xml:space="preserve"> </w:t>
            </w:r>
            <w:r w:rsidRPr="008A5B91">
              <w:rPr>
                <w:rFonts w:ascii="Arial" w:hAnsi="Arial"/>
                <w:b/>
                <w:i/>
              </w:rPr>
              <w:t>του</w:t>
            </w:r>
            <w:r w:rsidRPr="008A5B91">
              <w:rPr>
                <w:rFonts w:ascii="Arial" w:hAnsi="Arial" w:cs="Arial"/>
                <w:b/>
                <w:i/>
              </w:rPr>
              <w:t xml:space="preserve"> </w:t>
            </w:r>
            <w:r w:rsidRPr="008A5B91">
              <w:rPr>
                <w:rFonts w:ascii="Arial" w:hAnsi="Arial"/>
                <w:b/>
                <w:i/>
              </w:rPr>
              <w:t>ουρανού</w:t>
            </w:r>
            <w:r w:rsidRPr="008A5B91">
              <w:rPr>
                <w:rFonts w:ascii="Arial" w:hAnsi="Arial" w:cs="Arial"/>
                <w:b/>
                <w:i/>
              </w:rPr>
              <w:t>,</w:t>
            </w:r>
          </w:p>
          <w:p w:rsidR="000578F7" w:rsidRDefault="000578F7" w:rsidP="0052321F">
            <w:pPr>
              <w:shd w:val="clear" w:color="auto" w:fill="FFFFFF"/>
              <w:autoSpaceDE w:val="0"/>
              <w:autoSpaceDN w:val="0"/>
              <w:adjustRightInd w:val="0"/>
              <w:jc w:val="center"/>
              <w:rPr>
                <w:rFonts w:ascii="Arial" w:hAnsi="Arial"/>
              </w:rPr>
            </w:pPr>
            <w:r w:rsidRPr="00EE49A6">
              <w:rPr>
                <w:rFonts w:ascii="Arial" w:hAnsi="Arial"/>
                <w:b/>
                <w:i/>
                <w:caps/>
              </w:rPr>
              <w:t>α</w:t>
            </w:r>
            <w:r w:rsidRPr="008A5B91">
              <w:rPr>
                <w:rFonts w:ascii="Arial" w:hAnsi="Arial"/>
                <w:b/>
                <w:i/>
              </w:rPr>
              <w:t>υτόν</w:t>
            </w:r>
            <w:r w:rsidRPr="008A5B91">
              <w:rPr>
                <w:rFonts w:ascii="Arial" w:hAnsi="Arial" w:cs="Arial"/>
                <w:b/>
                <w:i/>
              </w:rPr>
              <w:t xml:space="preserve"> </w:t>
            </w:r>
            <w:r w:rsidRPr="008A5B91">
              <w:rPr>
                <w:rFonts w:ascii="Arial" w:hAnsi="Arial"/>
                <w:b/>
                <w:i/>
              </w:rPr>
              <w:t>που</w:t>
            </w:r>
            <w:r w:rsidRPr="008A5B91">
              <w:rPr>
                <w:rFonts w:ascii="Arial" w:hAnsi="Arial" w:cs="Arial"/>
                <w:b/>
                <w:i/>
              </w:rPr>
              <w:t xml:space="preserve"> </w:t>
            </w:r>
            <w:r w:rsidRPr="008A5B91">
              <w:rPr>
                <w:rFonts w:ascii="Arial" w:hAnsi="Arial"/>
                <w:b/>
                <w:i/>
              </w:rPr>
              <w:t>δημιούργησε</w:t>
            </w:r>
            <w:r w:rsidRPr="008A5B91">
              <w:rPr>
                <w:rFonts w:ascii="Arial" w:hAnsi="Arial" w:cs="Arial"/>
                <w:b/>
                <w:i/>
              </w:rPr>
              <w:t xml:space="preserve"> </w:t>
            </w:r>
            <w:r w:rsidRPr="008A5B91">
              <w:rPr>
                <w:rFonts w:ascii="Arial" w:hAnsi="Arial"/>
                <w:b/>
                <w:i/>
              </w:rPr>
              <w:t>τη</w:t>
            </w:r>
            <w:r w:rsidRPr="008A5B91">
              <w:rPr>
                <w:rFonts w:ascii="Arial" w:hAnsi="Arial" w:cs="Arial"/>
                <w:b/>
                <w:i/>
              </w:rPr>
              <w:t xml:space="preserve"> </w:t>
            </w:r>
            <w:r w:rsidRPr="008A5B91">
              <w:rPr>
                <w:rFonts w:ascii="Arial" w:hAnsi="Arial"/>
                <w:b/>
                <w:i/>
              </w:rPr>
              <w:t>θάλασσα</w:t>
            </w:r>
            <w:r w:rsidRPr="008A5B91">
              <w:rPr>
                <w:rFonts w:ascii="Arial" w:hAnsi="Arial" w:cs="Arial"/>
                <w:b/>
                <w:i/>
              </w:rPr>
              <w:t xml:space="preserve"> </w:t>
            </w:r>
            <w:r w:rsidRPr="008A5B91">
              <w:rPr>
                <w:rFonts w:ascii="Arial" w:hAnsi="Arial"/>
                <w:b/>
                <w:i/>
              </w:rPr>
              <w:t>και</w:t>
            </w:r>
            <w:r w:rsidRPr="008A5B91">
              <w:rPr>
                <w:rFonts w:ascii="Arial" w:hAnsi="Arial" w:cs="Arial"/>
                <w:b/>
                <w:i/>
              </w:rPr>
              <w:t xml:space="preserve"> </w:t>
            </w:r>
            <w:r w:rsidRPr="008A5B91">
              <w:rPr>
                <w:rFonts w:ascii="Arial" w:hAnsi="Arial"/>
                <w:b/>
                <w:i/>
              </w:rPr>
              <w:t>τη</w:t>
            </w:r>
            <w:r w:rsidRPr="008A5B91">
              <w:rPr>
                <w:rFonts w:ascii="Arial" w:hAnsi="Arial" w:cs="Arial"/>
                <w:b/>
                <w:i/>
              </w:rPr>
              <w:t xml:space="preserve"> </w:t>
            </w:r>
            <w:r w:rsidRPr="008A5B91">
              <w:rPr>
                <w:rFonts w:ascii="Arial" w:hAnsi="Arial"/>
                <w:b/>
                <w:i/>
              </w:rPr>
              <w:t>στεριά</w:t>
            </w:r>
            <w:r>
              <w:rPr>
                <w:rFonts w:ascii="Arial" w:hAnsi="Arial"/>
                <w:b/>
                <w:i/>
              </w:rPr>
              <w:t xml:space="preserve"> (ΜΟΤΙΒΑ ΔΗΜΙΟΥΡΓΙΑΣ)</w:t>
            </w:r>
          </w:p>
          <w:p w:rsidR="000578F7" w:rsidRDefault="000578F7" w:rsidP="0052321F">
            <w:pPr>
              <w:shd w:val="clear" w:color="auto" w:fill="FFFFFF"/>
              <w:autoSpaceDE w:val="0"/>
              <w:autoSpaceDN w:val="0"/>
              <w:adjustRightInd w:val="0"/>
              <w:rPr>
                <w:rFonts w:ascii="Arial" w:hAnsi="Arial" w:cs="Arial"/>
              </w:rPr>
            </w:pPr>
          </w:p>
          <w:p w:rsidR="000578F7" w:rsidRDefault="000578F7" w:rsidP="0052321F">
            <w:pPr>
              <w:shd w:val="clear" w:color="auto" w:fill="FFFFFF"/>
              <w:autoSpaceDE w:val="0"/>
              <w:autoSpaceDN w:val="0"/>
              <w:adjustRightInd w:val="0"/>
              <w:rPr>
                <w:rFonts w:ascii="Arial" w:hAnsi="Arial" w:cs="Arial"/>
              </w:rPr>
            </w:pPr>
            <w:r w:rsidRPr="002F1D42">
              <w:rPr>
                <w:rFonts w:ascii="Arial" w:hAnsi="Arial" w:cs="Arial"/>
                <w:vertAlign w:val="superscript"/>
              </w:rPr>
              <w:t>10</w:t>
            </w:r>
            <w:r w:rsidRPr="002F1D42">
              <w:rPr>
                <w:rFonts w:ascii="Arial" w:hAnsi="Arial" w:cs="Arial"/>
              </w:rPr>
              <w:t xml:space="preserve"> </w:t>
            </w:r>
            <w:r w:rsidRPr="002F1D42">
              <w:rPr>
                <w:rFonts w:ascii="Arial" w:hAnsi="Arial"/>
              </w:rPr>
              <w:t>Ακόμα</w:t>
            </w:r>
            <w:r w:rsidRPr="002F1D42">
              <w:rPr>
                <w:rFonts w:ascii="Arial" w:hAnsi="Arial" w:cs="Arial"/>
              </w:rPr>
              <w:t xml:space="preserve"> </w:t>
            </w:r>
            <w:r w:rsidRPr="002F1D42">
              <w:rPr>
                <w:rFonts w:ascii="Arial" w:hAnsi="Arial"/>
              </w:rPr>
              <w:t>τους</w:t>
            </w:r>
            <w:r w:rsidRPr="002F1D42">
              <w:rPr>
                <w:rFonts w:ascii="Arial" w:hAnsi="Arial" w:cs="Arial"/>
              </w:rPr>
              <w:t xml:space="preserve"> </w:t>
            </w:r>
            <w:r w:rsidRPr="002F1D42">
              <w:rPr>
                <w:rFonts w:ascii="Arial" w:hAnsi="Arial"/>
              </w:rPr>
              <w:t>φανέρωσε ότι</w:t>
            </w:r>
            <w:r w:rsidRPr="002F1D42">
              <w:rPr>
                <w:rFonts w:ascii="Arial" w:hAnsi="Arial" w:cs="Arial"/>
              </w:rPr>
              <w:t xml:space="preserve"> </w:t>
            </w:r>
            <w:r w:rsidRPr="002F1D42">
              <w:rPr>
                <w:rFonts w:ascii="Arial" w:hAnsi="Arial"/>
              </w:rPr>
              <w:t>προσπαθούσε</w:t>
            </w:r>
            <w:r w:rsidRPr="002F1D42">
              <w:rPr>
                <w:rFonts w:ascii="Arial" w:hAnsi="Arial" w:cs="Arial"/>
              </w:rPr>
              <w:t xml:space="preserve"> </w:t>
            </w:r>
            <w:r w:rsidRPr="002F1D42">
              <w:rPr>
                <w:rFonts w:ascii="Arial" w:hAnsi="Arial"/>
              </w:rPr>
              <w:t>να</w:t>
            </w:r>
            <w:r w:rsidRPr="002F1D42">
              <w:rPr>
                <w:rFonts w:ascii="Arial" w:hAnsi="Arial" w:cs="Arial"/>
              </w:rPr>
              <w:t xml:space="preserve"> </w:t>
            </w:r>
            <w:r w:rsidRPr="002F1D42">
              <w:rPr>
                <w:rFonts w:ascii="Arial" w:hAnsi="Arial"/>
              </w:rPr>
              <w:t>φύγει</w:t>
            </w:r>
            <w:r w:rsidRPr="002F1D42">
              <w:rPr>
                <w:rFonts w:ascii="Arial" w:hAnsi="Arial" w:cs="Arial"/>
              </w:rPr>
              <w:t xml:space="preserve"> </w:t>
            </w:r>
            <w:r w:rsidRPr="002F1D42">
              <w:rPr>
                <w:rFonts w:ascii="Arial" w:hAnsi="Arial"/>
              </w:rPr>
              <w:t>μακριά</w:t>
            </w:r>
            <w:r w:rsidRPr="002F1D42">
              <w:rPr>
                <w:rFonts w:ascii="Arial" w:hAnsi="Arial" w:cs="Arial"/>
              </w:rPr>
              <w:t xml:space="preserve"> </w:t>
            </w:r>
            <w:r w:rsidRPr="002F1D42">
              <w:rPr>
                <w:rFonts w:ascii="Arial" w:hAnsi="Arial"/>
              </w:rPr>
              <w:t>από</w:t>
            </w:r>
            <w:r w:rsidRPr="002F1D42">
              <w:rPr>
                <w:rFonts w:ascii="Arial" w:hAnsi="Arial" w:cs="Arial"/>
              </w:rPr>
              <w:t xml:space="preserve"> </w:t>
            </w:r>
            <w:r w:rsidRPr="002F1D42">
              <w:rPr>
                <w:rFonts w:ascii="Arial" w:hAnsi="Arial"/>
              </w:rPr>
              <w:t>τον Κύριο</w:t>
            </w:r>
            <w:r>
              <w:rPr>
                <w:rFonts w:ascii="Arial" w:hAnsi="Arial" w:cs="Arial"/>
              </w:rPr>
              <w:t xml:space="preserve">. </w:t>
            </w:r>
          </w:p>
          <w:p w:rsidR="000578F7" w:rsidRDefault="000578F7" w:rsidP="0052321F">
            <w:pPr>
              <w:shd w:val="clear" w:color="auto" w:fill="FFFFFF"/>
              <w:autoSpaceDE w:val="0"/>
              <w:autoSpaceDN w:val="0"/>
              <w:adjustRightInd w:val="0"/>
              <w:rPr>
                <w:rFonts w:ascii="Arial" w:hAnsi="Arial" w:cs="Arial"/>
              </w:rPr>
            </w:pPr>
            <w:r w:rsidRPr="002F1D42">
              <w:rPr>
                <w:rFonts w:ascii="Arial" w:hAnsi="Arial"/>
              </w:rPr>
              <w:t>Τότε</w:t>
            </w:r>
            <w:r w:rsidRPr="002F1D42">
              <w:rPr>
                <w:rFonts w:ascii="Arial" w:hAnsi="Arial" w:cs="Arial"/>
              </w:rPr>
              <w:t xml:space="preserve"> </w:t>
            </w:r>
            <w:r w:rsidRPr="002F1D42">
              <w:rPr>
                <w:rFonts w:ascii="Arial" w:hAnsi="Arial"/>
              </w:rPr>
              <w:t>οι</w:t>
            </w:r>
            <w:r w:rsidRPr="002F1D42">
              <w:rPr>
                <w:rFonts w:ascii="Arial" w:hAnsi="Arial" w:cs="Arial"/>
              </w:rPr>
              <w:t xml:space="preserve"> </w:t>
            </w:r>
            <w:r w:rsidRPr="002F1D42">
              <w:rPr>
                <w:rFonts w:ascii="Arial" w:hAnsi="Arial"/>
              </w:rPr>
              <w:t>ναύτες</w:t>
            </w:r>
            <w:r w:rsidRPr="002F1D42">
              <w:rPr>
                <w:rFonts w:ascii="Arial" w:hAnsi="Arial" w:cs="Arial"/>
              </w:rPr>
              <w:t xml:space="preserve"> </w:t>
            </w:r>
            <w:r w:rsidRPr="002F1D42">
              <w:rPr>
                <w:rFonts w:ascii="Arial" w:hAnsi="Arial"/>
              </w:rPr>
              <w:t>κατατρόμαξαν</w:t>
            </w:r>
            <w:r w:rsidRPr="002F1D42">
              <w:rPr>
                <w:rFonts w:ascii="Arial" w:hAnsi="Arial" w:cs="Arial"/>
              </w:rPr>
              <w:t xml:space="preserve"> </w:t>
            </w:r>
            <w:r w:rsidRPr="002F1D42">
              <w:rPr>
                <w:rFonts w:ascii="Arial" w:hAnsi="Arial"/>
              </w:rPr>
              <w:t>και του</w:t>
            </w:r>
            <w:r w:rsidRPr="002F1D42">
              <w:rPr>
                <w:rFonts w:ascii="Arial" w:hAnsi="Arial" w:cs="Arial"/>
              </w:rPr>
              <w:t xml:space="preserve"> </w:t>
            </w:r>
            <w:r w:rsidRPr="002F1D42">
              <w:rPr>
                <w:rFonts w:ascii="Arial" w:hAnsi="Arial"/>
              </w:rPr>
              <w:t>είπαν</w:t>
            </w:r>
            <w:r w:rsidRPr="002F1D42">
              <w:rPr>
                <w:rFonts w:ascii="Arial" w:hAnsi="Arial" w:cs="Arial"/>
              </w:rPr>
              <w:t xml:space="preserve">: </w:t>
            </w:r>
          </w:p>
          <w:p w:rsidR="000578F7" w:rsidRDefault="000578F7" w:rsidP="0052321F">
            <w:pPr>
              <w:shd w:val="clear" w:color="auto" w:fill="FFFFFF"/>
              <w:autoSpaceDE w:val="0"/>
              <w:autoSpaceDN w:val="0"/>
              <w:adjustRightInd w:val="0"/>
              <w:jc w:val="center"/>
              <w:rPr>
                <w:rFonts w:ascii="Arial" w:hAnsi="Arial" w:cs="Arial"/>
              </w:rPr>
            </w:pPr>
            <w:r w:rsidRPr="008A5B91">
              <w:rPr>
                <w:rFonts w:ascii="Arial" w:hAnsi="Arial"/>
                <w:b/>
                <w:i/>
              </w:rPr>
              <w:t>Πώς</w:t>
            </w:r>
            <w:r w:rsidRPr="008A5B91">
              <w:rPr>
                <w:rFonts w:ascii="Arial" w:hAnsi="Arial" w:cs="Arial"/>
                <w:b/>
                <w:i/>
              </w:rPr>
              <w:t xml:space="preserve"> </w:t>
            </w:r>
            <w:r w:rsidRPr="008A5B91">
              <w:rPr>
                <w:rFonts w:ascii="Arial" w:hAnsi="Arial"/>
                <w:b/>
                <w:i/>
              </w:rPr>
              <w:t>το</w:t>
            </w:r>
            <w:r w:rsidRPr="008A5B91">
              <w:rPr>
                <w:rFonts w:ascii="Arial" w:hAnsi="Arial" w:cs="Arial"/>
                <w:b/>
                <w:i/>
              </w:rPr>
              <w:t xml:space="preserve"> '</w:t>
            </w:r>
            <w:r w:rsidRPr="008A5B91">
              <w:rPr>
                <w:rFonts w:ascii="Arial" w:hAnsi="Arial"/>
                <w:b/>
                <w:i/>
              </w:rPr>
              <w:t>κάνες</w:t>
            </w:r>
            <w:r w:rsidRPr="008A5B91">
              <w:rPr>
                <w:rFonts w:ascii="Arial" w:hAnsi="Arial" w:cs="Arial"/>
                <w:b/>
                <w:i/>
              </w:rPr>
              <w:t xml:space="preserve"> </w:t>
            </w:r>
            <w:r w:rsidRPr="008A5B91">
              <w:rPr>
                <w:rFonts w:ascii="Arial" w:hAnsi="Arial"/>
                <w:b/>
                <w:i/>
              </w:rPr>
              <w:t>αυτό</w:t>
            </w:r>
            <w:r w:rsidRPr="008A5B91">
              <w:rPr>
                <w:rFonts w:ascii="Arial" w:hAnsi="Arial" w:cs="Arial"/>
                <w:b/>
                <w:i/>
              </w:rPr>
              <w:t>!</w:t>
            </w:r>
            <w:r w:rsidRPr="008A5B91">
              <w:rPr>
                <w:rFonts w:ascii="Arial" w:hAnsi="Arial" w:cs="Arial"/>
                <w:b/>
                <w:i/>
                <w:vertAlign w:val="superscript"/>
              </w:rPr>
              <w:t xml:space="preserve"> </w:t>
            </w:r>
            <w:r w:rsidRPr="008A5B91">
              <w:rPr>
                <w:rFonts w:ascii="Arial" w:hAnsi="Arial"/>
                <w:b/>
                <w:i/>
              </w:rPr>
              <w:t>Τι</w:t>
            </w:r>
            <w:r w:rsidRPr="008A5B91">
              <w:rPr>
                <w:rFonts w:ascii="Arial" w:hAnsi="Arial" w:cs="Arial"/>
                <w:b/>
                <w:i/>
              </w:rPr>
              <w:t xml:space="preserve"> </w:t>
            </w:r>
            <w:r w:rsidRPr="008A5B91">
              <w:rPr>
                <w:rFonts w:ascii="Arial" w:hAnsi="Arial"/>
                <w:b/>
                <w:i/>
              </w:rPr>
              <w:t>να</w:t>
            </w:r>
            <w:r w:rsidRPr="008A5B91">
              <w:rPr>
                <w:rFonts w:ascii="Arial" w:hAnsi="Arial" w:cs="Arial"/>
                <w:b/>
                <w:i/>
              </w:rPr>
              <w:t xml:space="preserve"> </w:t>
            </w:r>
            <w:r w:rsidRPr="008A5B91">
              <w:rPr>
                <w:rFonts w:ascii="Arial" w:hAnsi="Arial"/>
                <w:b/>
                <w:i/>
              </w:rPr>
              <w:t>σε κάνουμε</w:t>
            </w:r>
            <w:r w:rsidRPr="008A5B91">
              <w:rPr>
                <w:rFonts w:ascii="Arial" w:hAnsi="Arial" w:cs="Arial"/>
                <w:b/>
                <w:i/>
              </w:rPr>
              <w:t xml:space="preserve"> </w:t>
            </w:r>
            <w:r w:rsidRPr="008A5B91">
              <w:rPr>
                <w:rFonts w:ascii="Arial" w:hAnsi="Arial"/>
                <w:b/>
                <w:i/>
              </w:rPr>
              <w:t>τώρα</w:t>
            </w:r>
            <w:r w:rsidRPr="008A5B91">
              <w:rPr>
                <w:rFonts w:ascii="Arial" w:hAnsi="Arial" w:cs="Arial"/>
                <w:b/>
                <w:i/>
              </w:rPr>
              <w:t xml:space="preserve">, </w:t>
            </w:r>
            <w:r w:rsidRPr="008A5B91">
              <w:rPr>
                <w:rFonts w:ascii="Arial" w:hAnsi="Arial"/>
                <w:b/>
                <w:i/>
              </w:rPr>
              <w:t>για</w:t>
            </w:r>
            <w:r w:rsidRPr="008A5B91">
              <w:rPr>
                <w:rFonts w:ascii="Arial" w:hAnsi="Arial" w:cs="Arial"/>
                <w:b/>
                <w:i/>
              </w:rPr>
              <w:t xml:space="preserve"> </w:t>
            </w:r>
            <w:r w:rsidRPr="008A5B91">
              <w:rPr>
                <w:rFonts w:ascii="Arial" w:hAnsi="Arial"/>
                <w:b/>
                <w:i/>
              </w:rPr>
              <w:t>να</w:t>
            </w:r>
            <w:r w:rsidRPr="008A5B91">
              <w:rPr>
                <w:rFonts w:ascii="Arial" w:hAnsi="Arial" w:cs="Arial"/>
                <w:b/>
                <w:i/>
              </w:rPr>
              <w:t xml:space="preserve"> </w:t>
            </w:r>
            <w:r w:rsidRPr="008A5B91">
              <w:rPr>
                <w:rFonts w:ascii="Arial" w:hAnsi="Arial"/>
                <w:b/>
                <w:i/>
              </w:rPr>
              <w:t>ησυχάσει</w:t>
            </w:r>
            <w:r w:rsidRPr="008A5B91">
              <w:rPr>
                <w:rFonts w:ascii="Arial" w:hAnsi="Arial" w:cs="Arial"/>
                <w:b/>
                <w:i/>
              </w:rPr>
              <w:t xml:space="preserve"> </w:t>
            </w:r>
            <w:r w:rsidRPr="008A5B91">
              <w:rPr>
                <w:rFonts w:ascii="Arial" w:hAnsi="Arial"/>
                <w:b/>
                <w:i/>
              </w:rPr>
              <w:t>η</w:t>
            </w:r>
            <w:r w:rsidRPr="008A5B91">
              <w:rPr>
                <w:rFonts w:ascii="Arial" w:hAnsi="Arial" w:cs="Arial"/>
                <w:b/>
                <w:i/>
              </w:rPr>
              <w:t xml:space="preserve"> </w:t>
            </w:r>
            <w:r w:rsidRPr="008A5B91">
              <w:rPr>
                <w:rFonts w:ascii="Arial" w:hAnsi="Arial"/>
                <w:b/>
                <w:i/>
              </w:rPr>
              <w:t>θάλασσα</w:t>
            </w:r>
            <w:r w:rsidRPr="008A5B91">
              <w:rPr>
                <w:rFonts w:ascii="Arial" w:hAnsi="Arial" w:cs="Arial"/>
                <w:b/>
                <w:i/>
              </w:rPr>
              <w:t>;</w:t>
            </w:r>
          </w:p>
          <w:p w:rsidR="000578F7" w:rsidRDefault="000578F7" w:rsidP="0052321F">
            <w:pPr>
              <w:shd w:val="clear" w:color="auto" w:fill="FFFFFF"/>
              <w:autoSpaceDE w:val="0"/>
              <w:autoSpaceDN w:val="0"/>
              <w:adjustRightInd w:val="0"/>
              <w:rPr>
                <w:rFonts w:ascii="Arial" w:hAnsi="Arial" w:cs="Arial"/>
              </w:rPr>
            </w:pPr>
            <w:r w:rsidRPr="002F1D42">
              <w:rPr>
                <w:rFonts w:ascii="Arial" w:hAnsi="Arial"/>
              </w:rPr>
              <w:t>γιατί</w:t>
            </w:r>
            <w:r w:rsidRPr="002F1D42">
              <w:rPr>
                <w:rFonts w:ascii="Arial" w:hAnsi="Arial" w:cs="Arial"/>
              </w:rPr>
              <w:t xml:space="preserve"> </w:t>
            </w:r>
            <w:r w:rsidRPr="002F1D42">
              <w:rPr>
                <w:rFonts w:ascii="Arial" w:hAnsi="Arial"/>
              </w:rPr>
              <w:t>η</w:t>
            </w:r>
            <w:r w:rsidRPr="002F1D42">
              <w:rPr>
                <w:rFonts w:ascii="Arial" w:hAnsi="Arial" w:cs="Arial"/>
              </w:rPr>
              <w:t xml:space="preserve"> </w:t>
            </w:r>
            <w:r w:rsidRPr="002F1D42">
              <w:rPr>
                <w:rFonts w:ascii="Arial" w:hAnsi="Arial"/>
              </w:rPr>
              <w:t>θαλασσοταραχή</w:t>
            </w:r>
            <w:r w:rsidRPr="002F1D42">
              <w:rPr>
                <w:rFonts w:ascii="Arial" w:hAnsi="Arial" w:cs="Arial"/>
              </w:rPr>
              <w:t xml:space="preserve"> </w:t>
            </w:r>
            <w:r w:rsidRPr="002F1D42">
              <w:rPr>
                <w:rFonts w:ascii="Arial" w:hAnsi="Arial"/>
              </w:rPr>
              <w:t>όσο</w:t>
            </w:r>
            <w:r w:rsidRPr="002F1D42">
              <w:rPr>
                <w:rFonts w:ascii="Arial" w:hAnsi="Arial" w:cs="Arial"/>
              </w:rPr>
              <w:t xml:space="preserve"> </w:t>
            </w:r>
            <w:r w:rsidRPr="002F1D42">
              <w:rPr>
                <w:rFonts w:ascii="Arial" w:hAnsi="Arial"/>
              </w:rPr>
              <w:t>πήγαινε</w:t>
            </w:r>
            <w:r w:rsidRPr="002F1D42">
              <w:rPr>
                <w:rFonts w:ascii="Arial" w:hAnsi="Arial" w:cs="Arial"/>
              </w:rPr>
              <w:t xml:space="preserve"> </w:t>
            </w:r>
            <w:r w:rsidRPr="002F1D42">
              <w:rPr>
                <w:rFonts w:ascii="Arial" w:hAnsi="Arial"/>
              </w:rPr>
              <w:t>χειρο</w:t>
            </w:r>
            <w:r w:rsidRPr="002F1D42">
              <w:rPr>
                <w:rFonts w:ascii="Arial" w:hAnsi="Arial"/>
              </w:rPr>
              <w:softHyphen/>
              <w:t>τέρευε</w:t>
            </w:r>
            <w:r>
              <w:rPr>
                <w:rFonts w:ascii="Arial" w:hAnsi="Arial" w:cs="Arial"/>
              </w:rPr>
              <w:t xml:space="preserve">. </w:t>
            </w:r>
          </w:p>
          <w:p w:rsidR="000578F7" w:rsidRDefault="000578F7" w:rsidP="0052321F">
            <w:pPr>
              <w:shd w:val="clear" w:color="auto" w:fill="FFFFFF"/>
              <w:autoSpaceDE w:val="0"/>
              <w:autoSpaceDN w:val="0"/>
              <w:adjustRightInd w:val="0"/>
              <w:rPr>
                <w:rFonts w:ascii="Arial" w:hAnsi="Arial" w:cs="Arial"/>
              </w:rPr>
            </w:pPr>
            <w:r w:rsidRPr="002F1D42">
              <w:rPr>
                <w:rFonts w:ascii="Arial" w:hAnsi="Arial"/>
              </w:rPr>
              <w:t>Εκείνος</w:t>
            </w:r>
            <w:r w:rsidRPr="002F1D42">
              <w:rPr>
                <w:rFonts w:ascii="Arial" w:hAnsi="Arial" w:cs="Arial"/>
              </w:rPr>
              <w:t xml:space="preserve"> </w:t>
            </w:r>
            <w:r w:rsidRPr="002F1D42">
              <w:rPr>
                <w:rFonts w:ascii="Arial" w:hAnsi="Arial"/>
              </w:rPr>
              <w:t>τους</w:t>
            </w:r>
            <w:r w:rsidRPr="002F1D42">
              <w:rPr>
                <w:rFonts w:ascii="Arial" w:hAnsi="Arial" w:cs="Arial"/>
              </w:rPr>
              <w:t xml:space="preserve"> </w:t>
            </w:r>
            <w:r w:rsidRPr="002F1D42">
              <w:rPr>
                <w:rFonts w:ascii="Arial" w:hAnsi="Arial"/>
              </w:rPr>
              <w:t>απάντησε</w:t>
            </w:r>
            <w:r>
              <w:rPr>
                <w:rFonts w:ascii="Arial" w:hAnsi="Arial" w:cs="Arial"/>
              </w:rPr>
              <w:t>:</w:t>
            </w:r>
            <w:r w:rsidRPr="002F1D42">
              <w:rPr>
                <w:rFonts w:ascii="Arial" w:hAnsi="Arial" w:cs="Arial"/>
              </w:rPr>
              <w:t xml:space="preserve"> </w:t>
            </w:r>
          </w:p>
          <w:p w:rsidR="000578F7" w:rsidRDefault="000578F7" w:rsidP="0052321F">
            <w:pPr>
              <w:shd w:val="clear" w:color="auto" w:fill="FFFFFF"/>
              <w:autoSpaceDE w:val="0"/>
              <w:autoSpaceDN w:val="0"/>
              <w:adjustRightInd w:val="0"/>
              <w:jc w:val="center"/>
              <w:rPr>
                <w:rFonts w:ascii="Arial" w:hAnsi="Arial" w:cs="Arial"/>
                <w:b/>
                <w:i/>
              </w:rPr>
            </w:pPr>
            <w:r w:rsidRPr="00FE50F5">
              <w:rPr>
                <w:rFonts w:ascii="Arial" w:hAnsi="Arial"/>
                <w:b/>
                <w:i/>
              </w:rPr>
              <w:t>Πάρτε με</w:t>
            </w:r>
            <w:r w:rsidRPr="00FE50F5">
              <w:rPr>
                <w:rFonts w:ascii="Arial" w:hAnsi="Arial" w:cs="Arial"/>
                <w:b/>
                <w:i/>
              </w:rPr>
              <w:t xml:space="preserve"> </w:t>
            </w:r>
            <w:r w:rsidRPr="00FE50F5">
              <w:rPr>
                <w:rFonts w:ascii="Arial" w:hAnsi="Arial"/>
                <w:b/>
                <w:i/>
              </w:rPr>
              <w:t>και</w:t>
            </w:r>
            <w:r w:rsidRPr="00FE50F5">
              <w:rPr>
                <w:rFonts w:ascii="Arial" w:hAnsi="Arial" w:cs="Arial"/>
                <w:b/>
                <w:i/>
              </w:rPr>
              <w:t xml:space="preserve"> </w:t>
            </w:r>
            <w:r w:rsidRPr="00FE50F5">
              <w:rPr>
                <w:rFonts w:ascii="Arial" w:hAnsi="Arial"/>
                <w:b/>
                <w:i/>
              </w:rPr>
              <w:t>ρίξτε</w:t>
            </w:r>
            <w:r w:rsidRPr="00FE50F5">
              <w:rPr>
                <w:rFonts w:ascii="Arial" w:hAnsi="Arial" w:cs="Arial"/>
                <w:b/>
                <w:i/>
              </w:rPr>
              <w:t xml:space="preserve"> </w:t>
            </w:r>
            <w:r w:rsidRPr="00FE50F5">
              <w:rPr>
                <w:rFonts w:ascii="Arial" w:hAnsi="Arial"/>
                <w:b/>
                <w:i/>
              </w:rPr>
              <w:t>με</w:t>
            </w:r>
            <w:r w:rsidRPr="00FE50F5">
              <w:rPr>
                <w:rFonts w:ascii="Arial" w:hAnsi="Arial" w:cs="Arial"/>
                <w:b/>
                <w:i/>
              </w:rPr>
              <w:t xml:space="preserve"> </w:t>
            </w:r>
            <w:r w:rsidRPr="00FE50F5">
              <w:rPr>
                <w:rFonts w:ascii="Arial" w:hAnsi="Arial"/>
                <w:b/>
                <w:i/>
              </w:rPr>
              <w:t>στη</w:t>
            </w:r>
            <w:r w:rsidRPr="00FE50F5">
              <w:rPr>
                <w:rFonts w:ascii="Arial" w:hAnsi="Arial" w:cs="Arial"/>
                <w:b/>
                <w:i/>
              </w:rPr>
              <w:t xml:space="preserve"> </w:t>
            </w:r>
            <w:r w:rsidRPr="00FE50F5">
              <w:rPr>
                <w:rFonts w:ascii="Arial" w:hAnsi="Arial"/>
                <w:b/>
                <w:i/>
              </w:rPr>
              <w:t>θάλασσα</w:t>
            </w:r>
            <w:r w:rsidRPr="00FE50F5">
              <w:rPr>
                <w:rFonts w:ascii="Arial" w:hAnsi="Arial" w:cs="Arial"/>
                <w:b/>
                <w:i/>
              </w:rPr>
              <w:t xml:space="preserve">, </w:t>
            </w:r>
            <w:r w:rsidRPr="00FE50F5">
              <w:rPr>
                <w:rFonts w:ascii="Arial" w:hAnsi="Arial"/>
                <w:b/>
                <w:i/>
              </w:rPr>
              <w:t>κ</w:t>
            </w:r>
            <w:r>
              <w:rPr>
                <w:rFonts w:ascii="Arial" w:hAnsi="Arial" w:cs="Arial"/>
                <w:b/>
                <w:i/>
              </w:rPr>
              <w:t>ι</w:t>
            </w:r>
            <w:r w:rsidRPr="00FE50F5">
              <w:rPr>
                <w:rFonts w:ascii="Arial" w:hAnsi="Arial" w:cs="Arial"/>
                <w:b/>
                <w:i/>
              </w:rPr>
              <w:t xml:space="preserve"> </w:t>
            </w:r>
            <w:r w:rsidRPr="00FE50F5">
              <w:rPr>
                <w:rFonts w:ascii="Arial" w:hAnsi="Arial"/>
                <w:b/>
                <w:i/>
              </w:rPr>
              <w:t>αυτή</w:t>
            </w:r>
            <w:r w:rsidRPr="00FE50F5">
              <w:rPr>
                <w:rFonts w:ascii="Arial" w:hAnsi="Arial" w:cs="Arial"/>
                <w:b/>
                <w:i/>
              </w:rPr>
              <w:t xml:space="preserve"> </w:t>
            </w:r>
            <w:r w:rsidRPr="00FE50F5">
              <w:rPr>
                <w:rFonts w:ascii="Arial" w:hAnsi="Arial"/>
                <w:b/>
                <w:i/>
              </w:rPr>
              <w:t>θα</w:t>
            </w:r>
            <w:r w:rsidRPr="00FE50F5">
              <w:rPr>
                <w:rFonts w:ascii="Arial" w:hAnsi="Arial" w:cs="Arial"/>
                <w:b/>
                <w:i/>
              </w:rPr>
              <w:t xml:space="preserve"> </w:t>
            </w:r>
            <w:r w:rsidRPr="00FE50F5">
              <w:rPr>
                <w:rFonts w:ascii="Arial" w:hAnsi="Arial"/>
                <w:b/>
                <w:i/>
              </w:rPr>
              <w:t>η</w:t>
            </w:r>
            <w:r w:rsidRPr="00FE50F5">
              <w:rPr>
                <w:rFonts w:ascii="Arial" w:hAnsi="Arial"/>
                <w:b/>
                <w:i/>
              </w:rPr>
              <w:softHyphen/>
              <w:t>συχάσει</w:t>
            </w:r>
            <w:r w:rsidRPr="00FE50F5">
              <w:rPr>
                <w:rFonts w:ascii="Arial" w:hAnsi="Arial" w:cs="Arial"/>
                <w:b/>
                <w:i/>
              </w:rPr>
              <w:t>.</w:t>
            </w:r>
          </w:p>
          <w:p w:rsidR="000578F7" w:rsidRPr="00FE50F5" w:rsidRDefault="000578F7" w:rsidP="0052321F">
            <w:pPr>
              <w:shd w:val="clear" w:color="auto" w:fill="FFFFFF"/>
              <w:autoSpaceDE w:val="0"/>
              <w:autoSpaceDN w:val="0"/>
              <w:adjustRightInd w:val="0"/>
              <w:jc w:val="center"/>
              <w:rPr>
                <w:rFonts w:ascii="Arial" w:hAnsi="Arial" w:cs="Arial"/>
                <w:b/>
                <w:i/>
              </w:rPr>
            </w:pPr>
            <w:r w:rsidRPr="00FE50F5">
              <w:rPr>
                <w:rFonts w:ascii="Arial" w:hAnsi="Arial"/>
                <w:b/>
                <w:i/>
              </w:rPr>
              <w:t>Το</w:t>
            </w:r>
            <w:r w:rsidRPr="00FE50F5">
              <w:rPr>
                <w:rFonts w:ascii="Arial" w:hAnsi="Arial" w:cs="Arial"/>
                <w:b/>
                <w:i/>
              </w:rPr>
              <w:t xml:space="preserve"> </w:t>
            </w:r>
            <w:r w:rsidRPr="00FE50F5">
              <w:rPr>
                <w:rFonts w:ascii="Arial" w:hAnsi="Arial"/>
                <w:b/>
                <w:i/>
              </w:rPr>
              <w:t>ξέρω</w:t>
            </w:r>
            <w:r w:rsidRPr="00FE50F5">
              <w:rPr>
                <w:rFonts w:ascii="Arial" w:hAnsi="Arial" w:cs="Arial"/>
                <w:b/>
                <w:i/>
              </w:rPr>
              <w:t xml:space="preserve"> </w:t>
            </w:r>
            <w:r w:rsidRPr="00FE50F5">
              <w:rPr>
                <w:rFonts w:ascii="Arial" w:hAnsi="Arial"/>
                <w:b/>
                <w:i/>
              </w:rPr>
              <w:t>πως</w:t>
            </w:r>
            <w:r w:rsidRPr="00FE50F5">
              <w:rPr>
                <w:rFonts w:ascii="Arial" w:hAnsi="Arial" w:cs="Arial"/>
                <w:b/>
                <w:i/>
              </w:rPr>
              <w:t xml:space="preserve"> </w:t>
            </w:r>
            <w:r w:rsidRPr="00FE50F5">
              <w:rPr>
                <w:rFonts w:ascii="Arial" w:hAnsi="Arial"/>
                <w:b/>
                <w:i/>
              </w:rPr>
              <w:t>εγώ</w:t>
            </w:r>
            <w:r w:rsidRPr="00FE50F5">
              <w:rPr>
                <w:rFonts w:ascii="Arial" w:hAnsi="Arial" w:cs="Arial"/>
                <w:b/>
                <w:i/>
              </w:rPr>
              <w:t xml:space="preserve"> </w:t>
            </w:r>
            <w:r w:rsidRPr="00FE50F5">
              <w:rPr>
                <w:rFonts w:ascii="Arial" w:hAnsi="Arial"/>
                <w:b/>
                <w:i/>
              </w:rPr>
              <w:t>είμαι</w:t>
            </w:r>
            <w:r w:rsidRPr="00FE50F5">
              <w:rPr>
                <w:rFonts w:ascii="Arial" w:hAnsi="Arial" w:cs="Arial"/>
                <w:b/>
                <w:i/>
              </w:rPr>
              <w:t xml:space="preserve"> </w:t>
            </w:r>
            <w:r w:rsidRPr="00FE50F5">
              <w:rPr>
                <w:rFonts w:ascii="Arial" w:hAnsi="Arial"/>
                <w:b/>
                <w:i/>
              </w:rPr>
              <w:t>η</w:t>
            </w:r>
            <w:r w:rsidRPr="00FE50F5">
              <w:rPr>
                <w:rFonts w:ascii="Arial" w:hAnsi="Arial" w:cs="Arial"/>
                <w:b/>
                <w:i/>
              </w:rPr>
              <w:t xml:space="preserve"> </w:t>
            </w:r>
            <w:r w:rsidRPr="00FE50F5">
              <w:rPr>
                <w:rFonts w:ascii="Arial" w:hAnsi="Arial"/>
                <w:b/>
                <w:i/>
              </w:rPr>
              <w:t>αιτία</w:t>
            </w:r>
            <w:r w:rsidRPr="00FE50F5">
              <w:rPr>
                <w:rFonts w:ascii="Arial" w:hAnsi="Arial" w:cs="Arial"/>
                <w:b/>
                <w:i/>
              </w:rPr>
              <w:t xml:space="preserve"> </w:t>
            </w:r>
            <w:r w:rsidRPr="00FE50F5">
              <w:rPr>
                <w:rFonts w:ascii="Arial" w:hAnsi="Arial"/>
                <w:b/>
                <w:i/>
              </w:rPr>
              <w:t>γι</w:t>
            </w:r>
            <w:r>
              <w:rPr>
                <w:rFonts w:ascii="Arial" w:hAnsi="Arial" w:cs="Arial"/>
                <w:b/>
                <w:i/>
                <w:vertAlign w:val="superscript"/>
              </w:rPr>
              <w:t>’</w:t>
            </w:r>
            <w:r w:rsidRPr="00FE50F5">
              <w:rPr>
                <w:rFonts w:ascii="Arial" w:hAnsi="Arial" w:cs="Arial"/>
                <w:b/>
                <w:i/>
                <w:vertAlign w:val="superscript"/>
              </w:rPr>
              <w:t xml:space="preserve"> </w:t>
            </w:r>
            <w:r w:rsidRPr="00FE50F5">
              <w:rPr>
                <w:rFonts w:ascii="Arial" w:hAnsi="Arial"/>
                <w:b/>
                <w:i/>
              </w:rPr>
              <w:t>αυτή</w:t>
            </w:r>
            <w:r w:rsidRPr="00FE50F5">
              <w:rPr>
                <w:rFonts w:ascii="Arial" w:hAnsi="Arial" w:cs="Arial"/>
                <w:b/>
                <w:i/>
              </w:rPr>
              <w:t xml:space="preserve"> </w:t>
            </w:r>
            <w:r w:rsidRPr="00FE50F5">
              <w:rPr>
                <w:rFonts w:ascii="Arial" w:hAnsi="Arial"/>
                <w:b/>
                <w:i/>
              </w:rPr>
              <w:t>τη</w:t>
            </w:r>
            <w:r w:rsidRPr="00FE50F5">
              <w:rPr>
                <w:rFonts w:ascii="Arial" w:hAnsi="Arial" w:cs="Arial"/>
                <w:b/>
                <w:i/>
              </w:rPr>
              <w:t xml:space="preserve"> </w:t>
            </w:r>
            <w:r w:rsidRPr="00FE50F5">
              <w:rPr>
                <w:rFonts w:ascii="Arial" w:hAnsi="Arial"/>
                <w:b/>
                <w:i/>
              </w:rPr>
              <w:t>μεγάλη</w:t>
            </w:r>
            <w:r w:rsidRPr="00FE50F5">
              <w:rPr>
                <w:rFonts w:ascii="Arial" w:hAnsi="Arial" w:cs="Arial"/>
                <w:b/>
                <w:i/>
              </w:rPr>
              <w:t xml:space="preserve"> </w:t>
            </w:r>
            <w:r w:rsidRPr="00FE50F5">
              <w:rPr>
                <w:rFonts w:ascii="Arial" w:hAnsi="Arial"/>
                <w:b/>
                <w:i/>
              </w:rPr>
              <w:t>καταιγίδα</w:t>
            </w:r>
            <w:r w:rsidRPr="00FE50F5">
              <w:rPr>
                <w:rFonts w:ascii="Arial" w:hAnsi="Arial" w:cs="Arial"/>
                <w:b/>
                <w:i/>
              </w:rPr>
              <w:t xml:space="preserve"> </w:t>
            </w:r>
            <w:r w:rsidRPr="00FE50F5">
              <w:rPr>
                <w:rFonts w:ascii="Arial" w:hAnsi="Arial"/>
                <w:b/>
                <w:i/>
              </w:rPr>
              <w:t>που</w:t>
            </w:r>
            <w:r w:rsidRPr="00FE50F5">
              <w:rPr>
                <w:rFonts w:ascii="Arial" w:hAnsi="Arial" w:cs="Arial"/>
                <w:b/>
                <w:i/>
              </w:rPr>
              <w:t xml:space="preserve"> </w:t>
            </w:r>
            <w:r w:rsidRPr="00FE50F5">
              <w:rPr>
                <w:rFonts w:ascii="Arial" w:hAnsi="Arial"/>
                <w:b/>
                <w:i/>
              </w:rPr>
              <w:t>σας</w:t>
            </w:r>
            <w:r w:rsidRPr="00FE50F5">
              <w:rPr>
                <w:rFonts w:ascii="Arial" w:hAnsi="Arial" w:cs="Arial"/>
                <w:b/>
                <w:i/>
              </w:rPr>
              <w:t xml:space="preserve"> </w:t>
            </w:r>
            <w:r w:rsidRPr="00FE50F5">
              <w:rPr>
                <w:rFonts w:ascii="Arial" w:hAnsi="Arial"/>
                <w:b/>
                <w:i/>
              </w:rPr>
              <w:t>βρήκε</w:t>
            </w:r>
            <w:r w:rsidRPr="00FE50F5">
              <w:rPr>
                <w:rFonts w:ascii="Arial" w:hAnsi="Arial" w:cs="Arial"/>
                <w:b/>
                <w:i/>
              </w:rPr>
              <w:t>.</w:t>
            </w:r>
          </w:p>
          <w:p w:rsidR="000578F7" w:rsidRPr="003E783D" w:rsidRDefault="000578F7" w:rsidP="0052321F">
            <w:pPr>
              <w:shd w:val="clear" w:color="auto" w:fill="FFFFFF"/>
              <w:autoSpaceDE w:val="0"/>
              <w:autoSpaceDN w:val="0"/>
              <w:adjustRightInd w:val="0"/>
              <w:rPr>
                <w:rFonts w:ascii="Arial" w:hAnsi="Arial" w:cs="Arial"/>
                <w:vertAlign w:val="superscript"/>
              </w:rPr>
            </w:pPr>
          </w:p>
          <w:p w:rsidR="000578F7" w:rsidRDefault="000578F7" w:rsidP="0052321F">
            <w:pPr>
              <w:shd w:val="clear" w:color="auto" w:fill="FFFFFF"/>
              <w:autoSpaceDE w:val="0"/>
              <w:autoSpaceDN w:val="0"/>
              <w:adjustRightInd w:val="0"/>
              <w:rPr>
                <w:rFonts w:ascii="Arial" w:hAnsi="Arial" w:cs="Arial"/>
              </w:rPr>
            </w:pPr>
            <w:r w:rsidRPr="003E783D">
              <w:rPr>
                <w:rFonts w:ascii="Arial" w:hAnsi="Arial" w:cs="Arial"/>
                <w:vertAlign w:val="superscript"/>
              </w:rPr>
              <w:t>13</w:t>
            </w:r>
            <w:r w:rsidRPr="002F1D42">
              <w:rPr>
                <w:rFonts w:ascii="Arial" w:hAnsi="Arial"/>
              </w:rPr>
              <w:t>Παρ</w:t>
            </w:r>
            <w:r w:rsidRPr="002F1D42">
              <w:rPr>
                <w:rFonts w:ascii="Arial" w:hAnsi="Arial" w:cs="Arial"/>
              </w:rPr>
              <w:t xml:space="preserve">' </w:t>
            </w:r>
            <w:r w:rsidRPr="002F1D42">
              <w:rPr>
                <w:rFonts w:ascii="Arial" w:hAnsi="Arial"/>
              </w:rPr>
              <w:t>όλα</w:t>
            </w:r>
            <w:r w:rsidRPr="002F1D42">
              <w:rPr>
                <w:rFonts w:ascii="Arial" w:hAnsi="Arial" w:cs="Arial"/>
              </w:rPr>
              <w:t xml:space="preserve"> </w:t>
            </w:r>
            <w:r w:rsidRPr="002F1D42">
              <w:rPr>
                <w:rFonts w:ascii="Arial" w:hAnsi="Arial"/>
              </w:rPr>
              <w:t>αυτά</w:t>
            </w:r>
            <w:r w:rsidRPr="002F1D42">
              <w:rPr>
                <w:rFonts w:ascii="Arial" w:hAnsi="Arial" w:cs="Arial"/>
              </w:rPr>
              <w:t xml:space="preserve">, </w:t>
            </w:r>
            <w:r w:rsidRPr="002F1D42">
              <w:rPr>
                <w:rFonts w:ascii="Arial" w:hAnsi="Arial"/>
              </w:rPr>
              <w:t>οι</w:t>
            </w:r>
            <w:r w:rsidRPr="002F1D42">
              <w:rPr>
                <w:rFonts w:ascii="Arial" w:hAnsi="Arial" w:cs="Arial"/>
              </w:rPr>
              <w:t xml:space="preserve"> </w:t>
            </w:r>
            <w:r w:rsidRPr="002F1D42">
              <w:rPr>
                <w:rFonts w:ascii="Arial" w:hAnsi="Arial"/>
              </w:rPr>
              <w:t>ναύτες</w:t>
            </w:r>
            <w:r w:rsidRPr="002F1D42">
              <w:rPr>
                <w:rFonts w:ascii="Arial" w:hAnsi="Arial" w:cs="Arial"/>
              </w:rPr>
              <w:t xml:space="preserve"> </w:t>
            </w:r>
            <w:r w:rsidRPr="002F1D42">
              <w:rPr>
                <w:rFonts w:ascii="Arial" w:hAnsi="Arial"/>
              </w:rPr>
              <w:t>κωπηλατούσαν μ</w:t>
            </w:r>
            <w:r w:rsidRPr="002F1D42">
              <w:rPr>
                <w:rFonts w:ascii="Arial" w:hAnsi="Arial" w:cs="Arial"/>
              </w:rPr>
              <w:t xml:space="preserve">' </w:t>
            </w:r>
            <w:r w:rsidRPr="002F1D42">
              <w:rPr>
                <w:rFonts w:ascii="Arial" w:hAnsi="Arial"/>
              </w:rPr>
              <w:t>όλη</w:t>
            </w:r>
            <w:r w:rsidRPr="002F1D42">
              <w:rPr>
                <w:rFonts w:ascii="Arial" w:hAnsi="Arial" w:cs="Arial"/>
              </w:rPr>
              <w:t xml:space="preserve"> </w:t>
            </w:r>
            <w:r w:rsidRPr="002F1D42">
              <w:rPr>
                <w:rFonts w:ascii="Arial" w:hAnsi="Arial"/>
              </w:rPr>
              <w:t>τους</w:t>
            </w:r>
            <w:r w:rsidRPr="002F1D42">
              <w:rPr>
                <w:rFonts w:ascii="Arial" w:hAnsi="Arial" w:cs="Arial"/>
              </w:rPr>
              <w:t xml:space="preserve"> </w:t>
            </w:r>
            <w:r w:rsidRPr="002F1D42">
              <w:rPr>
                <w:rFonts w:ascii="Arial" w:hAnsi="Arial"/>
              </w:rPr>
              <w:t>τη</w:t>
            </w:r>
            <w:r w:rsidRPr="002F1D42">
              <w:rPr>
                <w:rFonts w:ascii="Arial" w:hAnsi="Arial" w:cs="Arial"/>
              </w:rPr>
              <w:t xml:space="preserve"> </w:t>
            </w:r>
            <w:r w:rsidRPr="002F1D42">
              <w:rPr>
                <w:rFonts w:ascii="Arial" w:hAnsi="Arial"/>
              </w:rPr>
              <w:t>δύναμη</w:t>
            </w:r>
            <w:r w:rsidRPr="002F1D42">
              <w:rPr>
                <w:rFonts w:ascii="Arial" w:hAnsi="Arial" w:cs="Arial"/>
              </w:rPr>
              <w:t xml:space="preserve"> </w:t>
            </w:r>
            <w:r w:rsidRPr="002F1D42">
              <w:rPr>
                <w:rFonts w:ascii="Arial" w:hAnsi="Arial"/>
              </w:rPr>
              <w:t>για</w:t>
            </w:r>
            <w:r w:rsidRPr="002F1D42">
              <w:rPr>
                <w:rFonts w:ascii="Arial" w:hAnsi="Arial" w:cs="Arial"/>
              </w:rPr>
              <w:t xml:space="preserve"> </w:t>
            </w:r>
            <w:r w:rsidRPr="002F1D42">
              <w:rPr>
                <w:rFonts w:ascii="Arial" w:hAnsi="Arial"/>
              </w:rPr>
              <w:t>να</w:t>
            </w:r>
            <w:r w:rsidRPr="002F1D42">
              <w:rPr>
                <w:rFonts w:ascii="Arial" w:hAnsi="Arial" w:cs="Arial"/>
              </w:rPr>
              <w:t xml:space="preserve"> </w:t>
            </w:r>
            <w:r w:rsidRPr="002F1D42">
              <w:rPr>
                <w:rFonts w:ascii="Arial" w:hAnsi="Arial"/>
              </w:rPr>
              <w:t>γυρίσουν</w:t>
            </w:r>
            <w:r w:rsidRPr="002F1D42">
              <w:rPr>
                <w:rFonts w:ascii="Arial" w:hAnsi="Arial" w:cs="Arial"/>
              </w:rPr>
              <w:t xml:space="preserve"> </w:t>
            </w:r>
            <w:r w:rsidRPr="002F1D42">
              <w:rPr>
                <w:rFonts w:ascii="Arial" w:hAnsi="Arial"/>
              </w:rPr>
              <w:t>πίσω στη</w:t>
            </w:r>
            <w:r w:rsidRPr="002F1D42">
              <w:rPr>
                <w:rFonts w:ascii="Arial" w:hAnsi="Arial" w:cs="Arial"/>
              </w:rPr>
              <w:t xml:space="preserve"> </w:t>
            </w:r>
            <w:r w:rsidRPr="002F1D42">
              <w:rPr>
                <w:rFonts w:ascii="Arial" w:hAnsi="Arial"/>
              </w:rPr>
              <w:t>στεριά</w:t>
            </w:r>
            <w:r w:rsidRPr="002F1D42">
              <w:rPr>
                <w:rFonts w:ascii="Arial" w:hAnsi="Arial" w:cs="Arial"/>
              </w:rPr>
              <w:t xml:space="preserve">, </w:t>
            </w:r>
          </w:p>
          <w:p w:rsidR="000578F7" w:rsidRDefault="000578F7" w:rsidP="0052321F">
            <w:pPr>
              <w:shd w:val="clear" w:color="auto" w:fill="FFFFFF"/>
              <w:autoSpaceDE w:val="0"/>
              <w:autoSpaceDN w:val="0"/>
              <w:adjustRightInd w:val="0"/>
              <w:rPr>
                <w:rFonts w:ascii="Arial" w:hAnsi="Arial" w:cs="Arial"/>
              </w:rPr>
            </w:pPr>
            <w:r w:rsidRPr="002F1D42">
              <w:rPr>
                <w:rFonts w:ascii="Arial" w:hAnsi="Arial"/>
              </w:rPr>
              <w:t>αλλά δεν</w:t>
            </w:r>
            <w:r w:rsidRPr="002F1D42">
              <w:rPr>
                <w:rFonts w:ascii="Arial" w:hAnsi="Arial" w:cs="Arial"/>
              </w:rPr>
              <w:t xml:space="preserve"> </w:t>
            </w:r>
            <w:r w:rsidRPr="002F1D42">
              <w:rPr>
                <w:rFonts w:ascii="Arial" w:hAnsi="Arial"/>
              </w:rPr>
              <w:t>τα</w:t>
            </w:r>
            <w:r w:rsidRPr="002F1D42">
              <w:rPr>
                <w:rFonts w:ascii="Arial" w:hAnsi="Arial" w:cs="Arial"/>
              </w:rPr>
              <w:t xml:space="preserve"> </w:t>
            </w:r>
            <w:r w:rsidRPr="002F1D42">
              <w:rPr>
                <w:rFonts w:ascii="Arial" w:hAnsi="Arial"/>
              </w:rPr>
              <w:t>κατάφερναν</w:t>
            </w:r>
            <w:r w:rsidRPr="002F1D42">
              <w:rPr>
                <w:rFonts w:ascii="Arial" w:hAnsi="Arial" w:cs="Arial"/>
              </w:rPr>
              <w:t xml:space="preserve">, </w:t>
            </w:r>
            <w:r w:rsidRPr="002F1D42">
              <w:rPr>
                <w:rFonts w:ascii="Arial" w:hAnsi="Arial"/>
              </w:rPr>
              <w:t>γιατί</w:t>
            </w:r>
            <w:r w:rsidRPr="002F1D42">
              <w:rPr>
                <w:rFonts w:ascii="Arial" w:hAnsi="Arial" w:cs="Arial"/>
              </w:rPr>
              <w:t xml:space="preserve"> </w:t>
            </w:r>
            <w:r w:rsidRPr="002F1D42">
              <w:rPr>
                <w:rFonts w:ascii="Arial" w:hAnsi="Arial"/>
              </w:rPr>
              <w:t>η θάλασσα</w:t>
            </w:r>
            <w:r w:rsidRPr="002F1D42">
              <w:rPr>
                <w:rFonts w:ascii="Arial" w:hAnsi="Arial" w:cs="Arial"/>
              </w:rPr>
              <w:t xml:space="preserve"> </w:t>
            </w:r>
            <w:r w:rsidRPr="002F1D42">
              <w:rPr>
                <w:rFonts w:ascii="Arial" w:hAnsi="Arial"/>
              </w:rPr>
              <w:t>γινόταν</w:t>
            </w:r>
            <w:r w:rsidRPr="002F1D42">
              <w:rPr>
                <w:rFonts w:ascii="Arial" w:hAnsi="Arial" w:cs="Arial"/>
              </w:rPr>
              <w:t xml:space="preserve"> </w:t>
            </w:r>
            <w:r w:rsidRPr="002F1D42">
              <w:rPr>
                <w:rFonts w:ascii="Arial" w:hAnsi="Arial"/>
              </w:rPr>
              <w:t>όλο</w:t>
            </w:r>
            <w:r w:rsidRPr="002F1D42">
              <w:rPr>
                <w:rFonts w:ascii="Arial" w:hAnsi="Arial" w:cs="Arial"/>
              </w:rPr>
              <w:t xml:space="preserve"> </w:t>
            </w:r>
            <w:r w:rsidRPr="002F1D42">
              <w:rPr>
                <w:rFonts w:ascii="Arial" w:hAnsi="Arial"/>
              </w:rPr>
              <w:t>και</w:t>
            </w:r>
            <w:r w:rsidRPr="002F1D42">
              <w:rPr>
                <w:rFonts w:ascii="Arial" w:hAnsi="Arial" w:cs="Arial"/>
              </w:rPr>
              <w:t xml:space="preserve"> </w:t>
            </w:r>
            <w:r w:rsidRPr="002F1D42">
              <w:rPr>
                <w:rFonts w:ascii="Arial" w:hAnsi="Arial"/>
              </w:rPr>
              <w:t>πιο</w:t>
            </w:r>
            <w:r w:rsidRPr="002F1D42">
              <w:rPr>
                <w:rFonts w:ascii="Arial" w:hAnsi="Arial" w:cs="Arial"/>
              </w:rPr>
              <w:t xml:space="preserve"> </w:t>
            </w:r>
            <w:r w:rsidRPr="002F1D42">
              <w:rPr>
                <w:rFonts w:ascii="Arial" w:hAnsi="Arial"/>
              </w:rPr>
              <w:t>άγρια</w:t>
            </w:r>
            <w:r>
              <w:rPr>
                <w:rFonts w:ascii="Arial" w:hAnsi="Arial"/>
              </w:rPr>
              <w:t xml:space="preserve"> (ΕΛΕΟΣ ΤΩΝ ΕΘΝΩΝ)</w:t>
            </w:r>
            <w:r w:rsidRPr="002F1D42">
              <w:rPr>
                <w:rFonts w:ascii="Arial" w:hAnsi="Arial" w:cs="Arial"/>
              </w:rPr>
              <w:t>.</w:t>
            </w:r>
          </w:p>
          <w:p w:rsidR="000578F7" w:rsidRDefault="000578F7" w:rsidP="0052321F">
            <w:pPr>
              <w:shd w:val="clear" w:color="auto" w:fill="FFFFFF"/>
              <w:autoSpaceDE w:val="0"/>
              <w:autoSpaceDN w:val="0"/>
              <w:adjustRightInd w:val="0"/>
              <w:rPr>
                <w:rFonts w:ascii="Arial" w:hAnsi="Arial" w:cs="Arial"/>
              </w:rPr>
            </w:pPr>
            <w:r w:rsidRPr="002F1D42">
              <w:rPr>
                <w:rFonts w:ascii="Arial" w:hAnsi="Arial" w:cs="Arial"/>
                <w:vertAlign w:val="superscript"/>
              </w:rPr>
              <w:t>14</w:t>
            </w:r>
            <w:r w:rsidRPr="002F1D42">
              <w:rPr>
                <w:rFonts w:ascii="Arial" w:hAnsi="Arial"/>
              </w:rPr>
              <w:t>Τότε άρχισαν</w:t>
            </w:r>
            <w:r w:rsidRPr="002F1D42">
              <w:rPr>
                <w:rFonts w:ascii="Arial" w:hAnsi="Arial" w:cs="Arial"/>
              </w:rPr>
              <w:t xml:space="preserve"> </w:t>
            </w:r>
            <w:r w:rsidRPr="002F1D42">
              <w:rPr>
                <w:rFonts w:ascii="Arial" w:hAnsi="Arial"/>
              </w:rPr>
              <w:t>να</w:t>
            </w:r>
            <w:r w:rsidRPr="002F1D42">
              <w:rPr>
                <w:rFonts w:ascii="Arial" w:hAnsi="Arial" w:cs="Arial"/>
              </w:rPr>
              <w:t xml:space="preserve"> </w:t>
            </w:r>
            <w:r w:rsidRPr="002F1D42">
              <w:rPr>
                <w:rFonts w:ascii="Arial" w:hAnsi="Arial"/>
              </w:rPr>
              <w:t>φωνάζουν</w:t>
            </w:r>
            <w:r w:rsidRPr="002F1D42">
              <w:rPr>
                <w:rFonts w:ascii="Arial" w:hAnsi="Arial" w:cs="Arial"/>
              </w:rPr>
              <w:t xml:space="preserve"> </w:t>
            </w:r>
            <w:r w:rsidRPr="002F1D42">
              <w:rPr>
                <w:rFonts w:ascii="Arial" w:hAnsi="Arial"/>
              </w:rPr>
              <w:t>στον</w:t>
            </w:r>
            <w:r w:rsidRPr="002F1D42">
              <w:rPr>
                <w:rFonts w:ascii="Arial" w:hAnsi="Arial" w:cs="Arial"/>
              </w:rPr>
              <w:t xml:space="preserve"> </w:t>
            </w:r>
            <w:r w:rsidRPr="002F1D42">
              <w:rPr>
                <w:rFonts w:ascii="Arial" w:hAnsi="Arial"/>
              </w:rPr>
              <w:t>Κύριο</w:t>
            </w:r>
            <w:r>
              <w:rPr>
                <w:rFonts w:ascii="Arial" w:hAnsi="Arial"/>
              </w:rPr>
              <w:t xml:space="preserve"> (του Ιωνά)</w:t>
            </w:r>
            <w:r w:rsidRPr="002F1D42">
              <w:rPr>
                <w:rFonts w:ascii="Arial" w:hAnsi="Arial" w:cs="Arial"/>
              </w:rPr>
              <w:t xml:space="preserve"> </w:t>
            </w:r>
            <w:r w:rsidRPr="002F1D42">
              <w:rPr>
                <w:rFonts w:ascii="Arial" w:hAnsi="Arial"/>
              </w:rPr>
              <w:t>και</w:t>
            </w:r>
            <w:r w:rsidRPr="002F1D42">
              <w:rPr>
                <w:rFonts w:ascii="Arial" w:hAnsi="Arial" w:cs="Arial"/>
              </w:rPr>
              <w:t xml:space="preserve"> </w:t>
            </w:r>
            <w:r w:rsidRPr="002F1D42">
              <w:rPr>
                <w:rFonts w:ascii="Arial" w:hAnsi="Arial"/>
              </w:rPr>
              <w:t>να</w:t>
            </w:r>
            <w:r w:rsidRPr="002F1D42">
              <w:rPr>
                <w:rFonts w:ascii="Arial" w:hAnsi="Arial" w:cs="Arial"/>
              </w:rPr>
              <w:t xml:space="preserve"> </w:t>
            </w:r>
            <w:r w:rsidRPr="002F1D42">
              <w:rPr>
                <w:rFonts w:ascii="Arial" w:hAnsi="Arial"/>
              </w:rPr>
              <w:t>τον παρακαλούν</w:t>
            </w:r>
            <w:r w:rsidRPr="002F1D42">
              <w:rPr>
                <w:rFonts w:ascii="Arial" w:hAnsi="Arial" w:cs="Arial"/>
              </w:rPr>
              <w:t xml:space="preserve">; </w:t>
            </w:r>
          </w:p>
          <w:p w:rsidR="000578F7" w:rsidRPr="008A5B91" w:rsidRDefault="000578F7" w:rsidP="0052321F">
            <w:pPr>
              <w:shd w:val="clear" w:color="auto" w:fill="FFFFFF"/>
              <w:autoSpaceDE w:val="0"/>
              <w:autoSpaceDN w:val="0"/>
              <w:adjustRightInd w:val="0"/>
              <w:jc w:val="center"/>
              <w:rPr>
                <w:rFonts w:ascii="Arial" w:hAnsi="Arial" w:cs="Arial"/>
                <w:b/>
                <w:i/>
              </w:rPr>
            </w:pPr>
            <w:r w:rsidRPr="008A5B91">
              <w:rPr>
                <w:rFonts w:ascii="Arial" w:hAnsi="Arial"/>
                <w:b/>
                <w:i/>
              </w:rPr>
              <w:t>Αχ</w:t>
            </w:r>
            <w:r w:rsidRPr="008A5B91">
              <w:rPr>
                <w:rFonts w:ascii="Arial" w:hAnsi="Arial" w:cs="Arial"/>
                <w:b/>
                <w:i/>
              </w:rPr>
              <w:t xml:space="preserve">, </w:t>
            </w:r>
            <w:r w:rsidRPr="008A5B91">
              <w:rPr>
                <w:rFonts w:ascii="Arial" w:hAnsi="Arial"/>
                <w:b/>
                <w:i/>
              </w:rPr>
              <w:t>Κύριε</w:t>
            </w:r>
            <w:r>
              <w:rPr>
                <w:rFonts w:ascii="Arial" w:hAnsi="Arial"/>
                <w:b/>
                <w:i/>
              </w:rPr>
              <w:t>-</w:t>
            </w:r>
            <w:r w:rsidRPr="002D0CE8">
              <w:rPr>
                <w:rFonts w:ascii="Arial" w:hAnsi="Arial"/>
                <w:b/>
                <w:i/>
                <w:color w:val="FF0000"/>
                <w:sz w:val="28"/>
                <w:szCs w:val="28"/>
              </w:rPr>
              <w:t>Γιαχβέ</w:t>
            </w:r>
            <w:r w:rsidRPr="002D0CE8">
              <w:rPr>
                <w:rFonts w:ascii="Arial" w:hAnsi="Arial" w:cs="Arial"/>
                <w:b/>
                <w:i/>
                <w:sz w:val="28"/>
                <w:szCs w:val="28"/>
              </w:rPr>
              <w:t>,</w:t>
            </w:r>
            <w:r w:rsidRPr="008A5B91">
              <w:rPr>
                <w:rFonts w:ascii="Arial" w:hAnsi="Arial" w:cs="Arial"/>
                <w:b/>
                <w:i/>
              </w:rPr>
              <w:t xml:space="preserve"> </w:t>
            </w:r>
            <w:r w:rsidRPr="008A5B91">
              <w:rPr>
                <w:rFonts w:ascii="Arial" w:hAnsi="Arial"/>
                <w:b/>
                <w:i/>
              </w:rPr>
              <w:t>μη</w:t>
            </w:r>
            <w:r w:rsidRPr="008A5B91">
              <w:rPr>
                <w:rFonts w:ascii="Arial" w:hAnsi="Arial" w:cs="Arial"/>
                <w:b/>
                <w:i/>
              </w:rPr>
              <w:t xml:space="preserve"> </w:t>
            </w:r>
            <w:r w:rsidRPr="008A5B91">
              <w:rPr>
                <w:rFonts w:ascii="Arial" w:hAnsi="Arial"/>
                <w:b/>
                <w:i/>
              </w:rPr>
              <w:t>μας</w:t>
            </w:r>
            <w:r w:rsidRPr="008A5B91">
              <w:rPr>
                <w:rFonts w:ascii="Arial" w:hAnsi="Arial" w:cs="Arial"/>
                <w:b/>
                <w:i/>
              </w:rPr>
              <w:t xml:space="preserve"> </w:t>
            </w:r>
            <w:r w:rsidRPr="008A5B91">
              <w:rPr>
                <w:rFonts w:ascii="Arial" w:hAnsi="Arial"/>
                <w:b/>
                <w:i/>
              </w:rPr>
              <w:t>τιμωρήσεις με</w:t>
            </w:r>
            <w:r w:rsidRPr="008A5B91">
              <w:rPr>
                <w:rFonts w:ascii="Arial" w:hAnsi="Arial" w:cs="Arial"/>
                <w:b/>
                <w:i/>
              </w:rPr>
              <w:t xml:space="preserve"> </w:t>
            </w:r>
            <w:r w:rsidRPr="008A5B91">
              <w:rPr>
                <w:rFonts w:ascii="Arial" w:hAnsi="Arial"/>
                <w:b/>
                <w:i/>
              </w:rPr>
              <w:t>θάνατο</w:t>
            </w:r>
            <w:r w:rsidRPr="008A5B91">
              <w:rPr>
                <w:rFonts w:ascii="Arial" w:hAnsi="Arial" w:cs="Arial"/>
                <w:b/>
                <w:i/>
              </w:rPr>
              <w:t xml:space="preserve">, </w:t>
            </w:r>
            <w:r w:rsidRPr="008A5B91">
              <w:rPr>
                <w:rFonts w:ascii="Arial" w:hAnsi="Arial"/>
                <w:b/>
                <w:i/>
              </w:rPr>
              <w:t>που</w:t>
            </w:r>
            <w:r w:rsidRPr="008A5B91">
              <w:rPr>
                <w:rFonts w:ascii="Arial" w:hAnsi="Arial" w:cs="Arial"/>
                <w:b/>
                <w:i/>
              </w:rPr>
              <w:t xml:space="preserve"> </w:t>
            </w:r>
            <w:r w:rsidRPr="008A5B91">
              <w:rPr>
                <w:rFonts w:ascii="Arial" w:hAnsi="Arial"/>
                <w:b/>
                <w:i/>
              </w:rPr>
              <w:t>θυσιάζουμε</w:t>
            </w:r>
            <w:r w:rsidRPr="008A5B91">
              <w:rPr>
                <w:rFonts w:ascii="Arial" w:hAnsi="Arial" w:cs="Arial"/>
                <w:b/>
                <w:i/>
              </w:rPr>
              <w:t xml:space="preserve"> </w:t>
            </w:r>
            <w:r w:rsidRPr="008A5B91">
              <w:rPr>
                <w:rFonts w:ascii="Arial" w:hAnsi="Arial"/>
                <w:b/>
                <w:i/>
              </w:rPr>
              <w:t>αυτόν</w:t>
            </w:r>
            <w:r w:rsidRPr="008A5B91">
              <w:rPr>
                <w:rFonts w:ascii="Arial" w:hAnsi="Arial" w:cs="Arial"/>
                <w:b/>
                <w:i/>
              </w:rPr>
              <w:t xml:space="preserve"> </w:t>
            </w:r>
            <w:r w:rsidRPr="008A5B91">
              <w:rPr>
                <w:rFonts w:ascii="Arial" w:hAnsi="Arial"/>
                <w:b/>
                <w:i/>
              </w:rPr>
              <w:t>τον</w:t>
            </w:r>
            <w:r w:rsidRPr="008A5B91">
              <w:rPr>
                <w:rFonts w:ascii="Arial" w:hAnsi="Arial" w:cs="Arial"/>
                <w:b/>
                <w:i/>
              </w:rPr>
              <w:t xml:space="preserve"> </w:t>
            </w:r>
            <w:r w:rsidRPr="008A5B91">
              <w:rPr>
                <w:rFonts w:ascii="Arial" w:hAnsi="Arial"/>
                <w:b/>
                <w:i/>
              </w:rPr>
              <w:t>άν</w:t>
            </w:r>
            <w:r w:rsidRPr="008A5B91">
              <w:rPr>
                <w:rFonts w:ascii="Arial" w:hAnsi="Arial"/>
                <w:b/>
                <w:i/>
              </w:rPr>
              <w:softHyphen/>
              <w:t>θρωπο</w:t>
            </w:r>
            <w:r w:rsidRPr="008A5B91">
              <w:rPr>
                <w:rFonts w:ascii="Arial" w:hAnsi="Arial" w:cs="Arial"/>
                <w:b/>
                <w:i/>
              </w:rPr>
              <w:t>.</w:t>
            </w:r>
          </w:p>
          <w:p w:rsidR="000578F7" w:rsidRDefault="000578F7" w:rsidP="0052321F">
            <w:pPr>
              <w:shd w:val="clear" w:color="auto" w:fill="FFFFFF"/>
              <w:autoSpaceDE w:val="0"/>
              <w:autoSpaceDN w:val="0"/>
              <w:adjustRightInd w:val="0"/>
              <w:jc w:val="center"/>
              <w:rPr>
                <w:rFonts w:ascii="Arial" w:hAnsi="Arial"/>
                <w:vertAlign w:val="superscript"/>
              </w:rPr>
            </w:pPr>
            <w:r w:rsidRPr="008A5B91">
              <w:rPr>
                <w:rFonts w:ascii="Arial" w:hAnsi="Arial"/>
                <w:b/>
                <w:i/>
              </w:rPr>
              <w:t>Μη</w:t>
            </w:r>
            <w:r w:rsidRPr="008A5B91">
              <w:rPr>
                <w:rFonts w:ascii="Arial" w:hAnsi="Arial" w:cs="Arial"/>
                <w:b/>
                <w:i/>
              </w:rPr>
              <w:t xml:space="preserve"> </w:t>
            </w:r>
            <w:r w:rsidRPr="008A5B91">
              <w:rPr>
                <w:rFonts w:ascii="Arial" w:hAnsi="Arial"/>
                <w:b/>
                <w:i/>
              </w:rPr>
              <w:t>θεωρήσεις</w:t>
            </w:r>
            <w:r w:rsidRPr="008A5B91">
              <w:rPr>
                <w:rFonts w:ascii="Arial" w:hAnsi="Arial" w:cs="Arial"/>
                <w:b/>
                <w:i/>
              </w:rPr>
              <w:t xml:space="preserve"> </w:t>
            </w:r>
            <w:r w:rsidRPr="008A5B91">
              <w:rPr>
                <w:rFonts w:ascii="Arial" w:hAnsi="Arial"/>
                <w:b/>
                <w:i/>
              </w:rPr>
              <w:t>φόνο</w:t>
            </w:r>
            <w:r w:rsidRPr="008A5B91">
              <w:rPr>
                <w:rFonts w:ascii="Arial" w:hAnsi="Arial" w:cs="Arial"/>
                <w:b/>
                <w:i/>
              </w:rPr>
              <w:t xml:space="preserve"> </w:t>
            </w:r>
            <w:r w:rsidRPr="008A5B91">
              <w:rPr>
                <w:rFonts w:ascii="Arial" w:hAnsi="Arial"/>
                <w:b/>
                <w:i/>
              </w:rPr>
              <w:t>το</w:t>
            </w:r>
            <w:r w:rsidRPr="008A5B91">
              <w:rPr>
                <w:rFonts w:ascii="Arial" w:hAnsi="Arial" w:cs="Arial"/>
                <w:b/>
                <w:i/>
              </w:rPr>
              <w:t xml:space="preserve"> </w:t>
            </w:r>
            <w:r>
              <w:rPr>
                <w:rFonts w:ascii="Arial" w:hAnsi="Arial"/>
                <w:b/>
                <w:i/>
              </w:rPr>
              <w:t>θάνατό</w:t>
            </w:r>
            <w:r w:rsidRPr="008A5B91">
              <w:rPr>
                <w:rFonts w:ascii="Arial" w:hAnsi="Arial" w:cs="Arial"/>
                <w:b/>
                <w:i/>
              </w:rPr>
              <w:t xml:space="preserve"> </w:t>
            </w:r>
            <w:r w:rsidRPr="008A5B91">
              <w:rPr>
                <w:rFonts w:ascii="Arial" w:hAnsi="Arial"/>
                <w:b/>
                <w:i/>
              </w:rPr>
              <w:t>του</w:t>
            </w:r>
            <w:r w:rsidRPr="008A5B91">
              <w:rPr>
                <w:rFonts w:ascii="Arial" w:hAnsi="Arial" w:cs="Arial"/>
                <w:b/>
                <w:i/>
              </w:rPr>
              <w:t xml:space="preserve">. </w:t>
            </w:r>
            <w:r w:rsidRPr="008A5B91">
              <w:rPr>
                <w:rFonts w:ascii="Arial" w:hAnsi="Arial"/>
                <w:b/>
                <w:i/>
              </w:rPr>
              <w:t>Όλα</w:t>
            </w:r>
            <w:r w:rsidRPr="008A5B91">
              <w:rPr>
                <w:rFonts w:ascii="Arial" w:hAnsi="Arial" w:cs="Arial"/>
                <w:b/>
                <w:i/>
              </w:rPr>
              <w:t xml:space="preserve"> </w:t>
            </w:r>
            <w:r w:rsidRPr="008A5B91">
              <w:rPr>
                <w:rFonts w:ascii="Arial" w:hAnsi="Arial"/>
                <w:b/>
                <w:i/>
              </w:rPr>
              <w:t>αυτά</w:t>
            </w:r>
            <w:r w:rsidRPr="008A5B91">
              <w:rPr>
                <w:rFonts w:ascii="Arial" w:hAnsi="Arial" w:cs="Arial"/>
                <w:b/>
                <w:i/>
              </w:rPr>
              <w:t xml:space="preserve"> </w:t>
            </w:r>
            <w:r w:rsidRPr="008A5B91">
              <w:rPr>
                <w:rFonts w:ascii="Arial" w:hAnsi="Arial"/>
                <w:b/>
                <w:i/>
              </w:rPr>
              <w:t>που</w:t>
            </w:r>
            <w:r w:rsidRPr="008A5B91">
              <w:rPr>
                <w:rFonts w:ascii="Arial" w:hAnsi="Arial" w:cs="Arial"/>
                <w:b/>
                <w:i/>
              </w:rPr>
              <w:t xml:space="preserve"> </w:t>
            </w:r>
            <w:r w:rsidRPr="008A5B91">
              <w:rPr>
                <w:rFonts w:ascii="Arial" w:hAnsi="Arial"/>
                <w:b/>
                <w:i/>
              </w:rPr>
              <w:t>συμβαίνουν</w:t>
            </w:r>
            <w:r w:rsidRPr="008A5B91">
              <w:rPr>
                <w:rFonts w:ascii="Arial" w:hAnsi="Arial" w:cs="Arial"/>
                <w:b/>
                <w:i/>
              </w:rPr>
              <w:t xml:space="preserve"> </w:t>
            </w:r>
            <w:r w:rsidRPr="008A5B91">
              <w:rPr>
                <w:rFonts w:ascii="Arial" w:hAnsi="Arial"/>
                <w:b/>
                <w:i/>
              </w:rPr>
              <w:t>είναι</w:t>
            </w:r>
            <w:r w:rsidRPr="008A5B91">
              <w:rPr>
                <w:rFonts w:ascii="Arial" w:hAnsi="Arial" w:cs="Arial"/>
                <w:b/>
                <w:i/>
              </w:rPr>
              <w:t xml:space="preserve"> </w:t>
            </w:r>
            <w:r w:rsidRPr="008A5B91">
              <w:rPr>
                <w:rFonts w:ascii="Arial" w:hAnsi="Arial"/>
                <w:b/>
                <w:i/>
              </w:rPr>
              <w:t>σύμφωνα</w:t>
            </w:r>
            <w:r w:rsidRPr="008A5B91">
              <w:rPr>
                <w:rFonts w:ascii="Arial" w:hAnsi="Arial" w:cs="Arial"/>
                <w:b/>
                <w:i/>
              </w:rPr>
              <w:t xml:space="preserve"> </w:t>
            </w:r>
            <w:r w:rsidRPr="008A5B91">
              <w:rPr>
                <w:rFonts w:ascii="Arial" w:hAnsi="Arial"/>
                <w:b/>
                <w:i/>
              </w:rPr>
              <w:t>με το</w:t>
            </w:r>
            <w:r w:rsidRPr="008A5B91">
              <w:rPr>
                <w:rFonts w:ascii="Arial" w:hAnsi="Arial" w:cs="Arial"/>
                <w:b/>
                <w:i/>
              </w:rPr>
              <w:t xml:space="preserve"> </w:t>
            </w:r>
            <w:r>
              <w:rPr>
                <w:rFonts w:ascii="Arial" w:hAnsi="Arial"/>
                <w:b/>
                <w:i/>
              </w:rPr>
              <w:t>θέλημά</w:t>
            </w:r>
            <w:r w:rsidRPr="008A5B91">
              <w:rPr>
                <w:rFonts w:ascii="Arial" w:hAnsi="Arial" w:cs="Arial"/>
                <w:b/>
                <w:i/>
              </w:rPr>
              <w:t xml:space="preserve"> </w:t>
            </w:r>
            <w:r w:rsidRPr="008A5B91">
              <w:rPr>
                <w:rFonts w:ascii="Arial" w:hAnsi="Arial"/>
                <w:b/>
                <w:i/>
              </w:rPr>
              <w:t>σου</w:t>
            </w:r>
            <w:r w:rsidRPr="002F1D42">
              <w:rPr>
                <w:rFonts w:ascii="Arial" w:hAnsi="Arial" w:cs="Arial"/>
              </w:rPr>
              <w:t>.</w:t>
            </w:r>
          </w:p>
          <w:p w:rsidR="000578F7" w:rsidRDefault="000578F7" w:rsidP="0052321F">
            <w:pPr>
              <w:shd w:val="clear" w:color="auto" w:fill="FFFFFF"/>
              <w:autoSpaceDE w:val="0"/>
              <w:autoSpaceDN w:val="0"/>
              <w:adjustRightInd w:val="0"/>
              <w:rPr>
                <w:rFonts w:ascii="Arial" w:hAnsi="Arial"/>
                <w:vertAlign w:val="superscript"/>
              </w:rPr>
            </w:pPr>
          </w:p>
          <w:p w:rsidR="000578F7" w:rsidRPr="003E783D" w:rsidRDefault="000578F7" w:rsidP="0052321F">
            <w:pPr>
              <w:shd w:val="clear" w:color="auto" w:fill="FFFFFF"/>
              <w:autoSpaceDE w:val="0"/>
              <w:autoSpaceDN w:val="0"/>
              <w:adjustRightInd w:val="0"/>
              <w:rPr>
                <w:rFonts w:ascii="Arial" w:hAnsi="Arial" w:cs="Arial"/>
              </w:rPr>
            </w:pPr>
            <w:r w:rsidRPr="002F1D42">
              <w:rPr>
                <w:rFonts w:ascii="Arial" w:hAnsi="Arial" w:cs="Arial"/>
                <w:vertAlign w:val="superscript"/>
              </w:rPr>
              <w:t>5</w:t>
            </w:r>
            <w:r>
              <w:rPr>
                <w:rFonts w:ascii="Arial" w:hAnsi="Arial"/>
              </w:rPr>
              <w:t>Έπειτ</w:t>
            </w:r>
            <w:r w:rsidRPr="002F1D42">
              <w:rPr>
                <w:rFonts w:ascii="Arial" w:hAnsi="Arial"/>
              </w:rPr>
              <w:t>α</w:t>
            </w:r>
            <w:r w:rsidRPr="002F1D42">
              <w:rPr>
                <w:rFonts w:ascii="Arial" w:hAnsi="Arial" w:cs="Arial"/>
              </w:rPr>
              <w:t xml:space="preserve"> </w:t>
            </w:r>
            <w:r w:rsidRPr="002F1D42">
              <w:rPr>
                <w:rFonts w:ascii="Arial" w:hAnsi="Arial"/>
              </w:rPr>
              <w:t>σήκωσαν</w:t>
            </w:r>
            <w:r w:rsidRPr="002F1D42">
              <w:rPr>
                <w:rFonts w:ascii="Arial" w:hAnsi="Arial" w:cs="Arial"/>
              </w:rPr>
              <w:t xml:space="preserve"> </w:t>
            </w:r>
            <w:r w:rsidRPr="002F1D42">
              <w:rPr>
                <w:rFonts w:ascii="Arial" w:hAnsi="Arial"/>
              </w:rPr>
              <w:t>τον</w:t>
            </w:r>
            <w:r w:rsidRPr="002F1D42">
              <w:rPr>
                <w:rFonts w:ascii="Arial" w:hAnsi="Arial" w:cs="Arial"/>
              </w:rPr>
              <w:t xml:space="preserve"> </w:t>
            </w:r>
            <w:r>
              <w:rPr>
                <w:rFonts w:ascii="Arial" w:hAnsi="Arial"/>
              </w:rPr>
              <w:t>Ιωνά κα</w:t>
            </w:r>
            <w:r w:rsidRPr="002F1D42">
              <w:rPr>
                <w:rFonts w:ascii="Arial" w:hAnsi="Arial"/>
              </w:rPr>
              <w:t>ι</w:t>
            </w:r>
            <w:r w:rsidRPr="002F1D42">
              <w:rPr>
                <w:rFonts w:ascii="Arial" w:hAnsi="Arial" w:cs="Arial"/>
              </w:rPr>
              <w:t xml:space="preserve"> </w:t>
            </w:r>
            <w:r w:rsidRPr="002F1D42">
              <w:rPr>
                <w:rFonts w:ascii="Arial" w:hAnsi="Arial"/>
              </w:rPr>
              <w:t>τον</w:t>
            </w:r>
            <w:r w:rsidRPr="002F1D42">
              <w:rPr>
                <w:rFonts w:ascii="Arial" w:hAnsi="Arial" w:cs="Arial"/>
              </w:rPr>
              <w:t xml:space="preserve"> </w:t>
            </w:r>
            <w:r w:rsidRPr="002F1D42">
              <w:rPr>
                <w:rFonts w:ascii="Arial" w:hAnsi="Arial"/>
              </w:rPr>
              <w:t>πέταξαν</w:t>
            </w:r>
            <w:r w:rsidRPr="002F1D42">
              <w:rPr>
                <w:rFonts w:ascii="Arial" w:hAnsi="Arial" w:cs="Arial"/>
              </w:rPr>
              <w:t xml:space="preserve"> </w:t>
            </w:r>
            <w:r w:rsidRPr="002F1D42">
              <w:rPr>
                <w:rFonts w:ascii="Arial" w:hAnsi="Arial"/>
              </w:rPr>
              <w:t>στη</w:t>
            </w:r>
            <w:r w:rsidRPr="002F1D42">
              <w:rPr>
                <w:rFonts w:ascii="Arial" w:hAnsi="Arial" w:cs="Arial"/>
              </w:rPr>
              <w:t xml:space="preserve"> </w:t>
            </w:r>
            <w:r w:rsidRPr="002F1D42">
              <w:rPr>
                <w:rFonts w:ascii="Arial" w:hAnsi="Arial"/>
              </w:rPr>
              <w:t>θάλασσα</w:t>
            </w:r>
            <w:r w:rsidRPr="002F1D42">
              <w:rPr>
                <w:rFonts w:ascii="Arial" w:hAnsi="Arial" w:cs="Arial"/>
              </w:rPr>
              <w:t xml:space="preserve">. </w:t>
            </w:r>
            <w:r w:rsidRPr="002F1D42">
              <w:rPr>
                <w:rFonts w:ascii="Arial" w:hAnsi="Arial"/>
              </w:rPr>
              <w:t>Κι</w:t>
            </w:r>
            <w:r w:rsidRPr="002F1D42">
              <w:rPr>
                <w:rFonts w:ascii="Arial" w:hAnsi="Arial" w:cs="Arial"/>
              </w:rPr>
              <w:t xml:space="preserve"> </w:t>
            </w:r>
            <w:r w:rsidRPr="002F1D42">
              <w:rPr>
                <w:rFonts w:ascii="Arial" w:hAnsi="Arial"/>
              </w:rPr>
              <w:t>αμέσως</w:t>
            </w:r>
            <w:r w:rsidRPr="002F1D42">
              <w:rPr>
                <w:rFonts w:ascii="Arial" w:hAnsi="Arial" w:cs="Arial"/>
              </w:rPr>
              <w:t xml:space="preserve"> </w:t>
            </w:r>
            <w:r w:rsidRPr="002F1D42">
              <w:rPr>
                <w:rFonts w:ascii="Arial" w:hAnsi="Arial"/>
              </w:rPr>
              <w:t>η θαλασσοταραχή</w:t>
            </w:r>
            <w:r w:rsidRPr="002F1D42">
              <w:rPr>
                <w:rFonts w:ascii="Arial" w:hAnsi="Arial" w:cs="Arial"/>
              </w:rPr>
              <w:t xml:space="preserve"> </w:t>
            </w:r>
            <w:r w:rsidRPr="002F1D42">
              <w:rPr>
                <w:rFonts w:ascii="Arial" w:hAnsi="Arial"/>
              </w:rPr>
              <w:t>σταμάτησε</w:t>
            </w:r>
            <w:r w:rsidRPr="002F1D42">
              <w:rPr>
                <w:rFonts w:ascii="Arial" w:hAnsi="Arial" w:cs="Arial"/>
              </w:rPr>
              <w:t xml:space="preserve">. </w:t>
            </w:r>
            <w:r w:rsidRPr="002F1D42">
              <w:rPr>
                <w:rFonts w:ascii="Arial" w:hAnsi="Arial" w:cs="Arial"/>
                <w:vertAlign w:val="superscript"/>
              </w:rPr>
              <w:t>16</w:t>
            </w:r>
            <w:r>
              <w:rPr>
                <w:rFonts w:ascii="Arial" w:hAnsi="Arial" w:cs="Arial"/>
              </w:rPr>
              <w:t>Ό</w:t>
            </w:r>
            <w:r w:rsidRPr="002F1D42">
              <w:rPr>
                <w:rFonts w:ascii="Arial" w:hAnsi="Arial"/>
              </w:rPr>
              <w:t>ταν</w:t>
            </w:r>
            <w:r w:rsidRPr="002F1D42">
              <w:rPr>
                <w:rFonts w:ascii="Arial" w:hAnsi="Arial" w:cs="Arial"/>
              </w:rPr>
              <w:t xml:space="preserve"> </w:t>
            </w:r>
            <w:r w:rsidRPr="002F1D42">
              <w:rPr>
                <w:rFonts w:ascii="Arial" w:hAnsi="Arial"/>
              </w:rPr>
              <w:t>οι</w:t>
            </w:r>
            <w:r w:rsidRPr="002F1D42">
              <w:rPr>
                <w:rFonts w:ascii="Arial" w:hAnsi="Arial" w:cs="Arial"/>
              </w:rPr>
              <w:t xml:space="preserve"> </w:t>
            </w:r>
            <w:r w:rsidRPr="002F1D42">
              <w:rPr>
                <w:rFonts w:ascii="Arial" w:hAnsi="Arial"/>
              </w:rPr>
              <w:t>άν</w:t>
            </w:r>
            <w:r w:rsidRPr="002F1D42">
              <w:rPr>
                <w:rFonts w:ascii="Arial" w:hAnsi="Arial"/>
              </w:rPr>
              <w:softHyphen/>
              <w:t>τρες</w:t>
            </w:r>
            <w:r w:rsidRPr="002F1D42">
              <w:rPr>
                <w:rFonts w:ascii="Arial" w:hAnsi="Arial" w:cs="Arial"/>
              </w:rPr>
              <w:t xml:space="preserve"> </w:t>
            </w:r>
            <w:r w:rsidRPr="002F1D42">
              <w:rPr>
                <w:rFonts w:ascii="Arial" w:hAnsi="Arial"/>
              </w:rPr>
              <w:t>το</w:t>
            </w:r>
            <w:r w:rsidRPr="002F1D42">
              <w:rPr>
                <w:rFonts w:ascii="Arial" w:hAnsi="Arial" w:cs="Arial"/>
              </w:rPr>
              <w:t xml:space="preserve"> </w:t>
            </w:r>
            <w:r w:rsidRPr="002F1D42">
              <w:rPr>
                <w:rFonts w:ascii="Arial" w:hAnsi="Arial"/>
              </w:rPr>
              <w:t>είδαν</w:t>
            </w:r>
            <w:r w:rsidRPr="002F1D42">
              <w:rPr>
                <w:rFonts w:ascii="Arial" w:hAnsi="Arial" w:cs="Arial"/>
              </w:rPr>
              <w:t xml:space="preserve"> </w:t>
            </w:r>
            <w:r w:rsidRPr="002F1D42">
              <w:rPr>
                <w:rFonts w:ascii="Arial" w:hAnsi="Arial"/>
              </w:rPr>
              <w:t>αυτό</w:t>
            </w:r>
            <w:r w:rsidRPr="002F1D42">
              <w:rPr>
                <w:rFonts w:ascii="Arial" w:hAnsi="Arial" w:cs="Arial"/>
              </w:rPr>
              <w:t xml:space="preserve">, </w:t>
            </w:r>
            <w:r w:rsidRPr="002F1D42">
              <w:rPr>
                <w:rFonts w:ascii="Arial" w:hAnsi="Arial"/>
              </w:rPr>
              <w:t>φοβήθηκαν</w:t>
            </w:r>
            <w:r w:rsidRPr="002F1D42">
              <w:rPr>
                <w:rFonts w:ascii="Arial" w:hAnsi="Arial" w:cs="Arial"/>
              </w:rPr>
              <w:t xml:space="preserve"> </w:t>
            </w:r>
            <w:r w:rsidRPr="002F1D42">
              <w:rPr>
                <w:rFonts w:ascii="Arial" w:hAnsi="Arial"/>
              </w:rPr>
              <w:t>τόσο</w:t>
            </w:r>
            <w:r w:rsidRPr="002F1D42">
              <w:rPr>
                <w:rFonts w:ascii="Arial" w:hAnsi="Arial" w:cs="Arial"/>
              </w:rPr>
              <w:t xml:space="preserve"> </w:t>
            </w:r>
            <w:r w:rsidRPr="002F1D42">
              <w:rPr>
                <w:rFonts w:ascii="Arial" w:hAnsi="Arial"/>
              </w:rPr>
              <w:t>πολύ τον</w:t>
            </w:r>
            <w:r w:rsidRPr="002F1D42">
              <w:rPr>
                <w:rFonts w:ascii="Arial" w:hAnsi="Arial" w:cs="Arial"/>
              </w:rPr>
              <w:t xml:space="preserve"> </w:t>
            </w:r>
            <w:r w:rsidRPr="002F1D42">
              <w:rPr>
                <w:rFonts w:ascii="Arial" w:hAnsi="Arial"/>
              </w:rPr>
              <w:t>Κύριο</w:t>
            </w:r>
            <w:r w:rsidRPr="002F1D42">
              <w:rPr>
                <w:rFonts w:ascii="Arial" w:hAnsi="Arial" w:cs="Arial"/>
              </w:rPr>
              <w:t xml:space="preserve">, </w:t>
            </w:r>
            <w:r w:rsidRPr="002F1D42">
              <w:rPr>
                <w:rFonts w:ascii="Arial" w:hAnsi="Arial"/>
              </w:rPr>
              <w:t>ώστε</w:t>
            </w:r>
            <w:r w:rsidRPr="002F1D42">
              <w:rPr>
                <w:rFonts w:ascii="Arial" w:hAnsi="Arial" w:cs="Arial"/>
              </w:rPr>
              <w:t xml:space="preserve"> </w:t>
            </w:r>
            <w:r w:rsidRPr="002F1D42">
              <w:rPr>
                <w:rFonts w:ascii="Arial" w:hAnsi="Arial"/>
              </w:rPr>
              <w:t>του</w:t>
            </w:r>
            <w:r w:rsidRPr="002F1D42">
              <w:rPr>
                <w:rFonts w:ascii="Arial" w:hAnsi="Arial" w:cs="Arial"/>
              </w:rPr>
              <w:t xml:space="preserve"> </w:t>
            </w:r>
            <w:r w:rsidRPr="002F1D42">
              <w:rPr>
                <w:rFonts w:ascii="Arial" w:hAnsi="Arial"/>
              </w:rPr>
              <w:t>πρόσφεραν</w:t>
            </w:r>
            <w:r>
              <w:rPr>
                <w:rFonts w:ascii="Arial" w:hAnsi="Arial" w:cs="Arial"/>
              </w:rPr>
              <w:t xml:space="preserve"> </w:t>
            </w:r>
            <w:r w:rsidRPr="002F1D42">
              <w:rPr>
                <w:rFonts w:ascii="Arial" w:hAnsi="Arial"/>
              </w:rPr>
              <w:t>θυσία</w:t>
            </w:r>
            <w:r w:rsidRPr="002F1D42">
              <w:rPr>
                <w:rFonts w:ascii="Arial" w:hAnsi="Arial" w:cs="Arial"/>
              </w:rPr>
              <w:t xml:space="preserve"> </w:t>
            </w:r>
            <w:r w:rsidRPr="002F1D42">
              <w:rPr>
                <w:rFonts w:ascii="Arial" w:hAnsi="Arial"/>
              </w:rPr>
              <w:t>και του</w:t>
            </w:r>
            <w:r w:rsidRPr="002F1D42">
              <w:rPr>
                <w:rFonts w:ascii="Arial" w:hAnsi="Arial" w:cs="Arial"/>
              </w:rPr>
              <w:t xml:space="preserve"> </w:t>
            </w:r>
            <w:r w:rsidRPr="002F1D42">
              <w:rPr>
                <w:rFonts w:ascii="Arial" w:hAnsi="Arial"/>
              </w:rPr>
              <w:t>έκαναν</w:t>
            </w:r>
            <w:r w:rsidRPr="002F1D42">
              <w:rPr>
                <w:rFonts w:ascii="Arial" w:hAnsi="Arial" w:cs="Arial"/>
              </w:rPr>
              <w:t xml:space="preserve"> </w:t>
            </w:r>
            <w:r w:rsidRPr="002F1D42">
              <w:rPr>
                <w:rFonts w:ascii="Arial" w:hAnsi="Arial"/>
              </w:rPr>
              <w:t>τάματα</w:t>
            </w:r>
            <w:r w:rsidRPr="002F1D42">
              <w:rPr>
                <w:rFonts w:ascii="Arial" w:hAnsi="Arial" w:cs="Arial"/>
              </w:rPr>
              <w:t>.</w:t>
            </w:r>
          </w:p>
          <w:p w:rsidR="000578F7" w:rsidRDefault="000578F7" w:rsidP="0052321F">
            <w:pPr>
              <w:shd w:val="clear" w:color="auto" w:fill="FFFFFF"/>
              <w:autoSpaceDE w:val="0"/>
              <w:autoSpaceDN w:val="0"/>
              <w:adjustRightInd w:val="0"/>
              <w:rPr>
                <w:rFonts w:ascii="Arial" w:hAnsi="Arial" w:cs="Arial"/>
              </w:rPr>
            </w:pPr>
            <w:r w:rsidRPr="003E783D">
              <w:rPr>
                <w:rFonts w:ascii="Arial" w:hAnsi="Arial" w:cs="Arial"/>
                <w:b/>
                <w:sz w:val="48"/>
                <w:szCs w:val="48"/>
              </w:rPr>
              <w:lastRenderedPageBreak/>
              <w:t>2</w:t>
            </w:r>
            <w:r w:rsidRPr="002F1D42">
              <w:rPr>
                <w:rFonts w:ascii="Arial" w:hAnsi="Arial"/>
              </w:rPr>
              <w:t>Στο</w:t>
            </w:r>
            <w:r w:rsidRPr="002F1D42">
              <w:rPr>
                <w:rFonts w:ascii="Arial" w:hAnsi="Arial" w:cs="Arial"/>
              </w:rPr>
              <w:t xml:space="preserve"> </w:t>
            </w:r>
            <w:r w:rsidRPr="002F1D42">
              <w:rPr>
                <w:rFonts w:ascii="Arial" w:hAnsi="Arial"/>
              </w:rPr>
              <w:t>μεταξύ</w:t>
            </w:r>
            <w:r w:rsidRPr="002F1D42">
              <w:rPr>
                <w:rFonts w:ascii="Arial" w:hAnsi="Arial" w:cs="Arial"/>
              </w:rPr>
              <w:t xml:space="preserve"> </w:t>
            </w:r>
            <w:r w:rsidRPr="002F1D42">
              <w:rPr>
                <w:rFonts w:ascii="Arial" w:hAnsi="Arial"/>
              </w:rPr>
              <w:t>ο</w:t>
            </w:r>
            <w:r w:rsidRPr="002F1D42">
              <w:rPr>
                <w:rFonts w:ascii="Arial" w:hAnsi="Arial" w:cs="Arial"/>
              </w:rPr>
              <w:t xml:space="preserve"> </w:t>
            </w:r>
            <w:r w:rsidRPr="002F1D42">
              <w:rPr>
                <w:rFonts w:ascii="Arial" w:hAnsi="Arial"/>
              </w:rPr>
              <w:t>Κύριος</w:t>
            </w:r>
            <w:r w:rsidRPr="002F1D42">
              <w:rPr>
                <w:rFonts w:ascii="Arial" w:hAnsi="Arial" w:cs="Arial"/>
              </w:rPr>
              <w:t xml:space="preserve"> </w:t>
            </w:r>
            <w:r w:rsidRPr="002F1D42">
              <w:rPr>
                <w:rFonts w:ascii="Arial" w:hAnsi="Arial"/>
              </w:rPr>
              <w:t>πρόσταξε</w:t>
            </w:r>
            <w:r w:rsidRPr="002F1D42">
              <w:rPr>
                <w:rFonts w:ascii="Arial" w:hAnsi="Arial" w:cs="Arial"/>
              </w:rPr>
              <w:t xml:space="preserve"> </w:t>
            </w:r>
            <w:r w:rsidRPr="002F1D42">
              <w:rPr>
                <w:rFonts w:ascii="Arial" w:hAnsi="Arial"/>
              </w:rPr>
              <w:t>ένα</w:t>
            </w:r>
            <w:r w:rsidRPr="002F1D42">
              <w:rPr>
                <w:rFonts w:ascii="Arial" w:hAnsi="Arial" w:cs="Arial"/>
              </w:rPr>
              <w:t xml:space="preserve"> </w:t>
            </w:r>
            <w:r w:rsidRPr="002F1D42">
              <w:rPr>
                <w:rFonts w:ascii="Arial" w:hAnsi="Arial"/>
              </w:rPr>
              <w:t>με</w:t>
            </w:r>
            <w:r w:rsidRPr="002F1D42">
              <w:rPr>
                <w:rFonts w:ascii="Arial" w:hAnsi="Arial"/>
              </w:rPr>
              <w:softHyphen/>
              <w:t>γάλο</w:t>
            </w:r>
            <w:r w:rsidRPr="002F1D42">
              <w:rPr>
                <w:rFonts w:ascii="Arial" w:hAnsi="Arial" w:cs="Arial"/>
              </w:rPr>
              <w:t xml:space="preserve"> </w:t>
            </w:r>
            <w:r w:rsidRPr="002F1D42">
              <w:rPr>
                <w:rFonts w:ascii="Arial" w:hAnsi="Arial"/>
              </w:rPr>
              <w:t>ψάρι</w:t>
            </w:r>
            <w:r w:rsidRPr="002F1D42">
              <w:rPr>
                <w:rFonts w:ascii="Arial" w:hAnsi="Arial" w:cs="Arial"/>
              </w:rPr>
              <w:t xml:space="preserve"> </w:t>
            </w:r>
            <w:r w:rsidRPr="002F1D42">
              <w:rPr>
                <w:rFonts w:ascii="Arial" w:hAnsi="Arial"/>
              </w:rPr>
              <w:t>και</w:t>
            </w:r>
            <w:r w:rsidRPr="002F1D42">
              <w:rPr>
                <w:rFonts w:ascii="Arial" w:hAnsi="Arial" w:cs="Arial"/>
              </w:rPr>
              <w:t xml:space="preserve"> </w:t>
            </w:r>
            <w:r w:rsidRPr="002F1D42">
              <w:rPr>
                <w:rFonts w:ascii="Arial" w:hAnsi="Arial"/>
              </w:rPr>
              <w:t>κατάπιε</w:t>
            </w:r>
            <w:r w:rsidRPr="002F1D42">
              <w:rPr>
                <w:rFonts w:ascii="Arial" w:hAnsi="Arial" w:cs="Arial"/>
              </w:rPr>
              <w:t xml:space="preserve"> </w:t>
            </w:r>
            <w:r w:rsidRPr="002F1D42">
              <w:rPr>
                <w:rFonts w:ascii="Arial" w:hAnsi="Arial"/>
              </w:rPr>
              <w:t>τον</w:t>
            </w:r>
            <w:r w:rsidRPr="002F1D42">
              <w:rPr>
                <w:rFonts w:ascii="Arial" w:hAnsi="Arial" w:cs="Arial"/>
              </w:rPr>
              <w:t xml:space="preserve"> </w:t>
            </w:r>
            <w:r w:rsidRPr="002F1D42">
              <w:rPr>
                <w:rFonts w:ascii="Arial" w:hAnsi="Arial"/>
              </w:rPr>
              <w:t>Ιωνά</w:t>
            </w:r>
            <w:r w:rsidRPr="002F1D42">
              <w:rPr>
                <w:rFonts w:ascii="Arial" w:hAnsi="Arial" w:cs="Arial"/>
              </w:rPr>
              <w:t xml:space="preserve">. </w:t>
            </w:r>
            <w:r w:rsidRPr="002F1D42">
              <w:rPr>
                <w:rFonts w:ascii="Arial" w:hAnsi="Arial"/>
              </w:rPr>
              <w:t>Κι</w:t>
            </w:r>
            <w:r w:rsidRPr="002F1D42">
              <w:rPr>
                <w:rFonts w:ascii="Arial" w:hAnsi="Arial" w:cs="Arial"/>
              </w:rPr>
              <w:t xml:space="preserve"> </w:t>
            </w:r>
            <w:r w:rsidRPr="002F1D42">
              <w:rPr>
                <w:rFonts w:ascii="Arial" w:hAnsi="Arial"/>
              </w:rPr>
              <w:t>έμεινε</w:t>
            </w:r>
            <w:r w:rsidRPr="002F1D42">
              <w:rPr>
                <w:rFonts w:ascii="Arial" w:hAnsi="Arial" w:cs="Arial"/>
              </w:rPr>
              <w:t xml:space="preserve"> </w:t>
            </w:r>
            <w:r w:rsidRPr="002F1D42">
              <w:rPr>
                <w:rFonts w:ascii="Arial" w:hAnsi="Arial"/>
              </w:rPr>
              <w:t>ο</w:t>
            </w:r>
            <w:r w:rsidRPr="002F1D42">
              <w:rPr>
                <w:rFonts w:ascii="Arial" w:hAnsi="Arial" w:cs="Arial"/>
              </w:rPr>
              <w:t xml:space="preserve"> </w:t>
            </w:r>
            <w:r w:rsidRPr="002F1D42">
              <w:rPr>
                <w:rFonts w:ascii="Arial" w:hAnsi="Arial"/>
              </w:rPr>
              <w:t>Ιωνάς</w:t>
            </w:r>
            <w:r w:rsidRPr="002F1D42">
              <w:rPr>
                <w:rFonts w:ascii="Arial" w:hAnsi="Arial" w:cs="Arial"/>
              </w:rPr>
              <w:t xml:space="preserve"> </w:t>
            </w:r>
            <w:r w:rsidRPr="002F1D42">
              <w:rPr>
                <w:rFonts w:ascii="Arial" w:hAnsi="Arial"/>
              </w:rPr>
              <w:t>μες</w:t>
            </w:r>
            <w:r w:rsidRPr="002F1D42">
              <w:rPr>
                <w:rFonts w:ascii="Arial" w:hAnsi="Arial" w:cs="Arial"/>
              </w:rPr>
              <w:t xml:space="preserve"> </w:t>
            </w:r>
            <w:r w:rsidRPr="002F1D42">
              <w:rPr>
                <w:rFonts w:ascii="Arial" w:hAnsi="Arial"/>
              </w:rPr>
              <w:t>στην</w:t>
            </w:r>
            <w:r w:rsidRPr="002F1D42">
              <w:rPr>
                <w:rFonts w:ascii="Arial" w:hAnsi="Arial" w:cs="Arial"/>
              </w:rPr>
              <w:t xml:space="preserve"> </w:t>
            </w:r>
            <w:r w:rsidRPr="002F1D42">
              <w:rPr>
                <w:rFonts w:ascii="Arial" w:hAnsi="Arial"/>
              </w:rPr>
              <w:t>κοιλιά</w:t>
            </w:r>
            <w:r w:rsidRPr="002F1D42">
              <w:rPr>
                <w:rFonts w:ascii="Arial" w:hAnsi="Arial" w:cs="Arial"/>
              </w:rPr>
              <w:t xml:space="preserve"> </w:t>
            </w:r>
            <w:r w:rsidRPr="002F1D42">
              <w:rPr>
                <w:rFonts w:ascii="Arial" w:hAnsi="Arial"/>
              </w:rPr>
              <w:t>του</w:t>
            </w:r>
            <w:r w:rsidRPr="002F1D42">
              <w:rPr>
                <w:rFonts w:ascii="Arial" w:hAnsi="Arial" w:cs="Arial"/>
              </w:rPr>
              <w:t xml:space="preserve"> </w:t>
            </w:r>
            <w:r w:rsidRPr="002F1D42">
              <w:rPr>
                <w:rFonts w:ascii="Arial" w:hAnsi="Arial"/>
              </w:rPr>
              <w:t>ψαριού</w:t>
            </w:r>
            <w:r w:rsidRPr="002F1D42">
              <w:rPr>
                <w:rFonts w:ascii="Arial" w:hAnsi="Arial" w:cs="Arial"/>
              </w:rPr>
              <w:t xml:space="preserve"> </w:t>
            </w:r>
            <w:r w:rsidRPr="002F1D42">
              <w:rPr>
                <w:rFonts w:ascii="Arial" w:hAnsi="Arial"/>
              </w:rPr>
              <w:t>τρία μερόνυχτα</w:t>
            </w:r>
            <w:r w:rsidRPr="002F1D42">
              <w:rPr>
                <w:rFonts w:ascii="Arial" w:hAnsi="Arial" w:cs="Arial"/>
              </w:rPr>
              <w:t xml:space="preserve">. </w:t>
            </w:r>
            <w:r w:rsidRPr="002F1D42">
              <w:rPr>
                <w:rFonts w:ascii="Arial" w:hAnsi="Arial" w:cs="Arial"/>
                <w:vertAlign w:val="superscript"/>
              </w:rPr>
              <w:t>?</w:t>
            </w:r>
            <w:r w:rsidRPr="002F1D42">
              <w:rPr>
                <w:rFonts w:ascii="Arial" w:hAnsi="Arial"/>
              </w:rPr>
              <w:t>Από</w:t>
            </w:r>
            <w:r w:rsidRPr="002F1D42">
              <w:rPr>
                <w:rFonts w:ascii="Arial" w:hAnsi="Arial" w:cs="Arial"/>
              </w:rPr>
              <w:t xml:space="preserve"> '</w:t>
            </w:r>
            <w:r w:rsidRPr="002F1D42">
              <w:rPr>
                <w:rFonts w:ascii="Arial" w:hAnsi="Arial"/>
              </w:rPr>
              <w:t>κει</w:t>
            </w:r>
            <w:r w:rsidRPr="002F1D42">
              <w:rPr>
                <w:rFonts w:ascii="Arial" w:hAnsi="Arial" w:cs="Arial"/>
              </w:rPr>
              <w:t xml:space="preserve"> </w:t>
            </w:r>
            <w:r w:rsidRPr="002F1D42">
              <w:rPr>
                <w:rFonts w:ascii="Arial" w:hAnsi="Arial"/>
              </w:rPr>
              <w:t>προσευχήθηκε</w:t>
            </w:r>
            <w:r w:rsidRPr="002F1D42">
              <w:rPr>
                <w:rFonts w:ascii="Arial" w:hAnsi="Arial" w:cs="Arial"/>
              </w:rPr>
              <w:t xml:space="preserve"> </w:t>
            </w:r>
            <w:r w:rsidRPr="002F1D42">
              <w:rPr>
                <w:rFonts w:ascii="Arial" w:hAnsi="Arial"/>
              </w:rPr>
              <w:t>στον Κύριο</w:t>
            </w:r>
            <w:r w:rsidRPr="002F1D42">
              <w:rPr>
                <w:rFonts w:ascii="Arial" w:hAnsi="Arial" w:cs="Arial"/>
              </w:rPr>
              <w:t xml:space="preserve"> </w:t>
            </w:r>
            <w:r w:rsidRPr="002F1D42">
              <w:rPr>
                <w:rFonts w:ascii="Arial" w:hAnsi="Arial"/>
              </w:rPr>
              <w:t>το</w:t>
            </w:r>
            <w:r>
              <w:rPr>
                <w:rFonts w:ascii="Arial" w:hAnsi="Arial"/>
              </w:rPr>
              <w:t>ν</w:t>
            </w:r>
            <w:r w:rsidRPr="002F1D42">
              <w:rPr>
                <w:rFonts w:ascii="Arial" w:hAnsi="Arial" w:cs="Arial"/>
              </w:rPr>
              <w:t xml:space="preserve"> </w:t>
            </w:r>
            <w:r w:rsidRPr="00EE49A6">
              <w:rPr>
                <w:rFonts w:ascii="Arial" w:hAnsi="Arial"/>
                <w:caps/>
              </w:rPr>
              <w:t>θ</w:t>
            </w:r>
            <w:r w:rsidRPr="002F1D42">
              <w:rPr>
                <w:rFonts w:ascii="Arial" w:hAnsi="Arial"/>
              </w:rPr>
              <w:t>εό</w:t>
            </w:r>
            <w:r w:rsidRPr="002F1D42">
              <w:rPr>
                <w:rFonts w:ascii="Arial" w:hAnsi="Arial" w:cs="Arial"/>
              </w:rPr>
              <w:t xml:space="preserve"> </w:t>
            </w:r>
            <w:r w:rsidRPr="002F1D42">
              <w:rPr>
                <w:rFonts w:ascii="Arial" w:hAnsi="Arial"/>
              </w:rPr>
              <w:t>του</w:t>
            </w:r>
            <w:r>
              <w:rPr>
                <w:rFonts w:ascii="Arial" w:hAnsi="Arial" w:cs="Arial"/>
                <w:vertAlign w:val="superscript"/>
              </w:rPr>
              <w:t xml:space="preserve"> </w:t>
            </w:r>
            <w:r w:rsidRPr="002F1D42">
              <w:rPr>
                <w:rFonts w:ascii="Arial" w:hAnsi="Arial"/>
              </w:rPr>
              <w:t>μ</w:t>
            </w:r>
            <w:r w:rsidRPr="002F1D42">
              <w:rPr>
                <w:rFonts w:ascii="Arial" w:hAnsi="Arial" w:cs="Arial"/>
              </w:rPr>
              <w:t xml:space="preserve">' </w:t>
            </w:r>
            <w:r w:rsidRPr="002F1D42">
              <w:rPr>
                <w:rFonts w:ascii="Arial" w:hAnsi="Arial"/>
              </w:rPr>
              <w:t>αυτά</w:t>
            </w:r>
            <w:r w:rsidRPr="002F1D42">
              <w:rPr>
                <w:rFonts w:ascii="Arial" w:hAnsi="Arial" w:cs="Arial"/>
              </w:rPr>
              <w:t xml:space="preserve"> </w:t>
            </w:r>
            <w:r w:rsidRPr="002F1D42">
              <w:rPr>
                <w:rFonts w:ascii="Arial" w:hAnsi="Arial"/>
              </w:rPr>
              <w:t>τα</w:t>
            </w:r>
            <w:r w:rsidRPr="002F1D42">
              <w:rPr>
                <w:rFonts w:ascii="Arial" w:hAnsi="Arial" w:cs="Arial"/>
              </w:rPr>
              <w:t xml:space="preserve"> </w:t>
            </w:r>
            <w:r>
              <w:rPr>
                <w:rFonts w:ascii="Arial" w:hAnsi="Arial"/>
              </w:rPr>
              <w:t>λόγια</w:t>
            </w:r>
            <w:r w:rsidRPr="002F1D42">
              <w:rPr>
                <w:rFonts w:ascii="Arial" w:hAnsi="Arial" w:cs="Arial"/>
              </w:rPr>
              <w:t>:</w:t>
            </w:r>
          </w:p>
          <w:p w:rsidR="000578F7" w:rsidRPr="003E783D" w:rsidRDefault="000578F7" w:rsidP="0052321F">
            <w:pPr>
              <w:shd w:val="clear" w:color="auto" w:fill="FFFFFF"/>
              <w:autoSpaceDE w:val="0"/>
              <w:autoSpaceDN w:val="0"/>
              <w:adjustRightInd w:val="0"/>
              <w:rPr>
                <w:rFonts w:ascii="Arial" w:hAnsi="Arial" w:cs="Arial"/>
              </w:rPr>
            </w:pPr>
          </w:p>
          <w:p w:rsidR="000578F7" w:rsidRDefault="000578F7" w:rsidP="0052321F">
            <w:pPr>
              <w:shd w:val="clear" w:color="auto" w:fill="FFFFFF"/>
              <w:autoSpaceDE w:val="0"/>
              <w:autoSpaceDN w:val="0"/>
              <w:adjustRightInd w:val="0"/>
              <w:jc w:val="center"/>
              <w:rPr>
                <w:rFonts w:ascii="Arial" w:hAnsi="Arial"/>
                <w:b/>
                <w:i/>
              </w:rPr>
            </w:pPr>
            <w:r>
              <w:rPr>
                <w:rFonts w:ascii="Arial" w:hAnsi="Arial"/>
                <w:b/>
                <w:i/>
              </w:rPr>
              <w:t>ΥΠΟΤΙΤΛΟΙ ΣΤΗΝ ΩΔΗ</w:t>
            </w:r>
          </w:p>
          <w:p w:rsidR="000578F7" w:rsidRDefault="000578F7" w:rsidP="0052321F">
            <w:pPr>
              <w:shd w:val="clear" w:color="auto" w:fill="FFFFFF"/>
              <w:autoSpaceDE w:val="0"/>
              <w:autoSpaceDN w:val="0"/>
              <w:adjustRightInd w:val="0"/>
              <w:jc w:val="center"/>
              <w:rPr>
                <w:rFonts w:ascii="Arial" w:hAnsi="Arial"/>
                <w:b/>
                <w:i/>
              </w:rPr>
            </w:pPr>
          </w:p>
          <w:p w:rsidR="000578F7" w:rsidRPr="003E783D" w:rsidRDefault="000578F7" w:rsidP="0052321F">
            <w:pPr>
              <w:shd w:val="clear" w:color="auto" w:fill="FFFFFF"/>
              <w:autoSpaceDE w:val="0"/>
              <w:autoSpaceDN w:val="0"/>
              <w:adjustRightInd w:val="0"/>
              <w:jc w:val="center"/>
              <w:rPr>
                <w:rFonts w:ascii="Arial" w:hAnsi="Arial" w:cs="Arial"/>
                <w:b/>
                <w:i/>
              </w:rPr>
            </w:pPr>
            <w:r w:rsidRPr="008A5B91">
              <w:rPr>
                <w:rFonts w:ascii="Arial" w:hAnsi="Arial"/>
                <w:b/>
                <w:i/>
              </w:rPr>
              <w:t>Μέσα</w:t>
            </w:r>
            <w:r w:rsidRPr="008A5B91">
              <w:rPr>
                <w:rFonts w:ascii="Arial" w:hAnsi="Arial" w:cs="Arial"/>
                <w:b/>
                <w:i/>
              </w:rPr>
              <w:t xml:space="preserve"> </w:t>
            </w:r>
            <w:r w:rsidRPr="008A5B91">
              <w:rPr>
                <w:rFonts w:ascii="Arial" w:hAnsi="Arial"/>
                <w:b/>
                <w:i/>
              </w:rPr>
              <w:t>στη</w:t>
            </w:r>
            <w:r w:rsidRPr="008A5B91">
              <w:rPr>
                <w:rFonts w:ascii="Arial" w:hAnsi="Arial" w:cs="Arial"/>
                <w:b/>
                <w:i/>
              </w:rPr>
              <w:t xml:space="preserve"> </w:t>
            </w:r>
            <w:r w:rsidRPr="008A5B91">
              <w:rPr>
                <w:rFonts w:ascii="Arial" w:hAnsi="Arial"/>
                <w:b/>
                <w:i/>
              </w:rPr>
              <w:t>θλίψη</w:t>
            </w:r>
            <w:r w:rsidRPr="008A5B91">
              <w:rPr>
                <w:rFonts w:ascii="Arial" w:hAnsi="Arial" w:cs="Arial"/>
                <w:b/>
                <w:i/>
              </w:rPr>
              <w:t xml:space="preserve"> </w:t>
            </w:r>
            <w:r w:rsidRPr="008A5B91">
              <w:rPr>
                <w:rFonts w:ascii="Arial" w:hAnsi="Arial"/>
                <w:b/>
                <w:i/>
              </w:rPr>
              <w:t>μου</w:t>
            </w:r>
            <w:r w:rsidRPr="008A5B91">
              <w:rPr>
                <w:rFonts w:ascii="Arial" w:hAnsi="Arial" w:cs="Arial"/>
                <w:b/>
                <w:i/>
              </w:rPr>
              <w:t xml:space="preserve"> </w:t>
            </w:r>
            <w:r w:rsidRPr="008A5B91">
              <w:rPr>
                <w:rFonts w:ascii="Arial" w:hAnsi="Arial"/>
                <w:b/>
                <w:i/>
              </w:rPr>
              <w:t>σ</w:t>
            </w:r>
            <w:r w:rsidRPr="008A5B91">
              <w:rPr>
                <w:rFonts w:ascii="Arial" w:hAnsi="Arial" w:cs="Arial"/>
                <w:b/>
                <w:i/>
              </w:rPr>
              <w:t xml:space="preserve">' </w:t>
            </w:r>
            <w:r w:rsidRPr="008A5B91">
              <w:rPr>
                <w:rFonts w:ascii="Arial" w:hAnsi="Arial"/>
                <w:b/>
                <w:i/>
              </w:rPr>
              <w:t>εσένα</w:t>
            </w:r>
            <w:r w:rsidRPr="008A5B91">
              <w:rPr>
                <w:rFonts w:ascii="Arial" w:hAnsi="Arial" w:cs="Arial"/>
                <w:b/>
                <w:i/>
              </w:rPr>
              <w:t xml:space="preserve"> </w:t>
            </w:r>
            <w:r w:rsidRPr="008A5B91">
              <w:rPr>
                <w:rFonts w:ascii="Arial" w:hAnsi="Arial"/>
                <w:b/>
                <w:i/>
              </w:rPr>
              <w:t>Κύριε</w:t>
            </w:r>
            <w:r w:rsidRPr="008A5B91">
              <w:rPr>
                <w:rFonts w:ascii="Arial" w:hAnsi="Arial" w:cs="Arial"/>
                <w:b/>
                <w:i/>
              </w:rPr>
              <w:t xml:space="preserve">, </w:t>
            </w:r>
            <w:r w:rsidRPr="008A5B91">
              <w:rPr>
                <w:rFonts w:ascii="Arial" w:hAnsi="Arial"/>
                <w:b/>
                <w:i/>
              </w:rPr>
              <w:t>φώναξα κι</w:t>
            </w:r>
            <w:r w:rsidRPr="008A5B91">
              <w:rPr>
                <w:rFonts w:ascii="Arial" w:hAnsi="Arial" w:cs="Arial"/>
                <w:b/>
                <w:i/>
              </w:rPr>
              <w:t xml:space="preserve"> </w:t>
            </w:r>
            <w:r w:rsidRPr="008A5B91">
              <w:rPr>
                <w:rFonts w:ascii="Arial" w:hAnsi="Arial"/>
                <w:b/>
                <w:i/>
              </w:rPr>
              <w:t>εσύ</w:t>
            </w:r>
            <w:r w:rsidRPr="008A5B91">
              <w:rPr>
                <w:rFonts w:ascii="Arial" w:hAnsi="Arial" w:cs="Arial"/>
                <w:b/>
                <w:i/>
              </w:rPr>
              <w:t xml:space="preserve"> </w:t>
            </w:r>
            <w:r w:rsidRPr="008A5B91">
              <w:rPr>
                <w:rFonts w:ascii="Arial" w:hAnsi="Arial"/>
                <w:b/>
                <w:i/>
              </w:rPr>
              <w:t>μου</w:t>
            </w:r>
            <w:r w:rsidRPr="008A5B91">
              <w:rPr>
                <w:rFonts w:ascii="Arial" w:hAnsi="Arial" w:cs="Arial"/>
                <w:b/>
                <w:i/>
              </w:rPr>
              <w:t xml:space="preserve"> </w:t>
            </w:r>
            <w:r w:rsidRPr="008A5B91">
              <w:rPr>
                <w:rFonts w:ascii="Arial" w:hAnsi="Arial"/>
                <w:b/>
                <w:i/>
              </w:rPr>
              <w:t>αποκρίθηκες</w:t>
            </w:r>
            <w:r>
              <w:rPr>
                <w:rFonts w:ascii="Arial" w:hAnsi="Arial"/>
                <w:b/>
                <w:i/>
              </w:rPr>
              <w:t xml:space="preserve"> (Ψ. 120, 1)</w:t>
            </w:r>
            <w:r w:rsidRPr="008A5B91">
              <w:rPr>
                <w:rFonts w:ascii="Arial" w:hAnsi="Arial" w:cs="Arial"/>
                <w:b/>
                <w:i/>
              </w:rPr>
              <w:t>.</w:t>
            </w:r>
          </w:p>
          <w:p w:rsidR="000578F7" w:rsidRPr="008A5B91" w:rsidRDefault="000578F7" w:rsidP="0052321F">
            <w:pPr>
              <w:shd w:val="clear" w:color="auto" w:fill="FFFFFF"/>
              <w:autoSpaceDE w:val="0"/>
              <w:autoSpaceDN w:val="0"/>
              <w:adjustRightInd w:val="0"/>
              <w:jc w:val="center"/>
              <w:rPr>
                <w:rFonts w:ascii="Arial" w:hAnsi="Arial"/>
                <w:b/>
                <w:i/>
              </w:rPr>
            </w:pPr>
            <w:r w:rsidRPr="008A5B91">
              <w:rPr>
                <w:rFonts w:ascii="Arial" w:hAnsi="Arial"/>
                <w:b/>
                <w:i/>
              </w:rPr>
              <w:t>Απ</w:t>
            </w:r>
            <w:r w:rsidRPr="008A5B91">
              <w:rPr>
                <w:rFonts w:ascii="Arial" w:hAnsi="Arial" w:cs="Arial"/>
                <w:b/>
                <w:i/>
              </w:rPr>
              <w:t xml:space="preserve">' </w:t>
            </w:r>
            <w:r w:rsidRPr="008A5B91">
              <w:rPr>
                <w:rFonts w:ascii="Arial" w:hAnsi="Arial"/>
                <w:b/>
                <w:i/>
              </w:rPr>
              <w:t>την</w:t>
            </w:r>
            <w:r w:rsidRPr="008A5B91">
              <w:rPr>
                <w:rFonts w:ascii="Arial" w:hAnsi="Arial" w:cs="Arial"/>
                <w:b/>
                <w:i/>
              </w:rPr>
              <w:t xml:space="preserve"> </w:t>
            </w:r>
            <w:r w:rsidRPr="008A5B91">
              <w:rPr>
                <w:rFonts w:ascii="Arial" w:hAnsi="Arial"/>
                <w:b/>
                <w:i/>
              </w:rPr>
              <w:t>κοιλιά</w:t>
            </w:r>
            <w:r w:rsidRPr="008A5B91">
              <w:rPr>
                <w:rFonts w:ascii="Arial" w:hAnsi="Arial" w:cs="Arial"/>
                <w:b/>
                <w:i/>
              </w:rPr>
              <w:t xml:space="preserve"> </w:t>
            </w:r>
            <w:r w:rsidRPr="008A5B91">
              <w:rPr>
                <w:rFonts w:ascii="Arial" w:hAnsi="Arial"/>
                <w:b/>
                <w:i/>
              </w:rPr>
              <w:t>του</w:t>
            </w:r>
            <w:r w:rsidRPr="008A5B91">
              <w:rPr>
                <w:rFonts w:ascii="Arial" w:hAnsi="Arial" w:cs="Arial"/>
                <w:b/>
                <w:i/>
              </w:rPr>
              <w:t xml:space="preserve"> Ά</w:t>
            </w:r>
            <w:r w:rsidRPr="008A5B91">
              <w:rPr>
                <w:rFonts w:ascii="Arial" w:hAnsi="Arial"/>
                <w:b/>
                <w:i/>
              </w:rPr>
              <w:t>δη φώναξα</w:t>
            </w:r>
            <w:r w:rsidRPr="008A5B91">
              <w:rPr>
                <w:rFonts w:ascii="Arial" w:hAnsi="Arial" w:cs="Arial"/>
                <w:b/>
                <w:i/>
              </w:rPr>
              <w:t xml:space="preserve"> </w:t>
            </w:r>
            <w:r w:rsidRPr="008A5B91">
              <w:rPr>
                <w:rFonts w:ascii="Arial" w:hAnsi="Arial"/>
                <w:b/>
                <w:i/>
              </w:rPr>
              <w:t>για</w:t>
            </w:r>
            <w:r w:rsidRPr="008A5B91">
              <w:rPr>
                <w:rFonts w:ascii="Arial" w:hAnsi="Arial" w:cs="Arial"/>
                <w:b/>
                <w:i/>
              </w:rPr>
              <w:t xml:space="preserve"> </w:t>
            </w:r>
            <w:r w:rsidRPr="008A5B91">
              <w:rPr>
                <w:rFonts w:ascii="Arial" w:hAnsi="Arial"/>
                <w:b/>
                <w:i/>
              </w:rPr>
              <w:t>βοήθεια</w:t>
            </w:r>
            <w:r w:rsidRPr="008A5B91">
              <w:rPr>
                <w:rFonts w:ascii="Arial" w:hAnsi="Arial" w:cs="Arial"/>
                <w:b/>
                <w:i/>
              </w:rPr>
              <w:t>,</w:t>
            </w:r>
            <w:r w:rsidRPr="008A5B91">
              <w:rPr>
                <w:rFonts w:ascii="Arial" w:hAnsi="Arial"/>
                <w:b/>
                <w:i/>
              </w:rPr>
              <w:t xml:space="preserve"> κι</w:t>
            </w:r>
            <w:r w:rsidRPr="008A5B91">
              <w:rPr>
                <w:rFonts w:ascii="Arial" w:hAnsi="Arial" w:cs="Arial"/>
                <w:b/>
                <w:i/>
              </w:rPr>
              <w:t xml:space="preserve"> </w:t>
            </w:r>
            <w:r w:rsidRPr="008A5B91">
              <w:rPr>
                <w:rFonts w:ascii="Arial" w:hAnsi="Arial"/>
                <w:b/>
                <w:i/>
              </w:rPr>
              <w:t>άκουσες</w:t>
            </w:r>
            <w:r w:rsidRPr="008A5B91">
              <w:rPr>
                <w:rFonts w:ascii="Arial" w:hAnsi="Arial" w:cs="Arial"/>
                <w:b/>
                <w:i/>
              </w:rPr>
              <w:t xml:space="preserve"> </w:t>
            </w:r>
            <w:r w:rsidRPr="008A5B91">
              <w:rPr>
                <w:rFonts w:ascii="Arial" w:hAnsi="Arial"/>
                <w:b/>
                <w:i/>
              </w:rPr>
              <w:t>τη</w:t>
            </w:r>
            <w:r w:rsidRPr="008A5B91">
              <w:rPr>
                <w:rFonts w:ascii="Arial" w:hAnsi="Arial" w:cs="Arial"/>
                <w:b/>
                <w:i/>
              </w:rPr>
              <w:t xml:space="preserve"> </w:t>
            </w:r>
            <w:r w:rsidRPr="008A5B91">
              <w:rPr>
                <w:rFonts w:ascii="Arial" w:hAnsi="Arial"/>
                <w:b/>
                <w:i/>
              </w:rPr>
              <w:t>φωνή</w:t>
            </w:r>
            <w:r w:rsidRPr="008A5B91">
              <w:rPr>
                <w:rFonts w:ascii="Arial" w:hAnsi="Arial" w:cs="Arial"/>
                <w:b/>
                <w:i/>
              </w:rPr>
              <w:t xml:space="preserve"> </w:t>
            </w:r>
            <w:r w:rsidRPr="008A5B91">
              <w:rPr>
                <w:rFonts w:ascii="Arial" w:hAnsi="Arial"/>
                <w:b/>
                <w:i/>
              </w:rPr>
              <w:t>μου</w:t>
            </w:r>
            <w:r w:rsidRPr="008A5B91">
              <w:rPr>
                <w:rFonts w:ascii="Arial" w:hAnsi="Arial" w:cs="Arial"/>
                <w:b/>
                <w:i/>
              </w:rPr>
              <w:t xml:space="preserve">. </w:t>
            </w:r>
          </w:p>
          <w:p w:rsidR="000578F7" w:rsidRDefault="000578F7" w:rsidP="0052321F">
            <w:pPr>
              <w:shd w:val="clear" w:color="auto" w:fill="FFFFFF"/>
              <w:autoSpaceDE w:val="0"/>
              <w:autoSpaceDN w:val="0"/>
              <w:adjustRightInd w:val="0"/>
              <w:jc w:val="center"/>
              <w:rPr>
                <w:rFonts w:ascii="Arial" w:hAnsi="Arial"/>
                <w:b/>
                <w:i/>
              </w:rPr>
            </w:pPr>
          </w:p>
          <w:p w:rsidR="000578F7" w:rsidRPr="003E783D" w:rsidRDefault="000578F7" w:rsidP="0052321F">
            <w:pPr>
              <w:shd w:val="clear" w:color="auto" w:fill="FFFFFF"/>
              <w:autoSpaceDE w:val="0"/>
              <w:autoSpaceDN w:val="0"/>
              <w:adjustRightInd w:val="0"/>
              <w:jc w:val="center"/>
              <w:rPr>
                <w:rFonts w:ascii="Arial" w:hAnsi="Arial" w:cs="Arial"/>
                <w:b/>
                <w:i/>
              </w:rPr>
            </w:pPr>
            <w:r w:rsidRPr="008A5B91">
              <w:rPr>
                <w:rFonts w:ascii="Arial" w:hAnsi="Arial"/>
                <w:b/>
                <w:i/>
              </w:rPr>
              <w:t>Στα</w:t>
            </w:r>
            <w:r w:rsidRPr="008A5B91">
              <w:rPr>
                <w:rFonts w:ascii="Arial" w:hAnsi="Arial" w:cs="Arial"/>
                <w:b/>
                <w:i/>
              </w:rPr>
              <w:t xml:space="preserve"> </w:t>
            </w:r>
            <w:r w:rsidRPr="008A5B91">
              <w:rPr>
                <w:rFonts w:ascii="Arial" w:hAnsi="Arial"/>
                <w:b/>
                <w:i/>
              </w:rPr>
              <w:t>βάθη</w:t>
            </w:r>
            <w:r w:rsidRPr="008A5B91">
              <w:rPr>
                <w:rFonts w:ascii="Arial" w:hAnsi="Arial" w:cs="Arial"/>
                <w:b/>
                <w:i/>
              </w:rPr>
              <w:t xml:space="preserve"> </w:t>
            </w:r>
            <w:r w:rsidRPr="008A5B91">
              <w:rPr>
                <w:rFonts w:ascii="Arial" w:hAnsi="Arial"/>
                <w:b/>
                <w:i/>
              </w:rPr>
              <w:t>μ</w:t>
            </w:r>
            <w:r w:rsidRPr="008A5B91">
              <w:rPr>
                <w:rFonts w:ascii="Arial" w:hAnsi="Arial" w:cs="Arial"/>
                <w:b/>
                <w:i/>
              </w:rPr>
              <w:t xml:space="preserve">' </w:t>
            </w:r>
            <w:r w:rsidRPr="008A5B91">
              <w:rPr>
                <w:rFonts w:ascii="Arial" w:hAnsi="Arial"/>
                <w:b/>
                <w:i/>
              </w:rPr>
              <w:t>έριξες</w:t>
            </w:r>
            <w:r w:rsidRPr="008A5B91">
              <w:rPr>
                <w:rFonts w:ascii="Arial" w:hAnsi="Arial" w:cs="Arial"/>
                <w:b/>
                <w:i/>
              </w:rPr>
              <w:t xml:space="preserve">, </w:t>
            </w:r>
            <w:r w:rsidRPr="008A5B91">
              <w:rPr>
                <w:rFonts w:ascii="Arial" w:hAnsi="Arial"/>
                <w:b/>
                <w:i/>
              </w:rPr>
              <w:t>μες</w:t>
            </w:r>
            <w:r w:rsidRPr="008A5B91">
              <w:rPr>
                <w:rFonts w:ascii="Arial" w:hAnsi="Arial" w:cs="Arial"/>
                <w:b/>
                <w:i/>
              </w:rPr>
              <w:t xml:space="preserve"> </w:t>
            </w:r>
            <w:r w:rsidRPr="008A5B91">
              <w:rPr>
                <w:rFonts w:ascii="Arial" w:hAnsi="Arial"/>
                <w:b/>
                <w:i/>
              </w:rPr>
              <w:t>στην</w:t>
            </w:r>
            <w:r w:rsidRPr="008A5B91">
              <w:rPr>
                <w:rFonts w:ascii="Arial" w:hAnsi="Arial" w:cs="Arial"/>
                <w:b/>
                <w:i/>
              </w:rPr>
              <w:t xml:space="preserve"> </w:t>
            </w:r>
            <w:r w:rsidRPr="008A5B91">
              <w:rPr>
                <w:rFonts w:ascii="Arial" w:hAnsi="Arial"/>
                <w:b/>
                <w:i/>
              </w:rPr>
              <w:t>καρδιά</w:t>
            </w:r>
            <w:r w:rsidRPr="003E783D">
              <w:rPr>
                <w:rFonts w:ascii="Arial" w:hAnsi="Arial" w:cs="Arial"/>
                <w:b/>
                <w:i/>
              </w:rPr>
              <w:t xml:space="preserve"> </w:t>
            </w:r>
            <w:r w:rsidRPr="008A5B91">
              <w:rPr>
                <w:rFonts w:ascii="Arial" w:hAnsi="Arial"/>
                <w:b/>
                <w:i/>
              </w:rPr>
              <w:t>της</w:t>
            </w:r>
            <w:r w:rsidRPr="008A5B91">
              <w:rPr>
                <w:rFonts w:ascii="Arial" w:hAnsi="Arial" w:cs="Arial"/>
                <w:b/>
                <w:i/>
              </w:rPr>
              <w:t xml:space="preserve"> </w:t>
            </w:r>
            <w:r w:rsidRPr="008A5B91">
              <w:rPr>
                <w:rFonts w:ascii="Arial" w:hAnsi="Arial"/>
                <w:b/>
                <w:i/>
              </w:rPr>
              <w:t>θάλασσας</w:t>
            </w:r>
            <w:r w:rsidRPr="008A5B91">
              <w:rPr>
                <w:rFonts w:ascii="Arial" w:hAnsi="Arial" w:cs="Arial"/>
                <w:b/>
                <w:i/>
              </w:rPr>
              <w:t>,</w:t>
            </w:r>
            <w:r w:rsidRPr="008A5B91">
              <w:rPr>
                <w:rFonts w:ascii="Arial" w:hAnsi="Arial"/>
                <w:b/>
                <w:i/>
              </w:rPr>
              <w:t xml:space="preserve"> τα</w:t>
            </w:r>
            <w:r w:rsidRPr="008A5B91">
              <w:rPr>
                <w:rFonts w:ascii="Arial" w:hAnsi="Arial" w:cs="Arial"/>
                <w:b/>
                <w:i/>
              </w:rPr>
              <w:t xml:space="preserve"> </w:t>
            </w:r>
            <w:r w:rsidRPr="008A5B91">
              <w:rPr>
                <w:rFonts w:ascii="Arial" w:hAnsi="Arial"/>
                <w:b/>
                <w:i/>
              </w:rPr>
              <w:t>ρεύματα</w:t>
            </w:r>
            <w:r w:rsidRPr="008A5B91">
              <w:rPr>
                <w:rFonts w:ascii="Arial" w:hAnsi="Arial" w:cs="Arial"/>
                <w:b/>
                <w:i/>
              </w:rPr>
              <w:t xml:space="preserve"> </w:t>
            </w:r>
            <w:r w:rsidRPr="008A5B91">
              <w:rPr>
                <w:rFonts w:ascii="Arial" w:hAnsi="Arial"/>
                <w:b/>
                <w:i/>
              </w:rPr>
              <w:t>με</w:t>
            </w:r>
            <w:r w:rsidRPr="008A5B91">
              <w:rPr>
                <w:rFonts w:ascii="Arial" w:hAnsi="Arial" w:cs="Arial"/>
                <w:b/>
                <w:i/>
              </w:rPr>
              <w:t xml:space="preserve"> </w:t>
            </w:r>
            <w:r w:rsidRPr="008A5B91">
              <w:rPr>
                <w:rFonts w:ascii="Arial" w:hAnsi="Arial"/>
                <w:b/>
                <w:i/>
              </w:rPr>
              <w:t>περικύκλωσαν</w:t>
            </w:r>
            <w:r w:rsidRPr="008A5B91">
              <w:rPr>
                <w:rFonts w:ascii="Arial" w:hAnsi="Arial" w:cs="Arial"/>
                <w:b/>
                <w:i/>
              </w:rPr>
              <w:t>.</w:t>
            </w:r>
            <w:r>
              <w:rPr>
                <w:rFonts w:ascii="Arial" w:hAnsi="Arial" w:cs="Arial"/>
                <w:b/>
                <w:i/>
              </w:rPr>
              <w:t xml:space="preserve"> (Ψ. 68 Ο’)</w:t>
            </w:r>
          </w:p>
          <w:p w:rsidR="000578F7" w:rsidRPr="003E783D" w:rsidRDefault="000578F7" w:rsidP="0052321F">
            <w:pPr>
              <w:shd w:val="clear" w:color="auto" w:fill="FFFFFF"/>
              <w:autoSpaceDE w:val="0"/>
              <w:autoSpaceDN w:val="0"/>
              <w:adjustRightInd w:val="0"/>
              <w:jc w:val="center"/>
              <w:rPr>
                <w:rFonts w:ascii="Arial" w:hAnsi="Arial" w:cs="Arial"/>
                <w:b/>
                <w:i/>
              </w:rPr>
            </w:pPr>
            <w:r w:rsidRPr="008A5B91">
              <w:rPr>
                <w:rFonts w:ascii="Arial" w:hAnsi="Arial"/>
                <w:b/>
                <w:i/>
              </w:rPr>
              <w:t>Όλα</w:t>
            </w:r>
            <w:r w:rsidRPr="008A5B91">
              <w:rPr>
                <w:rFonts w:ascii="Arial" w:hAnsi="Arial" w:cs="Arial"/>
                <w:b/>
                <w:i/>
              </w:rPr>
              <w:t xml:space="preserve"> </w:t>
            </w:r>
            <w:r w:rsidRPr="008A5B91">
              <w:rPr>
                <w:rFonts w:ascii="Arial" w:hAnsi="Arial"/>
                <w:b/>
                <w:i/>
              </w:rPr>
              <w:t>τα</w:t>
            </w:r>
            <w:r w:rsidRPr="008A5B91">
              <w:rPr>
                <w:rFonts w:ascii="Arial" w:hAnsi="Arial" w:cs="Arial"/>
                <w:b/>
                <w:i/>
              </w:rPr>
              <w:t xml:space="preserve"> </w:t>
            </w:r>
            <w:r w:rsidRPr="008A5B91">
              <w:rPr>
                <w:rFonts w:ascii="Arial" w:hAnsi="Arial"/>
                <w:b/>
                <w:i/>
              </w:rPr>
              <w:t>κύματα</w:t>
            </w:r>
            <w:r w:rsidRPr="008A5B91">
              <w:rPr>
                <w:rFonts w:ascii="Arial" w:hAnsi="Arial" w:cs="Arial"/>
                <w:b/>
                <w:i/>
              </w:rPr>
              <w:t xml:space="preserve"> </w:t>
            </w:r>
            <w:r w:rsidRPr="008A5B91">
              <w:rPr>
                <w:rFonts w:ascii="Arial" w:hAnsi="Arial"/>
                <w:b/>
                <w:i/>
              </w:rPr>
              <w:t>σου</w:t>
            </w:r>
            <w:r w:rsidRPr="008A5B91">
              <w:rPr>
                <w:rFonts w:ascii="Arial" w:hAnsi="Arial" w:cs="Arial"/>
                <w:b/>
                <w:i/>
              </w:rPr>
              <w:t xml:space="preserve"> </w:t>
            </w:r>
            <w:r w:rsidRPr="008A5B91">
              <w:rPr>
                <w:rFonts w:ascii="Arial" w:hAnsi="Arial"/>
                <w:b/>
                <w:i/>
              </w:rPr>
              <w:t>κι</w:t>
            </w:r>
            <w:r w:rsidRPr="008A5B91">
              <w:rPr>
                <w:rFonts w:ascii="Arial" w:hAnsi="Arial" w:cs="Arial"/>
                <w:b/>
                <w:i/>
              </w:rPr>
              <w:t xml:space="preserve"> </w:t>
            </w:r>
            <w:r w:rsidRPr="008A5B91">
              <w:rPr>
                <w:rFonts w:ascii="Arial" w:hAnsi="Arial"/>
                <w:b/>
                <w:i/>
              </w:rPr>
              <w:t>οι</w:t>
            </w:r>
            <w:r w:rsidRPr="008A5B91">
              <w:rPr>
                <w:rFonts w:ascii="Arial" w:hAnsi="Arial" w:cs="Arial"/>
                <w:b/>
                <w:i/>
              </w:rPr>
              <w:t xml:space="preserve"> </w:t>
            </w:r>
            <w:r w:rsidRPr="008A5B91">
              <w:rPr>
                <w:rFonts w:ascii="Arial" w:hAnsi="Arial"/>
                <w:b/>
                <w:i/>
              </w:rPr>
              <w:t>φουρτούνες</w:t>
            </w:r>
            <w:r w:rsidRPr="008A5B91">
              <w:rPr>
                <w:rFonts w:ascii="Arial" w:hAnsi="Arial" w:cs="Arial"/>
                <w:b/>
                <w:i/>
              </w:rPr>
              <w:t xml:space="preserve"> </w:t>
            </w:r>
            <w:r w:rsidRPr="008A5B91">
              <w:rPr>
                <w:rFonts w:ascii="Arial" w:hAnsi="Arial"/>
                <w:b/>
                <w:i/>
              </w:rPr>
              <w:t>σου πέρασαν</w:t>
            </w:r>
            <w:r w:rsidRPr="008A5B91">
              <w:rPr>
                <w:rFonts w:ascii="Arial" w:hAnsi="Arial" w:cs="Arial"/>
                <w:b/>
                <w:i/>
              </w:rPr>
              <w:t xml:space="preserve"> </w:t>
            </w:r>
            <w:r w:rsidRPr="008A5B91">
              <w:rPr>
                <w:rFonts w:ascii="Arial" w:hAnsi="Arial"/>
                <w:b/>
                <w:i/>
              </w:rPr>
              <w:t>από</w:t>
            </w:r>
            <w:r w:rsidRPr="008A5B91">
              <w:rPr>
                <w:rFonts w:ascii="Arial" w:hAnsi="Arial" w:cs="Arial"/>
                <w:b/>
                <w:i/>
              </w:rPr>
              <w:t xml:space="preserve"> </w:t>
            </w:r>
            <w:r w:rsidRPr="008A5B91">
              <w:rPr>
                <w:rFonts w:ascii="Arial" w:hAnsi="Arial"/>
                <w:b/>
                <w:i/>
              </w:rPr>
              <w:t>πάνω</w:t>
            </w:r>
            <w:r w:rsidRPr="008A5B91">
              <w:rPr>
                <w:rFonts w:ascii="Arial" w:hAnsi="Arial" w:cs="Arial"/>
                <w:b/>
                <w:i/>
              </w:rPr>
              <w:t xml:space="preserve"> </w:t>
            </w:r>
            <w:r w:rsidRPr="008A5B91">
              <w:rPr>
                <w:rFonts w:ascii="Arial" w:hAnsi="Arial"/>
                <w:b/>
                <w:i/>
              </w:rPr>
              <w:t>μου</w:t>
            </w:r>
            <w:r w:rsidRPr="008A5B91">
              <w:rPr>
                <w:rFonts w:ascii="Arial" w:hAnsi="Arial" w:cs="Arial"/>
                <w:b/>
                <w:i/>
              </w:rPr>
              <w:t>.</w:t>
            </w:r>
          </w:p>
          <w:p w:rsidR="000578F7" w:rsidRPr="003E783D" w:rsidRDefault="000578F7" w:rsidP="0052321F">
            <w:pPr>
              <w:shd w:val="clear" w:color="auto" w:fill="FFFFFF"/>
              <w:autoSpaceDE w:val="0"/>
              <w:autoSpaceDN w:val="0"/>
              <w:adjustRightInd w:val="0"/>
              <w:jc w:val="center"/>
              <w:rPr>
                <w:rFonts w:ascii="Arial" w:hAnsi="Arial" w:cs="Arial"/>
                <w:b/>
                <w:i/>
              </w:rPr>
            </w:pPr>
            <w:r w:rsidRPr="008A5B91">
              <w:rPr>
                <w:rFonts w:ascii="Arial" w:hAnsi="Arial" w:cs="Arial"/>
                <w:b/>
                <w:i/>
                <w:vertAlign w:val="superscript"/>
              </w:rPr>
              <w:t>5</w:t>
            </w:r>
            <w:r w:rsidRPr="008A5B91">
              <w:rPr>
                <w:rFonts w:ascii="Arial" w:hAnsi="Arial"/>
                <w:b/>
                <w:i/>
              </w:rPr>
              <w:t>Σκεφτόμουν</w:t>
            </w:r>
            <w:r w:rsidRPr="008A5B91">
              <w:rPr>
                <w:rFonts w:ascii="Arial" w:hAnsi="Arial" w:cs="Arial"/>
                <w:b/>
                <w:i/>
              </w:rPr>
              <w:t xml:space="preserve">: </w:t>
            </w:r>
            <w:r w:rsidRPr="008A5B91">
              <w:rPr>
                <w:rFonts w:ascii="Arial" w:hAnsi="Arial"/>
                <w:b/>
                <w:i/>
              </w:rPr>
              <w:t>μ</w:t>
            </w:r>
            <w:r w:rsidRPr="008A5B91">
              <w:rPr>
                <w:rFonts w:ascii="Arial" w:hAnsi="Arial" w:cs="Arial"/>
                <w:b/>
                <w:i/>
              </w:rPr>
              <w:t xml:space="preserve">' </w:t>
            </w:r>
            <w:r w:rsidRPr="008A5B91">
              <w:rPr>
                <w:rFonts w:ascii="Arial" w:hAnsi="Arial"/>
                <w:b/>
                <w:i/>
              </w:rPr>
              <w:t>έδιωξε</w:t>
            </w:r>
            <w:r w:rsidRPr="008A5B91">
              <w:rPr>
                <w:rFonts w:ascii="Arial" w:hAnsi="Arial" w:cs="Arial"/>
                <w:b/>
                <w:i/>
              </w:rPr>
              <w:t xml:space="preserve"> </w:t>
            </w:r>
            <w:r w:rsidRPr="008A5B91">
              <w:rPr>
                <w:rFonts w:ascii="Arial" w:hAnsi="Arial"/>
                <w:b/>
                <w:i/>
              </w:rPr>
              <w:t>απ</w:t>
            </w:r>
            <w:r w:rsidRPr="008A5B91">
              <w:rPr>
                <w:rFonts w:ascii="Arial" w:hAnsi="Arial" w:cs="Arial"/>
                <w:b/>
                <w:i/>
                <w:vertAlign w:val="superscript"/>
              </w:rPr>
              <w:t xml:space="preserve">’ </w:t>
            </w:r>
            <w:r w:rsidRPr="008A5B91">
              <w:rPr>
                <w:rFonts w:ascii="Arial" w:hAnsi="Arial"/>
                <w:b/>
                <w:i/>
              </w:rPr>
              <w:t>τη</w:t>
            </w:r>
            <w:r w:rsidRPr="008A5B91">
              <w:rPr>
                <w:rFonts w:ascii="Arial" w:hAnsi="Arial" w:cs="Arial"/>
                <w:b/>
                <w:i/>
              </w:rPr>
              <w:t xml:space="preserve"> </w:t>
            </w:r>
            <w:r w:rsidRPr="008A5B91">
              <w:rPr>
                <w:rFonts w:ascii="Arial" w:hAnsi="Arial"/>
                <w:b/>
                <w:i/>
              </w:rPr>
              <w:t>φροντίδα</w:t>
            </w:r>
            <w:r w:rsidRPr="003E783D">
              <w:rPr>
                <w:rFonts w:ascii="Arial" w:hAnsi="Arial" w:cs="Arial"/>
                <w:b/>
                <w:i/>
              </w:rPr>
              <w:t xml:space="preserve"> </w:t>
            </w:r>
            <w:r w:rsidRPr="008A5B91">
              <w:rPr>
                <w:rFonts w:ascii="Arial" w:hAnsi="Arial"/>
                <w:b/>
                <w:i/>
              </w:rPr>
              <w:t>του</w:t>
            </w:r>
            <w:r w:rsidRPr="008A5B91">
              <w:rPr>
                <w:rFonts w:ascii="Arial" w:hAnsi="Arial" w:cs="Arial"/>
                <w:b/>
                <w:i/>
              </w:rPr>
              <w:t>.</w:t>
            </w:r>
          </w:p>
          <w:p w:rsidR="000578F7" w:rsidRPr="002D0CE8" w:rsidRDefault="000578F7" w:rsidP="0052321F">
            <w:pPr>
              <w:shd w:val="clear" w:color="auto" w:fill="FFFFFF"/>
              <w:autoSpaceDE w:val="0"/>
              <w:autoSpaceDN w:val="0"/>
              <w:adjustRightInd w:val="0"/>
              <w:jc w:val="center"/>
              <w:rPr>
                <w:rFonts w:ascii="Arial" w:hAnsi="Arial" w:cs="Arial"/>
                <w:b/>
                <w:i/>
                <w:color w:val="C00000"/>
              </w:rPr>
            </w:pPr>
            <w:r w:rsidRPr="008A5B91">
              <w:rPr>
                <w:rFonts w:ascii="Arial" w:hAnsi="Arial"/>
                <w:b/>
                <w:i/>
              </w:rPr>
              <w:t>Πώς</w:t>
            </w:r>
            <w:r w:rsidRPr="008A5B91">
              <w:rPr>
                <w:rFonts w:ascii="Arial" w:hAnsi="Arial" w:cs="Arial"/>
                <w:b/>
                <w:i/>
              </w:rPr>
              <w:t xml:space="preserve"> </w:t>
            </w:r>
            <w:r w:rsidRPr="008A5B91">
              <w:rPr>
                <w:rFonts w:ascii="Arial" w:hAnsi="Arial"/>
                <w:b/>
                <w:i/>
              </w:rPr>
              <w:t>θ</w:t>
            </w:r>
            <w:r w:rsidRPr="008A5B91">
              <w:rPr>
                <w:rFonts w:ascii="Arial" w:hAnsi="Arial" w:cs="Arial"/>
                <w:b/>
                <w:i/>
              </w:rPr>
              <w:t xml:space="preserve">' </w:t>
            </w:r>
            <w:r w:rsidRPr="008A5B91">
              <w:rPr>
                <w:rFonts w:ascii="Arial" w:hAnsi="Arial"/>
                <w:b/>
                <w:i/>
              </w:rPr>
              <w:t>αντικρύσω</w:t>
            </w:r>
            <w:r w:rsidRPr="008A5B91">
              <w:rPr>
                <w:rFonts w:ascii="Arial" w:hAnsi="Arial" w:cs="Arial"/>
                <w:b/>
                <w:i/>
              </w:rPr>
              <w:t xml:space="preserve"> </w:t>
            </w:r>
            <w:r w:rsidRPr="008A5B91">
              <w:rPr>
                <w:rFonts w:ascii="Arial" w:hAnsi="Arial"/>
                <w:b/>
                <w:i/>
              </w:rPr>
              <w:t>πάλι</w:t>
            </w:r>
            <w:r w:rsidRPr="008A5B91">
              <w:rPr>
                <w:rFonts w:ascii="Arial" w:hAnsi="Arial" w:cs="Arial"/>
                <w:b/>
                <w:i/>
              </w:rPr>
              <w:t xml:space="preserve"> </w:t>
            </w:r>
            <w:r w:rsidRPr="008A5B91">
              <w:rPr>
                <w:rFonts w:ascii="Arial" w:hAnsi="Arial"/>
                <w:b/>
                <w:i/>
              </w:rPr>
              <w:t>τον</w:t>
            </w:r>
            <w:r w:rsidRPr="008A5B91">
              <w:rPr>
                <w:rFonts w:ascii="Arial" w:hAnsi="Arial" w:cs="Arial"/>
                <w:b/>
                <w:i/>
              </w:rPr>
              <w:t xml:space="preserve"> </w:t>
            </w:r>
            <w:r w:rsidRPr="008A5B91">
              <w:rPr>
                <w:rFonts w:ascii="Arial" w:hAnsi="Arial"/>
                <w:b/>
                <w:i/>
              </w:rPr>
              <w:t>άγιο</w:t>
            </w:r>
            <w:r w:rsidRPr="008A5B91">
              <w:rPr>
                <w:rFonts w:ascii="Arial" w:hAnsi="Arial" w:cs="Arial"/>
                <w:b/>
                <w:i/>
              </w:rPr>
              <w:t xml:space="preserve"> </w:t>
            </w:r>
            <w:r w:rsidRPr="008A5B91">
              <w:rPr>
                <w:rFonts w:ascii="Arial" w:hAnsi="Arial"/>
                <w:b/>
                <w:i/>
              </w:rPr>
              <w:t>του</w:t>
            </w:r>
            <w:r w:rsidRPr="008A5B91">
              <w:rPr>
                <w:rFonts w:ascii="Arial" w:hAnsi="Arial" w:cs="Arial"/>
                <w:b/>
                <w:i/>
              </w:rPr>
              <w:t xml:space="preserve"> </w:t>
            </w:r>
            <w:r w:rsidRPr="002D0CE8">
              <w:rPr>
                <w:rFonts w:ascii="Arial" w:hAnsi="Arial"/>
                <w:b/>
                <w:i/>
                <w:color w:val="C00000"/>
              </w:rPr>
              <w:t>Ναό</w:t>
            </w:r>
            <w:r w:rsidRPr="002D0CE8">
              <w:rPr>
                <w:rFonts w:ascii="Arial" w:hAnsi="Arial" w:cs="Arial"/>
                <w:b/>
                <w:i/>
                <w:color w:val="C00000"/>
              </w:rPr>
              <w:t>;</w:t>
            </w:r>
          </w:p>
          <w:p w:rsidR="000578F7" w:rsidRPr="003E783D" w:rsidRDefault="000578F7" w:rsidP="0052321F">
            <w:pPr>
              <w:shd w:val="clear" w:color="auto" w:fill="FFFFFF"/>
              <w:autoSpaceDE w:val="0"/>
              <w:autoSpaceDN w:val="0"/>
              <w:adjustRightInd w:val="0"/>
              <w:jc w:val="center"/>
              <w:rPr>
                <w:rFonts w:ascii="Arial" w:hAnsi="Arial" w:cs="Arial"/>
                <w:b/>
                <w:i/>
              </w:rPr>
            </w:pPr>
            <w:r w:rsidRPr="008A5B91">
              <w:rPr>
                <w:rFonts w:ascii="Arial" w:hAnsi="Arial" w:cs="Arial"/>
                <w:b/>
                <w:i/>
                <w:vertAlign w:val="superscript"/>
              </w:rPr>
              <w:t>6</w:t>
            </w:r>
            <w:r w:rsidRPr="008A5B91">
              <w:rPr>
                <w:rFonts w:ascii="Arial" w:hAnsi="Arial"/>
                <w:b/>
                <w:i/>
              </w:rPr>
              <w:t>Τα</w:t>
            </w:r>
            <w:r w:rsidRPr="008A5B91">
              <w:rPr>
                <w:rFonts w:ascii="Arial" w:hAnsi="Arial" w:cs="Arial"/>
                <w:b/>
                <w:i/>
              </w:rPr>
              <w:t xml:space="preserve"> </w:t>
            </w:r>
            <w:r w:rsidRPr="008A5B91">
              <w:rPr>
                <w:rFonts w:ascii="Arial" w:hAnsi="Arial"/>
                <w:b/>
                <w:i/>
              </w:rPr>
              <w:t>νερά</w:t>
            </w:r>
            <w:r w:rsidRPr="008A5B91">
              <w:rPr>
                <w:rFonts w:ascii="Arial" w:hAnsi="Arial" w:cs="Arial"/>
                <w:b/>
                <w:i/>
              </w:rPr>
              <w:t xml:space="preserve"> </w:t>
            </w:r>
            <w:r w:rsidRPr="008A5B91">
              <w:rPr>
                <w:rFonts w:ascii="Arial" w:hAnsi="Arial"/>
                <w:b/>
                <w:i/>
              </w:rPr>
              <w:t>με</w:t>
            </w:r>
            <w:r w:rsidRPr="008A5B91">
              <w:rPr>
                <w:rFonts w:ascii="Arial" w:hAnsi="Arial" w:cs="Arial"/>
                <w:b/>
                <w:i/>
              </w:rPr>
              <w:t xml:space="preserve"> </w:t>
            </w:r>
            <w:r w:rsidRPr="008A5B91">
              <w:rPr>
                <w:rFonts w:ascii="Arial" w:hAnsi="Arial"/>
                <w:b/>
                <w:i/>
              </w:rPr>
              <w:t>σκέπασαν</w:t>
            </w:r>
            <w:r w:rsidRPr="008A5B91">
              <w:rPr>
                <w:rFonts w:ascii="Arial" w:hAnsi="Arial" w:cs="Arial"/>
                <w:b/>
                <w:i/>
              </w:rPr>
              <w:t xml:space="preserve"> </w:t>
            </w:r>
            <w:r w:rsidRPr="008A5B91">
              <w:rPr>
                <w:rFonts w:ascii="Arial" w:hAnsi="Arial"/>
                <w:b/>
                <w:i/>
              </w:rPr>
              <w:t>ως</w:t>
            </w:r>
            <w:r w:rsidRPr="008A5B91">
              <w:rPr>
                <w:rFonts w:ascii="Arial" w:hAnsi="Arial" w:cs="Arial"/>
                <w:b/>
                <w:i/>
              </w:rPr>
              <w:t xml:space="preserve"> </w:t>
            </w:r>
            <w:r w:rsidRPr="008A5B91">
              <w:rPr>
                <w:rFonts w:ascii="Arial" w:hAnsi="Arial"/>
                <w:b/>
                <w:i/>
              </w:rPr>
              <w:t>το</w:t>
            </w:r>
            <w:r w:rsidRPr="008A5B91">
              <w:rPr>
                <w:rFonts w:ascii="Arial" w:hAnsi="Arial" w:cs="Arial"/>
                <w:b/>
                <w:i/>
              </w:rPr>
              <w:t xml:space="preserve"> </w:t>
            </w:r>
            <w:r w:rsidRPr="008A5B91">
              <w:rPr>
                <w:rFonts w:ascii="Arial" w:hAnsi="Arial"/>
                <w:b/>
                <w:i/>
              </w:rPr>
              <w:t>λαιμό</w:t>
            </w:r>
            <w:r w:rsidRPr="008A5B91">
              <w:rPr>
                <w:rFonts w:ascii="Arial" w:hAnsi="Arial" w:cs="Arial"/>
                <w:b/>
                <w:i/>
              </w:rPr>
              <w:t xml:space="preserve">. </w:t>
            </w:r>
            <w:r w:rsidRPr="008A5B91">
              <w:rPr>
                <w:rFonts w:ascii="Arial" w:hAnsi="Arial"/>
                <w:b/>
                <w:i/>
              </w:rPr>
              <w:t>Η</w:t>
            </w:r>
            <w:r w:rsidRPr="008A5B91">
              <w:rPr>
                <w:rFonts w:ascii="Arial" w:hAnsi="Arial" w:cs="Arial"/>
                <w:b/>
                <w:i/>
              </w:rPr>
              <w:t xml:space="preserve"> </w:t>
            </w:r>
            <w:r w:rsidRPr="008A5B91">
              <w:rPr>
                <w:rFonts w:ascii="Arial" w:hAnsi="Arial"/>
                <w:b/>
                <w:i/>
              </w:rPr>
              <w:t>θάλασσα</w:t>
            </w:r>
            <w:r w:rsidRPr="008A5B91">
              <w:rPr>
                <w:rFonts w:ascii="Arial" w:hAnsi="Arial" w:cs="Arial"/>
                <w:b/>
                <w:i/>
              </w:rPr>
              <w:t xml:space="preserve"> </w:t>
            </w:r>
            <w:r w:rsidRPr="008A5B91">
              <w:rPr>
                <w:rFonts w:ascii="Arial" w:hAnsi="Arial"/>
                <w:b/>
                <w:i/>
              </w:rPr>
              <w:t>η</w:t>
            </w:r>
            <w:r w:rsidRPr="008A5B91">
              <w:rPr>
                <w:rFonts w:ascii="Arial" w:hAnsi="Arial" w:cs="Arial"/>
                <w:b/>
                <w:i/>
              </w:rPr>
              <w:t xml:space="preserve"> </w:t>
            </w:r>
            <w:r w:rsidRPr="008A5B91">
              <w:rPr>
                <w:rFonts w:ascii="Arial" w:hAnsi="Arial"/>
                <w:b/>
                <w:i/>
              </w:rPr>
              <w:t>απύθμενη</w:t>
            </w:r>
            <w:r w:rsidRPr="008A5B91">
              <w:rPr>
                <w:rFonts w:ascii="Arial" w:hAnsi="Arial" w:cs="Arial"/>
                <w:b/>
                <w:i/>
              </w:rPr>
              <w:t xml:space="preserve"> </w:t>
            </w:r>
            <w:r w:rsidRPr="008A5B91">
              <w:rPr>
                <w:rFonts w:ascii="Arial" w:hAnsi="Arial"/>
                <w:b/>
                <w:i/>
              </w:rPr>
              <w:t>με</w:t>
            </w:r>
            <w:r w:rsidRPr="008A5B91">
              <w:rPr>
                <w:rFonts w:ascii="Arial" w:hAnsi="Arial" w:cs="Arial"/>
                <w:b/>
                <w:i/>
              </w:rPr>
              <w:t xml:space="preserve"> </w:t>
            </w:r>
            <w:r w:rsidRPr="008A5B91">
              <w:rPr>
                <w:rFonts w:ascii="Arial" w:hAnsi="Arial"/>
                <w:b/>
                <w:i/>
              </w:rPr>
              <w:t>περικύκλωσε</w:t>
            </w:r>
            <w:r w:rsidRPr="008A5B91">
              <w:rPr>
                <w:rFonts w:ascii="Arial" w:hAnsi="Arial" w:cs="Arial"/>
                <w:b/>
                <w:i/>
              </w:rPr>
              <w:t>,</w:t>
            </w:r>
          </w:p>
          <w:p w:rsidR="000578F7" w:rsidRPr="003E783D" w:rsidRDefault="000578F7" w:rsidP="0052321F">
            <w:pPr>
              <w:shd w:val="clear" w:color="auto" w:fill="FFFFFF"/>
              <w:autoSpaceDE w:val="0"/>
              <w:autoSpaceDN w:val="0"/>
              <w:adjustRightInd w:val="0"/>
              <w:jc w:val="center"/>
              <w:rPr>
                <w:rFonts w:ascii="Arial" w:hAnsi="Arial" w:cs="Arial"/>
                <w:b/>
                <w:i/>
              </w:rPr>
            </w:pPr>
            <w:r w:rsidRPr="008A5B91">
              <w:rPr>
                <w:rFonts w:ascii="Arial" w:hAnsi="Arial"/>
                <w:b/>
                <w:i/>
              </w:rPr>
              <w:t>φύκια</w:t>
            </w:r>
            <w:r w:rsidRPr="008A5B91">
              <w:rPr>
                <w:rFonts w:ascii="Arial" w:hAnsi="Arial" w:cs="Arial"/>
                <w:b/>
                <w:i/>
              </w:rPr>
              <w:t xml:space="preserve"> </w:t>
            </w:r>
            <w:r w:rsidRPr="008A5B91">
              <w:rPr>
                <w:rFonts w:ascii="Arial" w:hAnsi="Arial"/>
                <w:b/>
                <w:i/>
              </w:rPr>
              <w:t>δέθηκαν</w:t>
            </w:r>
            <w:r w:rsidRPr="008A5B91">
              <w:rPr>
                <w:rFonts w:ascii="Arial" w:hAnsi="Arial" w:cs="Arial"/>
                <w:b/>
                <w:i/>
              </w:rPr>
              <w:t xml:space="preserve"> </w:t>
            </w:r>
            <w:r w:rsidRPr="008A5B91">
              <w:rPr>
                <w:rFonts w:ascii="Arial" w:hAnsi="Arial"/>
                <w:b/>
                <w:i/>
              </w:rPr>
              <w:t>στο</w:t>
            </w:r>
            <w:r w:rsidRPr="008A5B91">
              <w:rPr>
                <w:rFonts w:ascii="Arial" w:hAnsi="Arial" w:cs="Arial"/>
                <w:b/>
                <w:i/>
              </w:rPr>
              <w:t xml:space="preserve"> </w:t>
            </w:r>
            <w:r w:rsidRPr="008A5B91">
              <w:rPr>
                <w:rFonts w:ascii="Arial" w:hAnsi="Arial"/>
                <w:b/>
                <w:i/>
              </w:rPr>
              <w:t>κεφάλι</w:t>
            </w:r>
            <w:r w:rsidRPr="008A5B91">
              <w:rPr>
                <w:rFonts w:ascii="Arial" w:hAnsi="Arial" w:cs="Arial"/>
                <w:b/>
                <w:i/>
              </w:rPr>
              <w:t xml:space="preserve"> </w:t>
            </w:r>
            <w:r w:rsidRPr="008A5B91">
              <w:rPr>
                <w:rFonts w:ascii="Arial" w:hAnsi="Arial"/>
                <w:b/>
                <w:i/>
              </w:rPr>
              <w:t>μου τριγύρω</w:t>
            </w:r>
            <w:r w:rsidRPr="008A5B91">
              <w:rPr>
                <w:rFonts w:ascii="Arial" w:hAnsi="Arial" w:cs="Arial"/>
                <w:b/>
                <w:i/>
              </w:rPr>
              <w:t>.</w:t>
            </w:r>
          </w:p>
          <w:p w:rsidR="000578F7" w:rsidRPr="003E783D" w:rsidRDefault="000578F7" w:rsidP="0052321F">
            <w:pPr>
              <w:shd w:val="clear" w:color="auto" w:fill="FFFFFF"/>
              <w:autoSpaceDE w:val="0"/>
              <w:autoSpaceDN w:val="0"/>
              <w:adjustRightInd w:val="0"/>
              <w:jc w:val="center"/>
              <w:rPr>
                <w:rFonts w:ascii="Arial" w:hAnsi="Arial" w:cs="Arial"/>
                <w:b/>
                <w:i/>
              </w:rPr>
            </w:pPr>
            <w:r w:rsidRPr="008A5B91">
              <w:rPr>
                <w:rFonts w:ascii="Arial" w:hAnsi="Arial"/>
                <w:b/>
                <w:i/>
              </w:rPr>
              <w:t>Κατέβηκα</w:t>
            </w:r>
            <w:r w:rsidRPr="008A5B91">
              <w:rPr>
                <w:rFonts w:ascii="Arial" w:hAnsi="Arial" w:cs="Arial"/>
                <w:b/>
                <w:i/>
              </w:rPr>
              <w:t xml:space="preserve"> </w:t>
            </w:r>
            <w:r w:rsidRPr="008A5B91">
              <w:rPr>
                <w:rFonts w:ascii="Arial" w:hAnsi="Arial"/>
                <w:b/>
                <w:i/>
              </w:rPr>
              <w:t>ως</w:t>
            </w:r>
            <w:r w:rsidRPr="008A5B91">
              <w:rPr>
                <w:rFonts w:ascii="Arial" w:hAnsi="Arial" w:cs="Arial"/>
                <w:b/>
                <w:i/>
              </w:rPr>
              <w:t xml:space="preserve"> </w:t>
            </w:r>
            <w:r w:rsidRPr="008A5B91">
              <w:rPr>
                <w:rFonts w:ascii="Arial" w:hAnsi="Arial"/>
                <w:b/>
                <w:i/>
              </w:rPr>
              <w:t>τα</w:t>
            </w:r>
            <w:r w:rsidRPr="008A5B91">
              <w:rPr>
                <w:rFonts w:ascii="Arial" w:hAnsi="Arial" w:cs="Arial"/>
                <w:b/>
                <w:i/>
              </w:rPr>
              <w:t xml:space="preserve"> </w:t>
            </w:r>
            <w:r w:rsidRPr="008A5B91">
              <w:rPr>
                <w:rFonts w:ascii="Arial" w:hAnsi="Arial"/>
                <w:b/>
                <w:i/>
              </w:rPr>
              <w:t>θεμέλια</w:t>
            </w:r>
            <w:r w:rsidRPr="008A5B91">
              <w:rPr>
                <w:rFonts w:ascii="Arial" w:hAnsi="Arial" w:cs="Arial"/>
                <w:b/>
                <w:i/>
              </w:rPr>
              <w:t xml:space="preserve"> </w:t>
            </w:r>
            <w:r w:rsidRPr="008A5B91">
              <w:rPr>
                <w:rFonts w:ascii="Arial" w:hAnsi="Arial"/>
                <w:b/>
                <w:i/>
              </w:rPr>
              <w:t>των</w:t>
            </w:r>
            <w:r w:rsidRPr="008A5B91">
              <w:rPr>
                <w:rFonts w:ascii="Arial" w:hAnsi="Arial" w:cs="Arial"/>
                <w:b/>
                <w:i/>
              </w:rPr>
              <w:t xml:space="preserve"> </w:t>
            </w:r>
            <w:r w:rsidRPr="008A5B91">
              <w:rPr>
                <w:rFonts w:ascii="Arial" w:hAnsi="Arial"/>
                <w:b/>
                <w:i/>
              </w:rPr>
              <w:t>βουνών</w:t>
            </w:r>
            <w:r w:rsidRPr="008A5B91">
              <w:rPr>
                <w:rFonts w:ascii="Arial" w:hAnsi="Arial" w:cs="Arial"/>
                <w:b/>
                <w:i/>
              </w:rPr>
              <w:t>,</w:t>
            </w:r>
          </w:p>
          <w:p w:rsidR="000578F7" w:rsidRPr="003E783D" w:rsidRDefault="000578F7" w:rsidP="0052321F">
            <w:pPr>
              <w:shd w:val="clear" w:color="auto" w:fill="FFFFFF"/>
              <w:autoSpaceDE w:val="0"/>
              <w:autoSpaceDN w:val="0"/>
              <w:adjustRightInd w:val="0"/>
              <w:jc w:val="center"/>
              <w:rPr>
                <w:rFonts w:ascii="Arial" w:hAnsi="Arial" w:cs="Arial"/>
                <w:b/>
                <w:i/>
              </w:rPr>
            </w:pPr>
            <w:r w:rsidRPr="008A5B91">
              <w:rPr>
                <w:rFonts w:ascii="Arial" w:hAnsi="Arial"/>
                <w:b/>
                <w:i/>
              </w:rPr>
              <w:t>στη</w:t>
            </w:r>
            <w:r w:rsidRPr="008A5B91">
              <w:rPr>
                <w:rFonts w:ascii="Arial" w:hAnsi="Arial" w:cs="Arial"/>
                <w:b/>
                <w:i/>
              </w:rPr>
              <w:t xml:space="preserve"> </w:t>
            </w:r>
            <w:r w:rsidRPr="008A5B91">
              <w:rPr>
                <w:rFonts w:ascii="Arial" w:hAnsi="Arial"/>
                <w:b/>
                <w:i/>
              </w:rPr>
              <w:t>χώρα</w:t>
            </w:r>
            <w:r w:rsidRPr="008A5B91">
              <w:rPr>
                <w:rFonts w:ascii="Arial" w:hAnsi="Arial" w:cs="Arial"/>
                <w:b/>
                <w:i/>
              </w:rPr>
              <w:t xml:space="preserve"> </w:t>
            </w:r>
            <w:r w:rsidRPr="008A5B91">
              <w:rPr>
                <w:rFonts w:ascii="Arial" w:hAnsi="Arial"/>
                <w:b/>
                <w:i/>
              </w:rPr>
              <w:t>που</w:t>
            </w:r>
            <w:r w:rsidRPr="008A5B91">
              <w:rPr>
                <w:rFonts w:ascii="Arial" w:hAnsi="Arial" w:cs="Arial"/>
                <w:b/>
                <w:i/>
              </w:rPr>
              <w:t xml:space="preserve"> </w:t>
            </w:r>
            <w:r w:rsidRPr="008A5B91">
              <w:rPr>
                <w:rFonts w:ascii="Arial" w:hAnsi="Arial"/>
                <w:b/>
                <w:i/>
              </w:rPr>
              <w:t>οι</w:t>
            </w:r>
            <w:r w:rsidRPr="008A5B91">
              <w:rPr>
                <w:rFonts w:ascii="Arial" w:hAnsi="Arial" w:cs="Arial"/>
                <w:b/>
                <w:i/>
              </w:rPr>
              <w:t xml:space="preserve"> </w:t>
            </w:r>
            <w:r w:rsidRPr="008A5B91">
              <w:rPr>
                <w:rFonts w:ascii="Arial" w:hAnsi="Arial"/>
                <w:b/>
                <w:i/>
              </w:rPr>
              <w:t>αμπάρες</w:t>
            </w:r>
            <w:r w:rsidRPr="008A5B91">
              <w:rPr>
                <w:rFonts w:ascii="Arial" w:hAnsi="Arial" w:cs="Arial"/>
                <w:b/>
                <w:i/>
              </w:rPr>
              <w:t xml:space="preserve"> </w:t>
            </w:r>
            <w:r w:rsidRPr="008A5B91">
              <w:rPr>
                <w:rFonts w:ascii="Arial" w:hAnsi="Arial"/>
                <w:b/>
                <w:i/>
              </w:rPr>
              <w:t>της είναι</w:t>
            </w:r>
            <w:r w:rsidRPr="008A5B91">
              <w:rPr>
                <w:rFonts w:ascii="Arial" w:hAnsi="Arial" w:cs="Arial"/>
                <w:b/>
                <w:i/>
              </w:rPr>
              <w:t xml:space="preserve"> </w:t>
            </w:r>
            <w:r w:rsidRPr="008A5B91">
              <w:rPr>
                <w:rFonts w:ascii="Arial" w:hAnsi="Arial"/>
                <w:b/>
                <w:i/>
              </w:rPr>
              <w:t>κλεισμένες</w:t>
            </w:r>
            <w:r w:rsidRPr="008A5B91">
              <w:rPr>
                <w:rFonts w:ascii="Arial" w:hAnsi="Arial" w:cs="Arial"/>
                <w:b/>
                <w:i/>
              </w:rPr>
              <w:t xml:space="preserve"> </w:t>
            </w:r>
            <w:r w:rsidRPr="008A5B91">
              <w:rPr>
                <w:rFonts w:ascii="Arial" w:hAnsi="Arial"/>
                <w:b/>
                <w:i/>
              </w:rPr>
              <w:t>πάνω</w:t>
            </w:r>
            <w:r w:rsidRPr="008A5B91">
              <w:rPr>
                <w:rFonts w:ascii="Arial" w:hAnsi="Arial" w:cs="Arial"/>
                <w:b/>
                <w:i/>
              </w:rPr>
              <w:t xml:space="preserve"> </w:t>
            </w:r>
            <w:r w:rsidRPr="008A5B91">
              <w:rPr>
                <w:rFonts w:ascii="Arial" w:hAnsi="Arial"/>
                <w:b/>
                <w:i/>
              </w:rPr>
              <w:t>μου</w:t>
            </w:r>
            <w:r w:rsidRPr="008A5B91">
              <w:rPr>
                <w:rFonts w:ascii="Arial" w:hAnsi="Arial" w:cs="Arial"/>
                <w:b/>
                <w:i/>
              </w:rPr>
              <w:t xml:space="preserve"> </w:t>
            </w:r>
            <w:r w:rsidRPr="008A5B91">
              <w:rPr>
                <w:rFonts w:ascii="Arial" w:hAnsi="Arial"/>
                <w:b/>
                <w:i/>
              </w:rPr>
              <w:t>για</w:t>
            </w:r>
            <w:r w:rsidRPr="008A5B91">
              <w:rPr>
                <w:rFonts w:ascii="Arial" w:hAnsi="Arial" w:cs="Arial"/>
                <w:b/>
                <w:i/>
              </w:rPr>
              <w:t xml:space="preserve"> </w:t>
            </w:r>
            <w:r w:rsidRPr="008A5B91">
              <w:rPr>
                <w:rFonts w:ascii="Arial" w:hAnsi="Arial"/>
                <w:b/>
                <w:i/>
              </w:rPr>
              <w:t>πάντα</w:t>
            </w:r>
            <w:r>
              <w:rPr>
                <w:rFonts w:ascii="Arial" w:hAnsi="Arial"/>
                <w:b/>
                <w:i/>
              </w:rPr>
              <w:t xml:space="preserve"> (ΚΛΙΜΑΚΩΣΗ-ΝΑΔΙΡ)</w:t>
            </w:r>
            <w:r w:rsidRPr="008A5B91">
              <w:rPr>
                <w:rFonts w:ascii="Arial" w:hAnsi="Arial" w:cs="Arial"/>
                <w:b/>
                <w:i/>
              </w:rPr>
              <w:t>.</w:t>
            </w:r>
          </w:p>
          <w:p w:rsidR="000578F7" w:rsidRDefault="000578F7" w:rsidP="0052321F">
            <w:pPr>
              <w:shd w:val="clear" w:color="auto" w:fill="FFFFFF"/>
              <w:autoSpaceDE w:val="0"/>
              <w:autoSpaceDN w:val="0"/>
              <w:adjustRightInd w:val="0"/>
              <w:jc w:val="center"/>
              <w:rPr>
                <w:rFonts w:ascii="Arial" w:hAnsi="Arial"/>
                <w:b/>
                <w:i/>
              </w:rPr>
            </w:pPr>
          </w:p>
          <w:p w:rsidR="000578F7" w:rsidRPr="003E783D" w:rsidRDefault="000578F7" w:rsidP="0052321F">
            <w:pPr>
              <w:shd w:val="clear" w:color="auto" w:fill="FFFFFF"/>
              <w:autoSpaceDE w:val="0"/>
              <w:autoSpaceDN w:val="0"/>
              <w:adjustRightInd w:val="0"/>
              <w:jc w:val="center"/>
              <w:rPr>
                <w:rFonts w:ascii="Arial" w:hAnsi="Arial" w:cs="Arial"/>
                <w:b/>
                <w:i/>
              </w:rPr>
            </w:pPr>
            <w:r w:rsidRPr="008A5B91">
              <w:rPr>
                <w:rFonts w:ascii="Arial" w:hAnsi="Arial"/>
                <w:b/>
                <w:i/>
              </w:rPr>
              <w:t>Εσύ</w:t>
            </w:r>
            <w:r w:rsidRPr="008A5B91">
              <w:rPr>
                <w:rFonts w:ascii="Arial" w:hAnsi="Arial" w:cs="Arial"/>
                <w:b/>
                <w:i/>
              </w:rPr>
              <w:t xml:space="preserve"> </w:t>
            </w:r>
            <w:r w:rsidRPr="008A5B91">
              <w:rPr>
                <w:rFonts w:ascii="Arial" w:hAnsi="Arial"/>
                <w:b/>
                <w:i/>
              </w:rPr>
              <w:t>όμως</w:t>
            </w:r>
            <w:r w:rsidRPr="008A5B91">
              <w:rPr>
                <w:rFonts w:ascii="Arial" w:hAnsi="Arial" w:cs="Arial"/>
                <w:b/>
                <w:i/>
              </w:rPr>
              <w:t xml:space="preserve">, </w:t>
            </w:r>
            <w:r w:rsidRPr="008A5B91">
              <w:rPr>
                <w:rFonts w:ascii="Arial" w:hAnsi="Arial"/>
                <w:b/>
                <w:i/>
              </w:rPr>
              <w:t>Κύριε</w:t>
            </w:r>
            <w:r w:rsidRPr="008A5B91">
              <w:rPr>
                <w:rFonts w:ascii="Arial" w:hAnsi="Arial" w:cs="Arial"/>
                <w:b/>
                <w:i/>
              </w:rPr>
              <w:t xml:space="preserve">, </w:t>
            </w:r>
            <w:r w:rsidRPr="008A5B91">
              <w:rPr>
                <w:rFonts w:ascii="Arial" w:hAnsi="Arial"/>
                <w:b/>
                <w:i/>
              </w:rPr>
              <w:t>Θεέ</w:t>
            </w:r>
            <w:r w:rsidRPr="008A5B91">
              <w:rPr>
                <w:rFonts w:ascii="Arial" w:hAnsi="Arial" w:cs="Arial"/>
                <w:b/>
                <w:i/>
              </w:rPr>
              <w:t xml:space="preserve"> </w:t>
            </w:r>
            <w:r w:rsidRPr="008A5B91">
              <w:rPr>
                <w:rFonts w:ascii="Arial" w:hAnsi="Arial"/>
                <w:b/>
                <w:i/>
              </w:rPr>
              <w:t>μου</w:t>
            </w:r>
            <w:r w:rsidRPr="008A5B91">
              <w:rPr>
                <w:rFonts w:ascii="Arial" w:hAnsi="Arial" w:cs="Arial"/>
                <w:b/>
                <w:i/>
              </w:rPr>
              <w:t>,</w:t>
            </w:r>
            <w:r w:rsidRPr="008A5B91">
              <w:rPr>
                <w:rFonts w:ascii="Arial" w:hAnsi="Arial"/>
                <w:b/>
                <w:i/>
              </w:rPr>
              <w:t xml:space="preserve"> ζωντανό</w:t>
            </w:r>
            <w:r w:rsidRPr="008A5B91">
              <w:rPr>
                <w:rFonts w:ascii="Arial" w:hAnsi="Arial" w:cs="Arial"/>
                <w:b/>
                <w:i/>
              </w:rPr>
              <w:t xml:space="preserve"> </w:t>
            </w:r>
            <w:r w:rsidRPr="008A5B91">
              <w:rPr>
                <w:rFonts w:ascii="Arial" w:hAnsi="Arial"/>
                <w:b/>
                <w:i/>
              </w:rPr>
              <w:t>μ</w:t>
            </w:r>
            <w:r w:rsidRPr="008A5B91">
              <w:rPr>
                <w:rFonts w:ascii="Arial" w:hAnsi="Arial" w:cs="Arial"/>
                <w:b/>
                <w:i/>
                <w:vertAlign w:val="superscript"/>
              </w:rPr>
              <w:t>’</w:t>
            </w:r>
            <w:r w:rsidRPr="008A5B91">
              <w:rPr>
                <w:rFonts w:ascii="Arial" w:hAnsi="Arial" w:cs="Arial"/>
                <w:b/>
                <w:i/>
              </w:rPr>
              <w:t xml:space="preserve"> </w:t>
            </w:r>
            <w:r w:rsidRPr="008A5B91">
              <w:rPr>
                <w:rFonts w:ascii="Arial" w:hAnsi="Arial"/>
                <w:b/>
                <w:i/>
              </w:rPr>
              <w:t>έβγαλες</w:t>
            </w:r>
            <w:r w:rsidRPr="008A5B91">
              <w:rPr>
                <w:rFonts w:ascii="Arial" w:hAnsi="Arial" w:cs="Arial"/>
                <w:b/>
                <w:i/>
              </w:rPr>
              <w:t xml:space="preserve"> </w:t>
            </w:r>
            <w:r w:rsidRPr="008A5B91">
              <w:rPr>
                <w:rFonts w:ascii="Arial" w:hAnsi="Arial"/>
                <w:b/>
                <w:i/>
              </w:rPr>
              <w:t>απ</w:t>
            </w:r>
            <w:r>
              <w:rPr>
                <w:rFonts w:ascii="Arial" w:hAnsi="Arial" w:cs="Arial"/>
                <w:b/>
                <w:i/>
                <w:vertAlign w:val="superscript"/>
              </w:rPr>
              <w:t>’</w:t>
            </w:r>
            <w:r w:rsidRPr="008A5B91">
              <w:rPr>
                <w:rFonts w:ascii="Arial" w:hAnsi="Arial" w:cs="Arial"/>
                <w:b/>
                <w:i/>
              </w:rPr>
              <w:t xml:space="preserve"> </w:t>
            </w:r>
            <w:r w:rsidRPr="008A5B91">
              <w:rPr>
                <w:rFonts w:ascii="Arial" w:hAnsi="Arial"/>
                <w:b/>
                <w:i/>
              </w:rPr>
              <w:t>το</w:t>
            </w:r>
            <w:r w:rsidRPr="008A5B91">
              <w:rPr>
                <w:rFonts w:ascii="Arial" w:hAnsi="Arial" w:cs="Arial"/>
                <w:b/>
                <w:i/>
              </w:rPr>
              <w:t xml:space="preserve"> </w:t>
            </w:r>
            <w:r w:rsidRPr="008A5B91">
              <w:rPr>
                <w:rFonts w:ascii="Arial" w:hAnsi="Arial"/>
                <w:b/>
                <w:i/>
              </w:rPr>
              <w:t>λάκκο</w:t>
            </w:r>
            <w:r w:rsidRPr="008A5B91">
              <w:rPr>
                <w:rFonts w:ascii="Arial" w:hAnsi="Arial" w:cs="Arial"/>
                <w:b/>
                <w:i/>
              </w:rPr>
              <w:t>.</w:t>
            </w:r>
          </w:p>
          <w:p w:rsidR="000578F7" w:rsidRPr="003E783D" w:rsidRDefault="000578F7" w:rsidP="0052321F">
            <w:pPr>
              <w:shd w:val="clear" w:color="auto" w:fill="FFFFFF"/>
              <w:autoSpaceDE w:val="0"/>
              <w:autoSpaceDN w:val="0"/>
              <w:adjustRightInd w:val="0"/>
              <w:jc w:val="center"/>
              <w:rPr>
                <w:rFonts w:ascii="Arial" w:hAnsi="Arial" w:cs="Arial"/>
                <w:b/>
                <w:i/>
              </w:rPr>
            </w:pPr>
            <w:r w:rsidRPr="008A5B91">
              <w:rPr>
                <w:rFonts w:ascii="Arial" w:hAnsi="Arial"/>
                <w:b/>
                <w:i/>
              </w:rPr>
              <w:t>Την</w:t>
            </w:r>
            <w:r w:rsidRPr="008A5B91">
              <w:rPr>
                <w:rFonts w:ascii="Arial" w:hAnsi="Arial" w:cs="Arial"/>
                <w:b/>
                <w:i/>
              </w:rPr>
              <w:t xml:space="preserve"> </w:t>
            </w:r>
            <w:r w:rsidRPr="008A5B91">
              <w:rPr>
                <w:rFonts w:ascii="Arial" w:hAnsi="Arial"/>
                <w:b/>
                <w:i/>
              </w:rPr>
              <w:t>ώρα</w:t>
            </w:r>
            <w:r w:rsidRPr="008A5B91">
              <w:rPr>
                <w:rFonts w:ascii="Arial" w:hAnsi="Arial" w:cs="Arial"/>
                <w:b/>
                <w:i/>
              </w:rPr>
              <w:t xml:space="preserve"> </w:t>
            </w:r>
            <w:r w:rsidRPr="008A5B91">
              <w:rPr>
                <w:rFonts w:ascii="Arial" w:hAnsi="Arial"/>
                <w:b/>
                <w:i/>
              </w:rPr>
              <w:t>που</w:t>
            </w:r>
            <w:r w:rsidRPr="008A5B91">
              <w:rPr>
                <w:rFonts w:ascii="Arial" w:hAnsi="Arial" w:cs="Arial"/>
                <w:b/>
                <w:i/>
              </w:rPr>
              <w:t xml:space="preserve"> </w:t>
            </w:r>
            <w:r w:rsidRPr="008A5B91">
              <w:rPr>
                <w:rFonts w:ascii="Arial" w:hAnsi="Arial"/>
                <w:b/>
                <w:i/>
              </w:rPr>
              <w:t>ένιωσα</w:t>
            </w:r>
            <w:r w:rsidRPr="008A5B91">
              <w:rPr>
                <w:rFonts w:ascii="Arial" w:hAnsi="Arial" w:cs="Arial"/>
                <w:b/>
                <w:i/>
              </w:rPr>
              <w:t xml:space="preserve"> </w:t>
            </w:r>
            <w:r w:rsidRPr="008A5B91">
              <w:rPr>
                <w:rFonts w:ascii="Arial" w:hAnsi="Arial"/>
                <w:b/>
                <w:i/>
              </w:rPr>
              <w:t>να</w:t>
            </w:r>
            <w:r w:rsidRPr="008A5B91">
              <w:rPr>
                <w:rFonts w:ascii="Arial" w:hAnsi="Arial" w:cs="Arial"/>
                <w:b/>
                <w:i/>
              </w:rPr>
              <w:t xml:space="preserve"> </w:t>
            </w:r>
            <w:r w:rsidRPr="008A5B91">
              <w:rPr>
                <w:rFonts w:ascii="Arial" w:hAnsi="Arial"/>
                <w:b/>
                <w:i/>
              </w:rPr>
              <w:t>σβήνω</w:t>
            </w:r>
            <w:r w:rsidRPr="008A5B91">
              <w:rPr>
                <w:rFonts w:ascii="Arial" w:hAnsi="Arial" w:cs="Arial"/>
                <w:b/>
                <w:i/>
              </w:rPr>
              <w:t>,</w:t>
            </w:r>
            <w:r w:rsidRPr="008A5B91">
              <w:rPr>
                <w:rFonts w:ascii="Arial" w:hAnsi="Arial"/>
                <w:b/>
                <w:i/>
              </w:rPr>
              <w:t xml:space="preserve"> θυμήθηκα</w:t>
            </w:r>
            <w:r w:rsidRPr="008A5B91">
              <w:rPr>
                <w:rFonts w:ascii="Arial" w:hAnsi="Arial" w:cs="Arial"/>
                <w:b/>
                <w:i/>
              </w:rPr>
              <w:t xml:space="preserve"> </w:t>
            </w:r>
            <w:r w:rsidRPr="008A5B91">
              <w:rPr>
                <w:rFonts w:ascii="Arial" w:hAnsi="Arial"/>
                <w:b/>
                <w:i/>
              </w:rPr>
              <w:t>εσένα</w:t>
            </w:r>
            <w:r w:rsidRPr="008A5B91">
              <w:rPr>
                <w:rFonts w:ascii="Arial" w:hAnsi="Arial" w:cs="Arial"/>
                <w:b/>
                <w:i/>
              </w:rPr>
              <w:t xml:space="preserve">, </w:t>
            </w:r>
            <w:r w:rsidRPr="008A5B91">
              <w:rPr>
                <w:rFonts w:ascii="Arial" w:hAnsi="Arial"/>
                <w:b/>
                <w:i/>
              </w:rPr>
              <w:t>Κύριε·</w:t>
            </w:r>
          </w:p>
          <w:p w:rsidR="000578F7" w:rsidRPr="003E783D" w:rsidRDefault="000578F7" w:rsidP="0052321F">
            <w:pPr>
              <w:shd w:val="clear" w:color="auto" w:fill="FFFFFF"/>
              <w:autoSpaceDE w:val="0"/>
              <w:autoSpaceDN w:val="0"/>
              <w:adjustRightInd w:val="0"/>
              <w:jc w:val="center"/>
              <w:rPr>
                <w:rFonts w:ascii="Arial" w:hAnsi="Arial" w:cs="Arial"/>
                <w:b/>
                <w:i/>
              </w:rPr>
            </w:pPr>
            <w:r w:rsidRPr="008A5B91">
              <w:rPr>
                <w:rFonts w:ascii="Arial" w:hAnsi="Arial"/>
                <w:b/>
                <w:i/>
              </w:rPr>
              <w:t>έφτασε</w:t>
            </w:r>
            <w:r w:rsidRPr="008A5B91">
              <w:rPr>
                <w:rFonts w:ascii="Arial" w:hAnsi="Arial" w:cs="Arial"/>
                <w:b/>
                <w:i/>
              </w:rPr>
              <w:t xml:space="preserve"> </w:t>
            </w:r>
            <w:r w:rsidRPr="008A5B91">
              <w:rPr>
                <w:rFonts w:ascii="Arial" w:hAnsi="Arial"/>
                <w:b/>
                <w:i/>
              </w:rPr>
              <w:t>τότε</w:t>
            </w:r>
            <w:r w:rsidRPr="008A5B91">
              <w:rPr>
                <w:rFonts w:ascii="Arial" w:hAnsi="Arial" w:cs="Arial"/>
                <w:b/>
                <w:i/>
              </w:rPr>
              <w:t xml:space="preserve"> </w:t>
            </w:r>
            <w:r w:rsidRPr="008A5B91">
              <w:rPr>
                <w:rFonts w:ascii="Arial" w:hAnsi="Arial"/>
                <w:b/>
                <w:i/>
              </w:rPr>
              <w:t>η</w:t>
            </w:r>
            <w:r w:rsidRPr="008A5B91">
              <w:rPr>
                <w:rFonts w:ascii="Arial" w:hAnsi="Arial" w:cs="Arial"/>
                <w:b/>
                <w:i/>
              </w:rPr>
              <w:t xml:space="preserve"> </w:t>
            </w:r>
            <w:r w:rsidRPr="008A5B91">
              <w:rPr>
                <w:rFonts w:ascii="Arial" w:hAnsi="Arial"/>
                <w:b/>
                <w:i/>
              </w:rPr>
              <w:t>προσευχή</w:t>
            </w:r>
            <w:r w:rsidRPr="008A5B91">
              <w:rPr>
                <w:rFonts w:ascii="Arial" w:hAnsi="Arial" w:cs="Arial"/>
                <w:b/>
                <w:i/>
              </w:rPr>
              <w:t xml:space="preserve"> </w:t>
            </w:r>
            <w:r w:rsidRPr="008A5B91">
              <w:rPr>
                <w:rFonts w:ascii="Arial" w:hAnsi="Arial"/>
                <w:b/>
                <w:i/>
              </w:rPr>
              <w:t>μου στον</w:t>
            </w:r>
            <w:r w:rsidRPr="008A5B91">
              <w:rPr>
                <w:rFonts w:ascii="Arial" w:hAnsi="Arial" w:cs="Arial"/>
                <w:b/>
                <w:i/>
              </w:rPr>
              <w:t xml:space="preserve"> </w:t>
            </w:r>
            <w:r w:rsidRPr="002D0CE8">
              <w:rPr>
                <w:rFonts w:ascii="Arial" w:hAnsi="Arial"/>
                <w:b/>
                <w:i/>
                <w:color w:val="C00000"/>
              </w:rPr>
              <w:t>άγιο</w:t>
            </w:r>
            <w:r w:rsidRPr="002D0CE8">
              <w:rPr>
                <w:rFonts w:ascii="Arial" w:hAnsi="Arial" w:cs="Arial"/>
                <w:b/>
                <w:i/>
                <w:color w:val="C00000"/>
              </w:rPr>
              <w:t xml:space="preserve"> </w:t>
            </w:r>
            <w:r w:rsidRPr="002D0CE8">
              <w:rPr>
                <w:rFonts w:ascii="Arial" w:hAnsi="Arial"/>
                <w:b/>
                <w:i/>
                <w:color w:val="C00000"/>
              </w:rPr>
              <w:t>σου</w:t>
            </w:r>
            <w:r w:rsidRPr="002D0CE8">
              <w:rPr>
                <w:rFonts w:ascii="Arial" w:hAnsi="Arial" w:cs="Arial"/>
                <w:b/>
                <w:i/>
                <w:color w:val="C00000"/>
              </w:rPr>
              <w:t xml:space="preserve"> </w:t>
            </w:r>
            <w:r w:rsidRPr="002D0CE8">
              <w:rPr>
                <w:rFonts w:ascii="Arial" w:hAnsi="Arial"/>
                <w:b/>
                <w:i/>
                <w:color w:val="C00000"/>
              </w:rPr>
              <w:t>Ναό</w:t>
            </w:r>
            <w:r w:rsidRPr="008A5B91">
              <w:rPr>
                <w:rFonts w:ascii="Arial" w:hAnsi="Arial" w:cs="Arial"/>
                <w:b/>
                <w:i/>
              </w:rPr>
              <w:t>.</w:t>
            </w:r>
          </w:p>
          <w:p w:rsidR="000578F7" w:rsidRPr="003E783D" w:rsidRDefault="000578F7" w:rsidP="0052321F">
            <w:pPr>
              <w:shd w:val="clear" w:color="auto" w:fill="FFFFFF"/>
              <w:autoSpaceDE w:val="0"/>
              <w:autoSpaceDN w:val="0"/>
              <w:adjustRightInd w:val="0"/>
              <w:jc w:val="center"/>
              <w:rPr>
                <w:rFonts w:ascii="Arial" w:hAnsi="Arial" w:cs="Arial"/>
                <w:b/>
                <w:i/>
              </w:rPr>
            </w:pPr>
            <w:r w:rsidRPr="008A5B91">
              <w:rPr>
                <w:rFonts w:ascii="Arial" w:hAnsi="Arial" w:cs="Arial"/>
                <w:b/>
                <w:i/>
                <w:vertAlign w:val="superscript"/>
              </w:rPr>
              <w:t>9</w:t>
            </w:r>
            <w:r w:rsidRPr="008A5B91">
              <w:rPr>
                <w:rFonts w:ascii="Arial" w:hAnsi="Arial"/>
                <w:b/>
                <w:i/>
              </w:rPr>
              <w:t>Εκείνοι</w:t>
            </w:r>
            <w:r w:rsidRPr="008A5B91">
              <w:rPr>
                <w:rFonts w:ascii="Arial" w:hAnsi="Arial" w:cs="Arial"/>
                <w:b/>
                <w:i/>
              </w:rPr>
              <w:t xml:space="preserve"> </w:t>
            </w:r>
            <w:r w:rsidRPr="008A5B91">
              <w:rPr>
                <w:rFonts w:ascii="Arial" w:hAnsi="Arial"/>
                <w:b/>
                <w:i/>
              </w:rPr>
              <w:t>που</w:t>
            </w:r>
            <w:r w:rsidRPr="008A5B91">
              <w:rPr>
                <w:rFonts w:ascii="Arial" w:hAnsi="Arial" w:cs="Arial"/>
                <w:b/>
                <w:i/>
              </w:rPr>
              <w:t xml:space="preserve"> </w:t>
            </w:r>
            <w:r w:rsidRPr="008A5B91">
              <w:rPr>
                <w:rFonts w:ascii="Arial" w:hAnsi="Arial"/>
                <w:b/>
                <w:i/>
              </w:rPr>
              <w:t>λατρεύουν</w:t>
            </w:r>
            <w:r w:rsidRPr="008A5B91">
              <w:rPr>
                <w:rFonts w:ascii="Arial" w:hAnsi="Arial" w:cs="Arial"/>
                <w:b/>
                <w:i/>
              </w:rPr>
              <w:t xml:space="preserve"> </w:t>
            </w:r>
            <w:r w:rsidRPr="008A5B91">
              <w:rPr>
                <w:rFonts w:ascii="Arial" w:hAnsi="Arial"/>
                <w:b/>
                <w:i/>
              </w:rPr>
              <w:t>ψεύτικους</w:t>
            </w:r>
            <w:r w:rsidRPr="008A5B91">
              <w:rPr>
                <w:rFonts w:ascii="Arial" w:hAnsi="Arial" w:cs="Arial"/>
                <w:b/>
                <w:i/>
              </w:rPr>
              <w:t xml:space="preserve"> </w:t>
            </w:r>
            <w:r w:rsidRPr="008A5B91">
              <w:rPr>
                <w:rFonts w:ascii="Arial" w:hAnsi="Arial"/>
                <w:b/>
                <w:i/>
              </w:rPr>
              <w:t>θεούς</w:t>
            </w:r>
          </w:p>
          <w:p w:rsidR="000578F7" w:rsidRPr="003E783D" w:rsidRDefault="000578F7" w:rsidP="0052321F">
            <w:pPr>
              <w:shd w:val="clear" w:color="auto" w:fill="FFFFFF"/>
              <w:autoSpaceDE w:val="0"/>
              <w:autoSpaceDN w:val="0"/>
              <w:adjustRightInd w:val="0"/>
              <w:jc w:val="center"/>
              <w:rPr>
                <w:rFonts w:ascii="Arial" w:hAnsi="Arial" w:cs="Arial"/>
                <w:b/>
                <w:i/>
              </w:rPr>
            </w:pPr>
            <w:r w:rsidRPr="003E783D">
              <w:rPr>
                <w:rFonts w:ascii="Arial" w:hAnsi="Arial" w:cs="Arial"/>
                <w:b/>
                <w:i/>
              </w:rPr>
              <w:t>θ</w:t>
            </w:r>
            <w:r w:rsidRPr="008A5B91">
              <w:rPr>
                <w:rFonts w:ascii="Arial" w:hAnsi="Arial"/>
                <w:b/>
                <w:i/>
              </w:rPr>
              <w:t>α</w:t>
            </w:r>
            <w:r w:rsidRPr="008A5B91">
              <w:rPr>
                <w:rFonts w:ascii="Arial" w:hAnsi="Arial" w:cs="Arial"/>
                <w:b/>
                <w:i/>
              </w:rPr>
              <w:t xml:space="preserve"> </w:t>
            </w:r>
            <w:r w:rsidRPr="008A5B91">
              <w:rPr>
                <w:rFonts w:ascii="Arial" w:hAnsi="Arial"/>
                <w:b/>
                <w:i/>
              </w:rPr>
              <w:t>χάσουν</w:t>
            </w:r>
            <w:r w:rsidRPr="008A5B91">
              <w:rPr>
                <w:rFonts w:ascii="Arial" w:hAnsi="Arial" w:cs="Arial"/>
                <w:b/>
                <w:i/>
              </w:rPr>
              <w:t xml:space="preserve"> </w:t>
            </w:r>
            <w:r w:rsidRPr="008A5B91">
              <w:rPr>
                <w:rFonts w:ascii="Arial" w:hAnsi="Arial"/>
                <w:b/>
                <w:i/>
              </w:rPr>
              <w:t>την</w:t>
            </w:r>
            <w:r w:rsidRPr="008A5B91">
              <w:rPr>
                <w:rFonts w:ascii="Arial" w:hAnsi="Arial" w:cs="Arial"/>
                <w:b/>
                <w:i/>
              </w:rPr>
              <w:t xml:space="preserve"> </w:t>
            </w:r>
            <w:r w:rsidRPr="008A5B91">
              <w:rPr>
                <w:rFonts w:ascii="Arial" w:hAnsi="Arial"/>
                <w:b/>
                <w:i/>
              </w:rPr>
              <w:t>εμπιστοσύνη</w:t>
            </w:r>
            <w:r w:rsidRPr="008A5B91">
              <w:rPr>
                <w:rFonts w:ascii="Arial" w:hAnsi="Arial" w:cs="Arial"/>
                <w:b/>
                <w:i/>
              </w:rPr>
              <w:t xml:space="preserve"> </w:t>
            </w:r>
            <w:r w:rsidRPr="008A5B91">
              <w:rPr>
                <w:rFonts w:ascii="Arial" w:hAnsi="Arial"/>
                <w:b/>
                <w:i/>
              </w:rPr>
              <w:t>τους σ</w:t>
            </w:r>
            <w:r w:rsidRPr="008A5B91">
              <w:rPr>
                <w:rFonts w:ascii="Arial" w:hAnsi="Arial" w:cs="Arial"/>
                <w:b/>
                <w:i/>
              </w:rPr>
              <w:t xml:space="preserve">' </w:t>
            </w:r>
            <w:r w:rsidRPr="008A5B91">
              <w:rPr>
                <w:rFonts w:ascii="Arial" w:hAnsi="Arial"/>
                <w:b/>
                <w:i/>
              </w:rPr>
              <w:t>αυτούς</w:t>
            </w:r>
            <w:r w:rsidRPr="008A5B91">
              <w:rPr>
                <w:rFonts w:ascii="Arial" w:hAnsi="Arial" w:cs="Arial"/>
                <w:b/>
                <w:i/>
              </w:rPr>
              <w:t>.</w:t>
            </w:r>
          </w:p>
          <w:p w:rsidR="000578F7" w:rsidRDefault="000578F7" w:rsidP="0052321F">
            <w:pPr>
              <w:shd w:val="clear" w:color="auto" w:fill="FFFFFF"/>
              <w:autoSpaceDE w:val="0"/>
              <w:autoSpaceDN w:val="0"/>
              <w:adjustRightInd w:val="0"/>
              <w:jc w:val="center"/>
              <w:rPr>
                <w:rFonts w:ascii="Arial" w:hAnsi="Arial"/>
                <w:b/>
                <w:i/>
              </w:rPr>
            </w:pPr>
          </w:p>
          <w:p w:rsidR="000578F7" w:rsidRPr="003E783D" w:rsidRDefault="000578F7" w:rsidP="0052321F">
            <w:pPr>
              <w:shd w:val="clear" w:color="auto" w:fill="FFFFFF"/>
              <w:autoSpaceDE w:val="0"/>
              <w:autoSpaceDN w:val="0"/>
              <w:adjustRightInd w:val="0"/>
              <w:jc w:val="center"/>
              <w:rPr>
                <w:rFonts w:ascii="Arial" w:hAnsi="Arial" w:cs="Arial"/>
                <w:b/>
                <w:i/>
              </w:rPr>
            </w:pPr>
            <w:r w:rsidRPr="008A5B91">
              <w:rPr>
                <w:rFonts w:ascii="Arial" w:hAnsi="Arial"/>
                <w:b/>
                <w:i/>
              </w:rPr>
              <w:t>Εγώ</w:t>
            </w:r>
            <w:r w:rsidRPr="008A5B91">
              <w:rPr>
                <w:rFonts w:ascii="Arial" w:hAnsi="Arial" w:cs="Arial"/>
                <w:b/>
                <w:i/>
              </w:rPr>
              <w:t xml:space="preserve"> </w:t>
            </w:r>
            <w:r w:rsidRPr="008A5B91">
              <w:rPr>
                <w:rFonts w:ascii="Arial" w:hAnsi="Arial"/>
                <w:b/>
                <w:i/>
              </w:rPr>
              <w:t>όμως</w:t>
            </w:r>
            <w:r w:rsidRPr="008A5B91">
              <w:rPr>
                <w:rFonts w:ascii="Arial" w:hAnsi="Arial" w:cs="Arial"/>
                <w:b/>
                <w:i/>
              </w:rPr>
              <w:t xml:space="preserve"> </w:t>
            </w:r>
            <w:r w:rsidRPr="008A5B91">
              <w:rPr>
                <w:rFonts w:ascii="Arial" w:hAnsi="Arial"/>
                <w:b/>
                <w:i/>
              </w:rPr>
              <w:t>θα</w:t>
            </w:r>
            <w:r w:rsidRPr="008A5B91">
              <w:rPr>
                <w:rFonts w:ascii="Arial" w:hAnsi="Arial" w:cs="Arial"/>
                <w:b/>
                <w:i/>
              </w:rPr>
              <w:t xml:space="preserve"> </w:t>
            </w:r>
            <w:r w:rsidRPr="008A5B91">
              <w:rPr>
                <w:rFonts w:ascii="Arial" w:hAnsi="Arial"/>
                <w:b/>
                <w:i/>
              </w:rPr>
              <w:t>σου</w:t>
            </w:r>
            <w:r w:rsidRPr="008A5B91">
              <w:rPr>
                <w:rFonts w:ascii="Arial" w:hAnsi="Arial" w:cs="Arial"/>
                <w:b/>
                <w:i/>
              </w:rPr>
              <w:t xml:space="preserve"> </w:t>
            </w:r>
            <w:r w:rsidRPr="008A5B91">
              <w:rPr>
                <w:rFonts w:ascii="Arial" w:hAnsi="Arial"/>
                <w:b/>
                <w:i/>
              </w:rPr>
              <w:t>ψέλνω</w:t>
            </w:r>
            <w:r w:rsidRPr="008A5B91">
              <w:rPr>
                <w:rFonts w:ascii="Arial" w:hAnsi="Arial" w:cs="Arial"/>
                <w:b/>
                <w:i/>
              </w:rPr>
              <w:t xml:space="preserve"> </w:t>
            </w:r>
            <w:r w:rsidRPr="008A5B91">
              <w:rPr>
                <w:rFonts w:ascii="Arial" w:hAnsi="Arial"/>
                <w:b/>
                <w:i/>
              </w:rPr>
              <w:t>προσευχές</w:t>
            </w:r>
            <w:r w:rsidRPr="008A5B91">
              <w:rPr>
                <w:rFonts w:ascii="Arial" w:hAnsi="Arial" w:cs="Arial"/>
                <w:b/>
                <w:i/>
              </w:rPr>
              <w:t>,</w:t>
            </w:r>
          </w:p>
          <w:p w:rsidR="000578F7" w:rsidRPr="003E783D" w:rsidRDefault="000578F7" w:rsidP="0052321F">
            <w:pPr>
              <w:shd w:val="clear" w:color="auto" w:fill="FFFFFF"/>
              <w:autoSpaceDE w:val="0"/>
              <w:autoSpaceDN w:val="0"/>
              <w:adjustRightInd w:val="0"/>
              <w:jc w:val="center"/>
              <w:rPr>
                <w:rFonts w:ascii="Arial" w:hAnsi="Arial" w:cs="Arial"/>
                <w:b/>
                <w:i/>
              </w:rPr>
            </w:pPr>
            <w:r w:rsidRPr="008A5B91">
              <w:rPr>
                <w:rFonts w:ascii="Arial" w:hAnsi="Arial"/>
                <w:b/>
                <w:i/>
              </w:rPr>
              <w:t>θυσίες</w:t>
            </w:r>
            <w:r w:rsidRPr="008A5B91">
              <w:rPr>
                <w:rFonts w:ascii="Arial" w:hAnsi="Arial" w:cs="Arial"/>
                <w:b/>
                <w:i/>
              </w:rPr>
              <w:t xml:space="preserve"> </w:t>
            </w:r>
            <w:r w:rsidRPr="008A5B91">
              <w:rPr>
                <w:rFonts w:ascii="Arial" w:hAnsi="Arial"/>
                <w:b/>
                <w:i/>
              </w:rPr>
              <w:t>θα</w:t>
            </w:r>
            <w:r w:rsidRPr="008A5B91">
              <w:rPr>
                <w:rFonts w:ascii="Arial" w:hAnsi="Arial" w:cs="Arial"/>
                <w:b/>
                <w:i/>
              </w:rPr>
              <w:t xml:space="preserve"> </w:t>
            </w:r>
            <w:r w:rsidRPr="008A5B91">
              <w:rPr>
                <w:rFonts w:ascii="Arial" w:hAnsi="Arial"/>
                <w:b/>
                <w:i/>
              </w:rPr>
              <w:t>σου</w:t>
            </w:r>
            <w:r w:rsidRPr="008A5B91">
              <w:rPr>
                <w:rFonts w:ascii="Arial" w:hAnsi="Arial" w:cs="Arial"/>
                <w:b/>
                <w:i/>
              </w:rPr>
              <w:t xml:space="preserve"> </w:t>
            </w:r>
            <w:r w:rsidRPr="008A5B91">
              <w:rPr>
                <w:rFonts w:ascii="Arial" w:hAnsi="Arial"/>
                <w:b/>
                <w:i/>
              </w:rPr>
              <w:t>προσφέρω</w:t>
            </w:r>
            <w:r w:rsidRPr="008A5B91">
              <w:rPr>
                <w:rFonts w:ascii="Arial" w:hAnsi="Arial" w:cs="Arial"/>
                <w:b/>
                <w:i/>
              </w:rPr>
              <w:t xml:space="preserve">, </w:t>
            </w:r>
            <w:r w:rsidRPr="008A5B91">
              <w:rPr>
                <w:rFonts w:ascii="Arial" w:hAnsi="Arial"/>
                <w:b/>
                <w:i/>
              </w:rPr>
              <w:t>θα</w:t>
            </w:r>
            <w:r w:rsidRPr="008A5B91">
              <w:rPr>
                <w:rFonts w:ascii="Arial" w:hAnsi="Arial" w:cs="Arial"/>
                <w:b/>
                <w:i/>
              </w:rPr>
              <w:t xml:space="preserve"> </w:t>
            </w:r>
            <w:r w:rsidRPr="008A5B91">
              <w:rPr>
                <w:rFonts w:ascii="Arial" w:hAnsi="Arial"/>
                <w:b/>
                <w:i/>
              </w:rPr>
              <w:t>εκπληρώσω</w:t>
            </w:r>
            <w:r w:rsidRPr="008A5B91">
              <w:rPr>
                <w:rFonts w:ascii="Arial" w:hAnsi="Arial" w:cs="Arial"/>
                <w:b/>
                <w:i/>
              </w:rPr>
              <w:t xml:space="preserve"> </w:t>
            </w:r>
            <w:r w:rsidRPr="008A5B91">
              <w:rPr>
                <w:rFonts w:ascii="Arial" w:hAnsi="Arial"/>
                <w:b/>
                <w:i/>
              </w:rPr>
              <w:t>ό</w:t>
            </w:r>
            <w:r w:rsidRPr="008A5B91">
              <w:rPr>
                <w:rFonts w:ascii="Arial" w:hAnsi="Arial" w:cs="Arial"/>
                <w:b/>
                <w:i/>
              </w:rPr>
              <w:t>,</w:t>
            </w:r>
            <w:r w:rsidRPr="008A5B91">
              <w:rPr>
                <w:rFonts w:ascii="Arial" w:hAnsi="Arial"/>
                <w:b/>
                <w:i/>
              </w:rPr>
              <w:t>τι</w:t>
            </w:r>
            <w:r w:rsidRPr="008A5B91">
              <w:rPr>
                <w:rFonts w:ascii="Arial" w:hAnsi="Arial" w:cs="Arial"/>
                <w:b/>
                <w:i/>
              </w:rPr>
              <w:t xml:space="preserve"> </w:t>
            </w:r>
            <w:r w:rsidRPr="008A5B91">
              <w:rPr>
                <w:rFonts w:ascii="Arial" w:hAnsi="Arial"/>
                <w:b/>
                <w:i/>
              </w:rPr>
              <w:t>σου</w:t>
            </w:r>
            <w:r w:rsidRPr="008A5B91">
              <w:rPr>
                <w:rFonts w:ascii="Arial" w:hAnsi="Arial" w:cs="Arial"/>
                <w:b/>
                <w:i/>
              </w:rPr>
              <w:t xml:space="preserve"> '</w:t>
            </w:r>
            <w:r w:rsidRPr="008A5B91">
              <w:rPr>
                <w:rFonts w:ascii="Arial" w:hAnsi="Arial"/>
                <w:b/>
                <w:i/>
              </w:rPr>
              <w:t>ταξα</w:t>
            </w:r>
            <w:r w:rsidRPr="008A5B91">
              <w:rPr>
                <w:rFonts w:ascii="Arial" w:hAnsi="Arial" w:cs="Arial"/>
                <w:b/>
                <w:i/>
              </w:rPr>
              <w:t>,</w:t>
            </w:r>
          </w:p>
          <w:p w:rsidR="000578F7" w:rsidRDefault="000578F7" w:rsidP="0052321F">
            <w:pPr>
              <w:shd w:val="clear" w:color="auto" w:fill="FFFFFF"/>
              <w:autoSpaceDE w:val="0"/>
              <w:autoSpaceDN w:val="0"/>
              <w:adjustRightInd w:val="0"/>
              <w:jc w:val="center"/>
              <w:rPr>
                <w:rFonts w:ascii="Arial" w:hAnsi="Arial" w:cs="Arial"/>
                <w:b/>
                <w:i/>
                <w:color w:val="FF0000"/>
                <w:sz w:val="28"/>
                <w:szCs w:val="28"/>
              </w:rPr>
            </w:pPr>
            <w:r w:rsidRPr="008A5B91">
              <w:rPr>
                <w:rFonts w:ascii="Arial" w:hAnsi="Arial"/>
                <w:b/>
                <w:i/>
              </w:rPr>
              <w:t>γιατί</w:t>
            </w:r>
            <w:r w:rsidRPr="008A5B91">
              <w:rPr>
                <w:rFonts w:ascii="Arial" w:hAnsi="Arial" w:cs="Arial"/>
                <w:b/>
                <w:i/>
              </w:rPr>
              <w:t xml:space="preserve"> </w:t>
            </w:r>
            <w:r w:rsidRPr="002D0CE8">
              <w:rPr>
                <w:rFonts w:ascii="Arial" w:hAnsi="Arial"/>
                <w:b/>
                <w:i/>
                <w:color w:val="FF0000"/>
                <w:sz w:val="28"/>
                <w:szCs w:val="28"/>
              </w:rPr>
              <w:t>ο</w:t>
            </w:r>
            <w:r w:rsidRPr="002D0CE8">
              <w:rPr>
                <w:rFonts w:ascii="Arial" w:hAnsi="Arial" w:cs="Arial"/>
                <w:b/>
                <w:i/>
                <w:color w:val="FF0000"/>
                <w:sz w:val="28"/>
                <w:szCs w:val="28"/>
              </w:rPr>
              <w:t xml:space="preserve"> </w:t>
            </w:r>
            <w:r w:rsidRPr="002D0CE8">
              <w:rPr>
                <w:rFonts w:ascii="Arial" w:hAnsi="Arial"/>
                <w:b/>
                <w:i/>
                <w:color w:val="FF0000"/>
                <w:sz w:val="28"/>
                <w:szCs w:val="28"/>
              </w:rPr>
              <w:t>σωτήρας</w:t>
            </w:r>
            <w:r w:rsidRPr="002D0CE8">
              <w:rPr>
                <w:rFonts w:ascii="Arial" w:hAnsi="Arial" w:cs="Arial"/>
                <w:b/>
                <w:i/>
                <w:color w:val="FF0000"/>
                <w:sz w:val="28"/>
                <w:szCs w:val="28"/>
              </w:rPr>
              <w:t xml:space="preserve"> </w:t>
            </w:r>
            <w:r w:rsidRPr="002D0CE8">
              <w:rPr>
                <w:rFonts w:ascii="Arial" w:hAnsi="Arial"/>
                <w:b/>
                <w:i/>
                <w:color w:val="FF0000"/>
                <w:sz w:val="28"/>
                <w:szCs w:val="28"/>
              </w:rPr>
              <w:t>μου</w:t>
            </w:r>
            <w:r w:rsidRPr="002D0CE8">
              <w:rPr>
                <w:rFonts w:ascii="Arial" w:hAnsi="Arial" w:cs="Arial"/>
                <w:b/>
                <w:i/>
                <w:color w:val="FF0000"/>
                <w:sz w:val="28"/>
                <w:szCs w:val="28"/>
              </w:rPr>
              <w:t xml:space="preserve"> </w:t>
            </w:r>
            <w:r w:rsidRPr="002D0CE8">
              <w:rPr>
                <w:rFonts w:ascii="Arial" w:hAnsi="Arial"/>
                <w:b/>
                <w:i/>
                <w:color w:val="FF0000"/>
                <w:sz w:val="28"/>
                <w:szCs w:val="28"/>
              </w:rPr>
              <w:t>είσαι Κύριε</w:t>
            </w:r>
            <w:r w:rsidRPr="002D0CE8">
              <w:rPr>
                <w:rFonts w:ascii="Arial" w:hAnsi="Arial" w:cs="Arial"/>
                <w:b/>
                <w:i/>
                <w:color w:val="FF0000"/>
                <w:sz w:val="28"/>
                <w:szCs w:val="28"/>
              </w:rPr>
              <w:t xml:space="preserve"> </w:t>
            </w:r>
            <w:r w:rsidRPr="002D0CE8">
              <w:rPr>
                <w:rFonts w:ascii="Arial" w:hAnsi="Arial"/>
                <w:b/>
                <w:i/>
                <w:caps/>
                <w:color w:val="FF0000"/>
                <w:sz w:val="28"/>
                <w:szCs w:val="28"/>
              </w:rPr>
              <w:t>εσύ</w:t>
            </w:r>
            <w:r>
              <w:rPr>
                <w:rFonts w:ascii="Arial" w:hAnsi="Arial"/>
                <w:b/>
                <w:i/>
                <w:color w:val="FF0000"/>
                <w:sz w:val="28"/>
                <w:szCs w:val="28"/>
              </w:rPr>
              <w:t>!!!</w:t>
            </w:r>
            <w:r w:rsidRPr="002D0CE8">
              <w:rPr>
                <w:rFonts w:ascii="Arial" w:hAnsi="Arial" w:cs="Arial"/>
                <w:b/>
                <w:i/>
                <w:color w:val="FF0000"/>
                <w:sz w:val="28"/>
                <w:szCs w:val="28"/>
              </w:rPr>
              <w:t xml:space="preserve"> </w:t>
            </w:r>
          </w:p>
          <w:p w:rsidR="000578F7" w:rsidRPr="003E783D" w:rsidRDefault="000578F7" w:rsidP="0052321F">
            <w:pPr>
              <w:shd w:val="clear" w:color="auto" w:fill="FFFFFF"/>
              <w:autoSpaceDE w:val="0"/>
              <w:autoSpaceDN w:val="0"/>
              <w:adjustRightInd w:val="0"/>
              <w:jc w:val="center"/>
              <w:rPr>
                <w:rFonts w:ascii="Arial" w:hAnsi="Arial" w:cs="Arial"/>
              </w:rPr>
            </w:pPr>
            <w:r w:rsidRPr="002D0CE8">
              <w:rPr>
                <w:rFonts w:ascii="Arial" w:hAnsi="Arial" w:cs="Arial"/>
                <w:b/>
                <w:i/>
              </w:rPr>
              <w:t>(ΓΙΑΧΒΕ YESUATA &lt; ΙΗΣΟΥΣ)</w:t>
            </w:r>
          </w:p>
          <w:p w:rsidR="000578F7" w:rsidRPr="003E783D" w:rsidRDefault="000578F7" w:rsidP="0052321F">
            <w:pPr>
              <w:shd w:val="clear" w:color="auto" w:fill="FFFFFF"/>
              <w:autoSpaceDE w:val="0"/>
              <w:autoSpaceDN w:val="0"/>
              <w:adjustRightInd w:val="0"/>
              <w:rPr>
                <w:rFonts w:ascii="Arial" w:hAnsi="Arial" w:cs="Arial"/>
                <w:vertAlign w:val="superscript"/>
              </w:rPr>
            </w:pPr>
          </w:p>
          <w:p w:rsidR="000578F7" w:rsidRPr="003E783D" w:rsidRDefault="000578F7" w:rsidP="0052321F">
            <w:pPr>
              <w:shd w:val="clear" w:color="auto" w:fill="FFFFFF"/>
              <w:autoSpaceDE w:val="0"/>
              <w:autoSpaceDN w:val="0"/>
              <w:adjustRightInd w:val="0"/>
              <w:rPr>
                <w:rFonts w:ascii="Arial" w:hAnsi="Arial" w:cs="Arial"/>
              </w:rPr>
            </w:pPr>
            <w:r w:rsidRPr="003E783D">
              <w:rPr>
                <w:rFonts w:ascii="Arial" w:hAnsi="Arial" w:cs="Arial"/>
                <w:vertAlign w:val="superscript"/>
              </w:rPr>
              <w:t>11</w:t>
            </w:r>
            <w:r w:rsidRPr="003E783D">
              <w:rPr>
                <w:rFonts w:ascii="Arial" w:hAnsi="Arial" w:cs="Arial"/>
              </w:rPr>
              <w:t xml:space="preserve"> </w:t>
            </w:r>
            <w:r w:rsidRPr="002F1D42">
              <w:rPr>
                <w:rFonts w:ascii="Arial" w:hAnsi="Arial"/>
              </w:rPr>
              <w:t>Τότε</w:t>
            </w:r>
            <w:r w:rsidRPr="002F1D42">
              <w:rPr>
                <w:rFonts w:ascii="Arial" w:hAnsi="Arial" w:cs="Arial"/>
              </w:rPr>
              <w:t xml:space="preserve"> </w:t>
            </w:r>
            <w:r w:rsidRPr="002F1D42">
              <w:rPr>
                <w:rFonts w:ascii="Arial" w:hAnsi="Arial"/>
              </w:rPr>
              <w:t>ο</w:t>
            </w:r>
            <w:r w:rsidRPr="002F1D42">
              <w:rPr>
                <w:rFonts w:ascii="Arial" w:hAnsi="Arial" w:cs="Arial"/>
              </w:rPr>
              <w:t xml:space="preserve"> </w:t>
            </w:r>
            <w:r w:rsidRPr="002F1D42">
              <w:rPr>
                <w:rFonts w:ascii="Arial" w:hAnsi="Arial"/>
              </w:rPr>
              <w:t>Κύριος</w:t>
            </w:r>
            <w:r w:rsidRPr="002F1D42">
              <w:rPr>
                <w:rFonts w:ascii="Arial" w:hAnsi="Arial" w:cs="Arial"/>
              </w:rPr>
              <w:t xml:space="preserve"> </w:t>
            </w:r>
            <w:r w:rsidRPr="002F1D42">
              <w:rPr>
                <w:rFonts w:ascii="Arial" w:hAnsi="Arial"/>
              </w:rPr>
              <w:t>πρόσταξε</w:t>
            </w:r>
            <w:r w:rsidRPr="002F1D42">
              <w:rPr>
                <w:rFonts w:ascii="Arial" w:hAnsi="Arial" w:cs="Arial"/>
              </w:rPr>
              <w:t xml:space="preserve"> </w:t>
            </w:r>
            <w:r w:rsidRPr="002F1D42">
              <w:rPr>
                <w:rFonts w:ascii="Arial" w:hAnsi="Arial"/>
              </w:rPr>
              <w:t>το</w:t>
            </w:r>
            <w:r w:rsidRPr="002F1D42">
              <w:rPr>
                <w:rFonts w:ascii="Arial" w:hAnsi="Arial" w:cs="Arial"/>
              </w:rPr>
              <w:t xml:space="preserve"> </w:t>
            </w:r>
            <w:r w:rsidRPr="002F1D42">
              <w:rPr>
                <w:rFonts w:ascii="Arial" w:hAnsi="Arial"/>
              </w:rPr>
              <w:t>ψάρι</w:t>
            </w:r>
            <w:r w:rsidRPr="002F1D42">
              <w:rPr>
                <w:rFonts w:ascii="Arial" w:hAnsi="Arial" w:cs="Arial"/>
              </w:rPr>
              <w:t xml:space="preserve"> </w:t>
            </w:r>
            <w:r w:rsidRPr="002F1D42">
              <w:rPr>
                <w:rFonts w:ascii="Arial" w:hAnsi="Arial"/>
              </w:rPr>
              <w:t>να</w:t>
            </w:r>
            <w:r w:rsidRPr="002F1D42">
              <w:rPr>
                <w:rFonts w:ascii="Arial" w:hAnsi="Arial" w:cs="Arial"/>
              </w:rPr>
              <w:t xml:space="preserve"> </w:t>
            </w:r>
            <w:r w:rsidRPr="002F1D42">
              <w:rPr>
                <w:rFonts w:ascii="Arial" w:hAnsi="Arial"/>
              </w:rPr>
              <w:t>ξε</w:t>
            </w:r>
            <w:r w:rsidRPr="002F1D42">
              <w:rPr>
                <w:rFonts w:ascii="Arial" w:hAnsi="Arial"/>
              </w:rPr>
              <w:softHyphen/>
              <w:t>ράσει</w:t>
            </w:r>
            <w:r w:rsidRPr="002F1D42">
              <w:rPr>
                <w:rFonts w:ascii="Arial" w:hAnsi="Arial" w:cs="Arial"/>
              </w:rPr>
              <w:t xml:space="preserve"> </w:t>
            </w:r>
            <w:r w:rsidRPr="002F1D42">
              <w:rPr>
                <w:rFonts w:ascii="Arial" w:hAnsi="Arial"/>
              </w:rPr>
              <w:t>τον</w:t>
            </w:r>
            <w:r w:rsidRPr="002F1D42">
              <w:rPr>
                <w:rFonts w:ascii="Arial" w:hAnsi="Arial" w:cs="Arial"/>
              </w:rPr>
              <w:t xml:space="preserve"> </w:t>
            </w:r>
            <w:r w:rsidRPr="002F1D42">
              <w:rPr>
                <w:rFonts w:ascii="Arial" w:hAnsi="Arial"/>
              </w:rPr>
              <w:t>Ιωνά</w:t>
            </w:r>
            <w:r w:rsidRPr="002F1D42">
              <w:rPr>
                <w:rFonts w:ascii="Arial" w:hAnsi="Arial" w:cs="Arial"/>
              </w:rPr>
              <w:t xml:space="preserve"> </w:t>
            </w:r>
            <w:r w:rsidRPr="002F1D42">
              <w:rPr>
                <w:rFonts w:ascii="Arial" w:hAnsi="Arial"/>
              </w:rPr>
              <w:t>στη</w:t>
            </w:r>
            <w:r w:rsidRPr="002F1D42">
              <w:rPr>
                <w:rFonts w:ascii="Arial" w:hAnsi="Arial" w:cs="Arial"/>
              </w:rPr>
              <w:t xml:space="preserve"> </w:t>
            </w:r>
            <w:r w:rsidRPr="002F1D42">
              <w:rPr>
                <w:rFonts w:ascii="Arial" w:hAnsi="Arial"/>
              </w:rPr>
              <w:t>στεριά</w:t>
            </w:r>
            <w:r w:rsidRPr="002F1D42">
              <w:rPr>
                <w:rFonts w:ascii="Arial" w:hAnsi="Arial" w:cs="Arial"/>
              </w:rPr>
              <w:t>.</w:t>
            </w:r>
          </w:p>
          <w:p w:rsidR="000578F7" w:rsidRDefault="000578F7" w:rsidP="0052321F">
            <w:pPr>
              <w:shd w:val="clear" w:color="auto" w:fill="FFFFFF"/>
              <w:autoSpaceDE w:val="0"/>
              <w:autoSpaceDN w:val="0"/>
              <w:adjustRightInd w:val="0"/>
              <w:rPr>
                <w:rFonts w:ascii="Arial" w:hAnsi="Arial"/>
              </w:rPr>
            </w:pPr>
          </w:p>
          <w:p w:rsidR="000578F7" w:rsidRPr="003E783D" w:rsidRDefault="000578F7" w:rsidP="0052321F">
            <w:pPr>
              <w:shd w:val="clear" w:color="auto" w:fill="FFFFFF"/>
              <w:autoSpaceDE w:val="0"/>
              <w:autoSpaceDN w:val="0"/>
              <w:adjustRightInd w:val="0"/>
              <w:rPr>
                <w:rFonts w:ascii="Arial" w:hAnsi="Arial" w:cs="Arial"/>
                <w:b/>
              </w:rPr>
            </w:pPr>
            <w:r w:rsidRPr="008A5B91">
              <w:rPr>
                <w:rFonts w:ascii="Arial" w:hAnsi="Arial"/>
                <w:b/>
                <w:highlight w:val="green"/>
              </w:rPr>
              <w:t>Το</w:t>
            </w:r>
            <w:r w:rsidRPr="008A5B91">
              <w:rPr>
                <w:rFonts w:ascii="Arial" w:hAnsi="Arial" w:cs="Arial"/>
                <w:b/>
                <w:highlight w:val="green"/>
              </w:rPr>
              <w:t xml:space="preserve"> </w:t>
            </w:r>
            <w:r w:rsidRPr="008A5B91">
              <w:rPr>
                <w:rFonts w:ascii="Arial" w:hAnsi="Arial"/>
                <w:b/>
                <w:highlight w:val="green"/>
              </w:rPr>
              <w:t>κήρυγμα</w:t>
            </w:r>
            <w:r w:rsidRPr="008A5B91">
              <w:rPr>
                <w:rFonts w:ascii="Arial" w:hAnsi="Arial" w:cs="Arial"/>
                <w:b/>
                <w:highlight w:val="green"/>
              </w:rPr>
              <w:t xml:space="preserve"> </w:t>
            </w:r>
            <w:r w:rsidRPr="008A5B91">
              <w:rPr>
                <w:rFonts w:ascii="Arial" w:hAnsi="Arial"/>
                <w:b/>
                <w:highlight w:val="green"/>
              </w:rPr>
              <w:t>της</w:t>
            </w:r>
            <w:r w:rsidRPr="008A5B91">
              <w:rPr>
                <w:rFonts w:ascii="Arial" w:hAnsi="Arial" w:cs="Arial"/>
                <w:b/>
                <w:highlight w:val="green"/>
              </w:rPr>
              <w:t xml:space="preserve"> </w:t>
            </w:r>
            <w:r w:rsidRPr="008A5B91">
              <w:rPr>
                <w:rFonts w:ascii="Arial" w:hAnsi="Arial"/>
                <w:b/>
                <w:highlight w:val="green"/>
              </w:rPr>
              <w:t>μετάνοιας</w:t>
            </w:r>
          </w:p>
          <w:p w:rsidR="000578F7" w:rsidRPr="003E783D" w:rsidRDefault="000578F7" w:rsidP="0052321F">
            <w:pPr>
              <w:shd w:val="clear" w:color="auto" w:fill="FFFFFF"/>
              <w:autoSpaceDE w:val="0"/>
              <w:autoSpaceDN w:val="0"/>
              <w:adjustRightInd w:val="0"/>
              <w:rPr>
                <w:rFonts w:ascii="Arial" w:hAnsi="Arial" w:cs="Arial"/>
              </w:rPr>
            </w:pPr>
            <w:r w:rsidRPr="003E783D">
              <w:rPr>
                <w:rFonts w:ascii="Arial" w:hAnsi="Arial" w:cs="Arial"/>
                <w:b/>
                <w:sz w:val="40"/>
                <w:szCs w:val="40"/>
              </w:rPr>
              <w:t>3</w:t>
            </w:r>
            <w:r w:rsidRPr="003E783D">
              <w:rPr>
                <w:rFonts w:ascii="Arial" w:hAnsi="Arial" w:cs="Arial"/>
                <w:b/>
              </w:rPr>
              <w:t xml:space="preserve"> </w:t>
            </w:r>
            <w:r w:rsidRPr="003E783D">
              <w:rPr>
                <w:rFonts w:ascii="Arial" w:hAnsi="Arial" w:cs="Arial"/>
              </w:rPr>
              <w:t xml:space="preserve">Ο </w:t>
            </w:r>
            <w:r w:rsidRPr="002F1D42">
              <w:rPr>
                <w:rFonts w:ascii="Arial" w:hAnsi="Arial"/>
              </w:rPr>
              <w:t>Κύριος</w:t>
            </w:r>
            <w:r w:rsidRPr="002F1D42">
              <w:rPr>
                <w:rFonts w:ascii="Arial" w:hAnsi="Arial" w:cs="Arial"/>
              </w:rPr>
              <w:t xml:space="preserve"> </w:t>
            </w:r>
            <w:r w:rsidRPr="002F1D42">
              <w:rPr>
                <w:rFonts w:ascii="Arial" w:hAnsi="Arial"/>
              </w:rPr>
              <w:t>είπε</w:t>
            </w:r>
            <w:r w:rsidRPr="002F1D42">
              <w:rPr>
                <w:rFonts w:ascii="Arial" w:hAnsi="Arial" w:cs="Arial"/>
              </w:rPr>
              <w:t xml:space="preserve"> </w:t>
            </w:r>
            <w:r w:rsidRPr="002F1D42">
              <w:rPr>
                <w:rFonts w:ascii="Arial" w:hAnsi="Arial"/>
              </w:rPr>
              <w:t>για</w:t>
            </w:r>
            <w:r w:rsidRPr="002F1D42">
              <w:rPr>
                <w:rFonts w:ascii="Arial" w:hAnsi="Arial" w:cs="Arial"/>
              </w:rPr>
              <w:t xml:space="preserve"> </w:t>
            </w:r>
            <w:r w:rsidRPr="002F1D42">
              <w:rPr>
                <w:rFonts w:ascii="Arial" w:hAnsi="Arial"/>
              </w:rPr>
              <w:t>δεύτερη</w:t>
            </w:r>
            <w:r w:rsidRPr="002F1D42">
              <w:rPr>
                <w:rFonts w:ascii="Arial" w:hAnsi="Arial" w:cs="Arial"/>
              </w:rPr>
              <w:t xml:space="preserve"> </w:t>
            </w:r>
            <w:r w:rsidRPr="002F1D42">
              <w:rPr>
                <w:rFonts w:ascii="Arial" w:hAnsi="Arial"/>
              </w:rPr>
              <w:t>φορά</w:t>
            </w:r>
            <w:r w:rsidRPr="002F1D42">
              <w:rPr>
                <w:rFonts w:ascii="Arial" w:hAnsi="Arial" w:cs="Arial"/>
              </w:rPr>
              <w:t xml:space="preserve"> </w:t>
            </w:r>
            <w:r w:rsidRPr="002F1D42">
              <w:rPr>
                <w:rFonts w:ascii="Arial" w:hAnsi="Arial"/>
              </w:rPr>
              <w:t>στον Ιωνά</w:t>
            </w:r>
            <w:r w:rsidRPr="002F1D42">
              <w:rPr>
                <w:rFonts w:ascii="Arial" w:hAnsi="Arial" w:cs="Arial"/>
              </w:rPr>
              <w:t>:</w:t>
            </w:r>
            <w:r>
              <w:rPr>
                <w:rFonts w:ascii="Arial" w:hAnsi="Arial" w:cs="Arial"/>
                <w:vertAlign w:val="superscript"/>
              </w:rPr>
              <w:t xml:space="preserve"> </w:t>
            </w:r>
            <w:r w:rsidRPr="002F1D42">
              <w:rPr>
                <w:rFonts w:ascii="Arial" w:hAnsi="Arial"/>
              </w:rPr>
              <w:t>«</w:t>
            </w:r>
            <w:r w:rsidRPr="00DA3EDF">
              <w:rPr>
                <w:rFonts w:ascii="Arial" w:hAnsi="Arial"/>
                <w:b/>
                <w:i/>
              </w:rPr>
              <w:t>Σήκω</w:t>
            </w:r>
            <w:r w:rsidRPr="00DA3EDF">
              <w:rPr>
                <w:rFonts w:ascii="Arial" w:hAnsi="Arial" w:cs="Arial"/>
                <w:b/>
                <w:i/>
              </w:rPr>
              <w:t xml:space="preserve"> </w:t>
            </w:r>
            <w:r w:rsidRPr="00DA3EDF">
              <w:rPr>
                <w:rFonts w:ascii="Arial" w:hAnsi="Arial"/>
                <w:b/>
                <w:i/>
              </w:rPr>
              <w:t>να</w:t>
            </w:r>
            <w:r w:rsidRPr="00DA3EDF">
              <w:rPr>
                <w:rFonts w:ascii="Arial" w:hAnsi="Arial" w:cs="Arial"/>
                <w:b/>
                <w:i/>
              </w:rPr>
              <w:t xml:space="preserve"> </w:t>
            </w:r>
            <w:r w:rsidRPr="00DA3EDF">
              <w:rPr>
                <w:rFonts w:ascii="Arial" w:hAnsi="Arial"/>
                <w:b/>
                <w:i/>
              </w:rPr>
              <w:t>πας</w:t>
            </w:r>
            <w:r w:rsidRPr="00DA3EDF">
              <w:rPr>
                <w:rFonts w:ascii="Arial" w:hAnsi="Arial" w:cs="Arial"/>
                <w:b/>
                <w:i/>
              </w:rPr>
              <w:t xml:space="preserve"> </w:t>
            </w:r>
            <w:r w:rsidRPr="00DA3EDF">
              <w:rPr>
                <w:rFonts w:ascii="Arial" w:hAnsi="Arial"/>
                <w:b/>
                <w:i/>
              </w:rPr>
              <w:t>στη</w:t>
            </w:r>
            <w:r w:rsidRPr="00DA3EDF">
              <w:rPr>
                <w:rFonts w:ascii="Arial" w:hAnsi="Arial" w:cs="Arial"/>
                <w:b/>
                <w:i/>
              </w:rPr>
              <w:t xml:space="preserve"> </w:t>
            </w:r>
            <w:r w:rsidRPr="00DA3EDF">
              <w:rPr>
                <w:rFonts w:ascii="Arial" w:hAnsi="Arial"/>
                <w:b/>
                <w:i/>
              </w:rPr>
              <w:t>Νινευή</w:t>
            </w:r>
            <w:r w:rsidRPr="00DA3EDF">
              <w:rPr>
                <w:rFonts w:ascii="Arial" w:hAnsi="Arial" w:cs="Arial"/>
                <w:b/>
                <w:i/>
              </w:rPr>
              <w:t xml:space="preserve">, </w:t>
            </w:r>
            <w:r w:rsidRPr="00DA3EDF">
              <w:rPr>
                <w:rFonts w:ascii="Arial" w:hAnsi="Arial"/>
                <w:b/>
                <w:i/>
              </w:rPr>
              <w:t>τη</w:t>
            </w:r>
            <w:r w:rsidRPr="00DA3EDF">
              <w:rPr>
                <w:rFonts w:ascii="Arial" w:hAnsi="Arial" w:cs="Arial"/>
                <w:b/>
                <w:i/>
              </w:rPr>
              <w:t xml:space="preserve"> </w:t>
            </w:r>
            <w:r w:rsidRPr="00DA3EDF">
              <w:rPr>
                <w:rFonts w:ascii="Arial" w:hAnsi="Arial"/>
                <w:b/>
                <w:i/>
              </w:rPr>
              <w:t>με</w:t>
            </w:r>
            <w:r w:rsidRPr="00DA3EDF">
              <w:rPr>
                <w:rFonts w:ascii="Arial" w:hAnsi="Arial"/>
                <w:b/>
                <w:i/>
              </w:rPr>
              <w:softHyphen/>
              <w:t>γάλη</w:t>
            </w:r>
            <w:r w:rsidRPr="00DA3EDF">
              <w:rPr>
                <w:rFonts w:ascii="Arial" w:hAnsi="Arial" w:cs="Arial"/>
                <w:b/>
                <w:i/>
              </w:rPr>
              <w:t xml:space="preserve"> </w:t>
            </w:r>
            <w:r w:rsidRPr="00DA3EDF">
              <w:rPr>
                <w:rFonts w:ascii="Arial" w:hAnsi="Arial"/>
                <w:b/>
                <w:i/>
              </w:rPr>
              <w:t>πόλη</w:t>
            </w:r>
            <w:r w:rsidRPr="00DA3EDF">
              <w:rPr>
                <w:rFonts w:ascii="Arial" w:hAnsi="Arial" w:cs="Arial"/>
                <w:b/>
                <w:i/>
              </w:rPr>
              <w:t xml:space="preserve">, </w:t>
            </w:r>
            <w:r w:rsidRPr="00DA3EDF">
              <w:rPr>
                <w:rFonts w:ascii="Arial" w:hAnsi="Arial"/>
                <w:b/>
                <w:i/>
              </w:rPr>
              <w:t>και</w:t>
            </w:r>
            <w:r w:rsidRPr="00DA3EDF">
              <w:rPr>
                <w:rFonts w:ascii="Arial" w:hAnsi="Arial" w:cs="Arial"/>
                <w:b/>
                <w:i/>
              </w:rPr>
              <w:t xml:space="preserve"> </w:t>
            </w:r>
            <w:r w:rsidRPr="00DA3EDF">
              <w:rPr>
                <w:rFonts w:ascii="Arial" w:hAnsi="Arial"/>
                <w:b/>
                <w:i/>
              </w:rPr>
              <w:t>να</w:t>
            </w:r>
            <w:r w:rsidRPr="00DA3EDF">
              <w:rPr>
                <w:rFonts w:ascii="Arial" w:hAnsi="Arial" w:cs="Arial"/>
                <w:b/>
                <w:i/>
              </w:rPr>
              <w:t xml:space="preserve"> </w:t>
            </w:r>
            <w:r w:rsidRPr="00DA3EDF">
              <w:rPr>
                <w:rFonts w:ascii="Arial" w:hAnsi="Arial"/>
                <w:b/>
                <w:i/>
              </w:rPr>
              <w:t>τους</w:t>
            </w:r>
            <w:r w:rsidRPr="00DA3EDF">
              <w:rPr>
                <w:rFonts w:ascii="Arial" w:hAnsi="Arial" w:cs="Arial"/>
                <w:b/>
                <w:i/>
              </w:rPr>
              <w:t xml:space="preserve"> </w:t>
            </w:r>
            <w:r w:rsidRPr="00DA3EDF">
              <w:rPr>
                <w:rFonts w:ascii="Arial" w:hAnsi="Arial"/>
                <w:b/>
                <w:i/>
              </w:rPr>
              <w:t>αναγγείλεις</w:t>
            </w:r>
            <w:r w:rsidRPr="00DA3EDF">
              <w:rPr>
                <w:rFonts w:ascii="Arial" w:hAnsi="Arial" w:cs="Arial"/>
                <w:b/>
                <w:i/>
              </w:rPr>
              <w:t xml:space="preserve"> </w:t>
            </w:r>
            <w:r w:rsidRPr="00DA3EDF">
              <w:rPr>
                <w:rFonts w:ascii="Arial" w:hAnsi="Arial"/>
                <w:b/>
                <w:i/>
              </w:rPr>
              <w:t>το</w:t>
            </w:r>
            <w:r w:rsidRPr="00DA3EDF">
              <w:rPr>
                <w:rFonts w:ascii="Arial" w:hAnsi="Arial" w:cs="Arial"/>
                <w:b/>
                <w:i/>
              </w:rPr>
              <w:t xml:space="preserve"> </w:t>
            </w:r>
            <w:r w:rsidRPr="00DA3EDF">
              <w:rPr>
                <w:rFonts w:ascii="Arial" w:hAnsi="Arial"/>
                <w:b/>
                <w:i/>
              </w:rPr>
              <w:t>μήνυ</w:t>
            </w:r>
            <w:r w:rsidRPr="00DA3EDF">
              <w:rPr>
                <w:rFonts w:ascii="Arial" w:hAnsi="Arial"/>
                <w:b/>
                <w:i/>
              </w:rPr>
              <w:softHyphen/>
              <w:t>μα</w:t>
            </w:r>
            <w:r w:rsidRPr="00DA3EDF">
              <w:rPr>
                <w:rFonts w:ascii="Arial" w:hAnsi="Arial" w:cs="Arial"/>
                <w:b/>
                <w:i/>
              </w:rPr>
              <w:t xml:space="preserve"> </w:t>
            </w:r>
            <w:r w:rsidRPr="00DA3EDF">
              <w:rPr>
                <w:rFonts w:ascii="Arial" w:hAnsi="Arial"/>
                <w:b/>
                <w:i/>
              </w:rPr>
              <w:t>που</w:t>
            </w:r>
            <w:r w:rsidRPr="00DA3EDF">
              <w:rPr>
                <w:rFonts w:ascii="Arial" w:hAnsi="Arial" w:cs="Arial"/>
                <w:b/>
                <w:i/>
              </w:rPr>
              <w:t xml:space="preserve"> </w:t>
            </w:r>
            <w:r w:rsidRPr="00DA3EDF">
              <w:rPr>
                <w:rFonts w:ascii="Arial" w:hAnsi="Arial"/>
                <w:b/>
                <w:i/>
              </w:rPr>
              <w:t>εγώ</w:t>
            </w:r>
            <w:r w:rsidRPr="00DA3EDF">
              <w:rPr>
                <w:rFonts w:ascii="Arial" w:hAnsi="Arial" w:cs="Arial"/>
                <w:b/>
                <w:i/>
              </w:rPr>
              <w:t xml:space="preserve"> </w:t>
            </w:r>
            <w:r w:rsidRPr="00DA3EDF">
              <w:rPr>
                <w:rFonts w:ascii="Arial" w:hAnsi="Arial"/>
                <w:b/>
                <w:i/>
              </w:rPr>
              <w:t>σου</w:t>
            </w:r>
            <w:r w:rsidRPr="00DA3EDF">
              <w:rPr>
                <w:rFonts w:ascii="Arial" w:hAnsi="Arial" w:cs="Arial"/>
                <w:b/>
                <w:i/>
              </w:rPr>
              <w:t xml:space="preserve"> </w:t>
            </w:r>
            <w:r w:rsidRPr="00DA3EDF">
              <w:rPr>
                <w:rFonts w:ascii="Arial" w:hAnsi="Arial"/>
                <w:b/>
                <w:i/>
              </w:rPr>
              <w:t>ανέθεσα</w:t>
            </w:r>
            <w:r w:rsidRPr="00DA3EDF">
              <w:rPr>
                <w:rFonts w:ascii="Arial" w:hAnsi="Arial" w:cs="Arial"/>
                <w:b/>
                <w:i/>
              </w:rPr>
              <w:t xml:space="preserve"> </w:t>
            </w:r>
            <w:r w:rsidRPr="00DA3EDF">
              <w:rPr>
                <w:rFonts w:ascii="Arial" w:hAnsi="Arial"/>
                <w:b/>
                <w:i/>
              </w:rPr>
              <w:t>να</w:t>
            </w:r>
            <w:r w:rsidRPr="00DA3EDF">
              <w:rPr>
                <w:rFonts w:ascii="Arial" w:hAnsi="Arial" w:cs="Arial"/>
                <w:b/>
                <w:i/>
              </w:rPr>
              <w:t xml:space="preserve"> </w:t>
            </w:r>
            <w:r w:rsidRPr="00DA3EDF">
              <w:rPr>
                <w:rFonts w:ascii="Arial" w:hAnsi="Arial"/>
                <w:b/>
                <w:i/>
              </w:rPr>
              <w:t>πεις</w:t>
            </w:r>
            <w:r>
              <w:rPr>
                <w:rFonts w:ascii="Arial" w:hAnsi="Arial"/>
                <w:b/>
                <w:i/>
              </w:rPr>
              <w:t>»</w:t>
            </w:r>
            <w:r w:rsidRPr="002F1D42">
              <w:rPr>
                <w:rFonts w:ascii="Arial" w:hAnsi="Arial" w:cs="Arial"/>
              </w:rPr>
              <w:t>.</w:t>
            </w:r>
          </w:p>
          <w:p w:rsidR="000578F7" w:rsidRPr="003E783D" w:rsidRDefault="000578F7" w:rsidP="0052321F">
            <w:pPr>
              <w:shd w:val="clear" w:color="auto" w:fill="FFFFFF"/>
              <w:autoSpaceDE w:val="0"/>
              <w:autoSpaceDN w:val="0"/>
              <w:adjustRightInd w:val="0"/>
              <w:rPr>
                <w:rFonts w:ascii="Arial" w:hAnsi="Arial" w:cs="Arial"/>
              </w:rPr>
            </w:pPr>
            <w:r w:rsidRPr="003E783D">
              <w:rPr>
                <w:rFonts w:ascii="Arial" w:hAnsi="Arial" w:cs="Arial"/>
                <w:vertAlign w:val="superscript"/>
              </w:rPr>
              <w:t>3</w:t>
            </w:r>
            <w:r w:rsidRPr="002F1D42">
              <w:rPr>
                <w:rFonts w:ascii="Arial" w:hAnsi="Arial"/>
              </w:rPr>
              <w:t>Αυτή</w:t>
            </w:r>
            <w:r w:rsidRPr="002F1D42">
              <w:rPr>
                <w:rFonts w:ascii="Arial" w:hAnsi="Arial" w:cs="Arial"/>
              </w:rPr>
              <w:t xml:space="preserve"> </w:t>
            </w:r>
            <w:r w:rsidRPr="002F1D42">
              <w:rPr>
                <w:rFonts w:ascii="Arial" w:hAnsi="Arial"/>
              </w:rPr>
              <w:t>τη</w:t>
            </w:r>
            <w:r w:rsidRPr="002F1D42">
              <w:rPr>
                <w:rFonts w:ascii="Arial" w:hAnsi="Arial" w:cs="Arial"/>
              </w:rPr>
              <w:t xml:space="preserve"> </w:t>
            </w:r>
            <w:r w:rsidRPr="002F1D42">
              <w:rPr>
                <w:rFonts w:ascii="Arial" w:hAnsi="Arial"/>
              </w:rPr>
              <w:t>φορά</w:t>
            </w:r>
            <w:r w:rsidRPr="002F1D42">
              <w:rPr>
                <w:rFonts w:ascii="Arial" w:hAnsi="Arial" w:cs="Arial"/>
              </w:rPr>
              <w:t xml:space="preserve"> </w:t>
            </w:r>
            <w:r w:rsidRPr="002F1D42">
              <w:rPr>
                <w:rFonts w:ascii="Arial" w:hAnsi="Arial"/>
              </w:rPr>
              <w:t>ο</w:t>
            </w:r>
            <w:r w:rsidRPr="002F1D42">
              <w:rPr>
                <w:rFonts w:ascii="Arial" w:hAnsi="Arial" w:cs="Arial"/>
              </w:rPr>
              <w:t xml:space="preserve"> </w:t>
            </w:r>
            <w:r w:rsidRPr="002F1D42">
              <w:rPr>
                <w:rFonts w:ascii="Arial" w:hAnsi="Arial"/>
              </w:rPr>
              <w:t>Ιωνάς</w:t>
            </w:r>
            <w:r w:rsidRPr="002F1D42">
              <w:rPr>
                <w:rFonts w:ascii="Arial" w:hAnsi="Arial" w:cs="Arial"/>
              </w:rPr>
              <w:t xml:space="preserve"> </w:t>
            </w:r>
            <w:r w:rsidRPr="002F1D42">
              <w:rPr>
                <w:rFonts w:ascii="Arial" w:hAnsi="Arial"/>
              </w:rPr>
              <w:t>υπάκουσε</w:t>
            </w:r>
            <w:r w:rsidRPr="002F1D42">
              <w:rPr>
                <w:rFonts w:ascii="Arial" w:hAnsi="Arial" w:cs="Arial"/>
              </w:rPr>
              <w:t xml:space="preserve"> </w:t>
            </w:r>
            <w:r w:rsidRPr="002F1D42">
              <w:rPr>
                <w:rFonts w:ascii="Arial" w:hAnsi="Arial"/>
              </w:rPr>
              <w:t>στην</w:t>
            </w:r>
            <w:r w:rsidRPr="002F1D42">
              <w:rPr>
                <w:rFonts w:ascii="Arial" w:hAnsi="Arial" w:cs="Arial"/>
              </w:rPr>
              <w:t xml:space="preserve"> </w:t>
            </w:r>
            <w:r w:rsidRPr="002F1D42">
              <w:rPr>
                <w:rFonts w:ascii="Arial" w:hAnsi="Arial"/>
              </w:rPr>
              <w:t>εν</w:t>
            </w:r>
            <w:r w:rsidRPr="002F1D42">
              <w:rPr>
                <w:rFonts w:ascii="Arial" w:hAnsi="Arial"/>
              </w:rPr>
              <w:softHyphen/>
              <w:t>τολή</w:t>
            </w:r>
            <w:r w:rsidRPr="002F1D42">
              <w:rPr>
                <w:rFonts w:ascii="Arial" w:hAnsi="Arial" w:cs="Arial"/>
              </w:rPr>
              <w:t xml:space="preserve"> </w:t>
            </w:r>
            <w:r w:rsidRPr="002F1D42">
              <w:rPr>
                <w:rFonts w:ascii="Arial" w:hAnsi="Arial"/>
              </w:rPr>
              <w:t>του</w:t>
            </w:r>
            <w:r w:rsidRPr="002F1D42">
              <w:rPr>
                <w:rFonts w:ascii="Arial" w:hAnsi="Arial" w:cs="Arial"/>
              </w:rPr>
              <w:t xml:space="preserve"> </w:t>
            </w:r>
            <w:r w:rsidRPr="002F1D42">
              <w:rPr>
                <w:rFonts w:ascii="Arial" w:hAnsi="Arial"/>
              </w:rPr>
              <w:t>Κυρίου</w:t>
            </w:r>
            <w:r w:rsidRPr="002F1D42">
              <w:rPr>
                <w:rFonts w:ascii="Arial" w:hAnsi="Arial" w:cs="Arial"/>
              </w:rPr>
              <w:t xml:space="preserve"> </w:t>
            </w:r>
            <w:r w:rsidRPr="002F1D42">
              <w:rPr>
                <w:rFonts w:ascii="Arial" w:hAnsi="Arial"/>
              </w:rPr>
              <w:t>και</w:t>
            </w:r>
            <w:r w:rsidRPr="002F1D42">
              <w:rPr>
                <w:rFonts w:ascii="Arial" w:hAnsi="Arial" w:cs="Arial"/>
              </w:rPr>
              <w:t xml:space="preserve"> </w:t>
            </w:r>
            <w:r w:rsidRPr="002F1D42">
              <w:rPr>
                <w:rFonts w:ascii="Arial" w:hAnsi="Arial"/>
              </w:rPr>
              <w:t>πήγε</w:t>
            </w:r>
            <w:r w:rsidRPr="002F1D42">
              <w:rPr>
                <w:rFonts w:ascii="Arial" w:hAnsi="Arial" w:cs="Arial"/>
              </w:rPr>
              <w:t xml:space="preserve"> </w:t>
            </w:r>
            <w:r w:rsidRPr="002F1D42">
              <w:rPr>
                <w:rFonts w:ascii="Arial" w:hAnsi="Arial"/>
              </w:rPr>
              <w:t>στη</w:t>
            </w:r>
            <w:r w:rsidRPr="002F1D42">
              <w:rPr>
                <w:rFonts w:ascii="Arial" w:hAnsi="Arial" w:cs="Arial"/>
              </w:rPr>
              <w:t xml:space="preserve"> </w:t>
            </w:r>
            <w:r w:rsidRPr="002F1D42">
              <w:rPr>
                <w:rFonts w:ascii="Arial" w:hAnsi="Arial"/>
              </w:rPr>
              <w:t>Νινευή</w:t>
            </w:r>
            <w:r w:rsidRPr="002F1D42">
              <w:rPr>
                <w:rFonts w:ascii="Arial" w:hAnsi="Arial" w:cs="Arial"/>
              </w:rPr>
              <w:t xml:space="preserve">. </w:t>
            </w:r>
            <w:r w:rsidRPr="002F1D42">
              <w:rPr>
                <w:rFonts w:ascii="Arial" w:hAnsi="Arial"/>
              </w:rPr>
              <w:t>Η</w:t>
            </w:r>
            <w:r w:rsidRPr="002F1D42">
              <w:rPr>
                <w:rFonts w:ascii="Arial" w:hAnsi="Arial" w:cs="Arial"/>
              </w:rPr>
              <w:t xml:space="preserve"> </w:t>
            </w:r>
            <w:r w:rsidRPr="002F1D42">
              <w:rPr>
                <w:rFonts w:ascii="Arial" w:hAnsi="Arial"/>
              </w:rPr>
              <w:t>Νι</w:t>
            </w:r>
            <w:r w:rsidRPr="002F1D42">
              <w:rPr>
                <w:rFonts w:ascii="Arial" w:hAnsi="Arial"/>
              </w:rPr>
              <w:softHyphen/>
              <w:t>νευή</w:t>
            </w:r>
            <w:r>
              <w:rPr>
                <w:rFonts w:ascii="Arial" w:hAnsi="Arial"/>
              </w:rPr>
              <w:t>,</w:t>
            </w:r>
            <w:r w:rsidRPr="002F1D42">
              <w:rPr>
                <w:rFonts w:ascii="Arial" w:hAnsi="Arial" w:cs="Arial"/>
              </w:rPr>
              <w:t xml:space="preserve"> </w:t>
            </w:r>
            <w:r>
              <w:rPr>
                <w:rFonts w:ascii="Arial" w:hAnsi="Arial"/>
              </w:rPr>
              <w:t>όμως,</w:t>
            </w:r>
            <w:r w:rsidRPr="002F1D42">
              <w:rPr>
                <w:rFonts w:ascii="Arial" w:hAnsi="Arial" w:cs="Arial"/>
              </w:rPr>
              <w:t xml:space="preserve"> </w:t>
            </w:r>
            <w:r w:rsidRPr="002F1D42">
              <w:rPr>
                <w:rFonts w:ascii="Arial" w:hAnsi="Arial"/>
              </w:rPr>
              <w:t>ήταν</w:t>
            </w:r>
            <w:r w:rsidRPr="002F1D42">
              <w:rPr>
                <w:rFonts w:ascii="Arial" w:hAnsi="Arial" w:cs="Arial"/>
              </w:rPr>
              <w:t xml:space="preserve"> </w:t>
            </w:r>
            <w:r w:rsidRPr="002F1D42">
              <w:rPr>
                <w:rFonts w:ascii="Arial" w:hAnsi="Arial"/>
              </w:rPr>
              <w:t>εκτεταμένη</w:t>
            </w:r>
            <w:r w:rsidRPr="002F1D42">
              <w:rPr>
                <w:rFonts w:ascii="Arial" w:hAnsi="Arial" w:cs="Arial"/>
              </w:rPr>
              <w:t xml:space="preserve"> </w:t>
            </w:r>
            <w:r w:rsidRPr="002F1D42">
              <w:rPr>
                <w:rFonts w:ascii="Arial" w:hAnsi="Arial"/>
              </w:rPr>
              <w:t>πόλη</w:t>
            </w:r>
            <w:r w:rsidRPr="002F1D42">
              <w:rPr>
                <w:rFonts w:ascii="Arial" w:hAnsi="Arial" w:cs="Arial"/>
              </w:rPr>
              <w:t xml:space="preserve"> </w:t>
            </w:r>
            <w:r w:rsidRPr="002F1D42">
              <w:rPr>
                <w:rFonts w:ascii="Arial" w:hAnsi="Arial"/>
              </w:rPr>
              <w:t>και</w:t>
            </w:r>
            <w:r w:rsidRPr="002F1D42">
              <w:rPr>
                <w:rFonts w:ascii="Arial" w:hAnsi="Arial" w:cs="Arial"/>
              </w:rPr>
              <w:t xml:space="preserve"> </w:t>
            </w:r>
            <w:r w:rsidRPr="002F1D42">
              <w:rPr>
                <w:rFonts w:ascii="Arial" w:hAnsi="Arial"/>
              </w:rPr>
              <w:t>για</w:t>
            </w:r>
            <w:r w:rsidRPr="002F1D42">
              <w:rPr>
                <w:rFonts w:ascii="Arial" w:hAnsi="Arial" w:cs="Arial"/>
              </w:rPr>
              <w:t xml:space="preserve"> </w:t>
            </w:r>
            <w:r w:rsidRPr="002F1D42">
              <w:rPr>
                <w:rFonts w:ascii="Arial" w:hAnsi="Arial"/>
              </w:rPr>
              <w:t>να τη</w:t>
            </w:r>
            <w:r w:rsidRPr="002F1D42">
              <w:rPr>
                <w:rFonts w:ascii="Arial" w:hAnsi="Arial" w:cs="Arial"/>
              </w:rPr>
              <w:t xml:space="preserve"> </w:t>
            </w:r>
            <w:r w:rsidRPr="002F1D42">
              <w:rPr>
                <w:rFonts w:ascii="Arial" w:hAnsi="Arial"/>
              </w:rPr>
              <w:t>διαβεί</w:t>
            </w:r>
            <w:r w:rsidRPr="002F1D42">
              <w:rPr>
                <w:rFonts w:ascii="Arial" w:hAnsi="Arial" w:cs="Arial"/>
              </w:rPr>
              <w:t xml:space="preserve"> </w:t>
            </w:r>
            <w:r w:rsidRPr="002F1D42">
              <w:rPr>
                <w:rFonts w:ascii="Arial" w:hAnsi="Arial"/>
              </w:rPr>
              <w:t>κανείς</w:t>
            </w:r>
            <w:r w:rsidRPr="002F1D42">
              <w:rPr>
                <w:rFonts w:ascii="Arial" w:hAnsi="Arial" w:cs="Arial"/>
              </w:rPr>
              <w:t xml:space="preserve"> </w:t>
            </w:r>
            <w:r w:rsidRPr="002F1D42">
              <w:rPr>
                <w:rFonts w:ascii="Arial" w:hAnsi="Arial"/>
              </w:rPr>
              <w:t>χρειαζόταν</w:t>
            </w:r>
            <w:r w:rsidRPr="002F1D42">
              <w:rPr>
                <w:rFonts w:ascii="Arial" w:hAnsi="Arial" w:cs="Arial"/>
              </w:rPr>
              <w:t xml:space="preserve"> </w:t>
            </w:r>
            <w:r w:rsidRPr="002F1D42">
              <w:rPr>
                <w:rFonts w:ascii="Arial" w:hAnsi="Arial"/>
              </w:rPr>
              <w:t>τρεις</w:t>
            </w:r>
            <w:r w:rsidRPr="002F1D42">
              <w:rPr>
                <w:rFonts w:ascii="Arial" w:hAnsi="Arial" w:cs="Arial"/>
              </w:rPr>
              <w:t xml:space="preserve"> </w:t>
            </w:r>
            <w:r w:rsidRPr="002F1D42">
              <w:rPr>
                <w:rFonts w:ascii="Arial" w:hAnsi="Arial"/>
              </w:rPr>
              <w:t>μέρες</w:t>
            </w:r>
            <w:r w:rsidRPr="002F1D42">
              <w:rPr>
                <w:rFonts w:ascii="Arial" w:hAnsi="Arial" w:cs="Arial"/>
              </w:rPr>
              <w:t xml:space="preserve"> </w:t>
            </w:r>
            <w:r w:rsidRPr="002F1D42">
              <w:rPr>
                <w:rFonts w:ascii="Arial" w:hAnsi="Arial"/>
              </w:rPr>
              <w:t>πο</w:t>
            </w:r>
            <w:r w:rsidRPr="002F1D42">
              <w:rPr>
                <w:rFonts w:ascii="Arial" w:hAnsi="Arial"/>
              </w:rPr>
              <w:softHyphen/>
              <w:t>ρεία</w:t>
            </w:r>
            <w:r w:rsidRPr="002F1D42">
              <w:rPr>
                <w:rFonts w:ascii="Arial" w:hAnsi="Arial" w:cs="Arial"/>
              </w:rPr>
              <w:t xml:space="preserve">. </w:t>
            </w:r>
            <w:r w:rsidRPr="00EE49A6">
              <w:rPr>
                <w:rFonts w:ascii="Arial" w:hAnsi="Arial" w:cs="Arial"/>
                <w:caps/>
              </w:rPr>
              <w:t>ο</w:t>
            </w:r>
            <w:r w:rsidRPr="008A5B91">
              <w:rPr>
                <w:rFonts w:ascii="Arial" w:hAnsi="Arial" w:cs="Arial"/>
              </w:rPr>
              <w:t xml:space="preserve"> </w:t>
            </w:r>
            <w:r w:rsidRPr="002F1D42">
              <w:rPr>
                <w:rFonts w:ascii="Arial" w:hAnsi="Arial" w:cs="Arial"/>
              </w:rPr>
              <w:t xml:space="preserve"> </w:t>
            </w:r>
            <w:r w:rsidRPr="002F1D42">
              <w:rPr>
                <w:rFonts w:ascii="Arial" w:hAnsi="Arial"/>
              </w:rPr>
              <w:t>Ιωνάς</w:t>
            </w:r>
            <w:r w:rsidRPr="002F1D42">
              <w:rPr>
                <w:rFonts w:ascii="Arial" w:hAnsi="Arial" w:cs="Arial"/>
              </w:rPr>
              <w:t xml:space="preserve">, </w:t>
            </w:r>
            <w:r w:rsidRPr="002F1D42">
              <w:rPr>
                <w:rFonts w:ascii="Arial" w:hAnsi="Arial"/>
              </w:rPr>
              <w:t>αφού</w:t>
            </w:r>
            <w:r w:rsidRPr="002F1D42">
              <w:rPr>
                <w:rFonts w:ascii="Arial" w:hAnsi="Arial" w:cs="Arial"/>
              </w:rPr>
              <w:t xml:space="preserve"> </w:t>
            </w:r>
            <w:r w:rsidRPr="002F1D42">
              <w:rPr>
                <w:rFonts w:ascii="Arial" w:hAnsi="Arial"/>
              </w:rPr>
              <w:t>έκανε</w:t>
            </w:r>
            <w:r w:rsidRPr="002F1D42">
              <w:rPr>
                <w:rFonts w:ascii="Arial" w:hAnsi="Arial" w:cs="Arial"/>
              </w:rPr>
              <w:t xml:space="preserve"> </w:t>
            </w:r>
            <w:r w:rsidRPr="002F1D42">
              <w:rPr>
                <w:rFonts w:ascii="Arial" w:hAnsi="Arial"/>
              </w:rPr>
              <w:t>πορεία</w:t>
            </w:r>
            <w:r w:rsidRPr="002F1D42">
              <w:rPr>
                <w:rFonts w:ascii="Arial" w:hAnsi="Arial" w:cs="Arial"/>
              </w:rPr>
              <w:t xml:space="preserve"> </w:t>
            </w:r>
            <w:r w:rsidRPr="002F1D42">
              <w:rPr>
                <w:rFonts w:ascii="Arial" w:hAnsi="Arial"/>
              </w:rPr>
              <w:t>μιας</w:t>
            </w:r>
            <w:r w:rsidRPr="002F1D42">
              <w:rPr>
                <w:rFonts w:ascii="Arial" w:hAnsi="Arial" w:cs="Arial"/>
              </w:rPr>
              <w:t xml:space="preserve"> </w:t>
            </w:r>
            <w:r w:rsidRPr="002F1D42">
              <w:rPr>
                <w:rFonts w:ascii="Arial" w:hAnsi="Arial"/>
              </w:rPr>
              <w:t>μέ</w:t>
            </w:r>
            <w:r w:rsidRPr="002F1D42">
              <w:rPr>
                <w:rFonts w:ascii="Arial" w:hAnsi="Arial"/>
              </w:rPr>
              <w:softHyphen/>
              <w:t>ρας</w:t>
            </w:r>
            <w:r w:rsidRPr="002F1D42">
              <w:rPr>
                <w:rFonts w:ascii="Arial" w:hAnsi="Arial" w:cs="Arial"/>
              </w:rPr>
              <w:t xml:space="preserve"> </w:t>
            </w:r>
            <w:r w:rsidRPr="002F1D42">
              <w:rPr>
                <w:rFonts w:ascii="Arial" w:hAnsi="Arial"/>
              </w:rPr>
              <w:t>μέσα</w:t>
            </w:r>
            <w:r w:rsidRPr="002F1D42">
              <w:rPr>
                <w:rFonts w:ascii="Arial" w:hAnsi="Arial" w:cs="Arial"/>
              </w:rPr>
              <w:t xml:space="preserve"> </w:t>
            </w:r>
            <w:r w:rsidRPr="002F1D42">
              <w:rPr>
                <w:rFonts w:ascii="Arial" w:hAnsi="Arial"/>
              </w:rPr>
              <w:t>στην</w:t>
            </w:r>
            <w:r w:rsidRPr="002F1D42">
              <w:rPr>
                <w:rFonts w:ascii="Arial" w:hAnsi="Arial" w:cs="Arial"/>
              </w:rPr>
              <w:t xml:space="preserve"> </w:t>
            </w:r>
            <w:r w:rsidRPr="002F1D42">
              <w:rPr>
                <w:rFonts w:ascii="Arial" w:hAnsi="Arial"/>
              </w:rPr>
              <w:t>πόλη</w:t>
            </w:r>
            <w:r w:rsidRPr="002F1D42">
              <w:rPr>
                <w:rFonts w:ascii="Arial" w:hAnsi="Arial" w:cs="Arial"/>
              </w:rPr>
              <w:t xml:space="preserve">, </w:t>
            </w:r>
            <w:r w:rsidRPr="002F1D42">
              <w:rPr>
                <w:rFonts w:ascii="Arial" w:hAnsi="Arial"/>
              </w:rPr>
              <w:t>στάθηκε</w:t>
            </w:r>
            <w:r w:rsidRPr="002F1D42">
              <w:rPr>
                <w:rFonts w:ascii="Arial" w:hAnsi="Arial" w:cs="Arial"/>
              </w:rPr>
              <w:t xml:space="preserve"> </w:t>
            </w:r>
            <w:r w:rsidRPr="002F1D42">
              <w:rPr>
                <w:rFonts w:ascii="Arial" w:hAnsi="Arial"/>
              </w:rPr>
              <w:t>και</w:t>
            </w:r>
            <w:r w:rsidRPr="002F1D42">
              <w:rPr>
                <w:rFonts w:ascii="Arial" w:hAnsi="Arial" w:cs="Arial"/>
              </w:rPr>
              <w:t xml:space="preserve"> </w:t>
            </w:r>
            <w:r w:rsidRPr="002F1D42">
              <w:rPr>
                <w:rFonts w:ascii="Arial" w:hAnsi="Arial"/>
              </w:rPr>
              <w:t>κήρυξε</w:t>
            </w:r>
            <w:r w:rsidRPr="002F1D42">
              <w:rPr>
                <w:rFonts w:ascii="Arial" w:hAnsi="Arial" w:cs="Arial"/>
              </w:rPr>
              <w:t xml:space="preserve">. </w:t>
            </w:r>
            <w:r w:rsidRPr="00EE49A6">
              <w:rPr>
                <w:rFonts w:ascii="Arial" w:hAnsi="Arial"/>
                <w:b/>
              </w:rPr>
              <w:t>«Σαράντα</w:t>
            </w:r>
            <w:r w:rsidRPr="00EE49A6">
              <w:rPr>
                <w:rFonts w:ascii="Arial" w:hAnsi="Arial" w:cs="Arial"/>
                <w:b/>
              </w:rPr>
              <w:t xml:space="preserve"> </w:t>
            </w:r>
            <w:r w:rsidRPr="00EE49A6">
              <w:rPr>
                <w:rFonts w:ascii="Arial" w:hAnsi="Arial"/>
                <w:b/>
              </w:rPr>
              <w:t>μέρες</w:t>
            </w:r>
            <w:r w:rsidRPr="00EE49A6">
              <w:rPr>
                <w:rFonts w:ascii="Arial" w:hAnsi="Arial" w:cs="Arial"/>
                <w:b/>
              </w:rPr>
              <w:t xml:space="preserve"> </w:t>
            </w:r>
            <w:r w:rsidRPr="00EE49A6">
              <w:rPr>
                <w:rFonts w:ascii="Arial" w:hAnsi="Arial"/>
                <w:b/>
              </w:rPr>
              <w:t>ακόμη</w:t>
            </w:r>
            <w:r w:rsidRPr="00EE49A6">
              <w:rPr>
                <w:rFonts w:ascii="Arial" w:hAnsi="Arial" w:cs="Arial"/>
                <w:b/>
              </w:rPr>
              <w:t xml:space="preserve">, </w:t>
            </w:r>
            <w:r w:rsidRPr="00EE49A6">
              <w:rPr>
                <w:rFonts w:ascii="Arial" w:hAnsi="Arial"/>
                <w:b/>
              </w:rPr>
              <w:t>και</w:t>
            </w:r>
            <w:r w:rsidRPr="00EE49A6">
              <w:rPr>
                <w:rFonts w:ascii="Arial" w:hAnsi="Arial" w:cs="Arial"/>
                <w:b/>
              </w:rPr>
              <w:t xml:space="preserve"> </w:t>
            </w:r>
            <w:r w:rsidRPr="00EE49A6">
              <w:rPr>
                <w:rFonts w:ascii="Arial" w:hAnsi="Arial"/>
                <w:b/>
              </w:rPr>
              <w:t>η</w:t>
            </w:r>
            <w:r w:rsidRPr="00EE49A6">
              <w:rPr>
                <w:rFonts w:ascii="Arial" w:hAnsi="Arial" w:cs="Arial"/>
                <w:b/>
              </w:rPr>
              <w:t xml:space="preserve"> </w:t>
            </w:r>
            <w:r w:rsidRPr="00EE49A6">
              <w:rPr>
                <w:rFonts w:ascii="Arial" w:hAnsi="Arial"/>
                <w:b/>
              </w:rPr>
              <w:t>Νινευή</w:t>
            </w:r>
            <w:r w:rsidRPr="00EE49A6">
              <w:rPr>
                <w:rFonts w:ascii="Arial" w:hAnsi="Arial" w:cs="Arial"/>
                <w:b/>
              </w:rPr>
              <w:t xml:space="preserve"> </w:t>
            </w:r>
            <w:r w:rsidRPr="00EE49A6">
              <w:rPr>
                <w:rFonts w:ascii="Arial" w:hAnsi="Arial"/>
                <w:b/>
              </w:rPr>
              <w:t>θα</w:t>
            </w:r>
            <w:r w:rsidRPr="00EE49A6">
              <w:rPr>
                <w:rFonts w:ascii="Arial" w:hAnsi="Arial" w:cs="Arial"/>
                <w:b/>
              </w:rPr>
              <w:t xml:space="preserve"> </w:t>
            </w:r>
            <w:r w:rsidRPr="00EE49A6">
              <w:rPr>
                <w:rFonts w:ascii="Arial" w:hAnsi="Arial"/>
                <w:b/>
              </w:rPr>
              <w:t>κα</w:t>
            </w:r>
            <w:r w:rsidRPr="00EE49A6">
              <w:rPr>
                <w:rFonts w:ascii="Arial" w:hAnsi="Arial"/>
                <w:b/>
              </w:rPr>
              <w:softHyphen/>
              <w:t>ταστραφεί</w:t>
            </w:r>
            <w:r w:rsidRPr="00EE49A6">
              <w:rPr>
                <w:rFonts w:ascii="Arial" w:hAnsi="Arial" w:cs="Arial"/>
                <w:b/>
              </w:rPr>
              <w:t>!</w:t>
            </w:r>
            <w:r w:rsidRPr="00EE49A6">
              <w:rPr>
                <w:rFonts w:ascii="Arial" w:hAnsi="Arial"/>
                <w:b/>
              </w:rPr>
              <w:t>»</w:t>
            </w:r>
            <w:r w:rsidRPr="003E783D">
              <w:rPr>
                <w:rFonts w:ascii="Arial" w:hAnsi="Arial" w:cs="Arial"/>
              </w:rPr>
              <w:t xml:space="preserve"> </w:t>
            </w:r>
            <w:r w:rsidRPr="003E783D">
              <w:rPr>
                <w:rFonts w:ascii="Arial" w:hAnsi="Arial" w:cs="Arial"/>
                <w:vertAlign w:val="superscript"/>
              </w:rPr>
              <w:t>5</w:t>
            </w:r>
            <w:r w:rsidRPr="003E783D">
              <w:rPr>
                <w:rFonts w:ascii="Arial" w:hAnsi="Arial" w:cs="Arial"/>
              </w:rPr>
              <w:t xml:space="preserve"> </w:t>
            </w:r>
            <w:r w:rsidRPr="002F1D42">
              <w:rPr>
                <w:rFonts w:ascii="Arial" w:hAnsi="Arial"/>
              </w:rPr>
              <w:t>Οι</w:t>
            </w:r>
            <w:r w:rsidRPr="002F1D42">
              <w:rPr>
                <w:rFonts w:ascii="Arial" w:hAnsi="Arial" w:cs="Arial"/>
              </w:rPr>
              <w:t xml:space="preserve"> </w:t>
            </w:r>
            <w:r w:rsidRPr="002F1D42">
              <w:rPr>
                <w:rFonts w:ascii="Arial" w:hAnsi="Arial"/>
              </w:rPr>
              <w:t>κάτοικοι</w:t>
            </w:r>
            <w:r w:rsidRPr="002F1D42">
              <w:rPr>
                <w:rFonts w:ascii="Arial" w:hAnsi="Arial" w:cs="Arial"/>
              </w:rPr>
              <w:t xml:space="preserve"> </w:t>
            </w:r>
            <w:r w:rsidRPr="002F1D42">
              <w:rPr>
                <w:rFonts w:ascii="Arial" w:hAnsi="Arial"/>
              </w:rPr>
              <w:t>της</w:t>
            </w:r>
            <w:r w:rsidRPr="002F1D42">
              <w:rPr>
                <w:rFonts w:ascii="Arial" w:hAnsi="Arial" w:cs="Arial"/>
              </w:rPr>
              <w:t xml:space="preserve"> </w:t>
            </w:r>
            <w:r w:rsidRPr="002F1D42">
              <w:rPr>
                <w:rFonts w:ascii="Arial" w:hAnsi="Arial"/>
              </w:rPr>
              <w:t>Νινευή</w:t>
            </w:r>
            <w:r w:rsidRPr="002F1D42">
              <w:rPr>
                <w:rFonts w:ascii="Arial" w:hAnsi="Arial" w:cs="Arial"/>
              </w:rPr>
              <w:t xml:space="preserve"> </w:t>
            </w:r>
            <w:r w:rsidRPr="00507B9F">
              <w:rPr>
                <w:rFonts w:ascii="Arial" w:hAnsi="Arial"/>
                <w:color w:val="FF0000"/>
                <w:sz w:val="28"/>
                <w:szCs w:val="28"/>
              </w:rPr>
              <w:t>πίστεψαν</w:t>
            </w:r>
            <w:r>
              <w:rPr>
                <w:rFonts w:ascii="Arial" w:hAnsi="Arial"/>
                <w:color w:val="FF0000"/>
                <w:sz w:val="28"/>
                <w:szCs w:val="28"/>
              </w:rPr>
              <w:t>/έδειξαν εμπιστοσύνη</w:t>
            </w:r>
            <w:r w:rsidRPr="00507B9F">
              <w:rPr>
                <w:rFonts w:ascii="Arial" w:hAnsi="Arial" w:cs="Arial"/>
                <w:color w:val="FF0000"/>
                <w:sz w:val="28"/>
                <w:szCs w:val="28"/>
              </w:rPr>
              <w:t xml:space="preserve"> </w:t>
            </w:r>
            <w:r>
              <w:rPr>
                <w:rFonts w:ascii="Arial" w:hAnsi="Arial"/>
              </w:rPr>
              <w:t>στον Θεό και την</w:t>
            </w:r>
            <w:r w:rsidRPr="002F1D42">
              <w:rPr>
                <w:rFonts w:ascii="Arial" w:hAnsi="Arial"/>
              </w:rPr>
              <w:t xml:space="preserve"> </w:t>
            </w:r>
            <w:r>
              <w:rPr>
                <w:rFonts w:ascii="Arial" w:hAnsi="Arial"/>
              </w:rPr>
              <w:t>προειδοποίησή Του</w:t>
            </w:r>
            <w:r w:rsidRPr="002F1D42">
              <w:rPr>
                <w:rFonts w:ascii="Arial" w:hAnsi="Arial" w:cs="Arial"/>
              </w:rPr>
              <w:t xml:space="preserve">, </w:t>
            </w:r>
            <w:r w:rsidRPr="002F1D42">
              <w:rPr>
                <w:rFonts w:ascii="Arial" w:hAnsi="Arial"/>
              </w:rPr>
              <w:t>αποφάσισαν</w:t>
            </w:r>
            <w:r w:rsidRPr="002F1D42">
              <w:rPr>
                <w:rFonts w:ascii="Arial" w:hAnsi="Arial" w:cs="Arial"/>
              </w:rPr>
              <w:t xml:space="preserve"> </w:t>
            </w:r>
            <w:r w:rsidRPr="002F1D42">
              <w:rPr>
                <w:rFonts w:ascii="Arial" w:hAnsi="Arial"/>
              </w:rPr>
              <w:t>να νηστέψουν</w:t>
            </w:r>
            <w:r w:rsidRPr="002F1D42">
              <w:rPr>
                <w:rFonts w:ascii="Arial" w:hAnsi="Arial" w:cs="Arial"/>
              </w:rPr>
              <w:t xml:space="preserve"> </w:t>
            </w:r>
            <w:r w:rsidRPr="002F1D42">
              <w:rPr>
                <w:rFonts w:ascii="Arial" w:hAnsi="Arial"/>
              </w:rPr>
              <w:t>και</w:t>
            </w:r>
            <w:r w:rsidRPr="002F1D42">
              <w:rPr>
                <w:rFonts w:ascii="Arial" w:hAnsi="Arial" w:cs="Arial"/>
              </w:rPr>
              <w:t xml:space="preserve"> </w:t>
            </w:r>
            <w:r w:rsidRPr="002F1D42">
              <w:rPr>
                <w:rFonts w:ascii="Arial" w:hAnsi="Arial"/>
              </w:rPr>
              <w:t>φόρεσαν</w:t>
            </w:r>
            <w:r w:rsidRPr="002F1D42">
              <w:rPr>
                <w:rFonts w:ascii="Arial" w:hAnsi="Arial" w:cs="Arial"/>
              </w:rPr>
              <w:t xml:space="preserve"> </w:t>
            </w:r>
            <w:r w:rsidRPr="002F1D42">
              <w:rPr>
                <w:rFonts w:ascii="Arial" w:hAnsi="Arial"/>
              </w:rPr>
              <w:t>όλοι</w:t>
            </w:r>
            <w:r>
              <w:rPr>
                <w:rFonts w:ascii="Arial" w:hAnsi="Arial" w:cs="Arial"/>
              </w:rPr>
              <w:t xml:space="preserve"> </w:t>
            </w:r>
            <w:r w:rsidRPr="002F1D42">
              <w:rPr>
                <w:rFonts w:ascii="Arial" w:hAnsi="Arial"/>
              </w:rPr>
              <w:t>πένθιμα</w:t>
            </w:r>
            <w:r w:rsidRPr="002F1D42">
              <w:rPr>
                <w:rFonts w:ascii="Arial" w:hAnsi="Arial" w:cs="Arial"/>
              </w:rPr>
              <w:t xml:space="preserve">, </w:t>
            </w:r>
            <w:r w:rsidRPr="002F1D42">
              <w:rPr>
                <w:rFonts w:ascii="Arial" w:hAnsi="Arial"/>
              </w:rPr>
              <w:t>από τον</w:t>
            </w:r>
            <w:r w:rsidRPr="002F1D42">
              <w:rPr>
                <w:rFonts w:ascii="Arial" w:hAnsi="Arial" w:cs="Arial"/>
              </w:rPr>
              <w:t xml:space="preserve"> </w:t>
            </w:r>
            <w:r w:rsidRPr="002F1D42">
              <w:rPr>
                <w:rFonts w:ascii="Arial" w:hAnsi="Arial"/>
              </w:rPr>
              <w:t>μεγαλύτερο</w:t>
            </w:r>
            <w:r w:rsidRPr="002F1D42">
              <w:rPr>
                <w:rFonts w:ascii="Arial" w:hAnsi="Arial" w:cs="Arial"/>
              </w:rPr>
              <w:t xml:space="preserve"> </w:t>
            </w:r>
            <w:r w:rsidRPr="002F1D42">
              <w:rPr>
                <w:rFonts w:ascii="Arial" w:hAnsi="Arial"/>
              </w:rPr>
              <w:t>ως</w:t>
            </w:r>
            <w:r w:rsidRPr="002F1D42">
              <w:rPr>
                <w:rFonts w:ascii="Arial" w:hAnsi="Arial" w:cs="Arial"/>
              </w:rPr>
              <w:t xml:space="preserve"> </w:t>
            </w:r>
            <w:r w:rsidRPr="002F1D42">
              <w:rPr>
                <w:rFonts w:ascii="Arial" w:hAnsi="Arial"/>
              </w:rPr>
              <w:t>τον</w:t>
            </w:r>
            <w:r w:rsidRPr="002F1D42">
              <w:rPr>
                <w:rFonts w:ascii="Arial" w:hAnsi="Arial" w:cs="Arial"/>
              </w:rPr>
              <w:t xml:space="preserve"> </w:t>
            </w:r>
            <w:r w:rsidRPr="002F1D42">
              <w:rPr>
                <w:rFonts w:ascii="Arial" w:hAnsi="Arial"/>
              </w:rPr>
              <w:t>μικρότερο</w:t>
            </w:r>
            <w:r w:rsidRPr="002F1D42">
              <w:rPr>
                <w:rFonts w:ascii="Arial" w:hAnsi="Arial" w:cs="Arial"/>
              </w:rPr>
              <w:t>.</w:t>
            </w:r>
          </w:p>
          <w:p w:rsidR="000578F7" w:rsidRPr="003E783D" w:rsidRDefault="000578F7" w:rsidP="0052321F">
            <w:pPr>
              <w:shd w:val="clear" w:color="auto" w:fill="FFFFFF"/>
              <w:autoSpaceDE w:val="0"/>
              <w:autoSpaceDN w:val="0"/>
              <w:adjustRightInd w:val="0"/>
              <w:rPr>
                <w:rFonts w:ascii="Arial" w:hAnsi="Arial" w:cs="Arial"/>
              </w:rPr>
            </w:pPr>
            <w:r w:rsidRPr="003E783D">
              <w:rPr>
                <w:rFonts w:ascii="Arial" w:hAnsi="Arial" w:cs="Arial"/>
                <w:vertAlign w:val="superscript"/>
              </w:rPr>
              <w:t>6</w:t>
            </w:r>
            <w:r w:rsidRPr="002F1D42">
              <w:rPr>
                <w:rFonts w:ascii="Arial" w:hAnsi="Arial"/>
              </w:rPr>
              <w:t>Ότον</w:t>
            </w:r>
            <w:r w:rsidRPr="002F1D42">
              <w:rPr>
                <w:rFonts w:ascii="Arial" w:hAnsi="Arial" w:cs="Arial"/>
              </w:rPr>
              <w:t xml:space="preserve"> </w:t>
            </w:r>
            <w:r w:rsidRPr="002F1D42">
              <w:rPr>
                <w:rFonts w:ascii="Arial" w:hAnsi="Arial"/>
              </w:rPr>
              <w:t>το</w:t>
            </w:r>
            <w:r w:rsidRPr="002F1D42">
              <w:rPr>
                <w:rFonts w:ascii="Arial" w:hAnsi="Arial" w:cs="Arial"/>
              </w:rPr>
              <w:t xml:space="preserve"> </w:t>
            </w:r>
            <w:r w:rsidRPr="002F1D42">
              <w:rPr>
                <w:rFonts w:ascii="Arial" w:hAnsi="Arial"/>
              </w:rPr>
              <w:t>μήνυμα</w:t>
            </w:r>
            <w:r w:rsidRPr="002F1D42">
              <w:rPr>
                <w:rFonts w:ascii="Arial" w:hAnsi="Arial" w:cs="Arial"/>
              </w:rPr>
              <w:t xml:space="preserve"> </w:t>
            </w:r>
            <w:r w:rsidRPr="002F1D42">
              <w:rPr>
                <w:rFonts w:ascii="Arial" w:hAnsi="Arial"/>
              </w:rPr>
              <w:t>του</w:t>
            </w:r>
            <w:r w:rsidRPr="002F1D42">
              <w:rPr>
                <w:rFonts w:ascii="Arial" w:hAnsi="Arial" w:cs="Arial"/>
              </w:rPr>
              <w:t xml:space="preserve"> </w:t>
            </w:r>
            <w:r w:rsidRPr="002F1D42">
              <w:rPr>
                <w:rFonts w:ascii="Arial" w:hAnsi="Arial"/>
              </w:rPr>
              <w:t>Ιωνά</w:t>
            </w:r>
            <w:r w:rsidRPr="002F1D42">
              <w:rPr>
                <w:rFonts w:ascii="Arial" w:hAnsi="Arial" w:cs="Arial"/>
              </w:rPr>
              <w:t xml:space="preserve"> </w:t>
            </w:r>
            <w:r w:rsidRPr="002F1D42">
              <w:rPr>
                <w:rFonts w:ascii="Arial" w:hAnsi="Arial"/>
              </w:rPr>
              <w:t>έφτασε</w:t>
            </w:r>
            <w:r w:rsidRPr="002F1D42">
              <w:rPr>
                <w:rFonts w:ascii="Arial" w:hAnsi="Arial" w:cs="Arial"/>
              </w:rPr>
              <w:t xml:space="preserve"> </w:t>
            </w:r>
            <w:r w:rsidRPr="002F1D42">
              <w:rPr>
                <w:rFonts w:ascii="Arial" w:hAnsi="Arial"/>
              </w:rPr>
              <w:t>και</w:t>
            </w:r>
            <w:r w:rsidRPr="002F1D42">
              <w:rPr>
                <w:rFonts w:ascii="Arial" w:hAnsi="Arial" w:cs="Arial"/>
              </w:rPr>
              <w:t xml:space="preserve"> </w:t>
            </w:r>
            <w:r w:rsidRPr="002F1D42">
              <w:rPr>
                <w:rFonts w:ascii="Arial" w:hAnsi="Arial"/>
              </w:rPr>
              <w:t>στο βασιλιά</w:t>
            </w:r>
            <w:r w:rsidRPr="002F1D42">
              <w:rPr>
                <w:rFonts w:ascii="Arial" w:hAnsi="Arial" w:cs="Arial"/>
              </w:rPr>
              <w:t xml:space="preserve"> </w:t>
            </w:r>
            <w:r w:rsidRPr="002F1D42">
              <w:rPr>
                <w:rFonts w:ascii="Arial" w:hAnsi="Arial"/>
              </w:rPr>
              <w:t>της</w:t>
            </w:r>
            <w:r w:rsidRPr="002F1D42">
              <w:rPr>
                <w:rFonts w:ascii="Arial" w:hAnsi="Arial" w:cs="Arial"/>
              </w:rPr>
              <w:t xml:space="preserve"> </w:t>
            </w:r>
            <w:r w:rsidRPr="002F1D42">
              <w:rPr>
                <w:rFonts w:ascii="Arial" w:hAnsi="Arial"/>
              </w:rPr>
              <w:t>Νινευή</w:t>
            </w:r>
            <w:r w:rsidRPr="002F1D42">
              <w:rPr>
                <w:rFonts w:ascii="Arial" w:hAnsi="Arial" w:cs="Arial"/>
              </w:rPr>
              <w:t xml:space="preserve">, </w:t>
            </w:r>
            <w:r w:rsidRPr="002F1D42">
              <w:rPr>
                <w:rFonts w:ascii="Arial" w:hAnsi="Arial"/>
              </w:rPr>
              <w:t>αυτός</w:t>
            </w:r>
            <w:r w:rsidRPr="002F1D42">
              <w:rPr>
                <w:rFonts w:ascii="Arial" w:hAnsi="Arial" w:cs="Arial"/>
              </w:rPr>
              <w:t xml:space="preserve"> </w:t>
            </w:r>
            <w:r w:rsidRPr="002F1D42">
              <w:rPr>
                <w:rFonts w:ascii="Arial" w:hAnsi="Arial"/>
              </w:rPr>
              <w:t>αμέσως</w:t>
            </w:r>
            <w:r w:rsidRPr="002F1D42">
              <w:rPr>
                <w:rFonts w:ascii="Arial" w:hAnsi="Arial" w:cs="Arial"/>
              </w:rPr>
              <w:t xml:space="preserve"> </w:t>
            </w:r>
            <w:r w:rsidRPr="002F1D42">
              <w:rPr>
                <w:rFonts w:ascii="Arial" w:hAnsi="Arial"/>
              </w:rPr>
              <w:t>κατέβηκε απ</w:t>
            </w:r>
            <w:r w:rsidRPr="002F1D42">
              <w:rPr>
                <w:rFonts w:ascii="Arial" w:hAnsi="Arial" w:cs="Arial"/>
              </w:rPr>
              <w:t xml:space="preserve">' </w:t>
            </w:r>
            <w:r w:rsidRPr="002F1D42">
              <w:rPr>
                <w:rFonts w:ascii="Arial" w:hAnsi="Arial"/>
              </w:rPr>
              <w:t>το</w:t>
            </w:r>
            <w:r w:rsidRPr="002F1D42">
              <w:rPr>
                <w:rFonts w:ascii="Arial" w:hAnsi="Arial" w:cs="Arial"/>
              </w:rPr>
              <w:t xml:space="preserve"> </w:t>
            </w:r>
            <w:r w:rsidRPr="002F1D42">
              <w:rPr>
                <w:rFonts w:ascii="Arial" w:hAnsi="Arial"/>
              </w:rPr>
              <w:t>θρόνο</w:t>
            </w:r>
            <w:r w:rsidRPr="002F1D42">
              <w:rPr>
                <w:rFonts w:ascii="Arial" w:hAnsi="Arial" w:cs="Arial"/>
              </w:rPr>
              <w:t xml:space="preserve"> </w:t>
            </w:r>
            <w:r w:rsidRPr="002F1D42">
              <w:rPr>
                <w:rFonts w:ascii="Arial" w:hAnsi="Arial"/>
              </w:rPr>
              <w:t>του</w:t>
            </w:r>
            <w:r w:rsidRPr="002F1D42">
              <w:rPr>
                <w:rFonts w:ascii="Arial" w:hAnsi="Arial" w:cs="Arial"/>
              </w:rPr>
              <w:t xml:space="preserve">, </w:t>
            </w:r>
            <w:r w:rsidRPr="002F1D42">
              <w:rPr>
                <w:rFonts w:ascii="Arial" w:hAnsi="Arial"/>
              </w:rPr>
              <w:t>έβγαλε</w:t>
            </w:r>
            <w:r w:rsidRPr="002F1D42">
              <w:rPr>
                <w:rFonts w:ascii="Arial" w:hAnsi="Arial" w:cs="Arial"/>
              </w:rPr>
              <w:t xml:space="preserve"> </w:t>
            </w:r>
            <w:r w:rsidRPr="002F1D42">
              <w:rPr>
                <w:rFonts w:ascii="Arial" w:hAnsi="Arial"/>
              </w:rPr>
              <w:t>το</w:t>
            </w:r>
            <w:r w:rsidRPr="002F1D42">
              <w:rPr>
                <w:rFonts w:ascii="Arial" w:hAnsi="Arial" w:cs="Arial"/>
              </w:rPr>
              <w:t xml:space="preserve"> </w:t>
            </w:r>
            <w:r w:rsidRPr="002F1D42">
              <w:rPr>
                <w:rFonts w:ascii="Arial" w:hAnsi="Arial"/>
              </w:rPr>
              <w:t>μανδύα</w:t>
            </w:r>
            <w:r w:rsidRPr="002F1D42">
              <w:rPr>
                <w:rFonts w:ascii="Arial" w:hAnsi="Arial" w:cs="Arial"/>
              </w:rPr>
              <w:t xml:space="preserve"> </w:t>
            </w:r>
            <w:r w:rsidRPr="002F1D42">
              <w:rPr>
                <w:rFonts w:ascii="Arial" w:hAnsi="Arial"/>
              </w:rPr>
              <w:t>του</w:t>
            </w:r>
            <w:r w:rsidRPr="002F1D42">
              <w:rPr>
                <w:rFonts w:ascii="Arial" w:hAnsi="Arial" w:cs="Arial"/>
              </w:rPr>
              <w:t xml:space="preserve"> </w:t>
            </w:r>
            <w:r w:rsidRPr="002F1D42">
              <w:rPr>
                <w:rFonts w:ascii="Arial" w:hAnsi="Arial"/>
              </w:rPr>
              <w:t>από πάνω</w:t>
            </w:r>
            <w:r w:rsidRPr="002F1D42">
              <w:rPr>
                <w:rFonts w:ascii="Arial" w:hAnsi="Arial" w:cs="Arial"/>
              </w:rPr>
              <w:t xml:space="preserve"> </w:t>
            </w:r>
            <w:r w:rsidRPr="002F1D42">
              <w:rPr>
                <w:rFonts w:ascii="Arial" w:hAnsi="Arial"/>
              </w:rPr>
              <w:t>του</w:t>
            </w:r>
            <w:r w:rsidRPr="002F1D42">
              <w:rPr>
                <w:rFonts w:ascii="Arial" w:hAnsi="Arial" w:cs="Arial"/>
              </w:rPr>
              <w:t xml:space="preserve">, </w:t>
            </w:r>
            <w:r w:rsidRPr="002F1D42">
              <w:rPr>
                <w:rFonts w:ascii="Arial" w:hAnsi="Arial"/>
              </w:rPr>
              <w:t>φόρεσε</w:t>
            </w:r>
            <w:r w:rsidRPr="002F1D42">
              <w:rPr>
                <w:rFonts w:ascii="Arial" w:hAnsi="Arial" w:cs="Arial"/>
              </w:rPr>
              <w:t xml:space="preserve"> </w:t>
            </w:r>
            <w:r w:rsidRPr="002F1D42">
              <w:rPr>
                <w:rFonts w:ascii="Arial" w:hAnsi="Arial"/>
              </w:rPr>
              <w:t>ένα</w:t>
            </w:r>
            <w:r w:rsidRPr="002F1D42">
              <w:rPr>
                <w:rFonts w:ascii="Arial" w:hAnsi="Arial" w:cs="Arial"/>
              </w:rPr>
              <w:t xml:space="preserve"> </w:t>
            </w:r>
            <w:r w:rsidRPr="002F1D42">
              <w:rPr>
                <w:rFonts w:ascii="Arial" w:hAnsi="Arial"/>
              </w:rPr>
              <w:t>πένθιμο</w:t>
            </w:r>
            <w:r w:rsidRPr="002F1D42">
              <w:rPr>
                <w:rFonts w:ascii="Arial" w:hAnsi="Arial" w:cs="Arial"/>
              </w:rPr>
              <w:t xml:space="preserve"> </w:t>
            </w:r>
            <w:r w:rsidRPr="002F1D42">
              <w:rPr>
                <w:rFonts w:ascii="Arial" w:hAnsi="Arial"/>
              </w:rPr>
              <w:t>ρούχο</w:t>
            </w:r>
            <w:r w:rsidRPr="002F1D42">
              <w:rPr>
                <w:rFonts w:ascii="Arial" w:hAnsi="Arial" w:cs="Arial"/>
              </w:rPr>
              <w:t xml:space="preserve"> </w:t>
            </w:r>
            <w:r w:rsidRPr="002F1D42">
              <w:rPr>
                <w:rFonts w:ascii="Arial" w:hAnsi="Arial"/>
              </w:rPr>
              <w:t>και κάθισε</w:t>
            </w:r>
            <w:r w:rsidRPr="002F1D42">
              <w:rPr>
                <w:rFonts w:ascii="Arial" w:hAnsi="Arial" w:cs="Arial"/>
              </w:rPr>
              <w:t xml:space="preserve"> </w:t>
            </w:r>
            <w:r w:rsidRPr="002F1D42">
              <w:rPr>
                <w:rFonts w:ascii="Arial" w:hAnsi="Arial"/>
              </w:rPr>
              <w:t>στις</w:t>
            </w:r>
            <w:r w:rsidRPr="002F1D42">
              <w:rPr>
                <w:rFonts w:ascii="Arial" w:hAnsi="Arial" w:cs="Arial"/>
              </w:rPr>
              <w:t xml:space="preserve"> </w:t>
            </w:r>
            <w:r w:rsidRPr="002F1D42">
              <w:rPr>
                <w:rFonts w:ascii="Arial" w:hAnsi="Arial"/>
              </w:rPr>
              <w:t>στάχτες</w:t>
            </w:r>
            <w:r w:rsidRPr="002F1D42">
              <w:rPr>
                <w:rFonts w:ascii="Arial" w:hAnsi="Arial" w:cs="Arial"/>
              </w:rPr>
              <w:t>.</w:t>
            </w:r>
            <w:r w:rsidRPr="002F1D42">
              <w:rPr>
                <w:rFonts w:ascii="Arial" w:hAnsi="Arial" w:cs="Arial"/>
                <w:vertAlign w:val="superscript"/>
              </w:rPr>
              <w:t>7</w:t>
            </w:r>
            <w:r w:rsidRPr="002F1D42">
              <w:rPr>
                <w:rFonts w:ascii="Arial" w:hAnsi="Arial"/>
              </w:rPr>
              <w:t>Μετα</w:t>
            </w:r>
            <w:r w:rsidRPr="002F1D42">
              <w:rPr>
                <w:rFonts w:ascii="Arial" w:hAnsi="Arial" w:cs="Arial"/>
              </w:rPr>
              <w:t xml:space="preserve"> </w:t>
            </w:r>
            <w:r w:rsidRPr="002F1D42">
              <w:rPr>
                <w:rFonts w:ascii="Arial" w:hAnsi="Arial"/>
              </w:rPr>
              <w:t>έστειλε</w:t>
            </w:r>
            <w:r w:rsidRPr="002F1D42">
              <w:rPr>
                <w:rFonts w:ascii="Arial" w:hAnsi="Arial" w:cs="Arial"/>
              </w:rPr>
              <w:t xml:space="preserve"> </w:t>
            </w:r>
            <w:r w:rsidRPr="002F1D42">
              <w:rPr>
                <w:rFonts w:ascii="Arial" w:hAnsi="Arial"/>
              </w:rPr>
              <w:t>και τους</w:t>
            </w:r>
            <w:r w:rsidRPr="002F1D42">
              <w:rPr>
                <w:rFonts w:ascii="Arial" w:hAnsi="Arial" w:cs="Arial"/>
              </w:rPr>
              <w:t xml:space="preserve"> </w:t>
            </w:r>
            <w:r w:rsidRPr="002F1D42">
              <w:rPr>
                <w:rFonts w:ascii="Arial" w:hAnsi="Arial"/>
              </w:rPr>
              <w:t>κήρυκες</w:t>
            </w:r>
            <w:r w:rsidRPr="002F1D42">
              <w:rPr>
                <w:rFonts w:ascii="Arial" w:hAnsi="Arial" w:cs="Arial"/>
              </w:rPr>
              <w:t xml:space="preserve"> </w:t>
            </w:r>
            <w:r w:rsidRPr="002F1D42">
              <w:rPr>
                <w:rFonts w:ascii="Arial" w:hAnsi="Arial"/>
              </w:rPr>
              <w:t>να</w:t>
            </w:r>
            <w:r w:rsidRPr="002F1D42">
              <w:rPr>
                <w:rFonts w:ascii="Arial" w:hAnsi="Arial" w:cs="Arial"/>
              </w:rPr>
              <w:t xml:space="preserve"> </w:t>
            </w:r>
            <w:r w:rsidRPr="002F1D42">
              <w:rPr>
                <w:rFonts w:ascii="Arial" w:hAnsi="Arial"/>
              </w:rPr>
              <w:t>διακηρύξουν</w:t>
            </w:r>
            <w:r w:rsidRPr="002F1D42">
              <w:rPr>
                <w:rFonts w:ascii="Arial" w:hAnsi="Arial" w:cs="Arial"/>
              </w:rPr>
              <w:t xml:space="preserve"> </w:t>
            </w:r>
            <w:r w:rsidRPr="002F1D42">
              <w:rPr>
                <w:rFonts w:ascii="Arial" w:hAnsi="Arial"/>
              </w:rPr>
              <w:t>στη</w:t>
            </w:r>
            <w:r w:rsidRPr="002F1D42">
              <w:rPr>
                <w:rFonts w:ascii="Arial" w:hAnsi="Arial" w:cs="Arial"/>
              </w:rPr>
              <w:t xml:space="preserve"> </w:t>
            </w:r>
            <w:r w:rsidRPr="002F1D42">
              <w:rPr>
                <w:rFonts w:ascii="Arial" w:hAnsi="Arial"/>
              </w:rPr>
              <w:t>Νινευή</w:t>
            </w:r>
            <w:r>
              <w:rPr>
                <w:rFonts w:ascii="Arial" w:hAnsi="Arial" w:cs="Arial"/>
              </w:rPr>
              <w:t>: «</w:t>
            </w:r>
            <w:r w:rsidRPr="00DA3EDF">
              <w:rPr>
                <w:rFonts w:ascii="Arial" w:hAnsi="Arial"/>
                <w:b/>
                <w:i/>
              </w:rPr>
              <w:t>Ακούστε</w:t>
            </w:r>
            <w:r w:rsidRPr="00DA3EDF">
              <w:rPr>
                <w:rFonts w:ascii="Arial" w:hAnsi="Arial" w:cs="Arial"/>
                <w:b/>
                <w:i/>
              </w:rPr>
              <w:t xml:space="preserve"> </w:t>
            </w:r>
            <w:r w:rsidRPr="00DA3EDF">
              <w:rPr>
                <w:rFonts w:ascii="Arial" w:hAnsi="Arial"/>
                <w:b/>
                <w:i/>
              </w:rPr>
              <w:t>τη</w:t>
            </w:r>
            <w:r w:rsidRPr="00DA3EDF">
              <w:rPr>
                <w:rFonts w:ascii="Arial" w:hAnsi="Arial" w:cs="Arial"/>
                <w:b/>
                <w:i/>
              </w:rPr>
              <w:t xml:space="preserve"> </w:t>
            </w:r>
            <w:r w:rsidRPr="00DA3EDF">
              <w:rPr>
                <w:rFonts w:ascii="Arial" w:hAnsi="Arial"/>
                <w:b/>
                <w:i/>
              </w:rPr>
              <w:t>διαταγή</w:t>
            </w:r>
            <w:r w:rsidRPr="00DA3EDF">
              <w:rPr>
                <w:rFonts w:ascii="Arial" w:hAnsi="Arial" w:cs="Arial"/>
                <w:b/>
                <w:i/>
              </w:rPr>
              <w:t xml:space="preserve"> </w:t>
            </w:r>
            <w:r w:rsidRPr="00DA3EDF">
              <w:rPr>
                <w:rFonts w:ascii="Arial" w:hAnsi="Arial"/>
                <w:b/>
                <w:i/>
              </w:rPr>
              <w:t>του</w:t>
            </w:r>
            <w:r w:rsidRPr="00DA3EDF">
              <w:rPr>
                <w:rFonts w:ascii="Arial" w:hAnsi="Arial" w:cs="Arial"/>
                <w:b/>
                <w:i/>
              </w:rPr>
              <w:t xml:space="preserve"> </w:t>
            </w:r>
            <w:r w:rsidRPr="00DA3EDF">
              <w:rPr>
                <w:rFonts w:ascii="Arial" w:hAnsi="Arial"/>
                <w:b/>
                <w:i/>
              </w:rPr>
              <w:t>βασιλιά</w:t>
            </w:r>
            <w:r w:rsidRPr="00DA3EDF">
              <w:rPr>
                <w:rFonts w:ascii="Arial" w:hAnsi="Arial" w:cs="Arial"/>
                <w:b/>
                <w:i/>
              </w:rPr>
              <w:t xml:space="preserve"> </w:t>
            </w:r>
            <w:r w:rsidRPr="00DA3EDF">
              <w:rPr>
                <w:rFonts w:ascii="Arial" w:hAnsi="Arial"/>
                <w:b/>
                <w:i/>
              </w:rPr>
              <w:t>και</w:t>
            </w:r>
            <w:r w:rsidRPr="00DA3EDF">
              <w:rPr>
                <w:rFonts w:ascii="Arial" w:hAnsi="Arial" w:cs="Arial"/>
                <w:b/>
                <w:i/>
              </w:rPr>
              <w:t xml:space="preserve"> </w:t>
            </w:r>
            <w:r w:rsidRPr="00DA3EDF">
              <w:rPr>
                <w:rFonts w:ascii="Arial" w:hAnsi="Arial"/>
                <w:b/>
                <w:i/>
              </w:rPr>
              <w:t>των</w:t>
            </w:r>
            <w:r w:rsidRPr="00DA3EDF">
              <w:rPr>
                <w:rFonts w:ascii="Arial" w:hAnsi="Arial" w:cs="Arial"/>
                <w:b/>
                <w:i/>
              </w:rPr>
              <w:t xml:space="preserve"> </w:t>
            </w:r>
            <w:r w:rsidRPr="00DA3EDF">
              <w:rPr>
                <w:rFonts w:ascii="Arial" w:hAnsi="Arial"/>
                <w:b/>
                <w:i/>
              </w:rPr>
              <w:t>με</w:t>
            </w:r>
            <w:r w:rsidRPr="00DA3EDF">
              <w:rPr>
                <w:rFonts w:ascii="Arial" w:hAnsi="Arial"/>
                <w:b/>
                <w:i/>
              </w:rPr>
              <w:softHyphen/>
              <w:t>γιστάνων</w:t>
            </w:r>
            <w:r w:rsidRPr="00DA3EDF">
              <w:rPr>
                <w:rFonts w:ascii="Arial" w:hAnsi="Arial" w:cs="Arial"/>
                <w:b/>
                <w:i/>
              </w:rPr>
              <w:t xml:space="preserve"> </w:t>
            </w:r>
            <w:r w:rsidRPr="00DA3EDF">
              <w:rPr>
                <w:rFonts w:ascii="Arial" w:hAnsi="Arial"/>
                <w:b/>
                <w:i/>
              </w:rPr>
              <w:t>του</w:t>
            </w:r>
            <w:r w:rsidRPr="00DA3EDF">
              <w:rPr>
                <w:rFonts w:ascii="Arial" w:hAnsi="Arial" w:cs="Arial"/>
                <w:b/>
                <w:i/>
              </w:rPr>
              <w:t xml:space="preserve">: </w:t>
            </w:r>
            <w:r w:rsidRPr="00DA3EDF">
              <w:rPr>
                <w:rFonts w:ascii="Arial" w:hAnsi="Arial"/>
                <w:b/>
                <w:i/>
              </w:rPr>
              <w:t>Άνθρωποι</w:t>
            </w:r>
            <w:r w:rsidRPr="00DA3EDF">
              <w:rPr>
                <w:rFonts w:ascii="Arial" w:hAnsi="Arial" w:cs="Arial"/>
                <w:b/>
                <w:i/>
              </w:rPr>
              <w:t xml:space="preserve"> </w:t>
            </w:r>
            <w:r w:rsidRPr="00DA3EDF">
              <w:rPr>
                <w:rFonts w:ascii="Arial" w:hAnsi="Arial"/>
                <w:b/>
                <w:i/>
              </w:rPr>
              <w:t>και</w:t>
            </w:r>
            <w:r w:rsidRPr="00DA3EDF">
              <w:rPr>
                <w:rFonts w:ascii="Arial" w:hAnsi="Arial" w:cs="Arial"/>
                <w:b/>
                <w:i/>
              </w:rPr>
              <w:t xml:space="preserve"> </w:t>
            </w:r>
            <w:r w:rsidRPr="00DA3EDF">
              <w:rPr>
                <w:rFonts w:ascii="Arial" w:hAnsi="Arial"/>
                <w:b/>
                <w:i/>
              </w:rPr>
              <w:t>ζώα</w:t>
            </w:r>
            <w:r w:rsidRPr="00DA3EDF">
              <w:rPr>
                <w:rFonts w:ascii="Arial" w:hAnsi="Arial" w:cs="Arial"/>
                <w:b/>
                <w:i/>
              </w:rPr>
              <w:t xml:space="preserve">, </w:t>
            </w:r>
            <w:r w:rsidRPr="00DA3EDF">
              <w:rPr>
                <w:rFonts w:ascii="Arial" w:hAnsi="Arial"/>
                <w:b/>
                <w:i/>
              </w:rPr>
              <w:t>βόδια</w:t>
            </w:r>
            <w:r w:rsidRPr="00DA3EDF">
              <w:rPr>
                <w:rFonts w:ascii="Arial" w:hAnsi="Arial" w:cs="Arial"/>
                <w:b/>
                <w:i/>
              </w:rPr>
              <w:t xml:space="preserve"> </w:t>
            </w:r>
            <w:r w:rsidRPr="00DA3EDF">
              <w:rPr>
                <w:rFonts w:ascii="Arial" w:hAnsi="Arial"/>
                <w:b/>
                <w:i/>
              </w:rPr>
              <w:t>και πρόβατα</w:t>
            </w:r>
            <w:r w:rsidRPr="00DA3EDF">
              <w:rPr>
                <w:rFonts w:ascii="Arial" w:hAnsi="Arial" w:cs="Arial"/>
                <w:b/>
                <w:i/>
              </w:rPr>
              <w:t xml:space="preserve">, </w:t>
            </w:r>
            <w:r w:rsidRPr="00DA3EDF">
              <w:rPr>
                <w:rFonts w:ascii="Arial" w:hAnsi="Arial"/>
                <w:b/>
                <w:i/>
              </w:rPr>
              <w:t>να</w:t>
            </w:r>
            <w:r w:rsidRPr="00DA3EDF">
              <w:rPr>
                <w:rFonts w:ascii="Arial" w:hAnsi="Arial" w:cs="Arial"/>
                <w:b/>
                <w:i/>
              </w:rPr>
              <w:t xml:space="preserve"> </w:t>
            </w:r>
            <w:r w:rsidRPr="00DA3EDF">
              <w:rPr>
                <w:rFonts w:ascii="Arial" w:hAnsi="Arial"/>
                <w:b/>
                <w:i/>
              </w:rPr>
              <w:t>μη</w:t>
            </w:r>
            <w:r w:rsidRPr="00DA3EDF">
              <w:rPr>
                <w:rFonts w:ascii="Arial" w:hAnsi="Arial" w:cs="Arial"/>
                <w:b/>
                <w:i/>
              </w:rPr>
              <w:t xml:space="preserve"> </w:t>
            </w:r>
            <w:r w:rsidRPr="00DA3EDF">
              <w:rPr>
                <w:rFonts w:ascii="Arial" w:hAnsi="Arial"/>
                <w:b/>
                <w:i/>
              </w:rPr>
              <w:t>φάνε</w:t>
            </w:r>
            <w:r w:rsidRPr="00DA3EDF">
              <w:rPr>
                <w:rFonts w:ascii="Arial" w:hAnsi="Arial" w:cs="Arial"/>
                <w:b/>
                <w:i/>
              </w:rPr>
              <w:t xml:space="preserve"> </w:t>
            </w:r>
            <w:r w:rsidRPr="00DA3EDF">
              <w:rPr>
                <w:rFonts w:ascii="Arial" w:hAnsi="Arial"/>
                <w:b/>
                <w:i/>
              </w:rPr>
              <w:t>τίποτα</w:t>
            </w:r>
            <w:r w:rsidRPr="00DA3EDF">
              <w:rPr>
                <w:rFonts w:ascii="Arial" w:hAnsi="Arial" w:cs="Arial"/>
                <w:b/>
                <w:i/>
              </w:rPr>
              <w:t xml:space="preserve"> </w:t>
            </w:r>
            <w:r w:rsidRPr="00DA3EDF">
              <w:rPr>
                <w:rFonts w:ascii="Arial" w:hAnsi="Arial"/>
                <w:b/>
                <w:i/>
              </w:rPr>
              <w:t>ούτε</w:t>
            </w:r>
            <w:r w:rsidRPr="00DA3EDF">
              <w:rPr>
                <w:rFonts w:ascii="Arial" w:hAnsi="Arial" w:cs="Arial"/>
                <w:b/>
                <w:i/>
              </w:rPr>
              <w:t xml:space="preserve"> </w:t>
            </w:r>
            <w:r w:rsidRPr="00DA3EDF">
              <w:rPr>
                <w:rFonts w:ascii="Arial" w:hAnsi="Arial"/>
                <w:b/>
                <w:i/>
              </w:rPr>
              <w:t>να</w:t>
            </w:r>
            <w:r w:rsidRPr="00DA3EDF">
              <w:rPr>
                <w:rFonts w:ascii="Arial" w:hAnsi="Arial" w:cs="Arial"/>
                <w:b/>
                <w:i/>
              </w:rPr>
              <w:t xml:space="preserve"> </w:t>
            </w:r>
            <w:r w:rsidRPr="00DA3EDF">
              <w:rPr>
                <w:rFonts w:ascii="Arial" w:hAnsi="Arial"/>
                <w:b/>
                <w:i/>
              </w:rPr>
              <w:t>βοσκή</w:t>
            </w:r>
            <w:r w:rsidRPr="00DA3EDF">
              <w:rPr>
                <w:rFonts w:ascii="Arial" w:hAnsi="Arial"/>
                <w:b/>
                <w:i/>
              </w:rPr>
              <w:softHyphen/>
              <w:t>σουν</w:t>
            </w:r>
            <w:r w:rsidRPr="00DA3EDF">
              <w:rPr>
                <w:rFonts w:ascii="Arial" w:hAnsi="Arial" w:cs="Arial"/>
                <w:b/>
                <w:i/>
              </w:rPr>
              <w:t xml:space="preserve"> </w:t>
            </w:r>
            <w:r w:rsidRPr="00DA3EDF">
              <w:rPr>
                <w:rFonts w:ascii="Arial" w:hAnsi="Arial"/>
                <w:b/>
                <w:i/>
              </w:rPr>
              <w:t>ούτε</w:t>
            </w:r>
            <w:r w:rsidRPr="00DA3EDF">
              <w:rPr>
                <w:rFonts w:ascii="Arial" w:hAnsi="Arial" w:cs="Arial"/>
                <w:b/>
                <w:i/>
              </w:rPr>
              <w:t xml:space="preserve"> </w:t>
            </w:r>
            <w:r w:rsidRPr="00DA3EDF">
              <w:rPr>
                <w:rFonts w:ascii="Arial" w:hAnsi="Arial"/>
                <w:b/>
                <w:i/>
              </w:rPr>
              <w:t>νερό</w:t>
            </w:r>
            <w:r w:rsidRPr="00DA3EDF">
              <w:rPr>
                <w:rFonts w:ascii="Arial" w:hAnsi="Arial" w:cs="Arial"/>
                <w:b/>
                <w:i/>
              </w:rPr>
              <w:t xml:space="preserve"> </w:t>
            </w:r>
            <w:r w:rsidRPr="00DA3EDF">
              <w:rPr>
                <w:rFonts w:ascii="Arial" w:hAnsi="Arial"/>
                <w:b/>
                <w:i/>
              </w:rPr>
              <w:t>να</w:t>
            </w:r>
            <w:r w:rsidRPr="00DA3EDF">
              <w:rPr>
                <w:rFonts w:ascii="Arial" w:hAnsi="Arial" w:cs="Arial"/>
                <w:b/>
                <w:i/>
              </w:rPr>
              <w:t xml:space="preserve"> </w:t>
            </w:r>
            <w:r w:rsidRPr="00DA3EDF">
              <w:rPr>
                <w:rFonts w:ascii="Arial" w:hAnsi="Arial"/>
                <w:b/>
                <w:i/>
              </w:rPr>
              <w:t>πιουν</w:t>
            </w:r>
            <w:r w:rsidRPr="00DA3EDF">
              <w:rPr>
                <w:rFonts w:ascii="Arial" w:hAnsi="Arial" w:cs="Arial"/>
                <w:b/>
                <w:i/>
              </w:rPr>
              <w:t xml:space="preserve"> </w:t>
            </w:r>
            <w:r w:rsidRPr="00DA3EDF">
              <w:rPr>
                <w:rFonts w:ascii="Arial" w:hAnsi="Arial" w:cs="Arial"/>
                <w:b/>
                <w:i/>
                <w:vertAlign w:val="superscript"/>
              </w:rPr>
              <w:t>8</w:t>
            </w:r>
            <w:r w:rsidRPr="00DA3EDF">
              <w:rPr>
                <w:rFonts w:ascii="Arial" w:hAnsi="Arial"/>
                <w:b/>
                <w:i/>
              </w:rPr>
              <w:t>άνθρωποι</w:t>
            </w:r>
            <w:r w:rsidRPr="00DA3EDF">
              <w:rPr>
                <w:rFonts w:ascii="Arial" w:hAnsi="Arial" w:cs="Arial"/>
                <w:b/>
                <w:i/>
              </w:rPr>
              <w:t xml:space="preserve"> </w:t>
            </w:r>
            <w:r w:rsidRPr="00DA3EDF">
              <w:rPr>
                <w:rFonts w:ascii="Arial" w:hAnsi="Arial"/>
                <w:b/>
                <w:i/>
              </w:rPr>
              <w:t>και</w:t>
            </w:r>
            <w:r w:rsidRPr="00DA3EDF">
              <w:rPr>
                <w:rFonts w:ascii="Arial" w:hAnsi="Arial" w:cs="Arial"/>
                <w:b/>
                <w:i/>
              </w:rPr>
              <w:t xml:space="preserve"> </w:t>
            </w:r>
            <w:r w:rsidRPr="00DA3EDF">
              <w:rPr>
                <w:rFonts w:ascii="Arial" w:hAnsi="Arial"/>
                <w:b/>
                <w:i/>
              </w:rPr>
              <w:t>ζώα να</w:t>
            </w:r>
            <w:r w:rsidRPr="00DA3EDF">
              <w:rPr>
                <w:rFonts w:ascii="Arial" w:hAnsi="Arial" w:cs="Arial"/>
                <w:b/>
                <w:i/>
              </w:rPr>
              <w:t xml:space="preserve"> </w:t>
            </w:r>
            <w:r w:rsidRPr="00DA3EDF">
              <w:rPr>
                <w:rFonts w:ascii="Arial" w:hAnsi="Arial"/>
                <w:b/>
                <w:i/>
              </w:rPr>
              <w:t>σκεπαστούν</w:t>
            </w:r>
            <w:r w:rsidRPr="00DA3EDF">
              <w:rPr>
                <w:rFonts w:ascii="Arial" w:hAnsi="Arial" w:cs="Arial"/>
                <w:b/>
                <w:i/>
              </w:rPr>
              <w:t xml:space="preserve"> </w:t>
            </w:r>
            <w:r w:rsidRPr="00DA3EDF">
              <w:rPr>
                <w:rFonts w:ascii="Arial" w:hAnsi="Arial"/>
                <w:b/>
                <w:i/>
              </w:rPr>
              <w:t>με</w:t>
            </w:r>
            <w:r w:rsidRPr="00DA3EDF">
              <w:rPr>
                <w:rFonts w:ascii="Arial" w:hAnsi="Arial" w:cs="Arial"/>
                <w:b/>
                <w:i/>
              </w:rPr>
              <w:t xml:space="preserve"> </w:t>
            </w:r>
            <w:r w:rsidRPr="00DA3EDF">
              <w:rPr>
                <w:rFonts w:ascii="Arial" w:hAnsi="Arial"/>
                <w:b/>
                <w:i/>
              </w:rPr>
              <w:t>πένθιμα</w:t>
            </w:r>
            <w:r w:rsidRPr="00DA3EDF">
              <w:rPr>
                <w:rFonts w:ascii="Arial" w:hAnsi="Arial" w:cs="Arial"/>
                <w:b/>
                <w:i/>
              </w:rPr>
              <w:t xml:space="preserve"> </w:t>
            </w:r>
            <w:r w:rsidRPr="00DA3EDF">
              <w:rPr>
                <w:rFonts w:ascii="Arial" w:hAnsi="Arial"/>
                <w:b/>
                <w:i/>
              </w:rPr>
              <w:t>ρούχα</w:t>
            </w:r>
            <w:r w:rsidRPr="00DA3EDF">
              <w:rPr>
                <w:rFonts w:ascii="Arial" w:hAnsi="Arial" w:cs="Arial"/>
                <w:b/>
                <w:i/>
              </w:rPr>
              <w:t xml:space="preserve">. </w:t>
            </w:r>
            <w:r w:rsidRPr="00DA3EDF">
              <w:rPr>
                <w:rFonts w:ascii="Arial" w:hAnsi="Arial"/>
                <w:b/>
                <w:i/>
              </w:rPr>
              <w:t>Καθένας σας</w:t>
            </w:r>
            <w:r w:rsidRPr="00DA3EDF">
              <w:rPr>
                <w:rFonts w:ascii="Arial" w:hAnsi="Arial" w:cs="Arial"/>
                <w:b/>
                <w:i/>
              </w:rPr>
              <w:t xml:space="preserve"> </w:t>
            </w:r>
            <w:r w:rsidRPr="00DA3EDF">
              <w:rPr>
                <w:rFonts w:ascii="Arial" w:hAnsi="Arial"/>
                <w:b/>
                <w:i/>
              </w:rPr>
              <w:t>να</w:t>
            </w:r>
            <w:r w:rsidRPr="00DA3EDF">
              <w:rPr>
                <w:rFonts w:ascii="Arial" w:hAnsi="Arial" w:cs="Arial"/>
                <w:b/>
                <w:i/>
              </w:rPr>
              <w:t xml:space="preserve"> </w:t>
            </w:r>
            <w:r w:rsidRPr="00DA3EDF">
              <w:rPr>
                <w:rFonts w:ascii="Arial" w:hAnsi="Arial"/>
                <w:b/>
                <w:i/>
              </w:rPr>
              <w:t>προσευχηθεί</w:t>
            </w:r>
            <w:r w:rsidRPr="00DA3EDF">
              <w:rPr>
                <w:rFonts w:ascii="Arial" w:hAnsi="Arial" w:cs="Arial"/>
                <w:b/>
                <w:i/>
              </w:rPr>
              <w:t xml:space="preserve"> </w:t>
            </w:r>
            <w:r w:rsidRPr="00DA3EDF">
              <w:rPr>
                <w:rFonts w:ascii="Arial" w:hAnsi="Arial"/>
                <w:b/>
                <w:i/>
              </w:rPr>
              <w:t>μ</w:t>
            </w:r>
            <w:r w:rsidRPr="00DA3EDF">
              <w:rPr>
                <w:rFonts w:ascii="Arial" w:hAnsi="Arial" w:cs="Arial"/>
                <w:b/>
                <w:i/>
              </w:rPr>
              <w:t xml:space="preserve">' </w:t>
            </w:r>
            <w:r w:rsidRPr="00DA3EDF">
              <w:rPr>
                <w:rFonts w:ascii="Arial" w:hAnsi="Arial"/>
                <w:b/>
                <w:i/>
              </w:rPr>
              <w:t>όλη</w:t>
            </w:r>
            <w:r w:rsidRPr="00DA3EDF">
              <w:rPr>
                <w:rFonts w:ascii="Arial" w:hAnsi="Arial" w:cs="Arial"/>
                <w:b/>
                <w:i/>
              </w:rPr>
              <w:t xml:space="preserve"> </w:t>
            </w:r>
            <w:r w:rsidRPr="00DA3EDF">
              <w:rPr>
                <w:rFonts w:ascii="Arial" w:hAnsi="Arial"/>
                <w:b/>
                <w:i/>
              </w:rPr>
              <w:t>τη</w:t>
            </w:r>
            <w:r w:rsidRPr="00DA3EDF">
              <w:rPr>
                <w:rFonts w:ascii="Arial" w:hAnsi="Arial" w:cs="Arial"/>
                <w:b/>
                <w:i/>
              </w:rPr>
              <w:t xml:space="preserve"> δ</w:t>
            </w:r>
            <w:r w:rsidRPr="00DA3EDF">
              <w:rPr>
                <w:rFonts w:ascii="Arial" w:hAnsi="Arial"/>
                <w:b/>
                <w:i/>
              </w:rPr>
              <w:t>ύναμη</w:t>
            </w:r>
            <w:r w:rsidRPr="00DA3EDF">
              <w:rPr>
                <w:rFonts w:ascii="Arial" w:hAnsi="Arial" w:cs="Arial"/>
                <w:b/>
                <w:i/>
              </w:rPr>
              <w:t xml:space="preserve"> </w:t>
            </w:r>
            <w:r w:rsidRPr="00DA3EDF">
              <w:rPr>
                <w:rFonts w:ascii="Arial" w:hAnsi="Arial"/>
                <w:b/>
                <w:i/>
              </w:rPr>
              <w:t>του στον</w:t>
            </w:r>
            <w:r w:rsidRPr="00DA3EDF">
              <w:rPr>
                <w:rFonts w:ascii="Arial" w:hAnsi="Arial" w:cs="Arial"/>
                <w:b/>
                <w:i/>
              </w:rPr>
              <w:t xml:space="preserve"> Θ</w:t>
            </w:r>
            <w:r w:rsidRPr="00DA3EDF">
              <w:rPr>
                <w:rFonts w:ascii="Arial" w:hAnsi="Arial"/>
                <w:b/>
                <w:i/>
              </w:rPr>
              <w:t>εό·</w:t>
            </w:r>
            <w:r w:rsidRPr="00DA3EDF">
              <w:rPr>
                <w:rFonts w:ascii="Arial" w:hAnsi="Arial" w:cs="Arial"/>
                <w:b/>
                <w:i/>
              </w:rPr>
              <w:t xml:space="preserve"> </w:t>
            </w:r>
            <w:r w:rsidRPr="00DA3EDF">
              <w:rPr>
                <w:rFonts w:ascii="Arial" w:hAnsi="Arial"/>
                <w:b/>
                <w:i/>
              </w:rPr>
              <w:t>να</w:t>
            </w:r>
            <w:r w:rsidRPr="00DA3EDF">
              <w:rPr>
                <w:rFonts w:ascii="Arial" w:hAnsi="Arial" w:cs="Arial"/>
                <w:b/>
                <w:i/>
              </w:rPr>
              <w:t xml:space="preserve"> </w:t>
            </w:r>
            <w:r w:rsidRPr="00DA3EDF">
              <w:rPr>
                <w:rFonts w:ascii="Arial" w:hAnsi="Arial"/>
                <w:b/>
                <w:i/>
              </w:rPr>
              <w:t>σταματήσετε</w:t>
            </w:r>
            <w:r w:rsidRPr="00DA3EDF">
              <w:rPr>
                <w:rFonts w:ascii="Arial" w:hAnsi="Arial" w:cs="Arial"/>
                <w:b/>
                <w:i/>
              </w:rPr>
              <w:t xml:space="preserve"> </w:t>
            </w:r>
            <w:r w:rsidRPr="00DA3EDF">
              <w:rPr>
                <w:rFonts w:ascii="Arial" w:hAnsi="Arial"/>
                <w:b/>
                <w:i/>
              </w:rPr>
              <w:t>τις</w:t>
            </w:r>
            <w:r w:rsidRPr="00DA3EDF">
              <w:rPr>
                <w:rFonts w:ascii="Arial" w:hAnsi="Arial" w:cs="Arial"/>
                <w:b/>
                <w:i/>
              </w:rPr>
              <w:t xml:space="preserve"> </w:t>
            </w:r>
            <w:r w:rsidRPr="00DA3EDF">
              <w:rPr>
                <w:rFonts w:ascii="Arial" w:hAnsi="Arial"/>
                <w:b/>
                <w:i/>
              </w:rPr>
              <w:t>κακές</w:t>
            </w:r>
            <w:r w:rsidRPr="00DA3EDF">
              <w:rPr>
                <w:rFonts w:ascii="Arial" w:hAnsi="Arial" w:cs="Arial"/>
                <w:b/>
                <w:i/>
              </w:rPr>
              <w:t xml:space="preserve"> </w:t>
            </w:r>
            <w:r w:rsidRPr="00DA3EDF">
              <w:rPr>
                <w:rFonts w:ascii="Arial" w:hAnsi="Arial"/>
                <w:b/>
                <w:i/>
              </w:rPr>
              <w:t>σας</w:t>
            </w:r>
            <w:r w:rsidRPr="00DA3EDF">
              <w:rPr>
                <w:rFonts w:ascii="Arial" w:hAnsi="Arial" w:cs="Arial"/>
                <w:b/>
                <w:i/>
              </w:rPr>
              <w:t xml:space="preserve"> </w:t>
            </w:r>
            <w:r w:rsidRPr="00DA3EDF">
              <w:rPr>
                <w:rFonts w:ascii="Arial" w:hAnsi="Arial"/>
                <w:b/>
                <w:i/>
              </w:rPr>
              <w:t>πράξεις</w:t>
            </w:r>
            <w:r w:rsidRPr="00DA3EDF">
              <w:rPr>
                <w:rFonts w:ascii="Arial" w:hAnsi="Arial" w:cs="Arial"/>
                <w:b/>
                <w:i/>
              </w:rPr>
              <w:t xml:space="preserve"> </w:t>
            </w:r>
            <w:r w:rsidRPr="00DA3EDF">
              <w:rPr>
                <w:rFonts w:ascii="Arial" w:hAnsi="Arial"/>
                <w:b/>
                <w:i/>
              </w:rPr>
              <w:t>και</w:t>
            </w:r>
            <w:r w:rsidRPr="00DA3EDF">
              <w:rPr>
                <w:rFonts w:ascii="Arial" w:hAnsi="Arial" w:cs="Arial"/>
                <w:b/>
                <w:i/>
              </w:rPr>
              <w:t xml:space="preserve"> </w:t>
            </w:r>
            <w:r w:rsidRPr="00DA3EDF">
              <w:rPr>
                <w:rFonts w:ascii="Arial" w:hAnsi="Arial"/>
                <w:b/>
                <w:i/>
              </w:rPr>
              <w:t>τις</w:t>
            </w:r>
            <w:r w:rsidRPr="00DA3EDF">
              <w:rPr>
                <w:rFonts w:ascii="Arial" w:hAnsi="Arial" w:cs="Arial"/>
                <w:b/>
                <w:i/>
              </w:rPr>
              <w:t xml:space="preserve"> </w:t>
            </w:r>
            <w:r w:rsidRPr="00DA3EDF">
              <w:rPr>
                <w:rFonts w:ascii="Arial" w:hAnsi="Arial"/>
                <w:b/>
                <w:i/>
              </w:rPr>
              <w:t>αδικίες</w:t>
            </w:r>
            <w:r w:rsidRPr="00DA3EDF">
              <w:rPr>
                <w:rFonts w:ascii="Arial" w:hAnsi="Arial" w:cs="Arial"/>
                <w:b/>
                <w:i/>
              </w:rPr>
              <w:t xml:space="preserve"> </w:t>
            </w:r>
            <w:r w:rsidRPr="00DA3EDF">
              <w:rPr>
                <w:rFonts w:ascii="Arial" w:hAnsi="Arial"/>
                <w:b/>
                <w:i/>
              </w:rPr>
              <w:t>σας</w:t>
            </w:r>
            <w:r w:rsidRPr="002F1D42">
              <w:rPr>
                <w:rFonts w:ascii="Arial" w:hAnsi="Arial" w:cs="Arial"/>
              </w:rPr>
              <w:t>.</w:t>
            </w:r>
            <w:r w:rsidRPr="008A5B91">
              <w:rPr>
                <w:rFonts w:ascii="Arial" w:hAnsi="Arial" w:cs="Arial"/>
                <w:b/>
                <w:i/>
                <w:vertAlign w:val="superscript"/>
              </w:rPr>
              <w:t>9</w:t>
            </w:r>
            <w:r w:rsidRPr="008A5B91">
              <w:rPr>
                <w:rFonts w:ascii="Arial" w:hAnsi="Arial"/>
                <w:b/>
                <w:i/>
              </w:rPr>
              <w:t>Ποιος</w:t>
            </w:r>
            <w:r w:rsidRPr="008A5B91">
              <w:rPr>
                <w:rFonts w:ascii="Arial" w:hAnsi="Arial" w:cs="Arial"/>
                <w:b/>
                <w:i/>
              </w:rPr>
              <w:t xml:space="preserve"> </w:t>
            </w:r>
            <w:r w:rsidRPr="008A5B91">
              <w:rPr>
                <w:rFonts w:ascii="Arial" w:hAnsi="Arial"/>
                <w:b/>
                <w:i/>
              </w:rPr>
              <w:t>ξέρει</w:t>
            </w:r>
            <w:r w:rsidRPr="008A5B91">
              <w:rPr>
                <w:rFonts w:ascii="Arial" w:hAnsi="Arial" w:cs="Arial"/>
                <w:b/>
                <w:i/>
              </w:rPr>
              <w:t xml:space="preserve">! </w:t>
            </w:r>
            <w:r w:rsidRPr="002D0CE8">
              <w:rPr>
                <w:rFonts w:ascii="Arial" w:hAnsi="Arial"/>
                <w:b/>
                <w:i/>
                <w:color w:val="C00000"/>
                <w:sz w:val="32"/>
                <w:szCs w:val="32"/>
              </w:rPr>
              <w:t xml:space="preserve">Ίσως </w:t>
            </w:r>
            <w:r w:rsidRPr="008A5B91">
              <w:rPr>
                <w:rFonts w:ascii="Arial" w:hAnsi="Arial"/>
                <w:b/>
                <w:i/>
              </w:rPr>
              <w:t>αλλάξει</w:t>
            </w:r>
            <w:r w:rsidRPr="008A5B91">
              <w:rPr>
                <w:rFonts w:ascii="Arial" w:hAnsi="Arial" w:cs="Arial"/>
                <w:b/>
                <w:i/>
              </w:rPr>
              <w:t xml:space="preserve"> </w:t>
            </w:r>
            <w:r w:rsidRPr="008A5B91">
              <w:rPr>
                <w:rFonts w:ascii="Arial" w:hAnsi="Arial"/>
                <w:b/>
                <w:i/>
              </w:rPr>
              <w:t>γνώμη</w:t>
            </w:r>
            <w:r>
              <w:rPr>
                <w:rFonts w:ascii="Arial" w:hAnsi="Arial"/>
                <w:b/>
                <w:i/>
              </w:rPr>
              <w:t xml:space="preserve">- </w:t>
            </w:r>
            <w:r w:rsidRPr="002D0CE8">
              <w:rPr>
                <w:rFonts w:ascii="Arial" w:hAnsi="Arial"/>
                <w:b/>
                <w:i/>
                <w:color w:val="C00000"/>
                <w:sz w:val="32"/>
                <w:szCs w:val="32"/>
              </w:rPr>
              <w:t>ΜΕΤΑΝΟΗΣΕΙ</w:t>
            </w:r>
            <w:r w:rsidRPr="002D0CE8">
              <w:rPr>
                <w:rFonts w:ascii="Arial" w:hAnsi="Arial" w:cs="Arial"/>
                <w:b/>
                <w:i/>
                <w:color w:val="C00000"/>
                <w:sz w:val="32"/>
                <w:szCs w:val="32"/>
              </w:rPr>
              <w:t xml:space="preserve"> </w:t>
            </w:r>
            <w:r w:rsidRPr="002D0CE8">
              <w:rPr>
                <w:rFonts w:ascii="Arial" w:hAnsi="Arial"/>
                <w:b/>
                <w:i/>
                <w:caps/>
                <w:color w:val="C00000"/>
              </w:rPr>
              <w:t>ο</w:t>
            </w:r>
            <w:r w:rsidRPr="002D0CE8">
              <w:rPr>
                <w:rFonts w:ascii="Arial" w:hAnsi="Arial" w:cs="Arial"/>
                <w:b/>
                <w:i/>
                <w:caps/>
                <w:color w:val="C00000"/>
              </w:rPr>
              <w:t xml:space="preserve"> </w:t>
            </w:r>
            <w:r w:rsidRPr="002D0CE8">
              <w:rPr>
                <w:rFonts w:ascii="Arial" w:hAnsi="Arial"/>
                <w:b/>
                <w:i/>
                <w:caps/>
                <w:color w:val="C00000"/>
              </w:rPr>
              <w:t>θεός</w:t>
            </w:r>
            <w:r w:rsidRPr="008A5B91">
              <w:rPr>
                <w:rFonts w:ascii="Arial" w:hAnsi="Arial" w:cs="Arial"/>
                <w:b/>
                <w:i/>
              </w:rPr>
              <w:t xml:space="preserve">- </w:t>
            </w:r>
            <w:r w:rsidRPr="008A5B91">
              <w:rPr>
                <w:rFonts w:ascii="Arial" w:hAnsi="Arial"/>
                <w:b/>
                <w:i/>
              </w:rPr>
              <w:t>ίσως</w:t>
            </w:r>
            <w:r w:rsidRPr="008A5B91">
              <w:rPr>
                <w:rFonts w:ascii="Arial" w:hAnsi="Arial" w:cs="Arial"/>
                <w:b/>
                <w:i/>
              </w:rPr>
              <w:t xml:space="preserve"> </w:t>
            </w:r>
            <w:r w:rsidRPr="008A5B91">
              <w:rPr>
                <w:rFonts w:ascii="Arial" w:hAnsi="Arial"/>
                <w:b/>
                <w:i/>
              </w:rPr>
              <w:t>σταματήσει</w:t>
            </w:r>
            <w:r w:rsidRPr="008A5B91">
              <w:rPr>
                <w:rFonts w:ascii="Arial" w:hAnsi="Arial" w:cs="Arial"/>
                <w:b/>
                <w:i/>
              </w:rPr>
              <w:t xml:space="preserve"> </w:t>
            </w:r>
            <w:r w:rsidRPr="008A5B91">
              <w:rPr>
                <w:rFonts w:ascii="Arial" w:hAnsi="Arial"/>
                <w:b/>
                <w:i/>
              </w:rPr>
              <w:t>τη μεγάλη</w:t>
            </w:r>
            <w:r w:rsidRPr="008A5B91">
              <w:rPr>
                <w:rFonts w:ascii="Arial" w:hAnsi="Arial" w:cs="Arial"/>
                <w:b/>
                <w:i/>
              </w:rPr>
              <w:t xml:space="preserve"> </w:t>
            </w:r>
            <w:r w:rsidRPr="008A5B91">
              <w:rPr>
                <w:rFonts w:ascii="Arial" w:hAnsi="Arial"/>
                <w:b/>
                <w:i/>
              </w:rPr>
              <w:t>του</w:t>
            </w:r>
            <w:r w:rsidRPr="008A5B91">
              <w:rPr>
                <w:rFonts w:ascii="Arial" w:hAnsi="Arial" w:cs="Arial"/>
                <w:b/>
                <w:i/>
              </w:rPr>
              <w:t xml:space="preserve"> </w:t>
            </w:r>
            <w:r w:rsidRPr="008A5B91">
              <w:rPr>
                <w:rFonts w:ascii="Arial" w:hAnsi="Arial"/>
                <w:b/>
                <w:i/>
              </w:rPr>
              <w:t>οργή</w:t>
            </w:r>
            <w:r w:rsidRPr="008A5B91">
              <w:rPr>
                <w:rFonts w:ascii="Arial" w:hAnsi="Arial" w:cs="Arial"/>
                <w:b/>
                <w:i/>
              </w:rPr>
              <w:t xml:space="preserve"> </w:t>
            </w:r>
            <w:r w:rsidRPr="008A5B91">
              <w:rPr>
                <w:rFonts w:ascii="Arial" w:hAnsi="Arial"/>
                <w:b/>
                <w:i/>
              </w:rPr>
              <w:t>και</w:t>
            </w:r>
            <w:r w:rsidRPr="008A5B91">
              <w:rPr>
                <w:rFonts w:ascii="Arial" w:hAnsi="Arial" w:cs="Arial"/>
                <w:b/>
                <w:i/>
              </w:rPr>
              <w:t xml:space="preserve"> </w:t>
            </w:r>
            <w:r w:rsidRPr="008A5B91">
              <w:rPr>
                <w:rFonts w:ascii="Arial" w:hAnsi="Arial"/>
                <w:b/>
                <w:i/>
              </w:rPr>
              <w:t>δεν</w:t>
            </w:r>
            <w:r w:rsidRPr="008A5B91">
              <w:rPr>
                <w:rFonts w:ascii="Arial" w:hAnsi="Arial" w:cs="Arial"/>
                <w:b/>
                <w:i/>
              </w:rPr>
              <w:t xml:space="preserve"> </w:t>
            </w:r>
            <w:r w:rsidRPr="008A5B91">
              <w:rPr>
                <w:rFonts w:ascii="Arial" w:hAnsi="Arial"/>
                <w:b/>
                <w:i/>
              </w:rPr>
              <w:t>καταστραφούμε</w:t>
            </w:r>
            <w:r w:rsidRPr="002F1D42">
              <w:rPr>
                <w:rFonts w:ascii="Arial" w:hAnsi="Arial"/>
              </w:rPr>
              <w:t>»</w:t>
            </w:r>
            <w:r w:rsidRPr="002F1D42">
              <w:rPr>
                <w:rFonts w:ascii="Arial" w:hAnsi="Arial" w:cs="Arial"/>
              </w:rPr>
              <w:t>.</w:t>
            </w:r>
          </w:p>
          <w:p w:rsidR="000578F7" w:rsidRPr="003E783D" w:rsidRDefault="000578F7" w:rsidP="0052321F">
            <w:pPr>
              <w:shd w:val="clear" w:color="auto" w:fill="FFFFFF"/>
              <w:autoSpaceDE w:val="0"/>
              <w:autoSpaceDN w:val="0"/>
              <w:adjustRightInd w:val="0"/>
              <w:rPr>
                <w:rFonts w:ascii="Arial" w:hAnsi="Arial" w:cs="Arial"/>
              </w:rPr>
            </w:pPr>
            <w:r w:rsidRPr="003E783D">
              <w:rPr>
                <w:rFonts w:ascii="Arial" w:hAnsi="Arial" w:cs="Arial"/>
                <w:vertAlign w:val="superscript"/>
              </w:rPr>
              <w:t>10</w:t>
            </w:r>
            <w:r w:rsidRPr="002F1D42">
              <w:rPr>
                <w:rFonts w:ascii="Arial" w:hAnsi="Arial"/>
              </w:rPr>
              <w:t>Όταν</w:t>
            </w:r>
            <w:r w:rsidRPr="002F1D42">
              <w:rPr>
                <w:rFonts w:ascii="Arial" w:hAnsi="Arial" w:cs="Arial"/>
              </w:rPr>
              <w:t xml:space="preserve"> </w:t>
            </w:r>
            <w:r w:rsidRPr="002F1D42">
              <w:rPr>
                <w:rFonts w:ascii="Arial" w:hAnsi="Arial"/>
              </w:rPr>
              <w:t>ο</w:t>
            </w:r>
            <w:r w:rsidRPr="002F1D42">
              <w:rPr>
                <w:rFonts w:ascii="Arial" w:hAnsi="Arial" w:cs="Arial"/>
              </w:rPr>
              <w:t xml:space="preserve"> </w:t>
            </w:r>
            <w:r w:rsidRPr="002F1D42">
              <w:rPr>
                <w:rFonts w:ascii="Arial" w:hAnsi="Arial"/>
              </w:rPr>
              <w:t>Θεός</w:t>
            </w:r>
            <w:r w:rsidRPr="002F1D42">
              <w:rPr>
                <w:rFonts w:ascii="Arial" w:hAnsi="Arial" w:cs="Arial"/>
              </w:rPr>
              <w:t xml:space="preserve"> </w:t>
            </w:r>
            <w:r w:rsidRPr="002F1D42">
              <w:rPr>
                <w:rFonts w:ascii="Arial" w:hAnsi="Arial"/>
              </w:rPr>
              <w:t>είδε</w:t>
            </w:r>
            <w:r w:rsidRPr="002F1D42">
              <w:rPr>
                <w:rFonts w:ascii="Arial" w:hAnsi="Arial" w:cs="Arial"/>
              </w:rPr>
              <w:t xml:space="preserve"> </w:t>
            </w:r>
            <w:r w:rsidRPr="002F1D42">
              <w:rPr>
                <w:rFonts w:ascii="Arial" w:hAnsi="Arial"/>
              </w:rPr>
              <w:t>πως</w:t>
            </w:r>
            <w:r w:rsidRPr="002F1D42">
              <w:rPr>
                <w:rFonts w:ascii="Arial" w:hAnsi="Arial" w:cs="Arial"/>
              </w:rPr>
              <w:t xml:space="preserve"> </w:t>
            </w:r>
            <w:r w:rsidRPr="002F1D42">
              <w:rPr>
                <w:rFonts w:ascii="Arial" w:hAnsi="Arial"/>
              </w:rPr>
              <w:t>οι</w:t>
            </w:r>
            <w:r w:rsidRPr="002F1D42">
              <w:rPr>
                <w:rFonts w:ascii="Arial" w:hAnsi="Arial" w:cs="Arial"/>
              </w:rPr>
              <w:t xml:space="preserve"> </w:t>
            </w:r>
            <w:r w:rsidRPr="002F1D42">
              <w:rPr>
                <w:rFonts w:ascii="Arial" w:hAnsi="Arial"/>
              </w:rPr>
              <w:t>Νινευίτες</w:t>
            </w:r>
            <w:r w:rsidRPr="002F1D42">
              <w:rPr>
                <w:rFonts w:ascii="Arial" w:hAnsi="Arial" w:cs="Arial"/>
              </w:rPr>
              <w:t xml:space="preserve"> </w:t>
            </w:r>
            <w:r w:rsidRPr="002F1D42">
              <w:rPr>
                <w:rFonts w:ascii="Arial" w:hAnsi="Arial"/>
              </w:rPr>
              <w:t>ά</w:t>
            </w:r>
            <w:r w:rsidRPr="002F1D42">
              <w:rPr>
                <w:rFonts w:ascii="Arial" w:hAnsi="Arial"/>
              </w:rPr>
              <w:softHyphen/>
              <w:t>φησαν</w:t>
            </w:r>
            <w:r w:rsidRPr="002F1D42">
              <w:rPr>
                <w:rFonts w:ascii="Arial" w:hAnsi="Arial" w:cs="Arial"/>
              </w:rPr>
              <w:t xml:space="preserve"> </w:t>
            </w:r>
            <w:r w:rsidRPr="002F1D42">
              <w:rPr>
                <w:rFonts w:ascii="Arial" w:hAnsi="Arial"/>
              </w:rPr>
              <w:t>την</w:t>
            </w:r>
            <w:r w:rsidRPr="002F1D42">
              <w:rPr>
                <w:rFonts w:ascii="Arial" w:hAnsi="Arial" w:cs="Arial"/>
              </w:rPr>
              <w:t xml:space="preserve"> </w:t>
            </w:r>
            <w:r w:rsidRPr="002F1D42">
              <w:rPr>
                <w:rFonts w:ascii="Arial" w:hAnsi="Arial"/>
              </w:rPr>
              <w:t>κακία</w:t>
            </w:r>
            <w:r w:rsidRPr="002F1D42">
              <w:rPr>
                <w:rFonts w:ascii="Arial" w:hAnsi="Arial" w:cs="Arial"/>
              </w:rPr>
              <w:t xml:space="preserve"> </w:t>
            </w:r>
            <w:r w:rsidRPr="002F1D42">
              <w:rPr>
                <w:rFonts w:ascii="Arial" w:hAnsi="Arial"/>
              </w:rPr>
              <w:t>τους</w:t>
            </w:r>
            <w:r w:rsidRPr="002F1D42">
              <w:rPr>
                <w:rFonts w:ascii="Arial" w:hAnsi="Arial" w:cs="Arial"/>
              </w:rPr>
              <w:t xml:space="preserve">, </w:t>
            </w:r>
            <w:r w:rsidRPr="002F1D42">
              <w:rPr>
                <w:rFonts w:ascii="Arial" w:hAnsi="Arial"/>
              </w:rPr>
              <w:t>μετάνιωσε</w:t>
            </w:r>
            <w:r w:rsidRPr="002F1D42">
              <w:rPr>
                <w:rFonts w:ascii="Arial" w:hAnsi="Arial" w:cs="Arial"/>
              </w:rPr>
              <w:t xml:space="preserve"> </w:t>
            </w:r>
            <w:r w:rsidRPr="002F1D42">
              <w:rPr>
                <w:rFonts w:ascii="Arial" w:hAnsi="Arial"/>
              </w:rPr>
              <w:t>και</w:t>
            </w:r>
            <w:r w:rsidRPr="002F1D42">
              <w:rPr>
                <w:rFonts w:ascii="Arial" w:hAnsi="Arial" w:cs="Arial"/>
              </w:rPr>
              <w:t xml:space="preserve"> </w:t>
            </w:r>
            <w:r w:rsidRPr="002F1D42">
              <w:rPr>
                <w:rFonts w:ascii="Arial" w:hAnsi="Arial"/>
              </w:rPr>
              <w:t>δεν τους</w:t>
            </w:r>
            <w:r w:rsidRPr="002F1D42">
              <w:rPr>
                <w:rFonts w:ascii="Arial" w:hAnsi="Arial" w:cs="Arial"/>
              </w:rPr>
              <w:t xml:space="preserve"> </w:t>
            </w:r>
            <w:r w:rsidRPr="002F1D42">
              <w:rPr>
                <w:rFonts w:ascii="Arial" w:hAnsi="Arial"/>
              </w:rPr>
              <w:t>τιμώρησε</w:t>
            </w:r>
            <w:r w:rsidRPr="002F1D42">
              <w:rPr>
                <w:rFonts w:ascii="Arial" w:hAnsi="Arial" w:cs="Arial"/>
              </w:rPr>
              <w:t xml:space="preserve"> </w:t>
            </w:r>
            <w:r w:rsidRPr="002F1D42">
              <w:rPr>
                <w:rFonts w:ascii="Arial" w:hAnsi="Arial"/>
              </w:rPr>
              <w:t>όπως</w:t>
            </w:r>
            <w:r w:rsidRPr="002F1D42">
              <w:rPr>
                <w:rFonts w:ascii="Arial" w:hAnsi="Arial" w:cs="Arial"/>
              </w:rPr>
              <w:t xml:space="preserve"> </w:t>
            </w:r>
            <w:r w:rsidRPr="002F1D42">
              <w:rPr>
                <w:rFonts w:ascii="Arial" w:hAnsi="Arial"/>
              </w:rPr>
              <w:t>τους</w:t>
            </w:r>
            <w:r w:rsidRPr="002F1D42">
              <w:rPr>
                <w:rFonts w:ascii="Arial" w:hAnsi="Arial" w:cs="Arial"/>
              </w:rPr>
              <w:t xml:space="preserve"> </w:t>
            </w:r>
            <w:r w:rsidRPr="002F1D42">
              <w:rPr>
                <w:rFonts w:ascii="Arial" w:hAnsi="Arial"/>
              </w:rPr>
              <w:t>είχε</w:t>
            </w:r>
            <w:r w:rsidRPr="002F1D42">
              <w:rPr>
                <w:rFonts w:ascii="Arial" w:hAnsi="Arial" w:cs="Arial"/>
              </w:rPr>
              <w:t xml:space="preserve"> </w:t>
            </w:r>
            <w:r w:rsidRPr="002F1D42">
              <w:rPr>
                <w:rFonts w:ascii="Arial" w:hAnsi="Arial"/>
              </w:rPr>
              <w:t>προειδοποι</w:t>
            </w:r>
            <w:r w:rsidRPr="002F1D42">
              <w:rPr>
                <w:rFonts w:ascii="Arial" w:hAnsi="Arial"/>
              </w:rPr>
              <w:softHyphen/>
              <w:t>ήσει</w:t>
            </w:r>
            <w:r w:rsidRPr="002F1D42">
              <w:rPr>
                <w:rFonts w:ascii="Arial" w:hAnsi="Arial" w:cs="Arial"/>
              </w:rPr>
              <w:t>.</w:t>
            </w:r>
            <w:r w:rsidRPr="003E783D">
              <w:rPr>
                <w:rFonts w:ascii="Arial" w:hAnsi="Arial" w:cs="Arial"/>
              </w:rPr>
              <w:t xml:space="preserve"> </w:t>
            </w:r>
            <w:r w:rsidRPr="002F1D42">
              <w:rPr>
                <w:rFonts w:ascii="Arial" w:hAnsi="Arial"/>
              </w:rPr>
              <w:t>Ο</w:t>
            </w:r>
            <w:r w:rsidRPr="002F1D42">
              <w:rPr>
                <w:rFonts w:ascii="Arial" w:hAnsi="Arial" w:cs="Arial"/>
              </w:rPr>
              <w:t xml:space="preserve"> </w:t>
            </w:r>
            <w:r w:rsidRPr="002F1D42">
              <w:rPr>
                <w:rFonts w:ascii="Arial" w:hAnsi="Arial"/>
              </w:rPr>
              <w:t>προφήτης</w:t>
            </w:r>
            <w:r w:rsidRPr="002F1D42">
              <w:rPr>
                <w:rFonts w:ascii="Arial" w:hAnsi="Arial" w:cs="Arial"/>
              </w:rPr>
              <w:t xml:space="preserve"> </w:t>
            </w:r>
            <w:r w:rsidRPr="002F1D42">
              <w:rPr>
                <w:rFonts w:ascii="Arial" w:hAnsi="Arial"/>
              </w:rPr>
              <w:t>διαφωνεί</w:t>
            </w:r>
            <w:r w:rsidRPr="002F1D42">
              <w:rPr>
                <w:rFonts w:ascii="Arial" w:hAnsi="Arial" w:cs="Arial"/>
              </w:rPr>
              <w:t xml:space="preserve"> </w:t>
            </w:r>
            <w:r w:rsidRPr="002F1D42">
              <w:rPr>
                <w:rFonts w:ascii="Arial" w:hAnsi="Arial"/>
              </w:rPr>
              <w:t>με</w:t>
            </w:r>
            <w:r w:rsidRPr="002F1D42">
              <w:rPr>
                <w:rFonts w:ascii="Arial" w:hAnsi="Arial" w:cs="Arial"/>
              </w:rPr>
              <w:t xml:space="preserve"> </w:t>
            </w:r>
            <w:r w:rsidRPr="002F1D42">
              <w:rPr>
                <w:rFonts w:ascii="Arial" w:hAnsi="Arial"/>
              </w:rPr>
              <w:t>την</w:t>
            </w:r>
            <w:r w:rsidRPr="002F1D42">
              <w:rPr>
                <w:rFonts w:ascii="Arial" w:hAnsi="Arial" w:cs="Arial"/>
              </w:rPr>
              <w:t xml:space="preserve"> </w:t>
            </w:r>
            <w:r w:rsidRPr="002F1D42">
              <w:rPr>
                <w:rFonts w:ascii="Arial" w:hAnsi="Arial"/>
              </w:rPr>
              <w:t>καλοσύνη του</w:t>
            </w:r>
            <w:r w:rsidRPr="002F1D42">
              <w:rPr>
                <w:rFonts w:ascii="Arial" w:hAnsi="Arial" w:cs="Arial"/>
              </w:rPr>
              <w:t xml:space="preserve"> </w:t>
            </w:r>
            <w:r w:rsidRPr="00DA3EDF">
              <w:rPr>
                <w:rFonts w:ascii="Arial" w:hAnsi="Arial"/>
                <w:caps/>
              </w:rPr>
              <w:t>θ</w:t>
            </w:r>
            <w:r w:rsidRPr="002F1D42">
              <w:rPr>
                <w:rFonts w:ascii="Arial" w:hAnsi="Arial"/>
              </w:rPr>
              <w:t>εού</w:t>
            </w:r>
            <w:r w:rsidRPr="003E783D">
              <w:rPr>
                <w:rFonts w:ascii="Arial" w:hAnsi="Arial" w:cs="Arial"/>
              </w:rPr>
              <w:t xml:space="preserve">. Ο </w:t>
            </w:r>
            <w:r w:rsidRPr="002F1D42">
              <w:rPr>
                <w:rFonts w:ascii="Arial" w:hAnsi="Arial"/>
              </w:rPr>
              <w:t>Ιωνάς</w:t>
            </w:r>
            <w:r>
              <w:rPr>
                <w:rFonts w:ascii="Arial" w:hAnsi="Arial"/>
              </w:rPr>
              <w:t>,</w:t>
            </w:r>
            <w:r w:rsidRPr="002F1D42">
              <w:rPr>
                <w:rFonts w:ascii="Arial" w:hAnsi="Arial" w:cs="Arial"/>
              </w:rPr>
              <w:t xml:space="preserve"> </w:t>
            </w:r>
            <w:r>
              <w:rPr>
                <w:rFonts w:ascii="Arial" w:hAnsi="Arial"/>
              </w:rPr>
              <w:t>όμως,</w:t>
            </w:r>
            <w:r w:rsidRPr="002F1D42">
              <w:rPr>
                <w:rFonts w:ascii="Arial" w:hAnsi="Arial" w:cs="Arial"/>
              </w:rPr>
              <w:t xml:space="preserve"> </w:t>
            </w:r>
            <w:r w:rsidRPr="002F1D42">
              <w:rPr>
                <w:rFonts w:ascii="Arial" w:hAnsi="Arial"/>
              </w:rPr>
              <w:t>στενοχωρήθηκε</w:t>
            </w:r>
            <w:r w:rsidRPr="002F1D42">
              <w:rPr>
                <w:rFonts w:ascii="Arial" w:hAnsi="Arial" w:cs="Arial"/>
              </w:rPr>
              <w:t xml:space="preserve"> </w:t>
            </w:r>
            <w:r w:rsidRPr="002F1D42">
              <w:rPr>
                <w:rFonts w:ascii="Arial" w:hAnsi="Arial"/>
              </w:rPr>
              <w:t>πολύ</w:t>
            </w:r>
            <w:r w:rsidRPr="002F1D42">
              <w:rPr>
                <w:rFonts w:ascii="Arial" w:hAnsi="Arial" w:cs="Arial"/>
              </w:rPr>
              <w:t xml:space="preserve"> </w:t>
            </w:r>
            <w:r w:rsidRPr="002F1D42">
              <w:rPr>
                <w:rFonts w:ascii="Arial" w:hAnsi="Arial"/>
              </w:rPr>
              <w:t>και οργίστηκε</w:t>
            </w:r>
            <w:r w:rsidRPr="002F1D42">
              <w:rPr>
                <w:rFonts w:ascii="Arial" w:hAnsi="Arial" w:cs="Arial"/>
              </w:rPr>
              <w:t xml:space="preserve">. </w:t>
            </w:r>
            <w:r w:rsidRPr="002F1D42">
              <w:rPr>
                <w:rFonts w:ascii="Arial" w:hAnsi="Arial" w:cs="Arial"/>
                <w:vertAlign w:val="superscript"/>
              </w:rPr>
              <w:t>?</w:t>
            </w:r>
            <w:r w:rsidRPr="002F1D42">
              <w:rPr>
                <w:rFonts w:ascii="Arial" w:hAnsi="Arial"/>
              </w:rPr>
              <w:t>Στράφηκε</w:t>
            </w:r>
            <w:r w:rsidRPr="002F1D42">
              <w:rPr>
                <w:rFonts w:ascii="Arial" w:hAnsi="Arial" w:cs="Arial"/>
              </w:rPr>
              <w:t xml:space="preserve"> </w:t>
            </w:r>
            <w:r w:rsidRPr="002F1D42">
              <w:rPr>
                <w:rFonts w:ascii="Arial" w:hAnsi="Arial"/>
              </w:rPr>
              <w:t>στον</w:t>
            </w:r>
            <w:r w:rsidRPr="002F1D42">
              <w:rPr>
                <w:rFonts w:ascii="Arial" w:hAnsi="Arial" w:cs="Arial"/>
              </w:rPr>
              <w:t xml:space="preserve"> </w:t>
            </w:r>
            <w:r w:rsidRPr="002F1D42">
              <w:rPr>
                <w:rFonts w:ascii="Arial" w:hAnsi="Arial"/>
              </w:rPr>
              <w:t>Κύριο</w:t>
            </w:r>
            <w:r w:rsidRPr="002F1D42">
              <w:rPr>
                <w:rFonts w:ascii="Arial" w:hAnsi="Arial" w:cs="Arial"/>
              </w:rPr>
              <w:t xml:space="preserve"> </w:t>
            </w:r>
            <w:r w:rsidRPr="002F1D42">
              <w:rPr>
                <w:rFonts w:ascii="Arial" w:hAnsi="Arial"/>
              </w:rPr>
              <w:t>και του</w:t>
            </w:r>
            <w:r w:rsidRPr="002F1D42">
              <w:rPr>
                <w:rFonts w:ascii="Arial" w:hAnsi="Arial" w:cs="Arial"/>
              </w:rPr>
              <w:t xml:space="preserve"> </w:t>
            </w:r>
            <w:r w:rsidRPr="002F1D42">
              <w:rPr>
                <w:rFonts w:ascii="Arial" w:hAnsi="Arial"/>
              </w:rPr>
              <w:t>είπε</w:t>
            </w:r>
            <w:r w:rsidRPr="002F1D42">
              <w:rPr>
                <w:rFonts w:ascii="Arial" w:hAnsi="Arial" w:cs="Arial"/>
              </w:rPr>
              <w:t xml:space="preserve">: </w:t>
            </w:r>
            <w:r w:rsidRPr="002F1D42">
              <w:rPr>
                <w:rFonts w:ascii="Arial" w:hAnsi="Arial"/>
              </w:rPr>
              <w:t>«</w:t>
            </w:r>
            <w:r w:rsidRPr="00DA3EDF">
              <w:rPr>
                <w:rFonts w:ascii="Arial" w:hAnsi="Arial"/>
                <w:b/>
                <w:i/>
              </w:rPr>
              <w:t>Αχ</w:t>
            </w:r>
            <w:r w:rsidRPr="00DA3EDF">
              <w:rPr>
                <w:rFonts w:ascii="Arial" w:hAnsi="Arial" w:cs="Arial"/>
                <w:b/>
                <w:i/>
              </w:rPr>
              <w:t xml:space="preserve">, </w:t>
            </w:r>
            <w:r w:rsidRPr="00DA3EDF">
              <w:rPr>
                <w:rFonts w:ascii="Arial" w:hAnsi="Arial"/>
                <w:b/>
                <w:i/>
              </w:rPr>
              <w:t>Κύριε</w:t>
            </w:r>
            <w:r w:rsidRPr="00DA3EDF">
              <w:rPr>
                <w:rFonts w:ascii="Arial" w:hAnsi="Arial" w:cs="Arial"/>
                <w:b/>
                <w:i/>
              </w:rPr>
              <w:t xml:space="preserve">, </w:t>
            </w:r>
            <w:r w:rsidRPr="00DA3EDF">
              <w:rPr>
                <w:rFonts w:ascii="Arial" w:hAnsi="Arial"/>
                <w:b/>
                <w:i/>
              </w:rPr>
              <w:t>καλά</w:t>
            </w:r>
            <w:r w:rsidRPr="00DA3EDF">
              <w:rPr>
                <w:rFonts w:ascii="Arial" w:hAnsi="Arial" w:cs="Arial"/>
                <w:b/>
                <w:i/>
              </w:rPr>
              <w:t xml:space="preserve"> </w:t>
            </w:r>
            <w:r w:rsidRPr="00DA3EDF">
              <w:rPr>
                <w:rFonts w:ascii="Arial" w:hAnsi="Arial"/>
                <w:b/>
                <w:i/>
              </w:rPr>
              <w:t>το</w:t>
            </w:r>
            <w:r w:rsidRPr="00DA3EDF">
              <w:rPr>
                <w:rFonts w:ascii="Arial" w:hAnsi="Arial" w:cs="Arial"/>
                <w:b/>
                <w:i/>
              </w:rPr>
              <w:t xml:space="preserve"> '</w:t>
            </w:r>
            <w:r w:rsidRPr="00DA3EDF">
              <w:rPr>
                <w:rFonts w:ascii="Arial" w:hAnsi="Arial"/>
                <w:b/>
                <w:i/>
              </w:rPr>
              <w:t>λεγα</w:t>
            </w:r>
            <w:r w:rsidRPr="00DA3EDF">
              <w:rPr>
                <w:rFonts w:ascii="Arial" w:hAnsi="Arial" w:cs="Arial"/>
                <w:b/>
                <w:i/>
              </w:rPr>
              <w:t xml:space="preserve"> </w:t>
            </w:r>
            <w:r w:rsidRPr="00DA3EDF">
              <w:rPr>
                <w:rFonts w:ascii="Arial" w:hAnsi="Arial"/>
                <w:b/>
                <w:i/>
              </w:rPr>
              <w:t>εγώ</w:t>
            </w:r>
            <w:r w:rsidRPr="00DA3EDF">
              <w:rPr>
                <w:rFonts w:ascii="Arial" w:hAnsi="Arial" w:cs="Arial"/>
                <w:b/>
                <w:i/>
              </w:rPr>
              <w:t xml:space="preserve">, </w:t>
            </w:r>
            <w:r w:rsidRPr="00DA3EDF">
              <w:rPr>
                <w:rFonts w:ascii="Arial" w:hAnsi="Arial"/>
                <w:b/>
                <w:i/>
              </w:rPr>
              <w:t>ό</w:t>
            </w:r>
            <w:r w:rsidRPr="00DA3EDF">
              <w:rPr>
                <w:rFonts w:ascii="Arial" w:hAnsi="Arial"/>
                <w:b/>
                <w:i/>
              </w:rPr>
              <w:softHyphen/>
              <w:t>ταν</w:t>
            </w:r>
            <w:r w:rsidRPr="00DA3EDF">
              <w:rPr>
                <w:rFonts w:ascii="Arial" w:hAnsi="Arial" w:cs="Arial"/>
                <w:b/>
                <w:i/>
              </w:rPr>
              <w:t xml:space="preserve"> </w:t>
            </w:r>
            <w:r w:rsidRPr="00DA3EDF">
              <w:rPr>
                <w:rFonts w:ascii="Arial" w:hAnsi="Arial"/>
                <w:b/>
                <w:i/>
              </w:rPr>
              <w:t>ήμουν</w:t>
            </w:r>
            <w:r w:rsidRPr="00DA3EDF">
              <w:rPr>
                <w:rFonts w:ascii="Arial" w:hAnsi="Arial" w:cs="Arial"/>
                <w:b/>
                <w:i/>
              </w:rPr>
              <w:t xml:space="preserve"> </w:t>
            </w:r>
            <w:r w:rsidRPr="00DA3EDF">
              <w:rPr>
                <w:rFonts w:ascii="Arial" w:hAnsi="Arial"/>
                <w:b/>
                <w:i/>
              </w:rPr>
              <w:t>ακόμα</w:t>
            </w:r>
            <w:r w:rsidRPr="00DA3EDF">
              <w:rPr>
                <w:rFonts w:ascii="Arial" w:hAnsi="Arial" w:cs="Arial"/>
                <w:b/>
                <w:i/>
              </w:rPr>
              <w:t xml:space="preserve"> </w:t>
            </w:r>
            <w:r w:rsidRPr="00DA3EDF">
              <w:rPr>
                <w:rFonts w:ascii="Arial" w:hAnsi="Arial"/>
                <w:b/>
                <w:i/>
              </w:rPr>
              <w:t>στη</w:t>
            </w:r>
            <w:r w:rsidRPr="00DA3EDF">
              <w:rPr>
                <w:rFonts w:ascii="Arial" w:hAnsi="Arial" w:cs="Arial"/>
                <w:b/>
                <w:i/>
              </w:rPr>
              <w:t xml:space="preserve"> </w:t>
            </w:r>
            <w:r w:rsidRPr="00DA3EDF">
              <w:rPr>
                <w:rFonts w:ascii="Arial" w:hAnsi="Arial"/>
                <w:b/>
                <w:i/>
              </w:rPr>
              <w:t>χώρο</w:t>
            </w:r>
            <w:r w:rsidRPr="00DA3EDF">
              <w:rPr>
                <w:rFonts w:ascii="Arial" w:hAnsi="Arial" w:cs="Arial"/>
                <w:b/>
                <w:i/>
              </w:rPr>
              <w:t xml:space="preserve"> </w:t>
            </w:r>
            <w:r w:rsidRPr="00DA3EDF">
              <w:rPr>
                <w:rFonts w:ascii="Arial" w:hAnsi="Arial"/>
                <w:b/>
                <w:i/>
              </w:rPr>
              <w:t>μου</w:t>
            </w:r>
            <w:r w:rsidRPr="00DA3EDF">
              <w:rPr>
                <w:rFonts w:ascii="Arial" w:hAnsi="Arial" w:cs="Arial"/>
                <w:b/>
                <w:i/>
              </w:rPr>
              <w:t xml:space="preserve">. </w:t>
            </w:r>
            <w:r w:rsidRPr="00DA3EDF">
              <w:rPr>
                <w:rFonts w:ascii="Arial" w:hAnsi="Arial"/>
                <w:b/>
                <w:i/>
              </w:rPr>
              <w:t>Γι</w:t>
            </w:r>
            <w:r w:rsidRPr="00DA3EDF">
              <w:rPr>
                <w:rFonts w:ascii="Arial" w:hAnsi="Arial" w:cs="Arial"/>
                <w:b/>
                <w:i/>
              </w:rPr>
              <w:t xml:space="preserve">' </w:t>
            </w:r>
            <w:r w:rsidRPr="00DA3EDF">
              <w:rPr>
                <w:rFonts w:ascii="Arial" w:hAnsi="Arial"/>
                <w:b/>
                <w:i/>
              </w:rPr>
              <w:t>αυτό</w:t>
            </w:r>
            <w:r w:rsidRPr="00DA3EDF">
              <w:rPr>
                <w:rFonts w:ascii="Arial" w:hAnsi="Arial" w:cs="Arial"/>
                <w:b/>
                <w:i/>
              </w:rPr>
              <w:t xml:space="preserve"> </w:t>
            </w:r>
            <w:r w:rsidRPr="00DA3EDF">
              <w:rPr>
                <w:rFonts w:ascii="Arial" w:hAnsi="Arial"/>
                <w:b/>
                <w:i/>
              </w:rPr>
              <w:t>εί</w:t>
            </w:r>
            <w:r w:rsidRPr="00DA3EDF">
              <w:rPr>
                <w:rFonts w:ascii="Arial" w:hAnsi="Arial"/>
                <w:b/>
                <w:i/>
              </w:rPr>
              <w:softHyphen/>
              <w:t>χα</w:t>
            </w:r>
            <w:r w:rsidRPr="00DA3EDF">
              <w:rPr>
                <w:rFonts w:ascii="Arial" w:hAnsi="Arial" w:cs="Arial"/>
                <w:b/>
                <w:i/>
              </w:rPr>
              <w:t xml:space="preserve"> </w:t>
            </w:r>
            <w:r w:rsidRPr="00DA3EDF">
              <w:rPr>
                <w:rFonts w:ascii="Arial" w:hAnsi="Arial"/>
                <w:b/>
                <w:i/>
              </w:rPr>
              <w:t>βιαστεί</w:t>
            </w:r>
            <w:r w:rsidRPr="00DA3EDF">
              <w:rPr>
                <w:rFonts w:ascii="Arial" w:hAnsi="Arial" w:cs="Arial"/>
                <w:b/>
                <w:i/>
              </w:rPr>
              <w:t xml:space="preserve"> </w:t>
            </w:r>
            <w:r w:rsidRPr="00DA3EDF">
              <w:rPr>
                <w:rFonts w:ascii="Arial" w:hAnsi="Arial"/>
                <w:b/>
                <w:i/>
              </w:rPr>
              <w:t>να</w:t>
            </w:r>
            <w:r w:rsidRPr="00DA3EDF">
              <w:rPr>
                <w:rFonts w:ascii="Arial" w:hAnsi="Arial" w:cs="Arial"/>
                <w:b/>
                <w:i/>
              </w:rPr>
              <w:t xml:space="preserve"> </w:t>
            </w:r>
            <w:r w:rsidRPr="00DA3EDF">
              <w:rPr>
                <w:rFonts w:ascii="Arial" w:hAnsi="Arial"/>
                <w:b/>
                <w:i/>
              </w:rPr>
              <w:t>φύγω</w:t>
            </w:r>
            <w:r w:rsidRPr="00DA3EDF">
              <w:rPr>
                <w:rFonts w:ascii="Arial" w:hAnsi="Arial" w:cs="Arial"/>
                <w:b/>
                <w:i/>
              </w:rPr>
              <w:t xml:space="preserve"> </w:t>
            </w:r>
            <w:r w:rsidRPr="00DA3EDF">
              <w:rPr>
                <w:rFonts w:ascii="Arial" w:hAnsi="Arial"/>
                <w:b/>
                <w:i/>
              </w:rPr>
              <w:t>για</w:t>
            </w:r>
            <w:r w:rsidRPr="00DA3EDF">
              <w:rPr>
                <w:rFonts w:ascii="Arial" w:hAnsi="Arial" w:cs="Arial"/>
                <w:b/>
                <w:i/>
              </w:rPr>
              <w:t xml:space="preserve"> </w:t>
            </w:r>
            <w:r w:rsidRPr="00DA3EDF">
              <w:rPr>
                <w:rFonts w:ascii="Arial" w:hAnsi="Arial"/>
                <w:b/>
                <w:i/>
              </w:rPr>
              <w:t>τη</w:t>
            </w:r>
            <w:r w:rsidRPr="00DA3EDF">
              <w:rPr>
                <w:rFonts w:ascii="Arial" w:hAnsi="Arial" w:cs="Arial"/>
                <w:b/>
                <w:i/>
              </w:rPr>
              <w:t xml:space="preserve"> </w:t>
            </w:r>
            <w:r w:rsidRPr="00DA3EDF">
              <w:rPr>
                <w:rFonts w:ascii="Arial" w:hAnsi="Arial"/>
                <w:b/>
                <w:i/>
                <w:caps/>
              </w:rPr>
              <w:t>θ</w:t>
            </w:r>
            <w:r w:rsidRPr="00DA3EDF">
              <w:rPr>
                <w:rFonts w:ascii="Arial" w:hAnsi="Arial"/>
                <w:b/>
                <w:i/>
              </w:rPr>
              <w:t>αρσείς</w:t>
            </w:r>
            <w:r w:rsidRPr="00DA3EDF">
              <w:rPr>
                <w:rFonts w:ascii="Arial" w:hAnsi="Arial" w:cs="Arial"/>
                <w:b/>
                <w:i/>
              </w:rPr>
              <w:t xml:space="preserve">. </w:t>
            </w:r>
            <w:r w:rsidRPr="00DA3EDF">
              <w:rPr>
                <w:rFonts w:ascii="Arial" w:hAnsi="Arial"/>
                <w:b/>
                <w:i/>
              </w:rPr>
              <w:t>Ήξερα πως</w:t>
            </w:r>
            <w:r w:rsidRPr="00DA3EDF">
              <w:rPr>
                <w:rFonts w:ascii="Arial" w:hAnsi="Arial" w:cs="Arial"/>
                <w:b/>
                <w:i/>
              </w:rPr>
              <w:t xml:space="preserve"> </w:t>
            </w:r>
            <w:r w:rsidRPr="00DA3EDF">
              <w:rPr>
                <w:rFonts w:ascii="Arial" w:hAnsi="Arial"/>
                <w:b/>
                <w:i/>
              </w:rPr>
              <w:t>εσύ</w:t>
            </w:r>
            <w:r w:rsidRPr="00DA3EDF">
              <w:rPr>
                <w:rFonts w:ascii="Arial" w:hAnsi="Arial" w:cs="Arial"/>
                <w:b/>
                <w:i/>
              </w:rPr>
              <w:t xml:space="preserve"> </w:t>
            </w:r>
            <w:r w:rsidRPr="00DA3EDF">
              <w:rPr>
                <w:rFonts w:ascii="Arial" w:hAnsi="Arial"/>
                <w:b/>
                <w:i/>
              </w:rPr>
              <w:t>είσαι</w:t>
            </w:r>
            <w:r w:rsidRPr="00DA3EDF">
              <w:rPr>
                <w:rFonts w:ascii="Arial" w:hAnsi="Arial" w:cs="Arial"/>
                <w:b/>
                <w:i/>
              </w:rPr>
              <w:t xml:space="preserve"> </w:t>
            </w:r>
            <w:r w:rsidRPr="00DA3EDF">
              <w:rPr>
                <w:rFonts w:ascii="Arial" w:hAnsi="Arial"/>
                <w:b/>
                <w:i/>
              </w:rPr>
              <w:t>Θεός</w:t>
            </w:r>
            <w:r w:rsidRPr="00DA3EDF">
              <w:rPr>
                <w:rFonts w:ascii="Arial" w:hAnsi="Arial" w:cs="Arial"/>
                <w:b/>
                <w:i/>
              </w:rPr>
              <w:t xml:space="preserve"> </w:t>
            </w:r>
            <w:r w:rsidRPr="00DA3EDF">
              <w:rPr>
                <w:rFonts w:ascii="Arial" w:hAnsi="Arial"/>
                <w:b/>
                <w:i/>
              </w:rPr>
              <w:t>που</w:t>
            </w:r>
            <w:r w:rsidRPr="00DA3EDF">
              <w:rPr>
                <w:rFonts w:ascii="Arial" w:hAnsi="Arial" w:cs="Arial"/>
                <w:b/>
                <w:i/>
              </w:rPr>
              <w:t xml:space="preserve"> </w:t>
            </w:r>
            <w:r w:rsidRPr="00DA3EDF">
              <w:rPr>
                <w:rFonts w:ascii="Arial" w:hAnsi="Arial"/>
                <w:b/>
                <w:i/>
              </w:rPr>
              <w:t>αγαπάς</w:t>
            </w:r>
            <w:r w:rsidRPr="00DA3EDF">
              <w:rPr>
                <w:rFonts w:ascii="Arial" w:hAnsi="Arial" w:cs="Arial"/>
                <w:b/>
                <w:i/>
              </w:rPr>
              <w:t xml:space="preserve">, </w:t>
            </w:r>
            <w:r w:rsidRPr="00DA3EDF">
              <w:rPr>
                <w:rFonts w:ascii="Arial" w:hAnsi="Arial"/>
                <w:b/>
                <w:i/>
                <w:caps/>
              </w:rPr>
              <w:t>θ</w:t>
            </w:r>
            <w:r w:rsidRPr="00DA3EDF">
              <w:rPr>
                <w:rFonts w:ascii="Arial" w:hAnsi="Arial"/>
                <w:b/>
                <w:i/>
              </w:rPr>
              <w:t>εός σπλαχνικός</w:t>
            </w:r>
            <w:r w:rsidRPr="00DA3EDF">
              <w:rPr>
                <w:rFonts w:ascii="Arial" w:hAnsi="Arial" w:cs="Arial"/>
                <w:b/>
                <w:i/>
              </w:rPr>
              <w:t xml:space="preserve">, </w:t>
            </w:r>
            <w:r w:rsidRPr="00DA3EDF">
              <w:rPr>
                <w:rFonts w:ascii="Arial" w:hAnsi="Arial"/>
                <w:b/>
                <w:i/>
              </w:rPr>
              <w:t>υπομονετικός</w:t>
            </w:r>
            <w:r w:rsidRPr="00DA3EDF">
              <w:rPr>
                <w:rFonts w:ascii="Arial" w:hAnsi="Arial" w:cs="Arial"/>
                <w:b/>
                <w:i/>
              </w:rPr>
              <w:t xml:space="preserve">, </w:t>
            </w:r>
            <w:r w:rsidRPr="00DA3EDF">
              <w:rPr>
                <w:rFonts w:ascii="Arial" w:hAnsi="Arial"/>
                <w:b/>
                <w:i/>
              </w:rPr>
              <w:t>πως</w:t>
            </w:r>
            <w:r w:rsidRPr="00DA3EDF">
              <w:rPr>
                <w:rFonts w:ascii="Arial" w:hAnsi="Arial" w:cs="Arial"/>
                <w:b/>
                <w:i/>
              </w:rPr>
              <w:t xml:space="preserve"> </w:t>
            </w:r>
            <w:r w:rsidRPr="00DA3EDF">
              <w:rPr>
                <w:rFonts w:ascii="Arial" w:hAnsi="Arial"/>
                <w:b/>
                <w:i/>
              </w:rPr>
              <w:t>έχεις</w:t>
            </w:r>
            <w:r w:rsidRPr="00DA3EDF">
              <w:rPr>
                <w:rFonts w:ascii="Arial" w:hAnsi="Arial" w:cs="Arial"/>
                <w:b/>
                <w:i/>
              </w:rPr>
              <w:t xml:space="preserve"> </w:t>
            </w:r>
            <w:r w:rsidRPr="00DA3EDF">
              <w:rPr>
                <w:rFonts w:ascii="Arial" w:hAnsi="Arial"/>
                <w:b/>
                <w:i/>
              </w:rPr>
              <w:t>καλο</w:t>
            </w:r>
            <w:r w:rsidRPr="00DA3EDF">
              <w:rPr>
                <w:rFonts w:ascii="Arial" w:hAnsi="Arial"/>
                <w:b/>
                <w:i/>
              </w:rPr>
              <w:softHyphen/>
              <w:t>σύνη</w:t>
            </w:r>
            <w:r w:rsidRPr="00DA3EDF">
              <w:rPr>
                <w:rFonts w:ascii="Arial" w:hAnsi="Arial" w:cs="Arial"/>
                <w:b/>
                <w:i/>
              </w:rPr>
              <w:t xml:space="preserve"> </w:t>
            </w:r>
            <w:r w:rsidRPr="00DA3EDF">
              <w:rPr>
                <w:rFonts w:ascii="Arial" w:hAnsi="Arial"/>
                <w:b/>
                <w:i/>
              </w:rPr>
              <w:t>απεριόριστη</w:t>
            </w:r>
            <w:r w:rsidRPr="00DA3EDF">
              <w:rPr>
                <w:rFonts w:ascii="Arial" w:hAnsi="Arial" w:cs="Arial"/>
                <w:b/>
                <w:i/>
              </w:rPr>
              <w:t xml:space="preserve"> </w:t>
            </w:r>
            <w:r w:rsidRPr="00DA3EDF">
              <w:rPr>
                <w:rFonts w:ascii="Arial" w:hAnsi="Arial"/>
                <w:b/>
                <w:i/>
              </w:rPr>
              <w:t>και</w:t>
            </w:r>
            <w:r w:rsidRPr="00DA3EDF">
              <w:rPr>
                <w:rFonts w:ascii="Arial" w:hAnsi="Arial" w:cs="Arial"/>
                <w:b/>
                <w:i/>
              </w:rPr>
              <w:t xml:space="preserve"> </w:t>
            </w:r>
            <w:r w:rsidRPr="00DA3EDF">
              <w:rPr>
                <w:rFonts w:ascii="Arial" w:hAnsi="Arial"/>
                <w:b/>
                <w:i/>
              </w:rPr>
              <w:t>είσαι</w:t>
            </w:r>
            <w:r w:rsidRPr="00DA3EDF">
              <w:rPr>
                <w:rFonts w:ascii="Arial" w:hAnsi="Arial" w:cs="Arial"/>
                <w:b/>
                <w:i/>
              </w:rPr>
              <w:t xml:space="preserve"> </w:t>
            </w:r>
            <w:r w:rsidRPr="00DA3EDF">
              <w:rPr>
                <w:rFonts w:ascii="Arial" w:hAnsi="Arial"/>
                <w:b/>
                <w:i/>
              </w:rPr>
              <w:t>πάντα</w:t>
            </w:r>
            <w:r w:rsidRPr="00DA3EDF">
              <w:rPr>
                <w:rFonts w:ascii="Arial" w:hAnsi="Arial" w:cs="Arial"/>
                <w:b/>
                <w:i/>
              </w:rPr>
              <w:t xml:space="preserve"> </w:t>
            </w:r>
            <w:r w:rsidRPr="00DA3EDF">
              <w:rPr>
                <w:rFonts w:ascii="Arial" w:hAnsi="Arial"/>
                <w:b/>
                <w:i/>
              </w:rPr>
              <w:t>πρόθυμος ν</w:t>
            </w:r>
            <w:r w:rsidRPr="00DA3EDF">
              <w:rPr>
                <w:rFonts w:ascii="Arial" w:hAnsi="Arial" w:cs="Arial"/>
                <w:b/>
                <w:i/>
              </w:rPr>
              <w:t xml:space="preserve">' </w:t>
            </w:r>
            <w:r w:rsidRPr="00DA3EDF">
              <w:rPr>
                <w:rFonts w:ascii="Arial" w:hAnsi="Arial"/>
                <w:b/>
                <w:i/>
              </w:rPr>
              <w:t>αλλάξεις</w:t>
            </w:r>
            <w:r w:rsidRPr="00DA3EDF">
              <w:rPr>
                <w:rFonts w:ascii="Arial" w:hAnsi="Arial" w:cs="Arial"/>
                <w:b/>
                <w:i/>
              </w:rPr>
              <w:t xml:space="preserve"> </w:t>
            </w:r>
            <w:r w:rsidRPr="00DA3EDF">
              <w:rPr>
                <w:rFonts w:ascii="Arial" w:hAnsi="Arial"/>
                <w:b/>
                <w:i/>
              </w:rPr>
              <w:t>γνώμη</w:t>
            </w:r>
            <w:r w:rsidRPr="00DA3EDF">
              <w:rPr>
                <w:rFonts w:ascii="Arial" w:hAnsi="Arial" w:cs="Arial"/>
                <w:b/>
                <w:i/>
              </w:rPr>
              <w:t xml:space="preserve"> </w:t>
            </w:r>
            <w:r w:rsidRPr="00DA3EDF">
              <w:rPr>
                <w:rFonts w:ascii="Arial" w:hAnsi="Arial"/>
                <w:b/>
                <w:i/>
              </w:rPr>
              <w:t>και</w:t>
            </w:r>
            <w:r w:rsidRPr="00DA3EDF">
              <w:rPr>
                <w:rFonts w:ascii="Arial" w:hAnsi="Arial" w:cs="Arial"/>
                <w:b/>
                <w:i/>
              </w:rPr>
              <w:t xml:space="preserve"> </w:t>
            </w:r>
            <w:r w:rsidRPr="00DA3EDF">
              <w:rPr>
                <w:rFonts w:ascii="Arial" w:hAnsi="Arial"/>
                <w:b/>
                <w:i/>
              </w:rPr>
              <w:t>ν</w:t>
            </w:r>
            <w:r w:rsidRPr="00DA3EDF">
              <w:rPr>
                <w:rFonts w:ascii="Arial" w:hAnsi="Arial" w:cs="Arial"/>
                <w:b/>
                <w:i/>
              </w:rPr>
              <w:t xml:space="preserve">' </w:t>
            </w:r>
            <w:r w:rsidRPr="00DA3EDF">
              <w:rPr>
                <w:rFonts w:ascii="Arial" w:hAnsi="Arial"/>
                <w:b/>
                <w:i/>
              </w:rPr>
              <w:t>αναστείλεις</w:t>
            </w:r>
            <w:r w:rsidRPr="00DA3EDF">
              <w:rPr>
                <w:rFonts w:ascii="Arial" w:hAnsi="Arial" w:cs="Arial"/>
                <w:b/>
                <w:i/>
              </w:rPr>
              <w:t xml:space="preserve"> </w:t>
            </w:r>
            <w:r w:rsidRPr="00DA3EDF">
              <w:rPr>
                <w:rFonts w:ascii="Arial" w:hAnsi="Arial"/>
                <w:b/>
                <w:i/>
              </w:rPr>
              <w:t>την</w:t>
            </w:r>
            <w:r w:rsidRPr="00DA3EDF">
              <w:rPr>
                <w:rFonts w:ascii="Arial" w:hAnsi="Arial" w:cs="Arial"/>
                <w:b/>
                <w:i/>
              </w:rPr>
              <w:t xml:space="preserve"> </w:t>
            </w:r>
            <w:r w:rsidRPr="00DA3EDF">
              <w:rPr>
                <w:rFonts w:ascii="Arial" w:hAnsi="Arial"/>
                <w:b/>
                <w:i/>
              </w:rPr>
              <w:t>τι</w:t>
            </w:r>
            <w:r w:rsidRPr="00DA3EDF">
              <w:rPr>
                <w:rFonts w:ascii="Arial" w:hAnsi="Arial"/>
                <w:b/>
                <w:i/>
              </w:rPr>
              <w:softHyphen/>
              <w:t>μωρία</w:t>
            </w:r>
            <w:r w:rsidRPr="00DA3EDF">
              <w:rPr>
                <w:rFonts w:ascii="Arial" w:hAnsi="Arial" w:cs="Arial"/>
                <w:b/>
                <w:i/>
              </w:rPr>
              <w:t xml:space="preserve"> </w:t>
            </w:r>
            <w:r w:rsidRPr="00DA3EDF">
              <w:rPr>
                <w:rFonts w:ascii="Arial" w:hAnsi="Arial"/>
                <w:b/>
                <w:i/>
              </w:rPr>
              <w:t>σου</w:t>
            </w:r>
            <w:r w:rsidRPr="00DA3EDF">
              <w:rPr>
                <w:rFonts w:ascii="Arial" w:hAnsi="Arial" w:cs="Arial"/>
                <w:b/>
                <w:i/>
              </w:rPr>
              <w:t xml:space="preserve">. </w:t>
            </w:r>
            <w:r w:rsidRPr="00DA3EDF">
              <w:rPr>
                <w:rFonts w:ascii="Arial" w:hAnsi="Arial"/>
                <w:b/>
                <w:i/>
              </w:rPr>
              <w:t>Πάρε</w:t>
            </w:r>
            <w:r w:rsidRPr="00DA3EDF">
              <w:rPr>
                <w:rFonts w:ascii="Arial" w:hAnsi="Arial" w:cs="Arial"/>
                <w:b/>
                <w:i/>
              </w:rPr>
              <w:t xml:space="preserve">, </w:t>
            </w:r>
            <w:r w:rsidRPr="00DA3EDF">
              <w:rPr>
                <w:rFonts w:ascii="Arial" w:hAnsi="Arial"/>
                <w:b/>
                <w:i/>
              </w:rPr>
              <w:t>λοιπόν</w:t>
            </w:r>
            <w:r w:rsidRPr="00DA3EDF">
              <w:rPr>
                <w:rFonts w:ascii="Arial" w:hAnsi="Arial" w:cs="Arial"/>
                <w:b/>
                <w:i/>
              </w:rPr>
              <w:t xml:space="preserve">, </w:t>
            </w:r>
            <w:r w:rsidRPr="00DA3EDF">
              <w:rPr>
                <w:rFonts w:ascii="Arial" w:hAnsi="Arial"/>
                <w:b/>
                <w:i/>
              </w:rPr>
              <w:t>Κύριε</w:t>
            </w:r>
            <w:r w:rsidRPr="00DA3EDF">
              <w:rPr>
                <w:rFonts w:ascii="Arial" w:hAnsi="Arial" w:cs="Arial"/>
                <w:b/>
                <w:i/>
              </w:rPr>
              <w:t xml:space="preserve"> </w:t>
            </w:r>
            <w:r w:rsidRPr="00DA3EDF">
              <w:rPr>
                <w:rFonts w:ascii="Arial" w:hAnsi="Arial"/>
                <w:b/>
                <w:i/>
              </w:rPr>
              <w:t>τη</w:t>
            </w:r>
            <w:r w:rsidRPr="00DA3EDF">
              <w:rPr>
                <w:rFonts w:ascii="Arial" w:hAnsi="Arial" w:cs="Arial"/>
                <w:b/>
                <w:i/>
              </w:rPr>
              <w:t xml:space="preserve"> </w:t>
            </w:r>
            <w:r w:rsidRPr="00DA3EDF">
              <w:rPr>
                <w:rFonts w:ascii="Arial" w:hAnsi="Arial"/>
                <w:b/>
                <w:i/>
              </w:rPr>
              <w:t>ζωή</w:t>
            </w:r>
            <w:r w:rsidRPr="00DA3EDF">
              <w:rPr>
                <w:rFonts w:ascii="Arial" w:hAnsi="Arial" w:cs="Arial"/>
                <w:b/>
                <w:i/>
              </w:rPr>
              <w:t xml:space="preserve"> </w:t>
            </w:r>
            <w:r w:rsidRPr="00DA3EDF">
              <w:rPr>
                <w:rFonts w:ascii="Arial" w:hAnsi="Arial"/>
                <w:b/>
                <w:i/>
              </w:rPr>
              <w:t>μου προτιμώ</w:t>
            </w:r>
            <w:r w:rsidRPr="00DA3EDF">
              <w:rPr>
                <w:rFonts w:ascii="Arial" w:hAnsi="Arial" w:cs="Arial"/>
                <w:b/>
                <w:i/>
              </w:rPr>
              <w:t xml:space="preserve"> </w:t>
            </w:r>
            <w:r w:rsidRPr="00DA3EDF">
              <w:rPr>
                <w:rFonts w:ascii="Arial" w:hAnsi="Arial"/>
                <w:b/>
                <w:i/>
              </w:rPr>
              <w:t>να</w:t>
            </w:r>
            <w:r w:rsidRPr="00DA3EDF">
              <w:rPr>
                <w:rFonts w:ascii="Arial" w:hAnsi="Arial" w:cs="Arial"/>
                <w:b/>
                <w:i/>
              </w:rPr>
              <w:t xml:space="preserve"> </w:t>
            </w:r>
            <w:r w:rsidRPr="00DA3EDF">
              <w:rPr>
                <w:rFonts w:ascii="Arial" w:hAnsi="Arial"/>
                <w:b/>
                <w:i/>
              </w:rPr>
              <w:t>πεθάνω</w:t>
            </w:r>
            <w:r w:rsidRPr="00DA3EDF">
              <w:rPr>
                <w:rFonts w:ascii="Arial" w:hAnsi="Arial" w:cs="Arial"/>
                <w:b/>
                <w:i/>
              </w:rPr>
              <w:t xml:space="preserve">, </w:t>
            </w:r>
            <w:r w:rsidRPr="00DA3EDF">
              <w:rPr>
                <w:rFonts w:ascii="Arial" w:hAnsi="Arial"/>
                <w:b/>
                <w:i/>
              </w:rPr>
              <w:t>παρά</w:t>
            </w:r>
            <w:r w:rsidRPr="00DA3EDF">
              <w:rPr>
                <w:rFonts w:ascii="Arial" w:hAnsi="Arial" w:cs="Arial"/>
                <w:b/>
                <w:i/>
              </w:rPr>
              <w:t xml:space="preserve"> </w:t>
            </w:r>
            <w:r w:rsidRPr="00DA3EDF">
              <w:rPr>
                <w:rFonts w:ascii="Arial" w:hAnsi="Arial"/>
                <w:b/>
                <w:i/>
              </w:rPr>
              <w:t>να</w:t>
            </w:r>
            <w:r w:rsidRPr="00DA3EDF">
              <w:rPr>
                <w:rFonts w:ascii="Arial" w:hAnsi="Arial" w:cs="Arial"/>
                <w:b/>
                <w:i/>
              </w:rPr>
              <w:t xml:space="preserve"> </w:t>
            </w:r>
            <w:r w:rsidRPr="00DA3EDF">
              <w:rPr>
                <w:rFonts w:ascii="Arial" w:hAnsi="Arial"/>
                <w:b/>
                <w:i/>
              </w:rPr>
              <w:t>ζω</w:t>
            </w:r>
            <w:r w:rsidRPr="002F1D42">
              <w:rPr>
                <w:rFonts w:ascii="Arial" w:hAnsi="Arial"/>
              </w:rPr>
              <w:t>»</w:t>
            </w:r>
            <w:r w:rsidRPr="002F1D42">
              <w:rPr>
                <w:rFonts w:ascii="Arial" w:hAnsi="Arial" w:cs="Arial"/>
              </w:rPr>
              <w:t>.</w:t>
            </w:r>
          </w:p>
          <w:p w:rsidR="000578F7" w:rsidRPr="003E783D" w:rsidRDefault="000578F7" w:rsidP="0052321F">
            <w:pPr>
              <w:shd w:val="clear" w:color="auto" w:fill="FFFFFF"/>
              <w:autoSpaceDE w:val="0"/>
              <w:autoSpaceDN w:val="0"/>
              <w:adjustRightInd w:val="0"/>
              <w:rPr>
                <w:rFonts w:ascii="Arial" w:hAnsi="Arial" w:cs="Arial"/>
              </w:rPr>
            </w:pPr>
            <w:r w:rsidRPr="002F1D42">
              <w:rPr>
                <w:rFonts w:ascii="Arial" w:hAnsi="Arial"/>
              </w:rPr>
              <w:t>Κι</w:t>
            </w:r>
            <w:r w:rsidRPr="002F1D42">
              <w:rPr>
                <w:rFonts w:ascii="Arial" w:hAnsi="Arial" w:cs="Arial"/>
              </w:rPr>
              <w:t xml:space="preserve"> </w:t>
            </w:r>
            <w:r w:rsidRPr="002F1D42">
              <w:rPr>
                <w:rFonts w:ascii="Arial" w:hAnsi="Arial"/>
              </w:rPr>
              <w:t>ο</w:t>
            </w:r>
            <w:r w:rsidRPr="002F1D42">
              <w:rPr>
                <w:rFonts w:ascii="Arial" w:hAnsi="Arial" w:cs="Arial"/>
              </w:rPr>
              <w:t xml:space="preserve"> </w:t>
            </w:r>
            <w:r w:rsidRPr="002F1D42">
              <w:rPr>
                <w:rFonts w:ascii="Arial" w:hAnsi="Arial"/>
              </w:rPr>
              <w:t>Κύριος</w:t>
            </w:r>
            <w:r w:rsidRPr="002F1D42">
              <w:rPr>
                <w:rFonts w:ascii="Arial" w:hAnsi="Arial" w:cs="Arial"/>
              </w:rPr>
              <w:t xml:space="preserve"> </w:t>
            </w:r>
            <w:r w:rsidRPr="002F1D42">
              <w:rPr>
                <w:rFonts w:ascii="Arial" w:hAnsi="Arial"/>
              </w:rPr>
              <w:t>του</w:t>
            </w:r>
            <w:r w:rsidRPr="002F1D42">
              <w:rPr>
                <w:rFonts w:ascii="Arial" w:hAnsi="Arial" w:cs="Arial"/>
              </w:rPr>
              <w:t xml:space="preserve"> </w:t>
            </w:r>
            <w:r w:rsidRPr="002F1D42">
              <w:rPr>
                <w:rFonts w:ascii="Arial" w:hAnsi="Arial"/>
              </w:rPr>
              <w:t>αποκρίθηκε</w:t>
            </w:r>
            <w:r w:rsidRPr="002F1D42">
              <w:rPr>
                <w:rFonts w:ascii="Arial" w:hAnsi="Arial" w:cs="Arial"/>
              </w:rPr>
              <w:t xml:space="preserve">: </w:t>
            </w:r>
            <w:r w:rsidRPr="00EE49A6">
              <w:rPr>
                <w:rFonts w:ascii="Arial" w:hAnsi="Arial"/>
                <w:b/>
              </w:rPr>
              <w:t>«Είναι</w:t>
            </w:r>
            <w:r w:rsidRPr="00EE49A6">
              <w:rPr>
                <w:rFonts w:ascii="Arial" w:hAnsi="Arial" w:cs="Arial"/>
                <w:b/>
              </w:rPr>
              <w:t xml:space="preserve"> </w:t>
            </w:r>
            <w:r w:rsidRPr="00EE49A6">
              <w:rPr>
                <w:rFonts w:ascii="Arial" w:hAnsi="Arial"/>
                <w:b/>
              </w:rPr>
              <w:t>σω</w:t>
            </w:r>
            <w:r w:rsidRPr="00EE49A6">
              <w:rPr>
                <w:rFonts w:ascii="Arial" w:hAnsi="Arial"/>
                <w:b/>
              </w:rPr>
              <w:softHyphen/>
              <w:t>στό</w:t>
            </w:r>
            <w:r w:rsidRPr="00EE49A6">
              <w:rPr>
                <w:rFonts w:ascii="Arial" w:hAnsi="Arial" w:cs="Arial"/>
                <w:b/>
              </w:rPr>
              <w:t xml:space="preserve"> </w:t>
            </w:r>
            <w:r w:rsidRPr="00EE49A6">
              <w:rPr>
                <w:rFonts w:ascii="Arial" w:hAnsi="Arial"/>
                <w:b/>
              </w:rPr>
              <w:t>να</w:t>
            </w:r>
            <w:r w:rsidRPr="00EE49A6">
              <w:rPr>
                <w:rFonts w:ascii="Arial" w:hAnsi="Arial" w:cs="Arial"/>
                <w:b/>
              </w:rPr>
              <w:t xml:space="preserve"> </w:t>
            </w:r>
            <w:r w:rsidRPr="00EE49A6">
              <w:rPr>
                <w:rFonts w:ascii="Arial" w:hAnsi="Arial"/>
                <w:b/>
              </w:rPr>
              <w:t>θυμώνεις</w:t>
            </w:r>
            <w:r w:rsidRPr="00EE49A6">
              <w:rPr>
                <w:rFonts w:ascii="Arial" w:hAnsi="Arial" w:cs="Arial"/>
                <w:b/>
              </w:rPr>
              <w:t xml:space="preserve">, </w:t>
            </w:r>
            <w:r w:rsidRPr="00EE49A6">
              <w:rPr>
                <w:rFonts w:ascii="Arial" w:hAnsi="Arial"/>
                <w:b/>
              </w:rPr>
              <w:t>Ιωνά</w:t>
            </w:r>
            <w:r w:rsidRPr="00EE49A6">
              <w:rPr>
                <w:rFonts w:ascii="Arial" w:hAnsi="Arial" w:cs="Arial"/>
                <w:b/>
              </w:rPr>
              <w:t>;</w:t>
            </w:r>
            <w:r w:rsidRPr="00EE49A6">
              <w:rPr>
                <w:rFonts w:ascii="Arial" w:hAnsi="Arial"/>
                <w:b/>
              </w:rPr>
              <w:t>»</w:t>
            </w:r>
          </w:p>
          <w:p w:rsidR="000578F7" w:rsidRPr="002F1D42" w:rsidRDefault="000578F7" w:rsidP="0052321F">
            <w:pPr>
              <w:shd w:val="clear" w:color="auto" w:fill="FFFFFF"/>
              <w:autoSpaceDE w:val="0"/>
              <w:autoSpaceDN w:val="0"/>
              <w:adjustRightInd w:val="0"/>
              <w:rPr>
                <w:rFonts w:ascii="Arial" w:hAnsi="Arial"/>
                <w:b/>
                <w:bCs/>
              </w:rPr>
            </w:pPr>
          </w:p>
          <w:p w:rsidR="000578F7" w:rsidRPr="003E783D" w:rsidRDefault="000578F7" w:rsidP="0052321F">
            <w:pPr>
              <w:shd w:val="clear" w:color="auto" w:fill="FFFFFF"/>
              <w:autoSpaceDE w:val="0"/>
              <w:autoSpaceDN w:val="0"/>
              <w:adjustRightInd w:val="0"/>
              <w:rPr>
                <w:rFonts w:ascii="Arial" w:hAnsi="Arial" w:cs="Arial"/>
              </w:rPr>
            </w:pPr>
            <w:r w:rsidRPr="00C53973">
              <w:rPr>
                <w:rFonts w:ascii="Arial" w:hAnsi="Arial"/>
                <w:b/>
                <w:bCs/>
                <w:highlight w:val="green"/>
              </w:rPr>
              <w:lastRenderedPageBreak/>
              <w:t>Ο</w:t>
            </w:r>
            <w:r w:rsidRPr="00C53973">
              <w:rPr>
                <w:rFonts w:ascii="Arial" w:hAnsi="Arial" w:cs="Arial"/>
                <w:b/>
                <w:bCs/>
                <w:highlight w:val="green"/>
              </w:rPr>
              <w:t xml:space="preserve"> </w:t>
            </w:r>
            <w:r w:rsidRPr="00C53973">
              <w:rPr>
                <w:rFonts w:ascii="Arial" w:hAnsi="Arial"/>
                <w:b/>
                <w:bCs/>
                <w:highlight w:val="green"/>
              </w:rPr>
              <w:t>Θεός</w:t>
            </w:r>
            <w:r w:rsidRPr="00C53973">
              <w:rPr>
                <w:rFonts w:ascii="Arial" w:hAnsi="Arial" w:cs="Arial"/>
                <w:b/>
                <w:bCs/>
                <w:highlight w:val="green"/>
              </w:rPr>
              <w:t xml:space="preserve"> </w:t>
            </w:r>
            <w:r w:rsidRPr="00C53973">
              <w:rPr>
                <w:rFonts w:ascii="Arial" w:hAnsi="Arial"/>
                <w:b/>
                <w:bCs/>
                <w:highlight w:val="green"/>
              </w:rPr>
              <w:t>αποκαλύπτει</w:t>
            </w:r>
            <w:r w:rsidRPr="00C53973">
              <w:rPr>
                <w:rFonts w:ascii="Arial" w:hAnsi="Arial" w:cs="Arial"/>
                <w:b/>
                <w:bCs/>
                <w:highlight w:val="green"/>
              </w:rPr>
              <w:t xml:space="preserve"> </w:t>
            </w:r>
            <w:r w:rsidRPr="00C53973">
              <w:rPr>
                <w:rFonts w:ascii="Arial" w:hAnsi="Arial"/>
                <w:b/>
                <w:bCs/>
                <w:highlight w:val="green"/>
              </w:rPr>
              <w:t>τον</w:t>
            </w:r>
            <w:r w:rsidRPr="00C53973">
              <w:rPr>
                <w:rFonts w:ascii="Arial" w:hAnsi="Arial" w:cs="Arial"/>
                <w:b/>
                <w:bCs/>
                <w:highlight w:val="green"/>
              </w:rPr>
              <w:t xml:space="preserve"> </w:t>
            </w:r>
            <w:r w:rsidRPr="00C53973">
              <w:rPr>
                <w:rFonts w:ascii="Arial" w:hAnsi="Arial"/>
                <w:b/>
                <w:bCs/>
                <w:highlight w:val="green"/>
              </w:rPr>
              <w:t>εγωισμό του</w:t>
            </w:r>
            <w:r w:rsidRPr="00C53973">
              <w:rPr>
                <w:rFonts w:ascii="Arial" w:hAnsi="Arial" w:cs="Arial"/>
                <w:b/>
                <w:bCs/>
                <w:highlight w:val="green"/>
              </w:rPr>
              <w:t xml:space="preserve"> </w:t>
            </w:r>
            <w:r w:rsidRPr="00C53973">
              <w:rPr>
                <w:rFonts w:ascii="Arial" w:hAnsi="Arial"/>
                <w:b/>
                <w:bCs/>
                <w:highlight w:val="green"/>
              </w:rPr>
              <w:t>προφήτη</w:t>
            </w:r>
          </w:p>
          <w:p w:rsidR="000578F7" w:rsidRPr="003E783D" w:rsidRDefault="000578F7" w:rsidP="0052321F">
            <w:pPr>
              <w:shd w:val="clear" w:color="auto" w:fill="FFFFFF"/>
              <w:autoSpaceDE w:val="0"/>
              <w:autoSpaceDN w:val="0"/>
              <w:adjustRightInd w:val="0"/>
              <w:rPr>
                <w:rFonts w:ascii="Arial" w:hAnsi="Arial" w:cs="Arial"/>
              </w:rPr>
            </w:pPr>
            <w:r w:rsidRPr="002F1D42">
              <w:rPr>
                <w:rFonts w:ascii="Arial" w:hAnsi="Arial"/>
              </w:rPr>
              <w:t>Ο</w:t>
            </w:r>
            <w:r w:rsidRPr="002F1D42">
              <w:rPr>
                <w:rFonts w:ascii="Arial" w:hAnsi="Arial" w:cs="Arial"/>
              </w:rPr>
              <w:t xml:space="preserve"> </w:t>
            </w:r>
            <w:r w:rsidRPr="002F1D42">
              <w:rPr>
                <w:rFonts w:ascii="Arial" w:hAnsi="Arial"/>
              </w:rPr>
              <w:t>Ιωνάς</w:t>
            </w:r>
            <w:r w:rsidRPr="002F1D42">
              <w:rPr>
                <w:rFonts w:ascii="Arial" w:hAnsi="Arial" w:cs="Arial"/>
              </w:rPr>
              <w:t xml:space="preserve"> </w:t>
            </w:r>
            <w:r w:rsidRPr="002F1D42">
              <w:rPr>
                <w:rFonts w:ascii="Arial" w:hAnsi="Arial"/>
              </w:rPr>
              <w:t>είχε</w:t>
            </w:r>
            <w:r w:rsidRPr="002F1D42">
              <w:rPr>
                <w:rFonts w:ascii="Arial" w:hAnsi="Arial" w:cs="Arial"/>
              </w:rPr>
              <w:t xml:space="preserve"> </w:t>
            </w:r>
            <w:r w:rsidRPr="002F1D42">
              <w:rPr>
                <w:rFonts w:ascii="Arial" w:hAnsi="Arial"/>
              </w:rPr>
              <w:t>βγει</w:t>
            </w:r>
            <w:r w:rsidRPr="002F1D42">
              <w:rPr>
                <w:rFonts w:ascii="Arial" w:hAnsi="Arial" w:cs="Arial"/>
              </w:rPr>
              <w:t xml:space="preserve"> </w:t>
            </w:r>
            <w:r w:rsidRPr="002F1D42">
              <w:rPr>
                <w:rFonts w:ascii="Arial" w:hAnsi="Arial"/>
              </w:rPr>
              <w:t>από</w:t>
            </w:r>
            <w:r w:rsidRPr="002F1D42">
              <w:rPr>
                <w:rFonts w:ascii="Arial" w:hAnsi="Arial" w:cs="Arial"/>
              </w:rPr>
              <w:t xml:space="preserve"> </w:t>
            </w:r>
            <w:r w:rsidRPr="002F1D42">
              <w:rPr>
                <w:rFonts w:ascii="Arial" w:hAnsi="Arial"/>
              </w:rPr>
              <w:t>την</w:t>
            </w:r>
            <w:r w:rsidRPr="002F1D42">
              <w:rPr>
                <w:rFonts w:ascii="Arial" w:hAnsi="Arial" w:cs="Arial"/>
              </w:rPr>
              <w:t xml:space="preserve"> </w:t>
            </w:r>
            <w:r w:rsidRPr="002F1D42">
              <w:rPr>
                <w:rFonts w:ascii="Arial" w:hAnsi="Arial"/>
              </w:rPr>
              <w:t>πόλη</w:t>
            </w:r>
            <w:r w:rsidRPr="002F1D42">
              <w:rPr>
                <w:rFonts w:ascii="Arial" w:hAnsi="Arial" w:cs="Arial"/>
              </w:rPr>
              <w:t xml:space="preserve"> </w:t>
            </w:r>
            <w:r w:rsidRPr="002F1D42">
              <w:rPr>
                <w:rFonts w:ascii="Arial" w:hAnsi="Arial"/>
              </w:rPr>
              <w:t>κι</w:t>
            </w:r>
            <w:r w:rsidRPr="002F1D42">
              <w:rPr>
                <w:rFonts w:ascii="Arial" w:hAnsi="Arial" w:cs="Arial"/>
              </w:rPr>
              <w:t xml:space="preserve"> </w:t>
            </w:r>
            <w:r w:rsidRPr="002F1D42">
              <w:rPr>
                <w:rFonts w:ascii="Arial" w:hAnsi="Arial"/>
              </w:rPr>
              <w:t>είχε πάει</w:t>
            </w:r>
            <w:r w:rsidRPr="002F1D42">
              <w:rPr>
                <w:rFonts w:ascii="Arial" w:hAnsi="Arial" w:cs="Arial"/>
              </w:rPr>
              <w:t xml:space="preserve"> </w:t>
            </w:r>
            <w:r w:rsidRPr="002F1D42">
              <w:rPr>
                <w:rFonts w:ascii="Arial" w:hAnsi="Arial"/>
              </w:rPr>
              <w:t>ανατολικά</w:t>
            </w:r>
            <w:r w:rsidRPr="002F1D42">
              <w:rPr>
                <w:rFonts w:ascii="Arial" w:hAnsi="Arial" w:cs="Arial"/>
              </w:rPr>
              <w:t xml:space="preserve"> </w:t>
            </w:r>
            <w:r w:rsidRPr="002F1D42">
              <w:rPr>
                <w:rFonts w:ascii="Arial" w:hAnsi="Arial"/>
              </w:rPr>
              <w:t>της</w:t>
            </w:r>
            <w:r>
              <w:rPr>
                <w:rFonts w:ascii="Arial" w:hAnsi="Arial" w:cs="Arial"/>
              </w:rPr>
              <w:t xml:space="preserve"> </w:t>
            </w:r>
            <w:r w:rsidRPr="002F1D42">
              <w:rPr>
                <w:rFonts w:ascii="Arial" w:hAnsi="Arial"/>
              </w:rPr>
              <w:t>Νινευή</w:t>
            </w:r>
            <w:r w:rsidRPr="002F1D42">
              <w:rPr>
                <w:rFonts w:ascii="Arial" w:hAnsi="Arial" w:cs="Arial"/>
              </w:rPr>
              <w:t xml:space="preserve">. </w:t>
            </w:r>
            <w:r w:rsidRPr="002F1D42">
              <w:rPr>
                <w:rFonts w:ascii="Arial" w:hAnsi="Arial"/>
              </w:rPr>
              <w:t>Εκεί</w:t>
            </w:r>
            <w:r w:rsidRPr="002F1D42">
              <w:rPr>
                <w:rFonts w:ascii="Arial" w:hAnsi="Arial" w:cs="Arial"/>
              </w:rPr>
              <w:t xml:space="preserve"> </w:t>
            </w:r>
            <w:r w:rsidRPr="002F1D42">
              <w:rPr>
                <w:rFonts w:ascii="Arial" w:hAnsi="Arial"/>
              </w:rPr>
              <w:t>ήθελε</w:t>
            </w:r>
            <w:r w:rsidRPr="002F1D42">
              <w:rPr>
                <w:rFonts w:ascii="Arial" w:hAnsi="Arial" w:cs="Arial"/>
              </w:rPr>
              <w:t xml:space="preserve"> </w:t>
            </w:r>
            <w:r w:rsidRPr="002F1D42">
              <w:rPr>
                <w:rFonts w:ascii="Arial" w:hAnsi="Arial"/>
              </w:rPr>
              <w:t>να φτιάξει</w:t>
            </w:r>
            <w:r w:rsidRPr="002F1D42">
              <w:rPr>
                <w:rFonts w:ascii="Arial" w:hAnsi="Arial" w:cs="Arial"/>
              </w:rPr>
              <w:t xml:space="preserve"> </w:t>
            </w:r>
            <w:r w:rsidRPr="002F1D42">
              <w:rPr>
                <w:rFonts w:ascii="Arial" w:hAnsi="Arial"/>
              </w:rPr>
              <w:t>ένα</w:t>
            </w:r>
            <w:r w:rsidRPr="002F1D42">
              <w:rPr>
                <w:rFonts w:ascii="Arial" w:hAnsi="Arial" w:cs="Arial"/>
              </w:rPr>
              <w:t xml:space="preserve"> </w:t>
            </w:r>
            <w:r w:rsidRPr="002F1D42">
              <w:rPr>
                <w:rFonts w:ascii="Arial" w:hAnsi="Arial"/>
              </w:rPr>
              <w:t>στέγαστρο</w:t>
            </w:r>
            <w:r w:rsidRPr="002F1D42">
              <w:rPr>
                <w:rFonts w:ascii="Arial" w:hAnsi="Arial" w:cs="Arial"/>
              </w:rPr>
              <w:t xml:space="preserve"> </w:t>
            </w:r>
            <w:r w:rsidRPr="002F1D42">
              <w:rPr>
                <w:rFonts w:ascii="Arial" w:hAnsi="Arial"/>
              </w:rPr>
              <w:t>από</w:t>
            </w:r>
            <w:r w:rsidRPr="002F1D42">
              <w:rPr>
                <w:rFonts w:ascii="Arial" w:hAnsi="Arial" w:cs="Arial"/>
              </w:rPr>
              <w:t xml:space="preserve"> </w:t>
            </w:r>
            <w:r w:rsidRPr="002F1D42">
              <w:rPr>
                <w:rFonts w:ascii="Arial" w:hAnsi="Arial"/>
              </w:rPr>
              <w:t>κλαριά</w:t>
            </w:r>
            <w:r w:rsidRPr="002F1D42">
              <w:rPr>
                <w:rFonts w:ascii="Arial" w:hAnsi="Arial" w:cs="Arial"/>
              </w:rPr>
              <w:t xml:space="preserve"> </w:t>
            </w:r>
            <w:r w:rsidRPr="002F1D42">
              <w:rPr>
                <w:rFonts w:ascii="Arial" w:hAnsi="Arial"/>
              </w:rPr>
              <w:t>και</w:t>
            </w:r>
            <w:r w:rsidRPr="002F1D42">
              <w:rPr>
                <w:rFonts w:ascii="Arial" w:hAnsi="Arial" w:cs="Arial"/>
              </w:rPr>
              <w:t xml:space="preserve"> </w:t>
            </w:r>
            <w:r w:rsidRPr="002F1D42">
              <w:rPr>
                <w:rFonts w:ascii="Arial" w:hAnsi="Arial"/>
              </w:rPr>
              <w:t>να καθίσει</w:t>
            </w:r>
            <w:r w:rsidRPr="002F1D42">
              <w:rPr>
                <w:rFonts w:ascii="Arial" w:hAnsi="Arial" w:cs="Arial"/>
              </w:rPr>
              <w:t xml:space="preserve"> </w:t>
            </w:r>
            <w:r w:rsidRPr="002F1D42">
              <w:rPr>
                <w:rFonts w:ascii="Arial" w:hAnsi="Arial"/>
              </w:rPr>
              <w:t>κάτω</w:t>
            </w:r>
            <w:r w:rsidRPr="002F1D42">
              <w:rPr>
                <w:rFonts w:ascii="Arial" w:hAnsi="Arial" w:cs="Arial"/>
              </w:rPr>
              <w:t xml:space="preserve"> </w:t>
            </w:r>
            <w:r w:rsidRPr="002F1D42">
              <w:rPr>
                <w:rFonts w:ascii="Arial" w:hAnsi="Arial"/>
              </w:rPr>
              <w:t>απ</w:t>
            </w:r>
            <w:r w:rsidRPr="002F1D42">
              <w:rPr>
                <w:rFonts w:ascii="Arial" w:hAnsi="Arial" w:cs="Arial"/>
              </w:rPr>
              <w:t xml:space="preserve">' </w:t>
            </w:r>
            <w:r w:rsidRPr="002F1D42">
              <w:rPr>
                <w:rFonts w:ascii="Arial" w:hAnsi="Arial"/>
              </w:rPr>
              <w:t>τον</w:t>
            </w:r>
            <w:r w:rsidRPr="002F1D42">
              <w:rPr>
                <w:rFonts w:ascii="Arial" w:hAnsi="Arial" w:cs="Arial"/>
              </w:rPr>
              <w:t xml:space="preserve"> </w:t>
            </w:r>
            <w:r w:rsidRPr="002F1D42">
              <w:rPr>
                <w:rFonts w:ascii="Arial" w:hAnsi="Arial"/>
              </w:rPr>
              <w:t>ίσκιο</w:t>
            </w:r>
            <w:r w:rsidRPr="002F1D42">
              <w:rPr>
                <w:rFonts w:ascii="Arial" w:hAnsi="Arial" w:cs="Arial"/>
              </w:rPr>
              <w:t xml:space="preserve"> </w:t>
            </w:r>
            <w:r w:rsidRPr="002F1D42">
              <w:rPr>
                <w:rFonts w:ascii="Arial" w:hAnsi="Arial"/>
              </w:rPr>
              <w:t>του</w:t>
            </w:r>
            <w:r w:rsidRPr="002F1D42">
              <w:rPr>
                <w:rFonts w:ascii="Arial" w:hAnsi="Arial" w:cs="Arial"/>
              </w:rPr>
              <w:t xml:space="preserve">, </w:t>
            </w:r>
            <w:r w:rsidRPr="002F1D42">
              <w:rPr>
                <w:rFonts w:ascii="Arial" w:hAnsi="Arial"/>
              </w:rPr>
              <w:t>ώσπου</w:t>
            </w:r>
            <w:r w:rsidRPr="002F1D42">
              <w:rPr>
                <w:rFonts w:ascii="Arial" w:hAnsi="Arial" w:cs="Arial"/>
              </w:rPr>
              <w:t xml:space="preserve"> </w:t>
            </w:r>
            <w:r w:rsidRPr="002F1D42">
              <w:rPr>
                <w:rFonts w:ascii="Arial" w:hAnsi="Arial"/>
              </w:rPr>
              <w:t>να δει</w:t>
            </w:r>
            <w:r w:rsidRPr="002F1D42">
              <w:rPr>
                <w:rFonts w:ascii="Arial" w:hAnsi="Arial" w:cs="Arial"/>
              </w:rPr>
              <w:t xml:space="preserve"> </w:t>
            </w:r>
            <w:r>
              <w:rPr>
                <w:rFonts w:ascii="Arial" w:hAnsi="Arial"/>
              </w:rPr>
              <w:t>τι</w:t>
            </w:r>
            <w:r w:rsidRPr="002F1D42">
              <w:rPr>
                <w:rFonts w:ascii="Arial" w:hAnsi="Arial" w:cs="Arial"/>
              </w:rPr>
              <w:t xml:space="preserve"> </w:t>
            </w:r>
            <w:r w:rsidRPr="002F1D42">
              <w:rPr>
                <w:rFonts w:ascii="Arial" w:hAnsi="Arial"/>
              </w:rPr>
              <w:t>θ</w:t>
            </w:r>
            <w:r w:rsidRPr="002F1D42">
              <w:rPr>
                <w:rFonts w:ascii="Arial" w:hAnsi="Arial" w:cs="Arial"/>
              </w:rPr>
              <w:t xml:space="preserve">' </w:t>
            </w:r>
            <w:r w:rsidRPr="002F1D42">
              <w:rPr>
                <w:rFonts w:ascii="Arial" w:hAnsi="Arial"/>
              </w:rPr>
              <w:t>απογίνει</w:t>
            </w:r>
            <w:r w:rsidRPr="002F1D42">
              <w:rPr>
                <w:rFonts w:ascii="Arial" w:hAnsi="Arial" w:cs="Arial"/>
              </w:rPr>
              <w:t xml:space="preserve"> </w:t>
            </w:r>
            <w:r w:rsidRPr="002F1D42">
              <w:rPr>
                <w:rFonts w:ascii="Arial" w:hAnsi="Arial"/>
              </w:rPr>
              <w:t>ή</w:t>
            </w:r>
            <w:r w:rsidRPr="002F1D42">
              <w:rPr>
                <w:rFonts w:ascii="Arial" w:hAnsi="Arial" w:cs="Arial"/>
              </w:rPr>
              <w:t xml:space="preserve"> </w:t>
            </w:r>
            <w:r w:rsidRPr="002F1D42">
              <w:rPr>
                <w:rFonts w:ascii="Arial" w:hAnsi="Arial"/>
              </w:rPr>
              <w:t>πόλη</w:t>
            </w:r>
            <w:r w:rsidRPr="002F1D42">
              <w:rPr>
                <w:rFonts w:ascii="Arial" w:hAnsi="Arial" w:cs="Arial"/>
              </w:rPr>
              <w:t>.</w:t>
            </w:r>
          </w:p>
          <w:p w:rsidR="000578F7" w:rsidRPr="003E783D" w:rsidRDefault="000578F7" w:rsidP="0052321F">
            <w:pPr>
              <w:shd w:val="clear" w:color="auto" w:fill="FFFFFF"/>
              <w:autoSpaceDE w:val="0"/>
              <w:autoSpaceDN w:val="0"/>
              <w:adjustRightInd w:val="0"/>
              <w:rPr>
                <w:rFonts w:ascii="Arial" w:hAnsi="Arial" w:cs="Arial"/>
              </w:rPr>
            </w:pPr>
            <w:r w:rsidRPr="002F1D42">
              <w:rPr>
                <w:rFonts w:ascii="Arial" w:hAnsi="Arial"/>
              </w:rPr>
              <w:t>Αλλά</w:t>
            </w:r>
            <w:r w:rsidRPr="002F1D42">
              <w:rPr>
                <w:rFonts w:ascii="Arial" w:hAnsi="Arial" w:cs="Arial"/>
              </w:rPr>
              <w:t xml:space="preserve"> </w:t>
            </w:r>
            <w:r w:rsidRPr="002F1D42">
              <w:rPr>
                <w:rFonts w:ascii="Arial" w:hAnsi="Arial"/>
              </w:rPr>
              <w:t>ο</w:t>
            </w:r>
            <w:r w:rsidRPr="002F1D42">
              <w:rPr>
                <w:rFonts w:ascii="Arial" w:hAnsi="Arial" w:cs="Arial"/>
              </w:rPr>
              <w:t xml:space="preserve"> </w:t>
            </w:r>
            <w:r w:rsidRPr="002F1D42">
              <w:rPr>
                <w:rFonts w:ascii="Arial" w:hAnsi="Arial"/>
              </w:rPr>
              <w:t>Κύριος</w:t>
            </w:r>
            <w:r w:rsidRPr="002F1D42">
              <w:rPr>
                <w:rFonts w:ascii="Arial" w:hAnsi="Arial" w:cs="Arial"/>
              </w:rPr>
              <w:t xml:space="preserve">, </w:t>
            </w:r>
            <w:r w:rsidRPr="002F1D42">
              <w:rPr>
                <w:rFonts w:ascii="Arial" w:hAnsi="Arial"/>
              </w:rPr>
              <w:t>ο</w:t>
            </w:r>
            <w:r w:rsidRPr="002F1D42">
              <w:rPr>
                <w:rFonts w:ascii="Arial" w:hAnsi="Arial" w:cs="Arial"/>
              </w:rPr>
              <w:t xml:space="preserve"> </w:t>
            </w:r>
            <w:r w:rsidRPr="008A5B91">
              <w:rPr>
                <w:rFonts w:ascii="Arial" w:hAnsi="Arial"/>
                <w:caps/>
              </w:rPr>
              <w:t>θ</w:t>
            </w:r>
            <w:r w:rsidRPr="002F1D42">
              <w:rPr>
                <w:rFonts w:ascii="Arial" w:hAnsi="Arial"/>
              </w:rPr>
              <w:t>εός</w:t>
            </w:r>
            <w:r w:rsidRPr="002F1D42">
              <w:rPr>
                <w:rFonts w:ascii="Arial" w:hAnsi="Arial" w:cs="Arial"/>
              </w:rPr>
              <w:t xml:space="preserve">, </w:t>
            </w:r>
            <w:r w:rsidRPr="002F1D42">
              <w:rPr>
                <w:rFonts w:ascii="Arial" w:hAnsi="Arial"/>
              </w:rPr>
              <w:t>πρόσταξε</w:t>
            </w:r>
            <w:r w:rsidRPr="002F1D42">
              <w:rPr>
                <w:rFonts w:ascii="Arial" w:hAnsi="Arial" w:cs="Arial"/>
              </w:rPr>
              <w:t xml:space="preserve"> </w:t>
            </w:r>
            <w:r w:rsidRPr="002F1D42">
              <w:rPr>
                <w:rFonts w:ascii="Arial" w:hAnsi="Arial"/>
              </w:rPr>
              <w:t>να</w:t>
            </w:r>
            <w:r w:rsidRPr="002F1D42">
              <w:rPr>
                <w:rFonts w:ascii="Arial" w:hAnsi="Arial" w:cs="Arial"/>
              </w:rPr>
              <w:t xml:space="preserve"> </w:t>
            </w:r>
            <w:r w:rsidRPr="002F1D42">
              <w:rPr>
                <w:rFonts w:ascii="Arial" w:hAnsi="Arial"/>
              </w:rPr>
              <w:t>φυ</w:t>
            </w:r>
            <w:r w:rsidRPr="002F1D42">
              <w:rPr>
                <w:rFonts w:ascii="Arial" w:hAnsi="Arial"/>
              </w:rPr>
              <w:softHyphen/>
              <w:t>τρώσει</w:t>
            </w:r>
            <w:r w:rsidRPr="002F1D42">
              <w:rPr>
                <w:rFonts w:ascii="Arial" w:hAnsi="Arial" w:cs="Arial"/>
              </w:rPr>
              <w:t xml:space="preserve"> </w:t>
            </w:r>
            <w:r w:rsidRPr="002F1D42">
              <w:rPr>
                <w:rFonts w:ascii="Arial" w:hAnsi="Arial"/>
              </w:rPr>
              <w:t>ένα</w:t>
            </w:r>
            <w:r w:rsidRPr="002F1D42">
              <w:rPr>
                <w:rFonts w:ascii="Arial" w:hAnsi="Arial" w:cs="Arial"/>
              </w:rPr>
              <w:t xml:space="preserve"> </w:t>
            </w:r>
            <w:r w:rsidRPr="002F1D42">
              <w:rPr>
                <w:rFonts w:ascii="Arial" w:hAnsi="Arial"/>
              </w:rPr>
              <w:t>φυτό</w:t>
            </w:r>
            <w:r w:rsidRPr="002F1D42">
              <w:rPr>
                <w:rFonts w:ascii="Arial" w:hAnsi="Arial" w:cs="Arial"/>
              </w:rPr>
              <w:t xml:space="preserve"> </w:t>
            </w:r>
            <w:r w:rsidRPr="002F1D42">
              <w:rPr>
                <w:rFonts w:ascii="Arial" w:hAnsi="Arial"/>
              </w:rPr>
              <w:t>και</w:t>
            </w:r>
            <w:r w:rsidRPr="002F1D42">
              <w:rPr>
                <w:rFonts w:ascii="Arial" w:hAnsi="Arial" w:cs="Arial"/>
              </w:rPr>
              <w:t xml:space="preserve"> </w:t>
            </w:r>
            <w:r w:rsidRPr="002F1D42">
              <w:rPr>
                <w:rFonts w:ascii="Arial" w:hAnsi="Arial"/>
              </w:rPr>
              <w:t>το</w:t>
            </w:r>
            <w:r w:rsidRPr="002F1D42">
              <w:rPr>
                <w:rFonts w:ascii="Arial" w:hAnsi="Arial" w:cs="Arial"/>
              </w:rPr>
              <w:t xml:space="preserve"> </w:t>
            </w:r>
            <w:r w:rsidRPr="002F1D42">
              <w:rPr>
                <w:rFonts w:ascii="Arial" w:hAnsi="Arial"/>
              </w:rPr>
              <w:t>έκανε</w:t>
            </w:r>
            <w:r w:rsidRPr="002F1D42">
              <w:rPr>
                <w:rFonts w:ascii="Arial" w:hAnsi="Arial" w:cs="Arial"/>
              </w:rPr>
              <w:t xml:space="preserve"> </w:t>
            </w:r>
            <w:r w:rsidRPr="002F1D42">
              <w:rPr>
                <w:rFonts w:ascii="Arial" w:hAnsi="Arial"/>
              </w:rPr>
              <w:t>να</w:t>
            </w:r>
            <w:r w:rsidRPr="002F1D42">
              <w:rPr>
                <w:rFonts w:ascii="Arial" w:hAnsi="Arial" w:cs="Arial"/>
              </w:rPr>
              <w:t xml:space="preserve"> </w:t>
            </w:r>
            <w:r w:rsidRPr="002F1D42">
              <w:rPr>
                <w:rFonts w:ascii="Arial" w:hAnsi="Arial"/>
              </w:rPr>
              <w:t>ψηλώσει πάνω</w:t>
            </w:r>
            <w:r w:rsidRPr="002F1D42">
              <w:rPr>
                <w:rFonts w:ascii="Arial" w:hAnsi="Arial" w:cs="Arial"/>
              </w:rPr>
              <w:t xml:space="preserve"> </w:t>
            </w:r>
            <w:r w:rsidRPr="002F1D42">
              <w:rPr>
                <w:rFonts w:ascii="Arial" w:hAnsi="Arial"/>
              </w:rPr>
              <w:t>από</w:t>
            </w:r>
            <w:r w:rsidRPr="002F1D42">
              <w:rPr>
                <w:rFonts w:ascii="Arial" w:hAnsi="Arial" w:cs="Arial"/>
              </w:rPr>
              <w:t xml:space="preserve"> </w:t>
            </w:r>
            <w:r w:rsidRPr="002F1D42">
              <w:rPr>
                <w:rFonts w:ascii="Arial" w:hAnsi="Arial"/>
              </w:rPr>
              <w:t>τον</w:t>
            </w:r>
            <w:r w:rsidRPr="002F1D42">
              <w:rPr>
                <w:rFonts w:ascii="Arial" w:hAnsi="Arial" w:cs="Arial"/>
              </w:rPr>
              <w:t xml:space="preserve"> </w:t>
            </w:r>
            <w:r w:rsidRPr="002F1D42">
              <w:rPr>
                <w:rFonts w:ascii="Arial" w:hAnsi="Arial"/>
              </w:rPr>
              <w:t>Ιωνά</w:t>
            </w:r>
            <w:r w:rsidRPr="002F1D42">
              <w:rPr>
                <w:rFonts w:ascii="Arial" w:hAnsi="Arial" w:cs="Arial"/>
              </w:rPr>
              <w:t xml:space="preserve"> </w:t>
            </w:r>
            <w:r w:rsidRPr="002F1D42">
              <w:rPr>
                <w:rFonts w:ascii="Arial" w:hAnsi="Arial"/>
              </w:rPr>
              <w:t>και</w:t>
            </w:r>
            <w:r w:rsidRPr="002F1D42">
              <w:rPr>
                <w:rFonts w:ascii="Arial" w:hAnsi="Arial" w:cs="Arial"/>
              </w:rPr>
              <w:t xml:space="preserve"> </w:t>
            </w:r>
            <w:r w:rsidRPr="002F1D42">
              <w:rPr>
                <w:rFonts w:ascii="Arial" w:hAnsi="Arial"/>
              </w:rPr>
              <w:t>να</w:t>
            </w:r>
            <w:r w:rsidRPr="002F1D42">
              <w:rPr>
                <w:rFonts w:ascii="Arial" w:hAnsi="Arial" w:cs="Arial"/>
              </w:rPr>
              <w:t xml:space="preserve"> </w:t>
            </w:r>
            <w:r w:rsidRPr="002F1D42">
              <w:rPr>
                <w:rFonts w:ascii="Arial" w:hAnsi="Arial"/>
              </w:rPr>
              <w:t>του</w:t>
            </w:r>
            <w:r w:rsidRPr="002F1D42">
              <w:rPr>
                <w:rFonts w:ascii="Arial" w:hAnsi="Arial" w:cs="Arial"/>
              </w:rPr>
              <w:t xml:space="preserve"> </w:t>
            </w:r>
            <w:r w:rsidRPr="002F1D42">
              <w:rPr>
                <w:rFonts w:ascii="Arial" w:hAnsi="Arial"/>
              </w:rPr>
              <w:t>κάνει</w:t>
            </w:r>
            <w:r w:rsidRPr="002F1D42">
              <w:rPr>
                <w:rFonts w:ascii="Arial" w:hAnsi="Arial" w:cs="Arial"/>
              </w:rPr>
              <w:t xml:space="preserve"> </w:t>
            </w:r>
            <w:r w:rsidRPr="002F1D42">
              <w:rPr>
                <w:rFonts w:ascii="Arial" w:hAnsi="Arial"/>
              </w:rPr>
              <w:t>σκιά</w:t>
            </w:r>
            <w:r w:rsidRPr="002F1D42">
              <w:rPr>
                <w:rFonts w:ascii="Arial" w:hAnsi="Arial" w:cs="Arial"/>
              </w:rPr>
              <w:t xml:space="preserve"> </w:t>
            </w:r>
            <w:r w:rsidRPr="002F1D42">
              <w:rPr>
                <w:rFonts w:ascii="Arial" w:hAnsi="Arial"/>
              </w:rPr>
              <w:t>στο κεφάλι</w:t>
            </w:r>
            <w:r w:rsidRPr="002F1D42">
              <w:rPr>
                <w:rFonts w:ascii="Arial" w:hAnsi="Arial" w:cs="Arial"/>
              </w:rPr>
              <w:t xml:space="preserve"> </w:t>
            </w:r>
            <w:r w:rsidRPr="002F1D42">
              <w:rPr>
                <w:rFonts w:ascii="Arial" w:hAnsi="Arial"/>
              </w:rPr>
              <w:t>του</w:t>
            </w:r>
            <w:r w:rsidRPr="002F1D42">
              <w:rPr>
                <w:rFonts w:ascii="Arial" w:hAnsi="Arial" w:cs="Arial"/>
              </w:rPr>
              <w:t xml:space="preserve"> </w:t>
            </w:r>
            <w:r w:rsidRPr="002F1D42">
              <w:rPr>
                <w:rFonts w:ascii="Arial" w:hAnsi="Arial"/>
              </w:rPr>
              <w:t>για</w:t>
            </w:r>
            <w:r w:rsidRPr="002F1D42">
              <w:rPr>
                <w:rFonts w:ascii="Arial" w:hAnsi="Arial" w:cs="Arial"/>
              </w:rPr>
              <w:t xml:space="preserve"> </w:t>
            </w:r>
            <w:r w:rsidRPr="002F1D42">
              <w:rPr>
                <w:rFonts w:ascii="Arial" w:hAnsi="Arial"/>
              </w:rPr>
              <w:t>να</w:t>
            </w:r>
            <w:r w:rsidRPr="002F1D42">
              <w:rPr>
                <w:rFonts w:ascii="Arial" w:hAnsi="Arial" w:cs="Arial"/>
              </w:rPr>
              <w:t xml:space="preserve"> </w:t>
            </w:r>
            <w:r w:rsidRPr="002F1D42">
              <w:rPr>
                <w:rFonts w:ascii="Arial" w:hAnsi="Arial"/>
              </w:rPr>
              <w:t>νιώθει</w:t>
            </w:r>
            <w:r w:rsidRPr="002F1D42">
              <w:rPr>
                <w:rFonts w:ascii="Arial" w:hAnsi="Arial" w:cs="Arial"/>
              </w:rPr>
              <w:t xml:space="preserve"> </w:t>
            </w:r>
            <w:r w:rsidRPr="002F1D42">
              <w:rPr>
                <w:rFonts w:ascii="Arial" w:hAnsi="Arial"/>
              </w:rPr>
              <w:t>πιο</w:t>
            </w:r>
            <w:r w:rsidRPr="002F1D42">
              <w:rPr>
                <w:rFonts w:ascii="Arial" w:hAnsi="Arial" w:cs="Arial"/>
              </w:rPr>
              <w:t xml:space="preserve"> </w:t>
            </w:r>
            <w:r w:rsidRPr="002F1D42">
              <w:rPr>
                <w:rFonts w:ascii="Arial" w:hAnsi="Arial"/>
              </w:rPr>
              <w:t>άνετα</w:t>
            </w:r>
            <w:r w:rsidRPr="002F1D42">
              <w:rPr>
                <w:rFonts w:ascii="Arial" w:hAnsi="Arial" w:cs="Arial"/>
              </w:rPr>
              <w:t xml:space="preserve">. </w:t>
            </w:r>
            <w:r w:rsidRPr="002F1D42">
              <w:rPr>
                <w:rFonts w:ascii="Arial" w:hAnsi="Arial"/>
              </w:rPr>
              <w:t>Ο</w:t>
            </w:r>
            <w:r w:rsidRPr="002F1D42">
              <w:rPr>
                <w:rFonts w:ascii="Arial" w:hAnsi="Arial" w:cs="Arial"/>
              </w:rPr>
              <w:t xml:space="preserve"> </w:t>
            </w:r>
            <w:r w:rsidRPr="002F1D42">
              <w:rPr>
                <w:rFonts w:ascii="Arial" w:hAnsi="Arial"/>
              </w:rPr>
              <w:t>Ιωνάς χάρηκε</w:t>
            </w:r>
            <w:r w:rsidRPr="002F1D42">
              <w:rPr>
                <w:rFonts w:ascii="Arial" w:hAnsi="Arial" w:cs="Arial"/>
              </w:rPr>
              <w:t xml:space="preserve"> </w:t>
            </w:r>
            <w:r w:rsidRPr="002F1D42">
              <w:rPr>
                <w:rFonts w:ascii="Arial" w:hAnsi="Arial"/>
              </w:rPr>
              <w:t>πάρα</w:t>
            </w:r>
            <w:r w:rsidRPr="002F1D42">
              <w:rPr>
                <w:rFonts w:ascii="Arial" w:hAnsi="Arial" w:cs="Arial"/>
              </w:rPr>
              <w:t xml:space="preserve"> </w:t>
            </w:r>
            <w:r w:rsidRPr="002F1D42">
              <w:rPr>
                <w:rFonts w:ascii="Arial" w:hAnsi="Arial"/>
              </w:rPr>
              <w:t>πολύ</w:t>
            </w:r>
            <w:r w:rsidRPr="002F1D42">
              <w:rPr>
                <w:rFonts w:ascii="Arial" w:hAnsi="Arial" w:cs="Arial"/>
              </w:rPr>
              <w:t xml:space="preserve"> </w:t>
            </w:r>
            <w:r w:rsidRPr="002F1D42">
              <w:rPr>
                <w:rFonts w:ascii="Arial" w:hAnsi="Arial"/>
              </w:rPr>
              <w:t>γι</w:t>
            </w:r>
            <w:r w:rsidRPr="002F1D42">
              <w:rPr>
                <w:rFonts w:ascii="Arial" w:hAnsi="Arial" w:cs="Arial"/>
              </w:rPr>
              <w:t xml:space="preserve">' </w:t>
            </w:r>
            <w:r w:rsidRPr="002F1D42">
              <w:rPr>
                <w:rFonts w:ascii="Arial" w:hAnsi="Arial"/>
              </w:rPr>
              <w:t>αυτό</w:t>
            </w:r>
            <w:r w:rsidRPr="002F1D42">
              <w:rPr>
                <w:rFonts w:ascii="Arial" w:hAnsi="Arial" w:cs="Arial"/>
              </w:rPr>
              <w:t xml:space="preserve"> </w:t>
            </w:r>
            <w:r w:rsidRPr="002F1D42">
              <w:rPr>
                <w:rFonts w:ascii="Arial" w:hAnsi="Arial"/>
              </w:rPr>
              <w:t>το</w:t>
            </w:r>
            <w:r w:rsidRPr="002F1D42">
              <w:rPr>
                <w:rFonts w:ascii="Arial" w:hAnsi="Arial" w:cs="Arial"/>
              </w:rPr>
              <w:t xml:space="preserve"> </w:t>
            </w:r>
            <w:r w:rsidRPr="002F1D42">
              <w:rPr>
                <w:rFonts w:ascii="Arial" w:hAnsi="Arial"/>
              </w:rPr>
              <w:t>φυτό</w:t>
            </w:r>
            <w:r w:rsidRPr="002F1D42">
              <w:rPr>
                <w:rFonts w:ascii="Arial" w:hAnsi="Arial" w:cs="Arial"/>
              </w:rPr>
              <w:t xml:space="preserve">. </w:t>
            </w:r>
            <w:r w:rsidRPr="002F1D42">
              <w:rPr>
                <w:rFonts w:ascii="Arial" w:hAnsi="Arial" w:cs="Arial"/>
                <w:vertAlign w:val="superscript"/>
              </w:rPr>
              <w:t>7</w:t>
            </w:r>
            <w:r w:rsidRPr="002F1D42">
              <w:rPr>
                <w:rFonts w:ascii="Arial" w:hAnsi="Arial"/>
              </w:rPr>
              <w:t>Νωρίς όμως</w:t>
            </w:r>
            <w:r w:rsidRPr="002F1D42">
              <w:rPr>
                <w:rFonts w:ascii="Arial" w:hAnsi="Arial" w:cs="Arial"/>
              </w:rPr>
              <w:t xml:space="preserve"> </w:t>
            </w:r>
            <w:r w:rsidRPr="002F1D42">
              <w:rPr>
                <w:rFonts w:ascii="Arial" w:hAnsi="Arial"/>
              </w:rPr>
              <w:t>την</w:t>
            </w:r>
            <w:r w:rsidRPr="002F1D42">
              <w:rPr>
                <w:rFonts w:ascii="Arial" w:hAnsi="Arial" w:cs="Arial"/>
              </w:rPr>
              <w:t xml:space="preserve"> </w:t>
            </w:r>
            <w:r w:rsidRPr="002F1D42">
              <w:rPr>
                <w:rFonts w:ascii="Arial" w:hAnsi="Arial"/>
              </w:rPr>
              <w:t>άλλη</w:t>
            </w:r>
            <w:r w:rsidRPr="002F1D42">
              <w:rPr>
                <w:rFonts w:ascii="Arial" w:hAnsi="Arial" w:cs="Arial"/>
              </w:rPr>
              <w:t xml:space="preserve"> </w:t>
            </w:r>
            <w:r w:rsidRPr="002F1D42">
              <w:rPr>
                <w:rFonts w:ascii="Arial" w:hAnsi="Arial"/>
              </w:rPr>
              <w:t>μέρα</w:t>
            </w:r>
            <w:r w:rsidRPr="002F1D42">
              <w:rPr>
                <w:rFonts w:ascii="Arial" w:hAnsi="Arial" w:cs="Arial"/>
              </w:rPr>
              <w:t xml:space="preserve"> </w:t>
            </w:r>
            <w:r w:rsidRPr="002F1D42">
              <w:rPr>
                <w:rFonts w:ascii="Arial" w:hAnsi="Arial"/>
              </w:rPr>
              <w:t>το</w:t>
            </w:r>
            <w:r w:rsidRPr="002F1D42">
              <w:rPr>
                <w:rFonts w:ascii="Arial" w:hAnsi="Arial" w:cs="Arial"/>
              </w:rPr>
              <w:t xml:space="preserve"> </w:t>
            </w:r>
            <w:r w:rsidRPr="002F1D42">
              <w:rPr>
                <w:rFonts w:ascii="Arial" w:hAnsi="Arial"/>
              </w:rPr>
              <w:t>πρωί</w:t>
            </w:r>
            <w:r w:rsidRPr="002F1D42">
              <w:rPr>
                <w:rFonts w:ascii="Arial" w:hAnsi="Arial" w:cs="Arial"/>
              </w:rPr>
              <w:t xml:space="preserve"> </w:t>
            </w:r>
            <w:r w:rsidRPr="002F1D42">
              <w:rPr>
                <w:rFonts w:ascii="Arial" w:hAnsi="Arial"/>
              </w:rPr>
              <w:t>ο</w:t>
            </w:r>
            <w:r w:rsidRPr="002F1D42">
              <w:rPr>
                <w:rFonts w:ascii="Arial" w:hAnsi="Arial" w:cs="Arial"/>
              </w:rPr>
              <w:t xml:space="preserve"> </w:t>
            </w:r>
            <w:r w:rsidRPr="002F1D42">
              <w:rPr>
                <w:rFonts w:ascii="Arial" w:hAnsi="Arial"/>
              </w:rPr>
              <w:t>Θεός</w:t>
            </w:r>
            <w:r w:rsidRPr="002F1D42">
              <w:rPr>
                <w:rFonts w:ascii="Arial" w:hAnsi="Arial" w:cs="Arial"/>
              </w:rPr>
              <w:t xml:space="preserve"> </w:t>
            </w:r>
            <w:r w:rsidRPr="002F1D42">
              <w:rPr>
                <w:rFonts w:ascii="Arial" w:hAnsi="Arial"/>
              </w:rPr>
              <w:t>πρόσταξε</w:t>
            </w:r>
            <w:r w:rsidRPr="002F1D42">
              <w:rPr>
                <w:rFonts w:ascii="Arial" w:hAnsi="Arial" w:cs="Arial"/>
              </w:rPr>
              <w:t xml:space="preserve"> </w:t>
            </w:r>
            <w:r w:rsidRPr="002F1D42">
              <w:rPr>
                <w:rFonts w:ascii="Arial" w:hAnsi="Arial"/>
              </w:rPr>
              <w:t>ένα</w:t>
            </w:r>
            <w:r w:rsidRPr="002F1D42">
              <w:rPr>
                <w:rFonts w:ascii="Arial" w:hAnsi="Arial" w:cs="Arial"/>
              </w:rPr>
              <w:t xml:space="preserve"> </w:t>
            </w:r>
            <w:r w:rsidRPr="002F1D42">
              <w:rPr>
                <w:rFonts w:ascii="Arial" w:hAnsi="Arial"/>
              </w:rPr>
              <w:t>σκουλήκι</w:t>
            </w:r>
            <w:r w:rsidRPr="002F1D42">
              <w:rPr>
                <w:rFonts w:ascii="Arial" w:hAnsi="Arial" w:cs="Arial"/>
              </w:rPr>
              <w:t xml:space="preserve"> </w:t>
            </w:r>
            <w:r w:rsidRPr="002F1D42">
              <w:rPr>
                <w:rFonts w:ascii="Arial" w:hAnsi="Arial"/>
              </w:rPr>
              <w:t>ν</w:t>
            </w:r>
            <w:r w:rsidRPr="002F1D42">
              <w:rPr>
                <w:rFonts w:ascii="Arial" w:hAnsi="Arial" w:cs="Arial"/>
              </w:rPr>
              <w:t xml:space="preserve">' </w:t>
            </w:r>
            <w:r w:rsidRPr="002F1D42">
              <w:rPr>
                <w:rFonts w:ascii="Arial" w:hAnsi="Arial"/>
              </w:rPr>
              <w:t>αρχίσει</w:t>
            </w:r>
            <w:r w:rsidRPr="002F1D42">
              <w:rPr>
                <w:rFonts w:ascii="Arial" w:hAnsi="Arial" w:cs="Arial"/>
              </w:rPr>
              <w:t xml:space="preserve"> </w:t>
            </w:r>
            <w:r w:rsidRPr="002F1D42">
              <w:rPr>
                <w:rFonts w:ascii="Arial" w:hAnsi="Arial"/>
              </w:rPr>
              <w:t>να</w:t>
            </w:r>
            <w:r w:rsidRPr="002F1D42">
              <w:rPr>
                <w:rFonts w:ascii="Arial" w:hAnsi="Arial" w:cs="Arial"/>
              </w:rPr>
              <w:t xml:space="preserve"> </w:t>
            </w:r>
            <w:r w:rsidRPr="002F1D42">
              <w:rPr>
                <w:rFonts w:ascii="Arial" w:hAnsi="Arial"/>
              </w:rPr>
              <w:t>τρώει</w:t>
            </w:r>
            <w:r w:rsidRPr="002F1D42">
              <w:rPr>
                <w:rFonts w:ascii="Arial" w:hAnsi="Arial" w:cs="Arial"/>
              </w:rPr>
              <w:t xml:space="preserve"> </w:t>
            </w:r>
            <w:r w:rsidRPr="002F1D42">
              <w:rPr>
                <w:rFonts w:ascii="Arial" w:hAnsi="Arial"/>
              </w:rPr>
              <w:t>τις ρίζες</w:t>
            </w:r>
            <w:r w:rsidRPr="002F1D42">
              <w:rPr>
                <w:rFonts w:ascii="Arial" w:hAnsi="Arial" w:cs="Arial"/>
              </w:rPr>
              <w:t xml:space="preserve"> </w:t>
            </w:r>
            <w:r w:rsidRPr="002F1D42">
              <w:rPr>
                <w:rFonts w:ascii="Arial" w:hAnsi="Arial"/>
              </w:rPr>
              <w:t>του</w:t>
            </w:r>
            <w:r w:rsidRPr="002F1D42">
              <w:rPr>
                <w:rFonts w:ascii="Arial" w:hAnsi="Arial" w:cs="Arial"/>
              </w:rPr>
              <w:t xml:space="preserve"> </w:t>
            </w:r>
            <w:r w:rsidRPr="002F1D42">
              <w:rPr>
                <w:rFonts w:ascii="Arial" w:hAnsi="Arial"/>
              </w:rPr>
              <w:t>φυτού</w:t>
            </w:r>
            <w:r w:rsidRPr="002F1D42">
              <w:rPr>
                <w:rFonts w:ascii="Arial" w:hAnsi="Arial" w:cs="Arial"/>
              </w:rPr>
              <w:t xml:space="preserve">, </w:t>
            </w:r>
            <w:r w:rsidRPr="002F1D42">
              <w:rPr>
                <w:rFonts w:ascii="Arial" w:hAnsi="Arial"/>
              </w:rPr>
              <w:t>κι</w:t>
            </w:r>
            <w:r w:rsidRPr="002F1D42">
              <w:rPr>
                <w:rFonts w:ascii="Arial" w:hAnsi="Arial" w:cs="Arial"/>
              </w:rPr>
              <w:t xml:space="preserve"> </w:t>
            </w:r>
            <w:r w:rsidRPr="002F1D42">
              <w:rPr>
                <w:rFonts w:ascii="Arial" w:hAnsi="Arial"/>
              </w:rPr>
              <w:t>έτσι</w:t>
            </w:r>
            <w:r w:rsidRPr="002F1D42">
              <w:rPr>
                <w:rFonts w:ascii="Arial" w:hAnsi="Arial" w:cs="Arial"/>
              </w:rPr>
              <w:t xml:space="preserve"> </w:t>
            </w:r>
            <w:r w:rsidRPr="002F1D42">
              <w:rPr>
                <w:rFonts w:ascii="Arial" w:hAnsi="Arial"/>
              </w:rPr>
              <w:t>το</w:t>
            </w:r>
            <w:r w:rsidRPr="002F1D42">
              <w:rPr>
                <w:rFonts w:ascii="Arial" w:hAnsi="Arial" w:cs="Arial"/>
              </w:rPr>
              <w:t xml:space="preserve"> </w:t>
            </w:r>
            <w:r w:rsidRPr="002F1D42">
              <w:rPr>
                <w:rFonts w:ascii="Arial" w:hAnsi="Arial"/>
              </w:rPr>
              <w:t>φυτό</w:t>
            </w:r>
            <w:r w:rsidRPr="002F1D42">
              <w:rPr>
                <w:rFonts w:ascii="Arial" w:hAnsi="Arial" w:cs="Arial"/>
              </w:rPr>
              <w:t xml:space="preserve"> </w:t>
            </w:r>
            <w:r w:rsidRPr="002F1D42">
              <w:rPr>
                <w:rFonts w:ascii="Arial" w:hAnsi="Arial"/>
              </w:rPr>
              <w:t>ξεράθηκε</w:t>
            </w:r>
            <w:r w:rsidRPr="002F1D42">
              <w:rPr>
                <w:rFonts w:ascii="Arial" w:hAnsi="Arial" w:cs="Arial"/>
              </w:rPr>
              <w:t xml:space="preserve">. </w:t>
            </w:r>
            <w:r w:rsidRPr="002F1D42">
              <w:rPr>
                <w:rFonts w:ascii="Arial" w:hAnsi="Arial" w:cs="Arial"/>
                <w:vertAlign w:val="superscript"/>
              </w:rPr>
              <w:t>8</w:t>
            </w:r>
            <w:r w:rsidRPr="002F1D42">
              <w:rPr>
                <w:rFonts w:ascii="Arial" w:hAnsi="Arial" w:cs="Arial"/>
              </w:rPr>
              <w:t xml:space="preserve"> </w:t>
            </w:r>
            <w:r w:rsidRPr="002F1D42">
              <w:rPr>
                <w:rFonts w:ascii="Arial" w:hAnsi="Arial"/>
              </w:rPr>
              <w:t>Όταν</w:t>
            </w:r>
            <w:r w:rsidRPr="002F1D42">
              <w:rPr>
                <w:rFonts w:ascii="Arial" w:hAnsi="Arial" w:cs="Arial"/>
              </w:rPr>
              <w:t xml:space="preserve"> </w:t>
            </w:r>
            <w:r w:rsidRPr="002F1D42">
              <w:rPr>
                <w:rFonts w:ascii="Arial" w:hAnsi="Arial"/>
              </w:rPr>
              <w:t>βγήκε</w:t>
            </w:r>
            <w:r w:rsidRPr="002F1D42">
              <w:rPr>
                <w:rFonts w:ascii="Arial" w:hAnsi="Arial" w:cs="Arial"/>
              </w:rPr>
              <w:t xml:space="preserve"> </w:t>
            </w:r>
            <w:r w:rsidRPr="002F1D42">
              <w:rPr>
                <w:rFonts w:ascii="Arial" w:hAnsi="Arial"/>
              </w:rPr>
              <w:t>ο</w:t>
            </w:r>
            <w:r w:rsidRPr="002F1D42">
              <w:rPr>
                <w:rFonts w:ascii="Arial" w:hAnsi="Arial" w:cs="Arial"/>
              </w:rPr>
              <w:t xml:space="preserve"> </w:t>
            </w:r>
            <w:r w:rsidRPr="002F1D42">
              <w:rPr>
                <w:rFonts w:ascii="Arial" w:hAnsi="Arial"/>
              </w:rPr>
              <w:t>ήλιος</w:t>
            </w:r>
            <w:r w:rsidRPr="002F1D42">
              <w:rPr>
                <w:rFonts w:ascii="Arial" w:hAnsi="Arial" w:cs="Arial"/>
              </w:rPr>
              <w:t xml:space="preserve">, </w:t>
            </w:r>
            <w:r w:rsidRPr="002F1D42">
              <w:rPr>
                <w:rFonts w:ascii="Arial" w:hAnsi="Arial"/>
              </w:rPr>
              <w:t>ο</w:t>
            </w:r>
            <w:r w:rsidRPr="002F1D42">
              <w:rPr>
                <w:rFonts w:ascii="Arial" w:hAnsi="Arial" w:cs="Arial"/>
              </w:rPr>
              <w:t xml:space="preserve"> </w:t>
            </w:r>
            <w:r w:rsidRPr="002F1D42">
              <w:rPr>
                <w:rFonts w:ascii="Arial" w:hAnsi="Arial"/>
              </w:rPr>
              <w:t>θεός</w:t>
            </w:r>
            <w:r w:rsidRPr="002F1D42">
              <w:rPr>
                <w:rFonts w:ascii="Arial" w:hAnsi="Arial" w:cs="Arial"/>
              </w:rPr>
              <w:t xml:space="preserve"> </w:t>
            </w:r>
            <w:r w:rsidRPr="002F1D42">
              <w:rPr>
                <w:rFonts w:ascii="Arial" w:hAnsi="Arial"/>
              </w:rPr>
              <w:t>πρόσταξε</w:t>
            </w:r>
            <w:r w:rsidRPr="002F1D42">
              <w:rPr>
                <w:rFonts w:ascii="Arial" w:hAnsi="Arial" w:cs="Arial"/>
              </w:rPr>
              <w:t xml:space="preserve"> </w:t>
            </w:r>
            <w:r w:rsidRPr="002F1D42">
              <w:rPr>
                <w:rFonts w:ascii="Arial" w:hAnsi="Arial"/>
              </w:rPr>
              <w:t>να φυσήξει</w:t>
            </w:r>
            <w:r w:rsidRPr="002F1D42">
              <w:rPr>
                <w:rFonts w:ascii="Arial" w:hAnsi="Arial" w:cs="Arial"/>
              </w:rPr>
              <w:t xml:space="preserve"> </w:t>
            </w:r>
            <w:r w:rsidRPr="002F1D42">
              <w:rPr>
                <w:rFonts w:ascii="Arial" w:hAnsi="Arial"/>
              </w:rPr>
              <w:t>ένας</w:t>
            </w:r>
            <w:r w:rsidRPr="002F1D42">
              <w:rPr>
                <w:rFonts w:ascii="Arial" w:hAnsi="Arial" w:cs="Arial"/>
              </w:rPr>
              <w:t xml:space="preserve"> </w:t>
            </w:r>
            <w:r w:rsidRPr="002F1D42">
              <w:rPr>
                <w:rFonts w:ascii="Arial" w:hAnsi="Arial"/>
              </w:rPr>
              <w:t>καυτός</w:t>
            </w:r>
            <w:r w:rsidRPr="002F1D42">
              <w:rPr>
                <w:rFonts w:ascii="Arial" w:hAnsi="Arial" w:cs="Arial"/>
              </w:rPr>
              <w:t xml:space="preserve"> </w:t>
            </w:r>
            <w:r w:rsidRPr="002F1D42">
              <w:rPr>
                <w:rFonts w:ascii="Arial" w:hAnsi="Arial"/>
              </w:rPr>
              <w:t>ανατολικός</w:t>
            </w:r>
            <w:r w:rsidRPr="002F1D42">
              <w:rPr>
                <w:rFonts w:ascii="Arial" w:hAnsi="Arial" w:cs="Arial"/>
              </w:rPr>
              <w:t xml:space="preserve"> </w:t>
            </w:r>
            <w:r w:rsidRPr="002F1D42">
              <w:rPr>
                <w:rFonts w:ascii="Arial" w:hAnsi="Arial"/>
              </w:rPr>
              <w:t>άνεμος·</w:t>
            </w:r>
            <w:r w:rsidRPr="002F1D42">
              <w:rPr>
                <w:rFonts w:ascii="Arial" w:hAnsi="Arial" w:cs="Arial"/>
              </w:rPr>
              <w:t xml:space="preserve"> </w:t>
            </w:r>
            <w:r w:rsidRPr="002F1D42">
              <w:rPr>
                <w:rFonts w:ascii="Arial" w:hAnsi="Arial"/>
              </w:rPr>
              <w:t>ο ήλιος</w:t>
            </w:r>
            <w:r w:rsidRPr="002F1D42">
              <w:rPr>
                <w:rFonts w:ascii="Arial" w:hAnsi="Arial" w:cs="Arial"/>
              </w:rPr>
              <w:t xml:space="preserve"> </w:t>
            </w:r>
            <w:r w:rsidRPr="002F1D42">
              <w:rPr>
                <w:rFonts w:ascii="Arial" w:hAnsi="Arial"/>
              </w:rPr>
              <w:t>έκαιγε</w:t>
            </w:r>
            <w:r w:rsidRPr="002F1D42">
              <w:rPr>
                <w:rFonts w:ascii="Arial" w:hAnsi="Arial" w:cs="Arial"/>
              </w:rPr>
              <w:t xml:space="preserve"> </w:t>
            </w:r>
            <w:r w:rsidRPr="002F1D42">
              <w:rPr>
                <w:rFonts w:ascii="Arial" w:hAnsi="Arial"/>
              </w:rPr>
              <w:t>το</w:t>
            </w:r>
            <w:r w:rsidRPr="002F1D42">
              <w:rPr>
                <w:rFonts w:ascii="Arial" w:hAnsi="Arial" w:cs="Arial"/>
              </w:rPr>
              <w:t xml:space="preserve"> </w:t>
            </w:r>
            <w:r w:rsidRPr="002F1D42">
              <w:rPr>
                <w:rFonts w:ascii="Arial" w:hAnsi="Arial"/>
              </w:rPr>
              <w:t>κεφάλι</w:t>
            </w:r>
            <w:r w:rsidRPr="002F1D42">
              <w:rPr>
                <w:rFonts w:ascii="Arial" w:hAnsi="Arial" w:cs="Arial"/>
              </w:rPr>
              <w:t xml:space="preserve"> </w:t>
            </w:r>
            <w:r w:rsidRPr="002F1D42">
              <w:rPr>
                <w:rFonts w:ascii="Arial" w:hAnsi="Arial"/>
              </w:rPr>
              <w:t>του</w:t>
            </w:r>
            <w:r w:rsidRPr="002F1D42">
              <w:rPr>
                <w:rFonts w:ascii="Arial" w:hAnsi="Arial" w:cs="Arial"/>
              </w:rPr>
              <w:t xml:space="preserve"> </w:t>
            </w:r>
            <w:r w:rsidRPr="002F1D42">
              <w:rPr>
                <w:rFonts w:ascii="Arial" w:hAnsi="Arial"/>
              </w:rPr>
              <w:t>Ιωνά</w:t>
            </w:r>
            <w:r w:rsidRPr="002F1D42">
              <w:rPr>
                <w:rFonts w:ascii="Arial" w:hAnsi="Arial" w:cs="Arial"/>
              </w:rPr>
              <w:t xml:space="preserve"> </w:t>
            </w:r>
            <w:r w:rsidRPr="002F1D42">
              <w:rPr>
                <w:rFonts w:ascii="Arial" w:hAnsi="Arial"/>
              </w:rPr>
              <w:t>κι</w:t>
            </w:r>
            <w:r w:rsidRPr="002F1D42">
              <w:rPr>
                <w:rFonts w:ascii="Arial" w:hAnsi="Arial" w:cs="Arial"/>
              </w:rPr>
              <w:t xml:space="preserve"> </w:t>
            </w:r>
            <w:r w:rsidRPr="002F1D42">
              <w:rPr>
                <w:rFonts w:ascii="Arial" w:hAnsi="Arial"/>
              </w:rPr>
              <w:t>ένιωθε τρομερά</w:t>
            </w:r>
            <w:r w:rsidRPr="002F1D42">
              <w:rPr>
                <w:rFonts w:ascii="Arial" w:hAnsi="Arial" w:cs="Arial"/>
              </w:rPr>
              <w:t xml:space="preserve"> </w:t>
            </w:r>
            <w:r w:rsidRPr="002F1D42">
              <w:rPr>
                <w:rFonts w:ascii="Arial" w:hAnsi="Arial"/>
              </w:rPr>
              <w:t>εξαντλημένος</w:t>
            </w:r>
            <w:r w:rsidRPr="002F1D42">
              <w:rPr>
                <w:rFonts w:ascii="Arial" w:hAnsi="Arial" w:cs="Arial"/>
              </w:rPr>
              <w:t xml:space="preserve">. </w:t>
            </w:r>
            <w:r w:rsidRPr="002F1D42">
              <w:rPr>
                <w:rFonts w:ascii="Arial" w:hAnsi="Arial"/>
              </w:rPr>
              <w:t>Ήθελε</w:t>
            </w:r>
            <w:r w:rsidRPr="002F1D42">
              <w:rPr>
                <w:rFonts w:ascii="Arial" w:hAnsi="Arial" w:cs="Arial"/>
              </w:rPr>
              <w:t xml:space="preserve"> </w:t>
            </w:r>
            <w:r w:rsidRPr="002F1D42">
              <w:rPr>
                <w:rFonts w:ascii="Arial" w:hAnsi="Arial"/>
              </w:rPr>
              <w:t>να</w:t>
            </w:r>
            <w:r w:rsidRPr="002F1D42">
              <w:rPr>
                <w:rFonts w:ascii="Arial" w:hAnsi="Arial" w:cs="Arial"/>
              </w:rPr>
              <w:t xml:space="preserve"> </w:t>
            </w:r>
            <w:r w:rsidRPr="002F1D42">
              <w:rPr>
                <w:rFonts w:ascii="Arial" w:hAnsi="Arial"/>
              </w:rPr>
              <w:t>πεθάνει· «προτιμώ</w:t>
            </w:r>
            <w:r w:rsidRPr="002F1D42">
              <w:rPr>
                <w:rFonts w:ascii="Arial" w:hAnsi="Arial" w:cs="Arial"/>
              </w:rPr>
              <w:t xml:space="preserve"> </w:t>
            </w:r>
            <w:r w:rsidRPr="002F1D42">
              <w:rPr>
                <w:rFonts w:ascii="Arial" w:hAnsi="Arial"/>
              </w:rPr>
              <w:t>να</w:t>
            </w:r>
            <w:r w:rsidRPr="002F1D42">
              <w:rPr>
                <w:rFonts w:ascii="Arial" w:hAnsi="Arial" w:cs="Arial"/>
              </w:rPr>
              <w:t xml:space="preserve"> </w:t>
            </w:r>
            <w:r w:rsidRPr="002F1D42">
              <w:rPr>
                <w:rFonts w:ascii="Arial" w:hAnsi="Arial"/>
              </w:rPr>
              <w:t>πεθάνω»</w:t>
            </w:r>
            <w:r w:rsidRPr="002F1D42">
              <w:rPr>
                <w:rFonts w:ascii="Arial" w:hAnsi="Arial" w:cs="Arial"/>
              </w:rPr>
              <w:t xml:space="preserve">, </w:t>
            </w:r>
            <w:r w:rsidRPr="002F1D42">
              <w:rPr>
                <w:rFonts w:ascii="Arial" w:hAnsi="Arial"/>
              </w:rPr>
              <w:t>έλεγε</w:t>
            </w:r>
            <w:r w:rsidRPr="002F1D42">
              <w:rPr>
                <w:rFonts w:ascii="Arial" w:hAnsi="Arial" w:cs="Arial"/>
              </w:rPr>
              <w:t xml:space="preserve">, </w:t>
            </w:r>
            <w:r w:rsidRPr="002F1D42">
              <w:rPr>
                <w:rFonts w:ascii="Arial" w:hAnsi="Arial"/>
              </w:rPr>
              <w:t>«παρά</w:t>
            </w:r>
            <w:r w:rsidRPr="002F1D42">
              <w:rPr>
                <w:rFonts w:ascii="Arial" w:hAnsi="Arial" w:cs="Arial"/>
              </w:rPr>
              <w:t xml:space="preserve"> </w:t>
            </w:r>
            <w:r w:rsidRPr="002F1D42">
              <w:rPr>
                <w:rFonts w:ascii="Arial" w:hAnsi="Arial"/>
              </w:rPr>
              <w:t>να ζω»</w:t>
            </w:r>
            <w:r w:rsidRPr="002F1D42">
              <w:rPr>
                <w:rFonts w:ascii="Arial" w:hAnsi="Arial" w:cs="Arial"/>
              </w:rPr>
              <w:t>.</w:t>
            </w:r>
          </w:p>
          <w:p w:rsidR="000578F7" w:rsidRPr="003E783D" w:rsidRDefault="000578F7" w:rsidP="0052321F">
            <w:pPr>
              <w:shd w:val="clear" w:color="auto" w:fill="FFFFFF"/>
              <w:autoSpaceDE w:val="0"/>
              <w:autoSpaceDN w:val="0"/>
              <w:adjustRightInd w:val="0"/>
              <w:rPr>
                <w:rFonts w:ascii="Arial" w:hAnsi="Arial" w:cs="Arial"/>
              </w:rPr>
            </w:pPr>
            <w:r w:rsidRPr="003E783D">
              <w:rPr>
                <w:rFonts w:ascii="Arial" w:hAnsi="Arial" w:cs="Arial"/>
                <w:vertAlign w:val="superscript"/>
              </w:rPr>
              <w:t>9</w:t>
            </w:r>
            <w:r w:rsidRPr="003E783D">
              <w:rPr>
                <w:rFonts w:ascii="Arial" w:hAnsi="Arial" w:cs="Arial"/>
              </w:rPr>
              <w:t xml:space="preserve">Ο </w:t>
            </w:r>
            <w:r w:rsidRPr="008A5B91">
              <w:rPr>
                <w:rFonts w:ascii="Arial" w:hAnsi="Arial"/>
                <w:caps/>
              </w:rPr>
              <w:t>θ</w:t>
            </w:r>
            <w:r w:rsidRPr="002F1D42">
              <w:rPr>
                <w:rFonts w:ascii="Arial" w:hAnsi="Arial"/>
              </w:rPr>
              <w:t>εός</w:t>
            </w:r>
            <w:r w:rsidRPr="002F1D42">
              <w:rPr>
                <w:rFonts w:ascii="Arial" w:hAnsi="Arial" w:cs="Arial"/>
              </w:rPr>
              <w:t xml:space="preserve"> </w:t>
            </w:r>
            <w:r w:rsidRPr="002F1D42">
              <w:rPr>
                <w:rFonts w:ascii="Arial" w:hAnsi="Arial"/>
              </w:rPr>
              <w:t>όμως</w:t>
            </w:r>
            <w:r w:rsidRPr="002F1D42">
              <w:rPr>
                <w:rFonts w:ascii="Arial" w:hAnsi="Arial" w:cs="Arial"/>
              </w:rPr>
              <w:t xml:space="preserve"> </w:t>
            </w:r>
            <w:r w:rsidRPr="002F1D42">
              <w:rPr>
                <w:rFonts w:ascii="Arial" w:hAnsi="Arial"/>
              </w:rPr>
              <w:t>τον</w:t>
            </w:r>
            <w:r w:rsidRPr="002F1D42">
              <w:rPr>
                <w:rFonts w:ascii="Arial" w:hAnsi="Arial" w:cs="Arial"/>
              </w:rPr>
              <w:t xml:space="preserve"> </w:t>
            </w:r>
            <w:r w:rsidRPr="002F1D42">
              <w:rPr>
                <w:rFonts w:ascii="Arial" w:hAnsi="Arial"/>
              </w:rPr>
              <w:t>ρώτησε</w:t>
            </w:r>
            <w:r w:rsidRPr="002F1D42">
              <w:rPr>
                <w:rFonts w:ascii="Arial" w:hAnsi="Arial" w:cs="Arial"/>
              </w:rPr>
              <w:t xml:space="preserve">: </w:t>
            </w:r>
            <w:r w:rsidRPr="002F1D42">
              <w:rPr>
                <w:rFonts w:ascii="Arial" w:hAnsi="Arial"/>
              </w:rPr>
              <w:t>«Είναι</w:t>
            </w:r>
            <w:r w:rsidRPr="002F1D42">
              <w:rPr>
                <w:rFonts w:ascii="Arial" w:hAnsi="Arial" w:cs="Arial"/>
              </w:rPr>
              <w:t xml:space="preserve"> </w:t>
            </w:r>
            <w:r w:rsidRPr="002F1D42">
              <w:rPr>
                <w:rFonts w:ascii="Arial" w:hAnsi="Arial"/>
              </w:rPr>
              <w:t>σωστό</w:t>
            </w:r>
            <w:r w:rsidRPr="002F1D42">
              <w:rPr>
                <w:rFonts w:ascii="Arial" w:hAnsi="Arial" w:cs="Arial"/>
              </w:rPr>
              <w:t xml:space="preserve">, </w:t>
            </w:r>
            <w:r w:rsidRPr="002F1D42">
              <w:rPr>
                <w:rFonts w:ascii="Arial" w:hAnsi="Arial"/>
              </w:rPr>
              <w:t>Ιωνά</w:t>
            </w:r>
            <w:r w:rsidRPr="002F1D42">
              <w:rPr>
                <w:rFonts w:ascii="Arial" w:hAnsi="Arial" w:cs="Arial"/>
              </w:rPr>
              <w:t xml:space="preserve">, </w:t>
            </w:r>
            <w:r w:rsidRPr="002F1D42">
              <w:rPr>
                <w:rFonts w:ascii="Arial" w:hAnsi="Arial"/>
              </w:rPr>
              <w:t>να</w:t>
            </w:r>
            <w:r w:rsidRPr="002F1D42">
              <w:rPr>
                <w:rFonts w:ascii="Arial" w:hAnsi="Arial" w:cs="Arial"/>
              </w:rPr>
              <w:t xml:space="preserve"> </w:t>
            </w:r>
            <w:r w:rsidRPr="002F1D42">
              <w:rPr>
                <w:rFonts w:ascii="Arial" w:hAnsi="Arial"/>
              </w:rPr>
              <w:t>θυμώνεις</w:t>
            </w:r>
            <w:r w:rsidRPr="002F1D42">
              <w:rPr>
                <w:rFonts w:ascii="Arial" w:hAnsi="Arial" w:cs="Arial"/>
              </w:rPr>
              <w:t xml:space="preserve"> </w:t>
            </w:r>
            <w:r w:rsidRPr="002F1D42">
              <w:rPr>
                <w:rFonts w:ascii="Arial" w:hAnsi="Arial"/>
              </w:rPr>
              <w:t>εξαιτίας</w:t>
            </w:r>
            <w:r w:rsidRPr="002F1D42">
              <w:rPr>
                <w:rFonts w:ascii="Arial" w:hAnsi="Arial" w:cs="Arial"/>
              </w:rPr>
              <w:t xml:space="preserve"> </w:t>
            </w:r>
            <w:r w:rsidRPr="002F1D42">
              <w:rPr>
                <w:rFonts w:ascii="Arial" w:hAnsi="Arial"/>
              </w:rPr>
              <w:t>αυτού</w:t>
            </w:r>
            <w:r w:rsidRPr="002F1D42">
              <w:rPr>
                <w:rFonts w:ascii="Arial" w:hAnsi="Arial" w:cs="Arial"/>
              </w:rPr>
              <w:t xml:space="preserve"> </w:t>
            </w:r>
            <w:r w:rsidRPr="002F1D42">
              <w:rPr>
                <w:rFonts w:ascii="Arial" w:hAnsi="Arial"/>
              </w:rPr>
              <w:t>του</w:t>
            </w:r>
            <w:r w:rsidRPr="002F1D42">
              <w:rPr>
                <w:rFonts w:ascii="Arial" w:hAnsi="Arial" w:cs="Arial"/>
              </w:rPr>
              <w:t xml:space="preserve"> </w:t>
            </w:r>
            <w:r w:rsidRPr="002F1D42">
              <w:rPr>
                <w:rFonts w:ascii="Arial" w:hAnsi="Arial"/>
              </w:rPr>
              <w:t>φυ</w:t>
            </w:r>
            <w:r w:rsidRPr="002F1D42">
              <w:rPr>
                <w:rFonts w:ascii="Arial" w:hAnsi="Arial"/>
              </w:rPr>
              <w:softHyphen/>
              <w:t>τού</w:t>
            </w:r>
            <w:r w:rsidRPr="002F1D42">
              <w:rPr>
                <w:rFonts w:ascii="Arial" w:hAnsi="Arial" w:cs="Arial"/>
              </w:rPr>
              <w:t>;</w:t>
            </w:r>
            <w:r w:rsidRPr="002F1D42">
              <w:rPr>
                <w:rFonts w:ascii="Arial" w:hAnsi="Arial"/>
              </w:rPr>
              <w:t>»</w:t>
            </w:r>
          </w:p>
          <w:p w:rsidR="000578F7" w:rsidRPr="003E783D" w:rsidRDefault="000578F7" w:rsidP="0052321F">
            <w:pPr>
              <w:shd w:val="clear" w:color="auto" w:fill="FFFFFF"/>
              <w:autoSpaceDE w:val="0"/>
              <w:autoSpaceDN w:val="0"/>
              <w:adjustRightInd w:val="0"/>
              <w:rPr>
                <w:rFonts w:ascii="Arial" w:hAnsi="Arial" w:cs="Arial"/>
              </w:rPr>
            </w:pPr>
            <w:r w:rsidRPr="002F1D42">
              <w:rPr>
                <w:rFonts w:ascii="Arial" w:hAnsi="Arial"/>
              </w:rPr>
              <w:t>Κι</w:t>
            </w:r>
            <w:r w:rsidRPr="002F1D42">
              <w:rPr>
                <w:rFonts w:ascii="Arial" w:hAnsi="Arial" w:cs="Arial"/>
              </w:rPr>
              <w:t xml:space="preserve"> </w:t>
            </w:r>
            <w:r w:rsidRPr="002F1D42">
              <w:rPr>
                <w:rFonts w:ascii="Arial" w:hAnsi="Arial"/>
              </w:rPr>
              <w:t>εκείνος</w:t>
            </w:r>
            <w:r w:rsidRPr="002F1D42">
              <w:rPr>
                <w:rFonts w:ascii="Arial" w:hAnsi="Arial" w:cs="Arial"/>
              </w:rPr>
              <w:t xml:space="preserve"> </w:t>
            </w:r>
            <w:r w:rsidRPr="002F1D42">
              <w:rPr>
                <w:rFonts w:ascii="Arial" w:hAnsi="Arial"/>
              </w:rPr>
              <w:t>απάντησε</w:t>
            </w:r>
            <w:r w:rsidRPr="002F1D42">
              <w:rPr>
                <w:rFonts w:ascii="Arial" w:hAnsi="Arial" w:cs="Arial"/>
              </w:rPr>
              <w:t xml:space="preserve">: </w:t>
            </w:r>
            <w:r w:rsidRPr="002F1D42">
              <w:rPr>
                <w:rFonts w:ascii="Arial" w:hAnsi="Arial"/>
              </w:rPr>
              <w:t>«Και</w:t>
            </w:r>
            <w:r w:rsidRPr="002F1D42">
              <w:rPr>
                <w:rFonts w:ascii="Arial" w:hAnsi="Arial" w:cs="Arial"/>
              </w:rPr>
              <w:t xml:space="preserve"> </w:t>
            </w:r>
            <w:r w:rsidRPr="002F1D42">
              <w:rPr>
                <w:rFonts w:ascii="Arial" w:hAnsi="Arial"/>
              </w:rPr>
              <w:t>βέβαια</w:t>
            </w:r>
            <w:r w:rsidRPr="002F1D42">
              <w:rPr>
                <w:rFonts w:ascii="Arial" w:hAnsi="Arial" w:cs="Arial"/>
              </w:rPr>
              <w:t xml:space="preserve"> </w:t>
            </w:r>
            <w:r w:rsidRPr="002F1D42">
              <w:rPr>
                <w:rFonts w:ascii="Arial" w:hAnsi="Arial"/>
              </w:rPr>
              <w:t>έχω</w:t>
            </w:r>
            <w:r w:rsidRPr="002F1D42">
              <w:rPr>
                <w:rFonts w:ascii="Arial" w:hAnsi="Arial" w:cs="Arial"/>
              </w:rPr>
              <w:t xml:space="preserve"> </w:t>
            </w:r>
            <w:r>
              <w:rPr>
                <w:rFonts w:ascii="Arial" w:hAnsi="Arial"/>
              </w:rPr>
              <w:t>δί</w:t>
            </w:r>
            <w:r w:rsidRPr="002F1D42">
              <w:rPr>
                <w:rFonts w:ascii="Arial" w:hAnsi="Arial"/>
              </w:rPr>
              <w:t>κιο</w:t>
            </w:r>
            <w:r w:rsidRPr="002F1D42">
              <w:rPr>
                <w:rFonts w:ascii="Arial" w:hAnsi="Arial" w:cs="Arial"/>
              </w:rPr>
              <w:t xml:space="preserve"> </w:t>
            </w:r>
            <w:r w:rsidRPr="002F1D42">
              <w:rPr>
                <w:rFonts w:ascii="Arial" w:hAnsi="Arial"/>
              </w:rPr>
              <w:t>να</w:t>
            </w:r>
            <w:r w:rsidRPr="002F1D42">
              <w:rPr>
                <w:rFonts w:ascii="Arial" w:hAnsi="Arial" w:cs="Arial"/>
              </w:rPr>
              <w:t xml:space="preserve"> </w:t>
            </w:r>
            <w:r w:rsidRPr="002F1D42">
              <w:rPr>
                <w:rFonts w:ascii="Arial" w:hAnsi="Arial"/>
              </w:rPr>
              <w:t>είμαι</w:t>
            </w:r>
            <w:r w:rsidRPr="002F1D42">
              <w:rPr>
                <w:rFonts w:ascii="Arial" w:hAnsi="Arial" w:cs="Arial"/>
              </w:rPr>
              <w:t xml:space="preserve"> </w:t>
            </w:r>
            <w:r w:rsidRPr="002F1D42">
              <w:rPr>
                <w:rFonts w:ascii="Arial" w:hAnsi="Arial"/>
              </w:rPr>
              <w:t>θυμωμένος·</w:t>
            </w:r>
            <w:r w:rsidRPr="002F1D42">
              <w:rPr>
                <w:rFonts w:ascii="Arial" w:hAnsi="Arial" w:cs="Arial"/>
              </w:rPr>
              <w:t xml:space="preserve"> </w:t>
            </w:r>
            <w:r w:rsidRPr="002F1D42">
              <w:rPr>
                <w:rFonts w:ascii="Arial" w:hAnsi="Arial"/>
              </w:rPr>
              <w:t>καλύτερα</w:t>
            </w:r>
            <w:r w:rsidRPr="002F1D42">
              <w:rPr>
                <w:rFonts w:ascii="Arial" w:hAnsi="Arial" w:cs="Arial"/>
              </w:rPr>
              <w:t xml:space="preserve"> </w:t>
            </w:r>
            <w:r w:rsidRPr="002F1D42">
              <w:rPr>
                <w:rFonts w:ascii="Arial" w:hAnsi="Arial"/>
              </w:rPr>
              <w:t>να</w:t>
            </w:r>
            <w:r w:rsidRPr="002F1D42">
              <w:rPr>
                <w:rFonts w:ascii="Arial" w:hAnsi="Arial" w:cs="Arial"/>
              </w:rPr>
              <w:t xml:space="preserve"> </w:t>
            </w:r>
            <w:r w:rsidRPr="002F1D42">
              <w:rPr>
                <w:rFonts w:ascii="Arial" w:hAnsi="Arial"/>
              </w:rPr>
              <w:t>πεθά</w:t>
            </w:r>
            <w:r w:rsidRPr="002F1D42">
              <w:rPr>
                <w:rFonts w:ascii="Arial" w:hAnsi="Arial"/>
              </w:rPr>
              <w:softHyphen/>
              <w:t>νω</w:t>
            </w:r>
            <w:r w:rsidRPr="002F1D42">
              <w:rPr>
                <w:rFonts w:ascii="Arial" w:hAnsi="Arial" w:cs="Arial"/>
              </w:rPr>
              <w:t>!</w:t>
            </w:r>
            <w:r w:rsidRPr="002F1D42">
              <w:rPr>
                <w:rFonts w:ascii="Arial" w:hAnsi="Arial"/>
              </w:rPr>
              <w:t>»</w:t>
            </w:r>
          </w:p>
          <w:p w:rsidR="000578F7" w:rsidRPr="003E783D" w:rsidRDefault="000578F7" w:rsidP="0052321F">
            <w:pPr>
              <w:shd w:val="clear" w:color="auto" w:fill="FFFFFF"/>
              <w:autoSpaceDE w:val="0"/>
              <w:autoSpaceDN w:val="0"/>
              <w:adjustRightInd w:val="0"/>
              <w:rPr>
                <w:rFonts w:ascii="Arial" w:hAnsi="Arial" w:cs="Arial"/>
              </w:rPr>
            </w:pPr>
            <w:r w:rsidRPr="003E783D">
              <w:rPr>
                <w:rFonts w:ascii="Arial" w:hAnsi="Arial" w:cs="Arial"/>
                <w:vertAlign w:val="superscript"/>
              </w:rPr>
              <w:t>1</w:t>
            </w:r>
            <w:r w:rsidRPr="002F1D42">
              <w:rPr>
                <w:rFonts w:ascii="Arial" w:hAnsi="Arial"/>
              </w:rPr>
              <w:t>°Τοτε</w:t>
            </w:r>
            <w:r w:rsidRPr="002F1D42">
              <w:rPr>
                <w:rFonts w:ascii="Arial" w:hAnsi="Arial" w:cs="Arial"/>
              </w:rPr>
              <w:t xml:space="preserve"> </w:t>
            </w:r>
            <w:r w:rsidRPr="002F1D42">
              <w:rPr>
                <w:rFonts w:ascii="Arial" w:hAnsi="Arial"/>
              </w:rPr>
              <w:t>ο</w:t>
            </w:r>
            <w:r w:rsidRPr="002F1D42">
              <w:rPr>
                <w:rFonts w:ascii="Arial" w:hAnsi="Arial" w:cs="Arial"/>
              </w:rPr>
              <w:t xml:space="preserve"> </w:t>
            </w:r>
            <w:r w:rsidRPr="002F1D42">
              <w:rPr>
                <w:rFonts w:ascii="Arial" w:hAnsi="Arial"/>
              </w:rPr>
              <w:t>Κύριος</w:t>
            </w:r>
            <w:r w:rsidRPr="002F1D42">
              <w:rPr>
                <w:rFonts w:ascii="Arial" w:hAnsi="Arial" w:cs="Arial"/>
              </w:rPr>
              <w:t xml:space="preserve"> </w:t>
            </w:r>
            <w:r w:rsidRPr="002F1D42">
              <w:rPr>
                <w:rFonts w:ascii="Arial" w:hAnsi="Arial"/>
              </w:rPr>
              <w:t>του</w:t>
            </w:r>
            <w:r w:rsidRPr="002F1D42">
              <w:rPr>
                <w:rFonts w:ascii="Arial" w:hAnsi="Arial" w:cs="Arial"/>
              </w:rPr>
              <w:t xml:space="preserve"> </w:t>
            </w:r>
            <w:r w:rsidRPr="002F1D42">
              <w:rPr>
                <w:rFonts w:ascii="Arial" w:hAnsi="Arial"/>
              </w:rPr>
              <w:t>είπε</w:t>
            </w:r>
            <w:r w:rsidRPr="002F1D42">
              <w:rPr>
                <w:rFonts w:ascii="Arial" w:hAnsi="Arial" w:cs="Arial"/>
              </w:rPr>
              <w:t xml:space="preserve">: </w:t>
            </w:r>
            <w:r w:rsidRPr="002F1D42">
              <w:rPr>
                <w:rFonts w:ascii="Arial" w:hAnsi="Arial"/>
              </w:rPr>
              <w:t>«</w:t>
            </w:r>
            <w:r w:rsidRPr="008A5B91">
              <w:rPr>
                <w:rFonts w:ascii="Arial" w:hAnsi="Arial"/>
                <w:b/>
                <w:i/>
              </w:rPr>
              <w:t>Πρόσεξε</w:t>
            </w:r>
            <w:r w:rsidRPr="008A5B91">
              <w:rPr>
                <w:rFonts w:ascii="Arial" w:hAnsi="Arial" w:cs="Arial"/>
                <w:b/>
                <w:i/>
              </w:rPr>
              <w:t xml:space="preserve"> </w:t>
            </w:r>
            <w:r w:rsidRPr="008A5B91">
              <w:rPr>
                <w:rFonts w:ascii="Arial" w:hAnsi="Arial"/>
                <w:b/>
                <w:i/>
              </w:rPr>
              <w:t>Ιωνά</w:t>
            </w:r>
            <w:r w:rsidRPr="008A5B91">
              <w:rPr>
                <w:rFonts w:ascii="Arial" w:hAnsi="Arial" w:cs="Arial"/>
                <w:b/>
                <w:i/>
              </w:rPr>
              <w:t xml:space="preserve">: </w:t>
            </w:r>
            <w:r w:rsidRPr="008A5B91">
              <w:rPr>
                <w:rFonts w:ascii="Arial" w:hAnsi="Arial"/>
                <w:b/>
                <w:i/>
              </w:rPr>
              <w:t>Εσύ</w:t>
            </w:r>
            <w:r w:rsidRPr="008A5B91">
              <w:rPr>
                <w:rFonts w:ascii="Arial" w:hAnsi="Arial" w:cs="Arial"/>
                <w:b/>
                <w:i/>
              </w:rPr>
              <w:t xml:space="preserve"> </w:t>
            </w:r>
            <w:r w:rsidRPr="008A5B91">
              <w:rPr>
                <w:rFonts w:ascii="Arial" w:hAnsi="Arial"/>
                <w:b/>
                <w:i/>
              </w:rPr>
              <w:t>ούτε</w:t>
            </w:r>
            <w:r w:rsidRPr="008A5B91">
              <w:rPr>
                <w:rFonts w:ascii="Arial" w:hAnsi="Arial" w:cs="Arial"/>
                <w:b/>
                <w:i/>
              </w:rPr>
              <w:t xml:space="preserve"> </w:t>
            </w:r>
            <w:r w:rsidRPr="008A5B91">
              <w:rPr>
                <w:rFonts w:ascii="Arial" w:hAnsi="Arial"/>
                <w:b/>
                <w:i/>
              </w:rPr>
              <w:t>κοπίασες</w:t>
            </w:r>
            <w:r w:rsidRPr="008A5B91">
              <w:rPr>
                <w:rFonts w:ascii="Arial" w:hAnsi="Arial" w:cs="Arial"/>
                <w:b/>
                <w:i/>
              </w:rPr>
              <w:t xml:space="preserve"> </w:t>
            </w:r>
            <w:r w:rsidRPr="008A5B91">
              <w:rPr>
                <w:rFonts w:ascii="Arial" w:hAnsi="Arial"/>
                <w:b/>
                <w:i/>
              </w:rPr>
              <w:t>γι</w:t>
            </w:r>
            <w:r w:rsidRPr="008A5B91">
              <w:rPr>
                <w:rFonts w:ascii="Arial" w:hAnsi="Arial" w:cs="Arial"/>
                <w:b/>
                <w:i/>
              </w:rPr>
              <w:t xml:space="preserve">' </w:t>
            </w:r>
            <w:r>
              <w:rPr>
                <w:rFonts w:ascii="Arial" w:hAnsi="Arial" w:cs="Arial"/>
                <w:b/>
                <w:i/>
              </w:rPr>
              <w:t xml:space="preserve"> </w:t>
            </w:r>
            <w:r w:rsidRPr="008A5B91">
              <w:rPr>
                <w:rFonts w:ascii="Arial" w:hAnsi="Arial"/>
                <w:b/>
                <w:i/>
              </w:rPr>
              <w:t>αυτό</w:t>
            </w:r>
            <w:r w:rsidRPr="008A5B91">
              <w:rPr>
                <w:rFonts w:ascii="Arial" w:hAnsi="Arial" w:cs="Arial"/>
                <w:b/>
                <w:i/>
              </w:rPr>
              <w:t xml:space="preserve"> </w:t>
            </w:r>
            <w:r w:rsidRPr="008A5B91">
              <w:rPr>
                <w:rFonts w:ascii="Arial" w:hAnsi="Arial"/>
                <w:b/>
                <w:i/>
              </w:rPr>
              <w:t>το</w:t>
            </w:r>
            <w:r w:rsidRPr="008A5B91">
              <w:rPr>
                <w:rFonts w:ascii="Arial" w:hAnsi="Arial" w:cs="Arial"/>
                <w:b/>
                <w:i/>
              </w:rPr>
              <w:t xml:space="preserve"> </w:t>
            </w:r>
            <w:r w:rsidRPr="008A5B91">
              <w:rPr>
                <w:rFonts w:ascii="Arial" w:hAnsi="Arial"/>
                <w:b/>
                <w:i/>
              </w:rPr>
              <w:t>φυτό</w:t>
            </w:r>
            <w:r w:rsidRPr="008A5B91">
              <w:rPr>
                <w:rFonts w:ascii="Arial" w:hAnsi="Arial" w:cs="Arial"/>
                <w:b/>
                <w:i/>
              </w:rPr>
              <w:t xml:space="preserve"> </w:t>
            </w:r>
            <w:r w:rsidRPr="008A5B91">
              <w:rPr>
                <w:rFonts w:ascii="Arial" w:hAnsi="Arial"/>
                <w:b/>
                <w:i/>
              </w:rPr>
              <w:t>ούτε</w:t>
            </w:r>
            <w:r w:rsidRPr="008A5B91">
              <w:rPr>
                <w:rFonts w:ascii="Arial" w:hAnsi="Arial" w:cs="Arial"/>
                <w:b/>
                <w:i/>
              </w:rPr>
              <w:t xml:space="preserve"> </w:t>
            </w:r>
            <w:r w:rsidRPr="008A5B91">
              <w:rPr>
                <w:rFonts w:ascii="Arial" w:hAnsi="Arial"/>
                <w:b/>
                <w:i/>
              </w:rPr>
              <w:t xml:space="preserve">το </w:t>
            </w:r>
            <w:r w:rsidRPr="008A5B91">
              <w:rPr>
                <w:rFonts w:ascii="Arial" w:hAnsi="Arial" w:cs="Arial"/>
                <w:b/>
                <w:i/>
              </w:rPr>
              <w:t>'</w:t>
            </w:r>
            <w:r w:rsidRPr="008A5B91">
              <w:rPr>
                <w:rFonts w:ascii="Arial" w:hAnsi="Arial"/>
                <w:b/>
                <w:i/>
              </w:rPr>
              <w:t>κάνες</w:t>
            </w:r>
            <w:r w:rsidRPr="008A5B91">
              <w:rPr>
                <w:rFonts w:ascii="Arial" w:hAnsi="Arial" w:cs="Arial"/>
                <w:b/>
                <w:i/>
              </w:rPr>
              <w:t xml:space="preserve"> </w:t>
            </w:r>
            <w:r w:rsidRPr="008A5B91">
              <w:rPr>
                <w:rFonts w:ascii="Arial" w:hAnsi="Arial"/>
                <w:b/>
                <w:i/>
              </w:rPr>
              <w:t>να</w:t>
            </w:r>
            <w:r w:rsidRPr="008A5B91">
              <w:rPr>
                <w:rFonts w:ascii="Arial" w:hAnsi="Arial" w:cs="Arial"/>
                <w:b/>
                <w:i/>
              </w:rPr>
              <w:t xml:space="preserve"> </w:t>
            </w:r>
            <w:r w:rsidRPr="008A5B91">
              <w:rPr>
                <w:rFonts w:ascii="Arial" w:hAnsi="Arial"/>
                <w:b/>
                <w:i/>
              </w:rPr>
              <w:t>μεγαλώσει</w:t>
            </w:r>
            <w:r w:rsidRPr="008A5B91">
              <w:rPr>
                <w:rFonts w:ascii="Arial" w:hAnsi="Arial" w:cs="Arial"/>
                <w:b/>
                <w:i/>
              </w:rPr>
              <w:t xml:space="preserve">. </w:t>
            </w:r>
            <w:r w:rsidRPr="008A5B91">
              <w:rPr>
                <w:rFonts w:ascii="Arial" w:hAnsi="Arial"/>
                <w:b/>
                <w:i/>
              </w:rPr>
              <w:t>Μόνο</w:t>
            </w:r>
            <w:r w:rsidRPr="008A5B91">
              <w:rPr>
                <w:rFonts w:ascii="Arial" w:hAnsi="Arial" w:cs="Arial"/>
                <w:b/>
                <w:i/>
              </w:rPr>
              <w:t xml:space="preserve"> </w:t>
            </w:r>
            <w:r w:rsidRPr="008A5B91">
              <w:rPr>
                <w:rFonts w:ascii="Arial" w:hAnsi="Arial"/>
                <w:b/>
                <w:i/>
              </w:rPr>
              <w:t>του</w:t>
            </w:r>
            <w:r w:rsidRPr="008A5B91">
              <w:rPr>
                <w:rFonts w:ascii="Arial" w:hAnsi="Arial" w:cs="Arial"/>
                <w:b/>
                <w:i/>
              </w:rPr>
              <w:t xml:space="preserve"> </w:t>
            </w:r>
            <w:r w:rsidRPr="008A5B91">
              <w:rPr>
                <w:rFonts w:ascii="Arial" w:hAnsi="Arial"/>
                <w:b/>
                <w:i/>
              </w:rPr>
              <w:t>μεγάλωσε μέσα</w:t>
            </w:r>
            <w:r w:rsidRPr="008A5B91">
              <w:rPr>
                <w:rFonts w:ascii="Arial" w:hAnsi="Arial" w:cs="Arial"/>
                <w:b/>
                <w:i/>
              </w:rPr>
              <w:t xml:space="preserve"> </w:t>
            </w:r>
            <w:r w:rsidRPr="008A5B91">
              <w:rPr>
                <w:rFonts w:ascii="Arial" w:hAnsi="Arial"/>
                <w:b/>
                <w:i/>
              </w:rPr>
              <w:t>σε</w:t>
            </w:r>
            <w:r w:rsidRPr="008A5B91">
              <w:rPr>
                <w:rFonts w:ascii="Arial" w:hAnsi="Arial" w:cs="Arial"/>
                <w:b/>
                <w:i/>
              </w:rPr>
              <w:t xml:space="preserve"> </w:t>
            </w:r>
            <w:r w:rsidRPr="008A5B91">
              <w:rPr>
                <w:rFonts w:ascii="Arial" w:hAnsi="Arial"/>
                <w:b/>
                <w:i/>
              </w:rPr>
              <w:t>μια</w:t>
            </w:r>
            <w:r w:rsidRPr="008A5B91">
              <w:rPr>
                <w:rFonts w:ascii="Arial" w:hAnsi="Arial" w:cs="Arial"/>
                <w:b/>
                <w:i/>
              </w:rPr>
              <w:t xml:space="preserve"> </w:t>
            </w:r>
            <w:r w:rsidRPr="008A5B91">
              <w:rPr>
                <w:rFonts w:ascii="Arial" w:hAnsi="Arial"/>
                <w:b/>
                <w:i/>
              </w:rPr>
              <w:t>νύχια</w:t>
            </w:r>
            <w:r w:rsidRPr="008A5B91">
              <w:rPr>
                <w:rFonts w:ascii="Arial" w:hAnsi="Arial" w:cs="Arial"/>
                <w:b/>
                <w:i/>
              </w:rPr>
              <w:t xml:space="preserve"> </w:t>
            </w:r>
            <w:r w:rsidRPr="008A5B91">
              <w:rPr>
                <w:rFonts w:ascii="Arial" w:hAnsi="Arial"/>
                <w:b/>
                <w:i/>
              </w:rPr>
              <w:t>και</w:t>
            </w:r>
            <w:r w:rsidRPr="008A5B91">
              <w:rPr>
                <w:rFonts w:ascii="Arial" w:hAnsi="Arial" w:cs="Arial"/>
                <w:b/>
                <w:i/>
              </w:rPr>
              <w:t xml:space="preserve"> </w:t>
            </w:r>
            <w:r w:rsidRPr="008A5B91">
              <w:rPr>
                <w:rFonts w:ascii="Arial" w:hAnsi="Arial"/>
                <w:b/>
                <w:i/>
              </w:rPr>
              <w:t>την</w:t>
            </w:r>
            <w:r w:rsidRPr="008A5B91">
              <w:rPr>
                <w:rFonts w:ascii="Arial" w:hAnsi="Arial" w:cs="Arial"/>
                <w:b/>
                <w:i/>
              </w:rPr>
              <w:t xml:space="preserve"> </w:t>
            </w:r>
            <w:r w:rsidRPr="008A5B91">
              <w:rPr>
                <w:rFonts w:ascii="Arial" w:hAnsi="Arial"/>
                <w:b/>
                <w:i/>
              </w:rPr>
              <w:t>άλλη</w:t>
            </w:r>
            <w:r w:rsidRPr="008A5B91">
              <w:rPr>
                <w:rFonts w:ascii="Arial" w:hAnsi="Arial" w:cs="Arial"/>
                <w:b/>
                <w:i/>
              </w:rPr>
              <w:t xml:space="preserve"> </w:t>
            </w:r>
            <w:r w:rsidRPr="008A5B91">
              <w:rPr>
                <w:rFonts w:ascii="Arial" w:hAnsi="Arial"/>
                <w:b/>
                <w:i/>
              </w:rPr>
              <w:t>μέρα</w:t>
            </w:r>
            <w:r w:rsidRPr="008A5B91">
              <w:rPr>
                <w:rFonts w:ascii="Arial" w:hAnsi="Arial" w:cs="Arial"/>
                <w:b/>
                <w:i/>
              </w:rPr>
              <w:t xml:space="preserve"> </w:t>
            </w:r>
            <w:r w:rsidRPr="008A5B91">
              <w:rPr>
                <w:rFonts w:ascii="Arial" w:hAnsi="Arial"/>
                <w:b/>
                <w:i/>
              </w:rPr>
              <w:t>ξερά</w:t>
            </w:r>
            <w:r w:rsidRPr="008A5B91">
              <w:rPr>
                <w:rFonts w:ascii="Arial" w:hAnsi="Arial"/>
                <w:b/>
                <w:i/>
              </w:rPr>
              <w:softHyphen/>
              <w:t>θηκε</w:t>
            </w:r>
            <w:r w:rsidRPr="008A5B91">
              <w:rPr>
                <w:rFonts w:ascii="Arial" w:hAnsi="Arial" w:cs="Arial"/>
                <w:b/>
                <w:i/>
              </w:rPr>
              <w:t xml:space="preserve">. </w:t>
            </w:r>
            <w:r w:rsidRPr="008A5B91">
              <w:rPr>
                <w:rFonts w:ascii="Arial" w:hAnsi="Arial"/>
                <w:b/>
                <w:i/>
              </w:rPr>
              <w:t>Κι</w:t>
            </w:r>
            <w:r w:rsidRPr="008A5B91">
              <w:rPr>
                <w:rFonts w:ascii="Arial" w:hAnsi="Arial" w:cs="Arial"/>
                <w:b/>
                <w:i/>
              </w:rPr>
              <w:t xml:space="preserve"> </w:t>
            </w:r>
            <w:r w:rsidRPr="008A5B91">
              <w:rPr>
                <w:rFonts w:ascii="Arial" w:hAnsi="Arial"/>
                <w:b/>
                <w:i/>
              </w:rPr>
              <w:t>όμως</w:t>
            </w:r>
            <w:r w:rsidRPr="008A5B91">
              <w:rPr>
                <w:rFonts w:ascii="Arial" w:hAnsi="Arial" w:cs="Arial"/>
                <w:b/>
                <w:i/>
              </w:rPr>
              <w:t xml:space="preserve"> </w:t>
            </w:r>
            <w:r w:rsidRPr="008A5B91">
              <w:rPr>
                <w:rFonts w:ascii="Arial" w:hAnsi="Arial"/>
                <w:b/>
                <w:i/>
              </w:rPr>
              <w:t>λυπήθηκες</w:t>
            </w:r>
            <w:r w:rsidRPr="008A5B91">
              <w:rPr>
                <w:rFonts w:ascii="Arial" w:hAnsi="Arial" w:cs="Arial"/>
                <w:b/>
                <w:i/>
              </w:rPr>
              <w:t xml:space="preserve"> </w:t>
            </w:r>
            <w:r w:rsidRPr="008A5B91">
              <w:rPr>
                <w:rFonts w:ascii="Arial" w:hAnsi="Arial"/>
                <w:b/>
                <w:i/>
              </w:rPr>
              <w:t>γι</w:t>
            </w:r>
            <w:r w:rsidRPr="008A5B91">
              <w:rPr>
                <w:rFonts w:ascii="Arial" w:hAnsi="Arial" w:cs="Arial"/>
                <w:b/>
                <w:i/>
              </w:rPr>
              <w:t xml:space="preserve">' </w:t>
            </w:r>
            <w:r w:rsidRPr="008A5B91">
              <w:rPr>
                <w:rFonts w:ascii="Arial" w:hAnsi="Arial"/>
                <w:b/>
                <w:i/>
              </w:rPr>
              <w:t>αυτό</w:t>
            </w:r>
            <w:r>
              <w:rPr>
                <w:rFonts w:ascii="Arial" w:hAnsi="Arial" w:cs="Arial"/>
                <w:b/>
                <w:i/>
              </w:rPr>
              <w:t xml:space="preserve">! </w:t>
            </w:r>
            <w:r w:rsidRPr="008A5B91">
              <w:rPr>
                <w:rFonts w:ascii="Arial" w:hAnsi="Arial"/>
                <w:b/>
                <w:i/>
              </w:rPr>
              <w:t>Εγώ δεν</w:t>
            </w:r>
            <w:r w:rsidRPr="008A5B91">
              <w:rPr>
                <w:rFonts w:ascii="Arial" w:hAnsi="Arial" w:cs="Arial"/>
                <w:b/>
                <w:i/>
              </w:rPr>
              <w:t xml:space="preserve"> </w:t>
            </w:r>
            <w:r w:rsidRPr="008A5B91">
              <w:rPr>
                <w:rFonts w:ascii="Arial" w:hAnsi="Arial"/>
                <w:b/>
                <w:i/>
              </w:rPr>
              <w:t>έπρεπε</w:t>
            </w:r>
            <w:r w:rsidRPr="008A5B91">
              <w:rPr>
                <w:rFonts w:ascii="Arial" w:hAnsi="Arial" w:cs="Arial"/>
                <w:b/>
                <w:i/>
              </w:rPr>
              <w:t xml:space="preserve"> </w:t>
            </w:r>
            <w:r w:rsidRPr="008A5B91">
              <w:rPr>
                <w:rFonts w:ascii="Arial" w:hAnsi="Arial"/>
                <w:b/>
                <w:i/>
              </w:rPr>
              <w:t>να</w:t>
            </w:r>
            <w:r w:rsidRPr="008A5B91">
              <w:rPr>
                <w:rFonts w:ascii="Arial" w:hAnsi="Arial" w:cs="Arial"/>
                <w:b/>
                <w:i/>
              </w:rPr>
              <w:t xml:space="preserve"> </w:t>
            </w:r>
            <w:r w:rsidRPr="008A5B91">
              <w:rPr>
                <w:rFonts w:ascii="Arial" w:hAnsi="Arial"/>
                <w:b/>
                <w:i/>
              </w:rPr>
              <w:t>λυπηθώ</w:t>
            </w:r>
            <w:r w:rsidRPr="008A5B91">
              <w:rPr>
                <w:rFonts w:ascii="Arial" w:hAnsi="Arial" w:cs="Arial"/>
                <w:b/>
                <w:i/>
              </w:rPr>
              <w:t xml:space="preserve"> </w:t>
            </w:r>
            <w:r w:rsidRPr="008A5B91">
              <w:rPr>
                <w:rFonts w:ascii="Arial" w:hAnsi="Arial"/>
                <w:b/>
                <w:i/>
              </w:rPr>
              <w:t>για</w:t>
            </w:r>
            <w:r w:rsidRPr="008A5B91">
              <w:rPr>
                <w:rFonts w:ascii="Arial" w:hAnsi="Arial" w:cs="Arial"/>
                <w:b/>
                <w:i/>
              </w:rPr>
              <w:t xml:space="preserve"> </w:t>
            </w:r>
            <w:r w:rsidRPr="008A5B91">
              <w:rPr>
                <w:rFonts w:ascii="Arial" w:hAnsi="Arial"/>
                <w:b/>
                <w:i/>
              </w:rPr>
              <w:t>τη</w:t>
            </w:r>
            <w:r w:rsidRPr="008A5B91">
              <w:rPr>
                <w:rFonts w:ascii="Arial" w:hAnsi="Arial" w:cs="Arial"/>
                <w:b/>
                <w:i/>
              </w:rPr>
              <w:t xml:space="preserve"> "</w:t>
            </w:r>
            <w:r w:rsidRPr="008A5B91">
              <w:rPr>
                <w:rFonts w:ascii="Arial" w:hAnsi="Arial"/>
                <w:b/>
                <w:i/>
              </w:rPr>
              <w:t>Νινευή</w:t>
            </w:r>
            <w:r w:rsidRPr="008A5B91">
              <w:rPr>
                <w:rFonts w:ascii="Arial" w:hAnsi="Arial" w:cs="Arial"/>
                <w:b/>
                <w:i/>
              </w:rPr>
              <w:t xml:space="preserve">, </w:t>
            </w:r>
            <w:r w:rsidRPr="008A5B91">
              <w:rPr>
                <w:rFonts w:ascii="Arial" w:hAnsi="Arial"/>
                <w:b/>
                <w:i/>
              </w:rPr>
              <w:t>τη μεγάλη</w:t>
            </w:r>
            <w:r w:rsidRPr="008A5B91">
              <w:rPr>
                <w:rFonts w:ascii="Arial" w:hAnsi="Arial" w:cs="Arial"/>
                <w:b/>
                <w:i/>
              </w:rPr>
              <w:t xml:space="preserve"> </w:t>
            </w:r>
            <w:r w:rsidRPr="008A5B91">
              <w:rPr>
                <w:rFonts w:ascii="Arial" w:hAnsi="Arial"/>
                <w:b/>
                <w:i/>
              </w:rPr>
              <w:t>πόλη</w:t>
            </w:r>
            <w:r w:rsidRPr="008A5B91">
              <w:rPr>
                <w:rFonts w:ascii="Arial" w:hAnsi="Arial" w:cs="Arial"/>
                <w:b/>
                <w:i/>
              </w:rPr>
              <w:t xml:space="preserve">; </w:t>
            </w:r>
            <w:r w:rsidRPr="008A5B91">
              <w:rPr>
                <w:rFonts w:ascii="Arial" w:hAnsi="Arial"/>
                <w:b/>
                <w:i/>
              </w:rPr>
              <w:t>Σ</w:t>
            </w:r>
            <w:r w:rsidRPr="008A5B91">
              <w:rPr>
                <w:rFonts w:ascii="Arial" w:hAnsi="Arial" w:cs="Arial"/>
                <w:b/>
                <w:i/>
              </w:rPr>
              <w:t xml:space="preserve">' </w:t>
            </w:r>
            <w:r w:rsidRPr="008A5B91">
              <w:rPr>
                <w:rFonts w:ascii="Arial" w:hAnsi="Arial"/>
                <w:b/>
                <w:i/>
              </w:rPr>
              <w:t>αυτήν</w:t>
            </w:r>
            <w:r w:rsidRPr="008A5B91">
              <w:rPr>
                <w:rFonts w:ascii="Arial" w:hAnsi="Arial" w:cs="Arial"/>
                <w:b/>
                <w:i/>
              </w:rPr>
              <w:t xml:space="preserve"> </w:t>
            </w:r>
            <w:r w:rsidRPr="008A5B91">
              <w:rPr>
                <w:rFonts w:ascii="Arial" w:hAnsi="Arial"/>
                <w:b/>
                <w:i/>
              </w:rPr>
              <w:t>υπάρχουν</w:t>
            </w:r>
            <w:r w:rsidRPr="008A5B91">
              <w:rPr>
                <w:rFonts w:ascii="Arial" w:hAnsi="Arial" w:cs="Arial"/>
                <w:b/>
                <w:i/>
              </w:rPr>
              <w:t xml:space="preserve"> </w:t>
            </w:r>
            <w:r w:rsidRPr="008A5B91">
              <w:rPr>
                <w:rFonts w:ascii="Arial" w:hAnsi="Arial"/>
                <w:b/>
                <w:i/>
              </w:rPr>
              <w:t>περισσό</w:t>
            </w:r>
            <w:r w:rsidRPr="008A5B91">
              <w:rPr>
                <w:rFonts w:ascii="Arial" w:hAnsi="Arial"/>
                <w:b/>
                <w:i/>
              </w:rPr>
              <w:softHyphen/>
              <w:t>τεροι</w:t>
            </w:r>
            <w:r w:rsidRPr="008A5B91">
              <w:rPr>
                <w:rFonts w:ascii="Arial" w:hAnsi="Arial" w:cs="Arial"/>
                <w:b/>
                <w:i/>
              </w:rPr>
              <w:t xml:space="preserve"> </w:t>
            </w:r>
            <w:r w:rsidRPr="008A5B91">
              <w:rPr>
                <w:rFonts w:ascii="Arial" w:hAnsi="Arial"/>
                <w:b/>
                <w:i/>
              </w:rPr>
              <w:t>από</w:t>
            </w:r>
            <w:r w:rsidRPr="008A5B91">
              <w:rPr>
                <w:rFonts w:ascii="Arial" w:hAnsi="Arial" w:cs="Arial"/>
                <w:b/>
                <w:i/>
              </w:rPr>
              <w:t xml:space="preserve"> </w:t>
            </w:r>
            <w:r w:rsidRPr="008A5B91">
              <w:rPr>
                <w:rFonts w:ascii="Arial" w:hAnsi="Arial"/>
                <w:b/>
                <w:i/>
              </w:rPr>
              <w:t>εκατόν</w:t>
            </w:r>
            <w:r w:rsidRPr="008A5B91">
              <w:rPr>
                <w:rFonts w:ascii="Arial" w:hAnsi="Arial" w:cs="Arial"/>
                <w:b/>
                <w:i/>
              </w:rPr>
              <w:t xml:space="preserve"> </w:t>
            </w:r>
            <w:r w:rsidRPr="008A5B91">
              <w:rPr>
                <w:rFonts w:ascii="Arial" w:hAnsi="Arial"/>
                <w:b/>
                <w:i/>
              </w:rPr>
              <w:t>είκοσι</w:t>
            </w:r>
            <w:r w:rsidRPr="008A5B91">
              <w:rPr>
                <w:rFonts w:ascii="Arial" w:hAnsi="Arial" w:cs="Arial"/>
                <w:b/>
                <w:i/>
              </w:rPr>
              <w:t xml:space="preserve"> </w:t>
            </w:r>
            <w:r w:rsidRPr="008A5B91">
              <w:rPr>
                <w:rFonts w:ascii="Arial" w:hAnsi="Arial"/>
                <w:b/>
                <w:i/>
              </w:rPr>
              <w:t>χιλιάδες</w:t>
            </w:r>
            <w:r w:rsidRPr="008A5B91">
              <w:rPr>
                <w:rFonts w:ascii="Arial" w:hAnsi="Arial" w:cs="Arial"/>
                <w:b/>
                <w:i/>
              </w:rPr>
              <w:t xml:space="preserve"> </w:t>
            </w:r>
            <w:r w:rsidRPr="008A5B91">
              <w:rPr>
                <w:rFonts w:ascii="Arial" w:hAnsi="Arial"/>
                <w:b/>
                <w:i/>
              </w:rPr>
              <w:t>άνθρωποι</w:t>
            </w:r>
            <w:r w:rsidRPr="008A5B91">
              <w:rPr>
                <w:rFonts w:ascii="Arial" w:hAnsi="Arial" w:cs="Arial"/>
                <w:b/>
                <w:i/>
              </w:rPr>
              <w:t xml:space="preserve">, </w:t>
            </w:r>
            <w:r w:rsidRPr="008A5B91">
              <w:rPr>
                <w:rFonts w:ascii="Arial" w:hAnsi="Arial"/>
                <w:b/>
                <w:i/>
              </w:rPr>
              <w:t>που</w:t>
            </w:r>
            <w:r w:rsidRPr="008A5B91">
              <w:rPr>
                <w:rFonts w:ascii="Arial" w:hAnsi="Arial" w:cs="Arial"/>
                <w:b/>
                <w:i/>
              </w:rPr>
              <w:t xml:space="preserve"> </w:t>
            </w:r>
            <w:r w:rsidRPr="008A5B91">
              <w:rPr>
                <w:rFonts w:ascii="Arial" w:hAnsi="Arial"/>
                <w:b/>
                <w:i/>
              </w:rPr>
              <w:t>δεν</w:t>
            </w:r>
            <w:r w:rsidRPr="008A5B91">
              <w:rPr>
                <w:rFonts w:ascii="Arial" w:hAnsi="Arial" w:cs="Arial"/>
                <w:b/>
                <w:i/>
              </w:rPr>
              <w:t xml:space="preserve"> </w:t>
            </w:r>
            <w:r w:rsidRPr="008A5B91">
              <w:rPr>
                <w:rFonts w:ascii="Arial" w:hAnsi="Arial"/>
                <w:b/>
                <w:i/>
              </w:rPr>
              <w:t>ξέρουν</w:t>
            </w:r>
            <w:r w:rsidRPr="008A5B91">
              <w:rPr>
                <w:rFonts w:ascii="Arial" w:hAnsi="Arial" w:cs="Arial"/>
                <w:b/>
                <w:i/>
              </w:rPr>
              <w:t xml:space="preserve"> </w:t>
            </w:r>
            <w:r w:rsidRPr="008A5B91">
              <w:rPr>
                <w:rFonts w:ascii="Arial" w:hAnsi="Arial"/>
                <w:b/>
                <w:i/>
              </w:rPr>
              <w:t>να</w:t>
            </w:r>
            <w:r w:rsidRPr="008A5B91">
              <w:rPr>
                <w:rFonts w:ascii="Arial" w:hAnsi="Arial" w:cs="Arial"/>
                <w:b/>
                <w:i/>
              </w:rPr>
              <w:t xml:space="preserve"> </w:t>
            </w:r>
            <w:r w:rsidRPr="008A5B91">
              <w:rPr>
                <w:rFonts w:ascii="Arial" w:hAnsi="Arial"/>
                <w:b/>
                <w:i/>
              </w:rPr>
              <w:t>ξεχωρίσουν</w:t>
            </w:r>
            <w:r w:rsidRPr="008A5B91">
              <w:rPr>
                <w:rFonts w:ascii="Arial" w:hAnsi="Arial" w:cs="Arial"/>
                <w:b/>
                <w:i/>
              </w:rPr>
              <w:t xml:space="preserve"> </w:t>
            </w:r>
            <w:r w:rsidRPr="008A5B91">
              <w:rPr>
                <w:rFonts w:ascii="Arial" w:hAnsi="Arial"/>
                <w:b/>
                <w:i/>
              </w:rPr>
              <w:t>το</w:t>
            </w:r>
            <w:r w:rsidRPr="008A5B91">
              <w:rPr>
                <w:rFonts w:ascii="Arial" w:hAnsi="Arial" w:cs="Arial"/>
                <w:b/>
                <w:i/>
              </w:rPr>
              <w:t xml:space="preserve"> </w:t>
            </w:r>
            <w:r w:rsidRPr="008A5B91">
              <w:rPr>
                <w:rFonts w:ascii="Arial" w:hAnsi="Arial"/>
                <w:b/>
                <w:i/>
              </w:rPr>
              <w:t>αριστερό τους</w:t>
            </w:r>
            <w:r w:rsidRPr="008A5B91">
              <w:rPr>
                <w:rFonts w:ascii="Arial" w:hAnsi="Arial" w:cs="Arial"/>
                <w:b/>
                <w:i/>
              </w:rPr>
              <w:t xml:space="preserve"> </w:t>
            </w:r>
            <w:r w:rsidRPr="008A5B91">
              <w:rPr>
                <w:rFonts w:ascii="Arial" w:hAnsi="Arial"/>
                <w:b/>
                <w:i/>
              </w:rPr>
              <w:t>χέρι</w:t>
            </w:r>
            <w:r w:rsidRPr="008A5B91">
              <w:rPr>
                <w:rFonts w:ascii="Arial" w:hAnsi="Arial" w:cs="Arial"/>
                <w:b/>
                <w:i/>
              </w:rPr>
              <w:t xml:space="preserve"> </w:t>
            </w:r>
            <w:r w:rsidRPr="008A5B91">
              <w:rPr>
                <w:rFonts w:ascii="Arial" w:hAnsi="Arial"/>
                <w:b/>
                <w:i/>
              </w:rPr>
              <w:t>από</w:t>
            </w:r>
            <w:r w:rsidRPr="008A5B91">
              <w:rPr>
                <w:rFonts w:ascii="Arial" w:hAnsi="Arial" w:cs="Arial"/>
                <w:b/>
                <w:i/>
              </w:rPr>
              <w:t xml:space="preserve"> </w:t>
            </w:r>
            <w:r w:rsidRPr="008A5B91">
              <w:rPr>
                <w:rFonts w:ascii="Arial" w:hAnsi="Arial"/>
                <w:b/>
                <w:i/>
              </w:rPr>
              <w:t>το</w:t>
            </w:r>
            <w:r w:rsidRPr="008A5B91">
              <w:rPr>
                <w:rFonts w:ascii="Arial" w:hAnsi="Arial" w:cs="Arial"/>
                <w:b/>
                <w:i/>
              </w:rPr>
              <w:t xml:space="preserve"> </w:t>
            </w:r>
            <w:r w:rsidRPr="008A5B91">
              <w:rPr>
                <w:rFonts w:ascii="Arial" w:hAnsi="Arial"/>
                <w:b/>
                <w:i/>
              </w:rPr>
              <w:t>δεξί</w:t>
            </w:r>
            <w:r>
              <w:rPr>
                <w:rFonts w:ascii="Arial" w:hAnsi="Arial" w:cs="Arial"/>
                <w:b/>
                <w:i/>
              </w:rPr>
              <w:t xml:space="preserve">. </w:t>
            </w:r>
            <w:r w:rsidRPr="008A5B91">
              <w:rPr>
                <w:rFonts w:ascii="Arial" w:hAnsi="Arial"/>
                <w:b/>
                <w:i/>
              </w:rPr>
              <w:t>Επίσης</w:t>
            </w:r>
            <w:r w:rsidRPr="008A5B91">
              <w:rPr>
                <w:rFonts w:ascii="Arial" w:hAnsi="Arial" w:cs="Arial"/>
                <w:b/>
                <w:i/>
              </w:rPr>
              <w:t xml:space="preserve"> </w:t>
            </w:r>
            <w:r w:rsidRPr="008A5B91">
              <w:rPr>
                <w:rFonts w:ascii="Arial" w:hAnsi="Arial"/>
                <w:b/>
                <w:i/>
              </w:rPr>
              <w:t>εκεί</w:t>
            </w:r>
            <w:r w:rsidRPr="008A5B91">
              <w:rPr>
                <w:rFonts w:ascii="Arial" w:hAnsi="Arial" w:cs="Arial"/>
                <w:b/>
                <w:i/>
              </w:rPr>
              <w:t xml:space="preserve"> </w:t>
            </w:r>
            <w:r w:rsidRPr="008A5B91">
              <w:rPr>
                <w:rFonts w:ascii="Arial" w:hAnsi="Arial"/>
                <w:b/>
                <w:i/>
              </w:rPr>
              <w:t>υπάρ</w:t>
            </w:r>
            <w:r w:rsidRPr="008A5B91">
              <w:rPr>
                <w:rFonts w:ascii="Arial" w:hAnsi="Arial"/>
                <w:b/>
                <w:i/>
              </w:rPr>
              <w:softHyphen/>
              <w:t>χουν</w:t>
            </w:r>
            <w:r w:rsidRPr="008A5B91">
              <w:rPr>
                <w:rFonts w:ascii="Arial" w:hAnsi="Arial" w:cs="Arial"/>
                <w:b/>
                <w:i/>
              </w:rPr>
              <w:t xml:space="preserve"> </w:t>
            </w:r>
            <w:r w:rsidRPr="002D0CE8">
              <w:rPr>
                <w:rFonts w:ascii="Arial" w:hAnsi="Arial"/>
                <w:b/>
                <w:i/>
                <w:color w:val="C00000"/>
                <w:sz w:val="32"/>
                <w:szCs w:val="32"/>
              </w:rPr>
              <w:t>και</w:t>
            </w:r>
            <w:r w:rsidRPr="002D0CE8">
              <w:rPr>
                <w:rFonts w:ascii="Arial" w:hAnsi="Arial" w:cs="Arial"/>
                <w:b/>
                <w:i/>
                <w:color w:val="C00000"/>
                <w:sz w:val="32"/>
                <w:szCs w:val="32"/>
              </w:rPr>
              <w:t xml:space="preserve"> </w:t>
            </w:r>
            <w:r w:rsidRPr="002D0CE8">
              <w:rPr>
                <w:rFonts w:ascii="Arial" w:hAnsi="Arial"/>
                <w:b/>
                <w:i/>
                <w:color w:val="C00000"/>
                <w:sz w:val="32"/>
                <w:szCs w:val="32"/>
              </w:rPr>
              <w:t>πολλά</w:t>
            </w:r>
            <w:r w:rsidRPr="002D0CE8">
              <w:rPr>
                <w:rFonts w:ascii="Arial" w:hAnsi="Arial" w:cs="Arial"/>
                <w:b/>
                <w:i/>
                <w:color w:val="C00000"/>
                <w:sz w:val="32"/>
                <w:szCs w:val="32"/>
              </w:rPr>
              <w:t xml:space="preserve"> </w:t>
            </w:r>
            <w:r w:rsidRPr="002D0CE8">
              <w:rPr>
                <w:rFonts w:ascii="Arial" w:hAnsi="Arial"/>
                <w:b/>
                <w:i/>
                <w:color w:val="C00000"/>
                <w:sz w:val="32"/>
                <w:szCs w:val="32"/>
              </w:rPr>
              <w:t>ζώα</w:t>
            </w:r>
            <w:r w:rsidRPr="002D0CE8">
              <w:rPr>
                <w:rFonts w:ascii="Arial" w:hAnsi="Arial" w:cs="Arial"/>
                <w:color w:val="C00000"/>
                <w:sz w:val="32"/>
                <w:szCs w:val="32"/>
              </w:rPr>
              <w:t>!»</w:t>
            </w:r>
          </w:p>
        </w:tc>
      </w:tr>
    </w:tbl>
    <w:p w:rsidR="000578F7" w:rsidRPr="00021AAE" w:rsidRDefault="000578F7" w:rsidP="000578F7">
      <w:pPr>
        <w:rPr>
          <w:rFonts w:ascii="Times New Roman" w:hAnsi="Times New Roman"/>
          <w:sz w:val="24"/>
          <w:szCs w:val="24"/>
        </w:rPr>
      </w:pPr>
    </w:p>
    <w:tbl>
      <w:tblPr>
        <w:tblW w:w="12000" w:type="dxa"/>
        <w:tblCellSpacing w:w="0" w:type="dxa"/>
        <w:tblBorders>
          <w:top w:val="outset" w:sz="6" w:space="0" w:color="auto"/>
          <w:left w:val="outset" w:sz="6" w:space="0" w:color="auto"/>
          <w:bottom w:val="outset" w:sz="6" w:space="0" w:color="auto"/>
          <w:right w:val="outset" w:sz="6" w:space="0" w:color="auto"/>
        </w:tblBorders>
        <w:shd w:val="clear" w:color="auto" w:fill="FFFFFF"/>
        <w:tblCellMar>
          <w:top w:w="75" w:type="dxa"/>
          <w:left w:w="75" w:type="dxa"/>
          <w:bottom w:w="75" w:type="dxa"/>
          <w:right w:w="75" w:type="dxa"/>
        </w:tblCellMar>
        <w:tblLook w:val="04A0"/>
      </w:tblPr>
      <w:tblGrid>
        <w:gridCol w:w="1200"/>
        <w:gridCol w:w="10800"/>
      </w:tblGrid>
      <w:tr w:rsidR="000578F7" w:rsidRPr="003E783D" w:rsidTr="0052321F">
        <w:trPr>
          <w:tblCellSpacing w:w="0" w:type="dxa"/>
        </w:trPr>
        <w:tc>
          <w:tcPr>
            <w:tcW w:w="5000" w:type="pct"/>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rsidR="000578F7" w:rsidRPr="00021AAE" w:rsidRDefault="000578F7" w:rsidP="0052321F">
            <w:pPr>
              <w:rPr>
                <w:rFonts w:ascii="Times New Roman" w:hAnsi="Times New Roman"/>
                <w:sz w:val="24"/>
                <w:szCs w:val="24"/>
              </w:rPr>
            </w:pPr>
            <w:r>
              <w:rPr>
                <w:rFonts w:ascii="Times New Roman" w:hAnsi="Times New Roman"/>
                <w:sz w:val="24"/>
                <w:szCs w:val="24"/>
              </w:rPr>
              <w:t>Αναζητείστε</w:t>
            </w:r>
            <w:r w:rsidRPr="006A0E21">
              <w:rPr>
                <w:rFonts w:ascii="Times New Roman" w:hAnsi="Times New Roman"/>
                <w:sz w:val="24"/>
                <w:szCs w:val="24"/>
              </w:rPr>
              <w:t xml:space="preserve"> </w:t>
            </w:r>
            <w:r>
              <w:rPr>
                <w:rFonts w:ascii="Times New Roman" w:hAnsi="Times New Roman"/>
                <w:sz w:val="24"/>
                <w:szCs w:val="24"/>
              </w:rPr>
              <w:t>για</w:t>
            </w:r>
            <w:r w:rsidRPr="006A0E21">
              <w:rPr>
                <w:rFonts w:ascii="Times New Roman" w:hAnsi="Times New Roman"/>
                <w:sz w:val="24"/>
                <w:szCs w:val="24"/>
              </w:rPr>
              <w:t xml:space="preserve"> </w:t>
            </w:r>
            <w:r>
              <w:rPr>
                <w:rFonts w:ascii="Times New Roman" w:hAnsi="Times New Roman"/>
                <w:sz w:val="24"/>
                <w:szCs w:val="24"/>
              </w:rPr>
              <w:t>τις</w:t>
            </w:r>
            <w:r w:rsidRPr="006A0E21">
              <w:rPr>
                <w:rFonts w:ascii="Times New Roman" w:hAnsi="Times New Roman"/>
                <w:sz w:val="24"/>
                <w:szCs w:val="24"/>
              </w:rPr>
              <w:t xml:space="preserve"> </w:t>
            </w:r>
            <w:r>
              <w:rPr>
                <w:rFonts w:ascii="Times New Roman" w:hAnsi="Times New Roman"/>
                <w:sz w:val="24"/>
                <w:szCs w:val="24"/>
              </w:rPr>
              <w:t>περικοπές</w:t>
            </w:r>
            <w:r w:rsidRPr="006A0E21">
              <w:rPr>
                <w:rFonts w:ascii="Times New Roman" w:hAnsi="Times New Roman"/>
                <w:sz w:val="24"/>
                <w:szCs w:val="24"/>
              </w:rPr>
              <w:t xml:space="preserve"> </w:t>
            </w:r>
            <w:r>
              <w:rPr>
                <w:rFonts w:ascii="Times New Roman" w:hAnsi="Times New Roman"/>
                <w:sz w:val="24"/>
                <w:szCs w:val="24"/>
              </w:rPr>
              <w:t>τους</w:t>
            </w:r>
            <w:r w:rsidRPr="006A0E21">
              <w:rPr>
                <w:rFonts w:ascii="Times New Roman" w:hAnsi="Times New Roman"/>
                <w:sz w:val="24"/>
                <w:szCs w:val="24"/>
              </w:rPr>
              <w:t xml:space="preserve"> </w:t>
            </w:r>
            <w:r>
              <w:rPr>
                <w:rFonts w:ascii="Times New Roman" w:hAnsi="Times New Roman"/>
                <w:sz w:val="24"/>
                <w:szCs w:val="24"/>
              </w:rPr>
              <w:t>τίτλους</w:t>
            </w:r>
            <w:r w:rsidRPr="006A0E21">
              <w:rPr>
                <w:rFonts w:ascii="Times New Roman" w:hAnsi="Times New Roman"/>
                <w:sz w:val="24"/>
                <w:szCs w:val="24"/>
              </w:rPr>
              <w:t xml:space="preserve"> </w:t>
            </w:r>
            <w:r>
              <w:rPr>
                <w:rFonts w:ascii="Times New Roman" w:hAnsi="Times New Roman"/>
                <w:sz w:val="24"/>
                <w:szCs w:val="24"/>
              </w:rPr>
              <w:t>που</w:t>
            </w:r>
            <w:r w:rsidRPr="006A0E21">
              <w:rPr>
                <w:rFonts w:ascii="Times New Roman" w:hAnsi="Times New Roman"/>
                <w:sz w:val="24"/>
                <w:szCs w:val="24"/>
              </w:rPr>
              <w:t xml:space="preserve"> </w:t>
            </w:r>
            <w:r>
              <w:rPr>
                <w:rFonts w:ascii="Times New Roman" w:hAnsi="Times New Roman"/>
                <w:sz w:val="24"/>
                <w:szCs w:val="24"/>
              </w:rPr>
              <w:t>ταιριάζουν:</w:t>
            </w:r>
            <w:r w:rsidRPr="006A0E21">
              <w:rPr>
                <w:rFonts w:ascii="Times New Roman" w:hAnsi="Times New Roman"/>
                <w:sz w:val="24"/>
                <w:szCs w:val="24"/>
              </w:rPr>
              <w:t xml:space="preserve"> </w:t>
            </w:r>
          </w:p>
        </w:tc>
      </w:tr>
      <w:tr w:rsidR="000578F7" w:rsidRPr="003E783D" w:rsidTr="0052321F">
        <w:trPr>
          <w:tblCellSpacing w:w="0" w:type="dxa"/>
        </w:trPr>
        <w:tc>
          <w:tcPr>
            <w:tcW w:w="5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0578F7" w:rsidRPr="00021AAE" w:rsidRDefault="000578F7" w:rsidP="0052321F">
            <w:pPr>
              <w:rPr>
                <w:rFonts w:ascii="Times New Roman" w:hAnsi="Times New Roman"/>
                <w:sz w:val="24"/>
                <w:szCs w:val="24"/>
              </w:rPr>
            </w:pPr>
            <w:r w:rsidRPr="00021AAE">
              <w:rPr>
                <w:rFonts w:ascii="Times New Roman" w:hAnsi="Times New Roman"/>
                <w:sz w:val="24"/>
                <w:szCs w:val="24"/>
              </w:rPr>
              <w:t>1,1-3</w:t>
            </w:r>
          </w:p>
        </w:tc>
        <w:tc>
          <w:tcPr>
            <w:tcW w:w="45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0578F7" w:rsidRPr="00021AAE" w:rsidRDefault="000578F7" w:rsidP="0052321F">
            <w:pPr>
              <w:rPr>
                <w:rFonts w:ascii="Times New Roman" w:hAnsi="Times New Roman"/>
                <w:sz w:val="24"/>
                <w:szCs w:val="24"/>
              </w:rPr>
            </w:pPr>
            <w:r w:rsidRPr="00021AAE">
              <w:rPr>
                <w:rFonts w:ascii="Times New Roman" w:hAnsi="Times New Roman"/>
                <w:sz w:val="24"/>
                <w:szCs w:val="24"/>
              </w:rPr>
              <w:t> </w:t>
            </w:r>
          </w:p>
        </w:tc>
      </w:tr>
      <w:tr w:rsidR="000578F7" w:rsidRPr="003E783D" w:rsidTr="0052321F">
        <w:trPr>
          <w:tblCellSpacing w:w="0" w:type="dxa"/>
        </w:trPr>
        <w:tc>
          <w:tcPr>
            <w:tcW w:w="5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0578F7" w:rsidRPr="00021AAE" w:rsidRDefault="000578F7" w:rsidP="0052321F">
            <w:pPr>
              <w:rPr>
                <w:rFonts w:ascii="Times New Roman" w:hAnsi="Times New Roman"/>
                <w:sz w:val="24"/>
                <w:szCs w:val="24"/>
              </w:rPr>
            </w:pPr>
            <w:r w:rsidRPr="00021AAE">
              <w:rPr>
                <w:rFonts w:ascii="Times New Roman" w:hAnsi="Times New Roman"/>
                <w:sz w:val="24"/>
                <w:szCs w:val="24"/>
              </w:rPr>
              <w:t>1,4-16</w:t>
            </w:r>
          </w:p>
        </w:tc>
        <w:tc>
          <w:tcPr>
            <w:tcW w:w="45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0578F7" w:rsidRPr="00021AAE" w:rsidRDefault="000578F7" w:rsidP="0052321F">
            <w:pPr>
              <w:rPr>
                <w:rFonts w:ascii="Times New Roman" w:hAnsi="Times New Roman"/>
                <w:sz w:val="24"/>
                <w:szCs w:val="24"/>
              </w:rPr>
            </w:pPr>
            <w:r w:rsidRPr="00021AAE">
              <w:rPr>
                <w:rFonts w:ascii="Times New Roman" w:hAnsi="Times New Roman"/>
                <w:sz w:val="24"/>
                <w:szCs w:val="24"/>
              </w:rPr>
              <w:t> </w:t>
            </w:r>
          </w:p>
        </w:tc>
      </w:tr>
      <w:tr w:rsidR="000578F7" w:rsidRPr="003E783D" w:rsidTr="0052321F">
        <w:trPr>
          <w:tblCellSpacing w:w="0" w:type="dxa"/>
        </w:trPr>
        <w:tc>
          <w:tcPr>
            <w:tcW w:w="5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0578F7" w:rsidRPr="00021AAE" w:rsidRDefault="000578F7" w:rsidP="0052321F">
            <w:pPr>
              <w:rPr>
                <w:rFonts w:ascii="Times New Roman" w:hAnsi="Times New Roman"/>
                <w:sz w:val="24"/>
                <w:szCs w:val="24"/>
              </w:rPr>
            </w:pPr>
            <w:r w:rsidRPr="00021AAE">
              <w:rPr>
                <w:rFonts w:ascii="Times New Roman" w:hAnsi="Times New Roman"/>
                <w:sz w:val="24"/>
                <w:szCs w:val="24"/>
              </w:rPr>
              <w:t>2,1-11</w:t>
            </w:r>
          </w:p>
        </w:tc>
        <w:tc>
          <w:tcPr>
            <w:tcW w:w="45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0578F7" w:rsidRPr="00021AAE" w:rsidRDefault="000578F7" w:rsidP="0052321F">
            <w:pPr>
              <w:rPr>
                <w:rFonts w:ascii="Times New Roman" w:hAnsi="Times New Roman"/>
                <w:sz w:val="24"/>
                <w:szCs w:val="24"/>
              </w:rPr>
            </w:pPr>
            <w:r w:rsidRPr="00021AAE">
              <w:rPr>
                <w:rFonts w:ascii="Times New Roman" w:hAnsi="Times New Roman"/>
                <w:sz w:val="24"/>
                <w:szCs w:val="24"/>
              </w:rPr>
              <w:t> </w:t>
            </w:r>
          </w:p>
        </w:tc>
      </w:tr>
      <w:tr w:rsidR="000578F7" w:rsidRPr="003E783D" w:rsidTr="0052321F">
        <w:trPr>
          <w:tblCellSpacing w:w="0" w:type="dxa"/>
        </w:trPr>
        <w:tc>
          <w:tcPr>
            <w:tcW w:w="5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0578F7" w:rsidRPr="00021AAE" w:rsidRDefault="000578F7" w:rsidP="0052321F">
            <w:pPr>
              <w:rPr>
                <w:rFonts w:ascii="Times New Roman" w:hAnsi="Times New Roman"/>
                <w:sz w:val="24"/>
                <w:szCs w:val="24"/>
              </w:rPr>
            </w:pPr>
            <w:r w:rsidRPr="00021AAE">
              <w:rPr>
                <w:rFonts w:ascii="Times New Roman" w:hAnsi="Times New Roman"/>
                <w:sz w:val="24"/>
                <w:szCs w:val="24"/>
              </w:rPr>
              <w:t>3,1-10</w:t>
            </w:r>
          </w:p>
        </w:tc>
        <w:tc>
          <w:tcPr>
            <w:tcW w:w="45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0578F7" w:rsidRPr="00021AAE" w:rsidRDefault="000578F7" w:rsidP="0052321F">
            <w:pPr>
              <w:rPr>
                <w:rFonts w:ascii="Times New Roman" w:hAnsi="Times New Roman"/>
                <w:sz w:val="24"/>
                <w:szCs w:val="24"/>
              </w:rPr>
            </w:pPr>
            <w:r w:rsidRPr="00021AAE">
              <w:rPr>
                <w:rFonts w:ascii="Times New Roman" w:hAnsi="Times New Roman"/>
                <w:sz w:val="24"/>
                <w:szCs w:val="24"/>
              </w:rPr>
              <w:t> </w:t>
            </w:r>
          </w:p>
        </w:tc>
      </w:tr>
      <w:tr w:rsidR="000578F7" w:rsidRPr="003E783D" w:rsidTr="0052321F">
        <w:trPr>
          <w:tblCellSpacing w:w="0" w:type="dxa"/>
        </w:trPr>
        <w:tc>
          <w:tcPr>
            <w:tcW w:w="5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0578F7" w:rsidRPr="00021AAE" w:rsidRDefault="000578F7" w:rsidP="0052321F">
            <w:pPr>
              <w:rPr>
                <w:rFonts w:ascii="Times New Roman" w:hAnsi="Times New Roman"/>
                <w:sz w:val="24"/>
                <w:szCs w:val="24"/>
              </w:rPr>
            </w:pPr>
            <w:r w:rsidRPr="00021AAE">
              <w:rPr>
                <w:rFonts w:ascii="Times New Roman" w:hAnsi="Times New Roman"/>
                <w:sz w:val="24"/>
                <w:szCs w:val="24"/>
              </w:rPr>
              <w:t>4,1-11</w:t>
            </w:r>
          </w:p>
        </w:tc>
        <w:tc>
          <w:tcPr>
            <w:tcW w:w="45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0578F7" w:rsidRPr="00021AAE" w:rsidRDefault="000578F7" w:rsidP="0052321F">
            <w:pPr>
              <w:rPr>
                <w:rFonts w:ascii="Times New Roman" w:hAnsi="Times New Roman"/>
                <w:sz w:val="24"/>
                <w:szCs w:val="24"/>
              </w:rPr>
            </w:pPr>
            <w:r w:rsidRPr="00021AAE">
              <w:rPr>
                <w:rFonts w:ascii="Times New Roman" w:hAnsi="Times New Roman"/>
                <w:sz w:val="24"/>
                <w:szCs w:val="24"/>
              </w:rPr>
              <w:t> </w:t>
            </w:r>
          </w:p>
        </w:tc>
      </w:tr>
    </w:tbl>
    <w:tbl>
      <w:tblPr>
        <w:tblpPr w:leftFromText="180" w:rightFromText="180" w:vertAnchor="text" w:horzAnchor="margin" w:tblpY="220"/>
        <w:tblW w:w="10155" w:type="dxa"/>
        <w:tblCellSpacing w:w="0" w:type="dxa"/>
        <w:tblBorders>
          <w:top w:val="outset" w:sz="6" w:space="0" w:color="auto"/>
          <w:left w:val="outset" w:sz="6" w:space="0" w:color="auto"/>
          <w:bottom w:val="outset" w:sz="6" w:space="0" w:color="auto"/>
          <w:right w:val="outset" w:sz="6" w:space="0" w:color="auto"/>
        </w:tblBorders>
        <w:shd w:val="clear" w:color="auto" w:fill="FFFFFF"/>
        <w:tblLayout w:type="fixed"/>
        <w:tblCellMar>
          <w:top w:w="75" w:type="dxa"/>
          <w:left w:w="75" w:type="dxa"/>
          <w:bottom w:w="75" w:type="dxa"/>
          <w:right w:w="75" w:type="dxa"/>
        </w:tblCellMar>
        <w:tblLook w:val="04A0"/>
      </w:tblPr>
      <w:tblGrid>
        <w:gridCol w:w="599"/>
        <w:gridCol w:w="8989"/>
        <w:gridCol w:w="567"/>
      </w:tblGrid>
      <w:tr w:rsidR="000578F7" w:rsidRPr="003E783D" w:rsidTr="004D78BA">
        <w:trPr>
          <w:tblCellSpacing w:w="0" w:type="dxa"/>
        </w:trPr>
        <w:tc>
          <w:tcPr>
            <w:tcW w:w="5000" w:type="pct"/>
            <w:gridSpan w:val="3"/>
            <w:tcBorders>
              <w:top w:val="outset" w:sz="6" w:space="0" w:color="auto"/>
              <w:left w:val="outset" w:sz="6" w:space="0" w:color="auto"/>
              <w:bottom w:val="outset" w:sz="6" w:space="0" w:color="auto"/>
              <w:right w:val="outset" w:sz="6" w:space="0" w:color="auto"/>
            </w:tcBorders>
            <w:shd w:val="clear" w:color="auto" w:fill="FFFFFF"/>
            <w:vAlign w:val="center"/>
            <w:hideMark/>
          </w:tcPr>
          <w:p w:rsidR="000578F7" w:rsidRPr="008A5B91" w:rsidRDefault="000578F7" w:rsidP="0052321F">
            <w:pPr>
              <w:jc w:val="center"/>
              <w:rPr>
                <w:rFonts w:ascii="Times New Roman" w:hAnsi="Times New Roman"/>
                <w:b/>
                <w:sz w:val="24"/>
                <w:szCs w:val="24"/>
              </w:rPr>
            </w:pPr>
            <w:r w:rsidRPr="008A5B91">
              <w:rPr>
                <w:rFonts w:ascii="Times New Roman" w:hAnsi="Times New Roman"/>
                <w:b/>
                <w:sz w:val="24"/>
                <w:szCs w:val="24"/>
              </w:rPr>
              <w:t xml:space="preserve">Τι είδους επιγραφή ταιριάζει στην ιστορία του Ιωνά; </w:t>
            </w:r>
          </w:p>
        </w:tc>
      </w:tr>
      <w:tr w:rsidR="000578F7" w:rsidRPr="003E783D" w:rsidTr="004D78BA">
        <w:trPr>
          <w:tblCellSpacing w:w="0" w:type="dxa"/>
        </w:trPr>
        <w:tc>
          <w:tcPr>
            <w:tcW w:w="295"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0578F7" w:rsidRPr="009D2350" w:rsidRDefault="000578F7" w:rsidP="0052321F">
            <w:pPr>
              <w:jc w:val="right"/>
              <w:rPr>
                <w:rFonts w:ascii="Times New Roman" w:hAnsi="Times New Roman"/>
                <w:sz w:val="24"/>
                <w:szCs w:val="24"/>
              </w:rPr>
            </w:pPr>
            <w:r w:rsidRPr="009D2350">
              <w:rPr>
                <w:rFonts w:ascii="Times New Roman" w:hAnsi="Times New Roman"/>
                <w:sz w:val="24"/>
                <w:szCs w:val="24"/>
              </w:rPr>
              <w:t>1.</w:t>
            </w:r>
          </w:p>
        </w:tc>
        <w:tc>
          <w:tcPr>
            <w:tcW w:w="4426"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0578F7" w:rsidRPr="009D2350" w:rsidRDefault="000578F7" w:rsidP="0052321F">
            <w:pPr>
              <w:rPr>
                <w:rFonts w:ascii="Times New Roman" w:hAnsi="Times New Roman"/>
                <w:sz w:val="24"/>
                <w:szCs w:val="24"/>
              </w:rPr>
            </w:pPr>
            <w:r>
              <w:rPr>
                <w:rFonts w:ascii="Times New Roman" w:hAnsi="Times New Roman"/>
                <w:sz w:val="24"/>
                <w:szCs w:val="24"/>
              </w:rPr>
              <w:t>Το</w:t>
            </w:r>
            <w:r w:rsidRPr="0006531A">
              <w:rPr>
                <w:rFonts w:ascii="Times New Roman" w:hAnsi="Times New Roman"/>
                <w:sz w:val="24"/>
                <w:szCs w:val="24"/>
              </w:rPr>
              <w:t xml:space="preserve"> </w:t>
            </w:r>
            <w:r>
              <w:rPr>
                <w:rFonts w:ascii="Times New Roman" w:hAnsi="Times New Roman"/>
                <w:sz w:val="24"/>
                <w:szCs w:val="24"/>
              </w:rPr>
              <w:t>θαύμα</w:t>
            </w:r>
            <w:r w:rsidRPr="0006531A">
              <w:rPr>
                <w:rFonts w:ascii="Times New Roman" w:hAnsi="Times New Roman"/>
                <w:sz w:val="24"/>
                <w:szCs w:val="24"/>
              </w:rPr>
              <w:t xml:space="preserve"> </w:t>
            </w:r>
            <w:r>
              <w:rPr>
                <w:rFonts w:ascii="Times New Roman" w:hAnsi="Times New Roman"/>
                <w:sz w:val="24"/>
                <w:szCs w:val="24"/>
              </w:rPr>
              <w:t>της</w:t>
            </w:r>
            <w:r w:rsidRPr="0006531A">
              <w:rPr>
                <w:rFonts w:ascii="Times New Roman" w:hAnsi="Times New Roman"/>
                <w:sz w:val="24"/>
                <w:szCs w:val="24"/>
              </w:rPr>
              <w:t xml:space="preserve"> </w:t>
            </w:r>
            <w:r>
              <w:rPr>
                <w:rFonts w:ascii="Times New Roman" w:hAnsi="Times New Roman"/>
                <w:sz w:val="24"/>
                <w:szCs w:val="24"/>
              </w:rPr>
              <w:t>φάλαινας</w:t>
            </w:r>
            <w:r w:rsidRPr="0006531A">
              <w:rPr>
                <w:rFonts w:ascii="Times New Roman" w:hAnsi="Times New Roman"/>
                <w:sz w:val="24"/>
                <w:szCs w:val="24"/>
              </w:rPr>
              <w:t xml:space="preserve"> </w:t>
            </w:r>
            <w:r>
              <w:rPr>
                <w:rFonts w:ascii="Times New Roman" w:hAnsi="Times New Roman"/>
                <w:sz w:val="24"/>
                <w:szCs w:val="24"/>
              </w:rPr>
              <w:t>που</w:t>
            </w:r>
            <w:r w:rsidRPr="0006531A">
              <w:rPr>
                <w:rFonts w:ascii="Times New Roman" w:hAnsi="Times New Roman"/>
                <w:sz w:val="24"/>
                <w:szCs w:val="24"/>
              </w:rPr>
              <w:t xml:space="preserve"> </w:t>
            </w:r>
            <w:r>
              <w:rPr>
                <w:rFonts w:ascii="Times New Roman" w:hAnsi="Times New Roman"/>
                <w:sz w:val="24"/>
                <w:szCs w:val="24"/>
              </w:rPr>
              <w:t>καταπίνει</w:t>
            </w:r>
            <w:r w:rsidRPr="0006531A">
              <w:rPr>
                <w:rFonts w:ascii="Times New Roman" w:hAnsi="Times New Roman"/>
                <w:sz w:val="24"/>
                <w:szCs w:val="24"/>
              </w:rPr>
              <w:t xml:space="preserve"> </w:t>
            </w:r>
            <w:r>
              <w:rPr>
                <w:rFonts w:ascii="Times New Roman" w:hAnsi="Times New Roman"/>
                <w:sz w:val="24"/>
                <w:szCs w:val="24"/>
              </w:rPr>
              <w:t>άνθρωπο</w:t>
            </w:r>
            <w:r w:rsidRPr="0006531A">
              <w:rPr>
                <w:rFonts w:ascii="Times New Roman" w:hAnsi="Times New Roman"/>
                <w:sz w:val="24"/>
                <w:szCs w:val="24"/>
              </w:rPr>
              <w:t xml:space="preserve"> </w:t>
            </w:r>
            <w:r>
              <w:rPr>
                <w:rFonts w:ascii="Times New Roman" w:hAnsi="Times New Roman"/>
                <w:sz w:val="24"/>
                <w:szCs w:val="24"/>
              </w:rPr>
              <w:t>και</w:t>
            </w:r>
            <w:r w:rsidRPr="0006531A">
              <w:rPr>
                <w:rFonts w:ascii="Times New Roman" w:hAnsi="Times New Roman"/>
                <w:sz w:val="24"/>
                <w:szCs w:val="24"/>
              </w:rPr>
              <w:t xml:space="preserve"> </w:t>
            </w:r>
            <w:r>
              <w:rPr>
                <w:rFonts w:ascii="Times New Roman" w:hAnsi="Times New Roman"/>
                <w:sz w:val="24"/>
                <w:szCs w:val="24"/>
              </w:rPr>
              <w:t>μετά</w:t>
            </w:r>
            <w:r w:rsidRPr="0006531A">
              <w:rPr>
                <w:rFonts w:ascii="Times New Roman" w:hAnsi="Times New Roman"/>
                <w:sz w:val="24"/>
                <w:szCs w:val="24"/>
              </w:rPr>
              <w:t xml:space="preserve"> </w:t>
            </w:r>
            <w:r>
              <w:rPr>
                <w:rFonts w:ascii="Times New Roman" w:hAnsi="Times New Roman"/>
                <w:sz w:val="24"/>
                <w:szCs w:val="24"/>
              </w:rPr>
              <w:t>και</w:t>
            </w:r>
            <w:r w:rsidRPr="0006531A">
              <w:rPr>
                <w:rFonts w:ascii="Times New Roman" w:hAnsi="Times New Roman"/>
                <w:sz w:val="24"/>
                <w:szCs w:val="24"/>
              </w:rPr>
              <w:t xml:space="preserve"> </w:t>
            </w:r>
            <w:r>
              <w:rPr>
                <w:rFonts w:ascii="Times New Roman" w:hAnsi="Times New Roman"/>
                <w:sz w:val="24"/>
                <w:szCs w:val="24"/>
              </w:rPr>
              <w:t xml:space="preserve">πάλι τον ξερνά </w:t>
            </w:r>
          </w:p>
        </w:tc>
        <w:tc>
          <w:tcPr>
            <w:tcW w:w="279"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0578F7" w:rsidRPr="009D2350" w:rsidRDefault="000578F7" w:rsidP="0052321F">
            <w:pPr>
              <w:rPr>
                <w:rFonts w:ascii="Times New Roman" w:hAnsi="Times New Roman"/>
                <w:sz w:val="24"/>
                <w:szCs w:val="24"/>
              </w:rPr>
            </w:pPr>
            <w:r w:rsidRPr="009D2350">
              <w:rPr>
                <w:rFonts w:ascii="Times New Roman" w:hAnsi="Times New Roman"/>
                <w:sz w:val="24"/>
                <w:szCs w:val="24"/>
                <w:lang w:val="de-DE"/>
              </w:rPr>
              <w:t> </w:t>
            </w:r>
          </w:p>
        </w:tc>
      </w:tr>
      <w:tr w:rsidR="000578F7" w:rsidRPr="003E783D" w:rsidTr="004D78BA">
        <w:trPr>
          <w:tblCellSpacing w:w="0" w:type="dxa"/>
        </w:trPr>
        <w:tc>
          <w:tcPr>
            <w:tcW w:w="295"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0578F7" w:rsidRPr="009D2350" w:rsidRDefault="000578F7" w:rsidP="0052321F">
            <w:pPr>
              <w:jc w:val="right"/>
              <w:rPr>
                <w:rFonts w:ascii="Times New Roman" w:hAnsi="Times New Roman"/>
                <w:sz w:val="24"/>
                <w:szCs w:val="24"/>
              </w:rPr>
            </w:pPr>
            <w:r w:rsidRPr="009D2350">
              <w:rPr>
                <w:rFonts w:ascii="Times New Roman" w:hAnsi="Times New Roman"/>
                <w:sz w:val="24"/>
                <w:szCs w:val="24"/>
              </w:rPr>
              <w:t>2.</w:t>
            </w:r>
          </w:p>
        </w:tc>
        <w:tc>
          <w:tcPr>
            <w:tcW w:w="4426"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0578F7" w:rsidRPr="009D2350" w:rsidRDefault="000578F7" w:rsidP="0052321F">
            <w:pPr>
              <w:rPr>
                <w:rFonts w:ascii="Times New Roman" w:hAnsi="Times New Roman"/>
                <w:sz w:val="24"/>
                <w:szCs w:val="24"/>
              </w:rPr>
            </w:pPr>
            <w:r>
              <w:rPr>
                <w:rFonts w:ascii="Times New Roman" w:hAnsi="Times New Roman"/>
                <w:sz w:val="24"/>
                <w:szCs w:val="24"/>
              </w:rPr>
              <w:t>Μια</w:t>
            </w:r>
            <w:r w:rsidRPr="0006531A">
              <w:rPr>
                <w:rFonts w:ascii="Times New Roman" w:hAnsi="Times New Roman"/>
                <w:sz w:val="24"/>
                <w:szCs w:val="24"/>
              </w:rPr>
              <w:t xml:space="preserve"> </w:t>
            </w:r>
            <w:r>
              <w:rPr>
                <w:rFonts w:ascii="Times New Roman" w:hAnsi="Times New Roman"/>
                <w:sz w:val="24"/>
                <w:szCs w:val="24"/>
              </w:rPr>
              <w:t>περιπέτεια</w:t>
            </w:r>
            <w:r w:rsidRPr="0006531A">
              <w:rPr>
                <w:rFonts w:ascii="Times New Roman" w:hAnsi="Times New Roman"/>
                <w:sz w:val="24"/>
                <w:szCs w:val="24"/>
              </w:rPr>
              <w:t xml:space="preserve"> </w:t>
            </w:r>
            <w:r>
              <w:rPr>
                <w:rFonts w:ascii="Times New Roman" w:hAnsi="Times New Roman"/>
                <w:sz w:val="24"/>
                <w:szCs w:val="24"/>
              </w:rPr>
              <w:t>με</w:t>
            </w:r>
            <w:r w:rsidRPr="0006531A">
              <w:rPr>
                <w:rFonts w:ascii="Times New Roman" w:hAnsi="Times New Roman"/>
                <w:sz w:val="24"/>
                <w:szCs w:val="24"/>
              </w:rPr>
              <w:t xml:space="preserve"> </w:t>
            </w:r>
            <w:r>
              <w:rPr>
                <w:rFonts w:ascii="Times New Roman" w:hAnsi="Times New Roman"/>
                <w:sz w:val="24"/>
                <w:szCs w:val="24"/>
              </w:rPr>
              <w:t>τον</w:t>
            </w:r>
            <w:r w:rsidRPr="0006531A">
              <w:rPr>
                <w:rFonts w:ascii="Times New Roman" w:hAnsi="Times New Roman"/>
                <w:sz w:val="24"/>
                <w:szCs w:val="24"/>
              </w:rPr>
              <w:t xml:space="preserve"> </w:t>
            </w:r>
            <w:r>
              <w:rPr>
                <w:rFonts w:ascii="Times New Roman" w:hAnsi="Times New Roman"/>
                <w:sz w:val="24"/>
                <w:szCs w:val="24"/>
              </w:rPr>
              <w:t xml:space="preserve">Θεό </w:t>
            </w:r>
            <w:r w:rsidRPr="0006531A">
              <w:rPr>
                <w:rFonts w:ascii="Times New Roman" w:hAnsi="Times New Roman"/>
                <w:sz w:val="24"/>
                <w:szCs w:val="24"/>
              </w:rPr>
              <w:t xml:space="preserve"> </w:t>
            </w:r>
            <w:r>
              <w:rPr>
                <w:rFonts w:ascii="Times New Roman" w:hAnsi="Times New Roman"/>
                <w:sz w:val="24"/>
                <w:szCs w:val="24"/>
              </w:rPr>
              <w:t>που</w:t>
            </w:r>
            <w:r w:rsidRPr="0006531A">
              <w:rPr>
                <w:rFonts w:ascii="Times New Roman" w:hAnsi="Times New Roman"/>
                <w:sz w:val="24"/>
                <w:szCs w:val="24"/>
              </w:rPr>
              <w:t xml:space="preserve"> </w:t>
            </w:r>
            <w:r>
              <w:rPr>
                <w:rFonts w:ascii="Times New Roman" w:hAnsi="Times New Roman"/>
                <w:sz w:val="24"/>
                <w:szCs w:val="24"/>
              </w:rPr>
              <w:t>σήμερα</w:t>
            </w:r>
            <w:r w:rsidRPr="0006531A">
              <w:rPr>
                <w:rFonts w:ascii="Times New Roman" w:hAnsi="Times New Roman"/>
                <w:sz w:val="24"/>
                <w:szCs w:val="24"/>
              </w:rPr>
              <w:t xml:space="preserve"> </w:t>
            </w:r>
            <w:r>
              <w:rPr>
                <w:rFonts w:ascii="Times New Roman" w:hAnsi="Times New Roman"/>
                <w:sz w:val="24"/>
                <w:szCs w:val="24"/>
              </w:rPr>
              <w:t>δεν</w:t>
            </w:r>
            <w:r w:rsidRPr="0006531A">
              <w:rPr>
                <w:rFonts w:ascii="Times New Roman" w:hAnsi="Times New Roman"/>
                <w:sz w:val="24"/>
                <w:szCs w:val="24"/>
              </w:rPr>
              <w:t xml:space="preserve"> </w:t>
            </w:r>
            <w:r>
              <w:rPr>
                <w:rFonts w:ascii="Times New Roman" w:hAnsi="Times New Roman"/>
                <w:sz w:val="24"/>
                <w:szCs w:val="24"/>
              </w:rPr>
              <w:t>συμβαίνει</w:t>
            </w:r>
          </w:p>
        </w:tc>
        <w:tc>
          <w:tcPr>
            <w:tcW w:w="279"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0578F7" w:rsidRPr="009D2350" w:rsidRDefault="000578F7" w:rsidP="0052321F">
            <w:pPr>
              <w:rPr>
                <w:rFonts w:ascii="Times New Roman" w:hAnsi="Times New Roman"/>
                <w:sz w:val="24"/>
                <w:szCs w:val="24"/>
              </w:rPr>
            </w:pPr>
            <w:r w:rsidRPr="009D2350">
              <w:rPr>
                <w:rFonts w:ascii="Times New Roman" w:hAnsi="Times New Roman"/>
                <w:sz w:val="24"/>
                <w:szCs w:val="24"/>
                <w:lang w:val="de-DE"/>
              </w:rPr>
              <w:t> </w:t>
            </w:r>
          </w:p>
        </w:tc>
      </w:tr>
      <w:tr w:rsidR="000578F7" w:rsidRPr="003E783D" w:rsidTr="004D78BA">
        <w:trPr>
          <w:tblCellSpacing w:w="0" w:type="dxa"/>
        </w:trPr>
        <w:tc>
          <w:tcPr>
            <w:tcW w:w="295"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0578F7" w:rsidRPr="009D2350" w:rsidRDefault="000578F7" w:rsidP="0052321F">
            <w:pPr>
              <w:jc w:val="right"/>
              <w:rPr>
                <w:rFonts w:ascii="Times New Roman" w:hAnsi="Times New Roman"/>
                <w:sz w:val="24"/>
                <w:szCs w:val="24"/>
              </w:rPr>
            </w:pPr>
            <w:r w:rsidRPr="009D2350">
              <w:rPr>
                <w:rFonts w:ascii="Times New Roman" w:hAnsi="Times New Roman"/>
                <w:sz w:val="24"/>
                <w:szCs w:val="24"/>
              </w:rPr>
              <w:t>3.</w:t>
            </w:r>
          </w:p>
        </w:tc>
        <w:tc>
          <w:tcPr>
            <w:tcW w:w="4426"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0578F7" w:rsidRPr="008A5B91" w:rsidRDefault="000578F7" w:rsidP="0052321F">
            <w:pPr>
              <w:rPr>
                <w:rFonts w:ascii="Times New Roman" w:hAnsi="Times New Roman"/>
                <w:sz w:val="24"/>
                <w:szCs w:val="24"/>
              </w:rPr>
            </w:pPr>
            <w:r>
              <w:rPr>
                <w:rFonts w:ascii="Times New Roman" w:hAnsi="Times New Roman"/>
                <w:sz w:val="24"/>
                <w:szCs w:val="24"/>
              </w:rPr>
              <w:t>Η</w:t>
            </w:r>
            <w:r w:rsidRPr="008A5B91">
              <w:rPr>
                <w:rFonts w:ascii="Times New Roman" w:hAnsi="Times New Roman"/>
                <w:sz w:val="24"/>
                <w:szCs w:val="24"/>
              </w:rPr>
              <w:t xml:space="preserve"> </w:t>
            </w:r>
            <w:r>
              <w:rPr>
                <w:rFonts w:ascii="Times New Roman" w:hAnsi="Times New Roman"/>
                <w:sz w:val="24"/>
                <w:szCs w:val="24"/>
              </w:rPr>
              <w:t>ιστορία</w:t>
            </w:r>
            <w:r w:rsidRPr="008A5B91">
              <w:rPr>
                <w:rFonts w:ascii="Times New Roman" w:hAnsi="Times New Roman"/>
                <w:sz w:val="24"/>
                <w:szCs w:val="24"/>
              </w:rPr>
              <w:t xml:space="preserve"> </w:t>
            </w:r>
            <w:r>
              <w:rPr>
                <w:rFonts w:ascii="Times New Roman" w:hAnsi="Times New Roman"/>
                <w:sz w:val="24"/>
                <w:szCs w:val="24"/>
              </w:rPr>
              <w:t>μια</w:t>
            </w:r>
            <w:r w:rsidRPr="008A5B91">
              <w:rPr>
                <w:rFonts w:ascii="Times New Roman" w:hAnsi="Times New Roman"/>
                <w:sz w:val="24"/>
                <w:szCs w:val="24"/>
              </w:rPr>
              <w:t xml:space="preserve"> </w:t>
            </w:r>
            <w:r>
              <w:rPr>
                <w:rFonts w:ascii="Times New Roman" w:hAnsi="Times New Roman"/>
                <w:sz w:val="24"/>
                <w:szCs w:val="24"/>
              </w:rPr>
              <w:t>παιδαριώδους</w:t>
            </w:r>
            <w:r w:rsidRPr="008A5B91">
              <w:rPr>
                <w:rFonts w:ascii="Times New Roman" w:hAnsi="Times New Roman"/>
                <w:sz w:val="24"/>
                <w:szCs w:val="24"/>
              </w:rPr>
              <w:t xml:space="preserve"> </w:t>
            </w:r>
            <w:r>
              <w:rPr>
                <w:rFonts w:ascii="Times New Roman" w:hAnsi="Times New Roman"/>
                <w:sz w:val="24"/>
                <w:szCs w:val="24"/>
              </w:rPr>
              <w:t>φυγής</w:t>
            </w:r>
            <w:r w:rsidRPr="008A5B91">
              <w:rPr>
                <w:rFonts w:ascii="Times New Roman" w:hAnsi="Times New Roman"/>
                <w:sz w:val="24"/>
                <w:szCs w:val="24"/>
              </w:rPr>
              <w:t xml:space="preserve"> </w:t>
            </w:r>
          </w:p>
        </w:tc>
        <w:tc>
          <w:tcPr>
            <w:tcW w:w="279"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0578F7" w:rsidRPr="008A5B91" w:rsidRDefault="000578F7" w:rsidP="0052321F">
            <w:pPr>
              <w:rPr>
                <w:rFonts w:ascii="Times New Roman" w:hAnsi="Times New Roman"/>
                <w:sz w:val="24"/>
                <w:szCs w:val="24"/>
              </w:rPr>
            </w:pPr>
            <w:r w:rsidRPr="009D2350">
              <w:rPr>
                <w:rFonts w:ascii="Times New Roman" w:hAnsi="Times New Roman"/>
                <w:sz w:val="24"/>
                <w:szCs w:val="24"/>
                <w:lang w:val="de-DE"/>
              </w:rPr>
              <w:t> </w:t>
            </w:r>
          </w:p>
        </w:tc>
      </w:tr>
      <w:tr w:rsidR="000578F7" w:rsidRPr="003E783D" w:rsidTr="004D78BA">
        <w:trPr>
          <w:tblCellSpacing w:w="0" w:type="dxa"/>
        </w:trPr>
        <w:tc>
          <w:tcPr>
            <w:tcW w:w="295"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0578F7" w:rsidRPr="009D2350" w:rsidRDefault="000578F7" w:rsidP="0052321F">
            <w:pPr>
              <w:jc w:val="right"/>
              <w:rPr>
                <w:rFonts w:ascii="Times New Roman" w:hAnsi="Times New Roman"/>
                <w:sz w:val="24"/>
                <w:szCs w:val="24"/>
              </w:rPr>
            </w:pPr>
            <w:r w:rsidRPr="009D2350">
              <w:rPr>
                <w:rFonts w:ascii="Times New Roman" w:hAnsi="Times New Roman"/>
                <w:sz w:val="24"/>
                <w:szCs w:val="24"/>
              </w:rPr>
              <w:t>4.</w:t>
            </w:r>
          </w:p>
        </w:tc>
        <w:tc>
          <w:tcPr>
            <w:tcW w:w="4426"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0578F7" w:rsidRPr="009D2350" w:rsidRDefault="000578F7" w:rsidP="0052321F">
            <w:pPr>
              <w:rPr>
                <w:rFonts w:ascii="Times New Roman" w:hAnsi="Times New Roman"/>
                <w:sz w:val="24"/>
                <w:szCs w:val="24"/>
              </w:rPr>
            </w:pPr>
            <w:r>
              <w:rPr>
                <w:rFonts w:ascii="Times New Roman" w:hAnsi="Times New Roman"/>
                <w:sz w:val="24"/>
                <w:szCs w:val="24"/>
              </w:rPr>
              <w:t xml:space="preserve">Μια προτύπωση του θανάτου και της αναστάσεως του Ιησού </w:t>
            </w:r>
          </w:p>
        </w:tc>
        <w:tc>
          <w:tcPr>
            <w:tcW w:w="279"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0578F7" w:rsidRPr="009D2350" w:rsidRDefault="000578F7" w:rsidP="0052321F">
            <w:pPr>
              <w:rPr>
                <w:rFonts w:ascii="Times New Roman" w:hAnsi="Times New Roman"/>
                <w:sz w:val="24"/>
                <w:szCs w:val="24"/>
              </w:rPr>
            </w:pPr>
            <w:r w:rsidRPr="009D2350">
              <w:rPr>
                <w:rFonts w:ascii="Times New Roman" w:hAnsi="Times New Roman"/>
                <w:sz w:val="24"/>
                <w:szCs w:val="24"/>
                <w:lang w:val="de-DE"/>
              </w:rPr>
              <w:t> </w:t>
            </w:r>
          </w:p>
        </w:tc>
      </w:tr>
      <w:tr w:rsidR="000578F7" w:rsidRPr="003E783D" w:rsidTr="004D78BA">
        <w:trPr>
          <w:tblCellSpacing w:w="0" w:type="dxa"/>
        </w:trPr>
        <w:tc>
          <w:tcPr>
            <w:tcW w:w="295"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0578F7" w:rsidRPr="009D2350" w:rsidRDefault="000578F7" w:rsidP="0052321F">
            <w:pPr>
              <w:jc w:val="right"/>
              <w:rPr>
                <w:rFonts w:ascii="Times New Roman" w:hAnsi="Times New Roman"/>
                <w:sz w:val="24"/>
                <w:szCs w:val="24"/>
              </w:rPr>
            </w:pPr>
            <w:r w:rsidRPr="009D2350">
              <w:rPr>
                <w:rFonts w:ascii="Times New Roman" w:hAnsi="Times New Roman"/>
                <w:sz w:val="24"/>
                <w:szCs w:val="24"/>
              </w:rPr>
              <w:t>5.</w:t>
            </w:r>
          </w:p>
        </w:tc>
        <w:tc>
          <w:tcPr>
            <w:tcW w:w="4426"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0578F7" w:rsidRPr="009D2350" w:rsidRDefault="000578F7" w:rsidP="0052321F">
            <w:pPr>
              <w:rPr>
                <w:rFonts w:ascii="Times New Roman" w:hAnsi="Times New Roman"/>
                <w:sz w:val="24"/>
                <w:szCs w:val="24"/>
              </w:rPr>
            </w:pPr>
            <w:r>
              <w:rPr>
                <w:rFonts w:ascii="Times New Roman" w:hAnsi="Times New Roman"/>
                <w:sz w:val="24"/>
                <w:szCs w:val="24"/>
              </w:rPr>
              <w:t>Ένα</w:t>
            </w:r>
            <w:r w:rsidRPr="0006531A">
              <w:rPr>
                <w:rFonts w:ascii="Times New Roman" w:hAnsi="Times New Roman"/>
                <w:sz w:val="24"/>
                <w:szCs w:val="24"/>
              </w:rPr>
              <w:t xml:space="preserve"> </w:t>
            </w:r>
            <w:r>
              <w:rPr>
                <w:rFonts w:ascii="Times New Roman" w:hAnsi="Times New Roman"/>
                <w:sz w:val="24"/>
                <w:szCs w:val="24"/>
              </w:rPr>
              <w:t>παράδειγμα</w:t>
            </w:r>
            <w:r w:rsidRPr="0006531A">
              <w:rPr>
                <w:rFonts w:ascii="Times New Roman" w:hAnsi="Times New Roman"/>
                <w:sz w:val="24"/>
                <w:szCs w:val="24"/>
              </w:rPr>
              <w:t xml:space="preserve"> </w:t>
            </w:r>
            <w:r>
              <w:rPr>
                <w:rFonts w:ascii="Times New Roman" w:hAnsi="Times New Roman"/>
                <w:sz w:val="24"/>
                <w:szCs w:val="24"/>
              </w:rPr>
              <w:t>πώς</w:t>
            </w:r>
            <w:r w:rsidRPr="0006531A">
              <w:rPr>
                <w:rFonts w:ascii="Times New Roman" w:hAnsi="Times New Roman"/>
                <w:sz w:val="24"/>
                <w:szCs w:val="24"/>
              </w:rPr>
              <w:t xml:space="preserve"> </w:t>
            </w:r>
            <w:r>
              <w:rPr>
                <w:rFonts w:ascii="Times New Roman" w:hAnsi="Times New Roman"/>
                <w:sz w:val="24"/>
                <w:szCs w:val="24"/>
              </w:rPr>
              <w:t>ο</w:t>
            </w:r>
            <w:r w:rsidRPr="0006531A">
              <w:rPr>
                <w:rFonts w:ascii="Times New Roman" w:hAnsi="Times New Roman"/>
                <w:sz w:val="24"/>
                <w:szCs w:val="24"/>
              </w:rPr>
              <w:t xml:space="preserve"> </w:t>
            </w:r>
            <w:r>
              <w:rPr>
                <w:rFonts w:ascii="Times New Roman" w:hAnsi="Times New Roman"/>
                <w:sz w:val="24"/>
                <w:szCs w:val="24"/>
              </w:rPr>
              <w:t>Θεός</w:t>
            </w:r>
            <w:r w:rsidRPr="0006531A">
              <w:rPr>
                <w:rFonts w:ascii="Times New Roman" w:hAnsi="Times New Roman"/>
                <w:sz w:val="24"/>
                <w:szCs w:val="24"/>
              </w:rPr>
              <w:t xml:space="preserve"> </w:t>
            </w:r>
            <w:r w:rsidRPr="008A5B91">
              <w:rPr>
                <w:rFonts w:ascii="Times New Roman" w:hAnsi="Times New Roman"/>
                <w:i/>
                <w:sz w:val="24"/>
                <w:szCs w:val="24"/>
              </w:rPr>
              <w:t>παίζει</w:t>
            </w:r>
            <w:r>
              <w:rPr>
                <w:rFonts w:ascii="Times New Roman" w:hAnsi="Times New Roman"/>
                <w:sz w:val="24"/>
                <w:szCs w:val="24"/>
              </w:rPr>
              <w:t xml:space="preserve"> με</w:t>
            </w:r>
            <w:r w:rsidRPr="0006531A">
              <w:rPr>
                <w:rFonts w:ascii="Times New Roman" w:hAnsi="Times New Roman"/>
                <w:sz w:val="24"/>
                <w:szCs w:val="24"/>
              </w:rPr>
              <w:t xml:space="preserve"> </w:t>
            </w:r>
            <w:r>
              <w:rPr>
                <w:rFonts w:ascii="Times New Roman" w:hAnsi="Times New Roman"/>
                <w:sz w:val="24"/>
                <w:szCs w:val="24"/>
              </w:rPr>
              <w:t>έναν</w:t>
            </w:r>
            <w:r w:rsidRPr="0006531A">
              <w:rPr>
                <w:rFonts w:ascii="Times New Roman" w:hAnsi="Times New Roman"/>
                <w:sz w:val="24"/>
                <w:szCs w:val="24"/>
              </w:rPr>
              <w:t xml:space="preserve"> </w:t>
            </w:r>
            <w:r>
              <w:rPr>
                <w:rFonts w:ascii="Times New Roman" w:hAnsi="Times New Roman"/>
                <w:sz w:val="24"/>
                <w:szCs w:val="24"/>
              </w:rPr>
              <w:t xml:space="preserve">άνθρωπο </w:t>
            </w:r>
          </w:p>
        </w:tc>
        <w:tc>
          <w:tcPr>
            <w:tcW w:w="279"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0578F7" w:rsidRPr="009D2350" w:rsidRDefault="000578F7" w:rsidP="0052321F">
            <w:pPr>
              <w:rPr>
                <w:rFonts w:ascii="Times New Roman" w:hAnsi="Times New Roman"/>
                <w:sz w:val="24"/>
                <w:szCs w:val="24"/>
              </w:rPr>
            </w:pPr>
            <w:r w:rsidRPr="009D2350">
              <w:rPr>
                <w:rFonts w:ascii="Times New Roman" w:hAnsi="Times New Roman"/>
                <w:sz w:val="24"/>
                <w:szCs w:val="24"/>
                <w:lang w:val="de-DE"/>
              </w:rPr>
              <w:t> </w:t>
            </w:r>
          </w:p>
        </w:tc>
      </w:tr>
      <w:tr w:rsidR="000578F7" w:rsidRPr="003E783D" w:rsidTr="004D78BA">
        <w:trPr>
          <w:tblCellSpacing w:w="0" w:type="dxa"/>
        </w:trPr>
        <w:tc>
          <w:tcPr>
            <w:tcW w:w="295"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0578F7" w:rsidRPr="009D2350" w:rsidRDefault="000578F7" w:rsidP="0052321F">
            <w:pPr>
              <w:jc w:val="right"/>
              <w:rPr>
                <w:rFonts w:ascii="Times New Roman" w:hAnsi="Times New Roman"/>
                <w:sz w:val="24"/>
                <w:szCs w:val="24"/>
              </w:rPr>
            </w:pPr>
            <w:r w:rsidRPr="009D2350">
              <w:rPr>
                <w:rFonts w:ascii="Times New Roman" w:hAnsi="Times New Roman"/>
                <w:sz w:val="24"/>
                <w:szCs w:val="24"/>
              </w:rPr>
              <w:t>6.</w:t>
            </w:r>
          </w:p>
        </w:tc>
        <w:tc>
          <w:tcPr>
            <w:tcW w:w="4426"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0578F7" w:rsidRPr="009D2350" w:rsidRDefault="000578F7" w:rsidP="0052321F">
            <w:pPr>
              <w:rPr>
                <w:rFonts w:ascii="Times New Roman" w:hAnsi="Times New Roman"/>
                <w:sz w:val="24"/>
                <w:szCs w:val="24"/>
              </w:rPr>
            </w:pPr>
            <w:r>
              <w:rPr>
                <w:rFonts w:ascii="Times New Roman" w:hAnsi="Times New Roman"/>
                <w:sz w:val="24"/>
                <w:szCs w:val="24"/>
              </w:rPr>
              <w:t xml:space="preserve">Η ιστορία μιας μεταΣτροφής </w:t>
            </w:r>
          </w:p>
        </w:tc>
        <w:tc>
          <w:tcPr>
            <w:tcW w:w="279"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0578F7" w:rsidRPr="009D2350" w:rsidRDefault="000578F7" w:rsidP="0052321F">
            <w:pPr>
              <w:rPr>
                <w:rFonts w:ascii="Times New Roman" w:hAnsi="Times New Roman"/>
                <w:sz w:val="24"/>
                <w:szCs w:val="24"/>
              </w:rPr>
            </w:pPr>
            <w:r w:rsidRPr="009D2350">
              <w:rPr>
                <w:rFonts w:ascii="Times New Roman" w:hAnsi="Times New Roman"/>
                <w:sz w:val="24"/>
                <w:szCs w:val="24"/>
              </w:rPr>
              <w:t> </w:t>
            </w:r>
          </w:p>
        </w:tc>
      </w:tr>
      <w:tr w:rsidR="000578F7" w:rsidRPr="003E783D" w:rsidTr="004D78BA">
        <w:trPr>
          <w:tblCellSpacing w:w="0" w:type="dxa"/>
        </w:trPr>
        <w:tc>
          <w:tcPr>
            <w:tcW w:w="295"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0578F7" w:rsidRPr="009D2350" w:rsidRDefault="000578F7" w:rsidP="0052321F">
            <w:pPr>
              <w:jc w:val="right"/>
              <w:rPr>
                <w:rFonts w:ascii="Times New Roman" w:hAnsi="Times New Roman"/>
                <w:sz w:val="24"/>
                <w:szCs w:val="24"/>
              </w:rPr>
            </w:pPr>
            <w:r w:rsidRPr="009D2350">
              <w:rPr>
                <w:rFonts w:ascii="Times New Roman" w:hAnsi="Times New Roman"/>
                <w:sz w:val="24"/>
                <w:szCs w:val="24"/>
              </w:rPr>
              <w:t>7.</w:t>
            </w:r>
          </w:p>
        </w:tc>
        <w:tc>
          <w:tcPr>
            <w:tcW w:w="4426"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0578F7" w:rsidRPr="009D2350" w:rsidRDefault="000578F7" w:rsidP="0052321F">
            <w:pPr>
              <w:rPr>
                <w:rFonts w:ascii="Times New Roman" w:hAnsi="Times New Roman"/>
                <w:sz w:val="24"/>
                <w:szCs w:val="24"/>
              </w:rPr>
            </w:pPr>
            <w:r>
              <w:rPr>
                <w:rFonts w:ascii="Times New Roman" w:hAnsi="Times New Roman"/>
                <w:sz w:val="24"/>
                <w:szCs w:val="24"/>
              </w:rPr>
              <w:t>Απογύμνωση</w:t>
            </w:r>
            <w:r w:rsidRPr="002F1D42">
              <w:rPr>
                <w:rFonts w:ascii="Times New Roman" w:hAnsi="Times New Roman"/>
                <w:sz w:val="24"/>
                <w:szCs w:val="24"/>
              </w:rPr>
              <w:t xml:space="preserve"> </w:t>
            </w:r>
            <w:r>
              <w:rPr>
                <w:rFonts w:ascii="Times New Roman" w:hAnsi="Times New Roman"/>
                <w:sz w:val="24"/>
                <w:szCs w:val="24"/>
              </w:rPr>
              <w:t>μια</w:t>
            </w:r>
            <w:r w:rsidRPr="002F1D42">
              <w:rPr>
                <w:rFonts w:ascii="Times New Roman" w:hAnsi="Times New Roman"/>
                <w:sz w:val="24"/>
                <w:szCs w:val="24"/>
              </w:rPr>
              <w:t xml:space="preserve"> </w:t>
            </w:r>
            <w:r>
              <w:rPr>
                <w:rFonts w:ascii="Times New Roman" w:hAnsi="Times New Roman"/>
                <w:sz w:val="24"/>
                <w:szCs w:val="24"/>
              </w:rPr>
              <w:t>ευλαβούς</w:t>
            </w:r>
            <w:r w:rsidRPr="002F1D42">
              <w:rPr>
                <w:rFonts w:ascii="Times New Roman" w:hAnsi="Times New Roman"/>
                <w:sz w:val="24"/>
                <w:szCs w:val="24"/>
              </w:rPr>
              <w:t xml:space="preserve"> </w:t>
            </w:r>
            <w:r>
              <w:rPr>
                <w:rFonts w:ascii="Times New Roman" w:hAnsi="Times New Roman"/>
                <w:sz w:val="24"/>
                <w:szCs w:val="24"/>
              </w:rPr>
              <w:t xml:space="preserve">προκατάληψης απέναντι στον άθεο κόσμο </w:t>
            </w:r>
          </w:p>
        </w:tc>
        <w:tc>
          <w:tcPr>
            <w:tcW w:w="279"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0578F7" w:rsidRPr="009D2350" w:rsidRDefault="000578F7" w:rsidP="0052321F">
            <w:pPr>
              <w:rPr>
                <w:rFonts w:ascii="Times New Roman" w:hAnsi="Times New Roman"/>
                <w:sz w:val="24"/>
                <w:szCs w:val="24"/>
              </w:rPr>
            </w:pPr>
            <w:r w:rsidRPr="009D2350">
              <w:rPr>
                <w:rFonts w:ascii="Times New Roman" w:hAnsi="Times New Roman"/>
                <w:sz w:val="24"/>
                <w:szCs w:val="24"/>
                <w:lang w:val="de-DE"/>
              </w:rPr>
              <w:t> </w:t>
            </w:r>
          </w:p>
        </w:tc>
      </w:tr>
      <w:tr w:rsidR="000578F7" w:rsidRPr="003E783D" w:rsidTr="004D78BA">
        <w:trPr>
          <w:tblCellSpacing w:w="0" w:type="dxa"/>
        </w:trPr>
        <w:tc>
          <w:tcPr>
            <w:tcW w:w="295"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0578F7" w:rsidRPr="009D2350" w:rsidRDefault="000578F7" w:rsidP="0052321F">
            <w:pPr>
              <w:jc w:val="right"/>
              <w:rPr>
                <w:rFonts w:ascii="Times New Roman" w:hAnsi="Times New Roman"/>
                <w:sz w:val="24"/>
                <w:szCs w:val="24"/>
              </w:rPr>
            </w:pPr>
            <w:r w:rsidRPr="009D2350">
              <w:rPr>
                <w:rFonts w:ascii="Times New Roman" w:hAnsi="Times New Roman"/>
                <w:sz w:val="24"/>
                <w:szCs w:val="24"/>
              </w:rPr>
              <w:t>8.</w:t>
            </w:r>
          </w:p>
        </w:tc>
        <w:tc>
          <w:tcPr>
            <w:tcW w:w="4426"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0578F7" w:rsidRPr="009D2350" w:rsidRDefault="000578F7" w:rsidP="0052321F">
            <w:pPr>
              <w:rPr>
                <w:rFonts w:ascii="Times New Roman" w:hAnsi="Times New Roman"/>
                <w:sz w:val="24"/>
                <w:szCs w:val="24"/>
              </w:rPr>
            </w:pPr>
            <w:r>
              <w:rPr>
                <w:rFonts w:ascii="Times New Roman" w:hAnsi="Times New Roman"/>
                <w:sz w:val="24"/>
                <w:szCs w:val="24"/>
              </w:rPr>
              <w:t xml:space="preserve">Ο Θεός κάνει ένα πείραμα </w:t>
            </w:r>
          </w:p>
        </w:tc>
        <w:tc>
          <w:tcPr>
            <w:tcW w:w="279"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0578F7" w:rsidRPr="009D2350" w:rsidRDefault="000578F7" w:rsidP="0052321F">
            <w:pPr>
              <w:rPr>
                <w:rFonts w:ascii="Times New Roman" w:hAnsi="Times New Roman"/>
                <w:sz w:val="24"/>
                <w:szCs w:val="24"/>
              </w:rPr>
            </w:pPr>
            <w:r w:rsidRPr="009D2350">
              <w:rPr>
                <w:rFonts w:ascii="Times New Roman" w:hAnsi="Times New Roman"/>
                <w:sz w:val="24"/>
                <w:szCs w:val="24"/>
              </w:rPr>
              <w:t> </w:t>
            </w:r>
          </w:p>
        </w:tc>
      </w:tr>
      <w:tr w:rsidR="000578F7" w:rsidRPr="003E783D" w:rsidTr="004D78BA">
        <w:trPr>
          <w:tblCellSpacing w:w="0" w:type="dxa"/>
        </w:trPr>
        <w:tc>
          <w:tcPr>
            <w:tcW w:w="295"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0578F7" w:rsidRPr="009D2350" w:rsidRDefault="000578F7" w:rsidP="0052321F">
            <w:pPr>
              <w:jc w:val="right"/>
              <w:rPr>
                <w:rFonts w:ascii="Times New Roman" w:hAnsi="Times New Roman"/>
                <w:sz w:val="24"/>
                <w:szCs w:val="24"/>
              </w:rPr>
            </w:pPr>
            <w:r w:rsidRPr="009D2350">
              <w:rPr>
                <w:rFonts w:ascii="Times New Roman" w:hAnsi="Times New Roman"/>
                <w:sz w:val="24"/>
                <w:szCs w:val="24"/>
              </w:rPr>
              <w:t>9.</w:t>
            </w:r>
          </w:p>
        </w:tc>
        <w:tc>
          <w:tcPr>
            <w:tcW w:w="4426"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0578F7" w:rsidRPr="008A5B91" w:rsidRDefault="000578F7" w:rsidP="0052321F">
            <w:pPr>
              <w:rPr>
                <w:rFonts w:ascii="Times New Roman" w:hAnsi="Times New Roman"/>
                <w:sz w:val="24"/>
                <w:szCs w:val="24"/>
              </w:rPr>
            </w:pPr>
            <w:r>
              <w:rPr>
                <w:rFonts w:ascii="Times New Roman" w:hAnsi="Times New Roman"/>
                <w:sz w:val="24"/>
                <w:szCs w:val="24"/>
              </w:rPr>
              <w:t>Η</w:t>
            </w:r>
            <w:r w:rsidRPr="008A5B91">
              <w:rPr>
                <w:rFonts w:ascii="Times New Roman" w:hAnsi="Times New Roman"/>
                <w:sz w:val="24"/>
                <w:szCs w:val="24"/>
              </w:rPr>
              <w:t xml:space="preserve"> </w:t>
            </w:r>
            <w:r>
              <w:rPr>
                <w:rFonts w:ascii="Times New Roman" w:hAnsi="Times New Roman"/>
                <w:sz w:val="24"/>
                <w:szCs w:val="24"/>
              </w:rPr>
              <w:t>ιστορία</w:t>
            </w:r>
            <w:r w:rsidRPr="008A5B91">
              <w:rPr>
                <w:rFonts w:ascii="Times New Roman" w:hAnsi="Times New Roman"/>
                <w:sz w:val="24"/>
                <w:szCs w:val="24"/>
              </w:rPr>
              <w:t xml:space="preserve"> </w:t>
            </w:r>
            <w:r>
              <w:rPr>
                <w:rFonts w:ascii="Times New Roman" w:hAnsi="Times New Roman"/>
                <w:sz w:val="24"/>
                <w:szCs w:val="24"/>
              </w:rPr>
              <w:t>μιας</w:t>
            </w:r>
            <w:r w:rsidRPr="008A5B91">
              <w:rPr>
                <w:rFonts w:ascii="Times New Roman" w:hAnsi="Times New Roman"/>
                <w:sz w:val="24"/>
                <w:szCs w:val="24"/>
              </w:rPr>
              <w:t xml:space="preserve"> </w:t>
            </w:r>
            <w:r>
              <w:rPr>
                <w:rFonts w:ascii="Times New Roman" w:hAnsi="Times New Roman"/>
                <w:sz w:val="24"/>
                <w:szCs w:val="24"/>
              </w:rPr>
              <w:t>θαυμαστής</w:t>
            </w:r>
            <w:r w:rsidRPr="008A5B91">
              <w:rPr>
                <w:rFonts w:ascii="Times New Roman" w:hAnsi="Times New Roman"/>
                <w:sz w:val="24"/>
                <w:szCs w:val="24"/>
              </w:rPr>
              <w:t xml:space="preserve"> </w:t>
            </w:r>
            <w:r>
              <w:rPr>
                <w:rFonts w:ascii="Times New Roman" w:hAnsi="Times New Roman"/>
                <w:sz w:val="24"/>
                <w:szCs w:val="24"/>
              </w:rPr>
              <w:t>διάσωσης</w:t>
            </w:r>
            <w:r w:rsidRPr="008A5B91">
              <w:rPr>
                <w:rFonts w:ascii="Times New Roman" w:hAnsi="Times New Roman"/>
                <w:sz w:val="24"/>
                <w:szCs w:val="24"/>
              </w:rPr>
              <w:t xml:space="preserve"> </w:t>
            </w:r>
          </w:p>
        </w:tc>
        <w:tc>
          <w:tcPr>
            <w:tcW w:w="279"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0578F7" w:rsidRPr="008A5B91" w:rsidRDefault="000578F7" w:rsidP="0052321F">
            <w:pPr>
              <w:rPr>
                <w:rFonts w:ascii="Times New Roman" w:hAnsi="Times New Roman"/>
                <w:sz w:val="24"/>
                <w:szCs w:val="24"/>
              </w:rPr>
            </w:pPr>
            <w:r w:rsidRPr="009D2350">
              <w:rPr>
                <w:rFonts w:ascii="Times New Roman" w:hAnsi="Times New Roman"/>
                <w:sz w:val="24"/>
                <w:szCs w:val="24"/>
                <w:lang w:val="de-DE"/>
              </w:rPr>
              <w:t> </w:t>
            </w:r>
          </w:p>
        </w:tc>
      </w:tr>
      <w:tr w:rsidR="000578F7" w:rsidRPr="003E783D" w:rsidTr="004D78BA">
        <w:trPr>
          <w:tblCellSpacing w:w="0" w:type="dxa"/>
        </w:trPr>
        <w:tc>
          <w:tcPr>
            <w:tcW w:w="295"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0578F7" w:rsidRPr="009D2350" w:rsidRDefault="000578F7" w:rsidP="0052321F">
            <w:pPr>
              <w:jc w:val="right"/>
              <w:rPr>
                <w:rFonts w:ascii="Times New Roman" w:hAnsi="Times New Roman"/>
                <w:sz w:val="24"/>
                <w:szCs w:val="24"/>
              </w:rPr>
            </w:pPr>
            <w:r w:rsidRPr="009D2350">
              <w:rPr>
                <w:rFonts w:ascii="Times New Roman" w:hAnsi="Times New Roman"/>
                <w:sz w:val="24"/>
                <w:szCs w:val="24"/>
              </w:rPr>
              <w:t>10.</w:t>
            </w:r>
          </w:p>
        </w:tc>
        <w:tc>
          <w:tcPr>
            <w:tcW w:w="4426"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0578F7" w:rsidRPr="009D2350" w:rsidRDefault="000578F7" w:rsidP="0052321F">
            <w:pPr>
              <w:rPr>
                <w:rFonts w:ascii="Times New Roman" w:hAnsi="Times New Roman"/>
                <w:sz w:val="24"/>
                <w:szCs w:val="24"/>
              </w:rPr>
            </w:pPr>
            <w:r>
              <w:rPr>
                <w:rFonts w:ascii="Times New Roman" w:hAnsi="Times New Roman"/>
                <w:sz w:val="24"/>
                <w:szCs w:val="24"/>
              </w:rPr>
              <w:t xml:space="preserve">Μια απόλυτα απίστευτη ιστορία </w:t>
            </w:r>
          </w:p>
        </w:tc>
        <w:tc>
          <w:tcPr>
            <w:tcW w:w="279"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0578F7" w:rsidRPr="009D2350" w:rsidRDefault="000578F7" w:rsidP="0052321F">
            <w:pPr>
              <w:rPr>
                <w:rFonts w:ascii="Times New Roman" w:hAnsi="Times New Roman"/>
                <w:sz w:val="24"/>
                <w:szCs w:val="24"/>
              </w:rPr>
            </w:pPr>
            <w:r w:rsidRPr="009D2350">
              <w:rPr>
                <w:rFonts w:ascii="Times New Roman" w:hAnsi="Times New Roman"/>
                <w:sz w:val="24"/>
                <w:szCs w:val="24"/>
              </w:rPr>
              <w:t> </w:t>
            </w:r>
          </w:p>
        </w:tc>
      </w:tr>
      <w:tr w:rsidR="000578F7" w:rsidRPr="003E783D" w:rsidTr="004D78BA">
        <w:trPr>
          <w:tblCellSpacing w:w="0" w:type="dxa"/>
        </w:trPr>
        <w:tc>
          <w:tcPr>
            <w:tcW w:w="295"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0578F7" w:rsidRPr="009D2350" w:rsidRDefault="000578F7" w:rsidP="0052321F">
            <w:pPr>
              <w:jc w:val="right"/>
              <w:rPr>
                <w:rFonts w:ascii="Times New Roman" w:hAnsi="Times New Roman"/>
                <w:sz w:val="24"/>
                <w:szCs w:val="24"/>
              </w:rPr>
            </w:pPr>
            <w:r w:rsidRPr="009D2350">
              <w:rPr>
                <w:rFonts w:ascii="Times New Roman" w:hAnsi="Times New Roman"/>
                <w:sz w:val="24"/>
                <w:szCs w:val="24"/>
              </w:rPr>
              <w:t>11.</w:t>
            </w:r>
          </w:p>
        </w:tc>
        <w:tc>
          <w:tcPr>
            <w:tcW w:w="4426"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0578F7" w:rsidRPr="008A5B91" w:rsidRDefault="000578F7" w:rsidP="0052321F">
            <w:pPr>
              <w:rPr>
                <w:rFonts w:ascii="Times New Roman" w:hAnsi="Times New Roman"/>
                <w:sz w:val="24"/>
                <w:szCs w:val="24"/>
              </w:rPr>
            </w:pPr>
            <w:r>
              <w:rPr>
                <w:rFonts w:ascii="Times New Roman" w:hAnsi="Times New Roman"/>
                <w:sz w:val="24"/>
                <w:szCs w:val="24"/>
              </w:rPr>
              <w:t>Μετάνοια</w:t>
            </w:r>
            <w:r w:rsidRPr="008A5B91">
              <w:rPr>
                <w:rFonts w:ascii="Times New Roman" w:hAnsi="Times New Roman"/>
                <w:sz w:val="24"/>
                <w:szCs w:val="24"/>
              </w:rPr>
              <w:t xml:space="preserve"> </w:t>
            </w:r>
            <w:r>
              <w:rPr>
                <w:rFonts w:ascii="Times New Roman" w:hAnsi="Times New Roman"/>
                <w:sz w:val="24"/>
                <w:szCs w:val="24"/>
              </w:rPr>
              <w:t>την</w:t>
            </w:r>
            <w:r w:rsidRPr="008A5B91">
              <w:rPr>
                <w:rFonts w:ascii="Times New Roman" w:hAnsi="Times New Roman"/>
                <w:sz w:val="24"/>
                <w:szCs w:val="24"/>
              </w:rPr>
              <w:t xml:space="preserve"> </w:t>
            </w:r>
            <w:r>
              <w:rPr>
                <w:rFonts w:ascii="Times New Roman" w:hAnsi="Times New Roman"/>
                <w:sz w:val="24"/>
                <w:szCs w:val="24"/>
              </w:rPr>
              <w:t>τελευταία</w:t>
            </w:r>
            <w:r w:rsidRPr="008A5B91">
              <w:rPr>
                <w:rFonts w:ascii="Times New Roman" w:hAnsi="Times New Roman"/>
                <w:sz w:val="24"/>
                <w:szCs w:val="24"/>
              </w:rPr>
              <w:t xml:space="preserve"> </w:t>
            </w:r>
            <w:r>
              <w:rPr>
                <w:rFonts w:ascii="Times New Roman" w:hAnsi="Times New Roman"/>
                <w:sz w:val="24"/>
                <w:szCs w:val="24"/>
              </w:rPr>
              <w:t>στιγμή</w:t>
            </w:r>
            <w:r w:rsidRPr="008A5B91">
              <w:rPr>
                <w:rFonts w:ascii="Times New Roman" w:hAnsi="Times New Roman"/>
                <w:sz w:val="24"/>
                <w:szCs w:val="24"/>
              </w:rPr>
              <w:t xml:space="preserve"> </w:t>
            </w:r>
            <w:r>
              <w:rPr>
                <w:rFonts w:ascii="Times New Roman" w:hAnsi="Times New Roman"/>
                <w:sz w:val="24"/>
                <w:szCs w:val="24"/>
              </w:rPr>
              <w:t>είναι</w:t>
            </w:r>
            <w:r w:rsidRPr="008A5B91">
              <w:rPr>
                <w:rFonts w:ascii="Times New Roman" w:hAnsi="Times New Roman"/>
                <w:sz w:val="24"/>
                <w:szCs w:val="24"/>
              </w:rPr>
              <w:t xml:space="preserve"> </w:t>
            </w:r>
            <w:r>
              <w:rPr>
                <w:rFonts w:ascii="Times New Roman" w:hAnsi="Times New Roman"/>
                <w:sz w:val="24"/>
                <w:szCs w:val="24"/>
              </w:rPr>
              <w:t>δυνατή</w:t>
            </w:r>
            <w:r w:rsidRPr="008A5B91">
              <w:rPr>
                <w:rFonts w:ascii="Times New Roman" w:hAnsi="Times New Roman"/>
                <w:sz w:val="24"/>
                <w:szCs w:val="24"/>
              </w:rPr>
              <w:t xml:space="preserve">! </w:t>
            </w:r>
          </w:p>
        </w:tc>
        <w:tc>
          <w:tcPr>
            <w:tcW w:w="279"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0578F7" w:rsidRPr="008A5B91" w:rsidRDefault="000578F7" w:rsidP="0052321F">
            <w:pPr>
              <w:rPr>
                <w:rFonts w:ascii="Times New Roman" w:hAnsi="Times New Roman"/>
                <w:sz w:val="24"/>
                <w:szCs w:val="24"/>
              </w:rPr>
            </w:pPr>
            <w:r w:rsidRPr="009D2350">
              <w:rPr>
                <w:rFonts w:ascii="Times New Roman" w:hAnsi="Times New Roman"/>
                <w:sz w:val="24"/>
                <w:szCs w:val="24"/>
                <w:lang w:val="de-DE"/>
              </w:rPr>
              <w:t> </w:t>
            </w:r>
          </w:p>
        </w:tc>
      </w:tr>
      <w:tr w:rsidR="000578F7" w:rsidRPr="003E783D" w:rsidTr="004D78BA">
        <w:trPr>
          <w:tblCellSpacing w:w="0" w:type="dxa"/>
        </w:trPr>
        <w:tc>
          <w:tcPr>
            <w:tcW w:w="295"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0578F7" w:rsidRPr="009D2350" w:rsidRDefault="000578F7" w:rsidP="0052321F">
            <w:pPr>
              <w:jc w:val="right"/>
              <w:rPr>
                <w:rFonts w:ascii="Times New Roman" w:hAnsi="Times New Roman"/>
                <w:sz w:val="24"/>
                <w:szCs w:val="24"/>
                <w:lang w:val="de-DE"/>
              </w:rPr>
            </w:pPr>
            <w:r w:rsidRPr="009D2350">
              <w:rPr>
                <w:rFonts w:ascii="Times New Roman" w:hAnsi="Times New Roman"/>
                <w:sz w:val="24"/>
                <w:szCs w:val="24"/>
                <w:lang w:val="de-DE"/>
              </w:rPr>
              <w:t>12.</w:t>
            </w:r>
          </w:p>
        </w:tc>
        <w:tc>
          <w:tcPr>
            <w:tcW w:w="4426"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0578F7" w:rsidRPr="009D2350" w:rsidRDefault="000578F7" w:rsidP="0052321F">
            <w:pPr>
              <w:rPr>
                <w:rFonts w:ascii="Times New Roman" w:hAnsi="Times New Roman"/>
                <w:sz w:val="24"/>
                <w:szCs w:val="24"/>
                <w:lang w:val="de-DE"/>
              </w:rPr>
            </w:pPr>
            <w:r>
              <w:rPr>
                <w:rFonts w:ascii="Times New Roman" w:hAnsi="Times New Roman"/>
                <w:sz w:val="24"/>
                <w:szCs w:val="24"/>
              </w:rPr>
              <w:t>Απιστία</w:t>
            </w:r>
            <w:r w:rsidRPr="0006531A">
              <w:rPr>
                <w:rFonts w:ascii="Times New Roman" w:hAnsi="Times New Roman"/>
                <w:sz w:val="24"/>
                <w:szCs w:val="24"/>
                <w:lang w:val="de-DE"/>
              </w:rPr>
              <w:t xml:space="preserve"> </w:t>
            </w:r>
            <w:r>
              <w:rPr>
                <w:rFonts w:ascii="Times New Roman" w:hAnsi="Times New Roman"/>
                <w:sz w:val="24"/>
                <w:szCs w:val="24"/>
              </w:rPr>
              <w:t>ενός</w:t>
            </w:r>
            <w:r w:rsidRPr="0006531A">
              <w:rPr>
                <w:rFonts w:ascii="Times New Roman" w:hAnsi="Times New Roman"/>
                <w:sz w:val="24"/>
                <w:szCs w:val="24"/>
                <w:lang w:val="de-DE"/>
              </w:rPr>
              <w:t xml:space="preserve"> </w:t>
            </w:r>
            <w:r>
              <w:rPr>
                <w:rFonts w:ascii="Times New Roman" w:hAnsi="Times New Roman"/>
                <w:sz w:val="24"/>
                <w:szCs w:val="24"/>
              </w:rPr>
              <w:t>προφήτη</w:t>
            </w:r>
            <w:r w:rsidRPr="0006531A">
              <w:rPr>
                <w:rFonts w:ascii="Times New Roman" w:hAnsi="Times New Roman"/>
                <w:sz w:val="24"/>
                <w:szCs w:val="24"/>
                <w:lang w:val="de-DE"/>
              </w:rPr>
              <w:t xml:space="preserve"> </w:t>
            </w:r>
          </w:p>
        </w:tc>
        <w:tc>
          <w:tcPr>
            <w:tcW w:w="279"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0578F7" w:rsidRPr="009D2350" w:rsidRDefault="000578F7" w:rsidP="0052321F">
            <w:pPr>
              <w:rPr>
                <w:rFonts w:ascii="Times New Roman" w:hAnsi="Times New Roman"/>
                <w:sz w:val="24"/>
                <w:szCs w:val="24"/>
                <w:lang w:val="de-DE"/>
              </w:rPr>
            </w:pPr>
            <w:r w:rsidRPr="009D2350">
              <w:rPr>
                <w:rFonts w:ascii="Times New Roman" w:hAnsi="Times New Roman"/>
                <w:sz w:val="24"/>
                <w:szCs w:val="24"/>
                <w:lang w:val="de-DE"/>
              </w:rPr>
              <w:t> </w:t>
            </w:r>
          </w:p>
        </w:tc>
      </w:tr>
      <w:tr w:rsidR="000578F7" w:rsidRPr="003E783D" w:rsidTr="004D78BA">
        <w:trPr>
          <w:tblCellSpacing w:w="0" w:type="dxa"/>
        </w:trPr>
        <w:tc>
          <w:tcPr>
            <w:tcW w:w="295"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0578F7" w:rsidRPr="009D2350" w:rsidRDefault="000578F7" w:rsidP="0052321F">
            <w:pPr>
              <w:jc w:val="right"/>
              <w:rPr>
                <w:rFonts w:ascii="Times New Roman" w:hAnsi="Times New Roman"/>
                <w:sz w:val="24"/>
                <w:szCs w:val="24"/>
                <w:lang w:val="de-DE"/>
              </w:rPr>
            </w:pPr>
            <w:r w:rsidRPr="009D2350">
              <w:rPr>
                <w:rFonts w:ascii="Times New Roman" w:hAnsi="Times New Roman"/>
                <w:sz w:val="24"/>
                <w:szCs w:val="24"/>
                <w:lang w:val="de-DE"/>
              </w:rPr>
              <w:t>13.</w:t>
            </w:r>
          </w:p>
        </w:tc>
        <w:tc>
          <w:tcPr>
            <w:tcW w:w="4426"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0578F7" w:rsidRPr="008A5B91" w:rsidRDefault="000578F7" w:rsidP="0052321F">
            <w:pPr>
              <w:rPr>
                <w:rFonts w:ascii="Times New Roman" w:hAnsi="Times New Roman"/>
                <w:sz w:val="24"/>
                <w:szCs w:val="24"/>
              </w:rPr>
            </w:pPr>
            <w:r>
              <w:rPr>
                <w:rFonts w:ascii="Times New Roman" w:hAnsi="Times New Roman"/>
                <w:sz w:val="24"/>
                <w:szCs w:val="24"/>
              </w:rPr>
              <w:t>Προειδοποίηση</w:t>
            </w:r>
            <w:r w:rsidRPr="008A5B91">
              <w:rPr>
                <w:rFonts w:ascii="Times New Roman" w:hAnsi="Times New Roman"/>
                <w:sz w:val="24"/>
                <w:szCs w:val="24"/>
              </w:rPr>
              <w:t xml:space="preserve"> </w:t>
            </w:r>
            <w:r>
              <w:rPr>
                <w:rFonts w:ascii="Times New Roman" w:hAnsi="Times New Roman"/>
                <w:sz w:val="24"/>
                <w:szCs w:val="24"/>
              </w:rPr>
              <w:t>ενώπιον</w:t>
            </w:r>
            <w:r w:rsidRPr="008A5B91">
              <w:rPr>
                <w:rFonts w:ascii="Times New Roman" w:hAnsi="Times New Roman"/>
                <w:sz w:val="24"/>
                <w:szCs w:val="24"/>
              </w:rPr>
              <w:t xml:space="preserve"> </w:t>
            </w:r>
            <w:r>
              <w:rPr>
                <w:rFonts w:ascii="Times New Roman" w:hAnsi="Times New Roman"/>
                <w:sz w:val="24"/>
                <w:szCs w:val="24"/>
              </w:rPr>
              <w:t>προκάτ</w:t>
            </w:r>
            <w:r w:rsidRPr="008A5B91">
              <w:rPr>
                <w:rFonts w:ascii="Times New Roman" w:hAnsi="Times New Roman"/>
                <w:sz w:val="24"/>
                <w:szCs w:val="24"/>
              </w:rPr>
              <w:t xml:space="preserve"> </w:t>
            </w:r>
            <w:r>
              <w:rPr>
                <w:rFonts w:ascii="Times New Roman" w:hAnsi="Times New Roman"/>
                <w:sz w:val="24"/>
                <w:szCs w:val="24"/>
              </w:rPr>
              <w:t>εικόνων</w:t>
            </w:r>
            <w:r w:rsidRPr="008A5B91">
              <w:rPr>
                <w:rFonts w:ascii="Times New Roman" w:hAnsi="Times New Roman"/>
                <w:sz w:val="24"/>
                <w:szCs w:val="24"/>
              </w:rPr>
              <w:t xml:space="preserve"> </w:t>
            </w:r>
            <w:r>
              <w:rPr>
                <w:rFonts w:ascii="Times New Roman" w:hAnsi="Times New Roman"/>
                <w:sz w:val="24"/>
                <w:szCs w:val="24"/>
              </w:rPr>
              <w:t>του</w:t>
            </w:r>
            <w:r w:rsidRPr="008A5B91">
              <w:rPr>
                <w:rFonts w:ascii="Times New Roman" w:hAnsi="Times New Roman"/>
                <w:sz w:val="24"/>
                <w:szCs w:val="24"/>
              </w:rPr>
              <w:t xml:space="preserve"> </w:t>
            </w:r>
            <w:r>
              <w:rPr>
                <w:rFonts w:ascii="Times New Roman" w:hAnsi="Times New Roman"/>
                <w:sz w:val="24"/>
                <w:szCs w:val="24"/>
              </w:rPr>
              <w:t>Θεού</w:t>
            </w:r>
            <w:r w:rsidRPr="008A5B91">
              <w:rPr>
                <w:rFonts w:ascii="Times New Roman" w:hAnsi="Times New Roman"/>
                <w:sz w:val="24"/>
                <w:szCs w:val="24"/>
              </w:rPr>
              <w:t xml:space="preserve"> </w:t>
            </w:r>
          </w:p>
        </w:tc>
        <w:tc>
          <w:tcPr>
            <w:tcW w:w="279"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0578F7" w:rsidRPr="008A5B91" w:rsidRDefault="000578F7" w:rsidP="0052321F">
            <w:pPr>
              <w:rPr>
                <w:rFonts w:ascii="Times New Roman" w:hAnsi="Times New Roman"/>
                <w:sz w:val="24"/>
                <w:szCs w:val="24"/>
              </w:rPr>
            </w:pPr>
            <w:r w:rsidRPr="009D2350">
              <w:rPr>
                <w:rFonts w:ascii="Times New Roman" w:hAnsi="Times New Roman"/>
                <w:sz w:val="24"/>
                <w:szCs w:val="24"/>
                <w:lang w:val="de-DE"/>
              </w:rPr>
              <w:t> </w:t>
            </w:r>
          </w:p>
        </w:tc>
      </w:tr>
      <w:tr w:rsidR="000578F7" w:rsidRPr="003E783D" w:rsidTr="004D78BA">
        <w:trPr>
          <w:tblCellSpacing w:w="0" w:type="dxa"/>
        </w:trPr>
        <w:tc>
          <w:tcPr>
            <w:tcW w:w="295"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0578F7" w:rsidRPr="009D2350" w:rsidRDefault="000578F7" w:rsidP="0052321F">
            <w:pPr>
              <w:jc w:val="right"/>
              <w:rPr>
                <w:rFonts w:ascii="Times New Roman" w:hAnsi="Times New Roman"/>
                <w:sz w:val="24"/>
                <w:szCs w:val="24"/>
                <w:lang w:val="de-DE"/>
              </w:rPr>
            </w:pPr>
            <w:r w:rsidRPr="009D2350">
              <w:rPr>
                <w:rFonts w:ascii="Times New Roman" w:hAnsi="Times New Roman"/>
                <w:sz w:val="24"/>
                <w:szCs w:val="24"/>
                <w:lang w:val="de-DE"/>
              </w:rPr>
              <w:t>14.</w:t>
            </w:r>
          </w:p>
        </w:tc>
        <w:tc>
          <w:tcPr>
            <w:tcW w:w="4426"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0578F7" w:rsidRPr="009D2350" w:rsidRDefault="000578F7" w:rsidP="0052321F">
            <w:pPr>
              <w:rPr>
                <w:rFonts w:ascii="Times New Roman" w:hAnsi="Times New Roman"/>
                <w:sz w:val="24"/>
                <w:szCs w:val="24"/>
              </w:rPr>
            </w:pPr>
            <w:r>
              <w:rPr>
                <w:rFonts w:ascii="Times New Roman" w:hAnsi="Times New Roman"/>
                <w:sz w:val="24"/>
                <w:szCs w:val="24"/>
              </w:rPr>
              <w:t xml:space="preserve">πρόΣκληση σε ευαγγελισμό των εθνών </w:t>
            </w:r>
          </w:p>
        </w:tc>
        <w:tc>
          <w:tcPr>
            <w:tcW w:w="279"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0578F7" w:rsidRPr="009D2350" w:rsidRDefault="000578F7" w:rsidP="0052321F">
            <w:pPr>
              <w:rPr>
                <w:rFonts w:ascii="Times New Roman" w:hAnsi="Times New Roman"/>
                <w:sz w:val="24"/>
                <w:szCs w:val="24"/>
              </w:rPr>
            </w:pPr>
            <w:r w:rsidRPr="009D2350">
              <w:rPr>
                <w:rFonts w:ascii="Times New Roman" w:hAnsi="Times New Roman"/>
                <w:sz w:val="24"/>
                <w:szCs w:val="24"/>
                <w:lang w:val="de-DE"/>
              </w:rPr>
              <w:t> </w:t>
            </w:r>
          </w:p>
        </w:tc>
      </w:tr>
      <w:tr w:rsidR="000578F7" w:rsidRPr="003E783D" w:rsidTr="004D78BA">
        <w:trPr>
          <w:tblCellSpacing w:w="0" w:type="dxa"/>
        </w:trPr>
        <w:tc>
          <w:tcPr>
            <w:tcW w:w="295"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0578F7" w:rsidRPr="009D2350" w:rsidRDefault="000578F7" w:rsidP="0052321F">
            <w:pPr>
              <w:jc w:val="right"/>
              <w:rPr>
                <w:rFonts w:ascii="Times New Roman" w:hAnsi="Times New Roman"/>
                <w:sz w:val="24"/>
                <w:szCs w:val="24"/>
              </w:rPr>
            </w:pPr>
            <w:r w:rsidRPr="009D2350">
              <w:rPr>
                <w:rFonts w:ascii="Times New Roman" w:hAnsi="Times New Roman"/>
                <w:sz w:val="24"/>
                <w:szCs w:val="24"/>
                <w:lang w:val="de-DE"/>
              </w:rPr>
              <w:t>1</w:t>
            </w:r>
            <w:r w:rsidRPr="009D2350">
              <w:rPr>
                <w:rFonts w:ascii="Times New Roman" w:hAnsi="Times New Roman"/>
                <w:sz w:val="24"/>
                <w:szCs w:val="24"/>
              </w:rPr>
              <w:t>5.</w:t>
            </w:r>
          </w:p>
        </w:tc>
        <w:tc>
          <w:tcPr>
            <w:tcW w:w="4426"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0578F7" w:rsidRPr="009D2350" w:rsidRDefault="000578F7" w:rsidP="0052321F">
            <w:pPr>
              <w:rPr>
                <w:rFonts w:ascii="Times New Roman" w:hAnsi="Times New Roman"/>
                <w:sz w:val="24"/>
                <w:szCs w:val="24"/>
              </w:rPr>
            </w:pPr>
            <w:r>
              <w:rPr>
                <w:rFonts w:ascii="Times New Roman" w:hAnsi="Times New Roman"/>
                <w:sz w:val="24"/>
                <w:szCs w:val="24"/>
              </w:rPr>
              <w:t>Ένας</w:t>
            </w:r>
            <w:r w:rsidRPr="0006531A">
              <w:rPr>
                <w:rFonts w:ascii="Times New Roman" w:hAnsi="Times New Roman"/>
                <w:sz w:val="24"/>
                <w:szCs w:val="24"/>
              </w:rPr>
              <w:t xml:space="preserve"> </w:t>
            </w:r>
            <w:r>
              <w:rPr>
                <w:rFonts w:ascii="Times New Roman" w:hAnsi="Times New Roman"/>
                <w:sz w:val="24"/>
                <w:szCs w:val="24"/>
              </w:rPr>
              <w:t>εκλεκτός</w:t>
            </w:r>
            <w:r w:rsidRPr="0006531A">
              <w:rPr>
                <w:rFonts w:ascii="Times New Roman" w:hAnsi="Times New Roman"/>
                <w:sz w:val="24"/>
                <w:szCs w:val="24"/>
              </w:rPr>
              <w:t xml:space="preserve"> </w:t>
            </w:r>
            <w:r>
              <w:rPr>
                <w:rFonts w:ascii="Times New Roman" w:hAnsi="Times New Roman"/>
                <w:sz w:val="24"/>
                <w:szCs w:val="24"/>
              </w:rPr>
              <w:t>που</w:t>
            </w:r>
            <w:r w:rsidRPr="0006531A">
              <w:rPr>
                <w:rFonts w:ascii="Times New Roman" w:hAnsi="Times New Roman"/>
                <w:sz w:val="24"/>
                <w:szCs w:val="24"/>
              </w:rPr>
              <w:t xml:space="preserve"> </w:t>
            </w:r>
            <w:r>
              <w:rPr>
                <w:rFonts w:ascii="Times New Roman" w:hAnsi="Times New Roman"/>
                <w:sz w:val="24"/>
                <w:szCs w:val="24"/>
              </w:rPr>
              <w:t>δεν</w:t>
            </w:r>
            <w:r w:rsidRPr="0006531A">
              <w:rPr>
                <w:rFonts w:ascii="Times New Roman" w:hAnsi="Times New Roman"/>
                <w:sz w:val="24"/>
                <w:szCs w:val="24"/>
              </w:rPr>
              <w:t xml:space="preserve"> </w:t>
            </w:r>
            <w:r>
              <w:rPr>
                <w:rFonts w:ascii="Times New Roman" w:hAnsi="Times New Roman"/>
                <w:sz w:val="24"/>
                <w:szCs w:val="24"/>
              </w:rPr>
              <w:t>θέλει</w:t>
            </w:r>
            <w:r w:rsidRPr="0006531A">
              <w:rPr>
                <w:rFonts w:ascii="Times New Roman" w:hAnsi="Times New Roman"/>
                <w:sz w:val="24"/>
                <w:szCs w:val="24"/>
              </w:rPr>
              <w:t xml:space="preserve"> </w:t>
            </w:r>
            <w:r>
              <w:rPr>
                <w:rFonts w:ascii="Times New Roman" w:hAnsi="Times New Roman"/>
                <w:sz w:val="24"/>
                <w:szCs w:val="24"/>
              </w:rPr>
              <w:t>να</w:t>
            </w:r>
            <w:r w:rsidRPr="0006531A">
              <w:rPr>
                <w:rFonts w:ascii="Times New Roman" w:hAnsi="Times New Roman"/>
                <w:sz w:val="24"/>
                <w:szCs w:val="24"/>
              </w:rPr>
              <w:t xml:space="preserve"> </w:t>
            </w:r>
            <w:r>
              <w:rPr>
                <w:rFonts w:ascii="Times New Roman" w:hAnsi="Times New Roman"/>
                <w:sz w:val="24"/>
                <w:szCs w:val="24"/>
              </w:rPr>
              <w:t xml:space="preserve">μοιραστεί τον Θεό του με τους άλλους </w:t>
            </w:r>
          </w:p>
        </w:tc>
        <w:tc>
          <w:tcPr>
            <w:tcW w:w="279"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0578F7" w:rsidRPr="009D2350" w:rsidRDefault="000578F7" w:rsidP="0052321F">
            <w:pPr>
              <w:rPr>
                <w:rFonts w:ascii="Times New Roman" w:hAnsi="Times New Roman"/>
                <w:sz w:val="24"/>
                <w:szCs w:val="24"/>
              </w:rPr>
            </w:pPr>
            <w:r w:rsidRPr="009D2350">
              <w:rPr>
                <w:rFonts w:ascii="Times New Roman" w:hAnsi="Times New Roman"/>
                <w:sz w:val="24"/>
                <w:szCs w:val="24"/>
                <w:lang w:val="de-DE"/>
              </w:rPr>
              <w:t> </w:t>
            </w:r>
          </w:p>
        </w:tc>
      </w:tr>
      <w:tr w:rsidR="000578F7" w:rsidRPr="003E783D" w:rsidTr="004D78BA">
        <w:trPr>
          <w:tblCellSpacing w:w="0" w:type="dxa"/>
        </w:trPr>
        <w:tc>
          <w:tcPr>
            <w:tcW w:w="295"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0578F7" w:rsidRPr="009D2350" w:rsidRDefault="000578F7" w:rsidP="0052321F">
            <w:pPr>
              <w:jc w:val="right"/>
              <w:rPr>
                <w:rFonts w:ascii="Times New Roman" w:hAnsi="Times New Roman"/>
                <w:sz w:val="24"/>
                <w:szCs w:val="24"/>
              </w:rPr>
            </w:pPr>
            <w:r w:rsidRPr="009D2350">
              <w:rPr>
                <w:rFonts w:ascii="Times New Roman" w:hAnsi="Times New Roman"/>
                <w:sz w:val="24"/>
                <w:szCs w:val="24"/>
              </w:rPr>
              <w:lastRenderedPageBreak/>
              <w:t>16.</w:t>
            </w:r>
          </w:p>
        </w:tc>
        <w:tc>
          <w:tcPr>
            <w:tcW w:w="4426"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0578F7" w:rsidRPr="009D2350" w:rsidRDefault="000578F7" w:rsidP="0052321F">
            <w:pPr>
              <w:rPr>
                <w:rFonts w:ascii="Times New Roman" w:hAnsi="Times New Roman"/>
                <w:sz w:val="24"/>
                <w:szCs w:val="24"/>
              </w:rPr>
            </w:pPr>
            <w:r>
              <w:rPr>
                <w:rFonts w:ascii="Times New Roman" w:hAnsi="Times New Roman"/>
                <w:sz w:val="24"/>
                <w:szCs w:val="24"/>
              </w:rPr>
              <w:t xml:space="preserve">Ο </w:t>
            </w:r>
            <w:r w:rsidRPr="008A5B91">
              <w:rPr>
                <w:rFonts w:ascii="Times New Roman" w:hAnsi="Times New Roman"/>
                <w:caps/>
                <w:sz w:val="24"/>
                <w:szCs w:val="24"/>
              </w:rPr>
              <w:t>θ</w:t>
            </w:r>
            <w:r>
              <w:rPr>
                <w:rFonts w:ascii="Times New Roman" w:hAnsi="Times New Roman"/>
                <w:sz w:val="24"/>
                <w:szCs w:val="24"/>
              </w:rPr>
              <w:t xml:space="preserve">εός μπορεί πάντα να σώσει </w:t>
            </w:r>
          </w:p>
        </w:tc>
        <w:tc>
          <w:tcPr>
            <w:tcW w:w="279"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0578F7" w:rsidRPr="009D2350" w:rsidRDefault="000578F7" w:rsidP="0052321F">
            <w:pPr>
              <w:rPr>
                <w:rFonts w:ascii="Times New Roman" w:hAnsi="Times New Roman"/>
                <w:sz w:val="24"/>
                <w:szCs w:val="24"/>
              </w:rPr>
            </w:pPr>
            <w:r w:rsidRPr="009D2350">
              <w:rPr>
                <w:rFonts w:ascii="Times New Roman" w:hAnsi="Times New Roman"/>
                <w:sz w:val="24"/>
                <w:szCs w:val="24"/>
              </w:rPr>
              <w:t> </w:t>
            </w:r>
          </w:p>
        </w:tc>
      </w:tr>
      <w:tr w:rsidR="000578F7" w:rsidRPr="003E783D" w:rsidTr="004D78BA">
        <w:trPr>
          <w:tblCellSpacing w:w="0" w:type="dxa"/>
        </w:trPr>
        <w:tc>
          <w:tcPr>
            <w:tcW w:w="295"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0578F7" w:rsidRPr="009D2350" w:rsidRDefault="000578F7" w:rsidP="0052321F">
            <w:pPr>
              <w:jc w:val="right"/>
              <w:rPr>
                <w:rFonts w:ascii="Times New Roman" w:hAnsi="Times New Roman"/>
                <w:sz w:val="24"/>
                <w:szCs w:val="24"/>
              </w:rPr>
            </w:pPr>
            <w:r w:rsidRPr="009D2350">
              <w:rPr>
                <w:rFonts w:ascii="Times New Roman" w:hAnsi="Times New Roman"/>
                <w:sz w:val="24"/>
                <w:szCs w:val="24"/>
              </w:rPr>
              <w:t>17.</w:t>
            </w:r>
          </w:p>
        </w:tc>
        <w:tc>
          <w:tcPr>
            <w:tcW w:w="4426"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0578F7" w:rsidRPr="00097D96" w:rsidRDefault="000578F7" w:rsidP="0052321F">
            <w:pPr>
              <w:rPr>
                <w:rFonts w:ascii="Times New Roman" w:hAnsi="Times New Roman"/>
                <w:sz w:val="24"/>
                <w:szCs w:val="24"/>
              </w:rPr>
            </w:pPr>
            <w:r>
              <w:rPr>
                <w:rFonts w:ascii="Times New Roman" w:hAnsi="Times New Roman"/>
                <w:sz w:val="24"/>
                <w:szCs w:val="24"/>
              </w:rPr>
              <w:t>Πώς</w:t>
            </w:r>
            <w:r w:rsidRPr="00097D96">
              <w:rPr>
                <w:rFonts w:ascii="Times New Roman" w:hAnsi="Times New Roman"/>
                <w:sz w:val="24"/>
                <w:szCs w:val="24"/>
              </w:rPr>
              <w:t xml:space="preserve"> </w:t>
            </w:r>
            <w:r>
              <w:rPr>
                <w:rFonts w:ascii="Times New Roman" w:hAnsi="Times New Roman"/>
                <w:sz w:val="24"/>
                <w:szCs w:val="24"/>
              </w:rPr>
              <w:t>συμπεριφέρεται</w:t>
            </w:r>
            <w:r w:rsidRPr="00097D96">
              <w:rPr>
                <w:rFonts w:ascii="Times New Roman" w:hAnsi="Times New Roman"/>
                <w:sz w:val="24"/>
                <w:szCs w:val="24"/>
              </w:rPr>
              <w:t xml:space="preserve"> </w:t>
            </w:r>
            <w:r>
              <w:rPr>
                <w:rFonts w:ascii="Times New Roman" w:hAnsi="Times New Roman"/>
                <w:sz w:val="24"/>
                <w:szCs w:val="24"/>
              </w:rPr>
              <w:t>με</w:t>
            </w:r>
            <w:r w:rsidRPr="00097D96">
              <w:rPr>
                <w:rFonts w:ascii="Times New Roman" w:hAnsi="Times New Roman"/>
                <w:sz w:val="24"/>
                <w:szCs w:val="24"/>
              </w:rPr>
              <w:t xml:space="preserve"> </w:t>
            </w:r>
            <w:r>
              <w:rPr>
                <w:rFonts w:ascii="Times New Roman" w:hAnsi="Times New Roman"/>
                <w:sz w:val="24"/>
                <w:szCs w:val="24"/>
              </w:rPr>
              <w:t>έναν</w:t>
            </w:r>
            <w:r w:rsidRPr="00097D96">
              <w:rPr>
                <w:rFonts w:ascii="Times New Roman" w:hAnsi="Times New Roman"/>
                <w:sz w:val="24"/>
                <w:szCs w:val="24"/>
              </w:rPr>
              <w:t xml:space="preserve"> </w:t>
            </w:r>
            <w:r>
              <w:rPr>
                <w:rFonts w:ascii="Times New Roman" w:hAnsi="Times New Roman"/>
                <w:sz w:val="24"/>
                <w:szCs w:val="24"/>
              </w:rPr>
              <w:t>ανυπάκουο</w:t>
            </w:r>
            <w:r w:rsidRPr="00097D96">
              <w:rPr>
                <w:rFonts w:ascii="Times New Roman" w:hAnsi="Times New Roman"/>
                <w:sz w:val="24"/>
                <w:szCs w:val="24"/>
              </w:rPr>
              <w:t xml:space="preserve"> </w:t>
            </w:r>
            <w:r>
              <w:rPr>
                <w:rFonts w:ascii="Times New Roman" w:hAnsi="Times New Roman"/>
                <w:sz w:val="24"/>
                <w:szCs w:val="24"/>
              </w:rPr>
              <w:t xml:space="preserve">άνθρωπο </w:t>
            </w:r>
          </w:p>
        </w:tc>
        <w:tc>
          <w:tcPr>
            <w:tcW w:w="279"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0578F7" w:rsidRPr="00097D96" w:rsidRDefault="000578F7" w:rsidP="0052321F">
            <w:pPr>
              <w:rPr>
                <w:rFonts w:ascii="Times New Roman" w:hAnsi="Times New Roman"/>
                <w:sz w:val="24"/>
                <w:szCs w:val="24"/>
              </w:rPr>
            </w:pPr>
            <w:r w:rsidRPr="009D2350">
              <w:rPr>
                <w:rFonts w:ascii="Times New Roman" w:hAnsi="Times New Roman"/>
                <w:sz w:val="24"/>
                <w:szCs w:val="24"/>
                <w:lang w:val="de-DE"/>
              </w:rPr>
              <w:t> </w:t>
            </w:r>
          </w:p>
        </w:tc>
      </w:tr>
      <w:tr w:rsidR="000578F7" w:rsidRPr="003E783D" w:rsidTr="004D78BA">
        <w:trPr>
          <w:tblCellSpacing w:w="0" w:type="dxa"/>
        </w:trPr>
        <w:tc>
          <w:tcPr>
            <w:tcW w:w="295"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0578F7" w:rsidRPr="009D2350" w:rsidRDefault="000578F7" w:rsidP="0052321F">
            <w:pPr>
              <w:jc w:val="right"/>
              <w:rPr>
                <w:rFonts w:ascii="Times New Roman" w:hAnsi="Times New Roman"/>
                <w:sz w:val="24"/>
                <w:szCs w:val="24"/>
              </w:rPr>
            </w:pPr>
            <w:r w:rsidRPr="009D2350">
              <w:rPr>
                <w:rFonts w:ascii="Times New Roman" w:hAnsi="Times New Roman"/>
                <w:sz w:val="24"/>
                <w:szCs w:val="24"/>
              </w:rPr>
              <w:t>18.</w:t>
            </w:r>
          </w:p>
        </w:tc>
        <w:tc>
          <w:tcPr>
            <w:tcW w:w="4426"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0578F7" w:rsidRPr="008A5B91" w:rsidRDefault="000578F7" w:rsidP="0052321F">
            <w:pPr>
              <w:rPr>
                <w:rFonts w:ascii="Times New Roman" w:hAnsi="Times New Roman"/>
                <w:sz w:val="24"/>
                <w:szCs w:val="24"/>
              </w:rPr>
            </w:pPr>
            <w:r>
              <w:rPr>
                <w:rFonts w:ascii="Times New Roman" w:hAnsi="Times New Roman"/>
                <w:sz w:val="24"/>
                <w:szCs w:val="24"/>
              </w:rPr>
              <w:t>Οι</w:t>
            </w:r>
            <w:r w:rsidRPr="008A5B91">
              <w:rPr>
                <w:rFonts w:ascii="Times New Roman" w:hAnsi="Times New Roman"/>
                <w:sz w:val="24"/>
                <w:szCs w:val="24"/>
              </w:rPr>
              <w:t xml:space="preserve"> </w:t>
            </w:r>
            <w:r>
              <w:rPr>
                <w:rFonts w:ascii="Times New Roman" w:hAnsi="Times New Roman"/>
                <w:sz w:val="24"/>
                <w:szCs w:val="24"/>
              </w:rPr>
              <w:t>προφήτες</w:t>
            </w:r>
            <w:r w:rsidRPr="008A5B91">
              <w:rPr>
                <w:rFonts w:ascii="Times New Roman" w:hAnsi="Times New Roman"/>
                <w:sz w:val="24"/>
                <w:szCs w:val="24"/>
              </w:rPr>
              <w:t xml:space="preserve"> </w:t>
            </w:r>
            <w:r>
              <w:rPr>
                <w:rFonts w:ascii="Times New Roman" w:hAnsi="Times New Roman"/>
                <w:sz w:val="24"/>
                <w:szCs w:val="24"/>
              </w:rPr>
              <w:t>είναι</w:t>
            </w:r>
            <w:r w:rsidRPr="008A5B91">
              <w:rPr>
                <w:rFonts w:ascii="Times New Roman" w:hAnsi="Times New Roman"/>
                <w:sz w:val="24"/>
                <w:szCs w:val="24"/>
              </w:rPr>
              <w:t xml:space="preserve"> </w:t>
            </w:r>
            <w:r>
              <w:rPr>
                <w:rFonts w:ascii="Times New Roman" w:hAnsi="Times New Roman"/>
                <w:sz w:val="24"/>
                <w:szCs w:val="24"/>
              </w:rPr>
              <w:t>και</w:t>
            </w:r>
            <w:r w:rsidRPr="008A5B91">
              <w:rPr>
                <w:rFonts w:ascii="Times New Roman" w:hAnsi="Times New Roman"/>
                <w:sz w:val="24"/>
                <w:szCs w:val="24"/>
              </w:rPr>
              <w:t xml:space="preserve"> </w:t>
            </w:r>
            <w:r>
              <w:rPr>
                <w:rFonts w:ascii="Times New Roman" w:hAnsi="Times New Roman"/>
                <w:sz w:val="24"/>
                <w:szCs w:val="24"/>
              </w:rPr>
              <w:t>αυτοί</w:t>
            </w:r>
            <w:r w:rsidRPr="008A5B91">
              <w:rPr>
                <w:rFonts w:ascii="Times New Roman" w:hAnsi="Times New Roman"/>
                <w:sz w:val="24"/>
                <w:szCs w:val="24"/>
              </w:rPr>
              <w:t xml:space="preserve"> </w:t>
            </w:r>
            <w:r>
              <w:rPr>
                <w:rFonts w:ascii="Times New Roman" w:hAnsi="Times New Roman"/>
                <w:sz w:val="24"/>
                <w:szCs w:val="24"/>
              </w:rPr>
              <w:t>άνθρωποι</w:t>
            </w:r>
            <w:r w:rsidRPr="008A5B91">
              <w:rPr>
                <w:rFonts w:ascii="Times New Roman" w:hAnsi="Times New Roman"/>
                <w:sz w:val="24"/>
                <w:szCs w:val="24"/>
              </w:rPr>
              <w:t xml:space="preserve">! </w:t>
            </w:r>
          </w:p>
        </w:tc>
        <w:tc>
          <w:tcPr>
            <w:tcW w:w="279"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0578F7" w:rsidRPr="008A5B91" w:rsidRDefault="000578F7" w:rsidP="0052321F">
            <w:pPr>
              <w:rPr>
                <w:rFonts w:ascii="Times New Roman" w:hAnsi="Times New Roman"/>
                <w:sz w:val="24"/>
                <w:szCs w:val="24"/>
              </w:rPr>
            </w:pPr>
            <w:r w:rsidRPr="009D2350">
              <w:rPr>
                <w:rFonts w:ascii="Times New Roman" w:hAnsi="Times New Roman"/>
                <w:sz w:val="24"/>
                <w:szCs w:val="24"/>
                <w:lang w:val="de-DE"/>
              </w:rPr>
              <w:t> </w:t>
            </w:r>
          </w:p>
        </w:tc>
      </w:tr>
      <w:tr w:rsidR="000578F7" w:rsidRPr="003E783D" w:rsidTr="004D78BA">
        <w:trPr>
          <w:tblCellSpacing w:w="0" w:type="dxa"/>
        </w:trPr>
        <w:tc>
          <w:tcPr>
            <w:tcW w:w="295"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0578F7" w:rsidRPr="009D2350" w:rsidRDefault="000578F7" w:rsidP="0052321F">
            <w:pPr>
              <w:jc w:val="right"/>
              <w:rPr>
                <w:rFonts w:ascii="Times New Roman" w:hAnsi="Times New Roman"/>
                <w:sz w:val="24"/>
                <w:szCs w:val="24"/>
                <w:lang w:val="de-DE"/>
              </w:rPr>
            </w:pPr>
            <w:r w:rsidRPr="009D2350">
              <w:rPr>
                <w:rFonts w:ascii="Times New Roman" w:hAnsi="Times New Roman"/>
                <w:sz w:val="24"/>
                <w:szCs w:val="24"/>
                <w:lang w:val="de-DE"/>
              </w:rPr>
              <w:t>19.</w:t>
            </w:r>
          </w:p>
        </w:tc>
        <w:tc>
          <w:tcPr>
            <w:tcW w:w="4426"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0578F7" w:rsidRPr="00DA3EDF" w:rsidRDefault="000578F7" w:rsidP="0052321F">
            <w:pPr>
              <w:rPr>
                <w:rFonts w:ascii="Times New Roman" w:hAnsi="Times New Roman"/>
                <w:sz w:val="24"/>
                <w:szCs w:val="24"/>
              </w:rPr>
            </w:pPr>
            <w:r>
              <w:rPr>
                <w:rFonts w:ascii="Times New Roman" w:hAnsi="Times New Roman"/>
                <w:sz w:val="24"/>
                <w:szCs w:val="24"/>
              </w:rPr>
              <w:t>Αίνος</w:t>
            </w:r>
            <w:r w:rsidRPr="00DA3EDF">
              <w:rPr>
                <w:rFonts w:ascii="Times New Roman" w:hAnsi="Times New Roman"/>
                <w:sz w:val="24"/>
                <w:szCs w:val="24"/>
              </w:rPr>
              <w:t xml:space="preserve"> </w:t>
            </w:r>
            <w:r>
              <w:rPr>
                <w:rFonts w:ascii="Times New Roman" w:hAnsi="Times New Roman"/>
                <w:sz w:val="24"/>
                <w:szCs w:val="24"/>
              </w:rPr>
              <w:t>στην</w:t>
            </w:r>
            <w:r w:rsidRPr="00DA3EDF">
              <w:rPr>
                <w:rFonts w:ascii="Times New Roman" w:hAnsi="Times New Roman"/>
                <w:sz w:val="24"/>
                <w:szCs w:val="24"/>
              </w:rPr>
              <w:t xml:space="preserve"> </w:t>
            </w:r>
            <w:r>
              <w:rPr>
                <w:rFonts w:ascii="Times New Roman" w:hAnsi="Times New Roman"/>
                <w:sz w:val="24"/>
                <w:szCs w:val="24"/>
              </w:rPr>
              <w:t>παντοδυναμία</w:t>
            </w:r>
            <w:r w:rsidRPr="00DA3EDF">
              <w:rPr>
                <w:rFonts w:ascii="Times New Roman" w:hAnsi="Times New Roman"/>
                <w:sz w:val="24"/>
                <w:szCs w:val="24"/>
              </w:rPr>
              <w:t xml:space="preserve"> </w:t>
            </w:r>
            <w:r>
              <w:rPr>
                <w:rFonts w:ascii="Times New Roman" w:hAnsi="Times New Roman"/>
                <w:sz w:val="24"/>
                <w:szCs w:val="24"/>
              </w:rPr>
              <w:t>του</w:t>
            </w:r>
            <w:r w:rsidRPr="00DA3EDF">
              <w:rPr>
                <w:rFonts w:ascii="Times New Roman" w:hAnsi="Times New Roman"/>
                <w:sz w:val="24"/>
                <w:szCs w:val="24"/>
              </w:rPr>
              <w:t xml:space="preserve"> </w:t>
            </w:r>
            <w:r>
              <w:rPr>
                <w:rFonts w:ascii="Times New Roman" w:hAnsi="Times New Roman"/>
                <w:sz w:val="24"/>
                <w:szCs w:val="24"/>
              </w:rPr>
              <w:t>Θεού</w:t>
            </w:r>
            <w:r w:rsidRPr="00DA3EDF">
              <w:rPr>
                <w:rFonts w:ascii="Times New Roman" w:hAnsi="Times New Roman"/>
                <w:sz w:val="24"/>
                <w:szCs w:val="24"/>
              </w:rPr>
              <w:t xml:space="preserve"> (</w:t>
            </w:r>
            <w:r>
              <w:rPr>
                <w:rFonts w:ascii="Times New Roman" w:hAnsi="Times New Roman"/>
                <w:sz w:val="24"/>
                <w:szCs w:val="24"/>
              </w:rPr>
              <w:t>ο</w:t>
            </w:r>
            <w:r w:rsidRPr="00DA3EDF">
              <w:rPr>
                <w:rFonts w:ascii="Times New Roman" w:hAnsi="Times New Roman"/>
                <w:sz w:val="24"/>
                <w:szCs w:val="24"/>
              </w:rPr>
              <w:t xml:space="preserve"> </w:t>
            </w:r>
            <w:r>
              <w:rPr>
                <w:rFonts w:ascii="Times New Roman" w:hAnsi="Times New Roman"/>
                <w:sz w:val="24"/>
                <w:szCs w:val="24"/>
              </w:rPr>
              <w:t>οποίος</w:t>
            </w:r>
            <w:r w:rsidRPr="00DA3EDF">
              <w:rPr>
                <w:rFonts w:ascii="Times New Roman" w:hAnsi="Times New Roman"/>
                <w:sz w:val="24"/>
                <w:szCs w:val="24"/>
              </w:rPr>
              <w:t xml:space="preserve"> </w:t>
            </w:r>
            <w:r>
              <w:rPr>
                <w:rFonts w:ascii="Times New Roman" w:hAnsi="Times New Roman"/>
                <w:sz w:val="24"/>
                <w:szCs w:val="24"/>
              </w:rPr>
              <w:t>στο</w:t>
            </w:r>
            <w:r w:rsidRPr="00DA3EDF">
              <w:rPr>
                <w:rFonts w:ascii="Times New Roman" w:hAnsi="Times New Roman"/>
                <w:sz w:val="24"/>
                <w:szCs w:val="24"/>
              </w:rPr>
              <w:t xml:space="preserve"> </w:t>
            </w:r>
            <w:r>
              <w:rPr>
                <w:rFonts w:ascii="Times New Roman" w:hAnsi="Times New Roman"/>
                <w:sz w:val="24"/>
                <w:szCs w:val="24"/>
              </w:rPr>
              <w:t>σωστό</w:t>
            </w:r>
            <w:r w:rsidRPr="00DA3EDF">
              <w:rPr>
                <w:rFonts w:ascii="Times New Roman" w:hAnsi="Times New Roman"/>
                <w:sz w:val="24"/>
                <w:szCs w:val="24"/>
              </w:rPr>
              <w:t xml:space="preserve"> </w:t>
            </w:r>
            <w:r>
              <w:rPr>
                <w:rFonts w:ascii="Times New Roman" w:hAnsi="Times New Roman"/>
                <w:sz w:val="24"/>
                <w:szCs w:val="24"/>
              </w:rPr>
              <w:t>καιρό</w:t>
            </w:r>
            <w:r w:rsidRPr="00DA3EDF">
              <w:rPr>
                <w:rFonts w:ascii="Times New Roman" w:hAnsi="Times New Roman"/>
                <w:sz w:val="24"/>
                <w:szCs w:val="24"/>
              </w:rPr>
              <w:t xml:space="preserve"> </w:t>
            </w:r>
            <w:r>
              <w:rPr>
                <w:rFonts w:ascii="Times New Roman" w:hAnsi="Times New Roman"/>
                <w:sz w:val="24"/>
                <w:szCs w:val="24"/>
              </w:rPr>
              <w:t>στο</w:t>
            </w:r>
            <w:r w:rsidRPr="00DA3EDF">
              <w:rPr>
                <w:rFonts w:ascii="Times New Roman" w:hAnsi="Times New Roman"/>
                <w:sz w:val="24"/>
                <w:szCs w:val="24"/>
              </w:rPr>
              <w:t xml:space="preserve"> </w:t>
            </w:r>
            <w:r>
              <w:rPr>
                <w:rFonts w:ascii="Times New Roman" w:hAnsi="Times New Roman"/>
                <w:sz w:val="24"/>
                <w:szCs w:val="24"/>
              </w:rPr>
              <w:t>σωστό</w:t>
            </w:r>
            <w:r w:rsidRPr="00DA3EDF">
              <w:rPr>
                <w:rFonts w:ascii="Times New Roman" w:hAnsi="Times New Roman"/>
                <w:sz w:val="24"/>
                <w:szCs w:val="24"/>
              </w:rPr>
              <w:t xml:space="preserve"> </w:t>
            </w:r>
            <w:r>
              <w:rPr>
                <w:rFonts w:ascii="Times New Roman" w:hAnsi="Times New Roman"/>
                <w:sz w:val="24"/>
                <w:szCs w:val="24"/>
              </w:rPr>
              <w:t>τόπο</w:t>
            </w:r>
            <w:r w:rsidRPr="00DA3EDF">
              <w:rPr>
                <w:rFonts w:ascii="Times New Roman" w:hAnsi="Times New Roman"/>
                <w:sz w:val="24"/>
                <w:szCs w:val="24"/>
              </w:rPr>
              <w:t xml:space="preserve"> </w:t>
            </w:r>
            <w:r>
              <w:rPr>
                <w:rFonts w:ascii="Times New Roman" w:hAnsi="Times New Roman"/>
                <w:sz w:val="24"/>
                <w:szCs w:val="24"/>
              </w:rPr>
              <w:t>οδηγεί</w:t>
            </w:r>
            <w:r w:rsidRPr="00DA3EDF">
              <w:rPr>
                <w:rFonts w:ascii="Times New Roman" w:hAnsi="Times New Roman"/>
                <w:sz w:val="24"/>
                <w:szCs w:val="24"/>
              </w:rPr>
              <w:t xml:space="preserve"> </w:t>
            </w:r>
            <w:r>
              <w:rPr>
                <w:rFonts w:ascii="Times New Roman" w:hAnsi="Times New Roman"/>
                <w:sz w:val="24"/>
                <w:szCs w:val="24"/>
              </w:rPr>
              <w:t>το</w:t>
            </w:r>
            <w:r w:rsidRPr="00DA3EDF">
              <w:rPr>
                <w:rFonts w:ascii="Times New Roman" w:hAnsi="Times New Roman"/>
                <w:sz w:val="24"/>
                <w:szCs w:val="24"/>
              </w:rPr>
              <w:t xml:space="preserve"> </w:t>
            </w:r>
            <w:r>
              <w:rPr>
                <w:rFonts w:ascii="Times New Roman" w:hAnsi="Times New Roman"/>
                <w:sz w:val="24"/>
                <w:szCs w:val="24"/>
              </w:rPr>
              <w:t>κήτος κά</w:t>
            </w:r>
            <w:r w:rsidRPr="00DA3EDF">
              <w:rPr>
                <w:rFonts w:ascii="Times New Roman" w:hAnsi="Times New Roman"/>
                <w:sz w:val="24"/>
                <w:szCs w:val="24"/>
              </w:rPr>
              <w:t>.)</w:t>
            </w:r>
          </w:p>
        </w:tc>
        <w:tc>
          <w:tcPr>
            <w:tcW w:w="279"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0578F7" w:rsidRPr="00DA3EDF" w:rsidRDefault="000578F7" w:rsidP="0052321F">
            <w:pPr>
              <w:rPr>
                <w:rFonts w:ascii="Times New Roman" w:hAnsi="Times New Roman"/>
                <w:sz w:val="24"/>
                <w:szCs w:val="24"/>
              </w:rPr>
            </w:pPr>
            <w:r w:rsidRPr="009D2350">
              <w:rPr>
                <w:rFonts w:ascii="Times New Roman" w:hAnsi="Times New Roman"/>
                <w:sz w:val="24"/>
                <w:szCs w:val="24"/>
                <w:lang w:val="de-DE"/>
              </w:rPr>
              <w:t> </w:t>
            </w:r>
          </w:p>
        </w:tc>
      </w:tr>
      <w:tr w:rsidR="000578F7" w:rsidRPr="003E783D" w:rsidTr="004D78BA">
        <w:trPr>
          <w:tblCellSpacing w:w="0" w:type="dxa"/>
        </w:trPr>
        <w:tc>
          <w:tcPr>
            <w:tcW w:w="295"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0578F7" w:rsidRPr="009D2350" w:rsidRDefault="000578F7" w:rsidP="0052321F">
            <w:pPr>
              <w:jc w:val="right"/>
              <w:rPr>
                <w:rFonts w:ascii="Times New Roman" w:hAnsi="Times New Roman"/>
                <w:sz w:val="24"/>
                <w:szCs w:val="24"/>
                <w:lang w:val="de-DE"/>
              </w:rPr>
            </w:pPr>
            <w:r w:rsidRPr="009D2350">
              <w:rPr>
                <w:rFonts w:ascii="Times New Roman" w:hAnsi="Times New Roman"/>
                <w:sz w:val="24"/>
                <w:szCs w:val="24"/>
                <w:lang w:val="de-DE"/>
              </w:rPr>
              <w:t>20.</w:t>
            </w:r>
          </w:p>
        </w:tc>
        <w:tc>
          <w:tcPr>
            <w:tcW w:w="4426"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0578F7" w:rsidRPr="008A5B91" w:rsidRDefault="000578F7" w:rsidP="0052321F">
            <w:pPr>
              <w:rPr>
                <w:rFonts w:ascii="Times New Roman" w:hAnsi="Times New Roman"/>
                <w:sz w:val="24"/>
                <w:szCs w:val="24"/>
              </w:rPr>
            </w:pPr>
            <w:r>
              <w:rPr>
                <w:rFonts w:ascii="Times New Roman" w:hAnsi="Times New Roman"/>
                <w:sz w:val="24"/>
                <w:szCs w:val="24"/>
              </w:rPr>
              <w:t>Ιστορία</w:t>
            </w:r>
            <w:r w:rsidRPr="008A5B91">
              <w:rPr>
                <w:rFonts w:ascii="Times New Roman" w:hAnsi="Times New Roman"/>
                <w:sz w:val="24"/>
                <w:szCs w:val="24"/>
              </w:rPr>
              <w:t xml:space="preserve"> </w:t>
            </w:r>
            <w:r>
              <w:rPr>
                <w:rFonts w:ascii="Times New Roman" w:hAnsi="Times New Roman"/>
                <w:sz w:val="24"/>
                <w:szCs w:val="24"/>
              </w:rPr>
              <w:t>κάποιου</w:t>
            </w:r>
            <w:r w:rsidRPr="008A5B91">
              <w:rPr>
                <w:rFonts w:ascii="Times New Roman" w:hAnsi="Times New Roman"/>
                <w:sz w:val="24"/>
                <w:szCs w:val="24"/>
              </w:rPr>
              <w:t xml:space="preserve"> </w:t>
            </w:r>
            <w:r>
              <w:rPr>
                <w:rFonts w:ascii="Times New Roman" w:hAnsi="Times New Roman"/>
                <w:sz w:val="24"/>
                <w:szCs w:val="24"/>
              </w:rPr>
              <w:t>που</w:t>
            </w:r>
            <w:r w:rsidRPr="008A5B91">
              <w:rPr>
                <w:rFonts w:ascii="Times New Roman" w:hAnsi="Times New Roman"/>
                <w:sz w:val="24"/>
                <w:szCs w:val="24"/>
              </w:rPr>
              <w:t xml:space="preserve"> </w:t>
            </w:r>
            <w:r>
              <w:rPr>
                <w:rFonts w:ascii="Times New Roman" w:hAnsi="Times New Roman"/>
                <w:sz w:val="24"/>
                <w:szCs w:val="24"/>
              </w:rPr>
              <w:t>ήθελε</w:t>
            </w:r>
            <w:r w:rsidRPr="008A5B91">
              <w:rPr>
                <w:rFonts w:ascii="Times New Roman" w:hAnsi="Times New Roman"/>
                <w:sz w:val="24"/>
                <w:szCs w:val="24"/>
              </w:rPr>
              <w:t xml:space="preserve"> </w:t>
            </w:r>
            <w:r>
              <w:rPr>
                <w:rFonts w:ascii="Times New Roman" w:hAnsi="Times New Roman"/>
                <w:sz w:val="24"/>
                <w:szCs w:val="24"/>
              </w:rPr>
              <w:t>να</w:t>
            </w:r>
            <w:r w:rsidRPr="008A5B91">
              <w:rPr>
                <w:rFonts w:ascii="Times New Roman" w:hAnsi="Times New Roman"/>
                <w:sz w:val="24"/>
                <w:szCs w:val="24"/>
              </w:rPr>
              <w:t xml:space="preserve"> </w:t>
            </w:r>
            <w:r>
              <w:rPr>
                <w:rFonts w:ascii="Times New Roman" w:hAnsi="Times New Roman"/>
                <w:sz w:val="24"/>
                <w:szCs w:val="24"/>
              </w:rPr>
              <w:t>είναι</w:t>
            </w:r>
            <w:r w:rsidRPr="008A5B91">
              <w:rPr>
                <w:rFonts w:ascii="Times New Roman" w:hAnsi="Times New Roman"/>
                <w:sz w:val="24"/>
                <w:szCs w:val="24"/>
              </w:rPr>
              <w:t xml:space="preserve"> </w:t>
            </w:r>
            <w:r>
              <w:rPr>
                <w:rFonts w:ascii="Times New Roman" w:hAnsi="Times New Roman"/>
                <w:sz w:val="24"/>
                <w:szCs w:val="24"/>
              </w:rPr>
              <w:t>προφήτης</w:t>
            </w:r>
            <w:r w:rsidRPr="008A5B91">
              <w:rPr>
                <w:rFonts w:ascii="Times New Roman" w:hAnsi="Times New Roman"/>
                <w:sz w:val="24"/>
                <w:szCs w:val="24"/>
              </w:rPr>
              <w:t xml:space="preserve"> </w:t>
            </w:r>
            <w:r>
              <w:rPr>
                <w:rFonts w:ascii="Times New Roman" w:hAnsi="Times New Roman"/>
                <w:sz w:val="24"/>
                <w:szCs w:val="24"/>
              </w:rPr>
              <w:t>όπως</w:t>
            </w:r>
            <w:r w:rsidRPr="008A5B91">
              <w:rPr>
                <w:rFonts w:ascii="Times New Roman" w:hAnsi="Times New Roman"/>
                <w:sz w:val="24"/>
                <w:szCs w:val="24"/>
              </w:rPr>
              <w:t xml:space="preserve"> </w:t>
            </w:r>
            <w:r>
              <w:rPr>
                <w:rFonts w:ascii="Times New Roman" w:hAnsi="Times New Roman"/>
                <w:sz w:val="24"/>
                <w:szCs w:val="24"/>
              </w:rPr>
              <w:t>εκείνος</w:t>
            </w:r>
            <w:r w:rsidRPr="008A5B91">
              <w:rPr>
                <w:rFonts w:ascii="Times New Roman" w:hAnsi="Times New Roman"/>
                <w:sz w:val="24"/>
                <w:szCs w:val="24"/>
              </w:rPr>
              <w:t xml:space="preserve"> </w:t>
            </w:r>
            <w:r>
              <w:rPr>
                <w:rFonts w:ascii="Times New Roman" w:hAnsi="Times New Roman"/>
                <w:sz w:val="24"/>
                <w:szCs w:val="24"/>
              </w:rPr>
              <w:t>το</w:t>
            </w:r>
            <w:r w:rsidRPr="008A5B91">
              <w:rPr>
                <w:rFonts w:ascii="Times New Roman" w:hAnsi="Times New Roman"/>
                <w:sz w:val="24"/>
                <w:szCs w:val="24"/>
              </w:rPr>
              <w:t xml:space="preserve"> </w:t>
            </w:r>
            <w:r>
              <w:rPr>
                <w:rFonts w:ascii="Times New Roman" w:hAnsi="Times New Roman"/>
                <w:sz w:val="24"/>
                <w:szCs w:val="24"/>
              </w:rPr>
              <w:t>φανταζόταν</w:t>
            </w:r>
            <w:r w:rsidRPr="008A5B91">
              <w:rPr>
                <w:rFonts w:ascii="Times New Roman" w:hAnsi="Times New Roman"/>
                <w:sz w:val="24"/>
                <w:szCs w:val="24"/>
              </w:rPr>
              <w:t xml:space="preserve"> </w:t>
            </w:r>
          </w:p>
        </w:tc>
        <w:tc>
          <w:tcPr>
            <w:tcW w:w="279"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0578F7" w:rsidRPr="008A5B91" w:rsidRDefault="000578F7" w:rsidP="0052321F">
            <w:pPr>
              <w:rPr>
                <w:rFonts w:ascii="Times New Roman" w:hAnsi="Times New Roman"/>
                <w:sz w:val="24"/>
                <w:szCs w:val="24"/>
              </w:rPr>
            </w:pPr>
            <w:r w:rsidRPr="009D2350">
              <w:rPr>
                <w:rFonts w:ascii="Times New Roman" w:hAnsi="Times New Roman"/>
                <w:sz w:val="24"/>
                <w:szCs w:val="24"/>
                <w:lang w:val="de-DE"/>
              </w:rPr>
              <w:t> </w:t>
            </w:r>
          </w:p>
        </w:tc>
      </w:tr>
      <w:tr w:rsidR="000578F7" w:rsidRPr="003E783D" w:rsidTr="004D78BA">
        <w:trPr>
          <w:tblCellSpacing w:w="0" w:type="dxa"/>
        </w:trPr>
        <w:tc>
          <w:tcPr>
            <w:tcW w:w="295"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0578F7" w:rsidRPr="009D2350" w:rsidRDefault="000578F7" w:rsidP="0052321F">
            <w:pPr>
              <w:jc w:val="right"/>
              <w:rPr>
                <w:rFonts w:ascii="Times New Roman" w:hAnsi="Times New Roman"/>
                <w:sz w:val="24"/>
                <w:szCs w:val="24"/>
              </w:rPr>
            </w:pPr>
            <w:r w:rsidRPr="009D2350">
              <w:rPr>
                <w:rFonts w:ascii="Times New Roman" w:hAnsi="Times New Roman"/>
                <w:sz w:val="24"/>
                <w:szCs w:val="24"/>
              </w:rPr>
              <w:t>21.</w:t>
            </w:r>
          </w:p>
        </w:tc>
        <w:tc>
          <w:tcPr>
            <w:tcW w:w="4426"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0578F7" w:rsidRPr="00097D96" w:rsidRDefault="000578F7" w:rsidP="0052321F">
            <w:pPr>
              <w:rPr>
                <w:rFonts w:ascii="Times New Roman" w:hAnsi="Times New Roman"/>
                <w:sz w:val="24"/>
                <w:szCs w:val="24"/>
              </w:rPr>
            </w:pPr>
            <w:r>
              <w:rPr>
                <w:rFonts w:ascii="Times New Roman" w:hAnsi="Times New Roman"/>
                <w:sz w:val="24"/>
                <w:szCs w:val="24"/>
              </w:rPr>
              <w:t>Ιστορία</w:t>
            </w:r>
            <w:r w:rsidRPr="00097D96">
              <w:rPr>
                <w:rFonts w:ascii="Times New Roman" w:hAnsi="Times New Roman"/>
                <w:sz w:val="24"/>
                <w:szCs w:val="24"/>
              </w:rPr>
              <w:t xml:space="preserve"> </w:t>
            </w:r>
            <w:r>
              <w:rPr>
                <w:rFonts w:ascii="Times New Roman" w:hAnsi="Times New Roman"/>
                <w:sz w:val="24"/>
                <w:szCs w:val="24"/>
              </w:rPr>
              <w:t>της</w:t>
            </w:r>
            <w:r w:rsidRPr="00097D96">
              <w:rPr>
                <w:rFonts w:ascii="Times New Roman" w:hAnsi="Times New Roman"/>
                <w:sz w:val="24"/>
                <w:szCs w:val="24"/>
              </w:rPr>
              <w:t xml:space="preserve"> </w:t>
            </w:r>
            <w:r>
              <w:rPr>
                <w:rFonts w:ascii="Times New Roman" w:hAnsi="Times New Roman"/>
                <w:sz w:val="24"/>
                <w:szCs w:val="24"/>
              </w:rPr>
              <w:t xml:space="preserve">απροσδιοριστίας του Θεού </w:t>
            </w:r>
          </w:p>
        </w:tc>
        <w:tc>
          <w:tcPr>
            <w:tcW w:w="279"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0578F7" w:rsidRPr="00097D96" w:rsidRDefault="000578F7" w:rsidP="0052321F">
            <w:pPr>
              <w:rPr>
                <w:rFonts w:ascii="Times New Roman" w:hAnsi="Times New Roman"/>
                <w:sz w:val="24"/>
                <w:szCs w:val="24"/>
              </w:rPr>
            </w:pPr>
            <w:r w:rsidRPr="009D2350">
              <w:rPr>
                <w:rFonts w:ascii="Times New Roman" w:hAnsi="Times New Roman"/>
                <w:sz w:val="24"/>
                <w:szCs w:val="24"/>
                <w:lang w:val="de-DE"/>
              </w:rPr>
              <w:t> </w:t>
            </w:r>
          </w:p>
        </w:tc>
      </w:tr>
      <w:tr w:rsidR="000578F7" w:rsidRPr="003E783D" w:rsidTr="004D78BA">
        <w:trPr>
          <w:tblCellSpacing w:w="0" w:type="dxa"/>
        </w:trPr>
        <w:tc>
          <w:tcPr>
            <w:tcW w:w="295"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0578F7" w:rsidRPr="009D2350" w:rsidRDefault="000578F7" w:rsidP="0052321F">
            <w:pPr>
              <w:jc w:val="right"/>
              <w:rPr>
                <w:rFonts w:ascii="Times New Roman" w:hAnsi="Times New Roman"/>
                <w:sz w:val="24"/>
                <w:szCs w:val="24"/>
              </w:rPr>
            </w:pPr>
            <w:r w:rsidRPr="009D2350">
              <w:rPr>
                <w:rFonts w:ascii="Times New Roman" w:hAnsi="Times New Roman"/>
                <w:sz w:val="24"/>
                <w:szCs w:val="24"/>
              </w:rPr>
              <w:t>22.</w:t>
            </w:r>
          </w:p>
        </w:tc>
        <w:tc>
          <w:tcPr>
            <w:tcW w:w="4426"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0578F7" w:rsidRPr="00DA3EDF" w:rsidRDefault="000578F7" w:rsidP="0052321F">
            <w:pPr>
              <w:rPr>
                <w:rFonts w:ascii="Times New Roman" w:hAnsi="Times New Roman"/>
                <w:sz w:val="24"/>
                <w:szCs w:val="24"/>
              </w:rPr>
            </w:pPr>
            <w:r>
              <w:rPr>
                <w:rFonts w:ascii="Times New Roman" w:hAnsi="Times New Roman"/>
                <w:sz w:val="24"/>
                <w:szCs w:val="24"/>
              </w:rPr>
              <w:t>Ιστορία</w:t>
            </w:r>
            <w:r w:rsidRPr="00DA3EDF">
              <w:rPr>
                <w:rFonts w:ascii="Times New Roman" w:hAnsi="Times New Roman"/>
                <w:sz w:val="24"/>
                <w:szCs w:val="24"/>
              </w:rPr>
              <w:t xml:space="preserve"> </w:t>
            </w:r>
            <w:r>
              <w:rPr>
                <w:rFonts w:ascii="Times New Roman" w:hAnsi="Times New Roman"/>
                <w:sz w:val="24"/>
                <w:szCs w:val="24"/>
              </w:rPr>
              <w:t>ενός</w:t>
            </w:r>
            <w:r w:rsidRPr="00DA3EDF">
              <w:rPr>
                <w:rFonts w:ascii="Times New Roman" w:hAnsi="Times New Roman"/>
                <w:sz w:val="24"/>
                <w:szCs w:val="24"/>
              </w:rPr>
              <w:t xml:space="preserve"> </w:t>
            </w:r>
            <w:r>
              <w:rPr>
                <w:rFonts w:ascii="Times New Roman" w:hAnsi="Times New Roman"/>
                <w:sz w:val="24"/>
                <w:szCs w:val="24"/>
              </w:rPr>
              <w:t>ευσεβούς</w:t>
            </w:r>
            <w:r w:rsidRPr="00DA3EDF">
              <w:rPr>
                <w:rFonts w:ascii="Times New Roman" w:hAnsi="Times New Roman"/>
                <w:sz w:val="24"/>
                <w:szCs w:val="24"/>
              </w:rPr>
              <w:t xml:space="preserve"> </w:t>
            </w:r>
            <w:r>
              <w:rPr>
                <w:rFonts w:ascii="Times New Roman" w:hAnsi="Times New Roman"/>
                <w:sz w:val="24"/>
                <w:szCs w:val="24"/>
              </w:rPr>
              <w:t>που</w:t>
            </w:r>
            <w:r w:rsidRPr="00DA3EDF">
              <w:rPr>
                <w:rFonts w:ascii="Times New Roman" w:hAnsi="Times New Roman"/>
                <w:sz w:val="24"/>
                <w:szCs w:val="24"/>
              </w:rPr>
              <w:t xml:space="preserve"> </w:t>
            </w:r>
            <w:r>
              <w:rPr>
                <w:rFonts w:ascii="Times New Roman" w:hAnsi="Times New Roman"/>
                <w:sz w:val="24"/>
                <w:szCs w:val="24"/>
              </w:rPr>
              <w:t>χάνει</w:t>
            </w:r>
            <w:r w:rsidRPr="00DA3EDF">
              <w:rPr>
                <w:rFonts w:ascii="Times New Roman" w:hAnsi="Times New Roman"/>
                <w:sz w:val="24"/>
                <w:szCs w:val="24"/>
              </w:rPr>
              <w:t xml:space="preserve"> </w:t>
            </w:r>
            <w:r>
              <w:rPr>
                <w:rFonts w:ascii="Times New Roman" w:hAnsi="Times New Roman"/>
                <w:sz w:val="24"/>
                <w:szCs w:val="24"/>
              </w:rPr>
              <w:t>την</w:t>
            </w:r>
            <w:r w:rsidRPr="00DA3EDF">
              <w:rPr>
                <w:rFonts w:ascii="Times New Roman" w:hAnsi="Times New Roman"/>
                <w:sz w:val="24"/>
                <w:szCs w:val="24"/>
              </w:rPr>
              <w:t xml:space="preserve"> </w:t>
            </w:r>
            <w:r>
              <w:rPr>
                <w:rFonts w:ascii="Times New Roman" w:hAnsi="Times New Roman"/>
                <w:sz w:val="24"/>
                <w:szCs w:val="24"/>
              </w:rPr>
              <w:t>πίστη</w:t>
            </w:r>
            <w:r w:rsidRPr="00DA3EDF">
              <w:rPr>
                <w:rFonts w:ascii="Times New Roman" w:hAnsi="Times New Roman"/>
                <w:sz w:val="24"/>
                <w:szCs w:val="24"/>
              </w:rPr>
              <w:t xml:space="preserve"> </w:t>
            </w:r>
            <w:r>
              <w:rPr>
                <w:rFonts w:ascii="Times New Roman" w:hAnsi="Times New Roman"/>
                <w:sz w:val="24"/>
                <w:szCs w:val="24"/>
              </w:rPr>
              <w:t>επειδή</w:t>
            </w:r>
            <w:r w:rsidRPr="00DA3EDF">
              <w:rPr>
                <w:rFonts w:ascii="Times New Roman" w:hAnsi="Times New Roman"/>
                <w:sz w:val="24"/>
                <w:szCs w:val="24"/>
              </w:rPr>
              <w:t xml:space="preserve"> </w:t>
            </w:r>
            <w:r>
              <w:rPr>
                <w:rFonts w:ascii="Times New Roman" w:hAnsi="Times New Roman"/>
                <w:sz w:val="24"/>
                <w:szCs w:val="24"/>
              </w:rPr>
              <w:t>βιώνει</w:t>
            </w:r>
            <w:r w:rsidRPr="00DA3EDF">
              <w:rPr>
                <w:rFonts w:ascii="Times New Roman" w:hAnsi="Times New Roman"/>
                <w:sz w:val="24"/>
                <w:szCs w:val="24"/>
              </w:rPr>
              <w:t xml:space="preserve"> </w:t>
            </w:r>
            <w:r>
              <w:rPr>
                <w:rFonts w:ascii="Times New Roman" w:hAnsi="Times New Roman"/>
                <w:sz w:val="24"/>
                <w:szCs w:val="24"/>
              </w:rPr>
              <w:t>ότι</w:t>
            </w:r>
            <w:r w:rsidRPr="00DA3EDF">
              <w:rPr>
                <w:rFonts w:ascii="Times New Roman" w:hAnsi="Times New Roman"/>
                <w:sz w:val="24"/>
                <w:szCs w:val="24"/>
              </w:rPr>
              <w:t xml:space="preserve"> </w:t>
            </w:r>
            <w:r>
              <w:rPr>
                <w:rFonts w:ascii="Times New Roman" w:hAnsi="Times New Roman"/>
                <w:sz w:val="24"/>
                <w:szCs w:val="24"/>
              </w:rPr>
              <w:t>ο</w:t>
            </w:r>
            <w:r w:rsidRPr="00DA3EDF">
              <w:rPr>
                <w:rFonts w:ascii="Times New Roman" w:hAnsi="Times New Roman"/>
                <w:sz w:val="24"/>
                <w:szCs w:val="24"/>
              </w:rPr>
              <w:t xml:space="preserve"> </w:t>
            </w:r>
            <w:r>
              <w:rPr>
                <w:rFonts w:ascii="Times New Roman" w:hAnsi="Times New Roman"/>
                <w:sz w:val="24"/>
                <w:szCs w:val="24"/>
              </w:rPr>
              <w:t>Θεός</w:t>
            </w:r>
            <w:r w:rsidRPr="00DA3EDF">
              <w:rPr>
                <w:rFonts w:ascii="Times New Roman" w:hAnsi="Times New Roman"/>
                <w:sz w:val="24"/>
                <w:szCs w:val="24"/>
              </w:rPr>
              <w:t xml:space="preserve"> </w:t>
            </w:r>
            <w:r>
              <w:rPr>
                <w:rFonts w:ascii="Times New Roman" w:hAnsi="Times New Roman"/>
                <w:sz w:val="24"/>
                <w:szCs w:val="24"/>
              </w:rPr>
              <w:t xml:space="preserve">είναι διαφορετικός από αυτόν που έμαθε </w:t>
            </w:r>
          </w:p>
        </w:tc>
        <w:tc>
          <w:tcPr>
            <w:tcW w:w="279"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0578F7" w:rsidRPr="00DA3EDF" w:rsidRDefault="000578F7" w:rsidP="0052321F">
            <w:pPr>
              <w:rPr>
                <w:rFonts w:ascii="Times New Roman" w:hAnsi="Times New Roman"/>
                <w:sz w:val="24"/>
                <w:szCs w:val="24"/>
              </w:rPr>
            </w:pPr>
            <w:r w:rsidRPr="009D2350">
              <w:rPr>
                <w:rFonts w:ascii="Times New Roman" w:hAnsi="Times New Roman"/>
                <w:sz w:val="24"/>
                <w:szCs w:val="24"/>
                <w:lang w:val="de-DE"/>
              </w:rPr>
              <w:t> </w:t>
            </w:r>
          </w:p>
        </w:tc>
      </w:tr>
      <w:tr w:rsidR="000578F7" w:rsidRPr="003E783D" w:rsidTr="004D78BA">
        <w:trPr>
          <w:tblCellSpacing w:w="0" w:type="dxa"/>
        </w:trPr>
        <w:tc>
          <w:tcPr>
            <w:tcW w:w="295"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0578F7" w:rsidRPr="009D2350" w:rsidRDefault="000578F7" w:rsidP="0052321F">
            <w:pPr>
              <w:jc w:val="right"/>
              <w:rPr>
                <w:rFonts w:ascii="Times New Roman" w:hAnsi="Times New Roman"/>
                <w:sz w:val="24"/>
                <w:szCs w:val="24"/>
              </w:rPr>
            </w:pPr>
            <w:r w:rsidRPr="009D2350">
              <w:rPr>
                <w:rFonts w:ascii="Times New Roman" w:hAnsi="Times New Roman"/>
                <w:sz w:val="24"/>
                <w:szCs w:val="24"/>
              </w:rPr>
              <w:t>23.</w:t>
            </w:r>
          </w:p>
        </w:tc>
        <w:tc>
          <w:tcPr>
            <w:tcW w:w="4426"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0578F7" w:rsidRPr="009D2350" w:rsidRDefault="000578F7" w:rsidP="0052321F">
            <w:pPr>
              <w:rPr>
                <w:rFonts w:ascii="Times New Roman" w:hAnsi="Times New Roman"/>
                <w:sz w:val="24"/>
                <w:szCs w:val="24"/>
                <w:lang w:val="de-DE"/>
              </w:rPr>
            </w:pPr>
          </w:p>
        </w:tc>
        <w:tc>
          <w:tcPr>
            <w:tcW w:w="279"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0578F7" w:rsidRPr="009D2350" w:rsidRDefault="000578F7" w:rsidP="0052321F">
            <w:pPr>
              <w:rPr>
                <w:rFonts w:ascii="Times New Roman" w:hAnsi="Times New Roman"/>
                <w:sz w:val="24"/>
                <w:szCs w:val="24"/>
                <w:lang w:val="de-DE"/>
              </w:rPr>
            </w:pPr>
            <w:r w:rsidRPr="009D2350">
              <w:rPr>
                <w:rFonts w:ascii="Times New Roman" w:hAnsi="Times New Roman"/>
                <w:sz w:val="24"/>
                <w:szCs w:val="24"/>
                <w:lang w:val="de-DE"/>
              </w:rPr>
              <w:t> </w:t>
            </w:r>
          </w:p>
        </w:tc>
      </w:tr>
      <w:tr w:rsidR="000578F7" w:rsidRPr="003E783D" w:rsidTr="004D78BA">
        <w:trPr>
          <w:tblCellSpacing w:w="0" w:type="dxa"/>
        </w:trPr>
        <w:tc>
          <w:tcPr>
            <w:tcW w:w="295"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0578F7" w:rsidRPr="009D2350" w:rsidRDefault="000578F7" w:rsidP="0052321F">
            <w:pPr>
              <w:jc w:val="right"/>
              <w:rPr>
                <w:rFonts w:ascii="Times New Roman" w:hAnsi="Times New Roman"/>
                <w:sz w:val="24"/>
                <w:szCs w:val="24"/>
              </w:rPr>
            </w:pPr>
            <w:r w:rsidRPr="009D2350">
              <w:rPr>
                <w:rFonts w:ascii="Times New Roman" w:hAnsi="Times New Roman"/>
                <w:sz w:val="24"/>
                <w:szCs w:val="24"/>
              </w:rPr>
              <w:t>24.</w:t>
            </w:r>
          </w:p>
        </w:tc>
        <w:tc>
          <w:tcPr>
            <w:tcW w:w="4426"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0578F7" w:rsidRPr="009D2350" w:rsidRDefault="000578F7" w:rsidP="0052321F">
            <w:pPr>
              <w:rPr>
                <w:rFonts w:ascii="Times New Roman" w:hAnsi="Times New Roman"/>
                <w:sz w:val="24"/>
                <w:szCs w:val="24"/>
              </w:rPr>
            </w:pPr>
            <w:r w:rsidRPr="009D2350">
              <w:rPr>
                <w:rFonts w:ascii="Times New Roman" w:hAnsi="Times New Roman"/>
                <w:sz w:val="24"/>
                <w:szCs w:val="24"/>
              </w:rPr>
              <w:t> </w:t>
            </w:r>
          </w:p>
        </w:tc>
        <w:tc>
          <w:tcPr>
            <w:tcW w:w="279"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0578F7" w:rsidRPr="009D2350" w:rsidRDefault="000578F7" w:rsidP="0052321F">
            <w:pPr>
              <w:rPr>
                <w:rFonts w:ascii="Times New Roman" w:hAnsi="Times New Roman"/>
                <w:sz w:val="24"/>
                <w:szCs w:val="24"/>
              </w:rPr>
            </w:pPr>
            <w:r w:rsidRPr="009D2350">
              <w:rPr>
                <w:rFonts w:ascii="Times New Roman" w:hAnsi="Times New Roman"/>
                <w:sz w:val="24"/>
                <w:szCs w:val="24"/>
              </w:rPr>
              <w:t> </w:t>
            </w:r>
          </w:p>
        </w:tc>
      </w:tr>
      <w:tr w:rsidR="000578F7" w:rsidRPr="003E783D" w:rsidTr="004D78BA">
        <w:trPr>
          <w:tblCellSpacing w:w="0" w:type="dxa"/>
        </w:trPr>
        <w:tc>
          <w:tcPr>
            <w:tcW w:w="295"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0578F7" w:rsidRPr="009D2350" w:rsidRDefault="000578F7" w:rsidP="0052321F">
            <w:pPr>
              <w:jc w:val="right"/>
              <w:rPr>
                <w:rFonts w:ascii="Times New Roman" w:hAnsi="Times New Roman"/>
                <w:sz w:val="24"/>
                <w:szCs w:val="24"/>
              </w:rPr>
            </w:pPr>
            <w:r w:rsidRPr="009D2350">
              <w:rPr>
                <w:rFonts w:ascii="Times New Roman" w:hAnsi="Times New Roman"/>
                <w:sz w:val="24"/>
                <w:szCs w:val="24"/>
              </w:rPr>
              <w:t>25.</w:t>
            </w:r>
          </w:p>
        </w:tc>
        <w:tc>
          <w:tcPr>
            <w:tcW w:w="4426"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0578F7" w:rsidRPr="009D2350" w:rsidRDefault="000578F7" w:rsidP="0052321F">
            <w:pPr>
              <w:rPr>
                <w:rFonts w:ascii="Times New Roman" w:hAnsi="Times New Roman"/>
                <w:sz w:val="24"/>
                <w:szCs w:val="24"/>
              </w:rPr>
            </w:pPr>
            <w:r w:rsidRPr="009D2350">
              <w:rPr>
                <w:rFonts w:ascii="Times New Roman" w:hAnsi="Times New Roman"/>
                <w:sz w:val="24"/>
                <w:szCs w:val="24"/>
              </w:rPr>
              <w:t> </w:t>
            </w:r>
          </w:p>
        </w:tc>
        <w:tc>
          <w:tcPr>
            <w:tcW w:w="279" w:type="pct"/>
            <w:shd w:val="clear" w:color="auto" w:fill="FFFFFF"/>
            <w:vAlign w:val="center"/>
            <w:hideMark/>
          </w:tcPr>
          <w:p w:rsidR="000578F7" w:rsidRPr="009D2350" w:rsidRDefault="000578F7" w:rsidP="0052321F">
            <w:pPr>
              <w:rPr>
                <w:rFonts w:ascii="Times New Roman" w:hAnsi="Times New Roman"/>
                <w:sz w:val="20"/>
                <w:szCs w:val="20"/>
              </w:rPr>
            </w:pPr>
          </w:p>
        </w:tc>
      </w:tr>
    </w:tbl>
    <w:p w:rsidR="000578F7" w:rsidRPr="009D2350" w:rsidRDefault="000578F7" w:rsidP="000578F7">
      <w:pPr>
        <w:spacing w:after="240"/>
        <w:rPr>
          <w:rFonts w:ascii="Times New Roman" w:hAnsi="Times New Roman"/>
          <w:sz w:val="24"/>
          <w:szCs w:val="24"/>
        </w:rPr>
      </w:pPr>
    </w:p>
    <w:tbl>
      <w:tblPr>
        <w:tblW w:w="11147" w:type="dxa"/>
        <w:tblCellSpacing w:w="0" w:type="dxa"/>
        <w:tblBorders>
          <w:top w:val="outset" w:sz="12" w:space="0" w:color="auto"/>
          <w:left w:val="outset" w:sz="12" w:space="0" w:color="auto"/>
          <w:bottom w:val="outset" w:sz="12" w:space="0" w:color="auto"/>
          <w:right w:val="outset" w:sz="12" w:space="0" w:color="auto"/>
        </w:tblBorders>
        <w:shd w:val="clear" w:color="auto" w:fill="FFFFFF"/>
        <w:tblLayout w:type="fixed"/>
        <w:tblCellMar>
          <w:top w:w="75" w:type="dxa"/>
          <w:left w:w="75" w:type="dxa"/>
          <w:bottom w:w="75" w:type="dxa"/>
          <w:right w:w="75" w:type="dxa"/>
        </w:tblCellMar>
        <w:tblLook w:val="04A0"/>
      </w:tblPr>
      <w:tblGrid>
        <w:gridCol w:w="1355"/>
        <w:gridCol w:w="7531"/>
        <w:gridCol w:w="2261"/>
      </w:tblGrid>
      <w:tr w:rsidR="000578F7" w:rsidRPr="003E783D" w:rsidTr="000578F7">
        <w:trPr>
          <w:tblCellSpacing w:w="0" w:type="dxa"/>
        </w:trPr>
        <w:tc>
          <w:tcPr>
            <w:tcW w:w="608"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0578F7" w:rsidRPr="00D33624" w:rsidRDefault="000578F7" w:rsidP="0052321F">
            <w:pPr>
              <w:jc w:val="center"/>
              <w:rPr>
                <w:b/>
                <w:bCs/>
              </w:rPr>
            </w:pPr>
            <w:r w:rsidRPr="00D33624">
              <w:rPr>
                <w:b/>
                <w:bCs/>
              </w:rPr>
              <w:t>Δόμηση</w:t>
            </w:r>
          </w:p>
        </w:tc>
        <w:tc>
          <w:tcPr>
            <w:tcW w:w="3378"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0578F7" w:rsidRPr="00D33624" w:rsidRDefault="000578F7" w:rsidP="0052321F">
            <w:pPr>
              <w:jc w:val="center"/>
              <w:rPr>
                <w:b/>
                <w:bCs/>
              </w:rPr>
            </w:pPr>
            <w:r w:rsidRPr="00D33624">
              <w:rPr>
                <w:b/>
                <w:bCs/>
              </w:rPr>
              <w:t>Παρατηρήσεις-επεξηγήσεις-ερμηνείες</w:t>
            </w:r>
          </w:p>
        </w:tc>
        <w:tc>
          <w:tcPr>
            <w:tcW w:w="1014"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0578F7" w:rsidRPr="00D33624" w:rsidRDefault="000578F7" w:rsidP="0052321F">
            <w:pPr>
              <w:jc w:val="center"/>
              <w:rPr>
                <w:b/>
                <w:bCs/>
              </w:rPr>
            </w:pPr>
            <w:r w:rsidRPr="00D33624">
              <w:rPr>
                <w:b/>
                <w:bCs/>
              </w:rPr>
              <w:t>Περαιτέρω</w:t>
            </w:r>
            <w:r w:rsidRPr="00D33624">
              <w:rPr>
                <w:b/>
                <w:bCs/>
                <w:lang w:val="de-DE"/>
              </w:rPr>
              <w:t xml:space="preserve"> </w:t>
            </w:r>
            <w:r w:rsidRPr="00D33624">
              <w:rPr>
                <w:b/>
                <w:bCs/>
              </w:rPr>
              <w:t>ερωτήσεις</w:t>
            </w:r>
            <w:r w:rsidRPr="00D33624">
              <w:rPr>
                <w:b/>
                <w:bCs/>
                <w:lang w:val="de-DE"/>
              </w:rPr>
              <w:t xml:space="preserve">/ </w:t>
            </w:r>
            <w:r w:rsidRPr="00D33624">
              <w:rPr>
                <w:b/>
                <w:bCs/>
              </w:rPr>
              <w:t>εργασίες</w:t>
            </w:r>
          </w:p>
        </w:tc>
      </w:tr>
      <w:tr w:rsidR="000578F7" w:rsidRPr="003E783D" w:rsidTr="000578F7">
        <w:trPr>
          <w:tblCellSpacing w:w="0" w:type="dxa"/>
        </w:trPr>
        <w:tc>
          <w:tcPr>
            <w:tcW w:w="608" w:type="pct"/>
            <w:tcBorders>
              <w:top w:val="outset" w:sz="6" w:space="0" w:color="auto"/>
              <w:left w:val="outset" w:sz="6" w:space="0" w:color="auto"/>
              <w:bottom w:val="outset" w:sz="6" w:space="0" w:color="auto"/>
              <w:right w:val="outset" w:sz="6" w:space="0" w:color="auto"/>
            </w:tcBorders>
            <w:shd w:val="clear" w:color="auto" w:fill="FFFFFF"/>
            <w:hideMark/>
          </w:tcPr>
          <w:p w:rsidR="000578F7" w:rsidRPr="00D33624" w:rsidRDefault="000578F7" w:rsidP="0052321F">
            <w:r w:rsidRPr="00D33624">
              <w:rPr>
                <w:b/>
                <w:bCs/>
              </w:rPr>
              <w:t>1,</w:t>
            </w:r>
            <w:r>
              <w:rPr>
                <w:b/>
                <w:bCs/>
              </w:rPr>
              <w:t xml:space="preserve"> </w:t>
            </w:r>
            <w:r w:rsidRPr="00D33624">
              <w:rPr>
                <w:b/>
                <w:bCs/>
              </w:rPr>
              <w:t>1-3</w:t>
            </w:r>
            <w:r w:rsidRPr="00D33624">
              <w:br/>
              <w:t>η κλήση του Ιωνά και η φυγή του</w:t>
            </w:r>
          </w:p>
        </w:tc>
        <w:tc>
          <w:tcPr>
            <w:tcW w:w="3378" w:type="pct"/>
            <w:tcBorders>
              <w:top w:val="outset" w:sz="6" w:space="0" w:color="auto"/>
              <w:left w:val="outset" w:sz="6" w:space="0" w:color="auto"/>
              <w:bottom w:val="outset" w:sz="6" w:space="0" w:color="auto"/>
              <w:right w:val="outset" w:sz="6" w:space="0" w:color="auto"/>
            </w:tcBorders>
            <w:shd w:val="clear" w:color="auto" w:fill="FFFFFF"/>
            <w:hideMark/>
          </w:tcPr>
          <w:p w:rsidR="000578F7" w:rsidRPr="00D33624" w:rsidRDefault="000578F7" w:rsidP="000578F7">
            <w:pPr>
              <w:numPr>
                <w:ilvl w:val="0"/>
                <w:numId w:val="5"/>
              </w:numPr>
              <w:spacing w:before="100" w:beforeAutospacing="1" w:after="100" w:afterAutospacing="1"/>
            </w:pPr>
            <w:r w:rsidRPr="00D33624">
              <w:rPr>
                <w:i/>
              </w:rPr>
              <w:t>Λόγος του Κυρίου στον</w:t>
            </w:r>
            <w:r>
              <w:rPr>
                <w:i/>
              </w:rPr>
              <w:t xml:space="preserve"> </w:t>
            </w:r>
            <w:r w:rsidRPr="003E783D">
              <w:rPr>
                <w:rFonts w:cs="SBL Greek"/>
                <w:i/>
                <w:lang w:bidi="he-IL"/>
              </w:rPr>
              <w:t>Ιωνα τὸν τοῦ Αμαθι λέγων</w:t>
            </w:r>
            <w:r w:rsidRPr="003E783D">
              <w:rPr>
                <w:rFonts w:ascii="Arial" w:hAnsi="Arial" w:cs="Arial"/>
                <w:sz w:val="20"/>
                <w:szCs w:val="20"/>
                <w:lang w:bidi="he-IL"/>
              </w:rPr>
              <w:t xml:space="preserve"> (1:1)</w:t>
            </w:r>
            <w:r w:rsidRPr="00D33624">
              <w:rPr>
                <w:i/>
              </w:rPr>
              <w:br/>
            </w:r>
            <w:r>
              <w:t>Τ</w:t>
            </w:r>
            <w:r w:rsidRPr="00D33624">
              <w:t xml:space="preserve">υπικό για αφηγήσεις κλήσης (πρβλ. Μωυσής, Ιερεμίας) </w:t>
            </w:r>
          </w:p>
          <w:p w:rsidR="000578F7" w:rsidRPr="00C63F20" w:rsidRDefault="000578F7" w:rsidP="000578F7">
            <w:pPr>
              <w:numPr>
                <w:ilvl w:val="0"/>
                <w:numId w:val="5"/>
              </w:numPr>
              <w:spacing w:before="100" w:beforeAutospacing="1" w:after="100" w:afterAutospacing="1"/>
              <w:jc w:val="left"/>
            </w:pPr>
            <w:r>
              <w:t>Ο</w:t>
            </w:r>
            <w:r w:rsidRPr="00D33624">
              <w:t xml:space="preserve"> Ιωνάς αμέσως δραπετεύει </w:t>
            </w:r>
            <w:r>
              <w:t>–</w:t>
            </w:r>
            <w:r w:rsidRPr="00D33624">
              <w:rPr>
                <w:b/>
                <w:i/>
              </w:rPr>
              <w:t>Γιατί</w:t>
            </w:r>
            <w:r>
              <w:rPr>
                <w:b/>
                <w:i/>
              </w:rPr>
              <w:t xml:space="preserve"> άραγε (Προφάσεις-Αιτίες)</w:t>
            </w:r>
            <w:r w:rsidRPr="00D33624">
              <w:rPr>
                <w:b/>
                <w:i/>
              </w:rPr>
              <w:t>?</w:t>
            </w:r>
            <w:r w:rsidRPr="00D33624">
              <w:t xml:space="preserve"> </w:t>
            </w:r>
            <w:r w:rsidRPr="00C63F20">
              <w:t xml:space="preserve">(φόβος, άγχος, άρνηση...) </w:t>
            </w:r>
          </w:p>
          <w:p w:rsidR="000578F7" w:rsidRPr="00D33624" w:rsidRDefault="000578F7" w:rsidP="000578F7">
            <w:pPr>
              <w:numPr>
                <w:ilvl w:val="0"/>
                <w:numId w:val="5"/>
              </w:numPr>
              <w:spacing w:before="100" w:beforeAutospacing="1" w:after="100" w:afterAutospacing="1"/>
              <w:jc w:val="left"/>
            </w:pPr>
            <w:r>
              <w:t>Η</w:t>
            </w:r>
            <w:r w:rsidRPr="00D33624">
              <w:t xml:space="preserve"> Νινευί</w:t>
            </w:r>
            <w:r>
              <w:t xml:space="preserve"> εντοπίζεται</w:t>
            </w:r>
            <w:r w:rsidRPr="00D33624">
              <w:t xml:space="preserve"> στην </w:t>
            </w:r>
            <w:r>
              <w:t xml:space="preserve">καρδιά της </w:t>
            </w:r>
            <w:r w:rsidRPr="00D33624">
              <w:t>Ανατολή</w:t>
            </w:r>
            <w:r>
              <w:t>ς</w:t>
            </w:r>
            <w:r w:rsidRPr="00D33624">
              <w:t xml:space="preserve"> και εκείνος ταξιδεύει στις εσχατιές της Δύσης: Θαρσείς (Ισπανία;)</w:t>
            </w:r>
            <w:r>
              <w:t xml:space="preserve"> </w:t>
            </w:r>
          </w:p>
        </w:tc>
        <w:tc>
          <w:tcPr>
            <w:tcW w:w="1014" w:type="pct"/>
            <w:tcBorders>
              <w:top w:val="outset" w:sz="6" w:space="0" w:color="auto"/>
              <w:left w:val="outset" w:sz="6" w:space="0" w:color="auto"/>
              <w:bottom w:val="outset" w:sz="6" w:space="0" w:color="auto"/>
              <w:right w:val="outset" w:sz="6" w:space="0" w:color="auto"/>
            </w:tcBorders>
            <w:shd w:val="clear" w:color="auto" w:fill="FFFFFF"/>
            <w:hideMark/>
          </w:tcPr>
          <w:p w:rsidR="000578F7" w:rsidRPr="00D33624" w:rsidRDefault="000578F7" w:rsidP="000578F7">
            <w:pPr>
              <w:numPr>
                <w:ilvl w:val="0"/>
                <w:numId w:val="6"/>
              </w:numPr>
              <w:spacing w:before="100" w:beforeAutospacing="1" w:after="100" w:afterAutospacing="1"/>
            </w:pPr>
            <w:r w:rsidRPr="00D33624">
              <w:t>"</w:t>
            </w:r>
            <w:r w:rsidRPr="003E783D">
              <w:rPr>
                <w:rFonts w:ascii="SBL Greek" w:hAnsi="SBL Greek" w:cs="SBL Greek"/>
                <w:lang w:bidi="he-IL"/>
              </w:rPr>
              <w:t xml:space="preserve"> </w:t>
            </w:r>
            <w:r w:rsidRPr="003E783D">
              <w:rPr>
                <w:rFonts w:cs="SBL Greek"/>
                <w:i/>
                <w:lang w:bidi="he-IL"/>
              </w:rPr>
              <w:t>καὶ ἐγένετο λόγος Κυρίου πρὸς</w:t>
            </w:r>
            <w:r w:rsidRPr="00D33624">
              <w:t xml:space="preserve">..." </w:t>
            </w:r>
          </w:p>
          <w:p w:rsidR="000578F7" w:rsidRPr="00D33624" w:rsidRDefault="000578F7" w:rsidP="000578F7">
            <w:pPr>
              <w:numPr>
                <w:ilvl w:val="0"/>
                <w:numId w:val="6"/>
              </w:numPr>
              <w:spacing w:before="100" w:beforeAutospacing="1" w:after="100" w:afterAutospacing="1"/>
              <w:jc w:val="left"/>
            </w:pPr>
            <w:r w:rsidRPr="00D33624">
              <w:t>"</w:t>
            </w:r>
            <w:r w:rsidRPr="008A5B91">
              <w:rPr>
                <w:b/>
              </w:rPr>
              <w:t>Κλήση</w:t>
            </w:r>
            <w:r w:rsidRPr="00D33624">
              <w:t xml:space="preserve">" - σήμερα? </w:t>
            </w:r>
          </w:p>
          <w:p w:rsidR="000578F7" w:rsidRPr="00D33624" w:rsidRDefault="000578F7" w:rsidP="000578F7">
            <w:pPr>
              <w:numPr>
                <w:ilvl w:val="0"/>
                <w:numId w:val="6"/>
              </w:numPr>
              <w:spacing w:before="100" w:beforeAutospacing="1" w:after="100" w:afterAutospacing="1"/>
              <w:jc w:val="left"/>
            </w:pPr>
            <w:r w:rsidRPr="00D33624">
              <w:t>"</w:t>
            </w:r>
            <w:r>
              <w:t xml:space="preserve"> Κρυφτό και Κυνηγητό με τον Θεό»</w:t>
            </w:r>
            <w:r w:rsidRPr="00D33624">
              <w:t xml:space="preserve"> </w:t>
            </w:r>
            <w:r w:rsidRPr="008A5B91">
              <w:rPr>
                <w:b/>
              </w:rPr>
              <w:t>Δραπέτευση-Φυγή</w:t>
            </w:r>
            <w:r w:rsidRPr="00D33624">
              <w:t xml:space="preserve">" - σήμερα? </w:t>
            </w:r>
          </w:p>
        </w:tc>
      </w:tr>
      <w:tr w:rsidR="000578F7" w:rsidRPr="003E783D" w:rsidTr="000578F7">
        <w:trPr>
          <w:tblCellSpacing w:w="0" w:type="dxa"/>
        </w:trPr>
        <w:tc>
          <w:tcPr>
            <w:tcW w:w="608" w:type="pct"/>
            <w:tcBorders>
              <w:top w:val="outset" w:sz="6" w:space="0" w:color="auto"/>
              <w:left w:val="outset" w:sz="6" w:space="0" w:color="auto"/>
              <w:bottom w:val="outset" w:sz="6" w:space="0" w:color="auto"/>
              <w:right w:val="outset" w:sz="6" w:space="0" w:color="auto"/>
            </w:tcBorders>
            <w:shd w:val="clear" w:color="auto" w:fill="FFFFFF"/>
            <w:hideMark/>
          </w:tcPr>
          <w:p w:rsidR="000578F7" w:rsidRPr="00D33624" w:rsidRDefault="000578F7" w:rsidP="0052321F">
            <w:r w:rsidRPr="00D33624">
              <w:rPr>
                <w:b/>
                <w:bCs/>
              </w:rPr>
              <w:t>1,</w:t>
            </w:r>
            <w:r>
              <w:rPr>
                <w:b/>
                <w:bCs/>
              </w:rPr>
              <w:t xml:space="preserve"> </w:t>
            </w:r>
            <w:r w:rsidRPr="00D33624">
              <w:rPr>
                <w:b/>
                <w:bCs/>
              </w:rPr>
              <w:t>4-16</w:t>
            </w:r>
            <w:r w:rsidRPr="00D33624">
              <w:br/>
              <w:t>ο Ιωνάς πάνω στο καράβι</w:t>
            </w:r>
          </w:p>
        </w:tc>
        <w:tc>
          <w:tcPr>
            <w:tcW w:w="3378" w:type="pct"/>
            <w:tcBorders>
              <w:top w:val="outset" w:sz="6" w:space="0" w:color="auto"/>
              <w:left w:val="outset" w:sz="6" w:space="0" w:color="auto"/>
              <w:bottom w:val="outset" w:sz="6" w:space="0" w:color="auto"/>
              <w:right w:val="outset" w:sz="6" w:space="0" w:color="auto"/>
            </w:tcBorders>
            <w:shd w:val="clear" w:color="auto" w:fill="FFFFFF"/>
            <w:hideMark/>
          </w:tcPr>
          <w:p w:rsidR="000578F7" w:rsidRPr="00AF4699" w:rsidRDefault="000578F7" w:rsidP="000578F7">
            <w:pPr>
              <w:numPr>
                <w:ilvl w:val="0"/>
                <w:numId w:val="7"/>
              </w:numPr>
              <w:spacing w:before="100" w:beforeAutospacing="1" w:after="100" w:afterAutospacing="1"/>
              <w:jc w:val="left"/>
              <w:rPr>
                <w:lang w:val="de-DE"/>
              </w:rPr>
            </w:pPr>
            <w:r w:rsidRPr="00D33624">
              <w:t>Η</w:t>
            </w:r>
            <w:r w:rsidRPr="00D33624">
              <w:rPr>
                <w:lang w:val="de-DE"/>
              </w:rPr>
              <w:t xml:space="preserve"> </w:t>
            </w:r>
            <w:r w:rsidRPr="00D33624">
              <w:t>φυγή</w:t>
            </w:r>
            <w:r w:rsidRPr="00D33624">
              <w:rPr>
                <w:lang w:val="de-DE"/>
              </w:rPr>
              <w:t xml:space="preserve"> </w:t>
            </w:r>
            <w:r w:rsidRPr="00D33624">
              <w:t>τελικά</w:t>
            </w:r>
            <w:r w:rsidRPr="00D33624">
              <w:rPr>
                <w:lang w:val="de-DE"/>
              </w:rPr>
              <w:t xml:space="preserve"> </w:t>
            </w:r>
            <w:r w:rsidRPr="00D33624">
              <w:t>ματαιώνεται</w:t>
            </w:r>
            <w:r w:rsidRPr="00D33624">
              <w:rPr>
                <w:lang w:val="de-DE"/>
              </w:rPr>
              <w:t xml:space="preserve">! </w:t>
            </w:r>
          </w:p>
          <w:p w:rsidR="000578F7" w:rsidRPr="00D33624" w:rsidRDefault="000578F7" w:rsidP="000578F7">
            <w:pPr>
              <w:numPr>
                <w:ilvl w:val="0"/>
                <w:numId w:val="7"/>
              </w:numPr>
              <w:spacing w:before="100" w:beforeAutospacing="1" w:after="100" w:afterAutospacing="1"/>
              <w:jc w:val="left"/>
              <w:rPr>
                <w:lang w:val="de-DE"/>
              </w:rPr>
            </w:pPr>
            <w:r>
              <w:t>ΣΗΜΕΙΑ ΑΡΧΕΓΟΝΟΥ ΧΑΟΥΣ-ΚΑΤΑΚΛΥΣΜΟΥ-ΕΞΟΔΟΥ</w:t>
            </w:r>
          </w:p>
          <w:p w:rsidR="000578F7" w:rsidRPr="00C63F20" w:rsidRDefault="000578F7" w:rsidP="000578F7">
            <w:pPr>
              <w:numPr>
                <w:ilvl w:val="0"/>
                <w:numId w:val="7"/>
              </w:numPr>
              <w:spacing w:before="100" w:beforeAutospacing="1" w:after="100" w:afterAutospacing="1"/>
              <w:jc w:val="left"/>
            </w:pPr>
            <w:r>
              <w:t>Ο Θεός ομιλεί στον Ιωνά με την ανεμοθύελλα, τα κύματα, το κήτος, το λουλούδι που ανθεί και ξεραίνεται, τις αντιδράσεις τις ευαίσθητες των αλλοδαπών ναυτών και Νινευιτών (πολυμερώς και πολυτρόπως)</w:t>
            </w:r>
          </w:p>
          <w:p w:rsidR="000578F7" w:rsidRDefault="000578F7" w:rsidP="000578F7">
            <w:pPr>
              <w:numPr>
                <w:ilvl w:val="0"/>
                <w:numId w:val="7"/>
              </w:numPr>
              <w:spacing w:before="100" w:beforeAutospacing="1" w:after="100" w:afterAutospacing="1"/>
              <w:jc w:val="left"/>
            </w:pPr>
            <w:r>
              <w:t>Ο</w:t>
            </w:r>
            <w:r w:rsidRPr="00D33624">
              <w:t xml:space="preserve"> Ιωνάς </w:t>
            </w:r>
            <w:r w:rsidRPr="003E783D">
              <w:t>ως περιθωριακός, γρουσουζιά, ένοχος που πρέπει να θυσιαστεί</w:t>
            </w:r>
            <w:r w:rsidRPr="00D33624">
              <w:t xml:space="preserve">! </w:t>
            </w:r>
          </w:p>
          <w:p w:rsidR="000578F7" w:rsidRPr="00D33624" w:rsidRDefault="000578F7" w:rsidP="000578F7">
            <w:pPr>
              <w:numPr>
                <w:ilvl w:val="0"/>
                <w:numId w:val="7"/>
              </w:numPr>
              <w:spacing w:before="100" w:beforeAutospacing="1" w:after="100" w:afterAutospacing="1"/>
              <w:jc w:val="left"/>
            </w:pPr>
            <w:r>
              <w:t>ΕΥΑΙΣΘΗΣΙΑ ΤΩΝ ΑΛΛΟΔΑΠΩΝ ΝΑΥΤΩΝ!</w:t>
            </w:r>
          </w:p>
        </w:tc>
        <w:tc>
          <w:tcPr>
            <w:tcW w:w="1014" w:type="pct"/>
            <w:tcBorders>
              <w:top w:val="outset" w:sz="6" w:space="0" w:color="auto"/>
              <w:left w:val="outset" w:sz="6" w:space="0" w:color="auto"/>
              <w:bottom w:val="outset" w:sz="6" w:space="0" w:color="auto"/>
              <w:right w:val="outset" w:sz="6" w:space="0" w:color="auto"/>
            </w:tcBorders>
            <w:shd w:val="clear" w:color="auto" w:fill="FFFFFF"/>
            <w:hideMark/>
          </w:tcPr>
          <w:p w:rsidR="000578F7" w:rsidRPr="00D33624" w:rsidRDefault="000578F7" w:rsidP="000578F7">
            <w:pPr>
              <w:numPr>
                <w:ilvl w:val="0"/>
                <w:numId w:val="8"/>
              </w:numPr>
              <w:spacing w:before="100" w:beforeAutospacing="1" w:after="100" w:afterAutospacing="1"/>
              <w:jc w:val="left"/>
            </w:pPr>
            <w:r>
              <w:t>"Σ</w:t>
            </w:r>
            <w:r w:rsidRPr="00D33624">
              <w:t xml:space="preserve">ημάδια θεϊκά" - σήμερα? </w:t>
            </w:r>
          </w:p>
          <w:p w:rsidR="000578F7" w:rsidRPr="00D33624" w:rsidRDefault="000578F7" w:rsidP="000578F7">
            <w:pPr>
              <w:numPr>
                <w:ilvl w:val="0"/>
                <w:numId w:val="8"/>
              </w:numPr>
              <w:spacing w:before="100" w:beforeAutospacing="1" w:after="100" w:afterAutospacing="1"/>
              <w:jc w:val="left"/>
              <w:rPr>
                <w:lang w:val="de-DE"/>
              </w:rPr>
            </w:pPr>
            <w:r w:rsidRPr="00D33624">
              <w:t>Πώς αντιμετωπίζουμε την ενοχή</w:t>
            </w:r>
            <w:r w:rsidRPr="00D33624">
              <w:rPr>
                <w:lang w:val="de-DE"/>
              </w:rPr>
              <w:t xml:space="preserve">? </w:t>
            </w:r>
          </w:p>
          <w:p w:rsidR="000578F7" w:rsidRPr="00D33624" w:rsidRDefault="000578F7" w:rsidP="0052321F">
            <w:pPr>
              <w:spacing w:before="100" w:beforeAutospacing="1" w:after="100" w:afterAutospacing="1"/>
            </w:pPr>
          </w:p>
        </w:tc>
      </w:tr>
      <w:tr w:rsidR="000578F7" w:rsidRPr="003E783D" w:rsidTr="000578F7">
        <w:trPr>
          <w:tblCellSpacing w:w="0" w:type="dxa"/>
        </w:trPr>
        <w:tc>
          <w:tcPr>
            <w:tcW w:w="608" w:type="pct"/>
            <w:tcBorders>
              <w:top w:val="outset" w:sz="6" w:space="0" w:color="auto"/>
              <w:left w:val="outset" w:sz="6" w:space="0" w:color="auto"/>
              <w:bottom w:val="outset" w:sz="6" w:space="0" w:color="auto"/>
              <w:right w:val="outset" w:sz="6" w:space="0" w:color="auto"/>
            </w:tcBorders>
            <w:shd w:val="clear" w:color="auto" w:fill="FFFFFF"/>
            <w:hideMark/>
          </w:tcPr>
          <w:p w:rsidR="000578F7" w:rsidRPr="00D33624" w:rsidRDefault="000578F7" w:rsidP="0052321F">
            <w:r w:rsidRPr="00D33624">
              <w:rPr>
                <w:b/>
                <w:bCs/>
              </w:rPr>
              <w:t>2,</w:t>
            </w:r>
            <w:r>
              <w:rPr>
                <w:b/>
                <w:bCs/>
              </w:rPr>
              <w:t xml:space="preserve"> </w:t>
            </w:r>
            <w:r w:rsidRPr="00D33624">
              <w:rPr>
                <w:b/>
                <w:bCs/>
              </w:rPr>
              <w:t>1-11</w:t>
            </w:r>
            <w:r w:rsidRPr="00D33624">
              <w:br/>
              <w:t xml:space="preserve">ο Ιωνάς στην </w:t>
            </w:r>
            <w:r w:rsidRPr="00D33624">
              <w:lastRenderedPageBreak/>
              <w:t>κοιλιά του κήτους</w:t>
            </w:r>
            <w:r w:rsidRPr="00D33624">
              <w:br/>
            </w:r>
            <w:r w:rsidRPr="00D33624">
              <w:br/>
            </w:r>
            <w:r w:rsidRPr="00D33624">
              <w:rPr>
                <w:b/>
                <w:bCs/>
              </w:rPr>
              <w:t>Στ. 3-10:</w:t>
            </w:r>
            <w:r w:rsidRPr="00D33624">
              <w:t xml:space="preserve">  Ικεσία</w:t>
            </w:r>
          </w:p>
        </w:tc>
        <w:tc>
          <w:tcPr>
            <w:tcW w:w="3378" w:type="pct"/>
            <w:tcBorders>
              <w:top w:val="outset" w:sz="6" w:space="0" w:color="auto"/>
              <w:left w:val="outset" w:sz="6" w:space="0" w:color="auto"/>
              <w:bottom w:val="outset" w:sz="6" w:space="0" w:color="auto"/>
              <w:right w:val="outset" w:sz="6" w:space="0" w:color="auto"/>
            </w:tcBorders>
            <w:shd w:val="clear" w:color="auto" w:fill="FFFFFF"/>
            <w:hideMark/>
          </w:tcPr>
          <w:p w:rsidR="000578F7" w:rsidRPr="00FC4511" w:rsidRDefault="000578F7" w:rsidP="000578F7">
            <w:pPr>
              <w:numPr>
                <w:ilvl w:val="0"/>
                <w:numId w:val="9"/>
              </w:numPr>
              <w:spacing w:before="100" w:beforeAutospacing="1" w:after="100" w:afterAutospacing="1"/>
              <w:jc w:val="left"/>
            </w:pPr>
            <w:r w:rsidRPr="00D33624">
              <w:lastRenderedPageBreak/>
              <w:t>"</w:t>
            </w:r>
            <w:r>
              <w:t>ο μύθος της κατάποσης</w:t>
            </w:r>
            <w:r w:rsidRPr="00D33624">
              <w:t>"</w:t>
            </w:r>
            <w:r w:rsidRPr="00D33624">
              <w:br/>
              <w:t xml:space="preserve">= συχνό μοτίβο των παραμυθιών! </w:t>
            </w:r>
            <w:r w:rsidRPr="00FC4511">
              <w:t>(</w:t>
            </w:r>
            <w:r w:rsidRPr="00D33624">
              <w:t>Πινόκιο, κοκκινοσκουφίτσα</w:t>
            </w:r>
            <w:r w:rsidRPr="00FC4511">
              <w:t xml:space="preserve">…) </w:t>
            </w:r>
          </w:p>
          <w:p w:rsidR="000578F7" w:rsidRPr="00C53973" w:rsidRDefault="000578F7" w:rsidP="000578F7">
            <w:pPr>
              <w:numPr>
                <w:ilvl w:val="0"/>
                <w:numId w:val="9"/>
              </w:numPr>
              <w:spacing w:before="100" w:beforeAutospacing="1" w:after="100" w:afterAutospacing="1"/>
              <w:jc w:val="left"/>
            </w:pPr>
            <w:r w:rsidRPr="00C53973">
              <w:lastRenderedPageBreak/>
              <w:t>Προσευχή από την ΑΒΥΣΣΟ-ΑΔΙΕΞΟΔΑ</w:t>
            </w:r>
          </w:p>
          <w:p w:rsidR="000578F7" w:rsidRPr="00C53973" w:rsidRDefault="000578F7" w:rsidP="000578F7">
            <w:pPr>
              <w:numPr>
                <w:ilvl w:val="0"/>
                <w:numId w:val="9"/>
              </w:numPr>
              <w:spacing w:before="100" w:beforeAutospacing="1" w:after="100" w:afterAutospacing="1"/>
              <w:jc w:val="left"/>
            </w:pPr>
            <w:r w:rsidRPr="00C53973">
              <w:t>Συμβολική:</w:t>
            </w:r>
            <w:r w:rsidRPr="00C53973">
              <w:br/>
              <w:t>κατάποση ---&gt; ΘΑΝΑΤΟΣ</w:t>
            </w:r>
            <w:r>
              <w:t xml:space="preserve"> –Η ΖΩΗ ΕΝ ΤΑΦΩ!</w:t>
            </w:r>
            <w:r w:rsidRPr="00C53973">
              <w:br/>
              <w:t>στην κοιλιά του κήτους ---&gt; ΘΑΝΑΤΟΣ</w:t>
            </w:r>
          </w:p>
          <w:p w:rsidR="000578F7" w:rsidRPr="00D33624" w:rsidRDefault="000578F7" w:rsidP="000578F7">
            <w:pPr>
              <w:numPr>
                <w:ilvl w:val="0"/>
                <w:numId w:val="9"/>
              </w:numPr>
              <w:spacing w:before="100" w:beforeAutospacing="1" w:after="100" w:afterAutospacing="1"/>
              <w:jc w:val="left"/>
            </w:pPr>
            <w:r w:rsidRPr="00C53973">
              <w:t xml:space="preserve">ΤΑΦΟΣ = ΜΗΤΡΑ </w:t>
            </w:r>
            <w:r w:rsidRPr="00C53973">
              <w:br/>
            </w:r>
            <w:r w:rsidRPr="00D33624">
              <w:t>ξέρασμα ---&gt; ΑΝΑΓΕΝΝΗΣΗ</w:t>
            </w:r>
          </w:p>
        </w:tc>
        <w:tc>
          <w:tcPr>
            <w:tcW w:w="1014" w:type="pct"/>
            <w:tcBorders>
              <w:top w:val="outset" w:sz="6" w:space="0" w:color="auto"/>
              <w:left w:val="outset" w:sz="6" w:space="0" w:color="auto"/>
              <w:bottom w:val="outset" w:sz="6" w:space="0" w:color="auto"/>
              <w:right w:val="outset" w:sz="6" w:space="0" w:color="auto"/>
            </w:tcBorders>
            <w:shd w:val="clear" w:color="auto" w:fill="FFFFFF"/>
            <w:hideMark/>
          </w:tcPr>
          <w:p w:rsidR="000578F7" w:rsidRPr="00D33624" w:rsidRDefault="000578F7" w:rsidP="000578F7">
            <w:pPr>
              <w:numPr>
                <w:ilvl w:val="0"/>
                <w:numId w:val="10"/>
              </w:numPr>
              <w:spacing w:before="100" w:beforeAutospacing="1" w:after="100" w:afterAutospacing="1"/>
              <w:jc w:val="left"/>
            </w:pPr>
            <w:r>
              <w:lastRenderedPageBreak/>
              <w:t xml:space="preserve">ΘΆΝΑΤΟΣ </w:t>
            </w:r>
            <w:r w:rsidRPr="00D33624">
              <w:t xml:space="preserve"> </w:t>
            </w:r>
            <w:r>
              <w:t xml:space="preserve">ως </w:t>
            </w:r>
            <w:r w:rsidRPr="00D33624">
              <w:t>εικόνα:</w:t>
            </w:r>
            <w:r w:rsidRPr="00D33624">
              <w:br/>
              <w:t xml:space="preserve">- </w:t>
            </w:r>
            <w:r>
              <w:lastRenderedPageBreak/>
              <w:t>εγκατάλειψης κάποιου</w:t>
            </w:r>
            <w:r w:rsidRPr="00D33624">
              <w:t xml:space="preserve"> οικείου</w:t>
            </w:r>
            <w:r w:rsidRPr="00D33624">
              <w:br/>
              <w:t xml:space="preserve">- </w:t>
            </w:r>
            <w:r>
              <w:t>χωρισμού</w:t>
            </w:r>
            <w:r w:rsidRPr="00D33624">
              <w:br/>
              <w:t>-</w:t>
            </w:r>
            <w:r>
              <w:t xml:space="preserve"> αδιέξοδου της ύπαρξης </w:t>
            </w:r>
            <w:r w:rsidRPr="00D33624">
              <w:t xml:space="preserve"> </w:t>
            </w:r>
          </w:p>
          <w:p w:rsidR="000578F7" w:rsidRPr="00D33624" w:rsidRDefault="000578F7" w:rsidP="000578F7">
            <w:pPr>
              <w:numPr>
                <w:ilvl w:val="0"/>
                <w:numId w:val="10"/>
              </w:numPr>
              <w:spacing w:before="100" w:beforeAutospacing="1" w:after="240"/>
              <w:jc w:val="left"/>
            </w:pPr>
            <w:r>
              <w:t>«η Α</w:t>
            </w:r>
            <w:r w:rsidRPr="00D33624">
              <w:t>ναγέννηση</w:t>
            </w:r>
            <w:r>
              <w:t>»</w:t>
            </w:r>
            <w:r w:rsidRPr="00D33624">
              <w:t xml:space="preserve"> </w:t>
            </w:r>
            <w:r w:rsidRPr="00D33624">
              <w:br/>
              <w:t>- καινούργια αρχή</w:t>
            </w:r>
          </w:p>
          <w:p w:rsidR="000578F7" w:rsidRPr="00D33624" w:rsidRDefault="000578F7" w:rsidP="000578F7">
            <w:pPr>
              <w:numPr>
                <w:ilvl w:val="0"/>
                <w:numId w:val="10"/>
              </w:numPr>
              <w:spacing w:before="100" w:beforeAutospacing="1" w:after="100" w:afterAutospacing="1"/>
              <w:jc w:val="left"/>
            </w:pPr>
            <w:r w:rsidRPr="00D33624">
              <w:t xml:space="preserve">παραδείγματα? </w:t>
            </w:r>
          </w:p>
        </w:tc>
      </w:tr>
      <w:tr w:rsidR="000578F7" w:rsidRPr="003E783D" w:rsidTr="000578F7">
        <w:trPr>
          <w:tblCellSpacing w:w="0" w:type="dxa"/>
        </w:trPr>
        <w:tc>
          <w:tcPr>
            <w:tcW w:w="608" w:type="pct"/>
            <w:tcBorders>
              <w:top w:val="outset" w:sz="6" w:space="0" w:color="auto"/>
              <w:left w:val="outset" w:sz="6" w:space="0" w:color="auto"/>
              <w:bottom w:val="outset" w:sz="6" w:space="0" w:color="auto"/>
              <w:right w:val="outset" w:sz="6" w:space="0" w:color="auto"/>
            </w:tcBorders>
            <w:shd w:val="clear" w:color="auto" w:fill="FFFFFF"/>
            <w:hideMark/>
          </w:tcPr>
          <w:p w:rsidR="000578F7" w:rsidRPr="00D33624" w:rsidRDefault="000578F7" w:rsidP="0052321F">
            <w:r w:rsidRPr="008A5B91">
              <w:rPr>
                <w:b/>
                <w:bCs/>
              </w:rPr>
              <w:lastRenderedPageBreak/>
              <w:t>3,</w:t>
            </w:r>
            <w:r>
              <w:rPr>
                <w:b/>
                <w:bCs/>
              </w:rPr>
              <w:t xml:space="preserve"> </w:t>
            </w:r>
            <w:r w:rsidRPr="008A5B91">
              <w:rPr>
                <w:b/>
                <w:bCs/>
              </w:rPr>
              <w:t>1-10</w:t>
            </w:r>
            <w:r w:rsidRPr="008A5B91">
              <w:br/>
            </w:r>
            <w:r w:rsidRPr="00D33624">
              <w:t>ο</w:t>
            </w:r>
            <w:r w:rsidRPr="008A5B91">
              <w:t xml:space="preserve"> </w:t>
            </w:r>
            <w:r w:rsidRPr="00D33624">
              <w:t>Ιωνάς</w:t>
            </w:r>
            <w:r w:rsidRPr="008A5B91">
              <w:t xml:space="preserve"> </w:t>
            </w:r>
            <w:r w:rsidRPr="00D33624">
              <w:t>πηγαίνει</w:t>
            </w:r>
            <w:r w:rsidRPr="008A5B91">
              <w:t xml:space="preserve"> </w:t>
            </w:r>
            <w:r w:rsidRPr="00D33624">
              <w:t>στους</w:t>
            </w:r>
            <w:r w:rsidRPr="008A5B91">
              <w:t xml:space="preserve"> </w:t>
            </w:r>
            <w:r w:rsidRPr="00D33624">
              <w:t>Νινευίτες</w:t>
            </w:r>
            <w:r w:rsidRPr="008A5B91">
              <w:t xml:space="preserve">. </w:t>
            </w:r>
            <w:r w:rsidRPr="00D33624">
              <w:t>Μετανοούν</w:t>
            </w:r>
          </w:p>
        </w:tc>
        <w:tc>
          <w:tcPr>
            <w:tcW w:w="3378" w:type="pct"/>
            <w:tcBorders>
              <w:top w:val="outset" w:sz="6" w:space="0" w:color="auto"/>
              <w:left w:val="outset" w:sz="6" w:space="0" w:color="auto"/>
              <w:bottom w:val="outset" w:sz="6" w:space="0" w:color="auto"/>
              <w:right w:val="outset" w:sz="6" w:space="0" w:color="auto"/>
            </w:tcBorders>
            <w:shd w:val="clear" w:color="auto" w:fill="FFFFFF"/>
            <w:hideMark/>
          </w:tcPr>
          <w:p w:rsidR="000578F7" w:rsidRPr="005F6261" w:rsidRDefault="000578F7" w:rsidP="000578F7">
            <w:pPr>
              <w:numPr>
                <w:ilvl w:val="0"/>
                <w:numId w:val="11"/>
              </w:numPr>
              <w:spacing w:before="100" w:beforeAutospacing="1" w:after="100" w:afterAutospacing="1"/>
              <w:jc w:val="left"/>
            </w:pPr>
            <w:r>
              <w:t>ο Ιωνάς δεν συνειδητοποιεί ότι η σωτηρία γίνεται χάριν των άλλων!</w:t>
            </w:r>
          </w:p>
          <w:p w:rsidR="000578F7" w:rsidRPr="00D33624" w:rsidRDefault="000578F7" w:rsidP="000578F7">
            <w:pPr>
              <w:numPr>
                <w:ilvl w:val="0"/>
                <w:numId w:val="11"/>
              </w:numPr>
              <w:spacing w:before="100" w:beforeAutospacing="1" w:after="100" w:afterAutospacing="1"/>
              <w:jc w:val="left"/>
              <w:rPr>
                <w:lang w:val="de-DE"/>
              </w:rPr>
            </w:pPr>
            <w:r w:rsidRPr="00D33624">
              <w:t>Η</w:t>
            </w:r>
            <w:r w:rsidRPr="00D33624">
              <w:rPr>
                <w:lang w:val="de-DE"/>
              </w:rPr>
              <w:t xml:space="preserve"> </w:t>
            </w:r>
            <w:r w:rsidRPr="00D33624">
              <w:t>Νινευί</w:t>
            </w:r>
            <w:r w:rsidRPr="00D33624">
              <w:rPr>
                <w:lang w:val="de-DE"/>
              </w:rPr>
              <w:t xml:space="preserve"> </w:t>
            </w:r>
            <w:r w:rsidRPr="00D33624">
              <w:t>στην</w:t>
            </w:r>
            <w:r w:rsidRPr="00D33624">
              <w:rPr>
                <w:lang w:val="de-DE"/>
              </w:rPr>
              <w:t xml:space="preserve"> </w:t>
            </w:r>
            <w:r w:rsidRPr="00D33624">
              <w:t>ιστορία</w:t>
            </w:r>
            <w:r w:rsidRPr="00D33624">
              <w:rPr>
                <w:lang w:val="de-DE"/>
              </w:rPr>
              <w:t xml:space="preserve"> </w:t>
            </w:r>
          </w:p>
          <w:p w:rsidR="000578F7" w:rsidRPr="00D33624" w:rsidRDefault="000578F7" w:rsidP="000578F7">
            <w:pPr>
              <w:numPr>
                <w:ilvl w:val="0"/>
                <w:numId w:val="11"/>
              </w:numPr>
              <w:spacing w:before="100" w:beforeAutospacing="1" w:after="100" w:afterAutospacing="1"/>
              <w:jc w:val="left"/>
            </w:pPr>
            <w:r w:rsidRPr="00D33624">
              <w:t xml:space="preserve">Η Νινευί ως σύμβολο της </w:t>
            </w:r>
            <w:r>
              <w:t xml:space="preserve">ΚΤΗΝΩΔΊΑΣ –ΑΠΑΝΘΡΩΠΙΑΣ </w:t>
            </w:r>
            <w:r w:rsidRPr="00D33624">
              <w:t xml:space="preserve">και του κόσμου που είναι κακός, μακριά από τον Θεό </w:t>
            </w:r>
          </w:p>
          <w:p w:rsidR="000578F7" w:rsidRPr="00D33624" w:rsidRDefault="000578F7" w:rsidP="000578F7">
            <w:pPr>
              <w:numPr>
                <w:ilvl w:val="0"/>
                <w:numId w:val="11"/>
              </w:numPr>
              <w:spacing w:before="100" w:beforeAutospacing="1" w:after="100" w:afterAutospacing="1"/>
              <w:jc w:val="left"/>
            </w:pPr>
            <w:r w:rsidRPr="00D33624">
              <w:t xml:space="preserve">ενάντια στο αναμενόμενο οι Νινευίτες μετανοούν! </w:t>
            </w:r>
          </w:p>
        </w:tc>
        <w:tc>
          <w:tcPr>
            <w:tcW w:w="1014" w:type="pct"/>
            <w:tcBorders>
              <w:top w:val="outset" w:sz="6" w:space="0" w:color="auto"/>
              <w:left w:val="outset" w:sz="6" w:space="0" w:color="auto"/>
              <w:bottom w:val="outset" w:sz="6" w:space="0" w:color="auto"/>
              <w:right w:val="outset" w:sz="6" w:space="0" w:color="auto"/>
            </w:tcBorders>
            <w:shd w:val="clear" w:color="auto" w:fill="FFFFFF"/>
            <w:hideMark/>
          </w:tcPr>
          <w:p w:rsidR="000578F7" w:rsidRPr="00D33624" w:rsidRDefault="000578F7" w:rsidP="000578F7">
            <w:pPr>
              <w:numPr>
                <w:ilvl w:val="0"/>
                <w:numId w:val="12"/>
              </w:numPr>
              <w:spacing w:before="100" w:beforeAutospacing="1" w:after="100" w:afterAutospacing="1"/>
              <w:jc w:val="left"/>
            </w:pPr>
            <w:r w:rsidRPr="00D33624">
              <w:t>"</w:t>
            </w:r>
            <w:r w:rsidRPr="00AF4699">
              <w:rPr>
                <w:b/>
                <w:i/>
              </w:rPr>
              <w:t>καλοί άθεοι-άσπλαχνοι χριστιανοί</w:t>
            </w:r>
            <w:r w:rsidRPr="00D33624">
              <w:t xml:space="preserve"> "? </w:t>
            </w:r>
          </w:p>
        </w:tc>
      </w:tr>
      <w:tr w:rsidR="000578F7" w:rsidRPr="003E783D" w:rsidTr="000578F7">
        <w:trPr>
          <w:tblCellSpacing w:w="0" w:type="dxa"/>
        </w:trPr>
        <w:tc>
          <w:tcPr>
            <w:tcW w:w="608" w:type="pct"/>
            <w:tcBorders>
              <w:top w:val="outset" w:sz="6" w:space="0" w:color="auto"/>
              <w:left w:val="outset" w:sz="6" w:space="0" w:color="auto"/>
              <w:bottom w:val="outset" w:sz="6" w:space="0" w:color="auto"/>
              <w:right w:val="outset" w:sz="6" w:space="0" w:color="auto"/>
            </w:tcBorders>
            <w:shd w:val="clear" w:color="auto" w:fill="FFFFFF"/>
            <w:hideMark/>
          </w:tcPr>
          <w:p w:rsidR="000578F7" w:rsidRPr="00D33624" w:rsidRDefault="000578F7" w:rsidP="0052321F">
            <w:r w:rsidRPr="00D33624">
              <w:rPr>
                <w:b/>
                <w:bCs/>
              </w:rPr>
              <w:t>4,</w:t>
            </w:r>
            <w:r>
              <w:rPr>
                <w:b/>
                <w:bCs/>
              </w:rPr>
              <w:t xml:space="preserve"> </w:t>
            </w:r>
            <w:r w:rsidRPr="00D33624">
              <w:rPr>
                <w:b/>
                <w:bCs/>
              </w:rPr>
              <w:t>1-11</w:t>
            </w:r>
            <w:r w:rsidRPr="00D33624">
              <w:br/>
              <w:t>ο Ιωνάς-ο οργισμένος προφήτης</w:t>
            </w:r>
          </w:p>
        </w:tc>
        <w:tc>
          <w:tcPr>
            <w:tcW w:w="3378" w:type="pct"/>
            <w:tcBorders>
              <w:top w:val="outset" w:sz="6" w:space="0" w:color="auto"/>
              <w:left w:val="outset" w:sz="6" w:space="0" w:color="auto"/>
              <w:bottom w:val="outset" w:sz="6" w:space="0" w:color="auto"/>
              <w:right w:val="outset" w:sz="6" w:space="0" w:color="auto"/>
            </w:tcBorders>
            <w:shd w:val="clear" w:color="auto" w:fill="FFFFFF"/>
            <w:hideMark/>
          </w:tcPr>
          <w:p w:rsidR="000578F7" w:rsidRPr="00D33624" w:rsidRDefault="000578F7" w:rsidP="000578F7">
            <w:pPr>
              <w:numPr>
                <w:ilvl w:val="0"/>
                <w:numId w:val="13"/>
              </w:numPr>
              <w:spacing w:before="100" w:beforeAutospacing="1" w:after="100" w:afterAutospacing="1"/>
              <w:jc w:val="left"/>
            </w:pPr>
            <w:r w:rsidRPr="00D33624">
              <w:t xml:space="preserve">Ο Ιωνάς παίρνει </w:t>
            </w:r>
            <w:r>
              <w:t xml:space="preserve">άραγε </w:t>
            </w:r>
            <w:r w:rsidRPr="00D33624">
              <w:t>το μάθημά του</w:t>
            </w:r>
            <w:r>
              <w:rPr>
                <w:color w:val="FF0000"/>
              </w:rPr>
              <w:t>;;;;</w:t>
            </w:r>
          </w:p>
          <w:p w:rsidR="000578F7" w:rsidRPr="00D33624" w:rsidRDefault="000578F7" w:rsidP="000578F7">
            <w:pPr>
              <w:numPr>
                <w:ilvl w:val="0"/>
                <w:numId w:val="13"/>
              </w:numPr>
              <w:spacing w:before="100" w:beforeAutospacing="1" w:after="100" w:afterAutospacing="1"/>
              <w:jc w:val="left"/>
            </w:pPr>
            <w:r w:rsidRPr="00D33624">
              <w:rPr>
                <w:b/>
                <w:bCs/>
                <w:u w:val="single"/>
              </w:rPr>
              <w:t>Διδασκαλία</w:t>
            </w:r>
            <w:r w:rsidRPr="00D33624">
              <w:br/>
            </w:r>
            <w:r w:rsidRPr="003E783D">
              <w:rPr>
                <w:b/>
                <w:bCs/>
              </w:rPr>
              <w:t>Ο Θεός θέλει τη σωτηρία όλων των ανθρώπων!</w:t>
            </w:r>
            <w:r w:rsidRPr="003E783D">
              <w:t xml:space="preserve"> </w:t>
            </w:r>
            <w:r w:rsidRPr="003E783D">
              <w:rPr>
                <w:b/>
                <w:bCs/>
              </w:rPr>
              <w:t>Ακόμα και αμαρτωλούςπου δεν τον ομολογούν !</w:t>
            </w:r>
            <w:r w:rsidRPr="00D33624">
              <w:rPr>
                <w:b/>
                <w:bCs/>
              </w:rPr>
              <w:t>!</w:t>
            </w:r>
            <w:r w:rsidRPr="00D33624">
              <w:t xml:space="preserve"> </w:t>
            </w:r>
          </w:p>
        </w:tc>
        <w:tc>
          <w:tcPr>
            <w:tcW w:w="1014" w:type="pct"/>
            <w:shd w:val="clear" w:color="auto" w:fill="FFFFFF"/>
            <w:vAlign w:val="center"/>
            <w:hideMark/>
          </w:tcPr>
          <w:p w:rsidR="000578F7" w:rsidRPr="00D33624" w:rsidRDefault="000578F7" w:rsidP="0052321F">
            <w:r w:rsidRPr="003E783D">
              <w:rPr>
                <w:shd w:val="clear" w:color="auto" w:fill="E6ECF9"/>
              </w:rPr>
              <w:t xml:space="preserve"> «Η εικόνα μου - μας περί του Θεού» σήμερα;</w:t>
            </w:r>
          </w:p>
        </w:tc>
      </w:tr>
    </w:tbl>
    <w:p w:rsidR="000578F7" w:rsidRDefault="000578F7" w:rsidP="000578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outlineLvl w:val="0"/>
        <w:rPr>
          <w:rFonts w:ascii="Cambria" w:hAnsi="Cambria" w:cs="Courier New"/>
          <w:b/>
          <w:bCs/>
          <w:sz w:val="36"/>
          <w:szCs w:val="36"/>
        </w:rPr>
      </w:pPr>
    </w:p>
    <w:p w:rsidR="00A56B92" w:rsidRDefault="000578F7">
      <w:pPr>
        <w:spacing w:after="200" w:line="276" w:lineRule="auto"/>
        <w:jc w:val="left"/>
        <w:rPr>
          <w:rFonts w:ascii="Cambria" w:hAnsi="Cambria" w:cs="Courier New"/>
          <w:b/>
          <w:bCs/>
          <w:sz w:val="36"/>
          <w:szCs w:val="36"/>
        </w:rPr>
      </w:pPr>
      <w:r>
        <w:rPr>
          <w:rFonts w:ascii="Cambria" w:hAnsi="Cambria" w:cs="Courier New"/>
          <w:b/>
          <w:bCs/>
          <w:sz w:val="36"/>
          <w:szCs w:val="36"/>
        </w:rPr>
        <w:br w:type="page"/>
      </w:r>
    </w:p>
    <w:p w:rsidR="000578F7" w:rsidRDefault="000578F7" w:rsidP="000578F7">
      <w:pPr>
        <w:rPr>
          <w:rFonts w:ascii="Cambria" w:hAnsi="Cambria" w:cs="Courier New"/>
          <w:b/>
          <w:bCs/>
          <w:sz w:val="36"/>
          <w:szCs w:val="36"/>
        </w:rPr>
      </w:pPr>
    </w:p>
    <w:p w:rsidR="000578F7" w:rsidRPr="00FC4511" w:rsidRDefault="000578F7" w:rsidP="000578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outlineLvl w:val="0"/>
        <w:rPr>
          <w:rFonts w:ascii="Cambria" w:hAnsi="Cambria" w:cs="Courier New"/>
          <w:b/>
          <w:bCs/>
          <w:sz w:val="36"/>
          <w:szCs w:val="36"/>
        </w:rPr>
      </w:pPr>
      <w:r w:rsidRPr="00AF4699">
        <w:rPr>
          <w:rFonts w:ascii="Cambria" w:hAnsi="Cambria" w:cs="Courier New"/>
          <w:b/>
          <w:bCs/>
          <w:sz w:val="36"/>
          <w:szCs w:val="36"/>
        </w:rPr>
        <w:t>ΧΡΟΝΟΔΙΑΓΡΑΜΜΑ ΣΤΟ ΒΙΒΛΙΟ ΤΟΥ ΙΩΝΑ</w:t>
      </w:r>
    </w:p>
    <w:p w:rsidR="000578F7" w:rsidRPr="00021AAE" w:rsidRDefault="000578F7" w:rsidP="000578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bCs/>
          <w:sz w:val="27"/>
          <w:szCs w:val="27"/>
        </w:rPr>
      </w:pPr>
    </w:p>
    <w:p w:rsidR="000578F7" w:rsidRPr="00021AAE" w:rsidRDefault="000578F7" w:rsidP="000578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bCs/>
          <w:sz w:val="27"/>
          <w:szCs w:val="27"/>
        </w:rPr>
      </w:pPr>
      <w:r w:rsidRPr="00021AAE">
        <w:rPr>
          <w:rFonts w:ascii="Courier New" w:hAnsi="Courier New" w:cs="Courier New"/>
          <w:b/>
          <w:bCs/>
          <w:sz w:val="27"/>
          <w:szCs w:val="27"/>
        </w:rPr>
        <w:t xml:space="preserve">                    /\</w:t>
      </w:r>
    </w:p>
    <w:p w:rsidR="000578F7" w:rsidRPr="00021AAE" w:rsidRDefault="000578F7" w:rsidP="000578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bCs/>
          <w:sz w:val="27"/>
          <w:szCs w:val="27"/>
        </w:rPr>
      </w:pPr>
      <w:r w:rsidRPr="00021AAE">
        <w:rPr>
          <w:rFonts w:ascii="Courier New" w:hAnsi="Courier New" w:cs="Courier New"/>
          <w:b/>
          <w:bCs/>
          <w:sz w:val="27"/>
          <w:szCs w:val="27"/>
        </w:rPr>
        <w:t xml:space="preserve">                   /__\</w:t>
      </w:r>
    </w:p>
    <w:p w:rsidR="000578F7" w:rsidRPr="00021AAE" w:rsidRDefault="000578F7" w:rsidP="000578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bCs/>
          <w:sz w:val="27"/>
          <w:szCs w:val="27"/>
        </w:rPr>
      </w:pPr>
      <w:r w:rsidRPr="00021AAE">
        <w:rPr>
          <w:rFonts w:ascii="Courier New" w:hAnsi="Courier New" w:cs="Courier New"/>
          <w:b/>
          <w:bCs/>
          <w:sz w:val="27"/>
          <w:szCs w:val="27"/>
        </w:rPr>
        <w:t xml:space="preserve">                    ||</w:t>
      </w:r>
    </w:p>
    <w:p w:rsidR="000578F7" w:rsidRPr="00021AAE" w:rsidRDefault="000578F7" w:rsidP="000578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bCs/>
          <w:sz w:val="27"/>
          <w:szCs w:val="27"/>
        </w:rPr>
      </w:pPr>
      <w:r w:rsidRPr="00021AAE">
        <w:rPr>
          <w:rFonts w:ascii="Courier New" w:hAnsi="Courier New" w:cs="Courier New"/>
          <w:b/>
          <w:bCs/>
          <w:sz w:val="27"/>
          <w:szCs w:val="27"/>
        </w:rPr>
        <w:t xml:space="preserve">                    ||</w:t>
      </w:r>
    </w:p>
    <w:p w:rsidR="000578F7" w:rsidRPr="00021AAE" w:rsidRDefault="000578F7" w:rsidP="000578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bCs/>
          <w:sz w:val="27"/>
          <w:szCs w:val="27"/>
        </w:rPr>
      </w:pPr>
      <w:r w:rsidRPr="00021AAE">
        <w:rPr>
          <w:rFonts w:ascii="Courier New" w:hAnsi="Courier New" w:cs="Courier New"/>
          <w:b/>
          <w:bCs/>
          <w:sz w:val="27"/>
          <w:szCs w:val="27"/>
        </w:rPr>
        <w:t xml:space="preserve">                0 --||</w:t>
      </w:r>
    </w:p>
    <w:p w:rsidR="000578F7" w:rsidRPr="00021AAE" w:rsidRDefault="000578F7" w:rsidP="000578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bCs/>
          <w:sz w:val="27"/>
          <w:szCs w:val="27"/>
        </w:rPr>
      </w:pPr>
      <w:r w:rsidRPr="00021AAE">
        <w:rPr>
          <w:rFonts w:ascii="Courier New" w:hAnsi="Courier New" w:cs="Courier New"/>
          <w:b/>
          <w:bCs/>
          <w:sz w:val="27"/>
          <w:szCs w:val="27"/>
        </w:rPr>
        <w:t xml:space="preserve">                    ||</w:t>
      </w:r>
    </w:p>
    <w:p w:rsidR="000578F7" w:rsidRPr="00021AAE" w:rsidRDefault="000578F7" w:rsidP="000578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bCs/>
          <w:sz w:val="27"/>
          <w:szCs w:val="27"/>
        </w:rPr>
      </w:pPr>
      <w:r w:rsidRPr="00021AAE">
        <w:rPr>
          <w:rFonts w:ascii="Courier New" w:hAnsi="Courier New" w:cs="Courier New"/>
          <w:b/>
          <w:bCs/>
          <w:sz w:val="27"/>
          <w:szCs w:val="27"/>
        </w:rPr>
        <w:t xml:space="preserve">                    ||</w:t>
      </w:r>
    </w:p>
    <w:p w:rsidR="000578F7" w:rsidRPr="00021AAE" w:rsidRDefault="000578F7" w:rsidP="000578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bCs/>
          <w:sz w:val="27"/>
          <w:szCs w:val="27"/>
        </w:rPr>
      </w:pPr>
      <w:r w:rsidRPr="00021AAE">
        <w:rPr>
          <w:rFonts w:ascii="Courier New" w:hAnsi="Courier New" w:cs="Courier New"/>
          <w:b/>
          <w:bCs/>
          <w:sz w:val="27"/>
          <w:szCs w:val="27"/>
        </w:rPr>
        <w:t xml:space="preserve">                    ||</w:t>
      </w:r>
    </w:p>
    <w:p w:rsidR="000578F7" w:rsidRPr="00021AAE" w:rsidRDefault="000578F7" w:rsidP="000578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bCs/>
          <w:sz w:val="27"/>
          <w:szCs w:val="27"/>
        </w:rPr>
      </w:pPr>
      <w:r w:rsidRPr="00021AAE">
        <w:rPr>
          <w:rFonts w:ascii="Courier New" w:hAnsi="Courier New" w:cs="Courier New"/>
          <w:b/>
          <w:bCs/>
          <w:sz w:val="27"/>
          <w:szCs w:val="27"/>
        </w:rPr>
        <w:t xml:space="preserve">              100 --||</w:t>
      </w:r>
    </w:p>
    <w:p w:rsidR="000578F7" w:rsidRPr="00021AAE" w:rsidRDefault="000578F7" w:rsidP="000578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bCs/>
          <w:sz w:val="27"/>
          <w:szCs w:val="27"/>
        </w:rPr>
      </w:pPr>
      <w:r w:rsidRPr="00021AAE">
        <w:rPr>
          <w:rFonts w:ascii="Courier New" w:hAnsi="Courier New" w:cs="Courier New"/>
          <w:b/>
          <w:bCs/>
          <w:sz w:val="27"/>
          <w:szCs w:val="27"/>
        </w:rPr>
        <w:t xml:space="preserve">                    ||</w:t>
      </w:r>
    </w:p>
    <w:p w:rsidR="000578F7" w:rsidRPr="00021AAE" w:rsidRDefault="000578F7" w:rsidP="000578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bCs/>
          <w:sz w:val="27"/>
          <w:szCs w:val="27"/>
        </w:rPr>
      </w:pPr>
      <w:r w:rsidRPr="00021AAE">
        <w:rPr>
          <w:rFonts w:ascii="Courier New" w:hAnsi="Courier New" w:cs="Courier New"/>
          <w:b/>
          <w:bCs/>
          <w:sz w:val="27"/>
          <w:szCs w:val="27"/>
        </w:rPr>
        <w:t xml:space="preserve">                    ||</w:t>
      </w:r>
    </w:p>
    <w:p w:rsidR="000578F7" w:rsidRPr="00021AAE" w:rsidRDefault="000578F7" w:rsidP="000578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bCs/>
          <w:sz w:val="27"/>
          <w:szCs w:val="27"/>
        </w:rPr>
      </w:pPr>
      <w:r w:rsidRPr="00021AAE">
        <w:rPr>
          <w:rFonts w:ascii="Courier New" w:hAnsi="Courier New" w:cs="Courier New"/>
          <w:b/>
          <w:bCs/>
          <w:sz w:val="27"/>
          <w:szCs w:val="27"/>
        </w:rPr>
        <w:t xml:space="preserve">                    ||</w:t>
      </w:r>
    </w:p>
    <w:p w:rsidR="000578F7" w:rsidRPr="00021AAE" w:rsidRDefault="000578F7" w:rsidP="000578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bCs/>
          <w:sz w:val="27"/>
          <w:szCs w:val="27"/>
        </w:rPr>
      </w:pPr>
      <w:r w:rsidRPr="00021AAE">
        <w:rPr>
          <w:rFonts w:ascii="Courier New" w:hAnsi="Courier New" w:cs="Courier New"/>
          <w:b/>
          <w:bCs/>
          <w:sz w:val="27"/>
          <w:szCs w:val="27"/>
        </w:rPr>
        <w:t xml:space="preserve">              200 --||</w:t>
      </w:r>
    </w:p>
    <w:p w:rsidR="000578F7" w:rsidRPr="00021AAE" w:rsidRDefault="000578F7" w:rsidP="000578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bCs/>
          <w:sz w:val="27"/>
          <w:szCs w:val="27"/>
        </w:rPr>
      </w:pPr>
      <w:r w:rsidRPr="00021AAE">
        <w:rPr>
          <w:rFonts w:ascii="Courier New" w:hAnsi="Courier New" w:cs="Courier New"/>
          <w:b/>
          <w:bCs/>
          <w:sz w:val="27"/>
          <w:szCs w:val="27"/>
        </w:rPr>
        <w:t xml:space="preserve">                    ||</w:t>
      </w:r>
    </w:p>
    <w:p w:rsidR="000578F7" w:rsidRPr="00021AAE" w:rsidRDefault="000578F7" w:rsidP="000578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bCs/>
          <w:sz w:val="27"/>
          <w:szCs w:val="27"/>
        </w:rPr>
      </w:pPr>
      <w:r w:rsidRPr="00021AAE">
        <w:rPr>
          <w:rFonts w:ascii="Courier New" w:hAnsi="Courier New" w:cs="Courier New"/>
          <w:b/>
          <w:bCs/>
          <w:sz w:val="27"/>
          <w:szCs w:val="27"/>
        </w:rPr>
        <w:t xml:space="preserve">                    ||</w:t>
      </w:r>
    </w:p>
    <w:p w:rsidR="000578F7" w:rsidRPr="00021AAE" w:rsidRDefault="000578F7" w:rsidP="000578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bCs/>
          <w:sz w:val="27"/>
          <w:szCs w:val="27"/>
        </w:rPr>
      </w:pPr>
      <w:r w:rsidRPr="00021AAE">
        <w:rPr>
          <w:rFonts w:ascii="Courier New" w:hAnsi="Courier New" w:cs="Courier New"/>
          <w:b/>
          <w:bCs/>
          <w:sz w:val="27"/>
          <w:szCs w:val="27"/>
        </w:rPr>
        <w:t xml:space="preserve">                    ||</w:t>
      </w:r>
    </w:p>
    <w:p w:rsidR="000578F7" w:rsidRPr="00021AAE" w:rsidRDefault="000578F7" w:rsidP="000578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bCs/>
          <w:sz w:val="27"/>
          <w:szCs w:val="27"/>
        </w:rPr>
      </w:pPr>
      <w:r w:rsidRPr="0040369F">
        <w:rPr>
          <w:rFonts w:ascii="Courier New" w:hAnsi="Courier New" w:cs="Courier New"/>
          <w:b/>
          <w:bCs/>
          <w:sz w:val="28"/>
          <w:szCs w:val="28"/>
        </w:rPr>
        <w:t xml:space="preserve">              300</w:t>
      </w:r>
      <w:r w:rsidRPr="00021AAE">
        <w:rPr>
          <w:rFonts w:ascii="Courier New" w:hAnsi="Courier New" w:cs="Courier New"/>
          <w:b/>
          <w:bCs/>
          <w:sz w:val="27"/>
          <w:szCs w:val="27"/>
        </w:rPr>
        <w:t xml:space="preserve"> --||----&gt; </w:t>
      </w:r>
      <w:r>
        <w:rPr>
          <w:rFonts w:ascii="Courier New" w:hAnsi="Courier New" w:cs="Courier New"/>
          <w:b/>
          <w:bCs/>
          <w:sz w:val="27"/>
          <w:szCs w:val="27"/>
          <w:u w:val="single"/>
        </w:rPr>
        <w:t>ΒΙΒΛΙΟ ΙΩΝΑ</w:t>
      </w:r>
    </w:p>
    <w:p w:rsidR="000578F7" w:rsidRPr="00021AAE" w:rsidRDefault="000578F7" w:rsidP="000578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bCs/>
          <w:sz w:val="27"/>
          <w:szCs w:val="27"/>
        </w:rPr>
      </w:pPr>
      <w:r w:rsidRPr="00021AAE">
        <w:rPr>
          <w:rFonts w:ascii="Courier New" w:hAnsi="Courier New" w:cs="Courier New"/>
          <w:b/>
          <w:bCs/>
          <w:sz w:val="27"/>
          <w:szCs w:val="27"/>
        </w:rPr>
        <w:t xml:space="preserve">                    ||</w:t>
      </w:r>
    </w:p>
    <w:p w:rsidR="000578F7" w:rsidRPr="00021AAE" w:rsidRDefault="000578F7" w:rsidP="000578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bCs/>
          <w:sz w:val="27"/>
          <w:szCs w:val="27"/>
        </w:rPr>
      </w:pPr>
      <w:r w:rsidRPr="00021AAE">
        <w:rPr>
          <w:rFonts w:ascii="Courier New" w:hAnsi="Courier New" w:cs="Courier New"/>
          <w:b/>
          <w:bCs/>
          <w:sz w:val="27"/>
          <w:szCs w:val="27"/>
        </w:rPr>
        <w:t xml:space="preserve">                    ||</w:t>
      </w:r>
    </w:p>
    <w:p w:rsidR="000578F7" w:rsidRPr="00021AAE" w:rsidRDefault="000578F7" w:rsidP="000578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bCs/>
          <w:sz w:val="27"/>
          <w:szCs w:val="27"/>
        </w:rPr>
      </w:pPr>
      <w:r w:rsidRPr="00021AAE">
        <w:rPr>
          <w:rFonts w:ascii="Courier New" w:hAnsi="Courier New" w:cs="Courier New"/>
          <w:b/>
          <w:bCs/>
          <w:sz w:val="27"/>
          <w:szCs w:val="27"/>
        </w:rPr>
        <w:t xml:space="preserve">                    ||</w:t>
      </w:r>
    </w:p>
    <w:p w:rsidR="000578F7" w:rsidRPr="00021AAE" w:rsidRDefault="000578F7" w:rsidP="000578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bCs/>
          <w:sz w:val="27"/>
          <w:szCs w:val="27"/>
        </w:rPr>
      </w:pPr>
      <w:r w:rsidRPr="00021AAE">
        <w:rPr>
          <w:rFonts w:ascii="Courier New" w:hAnsi="Courier New" w:cs="Courier New"/>
          <w:b/>
          <w:bCs/>
          <w:sz w:val="27"/>
          <w:szCs w:val="27"/>
        </w:rPr>
        <w:t xml:space="preserve">              400 --||</w:t>
      </w:r>
    </w:p>
    <w:p w:rsidR="000578F7" w:rsidRPr="00021AAE" w:rsidRDefault="000578F7" w:rsidP="000578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bCs/>
          <w:sz w:val="27"/>
          <w:szCs w:val="27"/>
        </w:rPr>
      </w:pPr>
      <w:r w:rsidRPr="00021AAE">
        <w:rPr>
          <w:rFonts w:ascii="Courier New" w:hAnsi="Courier New" w:cs="Courier New"/>
          <w:b/>
          <w:bCs/>
          <w:sz w:val="27"/>
          <w:szCs w:val="27"/>
        </w:rPr>
        <w:t xml:space="preserve">                    ||</w:t>
      </w:r>
    </w:p>
    <w:p w:rsidR="000578F7" w:rsidRPr="00021AAE" w:rsidRDefault="000578F7" w:rsidP="000578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bCs/>
          <w:sz w:val="27"/>
          <w:szCs w:val="27"/>
        </w:rPr>
      </w:pPr>
      <w:r w:rsidRPr="00021AAE">
        <w:rPr>
          <w:rFonts w:ascii="Courier New" w:hAnsi="Courier New" w:cs="Courier New"/>
          <w:b/>
          <w:bCs/>
          <w:sz w:val="27"/>
          <w:szCs w:val="27"/>
        </w:rPr>
        <w:t xml:space="preserve">                    ||</w:t>
      </w:r>
    </w:p>
    <w:p w:rsidR="000578F7" w:rsidRPr="00021AAE" w:rsidRDefault="000578F7" w:rsidP="000578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bCs/>
          <w:sz w:val="27"/>
          <w:szCs w:val="27"/>
        </w:rPr>
      </w:pPr>
      <w:r w:rsidRPr="00021AAE">
        <w:rPr>
          <w:rFonts w:ascii="Courier New" w:hAnsi="Courier New" w:cs="Courier New"/>
          <w:b/>
          <w:bCs/>
          <w:sz w:val="27"/>
          <w:szCs w:val="27"/>
        </w:rPr>
        <w:t xml:space="preserve">                    ||</w:t>
      </w:r>
    </w:p>
    <w:p w:rsidR="000578F7" w:rsidRPr="00021AAE" w:rsidRDefault="000578F7" w:rsidP="000578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bCs/>
          <w:sz w:val="27"/>
          <w:szCs w:val="27"/>
        </w:rPr>
      </w:pPr>
      <w:r w:rsidRPr="00021AAE">
        <w:rPr>
          <w:rFonts w:ascii="Courier New" w:hAnsi="Courier New" w:cs="Courier New"/>
          <w:b/>
          <w:bCs/>
          <w:sz w:val="27"/>
          <w:szCs w:val="27"/>
        </w:rPr>
        <w:t xml:space="preserve">              500 --||</w:t>
      </w:r>
    </w:p>
    <w:p w:rsidR="000578F7" w:rsidRPr="00021AAE" w:rsidRDefault="000578F7" w:rsidP="000578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bCs/>
          <w:sz w:val="27"/>
          <w:szCs w:val="27"/>
        </w:rPr>
      </w:pPr>
      <w:r w:rsidRPr="00021AAE">
        <w:rPr>
          <w:rFonts w:ascii="Courier New" w:hAnsi="Courier New" w:cs="Courier New"/>
          <w:b/>
          <w:bCs/>
          <w:sz w:val="27"/>
          <w:szCs w:val="27"/>
        </w:rPr>
        <w:t xml:space="preserve">                    ||</w:t>
      </w:r>
    </w:p>
    <w:p w:rsidR="000578F7" w:rsidRPr="00021AAE" w:rsidRDefault="000578F7" w:rsidP="000578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bCs/>
          <w:sz w:val="27"/>
          <w:szCs w:val="27"/>
        </w:rPr>
      </w:pPr>
      <w:r w:rsidRPr="00021AAE">
        <w:rPr>
          <w:rFonts w:ascii="Courier New" w:hAnsi="Courier New" w:cs="Courier New"/>
          <w:b/>
          <w:bCs/>
          <w:sz w:val="27"/>
          <w:szCs w:val="27"/>
        </w:rPr>
        <w:t xml:space="preserve">                    ||</w:t>
      </w:r>
    </w:p>
    <w:p w:rsidR="000578F7" w:rsidRPr="00021AAE" w:rsidRDefault="000578F7" w:rsidP="000578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bCs/>
          <w:sz w:val="27"/>
          <w:szCs w:val="27"/>
        </w:rPr>
      </w:pPr>
      <w:r w:rsidRPr="00021AAE">
        <w:rPr>
          <w:rFonts w:ascii="Courier New" w:hAnsi="Courier New" w:cs="Courier New"/>
          <w:b/>
          <w:bCs/>
          <w:sz w:val="27"/>
          <w:szCs w:val="27"/>
        </w:rPr>
        <w:t xml:space="preserve">                    ||</w:t>
      </w:r>
    </w:p>
    <w:p w:rsidR="000578F7" w:rsidRPr="00021AAE" w:rsidRDefault="000578F7" w:rsidP="000578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bCs/>
          <w:sz w:val="27"/>
          <w:szCs w:val="27"/>
        </w:rPr>
      </w:pPr>
      <w:r w:rsidRPr="00021AAE">
        <w:rPr>
          <w:rFonts w:ascii="Courier New" w:hAnsi="Courier New" w:cs="Courier New"/>
          <w:b/>
          <w:bCs/>
          <w:sz w:val="27"/>
          <w:szCs w:val="27"/>
        </w:rPr>
        <w:t xml:space="preserve">              600 --||</w:t>
      </w:r>
    </w:p>
    <w:p w:rsidR="000578F7" w:rsidRPr="00021AAE" w:rsidRDefault="000578F7" w:rsidP="000578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bCs/>
          <w:sz w:val="27"/>
          <w:szCs w:val="27"/>
        </w:rPr>
      </w:pPr>
      <w:r w:rsidRPr="00021AAE">
        <w:rPr>
          <w:rFonts w:ascii="Courier New" w:hAnsi="Courier New" w:cs="Courier New"/>
          <w:b/>
          <w:bCs/>
          <w:sz w:val="27"/>
          <w:szCs w:val="27"/>
        </w:rPr>
        <w:t xml:space="preserve">                </w:t>
      </w:r>
      <w:r>
        <w:rPr>
          <w:rFonts w:ascii="Courier New" w:hAnsi="Courier New" w:cs="Courier New"/>
          <w:b/>
          <w:bCs/>
          <w:sz w:val="27"/>
          <w:szCs w:val="27"/>
        </w:rPr>
        <w:t>612-||----&gt; Η ΝΙΝΕΥΙ ΤΕΛΙΚΑ ΚΑΤΑΣΤΡΕΦΕΤΑΙ</w:t>
      </w:r>
    </w:p>
    <w:p w:rsidR="000578F7" w:rsidRPr="00021AAE" w:rsidRDefault="000578F7" w:rsidP="000578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bCs/>
          <w:sz w:val="27"/>
          <w:szCs w:val="27"/>
        </w:rPr>
      </w:pPr>
      <w:r w:rsidRPr="00021AAE">
        <w:rPr>
          <w:rFonts w:ascii="Courier New" w:hAnsi="Courier New" w:cs="Courier New"/>
          <w:b/>
          <w:bCs/>
          <w:sz w:val="27"/>
          <w:szCs w:val="27"/>
        </w:rPr>
        <w:t xml:space="preserve">       </w:t>
      </w:r>
      <w:r>
        <w:rPr>
          <w:rFonts w:ascii="Courier New" w:hAnsi="Courier New" w:cs="Courier New"/>
          <w:b/>
          <w:bCs/>
          <w:sz w:val="27"/>
          <w:szCs w:val="27"/>
        </w:rPr>
        <w:t xml:space="preserve">             ||      (Βαβυλώνιοι</w:t>
      </w:r>
      <w:r w:rsidRPr="00021AAE">
        <w:rPr>
          <w:rFonts w:ascii="Courier New" w:hAnsi="Courier New" w:cs="Courier New"/>
          <w:b/>
          <w:bCs/>
          <w:sz w:val="27"/>
          <w:szCs w:val="27"/>
        </w:rPr>
        <w:t>)</w:t>
      </w:r>
    </w:p>
    <w:p w:rsidR="000578F7" w:rsidRPr="00021AAE" w:rsidRDefault="000578F7" w:rsidP="000578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bCs/>
          <w:sz w:val="27"/>
          <w:szCs w:val="27"/>
        </w:rPr>
      </w:pPr>
      <w:r w:rsidRPr="00021AAE">
        <w:rPr>
          <w:rFonts w:ascii="Courier New" w:hAnsi="Courier New" w:cs="Courier New"/>
          <w:b/>
          <w:bCs/>
          <w:sz w:val="27"/>
          <w:szCs w:val="27"/>
        </w:rPr>
        <w:t xml:space="preserve">                    ||</w:t>
      </w:r>
    </w:p>
    <w:p w:rsidR="000578F7" w:rsidRPr="00021AAE" w:rsidRDefault="000578F7" w:rsidP="000578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bCs/>
          <w:sz w:val="27"/>
          <w:szCs w:val="27"/>
        </w:rPr>
      </w:pPr>
      <w:r w:rsidRPr="00021AAE">
        <w:rPr>
          <w:rFonts w:ascii="Courier New" w:hAnsi="Courier New" w:cs="Courier New"/>
          <w:b/>
          <w:bCs/>
          <w:sz w:val="27"/>
          <w:szCs w:val="27"/>
        </w:rPr>
        <w:t xml:space="preserve">              700 --||----</w:t>
      </w:r>
      <w:r>
        <w:rPr>
          <w:rFonts w:ascii="Courier New" w:hAnsi="Courier New" w:cs="Courier New"/>
          <w:b/>
          <w:bCs/>
          <w:sz w:val="27"/>
          <w:szCs w:val="27"/>
        </w:rPr>
        <w:t>&gt; Η ΝΙΝΕΥΙ ΠΡΩΤΕΥΟΥΣΑ ΑΣΣΥΡΙΩΝ</w:t>
      </w:r>
    </w:p>
    <w:p w:rsidR="000578F7" w:rsidRPr="00021AAE" w:rsidRDefault="000578F7" w:rsidP="000578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bCs/>
          <w:sz w:val="27"/>
          <w:szCs w:val="27"/>
        </w:rPr>
      </w:pPr>
      <w:r w:rsidRPr="00021AAE">
        <w:rPr>
          <w:rFonts w:ascii="Courier New" w:hAnsi="Courier New" w:cs="Courier New"/>
          <w:b/>
          <w:bCs/>
          <w:sz w:val="27"/>
          <w:szCs w:val="27"/>
        </w:rPr>
        <w:t xml:space="preserve">     </w:t>
      </w:r>
      <w:r>
        <w:rPr>
          <w:rFonts w:ascii="Courier New" w:hAnsi="Courier New" w:cs="Courier New"/>
          <w:b/>
          <w:bCs/>
          <w:sz w:val="27"/>
          <w:szCs w:val="27"/>
        </w:rPr>
        <w:t xml:space="preserve">               ||      (Σανχερίβ</w:t>
      </w:r>
      <w:r w:rsidRPr="00021AAE">
        <w:rPr>
          <w:rFonts w:ascii="Courier New" w:hAnsi="Courier New" w:cs="Courier New"/>
          <w:b/>
          <w:bCs/>
          <w:sz w:val="27"/>
          <w:szCs w:val="27"/>
        </w:rPr>
        <w:t>)</w:t>
      </w:r>
    </w:p>
    <w:p w:rsidR="000578F7" w:rsidRPr="00021AAE" w:rsidRDefault="000578F7" w:rsidP="000578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utlineLvl w:val="0"/>
        <w:rPr>
          <w:rFonts w:ascii="Courier New" w:hAnsi="Courier New" w:cs="Courier New"/>
          <w:b/>
          <w:bCs/>
          <w:sz w:val="27"/>
          <w:szCs w:val="27"/>
        </w:rPr>
      </w:pPr>
      <w:r w:rsidRPr="00021AAE">
        <w:rPr>
          <w:rFonts w:ascii="Courier New" w:hAnsi="Courier New" w:cs="Courier New"/>
          <w:b/>
          <w:bCs/>
          <w:sz w:val="27"/>
          <w:szCs w:val="27"/>
        </w:rPr>
        <w:t xml:space="preserve">                750-||----&gt; </w:t>
      </w:r>
      <w:r>
        <w:rPr>
          <w:rFonts w:ascii="Courier New" w:hAnsi="Courier New" w:cs="Courier New"/>
          <w:b/>
          <w:bCs/>
          <w:sz w:val="27"/>
          <w:szCs w:val="27"/>
          <w:u w:val="single"/>
        </w:rPr>
        <w:t>Προφήτης Ιωνάς</w:t>
      </w:r>
    </w:p>
    <w:p w:rsidR="000578F7" w:rsidRPr="00021AAE" w:rsidRDefault="000578F7" w:rsidP="000578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bCs/>
          <w:sz w:val="27"/>
          <w:szCs w:val="27"/>
        </w:rPr>
      </w:pPr>
      <w:r w:rsidRPr="00021AAE">
        <w:rPr>
          <w:rFonts w:ascii="Courier New" w:hAnsi="Courier New" w:cs="Courier New"/>
          <w:b/>
          <w:bCs/>
          <w:sz w:val="27"/>
          <w:szCs w:val="27"/>
        </w:rPr>
        <w:t xml:space="preserve">                    ||</w:t>
      </w:r>
    </w:p>
    <w:p w:rsidR="000578F7" w:rsidRPr="00021AAE" w:rsidRDefault="000578F7" w:rsidP="000578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bCs/>
          <w:sz w:val="27"/>
          <w:szCs w:val="27"/>
        </w:rPr>
      </w:pPr>
      <w:r w:rsidRPr="00021AAE">
        <w:rPr>
          <w:rFonts w:ascii="Courier New" w:hAnsi="Courier New" w:cs="Courier New"/>
          <w:b/>
          <w:bCs/>
          <w:sz w:val="27"/>
          <w:szCs w:val="27"/>
        </w:rPr>
        <w:t xml:space="preserve">              800 --||</w:t>
      </w:r>
    </w:p>
    <w:p w:rsidR="000578F7" w:rsidRPr="00560C1E" w:rsidRDefault="000578F7" w:rsidP="000578F7"/>
    <w:p w:rsidR="00A56B92" w:rsidRDefault="00A56B92">
      <w:pPr>
        <w:spacing w:after="200" w:line="276" w:lineRule="auto"/>
        <w:jc w:val="left"/>
      </w:pPr>
      <w:r>
        <w:br w:type="page"/>
      </w:r>
    </w:p>
    <w:p w:rsidR="00A56B92" w:rsidRDefault="00A56B92" w:rsidP="00A56B92">
      <w:pPr>
        <w:rPr>
          <w:rFonts w:ascii="Times New Roman" w:hAnsi="Times New Roman"/>
          <w:sz w:val="24"/>
          <w:szCs w:val="24"/>
        </w:rPr>
      </w:pPr>
    </w:p>
    <w:p w:rsidR="004F5F8B" w:rsidRDefault="004F5F8B" w:rsidP="004F5F8B">
      <w:pPr>
        <w:jc w:val="center"/>
        <w:rPr>
          <w:rFonts w:ascii="Calibri" w:eastAsia="Calibri" w:hAnsi="Calibri"/>
          <w:sz w:val="20"/>
          <w:szCs w:val="17"/>
        </w:rPr>
      </w:pPr>
    </w:p>
    <w:p w:rsidR="0052321F" w:rsidRPr="007B6F3C" w:rsidRDefault="0052321F" w:rsidP="0052321F">
      <w:pPr>
        <w:jc w:val="center"/>
        <w:outlineLvl w:val="0"/>
        <w:rPr>
          <w:rFonts w:ascii="Times New Roman" w:hAnsi="Times New Roman"/>
          <w:b/>
          <w:sz w:val="24"/>
          <w:szCs w:val="24"/>
          <w:u w:val="single"/>
        </w:rPr>
      </w:pPr>
      <w:r>
        <w:rPr>
          <w:rFonts w:ascii="Times New Roman" w:hAnsi="Times New Roman"/>
          <w:b/>
          <w:caps/>
          <w:sz w:val="24"/>
          <w:szCs w:val="24"/>
          <w:u w:val="single"/>
        </w:rPr>
        <w:t xml:space="preserve">θεμα ; </w:t>
      </w:r>
      <w:r w:rsidRPr="007B6F3C">
        <w:rPr>
          <w:rFonts w:ascii="Times New Roman" w:hAnsi="Times New Roman"/>
          <w:b/>
          <w:caps/>
          <w:sz w:val="24"/>
          <w:szCs w:val="24"/>
          <w:u w:val="single"/>
        </w:rPr>
        <w:t>ιΟΎΔΑς ΚΑΙ ιΟΥΔΑΊΟΙ</w:t>
      </w:r>
    </w:p>
    <w:p w:rsidR="0052321F" w:rsidRPr="007B6F3C" w:rsidRDefault="0052321F" w:rsidP="0052321F">
      <w:pPr>
        <w:pStyle w:val="PreformattedText"/>
        <w:jc w:val="both"/>
        <w:outlineLvl w:val="0"/>
        <w:rPr>
          <w:rFonts w:ascii="Times New Roman" w:hAnsi="Times New Roman" w:cs="Times New Roman"/>
          <w:color w:val="000000"/>
          <w:sz w:val="24"/>
          <w:szCs w:val="24"/>
          <w:shd w:val="clear" w:color="auto" w:fill="FFFFFF"/>
        </w:rPr>
      </w:pPr>
      <w:r w:rsidRPr="007B6F3C">
        <w:rPr>
          <w:rFonts w:ascii="Times New Roman" w:hAnsi="Times New Roman" w:cs="Times New Roman"/>
          <w:color w:val="000000"/>
          <w:sz w:val="24"/>
          <w:szCs w:val="24"/>
          <w:shd w:val="clear" w:color="auto" w:fill="FFFFFF"/>
        </w:rPr>
        <w:t xml:space="preserve">Μελετείστε τα εξής Κείμενα </w:t>
      </w:r>
    </w:p>
    <w:p w:rsidR="0052321F" w:rsidRPr="007B6F3C" w:rsidRDefault="0052321F" w:rsidP="0052321F">
      <w:pPr>
        <w:numPr>
          <w:ilvl w:val="0"/>
          <w:numId w:val="18"/>
        </w:numPr>
        <w:spacing w:before="100" w:beforeAutospacing="1" w:after="100" w:afterAutospacing="1"/>
        <w:outlineLvl w:val="0"/>
        <w:rPr>
          <w:rFonts w:ascii="Times New Roman" w:hAnsi="Times New Roman"/>
          <w:b/>
          <w:bCs/>
          <w:i/>
          <w:kern w:val="36"/>
          <w:sz w:val="24"/>
          <w:szCs w:val="24"/>
        </w:rPr>
      </w:pPr>
      <w:r w:rsidRPr="007B6F3C">
        <w:rPr>
          <w:rFonts w:ascii="Times New Roman" w:hAnsi="Times New Roman"/>
          <w:sz w:val="24"/>
          <w:szCs w:val="24"/>
          <w:shd w:val="clear" w:color="auto" w:fill="FFFFFF"/>
        </w:rPr>
        <w:t>Αυτό</w:t>
      </w:r>
      <w:r w:rsidRPr="007B6F3C">
        <w:rPr>
          <w:rFonts w:ascii="Times New Roman" w:hAnsi="Times New Roman"/>
          <w:caps/>
          <w:sz w:val="24"/>
          <w:szCs w:val="24"/>
          <w:shd w:val="clear" w:color="auto" w:fill="FFFFFF"/>
        </w:rPr>
        <w:t xml:space="preserve"> </w:t>
      </w:r>
      <w:r w:rsidRPr="007B6F3C">
        <w:rPr>
          <w:rFonts w:ascii="Times New Roman" w:hAnsi="Times New Roman"/>
          <w:sz w:val="24"/>
          <w:szCs w:val="24"/>
          <w:shd w:val="clear" w:color="auto" w:fill="FFFFFF"/>
        </w:rPr>
        <w:t xml:space="preserve">του Σωτήριου Σ. Δεσπότη, </w:t>
      </w:r>
      <w:r w:rsidRPr="007B6F3C">
        <w:rPr>
          <w:rFonts w:ascii="Times New Roman" w:hAnsi="Times New Roman"/>
          <w:b/>
          <w:sz w:val="24"/>
          <w:szCs w:val="24"/>
          <w:shd w:val="clear" w:color="auto" w:fill="FFFFFF"/>
        </w:rPr>
        <w:t>«</w:t>
      </w:r>
      <w:r w:rsidRPr="007B6F3C">
        <w:rPr>
          <w:rFonts w:ascii="Times New Roman" w:hAnsi="Times New Roman"/>
          <w:b/>
          <w:sz w:val="24"/>
          <w:szCs w:val="24"/>
        </w:rPr>
        <w:t>ΠΑΡΟΥΣΙΑΣΗ ΙΟΥΔΑΣ»</w:t>
      </w:r>
      <w:r w:rsidRPr="007B6F3C">
        <w:rPr>
          <w:rFonts w:ascii="Times New Roman" w:hAnsi="Times New Roman"/>
          <w:sz w:val="24"/>
          <w:szCs w:val="24"/>
          <w:shd w:val="clear" w:color="auto" w:fill="FFFFFF"/>
        </w:rPr>
        <w:t xml:space="preserve"> στον ιστότοπο,</w:t>
      </w:r>
      <w:r w:rsidRPr="007B6F3C">
        <w:rPr>
          <w:rFonts w:ascii="Times New Roman" w:hAnsi="Times New Roman"/>
          <w:sz w:val="24"/>
          <w:szCs w:val="24"/>
        </w:rPr>
        <w:t xml:space="preserve"> </w:t>
      </w:r>
      <w:hyperlink r:id="rId42" w:history="1">
        <w:r w:rsidRPr="007B6F3C">
          <w:rPr>
            <w:rStyle w:val="-"/>
            <w:rFonts w:ascii="Times New Roman" w:hAnsi="Times New Roman"/>
            <w:sz w:val="24"/>
            <w:szCs w:val="24"/>
            <w:shd w:val="clear" w:color="auto" w:fill="FFFFFF"/>
          </w:rPr>
          <w:t>https://eclass.uoa.gr/modules/document/index.php?course=SOCTHEOL104&amp;openDir=/54b0d95evHWM</w:t>
        </w:r>
      </w:hyperlink>
      <w:r w:rsidRPr="007B6F3C">
        <w:rPr>
          <w:rFonts w:ascii="Times New Roman" w:hAnsi="Times New Roman"/>
          <w:sz w:val="24"/>
          <w:szCs w:val="24"/>
          <w:shd w:val="clear" w:color="auto" w:fill="FFFFFF"/>
        </w:rPr>
        <w:t xml:space="preserve"> </w:t>
      </w:r>
    </w:p>
    <w:p w:rsidR="0052321F" w:rsidRPr="007B6F3C" w:rsidRDefault="0052321F" w:rsidP="0052321F">
      <w:pPr>
        <w:numPr>
          <w:ilvl w:val="0"/>
          <w:numId w:val="18"/>
        </w:numPr>
        <w:ind w:left="425"/>
        <w:outlineLvl w:val="0"/>
        <w:rPr>
          <w:rFonts w:ascii="Times New Roman" w:hAnsi="Times New Roman"/>
          <w:b/>
          <w:bCs/>
          <w:i/>
          <w:kern w:val="36"/>
          <w:sz w:val="24"/>
          <w:szCs w:val="24"/>
        </w:rPr>
      </w:pPr>
      <w:r w:rsidRPr="007B6F3C">
        <w:rPr>
          <w:rFonts w:ascii="Times New Roman" w:hAnsi="Times New Roman"/>
          <w:bCs/>
          <w:kern w:val="36"/>
          <w:sz w:val="24"/>
          <w:szCs w:val="24"/>
        </w:rPr>
        <w:t>Το έργο του</w:t>
      </w:r>
      <w:r w:rsidRPr="007B6F3C">
        <w:rPr>
          <w:rFonts w:ascii="Times New Roman" w:hAnsi="Times New Roman"/>
          <w:b/>
          <w:bCs/>
          <w:i/>
          <w:kern w:val="36"/>
          <w:sz w:val="24"/>
          <w:szCs w:val="24"/>
        </w:rPr>
        <w:t xml:space="preserve"> </w:t>
      </w:r>
      <w:r w:rsidRPr="007B6F3C">
        <w:rPr>
          <w:rFonts w:ascii="Times New Roman" w:hAnsi="Times New Roman"/>
          <w:b/>
          <w:bCs/>
          <w:kern w:val="36"/>
          <w:sz w:val="24"/>
          <w:szCs w:val="24"/>
        </w:rPr>
        <w:t>M. Walzer,</w:t>
      </w:r>
      <w:r w:rsidRPr="007B6F3C">
        <w:rPr>
          <w:rFonts w:ascii="Times New Roman" w:hAnsi="Times New Roman"/>
          <w:b/>
          <w:bCs/>
          <w:i/>
          <w:kern w:val="36"/>
          <w:sz w:val="24"/>
          <w:szCs w:val="24"/>
        </w:rPr>
        <w:t xml:space="preserve"> Έξοδος και Επανάσταση</w:t>
      </w:r>
      <w:r w:rsidRPr="007B6F3C">
        <w:rPr>
          <w:rFonts w:ascii="Times New Roman" w:hAnsi="Times New Roman"/>
          <w:b/>
          <w:bCs/>
          <w:kern w:val="36"/>
          <w:sz w:val="24"/>
          <w:szCs w:val="24"/>
        </w:rPr>
        <w:t xml:space="preserve"> </w:t>
      </w:r>
      <w:r w:rsidRPr="007B6F3C">
        <w:rPr>
          <w:rFonts w:ascii="Times New Roman" w:hAnsi="Times New Roman"/>
          <w:bCs/>
          <w:kern w:val="36"/>
          <w:sz w:val="24"/>
          <w:szCs w:val="24"/>
        </w:rPr>
        <w:t>(</w:t>
      </w:r>
      <w:r w:rsidRPr="007B6F3C">
        <w:rPr>
          <w:rFonts w:ascii="Times New Roman" w:hAnsi="Times New Roman"/>
          <w:bCs/>
          <w:caps/>
          <w:kern w:val="36"/>
          <w:sz w:val="24"/>
          <w:szCs w:val="24"/>
        </w:rPr>
        <w:t>μ</w:t>
      </w:r>
      <w:r w:rsidRPr="007B6F3C">
        <w:rPr>
          <w:rFonts w:ascii="Times New Roman" w:hAnsi="Times New Roman"/>
          <w:bCs/>
          <w:kern w:val="36"/>
          <w:sz w:val="24"/>
          <w:szCs w:val="24"/>
        </w:rPr>
        <w:t>τφρ. Βαγγέλης Καργούδης).</w:t>
      </w:r>
      <w:r w:rsidRPr="007B6F3C">
        <w:rPr>
          <w:rFonts w:ascii="Times New Roman" w:hAnsi="Times New Roman"/>
          <w:b/>
          <w:bCs/>
          <w:i/>
          <w:kern w:val="36"/>
          <w:sz w:val="24"/>
          <w:szCs w:val="24"/>
        </w:rPr>
        <w:t xml:space="preserve"> </w:t>
      </w:r>
      <w:r w:rsidRPr="007B6F3C">
        <w:rPr>
          <w:rFonts w:ascii="Times New Roman" w:hAnsi="Times New Roman"/>
          <w:bCs/>
          <w:kern w:val="36"/>
          <w:sz w:val="24"/>
          <w:szCs w:val="24"/>
        </w:rPr>
        <w:t>Αθήνα: Άρτος Ζωής 2015,</w:t>
      </w:r>
      <w:r w:rsidRPr="007B6F3C">
        <w:rPr>
          <w:rFonts w:ascii="Times New Roman" w:hAnsi="Times New Roman"/>
          <w:b/>
          <w:bCs/>
          <w:i/>
          <w:kern w:val="36"/>
          <w:sz w:val="24"/>
          <w:szCs w:val="24"/>
        </w:rPr>
        <w:t xml:space="preserve"> </w:t>
      </w:r>
      <w:r w:rsidRPr="007B6F3C">
        <w:rPr>
          <w:rFonts w:ascii="Times New Roman" w:hAnsi="Times New Roman"/>
          <w:bCs/>
          <w:kern w:val="36"/>
          <w:sz w:val="24"/>
          <w:szCs w:val="24"/>
        </w:rPr>
        <w:t>1-83</w:t>
      </w:r>
      <w:r w:rsidRPr="007B6F3C">
        <w:rPr>
          <w:rFonts w:ascii="Times New Roman" w:hAnsi="Times New Roman"/>
          <w:b/>
          <w:bCs/>
          <w:i/>
          <w:kern w:val="36"/>
          <w:sz w:val="24"/>
          <w:szCs w:val="24"/>
        </w:rPr>
        <w:t xml:space="preserve"> </w:t>
      </w:r>
      <w:r w:rsidRPr="007B6F3C">
        <w:rPr>
          <w:rFonts w:ascii="Times New Roman" w:hAnsi="Times New Roman"/>
          <w:bCs/>
          <w:kern w:val="36"/>
          <w:sz w:val="24"/>
          <w:szCs w:val="24"/>
        </w:rPr>
        <w:t xml:space="preserve">(είναι σκαναρισμένο σε 4 διαδοχικά </w:t>
      </w:r>
      <w:r w:rsidRPr="007B6F3C">
        <w:rPr>
          <w:rFonts w:ascii="Times New Roman" w:hAnsi="Times New Roman"/>
          <w:bCs/>
          <w:kern w:val="36"/>
          <w:sz w:val="24"/>
          <w:szCs w:val="24"/>
          <w:lang w:val="en-US"/>
        </w:rPr>
        <w:t>pdf</w:t>
      </w:r>
      <w:r w:rsidRPr="007B6F3C">
        <w:rPr>
          <w:rFonts w:ascii="Times New Roman" w:hAnsi="Times New Roman"/>
          <w:bCs/>
          <w:kern w:val="36"/>
          <w:sz w:val="24"/>
          <w:szCs w:val="24"/>
        </w:rPr>
        <w:t>)</w:t>
      </w:r>
      <w:r w:rsidRPr="007B6F3C">
        <w:rPr>
          <w:rFonts w:ascii="Times New Roman" w:hAnsi="Times New Roman"/>
          <w:sz w:val="24"/>
          <w:szCs w:val="24"/>
        </w:rPr>
        <w:t xml:space="preserve"> </w:t>
      </w:r>
    </w:p>
    <w:p w:rsidR="0052321F" w:rsidRPr="007B6F3C" w:rsidRDefault="00082F7E" w:rsidP="0052321F">
      <w:pPr>
        <w:ind w:left="425"/>
        <w:outlineLvl w:val="0"/>
        <w:rPr>
          <w:rFonts w:ascii="Times New Roman" w:hAnsi="Times New Roman"/>
          <w:b/>
          <w:bCs/>
          <w:i/>
          <w:kern w:val="36"/>
          <w:sz w:val="24"/>
          <w:szCs w:val="24"/>
        </w:rPr>
      </w:pPr>
      <w:hyperlink r:id="rId43" w:history="1">
        <w:r w:rsidR="0052321F" w:rsidRPr="007B6F3C">
          <w:rPr>
            <w:rStyle w:val="-"/>
            <w:rFonts w:ascii="Times New Roman" w:hAnsi="Times New Roman"/>
            <w:bCs/>
            <w:kern w:val="36"/>
            <w:sz w:val="24"/>
            <w:szCs w:val="24"/>
          </w:rPr>
          <w:t>https://eclass.uoa.gr/modules/document/index.php?course=SOCTHEOL205</w:t>
        </w:r>
      </w:hyperlink>
      <w:r w:rsidR="0052321F" w:rsidRPr="007B6F3C">
        <w:rPr>
          <w:rFonts w:ascii="Times New Roman" w:hAnsi="Times New Roman"/>
          <w:bCs/>
          <w:kern w:val="36"/>
          <w:sz w:val="24"/>
          <w:szCs w:val="24"/>
        </w:rPr>
        <w:t xml:space="preserve"> </w:t>
      </w:r>
    </w:p>
    <w:p w:rsidR="0052321F" w:rsidRPr="007B6F3C" w:rsidRDefault="0052321F" w:rsidP="0052321F">
      <w:pPr>
        <w:widowControl w:val="0"/>
        <w:numPr>
          <w:ilvl w:val="0"/>
          <w:numId w:val="18"/>
        </w:numPr>
        <w:suppressAutoHyphens/>
        <w:rPr>
          <w:rStyle w:val="st"/>
          <w:rFonts w:ascii="Times New Roman" w:hAnsi="Times New Roman"/>
          <w:sz w:val="24"/>
          <w:szCs w:val="24"/>
        </w:rPr>
      </w:pPr>
      <w:r w:rsidRPr="007B6F3C">
        <w:rPr>
          <w:rStyle w:val="st"/>
          <w:rFonts w:ascii="Times New Roman" w:hAnsi="Times New Roman"/>
          <w:sz w:val="24"/>
          <w:szCs w:val="24"/>
        </w:rPr>
        <w:t xml:space="preserve">Το Κείμενο του Σ. Δεσπότη, </w:t>
      </w:r>
      <w:r w:rsidRPr="007B6F3C">
        <w:rPr>
          <w:rStyle w:val="st"/>
          <w:rFonts w:ascii="Times New Roman" w:hAnsi="Times New Roman"/>
          <w:b/>
          <w:i/>
          <w:sz w:val="24"/>
          <w:szCs w:val="24"/>
        </w:rPr>
        <w:t>Μαρτυρία και Μαρτύριο</w:t>
      </w:r>
      <w:r w:rsidRPr="007B6F3C">
        <w:rPr>
          <w:rStyle w:val="st"/>
          <w:rFonts w:ascii="Times New Roman" w:hAnsi="Times New Roman"/>
          <w:sz w:val="24"/>
          <w:szCs w:val="24"/>
        </w:rPr>
        <w:t xml:space="preserve">, αναφορικά με την Πρώτη Εκκλησία </w:t>
      </w:r>
    </w:p>
    <w:p w:rsidR="0052321F" w:rsidRPr="007B6F3C" w:rsidRDefault="00082F7E" w:rsidP="0052321F">
      <w:pPr>
        <w:ind w:left="428"/>
        <w:rPr>
          <w:rStyle w:val="st"/>
          <w:rFonts w:ascii="Times New Roman" w:hAnsi="Times New Roman"/>
          <w:sz w:val="24"/>
          <w:szCs w:val="24"/>
        </w:rPr>
      </w:pPr>
      <w:hyperlink r:id="rId44" w:history="1">
        <w:r w:rsidR="0052321F" w:rsidRPr="007B6F3C">
          <w:rPr>
            <w:rStyle w:val="-"/>
            <w:rFonts w:ascii="Times New Roman" w:hAnsi="Times New Roman"/>
            <w:sz w:val="24"/>
            <w:szCs w:val="24"/>
          </w:rPr>
          <w:t>https://eclass.uoa.gr/modules/document/index.php?course=SOCTHEOL104&amp;openDir=/54b0d95evHWM</w:t>
        </w:r>
      </w:hyperlink>
      <w:r w:rsidR="0052321F" w:rsidRPr="007B6F3C">
        <w:rPr>
          <w:rStyle w:val="st"/>
          <w:rFonts w:ascii="Times New Roman" w:hAnsi="Times New Roman"/>
          <w:sz w:val="24"/>
          <w:szCs w:val="24"/>
        </w:rPr>
        <w:t xml:space="preserve"> </w:t>
      </w:r>
    </w:p>
    <w:p w:rsidR="0052321F" w:rsidRPr="007B6F3C" w:rsidRDefault="0052321F" w:rsidP="0052321F">
      <w:pPr>
        <w:widowControl w:val="0"/>
        <w:numPr>
          <w:ilvl w:val="0"/>
          <w:numId w:val="18"/>
        </w:numPr>
        <w:suppressAutoHyphens/>
        <w:rPr>
          <w:rStyle w:val="st"/>
          <w:rFonts w:ascii="Times New Roman" w:hAnsi="Times New Roman"/>
          <w:sz w:val="24"/>
          <w:szCs w:val="24"/>
        </w:rPr>
      </w:pPr>
      <w:r w:rsidRPr="007B6F3C">
        <w:rPr>
          <w:rStyle w:val="st"/>
          <w:rFonts w:ascii="Times New Roman" w:hAnsi="Times New Roman"/>
          <w:sz w:val="24"/>
          <w:szCs w:val="24"/>
        </w:rPr>
        <w:t xml:space="preserve">Τη συνοπτική Ιστορία των Εβραίων από το βιβλίο του </w:t>
      </w:r>
      <w:r w:rsidRPr="007B6F3C">
        <w:rPr>
          <w:rStyle w:val="st"/>
          <w:rFonts w:ascii="Times New Roman" w:hAnsi="Times New Roman"/>
          <w:b/>
          <w:sz w:val="24"/>
          <w:szCs w:val="24"/>
        </w:rPr>
        <w:t>Γ. Παμπούκη</w:t>
      </w:r>
      <w:r w:rsidRPr="007B6F3C">
        <w:rPr>
          <w:rStyle w:val="st"/>
          <w:rFonts w:ascii="Times New Roman" w:hAnsi="Times New Roman"/>
          <w:sz w:val="24"/>
          <w:szCs w:val="24"/>
        </w:rPr>
        <w:t xml:space="preserve">, </w:t>
      </w:r>
      <w:r w:rsidRPr="007B6F3C">
        <w:rPr>
          <w:rStyle w:val="st"/>
          <w:rFonts w:ascii="Times New Roman" w:hAnsi="Times New Roman"/>
          <w:b/>
          <w:i/>
          <w:sz w:val="24"/>
          <w:szCs w:val="24"/>
        </w:rPr>
        <w:t>Στην Τροχιά του Ενός Θεού,</w:t>
      </w:r>
      <w:r w:rsidRPr="007B6F3C">
        <w:rPr>
          <w:rStyle w:val="st"/>
          <w:rFonts w:ascii="Times New Roman" w:hAnsi="Times New Roman"/>
          <w:sz w:val="24"/>
          <w:szCs w:val="24"/>
        </w:rPr>
        <w:t xml:space="preserve"> Αθήνα: </w:t>
      </w:r>
      <w:hyperlink r:id="rId45" w:history="1">
        <w:r w:rsidRPr="007B6F3C">
          <w:rPr>
            <w:rStyle w:val="-"/>
            <w:rFonts w:ascii="Times New Roman" w:hAnsi="Times New Roman"/>
            <w:sz w:val="24"/>
            <w:szCs w:val="24"/>
          </w:rPr>
          <w:t>ΕΛΙΑ (ΕΛΛΗΝΙΚΟ ΛΟΓΟΤΕΧΝΙΚΟ ΚΑΙ ΙΣΤΟΡΙΚΟ ΑΡΧΕΙΟ)</w:t>
        </w:r>
      </w:hyperlink>
      <w:r w:rsidRPr="007B6F3C">
        <w:rPr>
          <w:rStyle w:val="st"/>
          <w:rFonts w:ascii="Times New Roman" w:hAnsi="Times New Roman"/>
          <w:sz w:val="24"/>
          <w:szCs w:val="24"/>
        </w:rPr>
        <w:t xml:space="preserve"> 1999</w:t>
      </w:r>
    </w:p>
    <w:p w:rsidR="0052321F" w:rsidRPr="007B6F3C" w:rsidRDefault="00082F7E" w:rsidP="0052321F">
      <w:pPr>
        <w:ind w:left="428"/>
        <w:rPr>
          <w:rFonts w:ascii="Times New Roman" w:hAnsi="Times New Roman"/>
          <w:sz w:val="24"/>
          <w:szCs w:val="24"/>
        </w:rPr>
      </w:pPr>
      <w:hyperlink r:id="rId46" w:history="1">
        <w:r w:rsidR="0052321F" w:rsidRPr="007B6F3C">
          <w:rPr>
            <w:rStyle w:val="-"/>
            <w:rFonts w:ascii="Times New Roman" w:hAnsi="Times New Roman"/>
            <w:sz w:val="24"/>
            <w:szCs w:val="24"/>
          </w:rPr>
          <w:t>https://www.dropbox.com/s/wu3z37634a1zpyp/%CE%99%CE%9F%CE%A5%CE%94%CE%91%CE%99%CE%A3%CE%9C%CE%9F%CE%A3%20%CE%A3%CE%A4%CE%97%CE%9D%20%CE%A4%CE%A1%CE%99%CE%91%20%CE%A4%CE%9F%CE%A5%20%CE%95%CE%9D%CE%9F%CE%A3%20%CE%98%CE%95%CE%9F%CE%A5.pdf?dl=0</w:t>
        </w:r>
      </w:hyperlink>
    </w:p>
    <w:p w:rsidR="0052321F" w:rsidRDefault="0052321F" w:rsidP="0052321F">
      <w:pPr>
        <w:pStyle w:val="PreformattedText"/>
        <w:ind w:left="383"/>
        <w:jc w:val="both"/>
        <w:rPr>
          <w:rFonts w:ascii="Times New Roman" w:hAnsi="Times New Roman" w:cs="Times New Roman"/>
          <w:color w:val="000000"/>
          <w:sz w:val="24"/>
          <w:szCs w:val="24"/>
          <w:shd w:val="clear" w:color="auto" w:fill="FFFFFF"/>
        </w:rPr>
      </w:pPr>
    </w:p>
    <w:p w:rsidR="0052321F" w:rsidRPr="007B6F3C" w:rsidRDefault="0052321F" w:rsidP="0052321F">
      <w:pPr>
        <w:pStyle w:val="PreformattedText"/>
        <w:numPr>
          <w:ilvl w:val="0"/>
          <w:numId w:val="17"/>
        </w:numPr>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Συγκρατούμε </w:t>
      </w:r>
      <w:r w:rsidRPr="007B6F3C">
        <w:rPr>
          <w:rFonts w:ascii="Times New Roman" w:hAnsi="Times New Roman" w:cs="Times New Roman"/>
          <w:color w:val="000000"/>
          <w:sz w:val="24"/>
          <w:szCs w:val="24"/>
          <w:shd w:val="clear" w:color="auto" w:fill="FFFFFF"/>
        </w:rPr>
        <w:t xml:space="preserve">τους συνειρμούς που δημιουργήθηκαν μεταξύ Ιούδα και Ιουδαίων (επί τη βάσει του </w:t>
      </w:r>
      <w:r w:rsidRPr="007B6F3C">
        <w:rPr>
          <w:rFonts w:ascii="Times New Roman" w:hAnsi="Times New Roman" w:cs="Times New Roman"/>
          <w:b/>
          <w:color w:val="000000"/>
          <w:sz w:val="24"/>
          <w:szCs w:val="24"/>
          <w:shd w:val="clear" w:color="auto" w:fill="FFFFFF"/>
        </w:rPr>
        <w:t>Κειμένου 1),</w:t>
      </w:r>
      <w:r w:rsidRPr="007B6F3C">
        <w:rPr>
          <w:rFonts w:ascii="Times New Roman" w:hAnsi="Times New Roman" w:cs="Times New Roman"/>
          <w:color w:val="000000"/>
          <w:sz w:val="24"/>
          <w:szCs w:val="24"/>
          <w:shd w:val="clear" w:color="auto" w:fill="FFFFFF"/>
        </w:rPr>
        <w:t xml:space="preserve"> λαμβάνοντας υπόψη και το σχετικό πλούσιο υλικό που προσφέρει το λατρευτικό κλίμα της Μ. Εβδομάδος (Υμνολογία, Τέχνη κ.ο.κ.).</w:t>
      </w:r>
    </w:p>
    <w:p w:rsidR="0052321F" w:rsidRPr="007B6F3C" w:rsidRDefault="0052321F" w:rsidP="0052321F">
      <w:pPr>
        <w:pStyle w:val="PreformattedText"/>
        <w:ind w:left="383"/>
        <w:jc w:val="both"/>
        <w:rPr>
          <w:rFonts w:ascii="Times New Roman" w:hAnsi="Times New Roman" w:cs="Times New Roman"/>
          <w:color w:val="000000"/>
          <w:sz w:val="24"/>
          <w:szCs w:val="24"/>
          <w:shd w:val="clear" w:color="auto" w:fill="FFFFFF"/>
        </w:rPr>
      </w:pPr>
    </w:p>
    <w:p w:rsidR="0052321F" w:rsidRPr="007B6F3C" w:rsidRDefault="0052321F" w:rsidP="0052321F">
      <w:pPr>
        <w:pStyle w:val="PreformattedText"/>
        <w:ind w:left="383"/>
        <w:jc w:val="both"/>
        <w:rPr>
          <w:rFonts w:ascii="Times New Roman" w:hAnsi="Times New Roman" w:cs="Times New Roman"/>
          <w:color w:val="000000"/>
          <w:sz w:val="24"/>
          <w:szCs w:val="24"/>
          <w:shd w:val="clear" w:color="auto" w:fill="FFFFFF"/>
        </w:rPr>
      </w:pPr>
    </w:p>
    <w:p w:rsidR="0052321F" w:rsidRPr="007B6F3C" w:rsidRDefault="0052321F" w:rsidP="0052321F">
      <w:pPr>
        <w:pStyle w:val="PreformattedText"/>
        <w:numPr>
          <w:ilvl w:val="0"/>
          <w:numId w:val="17"/>
        </w:numPr>
        <w:pBdr>
          <w:top w:val="single" w:sz="4" w:space="1" w:color="auto"/>
          <w:left w:val="single" w:sz="4" w:space="4" w:color="auto"/>
          <w:bottom w:val="single" w:sz="4" w:space="1" w:color="auto"/>
          <w:right w:val="single" w:sz="4" w:space="4" w:color="auto"/>
        </w:pBdr>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Κατανοούμε </w:t>
      </w:r>
      <w:r w:rsidRPr="007B6F3C">
        <w:rPr>
          <w:rFonts w:ascii="Times New Roman" w:hAnsi="Times New Roman" w:cs="Times New Roman"/>
          <w:color w:val="000000"/>
          <w:sz w:val="24"/>
          <w:szCs w:val="24"/>
          <w:shd w:val="clear" w:color="auto" w:fill="FFFFFF"/>
        </w:rPr>
        <w:t xml:space="preserve">πώς τα χωρία </w:t>
      </w:r>
      <w:r w:rsidRPr="007B6F3C">
        <w:rPr>
          <w:rFonts w:ascii="Times New Roman" w:hAnsi="Times New Roman" w:cs="Times New Roman"/>
          <w:b/>
          <w:i/>
          <w:color w:val="000000"/>
          <w:sz w:val="24"/>
          <w:szCs w:val="24"/>
          <w:shd w:val="clear" w:color="auto" w:fill="FFFFFF"/>
        </w:rPr>
        <w:t>Κατά</w:t>
      </w:r>
      <w:r w:rsidRPr="007B6F3C">
        <w:rPr>
          <w:rFonts w:ascii="Times New Roman" w:hAnsi="Times New Roman" w:cs="Times New Roman"/>
          <w:b/>
          <w:color w:val="000000"/>
          <w:sz w:val="24"/>
          <w:szCs w:val="24"/>
          <w:shd w:val="clear" w:color="auto" w:fill="FFFFFF"/>
        </w:rPr>
        <w:t xml:space="preserve"> </w:t>
      </w:r>
      <w:r w:rsidRPr="007B6F3C">
        <w:rPr>
          <w:rFonts w:ascii="Times New Roman" w:hAnsi="Times New Roman" w:cs="Times New Roman"/>
          <w:b/>
          <w:i/>
          <w:color w:val="000000"/>
          <w:sz w:val="24"/>
          <w:szCs w:val="24"/>
          <w:shd w:val="clear" w:color="auto" w:fill="FFFFFF"/>
        </w:rPr>
        <w:t>Ματθαίον</w:t>
      </w:r>
      <w:r w:rsidRPr="007B6F3C">
        <w:rPr>
          <w:rFonts w:ascii="Times New Roman" w:hAnsi="Times New Roman" w:cs="Times New Roman"/>
          <w:b/>
          <w:color w:val="000000"/>
          <w:sz w:val="24"/>
          <w:szCs w:val="24"/>
          <w:shd w:val="clear" w:color="auto" w:fill="FFFFFF"/>
        </w:rPr>
        <w:t xml:space="preserve"> 27, 25</w:t>
      </w:r>
      <w:r w:rsidRPr="007B6F3C">
        <w:rPr>
          <w:rFonts w:ascii="Times New Roman" w:hAnsi="Times New Roman" w:cs="Times New Roman"/>
          <w:b/>
          <w:color w:val="000000"/>
          <w:sz w:val="24"/>
          <w:szCs w:val="24"/>
          <w:shd w:val="clear" w:color="auto" w:fill="FFFFFF"/>
          <w:vertAlign w:val="superscript"/>
        </w:rPr>
        <w:t>*</w:t>
      </w:r>
      <w:r w:rsidRPr="007B6F3C">
        <w:rPr>
          <w:rFonts w:ascii="Times New Roman" w:hAnsi="Times New Roman" w:cs="Times New Roman"/>
          <w:color w:val="000000"/>
          <w:sz w:val="24"/>
          <w:szCs w:val="24"/>
          <w:shd w:val="clear" w:color="auto" w:fill="FFFFFF"/>
        </w:rPr>
        <w:t xml:space="preserve"> και </w:t>
      </w:r>
      <w:r w:rsidRPr="007B6F3C">
        <w:rPr>
          <w:rFonts w:ascii="Times New Roman" w:hAnsi="Times New Roman" w:cs="Times New Roman"/>
          <w:b/>
          <w:i/>
          <w:color w:val="000000"/>
          <w:sz w:val="24"/>
          <w:szCs w:val="24"/>
          <w:shd w:val="clear" w:color="auto" w:fill="FFFFFF"/>
        </w:rPr>
        <w:t xml:space="preserve">Κατά Ιωάννη </w:t>
      </w:r>
      <w:r w:rsidRPr="007B6F3C">
        <w:rPr>
          <w:rFonts w:ascii="Times New Roman" w:hAnsi="Times New Roman" w:cs="Times New Roman"/>
          <w:b/>
          <w:color w:val="000000"/>
          <w:sz w:val="24"/>
          <w:szCs w:val="24"/>
          <w:shd w:val="clear" w:color="auto" w:fill="FFFFFF"/>
        </w:rPr>
        <w:t>8*</w:t>
      </w:r>
      <w:r w:rsidRPr="007B6F3C">
        <w:rPr>
          <w:rFonts w:ascii="Times New Roman" w:hAnsi="Times New Roman" w:cs="Times New Roman"/>
          <w:color w:val="000000"/>
          <w:sz w:val="24"/>
          <w:szCs w:val="24"/>
          <w:shd w:val="clear" w:color="auto" w:fill="FFFFFF"/>
        </w:rPr>
        <w:t xml:space="preserve"> χρησιμοποιούνται για τη θεμελίωση του αντισημιτισμού (την έννοια της συλλογικής - κληρονομικής ενοχής) όπως αυτός εκδηλώθηκε βάσει του </w:t>
      </w:r>
      <w:r w:rsidRPr="007B6F3C">
        <w:rPr>
          <w:rFonts w:ascii="Times New Roman" w:hAnsi="Times New Roman" w:cs="Times New Roman"/>
          <w:b/>
          <w:color w:val="000000"/>
          <w:sz w:val="24"/>
          <w:szCs w:val="24"/>
          <w:shd w:val="clear" w:color="auto" w:fill="FFFFFF"/>
        </w:rPr>
        <w:t>Κειμ. 4</w:t>
      </w:r>
      <w:r w:rsidRPr="007B6F3C">
        <w:rPr>
          <w:rFonts w:ascii="Times New Roman" w:hAnsi="Times New Roman" w:cs="Times New Roman"/>
          <w:color w:val="000000"/>
          <w:sz w:val="24"/>
          <w:szCs w:val="24"/>
          <w:shd w:val="clear" w:color="auto" w:fill="FFFFFF"/>
        </w:rPr>
        <w:t xml:space="preserve">), και, αντιθέτως, ποια ερμηνεία τους αποτρέπει τον αντισημιτισμό - αντιιουδαϊσμό. Τελικά </w:t>
      </w:r>
      <w:r w:rsidRPr="007B6F3C">
        <w:rPr>
          <w:rFonts w:ascii="Times New Roman" w:hAnsi="Times New Roman" w:cs="Times New Roman"/>
          <w:b/>
          <w:color w:val="000000"/>
          <w:sz w:val="24"/>
          <w:szCs w:val="24"/>
          <w:shd w:val="clear" w:color="auto" w:fill="FFFFFF"/>
        </w:rPr>
        <w:t>ο Ιούδας είναι ο «Άλλος» ή ανα-μεσά μας;</w:t>
      </w:r>
      <w:r w:rsidRPr="007B6F3C">
        <w:rPr>
          <w:rFonts w:ascii="Times New Roman" w:hAnsi="Times New Roman" w:cs="Times New Roman"/>
          <w:color w:val="000000"/>
          <w:sz w:val="24"/>
          <w:szCs w:val="24"/>
          <w:shd w:val="clear" w:color="auto" w:fill="FFFFFF"/>
        </w:rPr>
        <w:t xml:space="preserve"> </w:t>
      </w:r>
    </w:p>
    <w:p w:rsidR="0052321F" w:rsidRPr="007B6F3C" w:rsidRDefault="0052321F" w:rsidP="0052321F">
      <w:pPr>
        <w:pStyle w:val="PreformattedText"/>
        <w:ind w:left="383"/>
        <w:jc w:val="both"/>
        <w:rPr>
          <w:rFonts w:ascii="Times New Roman" w:hAnsi="Times New Roman" w:cs="Times New Roman"/>
          <w:color w:val="000000"/>
          <w:sz w:val="24"/>
          <w:szCs w:val="24"/>
          <w:shd w:val="clear" w:color="auto" w:fill="FFFFFF"/>
        </w:rPr>
      </w:pPr>
    </w:p>
    <w:p w:rsidR="0052321F" w:rsidRPr="007B6F3C" w:rsidRDefault="0052321F" w:rsidP="0052321F">
      <w:pPr>
        <w:pStyle w:val="PreformattedText"/>
        <w:ind w:left="383"/>
        <w:jc w:val="both"/>
        <w:rPr>
          <w:rFonts w:ascii="Times New Roman" w:hAnsi="Times New Roman" w:cs="Times New Roman"/>
          <w:color w:val="000000"/>
          <w:sz w:val="24"/>
          <w:szCs w:val="24"/>
          <w:shd w:val="clear" w:color="auto" w:fill="FFFFFF"/>
        </w:rPr>
      </w:pPr>
    </w:p>
    <w:p w:rsidR="0052321F" w:rsidRDefault="0052321F" w:rsidP="0052321F">
      <w:pPr>
        <w:pStyle w:val="PreformattedText"/>
        <w:numPr>
          <w:ilvl w:val="0"/>
          <w:numId w:val="17"/>
        </w:numPr>
        <w:pBdr>
          <w:top w:val="single" w:sz="4" w:space="1" w:color="auto"/>
          <w:left w:val="single" w:sz="4" w:space="4" w:color="auto"/>
          <w:bottom w:val="single" w:sz="4" w:space="1" w:color="auto"/>
          <w:right w:val="single" w:sz="4" w:space="4" w:color="auto"/>
        </w:pBdr>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Συζητούμε </w:t>
      </w:r>
      <w:r w:rsidRPr="007B6F3C">
        <w:rPr>
          <w:rFonts w:ascii="Times New Roman" w:hAnsi="Times New Roman" w:cs="Times New Roman"/>
          <w:color w:val="000000"/>
          <w:sz w:val="24"/>
          <w:szCs w:val="24"/>
          <w:shd w:val="clear" w:color="auto" w:fill="FFFFFF"/>
        </w:rPr>
        <w:t xml:space="preserve">τη διαχρονική σημασία της </w:t>
      </w:r>
      <w:r w:rsidRPr="007B6F3C">
        <w:rPr>
          <w:rFonts w:ascii="Times New Roman" w:hAnsi="Times New Roman" w:cs="Times New Roman"/>
          <w:b/>
          <w:i/>
          <w:color w:val="000000"/>
          <w:sz w:val="24"/>
          <w:szCs w:val="24"/>
          <w:shd w:val="clear" w:color="auto" w:fill="FFFFFF"/>
        </w:rPr>
        <w:t>Εξόδου</w:t>
      </w:r>
      <w:r w:rsidRPr="007B6F3C">
        <w:rPr>
          <w:rFonts w:ascii="Times New Roman" w:hAnsi="Times New Roman" w:cs="Times New Roman"/>
          <w:color w:val="000000"/>
          <w:sz w:val="24"/>
          <w:szCs w:val="24"/>
          <w:shd w:val="clear" w:color="auto" w:fill="FFFFFF"/>
        </w:rPr>
        <w:t xml:space="preserve"> </w:t>
      </w:r>
      <w:r w:rsidRPr="007B6F3C">
        <w:rPr>
          <w:rFonts w:ascii="Times New Roman" w:hAnsi="Times New Roman" w:cs="Times New Roman"/>
          <w:b/>
          <w:color w:val="000000"/>
          <w:sz w:val="24"/>
          <w:szCs w:val="24"/>
          <w:shd w:val="clear" w:color="auto" w:fill="FFFFFF"/>
        </w:rPr>
        <w:t>(Κείμ. 2)</w:t>
      </w:r>
      <w:r w:rsidRPr="007B6F3C">
        <w:rPr>
          <w:rFonts w:ascii="Times New Roman" w:hAnsi="Times New Roman" w:cs="Times New Roman"/>
          <w:color w:val="000000"/>
          <w:sz w:val="24"/>
          <w:szCs w:val="24"/>
          <w:shd w:val="clear" w:color="auto" w:fill="FFFFFF"/>
        </w:rPr>
        <w:t xml:space="preserve"> και την αντίστοιχη Πορεία της Πρώτης Εκκλησίας μέσω της «Ερυθράς Θαλάσσης» (του αίματος των μαρτύρων της</w:t>
      </w:r>
      <w:r w:rsidRPr="007B6F3C">
        <w:rPr>
          <w:rFonts w:ascii="Times New Roman" w:hAnsi="Times New Roman" w:cs="Times New Roman"/>
          <w:color w:val="000000"/>
          <w:sz w:val="24"/>
          <w:szCs w:val="24"/>
          <w:shd w:val="clear" w:color="auto" w:fill="FFFFFF"/>
          <w:vertAlign w:val="superscript"/>
        </w:rPr>
        <w:t>.</w:t>
      </w:r>
      <w:r w:rsidRPr="007B6F3C">
        <w:rPr>
          <w:rFonts w:ascii="Times New Roman" w:hAnsi="Times New Roman" w:cs="Times New Roman"/>
          <w:color w:val="000000"/>
          <w:sz w:val="24"/>
          <w:szCs w:val="24"/>
          <w:shd w:val="clear" w:color="auto" w:fill="FFFFFF"/>
        </w:rPr>
        <w:t xml:space="preserve"> </w:t>
      </w:r>
      <w:r w:rsidRPr="007B6F3C">
        <w:rPr>
          <w:rFonts w:ascii="Times New Roman" w:hAnsi="Times New Roman" w:cs="Times New Roman"/>
          <w:b/>
          <w:color w:val="000000"/>
          <w:sz w:val="24"/>
          <w:szCs w:val="24"/>
          <w:shd w:val="clear" w:color="auto" w:fill="FFFFFF"/>
        </w:rPr>
        <w:t>Κειμ. 3</w:t>
      </w:r>
      <w:r w:rsidRPr="007B6F3C">
        <w:rPr>
          <w:rFonts w:ascii="Times New Roman" w:hAnsi="Times New Roman" w:cs="Times New Roman"/>
          <w:color w:val="000000"/>
          <w:sz w:val="24"/>
          <w:szCs w:val="24"/>
          <w:shd w:val="clear" w:color="auto" w:fill="FFFFFF"/>
        </w:rPr>
        <w:t xml:space="preserve">) </w:t>
      </w:r>
    </w:p>
    <w:p w:rsidR="0052321F" w:rsidRDefault="0052321F" w:rsidP="0052321F">
      <w:pPr>
        <w:rPr>
          <w:rFonts w:ascii="Times New Roman" w:hAnsi="Times New Roman"/>
          <w:sz w:val="24"/>
          <w:szCs w:val="24"/>
          <w:shd w:val="clear" w:color="auto" w:fill="FFFFFF"/>
        </w:rPr>
      </w:pPr>
      <w:r>
        <w:rPr>
          <w:rFonts w:ascii="Times New Roman" w:hAnsi="Times New Roman"/>
          <w:sz w:val="24"/>
          <w:szCs w:val="24"/>
          <w:shd w:val="clear" w:color="auto" w:fill="FFFFFF"/>
        </w:rPr>
        <w:br w:type="page"/>
      </w:r>
    </w:p>
    <w:p w:rsidR="0052321F" w:rsidRPr="00FC687C" w:rsidRDefault="0052321F" w:rsidP="0052321F">
      <w:pPr>
        <w:rPr>
          <w:rFonts w:ascii="Times New Roman" w:hAnsi="Times New Roman"/>
          <w:sz w:val="24"/>
          <w:szCs w:val="24"/>
          <w:lang w:val="de-DE"/>
        </w:rPr>
      </w:pPr>
      <w:r w:rsidRPr="00FC687C">
        <w:rPr>
          <w:rFonts w:ascii="Times New Roman" w:hAnsi="Times New Roman"/>
          <w:color w:val="990000"/>
          <w:sz w:val="24"/>
          <w:szCs w:val="24"/>
          <w:lang w:val="de-DE"/>
        </w:rPr>
        <w:lastRenderedPageBreak/>
        <w:t>Jan-Dirk Döhling, "Das Wüten der Welt. Zur literarischen und narrativen Funktion der Schöpfungsdynamik in Jona 1 und 2," 3-32</w:t>
      </w:r>
    </w:p>
    <w:p w:rsidR="0052321F" w:rsidRPr="00FC687C" w:rsidRDefault="0052321F" w:rsidP="0052321F">
      <w:pPr>
        <w:rPr>
          <w:rFonts w:ascii="Times New Roman" w:hAnsi="Times New Roman"/>
          <w:sz w:val="24"/>
          <w:szCs w:val="24"/>
        </w:rPr>
      </w:pPr>
      <w:r w:rsidRPr="00FC687C">
        <w:rPr>
          <w:rFonts w:ascii="Times New Roman" w:hAnsi="Times New Roman"/>
          <w:i/>
          <w:iCs/>
          <w:sz w:val="24"/>
          <w:szCs w:val="24"/>
        </w:rPr>
        <w:t>Η μελέτη της αφηγηματικής δυναμικής των στοιχείων της δημιουργίας στα Ιωνάς 1 και 2 αποκαλύπτει ότι αυτά λειτουργούν ως κάτι περισσότερο από ένα διδακτικό μέσο που στηρίζει το τελικό μήνυμα του βιβλίου (4, 10-11). Η δημιουργία λειτουργεί μέσα στην αφήγηση ως ένας αμφίβολος παράγοντας. Αυτό καθίσταται, για παράδειγμα, σαφές στη συζήτηση του Ιωνά με τους ναυτικούς. Ο τρόπος που μιλούν μεταξύ τους ή απευθύνονται στον Θεό μεταμορφώνει τη δημιουργία από ένα φορέα του κακού σε αντικείμενο αίνου και μέσω γνώσης του Θεού. </w:t>
      </w:r>
    </w:p>
    <w:p w:rsidR="0052321F" w:rsidRDefault="0052321F" w:rsidP="0052321F">
      <w:pPr>
        <w:jc w:val="center"/>
        <w:outlineLvl w:val="0"/>
        <w:rPr>
          <w:rFonts w:ascii="Times New Roman" w:hAnsi="Times New Roman"/>
          <w:b/>
          <w:sz w:val="24"/>
          <w:szCs w:val="24"/>
        </w:rPr>
      </w:pPr>
    </w:p>
    <w:p w:rsidR="0052321F" w:rsidRDefault="0052321F" w:rsidP="0052321F">
      <w:pPr>
        <w:jc w:val="center"/>
        <w:outlineLvl w:val="0"/>
        <w:rPr>
          <w:rStyle w:val="a6"/>
          <w:sz w:val="20"/>
          <w:szCs w:val="20"/>
        </w:rPr>
      </w:pPr>
      <w:r>
        <w:rPr>
          <w:color w:val="CC0000"/>
        </w:rPr>
        <w:t>David J. Downs, "The Specter of Exile in the Story of Jonah", 27-44</w:t>
      </w:r>
      <w:r>
        <w:br/>
      </w:r>
      <w:r>
        <w:rPr>
          <w:rStyle w:val="a6"/>
          <w:sz w:val="20"/>
          <w:szCs w:val="20"/>
        </w:rPr>
        <w:t>Επικεντρώνοντας το ενδιαφέρον του σε στοιχεία του χωροταξικού σκηνικού της αφήγησης ο συγγραφέας εξετάζει τρόπους με τους οποίους οι μνήμες της εξορίας "στοιχειώνουν" την ιστορία του Ιωνά. Ενώ ο Ιωνάς δεν είναι ένα βιβλίο για την αιχμαλωσία, η τραυματική εμπειρία του ξεριζωμού και της αιχμαλωσίας ρίχνει τη σκιά της σε όλην την αφήγηση του βιβλίου. Την ίδια στιγμή η συνειδητοποίηση του ανοίγματος του Θεού προς τους εχθρούς του Ισραήλ -ακόμη κι αυτούς που τελικά ήταν υπεύθυνοι για τη βίαιη απέλαση από τη χώρα- αντικατοπτρίζει μία τάση στην ιουδαϊκή σκέψη με μία σαφώς θετική στάση προς τα έθνη. Ο βίαιος εθνικισμός, είτε αυτός του Ισραήλ είτε των κατακτητών του, δεν έχει στο βιβλίο του Ιωνά τον τελευταίο λόγο παρά την τρομακτική πραγματικότητα της εξορίας, η οποία λειτουργεί ως το υπο-κείμενο τόσο για το βιβλίο του Ιωνά όσο και για ένα μεγάλο μέρος της βιβλικής γραμματείας.</w:t>
      </w:r>
    </w:p>
    <w:p w:rsidR="0052321F" w:rsidRDefault="0052321F" w:rsidP="0052321F">
      <w:pPr>
        <w:jc w:val="center"/>
        <w:outlineLvl w:val="0"/>
        <w:rPr>
          <w:rStyle w:val="a6"/>
          <w:sz w:val="20"/>
          <w:szCs w:val="20"/>
        </w:rPr>
      </w:pPr>
    </w:p>
    <w:p w:rsidR="0052321F" w:rsidRPr="00FC687C" w:rsidRDefault="0052321F" w:rsidP="0052321F">
      <w:pPr>
        <w:rPr>
          <w:rFonts w:ascii="Times New Roman" w:hAnsi="Times New Roman"/>
          <w:sz w:val="24"/>
          <w:szCs w:val="24"/>
          <w:lang w:val="en-US"/>
        </w:rPr>
      </w:pPr>
      <w:r w:rsidRPr="00FC687C">
        <w:rPr>
          <w:rFonts w:ascii="Times New Roman" w:hAnsi="Times New Roman"/>
          <w:color w:val="990000"/>
          <w:sz w:val="24"/>
          <w:szCs w:val="24"/>
          <w:lang w:val="en-US"/>
        </w:rPr>
        <w:t>Tova Forti, "Of Ships and Seas, and Fish and Beasts: Viewing the Concept of Universal Providence in the Book of Jonah through the Prism of Psalms", 359-374</w:t>
      </w:r>
    </w:p>
    <w:p w:rsidR="0052321F" w:rsidRPr="00FC687C" w:rsidRDefault="0052321F" w:rsidP="0052321F">
      <w:pPr>
        <w:rPr>
          <w:rFonts w:ascii="Times New Roman" w:hAnsi="Times New Roman"/>
          <w:sz w:val="24"/>
          <w:szCs w:val="24"/>
        </w:rPr>
      </w:pPr>
      <w:r w:rsidRPr="00FC687C">
        <w:rPr>
          <w:rFonts w:ascii="Times New Roman" w:hAnsi="Times New Roman"/>
          <w:i/>
          <w:iCs/>
          <w:sz w:val="24"/>
          <w:szCs w:val="24"/>
        </w:rPr>
        <w:t xml:space="preserve">Το βιβλίο των Ιωνά υπήρξε αντικείμενο της ακαδημαϊκής έρευνας από πολλές απόψεις, όπως για παράδειγμα όσον αφορά στη διαπίστωση του φιλολογικού του είδους (μύθος, παραβολή, αλληγορία), στην ανάλυση  της αφηγηματικής τέχνης σε αυτό (αφηγητής, χαρακτήρες, είδη του λόγου, σκηνές), στην κωμική ερμηνεία (σάτιρα, παρωδία, φάρσα) και τέλος όσον αφορά στον καθορισμό του βιβλίου του Ιωνά ως μίας ανθολογίας βιβλικών θεμάτων (υπακοής, συγχώρησης, μετάνοιας, πρόνοιας). Στην παρούσα μελέτη εξετάζεται η τελευταία πτυχή, δηλαδή η θεολογική και ιδιαίτερα η ιδέα της πρόνοιας μέσα από διάφορα μοτίβα: την θάλασσα, το πλοίο, το κήτος και το behemah ("θηρίο"). Η εμφάνιση αυτών των μοτίβων στον Ψα 104 (στ. 14, 24-26) και σχεδόν όλων αυτών στον Ψα 8 (στ. 8-9) και η ποιητική ηχώ της αφήγησης του Ιωνά στο Ψα 107, 23-31. 38, καθιστούν σαφή την παγκόσμια ποιότητα της κοσμικών διαστάσεων πρόνοιας του Θεού, η οποία έρχεται σε αντίθεση προς την στενή αντίληψη του Ιωνά για τον Θεό του Ισραήλ. </w:t>
      </w:r>
    </w:p>
    <w:p w:rsidR="0052321F" w:rsidRPr="00FC687C" w:rsidRDefault="0052321F" w:rsidP="0052321F">
      <w:pPr>
        <w:rPr>
          <w:rFonts w:ascii="Times New Roman" w:hAnsi="Times New Roman"/>
          <w:sz w:val="24"/>
          <w:szCs w:val="24"/>
        </w:rPr>
      </w:pPr>
    </w:p>
    <w:p w:rsidR="0052321F" w:rsidRPr="00FC687C" w:rsidRDefault="0052321F" w:rsidP="0052321F">
      <w:pPr>
        <w:rPr>
          <w:rFonts w:ascii="Times New Roman" w:hAnsi="Times New Roman"/>
          <w:sz w:val="24"/>
          <w:szCs w:val="24"/>
          <w:lang w:val="en-US"/>
        </w:rPr>
      </w:pPr>
      <w:r>
        <w:rPr>
          <w:color w:val="CC0000"/>
        </w:rPr>
        <w:t>Chesung Justin Ryu, "Silence as Resistance: A Postcolonial Reading of the Silence of Jonah in Jonah 4.1-11", 195-218</w:t>
      </w:r>
      <w:r>
        <w:br/>
      </w:r>
      <w:r>
        <w:rPr>
          <w:rStyle w:val="a6"/>
          <w:sz w:val="20"/>
          <w:szCs w:val="20"/>
        </w:rPr>
        <w:t>Οι περισσότερες ερμηνευτικές μελέτες στο βιβλίο του Ιωνά ασκούν κριτική στον Ιωνά θεωρώντας τον ένα στενόμυαλο Ιουδαίο και τονίζοντας την οικουμενική αγάπη του Θεού και το έλεός του. Ωστόσο μέσα σε αυτή την περιχώρηση υπάρχει ένα σύστημα διάκρισης, το οποίο φιμώνει το στόμα των αδυνάτων. Μέσα από μία μεταποικιακή ανάγνωση του Ιωνά 4 το άρθρο εξετάζει τις αδυναμίες της παραπάνω ερμηνευτικής προσέγγισης και προτείνει μία εναλλακτική ανάγνωση του θυμού και της σιωπής του Ιωνά. Υποστηρίζει ότι ο θυμός του Ιωνά (Ιωνάς 4, 1-11) μπορεί να θεωρηθεί δικαιολογημένος, αν λάβουμε υπόψη τις διαφορές μεταξύ των Ισραηλιτών και των Νινευιτών. Επιπλέον η σιωπή του Ιωνά λειτουργεί ως αντίσταση εκ μέρους των αδυνάτων στη ρητορική των δυνατών, η οποία αγνοεί τις άνισες δομές εξουσίας στις ανθρώπινες σχέσεις στο όνομα μία παγκοσμιότητας.</w:t>
      </w:r>
      <w:r w:rsidRPr="00FC687C">
        <w:rPr>
          <w:color w:val="CC0000"/>
        </w:rPr>
        <w:t xml:space="preserve"> </w:t>
      </w:r>
      <w:r>
        <w:rPr>
          <w:color w:val="CC0000"/>
        </w:rPr>
        <w:t>David J. Downs, "The Specter of Exile in the Story of Jonah", 27-44</w:t>
      </w:r>
      <w:r>
        <w:br/>
      </w:r>
      <w:r>
        <w:rPr>
          <w:rStyle w:val="a6"/>
          <w:sz w:val="20"/>
          <w:szCs w:val="20"/>
        </w:rPr>
        <w:t>Επικεντρώνοντας το ενδιαφέρον του σε στοιχεία του χωροταξικού σκηνικού της αφήγησης ο συγγραφέας εξετάζει τρόπους με τους οποίους οι μνήμες της εξορίας "στοιχειώνουν" την ιστορία του Ιωνά. Ενώ ο Ιωνάς δεν είναι ένα βιβλίο για την αιχμαλωσία, η τραυματική εμπειρία του ξεριζωμού και της αιχμαλωσίας ρίχνει τη σκιά της σε όλην την αφήγηση του βιβλίου. Την ίδια στιγμή η συνειδητοποίηση του ανοίγματος του Θεού προς τους εχθρούς του Ισραήλ -ακόμη κι αυτούς που τελικά ήταν υπεύθυνοι για τη βίαιη απέλαση από τη χώρα- αντικατοπτρίζει μία τάση στην ιουδαϊκή σκέψη με μία σαφώς θετική στάση προς τα έθνη. Ο βίαιος εθνικισμός, είτε αυτός του Ισραήλ είτε των κατακτητών του, δεν έχει στο βιβλίο του Ιωνά τον τελευταίο λόγο παρά την τρομακτική πραγματικότητα της εξορίας, η οποία λειτουργεί ως το υπο-κείμενο τόσο για το βιβλίο του Ιωνά όσο και για ένα μεγάλο μέρος της βιβλικής γραμματείας.</w:t>
      </w:r>
      <w:r w:rsidRPr="00FC687C">
        <w:rPr>
          <w:rStyle w:val="fnt1b"/>
          <w:rFonts w:eastAsiaTheme="majorEastAsia"/>
          <w:color w:val="660000"/>
        </w:rPr>
        <w:t xml:space="preserve"> </w:t>
      </w:r>
      <w:r w:rsidRPr="00FC687C">
        <w:rPr>
          <w:rFonts w:ascii="Times New Roman" w:hAnsi="Times New Roman"/>
          <w:b/>
          <w:bCs/>
          <w:color w:val="660000"/>
          <w:sz w:val="24"/>
          <w:szCs w:val="24"/>
          <w:lang w:val="en-US"/>
        </w:rPr>
        <w:t xml:space="preserve">Sung </w:t>
      </w:r>
      <w:proofErr w:type="gramStart"/>
      <w:r w:rsidRPr="00FC687C">
        <w:rPr>
          <w:rFonts w:ascii="Times New Roman" w:hAnsi="Times New Roman"/>
          <w:b/>
          <w:bCs/>
          <w:color w:val="660000"/>
          <w:sz w:val="24"/>
          <w:szCs w:val="24"/>
          <w:lang w:val="en-US"/>
        </w:rPr>
        <w:t>Uk</w:t>
      </w:r>
      <w:proofErr w:type="gramEnd"/>
      <w:r w:rsidRPr="00FC687C">
        <w:rPr>
          <w:rFonts w:ascii="Times New Roman" w:hAnsi="Times New Roman"/>
          <w:b/>
          <w:bCs/>
          <w:color w:val="660000"/>
          <w:sz w:val="24"/>
          <w:szCs w:val="24"/>
          <w:lang w:val="en-US"/>
        </w:rPr>
        <w:t xml:space="preserve"> Lim,</w:t>
      </w:r>
      <w:r w:rsidRPr="00FC687C">
        <w:rPr>
          <w:rFonts w:ascii="Times New Roman" w:hAnsi="Times New Roman"/>
          <w:color w:val="660000"/>
          <w:sz w:val="24"/>
          <w:szCs w:val="24"/>
          <w:lang w:val="en-US"/>
        </w:rPr>
        <w:t xml:space="preserve"> "Jonah's Transformation and Transformation of Jonah from the Bakhtinian Perspective of Authoring and Re-authoring", 245-256</w:t>
      </w:r>
    </w:p>
    <w:p w:rsidR="0052321F" w:rsidRPr="00FC687C" w:rsidRDefault="0052321F" w:rsidP="0052321F">
      <w:pPr>
        <w:rPr>
          <w:rFonts w:ascii="Times New Roman" w:hAnsi="Times New Roman"/>
          <w:sz w:val="24"/>
          <w:szCs w:val="24"/>
        </w:rPr>
      </w:pPr>
      <w:r w:rsidRPr="00FC687C">
        <w:rPr>
          <w:rFonts w:ascii="Times New Roman" w:hAnsi="Times New Roman"/>
          <w:i/>
          <w:iCs/>
          <w:sz w:val="20"/>
        </w:rPr>
        <w:lastRenderedPageBreak/>
        <w:t>Στο άρθρο εξετάζεται η μεταμόρφωση του Ιωνά και του κειμένου του βιβλίου Ιωνά με τη βοήθεια των θεωριών του Βakhtin. Σύμφωνα με αυτές ο Ιωνάς μεταμορφώνεται σε έναν υπάκουο προφήτη στο κεφ. 2 στον τρόπο που κατανοεί το Θεό και τον εαυτό του. Ταυτόχρονα με βάση πάλι τις ίδιες θεωρίες ο συγγρ. καταδεικνύει πώς το βιβλίο του Ιωνά γνώρισε διάφορες μεταμορφώσεις μέσα στην ιστορία, όπως αυτές καταγράφονται στο Μασωριτικό κείμενο, στο κείμενο των Ο΄και στη Βουλγάτα.</w:t>
      </w:r>
    </w:p>
    <w:p w:rsidR="00910926" w:rsidRDefault="00910926">
      <w:pPr>
        <w:spacing w:after="200" w:line="276" w:lineRule="auto"/>
        <w:jc w:val="left"/>
      </w:pPr>
      <w:r>
        <w:br w:type="page"/>
      </w:r>
    </w:p>
    <w:p w:rsidR="00910926" w:rsidRDefault="00910926" w:rsidP="00910926">
      <w:pPr>
        <w:jc w:val="center"/>
        <w:outlineLvl w:val="0"/>
        <w:rPr>
          <w:b/>
          <w:sz w:val="28"/>
          <w:szCs w:val="28"/>
        </w:rPr>
      </w:pPr>
      <w:r w:rsidRPr="00B02150">
        <w:rPr>
          <w:b/>
          <w:szCs w:val="22"/>
        </w:rPr>
        <w:lastRenderedPageBreak/>
        <w:t>Η ΜΑΡΙΑΜ ΤΗΣ  ΚΑΙΝΗΣ ΔΙΑΘΗΚΗΣ - Η ΘΕΟΤΟΚΟΣ ΤΗΣ ΟΡΘΟΔΟΞΗΣ ΕΚΚΛΗΣΙΑΣ:</w:t>
      </w:r>
      <w:r>
        <w:rPr>
          <w:b/>
          <w:sz w:val="28"/>
          <w:szCs w:val="28"/>
        </w:rPr>
        <w:t xml:space="preserve"> </w:t>
      </w:r>
    </w:p>
    <w:p w:rsidR="00910926" w:rsidRDefault="00910926" w:rsidP="00910926">
      <w:pPr>
        <w:jc w:val="center"/>
        <w:outlineLvl w:val="0"/>
        <w:rPr>
          <w:b/>
          <w:sz w:val="20"/>
          <w:szCs w:val="20"/>
        </w:rPr>
      </w:pPr>
    </w:p>
    <w:p w:rsidR="00910926" w:rsidRPr="00242DF2" w:rsidRDefault="00910926" w:rsidP="00910926">
      <w:pPr>
        <w:jc w:val="center"/>
        <w:outlineLvl w:val="0"/>
        <w:rPr>
          <w:b/>
          <w:sz w:val="28"/>
          <w:szCs w:val="28"/>
        </w:rPr>
      </w:pPr>
      <w:r>
        <w:rPr>
          <w:b/>
          <w:sz w:val="20"/>
          <w:szCs w:val="20"/>
        </w:rPr>
        <w:t>Από το Βιβλίο Σ. Δεσπότης, Ο Ευαγγελιστής Ιωάννης: Σπουδή στην Ιωάννεια Γραμματεία Αθήνα: Έννοια 2018 377-407 [Είχε στην παρούσα Εκδοχή δημοσιευθεί εξ αφορμής της εορτής των Χριστουγέννων, εξ ου και η Εισαγωγή]</w:t>
      </w:r>
    </w:p>
    <w:p w:rsidR="00910926" w:rsidRPr="000C4F74" w:rsidRDefault="00910926" w:rsidP="00910926"/>
    <w:p w:rsidR="00910926" w:rsidRDefault="00910926" w:rsidP="00910926">
      <w:pPr>
        <w:rPr>
          <w:szCs w:val="22"/>
        </w:rPr>
      </w:pPr>
      <w:r>
        <w:rPr>
          <w:szCs w:val="22"/>
        </w:rPr>
        <w:t>Η κρίση που διανύουμε αποτελεί μοναδική ευκαιρία να ανακαλυφθεί το αληθινό μήνυμα της ύπαρξης εορτών της Εκκλησίας που τον προηγούμενο αιώνα εμπορευματοποιήθηκαν, «τυποποιήθηκαν» και εν τέλει ξέφτισαν. Αυτό συνέβη κατεξοχήν με τα Χριστούγεννα. Ενώ στη Δύση και στην Ανατολή γίνονται τόσες προετοιμασίες για αυτήν, αυτή καθεαυτή η ημέρα, χρόνια τώρα θεωρείται από τους Ευρωπαίους ως η πλέον ανιαρή του έτους. Το αποτέλεσμα ήταν ότι πάψαμε να γοητευόμαστε από την πτωχεία του περιθωριακού βρέφους της Βηθλεέμ αφού αναζητού(σα)με καταφύγιο και νόημα ζωής σε προκατ(ασκευασμένους) αστέρες-Σωτήρες (γένους αρσενικού και θηλυκού) που τελικά μας οδήγησαν στην απογοήτευση και ουσιαστικά στην απώλεια όχι μόνο της ζωής της αιώνιας αλλά και του «καθημερινού» βίου.</w:t>
      </w:r>
      <w:r w:rsidRPr="00E043B9">
        <w:rPr>
          <w:szCs w:val="22"/>
        </w:rPr>
        <w:t xml:space="preserve"> </w:t>
      </w:r>
      <w:r>
        <w:rPr>
          <w:szCs w:val="22"/>
        </w:rPr>
        <w:t>Δεν είναι τυχαίο άλλωστε ότι σύμβολο της εορτής επί έναν αιώνα είναι ο ευτραφής  προμηθευτής Σάντα Κλάους, το προϊόν της διαφημιστικής καμπάνιας της Κόκα-Κόλα το οποίο ουδεμία σχέση έχει με τον αυθεντικό άγ. Βασίλειο και άγ. Νικόλαο.</w:t>
      </w:r>
    </w:p>
    <w:p w:rsidR="00910926" w:rsidRPr="00613D68" w:rsidRDefault="00910926" w:rsidP="00910926">
      <w:pPr>
        <w:rPr>
          <w:szCs w:val="22"/>
        </w:rPr>
      </w:pPr>
      <w:r>
        <w:rPr>
          <w:szCs w:val="22"/>
        </w:rPr>
        <w:t xml:space="preserve">Εκτός όμως της ανίας, αρκετά χρόνια τώρα, περιοδικά ευρείας κυκλοφορίας «μεγάλων» εκδοτικών οίκων, ήδη από τις παραμονές των εορτών αντί να προσεγγίζουν με δέος και </w:t>
      </w:r>
      <w:r w:rsidRPr="00C05EE3">
        <w:rPr>
          <w:b/>
          <w:szCs w:val="22"/>
        </w:rPr>
        <w:t>ευ</w:t>
      </w:r>
      <w:r>
        <w:rPr>
          <w:szCs w:val="22"/>
        </w:rPr>
        <w:t xml:space="preserve">γνωμοσύνη τη μεγάλη </w:t>
      </w:r>
      <w:r w:rsidRPr="00B02150">
        <w:rPr>
          <w:b/>
          <w:i/>
          <w:szCs w:val="22"/>
        </w:rPr>
        <w:t>έκ</w:t>
      </w:r>
      <w:r>
        <w:rPr>
          <w:szCs w:val="22"/>
        </w:rPr>
        <w:t xml:space="preserve">πληξη, το μυστήριο της σάρκωσης του Θεού της θυσιαστικής αγάπης στον ξένο και αφιλόξενο κόσμο </w:t>
      </w:r>
      <w:r w:rsidRPr="00B47008">
        <w:rPr>
          <w:b/>
          <w:szCs w:val="22"/>
        </w:rPr>
        <w:t>μας</w:t>
      </w:r>
      <w:r>
        <w:rPr>
          <w:szCs w:val="22"/>
        </w:rPr>
        <w:t>, φροντίζουν να εξαλείψουν από το κοινό τους και την ελάχιστη ρανίδα ευσέβειας, ανάτασης, «καλής» αλλοίωσης. Έτσι με επιστημονικοφανή διάθεση φυλλάδες (που συν</w:t>
      </w:r>
      <w:r w:rsidRPr="00B02150">
        <w:rPr>
          <w:b/>
          <w:i/>
          <w:szCs w:val="22"/>
        </w:rPr>
        <w:t>ήθως</w:t>
      </w:r>
      <w:r>
        <w:rPr>
          <w:szCs w:val="22"/>
        </w:rPr>
        <w:t xml:space="preserve"> λανσάρουν «άλλες» Μαντόνες ως μοντέλα ζωής) θίγουν θέματα όπως εάν όντως η Θεοτόκος παρέμεινε παρθένος. Ήδη όμως από τα τέλη του 1</w:t>
      </w:r>
      <w:r w:rsidRPr="00021315">
        <w:rPr>
          <w:szCs w:val="22"/>
          <w:vertAlign w:val="superscript"/>
        </w:rPr>
        <w:t>ου</w:t>
      </w:r>
      <w:r>
        <w:rPr>
          <w:szCs w:val="22"/>
        </w:rPr>
        <w:t xml:space="preserve"> αι. μ.Χ. ο Ιγνάτιος </w:t>
      </w:r>
      <w:r w:rsidRPr="00663732">
        <w:rPr>
          <w:rFonts w:eastAsiaTheme="minorHAnsi" w:cs="Arial"/>
          <w:szCs w:val="20"/>
          <w:lang w:eastAsia="en-US" w:bidi="he-IL"/>
        </w:rPr>
        <w:t>(</w:t>
      </w:r>
      <w:r w:rsidRPr="00B47008">
        <w:rPr>
          <w:rFonts w:eastAsiaTheme="minorHAnsi" w:cs="Arial"/>
          <w:i/>
          <w:szCs w:val="20"/>
          <w:lang w:eastAsia="en-US" w:bidi="he-IL"/>
        </w:rPr>
        <w:t>Εφ.</w:t>
      </w:r>
      <w:r w:rsidRPr="00663732">
        <w:rPr>
          <w:rFonts w:eastAsiaTheme="minorHAnsi" w:cs="Arial"/>
          <w:szCs w:val="20"/>
          <w:lang w:eastAsia="en-US" w:bidi="he-IL"/>
        </w:rPr>
        <w:t xml:space="preserve"> 19.1</w:t>
      </w:r>
      <w:r>
        <w:rPr>
          <w:rFonts w:eastAsiaTheme="minorHAnsi" w:cs="Arial"/>
          <w:szCs w:val="20"/>
          <w:vertAlign w:val="superscript"/>
          <w:lang w:eastAsia="en-US" w:bidi="he-IL"/>
        </w:rPr>
        <w:t>.</w:t>
      </w:r>
      <w:r>
        <w:rPr>
          <w:rFonts w:eastAsiaTheme="minorHAnsi" w:cs="Arial"/>
          <w:szCs w:val="20"/>
          <w:lang w:eastAsia="en-US" w:bidi="he-IL"/>
        </w:rPr>
        <w:t xml:space="preserve"> πρβλ. 7.2</w:t>
      </w:r>
      <w:r w:rsidRPr="00C05EE3">
        <w:rPr>
          <w:rFonts w:eastAsiaTheme="minorHAnsi" w:cs="Arial"/>
          <w:szCs w:val="20"/>
          <w:vertAlign w:val="superscript"/>
          <w:lang w:eastAsia="en-US" w:bidi="he-IL"/>
        </w:rPr>
        <w:t>.</w:t>
      </w:r>
      <w:r>
        <w:rPr>
          <w:rFonts w:eastAsiaTheme="minorHAnsi" w:cs="Arial"/>
          <w:szCs w:val="20"/>
          <w:lang w:eastAsia="en-US" w:bidi="he-IL"/>
        </w:rPr>
        <w:t xml:space="preserve"> 18.3</w:t>
      </w:r>
      <w:r w:rsidRPr="00C05EE3">
        <w:rPr>
          <w:rFonts w:eastAsiaTheme="minorHAnsi" w:cs="Arial"/>
          <w:szCs w:val="20"/>
          <w:vertAlign w:val="superscript"/>
          <w:lang w:eastAsia="en-US" w:bidi="he-IL"/>
        </w:rPr>
        <w:t>.</w:t>
      </w:r>
      <w:r>
        <w:rPr>
          <w:rFonts w:eastAsiaTheme="minorHAnsi" w:cs="Arial"/>
          <w:szCs w:val="20"/>
          <w:lang w:eastAsia="en-US" w:bidi="he-IL"/>
        </w:rPr>
        <w:t xml:space="preserve"> </w:t>
      </w:r>
      <w:r w:rsidRPr="00C05EE3">
        <w:rPr>
          <w:rFonts w:eastAsiaTheme="minorHAnsi" w:cs="Arial"/>
          <w:i/>
          <w:szCs w:val="20"/>
          <w:lang w:eastAsia="en-US" w:bidi="he-IL"/>
        </w:rPr>
        <w:t>Σμυρν.</w:t>
      </w:r>
      <w:r>
        <w:rPr>
          <w:rFonts w:eastAsiaTheme="minorHAnsi" w:cs="Arial"/>
          <w:szCs w:val="20"/>
          <w:lang w:eastAsia="en-US" w:bidi="he-IL"/>
        </w:rPr>
        <w:t xml:space="preserve"> 1.1</w:t>
      </w:r>
      <w:r w:rsidRPr="00663732">
        <w:rPr>
          <w:rFonts w:eastAsiaTheme="minorHAnsi" w:cs="Arial"/>
          <w:szCs w:val="20"/>
          <w:lang w:eastAsia="en-US" w:bidi="he-IL"/>
        </w:rPr>
        <w:t>),</w:t>
      </w:r>
      <w:r>
        <w:rPr>
          <w:rFonts w:ascii="Arial" w:eastAsiaTheme="minorHAnsi" w:hAnsi="Arial" w:cs="Arial"/>
          <w:sz w:val="20"/>
          <w:szCs w:val="20"/>
          <w:lang w:eastAsia="en-US" w:bidi="he-IL"/>
        </w:rPr>
        <w:t xml:space="preserve"> </w:t>
      </w:r>
      <w:r w:rsidRPr="00EE0EBD">
        <w:rPr>
          <w:rFonts w:eastAsiaTheme="minorHAnsi" w:cs="Arial"/>
          <w:szCs w:val="20"/>
          <w:lang w:eastAsia="en-US" w:bidi="he-IL"/>
        </w:rPr>
        <w:t>χωρίς καμία διάθεση Μαριολατρίας,</w:t>
      </w:r>
      <w:r>
        <w:rPr>
          <w:rFonts w:ascii="Arial" w:eastAsiaTheme="minorHAnsi" w:hAnsi="Arial" w:cs="Arial"/>
          <w:sz w:val="20"/>
          <w:szCs w:val="20"/>
          <w:lang w:eastAsia="en-US" w:bidi="he-IL"/>
        </w:rPr>
        <w:t xml:space="preserve"> </w:t>
      </w:r>
      <w:r>
        <w:rPr>
          <w:szCs w:val="22"/>
        </w:rPr>
        <w:t xml:space="preserve">προφητικά σημείωνε τα εξής: </w:t>
      </w:r>
      <w:r w:rsidRPr="00021315">
        <w:rPr>
          <w:rFonts w:eastAsiaTheme="minorHAnsi" w:cs="SBL Greek"/>
          <w:i/>
          <w:szCs w:val="22"/>
          <w:lang w:eastAsia="en-US" w:bidi="he-IL"/>
        </w:rPr>
        <w:t xml:space="preserve">ἔλαθεν τὸν ἄρχοντα τοῦ αἰῶνος τούτου </w:t>
      </w:r>
      <w:r w:rsidRPr="009D0F8E">
        <w:rPr>
          <w:rFonts w:eastAsiaTheme="minorHAnsi" w:cs="SBL Greek"/>
          <w:szCs w:val="22"/>
          <w:lang w:eastAsia="en-US" w:bidi="he-IL"/>
        </w:rPr>
        <w:t>(α)</w:t>
      </w:r>
      <w:r>
        <w:rPr>
          <w:rFonts w:eastAsiaTheme="minorHAnsi" w:cs="SBL Greek"/>
          <w:i/>
          <w:szCs w:val="22"/>
          <w:lang w:eastAsia="en-US" w:bidi="he-IL"/>
        </w:rPr>
        <w:t xml:space="preserve"> </w:t>
      </w:r>
      <w:r w:rsidRPr="00021315">
        <w:rPr>
          <w:rFonts w:eastAsiaTheme="minorHAnsi" w:cs="SBL Greek"/>
          <w:i/>
          <w:szCs w:val="22"/>
          <w:lang w:eastAsia="en-US" w:bidi="he-IL"/>
        </w:rPr>
        <w:t xml:space="preserve">ἡ παρθενία Μαρίας καὶ </w:t>
      </w:r>
      <w:r w:rsidRPr="009D0F8E">
        <w:rPr>
          <w:rFonts w:eastAsiaTheme="minorHAnsi" w:cs="SBL Greek"/>
          <w:szCs w:val="22"/>
          <w:lang w:eastAsia="en-US" w:bidi="he-IL"/>
        </w:rPr>
        <w:t>(</w:t>
      </w:r>
      <w:r>
        <w:rPr>
          <w:rFonts w:eastAsiaTheme="minorHAnsi" w:cs="SBL Greek"/>
          <w:szCs w:val="22"/>
          <w:lang w:eastAsia="en-US" w:bidi="he-IL"/>
        </w:rPr>
        <w:t>β</w:t>
      </w:r>
      <w:r w:rsidRPr="009D0F8E">
        <w:rPr>
          <w:rFonts w:eastAsiaTheme="minorHAnsi" w:cs="SBL Greek"/>
          <w:szCs w:val="22"/>
          <w:lang w:eastAsia="en-US" w:bidi="he-IL"/>
        </w:rPr>
        <w:t>)</w:t>
      </w:r>
      <w:r>
        <w:rPr>
          <w:rFonts w:eastAsiaTheme="minorHAnsi" w:cs="SBL Greek"/>
          <w:i/>
          <w:szCs w:val="22"/>
          <w:lang w:eastAsia="en-US" w:bidi="he-IL"/>
        </w:rPr>
        <w:t xml:space="preserve"> </w:t>
      </w:r>
      <w:r w:rsidRPr="00021315">
        <w:rPr>
          <w:rFonts w:eastAsiaTheme="minorHAnsi" w:cs="SBL Greek"/>
          <w:i/>
          <w:szCs w:val="22"/>
          <w:lang w:eastAsia="en-US" w:bidi="he-IL"/>
        </w:rPr>
        <w:t xml:space="preserve">ὁ τοκετὸς αὐτῆς ὁμοίως καὶ </w:t>
      </w:r>
      <w:r w:rsidRPr="009D0F8E">
        <w:rPr>
          <w:rFonts w:eastAsiaTheme="minorHAnsi" w:cs="SBL Greek"/>
          <w:szCs w:val="22"/>
          <w:lang w:eastAsia="en-US" w:bidi="he-IL"/>
        </w:rPr>
        <w:t>(</w:t>
      </w:r>
      <w:r>
        <w:rPr>
          <w:rFonts w:eastAsiaTheme="minorHAnsi" w:cs="SBL Greek"/>
          <w:szCs w:val="22"/>
          <w:lang w:eastAsia="en-US" w:bidi="he-IL"/>
        </w:rPr>
        <w:t>γ</w:t>
      </w:r>
      <w:r w:rsidRPr="009D0F8E">
        <w:rPr>
          <w:rFonts w:eastAsiaTheme="minorHAnsi" w:cs="SBL Greek"/>
          <w:szCs w:val="22"/>
          <w:lang w:eastAsia="en-US" w:bidi="he-IL"/>
        </w:rPr>
        <w:t>)</w:t>
      </w:r>
      <w:r>
        <w:rPr>
          <w:rFonts w:eastAsiaTheme="minorHAnsi" w:cs="SBL Greek"/>
          <w:i/>
          <w:szCs w:val="22"/>
          <w:lang w:eastAsia="en-US" w:bidi="he-IL"/>
        </w:rPr>
        <w:t xml:space="preserve"> </w:t>
      </w:r>
      <w:r w:rsidRPr="00021315">
        <w:rPr>
          <w:rFonts w:eastAsiaTheme="minorHAnsi" w:cs="SBL Greek"/>
          <w:i/>
          <w:szCs w:val="22"/>
          <w:lang w:eastAsia="en-US" w:bidi="he-IL"/>
        </w:rPr>
        <w:t>ὁ θάνατος τοῦ</w:t>
      </w:r>
      <w:r>
        <w:rPr>
          <w:rFonts w:eastAsiaTheme="minorHAnsi" w:cs="SBL Greek"/>
          <w:i/>
          <w:szCs w:val="22"/>
          <w:lang w:eastAsia="en-US" w:bidi="he-IL"/>
        </w:rPr>
        <w:t xml:space="preserve"> Κ</w:t>
      </w:r>
      <w:r w:rsidRPr="00021315">
        <w:rPr>
          <w:rFonts w:eastAsiaTheme="minorHAnsi" w:cs="SBL Greek"/>
          <w:i/>
          <w:szCs w:val="22"/>
          <w:lang w:eastAsia="en-US" w:bidi="he-IL"/>
        </w:rPr>
        <w:t>υρίου</w:t>
      </w:r>
      <w:r>
        <w:rPr>
          <w:rFonts w:eastAsiaTheme="minorHAnsi" w:cs="SBL Greek"/>
          <w:i/>
          <w:szCs w:val="22"/>
          <w:vertAlign w:val="superscript"/>
          <w:lang w:eastAsia="en-US" w:bidi="he-IL"/>
        </w:rPr>
        <w:t>.</w:t>
      </w:r>
      <w:r w:rsidRPr="00021315">
        <w:rPr>
          <w:rFonts w:eastAsiaTheme="minorHAnsi" w:cs="SBL Greek"/>
          <w:i/>
          <w:szCs w:val="22"/>
          <w:lang w:eastAsia="en-US" w:bidi="he-IL"/>
        </w:rPr>
        <w:t xml:space="preserve"> </w:t>
      </w:r>
      <w:r w:rsidRPr="00EE0EBD">
        <w:rPr>
          <w:rFonts w:eastAsiaTheme="minorHAnsi" w:cs="SBL Greek"/>
          <w:b/>
          <w:i/>
          <w:szCs w:val="22"/>
          <w:lang w:eastAsia="en-US" w:bidi="he-IL"/>
        </w:rPr>
        <w:t>τρία μυστήρια κραυγῆς</w:t>
      </w:r>
      <w:r w:rsidRPr="00021315">
        <w:rPr>
          <w:rFonts w:eastAsiaTheme="minorHAnsi" w:cs="SBL Greek"/>
          <w:i/>
          <w:szCs w:val="22"/>
          <w:lang w:eastAsia="en-US" w:bidi="he-IL"/>
        </w:rPr>
        <w:t xml:space="preserve"> </w:t>
      </w:r>
      <w:r w:rsidRPr="009D0F8E">
        <w:rPr>
          <w:rFonts w:eastAsiaTheme="minorHAnsi" w:cs="SBL Greek"/>
          <w:szCs w:val="22"/>
          <w:lang w:eastAsia="en-US" w:bidi="he-IL"/>
        </w:rPr>
        <w:t>(</w:t>
      </w:r>
      <w:r>
        <w:rPr>
          <w:rFonts w:eastAsiaTheme="minorHAnsi" w:cs="SBL Greek"/>
          <w:szCs w:val="22"/>
          <w:lang w:eastAsia="en-US" w:bidi="he-IL"/>
        </w:rPr>
        <w:t>!</w:t>
      </w:r>
      <w:r w:rsidRPr="009D0F8E">
        <w:rPr>
          <w:rFonts w:eastAsiaTheme="minorHAnsi" w:cs="SBL Greek"/>
          <w:szCs w:val="22"/>
          <w:lang w:eastAsia="en-US" w:bidi="he-IL"/>
        </w:rPr>
        <w:t>)</w:t>
      </w:r>
      <w:r>
        <w:rPr>
          <w:rFonts w:eastAsiaTheme="minorHAnsi" w:cs="SBL Greek"/>
          <w:i/>
          <w:szCs w:val="22"/>
          <w:lang w:eastAsia="en-US" w:bidi="he-IL"/>
        </w:rPr>
        <w:t xml:space="preserve"> </w:t>
      </w:r>
      <w:r w:rsidRPr="00021315">
        <w:rPr>
          <w:rFonts w:eastAsiaTheme="minorHAnsi" w:cs="SBL Greek"/>
          <w:i/>
          <w:szCs w:val="22"/>
          <w:lang w:eastAsia="en-US" w:bidi="he-IL"/>
        </w:rPr>
        <w:t xml:space="preserve">ἅτινα ἐν ἡσυχίᾳ </w:t>
      </w:r>
      <w:r w:rsidRPr="00EE0EBD">
        <w:rPr>
          <w:rFonts w:eastAsiaTheme="minorHAnsi" w:cs="SBL Greek"/>
          <w:i/>
          <w:caps/>
          <w:szCs w:val="22"/>
          <w:lang w:eastAsia="en-US" w:bidi="he-IL"/>
        </w:rPr>
        <w:t>θ</w:t>
      </w:r>
      <w:r w:rsidRPr="00021315">
        <w:rPr>
          <w:rFonts w:eastAsiaTheme="minorHAnsi" w:cs="SBL Greek"/>
          <w:i/>
          <w:szCs w:val="22"/>
          <w:lang w:eastAsia="en-US" w:bidi="he-IL"/>
        </w:rPr>
        <w:t>εοῦ ἐπράχθη</w:t>
      </w:r>
      <w:r>
        <w:rPr>
          <w:rFonts w:ascii="Arial" w:eastAsiaTheme="minorHAnsi" w:hAnsi="Arial" w:cs="Arial"/>
          <w:sz w:val="20"/>
          <w:szCs w:val="20"/>
          <w:lang w:eastAsia="en-US" w:bidi="he-IL"/>
        </w:rPr>
        <w:t xml:space="preserve"> (= </w:t>
      </w:r>
      <w:r w:rsidRPr="00C23DE1">
        <w:rPr>
          <w:rFonts w:eastAsiaTheme="minorHAnsi" w:cs="Arial"/>
          <w:sz w:val="20"/>
          <w:szCs w:val="20"/>
          <w:lang w:eastAsia="en-US" w:bidi="he-IL"/>
        </w:rPr>
        <w:t xml:space="preserve">Διέφυγαν της προσοχής του άρχοντα του αιώνος αυτού η παρθενία της Μαρίας και ο τοκετός της και ο θάνατος του Κυρίου, τρία μυστήρια περιβόητα που πραγματοποιήθηκαν σε θεϊκή σιωπή </w:t>
      </w:r>
      <w:r w:rsidRPr="00C23DE1">
        <w:rPr>
          <w:sz w:val="20"/>
          <w:szCs w:val="20"/>
        </w:rPr>
        <w:t>ο φαινομενικός άρχων αυτού του κόσμου</w:t>
      </w:r>
      <w:r>
        <w:rPr>
          <w:szCs w:val="22"/>
        </w:rPr>
        <w:t xml:space="preserve">). </w:t>
      </w:r>
      <w:r w:rsidRPr="00613D68">
        <w:rPr>
          <w:szCs w:val="22"/>
        </w:rPr>
        <w:t>Και όντως από τον 2</w:t>
      </w:r>
      <w:r w:rsidRPr="00613D68">
        <w:rPr>
          <w:szCs w:val="22"/>
          <w:vertAlign w:val="superscript"/>
        </w:rPr>
        <w:t>ο</w:t>
      </w:r>
      <w:r w:rsidRPr="00613D68">
        <w:rPr>
          <w:szCs w:val="22"/>
        </w:rPr>
        <w:t xml:space="preserve"> αι. μ.Χ. ταυτόχρονα με τη διασύνδεση </w:t>
      </w:r>
      <w:r>
        <w:rPr>
          <w:szCs w:val="22"/>
        </w:rPr>
        <w:t xml:space="preserve">της παρθένου Μαριάμ με την προμήτορα </w:t>
      </w:r>
      <w:r w:rsidRPr="00613D68">
        <w:rPr>
          <w:szCs w:val="22"/>
        </w:rPr>
        <w:t>Εύα</w:t>
      </w:r>
      <w:r>
        <w:rPr>
          <w:rStyle w:val="a4"/>
          <w:szCs w:val="22"/>
        </w:rPr>
        <w:footnoteReference w:id="15"/>
      </w:r>
      <w:r>
        <w:rPr>
          <w:szCs w:val="22"/>
        </w:rPr>
        <w:t>,</w:t>
      </w:r>
      <w:r w:rsidRPr="00613D68">
        <w:rPr>
          <w:szCs w:val="22"/>
        </w:rPr>
        <w:t xml:space="preserve"> μαρτυρείται από τον Κέλσο </w:t>
      </w:r>
      <w:r>
        <w:rPr>
          <w:szCs w:val="22"/>
        </w:rPr>
        <w:t xml:space="preserve">(177 μ.Χ.) </w:t>
      </w:r>
      <w:r w:rsidRPr="00613D68">
        <w:rPr>
          <w:szCs w:val="22"/>
        </w:rPr>
        <w:t xml:space="preserve">μια σφοδρή πολεμική εναντίον της εκ Παρθένου γεννήσεως και του ήθους της Θεοτόκου βασιζόμενη σε ένα ιουδαϊκό αντιχριστιανικό κείμενο: </w:t>
      </w:r>
      <w:r w:rsidRPr="009D0F8E">
        <w:rPr>
          <w:i/>
          <w:position w:val="6"/>
          <w:szCs w:val="22"/>
        </w:rPr>
        <w:t>Οι Χριστιανοί πίστευσαν ανοήτως στον Ιησού, ο</w:t>
      </w:r>
      <w:r>
        <w:rPr>
          <w:i/>
          <w:position w:val="6"/>
          <w:szCs w:val="22"/>
        </w:rPr>
        <w:t xml:space="preserve"> οποίος τους εξαπά</w:t>
      </w:r>
      <w:r>
        <w:rPr>
          <w:i/>
          <w:position w:val="6"/>
          <w:szCs w:val="22"/>
        </w:rPr>
        <w:softHyphen/>
        <w:t>τησε πείθοντά</w:t>
      </w:r>
      <w:r w:rsidRPr="009D0F8E">
        <w:rPr>
          <w:i/>
          <w:position w:val="6"/>
          <w:szCs w:val="22"/>
        </w:rPr>
        <w:t xml:space="preserve">ς τους ότι γεννήθηκε από μια παρθένο, ενώ αυτή ήταν </w:t>
      </w:r>
      <w:r w:rsidRPr="009D0F8E">
        <w:rPr>
          <w:bCs/>
          <w:i/>
          <w:iCs/>
          <w:position w:val="6"/>
          <w:szCs w:val="22"/>
        </w:rPr>
        <w:t>μοιχαλί</w:t>
      </w:r>
      <w:r w:rsidRPr="009D0F8E">
        <w:rPr>
          <w:bCs/>
          <w:i/>
          <w:iCs/>
          <w:position w:val="6"/>
          <w:szCs w:val="22"/>
        </w:rPr>
        <w:softHyphen/>
        <w:t>δα,</w:t>
      </w:r>
      <w:r w:rsidRPr="009D0F8E">
        <w:rPr>
          <w:i/>
          <w:position w:val="6"/>
          <w:szCs w:val="22"/>
        </w:rPr>
        <w:t xml:space="preserve"> διωγμένη από μνηστήρα της και άσημη και φτωχή· γέννησε τον Ιησού από ένα στρατιώτη ονόματι Πάνθηρα, κι ο Ιησούς, πού ήταν ένας φτωχός</w:t>
      </w:r>
      <w:r>
        <w:rPr>
          <w:i/>
          <w:position w:val="6"/>
          <w:szCs w:val="22"/>
        </w:rPr>
        <w:t>,</w:t>
      </w:r>
      <w:r w:rsidRPr="009D0F8E">
        <w:rPr>
          <w:i/>
          <w:position w:val="6"/>
          <w:szCs w:val="22"/>
        </w:rPr>
        <w:t xml:space="preserve"> δούλεψε στην Αίγυπτο σαν μισθωτός εργάτης</w:t>
      </w:r>
      <w:r>
        <w:rPr>
          <w:position w:val="6"/>
          <w:szCs w:val="22"/>
        </w:rPr>
        <w:t xml:space="preserve"> (1.</w:t>
      </w:r>
      <w:r w:rsidRPr="00613D68">
        <w:rPr>
          <w:position w:val="6"/>
          <w:szCs w:val="22"/>
        </w:rPr>
        <w:t>28-32)</w:t>
      </w:r>
      <w:r w:rsidRPr="00613D68">
        <w:rPr>
          <w:rStyle w:val="a4"/>
          <w:position w:val="6"/>
          <w:szCs w:val="22"/>
        </w:rPr>
        <w:footnoteReference w:id="16"/>
      </w:r>
      <w:r w:rsidRPr="00613D68">
        <w:rPr>
          <w:position w:val="6"/>
          <w:szCs w:val="22"/>
        </w:rPr>
        <w:t>.</w:t>
      </w:r>
    </w:p>
    <w:p w:rsidR="00910926" w:rsidRDefault="00910926" w:rsidP="00910926">
      <w:pPr>
        <w:rPr>
          <w:szCs w:val="22"/>
        </w:rPr>
      </w:pPr>
    </w:p>
    <w:p w:rsidR="00910926" w:rsidRDefault="00910926" w:rsidP="00910926">
      <w:pPr>
        <w:rPr>
          <w:szCs w:val="22"/>
        </w:rPr>
      </w:pPr>
      <w:r>
        <w:rPr>
          <w:szCs w:val="22"/>
        </w:rPr>
        <w:t>Στο πλαίσιο των ανωτέρω και κατ’ αντιστοιχία προς την κλασική απορία της Ερμηνευτικής εάν ταυτίζεται τελικά ο Ιησούς της ιστορίας με τον Χριστό της Εκκλησίας, τέθηκε τ</w:t>
      </w:r>
      <w:r w:rsidRPr="0095733A">
        <w:rPr>
          <w:szCs w:val="22"/>
        </w:rPr>
        <w:t xml:space="preserve">ο ερώτημα </w:t>
      </w:r>
      <w:r>
        <w:rPr>
          <w:szCs w:val="22"/>
        </w:rPr>
        <w:t>αναφορικά με το πρόσωπο της μητέρας Του:</w:t>
      </w:r>
      <w:r w:rsidRPr="0095733A">
        <w:rPr>
          <w:szCs w:val="22"/>
        </w:rPr>
        <w:t xml:space="preserve"> </w:t>
      </w:r>
      <w:r>
        <w:rPr>
          <w:szCs w:val="22"/>
        </w:rPr>
        <w:t>άραγε ταυτίζεται η Μαριάμ της ιστορίας/πραγματικότητας με την Θεοτόκο της πίστεως ή/και της φαντασίας</w:t>
      </w:r>
      <w:r>
        <w:rPr>
          <w:rStyle w:val="a4"/>
          <w:szCs w:val="22"/>
        </w:rPr>
        <w:footnoteReference w:id="17"/>
      </w:r>
      <w:r>
        <w:rPr>
          <w:szCs w:val="22"/>
        </w:rPr>
        <w:t xml:space="preserve">; Σ’ αυτό το σημείο όντως πρέπει να παραδεχθούμε ότι στην Ανατολή για πολλά μέλη της Εκκλησίας ο Ακάθιστος ύμνος είναι πιο δημοφιλής από την </w:t>
      </w:r>
      <w:r>
        <w:rPr>
          <w:szCs w:val="22"/>
        </w:rPr>
        <w:lastRenderedPageBreak/>
        <w:t>μελέτη της Γραφής ενώ στη Δύση καθιερώθηκε η προαναφερθείσα Μαριολατρία</w:t>
      </w:r>
      <w:r>
        <w:rPr>
          <w:rStyle w:val="a4"/>
          <w:szCs w:val="22"/>
        </w:rPr>
        <w:footnoteReference w:id="18"/>
      </w:r>
      <w:r>
        <w:rPr>
          <w:szCs w:val="22"/>
        </w:rPr>
        <w:t xml:space="preserve"> η οποία μέχρι σήμερα ανθεί ιδίως στη Λατινική Αμερική</w:t>
      </w:r>
      <w:r w:rsidRPr="009D0F8E">
        <w:rPr>
          <w:szCs w:val="22"/>
        </w:rPr>
        <w:t xml:space="preserve"> </w:t>
      </w:r>
      <w:r>
        <w:rPr>
          <w:szCs w:val="22"/>
        </w:rPr>
        <w:t xml:space="preserve">όπου ο Ρωμαιοκαθολικισμός βιώνει μια πρωτόγνωρη άνθηση. </w:t>
      </w:r>
    </w:p>
    <w:p w:rsidR="00910926" w:rsidRDefault="00910926" w:rsidP="00910926">
      <w:pPr>
        <w:rPr>
          <w:szCs w:val="22"/>
        </w:rPr>
      </w:pPr>
    </w:p>
    <w:p w:rsidR="00910926" w:rsidRDefault="00910926" w:rsidP="00910926">
      <w:pPr>
        <w:rPr>
          <w:szCs w:val="22"/>
        </w:rPr>
      </w:pPr>
      <w:r>
        <w:rPr>
          <w:szCs w:val="22"/>
        </w:rPr>
        <w:t xml:space="preserve">Με την παρούσα μελέτη θα επιχειρήσω να απαντήσω στο ερώτημα: </w:t>
      </w:r>
      <w:r w:rsidRPr="0095733A">
        <w:rPr>
          <w:szCs w:val="22"/>
        </w:rPr>
        <w:t>ποια από τα στοιχεία και ιδίως τα παλαιοδιαθηκικά σύμβολα τα οποία αποδίδονται στην Θεοτόκο</w:t>
      </w:r>
      <w:r>
        <w:rPr>
          <w:szCs w:val="22"/>
        </w:rPr>
        <w:t xml:space="preserve"> στην υμνολογία και την Εκκλησία</w:t>
      </w:r>
      <w:r w:rsidRPr="0095733A">
        <w:rPr>
          <w:szCs w:val="22"/>
        </w:rPr>
        <w:t>, έχουν ερείσματα στην παρουσίαση του συγκεκριμένου προσώπου από την Καινή Διαθήκη</w:t>
      </w:r>
      <w:r w:rsidRPr="00663732">
        <w:rPr>
          <w:rStyle w:val="a4"/>
          <w:b/>
          <w:sz w:val="20"/>
          <w:szCs w:val="20"/>
        </w:rPr>
        <w:footnoteReference w:id="19"/>
      </w:r>
      <w:r>
        <w:rPr>
          <w:szCs w:val="22"/>
        </w:rPr>
        <w:t xml:space="preserve">. Γι’ αυτό </w:t>
      </w:r>
      <w:r w:rsidRPr="0095733A">
        <w:rPr>
          <w:szCs w:val="22"/>
        </w:rPr>
        <w:t xml:space="preserve">και κατωτέρω παρουσιάζω τις βιβλικές αναφορές με αριθμητικό τρόπο προκειμένου επιλογικά να σημειώσω ποια από αυτά απαντούν στην υμνολογία και ποια από αυτά έχουν τεθεί μάλλον στο περιθώριο. </w:t>
      </w:r>
    </w:p>
    <w:p w:rsidR="00910926" w:rsidRPr="0095733A" w:rsidRDefault="00910926" w:rsidP="00910926">
      <w:pPr>
        <w:rPr>
          <w:szCs w:val="22"/>
        </w:rPr>
      </w:pPr>
      <w:r w:rsidRPr="0095733A">
        <w:rPr>
          <w:szCs w:val="22"/>
        </w:rPr>
        <w:t xml:space="preserve"> </w:t>
      </w:r>
    </w:p>
    <w:p w:rsidR="00910926" w:rsidRPr="00A1727F" w:rsidRDefault="00910926" w:rsidP="00910926">
      <w:pPr>
        <w:pStyle w:val="a3"/>
        <w:numPr>
          <w:ilvl w:val="0"/>
          <w:numId w:val="22"/>
        </w:numPr>
        <w:spacing w:after="200"/>
      </w:pPr>
      <w:r w:rsidRPr="00B51087">
        <w:rPr>
          <w:iCs/>
        </w:rPr>
        <w:t xml:space="preserve">Η ετυμολογία </w:t>
      </w:r>
      <w:r>
        <w:rPr>
          <w:iCs/>
        </w:rPr>
        <w:t xml:space="preserve">του ονόματος Μαριάμ </w:t>
      </w:r>
      <w:r>
        <w:rPr>
          <w:rFonts w:ascii="SemiticaDict" w:hAnsi="SemiticaDict" w:cs="SemiticaDict"/>
          <w:i/>
          <w:iCs/>
        </w:rPr>
        <w:t></w:t>
      </w:r>
      <w:r>
        <w:rPr>
          <w:rFonts w:ascii="SemiticaDict" w:hAnsi="SemiticaDict" w:cs="SemiticaDict"/>
          <w:i/>
          <w:iCs/>
        </w:rPr>
        <w:t></w:t>
      </w:r>
      <w:r>
        <w:rPr>
          <w:rFonts w:ascii="SemiticaDict" w:hAnsi="SemiticaDict" w:cs="SemiticaDict"/>
          <w:i/>
          <w:iCs/>
        </w:rPr>
        <w:t></w:t>
      </w:r>
      <w:r>
        <w:rPr>
          <w:rFonts w:ascii="SemiticaDict" w:hAnsi="SemiticaDict" w:cs="SemiticaDict"/>
          <w:i/>
          <w:iCs/>
        </w:rPr>
        <w:t></w:t>
      </w:r>
      <w:r>
        <w:rPr>
          <w:rFonts w:ascii="SemiticaDict" w:hAnsi="SemiticaDict" w:cs="SemiticaDict"/>
          <w:i/>
          <w:iCs/>
        </w:rPr>
        <w:t></w:t>
      </w:r>
      <w:r>
        <w:rPr>
          <w:rFonts w:ascii="SemiticaDict" w:hAnsi="SemiticaDict" w:cs="SemiticaDict"/>
          <w:i/>
          <w:iCs/>
        </w:rPr>
        <w:t></w:t>
      </w:r>
      <w:r>
        <w:rPr>
          <w:rFonts w:ascii="SemiticaDict" w:hAnsi="SemiticaDict" w:cs="SemiticaDict"/>
          <w:i/>
          <w:iCs/>
        </w:rPr>
        <w:t></w:t>
      </w:r>
      <w:r>
        <w:rPr>
          <w:rFonts w:ascii="SemiticaDict" w:hAnsi="SemiticaDict" w:cs="SemiticaDict"/>
          <w:i/>
          <w:iCs/>
          <w:lang w:val="en-US"/>
        </w:rPr>
        <w:t></w:t>
      </w:r>
      <w:r w:rsidRPr="00B51087">
        <w:rPr>
          <w:iCs/>
        </w:rPr>
        <w:t xml:space="preserve">είναι αμφιλεγόμενη. </w:t>
      </w:r>
      <w:r>
        <w:rPr>
          <w:iCs/>
        </w:rPr>
        <w:t xml:space="preserve">Οι ετυμολογίες </w:t>
      </w:r>
      <w:r w:rsidRPr="00B51087">
        <w:rPr>
          <w:iCs/>
        </w:rPr>
        <w:t xml:space="preserve">«πικρός», </w:t>
      </w:r>
      <w:r w:rsidRPr="00663732">
        <w:rPr>
          <w:iCs/>
        </w:rPr>
        <w:t>«επαναστάτης»,</w:t>
      </w:r>
      <w:r w:rsidRPr="00B51087">
        <w:rPr>
          <w:iCs/>
        </w:rPr>
        <w:t xml:space="preserve"> «το ευπρόσδεκτο παιδί», «ισχυρά νερά»</w:t>
      </w:r>
      <w:r>
        <w:rPr>
          <w:iCs/>
        </w:rPr>
        <w:t>, «κυρία»</w:t>
      </w:r>
      <w:r w:rsidRPr="00B51087">
        <w:t xml:space="preserve"> ή </w:t>
      </w:r>
      <w:r>
        <w:t xml:space="preserve">η προέλευση </w:t>
      </w:r>
      <w:r w:rsidRPr="00B51087">
        <w:t xml:space="preserve">από την αιγυπτιακή λέξη </w:t>
      </w:r>
      <w:r w:rsidRPr="00B51087">
        <w:rPr>
          <w:i/>
          <w:iCs/>
          <w:lang w:val="de-DE"/>
        </w:rPr>
        <w:t>myr</w:t>
      </w:r>
      <w:r w:rsidRPr="00B51087">
        <w:t xml:space="preserve"> </w:t>
      </w:r>
      <w:r w:rsidRPr="00B51087">
        <w:rPr>
          <w:b/>
          <w:bCs/>
          <w:i/>
          <w:iCs/>
        </w:rPr>
        <w:t>αγαπημέν</w:t>
      </w:r>
      <w:r>
        <w:rPr>
          <w:b/>
          <w:bCs/>
          <w:i/>
          <w:iCs/>
        </w:rPr>
        <w:t>η</w:t>
      </w:r>
      <w:r>
        <w:t xml:space="preserve"> </w:t>
      </w:r>
      <w:r>
        <w:rPr>
          <w:rStyle w:val="a4"/>
        </w:rPr>
        <w:footnoteReference w:id="20"/>
      </w:r>
      <w:r>
        <w:t>αμφισβητούνται</w:t>
      </w:r>
      <w:r>
        <w:rPr>
          <w:rStyle w:val="a4"/>
        </w:rPr>
        <w:footnoteReference w:id="21"/>
      </w:r>
      <w:r>
        <w:t>.</w:t>
      </w:r>
      <w:r w:rsidRPr="00B51087">
        <w:t xml:space="preserve"> Σε κάθε περίπτωση το όνομα ανακαλεί τη δυναμική προφήτισσα</w:t>
      </w:r>
      <w:r>
        <w:t xml:space="preserve"> (!)</w:t>
      </w:r>
      <w:r w:rsidRPr="00B51087">
        <w:t xml:space="preserve"> </w:t>
      </w:r>
      <w:r>
        <w:t xml:space="preserve">που μαζί με τον Μωυσή και τον Ααρών ηγήθηκε </w:t>
      </w:r>
      <w:r w:rsidRPr="00B51087">
        <w:t xml:space="preserve">της Εξόδου. </w:t>
      </w:r>
      <w:r>
        <w:t>Είναι η πρώτη από εκείνες τις γυναίκες (</w:t>
      </w:r>
      <w:r w:rsidRPr="00F50AE0">
        <w:rPr>
          <w:b/>
          <w:bCs/>
          <w:i/>
          <w:iCs/>
        </w:rPr>
        <w:t>Δεββώρα</w:t>
      </w:r>
      <w:r>
        <w:t xml:space="preserve"> </w:t>
      </w:r>
      <w:r w:rsidRPr="00F50AE0">
        <w:t>Κριτές 4-5</w:t>
      </w:r>
      <w:r>
        <w:rPr>
          <w:vertAlign w:val="superscript"/>
        </w:rPr>
        <w:t>.</w:t>
      </w:r>
      <w:r>
        <w:t xml:space="preserve"> </w:t>
      </w:r>
      <w:r w:rsidRPr="00F50AE0">
        <w:rPr>
          <w:b/>
          <w:bCs/>
          <w:i/>
          <w:iCs/>
        </w:rPr>
        <w:t>Ολδά</w:t>
      </w:r>
      <w:r>
        <w:t xml:space="preserve"> </w:t>
      </w:r>
      <w:r w:rsidRPr="00F50AE0">
        <w:t>Δ’ Βασ. 22, 14-</w:t>
      </w:r>
      <w:r>
        <w:t>20</w:t>
      </w:r>
      <w:r w:rsidRPr="00CF5C01">
        <w:rPr>
          <w:vertAlign w:val="superscript"/>
        </w:rPr>
        <w:t>.</w:t>
      </w:r>
      <w:r>
        <w:t xml:space="preserve"> Β’ Παρ. 34, 22-28</w:t>
      </w:r>
      <w:r>
        <w:rPr>
          <w:vertAlign w:val="superscript"/>
        </w:rPr>
        <w:t>.</w:t>
      </w:r>
      <w:r w:rsidRPr="00F50AE0">
        <w:t xml:space="preserve"> </w:t>
      </w:r>
      <w:r w:rsidRPr="00F50AE0">
        <w:rPr>
          <w:b/>
          <w:bCs/>
          <w:i/>
          <w:iCs/>
        </w:rPr>
        <w:t>Νωαδία</w:t>
      </w:r>
      <w:r>
        <w:t xml:space="preserve"> </w:t>
      </w:r>
      <w:r w:rsidRPr="00F50AE0">
        <w:t>Νεεμίας 6, 14)</w:t>
      </w:r>
      <w:r w:rsidRPr="00F50AE0">
        <w:rPr>
          <w:rFonts w:ascii="Franklin Gothic Book" w:eastAsia="+mn-ea" w:hAnsi="Franklin Gothic Book" w:cs="Arial"/>
          <w:kern w:val="24"/>
        </w:rPr>
        <w:t xml:space="preserve"> </w:t>
      </w:r>
      <w:r w:rsidRPr="00F50AE0">
        <w:rPr>
          <w:rFonts w:eastAsia="+mn-ea" w:cs="Arial"/>
          <w:kern w:val="24"/>
        </w:rPr>
        <w:t>οι οποίες</w:t>
      </w:r>
      <w:r>
        <w:rPr>
          <w:rFonts w:ascii="Franklin Gothic Book" w:eastAsia="+mn-ea" w:hAnsi="Franklin Gothic Book" w:cs="Arial"/>
          <w:kern w:val="24"/>
        </w:rPr>
        <w:t xml:space="preserve"> </w:t>
      </w:r>
      <w:r w:rsidRPr="00F50AE0">
        <w:t xml:space="preserve">αναδεικνύονται </w:t>
      </w:r>
      <w:r>
        <w:t xml:space="preserve">και δρουν καταλυτικά </w:t>
      </w:r>
      <w:r w:rsidRPr="00F50AE0">
        <w:t xml:space="preserve">σε </w:t>
      </w:r>
      <w:r w:rsidRPr="00F50AE0">
        <w:rPr>
          <w:b/>
          <w:bCs/>
        </w:rPr>
        <w:t>εξαιρετικά κρίσιμες-οριακές (!) για τον Ισραήλ εποχές</w:t>
      </w:r>
      <w:r>
        <w:t xml:space="preserve">. </w:t>
      </w:r>
      <w:r w:rsidRPr="00F50AE0">
        <w:t xml:space="preserve">Από </w:t>
      </w:r>
      <w:r>
        <w:t xml:space="preserve">αυτές </w:t>
      </w:r>
      <w:r w:rsidRPr="00F50AE0">
        <w:t>προέρχονται κάποια από</w:t>
      </w:r>
      <w:r>
        <w:t xml:space="preserve"> τα αρχαιότερα κείμενα της Α.Γ. (π.χ. η Ωδή της Μαριάμ </w:t>
      </w:r>
      <w:r w:rsidRPr="00F50AE0">
        <w:t>Έξ. 15, 20</w:t>
      </w:r>
      <w:r>
        <w:t xml:space="preserve"> κε.)</w:t>
      </w:r>
      <w:r w:rsidRPr="00F50AE0">
        <w:t xml:space="preserve">. Είναι ύμνοι που διακρίνουν τη δυναμική επέμβαση του απελευθερωτή Θεού </w:t>
      </w:r>
      <w:r>
        <w:t>στην Ιστορία χάριν των αδυνάτων.</w:t>
      </w:r>
    </w:p>
    <w:p w:rsidR="00910926" w:rsidRPr="00672B94" w:rsidRDefault="00910926" w:rsidP="00910926">
      <w:pPr>
        <w:pStyle w:val="a3"/>
        <w:numPr>
          <w:ilvl w:val="0"/>
          <w:numId w:val="22"/>
        </w:numPr>
        <w:spacing w:after="200"/>
        <w:rPr>
          <w:color w:val="FF0000"/>
        </w:rPr>
      </w:pPr>
      <w:r w:rsidRPr="00302985">
        <w:rPr>
          <w:caps/>
        </w:rPr>
        <w:t>ο</w:t>
      </w:r>
      <w:r>
        <w:t xml:space="preserve"> απ. Παύλος (Π.) ο αρχαιότερος συγγραφέας της Κ.Δ.</w:t>
      </w:r>
      <w:r w:rsidRPr="00663732">
        <w:t xml:space="preserve"> </w:t>
      </w:r>
      <w:r>
        <w:t>παρότι ο νεότερος απόστολος, δεν αναφέρε</w:t>
      </w:r>
      <w:r w:rsidRPr="00B51087">
        <w:t>ται στη</w:t>
      </w:r>
      <w:r>
        <w:t>ν</w:t>
      </w:r>
      <w:r w:rsidRPr="00B51087">
        <w:t xml:space="preserve"> Μαριάμ. Ο κίνδυνος να </w:t>
      </w:r>
      <w:r>
        <w:t>«</w:t>
      </w:r>
      <w:r w:rsidRPr="00B51087">
        <w:t>υποκαταστήσει</w:t>
      </w:r>
      <w:r>
        <w:t>»</w:t>
      </w:r>
      <w:r w:rsidRPr="00B51087">
        <w:t xml:space="preserve"> τον Ιησού και να θεοποιηθεί το πρόσωπό της σε έναν μεσογειακό χώρο με σκληρές πατριαρχικές δομές όπου η λατρεία της Μεγάλης Μάνας είναι εξαιρετικά δημοφιλής ήταν </w:t>
      </w:r>
      <w:r>
        <w:t xml:space="preserve">(και είναι μέχρι σήμερα) </w:t>
      </w:r>
      <w:r w:rsidRPr="00B51087">
        <w:t>εξαιρετικά έντονος</w:t>
      </w:r>
      <w:r w:rsidRPr="008E2950">
        <w:t xml:space="preserve">. </w:t>
      </w:r>
      <w:r w:rsidRPr="00B02150">
        <w:rPr>
          <w:caps/>
        </w:rPr>
        <w:t>ο</w:t>
      </w:r>
      <w:r w:rsidRPr="00B51087">
        <w:t xml:space="preserve"> Π.</w:t>
      </w:r>
      <w:r>
        <w:t xml:space="preserve"> (ο οποίος τιμά το γυναικείο φύλο στις επιστολές του</w:t>
      </w:r>
      <w:r>
        <w:rPr>
          <w:rStyle w:val="a4"/>
        </w:rPr>
        <w:footnoteReference w:id="22"/>
      </w:r>
      <w:r>
        <w:t>)</w:t>
      </w:r>
      <w:r w:rsidRPr="00B51087">
        <w:t xml:space="preserve"> διακηρύσσει στην </w:t>
      </w:r>
      <w:r w:rsidRPr="00B51087">
        <w:rPr>
          <w:i/>
        </w:rPr>
        <w:t>Προς Γαλάτας</w:t>
      </w:r>
      <w:r w:rsidRPr="00B51087">
        <w:t xml:space="preserve"> </w:t>
      </w:r>
      <w:r>
        <w:t>(</w:t>
      </w:r>
      <w:r w:rsidRPr="00B51087">
        <w:t>4, 4</w:t>
      </w:r>
      <w:r>
        <w:rPr>
          <w:rStyle w:val="a4"/>
        </w:rPr>
        <w:footnoteReference w:id="23"/>
      </w:r>
      <w:r w:rsidRPr="00B51087">
        <w:t xml:space="preserve">) </w:t>
      </w:r>
      <w:r>
        <w:t xml:space="preserve">μέσω μιας παραδεδομένης (μάλλον) Ομολογίας </w:t>
      </w:r>
      <w:r w:rsidRPr="00B51087">
        <w:t xml:space="preserve">το γεγονός ότι </w:t>
      </w:r>
      <w:r>
        <w:t>όταν έφθασε το πλήρωμα του χρόνου</w:t>
      </w:r>
      <w:r>
        <w:rPr>
          <w:rStyle w:val="a4"/>
        </w:rPr>
        <w:footnoteReference w:id="24"/>
      </w:r>
      <w:r>
        <w:t xml:space="preserve">, </w:t>
      </w:r>
      <w:r w:rsidRPr="00B51087">
        <w:t xml:space="preserve">ο </w:t>
      </w:r>
      <w:r>
        <w:t>δαυιδίδης κατά σάρκα (Ρωμ. 1, 2</w:t>
      </w:r>
      <w:r>
        <w:rPr>
          <w:vertAlign w:val="superscript"/>
        </w:rPr>
        <w:t>.</w:t>
      </w:r>
      <w:r>
        <w:t xml:space="preserve"> Β’ Τιμ. 2, 8)  </w:t>
      </w:r>
      <w:r w:rsidRPr="00B51087">
        <w:t>Ι. Χριστός προήλθε από γυναίκα</w:t>
      </w:r>
      <w:r>
        <w:t xml:space="preserve">. Το σύνταγμα, όμως, </w:t>
      </w:r>
      <w:r w:rsidRPr="00B517AB">
        <w:rPr>
          <w:i/>
        </w:rPr>
        <w:t>γενόμενον ἐκ γυναικὸς</w:t>
      </w:r>
      <w:r>
        <w:t xml:space="preserve"> (χωρίς οριστικό άρθρο) σημαίνει στην Α.Γ. απλώς τον βροτό </w:t>
      </w:r>
      <w:r w:rsidRPr="00B517AB">
        <w:t>(Ιώβ 14, 1</w:t>
      </w:r>
      <w:r w:rsidRPr="00B517AB">
        <w:rPr>
          <w:vertAlign w:val="superscript"/>
        </w:rPr>
        <w:t>.</w:t>
      </w:r>
      <w:r w:rsidRPr="00B517AB">
        <w:t xml:space="preserve"> 15, 14</w:t>
      </w:r>
      <w:r w:rsidRPr="00B517AB">
        <w:rPr>
          <w:vertAlign w:val="superscript"/>
        </w:rPr>
        <w:t>.</w:t>
      </w:r>
      <w:r w:rsidRPr="00B517AB">
        <w:t xml:space="preserve"> 25, 4</w:t>
      </w:r>
      <w:r w:rsidRPr="00B517AB">
        <w:rPr>
          <w:vertAlign w:val="superscript"/>
        </w:rPr>
        <w:t>.</w:t>
      </w:r>
      <w:r w:rsidRPr="00B517AB">
        <w:t xml:space="preserve"> πρβλ. Α’ </w:t>
      </w:r>
      <w:r>
        <w:t>Έσδρ 4,15</w:t>
      </w:r>
      <w:r>
        <w:rPr>
          <w:vertAlign w:val="superscript"/>
        </w:rPr>
        <w:t>.</w:t>
      </w:r>
      <w:r w:rsidRPr="00B517AB">
        <w:t xml:space="preserve"> 1</w:t>
      </w:r>
      <w:r w:rsidRPr="00B517AB">
        <w:rPr>
          <w:lang w:val="en-US"/>
        </w:rPr>
        <w:t>QH</w:t>
      </w:r>
      <w:r>
        <w:t xml:space="preserve"> 13.</w:t>
      </w:r>
      <w:r w:rsidRPr="00B517AB">
        <w:t>14</w:t>
      </w:r>
      <w:r>
        <w:t xml:space="preserve">). </w:t>
      </w:r>
      <w:r w:rsidRPr="00672B94">
        <w:rPr>
          <w:rFonts w:cs="Arial"/>
          <w:szCs w:val="20"/>
          <w:lang w:bidi="he-IL"/>
        </w:rPr>
        <w:t>Ενώ η εκ Παρθένου γέννηση δεν εξαίρεται από τον Παύλο</w:t>
      </w:r>
      <w:r>
        <w:rPr>
          <w:rFonts w:cs="Arial"/>
          <w:szCs w:val="20"/>
          <w:lang w:bidi="he-IL"/>
        </w:rPr>
        <w:t>, αυτός</w:t>
      </w:r>
      <w:r w:rsidRPr="00672B94">
        <w:rPr>
          <w:rFonts w:cs="Arial"/>
          <w:szCs w:val="20"/>
          <w:lang w:bidi="he-IL"/>
        </w:rPr>
        <w:t xml:space="preserve"> </w:t>
      </w:r>
      <w:r>
        <w:rPr>
          <w:rFonts w:cs="Arial"/>
          <w:szCs w:val="20"/>
          <w:lang w:bidi="he-IL"/>
        </w:rPr>
        <w:t xml:space="preserve">εξαίρει </w:t>
      </w:r>
      <w:r w:rsidRPr="00672B94">
        <w:rPr>
          <w:rFonts w:cs="Arial"/>
          <w:szCs w:val="20"/>
          <w:lang w:bidi="he-IL"/>
        </w:rPr>
        <w:t>τη σωτηρία που απορρέει από τον Σταυρό και την Ανάσταση</w:t>
      </w:r>
      <w:r>
        <w:rPr>
          <w:rFonts w:cs="Arial"/>
          <w:szCs w:val="20"/>
          <w:lang w:bidi="he-IL"/>
        </w:rPr>
        <w:t xml:space="preserve"> ενώ</w:t>
      </w:r>
      <w:r w:rsidRPr="00672B94">
        <w:rPr>
          <w:rFonts w:cs="Arial"/>
          <w:szCs w:val="20"/>
          <w:lang w:bidi="he-IL"/>
        </w:rPr>
        <w:t xml:space="preserve"> </w:t>
      </w:r>
      <w:r>
        <w:rPr>
          <w:rFonts w:cs="Arial"/>
          <w:szCs w:val="20"/>
          <w:lang w:bidi="he-IL"/>
        </w:rPr>
        <w:t xml:space="preserve">ταυτόχρονα </w:t>
      </w:r>
      <w:r w:rsidRPr="009D0F8E">
        <w:t xml:space="preserve">προϋποθέτει και την προΰπαρξη και την κένωση του Υιού (Φιλ. 2, 5-11). Στο σημείο αυτό πρέπει να υπογραμμισθεί ότι για αιώνες η </w:t>
      </w:r>
      <w:r w:rsidRPr="009D0F8E">
        <w:lastRenderedPageBreak/>
        <w:t>κορυφαία εορτή του Χριστιανισμού ιδίως στην Ανατολή δεν είναι τα Χριστούγεννα (που σηματοδοτούν την είσοδο του Θεού στην ιστορία) αλλά η Ανάσταση</w:t>
      </w:r>
      <w:r w:rsidRPr="009D0F8E">
        <w:rPr>
          <w:rStyle w:val="a4"/>
          <w:rFonts w:ascii="Times New Roman" w:eastAsia="Calibri" w:hAnsi="Times New Roman"/>
          <w:sz w:val="24"/>
        </w:rPr>
        <w:footnoteReference w:id="25"/>
      </w:r>
      <w:r w:rsidRPr="009D0F8E">
        <w:t>.</w:t>
      </w:r>
    </w:p>
    <w:p w:rsidR="00910926" w:rsidRPr="00151C16" w:rsidRDefault="00910926" w:rsidP="00910926">
      <w:pPr>
        <w:pStyle w:val="a3"/>
        <w:numPr>
          <w:ilvl w:val="0"/>
          <w:numId w:val="22"/>
        </w:numPr>
        <w:spacing w:after="200"/>
        <w:rPr>
          <w:color w:val="FF0000"/>
        </w:rPr>
      </w:pPr>
      <w:r w:rsidRPr="00151C16">
        <w:rPr>
          <w:caps/>
        </w:rPr>
        <w:t>Σ</w:t>
      </w:r>
      <w:r w:rsidRPr="00151C16">
        <w:t>τον αρχαιότερο Ευαγγελιστή τον Μάρκο, ο Κύριος αποκαλείται στην πατρίδα του παραδόξως</w:t>
      </w:r>
      <w:r w:rsidRPr="00151C16">
        <w:rPr>
          <w:i/>
        </w:rPr>
        <w:t xml:space="preserve"> ο τέκτων, ο υιός της Μαρίας </w:t>
      </w:r>
      <w:r w:rsidRPr="00151C16">
        <w:t xml:space="preserve">(6, 1-4) και όχι τέκνο </w:t>
      </w:r>
      <w:r w:rsidRPr="00151C16">
        <w:rPr>
          <w:i/>
        </w:rPr>
        <w:t>του Ιωσήφ</w:t>
      </w:r>
      <w:r w:rsidRPr="00151C16">
        <w:t>, όπως «διορθώνουν» οι άλλοι δύο Συνοπτικοί (Μτ. 13, 55</w:t>
      </w:r>
      <w:r w:rsidRPr="00151C16">
        <w:rPr>
          <w:vertAlign w:val="superscript"/>
        </w:rPr>
        <w:t>.</w:t>
      </w:r>
      <w:r w:rsidRPr="00151C16">
        <w:t xml:space="preserve"> Λκ. 4, 23</w:t>
      </w:r>
      <w:r w:rsidRPr="00151C16">
        <w:rPr>
          <w:vertAlign w:val="superscript"/>
        </w:rPr>
        <w:t>.</w:t>
      </w:r>
      <w:r w:rsidRPr="00151C16">
        <w:t xml:space="preserve"> πρβλ. Ιω. 6, 42) και είναι σύνηθες σε «μικρές» κοινωνίες μέχρι και την εποχή μας. Στην ίδια συνάφεια μνημονεύονται τέσσερα «αδέλφια» και «αδελφές» τα οποία δεν θεωρούνται τέκνα της Μαριάμ: </w:t>
      </w:r>
      <w:r w:rsidRPr="00151C16">
        <w:rPr>
          <w:rFonts w:cs="SBL Greek"/>
          <w:i/>
          <w:caps/>
          <w:lang w:bidi="he-IL"/>
        </w:rPr>
        <w:t>ο</w:t>
      </w:r>
      <w:r w:rsidRPr="00151C16">
        <w:rPr>
          <w:rFonts w:cs="SBL Greek"/>
          <w:i/>
          <w:lang w:bidi="he-IL"/>
        </w:rPr>
        <w:t xml:space="preserve">ὐχ οὗτός ἐστιν ὁ τέκτων, </w:t>
      </w:r>
      <w:r w:rsidRPr="00151C16">
        <w:rPr>
          <w:rFonts w:cs="SBL Greek"/>
          <w:b/>
          <w:i/>
          <w:lang w:bidi="he-IL"/>
        </w:rPr>
        <w:t>ὁ υἱὸς τῆς Μαρίας</w:t>
      </w:r>
      <w:r w:rsidRPr="00151C16">
        <w:rPr>
          <w:rFonts w:cs="SBL Greek"/>
          <w:i/>
          <w:lang w:bidi="he-IL"/>
        </w:rPr>
        <w:t xml:space="preserve"> καὶ ἀδελφὸς </w:t>
      </w:r>
      <w:r w:rsidRPr="00151C16">
        <w:rPr>
          <w:rFonts w:cs="SBL Greek"/>
          <w:lang w:bidi="he-IL"/>
        </w:rPr>
        <w:t>(α)</w:t>
      </w:r>
      <w:r w:rsidRPr="00151C16">
        <w:rPr>
          <w:rFonts w:cs="SBL Greek"/>
          <w:i/>
          <w:lang w:bidi="he-IL"/>
        </w:rPr>
        <w:t xml:space="preserve"> Ἰακώβου καὶ </w:t>
      </w:r>
      <w:r w:rsidRPr="00151C16">
        <w:rPr>
          <w:rFonts w:cs="SBL Greek"/>
          <w:lang w:bidi="he-IL"/>
        </w:rPr>
        <w:t>(β)</w:t>
      </w:r>
      <w:r w:rsidRPr="00151C16">
        <w:rPr>
          <w:rFonts w:cs="SBL Greek"/>
          <w:i/>
          <w:lang w:bidi="he-IL"/>
        </w:rPr>
        <w:t xml:space="preserve"> Ἰωσῆτος καὶ </w:t>
      </w:r>
      <w:r w:rsidRPr="00151C16">
        <w:rPr>
          <w:rFonts w:cs="SBL Greek"/>
          <w:lang w:bidi="he-IL"/>
        </w:rPr>
        <w:t>(γ)</w:t>
      </w:r>
      <w:r w:rsidRPr="00151C16">
        <w:rPr>
          <w:rFonts w:cs="SBL Greek"/>
          <w:i/>
          <w:lang w:bidi="he-IL"/>
        </w:rPr>
        <w:t xml:space="preserve">  Ἰούδα καὶ </w:t>
      </w:r>
      <w:r w:rsidRPr="00151C16">
        <w:rPr>
          <w:rFonts w:cs="SBL Greek"/>
          <w:lang w:bidi="he-IL"/>
        </w:rPr>
        <w:t>(δ)</w:t>
      </w:r>
      <w:r w:rsidRPr="00151C16">
        <w:rPr>
          <w:rFonts w:cs="SBL Greek"/>
          <w:i/>
          <w:lang w:bidi="he-IL"/>
        </w:rPr>
        <w:t xml:space="preserve"> Σίμωνος; καὶ οὐκ εἰσὶν (ε) αἱ ἀδελφαὶ αὐτοῦ ὧδε πρὸς ἡμᾶς; </w:t>
      </w:r>
      <w:r w:rsidRPr="00151C16">
        <w:rPr>
          <w:rFonts w:cs="SBL Greek"/>
          <w:b/>
          <w:i/>
          <w:lang w:bidi="he-IL"/>
        </w:rPr>
        <w:t>καὶ ἐσκανδαλίζοντο ἐν αὐτῷ</w:t>
      </w:r>
      <w:r w:rsidRPr="00151C16">
        <w:rPr>
          <w:rStyle w:val="a4"/>
          <w:rFonts w:cs="SBL Greek"/>
          <w:b/>
          <w:i/>
          <w:lang w:bidi="he-IL"/>
        </w:rPr>
        <w:footnoteReference w:id="26"/>
      </w:r>
      <w:r w:rsidRPr="00151C16">
        <w:rPr>
          <w:rFonts w:cs="SBL Greek"/>
          <w:i/>
          <w:lang w:bidi="he-IL"/>
        </w:rPr>
        <w:t>.</w:t>
      </w:r>
      <w:r>
        <w:rPr>
          <w:rFonts w:cs="Arial"/>
          <w:i/>
          <w:lang w:bidi="he-IL"/>
        </w:rPr>
        <w:t xml:space="preserve"> </w:t>
      </w:r>
      <w:r w:rsidRPr="00151C16">
        <w:rPr>
          <w:rFonts w:cs="Arial"/>
          <w:lang w:bidi="he-IL"/>
        </w:rPr>
        <w:t xml:space="preserve">Παραδόξως μάλιστα ο ίδιος ο Ιησούς συμπληρώνει σχετικά με τα </w:t>
      </w:r>
      <w:r w:rsidRPr="00151C16">
        <w:rPr>
          <w:rFonts w:cs="Arial"/>
          <w:i/>
          <w:lang w:bidi="he-IL"/>
        </w:rPr>
        <w:t>ίδια</w:t>
      </w:r>
      <w:r w:rsidRPr="00151C16">
        <w:rPr>
          <w:rFonts w:cs="Arial"/>
          <w:lang w:bidi="he-IL"/>
        </w:rPr>
        <w:t>:</w:t>
      </w:r>
      <w:r w:rsidRPr="00151C16">
        <w:rPr>
          <w:rFonts w:cs="Arial"/>
          <w:vertAlign w:val="superscript"/>
          <w:lang w:bidi="he-IL"/>
        </w:rPr>
        <w:t xml:space="preserve"> </w:t>
      </w:r>
      <w:r w:rsidRPr="00151C16">
        <w:rPr>
          <w:rFonts w:cs="SBL Greek"/>
          <w:i/>
          <w:lang w:bidi="he-IL"/>
        </w:rPr>
        <w:t xml:space="preserve">οὐκ ἔστιν προφήτης ἄτιμος εἰ μὴ ἐν τῇ πατρίδι αὐτοῦ καὶ ἐν τοῖς συγγενεῦσιν αὐτοῦ καὶ </w:t>
      </w:r>
      <w:r w:rsidRPr="00151C16">
        <w:rPr>
          <w:rFonts w:cs="SBL Greek"/>
          <w:b/>
          <w:i/>
          <w:lang w:bidi="he-IL"/>
        </w:rPr>
        <w:t>ἐν τῇ οἰκίᾳ αὐτοῦ</w:t>
      </w:r>
      <w:r w:rsidRPr="00151C16">
        <w:rPr>
          <w:rFonts w:cs="SBL Greek"/>
          <w:i/>
          <w:sz w:val="18"/>
          <w:szCs w:val="18"/>
          <w:lang w:bidi="he-IL"/>
        </w:rPr>
        <w:t xml:space="preserve"> </w:t>
      </w:r>
      <w:r w:rsidRPr="00151C16">
        <w:rPr>
          <w:rFonts w:cs="SBL Greek"/>
          <w:lang w:bidi="he-IL"/>
        </w:rPr>
        <w:t>(6, 4).</w:t>
      </w:r>
      <w:r w:rsidRPr="00151C16">
        <w:rPr>
          <w:rFonts w:cs="SBL Greek"/>
          <w:i/>
          <w:sz w:val="18"/>
          <w:szCs w:val="18"/>
          <w:lang w:bidi="he-IL"/>
        </w:rPr>
        <w:t xml:space="preserve"> </w:t>
      </w:r>
      <w:r w:rsidRPr="00151C16">
        <w:t xml:space="preserve">Ήδη στο κεφ. 3 ο Ιησούς μετά την εκλογή των Δώδεκα, φθάνει σε οίκο και συσσωρεύεται όχλος πολύς. </w:t>
      </w:r>
      <w:r w:rsidRPr="00151C16">
        <w:rPr>
          <w:rFonts w:cs="SBL Greek"/>
          <w:i/>
          <w:lang w:bidi="he-IL"/>
        </w:rPr>
        <w:t xml:space="preserve">Καὶ ἀκούσαντες οἱ παρ᾽ αὐτοῦ </w:t>
      </w:r>
      <w:r w:rsidRPr="00151C16">
        <w:rPr>
          <w:rFonts w:cs="SBL Greek"/>
          <w:lang w:bidi="he-IL"/>
        </w:rPr>
        <w:t xml:space="preserve">(= οι δικοί/συγγενείς του !), </w:t>
      </w:r>
      <w:r w:rsidRPr="00151C16">
        <w:rPr>
          <w:rFonts w:cs="SBL Greek"/>
          <w:i/>
          <w:lang w:bidi="he-IL"/>
        </w:rPr>
        <w:t xml:space="preserve">ἐξῆλθον κρατῆσαι αὐτόν· ἔλεγον γὰρ ὅτι </w:t>
      </w:r>
      <w:r w:rsidRPr="00151C16">
        <w:rPr>
          <w:rFonts w:cs="SBL Greek"/>
          <w:b/>
          <w:i/>
          <w:lang w:bidi="he-IL"/>
        </w:rPr>
        <w:t>ἐξέστη</w:t>
      </w:r>
      <w:r w:rsidRPr="00151C16">
        <w:rPr>
          <w:rFonts w:cs="Arial"/>
          <w:lang w:bidi="he-IL"/>
        </w:rPr>
        <w:t xml:space="preserve"> (στ. 21). Οι </w:t>
      </w:r>
      <w:r w:rsidRPr="00151C16">
        <w:t xml:space="preserve">γραμματείς εξ Ιεροσολύμων ισχυρίζονται </w:t>
      </w:r>
      <w:r w:rsidRPr="00151C16">
        <w:rPr>
          <w:i/>
        </w:rPr>
        <w:t>ὅτι Βεελζεβούλ ἔχει</w:t>
      </w:r>
      <w:r w:rsidRPr="00151C16">
        <w:t xml:space="preserve"> (3, 20-23)</w:t>
      </w:r>
      <w:r w:rsidRPr="00151C16">
        <w:rPr>
          <w:rStyle w:val="a4"/>
        </w:rPr>
        <w:footnoteReference w:id="27"/>
      </w:r>
      <w:r w:rsidRPr="00151C16">
        <w:t xml:space="preserve">. Τελικά </w:t>
      </w:r>
      <w:r w:rsidRPr="00151C16">
        <w:rPr>
          <w:rFonts w:cs="SBL Greek"/>
          <w:i/>
          <w:lang w:bidi="he-IL"/>
        </w:rPr>
        <w:t>ἔρχεται ἡ μήτηρ αὐτοῦ καὶ οἱ ἀδελφοὶ αὐτοῦ καὶ ἔξω στήκοντες ἀπέστειλαν πρὸς αὐτὸν καλοῦντες αὐτόν</w:t>
      </w:r>
      <w:r w:rsidRPr="00151C16">
        <w:rPr>
          <w:rFonts w:cs="Arial"/>
          <w:lang w:bidi="he-IL"/>
        </w:rPr>
        <w:t xml:space="preserve"> (στ. 31). Ο Ιησούς δεν συναινεί αναδεικνύοντας ως δικούς του οικείους/συγγενείς όσους ακροατές του ποιήσουν το θέλημα του Θεού Πατέρα: </w:t>
      </w:r>
      <w:r w:rsidRPr="00151C16">
        <w:rPr>
          <w:rFonts w:cs="SBL Greek"/>
          <w:i/>
          <w:lang w:bidi="he-IL"/>
        </w:rPr>
        <w:t xml:space="preserve">καὶ περιβλεψάμενος τοὺς περὶ αὐτὸν κύκλῳ καθημένους λέγει· «ἴδε ἡ μήτηρ μου καὶ οἱ ἀδελφοί μου. ὃς [γὰρ] ἂν ποιήσῃ τὸ θέλημα τοῦ Θεοῦ, οὗτος ἀδελφός μου καὶ ἀδελφὴ </w:t>
      </w:r>
      <w:r w:rsidRPr="00151C16">
        <w:rPr>
          <w:rFonts w:cs="SBL Greek"/>
          <w:b/>
          <w:i/>
          <w:lang w:bidi="he-IL"/>
        </w:rPr>
        <w:t>καὶ μήτηρ ἐστίν»</w:t>
      </w:r>
      <w:r w:rsidRPr="00151C16">
        <w:rPr>
          <w:rFonts w:cs="SBL Greek"/>
          <w:i/>
          <w:lang w:bidi="he-IL"/>
        </w:rPr>
        <w:t xml:space="preserve"> </w:t>
      </w:r>
      <w:r w:rsidRPr="00151C16">
        <w:rPr>
          <w:rFonts w:cs="SBL Greek"/>
          <w:lang w:bidi="he-IL"/>
        </w:rPr>
        <w:t>(«</w:t>
      </w:r>
      <w:r w:rsidRPr="00151C16">
        <w:rPr>
          <w:rFonts w:cs="SBL Greek"/>
          <w:i/>
          <w:lang w:bidi="he-IL"/>
        </w:rPr>
        <w:t>κλίμαξ»</w:t>
      </w:r>
      <w:r w:rsidRPr="00151C16">
        <w:rPr>
          <w:rFonts w:cs="SBL Greek"/>
          <w:i/>
          <w:vertAlign w:val="superscript"/>
          <w:lang w:bidi="he-IL"/>
        </w:rPr>
        <w:t>.</w:t>
      </w:r>
      <w:r w:rsidRPr="00151C16">
        <w:rPr>
          <w:rFonts w:cs="SBL Greek"/>
          <w:i/>
          <w:lang w:bidi="he-IL"/>
        </w:rPr>
        <w:t xml:space="preserve"> </w:t>
      </w:r>
      <w:r w:rsidRPr="00151C16">
        <w:rPr>
          <w:rFonts w:cs="SBL Greek"/>
          <w:lang w:bidi="he-IL"/>
        </w:rPr>
        <w:t>στ. 34-5).</w:t>
      </w:r>
    </w:p>
    <w:p w:rsidR="00910926" w:rsidRDefault="00910926" w:rsidP="00910926">
      <w:pPr>
        <w:pStyle w:val="a3"/>
        <w:numPr>
          <w:ilvl w:val="0"/>
          <w:numId w:val="22"/>
        </w:numPr>
        <w:spacing w:after="200"/>
      </w:pPr>
      <w:r w:rsidRPr="00B51087">
        <w:t xml:space="preserve">Στον Λουκά ο Ευαγγελισμός της Μαριάμ, η </w:t>
      </w:r>
      <w:r>
        <w:t>«</w:t>
      </w:r>
      <w:r w:rsidRPr="00B51087">
        <w:t>μεγάλη έκρηξη</w:t>
      </w:r>
      <w:r>
        <w:t xml:space="preserve">» </w:t>
      </w:r>
      <w:r w:rsidRPr="00B51087">
        <w:t xml:space="preserve">της καινούργιας Δημιουργίας, «τρέχει»-«ζωγραφίζεται» </w:t>
      </w:r>
      <w:r>
        <w:t xml:space="preserve">σε ένα Δίπτυχο </w:t>
      </w:r>
      <w:r w:rsidRPr="00B51087">
        <w:t>παράλληλα με το γεγονός του Ευαγγελισμού της γέννησης του Ιωάννη</w:t>
      </w:r>
      <w:r w:rsidRPr="00BD42BC">
        <w:t xml:space="preserve"> </w:t>
      </w:r>
      <w:r>
        <w:t>παρότι τα δύο συμβάντα έχουν διαφορά έξι μηνών</w:t>
      </w:r>
      <w:r w:rsidRPr="00B51087">
        <w:t xml:space="preserve">. Έτσι αποστέλλονται ποικίλα μηνύματα στους </w:t>
      </w:r>
      <w:r>
        <w:t xml:space="preserve">κράτιστους </w:t>
      </w:r>
      <w:r w:rsidRPr="00B51087">
        <w:t xml:space="preserve">θεόφιλους ακροατές οι οποίοι ζούνε στην </w:t>
      </w:r>
      <w:r>
        <w:t xml:space="preserve">(κατ’ όνομα μόνον) </w:t>
      </w:r>
      <w:r w:rsidRPr="00B51087">
        <w:t>«Αιώνια Πόλη»</w:t>
      </w:r>
      <w:r>
        <w:t xml:space="preserve"> (</w:t>
      </w:r>
      <w:r w:rsidRPr="00173DF1">
        <w:rPr>
          <w:i/>
        </w:rPr>
        <w:t>Πόρνη</w:t>
      </w:r>
      <w:r>
        <w:t xml:space="preserve"> κατά την Αποκ. 17, αφού εξαγοράζει </w:t>
      </w:r>
      <w:r w:rsidRPr="00BD7F7B">
        <w:rPr>
          <w:i/>
        </w:rPr>
        <w:t>τα κορμιά και τις ψυχές</w:t>
      </w:r>
      <w:r>
        <w:t xml:space="preserve"> 18, 13)</w:t>
      </w:r>
      <w:r w:rsidRPr="00B51087">
        <w:t xml:space="preserve">. Ο </w:t>
      </w:r>
      <w:r>
        <w:t xml:space="preserve">έντιμος </w:t>
      </w:r>
      <w:r w:rsidRPr="00B51087">
        <w:t>πρεσβύτης άνδρας Ζαχαρίας παρότι ευ</w:t>
      </w:r>
      <w:r>
        <w:t xml:space="preserve">χόμενος εξ ονόματος του λαού, </w:t>
      </w:r>
      <w:r w:rsidRPr="00B51087">
        <w:t>διακονεί στο άγιον Όρος στον ομφαλό/άξονα της ιουδαϊκής γης τα Άγια του Ναού</w:t>
      </w:r>
      <w:r>
        <w:rPr>
          <w:rStyle w:val="a4"/>
        </w:rPr>
        <w:footnoteReference w:id="28"/>
      </w:r>
      <w:r>
        <w:t>,</w:t>
      </w:r>
      <w:r w:rsidRPr="00B51087">
        <w:t xml:space="preserve"> αρνείται να αποδεχθεί ένα γεγονός με παρελθόν στην ισραηλιτική ιστορία: να γεννήσει η στείρα </w:t>
      </w:r>
      <w:r>
        <w:t xml:space="preserve">γυναίκα του </w:t>
      </w:r>
      <w:r w:rsidRPr="00B51087">
        <w:t>Ελισάβετ</w:t>
      </w:r>
      <w:r w:rsidRPr="00672B94">
        <w:t xml:space="preserve"> (=</w:t>
      </w:r>
      <w:r w:rsidRPr="00672B94">
        <w:rPr>
          <w:i/>
        </w:rPr>
        <w:t>ο Θεός είναι επτά/πληρότητα</w:t>
      </w:r>
      <w:r w:rsidRPr="00672B94">
        <w:t xml:space="preserve">!) </w:t>
      </w:r>
      <w:r>
        <w:t>εκείνον τον αφιερωμένο Ναζιρίτη που διαθέτοντας το πνεύμα του Ηλία θα πραγματώσει τη συμφιλίωση και τη μετάνοια προετοιμάζοντας το έδαφος για να έλθει επι</w:t>
      </w:r>
      <w:r w:rsidRPr="006E499B">
        <w:rPr>
          <w:i/>
        </w:rPr>
        <w:t>τέλους</w:t>
      </w:r>
      <w:r>
        <w:t xml:space="preserve"> ο Κύριος (Μαλ. 3</w:t>
      </w:r>
      <w:r w:rsidRPr="00927405">
        <w:rPr>
          <w:vertAlign w:val="superscript"/>
        </w:rPr>
        <w:t>.</w:t>
      </w:r>
      <w:r>
        <w:t xml:space="preserve"> Σοφ. Σιράχ 48, 10)</w:t>
      </w:r>
      <w:r w:rsidRPr="00B51087">
        <w:t xml:space="preserve">. Η ασήμαντη νεαρή παρθένα, αρραβωνιασμένη πιθανότατα στην ηλικία των 14 </w:t>
      </w:r>
      <w:r w:rsidRPr="00B51087">
        <w:lastRenderedPageBreak/>
        <w:t xml:space="preserve">με τον </w:t>
      </w:r>
      <w:r>
        <w:t xml:space="preserve">επίσης άσημο τέκτονα </w:t>
      </w:r>
      <w:r w:rsidRPr="00B51087">
        <w:t>Ιωσήφ</w:t>
      </w:r>
      <w:r>
        <w:rPr>
          <w:rStyle w:val="a4"/>
        </w:rPr>
        <w:footnoteReference w:id="29"/>
      </w:r>
      <w:r w:rsidRPr="00B51087">
        <w:t>, σε ένα εξαιρετικά ασήμαντο (ίσως και κακόφημο Ιω. 1, 46) χωριό της Γαλιλαίας των αλλοδαπών εθνών (το οποίο δεν συνδεόταν άμεσα με την εκπλήρωση μεσσιανικών προφητειών)</w:t>
      </w:r>
      <w:r>
        <w:t xml:space="preserve">, </w:t>
      </w:r>
      <w:r w:rsidRPr="00B51087">
        <w:t xml:space="preserve">αφού επερωτήσει για το πώς, λέει συνειδητά το </w:t>
      </w:r>
      <w:r>
        <w:t xml:space="preserve">ναι </w:t>
      </w:r>
      <w:r w:rsidRPr="00B51087">
        <w:t xml:space="preserve">στο να φέρει στον κόσμο τον Υιό χωρίς να υπόκειται στη </w:t>
      </w:r>
      <w:r w:rsidRPr="00B51087">
        <w:rPr>
          <w:i/>
        </w:rPr>
        <w:t>γνώση</w:t>
      </w:r>
      <w:r w:rsidRPr="00B51087">
        <w:t xml:space="preserve"> ανδρός. </w:t>
      </w:r>
      <w:r>
        <w:t>Αυτός ο Υιός</w:t>
      </w:r>
      <w:r w:rsidRPr="00B51087">
        <w:t xml:space="preserve"> σε αντίθεση προς τον πλανητάρχη </w:t>
      </w:r>
      <w:r>
        <w:t xml:space="preserve">«ευεργέτη και σωτήρα της οικουμένης» </w:t>
      </w:r>
      <w:r w:rsidRPr="00B51087">
        <w:t xml:space="preserve">Αύγουστο θα αποδειχθεί πραγματικά μέγας </w:t>
      </w:r>
      <w:r>
        <w:t xml:space="preserve">βασιλέας </w:t>
      </w:r>
      <w:r w:rsidRPr="00B51087">
        <w:t>και Υιός Υψίστου. Η β</w:t>
      </w:r>
      <w:r>
        <w:t>ασιλεία του σε αντίθεση προς τη</w:t>
      </w:r>
      <w:r w:rsidRPr="00B51087">
        <w:t xml:space="preserve"> ρωμαϊκή </w:t>
      </w:r>
      <w:r>
        <w:t>Ειρήνη/</w:t>
      </w:r>
      <w:r w:rsidRPr="00B51087">
        <w:t>Παξ θα είναι όντως αιώνια/</w:t>
      </w:r>
      <w:r>
        <w:t xml:space="preserve">θα </w:t>
      </w:r>
      <w:r w:rsidRPr="00B51087">
        <w:t>νικήσει τον θάνατο.</w:t>
      </w:r>
      <w:r>
        <w:t xml:space="preserve"> Το γεγονός στο οποίο καταφάσκει</w:t>
      </w:r>
      <w:r>
        <w:rPr>
          <w:rStyle w:val="a4"/>
        </w:rPr>
        <w:footnoteReference w:id="30"/>
      </w:r>
      <w:r>
        <w:t xml:space="preserve"> η Παρθένος δεν έχει συμβεί στο παρελθόν ενώ μπορεί να κινήσει υποψίες και εξευτελισμό-κατακραυγή στο παρόν, στον </w:t>
      </w:r>
      <w:r w:rsidRPr="00F50AE0">
        <w:rPr>
          <w:i/>
        </w:rPr>
        <w:t>μικρόκοσμο</w:t>
      </w:r>
      <w:r>
        <w:t xml:space="preserve"> όπου ζει</w:t>
      </w:r>
      <w:r>
        <w:rPr>
          <w:rStyle w:val="a4"/>
        </w:rPr>
        <w:footnoteReference w:id="31"/>
      </w:r>
      <w:r>
        <w:t>.</w:t>
      </w:r>
      <w:r w:rsidRPr="00BD42BC">
        <w:t xml:space="preserve"> </w:t>
      </w:r>
      <w:r>
        <w:t xml:space="preserve">Τελικά σε έναν </w:t>
      </w:r>
      <w:r w:rsidRPr="00B51087">
        <w:t xml:space="preserve">οίκο </w:t>
      </w:r>
      <w:r>
        <w:t>της Ναζαρέτ (!), σε αυτόν μιας Παρθένου (αφού ακόμη όντας αρραβωνιασμένη δεν είχε μετακομίσει σε αυτόν του δαυιδίδη Ιωσήφ</w:t>
      </w:r>
      <w:r>
        <w:rPr>
          <w:rStyle w:val="a4"/>
        </w:rPr>
        <w:footnoteReference w:id="32"/>
      </w:r>
      <w:r>
        <w:t xml:space="preserve">) </w:t>
      </w:r>
      <w:r w:rsidRPr="00B51087">
        <w:t>αποτελούμενο από ένα απλό σκοτεινό δωμάτιο</w:t>
      </w:r>
      <w:r>
        <w:t xml:space="preserve"> (όπως όλα τότε τα σπίτια των φτωχών),</w:t>
      </w:r>
      <w:r w:rsidRPr="00B51087">
        <w:t xml:space="preserve"> πραγματώνεται </w:t>
      </w:r>
      <w:r>
        <w:t xml:space="preserve">το αυθεντικό «πείραμα» του Θεού, </w:t>
      </w:r>
      <w:r w:rsidRPr="00B51087">
        <w:t>η απαρχή της σωτηρίας του Σύμπαντος.</w:t>
      </w:r>
      <w:r w:rsidRPr="00302985">
        <w:t xml:space="preserve"> </w:t>
      </w:r>
      <w:r>
        <w:t>Αυτό που πρέπει να σημειωθεί είναι ότι ο Λουκάς μετά από έναν Πρόλογο σύμφωνο με τα πρότυπα της ελληνικής φιλολογίας, για τα γενέθλια του Ι. Χριστού χρησιμοποιεί εκείνη τη «γλώσσα» που χρησιμοποιούν και οι Εβδομήκοντα Μεταφραστές της Αλεξάνδρειας για να αποδώσουν στα ελληνικά την παλαιοδιαθηκική ιστορία της θείας Οικονομίας. Με αυτόν τον τρόπο ο ίδιος ο ιατρός συγγραφέας αποκλείει κάθε ερμηνεία των γεγονότων της Προϊστορίας του Ιησού επί τη βάσει μυθολογικών αφηγήσεων περί της θαυμαστής σύλληψης και γενεθλίων θείων ανδρών (όπως π.χ. του Αλεξάνδρου).</w:t>
      </w:r>
    </w:p>
    <w:p w:rsidR="00910926" w:rsidRPr="00314C29" w:rsidRDefault="00910926" w:rsidP="00910926">
      <w:pPr>
        <w:pStyle w:val="a3"/>
        <w:numPr>
          <w:ilvl w:val="0"/>
          <w:numId w:val="22"/>
        </w:numPr>
        <w:spacing w:after="200"/>
      </w:pPr>
      <w:r>
        <w:t>Σ</w:t>
      </w:r>
      <w:r w:rsidRPr="00314C29">
        <w:t>τον Λουκά</w:t>
      </w:r>
      <w:r>
        <w:t xml:space="preserve">, ο οποίος μάλλον είχε </w:t>
      </w:r>
      <w:r w:rsidRPr="00BC5637">
        <w:rPr>
          <w:highlight w:val="yellow"/>
        </w:rPr>
        <w:t xml:space="preserve">προσωπική </w:t>
      </w:r>
      <w:r>
        <w:t xml:space="preserve">σχέση με την Παναγία </w:t>
      </w:r>
      <w:r w:rsidRPr="00CF5C01">
        <w:rPr>
          <w:rFonts w:cs="Arial"/>
          <w:szCs w:val="20"/>
          <w:lang w:bidi="he-IL"/>
        </w:rPr>
        <w:t>(</w:t>
      </w:r>
      <w:r>
        <w:rPr>
          <w:rFonts w:cs="Arial"/>
          <w:szCs w:val="20"/>
          <w:lang w:bidi="he-IL"/>
        </w:rPr>
        <w:t xml:space="preserve">Λκ. </w:t>
      </w:r>
      <w:r w:rsidRPr="00CF5C01">
        <w:rPr>
          <w:rFonts w:cs="Arial"/>
          <w:szCs w:val="20"/>
          <w:lang w:bidi="he-IL"/>
        </w:rPr>
        <w:t>1, 2</w:t>
      </w:r>
      <w:r>
        <w:rPr>
          <w:rStyle w:val="a4"/>
          <w:rFonts w:cs="Arial"/>
          <w:szCs w:val="20"/>
          <w:lang w:bidi="he-IL"/>
        </w:rPr>
        <w:footnoteReference w:id="33"/>
      </w:r>
      <w:r w:rsidRPr="00CF5C01">
        <w:rPr>
          <w:rFonts w:cs="Arial"/>
          <w:szCs w:val="20"/>
          <w:lang w:bidi="he-IL"/>
        </w:rPr>
        <w:t>)</w:t>
      </w:r>
      <w:r>
        <w:t xml:space="preserve"> αφού</w:t>
      </w:r>
      <w:r w:rsidRPr="00116778">
        <w:rPr>
          <w:rFonts w:ascii="Arial" w:hAnsi="Arial" w:cs="Arial"/>
          <w:sz w:val="20"/>
          <w:szCs w:val="20"/>
          <w:lang w:bidi="he-IL"/>
        </w:rPr>
        <w:t xml:space="preserve"> </w:t>
      </w:r>
      <w:r>
        <w:t xml:space="preserve">καταγράφει (ίσως μετά την κοίμησή της) γεγονότα τα οποία σχετίζονται άμεσα και προσωπικά με την ίδια, </w:t>
      </w:r>
      <w:r w:rsidRPr="00314C29">
        <w:t>η Μαριάμ εκπροσωπεί τη Σιών των προφητών</w:t>
      </w:r>
      <w:r>
        <w:rPr>
          <w:rStyle w:val="a4"/>
        </w:rPr>
        <w:footnoteReference w:id="34"/>
      </w:r>
      <w:r>
        <w:t xml:space="preserve">. «Ενσαρκώνει» </w:t>
      </w:r>
      <w:r w:rsidRPr="00314C29">
        <w:t>όλες τις μορφές εκείνες που αρνούνται να γίνουν δούλοι επίγειων αυθεντιών και στενάζουν ένεκα της αμαρτίας και της αδικίας λαχταρώντας τον αληθινό Μεσσία που θα λυτρώσει από τον πόνο, τις ενοχές και τον θάνατο.</w:t>
      </w:r>
      <w:r w:rsidRPr="00314C29">
        <w:rPr>
          <w:rFonts w:cs="AldusLTStd-Italic"/>
          <w:iCs/>
        </w:rPr>
        <w:t xml:space="preserve"> </w:t>
      </w:r>
      <w:r>
        <w:rPr>
          <w:rFonts w:cs="AldusLTStd-Italic"/>
          <w:iCs/>
        </w:rPr>
        <w:t xml:space="preserve">Σημειώνει ο </w:t>
      </w:r>
      <w:r w:rsidRPr="00A8641D">
        <w:rPr>
          <w:rFonts w:cs="AldusLTStd-Italic"/>
          <w:iCs/>
          <w:highlight w:val="yellow"/>
        </w:rPr>
        <w:t>Γ. Ράτσινγκερ</w:t>
      </w:r>
      <w:r>
        <w:rPr>
          <w:rFonts w:cs="AldusLTStd-Italic"/>
          <w:iCs/>
        </w:rPr>
        <w:t>: «Σ</w:t>
      </w:r>
      <w:r w:rsidRPr="00314C29">
        <w:rPr>
          <w:rFonts w:cs="AldusLTStd-Italic"/>
          <w:iCs/>
        </w:rPr>
        <w:t xml:space="preserve">τον </w:t>
      </w:r>
      <w:r>
        <w:rPr>
          <w:rFonts w:cs="AldusLTStd-Italic"/>
          <w:iCs/>
        </w:rPr>
        <w:t>ασπασμό/</w:t>
      </w:r>
      <w:r w:rsidRPr="00314C29">
        <w:rPr>
          <w:rFonts w:cs="AldusLTStd-Italic"/>
          <w:iCs/>
        </w:rPr>
        <w:t>χαιρετισμό του Γαβριήλ στη Μαριάμ υιοθετούνται και πραγματοποιούνται οι προφητείες από τον Σοφονία</w:t>
      </w:r>
      <w:r>
        <w:rPr>
          <w:rStyle w:val="a4"/>
          <w:rFonts w:cs="AldusLTStd-Italic"/>
          <w:iCs/>
        </w:rPr>
        <w:footnoteReference w:id="35"/>
      </w:r>
      <w:r w:rsidRPr="00314C29">
        <w:rPr>
          <w:rFonts w:cs="AldusLTStd-Italic"/>
          <w:iCs/>
        </w:rPr>
        <w:t xml:space="preserve"> </w:t>
      </w:r>
      <w:r>
        <w:rPr>
          <w:rFonts w:cs="AldusLTStd-Italic"/>
          <w:iCs/>
        </w:rPr>
        <w:t>(</w:t>
      </w:r>
      <w:r w:rsidRPr="00314C29">
        <w:rPr>
          <w:rFonts w:cs="AldusLTStd-Italic"/>
          <w:iCs/>
        </w:rPr>
        <w:t>3, 14-</w:t>
      </w:r>
      <w:r>
        <w:rPr>
          <w:rFonts w:cs="AldusLTStd-Italic"/>
          <w:iCs/>
        </w:rPr>
        <w:t>1</w:t>
      </w:r>
      <w:r w:rsidRPr="00314C29">
        <w:rPr>
          <w:rFonts w:cs="AldusLTStd-Italic"/>
          <w:iCs/>
        </w:rPr>
        <w:t>7</w:t>
      </w:r>
      <w:r>
        <w:rPr>
          <w:rFonts w:cs="AldusLTStd-Italic"/>
          <w:iCs/>
        </w:rPr>
        <w:t>)</w:t>
      </w:r>
      <w:r w:rsidRPr="00314C29">
        <w:rPr>
          <w:rFonts w:cs="AldusLTStd-Italic"/>
          <w:iCs/>
        </w:rPr>
        <w:t xml:space="preserve"> οι οποίες διατυπώνονται ως εξής: </w:t>
      </w:r>
      <w:r w:rsidRPr="00314C29">
        <w:rPr>
          <w:rFonts w:cs="AldusLTStd-Italic"/>
          <w:i/>
          <w:iCs/>
        </w:rPr>
        <w:t xml:space="preserve">Να είσαι χαρούμενη κόρη Σιών, να σκιρτάς Ισραήλ! […] </w:t>
      </w:r>
      <w:r w:rsidRPr="00314C29">
        <w:rPr>
          <w:rFonts w:cs="AldusLTStd-Italic"/>
          <w:i/>
          <w:iCs/>
          <w:caps/>
        </w:rPr>
        <w:t>ο</w:t>
      </w:r>
      <w:r w:rsidRPr="00314C29">
        <w:rPr>
          <w:rFonts w:cs="AldusLTStd-Italic"/>
          <w:i/>
          <w:iCs/>
        </w:rPr>
        <w:t xml:space="preserve"> βασιλιάς του Ισραήλ, ο Κύριος, βρίσκεται στο μέσον σου</w:t>
      </w:r>
      <w:r w:rsidRPr="00314C29">
        <w:rPr>
          <w:rFonts w:cs="AldusLTStd-Italic"/>
          <w:iCs/>
        </w:rPr>
        <w:t xml:space="preserve">! </w:t>
      </w:r>
      <w:r>
        <w:rPr>
          <w:rFonts w:cs="AldusLTStd-Italic"/>
          <w:iCs/>
        </w:rPr>
        <w:t xml:space="preserve">[…] </w:t>
      </w:r>
      <w:r w:rsidRPr="00314C29">
        <w:rPr>
          <w:rFonts w:cs="AldusLTStd-Italic"/>
          <w:iCs/>
        </w:rPr>
        <w:t xml:space="preserve">Ο Σοφονίας με αυτόν (τον λόγο) ανακαλεί τις διακηρύξεις του βιβλίου </w:t>
      </w:r>
      <w:r w:rsidRPr="00314C29">
        <w:rPr>
          <w:rFonts w:cs="AldusLTStd-Italic"/>
          <w:i/>
          <w:iCs/>
        </w:rPr>
        <w:t>της Εξόδου</w:t>
      </w:r>
      <w:r w:rsidRPr="00314C29">
        <w:rPr>
          <w:rFonts w:cs="AldusLTStd-Italic"/>
          <w:iCs/>
        </w:rPr>
        <w:t xml:space="preserve"> σύμφωνα με τις οποίες η εγκατοίκηση του Θεού στην Κιβωτό προσδιορίζεται ως κατοικία Του στον</w:t>
      </w:r>
      <w:r w:rsidRPr="00314C29">
        <w:rPr>
          <w:rFonts w:cs="AldusLTStd-Italic"/>
          <w:i/>
          <w:iCs/>
        </w:rPr>
        <w:t xml:space="preserve"> κόλπο/την αγκαλιά του Ισραήλ </w:t>
      </w:r>
      <w:r w:rsidRPr="00314C29">
        <w:rPr>
          <w:rFonts w:cs="AldusLTStd-Italic"/>
          <w:iCs/>
        </w:rPr>
        <w:t>(Έξ. 33, 3</w:t>
      </w:r>
      <w:r w:rsidRPr="00314C29">
        <w:rPr>
          <w:rFonts w:cs="AldusLTStd-Italic"/>
          <w:iCs/>
          <w:vertAlign w:val="superscript"/>
        </w:rPr>
        <w:t xml:space="preserve">. </w:t>
      </w:r>
      <w:r w:rsidRPr="00314C29">
        <w:rPr>
          <w:rFonts w:cs="AldusLTStd-Italic"/>
          <w:iCs/>
        </w:rPr>
        <w:t xml:space="preserve">34, 9). Αυτός ακριβώς ο λόγος επανέρχεται στον ευαγγελισμό του Γαβριήλ στην Μαριάμ: </w:t>
      </w:r>
      <w:r w:rsidRPr="00314C29">
        <w:rPr>
          <w:rFonts w:cs="AldusLTStd-Italic"/>
          <w:i/>
          <w:iCs/>
          <w:caps/>
        </w:rPr>
        <w:t>θ</w:t>
      </w:r>
      <w:r w:rsidRPr="00314C29">
        <w:rPr>
          <w:rFonts w:cs="AldusLTStd-Italic"/>
          <w:i/>
          <w:iCs/>
        </w:rPr>
        <w:t xml:space="preserve">α συλλάβεις στη γαστέρα </w:t>
      </w:r>
      <w:r w:rsidRPr="00314C29">
        <w:rPr>
          <w:rFonts w:cs="AldusLTStd-Italic"/>
          <w:iCs/>
        </w:rPr>
        <w:t>(Λκ. 1, 31:</w:t>
      </w:r>
      <w:r w:rsidRPr="00314C29">
        <w:rPr>
          <w:rFonts w:ascii="SBL Greek" w:hAnsi="SBL Greek" w:cs="SBL Greek"/>
          <w:lang w:bidi="he-IL"/>
        </w:rPr>
        <w:t xml:space="preserve"> </w:t>
      </w:r>
      <w:r w:rsidRPr="00314C29">
        <w:rPr>
          <w:rFonts w:cs="SBL Greek"/>
          <w:i/>
          <w:lang w:bidi="he-IL"/>
        </w:rPr>
        <w:t>καὶ ἰδοὺ συλλήμψῃ ἐν γαστρὶ</w:t>
      </w:r>
      <w:r w:rsidRPr="00314C29">
        <w:rPr>
          <w:rFonts w:cs="AldusLTStd-Italic"/>
          <w:iCs/>
        </w:rPr>
        <w:t xml:space="preserve">). Ανεξάρτητα από το πώς μπορεί κάποιος να αξιολογήσει τις λεπτομέρειες των παραλλήλων, είναι ορατή μια εσωτερική εγγύτητα των δύο ευαγγελισμών. Η Μαριάμ εμφανίζεται ως η κόρη Σιών προσωποποιημένη. Οι επαγγελίες της Σιών εκπληρώνονται σε αυτήν με έναν απρόσμενο </w:t>
      </w:r>
      <w:r w:rsidRPr="00314C29">
        <w:rPr>
          <w:rFonts w:cs="AldusLTStd-Italic"/>
          <w:iCs/>
        </w:rPr>
        <w:lastRenderedPageBreak/>
        <w:t>τρόπο. Η Μαριάμ γίνεται η Κιβωτός της Διαθήκης, χώρος αληθινής της εγκατοίκησης του Κυρίου</w:t>
      </w:r>
      <w:r>
        <w:rPr>
          <w:rFonts w:cs="AldusLTStd-Italic"/>
          <w:iCs/>
        </w:rPr>
        <w:t>»</w:t>
      </w:r>
      <w:r>
        <w:rPr>
          <w:rStyle w:val="a4"/>
          <w:rFonts w:cs="AldusLTStd-Italic"/>
          <w:iCs/>
        </w:rPr>
        <w:footnoteReference w:id="36"/>
      </w:r>
      <w:r w:rsidRPr="00314C29">
        <w:rPr>
          <w:rFonts w:cs="AldusLTStd-Italic"/>
          <w:iCs/>
        </w:rPr>
        <w:t>.</w:t>
      </w:r>
    </w:p>
    <w:p w:rsidR="00910926" w:rsidRDefault="00910926" w:rsidP="00910926">
      <w:pPr>
        <w:pStyle w:val="a3"/>
        <w:numPr>
          <w:ilvl w:val="0"/>
          <w:numId w:val="22"/>
        </w:numPr>
        <w:spacing w:after="200"/>
      </w:pPr>
      <w:r w:rsidRPr="00BD42BC">
        <w:t xml:space="preserve">Η αντίδραση της Μαριάμ στην παρουσία και την </w:t>
      </w:r>
      <w:r>
        <w:t xml:space="preserve">αγγελία </w:t>
      </w:r>
      <w:r w:rsidRPr="00BD42BC">
        <w:t>του Γαβριήλ</w:t>
      </w:r>
      <w:r>
        <w:t xml:space="preserve"> (= ο ισχυρός του Θεού) </w:t>
      </w:r>
      <w:r w:rsidRPr="00BD42BC">
        <w:t>δεν είναι παθητική</w:t>
      </w:r>
      <w:r>
        <w:rPr>
          <w:rStyle w:val="a4"/>
        </w:rPr>
        <w:footnoteReference w:id="37"/>
      </w:r>
      <w:r w:rsidRPr="00BD42BC">
        <w:t xml:space="preserve">. </w:t>
      </w:r>
      <w:r>
        <w:t>Σ</w:t>
      </w:r>
      <w:r w:rsidRPr="00B51087">
        <w:t xml:space="preserve">ε έναν ελληνορωμαϊκό κόσμο όπου παρά τις εξαιρέσεις κάποιων πλουσίων </w:t>
      </w:r>
      <w:r w:rsidRPr="00B51087">
        <w:rPr>
          <w:i/>
        </w:rPr>
        <w:t>πολίτιδων</w:t>
      </w:r>
      <w:r w:rsidRPr="00B51087">
        <w:t xml:space="preserve"> χηρών γυναικών-χορηγών, η θέση της γυναίκας εξακολουθούσε να περιορίζεται στην εστία</w:t>
      </w:r>
      <w:r>
        <w:rPr>
          <w:rStyle w:val="a4"/>
        </w:rPr>
        <w:footnoteReference w:id="38"/>
      </w:r>
      <w:r>
        <w:t>,</w:t>
      </w:r>
      <w:r w:rsidRPr="00B51087">
        <w:t xml:space="preserve"> </w:t>
      </w:r>
      <w:r>
        <w:t>α</w:t>
      </w:r>
      <w:r w:rsidRPr="00BD42BC">
        <w:t xml:space="preserve">υτοχαρακτηρίζεται </w:t>
      </w:r>
      <w:r w:rsidRPr="00BD42BC">
        <w:rPr>
          <w:i/>
        </w:rPr>
        <w:t>δούλη του Κυρίου</w:t>
      </w:r>
      <w:r w:rsidRPr="00BD42BC">
        <w:t xml:space="preserve"> (1, 38)</w:t>
      </w:r>
      <w:r>
        <w:t>. Πρόκειται για</w:t>
      </w:r>
      <w:r w:rsidRPr="00BD42BC">
        <w:t xml:space="preserve"> τίτλο τιμής μεγάλων ανδρών ηρώων της ισραηλιτικής Ιστορίας (Μωυσέως, Ιησού, Δαυίδ) πρωταγωνιστών κατά την απελευθέρωση του λαού από ξένους δυνάστες</w:t>
      </w:r>
      <w:r>
        <w:rPr>
          <w:rStyle w:val="a4"/>
        </w:rPr>
        <w:footnoteReference w:id="39"/>
      </w:r>
      <w:r w:rsidRPr="00BD42BC">
        <w:t xml:space="preserve">. </w:t>
      </w:r>
      <w:r>
        <w:t>Μάλλον η ίδια ανακαλεί την μητέρα του Σαμουήλ, την Άννα</w:t>
      </w:r>
      <w:r w:rsidRPr="00B51087">
        <w:rPr>
          <w:rStyle w:val="a4"/>
        </w:rPr>
        <w:footnoteReference w:id="40"/>
      </w:r>
      <w:r>
        <w:t xml:space="preserve"> η οποία ταυτόχρονα με την απαλλαγή από τον ευτελισμό που δεχόταν η ίδια ως άγονη στείρα, αλλάζει με τη στάση (τη σιωπηλή κραυγή!) της σελίδα στην ιστορία του λαού. Επίσης δεν είναι τυχαίο </w:t>
      </w:r>
      <w:r w:rsidRPr="00BD42BC">
        <w:t xml:space="preserve">το ρήμα </w:t>
      </w:r>
      <w:r w:rsidRPr="00BD42BC">
        <w:rPr>
          <w:i/>
        </w:rPr>
        <w:t>γ</w:t>
      </w:r>
      <w:r>
        <w:rPr>
          <w:i/>
        </w:rPr>
        <w:t>ένοιτο</w:t>
      </w:r>
      <w:r w:rsidRPr="00BD42BC">
        <w:rPr>
          <w:i/>
        </w:rPr>
        <w:t xml:space="preserve"> </w:t>
      </w:r>
      <w:r>
        <w:t xml:space="preserve">(λατ. </w:t>
      </w:r>
      <w:proofErr w:type="gramStart"/>
      <w:r w:rsidRPr="00BD42BC">
        <w:rPr>
          <w:lang w:val="en-US"/>
        </w:rPr>
        <w:t>fiat</w:t>
      </w:r>
      <w:proofErr w:type="gramEnd"/>
      <w:r w:rsidRPr="00BD42BC">
        <w:t xml:space="preserve">) </w:t>
      </w:r>
      <w:r>
        <w:t>το οποίο χ</w:t>
      </w:r>
      <w:r w:rsidRPr="00BD42BC">
        <w:t>ρησιμοποιεί</w:t>
      </w:r>
      <w:r>
        <w:t>.</w:t>
      </w:r>
      <w:r w:rsidRPr="00BD42BC">
        <w:t xml:space="preserve"> </w:t>
      </w:r>
      <w:r>
        <w:t xml:space="preserve">Σε συνδυασμό με το </w:t>
      </w:r>
      <w:r w:rsidRPr="007D456D">
        <w:rPr>
          <w:i/>
        </w:rPr>
        <w:t>ρήμα</w:t>
      </w:r>
      <w:r>
        <w:t xml:space="preserve">/τον λόγο ανακαλεί </w:t>
      </w:r>
      <w:r w:rsidRPr="00BD42BC">
        <w:t xml:space="preserve">τη Δημιουργία του Σύμπαντος. </w:t>
      </w:r>
    </w:p>
    <w:p w:rsidR="00910926" w:rsidRPr="005D5BBF" w:rsidRDefault="00910926" w:rsidP="00910926">
      <w:pPr>
        <w:pStyle w:val="a3"/>
        <w:numPr>
          <w:ilvl w:val="0"/>
          <w:numId w:val="22"/>
        </w:numPr>
        <w:spacing w:after="200"/>
      </w:pPr>
      <w:r w:rsidRPr="00BD42BC">
        <w:t xml:space="preserve">Η </w:t>
      </w:r>
      <w:r w:rsidRPr="00A63184">
        <w:rPr>
          <w:i/>
        </w:rPr>
        <w:t>Δύναμις</w:t>
      </w:r>
      <w:r>
        <w:rPr>
          <w:i/>
        </w:rPr>
        <w:t>/</w:t>
      </w:r>
      <w:r w:rsidRPr="001F4F5B">
        <w:t>ρώμη</w:t>
      </w:r>
      <w:r w:rsidRPr="00A63184">
        <w:rPr>
          <w:i/>
        </w:rPr>
        <w:t xml:space="preserve"> του Υψίστου</w:t>
      </w:r>
      <w:r w:rsidRPr="00BD42BC">
        <w:t>, το Πνεύμα του Θεού (το οποίο στα εβραϊκά είναι γένους θηλυκού και στα λατινικά αρσενικού)</w:t>
      </w:r>
      <w:r>
        <w:t xml:space="preserve">, γνωστό επίσης από την δημιουργική του </w:t>
      </w:r>
      <w:r>
        <w:rPr>
          <w:i/>
        </w:rPr>
        <w:t xml:space="preserve">παρουσία </w:t>
      </w:r>
      <w:r>
        <w:t>επί της αβύσσου κατά Δημιουργία,</w:t>
      </w:r>
      <w:r w:rsidRPr="00BD42BC">
        <w:t xml:space="preserve"> δεν την επισκέπτεται απλώς όπως συνέβη με μορφές το</w:t>
      </w:r>
      <w:r>
        <w:t xml:space="preserve">υ Ισραήλ αλλά και την Ελισάβετ, τον Συμεών ιδίως στην Πρωτοϊστορία του Λουκά. </w:t>
      </w:r>
      <w:r w:rsidRPr="00AC6F3B">
        <w:rPr>
          <w:i/>
        </w:rPr>
        <w:t>Επέρχεται</w:t>
      </w:r>
      <w:r w:rsidRPr="00BD42BC">
        <w:t>/την κατακλύζει (σε μία πρώτη Πεντηκοστή</w:t>
      </w:r>
      <w:r>
        <w:rPr>
          <w:rStyle w:val="a4"/>
        </w:rPr>
        <w:footnoteReference w:id="41"/>
      </w:r>
      <w:r w:rsidRPr="00BD42BC">
        <w:t>) και κατασκηνώνει σε αυτήν, όπως κάποτε η Δόξα του Κυρίου επεσκίασε την κιβωτό στην έρημο</w:t>
      </w:r>
      <w:r>
        <w:t xml:space="preserve"> (Έξ. 40, 35) δηλώνοντας την ενεργό παρουσία και τη σωτηρία που παρέχει ο Γιαχβέ σε όσους βρίσκονται σε κατάσταση Εξόδου/πορείας. «</w:t>
      </w:r>
      <w:r w:rsidRPr="005D5BBF">
        <w:rPr>
          <w:rFonts w:cs="AldusLTStd-Italic"/>
          <w:iCs/>
        </w:rPr>
        <w:t>Το άγιο σύννεφο –</w:t>
      </w:r>
      <w:r>
        <w:rPr>
          <w:rFonts w:cs="AldusLTStd-Italic"/>
          <w:iCs/>
        </w:rPr>
        <w:t xml:space="preserve"> </w:t>
      </w:r>
      <w:r w:rsidRPr="005D5BBF">
        <w:rPr>
          <w:rFonts w:cs="AldusLTStd-Italic"/>
          <w:iCs/>
        </w:rPr>
        <w:t>η Σεκινά/</w:t>
      </w:r>
      <w:r w:rsidRPr="005D5BBF">
        <w:rPr>
          <w:rFonts w:cs="AldusLTStd-Italic"/>
          <w:i/>
          <w:iCs/>
        </w:rPr>
        <w:t>σκηνή</w:t>
      </w:r>
      <w:r w:rsidRPr="005D5BBF">
        <w:rPr>
          <w:rFonts w:cs="AldusLTStd-Italic"/>
          <w:iCs/>
        </w:rPr>
        <w:t>- αποτελεί ορατό σημείο της παρουσίας του Θεού. Αποκρύπτει την κατοίκησή Του στον Οίκο Του και ταυτόχρονα την καταδεικνύει. Το σύννεφο, που επισκιάζει τους ανθρώπους, επανέρχεται στην αφήγηση της Μεταμορφώσεως του Κυρίου (πρβλ. Λκ. 9, 34</w:t>
      </w:r>
      <w:r w:rsidRPr="005D5BBF">
        <w:rPr>
          <w:rFonts w:cs="AldusLTStd-Italic"/>
          <w:iCs/>
          <w:vertAlign w:val="superscript"/>
        </w:rPr>
        <w:t>.</w:t>
      </w:r>
      <w:r w:rsidRPr="005D5BBF">
        <w:rPr>
          <w:rFonts w:cs="AldusLTStd-Italic"/>
          <w:iCs/>
        </w:rPr>
        <w:t xml:space="preserve"> Μκ. 9, 7). Αποτελεί και πάλι σημείο της παρουσίας του Θεού, αυτοαποκάλυψη του Θεού </w:t>
      </w:r>
      <w:r w:rsidRPr="005D5BBF">
        <w:rPr>
          <w:rFonts w:cs="AldusLTStd-Italic"/>
          <w:i/>
          <w:iCs/>
        </w:rPr>
        <w:t>ιεροκρυφίως</w:t>
      </w:r>
      <w:r w:rsidRPr="005D5BBF">
        <w:rPr>
          <w:rFonts w:cs="AldusLTStd-Italic"/>
          <w:iCs/>
        </w:rPr>
        <w:t>. Έτσι μέσω του λόγου για την επισκίαση με το Άγ. Πνεύμα υιοθετείται η θεολογία του ασπασμού/χαιρετισμού περί της Σιών. Για ακόμη μία φορά η Μαριάμ αποδεικνύεται ζωντανή σκηνή του Θεού διά της οποίας Αυτός επιθυμεί να κατοικήσει καινοπρεπώς ανάμεσα στους ανθρώπους»</w:t>
      </w:r>
      <w:r>
        <w:rPr>
          <w:rFonts w:cs="AldusLTStd-Italic"/>
          <w:iCs/>
        </w:rPr>
        <w:t xml:space="preserve"> (Γ. </w:t>
      </w:r>
      <w:r w:rsidRPr="00FE3BE1">
        <w:rPr>
          <w:rFonts w:cs="AldusLTStd-Italic"/>
          <w:iCs/>
          <w:highlight w:val="yellow"/>
        </w:rPr>
        <w:t>Ράτσινγκερ</w:t>
      </w:r>
      <w:r>
        <w:rPr>
          <w:rStyle w:val="a4"/>
          <w:rFonts w:cs="AldusLTStd-Italic"/>
          <w:iCs/>
          <w:highlight w:val="yellow"/>
        </w:rPr>
        <w:footnoteReference w:id="42"/>
      </w:r>
      <w:r>
        <w:rPr>
          <w:rFonts w:cs="AldusLTStd-Italic"/>
          <w:iCs/>
        </w:rPr>
        <w:t>)</w:t>
      </w:r>
      <w:r w:rsidRPr="005D5BBF">
        <w:rPr>
          <w:rFonts w:cs="AldusLTStd-Italic"/>
          <w:iCs/>
        </w:rPr>
        <w:t>.</w:t>
      </w:r>
    </w:p>
    <w:p w:rsidR="00910926" w:rsidRDefault="00910926" w:rsidP="00910926">
      <w:pPr>
        <w:pStyle w:val="a3"/>
        <w:numPr>
          <w:ilvl w:val="0"/>
          <w:numId w:val="22"/>
        </w:numPr>
        <w:spacing w:after="200"/>
      </w:pPr>
      <w:r w:rsidRPr="00B51087">
        <w:t>Το γεγονός ότι η Παναγία δεν είναι ένα παθητικό αντικείμενο-</w:t>
      </w:r>
      <w:r>
        <w:t xml:space="preserve"> απλώς </w:t>
      </w:r>
      <w:r w:rsidRPr="00B51087">
        <w:t xml:space="preserve">ένα δοχείο αλλά ένα υποκείμενο </w:t>
      </w:r>
      <w:r>
        <w:t xml:space="preserve">που δρα </w:t>
      </w:r>
      <w:r w:rsidRPr="00B51087">
        <w:t xml:space="preserve">συνειδητά και ελεύθερα αποδεικνύεται από το </w:t>
      </w:r>
      <w:r w:rsidRPr="00B51087">
        <w:rPr>
          <w:i/>
        </w:rPr>
        <w:t>καταπληκτικό επαναστατικό άσμα</w:t>
      </w:r>
      <w:r w:rsidRPr="00B51087">
        <w:t xml:space="preserve"> στο οποίο ξεσπά η νεαρή πρωταγωνίστρια της θείας Οικονομίας. Μετά από τριήμερο ταξίδι, διασχίζοντας μόνη της τη μισή Παλαιστίνη</w:t>
      </w:r>
      <w:r>
        <w:t xml:space="preserve"> και μάλιστα </w:t>
      </w:r>
      <w:r w:rsidRPr="00BA1D14">
        <w:rPr>
          <w:b/>
          <w:i/>
        </w:rPr>
        <w:t>μετά σπουδῆς</w:t>
      </w:r>
      <w:r>
        <w:t xml:space="preserve"> (αφού η εγκυμοσύνη της Ελισάβεθ συνιστά σύμφωνα με το ρήμα του </w:t>
      </w:r>
      <w:r w:rsidRPr="00B51087">
        <w:t>Γαβριήλ</w:t>
      </w:r>
      <w:r>
        <w:rPr>
          <w:rStyle w:val="a4"/>
        </w:rPr>
        <w:footnoteReference w:id="43"/>
      </w:r>
      <w:r>
        <w:t xml:space="preserve"> σημείο της </w:t>
      </w:r>
      <w:r>
        <w:lastRenderedPageBreak/>
        <w:t>δικής της σύλληψης και γέννας)</w:t>
      </w:r>
      <w:r w:rsidRPr="00B51087">
        <w:t>, φθάνει στην</w:t>
      </w:r>
      <w:r>
        <w:t xml:space="preserve"> πρώην στείρα συγγενή της από την εκλεκτή φυλή Ααρών</w:t>
      </w:r>
      <w:r w:rsidRPr="00B51087">
        <w:t>, στην ορεινή Ιουδαία</w:t>
      </w:r>
      <w:r>
        <w:t xml:space="preserve"> (άγνωστο σε ποιο μέρος ακριβώς</w:t>
      </w:r>
      <w:r>
        <w:rPr>
          <w:rStyle w:val="a4"/>
        </w:rPr>
        <w:footnoteReference w:id="44"/>
      </w:r>
      <w:r>
        <w:t>), όπου και παραμένει επί τρίμηνο (!)</w:t>
      </w:r>
      <w:r w:rsidRPr="00B51087">
        <w:t>.</w:t>
      </w:r>
      <w:r>
        <w:t xml:space="preserve"> </w:t>
      </w:r>
      <w:r w:rsidRPr="00B51087">
        <w:t xml:space="preserve">Προφανώς διψώντας </w:t>
      </w:r>
      <w:r>
        <w:t xml:space="preserve">ως γυναίκα </w:t>
      </w:r>
      <w:r w:rsidRPr="00B51087">
        <w:t>για επικοινωνία, πέρα από την έκπληξη που ένοιωσε για την παράδοξη εγκυμοσύνη της συγγενούς της, θεώρησε την</w:t>
      </w:r>
      <w:r>
        <w:t xml:space="preserve"> Ελισάβεθ</w:t>
      </w:r>
      <w:r w:rsidRPr="00B51087">
        <w:t xml:space="preserve"> ως το πλέον κατάλληλο πρόσωπο για να </w:t>
      </w:r>
      <w:r>
        <w:t xml:space="preserve">της </w:t>
      </w:r>
      <w:r w:rsidRPr="00B51087">
        <w:t xml:space="preserve">εκμυστηρευθεί την μοναδική της εμπειρία. Οι δύο έγκυες γυναίκες (που τις χωρίζει και ο χώρος αλλά και ο χρόνος) ασπάζονται η μία την άλλη και </w:t>
      </w:r>
      <w:r>
        <w:t>το έξι</w:t>
      </w:r>
      <w:r w:rsidRPr="00B51087">
        <w:t xml:space="preserve"> μηνών πλήρες διαμορφωμένο έμβρυο Ιωάννης στη μήτρα </w:t>
      </w:r>
      <w:r w:rsidRPr="00B51087">
        <w:rPr>
          <w:i/>
        </w:rPr>
        <w:t>σκιρτά</w:t>
      </w:r>
      <w:r w:rsidRPr="00B51087">
        <w:t xml:space="preserve"> έντονα</w:t>
      </w:r>
      <w:r>
        <w:t xml:space="preserve"> </w:t>
      </w:r>
      <w:r w:rsidRPr="00116778">
        <w:rPr>
          <w:i/>
        </w:rPr>
        <w:t>ἐν ἀγαλλιάσει</w:t>
      </w:r>
      <w:r>
        <w:t xml:space="preserve"> </w:t>
      </w:r>
      <w:r w:rsidRPr="00B51087">
        <w:t xml:space="preserve">(πρόκειται για εκδήλωση </w:t>
      </w:r>
      <w:r w:rsidRPr="00116778">
        <w:rPr>
          <w:i/>
        </w:rPr>
        <w:t>εσχατολογικής</w:t>
      </w:r>
      <w:r w:rsidRPr="00B51087">
        <w:t xml:space="preserve"> χαράς</w:t>
      </w:r>
      <w:r>
        <w:rPr>
          <w:vertAlign w:val="superscript"/>
        </w:rPr>
        <w:t>.</w:t>
      </w:r>
      <w:r>
        <w:t xml:space="preserve"> πρβλ. Σοφ. Σολ. 19, 9</w:t>
      </w:r>
      <w:r w:rsidRPr="0014228D">
        <w:rPr>
          <w:vertAlign w:val="superscript"/>
        </w:rPr>
        <w:t>.</w:t>
      </w:r>
      <w:r>
        <w:t xml:space="preserve"> Μαλ. 3, 20</w:t>
      </w:r>
      <w:r w:rsidRPr="0014228D">
        <w:rPr>
          <w:vertAlign w:val="superscript"/>
        </w:rPr>
        <w:t>.</w:t>
      </w:r>
      <w:r>
        <w:t xml:space="preserve"> Λκ. 6, 23</w:t>
      </w:r>
      <w:r w:rsidRPr="00B51087">
        <w:t xml:space="preserve">). </w:t>
      </w:r>
      <w:r>
        <w:t xml:space="preserve">Ήδη στη μήτρα της Μαριάμ έχει σχηματιστεί ο Κύριος. </w:t>
      </w:r>
      <w:r w:rsidRPr="00B51087">
        <w:t xml:space="preserve">Η νεαρή Μαριάμ εκφωνεί ένα </w:t>
      </w:r>
      <w:r w:rsidRPr="00B51087">
        <w:rPr>
          <w:i/>
        </w:rPr>
        <w:t>Μεγαλυνάριο</w:t>
      </w:r>
      <w:r>
        <w:rPr>
          <w:rStyle w:val="a4"/>
          <w:i/>
        </w:rPr>
        <w:footnoteReference w:id="45"/>
      </w:r>
      <w:r w:rsidRPr="00B51087">
        <w:rPr>
          <w:i/>
        </w:rPr>
        <w:t xml:space="preserve"> </w:t>
      </w:r>
      <w:r w:rsidRPr="00B51087">
        <w:t xml:space="preserve">όπου εξυμνείται η επανάσταση του Θεού που τελικά αποκαθηλώνει από τους θρόνους </w:t>
      </w:r>
      <w:r w:rsidRPr="008B4915">
        <w:rPr>
          <w:b/>
          <w:i/>
        </w:rPr>
        <w:t>ἀπὸ τοῦ νῦν</w:t>
      </w:r>
      <w:r>
        <w:t xml:space="preserve"> (</w:t>
      </w:r>
      <w:r w:rsidRPr="00B51087">
        <w:t>εδώ και τώρα</w:t>
      </w:r>
      <w:r>
        <w:t>)</w:t>
      </w:r>
      <w:r w:rsidRPr="00B51087">
        <w:t xml:space="preserve"> </w:t>
      </w:r>
      <w:r w:rsidRPr="006E499B">
        <w:rPr>
          <w:i/>
        </w:rPr>
        <w:t>τους υπερηφάνους,</w:t>
      </w:r>
      <w:r>
        <w:rPr>
          <w:i/>
        </w:rPr>
        <w:t xml:space="preserve"> </w:t>
      </w:r>
      <w:r w:rsidRPr="006E499B">
        <w:rPr>
          <w:i/>
        </w:rPr>
        <w:t>τους δυνάστες, τους πλουτούντες</w:t>
      </w:r>
      <w:r w:rsidRPr="00B51087">
        <w:t xml:space="preserve"> και εξυψώνει τους καταφρονεμένους</w:t>
      </w:r>
      <w:r>
        <w:t xml:space="preserve"> (</w:t>
      </w:r>
      <w:r w:rsidRPr="006E499B">
        <w:rPr>
          <w:i/>
        </w:rPr>
        <w:t>ταπεινού</w:t>
      </w:r>
      <w:r>
        <w:rPr>
          <w:i/>
        </w:rPr>
        <w:t>ς και</w:t>
      </w:r>
      <w:r w:rsidRPr="006E499B">
        <w:rPr>
          <w:i/>
        </w:rPr>
        <w:t xml:space="preserve"> πεινώντας</w:t>
      </w:r>
      <w:r>
        <w:t>)</w:t>
      </w:r>
      <w:r w:rsidRPr="00B51087">
        <w:t xml:space="preserve">. Η ίδια (η Μαριάμ) προφητεύει ότι θα αποτελέσει αντικείμενο εξύμνησης όλων των γενιών όχι ένεκα των δικών της κατορθωμάτων ή χαρισμάτων αλλά ένεκα των </w:t>
      </w:r>
      <w:r w:rsidRPr="007A0A68">
        <w:rPr>
          <w:i/>
        </w:rPr>
        <w:t>μεγαλείων</w:t>
      </w:r>
      <w:r>
        <w:rPr>
          <w:rStyle w:val="a4"/>
          <w:i/>
        </w:rPr>
        <w:footnoteReference w:id="46"/>
      </w:r>
      <w:r w:rsidRPr="00B51087">
        <w:t xml:space="preserve"> που πραγματοποίησε μέσω αυτής ο πραγματικά Δυνατός</w:t>
      </w:r>
      <w:r>
        <w:rPr>
          <w:rStyle w:val="a4"/>
        </w:rPr>
        <w:footnoteReference w:id="47"/>
      </w:r>
      <w:r w:rsidRPr="00B51087">
        <w:t>.</w:t>
      </w:r>
    </w:p>
    <w:p w:rsidR="00910926" w:rsidRPr="00936DD6" w:rsidRDefault="00910926" w:rsidP="00910926">
      <w:pPr>
        <w:pStyle w:val="a3"/>
        <w:numPr>
          <w:ilvl w:val="0"/>
          <w:numId w:val="22"/>
        </w:numPr>
        <w:spacing w:after="200"/>
        <w:rPr>
          <w:i/>
        </w:rPr>
      </w:pPr>
      <w:r w:rsidRPr="004A0106">
        <w:t xml:space="preserve">Έπεται η γέννηση του Ιησού στην πατρίδα του Δαυίδ Βηθλεέμ και ο Ευαγγελισμός των ποιμένων που θεωρούνταν ακάθαρτοι από τους ευλαβείς. Στο </w:t>
      </w:r>
      <w:r w:rsidRPr="004A0106">
        <w:rPr>
          <w:i/>
        </w:rPr>
        <w:t>Κατά Λουκάν</w:t>
      </w:r>
      <w:r w:rsidRPr="004A0106">
        <w:t xml:space="preserve"> προηγείται της γέννησης η μετακίνηση της ετοιμόγεννης Μαριάμ από τη Ναζαρέτ στο πλαίσιο της απογ</w:t>
      </w:r>
      <w:r>
        <w:t>ραφής που διοργάνωσε ο π</w:t>
      </w:r>
      <w:r w:rsidRPr="004A0106">
        <w:t xml:space="preserve">λανητάρχης </w:t>
      </w:r>
      <w:r>
        <w:rPr>
          <w:lang w:val="en-US"/>
        </w:rPr>
        <w:t>Divi</w:t>
      </w:r>
      <w:r w:rsidRPr="00A63184">
        <w:t xml:space="preserve"> </w:t>
      </w:r>
      <w:r>
        <w:rPr>
          <w:lang w:val="en-US"/>
        </w:rPr>
        <w:t>Filius</w:t>
      </w:r>
      <w:r w:rsidRPr="00A63184">
        <w:t xml:space="preserve"> </w:t>
      </w:r>
      <w:r w:rsidRPr="004A0106">
        <w:t>Οκταβιανός όχι μόνον για να οργανώσει ακόμη καλύτερα την φορολογία από την οποία συντηρούνταν το καθεστώς αλλά για να κάνει μια επίδειξη ισχύος: οι υπήκοοι της αυτοκρατορίας και ιδίως της πάντα ανήσυχης Παλαιστίνης έπρεπε να συνειδητοποιήσουν ότι αποτελούν αντικείμενα-υποζύγιά του</w:t>
      </w:r>
      <w:r>
        <w:rPr>
          <w:rStyle w:val="a4"/>
        </w:rPr>
        <w:footnoteReference w:id="48"/>
      </w:r>
      <w:r>
        <w:t>. Τ</w:t>
      </w:r>
      <w:r w:rsidRPr="004A0106">
        <w:t xml:space="preserve">α πάντα </w:t>
      </w:r>
      <w:r>
        <w:t xml:space="preserve">όμως </w:t>
      </w:r>
      <w:r w:rsidRPr="004A0106">
        <w:t xml:space="preserve">οικονομεί ο </w:t>
      </w:r>
      <w:r>
        <w:t>Κύριος</w:t>
      </w:r>
      <w:r w:rsidRPr="004A0106">
        <w:t xml:space="preserve"> της Ιστορίας</w:t>
      </w:r>
      <w:r>
        <w:t>.</w:t>
      </w:r>
      <w:r w:rsidRPr="004A0106">
        <w:t xml:space="preserve"> </w:t>
      </w:r>
      <w:r>
        <w:t xml:space="preserve">Πραγματοποιώντας την Παρουσία </w:t>
      </w:r>
      <w:r w:rsidRPr="00936DD6">
        <w:t>(</w:t>
      </w:r>
      <w:r>
        <w:rPr>
          <w:lang w:val="en-US"/>
        </w:rPr>
        <w:t>adventus</w:t>
      </w:r>
      <w:r w:rsidRPr="00936DD6">
        <w:t xml:space="preserve">) </w:t>
      </w:r>
      <w:r>
        <w:t xml:space="preserve">στην ιστορία στο πρόσωπο ενός </w:t>
      </w:r>
      <w:r w:rsidRPr="004A0106">
        <w:t>αδύναμο</w:t>
      </w:r>
      <w:r>
        <w:t>υ</w:t>
      </w:r>
      <w:r w:rsidRPr="004A0106">
        <w:t xml:space="preserve"> </w:t>
      </w:r>
      <w:r>
        <w:t xml:space="preserve">φασκιωμένου </w:t>
      </w:r>
      <w:r w:rsidRPr="004A0106">
        <w:t>βρέφο</w:t>
      </w:r>
      <w:r>
        <w:t>υ</w:t>
      </w:r>
      <w:r w:rsidRPr="004A0106">
        <w:t>ς</w:t>
      </w:r>
      <w:r>
        <w:rPr>
          <w:rStyle w:val="a4"/>
        </w:rPr>
        <w:footnoteReference w:id="49"/>
      </w:r>
      <w:r w:rsidRPr="004A0106">
        <w:t xml:space="preserve"> που </w:t>
      </w:r>
      <w:r>
        <w:t>γεννάται</w:t>
      </w:r>
      <w:r w:rsidRPr="004A0106">
        <w:t xml:space="preserve"> </w:t>
      </w:r>
      <w:r>
        <w:rPr>
          <w:lang w:val="en-US"/>
        </w:rPr>
        <w:t>incognito</w:t>
      </w:r>
      <w:r w:rsidRPr="004A0106">
        <w:t xml:space="preserve"> </w:t>
      </w:r>
      <w:r>
        <w:t xml:space="preserve">σε ένα </w:t>
      </w:r>
      <w:r w:rsidRPr="00BE6DBC">
        <w:rPr>
          <w:i/>
        </w:rPr>
        <w:t>σκαφίδιο για την τροφή ζώων</w:t>
      </w:r>
      <w:r>
        <w:t xml:space="preserve"> </w:t>
      </w:r>
      <w:r w:rsidRPr="004A0106">
        <w:t>(=</w:t>
      </w:r>
      <w:r>
        <w:t xml:space="preserve"> </w:t>
      </w:r>
      <w:r w:rsidRPr="004A0106">
        <w:t>φάτνη</w:t>
      </w:r>
      <w:r>
        <w:rPr>
          <w:rStyle w:val="a4"/>
        </w:rPr>
        <w:footnoteReference w:id="50"/>
      </w:r>
      <w:r w:rsidRPr="004A0106">
        <w:t>)</w:t>
      </w:r>
      <w:r w:rsidRPr="001C5B82">
        <w:t xml:space="preserve"> </w:t>
      </w:r>
      <w:r w:rsidRPr="004A0106">
        <w:t xml:space="preserve">σε μια </w:t>
      </w:r>
      <w:r>
        <w:t xml:space="preserve">άσημη γωνιά της αυτοκρατορίας </w:t>
      </w:r>
      <w:r w:rsidRPr="004A0106">
        <w:t>θα ανατρέψει τα πάντα στην ιστορία.</w:t>
      </w:r>
      <w:r>
        <w:t xml:space="preserve"> Έτσι αποδεικνύεται ότι αυτή δεν καθορίζεται από τα δόγματα του Καίσαρα. </w:t>
      </w:r>
    </w:p>
    <w:p w:rsidR="00910926" w:rsidRPr="008D0057" w:rsidRDefault="00910926" w:rsidP="00910926">
      <w:pPr>
        <w:pStyle w:val="a3"/>
        <w:numPr>
          <w:ilvl w:val="0"/>
          <w:numId w:val="22"/>
        </w:numPr>
        <w:spacing w:after="200"/>
        <w:rPr>
          <w:i/>
        </w:rPr>
      </w:pPr>
      <w:r w:rsidRPr="005D5BBF">
        <w:t xml:space="preserve">Όταν εκκλησιάζεται ο Ιησούς στο Ναό (την πύλη του Νικάνορος που διαχώριζε την αυλή των γυναικών από αυτή των Ιουδαίων!) </w:t>
      </w:r>
      <w:r>
        <w:t xml:space="preserve">σαράντα </w:t>
      </w:r>
      <w:r w:rsidRPr="005D5BBF">
        <w:t xml:space="preserve">ημερών βρέφος και ενώ ο ακροατής έχει ακούσει ήδη το θριαμβευτικό Μεγαλυνάριο το οποίο εξ ονόματος όλων των καταφρονεμένων και περιθωριοποιημένων εκφωνεί η Μαριάμ, μια φιγούρα ακριβώς στο μεθόριο της πρώτης </w:t>
      </w:r>
      <w:r w:rsidRPr="005D5BBF">
        <w:lastRenderedPageBreak/>
        <w:t>/Παλαιάς και Καινής Διαθήκης, ο Συμεών</w:t>
      </w:r>
      <w:r>
        <w:rPr>
          <w:rStyle w:val="a4"/>
        </w:rPr>
        <w:footnoteReference w:id="51"/>
      </w:r>
      <w:r w:rsidRPr="005D5BBF">
        <w:t xml:space="preserve"> στο Ναό, διακηρύττει ότι το νήπιο δεν θα γίνει δόξα μόνον ενός εκλεκτού λαού αλλά φως όλων των εθνών και ταυτόχρονα το μεγάλο σκάνδαλο της Ιστορίας. Απευθυνόμενος στην Μαριάμ υπόσχεται ότι την ύπαρξή της θα τη διαπεράσει οξύ δίκοπο μαχαίρι:</w:t>
      </w:r>
      <w:r w:rsidRPr="005D5BBF">
        <w:rPr>
          <w:rFonts w:cs="Arial"/>
          <w:i/>
          <w:lang w:bidi="he-IL"/>
        </w:rPr>
        <w:t xml:space="preserve"> </w:t>
      </w:r>
      <w:r w:rsidRPr="005D5BBF">
        <w:rPr>
          <w:rFonts w:cs="SBL Greek"/>
          <w:i/>
          <w:lang w:bidi="he-IL"/>
        </w:rPr>
        <w:t>καὶ σοῦ [δὲ] αὐτῆς τὴν ψυχὴν διελεύσεται ῥομφαία- ὅπως ἂν ἀποκαλυφθῶσιν ἐκ πολλῶν καρδιῶν διαλογισμοί</w:t>
      </w:r>
      <w:r w:rsidRPr="005D5BBF">
        <w:rPr>
          <w:rFonts w:cs="Arial"/>
          <w:i/>
          <w:lang w:bidi="he-IL"/>
        </w:rPr>
        <w:t xml:space="preserve"> </w:t>
      </w:r>
      <w:r w:rsidRPr="005D5BBF">
        <w:rPr>
          <w:rFonts w:cs="Arial"/>
          <w:lang w:bidi="he-IL"/>
        </w:rPr>
        <w:t>(2, 34-35)</w:t>
      </w:r>
      <w:r>
        <w:rPr>
          <w:rStyle w:val="a4"/>
          <w:rFonts w:cs="Arial"/>
          <w:lang w:bidi="he-IL"/>
        </w:rPr>
        <w:footnoteReference w:id="52"/>
      </w:r>
      <w:r w:rsidRPr="005D5BBF">
        <w:rPr>
          <w:rFonts w:cs="Arial"/>
          <w:lang w:bidi="he-IL"/>
        </w:rPr>
        <w:t>. Μαζί με τον Συμεών,</w:t>
      </w:r>
      <w:r>
        <w:rPr>
          <w:rFonts w:cs="Arial"/>
          <w:lang w:bidi="he-IL"/>
        </w:rPr>
        <w:t xml:space="preserve"> κατά τη συνήθη πρακτική του Λουκά</w:t>
      </w:r>
      <w:r w:rsidRPr="005D5BBF">
        <w:rPr>
          <w:rFonts w:cs="Arial"/>
          <w:lang w:bidi="he-IL"/>
        </w:rPr>
        <w:t>, προβάλλει και μια γυναίκα</w:t>
      </w:r>
      <w:r>
        <w:rPr>
          <w:rFonts w:cs="Arial"/>
          <w:lang w:bidi="he-IL"/>
        </w:rPr>
        <w:t xml:space="preserve"> </w:t>
      </w:r>
      <w:r w:rsidRPr="005D5BBF">
        <w:rPr>
          <w:rFonts w:cs="Arial"/>
          <w:lang w:bidi="he-IL"/>
        </w:rPr>
        <w:t xml:space="preserve">που επίσης ξεσπά σε αίνο </w:t>
      </w:r>
      <w:r w:rsidRPr="005D5BBF">
        <w:rPr>
          <w:rFonts w:cs="SBL Greek"/>
          <w:i/>
          <w:lang w:bidi="he-IL"/>
        </w:rPr>
        <w:t>καὶ ἐλάλει περὶ αὐτοῦ πᾶσιν τοῖς προσδεχομένοις λύτρωσιν Ἰερουσαλήμ</w:t>
      </w:r>
      <w:r w:rsidRPr="005D5BBF">
        <w:rPr>
          <w:rFonts w:ascii="Arial" w:hAnsi="Arial" w:cs="Arial"/>
          <w:sz w:val="20"/>
          <w:szCs w:val="20"/>
          <w:lang w:bidi="he-IL"/>
        </w:rPr>
        <w:t xml:space="preserve"> </w:t>
      </w:r>
      <w:r w:rsidRPr="005D5BBF">
        <w:rPr>
          <w:rFonts w:cs="Arial"/>
          <w:szCs w:val="20"/>
          <w:lang w:bidi="he-IL"/>
        </w:rPr>
        <w:t>(2, 38</w:t>
      </w:r>
      <w:r w:rsidRPr="008D0057">
        <w:rPr>
          <w:rFonts w:cs="Arial"/>
          <w:lang w:bidi="he-IL"/>
        </w:rPr>
        <w:t>)</w:t>
      </w:r>
      <w:r w:rsidRPr="008D0057">
        <w:rPr>
          <w:rFonts w:ascii="SBL Greek" w:hAnsi="SBL Greek" w:cs="SBL Greek"/>
          <w:lang w:bidi="he-IL"/>
        </w:rPr>
        <w:t>.</w:t>
      </w:r>
      <w:r w:rsidRPr="008D0057">
        <w:rPr>
          <w:rFonts w:cs="Arial"/>
          <w:lang w:bidi="he-IL"/>
        </w:rPr>
        <w:t xml:space="preserve"> Είναι η Άννα 84 ετών χήρα. </w:t>
      </w:r>
      <w:r w:rsidRPr="008D0057">
        <w:t xml:space="preserve">Η Άννα (το όνομα σημαίνει </w:t>
      </w:r>
      <w:r w:rsidRPr="008D0057">
        <w:rPr>
          <w:i/>
        </w:rPr>
        <w:t>χάρις</w:t>
      </w:r>
      <w:r w:rsidRPr="008D0057">
        <w:t xml:space="preserve">), κόρη του Φανουήλ (= Θεού πρόσωπο) από τη φυλή Ασήρ (=ευτυχία, σωτηρία!), αναγνωρίζει στο βρέφος Ιησού τον αναμενόμενο Μεσσία. Ο αριθμός 84 (7*12) που συμβολίζει είτε την ηλικία είτε τα χρόνια της χηρείας της (άρα ήταν 105 χρονών όπως και η Ιουδίθ κατά τον θάνατό της 16, 23) </w:t>
      </w:r>
      <w:r>
        <w:t xml:space="preserve">αποτυπώνει </w:t>
      </w:r>
      <w:r w:rsidRPr="008D0057">
        <w:t>την πληρότητα πολλαπλασιασμένη επί τον αριθμό των δώδεκα φυλών. Η ώρα της σύναξης του διασκορπισμένου Δωδεκάφυλου έφτασε. Αναγνωρίζει στο πρόσωπο του βρέφους τον Μεσσία, τον Σωτήρα και πρώτη το διακηρύσσει!</w:t>
      </w:r>
    </w:p>
    <w:p w:rsidR="00910926" w:rsidRPr="000D2108" w:rsidRDefault="00910926" w:rsidP="00910926">
      <w:pPr>
        <w:pStyle w:val="a3"/>
        <w:numPr>
          <w:ilvl w:val="0"/>
          <w:numId w:val="22"/>
        </w:numPr>
        <w:spacing w:after="200"/>
        <w:rPr>
          <w:i/>
        </w:rPr>
      </w:pPr>
      <w:r>
        <w:rPr>
          <w:rFonts w:cs="Arial"/>
          <w:lang w:bidi="he-IL"/>
        </w:rPr>
        <w:t xml:space="preserve">Η αποστασιοποίηση του Ι. Χριστού από τη μητέρα του στον Λουκά ξεκινά, όταν αυτός οδηγείται στο Ναό </w:t>
      </w:r>
      <w:r w:rsidRPr="00241FC5">
        <w:rPr>
          <w:rFonts w:cs="Arial"/>
          <w:lang w:bidi="he-IL"/>
        </w:rPr>
        <w:t>δωδεκαετής κατά την εξαιρετικά κρίσιμη ηλικία της διάβασης/εξόδου κάθε ανθρώπου από την παιδικότητα προς την εφηβεία και την ωριμότητα</w:t>
      </w:r>
      <w:r>
        <w:rPr>
          <w:rStyle w:val="a4"/>
          <w:rFonts w:cs="Arial"/>
          <w:lang w:bidi="he-IL"/>
        </w:rPr>
        <w:footnoteReference w:id="53"/>
      </w:r>
      <w:r w:rsidRPr="00241FC5">
        <w:rPr>
          <w:rFonts w:cs="Arial"/>
          <w:lang w:bidi="he-IL"/>
        </w:rPr>
        <w:t xml:space="preserve">, και στην αρχή της δράσης του (προσκεκλημένος σε γάμο στην γειτονική Κανά </w:t>
      </w:r>
      <w:r w:rsidRPr="00241FC5">
        <w:rPr>
          <w:rFonts w:cs="Silver Humana"/>
        </w:rPr>
        <w:t>Ιω. 2, 1-11</w:t>
      </w:r>
      <w:r w:rsidRPr="00241FC5">
        <w:rPr>
          <w:rFonts w:cs="Arial"/>
          <w:lang w:bidi="he-IL"/>
        </w:rPr>
        <w:t>)</w:t>
      </w:r>
      <w:r>
        <w:rPr>
          <w:rFonts w:cs="Arial"/>
          <w:lang w:bidi="he-IL"/>
        </w:rPr>
        <w:t>.</w:t>
      </w:r>
      <w:r w:rsidRPr="00241FC5">
        <w:rPr>
          <w:rFonts w:cs="Arial"/>
          <w:lang w:bidi="he-IL"/>
        </w:rPr>
        <w:t xml:space="preserve"> </w:t>
      </w:r>
      <w:r w:rsidRPr="00226D61">
        <w:rPr>
          <w:rFonts w:cs="SBL Greek"/>
          <w:lang w:bidi="he-IL"/>
        </w:rPr>
        <w:t xml:space="preserve">Ο </w:t>
      </w:r>
      <w:r>
        <w:rPr>
          <w:rFonts w:cs="SBL Greek"/>
          <w:lang w:bidi="he-IL"/>
        </w:rPr>
        <w:t xml:space="preserve">λόγος της Μαριάμ μετά από αγωνιώδη τριήμερη αναζήτηση </w:t>
      </w:r>
      <w:r w:rsidRPr="00226D61">
        <w:rPr>
          <w:rFonts w:cs="SBL Greek"/>
          <w:lang w:bidi="he-IL"/>
        </w:rPr>
        <w:t xml:space="preserve">με το </w:t>
      </w:r>
      <w:r w:rsidRPr="00226D61">
        <w:rPr>
          <w:rFonts w:cs="SBL Greek"/>
          <w:i/>
          <w:lang w:bidi="he-IL"/>
        </w:rPr>
        <w:t>παιδίον</w:t>
      </w:r>
      <w:r w:rsidRPr="00226D61">
        <w:rPr>
          <w:rFonts w:cs="SBL Greek"/>
          <w:lang w:bidi="he-IL"/>
        </w:rPr>
        <w:t xml:space="preserve"> είναι επιτιμητικός: </w:t>
      </w:r>
      <w:r w:rsidRPr="00226D61">
        <w:rPr>
          <w:rFonts w:cs="SBL Greek"/>
          <w:i/>
          <w:lang w:bidi="he-IL"/>
        </w:rPr>
        <w:t xml:space="preserve">καὶ εἶπεν πρὸς αὐτὸν ἡ μήτηρ αὐτοῦ· τέκνον, τί ἐποίησας ἡμῖν οὕτως; </w:t>
      </w:r>
      <w:r w:rsidRPr="00226D61">
        <w:rPr>
          <w:rFonts w:cs="SBL Greek"/>
          <w:b/>
          <w:i/>
          <w:lang w:bidi="he-IL"/>
        </w:rPr>
        <w:t>ἰδοὺ ὁ πατήρ σου</w:t>
      </w:r>
      <w:r w:rsidRPr="00226D61">
        <w:rPr>
          <w:rFonts w:cs="SBL Greek"/>
          <w:i/>
          <w:lang w:bidi="he-IL"/>
        </w:rPr>
        <w:t xml:space="preserve"> κἀγὼ ὀδυνώμενοι ἐζητοῦμέν σε</w:t>
      </w:r>
      <w:r>
        <w:rPr>
          <w:rFonts w:cs="SBL Greek"/>
          <w:i/>
          <w:lang w:bidi="he-IL"/>
        </w:rPr>
        <w:t xml:space="preserve"> </w:t>
      </w:r>
      <w:r w:rsidRPr="00936DD6">
        <w:rPr>
          <w:rFonts w:cs="SBL Greek"/>
          <w:lang w:bidi="he-IL"/>
        </w:rPr>
        <w:t>(2, 48).</w:t>
      </w:r>
      <w:r w:rsidRPr="00226D61">
        <w:rPr>
          <w:rFonts w:cs="Arial"/>
          <w:i/>
          <w:szCs w:val="20"/>
          <w:lang w:bidi="he-IL"/>
        </w:rPr>
        <w:t xml:space="preserve"> </w:t>
      </w:r>
      <w:r w:rsidRPr="00226D61">
        <w:rPr>
          <w:rFonts w:cs="SBL Greek"/>
          <w:lang w:bidi="he-IL"/>
        </w:rPr>
        <w:t xml:space="preserve">Ομιλεί η μητέρα (και το εξαίρει αυτό ο Λουκάς αφού δεν χρησιμοποιεί το όνομά της αλλά την ιδιότητά της) προφανώς διότι ήταν εκείνη που βίωσε για πρώτη φορά τη ρομφαία που της υποσχέθηκε προηγουμένως ο Συμεών (2, 35). Αντικρίζει τον γιο της να αποστασιοποιείται από αυτήν στον ίδιο χώρο που είχε προφητέψει ο πρεσβύτης. Στην αρχή χρησιμοποιεί μια ρητορική ερώτηση που επικεντρώνεται στο </w:t>
      </w:r>
      <w:r w:rsidRPr="00226D61">
        <w:rPr>
          <w:rFonts w:cs="SBL Greek"/>
          <w:i/>
          <w:lang w:bidi="he-IL"/>
        </w:rPr>
        <w:t>εμείς</w:t>
      </w:r>
      <w:r w:rsidRPr="00226D61">
        <w:rPr>
          <w:rFonts w:cs="SBL Greek"/>
          <w:lang w:bidi="he-IL"/>
        </w:rPr>
        <w:t xml:space="preserve"> της «αγίας οικογένειας» που διαταράχτηκε από την </w:t>
      </w:r>
      <w:r w:rsidRPr="00226D61">
        <w:rPr>
          <w:rFonts w:cs="SBL Greek"/>
          <w:i/>
          <w:lang w:bidi="he-IL"/>
        </w:rPr>
        <w:t>απομάκρυνση</w:t>
      </w:r>
      <w:r w:rsidRPr="00226D61">
        <w:rPr>
          <w:rFonts w:cs="SBL Greek"/>
          <w:lang w:bidi="he-IL"/>
        </w:rPr>
        <w:t xml:space="preserve"> του γιου. Στην επόμενη πρό</w:t>
      </w:r>
      <w:r>
        <w:rPr>
          <w:rFonts w:cs="SBL Greek"/>
          <w:lang w:bidi="he-IL"/>
        </w:rPr>
        <w:t>τασή της, που ξεκινά με το εμφα</w:t>
      </w:r>
      <w:r w:rsidRPr="00226D61">
        <w:rPr>
          <w:rFonts w:cs="SBL Greek"/>
          <w:lang w:bidi="he-IL"/>
        </w:rPr>
        <w:t xml:space="preserve">τικό </w:t>
      </w:r>
      <w:r w:rsidRPr="00226D61">
        <w:rPr>
          <w:rFonts w:cs="SBL Greek"/>
          <w:i/>
          <w:lang w:bidi="he-IL"/>
        </w:rPr>
        <w:t xml:space="preserve">ἰδοὺ, </w:t>
      </w:r>
      <w:r w:rsidRPr="00226D61">
        <w:rPr>
          <w:rFonts w:cs="SBL Greek"/>
          <w:lang w:bidi="he-IL"/>
        </w:rPr>
        <w:t xml:space="preserve">η Θεοτόκος προτάσσει (α) τον </w:t>
      </w:r>
      <w:r w:rsidRPr="00226D61">
        <w:rPr>
          <w:rFonts w:cs="SBL Greek"/>
          <w:lang w:val="en-US" w:bidi="he-IL"/>
        </w:rPr>
        <w:t>pater</w:t>
      </w:r>
      <w:r w:rsidRPr="00226D61">
        <w:rPr>
          <w:rFonts w:cs="SBL Greek"/>
          <w:lang w:bidi="he-IL"/>
        </w:rPr>
        <w:t xml:space="preserve"> </w:t>
      </w:r>
      <w:r w:rsidRPr="00226D61">
        <w:rPr>
          <w:rFonts w:cs="SBL Greek"/>
          <w:lang w:val="en-US" w:bidi="he-IL"/>
        </w:rPr>
        <w:t>familias</w:t>
      </w:r>
      <w:r w:rsidRPr="00226D61">
        <w:rPr>
          <w:rFonts w:cs="SBL Greek"/>
          <w:lang w:bidi="he-IL"/>
        </w:rPr>
        <w:t xml:space="preserve"> - Ιωσήφ, τον οποίο παραδόξως ονομάζει </w:t>
      </w:r>
      <w:r w:rsidRPr="00226D61">
        <w:rPr>
          <w:rFonts w:cs="SBL Greek"/>
          <w:i/>
          <w:lang w:bidi="he-IL"/>
        </w:rPr>
        <w:t>πατέρα του τέκνου</w:t>
      </w:r>
      <w:r w:rsidRPr="00226D61">
        <w:rPr>
          <w:rStyle w:val="a4"/>
          <w:rFonts w:cs="SBL Greek"/>
          <w:i/>
          <w:lang w:bidi="he-IL"/>
        </w:rPr>
        <w:footnoteReference w:id="54"/>
      </w:r>
      <w:r w:rsidRPr="00226D61">
        <w:rPr>
          <w:rFonts w:cs="SBL Greek"/>
          <w:i/>
          <w:lang w:bidi="he-IL"/>
        </w:rPr>
        <w:t xml:space="preserve"> </w:t>
      </w:r>
      <w:r w:rsidRPr="00226D61">
        <w:rPr>
          <w:rFonts w:cs="SBL Greek"/>
          <w:lang w:bidi="he-IL"/>
        </w:rPr>
        <w:t>(σύμφωνα με τους Πατέρες</w:t>
      </w:r>
      <w:r w:rsidRPr="00226D61">
        <w:rPr>
          <w:rFonts w:cs="SBL Greek"/>
          <w:i/>
          <w:lang w:bidi="he-IL"/>
        </w:rPr>
        <w:t xml:space="preserve"> </w:t>
      </w:r>
      <w:r w:rsidRPr="00226D61">
        <w:rPr>
          <w:rFonts w:cs="SBL Greek"/>
          <w:lang w:bidi="he-IL"/>
        </w:rPr>
        <w:t xml:space="preserve">για να μην υποψιάσει τους Ιουδαίους και επειδή από τον Ιωσήφ εγενεαλογείτο ο Ιησούς) ενώ (β) πριν από το ρήμα </w:t>
      </w:r>
      <w:r w:rsidRPr="00226D61">
        <w:rPr>
          <w:rFonts w:cs="SBL Greek"/>
          <w:i/>
          <w:lang w:bidi="he-IL"/>
        </w:rPr>
        <w:t>ἐζητοῦμέν σε (</w:t>
      </w:r>
      <w:r w:rsidRPr="00226D61">
        <w:rPr>
          <w:rFonts w:cs="SBL Greek"/>
          <w:lang w:bidi="he-IL"/>
        </w:rPr>
        <w:t xml:space="preserve">σε </w:t>
      </w:r>
      <w:r w:rsidRPr="00226D61">
        <w:rPr>
          <w:rFonts w:cs="SBL Greek"/>
          <w:b/>
          <w:lang w:bidi="he-IL"/>
        </w:rPr>
        <w:t>παρατατικό</w:t>
      </w:r>
      <w:r w:rsidRPr="00226D61">
        <w:rPr>
          <w:rFonts w:cs="SBL Greek"/>
          <w:lang w:bidi="he-IL"/>
        </w:rPr>
        <w:t xml:space="preserve"> για να δηλωθεί η διάρκεια) χρησιμοποιεί τη μετοχή </w:t>
      </w:r>
      <w:r w:rsidRPr="00226D61">
        <w:rPr>
          <w:rFonts w:cs="SBL Greek"/>
          <w:b/>
          <w:lang w:bidi="he-IL"/>
        </w:rPr>
        <w:t>ενεστώτα</w:t>
      </w:r>
      <w:r w:rsidRPr="00226D61">
        <w:rPr>
          <w:rFonts w:cs="SBL Greek"/>
          <w:i/>
          <w:lang w:bidi="he-IL"/>
        </w:rPr>
        <w:t xml:space="preserve"> ὀδυνώμενοι</w:t>
      </w:r>
      <w:r w:rsidRPr="00226D61">
        <w:rPr>
          <w:rFonts w:cs="SBL Greek"/>
          <w:lang w:bidi="he-IL"/>
        </w:rPr>
        <w:t xml:space="preserve"> που υποδηλώνει διάρκεια.</w:t>
      </w:r>
      <w:r w:rsidRPr="00226D61">
        <w:rPr>
          <w:rFonts w:cs="SBL Greek"/>
          <w:i/>
          <w:lang w:bidi="he-IL"/>
        </w:rPr>
        <w:t xml:space="preserve"> </w:t>
      </w:r>
      <w:r w:rsidRPr="00226D61">
        <w:rPr>
          <w:rFonts w:cs="SBL Greek"/>
          <w:lang w:bidi="he-IL"/>
        </w:rPr>
        <w:t>Με τον τρόπο της δεν διακόπτει μόνον τον Ιησού</w:t>
      </w:r>
      <w:r>
        <w:rPr>
          <w:rFonts w:cs="SBL Greek"/>
          <w:lang w:bidi="he-IL"/>
        </w:rPr>
        <w:t>.</w:t>
      </w:r>
      <w:r w:rsidRPr="00226D61">
        <w:rPr>
          <w:rFonts w:cs="SBL Greek"/>
          <w:lang w:bidi="he-IL"/>
        </w:rPr>
        <w:t xml:space="preserve"> </w:t>
      </w:r>
      <w:r>
        <w:rPr>
          <w:rFonts w:cs="SBL Greek"/>
          <w:lang w:bidi="he-IL"/>
        </w:rPr>
        <w:t>Ο</w:t>
      </w:r>
      <w:r w:rsidRPr="00226D61">
        <w:rPr>
          <w:rFonts w:cs="SBL Greek"/>
          <w:lang w:bidi="he-IL"/>
        </w:rPr>
        <w:t xml:space="preserve"> </w:t>
      </w:r>
      <w:r w:rsidRPr="00226D61">
        <w:rPr>
          <w:rFonts w:cs="SBL Greek"/>
          <w:lang w:bidi="he-IL"/>
        </w:rPr>
        <w:lastRenderedPageBreak/>
        <w:t xml:space="preserve">μικρός σοφός από τη Γαλιλαία στην ηλικία κατά την οποία εγκαινιάζεται η πλήρης εφαρμογή του Νόμου φαίνεται να μην εφαρμόζει τη σημαντικότατη πέμπτη εντολή </w:t>
      </w:r>
      <w:r w:rsidRPr="00226D61">
        <w:rPr>
          <w:rFonts w:cs="SBL Greek"/>
          <w:i/>
          <w:lang w:bidi="he-IL"/>
        </w:rPr>
        <w:t>Τίμα τον πατέρα σου</w:t>
      </w:r>
      <w:r w:rsidRPr="00226D61">
        <w:rPr>
          <w:rFonts w:cs="SBL Greek"/>
          <w:lang w:bidi="he-IL"/>
        </w:rPr>
        <w:t>, την κορωνίδα της β’ πλάκας, αυτής που αναφερόταν στις υποχρεώσεις προς τον πλησίον.</w:t>
      </w:r>
      <w:r w:rsidRPr="008C305A">
        <w:rPr>
          <w:rFonts w:cs="SBL Greek"/>
          <w:lang w:bidi="he-IL"/>
        </w:rPr>
        <w:t xml:space="preserve"> </w:t>
      </w:r>
      <w:r w:rsidRPr="00226D61">
        <w:rPr>
          <w:rFonts w:cs="SBL Greek"/>
          <w:lang w:bidi="he-IL"/>
        </w:rPr>
        <w:t xml:space="preserve">Το </w:t>
      </w:r>
      <w:r w:rsidRPr="00226D61">
        <w:rPr>
          <w:rFonts w:cs="SBL Greek"/>
          <w:b/>
          <w:i/>
          <w:lang w:bidi="he-IL"/>
        </w:rPr>
        <w:t xml:space="preserve">ἐν τοῖς τοῦ </w:t>
      </w:r>
      <w:r w:rsidRPr="00226D61">
        <w:rPr>
          <w:rFonts w:cs="SBL Greek"/>
          <w:b/>
          <w:i/>
          <w:caps/>
          <w:lang w:bidi="he-IL"/>
        </w:rPr>
        <w:t>π</w:t>
      </w:r>
      <w:r w:rsidRPr="00226D61">
        <w:rPr>
          <w:rFonts w:cs="SBL Greek"/>
          <w:b/>
          <w:i/>
          <w:lang w:bidi="he-IL"/>
        </w:rPr>
        <w:t xml:space="preserve">ατρός </w:t>
      </w:r>
      <w:r>
        <w:rPr>
          <w:rFonts w:cs="SBL Greek"/>
          <w:b/>
          <w:i/>
          <w:lang w:bidi="he-IL"/>
        </w:rPr>
        <w:t xml:space="preserve"> </w:t>
      </w:r>
      <w:r w:rsidRPr="00226D61">
        <w:rPr>
          <w:rFonts w:cs="SBL Greek"/>
          <w:b/>
          <w:i/>
          <w:lang w:bidi="he-IL"/>
        </w:rPr>
        <w:t>μου</w:t>
      </w:r>
      <w:r w:rsidRPr="00226D61">
        <w:rPr>
          <w:rFonts w:cs="SBL Greek"/>
          <w:i/>
          <w:lang w:bidi="he-IL"/>
        </w:rPr>
        <w:t xml:space="preserve"> </w:t>
      </w:r>
      <w:r w:rsidRPr="008D0057">
        <w:rPr>
          <w:rFonts w:cs="SBL Greek"/>
          <w:lang w:bidi="he-IL"/>
        </w:rPr>
        <w:t xml:space="preserve">στην απάντηση του </w:t>
      </w:r>
      <w:r>
        <w:rPr>
          <w:rFonts w:cs="SBL Greek"/>
          <w:lang w:bidi="he-IL"/>
        </w:rPr>
        <w:t>Ι</w:t>
      </w:r>
      <w:r w:rsidRPr="008D0057">
        <w:rPr>
          <w:rFonts w:cs="SBL Greek"/>
          <w:lang w:bidi="he-IL"/>
        </w:rPr>
        <w:t>ησού</w:t>
      </w:r>
      <w:r>
        <w:rPr>
          <w:rFonts w:cs="SBL Greek"/>
          <w:i/>
          <w:lang w:bidi="he-IL"/>
        </w:rPr>
        <w:t xml:space="preserve"> </w:t>
      </w:r>
      <w:r w:rsidRPr="00226D61">
        <w:rPr>
          <w:rFonts w:cs="SBL Greek"/>
          <w:lang w:bidi="he-IL"/>
        </w:rPr>
        <w:t xml:space="preserve">μπορεί να σημαίνει (α) στον οίκο-τον χώρο του Πατέρα μου ο οποίος είναι και ο Ναός αλλά και ο Ουρανός, (β) τους ανθρώπους που σχετίζονται με τη διακονία Του αλλά και (γ) τα </w:t>
      </w:r>
      <w:r w:rsidRPr="00226D61">
        <w:rPr>
          <w:rFonts w:cs="SBL Greek"/>
          <w:i/>
          <w:lang w:bidi="he-IL"/>
        </w:rPr>
        <w:t>πράγματα/τις υποθέσεις</w:t>
      </w:r>
      <w:r w:rsidRPr="00226D61">
        <w:rPr>
          <w:rFonts w:cs="SBL Greek"/>
          <w:lang w:bidi="he-IL"/>
        </w:rPr>
        <w:t xml:space="preserve"> του Πατέρα μου (Μκ. 8, 33</w:t>
      </w:r>
      <w:r w:rsidRPr="00226D61">
        <w:rPr>
          <w:rFonts w:cs="SBL Greek"/>
          <w:vertAlign w:val="superscript"/>
          <w:lang w:bidi="he-IL"/>
        </w:rPr>
        <w:t>.</w:t>
      </w:r>
      <w:r w:rsidRPr="00226D61">
        <w:rPr>
          <w:rFonts w:cs="SBL Greek"/>
          <w:lang w:bidi="he-IL"/>
        </w:rPr>
        <w:t xml:space="preserve"> Α’ Κορ. 7, 32-4</w:t>
      </w:r>
      <w:r w:rsidRPr="00226D61">
        <w:rPr>
          <w:rFonts w:cs="SBL Greek"/>
          <w:vertAlign w:val="superscript"/>
          <w:lang w:bidi="he-IL"/>
        </w:rPr>
        <w:t>.</w:t>
      </w:r>
      <w:r w:rsidRPr="00226D61">
        <w:rPr>
          <w:rFonts w:cs="SBL Greek"/>
          <w:lang w:bidi="he-IL"/>
        </w:rPr>
        <w:t xml:space="preserve"> Α’ Τιμ. 4, 15). Μάλλον σημαίνονται και το (α) και το (γ)</w:t>
      </w:r>
      <w:r>
        <w:rPr>
          <w:rFonts w:cs="SBL Greek"/>
          <w:lang w:bidi="he-IL"/>
        </w:rPr>
        <w:t>,</w:t>
      </w:r>
      <w:r w:rsidRPr="00226D61">
        <w:rPr>
          <w:rFonts w:cs="SBL Greek"/>
          <w:lang w:bidi="he-IL"/>
        </w:rPr>
        <w:t xml:space="preserve"> ενώ ταυτόχρονα διακηρύσσεται ότι ο «εβραϊκός» Θεός που λατρεύεται στο Ναό των Ιεροσολύμων είναι ο Πατέρας του Ιησού και όχι κάποιος άλλος Θεός. Κατεξοχήν χαρακτηριστικό αυτού του Θεού δεν είναι η κυριότητα-κυριαρχικότητα όπως πίστευαν οι ραβίνοι ακροατές του Δωδεκαετούς αλλά η Πατρότητα. Οι ακροατές συνειδητοποιούν ότι ο Ιησούς δεν θα </w:t>
      </w:r>
      <w:r w:rsidRPr="00226D61">
        <w:rPr>
          <w:rFonts w:cs="SBL Greek"/>
          <w:i/>
          <w:lang w:bidi="he-IL"/>
        </w:rPr>
        <w:t>υιοθετηθεί</w:t>
      </w:r>
      <w:r w:rsidRPr="00226D61">
        <w:rPr>
          <w:rFonts w:cs="SBL Greek"/>
          <w:lang w:bidi="he-IL"/>
        </w:rPr>
        <w:t xml:space="preserve"> κατά τη βάπτισή </w:t>
      </w:r>
      <w:r w:rsidRPr="00226D61">
        <w:rPr>
          <w:rFonts w:cs="SBL Greek"/>
          <w:caps/>
          <w:lang w:bidi="he-IL"/>
        </w:rPr>
        <w:t>τ</w:t>
      </w:r>
      <w:r w:rsidRPr="00226D61">
        <w:rPr>
          <w:rFonts w:cs="SBL Greek"/>
          <w:lang w:bidi="he-IL"/>
        </w:rPr>
        <w:t>ου όπως συνέβη στο παρελθόν με τους βασιλείς και άλλες σπουδαίες μορφές-</w:t>
      </w:r>
      <w:r w:rsidRPr="00226D61">
        <w:rPr>
          <w:rFonts w:cs="SBL Greek"/>
          <w:i/>
          <w:lang w:bidi="he-IL"/>
        </w:rPr>
        <w:t>χριστούς</w:t>
      </w:r>
      <w:r w:rsidRPr="00226D61">
        <w:rPr>
          <w:rFonts w:cs="SBL Greek"/>
          <w:lang w:bidi="he-IL"/>
        </w:rPr>
        <w:t xml:space="preserve"> του Ισραήλ αλλά και θα συμβεί μετά την Ανάστασή Του με τους πιστούς σε Αυτόν. Είναι ο φυσικός μονογενής Υιός του Πατέρα. Μάλιστα ο συγκεκριμένος Πατέρας (σε αντίθεση προς τους σαρκικούς γονείς) δεν διστάζει να αποχωριστεί και τέλος να θυσιάσει τον Μονογενή Του χάριν των ανθρώπων.</w:t>
      </w:r>
    </w:p>
    <w:p w:rsidR="00910926" w:rsidRPr="008E2950" w:rsidRDefault="00910926" w:rsidP="00910926">
      <w:pPr>
        <w:pStyle w:val="a3"/>
        <w:numPr>
          <w:ilvl w:val="0"/>
          <w:numId w:val="22"/>
        </w:numPr>
        <w:spacing w:after="200"/>
        <w:rPr>
          <w:i/>
        </w:rPr>
      </w:pPr>
      <w:r w:rsidRPr="000D2108">
        <w:rPr>
          <w:rFonts w:cs="Arial"/>
          <w:lang w:bidi="he-IL"/>
        </w:rPr>
        <w:t xml:space="preserve">Και κατά τη διάρκεια αυτής της δράσης αποστασιοποιείται προοδευτικά από τη μητρική σκέπη. </w:t>
      </w:r>
      <w:r>
        <w:rPr>
          <w:rFonts w:cs="Arial"/>
          <w:lang w:bidi="he-IL"/>
        </w:rPr>
        <w:t xml:space="preserve">Εκτός από το Λκ. 8, 19-21 που είναι παράλληλο του Μκ. 3, 31, στο Λκ. 11 </w:t>
      </w:r>
      <w:r>
        <w:t xml:space="preserve">μετά τα </w:t>
      </w:r>
      <w:r w:rsidRPr="000D2108">
        <w:t>λόγια του Κυρίου περί του είδους και της ενέργειας προσευχής αλλά και αυτά που αφορούν στο Βεελζεβούλ</w:t>
      </w:r>
      <w:r>
        <w:rPr>
          <w:rStyle w:val="a4"/>
        </w:rPr>
        <w:footnoteReference w:id="55"/>
      </w:r>
      <w:r w:rsidRPr="000D2108">
        <w:t xml:space="preserve"> και </w:t>
      </w:r>
      <w:r>
        <w:t xml:space="preserve">την </w:t>
      </w:r>
      <w:r w:rsidRPr="000D2108">
        <w:t>παραβολή που συνδέεται με τον ευτρεπισμένο οίκο και το πώς ο διάβολος επιστρέφει να κατοικήσει και</w:t>
      </w:r>
      <w:r>
        <w:t xml:space="preserve"> πάλι όταν διαπιστώσει αδράνεια,  ξ</w:t>
      </w:r>
      <w:r w:rsidRPr="000D2108">
        <w:t>αφνικά</w:t>
      </w:r>
      <w:r>
        <w:t xml:space="preserve"> </w:t>
      </w:r>
      <w:r w:rsidRPr="000D2108">
        <w:rPr>
          <w:rFonts w:eastAsia="Calibri" w:cs="SBL Greek"/>
          <w:i/>
          <w:lang w:bidi="he-IL"/>
        </w:rPr>
        <w:t>ἐπάρασά τις φωνὴν γυνὴ ἐκ τοῦ ὄχλου εἶπεν αὐτῷ· μακαρία ἡ κοιλία ἡ βαστάσασά σε καὶ μαστοὶ οὓς ἐθήλασας.</w:t>
      </w:r>
      <w:r>
        <w:rPr>
          <w:rFonts w:eastAsia="Calibri" w:cs="Arial"/>
          <w:i/>
          <w:szCs w:val="20"/>
          <w:lang w:bidi="he-IL"/>
        </w:rPr>
        <w:t xml:space="preserve"> </w:t>
      </w:r>
      <w:r w:rsidRPr="000D2108">
        <w:rPr>
          <w:rFonts w:eastAsia="Calibri" w:cs="SBL Greek"/>
          <w:i/>
          <w:lang w:bidi="he-IL"/>
        </w:rPr>
        <w:t xml:space="preserve">αὐτὸς δὲ εἶπεν· </w:t>
      </w:r>
      <w:r w:rsidRPr="000D2108">
        <w:rPr>
          <w:rFonts w:eastAsia="Calibri" w:cs="SBL Greek"/>
          <w:i/>
          <w:caps/>
          <w:lang w:bidi="he-IL"/>
        </w:rPr>
        <w:t>μ</w:t>
      </w:r>
      <w:r w:rsidRPr="000D2108">
        <w:rPr>
          <w:rFonts w:eastAsia="Calibri" w:cs="SBL Greek"/>
          <w:i/>
          <w:lang w:bidi="he-IL"/>
        </w:rPr>
        <w:t xml:space="preserve">ενοῦν μακάριοι οἱ ἀκούοντες τὸν λόγον τοῦ </w:t>
      </w:r>
      <w:r w:rsidRPr="000D2108">
        <w:rPr>
          <w:rFonts w:eastAsia="Calibri" w:cs="SBL Greek"/>
          <w:i/>
          <w:caps/>
          <w:lang w:bidi="he-IL"/>
        </w:rPr>
        <w:t>θ</w:t>
      </w:r>
      <w:r w:rsidRPr="000D2108">
        <w:rPr>
          <w:rFonts w:eastAsia="Calibri" w:cs="SBL Greek"/>
          <w:i/>
          <w:lang w:bidi="he-IL"/>
        </w:rPr>
        <w:t xml:space="preserve">εοῦ καὶ φυλάσσοντες </w:t>
      </w:r>
      <w:r w:rsidRPr="000D2108">
        <w:rPr>
          <w:rFonts w:eastAsia="Calibri" w:cs="SBL Greek"/>
          <w:lang w:bidi="he-IL"/>
        </w:rPr>
        <w:t>(</w:t>
      </w:r>
      <w:r>
        <w:rPr>
          <w:rFonts w:eastAsia="Calibri" w:cs="SBL Greek"/>
          <w:lang w:bidi="he-IL"/>
        </w:rPr>
        <w:t>11, 27-28</w:t>
      </w:r>
      <w:r w:rsidRPr="00FE3BE1">
        <w:rPr>
          <w:rFonts w:eastAsia="Calibri" w:cs="SBL Greek"/>
          <w:vertAlign w:val="superscript"/>
          <w:lang w:bidi="he-IL"/>
        </w:rPr>
        <w:t>.</w:t>
      </w:r>
      <w:r>
        <w:rPr>
          <w:rFonts w:eastAsia="Calibri" w:cs="SBL Greek"/>
          <w:lang w:bidi="he-IL"/>
        </w:rPr>
        <w:t xml:space="preserve"> </w:t>
      </w:r>
      <w:r w:rsidRPr="000D2108">
        <w:rPr>
          <w:rFonts w:eastAsia="Calibri" w:cs="SBL Greek"/>
          <w:lang w:bidi="he-IL"/>
        </w:rPr>
        <w:t xml:space="preserve">πρβλ. ευλογία Γέν. 49, 25 [Ευλογία Ιακώβ προς Ιωσήφ]: </w:t>
      </w:r>
      <w:r w:rsidRPr="000D2108">
        <w:rPr>
          <w:rFonts w:eastAsia="Calibri" w:cs="SBL Greek"/>
          <w:i/>
          <w:lang w:bidi="he-IL"/>
        </w:rPr>
        <w:t>καὶ εὐλόγησέν σε εὐλογίαν οὐρανοῦ ἄνωθεν καὶ εὐλογίαν γῆς ἐχούσης πάντα ἕνεκεν εὐλογίας μαστῶν καὶ μήτρας</w:t>
      </w:r>
      <w:r w:rsidRPr="000D2108">
        <w:rPr>
          <w:rFonts w:eastAsia="Calibri" w:cs="SBL Greek"/>
          <w:vertAlign w:val="superscript"/>
          <w:lang w:bidi="he-IL"/>
        </w:rPr>
        <w:t>.</w:t>
      </w:r>
      <w:r w:rsidRPr="000D2108">
        <w:rPr>
          <w:rFonts w:eastAsia="Calibri" w:cs="SBL Greek"/>
          <w:lang w:bidi="he-IL"/>
        </w:rPr>
        <w:t xml:space="preserve"> Αποκ. Βαρούχ 54.10). Πρόκειται για μια ανώνυμη γυναικεία φωνή</w:t>
      </w:r>
      <w:r>
        <w:rPr>
          <w:rStyle w:val="a4"/>
          <w:rFonts w:eastAsia="Calibri" w:cs="SBL Greek"/>
          <w:lang w:bidi="he-IL"/>
        </w:rPr>
        <w:footnoteReference w:id="56"/>
      </w:r>
      <w:r w:rsidRPr="000D2108">
        <w:rPr>
          <w:rFonts w:eastAsia="Calibri" w:cs="SBL Greek"/>
          <w:lang w:bidi="he-IL"/>
        </w:rPr>
        <w:t xml:space="preserve"> η οποία σε αντίθεση προς τις ανδρικές που προηγουμένως στέκονται κριτικά ή/και απορριπτικά απέναντι στον Μεσσία (11, 14-16), υψώνεται για να μακαρίσει την κοιλιά που τον βάστασε και τα στήθη που τον θήλασαν. Έτσι εκπληρώνεται μια προφητεία της Θεοτόκου για τον εαυτό της που καταγράφεται στο γνωστό </w:t>
      </w:r>
      <w:r w:rsidRPr="000D2108">
        <w:rPr>
          <w:rFonts w:eastAsia="Calibri" w:cs="SBL Greek"/>
          <w:i/>
          <w:lang w:bidi="he-IL"/>
        </w:rPr>
        <w:t>Μεγαλυνάριο</w:t>
      </w:r>
      <w:r w:rsidRPr="000D2108">
        <w:rPr>
          <w:rFonts w:eastAsia="Calibri" w:cs="SBL Greek"/>
          <w:lang w:bidi="he-IL"/>
        </w:rPr>
        <w:t xml:space="preserve"> (1, 48: </w:t>
      </w:r>
      <w:r w:rsidRPr="000D2108">
        <w:rPr>
          <w:rFonts w:eastAsia="Calibri" w:cs="SBL Greek"/>
          <w:i/>
          <w:lang w:bidi="he-IL"/>
        </w:rPr>
        <w:t>ἰδοὺ γὰρ ἀπὸ τοῦ νῦν μακαριοῦσίν με πᾶσαι αἱ γενεαί</w:t>
      </w:r>
      <w:r w:rsidRPr="000D2108">
        <w:rPr>
          <w:rFonts w:eastAsia="Calibri" w:cs="SBL Greek"/>
          <w:lang w:bidi="he-IL"/>
        </w:rPr>
        <w:t>).</w:t>
      </w:r>
      <w:r w:rsidRPr="000D2108">
        <w:rPr>
          <w:rFonts w:cs="SBL Greek"/>
          <w:lang w:bidi="he-IL"/>
        </w:rPr>
        <w:t xml:space="preserve"> </w:t>
      </w:r>
      <w:r>
        <w:rPr>
          <w:rFonts w:cs="BibliaLS"/>
          <w:szCs w:val="24"/>
        </w:rPr>
        <w:t>Η τριπλή φράση</w:t>
      </w:r>
      <w:r w:rsidRPr="000D2108">
        <w:rPr>
          <w:rFonts w:cs="BibliaLS"/>
          <w:szCs w:val="24"/>
        </w:rPr>
        <w:t xml:space="preserve"> </w:t>
      </w:r>
      <w:r w:rsidRPr="000D2108">
        <w:rPr>
          <w:rFonts w:eastAsia="Calibri" w:cs="SBL Greek"/>
          <w:i/>
          <w:lang w:bidi="he-IL"/>
        </w:rPr>
        <w:t>μεν</w:t>
      </w:r>
      <w:r>
        <w:rPr>
          <w:rFonts w:eastAsia="Calibri" w:cs="SBL Greek"/>
          <w:i/>
          <w:lang w:bidi="he-IL"/>
        </w:rPr>
        <w:t>-</w:t>
      </w:r>
      <w:r w:rsidRPr="000D2108">
        <w:rPr>
          <w:rFonts w:eastAsia="Calibri" w:cs="SBL Greek"/>
          <w:i/>
          <w:lang w:bidi="he-IL"/>
        </w:rPr>
        <w:t>οῦν</w:t>
      </w:r>
      <w:r>
        <w:rPr>
          <w:rFonts w:eastAsia="Calibri" w:cs="SBL Greek"/>
          <w:i/>
          <w:lang w:bidi="he-IL"/>
        </w:rPr>
        <w:t>-</w:t>
      </w:r>
      <w:r w:rsidRPr="000D2108">
        <w:rPr>
          <w:rFonts w:eastAsia="Calibri" w:cs="SBL Greek"/>
          <w:i/>
          <w:lang w:bidi="he-IL"/>
        </w:rPr>
        <w:t>γε</w:t>
      </w:r>
      <w:r w:rsidRPr="000D2108">
        <w:rPr>
          <w:rFonts w:eastAsia="Calibri" w:cs="SBL Greek"/>
          <w:lang w:bidi="he-IL"/>
        </w:rPr>
        <w:t xml:space="preserve"> </w:t>
      </w:r>
      <w:r w:rsidRPr="00162A06">
        <w:rPr>
          <w:rFonts w:ascii="Times New Roman" w:hAnsi="Times New Roman"/>
          <w:sz w:val="24"/>
          <w:szCs w:val="24"/>
        </w:rPr>
        <w:t>(</w:t>
      </w:r>
      <w:r>
        <w:rPr>
          <w:rFonts w:ascii="Times New Roman" w:hAnsi="Times New Roman"/>
          <w:sz w:val="24"/>
          <w:szCs w:val="24"/>
        </w:rPr>
        <w:t>ή το</w:t>
      </w:r>
      <w:r w:rsidRPr="00162A06">
        <w:rPr>
          <w:rFonts w:ascii="Times New Roman" w:hAnsi="Times New Roman"/>
          <w:sz w:val="24"/>
          <w:szCs w:val="24"/>
        </w:rPr>
        <w:t xml:space="preserve"> </w:t>
      </w:r>
      <w:r w:rsidRPr="000D2108">
        <w:rPr>
          <w:rFonts w:cs="BibliaLS"/>
          <w:i/>
          <w:szCs w:val="24"/>
        </w:rPr>
        <w:t xml:space="preserve">μὲν </w:t>
      </w:r>
      <w:r w:rsidRPr="000D2108">
        <w:rPr>
          <w:rFonts w:eastAsia="Calibri" w:cs="SBL Greek"/>
          <w:i/>
          <w:lang w:bidi="he-IL"/>
        </w:rPr>
        <w:t>οὖν</w:t>
      </w:r>
      <w:r w:rsidRPr="000D2108">
        <w:rPr>
          <w:rFonts w:cs="BibliaLS"/>
          <w:szCs w:val="24"/>
        </w:rPr>
        <w:t xml:space="preserve">) </w:t>
      </w:r>
      <w:r w:rsidRPr="000D2108">
        <w:rPr>
          <w:szCs w:val="24"/>
        </w:rPr>
        <w:t>μπορεί να εισαγάγει μια αντίθεση (και έτσι μεταφράζεται σε κάποιες ευρωπαϊκές μεταφράσεις καταπολεμώντας μάλλον τη Μαριολατρία), μια επιβεβαίωση ή συγκατάθεση συνοδευόμενη μια τροποποίηση</w:t>
      </w:r>
      <w:r>
        <w:rPr>
          <w:rStyle w:val="a4"/>
          <w:szCs w:val="24"/>
        </w:rPr>
        <w:footnoteReference w:id="57"/>
      </w:r>
      <w:r w:rsidRPr="000D2108">
        <w:rPr>
          <w:szCs w:val="24"/>
        </w:rPr>
        <w:t>. Εν προκειμένω συμβαίνει μάλλον το τρίτο καθώς ο ακροατής έχει υπόψιν του όσα έχει ήδη διακηρύξει η Ελισάβετ (</w:t>
      </w:r>
      <w:r w:rsidRPr="000D2108">
        <w:rPr>
          <w:rFonts w:cs="Palatino Linotype"/>
          <w:szCs w:val="24"/>
          <w:lang w:val="en-US"/>
        </w:rPr>
        <w:t>﻿</w:t>
      </w:r>
      <w:r w:rsidRPr="000D2108">
        <w:rPr>
          <w:szCs w:val="24"/>
        </w:rPr>
        <w:t xml:space="preserve">1, 42. </w:t>
      </w:r>
      <w:r w:rsidRPr="000D2108">
        <w:rPr>
          <w:rFonts w:cs="Palatino Linotype"/>
          <w:szCs w:val="24"/>
          <w:lang w:val="en-US"/>
        </w:rPr>
        <w:t>﻿</w:t>
      </w:r>
      <w:r w:rsidRPr="000D2108">
        <w:rPr>
          <w:szCs w:val="24"/>
        </w:rPr>
        <w:t xml:space="preserve">45. 48). </w:t>
      </w:r>
      <w:r w:rsidRPr="000D2108">
        <w:rPr>
          <w:rFonts w:eastAsia="Calibri" w:cs="SBL Greek"/>
          <w:lang w:bidi="he-IL"/>
        </w:rPr>
        <w:t xml:space="preserve">Ο Ιησούς επιβεβαιώνει το λεχθέν. Προσθέτει, όμως, ότι πραγματικά ευτυχισμένοι είναι αυτοί που διαρκώς αφουγκράζονται τον λόγο του Θεού και τον </w:t>
      </w:r>
      <w:r w:rsidRPr="000D2108">
        <w:rPr>
          <w:rFonts w:eastAsia="Calibri" w:cs="SBL Greek"/>
          <w:i/>
          <w:lang w:bidi="he-IL"/>
        </w:rPr>
        <w:t>φυλάττουν</w:t>
      </w:r>
      <w:r w:rsidRPr="000D2108">
        <w:rPr>
          <w:rFonts w:eastAsia="Calibri" w:cs="SBL Greek"/>
          <w:lang w:bidi="he-IL"/>
        </w:rPr>
        <w:t xml:space="preserve"> διαρκώς στη μνήμη και την καρδιά τους. Εν προκειμένω απηχείται το 8, 21: όταν μετά την παραβολή του σπορέα τον ενημέρωσαν ότι τον αναζητούν η μητέρα και τα αδέλφια του, </w:t>
      </w:r>
      <w:r w:rsidRPr="000D2108">
        <w:rPr>
          <w:rFonts w:eastAsia="Calibri" w:cs="SBL Greek"/>
          <w:i/>
          <w:lang w:bidi="he-IL"/>
        </w:rPr>
        <w:t xml:space="preserve">ἀποκριθεὶς εἶπεν πρὸς αὐτούς· μήτηρ μου καὶ ἀδελφοί μου οὗτοί εἰσιν </w:t>
      </w:r>
      <w:r w:rsidRPr="000D2108">
        <w:rPr>
          <w:rFonts w:eastAsia="Calibri" w:cs="SBL Greek"/>
          <w:b/>
          <w:i/>
          <w:lang w:bidi="he-IL"/>
        </w:rPr>
        <w:t xml:space="preserve">οἱ τὸν λόγον τοῦ </w:t>
      </w:r>
      <w:r w:rsidRPr="000D2108">
        <w:rPr>
          <w:rFonts w:eastAsia="Calibri" w:cs="SBL Greek"/>
          <w:b/>
          <w:i/>
          <w:caps/>
          <w:lang w:bidi="he-IL"/>
        </w:rPr>
        <w:t>θ</w:t>
      </w:r>
      <w:r w:rsidRPr="000D2108">
        <w:rPr>
          <w:rFonts w:eastAsia="Calibri" w:cs="SBL Greek"/>
          <w:b/>
          <w:i/>
          <w:lang w:bidi="he-IL"/>
        </w:rPr>
        <w:t>εοῦ ἀκούοντες καὶ ποιοῦντες</w:t>
      </w:r>
      <w:r w:rsidRPr="000D2108">
        <w:rPr>
          <w:rFonts w:eastAsia="Calibri" w:cs="Arial"/>
          <w:i/>
          <w:szCs w:val="20"/>
          <w:lang w:bidi="he-IL"/>
        </w:rPr>
        <w:t>.</w:t>
      </w:r>
      <w:r w:rsidRPr="000D2108">
        <w:rPr>
          <w:rFonts w:ascii="Calibri" w:eastAsia="Calibri" w:hAnsi="Calibri"/>
        </w:rPr>
        <w:t xml:space="preserve"> </w:t>
      </w:r>
      <w:r w:rsidRPr="000D2108">
        <w:rPr>
          <w:rFonts w:cs="Arial"/>
          <w:lang w:bidi="he-IL"/>
        </w:rPr>
        <w:t xml:space="preserve">Χαρακτηριστική η απάντησή του όταν ενώ ομιλεί τον ζητούν οι συγγενείς του: μητέρα και οικείοι του γίνονται </w:t>
      </w:r>
      <w:r w:rsidRPr="000D2108">
        <w:rPr>
          <w:rFonts w:cs="Arial"/>
          <w:i/>
          <w:lang w:bidi="he-IL"/>
        </w:rPr>
        <w:t>όλοι</w:t>
      </w:r>
      <w:r w:rsidRPr="000D2108">
        <w:rPr>
          <w:rFonts w:cs="Arial"/>
          <w:lang w:bidi="he-IL"/>
        </w:rPr>
        <w:t xml:space="preserve"> όσοι αφουγκράζονται και </w:t>
      </w:r>
      <w:r w:rsidRPr="000D2108">
        <w:rPr>
          <w:rFonts w:cs="Arial"/>
          <w:lang w:bidi="he-IL"/>
        </w:rPr>
        <w:lastRenderedPageBreak/>
        <w:t>συλλαμβάνουν τον γεμάτο αυθεντία λόγο Του</w:t>
      </w:r>
      <w:r>
        <w:rPr>
          <w:rStyle w:val="a4"/>
          <w:rFonts w:cs="Arial"/>
          <w:lang w:bidi="he-IL"/>
        </w:rPr>
        <w:footnoteReference w:id="58"/>
      </w:r>
      <w:r>
        <w:rPr>
          <w:rFonts w:cs="Arial"/>
          <w:lang w:bidi="he-IL"/>
        </w:rPr>
        <w:t>.</w:t>
      </w:r>
      <w:r w:rsidRPr="000D2108">
        <w:rPr>
          <w:rFonts w:cs="Arial"/>
          <w:lang w:bidi="he-IL"/>
        </w:rPr>
        <w:t xml:space="preserve"> Έτσι εξαίρει ότι πρωτεύοντα ρόλο στη ζωή εκάστου οφείλει να διαδραματίζει η συγγένεια με τον Θεό ο οποίος αποκαλύπτεται ως Πατέρας και ταυτόχρονα (σύμφωνα με τον Ι. Χρυσόστομο) απαλλάσσει την ίδια την μητέρα </w:t>
      </w:r>
      <w:r w:rsidRPr="000D2108">
        <w:rPr>
          <w:rFonts w:cs="Silver Humana"/>
          <w:i/>
        </w:rPr>
        <w:t>τοῦ τυραννικωτάτου τῆς κενοδοξίας πάθους͵ ὅπερ ὡς γυνὴ πέπονθε</w:t>
      </w:r>
      <w:r w:rsidRPr="00B51087">
        <w:rPr>
          <w:rStyle w:val="a4"/>
          <w:rFonts w:cs="Arial"/>
          <w:lang w:bidi="he-IL"/>
        </w:rPr>
        <w:footnoteReference w:id="59"/>
      </w:r>
      <w:r w:rsidRPr="000D2108">
        <w:rPr>
          <w:rFonts w:cs="Arial"/>
          <w:lang w:bidi="he-IL"/>
        </w:rPr>
        <w:t xml:space="preserve">. Μπροστά στα μάτια του Θεού, όλοι οι βροτοί είναι ίσοι, εν δυνάμει Μητέρες του! Το χαρακτηριστικό άλλωστε της Μαριάμ ήταν </w:t>
      </w:r>
      <w:r w:rsidRPr="000D2108">
        <w:rPr>
          <w:rFonts w:eastAsia="Calibri" w:cs="Silver Humana"/>
        </w:rPr>
        <w:t xml:space="preserve">ότι δεν συνέλαβε μόνον μία φορά τον Λόγο αλλά ότι διατηρούσε και γονιμοποιούσε σιωπηρά ως γη αγαθή πάντα (!) τα ρήματα που της απηύθυναν υπάρξεις όχι μόνον επώνυμες (όπως οι Συμεών και Άννα στο Ναό) αλλά και λατρευτικά ακάθαρτες όπως οι ποιμένες. Η μνήμη στην Α.Γ. ως λειτουργία της καρδιάς που συνιστά το κέντρο της ανθρώπινης ύπαρξης (και δεν έχει συναισθηματική διάσταση) και το </w:t>
      </w:r>
      <w:r w:rsidRPr="000D2108">
        <w:rPr>
          <w:rFonts w:eastAsia="Calibri" w:cs="Silver Humana"/>
          <w:i/>
        </w:rPr>
        <w:t>συμβάλλειν</w:t>
      </w:r>
      <w:r w:rsidRPr="000D2108">
        <w:rPr>
          <w:rFonts w:eastAsia="Calibri" w:cs="Silver Humana"/>
        </w:rPr>
        <w:t xml:space="preserve"> (που σημαίνει τη βαθύτερη αναζήτηση της αιτίας ενός γεγονότος</w:t>
      </w:r>
      <w:r>
        <w:rPr>
          <w:rStyle w:val="a4"/>
          <w:rFonts w:eastAsia="Calibri" w:cs="Silver Humana"/>
        </w:rPr>
        <w:footnoteReference w:id="60"/>
      </w:r>
      <w:r w:rsidRPr="000D2108">
        <w:rPr>
          <w:rFonts w:eastAsia="Calibri" w:cs="Silver Humana"/>
        </w:rPr>
        <w:t>) είναι ζωτικής σημασίας για τη σωτηρία (πρβλ. το α’ στάδιο επιστροφής του ασώτου</w:t>
      </w:r>
      <w:r w:rsidRPr="000D2108">
        <w:rPr>
          <w:rFonts w:eastAsia="Calibri" w:cs="Silver Humana"/>
          <w:vertAlign w:val="superscript"/>
        </w:rPr>
        <w:t>.</w:t>
      </w:r>
      <w:r w:rsidRPr="000D2108">
        <w:rPr>
          <w:rFonts w:eastAsia="Calibri" w:cs="Silver Humana"/>
        </w:rPr>
        <w:t xml:space="preserve"> Λκ. 15, 17)</w:t>
      </w:r>
      <w:r w:rsidRPr="00C60E1D">
        <w:rPr>
          <w:rStyle w:val="a4"/>
          <w:rFonts w:eastAsia="Calibri"/>
        </w:rPr>
        <w:footnoteReference w:id="61"/>
      </w:r>
      <w:r w:rsidRPr="000D2108">
        <w:rPr>
          <w:rStyle w:val="hps"/>
          <w:rFonts w:eastAsia="Calibri"/>
        </w:rPr>
        <w:t>.</w:t>
      </w:r>
      <w:r>
        <w:rPr>
          <w:rStyle w:val="hps"/>
        </w:rPr>
        <w:t xml:space="preserve"> Πρόκειται για το όνομα των μαθητών του Ιησού με το οποίο είναι γνωστοί σε όλη την Ανατολή </w:t>
      </w:r>
      <w:r w:rsidRPr="000D2108">
        <w:rPr>
          <w:rStyle w:val="hps"/>
          <w:rFonts w:eastAsia="Calibri"/>
        </w:rPr>
        <w:t xml:space="preserve">(συμπεριλαμβανομένου και του Κορανίου) </w:t>
      </w:r>
      <w:r>
        <w:rPr>
          <w:rStyle w:val="hps"/>
        </w:rPr>
        <w:t xml:space="preserve">σε αντίθεση προς </w:t>
      </w:r>
      <w:r w:rsidRPr="000D2108">
        <w:rPr>
          <w:rStyle w:val="hps"/>
          <w:rFonts w:eastAsia="Calibri"/>
        </w:rPr>
        <w:t xml:space="preserve">τον ελληνορωμαϊκό </w:t>
      </w:r>
      <w:r>
        <w:rPr>
          <w:rStyle w:val="hps"/>
        </w:rPr>
        <w:t xml:space="preserve">όπου </w:t>
      </w:r>
      <w:r w:rsidRPr="000D2108">
        <w:rPr>
          <w:rStyle w:val="hps"/>
          <w:rFonts w:eastAsia="Calibri"/>
        </w:rPr>
        <w:t xml:space="preserve">επικράτησε το αντιοχειανό όνομα </w:t>
      </w:r>
      <w:r w:rsidRPr="000D2108">
        <w:rPr>
          <w:rStyle w:val="hps"/>
          <w:rFonts w:eastAsia="Calibri"/>
          <w:i/>
        </w:rPr>
        <w:t>χριστιανοί</w:t>
      </w:r>
      <w:r w:rsidRPr="000D2108">
        <w:rPr>
          <w:rStyle w:val="hps"/>
          <w:rFonts w:eastAsia="Calibri"/>
        </w:rPr>
        <w:t xml:space="preserve"> (Πρ. 11, 16)</w:t>
      </w:r>
      <w:r>
        <w:rPr>
          <w:rStyle w:val="hps"/>
        </w:rPr>
        <w:t>.</w:t>
      </w:r>
    </w:p>
    <w:p w:rsidR="00910926" w:rsidRPr="00CE7F19" w:rsidRDefault="00910926" w:rsidP="00910926">
      <w:pPr>
        <w:pStyle w:val="a3"/>
        <w:numPr>
          <w:ilvl w:val="0"/>
          <w:numId w:val="22"/>
        </w:numPr>
        <w:spacing w:after="200"/>
        <w:rPr>
          <w:i/>
        </w:rPr>
      </w:pPr>
      <w:r>
        <w:t xml:space="preserve">Το </w:t>
      </w:r>
      <w:r w:rsidRPr="009A0553">
        <w:rPr>
          <w:i/>
        </w:rPr>
        <w:t>Κατά Ιωάννη</w:t>
      </w:r>
      <w:r>
        <w:t xml:space="preserve"> τοποθετεί την αποστασιοποίηση του Ιησού από τη μητέρα Του στην αρχή της δημόσιας δράσης όταν και πραγματώνει το σημείο της Κανά</w:t>
      </w:r>
      <w:r>
        <w:rPr>
          <w:rStyle w:val="a4"/>
        </w:rPr>
        <w:footnoteReference w:id="62"/>
      </w:r>
      <w:r>
        <w:t>. Αυτή η γυναίκα (η οποία δεν κατονομάζεται στο Ιω. με το όνομά της) πληροφορεί τον υιό της για το γεγονός ότι στέρεψε ο οίνος και κινδυνεύει να πάψει το πανηγύρι για τη συγκρότηση του νέου οίκου. Αναλαμβάνει έτσι να μεσιτεύσει. Η απάντηση του Ιησού είναι σιβυλική</w:t>
      </w:r>
      <w:r w:rsidRPr="00241FC5">
        <w:t xml:space="preserve">: </w:t>
      </w:r>
      <w:r w:rsidRPr="00241FC5">
        <w:rPr>
          <w:rFonts w:cs="Palatino Linotype"/>
          <w:i/>
          <w:lang w:bidi="he-IL"/>
        </w:rPr>
        <w:t xml:space="preserve">τί ἐμοὶ καὶ σοί, </w:t>
      </w:r>
      <w:r w:rsidRPr="009F14AB">
        <w:rPr>
          <w:rFonts w:cs="Palatino Linotype"/>
          <w:i/>
          <w:lang w:bidi="he-IL"/>
        </w:rPr>
        <w:t>γ</w:t>
      </w:r>
      <w:r w:rsidRPr="00241FC5">
        <w:rPr>
          <w:rFonts w:cs="Palatino Linotype"/>
          <w:i/>
          <w:lang w:bidi="he-IL"/>
        </w:rPr>
        <w:t xml:space="preserve">ύναι; </w:t>
      </w:r>
      <w:r w:rsidRPr="00BC5637">
        <w:rPr>
          <w:rFonts w:cs="Palatino Linotype"/>
          <w:i/>
          <w:lang w:bidi="he-IL"/>
        </w:rPr>
        <w:t>οὔπω ἥκει ἡ ὥρα μου</w:t>
      </w:r>
      <w:r w:rsidRPr="00241FC5">
        <w:rPr>
          <w:rStyle w:val="a4"/>
          <w:i/>
          <w:iCs/>
        </w:rPr>
        <w:footnoteReference w:id="63"/>
      </w:r>
      <w:r w:rsidRPr="00241FC5">
        <w:rPr>
          <w:i/>
          <w:iCs/>
        </w:rPr>
        <w:t xml:space="preserve">. </w:t>
      </w:r>
      <w:r w:rsidRPr="00241FC5">
        <w:t>Ο πατ. Ιωάννης Σκιαδαρέσης</w:t>
      </w:r>
      <w:r w:rsidRPr="00241FC5">
        <w:rPr>
          <w:rStyle w:val="a4"/>
        </w:rPr>
        <w:footnoteReference w:id="64"/>
      </w:r>
      <w:r w:rsidRPr="00241FC5">
        <w:t xml:space="preserve"> έχει συλλέξει τις βασικότερες ερμηνείες που δόθηκαν </w:t>
      </w:r>
      <w:r w:rsidRPr="00BC5637">
        <w:rPr>
          <w:highlight w:val="yellow"/>
        </w:rPr>
        <w:t>στο πρώτο σκέλος</w:t>
      </w:r>
      <w:r w:rsidRPr="00241FC5">
        <w:t>:</w:t>
      </w:r>
      <w:r w:rsidRPr="00241FC5">
        <w:rPr>
          <w:rFonts w:cs="Arial"/>
        </w:rPr>
        <w:t xml:space="preserve"> </w:t>
      </w:r>
      <w:r w:rsidRPr="00241FC5">
        <w:rPr>
          <w:b/>
        </w:rPr>
        <w:t>α)</w:t>
      </w:r>
      <w:r w:rsidRPr="00241FC5">
        <w:t xml:space="preserve"> </w:t>
      </w:r>
      <w:r w:rsidRPr="00241FC5">
        <w:rPr>
          <w:i/>
        </w:rPr>
        <w:t>τι κοινό υπάρχει μεταξύ σου και εμού;</w:t>
      </w:r>
      <w:r w:rsidRPr="00241FC5">
        <w:rPr>
          <w:rFonts w:cs="Arial"/>
        </w:rPr>
        <w:t xml:space="preserve"> </w:t>
      </w:r>
      <w:r w:rsidRPr="00241FC5">
        <w:rPr>
          <w:b/>
        </w:rPr>
        <w:t>β)</w:t>
      </w:r>
      <w:r w:rsidRPr="00241FC5">
        <w:t xml:space="preserve"> </w:t>
      </w:r>
      <w:r w:rsidRPr="00241FC5">
        <w:rPr>
          <w:i/>
        </w:rPr>
        <w:t>γιατί ασχολείσαι μαζί μου και την αποστολή μου;</w:t>
      </w:r>
      <w:r w:rsidRPr="00241FC5">
        <w:t xml:space="preserve"> </w:t>
      </w:r>
      <w:r w:rsidRPr="00241FC5">
        <w:rPr>
          <w:b/>
        </w:rPr>
        <w:t>γ)</w:t>
      </w:r>
      <w:r w:rsidRPr="00241FC5">
        <w:t xml:space="preserve"> </w:t>
      </w:r>
      <w:r w:rsidRPr="00241FC5">
        <w:rPr>
          <w:i/>
          <w:caps/>
        </w:rPr>
        <w:t>γ</w:t>
      </w:r>
      <w:r w:rsidRPr="00241FC5">
        <w:rPr>
          <w:i/>
        </w:rPr>
        <w:t>ιατί μου τα λες όλα αυτά;</w:t>
      </w:r>
      <w:r w:rsidRPr="00241FC5">
        <w:t xml:space="preserve"> ή κάπως εκτενέστερα: </w:t>
      </w:r>
      <w:r w:rsidRPr="00241FC5">
        <w:rPr>
          <w:i/>
        </w:rPr>
        <w:t>τι εί</w:t>
      </w:r>
      <w:r w:rsidRPr="00241FC5">
        <w:rPr>
          <w:i/>
        </w:rPr>
        <w:softHyphen/>
        <w:t>ναι αυτό που σε κάνει να πεις σε μένα και στον εαυτό σου αυτά τα λόγια; Ποιο είναι το κίνητρό σου;</w:t>
      </w:r>
      <w:r w:rsidRPr="00241FC5">
        <w:t xml:space="preserve"> </w:t>
      </w:r>
      <w:r w:rsidRPr="00241FC5">
        <w:rPr>
          <w:i/>
        </w:rPr>
        <w:t xml:space="preserve">τι </w:t>
      </w:r>
      <w:r w:rsidRPr="00241FC5">
        <w:rPr>
          <w:i/>
        </w:rPr>
        <w:lastRenderedPageBreak/>
        <w:t>νοιάζει εσένα και μένα αν σώθηκε το κρασί;</w:t>
      </w:r>
      <w:r w:rsidRPr="00241FC5">
        <w:rPr>
          <w:rFonts w:cs="Arial"/>
        </w:rPr>
        <w:t xml:space="preserve"> </w:t>
      </w:r>
      <w:r w:rsidRPr="00241FC5">
        <w:rPr>
          <w:b/>
        </w:rPr>
        <w:t>δ)</w:t>
      </w:r>
      <w:r w:rsidRPr="00241FC5">
        <w:t xml:space="preserve"> Παρεμφερή</w:t>
      </w:r>
      <w:r>
        <w:t>ς είναι και η ερμηνεία του αγ.</w:t>
      </w:r>
      <w:r w:rsidRPr="00241FC5">
        <w:t xml:space="preserve"> Ιωάννου του Χρυσοστόμου</w:t>
      </w:r>
      <w:r w:rsidRPr="00241FC5">
        <w:rPr>
          <w:rStyle w:val="a4"/>
        </w:rPr>
        <w:footnoteReference w:id="65"/>
      </w:r>
      <w:r w:rsidRPr="00241FC5">
        <w:t>, σύμφωνα με την οποία ο Χριστός λέει στη μητέρα του:</w:t>
      </w:r>
      <w:r>
        <w:t xml:space="preserve"> </w:t>
      </w:r>
      <w:r w:rsidRPr="00241FC5">
        <w:rPr>
          <w:i/>
        </w:rPr>
        <w:t>Δεν εί</w:t>
      </w:r>
      <w:r w:rsidRPr="00241FC5">
        <w:rPr>
          <w:i/>
        </w:rPr>
        <w:softHyphen/>
        <w:t>ναι πρόβλημα δικό μας! Ας τους, να καταλάβουν αυτοί την έλ</w:t>
      </w:r>
      <w:r w:rsidRPr="00241FC5">
        <w:rPr>
          <w:i/>
        </w:rPr>
        <w:softHyphen/>
        <w:t>λειψη για να νιώσουν την ευεργεσία (που θα τους κάνω).</w:t>
      </w:r>
      <w:r w:rsidRPr="00241FC5">
        <w:t xml:space="preserve"> Έτσι ο Ιησούς δεν επιθυμεί να δώσει την εντύπωση ότι προτρέχει αλλά ενεργεί μόνον αφού γίνει αισθητή η χρεία. Επιπλέον το </w:t>
      </w:r>
      <w:r w:rsidRPr="00241FC5">
        <w:rPr>
          <w:rFonts w:cs="Palatino Linotype"/>
          <w:i/>
          <w:lang w:bidi="he-IL"/>
        </w:rPr>
        <w:t>οὔπω ἥκει ἡ ὥρα μου</w:t>
      </w:r>
      <w:r w:rsidRPr="00241FC5">
        <w:t xml:space="preserve"> πολλοί Πατέρες το καταλαβαίνουν ερωτημα</w:t>
      </w:r>
      <w:r w:rsidRPr="00241FC5">
        <w:softHyphen/>
        <w:t>τικά. Μεταθέτουν δηλ. το ερωτηματικό στο τέλος της ερώτη</w:t>
      </w:r>
      <w:r w:rsidRPr="00241FC5">
        <w:softHyphen/>
        <w:t xml:space="preserve">σης του Χριστού. Σ' αυτήν τη περίπτωση η φράση σημαίνει: </w:t>
      </w:r>
      <w:r w:rsidRPr="00881C6A">
        <w:rPr>
          <w:b/>
          <w:i/>
          <w:caps/>
        </w:rPr>
        <w:t>δ</w:t>
      </w:r>
      <w:r w:rsidRPr="00241FC5">
        <w:rPr>
          <w:b/>
          <w:i/>
        </w:rPr>
        <w:t xml:space="preserve">εν έφθασε </w:t>
      </w:r>
      <w:r>
        <w:rPr>
          <w:b/>
          <w:i/>
        </w:rPr>
        <w:t xml:space="preserve">άραγε </w:t>
      </w:r>
      <w:r w:rsidRPr="00241FC5">
        <w:rPr>
          <w:b/>
          <w:i/>
        </w:rPr>
        <w:t>η ώρα μου που πρέπει να παρέμβω να δείξω τη δόξα μου;</w:t>
      </w:r>
      <w:r w:rsidRPr="00241FC5">
        <w:t xml:space="preserve"> Σύμφωνα με τον προαναφερθέντα ερμηνευτή, με μια τέτοια ερωτηματική μορφή οι δυσκολίες ό</w:t>
      </w:r>
      <w:r w:rsidRPr="00241FC5">
        <w:softHyphen/>
        <w:t xml:space="preserve">λης της απάντησης κάπως εξομαλύνονται. Ο Χριστός σ’ αυτή την περίπτωση είναι σαν να συγκατατίθεται με την πρόταση λέγοντας εμμέσως: </w:t>
      </w:r>
      <w:r w:rsidRPr="00241FC5">
        <w:rPr>
          <w:i/>
        </w:rPr>
        <w:t>θα κάνω αυτό που ζητάς. Άλλωστε δεν ήλθε η ώρα μου;</w:t>
      </w:r>
      <w:r w:rsidRPr="00241FC5">
        <w:t xml:space="preserve"> Σύμφωνα με τον Χ</w:t>
      </w:r>
      <w:r>
        <w:t>ρ</w:t>
      </w:r>
      <w:r w:rsidRPr="00241FC5">
        <w:t>. Καρακόλη</w:t>
      </w:r>
      <w:r w:rsidRPr="00241FC5">
        <w:rPr>
          <w:rStyle w:val="a4"/>
        </w:rPr>
        <w:footnoteReference w:id="66"/>
      </w:r>
      <w:r w:rsidRPr="00241FC5">
        <w:t xml:space="preserve"> και την πλειονότητα των ερευνητών, </w:t>
      </w:r>
      <w:r w:rsidRPr="00241FC5">
        <w:rPr>
          <w:i/>
        </w:rPr>
        <w:t xml:space="preserve">δεν ήρθε ακόμη η ώρα να αποκαλύψει ο Ιησούς την αληθινή του ταυτότητα, καθώς στη συνέχεια της διηγήσεώς μας, παρά το γεγονός του πρωτοφανούς θαύματος μόνον οι διάκονοι και οι μαθητές αντιλαμβάνονται τελικά τι είχε συμβεί, με αποτέλεσμα το πρόσωπο του Ιησού ως του εσχατολογικού φορέα της δυνάμεως και της χάριτος του Θεού να παραμείνει κρυμμένο για πολλούς. [...] Ωστόσο το ότι ο Ιησούς πραγματοποιεί τελικά το θαύμα παρά την αρχική του άρνηση, δείχνει ότι ήδη πορεύεται προς την ώρα αυτή αυτοαποκαλυπτόμενος συγχρόνως σε μια σταδιακή διαδικασία. </w:t>
      </w:r>
      <w:r w:rsidRPr="00241FC5">
        <w:t>Καταρχάς με το πρώτο σκέλος της απάντησης είναι σαφές ότι ο Ιησούς εισερχόμενος σε μια νέα φάση της ζωής Του, αποστασιοποιείται πλέον από τη μητέρα Του. Η δράση του Υιού εξαρτάται μόνον από τη θέληση τού Πατέρα.</w:t>
      </w:r>
      <w:r w:rsidRPr="00241FC5">
        <w:rPr>
          <w:rStyle w:val="a4"/>
        </w:rPr>
        <w:footnoteReference w:id="67"/>
      </w:r>
      <w:r w:rsidRPr="00241FC5">
        <w:t xml:space="preserve"> Κάτι ανάλογο θα συμβεί και μετά την Ανάσταση όταν θα αποτρέψει τη Μαρία τη Μαγδαληνή να τον αγγίξει (21, 17:</w:t>
      </w:r>
      <w:r w:rsidRPr="00241FC5">
        <w:rPr>
          <w:rFonts w:cs="Arial"/>
          <w:b/>
          <w:bCs/>
          <w:lang w:bidi="he-IL"/>
        </w:rPr>
        <w:t xml:space="preserve"> </w:t>
      </w:r>
      <w:r w:rsidRPr="00241FC5">
        <w:rPr>
          <w:rFonts w:cs="Palatino Linotype"/>
          <w:i/>
          <w:lang w:bidi="he-IL"/>
        </w:rPr>
        <w:t xml:space="preserve">οὔπω γὰρ ἀναβέβηκα πρὸς τὸν Πατέρα· πορεύου δὲ πρὸς τοὺς ἀδελφούς μου καὶ εἰπὲ αὐτοῖς· ἀναβαίνω πρὸς τὸν </w:t>
      </w:r>
      <w:r w:rsidRPr="00241FC5">
        <w:rPr>
          <w:rFonts w:cs="Palatino Linotype"/>
          <w:b/>
          <w:i/>
          <w:lang w:bidi="he-IL"/>
        </w:rPr>
        <w:t xml:space="preserve">Πατέρα </w:t>
      </w:r>
      <w:r w:rsidRPr="00241FC5">
        <w:rPr>
          <w:rFonts w:cs="Palatino Linotype"/>
          <w:b/>
          <w:i/>
          <w:caps/>
          <w:lang w:bidi="he-IL"/>
        </w:rPr>
        <w:t>μ</w:t>
      </w:r>
      <w:r w:rsidRPr="00241FC5">
        <w:rPr>
          <w:rFonts w:cs="Palatino Linotype"/>
          <w:b/>
          <w:i/>
          <w:lang w:bidi="he-IL"/>
        </w:rPr>
        <w:t>ου</w:t>
      </w:r>
      <w:r w:rsidRPr="00241FC5">
        <w:rPr>
          <w:rFonts w:cs="Palatino Linotype"/>
          <w:i/>
          <w:lang w:bidi="he-IL"/>
        </w:rPr>
        <w:t xml:space="preserve"> καὶ Πατέρα ὑμῶν καὶ </w:t>
      </w:r>
      <w:r w:rsidRPr="00241FC5">
        <w:rPr>
          <w:rFonts w:cs="Palatino Linotype"/>
          <w:i/>
          <w:caps/>
          <w:lang w:bidi="he-IL"/>
        </w:rPr>
        <w:t>θ</w:t>
      </w:r>
      <w:r w:rsidRPr="00241FC5">
        <w:rPr>
          <w:rFonts w:cs="Palatino Linotype"/>
          <w:i/>
          <w:lang w:bidi="he-IL"/>
        </w:rPr>
        <w:t xml:space="preserve">εόν μου καὶ </w:t>
      </w:r>
      <w:r w:rsidRPr="00241FC5">
        <w:rPr>
          <w:rFonts w:cs="Palatino Linotype"/>
          <w:i/>
          <w:caps/>
          <w:lang w:bidi="he-IL"/>
        </w:rPr>
        <w:t>θ</w:t>
      </w:r>
      <w:r w:rsidRPr="00241FC5">
        <w:rPr>
          <w:rFonts w:cs="Palatino Linotype"/>
          <w:i/>
          <w:lang w:bidi="he-IL"/>
        </w:rPr>
        <w:t>εὸν ὑμῶν</w:t>
      </w:r>
      <w:r w:rsidRPr="00241FC5">
        <w:t xml:space="preserve">). Είναι αξιοσημείωτο </w:t>
      </w:r>
      <w:r>
        <w:t xml:space="preserve">ότι </w:t>
      </w:r>
      <w:r w:rsidRPr="00241FC5">
        <w:t xml:space="preserve">το γεγονός της αποστασιοποίησης από την μητέρα Του βρίσκεται σε αντιθετικό παραλληλισμό προς τον </w:t>
      </w:r>
      <w:r w:rsidRPr="00241FC5">
        <w:rPr>
          <w:i/>
        </w:rPr>
        <w:t>ζήλο</w:t>
      </w:r>
      <w:r w:rsidRPr="00241FC5">
        <w:t xml:space="preserve"> που επιδεικνύει στην αμέσως επόμενη περικοπή για τον </w:t>
      </w:r>
      <w:r w:rsidRPr="00241FC5">
        <w:rPr>
          <w:i/>
        </w:rPr>
        <w:t xml:space="preserve">Οίκο του Πατέρα </w:t>
      </w:r>
      <w:r w:rsidRPr="00241FC5">
        <w:rPr>
          <w:b/>
          <w:i/>
        </w:rPr>
        <w:t>Του</w:t>
      </w:r>
      <w:r w:rsidRPr="00241FC5">
        <w:t xml:space="preserve">, όπως με έμφαση ο ίδιος για πρώτη φορά αποκαλεί </w:t>
      </w:r>
      <w:r w:rsidRPr="00241FC5">
        <w:rPr>
          <w:i/>
        </w:rPr>
        <w:t>τον Θεό του Ισραήλ, τον Κύριο των Δυνάμεων</w:t>
      </w:r>
      <w:r w:rsidRPr="00241FC5">
        <w:t xml:space="preserve">. Αυτός ο έρωτας προς τον Πατέρα θα τον καταφάγει και θα τον καταστήσει </w:t>
      </w:r>
      <w:r w:rsidRPr="00241FC5">
        <w:rPr>
          <w:rFonts w:cs="Palatino Linotype"/>
          <w:b/>
          <w:i/>
          <w:lang w:bidi="he-IL"/>
        </w:rPr>
        <w:t>ἀπηλλοτριωμένο</w:t>
      </w:r>
      <w:r w:rsidRPr="00241FC5">
        <w:rPr>
          <w:rFonts w:cs="Palatino Linotype"/>
          <w:i/>
          <w:lang w:bidi="he-IL"/>
        </w:rPr>
        <w:t xml:space="preserve"> τοῖς ἀδελφοῖς Του καὶ ξένον τοῖς υἱοῖς τῆς </w:t>
      </w:r>
      <w:r w:rsidRPr="00241FC5">
        <w:rPr>
          <w:rFonts w:cs="Palatino Linotype"/>
          <w:b/>
          <w:i/>
          <w:lang w:bidi="he-IL"/>
        </w:rPr>
        <w:t>μητρός του</w:t>
      </w:r>
      <w:r w:rsidRPr="00241FC5">
        <w:rPr>
          <w:rFonts w:cs="Palatino Linotype"/>
          <w:lang w:bidi="he-IL"/>
        </w:rPr>
        <w:t xml:space="preserve"> (Ψ. 68 [69], 9)</w:t>
      </w:r>
      <w:r>
        <w:rPr>
          <w:rStyle w:val="a4"/>
          <w:rFonts w:cs="Palatino Linotype"/>
          <w:lang w:bidi="he-IL"/>
        </w:rPr>
        <w:footnoteReference w:id="68"/>
      </w:r>
      <w:r w:rsidRPr="00241FC5">
        <w:rPr>
          <w:rFonts w:cs="Palatino Linotype"/>
          <w:lang w:bidi="he-IL"/>
        </w:rPr>
        <w:t xml:space="preserve">. </w:t>
      </w:r>
      <w:r w:rsidRPr="00241FC5">
        <w:t xml:space="preserve">Πρέπει να υπογραμμισθεί ότι οι ακροατές στην αμέσως προηγούμενη περικοπή για πρώτη φορά πληροφορήθηκαν ότι ο Ιησούς είναι ο γιος του Ιωσήφ και ο κατεξοχήν </w:t>
      </w:r>
      <w:r w:rsidRPr="00241FC5">
        <w:rPr>
          <w:i/>
        </w:rPr>
        <w:t>Υιός του Ανθρώπου</w:t>
      </w:r>
      <w:r w:rsidRPr="00241FC5">
        <w:t xml:space="preserve"> (το οποίο στα αφτιά τους σημαίνει ο κατεξοχήν </w:t>
      </w:r>
      <w:r w:rsidRPr="00241FC5">
        <w:rPr>
          <w:i/>
        </w:rPr>
        <w:t>άνθρωπος</w:t>
      </w:r>
      <w:r w:rsidRPr="00241FC5">
        <w:rPr>
          <w:i/>
          <w:vertAlign w:val="superscript"/>
        </w:rPr>
        <w:t xml:space="preserve">. </w:t>
      </w:r>
      <w:r w:rsidRPr="00241FC5">
        <w:t>πρβλ. 19, 5), ενώ στην υπό εξέτασιν συναντούν</w:t>
      </w:r>
      <w:r>
        <w:t xml:space="preserve"> και τη μητέρα Του. Στο τέλος τη</w:t>
      </w:r>
      <w:r w:rsidRPr="00241FC5">
        <w:t xml:space="preserve">ς στο προσκήνιο θα εμφανιστούν και οι αδελφοί Του και όλοι μαζί πλέον, σωματικοί και πνευματικοί συγγενείς, θα κατέβουν στην Καπερναούμ, όπου για λίγο χρονικό διάστημα θα συγκατοικήσουν όλοι μαζί (2, 12). </w:t>
      </w:r>
      <w:r>
        <w:t>Σ</w:t>
      </w:r>
      <w:r w:rsidRPr="00241FC5">
        <w:t xml:space="preserve">υνεπώς </w:t>
      </w:r>
      <w:r>
        <w:t>κ</w:t>
      </w:r>
      <w:r w:rsidRPr="00241FC5">
        <w:t>αθίσταται σαφές σε αυτό το σημείο στους ακροατές ότι ο Ιησούς δεν είναι ένας θείος άνδρας συνδεδεμένος με το ένδοξο (δαυιδικό) γένος Του (το οποίο δεν αναφέρεται καν στο Ιω. παρά μόνον έμμεσα</w:t>
      </w:r>
      <w:r w:rsidRPr="00241FC5">
        <w:rPr>
          <w:vertAlign w:val="superscript"/>
        </w:rPr>
        <w:t>.</w:t>
      </w:r>
      <w:r w:rsidRPr="00241FC5">
        <w:t xml:space="preserve"> 7, 42), ούτε υπακούει στους συγγενικούς </w:t>
      </w:r>
      <w:r w:rsidRPr="00241FC5">
        <w:rPr>
          <w:caps/>
        </w:rPr>
        <w:t>τ</w:t>
      </w:r>
      <w:r w:rsidRPr="00241FC5">
        <w:t>ου δεσμούς. Άλλωστε και στην εκλογή των Μαθητών ο Ιωάννης «ανατρέπει την ιεραρχία» παρουσιάζοντας τον Ανδρέα ως «πρώτο» ακόλουθό Του, δεν συνοδεύει την αλλαγή του ονόματος του Σίμωνα με την τεκμηρίωση (</w:t>
      </w:r>
      <w:r w:rsidRPr="00241FC5">
        <w:rPr>
          <w:rFonts w:cs="Arial"/>
          <w:bCs/>
          <w:i/>
          <w:lang w:bidi="he-IL"/>
        </w:rPr>
        <w:t>κ</w:t>
      </w:r>
      <w:r w:rsidRPr="00241FC5">
        <w:rPr>
          <w:rFonts w:cs="Palatino Linotype"/>
          <w:i/>
          <w:lang w:bidi="he-IL"/>
        </w:rPr>
        <w:t>αὶ ἐπὶ ταύτῃ τῇ πέτρᾳ οἰκοδομήσω μου τὴν Ἐκκλησίαν</w:t>
      </w:r>
      <w:r w:rsidRPr="00241FC5">
        <w:rPr>
          <w:rFonts w:cs="Palatino Linotype"/>
          <w:i/>
          <w:vertAlign w:val="superscript"/>
          <w:lang w:bidi="he-IL"/>
        </w:rPr>
        <w:t>.</w:t>
      </w:r>
      <w:r w:rsidRPr="00241FC5">
        <w:rPr>
          <w:rFonts w:cs="Palatino Linotype"/>
          <w:lang w:bidi="he-IL"/>
        </w:rPr>
        <w:t xml:space="preserve"> Μτ. 16, 18</w:t>
      </w:r>
      <w:r w:rsidRPr="00241FC5">
        <w:t>), ενώ η «κλήση των μαθητών» κορυφώνεται με το διάλογό Του με τον άγνωστο στους Συνοπτικούς Νικόδημο.</w:t>
      </w:r>
    </w:p>
    <w:p w:rsidR="00910926" w:rsidRPr="000D2108" w:rsidRDefault="00910926" w:rsidP="00910926">
      <w:pPr>
        <w:pStyle w:val="a3"/>
        <w:numPr>
          <w:ilvl w:val="0"/>
          <w:numId w:val="22"/>
        </w:numPr>
        <w:spacing w:after="200"/>
        <w:rPr>
          <w:i/>
        </w:rPr>
      </w:pPr>
      <w:r w:rsidRPr="00CE7F19">
        <w:rPr>
          <w:rFonts w:cs="Arial"/>
          <w:lang w:bidi="he-IL"/>
        </w:rPr>
        <w:lastRenderedPageBreak/>
        <w:t xml:space="preserve">Η μητέρα του Ιησού μόνον στο </w:t>
      </w:r>
      <w:r w:rsidRPr="00CE7F19">
        <w:rPr>
          <w:rFonts w:cs="Arial"/>
          <w:i/>
          <w:lang w:bidi="he-IL"/>
        </w:rPr>
        <w:t>Κατά Ιωάννη</w:t>
      </w:r>
      <w:r w:rsidRPr="00CE7F19">
        <w:rPr>
          <w:rFonts w:cs="Arial"/>
          <w:lang w:bidi="he-IL"/>
        </w:rPr>
        <w:t xml:space="preserve"> εμφανίζεται κάτω από τον Σταυρό όταν και ο Υιός της εφαρμόζοντας την εντολή </w:t>
      </w:r>
      <w:r w:rsidRPr="00CE7F19">
        <w:rPr>
          <w:rFonts w:cs="Arial"/>
          <w:i/>
          <w:lang w:bidi="he-IL"/>
        </w:rPr>
        <w:t>Τίμα τον πατέρα και τη μητέρα Σου</w:t>
      </w:r>
      <w:r w:rsidRPr="00CE7F19">
        <w:rPr>
          <w:rFonts w:cs="Arial"/>
          <w:lang w:bidi="he-IL"/>
        </w:rPr>
        <w:t xml:space="preserve"> παραδίδει την </w:t>
      </w:r>
      <w:r w:rsidRPr="00881C6A">
        <w:rPr>
          <w:rFonts w:cs="Arial"/>
          <w:i/>
          <w:lang w:bidi="he-IL"/>
        </w:rPr>
        <w:t>γυναίκα</w:t>
      </w:r>
      <w:r w:rsidRPr="00CE7F19">
        <w:rPr>
          <w:rFonts w:cs="Arial"/>
          <w:lang w:bidi="he-IL"/>
        </w:rPr>
        <w:t xml:space="preserve"> (όπως πάντα αποκαλεί την Μαριάμ το πνευματικό Ευαγγέλιο) </w:t>
      </w:r>
      <w:r w:rsidRPr="00BC5637">
        <w:rPr>
          <w:rFonts w:cs="Arial"/>
          <w:highlight w:val="yellow"/>
          <w:lang w:bidi="he-IL"/>
        </w:rPr>
        <w:t>στον αγαπημένο μαθητή</w:t>
      </w:r>
      <w:r w:rsidRPr="00CE7F19">
        <w:rPr>
          <w:rFonts w:cs="Arial"/>
          <w:lang w:bidi="he-IL"/>
        </w:rPr>
        <w:t xml:space="preserve"> (Ιω. 19, 26-7). </w:t>
      </w:r>
      <w:r>
        <w:rPr>
          <w:rFonts w:cs="Arial"/>
          <w:lang w:bidi="he-IL"/>
        </w:rPr>
        <w:t>«</w:t>
      </w:r>
      <w:r w:rsidRPr="00B02150">
        <w:rPr>
          <w:szCs w:val="21"/>
        </w:rPr>
        <w:t xml:space="preserve">Αναγνωρίζει ότι αυτό πού υποφέρει μέσα της είναι η γυναίκα ως μητέρα: </w:t>
      </w:r>
      <w:r w:rsidRPr="00881C6A">
        <w:rPr>
          <w:caps/>
          <w:szCs w:val="21"/>
        </w:rPr>
        <w:t>η</w:t>
      </w:r>
      <w:r w:rsidRPr="00B02150">
        <w:rPr>
          <w:szCs w:val="21"/>
        </w:rPr>
        <w:t xml:space="preserve"> γυναίκα αυτή δεν θα μπορέσει πια να λειτουργήσει μητρικά. </w:t>
      </w:r>
      <w:r w:rsidRPr="00881C6A">
        <w:rPr>
          <w:caps/>
          <w:szCs w:val="21"/>
        </w:rPr>
        <w:t>δ</w:t>
      </w:r>
      <w:r w:rsidRPr="00B02150">
        <w:rPr>
          <w:szCs w:val="21"/>
        </w:rPr>
        <w:t>ιότι ή μητρική στοργή ζει όταν υπάρχουν παιδιά ζωντα</w:t>
      </w:r>
      <w:r w:rsidRPr="00B02150">
        <w:rPr>
          <w:szCs w:val="21"/>
        </w:rPr>
        <w:softHyphen/>
        <w:t>νά: πεθ</w:t>
      </w:r>
      <w:r>
        <w:rPr>
          <w:szCs w:val="21"/>
        </w:rPr>
        <w:t>αίνει το ένα; Έ</w:t>
      </w:r>
      <w:r w:rsidRPr="00B02150">
        <w:rPr>
          <w:szCs w:val="21"/>
        </w:rPr>
        <w:t xml:space="preserve">να άλλο της δίνεται. Ο Ιησούς λοιπόν της προσφέρει το μέσο να αντέξει και </w:t>
      </w:r>
      <w:r>
        <w:rPr>
          <w:szCs w:val="21"/>
        </w:rPr>
        <w:t>ν</w:t>
      </w:r>
      <w:r w:rsidRPr="00B02150">
        <w:rPr>
          <w:szCs w:val="21"/>
        </w:rPr>
        <w:t xml:space="preserve">α αποδεχτεί τη δοκιμασία </w:t>
      </w:r>
      <w:r>
        <w:rPr>
          <w:szCs w:val="21"/>
        </w:rPr>
        <w:t>που για μια μητέρα είναι πάντα η</w:t>
      </w:r>
      <w:r w:rsidRPr="00B02150">
        <w:rPr>
          <w:szCs w:val="21"/>
        </w:rPr>
        <w:t xml:space="preserve"> μεγα</w:t>
      </w:r>
      <w:r w:rsidRPr="00B02150">
        <w:rPr>
          <w:szCs w:val="21"/>
        </w:rPr>
        <w:softHyphen/>
        <w:t>λύτερη απ' όλες τις δοκιμασίες. Χάνοντας το παιδί της η μητέρα</w:t>
      </w:r>
      <w:r>
        <w:rPr>
          <w:szCs w:val="21"/>
        </w:rPr>
        <w:t>,</w:t>
      </w:r>
      <w:r w:rsidRPr="00B02150">
        <w:rPr>
          <w:szCs w:val="21"/>
        </w:rPr>
        <w:t xml:space="preserve"> χάνει μπορεί να πει κανείς ένα μέλος από την ίδια τη σάρκα </w:t>
      </w:r>
      <w:r>
        <w:rPr>
          <w:szCs w:val="21"/>
        </w:rPr>
        <w:t>της»</w:t>
      </w:r>
      <w:r>
        <w:rPr>
          <w:rStyle w:val="a4"/>
          <w:i/>
          <w:szCs w:val="21"/>
        </w:rPr>
        <w:footnoteReference w:id="69"/>
      </w:r>
      <w:r w:rsidRPr="00CE7F19">
        <w:rPr>
          <w:i/>
          <w:szCs w:val="21"/>
        </w:rPr>
        <w:t>.</w:t>
      </w:r>
      <w:r w:rsidRPr="00CE7F19">
        <w:rPr>
          <w:sz w:val="21"/>
          <w:szCs w:val="21"/>
        </w:rPr>
        <w:t xml:space="preserve"> </w:t>
      </w:r>
      <w:r w:rsidRPr="00CE7F19">
        <w:rPr>
          <w:rFonts w:cs="Arial"/>
          <w:lang w:bidi="he-IL"/>
        </w:rPr>
        <w:t>Η Παναγία ερμηνεύθηκε ως σύμβολο των χριστιανών εξ Εβραίων</w:t>
      </w:r>
      <w:r>
        <w:rPr>
          <w:rStyle w:val="a4"/>
          <w:rFonts w:cs="Arial"/>
          <w:lang w:bidi="he-IL"/>
        </w:rPr>
        <w:footnoteReference w:id="70"/>
      </w:r>
      <w:r w:rsidRPr="00CE7F19">
        <w:rPr>
          <w:rFonts w:cs="Arial"/>
          <w:lang w:bidi="he-IL"/>
        </w:rPr>
        <w:t xml:space="preserve"> που καλούνται να μοιραστούν το ίδιο τραπέζι και την ίδια σκέπη με τους εξ εθνών ή και ως εκπρόσωπος όλων </w:t>
      </w:r>
      <w:r>
        <w:rPr>
          <w:rFonts w:cs="Arial"/>
          <w:lang w:bidi="he-IL"/>
        </w:rPr>
        <w:t xml:space="preserve">όσων </w:t>
      </w:r>
      <w:r w:rsidRPr="00CE7F19">
        <w:rPr>
          <w:rFonts w:cs="Arial"/>
          <w:lang w:bidi="he-IL"/>
        </w:rPr>
        <w:t>πραγματικά λαχταράνε τη δικαιοσύνη και τη σωτηρία οι οποίοι βρίσκουν καταφύγιο σε εκείνον τον μαθητή που αληθινά πιστεύει και είναι ο αυθεντικός φορέας της παράδοσης σχετικά με το πρόσωπο του Ι. Χριστού λειτουργώντας ως στύλος</w:t>
      </w:r>
      <w:r>
        <w:rPr>
          <w:rStyle w:val="a4"/>
          <w:rFonts w:cs="Arial"/>
          <w:lang w:bidi="he-IL"/>
        </w:rPr>
        <w:footnoteReference w:id="71"/>
      </w:r>
      <w:r w:rsidRPr="00CE7F19">
        <w:rPr>
          <w:rFonts w:cs="Arial"/>
          <w:lang w:bidi="he-IL"/>
        </w:rPr>
        <w:t xml:space="preserve">. </w:t>
      </w:r>
      <w:r>
        <w:rPr>
          <w:rFonts w:cs="Arial"/>
          <w:lang w:bidi="he-IL"/>
        </w:rPr>
        <w:t xml:space="preserve">Ήδη το </w:t>
      </w:r>
      <w:r w:rsidRPr="00164270">
        <w:rPr>
          <w:rFonts w:cs="SBL Greek"/>
          <w:i/>
          <w:lang w:bidi="he-IL"/>
        </w:rPr>
        <w:t>ὅ τι ἂν λέγῃ ὑμῖν ποιήσατε</w:t>
      </w:r>
      <w:r w:rsidRPr="00164270">
        <w:rPr>
          <w:rFonts w:cs="Arial"/>
          <w:szCs w:val="20"/>
          <w:lang w:bidi="he-IL"/>
        </w:rPr>
        <w:t xml:space="preserve"> (</w:t>
      </w:r>
      <w:r>
        <w:rPr>
          <w:rFonts w:cs="Arial"/>
          <w:szCs w:val="20"/>
          <w:lang w:bidi="he-IL"/>
        </w:rPr>
        <w:t xml:space="preserve">2, </w:t>
      </w:r>
      <w:r w:rsidRPr="00164270">
        <w:rPr>
          <w:rFonts w:cs="Arial"/>
          <w:szCs w:val="20"/>
          <w:lang w:bidi="he-IL"/>
        </w:rPr>
        <w:t xml:space="preserve">5) ανακαλεί αντίστοιχη φράση του </w:t>
      </w:r>
      <w:r>
        <w:rPr>
          <w:rFonts w:cs="Arial"/>
          <w:szCs w:val="20"/>
          <w:lang w:bidi="he-IL"/>
        </w:rPr>
        <w:t xml:space="preserve">ισραηλιτικού </w:t>
      </w:r>
      <w:r w:rsidRPr="00164270">
        <w:rPr>
          <w:rFonts w:cs="Arial"/>
          <w:szCs w:val="20"/>
          <w:lang w:bidi="he-IL"/>
        </w:rPr>
        <w:t>λαού στους πρόποδες του Σινά (Έξ. 19, 8</w:t>
      </w:r>
      <w:r w:rsidRPr="00881C6A">
        <w:rPr>
          <w:rFonts w:cs="Arial"/>
          <w:szCs w:val="20"/>
          <w:vertAlign w:val="superscript"/>
          <w:lang w:bidi="he-IL"/>
        </w:rPr>
        <w:t>.</w:t>
      </w:r>
      <w:r w:rsidRPr="00164270">
        <w:rPr>
          <w:rFonts w:cs="Arial"/>
          <w:szCs w:val="20"/>
          <w:lang w:bidi="he-IL"/>
        </w:rPr>
        <w:t xml:space="preserve"> 24, 3. 7)</w:t>
      </w:r>
      <w:r w:rsidRPr="00881C6A">
        <w:rPr>
          <w:rFonts w:cs="Arial"/>
          <w:szCs w:val="20"/>
          <w:lang w:bidi="he-IL"/>
        </w:rPr>
        <w:t>.</w:t>
      </w:r>
      <w:r>
        <w:rPr>
          <w:rStyle w:val="a4"/>
          <w:rFonts w:cs="Arial"/>
          <w:szCs w:val="20"/>
          <w:lang w:bidi="he-IL"/>
        </w:rPr>
        <w:footnoteReference w:id="72"/>
      </w:r>
    </w:p>
    <w:p w:rsidR="00910926" w:rsidRPr="00CE7F19" w:rsidRDefault="00910926" w:rsidP="00910926">
      <w:pPr>
        <w:pStyle w:val="a3"/>
        <w:numPr>
          <w:ilvl w:val="0"/>
          <w:numId w:val="22"/>
        </w:numPr>
        <w:spacing w:after="200"/>
        <w:rPr>
          <w:i/>
        </w:rPr>
      </w:pPr>
      <w:r w:rsidRPr="00CE7F19">
        <w:t xml:space="preserve">Για τελευταία φορά στην Κ.Δ. συναντάται η Μαριάμ στο </w:t>
      </w:r>
      <w:r w:rsidRPr="00CE7F19">
        <w:rPr>
          <w:i/>
        </w:rPr>
        <w:t>υπερώο</w:t>
      </w:r>
      <w:r w:rsidRPr="00CE7F19">
        <w:t xml:space="preserve"> της Ιερουσαλήμ μαζί με τους μαθητές τους </w:t>
      </w:r>
      <w:r w:rsidRPr="00CE7F19">
        <w:rPr>
          <w:i/>
        </w:rPr>
        <w:t>αδελφούς</w:t>
      </w:r>
      <w:r w:rsidRPr="00CE7F19">
        <w:t xml:space="preserve"> του Ιησού και άλλες γυναίκες πάλι σε μια οριακή στιγμή: δεν είναι </w:t>
      </w:r>
      <w:r>
        <w:t xml:space="preserve">πλέον </w:t>
      </w:r>
      <w:r w:rsidRPr="00CE7F19">
        <w:t>η αρχή της ζωής του Ιησού αλλά αυτή της Εκκλησίας</w:t>
      </w:r>
      <w:r>
        <w:t xml:space="preserve"> (Πρ. 1, 14)</w:t>
      </w:r>
      <w:r w:rsidRPr="00CE7F19">
        <w:t xml:space="preserve">. Βρίσκεται σε ένα περιβάλλον 120 προσώπων το οποίο έχει βιώσει τον χωρισμό-την ανάληψη του Ιησού και προσεύχεται να έλθει το Άγ. Πνεύμα υπακούοντας στην εντολή του Κυρίου τους. Προφανώς έχοντας βιώσει η Μαριάμ τη δημιουργική παρουσία και την καταλυτική ενέργεια του Παρακλήτου πολύ βαθιά στην ύπαρξή της, είναι αυτή που μεταγγίζει </w:t>
      </w:r>
      <w:r>
        <w:t>στη νέα Κοινότητα</w:t>
      </w:r>
      <w:r w:rsidRPr="00CE7F19">
        <w:t xml:space="preserve"> την ζωντανή ελπίδα, το ελιξίριο της ζωής. Είναι η Οδηγήτρια της Εκκλησίας προς την Πεντηκοστή όπου πλέον με δυναμικό τρόπο το Πνεύμα μεταμορφώνει όλους ανεξάρτητα φύλου, φυλής, ηλικίας σε υπάρξεις – πρόσωπα. Αυτά παύουν να ζουν για τους εαυτούς τους αλλά αναδεικνύονται </w:t>
      </w:r>
      <w:r w:rsidRPr="00CE7F19">
        <w:rPr>
          <w:i/>
        </w:rPr>
        <w:t>λόγοις και πράγμασι</w:t>
      </w:r>
      <w:r w:rsidRPr="00CE7F19">
        <w:t xml:space="preserve"> μάρτυρες της αληθινής ζωής.</w:t>
      </w:r>
    </w:p>
    <w:p w:rsidR="00910926" w:rsidRDefault="00910926" w:rsidP="00910926">
      <w:pPr>
        <w:rPr>
          <w:szCs w:val="22"/>
        </w:rPr>
      </w:pPr>
      <w:r>
        <w:rPr>
          <w:szCs w:val="22"/>
        </w:rPr>
        <w:t xml:space="preserve">Από τα ανωτέρω εξάγεται ότι όντως ήδη κατεξοχήν από τον Λουκά η Παναγία παρουσιάζεται ως η Σιών, ως ο Ναός, η μεσίτρια (βλ. σημεία 5.7.13), ίσως και ως ο απόγονος του Ααρών που πραγματώνει την αληθινή συμφιλίωση μεταξύ Θεού και ανθρώπων αφού σημειώνεται ότι </w:t>
      </w:r>
      <w:r w:rsidRPr="00BC5637">
        <w:rPr>
          <w:szCs w:val="22"/>
          <w:highlight w:val="yellow"/>
        </w:rPr>
        <w:t>είναι συγγενής της ααρωνίτισσας Ελισάβετ</w:t>
      </w:r>
      <w:r>
        <w:rPr>
          <w:szCs w:val="22"/>
        </w:rPr>
        <w:t xml:space="preserve">. Στο σημείο αυτό η υμνολογία προς την Θεοτόκο εκπληρώνοντας την προφητεία της ίδιας και αποδίδοντάς της π.διαθηκικούς «τόπους» που σχετίζονται με την π.διαθηκική λατρεία έχει ερείσματα στην Κ.Δ.. Παρουσιάζεται όμως στην Κ.Δ. και ως </w:t>
      </w:r>
      <w:r w:rsidRPr="00CC2162">
        <w:rPr>
          <w:i/>
          <w:szCs w:val="22"/>
        </w:rPr>
        <w:t>άνθρωπος</w:t>
      </w:r>
      <w:r>
        <w:rPr>
          <w:szCs w:val="22"/>
        </w:rPr>
        <w:t xml:space="preserve"> </w:t>
      </w:r>
      <w:r>
        <w:rPr>
          <w:szCs w:val="22"/>
        </w:rPr>
        <w:lastRenderedPageBreak/>
        <w:t>(σημεία 11.12) και μετά τη γέννηση του Ι. Χριστού ο οποίος ουδέποτε οικειοποιείται θεϊκά χαρακτηριστικά. Ταυτόχρονα επανειλημμένα ιδίως στους Συνοπτικούς τονίζεται ότι μητέρα και αδέλφια του Ιησού μπορούν να γίνουν όσοι αφουγκράζονται, γονιμοποιούν και κάνουν πράξη το λόγο  Του, ο οποίος πλέον υποκαθιστά την Τορά. Αυτό το στοιχείο χρήζει περαιτέρω έμφασης αφού η λαϊκή ευσέβεια θεωρεί και την ίδια την Παρθένο σκεύος εκλογής περισσότερο παρά ως ένα πρόσωπο που προφανώς μετά από εσωτερική διεργασία και άσκηση είπε το μεγάλο Ναι τη στιγμή κατά την οποία την επισκέφθηκε ο Γαβριήλ. Γενικότερα μετά τον 6</w:t>
      </w:r>
      <w:r w:rsidRPr="00947658">
        <w:rPr>
          <w:szCs w:val="22"/>
          <w:vertAlign w:val="superscript"/>
        </w:rPr>
        <w:t>ο</w:t>
      </w:r>
      <w:r>
        <w:rPr>
          <w:szCs w:val="22"/>
        </w:rPr>
        <w:t xml:space="preserve"> αι. μ.Χ., όταν και κλονίζεται το οικοδόμημα της Νέας Ρώμης από ποικίλους εχθρούς και από την παρουσία μιας νέας μονοθεϊστικής θρησκείας, του Ισλάμ, παρατηρείται μια εξιδανίκευση όλων των προσώπων του άμεσου κύκλου του Ι. Χριστού</w:t>
      </w:r>
      <w:r>
        <w:rPr>
          <w:rStyle w:val="a4"/>
          <w:szCs w:val="22"/>
        </w:rPr>
        <w:footnoteReference w:id="73"/>
      </w:r>
      <w:r>
        <w:rPr>
          <w:szCs w:val="22"/>
        </w:rPr>
        <w:t>.</w:t>
      </w:r>
      <w:r w:rsidRPr="00947658">
        <w:rPr>
          <w:szCs w:val="22"/>
        </w:rPr>
        <w:t xml:space="preserve"> </w:t>
      </w:r>
    </w:p>
    <w:p w:rsidR="00910926" w:rsidRDefault="00910926" w:rsidP="00910926">
      <w:pPr>
        <w:rPr>
          <w:szCs w:val="22"/>
        </w:rPr>
      </w:pPr>
    </w:p>
    <w:p w:rsidR="00910926" w:rsidRDefault="00910926" w:rsidP="00910926">
      <w:pPr>
        <w:rPr>
          <w:szCs w:val="22"/>
        </w:rPr>
      </w:pPr>
      <w:r w:rsidRPr="009F14AB">
        <w:rPr>
          <w:szCs w:val="22"/>
        </w:rPr>
        <w:t xml:space="preserve">Στην Ανατολή παρά την τιμή προς την Θεοτόκο η οποία θεωρήθηκε η </w:t>
      </w:r>
      <w:r w:rsidRPr="009F14AB">
        <w:rPr>
          <w:i/>
          <w:szCs w:val="22"/>
        </w:rPr>
        <w:t>υπέρμαχος στρατηγός</w:t>
      </w:r>
      <w:r w:rsidRPr="009F14AB">
        <w:rPr>
          <w:szCs w:val="22"/>
        </w:rPr>
        <w:t xml:space="preserve"> της Πόλης (όπως άλλοτε συνέβαινε με τη </w:t>
      </w:r>
      <w:r w:rsidRPr="009F14AB">
        <w:rPr>
          <w:i/>
          <w:szCs w:val="22"/>
        </w:rPr>
        <w:t>Δόξα του Κυρίου</w:t>
      </w:r>
      <w:r w:rsidRPr="009F14AB">
        <w:rPr>
          <w:szCs w:val="22"/>
        </w:rPr>
        <w:t xml:space="preserve"> και την προστασία που παρέχει στην Ιερουσαλήμ και το Ναό) και μέχρι σήμερα ονοματίζεται με ποικίλους τίτλους και αγιογραφείται κατεξοχήν στην πύλη του Ιερού και την αψίδα αυτού, η Εκκλησία δεν δέχθηκε ότι ήταν απαλλαγμένη τελείως από το προπατορικό αμάρτημα (</w:t>
      </w:r>
      <w:r w:rsidRPr="009F14AB">
        <w:rPr>
          <w:szCs w:val="22"/>
          <w:lang w:val="en-US"/>
        </w:rPr>
        <w:t>immaculata</w:t>
      </w:r>
      <w:r w:rsidRPr="009F14AB">
        <w:rPr>
          <w:szCs w:val="22"/>
        </w:rPr>
        <w:t>), ούτε υιοθέτησε το δόγμα της άσπιλης συλλήψεώς της (1854) και της ενσώματης μεταστάσεώς (</w:t>
      </w:r>
      <w:r w:rsidRPr="009F14AB">
        <w:rPr>
          <w:szCs w:val="22"/>
          <w:lang w:val="en-US"/>
        </w:rPr>
        <w:t>assumpta</w:t>
      </w:r>
      <w:r w:rsidRPr="009F14AB">
        <w:rPr>
          <w:szCs w:val="22"/>
        </w:rPr>
        <w:t xml:space="preserve"> 1950). Στον πυρήνα της Αποκ. (κεφ. 12)</w:t>
      </w:r>
      <w:r w:rsidRPr="009F14AB">
        <w:rPr>
          <w:rStyle w:val="a4"/>
          <w:szCs w:val="22"/>
        </w:rPr>
        <w:footnoteReference w:id="74"/>
      </w:r>
      <w:r w:rsidRPr="009F14AB">
        <w:rPr>
          <w:szCs w:val="22"/>
        </w:rPr>
        <w:t xml:space="preserve"> καταγράφεται η σύγκρουση μιας γυναίκας που παρότι έχει ως </w:t>
      </w:r>
      <w:r w:rsidRPr="009F14AB">
        <w:rPr>
          <w:i/>
          <w:szCs w:val="22"/>
        </w:rPr>
        <w:t>κόσμο</w:t>
      </w:r>
      <w:r w:rsidRPr="009F14AB">
        <w:rPr>
          <w:szCs w:val="22"/>
        </w:rPr>
        <w:t xml:space="preserve"> της τον ήλιο, τη σελήνη και το ζωδιακό κύκλο, βρίσκεται απέναντι στον αρχέγονο Δράκοντα (τον αιώνιο Κατήγορο-Σατανά) έχοντας βασανιστικές ωδίνες τοκετού. Τελικά γεννάται ο αυθεντικός Μεσσίας αλλά αυτή δεν αναλαμβάνεται μαζί του. Ο διωγμός αυτής και του λοιπού σπέρματός της (των υπόλοιπων απογόνων) συνεχίζεται για ένα προβλεπόμενο από τον Θεό διάστημα. Είναι ο </w:t>
      </w:r>
      <w:r w:rsidRPr="009F14AB">
        <w:rPr>
          <w:i/>
          <w:szCs w:val="22"/>
        </w:rPr>
        <w:t xml:space="preserve">καιρός </w:t>
      </w:r>
      <w:r w:rsidRPr="009F14AB">
        <w:rPr>
          <w:szCs w:val="22"/>
        </w:rPr>
        <w:t xml:space="preserve">– η ευκαιρία να ανακαλύψει στην </w:t>
      </w:r>
      <w:r w:rsidRPr="009F14AB">
        <w:rPr>
          <w:i/>
          <w:szCs w:val="22"/>
        </w:rPr>
        <w:t xml:space="preserve">έρημο </w:t>
      </w:r>
      <w:r w:rsidRPr="009F14AB">
        <w:rPr>
          <w:szCs w:val="22"/>
        </w:rPr>
        <w:t xml:space="preserve">την παρουσία του αληθινού Θεού τριγύρω της αλλά και την ευθύνη να καταθέσει ακόμη πιο έντονα αυτή τη μαρτυρία-εμπειρία της για το εσφαγμένο αλλά δοξασμένο Αρνίο για να σωθεί όλος ο κόσμος. </w:t>
      </w:r>
    </w:p>
    <w:p w:rsidR="00910926" w:rsidRDefault="00910926" w:rsidP="00910926">
      <w:pPr>
        <w:rPr>
          <w:szCs w:val="22"/>
        </w:rPr>
      </w:pPr>
    </w:p>
    <w:p w:rsidR="00910926" w:rsidRPr="00947658" w:rsidRDefault="00910926" w:rsidP="00910926">
      <w:pPr>
        <w:rPr>
          <w:szCs w:val="22"/>
        </w:rPr>
      </w:pPr>
      <w:r>
        <w:rPr>
          <w:szCs w:val="22"/>
        </w:rPr>
        <w:t>Ίσως στα χρόνια που βιώνουμε θα ήταν καλό στον ορθόδοξο χώρο ο Σάντα Κλάους να αντικατασταθεί από το πρόσωπο της Θεοτόκου</w:t>
      </w:r>
      <w:r>
        <w:rPr>
          <w:rStyle w:val="a4"/>
          <w:szCs w:val="22"/>
        </w:rPr>
        <w:footnoteReference w:id="75"/>
      </w:r>
      <w:r>
        <w:rPr>
          <w:szCs w:val="22"/>
        </w:rPr>
        <w:t>. Αυτή ζώντας στην απόλυτη οικονομική, κοινωνική και πολιτική απαξίωση, κατανόησε το αληθινό νόημα της ζωής και της Γραφής, αφουγκράστηκε το ευαγγέλιο του ουρανού και παρά τη ρομφαία που διαπέρασε τα σωθικά της, πέτυχε συλλαμβάνοντας και κυοφορώντας τον Λόγο να ανατρέψει την πυραμίδα των εφήμερων εξουσιαστών και να προσφέρει αληθινή σωτηρία.</w:t>
      </w:r>
    </w:p>
    <w:p w:rsidR="00910926" w:rsidRPr="009F14AB" w:rsidRDefault="00910926" w:rsidP="00910926">
      <w:pPr>
        <w:rPr>
          <w:szCs w:val="22"/>
        </w:rPr>
      </w:pPr>
    </w:p>
    <w:p w:rsidR="00910926" w:rsidRPr="00BE226B" w:rsidRDefault="00910926" w:rsidP="00910926">
      <w:pPr>
        <w:pStyle w:val="a3"/>
      </w:pPr>
    </w:p>
    <w:p w:rsidR="00910926" w:rsidRPr="004B23E4" w:rsidRDefault="00910926" w:rsidP="00910926">
      <w:pPr>
        <w:pStyle w:val="a3"/>
      </w:pPr>
    </w:p>
    <w:p w:rsidR="00910926" w:rsidRPr="004B23E4" w:rsidRDefault="00910926" w:rsidP="00910926">
      <w:pPr>
        <w:pStyle w:val="a3"/>
      </w:pPr>
    </w:p>
    <w:p w:rsidR="00E423AA" w:rsidRDefault="00E423AA" w:rsidP="00235D80"/>
    <w:sectPr w:rsidR="00E423AA" w:rsidSect="00235D80">
      <w:footerReference w:type="default" r:id="rId47"/>
      <w:pgSz w:w="11906" w:h="16838"/>
      <w:pgMar w:top="567" w:right="991" w:bottom="1135" w:left="56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C1BF5" w:rsidRDefault="00AC1BF5" w:rsidP="00235D80">
      <w:r>
        <w:separator/>
      </w:r>
    </w:p>
  </w:endnote>
  <w:endnote w:type="continuationSeparator" w:id="0">
    <w:p w:rsidR="00AC1BF5" w:rsidRDefault="00AC1BF5" w:rsidP="00235D8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1"/>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1"/>
    <w:family w:val="swiss"/>
    <w:pitch w:val="variable"/>
    <w:sig w:usb0="E10002FF" w:usb1="4000ACFF" w:usb2="00000009" w:usb3="00000000" w:csb0="0000019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1"/>
    <w:family w:val="swiss"/>
    <w:pitch w:val="variable"/>
    <w:sig w:usb0="E0002AFF" w:usb1="C0007843" w:usb2="00000009" w:usb3="00000000" w:csb0="000001FF" w:csb1="00000000"/>
  </w:font>
  <w:font w:name="Lucida Sans Unicode">
    <w:panose1 w:val="020B0602030504020204"/>
    <w:charset w:val="A1"/>
    <w:family w:val="swiss"/>
    <w:pitch w:val="variable"/>
    <w:sig w:usb0="80000AFF" w:usb1="0000396B" w:usb2="00000000" w:usb3="00000000" w:csb0="000000BF" w:csb1="00000000"/>
  </w:font>
  <w:font w:name="Palatino Linotype">
    <w:panose1 w:val="02040502050505030304"/>
    <w:charset w:val="A1"/>
    <w:family w:val="roman"/>
    <w:pitch w:val="variable"/>
    <w:sig w:usb0="E0000287" w:usb1="40000013" w:usb2="00000000" w:usb3="00000000" w:csb0="0000019F" w:csb1="00000000"/>
  </w:font>
  <w:font w:name="Cambria">
    <w:panose1 w:val="02040503050406030204"/>
    <w:charset w:val="A1"/>
    <w:family w:val="roman"/>
    <w:pitch w:val="variable"/>
    <w:sig w:usb0="E00002FF" w:usb1="400004FF" w:usb2="00000000" w:usb3="00000000" w:csb0="0000019F" w:csb1="00000000"/>
  </w:font>
  <w:font w:name="Tahoma">
    <w:panose1 w:val="020B0604030504040204"/>
    <w:charset w:val="A1"/>
    <w:family w:val="swiss"/>
    <w:pitch w:val="variable"/>
    <w:sig w:usb0="E1002EFF" w:usb1="C000605B" w:usb2="00000029" w:usb3="00000000" w:csb0="000101FF" w:csb1="00000000"/>
  </w:font>
  <w:font w:name="Sylfaen">
    <w:panose1 w:val="010A0502050306030303"/>
    <w:charset w:val="A1"/>
    <w:family w:val="roman"/>
    <w:pitch w:val="variable"/>
    <w:sig w:usb0="04000687" w:usb1="00000000" w:usb2="00000000" w:usb3="00000000" w:csb0="0000009F" w:csb1="00000000"/>
  </w:font>
  <w:font w:name="SBL Greek">
    <w:panose1 w:val="00000000000000000000"/>
    <w:charset w:val="A1"/>
    <w:family w:val="auto"/>
    <w:notTrueType/>
    <w:pitch w:val="default"/>
    <w:sig w:usb0="00000081" w:usb1="00000000" w:usb2="00000000" w:usb3="00000000" w:csb0="00000008" w:csb1="00000000"/>
  </w:font>
  <w:font w:name="SKGaramondOldStylePolUniWBold">
    <w:panose1 w:val="00000000000000000000"/>
    <w:charset w:val="A1"/>
    <w:family w:val="auto"/>
    <w:notTrueType/>
    <w:pitch w:val="default"/>
    <w:sig w:usb0="00000081" w:usb1="00000000" w:usb2="00000000" w:usb3="00000000" w:csb0="00000008" w:csb1="00000000"/>
  </w:font>
  <w:font w:name="SemiticaDict">
    <w:panose1 w:val="00000000000000000000"/>
    <w:charset w:val="02"/>
    <w:family w:val="auto"/>
    <w:pitch w:val="variable"/>
    <w:sig w:usb0="00000000" w:usb1="10000000" w:usb2="00000000" w:usb3="00000000" w:csb0="80000000" w:csb1="00000000"/>
  </w:font>
  <w:font w:name="Franklin Gothic Book">
    <w:panose1 w:val="020B0503020102020204"/>
    <w:charset w:val="A1"/>
    <w:family w:val="swiss"/>
    <w:pitch w:val="variable"/>
    <w:sig w:usb0="00000287" w:usb1="00000000" w:usb2="00000000" w:usb3="00000000" w:csb0="0000009F" w:csb1="00000000"/>
  </w:font>
  <w:font w:name="+mn-ea">
    <w:panose1 w:val="00000000000000000000"/>
    <w:charset w:val="00"/>
    <w:family w:val="roman"/>
    <w:notTrueType/>
    <w:pitch w:val="default"/>
    <w:sig w:usb0="00000000" w:usb1="00000000" w:usb2="00000000" w:usb3="00000000" w:csb0="00000000" w:csb1="00000000"/>
  </w:font>
  <w:font w:name="MgOldTimesUCPol,BoldItalic">
    <w:altName w:val="MS Mincho"/>
    <w:panose1 w:val="00000000000000000000"/>
    <w:charset w:val="80"/>
    <w:family w:val="auto"/>
    <w:notTrueType/>
    <w:pitch w:val="default"/>
    <w:sig w:usb0="00000000" w:usb1="08070000" w:usb2="00000010" w:usb3="00000000" w:csb0="00020000" w:csb1="00000000"/>
  </w:font>
  <w:font w:name="AldusLTStd-Italic">
    <w:panose1 w:val="00000000000000000000"/>
    <w:charset w:val="A1"/>
    <w:family w:val="roman"/>
    <w:notTrueType/>
    <w:pitch w:val="default"/>
    <w:sig w:usb0="00000081" w:usb1="00000000" w:usb2="00000000" w:usb3="00000000" w:csb0="00000008" w:csb1="00000000"/>
  </w:font>
  <w:font w:name="Silver Humana">
    <w:panose1 w:val="020B0402000000000000"/>
    <w:charset w:val="00"/>
    <w:family w:val="swiss"/>
    <w:pitch w:val="variable"/>
    <w:sig w:usb0="00000207" w:usb1="00000000" w:usb2="00000000" w:usb3="00000000" w:csb0="00000001" w:csb1="00000000"/>
  </w:font>
  <w:font w:name="BibliaLS">
    <w:panose1 w:val="02000000000000000000"/>
    <w:charset w:val="A1"/>
    <w:family w:val="auto"/>
    <w:pitch w:val="variable"/>
    <w:sig w:usb0="E00009FF" w:usb1="40000002" w:usb2="00000000" w:usb3="00000000" w:csb0="00000029"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408429"/>
      <w:docPartObj>
        <w:docPartGallery w:val="Page Numbers (Bottom of Page)"/>
        <w:docPartUnique/>
      </w:docPartObj>
    </w:sdtPr>
    <w:sdtContent>
      <w:p w:rsidR="00C74628" w:rsidRDefault="00C74628">
        <w:pPr>
          <w:pStyle w:val="aa"/>
          <w:jc w:val="center"/>
        </w:pPr>
        <w:fldSimple w:instr=" PAGE   \* MERGEFORMAT ">
          <w:r w:rsidR="00902610">
            <w:rPr>
              <w:noProof/>
            </w:rPr>
            <w:t>2</w:t>
          </w:r>
        </w:fldSimple>
      </w:p>
    </w:sdtContent>
  </w:sdt>
  <w:p w:rsidR="00C74628" w:rsidRDefault="00C74628">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C1BF5" w:rsidRDefault="00AC1BF5" w:rsidP="00235D80">
      <w:r>
        <w:separator/>
      </w:r>
    </w:p>
  </w:footnote>
  <w:footnote w:type="continuationSeparator" w:id="0">
    <w:p w:rsidR="00AC1BF5" w:rsidRDefault="00AC1BF5" w:rsidP="00235D80">
      <w:r>
        <w:continuationSeparator/>
      </w:r>
    </w:p>
  </w:footnote>
  <w:footnote w:id="1">
    <w:p w:rsidR="00C74628" w:rsidRPr="0037627F" w:rsidRDefault="00C74628" w:rsidP="00235D80">
      <w:pPr>
        <w:pStyle w:val="a5"/>
        <w:rPr>
          <w:rFonts w:ascii="Times New Roman" w:hAnsi="Times New Roman"/>
          <w:sz w:val="20"/>
        </w:rPr>
      </w:pPr>
      <w:r w:rsidRPr="0037627F">
        <w:rPr>
          <w:rStyle w:val="a4"/>
          <w:rFonts w:ascii="Times New Roman" w:eastAsiaTheme="majorEastAsia" w:hAnsi="Times New Roman"/>
          <w:sz w:val="20"/>
        </w:rPr>
        <w:footnoteRef/>
      </w:r>
      <w:r w:rsidRPr="0037627F">
        <w:rPr>
          <w:rFonts w:ascii="Times New Roman" w:hAnsi="Times New Roman"/>
          <w:sz w:val="20"/>
        </w:rPr>
        <w:t xml:space="preserve"> </w:t>
      </w:r>
      <w:hyperlink r:id="rId1" w:history="1">
        <w:r w:rsidRPr="0037627F">
          <w:rPr>
            <w:rStyle w:val="-"/>
            <w:rFonts w:ascii="Times New Roman" w:eastAsiaTheme="majorEastAsia" w:hAnsi="Times New Roman"/>
            <w:sz w:val="20"/>
          </w:rPr>
          <w:t>http://imkal.gr/ieratiko-sinedrio/</w:t>
        </w:r>
      </w:hyperlink>
      <w:r w:rsidRPr="0037627F">
        <w:rPr>
          <w:rFonts w:ascii="Times New Roman" w:hAnsi="Times New Roman"/>
          <w:sz w:val="20"/>
        </w:rPr>
        <w:t xml:space="preserve"> Λεπτομερέστερη ανάπτυξη και βιβλιογραφία βλ. Σ. Δεσπότη, </w:t>
      </w:r>
      <w:r w:rsidRPr="0037627F">
        <w:rPr>
          <w:rFonts w:ascii="Times New Roman" w:hAnsi="Times New Roman"/>
          <w:i/>
          <w:sz w:val="20"/>
        </w:rPr>
        <w:t>Βίβλος και Παιδαγωγικές Εφαρμογές</w:t>
      </w:r>
      <w:r w:rsidRPr="0037627F">
        <w:rPr>
          <w:rFonts w:ascii="Times New Roman" w:hAnsi="Times New Roman"/>
          <w:sz w:val="20"/>
        </w:rPr>
        <w:t xml:space="preserve">, Αθήνα: Έννοια 2017, του ιδίου, </w:t>
      </w:r>
      <w:r w:rsidRPr="0037627F">
        <w:rPr>
          <w:rFonts w:ascii="Times New Roman" w:hAnsi="Times New Roman"/>
          <w:i/>
          <w:sz w:val="20"/>
        </w:rPr>
        <w:t>Ιερά Ευαγγέλια: Το μήνυμα της Καινής Διαθήκης στον σύγχρονο Άνθρωπο</w:t>
      </w:r>
      <w:r w:rsidRPr="0037627F">
        <w:rPr>
          <w:rFonts w:ascii="Times New Roman" w:hAnsi="Times New Roman"/>
          <w:sz w:val="20"/>
        </w:rPr>
        <w:t>, Αθήνα: Έννοια 2017. Επίσης  Ι. Γρηγοράκη,</w:t>
      </w:r>
      <w:r w:rsidRPr="0037627F">
        <w:rPr>
          <w:rFonts w:ascii="Times New Roman" w:eastAsia="Calibri" w:hAnsi="Times New Roman"/>
          <w:sz w:val="20"/>
        </w:rPr>
        <w:t xml:space="preserve"> </w:t>
      </w:r>
      <w:r w:rsidRPr="0037627F">
        <w:rPr>
          <w:rFonts w:ascii="Times New Roman" w:eastAsia="Calibri" w:hAnsi="Times New Roman"/>
          <w:bCs/>
          <w:i/>
          <w:iCs/>
          <w:sz w:val="20"/>
        </w:rPr>
        <w:t>Die biblische Novelle von Jona als Anlass für die Entwicklung eines Projek tes für den griechischen DaF Unterricht</w:t>
      </w:r>
      <w:r w:rsidRPr="0037627F">
        <w:rPr>
          <w:rFonts w:ascii="Times New Roman" w:eastAsia="Calibri" w:hAnsi="Times New Roman"/>
          <w:i/>
          <w:sz w:val="20"/>
        </w:rPr>
        <w:t xml:space="preserve"> (Η βιβλική νουβέλα του Ιωνά ως αφόρμηση διενέργειας Πρότζεκτ στο πλαίσιο του μαθήματος των Γερμανικών ως β’ ξένης Γλώσσας στο ελληνικό Δημοτικό)</w:t>
      </w:r>
      <w:r w:rsidRPr="0037627F">
        <w:rPr>
          <w:rStyle w:val="resultssummary"/>
          <w:rFonts w:ascii="Times New Roman" w:hAnsi="Times New Roman"/>
          <w:sz w:val="20"/>
        </w:rPr>
        <w:t xml:space="preserve"> </w:t>
      </w:r>
      <w:r w:rsidRPr="0037627F">
        <w:rPr>
          <w:rFonts w:ascii="Times New Roman" w:eastAsia="Calibri" w:hAnsi="Times New Roman"/>
          <w:sz w:val="20"/>
        </w:rPr>
        <w:t>(Magisterarbeit)</w:t>
      </w:r>
      <w:r w:rsidRPr="0037627F">
        <w:rPr>
          <w:rFonts w:ascii="Times New Roman" w:hAnsi="Times New Roman"/>
          <w:sz w:val="20"/>
        </w:rPr>
        <w:t xml:space="preserve"> Πάτρα: </w:t>
      </w:r>
      <w:r w:rsidRPr="0037627F">
        <w:rPr>
          <w:rStyle w:val="resultssummary"/>
          <w:rFonts w:ascii="Times New Roman" w:eastAsia="Calibri" w:hAnsi="Times New Roman"/>
          <w:sz w:val="20"/>
        </w:rPr>
        <w:t>Ελληνικό Ανοικτό Πανεπιστήμιο</w:t>
      </w:r>
      <w:r w:rsidRPr="0037627F">
        <w:rPr>
          <w:rStyle w:val="resultssummary"/>
          <w:rFonts w:ascii="Times New Roman" w:hAnsi="Times New Roman"/>
          <w:sz w:val="20"/>
        </w:rPr>
        <w:t xml:space="preserve"> 2015. Βλ. και άλλα «εργαλεία» στο </w:t>
      </w:r>
      <w:hyperlink r:id="rId2" w:history="1">
        <w:r w:rsidRPr="0037627F">
          <w:rPr>
            <w:rStyle w:val="-"/>
            <w:rFonts w:ascii="Times New Roman" w:eastAsiaTheme="majorEastAsia" w:hAnsi="Times New Roman"/>
            <w:sz w:val="20"/>
          </w:rPr>
          <w:t>https://eclass.uoa.gr/modules/document/?course=SOCTHEOL170</w:t>
        </w:r>
      </w:hyperlink>
      <w:r w:rsidRPr="0037627F">
        <w:rPr>
          <w:rStyle w:val="resultssummary"/>
          <w:rFonts w:ascii="Times New Roman" w:hAnsi="Times New Roman"/>
          <w:sz w:val="20"/>
        </w:rPr>
        <w:t xml:space="preserve"> </w:t>
      </w:r>
    </w:p>
  </w:footnote>
  <w:footnote w:id="2">
    <w:p w:rsidR="00C74628" w:rsidRPr="0037627F" w:rsidRDefault="00C74628" w:rsidP="00235D80">
      <w:pPr>
        <w:pStyle w:val="2"/>
        <w:rPr>
          <w:lang w:val="de-DE"/>
        </w:rPr>
      </w:pPr>
      <w:r w:rsidRPr="0037627F">
        <w:rPr>
          <w:rStyle w:val="a4"/>
          <w:i/>
          <w:caps w:val="0"/>
        </w:rPr>
        <w:footnoteRef/>
      </w:r>
      <w:r w:rsidRPr="0037627F">
        <w:rPr>
          <w:lang w:val="de-DE"/>
        </w:rPr>
        <w:t xml:space="preserve"> </w:t>
      </w:r>
      <w:r>
        <w:fldChar w:fldCharType="begin"/>
      </w:r>
      <w:r w:rsidRPr="00C74628">
        <w:rPr>
          <w:lang w:val="de-DE"/>
        </w:rPr>
        <w:instrText>HYPERLINK "http://www.bibelwissenschaft.de/wirelex/die-autoreninnen/details/authors/author/joachim-theis/ch/dca098514a0127e032573d1c6db48e04/?tx_buhbibelmodul_authors%5Bcontroller%5D=Author"</w:instrText>
      </w:r>
      <w:r>
        <w:fldChar w:fldCharType="separate"/>
      </w:r>
      <w:r w:rsidRPr="0037627F">
        <w:rPr>
          <w:rStyle w:val="-"/>
          <w:caps w:val="0"/>
          <w:lang w:val="de-DE"/>
        </w:rPr>
        <w:t>Joachim Theis</w:t>
      </w:r>
      <w:r>
        <w:fldChar w:fldCharType="end"/>
      </w:r>
      <w:r w:rsidRPr="0037627F">
        <w:rPr>
          <w:lang w:val="de-DE"/>
        </w:rPr>
        <w:t xml:space="preserve">, </w:t>
      </w:r>
      <w:r w:rsidRPr="0037627F">
        <w:rPr>
          <w:i/>
          <w:lang w:val="de-DE"/>
        </w:rPr>
        <w:t>Einstellungen zur Bibel von Jugendlichen</w:t>
      </w:r>
      <w:r w:rsidRPr="0037627F">
        <w:rPr>
          <w:lang w:val="de-DE"/>
        </w:rPr>
        <w:t xml:space="preserve">. </w:t>
      </w:r>
      <w:r>
        <w:fldChar w:fldCharType="begin"/>
      </w:r>
      <w:r w:rsidRPr="00C74628">
        <w:rPr>
          <w:lang w:val="de-DE"/>
        </w:rPr>
        <w:instrText>HYPERLINK "http://www.bibelwissenschaft.de/stichwort/100267/"</w:instrText>
      </w:r>
      <w:r>
        <w:fldChar w:fldCharType="separate"/>
      </w:r>
      <w:r w:rsidRPr="0037627F">
        <w:rPr>
          <w:rStyle w:val="-"/>
          <w:caps w:val="0"/>
          <w:lang w:val="de-DE"/>
        </w:rPr>
        <w:t>http://www.bibelwissenschaft.de/stichwort/100267/</w:t>
      </w:r>
      <w:r w:rsidRPr="0037627F">
        <w:rPr>
          <w:rStyle w:val="-"/>
          <w:i/>
          <w:caps w:val="0"/>
          <w:lang w:val="de-DE"/>
        </w:rPr>
        <w:t xml:space="preserve"> </w:t>
      </w:r>
      <w:r>
        <w:fldChar w:fldCharType="end"/>
      </w:r>
      <w:r w:rsidRPr="0037627F">
        <w:rPr>
          <w:lang w:val="de-DE"/>
        </w:rPr>
        <w:t>(erstellt: Febr. 2017)</w:t>
      </w:r>
    </w:p>
  </w:footnote>
  <w:footnote w:id="3">
    <w:p w:rsidR="00C74628" w:rsidRPr="0037627F" w:rsidRDefault="00C74628" w:rsidP="00235D80">
      <w:pPr>
        <w:pStyle w:val="a5"/>
        <w:rPr>
          <w:rFonts w:ascii="Times New Roman" w:hAnsi="Times New Roman"/>
          <w:sz w:val="20"/>
          <w:lang w:val="de-DE"/>
        </w:rPr>
      </w:pPr>
      <w:r w:rsidRPr="0037627F">
        <w:rPr>
          <w:rStyle w:val="a4"/>
          <w:rFonts w:ascii="Times New Roman" w:eastAsiaTheme="majorEastAsia" w:hAnsi="Times New Roman"/>
          <w:sz w:val="20"/>
        </w:rPr>
        <w:footnoteRef/>
      </w:r>
      <w:r w:rsidRPr="0037627F">
        <w:rPr>
          <w:rFonts w:ascii="Times New Roman" w:hAnsi="Times New Roman"/>
          <w:sz w:val="20"/>
          <w:lang w:val="de-DE"/>
        </w:rPr>
        <w:t xml:space="preserve"> </w:t>
      </w:r>
      <w:r w:rsidRPr="0037627F">
        <w:rPr>
          <w:rFonts w:ascii="Times New Roman" w:hAnsi="Times New Roman"/>
          <w:i/>
          <w:sz w:val="20"/>
          <w:lang w:val="de-DE"/>
        </w:rPr>
        <w:t>Religionsdidaktik Kompakt</w:t>
      </w:r>
      <w:r w:rsidRPr="0037627F">
        <w:rPr>
          <w:rFonts w:ascii="Times New Roman" w:hAnsi="Times New Roman"/>
          <w:sz w:val="20"/>
          <w:lang w:val="de-DE"/>
        </w:rPr>
        <w:t xml:space="preserve">, Kösel  </w:t>
      </w:r>
      <w:r w:rsidRPr="0037627F">
        <w:rPr>
          <w:rFonts w:ascii="Times New Roman" w:hAnsi="Times New Roman"/>
          <w:sz w:val="20"/>
          <w:vertAlign w:val="superscript"/>
          <w:lang w:val="de-DE"/>
        </w:rPr>
        <w:t>4</w:t>
      </w:r>
      <w:r w:rsidRPr="0037627F">
        <w:rPr>
          <w:rFonts w:ascii="Times New Roman" w:hAnsi="Times New Roman"/>
          <w:sz w:val="20"/>
          <w:lang w:val="de-DE"/>
        </w:rPr>
        <w:t>2015, 15.</w:t>
      </w:r>
    </w:p>
  </w:footnote>
  <w:footnote w:id="4">
    <w:p w:rsidR="00C74628" w:rsidRPr="0037627F" w:rsidRDefault="00C74628" w:rsidP="00235D80">
      <w:pPr>
        <w:pStyle w:val="a5"/>
        <w:rPr>
          <w:rFonts w:ascii="Times New Roman" w:hAnsi="Times New Roman"/>
          <w:sz w:val="20"/>
          <w:lang w:val="de-DE"/>
        </w:rPr>
      </w:pPr>
      <w:r w:rsidRPr="0037627F">
        <w:rPr>
          <w:rStyle w:val="a4"/>
          <w:rFonts w:ascii="Times New Roman" w:eastAsiaTheme="majorEastAsia" w:hAnsi="Times New Roman"/>
          <w:sz w:val="20"/>
        </w:rPr>
        <w:footnoteRef/>
      </w:r>
      <w:r w:rsidRPr="0037627F">
        <w:rPr>
          <w:rFonts w:ascii="Times New Roman" w:hAnsi="Times New Roman"/>
          <w:sz w:val="20"/>
          <w:lang w:val="de-DE"/>
        </w:rPr>
        <w:t xml:space="preserve"> </w:t>
      </w:r>
      <w:r>
        <w:fldChar w:fldCharType="begin"/>
      </w:r>
      <w:r w:rsidRPr="00C74628">
        <w:rPr>
          <w:lang w:val="de-DE"/>
        </w:rPr>
        <w:instrText>HYPERLINK "https://www.efsyn.gr/arthro/i-enilikiosi-ton-efivon-olo-kai-pio-arga"</w:instrText>
      </w:r>
      <w:r>
        <w:fldChar w:fldCharType="separate"/>
      </w:r>
      <w:r w:rsidRPr="0037627F">
        <w:rPr>
          <w:rStyle w:val="-"/>
          <w:rFonts w:ascii="Times New Roman" w:eastAsiaTheme="majorEastAsia" w:hAnsi="Times New Roman"/>
          <w:sz w:val="20"/>
          <w:lang w:val="de-DE"/>
        </w:rPr>
        <w:t>https://www.efsyn.gr/arthro/i-enilikiosi-ton-efivon-olo-kai-pio-arga</w:t>
      </w:r>
      <w:r>
        <w:fldChar w:fldCharType="end"/>
      </w:r>
      <w:r w:rsidRPr="0037627F">
        <w:rPr>
          <w:rFonts w:ascii="Times New Roman" w:hAnsi="Times New Roman"/>
          <w:sz w:val="20"/>
          <w:lang w:val="de-DE"/>
        </w:rPr>
        <w:t xml:space="preserve"> (12.01.2018).</w:t>
      </w:r>
    </w:p>
  </w:footnote>
  <w:footnote w:id="5">
    <w:p w:rsidR="00C74628" w:rsidRPr="0037627F" w:rsidRDefault="00C74628" w:rsidP="00235D80">
      <w:pPr>
        <w:pStyle w:val="a5"/>
        <w:rPr>
          <w:rFonts w:ascii="Times New Roman" w:hAnsi="Times New Roman"/>
          <w:sz w:val="20"/>
          <w:lang w:val="de-DE"/>
        </w:rPr>
      </w:pPr>
      <w:r w:rsidRPr="0037627F">
        <w:rPr>
          <w:rStyle w:val="a4"/>
          <w:rFonts w:ascii="Times New Roman" w:eastAsiaTheme="majorEastAsia" w:hAnsi="Times New Roman"/>
          <w:sz w:val="20"/>
        </w:rPr>
        <w:footnoteRef/>
      </w:r>
      <w:r w:rsidRPr="0037627F">
        <w:rPr>
          <w:rFonts w:ascii="Times New Roman" w:hAnsi="Times New Roman"/>
          <w:sz w:val="20"/>
          <w:lang w:val="de-DE"/>
        </w:rPr>
        <w:t xml:space="preserve"> </w:t>
      </w:r>
      <w:r>
        <w:fldChar w:fldCharType="begin"/>
      </w:r>
      <w:r w:rsidRPr="00C74628">
        <w:rPr>
          <w:lang w:val="de-DE"/>
        </w:rPr>
        <w:instrText>HYPERLINK "https://www.bibelwissenschaft.de/de/wibilex/die-autoreninnen/details/authors/author/andreas-obermann/ch/4c1bb5ccda52977ffd8537bf649a2c82/?tx_buhbibelmodul_authors%5Bcontroller%5D=Author"</w:instrText>
      </w:r>
      <w:r>
        <w:fldChar w:fldCharType="separate"/>
      </w:r>
      <w:r w:rsidRPr="0037627F">
        <w:rPr>
          <w:rStyle w:val="-"/>
          <w:rFonts w:ascii="Times New Roman" w:eastAsiaTheme="majorEastAsia" w:hAnsi="Times New Roman"/>
          <w:sz w:val="20"/>
          <w:lang w:val="de-DE"/>
        </w:rPr>
        <w:t>Andreas Obermann</w:t>
      </w:r>
      <w:r>
        <w:fldChar w:fldCharType="end"/>
      </w:r>
      <w:r w:rsidRPr="0037627F">
        <w:rPr>
          <w:rFonts w:ascii="Times New Roman" w:hAnsi="Times New Roman"/>
          <w:sz w:val="20"/>
          <w:lang w:val="de-DE"/>
        </w:rPr>
        <w:t xml:space="preserve">, Religionsunterricht (AT) </w:t>
      </w:r>
      <w:r>
        <w:fldChar w:fldCharType="begin"/>
      </w:r>
      <w:r w:rsidRPr="00C74628">
        <w:rPr>
          <w:lang w:val="de-DE"/>
        </w:rPr>
        <w:instrText>HYPERLINK "https://www.bibelwissenschaft.de/de/stichwort/44295/"</w:instrText>
      </w:r>
      <w:r>
        <w:fldChar w:fldCharType="separate"/>
      </w:r>
      <w:r w:rsidRPr="0037627F">
        <w:rPr>
          <w:rStyle w:val="-"/>
          <w:rFonts w:ascii="Times New Roman" w:eastAsiaTheme="majorEastAsia" w:hAnsi="Times New Roman"/>
          <w:sz w:val="20"/>
          <w:lang w:val="de-DE"/>
        </w:rPr>
        <w:t xml:space="preserve">https://www.bibelwissenschaft.de/de/stichwort/44295/ </w:t>
      </w:r>
      <w:r>
        <w:fldChar w:fldCharType="end"/>
      </w:r>
      <w:r w:rsidRPr="0037627F">
        <w:rPr>
          <w:rFonts w:ascii="Times New Roman" w:hAnsi="Times New Roman"/>
          <w:sz w:val="20"/>
          <w:lang w:val="de-DE"/>
        </w:rPr>
        <w:t xml:space="preserve">(erstellt: März 2008)  </w:t>
      </w:r>
    </w:p>
  </w:footnote>
  <w:footnote w:id="6">
    <w:p w:rsidR="00C74628" w:rsidRPr="0037627F" w:rsidRDefault="00C74628" w:rsidP="00235D80">
      <w:pPr>
        <w:pStyle w:val="a5"/>
        <w:rPr>
          <w:rFonts w:ascii="Times New Roman" w:hAnsi="Times New Roman"/>
          <w:sz w:val="20"/>
          <w:lang w:val="de-DE"/>
        </w:rPr>
      </w:pPr>
      <w:r w:rsidRPr="0037627F">
        <w:rPr>
          <w:rStyle w:val="a4"/>
          <w:rFonts w:ascii="Times New Roman" w:eastAsiaTheme="majorEastAsia" w:hAnsi="Times New Roman"/>
          <w:sz w:val="20"/>
        </w:rPr>
        <w:footnoteRef/>
      </w:r>
      <w:r w:rsidRPr="0037627F">
        <w:rPr>
          <w:rFonts w:ascii="Times New Roman" w:hAnsi="Times New Roman"/>
          <w:sz w:val="20"/>
        </w:rPr>
        <w:t xml:space="preserve"> Η εικόνα προέρχεται από τον </w:t>
      </w:r>
      <w:r w:rsidRPr="0037627F">
        <w:rPr>
          <w:rFonts w:ascii="Times New Roman" w:hAnsi="Times New Roman"/>
          <w:sz w:val="20"/>
          <w:lang w:val="de-DE"/>
        </w:rPr>
        <w:t>G</w:t>
      </w:r>
      <w:r w:rsidRPr="0037627F">
        <w:rPr>
          <w:rFonts w:ascii="Times New Roman" w:hAnsi="Times New Roman"/>
          <w:sz w:val="20"/>
        </w:rPr>
        <w:t xml:space="preserve">. </w:t>
      </w:r>
      <w:r w:rsidRPr="0037627F">
        <w:rPr>
          <w:rFonts w:ascii="Times New Roman" w:hAnsi="Times New Roman"/>
          <w:sz w:val="20"/>
          <w:lang w:val="de-DE"/>
        </w:rPr>
        <w:t>Lohfink</w:t>
      </w:r>
      <w:r w:rsidRPr="0037627F">
        <w:rPr>
          <w:rFonts w:ascii="Times New Roman" w:hAnsi="Times New Roman"/>
          <w:sz w:val="20"/>
        </w:rPr>
        <w:t xml:space="preserve">, </w:t>
      </w:r>
      <w:r w:rsidRPr="0037627F">
        <w:rPr>
          <w:rFonts w:ascii="Times New Roman" w:hAnsi="Times New Roman"/>
          <w:i/>
          <w:sz w:val="20"/>
          <w:lang w:val="de-DE"/>
        </w:rPr>
        <w:t>Bibel</w:t>
      </w:r>
      <w:r w:rsidRPr="0037627F">
        <w:rPr>
          <w:rFonts w:ascii="Times New Roman" w:hAnsi="Times New Roman"/>
          <w:i/>
          <w:sz w:val="20"/>
        </w:rPr>
        <w:t xml:space="preserve"> </w:t>
      </w:r>
      <w:r w:rsidRPr="0037627F">
        <w:rPr>
          <w:rFonts w:ascii="Times New Roman" w:hAnsi="Times New Roman"/>
          <w:i/>
          <w:sz w:val="20"/>
          <w:lang w:val="de-DE"/>
        </w:rPr>
        <w:t>Ja</w:t>
      </w:r>
      <w:r w:rsidRPr="0037627F">
        <w:rPr>
          <w:rFonts w:ascii="Times New Roman" w:hAnsi="Times New Roman"/>
          <w:i/>
          <w:sz w:val="20"/>
        </w:rPr>
        <w:t xml:space="preserve"> – </w:t>
      </w:r>
      <w:r w:rsidRPr="0037627F">
        <w:rPr>
          <w:rFonts w:ascii="Times New Roman" w:hAnsi="Times New Roman"/>
          <w:i/>
          <w:sz w:val="20"/>
          <w:lang w:val="de-DE"/>
        </w:rPr>
        <w:t>Kirche</w:t>
      </w:r>
      <w:r w:rsidRPr="0037627F">
        <w:rPr>
          <w:rFonts w:ascii="Times New Roman" w:hAnsi="Times New Roman"/>
          <w:i/>
          <w:sz w:val="20"/>
        </w:rPr>
        <w:t xml:space="preserve"> </w:t>
      </w:r>
      <w:r w:rsidRPr="0037627F">
        <w:rPr>
          <w:rFonts w:ascii="Times New Roman" w:hAnsi="Times New Roman"/>
          <w:i/>
          <w:sz w:val="20"/>
          <w:lang w:val="de-DE"/>
        </w:rPr>
        <w:t>Nein</w:t>
      </w:r>
      <w:r w:rsidRPr="0037627F">
        <w:rPr>
          <w:rFonts w:ascii="Times New Roman" w:hAnsi="Times New Roman"/>
          <w:i/>
          <w:sz w:val="20"/>
        </w:rPr>
        <w:t xml:space="preserve">. </w:t>
      </w:r>
      <w:r w:rsidRPr="0037627F">
        <w:rPr>
          <w:rFonts w:ascii="Times New Roman" w:hAnsi="Times New Roman"/>
          <w:i/>
          <w:sz w:val="20"/>
          <w:lang w:val="de-DE"/>
        </w:rPr>
        <w:t>Kriterien richtiger Bibelauslegung</w:t>
      </w:r>
      <w:r w:rsidRPr="0037627F">
        <w:rPr>
          <w:rFonts w:ascii="Times New Roman" w:hAnsi="Times New Roman"/>
          <w:sz w:val="20"/>
          <w:lang w:val="de-DE"/>
        </w:rPr>
        <w:t xml:space="preserve">, Urfeld 2004, 17. </w:t>
      </w:r>
    </w:p>
  </w:footnote>
  <w:footnote w:id="7">
    <w:p w:rsidR="00C74628" w:rsidRPr="0037627F" w:rsidRDefault="00C74628" w:rsidP="00235D80">
      <w:pPr>
        <w:rPr>
          <w:rFonts w:ascii="Times New Roman" w:hAnsi="Times New Roman"/>
          <w:sz w:val="20"/>
          <w:szCs w:val="20"/>
          <w:lang w:val="en-US"/>
        </w:rPr>
      </w:pPr>
      <w:r w:rsidRPr="0037627F">
        <w:rPr>
          <w:rStyle w:val="a4"/>
          <w:rFonts w:ascii="Times New Roman" w:eastAsiaTheme="majorEastAsia" w:hAnsi="Times New Roman"/>
          <w:sz w:val="20"/>
          <w:szCs w:val="20"/>
        </w:rPr>
        <w:footnoteRef/>
      </w:r>
      <w:r w:rsidRPr="0037627F">
        <w:rPr>
          <w:rFonts w:ascii="Times New Roman" w:hAnsi="Times New Roman"/>
          <w:sz w:val="20"/>
          <w:szCs w:val="20"/>
          <w:lang w:val="de-DE"/>
        </w:rPr>
        <w:t xml:space="preserve"> </w:t>
      </w:r>
      <w:r w:rsidRPr="0037627F">
        <w:rPr>
          <w:rFonts w:ascii="Times New Roman" w:hAnsi="Times New Roman"/>
          <w:sz w:val="20"/>
          <w:szCs w:val="20"/>
        </w:rPr>
        <w:t>Πρβλ</w:t>
      </w:r>
      <w:r w:rsidRPr="0037627F">
        <w:rPr>
          <w:rFonts w:ascii="Times New Roman" w:hAnsi="Times New Roman"/>
          <w:sz w:val="20"/>
          <w:szCs w:val="20"/>
          <w:lang w:val="de-DE"/>
        </w:rPr>
        <w:t xml:space="preserve">. </w:t>
      </w:r>
      <w:r w:rsidRPr="0037627F">
        <w:rPr>
          <w:rFonts w:ascii="Times New Roman" w:hAnsi="Times New Roman"/>
          <w:sz w:val="20"/>
          <w:szCs w:val="20"/>
        </w:rPr>
        <w:t>Αβραάμ</w:t>
      </w:r>
      <w:r w:rsidRPr="0037627F">
        <w:rPr>
          <w:rFonts w:ascii="Times New Roman" w:hAnsi="Times New Roman"/>
          <w:sz w:val="20"/>
          <w:szCs w:val="20"/>
          <w:lang w:val="de-DE"/>
        </w:rPr>
        <w:t xml:space="preserve"> (</w:t>
      </w:r>
      <w:r w:rsidRPr="0037627F">
        <w:rPr>
          <w:rFonts w:ascii="Times New Roman" w:hAnsi="Times New Roman"/>
          <w:sz w:val="20"/>
          <w:szCs w:val="20"/>
        </w:rPr>
        <w:t>Ιω</w:t>
      </w:r>
      <w:r w:rsidRPr="0037627F">
        <w:rPr>
          <w:rFonts w:ascii="Times New Roman" w:hAnsi="Times New Roman"/>
          <w:sz w:val="20"/>
          <w:szCs w:val="20"/>
          <w:lang w:val="de-DE"/>
        </w:rPr>
        <w:t xml:space="preserve">. 8, 56), </w:t>
      </w:r>
      <w:r w:rsidRPr="0037627F">
        <w:rPr>
          <w:rFonts w:ascii="Times New Roman" w:hAnsi="Times New Roman"/>
          <w:sz w:val="20"/>
          <w:szCs w:val="20"/>
        </w:rPr>
        <w:t>Μωυσής</w:t>
      </w:r>
      <w:r w:rsidRPr="0037627F">
        <w:rPr>
          <w:rFonts w:ascii="Times New Roman" w:hAnsi="Times New Roman"/>
          <w:sz w:val="20"/>
          <w:szCs w:val="20"/>
          <w:lang w:val="de-DE"/>
        </w:rPr>
        <w:t xml:space="preserve"> (5, 46). </w:t>
      </w:r>
      <w:r w:rsidRPr="0037627F">
        <w:rPr>
          <w:rFonts w:ascii="Times New Roman" w:hAnsi="Times New Roman"/>
          <w:sz w:val="20"/>
          <w:szCs w:val="20"/>
        </w:rPr>
        <w:t>Βλ</w:t>
      </w:r>
      <w:r w:rsidRPr="0037627F">
        <w:rPr>
          <w:rFonts w:ascii="Times New Roman" w:hAnsi="Times New Roman"/>
          <w:sz w:val="20"/>
          <w:szCs w:val="20"/>
          <w:lang w:val="de-DE"/>
        </w:rPr>
        <w:t xml:space="preserve">. </w:t>
      </w:r>
      <w:r w:rsidRPr="0037627F">
        <w:rPr>
          <w:rFonts w:ascii="Times New Roman" w:hAnsi="Times New Roman"/>
          <w:sz w:val="20"/>
          <w:szCs w:val="20"/>
        </w:rPr>
        <w:t>Χρ</w:t>
      </w:r>
      <w:r w:rsidRPr="0037627F">
        <w:rPr>
          <w:rFonts w:ascii="Times New Roman" w:hAnsi="Times New Roman"/>
          <w:sz w:val="20"/>
          <w:szCs w:val="20"/>
          <w:lang w:val="de-DE"/>
        </w:rPr>
        <w:t xml:space="preserve">. </w:t>
      </w:r>
      <w:r w:rsidRPr="0037627F">
        <w:rPr>
          <w:rFonts w:ascii="Times New Roman" w:hAnsi="Times New Roman"/>
          <w:sz w:val="20"/>
          <w:szCs w:val="20"/>
        </w:rPr>
        <w:t>Καρακόλης</w:t>
      </w:r>
      <w:r w:rsidRPr="0037627F">
        <w:rPr>
          <w:rFonts w:ascii="Times New Roman" w:hAnsi="Times New Roman"/>
          <w:sz w:val="20"/>
          <w:szCs w:val="20"/>
          <w:lang w:val="en-US"/>
        </w:rPr>
        <w:t xml:space="preserve">, Jesus as Yahwe of the Old Testament Epiphanies in the Gospel According to John, </w:t>
      </w:r>
      <w:r w:rsidRPr="0037627F">
        <w:rPr>
          <w:rStyle w:val="a6"/>
          <w:rFonts w:ascii="Times New Roman" w:eastAsiaTheme="majorEastAsia" w:hAnsi="Times New Roman"/>
          <w:sz w:val="20"/>
          <w:szCs w:val="20"/>
        </w:rPr>
        <w:t>Δελτίο</w:t>
      </w:r>
      <w:r w:rsidRPr="0037627F">
        <w:rPr>
          <w:rStyle w:val="a6"/>
          <w:rFonts w:ascii="Times New Roman" w:eastAsiaTheme="majorEastAsia" w:hAnsi="Times New Roman"/>
          <w:sz w:val="20"/>
          <w:szCs w:val="20"/>
          <w:lang w:val="en-US"/>
        </w:rPr>
        <w:t xml:space="preserve"> </w:t>
      </w:r>
      <w:r w:rsidRPr="0037627F">
        <w:rPr>
          <w:rStyle w:val="a6"/>
          <w:rFonts w:ascii="Times New Roman" w:eastAsiaTheme="majorEastAsia" w:hAnsi="Times New Roman"/>
          <w:sz w:val="20"/>
          <w:szCs w:val="20"/>
        </w:rPr>
        <w:t>Βιβλικών</w:t>
      </w:r>
      <w:r w:rsidRPr="0037627F">
        <w:rPr>
          <w:rStyle w:val="a6"/>
          <w:rFonts w:ascii="Times New Roman" w:eastAsiaTheme="majorEastAsia" w:hAnsi="Times New Roman"/>
          <w:sz w:val="20"/>
          <w:szCs w:val="20"/>
          <w:lang w:val="en-US"/>
        </w:rPr>
        <w:t xml:space="preserve"> </w:t>
      </w:r>
      <w:r w:rsidRPr="0037627F">
        <w:rPr>
          <w:rStyle w:val="a6"/>
          <w:rFonts w:ascii="Times New Roman" w:eastAsiaTheme="majorEastAsia" w:hAnsi="Times New Roman"/>
          <w:sz w:val="20"/>
          <w:szCs w:val="20"/>
        </w:rPr>
        <w:t>Μελετών</w:t>
      </w:r>
      <w:r w:rsidRPr="0037627F">
        <w:rPr>
          <w:rFonts w:ascii="Times New Roman" w:hAnsi="Times New Roman"/>
          <w:sz w:val="20"/>
          <w:szCs w:val="20"/>
          <w:lang w:val="en-US"/>
        </w:rPr>
        <w:t xml:space="preserve"> 21/22 (2002/2003) 55-65.</w:t>
      </w:r>
    </w:p>
  </w:footnote>
  <w:footnote w:id="8">
    <w:p w:rsidR="00C74628" w:rsidRPr="0094516A" w:rsidRDefault="00C74628" w:rsidP="00235D80">
      <w:pPr>
        <w:pStyle w:val="a5"/>
        <w:rPr>
          <w:rFonts w:ascii="Times New Roman" w:hAnsi="Times New Roman"/>
          <w:sz w:val="20"/>
        </w:rPr>
      </w:pPr>
      <w:r w:rsidRPr="0037627F">
        <w:rPr>
          <w:rStyle w:val="a4"/>
          <w:rFonts w:ascii="Times New Roman" w:eastAsiaTheme="majorEastAsia" w:hAnsi="Times New Roman"/>
          <w:sz w:val="20"/>
        </w:rPr>
        <w:footnoteRef/>
      </w:r>
      <w:r w:rsidRPr="0037627F">
        <w:rPr>
          <w:rFonts w:ascii="Times New Roman" w:hAnsi="Times New Roman"/>
          <w:sz w:val="20"/>
        </w:rPr>
        <w:t xml:space="preserve"> ». Αυτή διατυπώθηκε από τον </w:t>
      </w:r>
      <w:r w:rsidRPr="0037627F">
        <w:rPr>
          <w:rFonts w:ascii="Times New Roman" w:hAnsi="Times New Roman"/>
          <w:sz w:val="20"/>
          <w:lang w:val="en-US"/>
        </w:rPr>
        <w:t>O</w:t>
      </w:r>
      <w:r w:rsidRPr="0037627F">
        <w:rPr>
          <w:rFonts w:ascii="Times New Roman" w:hAnsi="Times New Roman"/>
          <w:sz w:val="20"/>
        </w:rPr>
        <w:t xml:space="preserve">. </w:t>
      </w:r>
      <w:proofErr w:type="gramStart"/>
      <w:r w:rsidRPr="0037627F">
        <w:rPr>
          <w:rFonts w:ascii="Times New Roman" w:hAnsi="Times New Roman"/>
          <w:sz w:val="20"/>
          <w:lang w:val="en-US"/>
        </w:rPr>
        <w:t>Cullmann</w:t>
      </w:r>
      <w:r w:rsidRPr="0037627F">
        <w:rPr>
          <w:rFonts w:ascii="Times New Roman" w:hAnsi="Times New Roman"/>
          <w:sz w:val="20"/>
        </w:rPr>
        <w:t xml:space="preserve"> (</w:t>
      </w:r>
      <w:r w:rsidRPr="0037627F">
        <w:rPr>
          <w:rFonts w:ascii="Times New Roman" w:hAnsi="Times New Roman"/>
          <w:i/>
          <w:iCs/>
          <w:sz w:val="20"/>
          <w:lang w:val="en-US"/>
        </w:rPr>
        <w:t>La</w:t>
      </w:r>
      <w:r w:rsidRPr="0037627F">
        <w:rPr>
          <w:rFonts w:ascii="Times New Roman" w:hAnsi="Times New Roman"/>
          <w:i/>
          <w:iCs/>
          <w:sz w:val="20"/>
        </w:rPr>
        <w:t xml:space="preserve"> </w:t>
      </w:r>
      <w:r w:rsidRPr="0037627F">
        <w:rPr>
          <w:rFonts w:ascii="Times New Roman" w:hAnsi="Times New Roman"/>
          <w:i/>
          <w:iCs/>
          <w:sz w:val="20"/>
          <w:lang w:val="en-US"/>
        </w:rPr>
        <w:t>Foi</w:t>
      </w:r>
      <w:r w:rsidRPr="0037627F">
        <w:rPr>
          <w:rFonts w:ascii="Times New Roman" w:hAnsi="Times New Roman"/>
          <w:i/>
          <w:iCs/>
          <w:sz w:val="20"/>
        </w:rPr>
        <w:t xml:space="preserve"> </w:t>
      </w:r>
      <w:r w:rsidRPr="0037627F">
        <w:rPr>
          <w:rFonts w:ascii="Times New Roman" w:hAnsi="Times New Roman"/>
          <w:i/>
          <w:iCs/>
          <w:sz w:val="20"/>
          <w:lang w:val="en-US"/>
        </w:rPr>
        <w:t>et</w:t>
      </w:r>
      <w:r w:rsidRPr="0037627F">
        <w:rPr>
          <w:rFonts w:ascii="Times New Roman" w:hAnsi="Times New Roman"/>
          <w:i/>
          <w:iCs/>
          <w:sz w:val="20"/>
        </w:rPr>
        <w:t xml:space="preserve"> </w:t>
      </w:r>
      <w:r w:rsidRPr="0037627F">
        <w:rPr>
          <w:rFonts w:ascii="Times New Roman" w:hAnsi="Times New Roman"/>
          <w:i/>
          <w:iCs/>
          <w:sz w:val="20"/>
          <w:lang w:val="en-US"/>
        </w:rPr>
        <w:t>Culte</w:t>
      </w:r>
      <w:r w:rsidRPr="0037627F">
        <w:rPr>
          <w:rFonts w:ascii="Times New Roman" w:hAnsi="Times New Roman"/>
          <w:i/>
          <w:iCs/>
          <w:sz w:val="20"/>
        </w:rPr>
        <w:t xml:space="preserve"> </w:t>
      </w:r>
      <w:r w:rsidRPr="0037627F">
        <w:rPr>
          <w:rFonts w:ascii="Times New Roman" w:hAnsi="Times New Roman"/>
          <w:i/>
          <w:iCs/>
          <w:sz w:val="20"/>
          <w:lang w:val="en-US"/>
        </w:rPr>
        <w:t>dans</w:t>
      </w:r>
      <w:r w:rsidRPr="0037627F">
        <w:rPr>
          <w:rFonts w:ascii="Times New Roman" w:hAnsi="Times New Roman"/>
          <w:i/>
          <w:iCs/>
          <w:sz w:val="20"/>
        </w:rPr>
        <w:t xml:space="preserve"> </w:t>
      </w:r>
      <w:r w:rsidRPr="0037627F">
        <w:rPr>
          <w:rFonts w:ascii="Times New Roman" w:hAnsi="Times New Roman"/>
          <w:i/>
          <w:iCs/>
          <w:sz w:val="20"/>
          <w:lang w:val="en-US"/>
        </w:rPr>
        <w:t>l</w:t>
      </w:r>
      <w:r w:rsidRPr="0037627F">
        <w:rPr>
          <w:rFonts w:ascii="Times New Roman" w:hAnsi="Times New Roman"/>
          <w:i/>
          <w:iCs/>
          <w:sz w:val="20"/>
        </w:rPr>
        <w:t xml:space="preserve">’ </w:t>
      </w:r>
      <w:r w:rsidRPr="0037627F">
        <w:rPr>
          <w:rFonts w:ascii="Times New Roman" w:hAnsi="Times New Roman"/>
          <w:i/>
          <w:iCs/>
          <w:sz w:val="20"/>
          <w:lang w:val="en-US"/>
        </w:rPr>
        <w:t>Eglise</w:t>
      </w:r>
      <w:r w:rsidRPr="0037627F">
        <w:rPr>
          <w:rFonts w:ascii="Times New Roman" w:hAnsi="Times New Roman"/>
          <w:i/>
          <w:iCs/>
          <w:sz w:val="20"/>
        </w:rPr>
        <w:t xml:space="preserve"> </w:t>
      </w:r>
      <w:r w:rsidRPr="0037627F">
        <w:rPr>
          <w:rFonts w:ascii="Times New Roman" w:hAnsi="Times New Roman"/>
          <w:i/>
          <w:iCs/>
          <w:sz w:val="20"/>
          <w:lang w:val="en-US"/>
        </w:rPr>
        <w:t>Primitive</w:t>
      </w:r>
      <w:r w:rsidRPr="0037627F">
        <w:rPr>
          <w:rFonts w:ascii="Times New Roman" w:hAnsi="Times New Roman"/>
          <w:sz w:val="20"/>
        </w:rPr>
        <w:t xml:space="preserve">, 36) και υιοθετήθηκε από το </w:t>
      </w:r>
      <w:r w:rsidRPr="0037627F">
        <w:rPr>
          <w:rFonts w:ascii="Times New Roman" w:hAnsi="Times New Roman"/>
          <w:spacing w:val="20"/>
          <w:sz w:val="20"/>
        </w:rPr>
        <w:t>Ρηγόπουλο</w:t>
      </w:r>
      <w:r w:rsidRPr="0037627F">
        <w:rPr>
          <w:rFonts w:ascii="Times New Roman" w:hAnsi="Times New Roman"/>
          <w:i/>
          <w:iCs/>
          <w:sz w:val="20"/>
        </w:rPr>
        <w:t>, Η περί Μεσσίου Πίστις</w:t>
      </w:r>
      <w:r w:rsidRPr="0037627F">
        <w:rPr>
          <w:rFonts w:ascii="Times New Roman" w:hAnsi="Times New Roman"/>
          <w:sz w:val="20"/>
        </w:rPr>
        <w:t>, 10-11 υποσ.</w:t>
      </w:r>
      <w:proofErr w:type="gramEnd"/>
      <w:r w:rsidRPr="0037627F">
        <w:rPr>
          <w:rFonts w:ascii="Times New Roman" w:hAnsi="Times New Roman"/>
          <w:sz w:val="20"/>
        </w:rPr>
        <w:t xml:space="preserve"> </w:t>
      </w:r>
      <w:r w:rsidRPr="0094516A">
        <w:rPr>
          <w:rFonts w:ascii="Times New Roman" w:hAnsi="Times New Roman"/>
          <w:sz w:val="20"/>
        </w:rPr>
        <w:t>2</w:t>
      </w:r>
    </w:p>
  </w:footnote>
  <w:footnote w:id="9">
    <w:p w:rsidR="00C74628" w:rsidRPr="0037627F" w:rsidRDefault="00C74628" w:rsidP="005E1404">
      <w:pPr>
        <w:ind w:right="374"/>
        <w:rPr>
          <w:rFonts w:ascii="Times New Roman" w:hAnsi="Times New Roman"/>
          <w:bCs/>
          <w:iCs/>
          <w:sz w:val="20"/>
          <w:szCs w:val="20"/>
        </w:rPr>
      </w:pPr>
      <w:r w:rsidRPr="0037627F">
        <w:rPr>
          <w:rStyle w:val="a4"/>
          <w:rFonts w:ascii="Times New Roman" w:eastAsiaTheme="majorEastAsia" w:hAnsi="Times New Roman"/>
          <w:sz w:val="20"/>
          <w:szCs w:val="20"/>
        </w:rPr>
        <w:footnoteRef/>
      </w:r>
      <w:r w:rsidRPr="0037627F">
        <w:rPr>
          <w:rFonts w:ascii="Times New Roman" w:hAnsi="Times New Roman"/>
          <w:sz w:val="20"/>
          <w:szCs w:val="20"/>
        </w:rPr>
        <w:t xml:space="preserve"> </w:t>
      </w:r>
      <w:r w:rsidRPr="0037627F">
        <w:rPr>
          <w:rFonts w:ascii="Times New Roman" w:hAnsi="Times New Roman"/>
          <w:bCs/>
          <w:iCs/>
          <w:sz w:val="20"/>
          <w:szCs w:val="20"/>
        </w:rPr>
        <w:t>Σημειωτέον ότι οι όροι όνομα (schem), εκεί (</w:t>
      </w:r>
      <w:r w:rsidRPr="0037627F">
        <w:rPr>
          <w:rFonts w:ascii="Times New Roman" w:hAnsi="Times New Roman"/>
          <w:bCs/>
          <w:iCs/>
          <w:sz w:val="20"/>
          <w:szCs w:val="20"/>
          <w:lang w:val="en-US"/>
        </w:rPr>
        <w:t>scham</w:t>
      </w:r>
      <w:r w:rsidRPr="0037627F">
        <w:rPr>
          <w:rFonts w:ascii="Times New Roman" w:hAnsi="Times New Roman"/>
          <w:bCs/>
          <w:iCs/>
          <w:sz w:val="20"/>
          <w:szCs w:val="20"/>
        </w:rPr>
        <w:t>) και Σημ (</w:t>
      </w:r>
      <w:r w:rsidRPr="0037627F">
        <w:rPr>
          <w:rFonts w:ascii="Times New Roman" w:hAnsi="Times New Roman"/>
          <w:bCs/>
          <w:iCs/>
          <w:sz w:val="20"/>
          <w:szCs w:val="20"/>
          <w:lang w:val="en-US"/>
        </w:rPr>
        <w:t>schem</w:t>
      </w:r>
      <w:r w:rsidRPr="0037627F">
        <w:rPr>
          <w:rFonts w:ascii="Times New Roman" w:hAnsi="Times New Roman"/>
          <w:bCs/>
          <w:iCs/>
          <w:sz w:val="20"/>
          <w:szCs w:val="20"/>
        </w:rPr>
        <w:t>) στα εβραϊκά γράφονται ακριβώς το ίδιο. Επίσης ο όρος sapha που χρησιμοποιείται για τη γλώσσα έχει εξαιρετικά ευρύτερο σημασιολογικό πεδίο από το laschon.</w:t>
      </w:r>
    </w:p>
  </w:footnote>
  <w:footnote w:id="10">
    <w:p w:rsidR="00C74628" w:rsidRPr="0037627F" w:rsidRDefault="00C74628" w:rsidP="005E1404">
      <w:pPr>
        <w:pStyle w:val="a5"/>
        <w:ind w:right="374"/>
        <w:rPr>
          <w:rFonts w:ascii="Times New Roman" w:hAnsi="Times New Roman"/>
          <w:sz w:val="20"/>
        </w:rPr>
      </w:pPr>
      <w:r w:rsidRPr="0037627F">
        <w:rPr>
          <w:rStyle w:val="a4"/>
          <w:rFonts w:ascii="Times New Roman" w:hAnsi="Times New Roman"/>
          <w:sz w:val="20"/>
        </w:rPr>
        <w:footnoteRef/>
      </w:r>
      <w:r w:rsidRPr="0037627F">
        <w:rPr>
          <w:rFonts w:ascii="Times New Roman" w:hAnsi="Times New Roman"/>
          <w:sz w:val="20"/>
        </w:rPr>
        <w:t xml:space="preserve"> Η λ. </w:t>
      </w:r>
      <w:r w:rsidRPr="0037627F">
        <w:rPr>
          <w:rFonts w:ascii="Times New Roman" w:hAnsi="Times New Roman"/>
          <w:i/>
          <w:iCs/>
          <w:sz w:val="20"/>
        </w:rPr>
        <w:t xml:space="preserve">όνομα </w:t>
      </w:r>
      <w:r w:rsidRPr="0037627F">
        <w:rPr>
          <w:rFonts w:ascii="Times New Roman" w:hAnsi="Times New Roman"/>
          <w:sz w:val="20"/>
        </w:rPr>
        <w:t xml:space="preserve">απαντά στο Γεν. 12, 1-3 πέντε φορές, όσες ακριβώς και η λ. </w:t>
      </w:r>
      <w:r w:rsidRPr="0037627F">
        <w:rPr>
          <w:rFonts w:ascii="Times New Roman" w:hAnsi="Times New Roman"/>
          <w:i/>
          <w:iCs/>
          <w:sz w:val="20"/>
        </w:rPr>
        <w:t>φως</w:t>
      </w:r>
      <w:r w:rsidRPr="0037627F">
        <w:rPr>
          <w:rFonts w:ascii="Times New Roman" w:hAnsi="Times New Roman"/>
          <w:sz w:val="20"/>
        </w:rPr>
        <w:t xml:space="preserve"> στους τρεις πρώτους στ. της </w:t>
      </w:r>
      <w:r w:rsidRPr="0037627F">
        <w:rPr>
          <w:rFonts w:ascii="Times New Roman" w:hAnsi="Times New Roman"/>
          <w:i/>
          <w:sz w:val="20"/>
        </w:rPr>
        <w:t>Γενέσεως</w:t>
      </w:r>
      <w:r w:rsidRPr="0037627F">
        <w:rPr>
          <w:rFonts w:ascii="Times New Roman" w:hAnsi="Times New Roman"/>
          <w:sz w:val="20"/>
        </w:rPr>
        <w:t xml:space="preserve"> (1, 3-5).</w:t>
      </w:r>
    </w:p>
  </w:footnote>
  <w:footnote w:id="11">
    <w:p w:rsidR="00C74628" w:rsidRPr="0037627F" w:rsidRDefault="00C74628" w:rsidP="005E1404">
      <w:pPr>
        <w:ind w:right="374"/>
        <w:rPr>
          <w:rFonts w:ascii="Times New Roman" w:hAnsi="Times New Roman"/>
          <w:i/>
          <w:sz w:val="20"/>
          <w:szCs w:val="20"/>
          <w:lang w:bidi="he-IL"/>
        </w:rPr>
      </w:pPr>
      <w:r w:rsidRPr="0037627F">
        <w:rPr>
          <w:rStyle w:val="a4"/>
          <w:rFonts w:ascii="Times New Roman" w:eastAsiaTheme="majorEastAsia" w:hAnsi="Times New Roman"/>
          <w:sz w:val="20"/>
          <w:szCs w:val="20"/>
        </w:rPr>
        <w:footnoteRef/>
      </w:r>
      <w:r w:rsidRPr="0037627F">
        <w:rPr>
          <w:rFonts w:ascii="Times New Roman" w:hAnsi="Times New Roman"/>
          <w:sz w:val="20"/>
          <w:szCs w:val="20"/>
        </w:rPr>
        <w:t xml:space="preserve"> Αυτή η εμπρόθετη φράση μπορεί να σημαίνει </w:t>
      </w:r>
      <w:r w:rsidRPr="0037627F">
        <w:rPr>
          <w:rFonts w:ascii="Times New Roman" w:hAnsi="Times New Roman"/>
          <w:i/>
          <w:iCs/>
          <w:sz w:val="20"/>
          <w:szCs w:val="20"/>
        </w:rPr>
        <w:t>για χάρη σου, ή διαμέσου εσού, ή διά του παραδείγματός σου ή διά της εντάξεως των λαών εντός του</w:t>
      </w:r>
      <w:r w:rsidRPr="0037627F">
        <w:rPr>
          <w:rFonts w:ascii="Times New Roman" w:hAnsi="Times New Roman"/>
          <w:i/>
          <w:sz w:val="20"/>
          <w:szCs w:val="20"/>
        </w:rPr>
        <w:t xml:space="preserve"> πεδίου της ευλογίας που σου έχει δοθεί</w:t>
      </w:r>
      <w:r w:rsidRPr="0037627F">
        <w:rPr>
          <w:rFonts w:ascii="Times New Roman" w:hAnsi="Times New Roman"/>
          <w:sz w:val="20"/>
          <w:szCs w:val="20"/>
        </w:rPr>
        <w:t xml:space="preserve">, αφού </w:t>
      </w:r>
      <w:r w:rsidRPr="0037627F">
        <w:rPr>
          <w:rFonts w:ascii="Times New Roman" w:hAnsi="Times New Roman"/>
          <w:i/>
          <w:sz w:val="20"/>
          <w:szCs w:val="20"/>
          <w:lang w:bidi="he-IL"/>
        </w:rPr>
        <w:t>καὶ εὐλογήσω τοὺς εὐλογοῦντάς σε καὶ τοὺς καταρωμένους σε καταράσομαι</w:t>
      </w:r>
      <w:r w:rsidRPr="0037627F">
        <w:rPr>
          <w:rFonts w:ascii="Times New Roman" w:hAnsi="Times New Roman"/>
          <w:sz w:val="20"/>
          <w:szCs w:val="20"/>
        </w:rPr>
        <w:t xml:space="preserve"> Όπως στο Γέν. 1, 28 η ευλογία στον κατ’εικόνα Θεού πλασμένο άνθρωπο μεταβιβάζεται σε κάθε βροτό, έτσι και η ευλογία προς κάθε πρόσωπο ή λαό που ευλογεί τον Αβραάμ και τον λαό του. Έτσι στο Ησ. 19, 24-25 μετά από την απειλή προς την Αίγυπτο ακούγεται η εξής μεγαλειώδης προφητεία: </w:t>
      </w:r>
      <w:r w:rsidRPr="0037627F">
        <w:rPr>
          <w:rFonts w:ascii="Times New Roman" w:hAnsi="Times New Roman"/>
          <w:i/>
          <w:sz w:val="20"/>
          <w:szCs w:val="20"/>
        </w:rPr>
        <w:t>την ημέρα εκείνη ο Ισραήλ θα πάρει θέση πλάι στην Αίγυπτο και στην Ασσυρία και θα’ ναι οι τρεις τους ζωντανό παράδειγμα ευλογίας πάνω στη γη. Γιατί ο Κύριος του σύμπαντος θα τιους δώσει την ευλογία του μ’αυτά τα λόγια: ευλογημένη η Αίγυπτος, ο λαός μου κι η Ασσυρία το δημιούργημά μου. Ευλογημένος κι ο Ισραήλ, ο εκλεκτός μου</w:t>
      </w:r>
      <w:r w:rsidRPr="0037627F">
        <w:rPr>
          <w:rFonts w:ascii="Times New Roman" w:hAnsi="Times New Roman"/>
          <w:sz w:val="20"/>
          <w:szCs w:val="20"/>
        </w:rPr>
        <w:t xml:space="preserve"> (πρβλ. Ο’: </w:t>
      </w:r>
      <w:r w:rsidRPr="0037627F">
        <w:rPr>
          <w:rFonts w:ascii="Times New Roman" w:hAnsi="Times New Roman"/>
          <w:i/>
          <w:iCs/>
          <w:sz w:val="20"/>
          <w:szCs w:val="20"/>
          <w:lang w:bidi="he-IL"/>
        </w:rPr>
        <w:t xml:space="preserve">τῇ ἡμέρᾳ ἐκείνῃ ἔσται Ἰσραὴλ τρίτος ἐν τοῖς Ἀσσυρίοις καὶ ἐν τοῖς Αἰγυπτίοις εὐλογημένος ἐν τῇ γῇ ἣν εὐλόγησεν </w:t>
      </w:r>
      <w:r w:rsidRPr="0037627F">
        <w:rPr>
          <w:rFonts w:ascii="Times New Roman" w:hAnsi="Times New Roman"/>
          <w:i/>
          <w:iCs/>
          <w:caps/>
          <w:sz w:val="20"/>
          <w:szCs w:val="20"/>
          <w:lang w:bidi="he-IL"/>
        </w:rPr>
        <w:t>κ</w:t>
      </w:r>
      <w:r w:rsidRPr="0037627F">
        <w:rPr>
          <w:rFonts w:ascii="Times New Roman" w:hAnsi="Times New Roman"/>
          <w:i/>
          <w:iCs/>
          <w:sz w:val="20"/>
          <w:szCs w:val="20"/>
          <w:lang w:bidi="he-IL"/>
        </w:rPr>
        <w:t xml:space="preserve">ύριος </w:t>
      </w:r>
      <w:r w:rsidRPr="0037627F">
        <w:rPr>
          <w:rFonts w:ascii="Times New Roman" w:hAnsi="Times New Roman"/>
          <w:i/>
          <w:iCs/>
          <w:caps/>
          <w:sz w:val="20"/>
          <w:szCs w:val="20"/>
          <w:lang w:bidi="he-IL"/>
        </w:rPr>
        <w:t>σ</w:t>
      </w:r>
      <w:r w:rsidRPr="0037627F">
        <w:rPr>
          <w:rFonts w:ascii="Times New Roman" w:hAnsi="Times New Roman"/>
          <w:i/>
          <w:iCs/>
          <w:sz w:val="20"/>
          <w:szCs w:val="20"/>
          <w:lang w:bidi="he-IL"/>
        </w:rPr>
        <w:t xml:space="preserve">αβαώθ λέγων: εὐλογημένος ὁ λαός </w:t>
      </w:r>
      <w:r w:rsidRPr="0037627F">
        <w:rPr>
          <w:rFonts w:ascii="Times New Roman" w:hAnsi="Times New Roman"/>
          <w:i/>
          <w:iCs/>
          <w:caps/>
          <w:sz w:val="20"/>
          <w:szCs w:val="20"/>
          <w:lang w:bidi="he-IL"/>
        </w:rPr>
        <w:t>μ</w:t>
      </w:r>
      <w:r w:rsidRPr="0037627F">
        <w:rPr>
          <w:rFonts w:ascii="Times New Roman" w:hAnsi="Times New Roman"/>
          <w:i/>
          <w:iCs/>
          <w:sz w:val="20"/>
          <w:szCs w:val="20"/>
          <w:lang w:bidi="he-IL"/>
        </w:rPr>
        <w:t xml:space="preserve">ου ὁ ἐν Αἰγύπτῳ καὶ ὁ ἐν Ἀσσυρίοις καὶ ἡ κληρονομία </w:t>
      </w:r>
      <w:r w:rsidRPr="0037627F">
        <w:rPr>
          <w:rFonts w:ascii="Times New Roman" w:hAnsi="Times New Roman"/>
          <w:i/>
          <w:iCs/>
          <w:caps/>
          <w:sz w:val="20"/>
          <w:szCs w:val="20"/>
          <w:lang w:bidi="he-IL"/>
        </w:rPr>
        <w:t>μ</w:t>
      </w:r>
      <w:r w:rsidRPr="0037627F">
        <w:rPr>
          <w:rFonts w:ascii="Times New Roman" w:hAnsi="Times New Roman"/>
          <w:i/>
          <w:iCs/>
          <w:sz w:val="20"/>
          <w:szCs w:val="20"/>
          <w:lang w:bidi="he-IL"/>
        </w:rPr>
        <w:t>ου (</w:t>
      </w:r>
      <w:r w:rsidRPr="0037627F">
        <w:rPr>
          <w:rFonts w:ascii="Times New Roman" w:hAnsi="Times New Roman"/>
          <w:i/>
          <w:iCs/>
          <w:sz w:val="20"/>
          <w:szCs w:val="20"/>
          <w:lang w:val="en-US" w:bidi="he-IL"/>
        </w:rPr>
        <w:t>nachala</w:t>
      </w:r>
      <w:r w:rsidRPr="0037627F">
        <w:rPr>
          <w:rFonts w:ascii="Times New Roman" w:hAnsi="Times New Roman"/>
          <w:i/>
          <w:iCs/>
          <w:sz w:val="20"/>
          <w:szCs w:val="20"/>
          <w:lang w:bidi="he-IL"/>
        </w:rPr>
        <w:t xml:space="preserve">) Ἰσραὴλ). </w:t>
      </w:r>
      <w:r w:rsidRPr="0037627F">
        <w:rPr>
          <w:rFonts w:ascii="Times New Roman" w:hAnsi="Times New Roman"/>
          <w:iCs/>
          <w:sz w:val="20"/>
          <w:szCs w:val="20"/>
          <w:lang w:bidi="he-IL"/>
        </w:rPr>
        <w:t xml:space="preserve">Ο Θεός ονομάζει την Αίγυπτο </w:t>
      </w:r>
      <w:r w:rsidRPr="0037627F">
        <w:rPr>
          <w:rFonts w:ascii="Times New Roman" w:hAnsi="Times New Roman"/>
          <w:i/>
          <w:iCs/>
          <w:sz w:val="20"/>
          <w:szCs w:val="20"/>
          <w:lang w:bidi="he-IL"/>
        </w:rPr>
        <w:t>λαό μου</w:t>
      </w:r>
      <w:r w:rsidRPr="0037627F">
        <w:rPr>
          <w:rFonts w:ascii="Times New Roman" w:hAnsi="Times New Roman"/>
          <w:iCs/>
          <w:sz w:val="20"/>
          <w:szCs w:val="20"/>
          <w:lang w:bidi="he-IL"/>
        </w:rPr>
        <w:t xml:space="preserve"> και την Ασσούρ </w:t>
      </w:r>
      <w:r w:rsidRPr="0037627F">
        <w:rPr>
          <w:rFonts w:ascii="Times New Roman" w:hAnsi="Times New Roman"/>
          <w:i/>
          <w:iCs/>
          <w:sz w:val="20"/>
          <w:szCs w:val="20"/>
          <w:lang w:bidi="he-IL"/>
        </w:rPr>
        <w:t>το έργο των χειρών μου</w:t>
      </w:r>
      <w:r w:rsidRPr="0037627F">
        <w:rPr>
          <w:rFonts w:ascii="Times New Roman" w:hAnsi="Times New Roman"/>
          <w:iCs/>
          <w:sz w:val="20"/>
          <w:szCs w:val="20"/>
          <w:lang w:bidi="he-IL"/>
        </w:rPr>
        <w:t xml:space="preserve"> μέσω της ευλογίας του Ισραήλ που ως μοναδική ιδιοκτησία-nachala βρίσκεται στο κέντρο της γης. Βλ</w:t>
      </w:r>
      <w:r w:rsidRPr="0037627F">
        <w:rPr>
          <w:rFonts w:ascii="Times New Roman" w:hAnsi="Times New Roman"/>
          <w:iCs/>
          <w:sz w:val="20"/>
          <w:szCs w:val="20"/>
          <w:lang w:val="de-DE" w:bidi="he-IL"/>
        </w:rPr>
        <w:t xml:space="preserve">. J. Ebach, Ihr sollt ein Segen sein. Das </w:t>
      </w:r>
      <w:r w:rsidRPr="0037627F">
        <w:rPr>
          <w:rFonts w:ascii="Times New Roman" w:hAnsi="Times New Roman"/>
          <w:iCs/>
          <w:caps/>
          <w:sz w:val="20"/>
          <w:szCs w:val="20"/>
          <w:lang w:val="de-DE" w:bidi="he-IL"/>
        </w:rPr>
        <w:t>l</w:t>
      </w:r>
      <w:r w:rsidRPr="0037627F">
        <w:rPr>
          <w:rFonts w:ascii="Times New Roman" w:hAnsi="Times New Roman"/>
          <w:iCs/>
          <w:sz w:val="20"/>
          <w:szCs w:val="20"/>
          <w:lang w:val="de-DE" w:bidi="he-IL"/>
        </w:rPr>
        <w:t xml:space="preserve">eiwort und die Bibel. </w:t>
      </w:r>
      <w:r w:rsidRPr="0037627F">
        <w:rPr>
          <w:rFonts w:ascii="Times New Roman" w:hAnsi="Times New Roman"/>
          <w:iCs/>
          <w:sz w:val="20"/>
          <w:szCs w:val="20"/>
          <w:lang w:val="en-US" w:bidi="he-IL"/>
        </w:rPr>
        <w:t>Eine</w:t>
      </w:r>
      <w:r w:rsidRPr="0037627F">
        <w:rPr>
          <w:rFonts w:ascii="Times New Roman" w:hAnsi="Times New Roman"/>
          <w:iCs/>
          <w:sz w:val="20"/>
          <w:szCs w:val="20"/>
          <w:lang w:bidi="he-IL"/>
        </w:rPr>
        <w:t xml:space="preserve"> </w:t>
      </w:r>
      <w:r w:rsidRPr="0037627F">
        <w:rPr>
          <w:rFonts w:ascii="Times New Roman" w:hAnsi="Times New Roman"/>
          <w:iCs/>
          <w:sz w:val="20"/>
          <w:szCs w:val="20"/>
          <w:lang w:val="en-US" w:bidi="he-IL"/>
        </w:rPr>
        <w:t>Problemanzeige</w:t>
      </w:r>
      <w:r w:rsidRPr="0037627F">
        <w:rPr>
          <w:rFonts w:ascii="Times New Roman" w:hAnsi="Times New Roman"/>
          <w:iCs/>
          <w:sz w:val="20"/>
          <w:szCs w:val="20"/>
          <w:lang w:bidi="he-IL"/>
        </w:rPr>
        <w:t xml:space="preserve">, </w:t>
      </w:r>
      <w:r w:rsidRPr="0037627F">
        <w:rPr>
          <w:rFonts w:ascii="Times New Roman" w:hAnsi="Times New Roman"/>
          <w:i/>
          <w:iCs/>
          <w:sz w:val="20"/>
          <w:szCs w:val="20"/>
          <w:lang w:val="en-US" w:bidi="he-IL"/>
        </w:rPr>
        <w:t>BiKi</w:t>
      </w:r>
      <w:r w:rsidRPr="0037627F">
        <w:rPr>
          <w:rFonts w:ascii="Times New Roman" w:hAnsi="Times New Roman"/>
          <w:iCs/>
          <w:sz w:val="20"/>
          <w:szCs w:val="20"/>
          <w:lang w:bidi="he-IL"/>
        </w:rPr>
        <w:t xml:space="preserve"> 58 (2003) 62-70. Ολόκληρο το συγκεκριμένο τεύχος είναι αφιερωμένο στο συγκεκριμένο στίχο.</w:t>
      </w:r>
    </w:p>
  </w:footnote>
  <w:footnote w:id="12">
    <w:p w:rsidR="00C74628" w:rsidRPr="0037627F" w:rsidRDefault="00C74628" w:rsidP="005E1404">
      <w:pPr>
        <w:pStyle w:val="a5"/>
        <w:ind w:right="374"/>
        <w:rPr>
          <w:rFonts w:ascii="Times New Roman" w:hAnsi="Times New Roman"/>
          <w:sz w:val="20"/>
        </w:rPr>
      </w:pPr>
      <w:r w:rsidRPr="0037627F">
        <w:rPr>
          <w:rStyle w:val="a4"/>
          <w:rFonts w:ascii="Times New Roman" w:hAnsi="Times New Roman"/>
          <w:sz w:val="20"/>
        </w:rPr>
        <w:footnoteRef/>
      </w:r>
      <w:r w:rsidRPr="0037627F">
        <w:rPr>
          <w:rFonts w:ascii="Times New Roman" w:hAnsi="Times New Roman"/>
          <w:sz w:val="20"/>
        </w:rPr>
        <w:t xml:space="preserve"> Είναι χαρακτηριστικό άλλωστε ότι για τους αρχαίους Έλληνες και όλους τους λαούς της Μεσογείου οι πρώτες αρχέγονες Θεότητες, οι οποίες γοήτευαν ακόμα και στους </w:t>
      </w:r>
      <w:r w:rsidRPr="0037627F">
        <w:rPr>
          <w:rFonts w:ascii="Times New Roman" w:hAnsi="Times New Roman"/>
          <w:i/>
          <w:iCs/>
          <w:sz w:val="20"/>
        </w:rPr>
        <w:t xml:space="preserve">κλασικούς </w:t>
      </w:r>
      <w:r w:rsidRPr="0037627F">
        <w:rPr>
          <w:rFonts w:ascii="Times New Roman" w:hAnsi="Times New Roman"/>
          <w:sz w:val="20"/>
        </w:rPr>
        <w:t xml:space="preserve">απολλώνιους χρόνους με τα Μυστήριά τους, ήταν </w:t>
      </w:r>
      <w:r w:rsidRPr="0037627F">
        <w:rPr>
          <w:rFonts w:ascii="Times New Roman" w:hAnsi="Times New Roman"/>
          <w:bCs/>
          <w:sz w:val="20"/>
        </w:rPr>
        <w:t>οι χθόνιες</w:t>
      </w:r>
      <w:r w:rsidRPr="0037627F">
        <w:rPr>
          <w:rFonts w:ascii="Times New Roman" w:hAnsi="Times New Roman"/>
          <w:sz w:val="20"/>
        </w:rPr>
        <w:t xml:space="preserve"> (π.χ. Δήμητρα).</w:t>
      </w:r>
    </w:p>
  </w:footnote>
  <w:footnote w:id="13">
    <w:p w:rsidR="00C74628" w:rsidRPr="0037627F" w:rsidRDefault="00C74628" w:rsidP="005E1404">
      <w:pPr>
        <w:autoSpaceDE w:val="0"/>
        <w:autoSpaceDN w:val="0"/>
        <w:adjustRightInd w:val="0"/>
        <w:ind w:right="374"/>
        <w:rPr>
          <w:rFonts w:ascii="Times New Roman" w:hAnsi="Times New Roman"/>
          <w:sz w:val="20"/>
          <w:szCs w:val="20"/>
          <w:lang w:bidi="he-IL"/>
        </w:rPr>
      </w:pPr>
      <w:r w:rsidRPr="0037627F">
        <w:rPr>
          <w:rStyle w:val="a4"/>
          <w:rFonts w:ascii="Times New Roman" w:eastAsiaTheme="majorEastAsia" w:hAnsi="Times New Roman"/>
          <w:sz w:val="20"/>
          <w:szCs w:val="20"/>
        </w:rPr>
        <w:footnoteRef/>
      </w:r>
      <w:r w:rsidRPr="0037627F">
        <w:rPr>
          <w:rFonts w:ascii="Times New Roman" w:hAnsi="Times New Roman"/>
          <w:sz w:val="20"/>
          <w:szCs w:val="20"/>
        </w:rPr>
        <w:t xml:space="preserve"> Βλ. σχετικά </w:t>
      </w:r>
      <w:r w:rsidRPr="0037627F">
        <w:rPr>
          <w:rFonts w:ascii="Times New Roman" w:hAnsi="Times New Roman"/>
          <w:sz w:val="20"/>
          <w:szCs w:val="20"/>
          <w:lang w:bidi="he-IL"/>
        </w:rPr>
        <w:t xml:space="preserve">Γνίλκα, </w:t>
      </w:r>
      <w:r w:rsidRPr="0037627F">
        <w:rPr>
          <w:rFonts w:ascii="Times New Roman" w:hAnsi="Times New Roman"/>
          <w:i/>
          <w:sz w:val="20"/>
          <w:szCs w:val="20"/>
          <w:lang w:bidi="he-IL"/>
        </w:rPr>
        <w:t xml:space="preserve">Χριστιανισμός και Ισλάμ </w:t>
      </w:r>
      <w:r w:rsidRPr="0037627F">
        <w:rPr>
          <w:rFonts w:ascii="Times New Roman" w:hAnsi="Times New Roman"/>
          <w:sz w:val="20"/>
          <w:szCs w:val="20"/>
          <w:lang w:bidi="he-IL"/>
        </w:rPr>
        <w:t>(υποσ. 13), 309 κε..</w:t>
      </w:r>
    </w:p>
  </w:footnote>
  <w:footnote w:id="14">
    <w:p w:rsidR="00C74628" w:rsidRPr="0037627F" w:rsidRDefault="00C74628" w:rsidP="005E1404">
      <w:pPr>
        <w:pStyle w:val="a5"/>
        <w:rPr>
          <w:rFonts w:ascii="Times New Roman" w:hAnsi="Times New Roman"/>
          <w:sz w:val="20"/>
        </w:rPr>
      </w:pPr>
      <w:r w:rsidRPr="0037627F">
        <w:rPr>
          <w:rStyle w:val="a4"/>
          <w:rFonts w:ascii="Times New Roman" w:hAnsi="Times New Roman"/>
          <w:sz w:val="20"/>
        </w:rPr>
        <w:footnoteRef/>
      </w:r>
      <w:r w:rsidRPr="0037627F">
        <w:rPr>
          <w:rFonts w:ascii="Times New Roman" w:hAnsi="Times New Roman"/>
          <w:sz w:val="20"/>
        </w:rPr>
        <w:t xml:space="preserve"> </w:t>
      </w:r>
      <w:r w:rsidRPr="0037627F">
        <w:rPr>
          <w:rFonts w:ascii="Times New Roman" w:hAnsi="Times New Roman"/>
          <w:bCs/>
          <w:sz w:val="20"/>
        </w:rPr>
        <w:t>Πάπας Βενέδικτος ΙΣΤ’,</w:t>
      </w:r>
      <w:r w:rsidRPr="0037627F">
        <w:rPr>
          <w:rFonts w:ascii="Times New Roman" w:hAnsi="Times New Roman"/>
          <w:sz w:val="20"/>
        </w:rPr>
        <w:t xml:space="preserve"> </w:t>
      </w:r>
      <w:r w:rsidRPr="0037627F">
        <w:rPr>
          <w:rFonts w:ascii="Times New Roman" w:hAnsi="Times New Roman"/>
          <w:i/>
          <w:iCs/>
          <w:sz w:val="20"/>
        </w:rPr>
        <w:t>Ιησούς από Ναζαρέτ. Β’ Μέρος:</w:t>
      </w:r>
      <w:r w:rsidRPr="0037627F">
        <w:rPr>
          <w:rFonts w:ascii="Times New Roman" w:hAnsi="Times New Roman"/>
          <w:i/>
          <w:sz w:val="20"/>
        </w:rPr>
        <w:t xml:space="preserve"> Από την Είσοδο στην Ιερουσαλήμ μέχρι και την Ανάσταση</w:t>
      </w:r>
      <w:r w:rsidRPr="0037627F">
        <w:rPr>
          <w:rFonts w:ascii="Times New Roman" w:hAnsi="Times New Roman"/>
          <w:i/>
          <w:iCs/>
          <w:sz w:val="20"/>
        </w:rPr>
        <w:t>,</w:t>
      </w:r>
      <w:r w:rsidRPr="0037627F">
        <w:rPr>
          <w:rFonts w:ascii="Times New Roman" w:hAnsi="Times New Roman"/>
          <w:sz w:val="20"/>
        </w:rPr>
        <w:t xml:space="preserve"> </w:t>
      </w:r>
      <w:r w:rsidRPr="0037627F">
        <w:rPr>
          <w:rFonts w:ascii="Times New Roman" w:hAnsi="Times New Roman"/>
          <w:bCs/>
          <w:sz w:val="20"/>
        </w:rPr>
        <w:t>Αθήνα: Ψυχογιός 2012, 97-102.</w:t>
      </w:r>
    </w:p>
  </w:footnote>
  <w:footnote w:id="15">
    <w:p w:rsidR="00C74628" w:rsidRDefault="00C74628" w:rsidP="00910926">
      <w:pPr>
        <w:pStyle w:val="a5"/>
      </w:pPr>
      <w:r>
        <w:rPr>
          <w:rStyle w:val="a4"/>
        </w:rPr>
        <w:footnoteRef/>
      </w:r>
      <w:r>
        <w:t xml:space="preserve"> </w:t>
      </w:r>
      <w:r w:rsidRPr="00613D68">
        <w:rPr>
          <w:szCs w:val="18"/>
        </w:rPr>
        <w:t xml:space="preserve">Ιουστ. </w:t>
      </w:r>
      <w:r w:rsidRPr="009D0F8E">
        <w:rPr>
          <w:i/>
          <w:szCs w:val="18"/>
        </w:rPr>
        <w:t>Διάλ.</w:t>
      </w:r>
      <w:r w:rsidRPr="00613D68">
        <w:rPr>
          <w:szCs w:val="18"/>
        </w:rPr>
        <w:t xml:space="preserve"> 84.1</w:t>
      </w:r>
      <w:r w:rsidRPr="00613D68">
        <w:rPr>
          <w:szCs w:val="18"/>
          <w:vertAlign w:val="superscript"/>
        </w:rPr>
        <w:t>.</w:t>
      </w:r>
      <w:r w:rsidRPr="00613D68">
        <w:rPr>
          <w:szCs w:val="18"/>
        </w:rPr>
        <w:t xml:space="preserve"> 100.4</w:t>
      </w:r>
      <w:r w:rsidRPr="00613D68">
        <w:rPr>
          <w:szCs w:val="18"/>
          <w:vertAlign w:val="superscript"/>
        </w:rPr>
        <w:t>.</w:t>
      </w:r>
      <w:r w:rsidRPr="00613D68">
        <w:rPr>
          <w:szCs w:val="18"/>
        </w:rPr>
        <w:t xml:space="preserve"> πρβλ. 43. 3-7</w:t>
      </w:r>
      <w:r w:rsidRPr="00613D68">
        <w:rPr>
          <w:szCs w:val="18"/>
          <w:vertAlign w:val="superscript"/>
        </w:rPr>
        <w:t>.</w:t>
      </w:r>
      <w:r w:rsidRPr="00613D68">
        <w:rPr>
          <w:szCs w:val="18"/>
        </w:rPr>
        <w:t xml:space="preserve"> Α’ Απολ. 21 κε.</w:t>
      </w:r>
      <w:r w:rsidRPr="00613D68">
        <w:rPr>
          <w:szCs w:val="18"/>
          <w:vertAlign w:val="superscript"/>
        </w:rPr>
        <w:t xml:space="preserve">. </w:t>
      </w:r>
      <w:r w:rsidRPr="00613D68">
        <w:rPr>
          <w:szCs w:val="18"/>
        </w:rPr>
        <w:t>32 κε.</w:t>
      </w:r>
      <w:r>
        <w:rPr>
          <w:szCs w:val="18"/>
          <w:vertAlign w:val="superscript"/>
        </w:rPr>
        <w:t>.</w:t>
      </w:r>
      <w:r w:rsidRPr="00613D68">
        <w:rPr>
          <w:szCs w:val="18"/>
        </w:rPr>
        <w:t xml:space="preserve"> Ειρηναίος</w:t>
      </w:r>
      <w:r>
        <w:rPr>
          <w:szCs w:val="18"/>
        </w:rPr>
        <w:t>,</w:t>
      </w:r>
      <w:r w:rsidRPr="00613D68">
        <w:rPr>
          <w:szCs w:val="18"/>
        </w:rPr>
        <w:t xml:space="preserve"> </w:t>
      </w:r>
      <w:r w:rsidRPr="009D0F8E">
        <w:rPr>
          <w:i/>
          <w:szCs w:val="18"/>
        </w:rPr>
        <w:t>Κατά Αιρέσεων</w:t>
      </w:r>
      <w:r w:rsidRPr="00613D68">
        <w:rPr>
          <w:szCs w:val="18"/>
        </w:rPr>
        <w:t xml:space="preserve"> 3.22.4</w:t>
      </w:r>
      <w:r w:rsidRPr="00613D68">
        <w:rPr>
          <w:szCs w:val="18"/>
          <w:vertAlign w:val="superscript"/>
        </w:rPr>
        <w:t>.</w:t>
      </w:r>
      <w:r w:rsidRPr="00613D68">
        <w:rPr>
          <w:szCs w:val="18"/>
        </w:rPr>
        <w:t xml:space="preserve"> 5.1.1. 19.1</w:t>
      </w:r>
      <w:r>
        <w:rPr>
          <w:szCs w:val="18"/>
        </w:rPr>
        <w:t>.</w:t>
      </w:r>
    </w:p>
  </w:footnote>
  <w:footnote w:id="16">
    <w:p w:rsidR="00C74628" w:rsidRPr="00FE3BE1" w:rsidRDefault="00C74628" w:rsidP="00910926">
      <w:pPr>
        <w:pStyle w:val="a5"/>
        <w:rPr>
          <w:szCs w:val="18"/>
        </w:rPr>
      </w:pPr>
      <w:r w:rsidRPr="00FE3BE1">
        <w:rPr>
          <w:rStyle w:val="a4"/>
          <w:szCs w:val="18"/>
        </w:rPr>
        <w:footnoteRef/>
      </w:r>
      <w:r w:rsidRPr="00FE3BE1">
        <w:rPr>
          <w:szCs w:val="18"/>
        </w:rPr>
        <w:t xml:space="preserve"> Κ.</w:t>
      </w:r>
      <w:r>
        <w:rPr>
          <w:szCs w:val="18"/>
        </w:rPr>
        <w:t xml:space="preserve"> </w:t>
      </w:r>
      <w:r w:rsidRPr="00FE3BE1">
        <w:rPr>
          <w:szCs w:val="18"/>
        </w:rPr>
        <w:t xml:space="preserve">Σιαμάκης, </w:t>
      </w:r>
      <w:r w:rsidRPr="00FE3BE1">
        <w:rPr>
          <w:i/>
          <w:iCs/>
          <w:szCs w:val="18"/>
        </w:rPr>
        <w:t>Εξωχριστιανικές Μαρτυρίες για το Χριστό και τους Χριστιανούς</w:t>
      </w:r>
      <w:r w:rsidRPr="00FE3BE1">
        <w:rPr>
          <w:szCs w:val="18"/>
        </w:rPr>
        <w:t>, Θεσσαλονίκη 1995</w:t>
      </w:r>
      <w:r>
        <w:rPr>
          <w:szCs w:val="18"/>
        </w:rPr>
        <w:t>, 70</w:t>
      </w:r>
      <w:r w:rsidRPr="00FE3BE1">
        <w:rPr>
          <w:szCs w:val="18"/>
        </w:rPr>
        <w:t>.</w:t>
      </w:r>
    </w:p>
  </w:footnote>
  <w:footnote w:id="17">
    <w:p w:rsidR="00C74628" w:rsidRPr="00FE3BE1" w:rsidRDefault="00C74628" w:rsidP="00910926">
      <w:pPr>
        <w:pStyle w:val="a5"/>
        <w:rPr>
          <w:szCs w:val="18"/>
        </w:rPr>
      </w:pPr>
      <w:r w:rsidRPr="00FE3BE1">
        <w:rPr>
          <w:rStyle w:val="a4"/>
          <w:szCs w:val="18"/>
        </w:rPr>
        <w:footnoteRef/>
      </w:r>
      <w:r w:rsidRPr="00FE3BE1">
        <w:rPr>
          <w:szCs w:val="18"/>
        </w:rPr>
        <w:t xml:space="preserve"> Σχετικά με το ερώτημα αυτό βλ. π. Ε. Πριγκιπάκη, </w:t>
      </w:r>
      <w:r w:rsidRPr="00FE3BE1">
        <w:rPr>
          <w:i/>
          <w:szCs w:val="18"/>
        </w:rPr>
        <w:t>Η Θεοτόκος και το Μυστήριο της θείας Οικονομίας κατά τον Ανδρέα Κρήτης</w:t>
      </w:r>
      <w:r w:rsidRPr="00FE3BE1">
        <w:rPr>
          <w:szCs w:val="18"/>
        </w:rPr>
        <w:t xml:space="preserve"> (Διδ. Διατριβή) Ρέθυμνο 2011, 248 υποσ. 1244-5. Στην εργασία</w:t>
      </w:r>
      <w:r w:rsidRPr="003821BB">
        <w:rPr>
          <w:szCs w:val="18"/>
        </w:rPr>
        <w:t xml:space="preserve">, </w:t>
      </w:r>
      <w:r>
        <w:rPr>
          <w:szCs w:val="18"/>
        </w:rPr>
        <w:t>την οποία μπορεί να κατεβάσει κάποιος και από το Εθνικό Κέντρο Τεκμηρίωσης,</w:t>
      </w:r>
      <w:r w:rsidRPr="00FE3BE1">
        <w:rPr>
          <w:szCs w:val="18"/>
        </w:rPr>
        <w:t xml:space="preserve"> μπορεί ο ενδιαφερόμενος να ανακαλύψει πλούσιο βιβλιογραφικό υλικό  ιδίως ελλήνων συγγραφέων για το Πρόσωπο της Θεοτόκου. </w:t>
      </w:r>
    </w:p>
  </w:footnote>
  <w:footnote w:id="18">
    <w:p w:rsidR="00C74628" w:rsidRPr="00B02150" w:rsidRDefault="00C74628" w:rsidP="00910926">
      <w:pPr>
        <w:pStyle w:val="a5"/>
        <w:rPr>
          <w:szCs w:val="18"/>
        </w:rPr>
      </w:pPr>
      <w:r w:rsidRPr="00613D68">
        <w:rPr>
          <w:rStyle w:val="a4"/>
          <w:szCs w:val="18"/>
        </w:rPr>
        <w:footnoteRef/>
      </w:r>
      <w:r w:rsidRPr="00613D68">
        <w:rPr>
          <w:szCs w:val="18"/>
          <w:lang w:val="de-DE"/>
        </w:rPr>
        <w:t xml:space="preserve"> </w:t>
      </w:r>
      <w:r w:rsidRPr="00613D68">
        <w:rPr>
          <w:szCs w:val="18"/>
        </w:rPr>
        <w:t>Βλ</w:t>
      </w:r>
      <w:r w:rsidRPr="00613D68">
        <w:rPr>
          <w:szCs w:val="18"/>
          <w:lang w:val="de-DE"/>
        </w:rPr>
        <w:t xml:space="preserve">. </w:t>
      </w:r>
      <w:r w:rsidRPr="00613D68">
        <w:rPr>
          <w:szCs w:val="18"/>
        </w:rPr>
        <w:t>σχετικά</w:t>
      </w:r>
      <w:r w:rsidRPr="00613D68">
        <w:rPr>
          <w:szCs w:val="18"/>
          <w:lang w:val="de-DE"/>
        </w:rPr>
        <w:t xml:space="preserve"> A. Mueller/ D. Sattler, Mariologie, </w:t>
      </w:r>
      <w:r w:rsidRPr="00613D68">
        <w:rPr>
          <w:i/>
          <w:szCs w:val="18"/>
          <w:lang w:val="de-DE"/>
        </w:rPr>
        <w:t>Handbuch der Dogmatik (</w:t>
      </w:r>
      <w:r w:rsidRPr="00613D68">
        <w:rPr>
          <w:szCs w:val="18"/>
          <w:lang w:val="de-DE"/>
        </w:rPr>
        <w:t>ed. T</w:t>
      </w:r>
      <w:r w:rsidRPr="00B02150">
        <w:rPr>
          <w:szCs w:val="18"/>
        </w:rPr>
        <w:t xml:space="preserve">. </w:t>
      </w:r>
      <w:r w:rsidRPr="00613D68">
        <w:rPr>
          <w:szCs w:val="18"/>
          <w:lang w:val="de-DE"/>
        </w:rPr>
        <w:t>Schneider</w:t>
      </w:r>
      <w:r w:rsidRPr="00B02150">
        <w:rPr>
          <w:szCs w:val="18"/>
        </w:rPr>
        <w:t xml:space="preserve">), </w:t>
      </w:r>
      <w:r w:rsidRPr="00613D68">
        <w:rPr>
          <w:szCs w:val="18"/>
          <w:lang w:val="de-DE"/>
        </w:rPr>
        <w:t>D</w:t>
      </w:r>
      <w:r w:rsidRPr="00F64BC4">
        <w:rPr>
          <w:szCs w:val="18"/>
        </w:rPr>
        <w:t>ü</w:t>
      </w:r>
      <w:r w:rsidRPr="00613D68">
        <w:rPr>
          <w:szCs w:val="18"/>
          <w:lang w:val="de-DE"/>
        </w:rPr>
        <w:t>sseldorf</w:t>
      </w:r>
      <w:r w:rsidRPr="00B02150">
        <w:rPr>
          <w:szCs w:val="18"/>
        </w:rPr>
        <w:t xml:space="preserve">: </w:t>
      </w:r>
      <w:r w:rsidRPr="00613D68">
        <w:rPr>
          <w:szCs w:val="18"/>
          <w:lang w:val="de-DE"/>
        </w:rPr>
        <w:t>Patmos</w:t>
      </w:r>
      <w:r>
        <w:rPr>
          <w:szCs w:val="18"/>
        </w:rPr>
        <w:t xml:space="preserve"> </w:t>
      </w:r>
      <w:r w:rsidRPr="00B02150">
        <w:rPr>
          <w:szCs w:val="18"/>
        </w:rPr>
        <w:t>1992,  155-187.</w:t>
      </w:r>
    </w:p>
  </w:footnote>
  <w:footnote w:id="19">
    <w:p w:rsidR="00C74628" w:rsidRPr="00FE3BE1" w:rsidRDefault="00C74628" w:rsidP="00910926">
      <w:pPr>
        <w:pStyle w:val="a5"/>
        <w:rPr>
          <w:szCs w:val="18"/>
        </w:rPr>
      </w:pPr>
      <w:r w:rsidRPr="00FE3BE1">
        <w:rPr>
          <w:rStyle w:val="a4"/>
          <w:szCs w:val="18"/>
        </w:rPr>
        <w:footnoteRef/>
      </w:r>
      <w:r w:rsidRPr="00FE3BE1">
        <w:rPr>
          <w:szCs w:val="18"/>
        </w:rPr>
        <w:t xml:space="preserve"> </w:t>
      </w:r>
      <w:r>
        <w:rPr>
          <w:szCs w:val="18"/>
        </w:rPr>
        <w:t xml:space="preserve">Τη στιγμή που ήδη είχε γραφτεί το παρόν άρθρο κυκλοφορήθηκε το άρθρο </w:t>
      </w:r>
      <w:r w:rsidRPr="00FE3BE1">
        <w:rPr>
          <w:szCs w:val="18"/>
        </w:rPr>
        <w:t xml:space="preserve">Αικ. Τσαλαμπούνη, </w:t>
      </w:r>
      <w:r w:rsidRPr="00FE3BE1">
        <w:rPr>
          <w:rFonts w:cs="SKGaramondOldStylePolUniWBold"/>
          <w:bCs/>
          <w:szCs w:val="18"/>
        </w:rPr>
        <w:t xml:space="preserve">H μητέρα του Κυρίου στην Καινή Διαθήκη, </w:t>
      </w:r>
      <w:r w:rsidRPr="00FE3BE1">
        <w:rPr>
          <w:rFonts w:cs="SKGaramondOldStylePolUniWBold"/>
          <w:bCs/>
          <w:i/>
          <w:szCs w:val="18"/>
        </w:rPr>
        <w:t>Εξηγητικά</w:t>
      </w:r>
      <w:r w:rsidRPr="00FE3BE1">
        <w:rPr>
          <w:rFonts w:cs="SKGaramondOldStylePolUniWBold"/>
          <w:bCs/>
          <w:szCs w:val="18"/>
        </w:rPr>
        <w:t>, Θεσσαλονίκη 2013, 21-45.</w:t>
      </w:r>
    </w:p>
  </w:footnote>
  <w:footnote w:id="20">
    <w:p w:rsidR="00C74628" w:rsidRPr="00B47008" w:rsidRDefault="00C74628" w:rsidP="00910926">
      <w:pPr>
        <w:pStyle w:val="a5"/>
      </w:pPr>
      <w:r>
        <w:rPr>
          <w:rStyle w:val="a4"/>
        </w:rPr>
        <w:footnoteRef/>
      </w:r>
      <w:r w:rsidRPr="00B47008">
        <w:t xml:space="preserve"> </w:t>
      </w:r>
      <w:r w:rsidRPr="00004AF1">
        <w:rPr>
          <w:szCs w:val="18"/>
        </w:rPr>
        <w:t xml:space="preserve">Πρβλ. αγνώστου συγγραφέα </w:t>
      </w:r>
      <w:r w:rsidRPr="00004AF1">
        <w:rPr>
          <w:szCs w:val="18"/>
          <w:lang w:val="de-DE"/>
        </w:rPr>
        <w:t>Miriam</w:t>
      </w:r>
      <w:r w:rsidRPr="00004AF1">
        <w:rPr>
          <w:szCs w:val="18"/>
        </w:rPr>
        <w:t xml:space="preserve"> (</w:t>
      </w:r>
      <w:r w:rsidRPr="00004AF1">
        <w:rPr>
          <w:szCs w:val="18"/>
          <w:lang w:val="de-DE"/>
        </w:rPr>
        <w:t>given</w:t>
      </w:r>
      <w:r w:rsidRPr="00004AF1">
        <w:rPr>
          <w:szCs w:val="18"/>
        </w:rPr>
        <w:t xml:space="preserve"> </w:t>
      </w:r>
      <w:r w:rsidRPr="00004AF1">
        <w:rPr>
          <w:szCs w:val="18"/>
          <w:lang w:val="de-DE"/>
        </w:rPr>
        <w:t>name</w:t>
      </w:r>
      <w:r w:rsidRPr="00004AF1">
        <w:rPr>
          <w:szCs w:val="18"/>
        </w:rPr>
        <w:t xml:space="preserve">) </w:t>
      </w:r>
      <w:r w:rsidRPr="00004AF1">
        <w:rPr>
          <w:szCs w:val="18"/>
          <w:lang w:val="de-DE"/>
        </w:rPr>
        <w:t>http</w:t>
      </w:r>
      <w:r w:rsidRPr="00004AF1">
        <w:rPr>
          <w:szCs w:val="18"/>
        </w:rPr>
        <w:t>://</w:t>
      </w:r>
      <w:r w:rsidRPr="00004AF1">
        <w:rPr>
          <w:szCs w:val="18"/>
          <w:lang w:val="de-DE"/>
        </w:rPr>
        <w:t>en</w:t>
      </w:r>
      <w:r w:rsidRPr="00004AF1">
        <w:rPr>
          <w:szCs w:val="18"/>
        </w:rPr>
        <w:t>.</w:t>
      </w:r>
      <w:r w:rsidRPr="00004AF1">
        <w:rPr>
          <w:szCs w:val="18"/>
          <w:lang w:val="de-DE"/>
        </w:rPr>
        <w:t>wikipedia</w:t>
      </w:r>
      <w:r w:rsidRPr="00004AF1">
        <w:rPr>
          <w:szCs w:val="18"/>
        </w:rPr>
        <w:t>.</w:t>
      </w:r>
      <w:r w:rsidRPr="00004AF1">
        <w:rPr>
          <w:szCs w:val="18"/>
          <w:lang w:val="de-DE"/>
        </w:rPr>
        <w:t>org</w:t>
      </w:r>
      <w:r w:rsidRPr="00004AF1">
        <w:rPr>
          <w:szCs w:val="18"/>
        </w:rPr>
        <w:t>/</w:t>
      </w:r>
      <w:r w:rsidRPr="00004AF1">
        <w:rPr>
          <w:szCs w:val="18"/>
          <w:lang w:val="de-DE"/>
        </w:rPr>
        <w:t>wiki</w:t>
      </w:r>
      <w:r w:rsidRPr="00004AF1">
        <w:rPr>
          <w:szCs w:val="18"/>
        </w:rPr>
        <w:t>/</w:t>
      </w:r>
      <w:r w:rsidRPr="00004AF1">
        <w:rPr>
          <w:szCs w:val="18"/>
          <w:lang w:val="de-DE"/>
        </w:rPr>
        <w:t>Miriam</w:t>
      </w:r>
      <w:r w:rsidRPr="00004AF1">
        <w:rPr>
          <w:szCs w:val="18"/>
        </w:rPr>
        <w:t>_%28</w:t>
      </w:r>
      <w:r w:rsidRPr="00004AF1">
        <w:rPr>
          <w:szCs w:val="18"/>
          <w:lang w:val="de-DE"/>
        </w:rPr>
        <w:t>given</w:t>
      </w:r>
      <w:r w:rsidRPr="00004AF1">
        <w:rPr>
          <w:szCs w:val="18"/>
        </w:rPr>
        <w:t>_</w:t>
      </w:r>
      <w:r w:rsidRPr="00004AF1">
        <w:rPr>
          <w:szCs w:val="18"/>
          <w:lang w:val="de-DE"/>
        </w:rPr>
        <w:t>name</w:t>
      </w:r>
      <w:r w:rsidRPr="00004AF1">
        <w:rPr>
          <w:szCs w:val="18"/>
        </w:rPr>
        <w:t xml:space="preserve">%29. Κ. Σιαμάκη, Η Μητέρα του Κυρίου, </w:t>
      </w:r>
      <w:hyperlink r:id="rId3" w:history="1">
        <w:r w:rsidRPr="00004AF1">
          <w:rPr>
            <w:rStyle w:val="-"/>
            <w:rFonts w:eastAsiaTheme="majorEastAsia"/>
            <w:color w:val="auto"/>
            <w:szCs w:val="18"/>
            <w:lang w:val="de-DE"/>
          </w:rPr>
          <w:t>http</w:t>
        </w:r>
        <w:r w:rsidRPr="00004AF1">
          <w:rPr>
            <w:rStyle w:val="-"/>
            <w:rFonts w:eastAsiaTheme="majorEastAsia"/>
            <w:color w:val="auto"/>
            <w:szCs w:val="18"/>
          </w:rPr>
          <w:t>://</w:t>
        </w:r>
        <w:r w:rsidRPr="00004AF1">
          <w:rPr>
            <w:rStyle w:val="-"/>
            <w:rFonts w:eastAsiaTheme="majorEastAsia"/>
            <w:color w:val="auto"/>
            <w:szCs w:val="18"/>
            <w:lang w:val="de-DE"/>
          </w:rPr>
          <w:t>www</w:t>
        </w:r>
        <w:r w:rsidRPr="00004AF1">
          <w:rPr>
            <w:rStyle w:val="-"/>
            <w:rFonts w:eastAsiaTheme="majorEastAsia"/>
            <w:color w:val="auto"/>
            <w:szCs w:val="18"/>
          </w:rPr>
          <w:t>.</w:t>
        </w:r>
        <w:r w:rsidRPr="00004AF1">
          <w:rPr>
            <w:rStyle w:val="-"/>
            <w:rFonts w:eastAsiaTheme="majorEastAsia"/>
            <w:color w:val="auto"/>
            <w:szCs w:val="18"/>
            <w:lang w:val="de-DE"/>
          </w:rPr>
          <w:t>philologus</w:t>
        </w:r>
        <w:r w:rsidRPr="00004AF1">
          <w:rPr>
            <w:rStyle w:val="-"/>
            <w:rFonts w:eastAsiaTheme="majorEastAsia"/>
            <w:color w:val="auto"/>
            <w:szCs w:val="18"/>
          </w:rPr>
          <w:t>.</w:t>
        </w:r>
        <w:r w:rsidRPr="00004AF1">
          <w:rPr>
            <w:rStyle w:val="-"/>
            <w:rFonts w:eastAsiaTheme="majorEastAsia"/>
            <w:color w:val="auto"/>
            <w:szCs w:val="18"/>
            <w:lang w:val="de-DE"/>
          </w:rPr>
          <w:t>gr</w:t>
        </w:r>
        <w:r w:rsidRPr="00004AF1">
          <w:rPr>
            <w:rStyle w:val="-"/>
            <w:rFonts w:eastAsiaTheme="majorEastAsia"/>
            <w:color w:val="auto"/>
            <w:szCs w:val="18"/>
          </w:rPr>
          <w:t>/4/68-2010-01-01-01-22-30/162-2010-03-28-21-09-34</w:t>
        </w:r>
      </w:hyperlink>
      <w:r w:rsidRPr="00004AF1">
        <w:rPr>
          <w:szCs w:val="18"/>
        </w:rPr>
        <w:t xml:space="preserve"> (ημερ. ανάκτησης 23.11.2013): </w:t>
      </w:r>
      <w:r w:rsidRPr="00004AF1">
        <w:rPr>
          <w:i/>
          <w:szCs w:val="18"/>
        </w:rPr>
        <w:t>ὄνομα ἀδιευκρίνιστης σημασίας ἢ ἴσως σημαίνει μὲν ἐτυμολογικῶς «αὐθάδεια» κι «ἀπείθεια», ἀλλὰ μᾶλλον λεγόταν τότε μὲ τὴν ἔννοια τοῦ χαριτωμένου καὶ τσαχπίνικου γιὰ κοπέλλα ὀνόματος «ἀτίθασση», «ἀδάμαστη», «ζωηρή», «ζόρικη», «ζορμπαλοῦ», «σβέλτη», «κοπέλλα μὲ τσαγανό»˙ καὶ μᾶλλον ἀναφέρεται στὴ νεογνικὴ ζωηρότητά της, ἡ ὁποία ἐκφραζόταν μὲ τὸ πολὺ κλάμα της ἢ μὲ τὸ ὅτι στήριζε τὸ κεφάλι της ἢ περπατοῦσε πολὺ μικρή, μικρότερη τοῦ συνήθους. ἐννοεῖται ὅτι αὐτὰ τὰ εἶχε ἡ πρώτη Μαριάμ</w:t>
      </w:r>
      <w:r w:rsidRPr="00004AF1">
        <w:rPr>
          <w:szCs w:val="18"/>
        </w:rPr>
        <w:t xml:space="preserve"> (ενν. η αδελφή του Μωυσή),</w:t>
      </w:r>
      <w:r w:rsidRPr="00004AF1">
        <w:rPr>
          <w:i/>
          <w:szCs w:val="18"/>
        </w:rPr>
        <w:t xml:space="preserve"> καὶ ὄχι οἱ μεταγενέστερες ποὺ ὠνομάστηκαν ἔτσι ἀπὸ κείνη.</w:t>
      </w:r>
    </w:p>
  </w:footnote>
  <w:footnote w:id="21">
    <w:p w:rsidR="00C74628" w:rsidRPr="00B47008" w:rsidRDefault="00C74628" w:rsidP="00910926">
      <w:pPr>
        <w:pStyle w:val="1"/>
        <w:spacing w:before="0"/>
        <w:rPr>
          <w:rFonts w:ascii="Palatino Linotype" w:hAnsi="Palatino Linotype"/>
          <w:b w:val="0"/>
          <w:color w:val="auto"/>
          <w:lang w:val="de-DE"/>
        </w:rPr>
      </w:pPr>
      <w:r w:rsidRPr="00EF5EF3">
        <w:rPr>
          <w:rStyle w:val="a4"/>
          <w:b w:val="0"/>
          <w:color w:val="auto"/>
          <w:sz w:val="18"/>
          <w:szCs w:val="18"/>
        </w:rPr>
        <w:footnoteRef/>
      </w:r>
      <w:r w:rsidRPr="003821BB">
        <w:rPr>
          <w:b w:val="0"/>
          <w:color w:val="auto"/>
          <w:lang w:val="de-DE"/>
        </w:rPr>
        <w:t xml:space="preserve"> </w:t>
      </w:r>
      <w:r w:rsidRPr="003821BB">
        <w:rPr>
          <w:rFonts w:ascii="Palatino Linotype" w:hAnsi="Palatino Linotype"/>
          <w:b w:val="0"/>
          <w:color w:val="auto"/>
          <w:sz w:val="18"/>
          <w:szCs w:val="18"/>
        </w:rPr>
        <w:t>Βλ</w:t>
      </w:r>
      <w:r w:rsidRPr="003821BB">
        <w:rPr>
          <w:rFonts w:ascii="Palatino Linotype" w:hAnsi="Palatino Linotype"/>
          <w:b w:val="0"/>
          <w:color w:val="auto"/>
          <w:sz w:val="18"/>
          <w:szCs w:val="18"/>
          <w:lang w:val="de-DE"/>
        </w:rPr>
        <w:t xml:space="preserve">. M. Wolter, </w:t>
      </w:r>
      <w:r w:rsidRPr="003821BB">
        <w:rPr>
          <w:rFonts w:ascii="Palatino Linotype" w:hAnsi="Palatino Linotype"/>
          <w:b w:val="0"/>
          <w:i/>
          <w:color w:val="auto"/>
          <w:sz w:val="18"/>
          <w:szCs w:val="18"/>
          <w:lang w:val="de-DE"/>
        </w:rPr>
        <w:t>Das Lukasevangelium</w:t>
      </w:r>
      <w:r w:rsidRPr="003821BB">
        <w:rPr>
          <w:rFonts w:ascii="Palatino Linotype" w:hAnsi="Palatino Linotype"/>
          <w:b w:val="0"/>
          <w:color w:val="auto"/>
          <w:sz w:val="18"/>
          <w:szCs w:val="18"/>
          <w:lang w:val="de-DE"/>
        </w:rPr>
        <w:t xml:space="preserve">, Tübingen: Mohr 2008, 87. </w:t>
      </w:r>
    </w:p>
  </w:footnote>
  <w:footnote w:id="22">
    <w:p w:rsidR="00C74628" w:rsidRPr="00FE3BE1" w:rsidRDefault="00C74628" w:rsidP="00910926">
      <w:pPr>
        <w:autoSpaceDE w:val="0"/>
        <w:autoSpaceDN w:val="0"/>
        <w:adjustRightInd w:val="0"/>
        <w:rPr>
          <w:sz w:val="18"/>
          <w:szCs w:val="18"/>
        </w:rPr>
      </w:pPr>
      <w:r w:rsidRPr="00FE3BE1">
        <w:rPr>
          <w:rStyle w:val="a4"/>
          <w:sz w:val="18"/>
          <w:szCs w:val="18"/>
        </w:rPr>
        <w:footnoteRef/>
      </w:r>
      <w:r w:rsidRPr="00FE3BE1">
        <w:rPr>
          <w:sz w:val="18"/>
          <w:szCs w:val="18"/>
        </w:rPr>
        <w:t xml:space="preserve"> Πρβλ. Κ. Μπελέζου, </w:t>
      </w:r>
      <w:r w:rsidRPr="00FE3BE1">
        <w:rPr>
          <w:i/>
          <w:sz w:val="18"/>
          <w:szCs w:val="18"/>
        </w:rPr>
        <w:t>Γυναίκες και Απόστολος Παύλος. Οι δύο Προς Κορινθίους Επιστολές υπό το φως της εκκλησιαστικής παράδοσης και της σύγχρονης φεμινιστικής ερμηνευτικής</w:t>
      </w:r>
      <w:r w:rsidRPr="00FE3BE1">
        <w:rPr>
          <w:sz w:val="18"/>
          <w:szCs w:val="18"/>
        </w:rPr>
        <w:t>, Αθήνα 2013.</w:t>
      </w:r>
      <w:r w:rsidRPr="00FE3BE1">
        <w:rPr>
          <w:rFonts w:eastAsia="MgOldTimesUCPol,BoldItalic" w:cs="MgOldTimesUCPol,BoldItalic"/>
          <w:b/>
          <w:bCs/>
          <w:i/>
          <w:iCs/>
          <w:sz w:val="18"/>
          <w:szCs w:val="18"/>
          <w:lang w:eastAsia="en-US"/>
        </w:rPr>
        <w:t xml:space="preserve"> </w:t>
      </w:r>
    </w:p>
  </w:footnote>
  <w:footnote w:id="23">
    <w:p w:rsidR="00C74628" w:rsidRPr="00FE3BE1" w:rsidRDefault="00C74628" w:rsidP="00910926">
      <w:pPr>
        <w:pStyle w:val="a5"/>
        <w:rPr>
          <w:szCs w:val="18"/>
        </w:rPr>
      </w:pPr>
      <w:r w:rsidRPr="00FE3BE1">
        <w:rPr>
          <w:rStyle w:val="a4"/>
          <w:szCs w:val="18"/>
        </w:rPr>
        <w:footnoteRef/>
      </w:r>
      <w:r w:rsidRPr="00FE3BE1">
        <w:rPr>
          <w:szCs w:val="18"/>
        </w:rPr>
        <w:t xml:space="preserve"> Στο 4, 29 παραλληλίζοντας τον Ισαάκ με τον Ι. Χριστό σημειώνει: </w:t>
      </w:r>
      <w:r w:rsidRPr="00FE3BE1">
        <w:rPr>
          <w:rFonts w:cs="SBL Greek"/>
          <w:i/>
          <w:szCs w:val="18"/>
          <w:lang w:bidi="he-IL"/>
        </w:rPr>
        <w:t xml:space="preserve">ἀλλ᾽ ὥσπερ τότε ὁ κατὰ σάρκα γεννηθεὶς ἐδίωκεν </w:t>
      </w:r>
      <w:r w:rsidRPr="00FE3BE1">
        <w:rPr>
          <w:rFonts w:cs="SBL Greek"/>
          <w:b/>
          <w:i/>
          <w:szCs w:val="18"/>
          <w:lang w:bidi="he-IL"/>
        </w:rPr>
        <w:t>τὸν κατὰ πνεῦμα</w:t>
      </w:r>
      <w:r w:rsidRPr="00FE3BE1">
        <w:rPr>
          <w:rFonts w:cs="SBL Greek"/>
          <w:i/>
          <w:szCs w:val="18"/>
          <w:lang w:bidi="he-IL"/>
        </w:rPr>
        <w:t>, οὕτως καὶ νῦν</w:t>
      </w:r>
      <w:r w:rsidRPr="00FE3BE1">
        <w:rPr>
          <w:rFonts w:cs="SBL Greek"/>
          <w:szCs w:val="18"/>
          <w:lang w:bidi="he-IL"/>
        </w:rPr>
        <w:t>.</w:t>
      </w:r>
    </w:p>
  </w:footnote>
  <w:footnote w:id="24">
    <w:p w:rsidR="00C74628" w:rsidRPr="00FE3BE1" w:rsidRDefault="00C74628" w:rsidP="00910926">
      <w:pPr>
        <w:pStyle w:val="a5"/>
        <w:rPr>
          <w:szCs w:val="18"/>
        </w:rPr>
      </w:pPr>
      <w:r w:rsidRPr="00FE3BE1">
        <w:rPr>
          <w:rStyle w:val="a4"/>
          <w:szCs w:val="18"/>
        </w:rPr>
        <w:footnoteRef/>
      </w:r>
      <w:r w:rsidRPr="00FE3BE1">
        <w:rPr>
          <w:szCs w:val="18"/>
        </w:rPr>
        <w:t xml:space="preserve"> </w:t>
      </w:r>
      <w:r w:rsidRPr="00FE3BE1">
        <w:rPr>
          <w:rFonts w:cs="SBL Greek"/>
          <w:szCs w:val="18"/>
          <w:lang w:bidi="he-IL"/>
        </w:rPr>
        <w:t>Ο</w:t>
      </w:r>
      <w:r w:rsidRPr="00FE3BE1">
        <w:rPr>
          <w:rFonts w:cs="SBL Greek"/>
          <w:i/>
          <w:szCs w:val="18"/>
          <w:lang w:bidi="he-IL"/>
        </w:rPr>
        <w:t xml:space="preserve"> </w:t>
      </w:r>
      <w:r w:rsidRPr="00FE3BE1">
        <w:rPr>
          <w:szCs w:val="18"/>
          <w:lang w:val="de-DE"/>
        </w:rPr>
        <w:t>O</w:t>
      </w:r>
      <w:r w:rsidRPr="00FE3BE1">
        <w:rPr>
          <w:szCs w:val="18"/>
        </w:rPr>
        <w:t xml:space="preserve">. </w:t>
      </w:r>
      <w:r w:rsidRPr="00FE3BE1">
        <w:rPr>
          <w:szCs w:val="18"/>
          <w:lang w:val="de-DE"/>
        </w:rPr>
        <w:t>Hofius</w:t>
      </w:r>
      <w:r w:rsidRPr="00FE3BE1">
        <w:rPr>
          <w:szCs w:val="18"/>
        </w:rPr>
        <w:t xml:space="preserve"> (Η «αλήθεια του Ευαγγελίου». Ερμηνευτικές και θεολογικές σκέψεις σχετικά με την αξίωση αλήθειας του παύλειου Κηρύγματος </w:t>
      </w:r>
      <w:r w:rsidRPr="00FE3BE1">
        <w:rPr>
          <w:bCs/>
          <w:i/>
          <w:iCs/>
          <w:szCs w:val="18"/>
        </w:rPr>
        <w:t>ΔΒΜ</w:t>
      </w:r>
      <w:r w:rsidRPr="00FE3BE1">
        <w:rPr>
          <w:bCs/>
          <w:szCs w:val="18"/>
        </w:rPr>
        <w:t xml:space="preserve"> 37 [2009] 54-77 εδώ </w:t>
      </w:r>
      <w:r w:rsidRPr="00FE3BE1">
        <w:rPr>
          <w:szCs w:val="18"/>
        </w:rPr>
        <w:t xml:space="preserve">63-4 υποσ. 36) συνδέει το πλήρωμα με την ενηλικίωση και το </w:t>
      </w:r>
      <w:r w:rsidRPr="00FE3BE1">
        <w:rPr>
          <w:i/>
          <w:szCs w:val="18"/>
        </w:rPr>
        <w:t>ὑπὸ γυναικός</w:t>
      </w:r>
      <w:r w:rsidRPr="00FE3BE1">
        <w:rPr>
          <w:szCs w:val="18"/>
        </w:rPr>
        <w:t xml:space="preserve"> με το γεγονός ότι ο Υιός του Θεού έγινε άνθρωπος για να πορευθεί στο δρόμο του θανάτου.</w:t>
      </w:r>
    </w:p>
  </w:footnote>
  <w:footnote w:id="25">
    <w:p w:rsidR="00C74628" w:rsidRPr="00FE3BE1" w:rsidRDefault="00C74628" w:rsidP="00910926">
      <w:pPr>
        <w:pStyle w:val="a5"/>
        <w:rPr>
          <w:rFonts w:eastAsia="Calibri"/>
          <w:szCs w:val="18"/>
        </w:rPr>
      </w:pPr>
      <w:r w:rsidRPr="00FE3BE1">
        <w:rPr>
          <w:rStyle w:val="a4"/>
          <w:rFonts w:eastAsia="Calibri"/>
          <w:szCs w:val="18"/>
        </w:rPr>
        <w:footnoteRef/>
      </w:r>
      <w:r w:rsidRPr="00FE3BE1">
        <w:rPr>
          <w:rFonts w:eastAsia="Calibri"/>
          <w:szCs w:val="18"/>
        </w:rPr>
        <w:t xml:space="preserve"> </w:t>
      </w:r>
      <w:r w:rsidRPr="00FE3BE1">
        <w:rPr>
          <w:szCs w:val="18"/>
        </w:rPr>
        <w:t>Σ</w:t>
      </w:r>
      <w:r w:rsidRPr="00FE3BE1">
        <w:rPr>
          <w:rFonts w:eastAsia="Calibri"/>
          <w:szCs w:val="18"/>
        </w:rPr>
        <w:t xml:space="preserve">ύμφωνα με το Μ. Μπέγζο </w:t>
      </w:r>
      <w:r w:rsidRPr="00FE3BE1">
        <w:rPr>
          <w:rFonts w:eastAsia="Calibri"/>
          <w:i/>
          <w:iCs/>
          <w:szCs w:val="18"/>
        </w:rPr>
        <w:t xml:space="preserve">ο ρωμαϊκός χριστιανισμός διακρίνεται για την ενδοϊστορικότητα, δηλ. την εμπιστοσύνη στην Ιστορία, στην αυτοπεποίθηση ότι η Ιστορία ενέχει τη λύση του δράματος της ιστορίας και στην ακράδαντη πίστη ότι η κάθαρση της κοσμικής τραγωδίας επισυμβαίνει με τους θεσμούς της Ιστορίας. […] </w:t>
      </w:r>
      <w:r w:rsidRPr="00FE3BE1">
        <w:rPr>
          <w:rFonts w:eastAsia="Calibri"/>
          <w:i/>
          <w:iCs/>
          <w:caps/>
          <w:szCs w:val="18"/>
        </w:rPr>
        <w:t>ο</w:t>
      </w:r>
      <w:r w:rsidRPr="00FE3BE1">
        <w:rPr>
          <w:rFonts w:eastAsia="Calibri"/>
          <w:i/>
          <w:iCs/>
          <w:szCs w:val="18"/>
        </w:rPr>
        <w:t xml:space="preserve"> θεσμός και ο νόμος ανάγονται στα εργαλεία εκείνα που θέτουν σε κίνηση τους μηχανισμούς της Ιστορίας για την αντιμετώπιση του κακού μέσα στον κόσμο […] Η Ανατολή προκρίνει τη μεταϊστορικότητα, δηλ. την εσχατολογία έναντι της Ιστορίας. Στα έσχατα στο τέλος της Ιστορίας με τη θεανθρώπινη Δευτέρα Παρουσία και όχι απλώς και μόνο με την ανθρώπινη ενδοϊστορική παρέμβαση των θεσμών του χριστιανισμού, τότε και μόνο θα επέλθει η κάθαρση της τραγωδίας της Ιστορίας.</w:t>
      </w:r>
      <w:r w:rsidRPr="00FE3BE1">
        <w:rPr>
          <w:rFonts w:eastAsia="Calibri"/>
          <w:szCs w:val="18"/>
        </w:rPr>
        <w:t xml:space="preserve"> </w:t>
      </w:r>
      <w:r>
        <w:rPr>
          <w:rFonts w:eastAsia="Calibri"/>
          <w:szCs w:val="18"/>
        </w:rPr>
        <w:t xml:space="preserve">Η Ιστορία </w:t>
      </w:r>
      <w:r w:rsidRPr="00FE3BE1">
        <w:rPr>
          <w:rFonts w:eastAsia="Calibri"/>
          <w:szCs w:val="18"/>
        </w:rPr>
        <w:t xml:space="preserve">σε Ανατολή και σε Δύση, </w:t>
      </w:r>
      <w:r w:rsidRPr="00FE3BE1">
        <w:rPr>
          <w:rFonts w:eastAsia="Calibri"/>
          <w:i/>
          <w:iCs/>
          <w:szCs w:val="18"/>
        </w:rPr>
        <w:t>Θάνατος: Ο Μόνος Αθάνατος</w:t>
      </w:r>
      <w:r w:rsidRPr="00FE3BE1">
        <w:rPr>
          <w:rFonts w:eastAsia="Calibri"/>
          <w:szCs w:val="18"/>
        </w:rPr>
        <w:t xml:space="preserve">, </w:t>
      </w:r>
      <w:r w:rsidRPr="00FE3BE1">
        <w:rPr>
          <w:rFonts w:eastAsia="Calibri"/>
          <w:i/>
          <w:iCs/>
          <w:szCs w:val="18"/>
        </w:rPr>
        <w:t>Ελευθεροτυπία</w:t>
      </w:r>
      <w:r w:rsidRPr="00FE3BE1">
        <w:rPr>
          <w:rFonts w:eastAsia="Calibri"/>
          <w:szCs w:val="18"/>
        </w:rPr>
        <w:t xml:space="preserve"> 28 Απριλίου 2000, 10-11.</w:t>
      </w:r>
    </w:p>
  </w:footnote>
  <w:footnote w:id="26">
    <w:p w:rsidR="00C74628" w:rsidRPr="003821BB" w:rsidRDefault="00C74628" w:rsidP="00910926">
      <w:pPr>
        <w:pStyle w:val="a5"/>
        <w:rPr>
          <w:szCs w:val="18"/>
        </w:rPr>
      </w:pPr>
      <w:r>
        <w:rPr>
          <w:rStyle w:val="a4"/>
        </w:rPr>
        <w:footnoteRef/>
      </w:r>
      <w:r>
        <w:t xml:space="preserve"> </w:t>
      </w:r>
      <w:r w:rsidRPr="003821BB">
        <w:rPr>
          <w:szCs w:val="18"/>
        </w:rPr>
        <w:t xml:space="preserve">Για τη σημασία του όρου </w:t>
      </w:r>
      <w:r w:rsidRPr="00B47008">
        <w:rPr>
          <w:i/>
          <w:szCs w:val="18"/>
        </w:rPr>
        <w:t>πρωτότοκος</w:t>
      </w:r>
      <w:r w:rsidRPr="003821BB">
        <w:rPr>
          <w:szCs w:val="18"/>
        </w:rPr>
        <w:t xml:space="preserve"> αλλά και </w:t>
      </w:r>
      <w:r w:rsidRPr="00B47008">
        <w:rPr>
          <w:i/>
          <w:szCs w:val="18"/>
        </w:rPr>
        <w:t>αδελφός</w:t>
      </w:r>
      <w:r w:rsidRPr="003821BB">
        <w:rPr>
          <w:szCs w:val="18"/>
        </w:rPr>
        <w:t xml:space="preserve"> βλ. Κ. Σιαμάκη, Η Μητέρα του Κυρίου </w:t>
      </w:r>
      <w:hyperlink r:id="rId4" w:history="1">
        <w:r w:rsidRPr="00006961">
          <w:rPr>
            <w:rStyle w:val="-"/>
            <w:rFonts w:eastAsiaTheme="majorEastAsia"/>
            <w:color w:val="auto"/>
            <w:szCs w:val="18"/>
          </w:rPr>
          <w:t>http://www.philologus.gr/4/68-2010-01-01-01-22-30/162-2010-03-28-21-09-34</w:t>
        </w:r>
      </w:hyperlink>
      <w:r w:rsidRPr="00006961">
        <w:rPr>
          <w:szCs w:val="18"/>
        </w:rPr>
        <w:t xml:space="preserve">: </w:t>
      </w:r>
      <w:r w:rsidRPr="00006961">
        <w:rPr>
          <w:i/>
          <w:szCs w:val="18"/>
        </w:rPr>
        <w:t xml:space="preserve">οἱ λεγόμενοι </w:t>
      </w:r>
      <w:r w:rsidRPr="00006961">
        <w:rPr>
          <w:i/>
          <w:iCs/>
          <w:szCs w:val="18"/>
        </w:rPr>
        <w:t>ἀδελφοὶ καὶ ἀδελφαί</w:t>
      </w:r>
      <w:r w:rsidRPr="00006961">
        <w:rPr>
          <w:i/>
          <w:szCs w:val="18"/>
        </w:rPr>
        <w:t xml:space="preserve"> του ἦταν ἐξαδέρφια του ἀπὸ τὴν πλευρὰ τοῦ θετοῦ πατέρα του Ἰωσήφ</w:t>
      </w:r>
      <w:r w:rsidRPr="00006961">
        <w:rPr>
          <w:szCs w:val="18"/>
        </w:rPr>
        <w:t>.</w:t>
      </w:r>
      <w:r w:rsidRPr="003821BB">
        <w:rPr>
          <w:szCs w:val="18"/>
        </w:rPr>
        <w:t xml:space="preserve"> </w:t>
      </w:r>
    </w:p>
  </w:footnote>
  <w:footnote w:id="27">
    <w:p w:rsidR="00C74628" w:rsidRPr="00FE3BE1" w:rsidRDefault="00C74628" w:rsidP="00910926">
      <w:pPr>
        <w:pStyle w:val="a5"/>
        <w:rPr>
          <w:szCs w:val="18"/>
        </w:rPr>
      </w:pPr>
      <w:r w:rsidRPr="00FE3BE1">
        <w:rPr>
          <w:rStyle w:val="a4"/>
          <w:szCs w:val="18"/>
        </w:rPr>
        <w:footnoteRef/>
      </w:r>
      <w:r w:rsidRPr="00FE3BE1">
        <w:rPr>
          <w:szCs w:val="18"/>
        </w:rPr>
        <w:t xml:space="preserve"> Σημειωτέον ότι σε αντίθεση με ό,τι συμβαίνει αργότερα </w:t>
      </w:r>
      <w:r w:rsidRPr="00006961">
        <w:rPr>
          <w:szCs w:val="18"/>
          <w:highlight w:val="green"/>
        </w:rPr>
        <w:t>στα ραβινικά κείμενα</w:t>
      </w:r>
      <w:r w:rsidRPr="00FE3BE1">
        <w:rPr>
          <w:szCs w:val="18"/>
        </w:rPr>
        <w:t xml:space="preserve"> και την πολεμική προς τον Χριστιανισμό, στα Ευαγγέλια ο Ιησούς δεν κατηγορείται ότι προήλθε από πορνική συνάφεια (πρβλ. </w:t>
      </w:r>
      <w:proofErr w:type="gramStart"/>
      <w:r w:rsidRPr="00FE3BE1">
        <w:rPr>
          <w:szCs w:val="18"/>
          <w:lang w:val="en-US"/>
        </w:rPr>
        <w:t>I</w:t>
      </w:r>
      <w:r w:rsidRPr="00FE3BE1">
        <w:rPr>
          <w:szCs w:val="18"/>
        </w:rPr>
        <w:t>ω.</w:t>
      </w:r>
      <w:proofErr w:type="gramEnd"/>
      <w:r w:rsidRPr="00FE3BE1">
        <w:rPr>
          <w:szCs w:val="18"/>
        </w:rPr>
        <w:t xml:space="preserve"> 8, 41).</w:t>
      </w:r>
    </w:p>
  </w:footnote>
  <w:footnote w:id="28">
    <w:p w:rsidR="00C74628" w:rsidRPr="00FE3BE1" w:rsidRDefault="00C74628" w:rsidP="00910926">
      <w:pPr>
        <w:rPr>
          <w:sz w:val="18"/>
          <w:szCs w:val="18"/>
          <w:lang w:val="en-US"/>
        </w:rPr>
      </w:pPr>
      <w:r w:rsidRPr="00FE3BE1">
        <w:rPr>
          <w:rStyle w:val="a4"/>
          <w:sz w:val="18"/>
          <w:szCs w:val="18"/>
        </w:rPr>
        <w:footnoteRef/>
      </w:r>
      <w:r w:rsidRPr="00FE3BE1">
        <w:rPr>
          <w:sz w:val="18"/>
          <w:szCs w:val="18"/>
        </w:rPr>
        <w:t xml:space="preserve"> Οι </w:t>
      </w:r>
      <w:r w:rsidRPr="00FE3BE1">
        <w:rPr>
          <w:bCs/>
          <w:sz w:val="18"/>
          <w:szCs w:val="18"/>
        </w:rPr>
        <w:t>Σ. Θεοδοσίου - Μ. Δανέζης,</w:t>
      </w:r>
      <w:r w:rsidRPr="00FE3BE1">
        <w:rPr>
          <w:sz w:val="18"/>
          <w:szCs w:val="18"/>
        </w:rPr>
        <w:t xml:space="preserve"> </w:t>
      </w:r>
      <w:r w:rsidRPr="00FE3BE1">
        <w:rPr>
          <w:i/>
          <w:iCs/>
          <w:sz w:val="18"/>
          <w:szCs w:val="18"/>
        </w:rPr>
        <w:t>Στα ίχνη του Ι.Χ.Θ.Υ.Σ. Αστρονομία, Ιστορία, Φιλοσοφία</w:t>
      </w:r>
      <w:r w:rsidRPr="00FE3BE1">
        <w:rPr>
          <w:sz w:val="18"/>
          <w:szCs w:val="18"/>
        </w:rPr>
        <w:t>, Αθήνα: Δίαυλος, 2000 555 ισχυρίζονται τα εξής: Η εφημεριακή τάξη του Αβιά ήταν η όγδοη από τις 24 (Α’ Παρ. 24, 10) οι οποίες διακονούσαν ανά 15θήμερο στο Ναό αρχής γενομένης από τον μήνα Νισάν. Άρα ο Ζαχαρίας διακονούσε τον μήνα Ταμούζ (Ιούνιος- Ιούλιος). Ο έκτος μήνας της εγκυμοσύνης της Ελισάβεθ, όταν και έγινε ο Ευαγγελισμός, ήταν ο Τέμπεθ (Δεκέμβριος-Ιανουάριος) και η γέννηση του Ιησού τον μήνα Τισρί. Μάλλον όμως κάθε εφημερία διακονούσε επί μία εβδομάδα δύο φορές ετησίως. Βλ</w:t>
      </w:r>
      <w:r w:rsidRPr="00FE3BE1">
        <w:rPr>
          <w:sz w:val="18"/>
          <w:szCs w:val="18"/>
          <w:lang w:val="en-US"/>
        </w:rPr>
        <w:t xml:space="preserve">. </w:t>
      </w:r>
      <w:hyperlink r:id="rId5" w:history="1">
        <w:r w:rsidRPr="00FE3BE1">
          <w:rPr>
            <w:rStyle w:val="-"/>
            <w:rFonts w:eastAsiaTheme="majorEastAsia"/>
            <w:color w:val="auto"/>
            <w:sz w:val="18"/>
            <w:szCs w:val="18"/>
            <w:lang w:val="en-US"/>
          </w:rPr>
          <w:t xml:space="preserve">Ch.W. Fishburne, </w:t>
        </w:r>
        <w:r w:rsidRPr="00FE3BE1">
          <w:rPr>
            <w:rStyle w:val="-"/>
            <w:rFonts w:eastAsiaTheme="majorEastAsia"/>
            <w:i/>
            <w:color w:val="auto"/>
            <w:sz w:val="18"/>
            <w:szCs w:val="18"/>
            <w:lang w:val="en-US"/>
          </w:rPr>
          <w:t>Liturgical Patterns and Structure in the Johannine Apocalypse against the Background of Jewish and Early Christian Worship</w:t>
        </w:r>
        <w:r w:rsidRPr="00FE3BE1">
          <w:rPr>
            <w:rStyle w:val="-"/>
            <w:rFonts w:eastAsiaTheme="majorEastAsia"/>
            <w:color w:val="auto"/>
            <w:sz w:val="18"/>
            <w:szCs w:val="18"/>
            <w:lang w:val="en-US"/>
          </w:rPr>
          <w:t>.</w:t>
        </w:r>
      </w:hyperlink>
      <w:r w:rsidRPr="00FE3BE1">
        <w:rPr>
          <w:sz w:val="18"/>
          <w:szCs w:val="18"/>
          <w:lang w:val="en-US"/>
        </w:rPr>
        <w:t xml:space="preserve"> </w:t>
      </w:r>
      <w:proofErr w:type="gramStart"/>
      <w:r w:rsidRPr="00FE3BE1">
        <w:rPr>
          <w:sz w:val="18"/>
          <w:szCs w:val="18"/>
          <w:lang w:val="en-US"/>
        </w:rPr>
        <w:t>PhD diss. (http://www.ntgateway.com/book-of-revelation/books-and-dissertations) University of Edinburgh 1976, 252-3.</w:t>
      </w:r>
      <w:proofErr w:type="gramEnd"/>
    </w:p>
  </w:footnote>
  <w:footnote w:id="29">
    <w:p w:rsidR="00C74628" w:rsidRPr="00FE3BE1" w:rsidRDefault="00C74628" w:rsidP="00910926">
      <w:pPr>
        <w:pStyle w:val="a5"/>
        <w:rPr>
          <w:szCs w:val="18"/>
        </w:rPr>
      </w:pPr>
      <w:r w:rsidRPr="00FE3BE1">
        <w:rPr>
          <w:rStyle w:val="a4"/>
          <w:szCs w:val="18"/>
        </w:rPr>
        <w:footnoteRef/>
      </w:r>
      <w:r w:rsidRPr="00FE3BE1">
        <w:rPr>
          <w:szCs w:val="18"/>
        </w:rPr>
        <w:t xml:space="preserve"> Αυτό συμπεραίνεται από το γεγονός ότι κατά την Υπαπαντή ως θυσία αντί της ακαθαρσίας </w:t>
      </w:r>
      <w:r w:rsidRPr="00FE3BE1">
        <w:rPr>
          <w:b/>
          <w:i/>
          <w:szCs w:val="18"/>
        </w:rPr>
        <w:t>αυτών</w:t>
      </w:r>
      <w:r w:rsidRPr="00FE3BE1">
        <w:rPr>
          <w:szCs w:val="18"/>
        </w:rPr>
        <w:t xml:space="preserve"> (! και όχι μόνον αυτής όπως προβλέπει το Λευ. 12) προσφέρεται ζευγάρι τρυγόνων και όχι αμνός.</w:t>
      </w:r>
    </w:p>
  </w:footnote>
  <w:footnote w:id="30">
    <w:p w:rsidR="00C74628" w:rsidRPr="00FE3BE1" w:rsidRDefault="00C74628" w:rsidP="00910926">
      <w:pPr>
        <w:pStyle w:val="a5"/>
        <w:rPr>
          <w:szCs w:val="18"/>
        </w:rPr>
      </w:pPr>
      <w:r w:rsidRPr="00FE3BE1">
        <w:rPr>
          <w:rStyle w:val="a4"/>
          <w:szCs w:val="18"/>
        </w:rPr>
        <w:footnoteRef/>
      </w:r>
      <w:r w:rsidRPr="00FE3BE1">
        <w:rPr>
          <w:szCs w:val="18"/>
        </w:rPr>
        <w:t xml:space="preserve"> </w:t>
      </w:r>
      <w:r w:rsidRPr="00FE3BE1">
        <w:rPr>
          <w:rFonts w:cs="SBL Greek"/>
          <w:szCs w:val="18"/>
          <w:lang w:bidi="he-IL"/>
        </w:rPr>
        <w:t xml:space="preserve">1, 38: </w:t>
      </w:r>
      <w:r w:rsidRPr="00FE3BE1">
        <w:rPr>
          <w:rFonts w:cs="SBL Greek"/>
          <w:i/>
          <w:szCs w:val="18"/>
          <w:lang w:bidi="he-IL"/>
        </w:rPr>
        <w:t xml:space="preserve">ἰδοὺ ἡ δούλη </w:t>
      </w:r>
      <w:r w:rsidRPr="00FE3BE1">
        <w:rPr>
          <w:rFonts w:cs="SBL Greek"/>
          <w:i/>
          <w:caps/>
          <w:szCs w:val="18"/>
          <w:lang w:bidi="he-IL"/>
        </w:rPr>
        <w:t>κ</w:t>
      </w:r>
      <w:r w:rsidRPr="00FE3BE1">
        <w:rPr>
          <w:rFonts w:cs="SBL Greek"/>
          <w:i/>
          <w:szCs w:val="18"/>
          <w:lang w:bidi="he-IL"/>
        </w:rPr>
        <w:t>υρίου· γένοιτό μοι κατὰ τὸ ῥῆμά σου.</w:t>
      </w:r>
      <w:r w:rsidRPr="00FE3BE1">
        <w:rPr>
          <w:rFonts w:cs="Arial"/>
          <w:szCs w:val="18"/>
          <w:lang w:bidi="he-IL"/>
        </w:rPr>
        <w:t xml:space="preserve"> </w:t>
      </w:r>
    </w:p>
  </w:footnote>
  <w:footnote w:id="31">
    <w:p w:rsidR="00C74628" w:rsidRPr="00FE3BE1" w:rsidRDefault="00C74628" w:rsidP="00910926">
      <w:pPr>
        <w:pStyle w:val="a5"/>
        <w:rPr>
          <w:szCs w:val="18"/>
        </w:rPr>
      </w:pPr>
      <w:r w:rsidRPr="00FE3BE1">
        <w:rPr>
          <w:rStyle w:val="a4"/>
          <w:szCs w:val="18"/>
        </w:rPr>
        <w:footnoteRef/>
      </w:r>
      <w:r w:rsidRPr="00FE3BE1">
        <w:rPr>
          <w:szCs w:val="18"/>
        </w:rPr>
        <w:t xml:space="preserve"> Πρβλ. Μτ. 1, 19</w:t>
      </w:r>
      <w:r w:rsidRPr="00EF5EF3">
        <w:rPr>
          <w:szCs w:val="18"/>
          <w:vertAlign w:val="superscript"/>
        </w:rPr>
        <w:t>.</w:t>
      </w:r>
      <w:r w:rsidRPr="00FE3BE1">
        <w:rPr>
          <w:szCs w:val="18"/>
        </w:rPr>
        <w:t xml:space="preserve"> Δτ. 21, 20-4</w:t>
      </w:r>
      <w:r w:rsidRPr="00EF5EF3">
        <w:rPr>
          <w:szCs w:val="18"/>
          <w:vertAlign w:val="superscript"/>
        </w:rPr>
        <w:t>.</w:t>
      </w:r>
      <w:r w:rsidRPr="00FE3BE1">
        <w:rPr>
          <w:szCs w:val="18"/>
        </w:rPr>
        <w:t xml:space="preserve"> 24, 1-4.</w:t>
      </w:r>
    </w:p>
  </w:footnote>
  <w:footnote w:id="32">
    <w:p w:rsidR="00C74628" w:rsidRPr="00FE3BE1" w:rsidRDefault="00C74628" w:rsidP="00910926">
      <w:pPr>
        <w:pStyle w:val="a5"/>
        <w:rPr>
          <w:szCs w:val="18"/>
        </w:rPr>
      </w:pPr>
      <w:r w:rsidRPr="00FE3BE1">
        <w:rPr>
          <w:rStyle w:val="a4"/>
          <w:szCs w:val="18"/>
        </w:rPr>
        <w:footnoteRef/>
      </w:r>
      <w:r w:rsidRPr="00FE3BE1">
        <w:rPr>
          <w:szCs w:val="18"/>
        </w:rPr>
        <w:t xml:space="preserve"> Το όνομά του σημαίνει: </w:t>
      </w:r>
      <w:r w:rsidRPr="00FE3BE1">
        <w:rPr>
          <w:i/>
          <w:szCs w:val="18"/>
        </w:rPr>
        <w:t>ας προσθέσει ο Θεός</w:t>
      </w:r>
      <w:r w:rsidRPr="00FE3BE1">
        <w:rPr>
          <w:szCs w:val="18"/>
        </w:rPr>
        <w:t>.</w:t>
      </w:r>
    </w:p>
  </w:footnote>
  <w:footnote w:id="33">
    <w:p w:rsidR="00C74628" w:rsidRPr="00FE3BE1" w:rsidRDefault="00C74628" w:rsidP="00910926">
      <w:pPr>
        <w:pStyle w:val="a5"/>
        <w:rPr>
          <w:szCs w:val="18"/>
        </w:rPr>
      </w:pPr>
      <w:r w:rsidRPr="00FE3BE1">
        <w:rPr>
          <w:rStyle w:val="a4"/>
          <w:szCs w:val="18"/>
        </w:rPr>
        <w:footnoteRef/>
      </w:r>
      <w:r w:rsidRPr="00FE3BE1">
        <w:rPr>
          <w:szCs w:val="18"/>
        </w:rPr>
        <w:t xml:space="preserve"> </w:t>
      </w:r>
      <w:r w:rsidRPr="00FE3BE1">
        <w:rPr>
          <w:rFonts w:cs="SBL Greek"/>
          <w:i/>
          <w:szCs w:val="18"/>
          <w:lang w:bidi="he-IL"/>
        </w:rPr>
        <w:t>Καθώς παρέδοσαν ἡμῖν οἱ ἀπ᾽ ἀρχῆς αὐτόπται καὶ ὑπηρέται γενόμενοι τοῦ Λόγου.</w:t>
      </w:r>
    </w:p>
  </w:footnote>
  <w:footnote w:id="34">
    <w:p w:rsidR="00C74628" w:rsidRPr="00FE3BE1" w:rsidRDefault="00C74628" w:rsidP="00910926">
      <w:pPr>
        <w:pStyle w:val="a5"/>
        <w:rPr>
          <w:szCs w:val="18"/>
        </w:rPr>
      </w:pPr>
      <w:r w:rsidRPr="00FE3BE1">
        <w:rPr>
          <w:rStyle w:val="a4"/>
          <w:szCs w:val="18"/>
        </w:rPr>
        <w:footnoteRef/>
      </w:r>
      <w:r w:rsidRPr="00FE3BE1">
        <w:rPr>
          <w:szCs w:val="18"/>
        </w:rPr>
        <w:t xml:space="preserve"> Ιωήλ 2, 21</w:t>
      </w:r>
      <w:r w:rsidRPr="00151C16">
        <w:rPr>
          <w:szCs w:val="18"/>
          <w:vertAlign w:val="superscript"/>
        </w:rPr>
        <w:t xml:space="preserve">. </w:t>
      </w:r>
      <w:r w:rsidRPr="00FE3BE1">
        <w:rPr>
          <w:szCs w:val="18"/>
        </w:rPr>
        <w:t>Σοφ. 3, 14</w:t>
      </w:r>
      <w:r w:rsidRPr="00151C16">
        <w:rPr>
          <w:szCs w:val="18"/>
          <w:vertAlign w:val="superscript"/>
        </w:rPr>
        <w:t>.</w:t>
      </w:r>
      <w:r w:rsidRPr="00FE3BE1">
        <w:rPr>
          <w:szCs w:val="18"/>
        </w:rPr>
        <w:t xml:space="preserve"> Ζαχ. 9, 9: η Σιών καλείται σε χαρά (πρβλ. </w:t>
      </w:r>
      <w:proofErr w:type="gramStart"/>
      <w:r w:rsidRPr="00FE3BE1">
        <w:rPr>
          <w:szCs w:val="18"/>
          <w:lang w:val="en-US"/>
        </w:rPr>
        <w:t>salutatio</w:t>
      </w:r>
      <w:proofErr w:type="gramEnd"/>
      <w:r w:rsidRPr="00FE3BE1">
        <w:rPr>
          <w:szCs w:val="18"/>
        </w:rPr>
        <w:t xml:space="preserve"> </w:t>
      </w:r>
      <w:r w:rsidRPr="00FE3BE1">
        <w:rPr>
          <w:i/>
          <w:szCs w:val="18"/>
        </w:rPr>
        <w:t>Χαίρε</w:t>
      </w:r>
      <w:r w:rsidRPr="00FE3BE1">
        <w:rPr>
          <w:szCs w:val="18"/>
        </w:rPr>
        <w:t xml:space="preserve"> του Γαβριήλ).</w:t>
      </w:r>
    </w:p>
  </w:footnote>
  <w:footnote w:id="35">
    <w:p w:rsidR="00C74628" w:rsidRPr="00FE3BE1" w:rsidRDefault="00C74628" w:rsidP="00910926">
      <w:pPr>
        <w:pStyle w:val="a5"/>
        <w:rPr>
          <w:i/>
          <w:szCs w:val="18"/>
        </w:rPr>
      </w:pPr>
      <w:r w:rsidRPr="00FE3BE1">
        <w:rPr>
          <w:rStyle w:val="a4"/>
          <w:szCs w:val="18"/>
        </w:rPr>
        <w:footnoteRef/>
      </w:r>
      <w:r w:rsidRPr="00FE3BE1">
        <w:rPr>
          <w:szCs w:val="18"/>
        </w:rPr>
        <w:t xml:space="preserve"> Ο προφήτης Σοφονίας (= ο Θεός κρύπτει ή προστατεύει) υπήρξε σύγχρονος του Ιερεμία και Ναούμ επί βασιλείας του ευσεβούς Ιωσία (640-609 π.Χ.) και μάλιστα στην αρχή της βασιλείας του καθώς τον προφήτη απασχολεί ο θρησκευτικός συγκρητισμός. Κατακλείεται με προφητεία περί σωτηρίας (3, 8-20) που συνδέεται με την αποκατάσταση του ιουδαϊκού λαού και τη σωτηρία του Ιερού καταλοίπου καθώς και με την μεταστροφή των εθνών (8-13). Γι’ αυτό καλεί την Ιερουσαλήμ να εκφράσει τη χαρά της διότι ο Γιαχβέ βρίσκεται ανάμεσά της προστάτης και σωτήρας του λαού της. Βλ. Σ.Ε</w:t>
      </w:r>
      <w:r w:rsidRPr="00FE3BE1">
        <w:rPr>
          <w:i/>
          <w:szCs w:val="18"/>
        </w:rPr>
        <w:t>.</w:t>
      </w:r>
      <w:r w:rsidRPr="00FE3BE1">
        <w:rPr>
          <w:szCs w:val="18"/>
        </w:rPr>
        <w:t xml:space="preserve"> Καλαντζάκη</w:t>
      </w:r>
      <w:r w:rsidRPr="00FE3BE1">
        <w:rPr>
          <w:i/>
          <w:szCs w:val="18"/>
        </w:rPr>
        <w:t>,</w:t>
      </w:r>
      <w:r w:rsidRPr="00FE3BE1">
        <w:rPr>
          <w:szCs w:val="18"/>
        </w:rPr>
        <w:t xml:space="preserve"> </w:t>
      </w:r>
      <w:r w:rsidRPr="00FE3BE1">
        <w:rPr>
          <w:i/>
          <w:szCs w:val="18"/>
        </w:rPr>
        <w:t>Εισαγωγή στην Παλαιά Διαθήκη,</w:t>
      </w:r>
      <w:r w:rsidRPr="00FE3BE1">
        <w:rPr>
          <w:szCs w:val="18"/>
        </w:rPr>
        <w:t xml:space="preserve"> Επιμ. Αθ. Παπαρνάκης, Θεσσαλονίκη: Πουρναρά 2007, 779 κε.</w:t>
      </w:r>
      <w:r w:rsidRPr="00FE3BE1">
        <w:rPr>
          <w:i/>
          <w:szCs w:val="18"/>
        </w:rPr>
        <w:t xml:space="preserve"> </w:t>
      </w:r>
    </w:p>
  </w:footnote>
  <w:footnote w:id="36">
    <w:p w:rsidR="00C74628" w:rsidRPr="00910926" w:rsidRDefault="00C74628" w:rsidP="00910926">
      <w:pPr>
        <w:pStyle w:val="2"/>
        <w:jc w:val="both"/>
        <w:rPr>
          <w:rFonts w:ascii="Palatino Linotype" w:hAnsi="Palatino Linotype"/>
          <w:sz w:val="18"/>
          <w:szCs w:val="18"/>
          <w:lang w:val="el-GR"/>
        </w:rPr>
      </w:pPr>
      <w:r w:rsidRPr="00FE3BE1">
        <w:rPr>
          <w:rStyle w:val="a4"/>
          <w:rFonts w:ascii="Palatino Linotype" w:hAnsi="Palatino Linotype"/>
          <w:sz w:val="18"/>
          <w:szCs w:val="18"/>
        </w:rPr>
        <w:footnoteRef/>
      </w:r>
      <w:r w:rsidRPr="00910926">
        <w:rPr>
          <w:rFonts w:ascii="Palatino Linotype" w:hAnsi="Palatino Linotype"/>
          <w:sz w:val="18"/>
          <w:szCs w:val="18"/>
          <w:lang w:val="el-GR"/>
        </w:rPr>
        <w:t xml:space="preserve"> </w:t>
      </w:r>
      <w:r w:rsidRPr="00910926">
        <w:rPr>
          <w:rFonts w:ascii="Palatino Linotype" w:hAnsi="Palatino Linotype"/>
          <w:i/>
          <w:sz w:val="18"/>
          <w:szCs w:val="18"/>
          <w:lang w:val="el-GR"/>
        </w:rPr>
        <w:t>Ιησούς από τη Ναζαρέτ</w:t>
      </w:r>
      <w:r w:rsidRPr="00910926">
        <w:rPr>
          <w:rFonts w:ascii="Palatino Linotype" w:hAnsi="Palatino Linotype"/>
          <w:sz w:val="18"/>
          <w:szCs w:val="18"/>
          <w:lang w:val="el-GR"/>
        </w:rPr>
        <w:t xml:space="preserve"> Γ’, (Μτφρ. Ι. Γρηγοράκη, Σ. Δεσπότης) Αθήνα: Ψυχογιός-Ουρανός 2013, 40..  </w:t>
      </w:r>
    </w:p>
  </w:footnote>
  <w:footnote w:id="37">
    <w:p w:rsidR="00C74628" w:rsidRPr="00FE3BE1" w:rsidRDefault="00C74628" w:rsidP="00910926">
      <w:pPr>
        <w:pStyle w:val="a5"/>
        <w:rPr>
          <w:szCs w:val="18"/>
        </w:rPr>
      </w:pPr>
      <w:r w:rsidRPr="00FE3BE1">
        <w:rPr>
          <w:rStyle w:val="a4"/>
          <w:szCs w:val="18"/>
        </w:rPr>
        <w:footnoteRef/>
      </w:r>
      <w:r w:rsidRPr="00FE3BE1">
        <w:rPr>
          <w:szCs w:val="18"/>
        </w:rPr>
        <w:t xml:space="preserve"> Ο όρος </w:t>
      </w:r>
      <w:r w:rsidRPr="00FE3BE1">
        <w:rPr>
          <w:i/>
          <w:szCs w:val="18"/>
        </w:rPr>
        <w:t>ταπείνωσις της δούλης</w:t>
      </w:r>
      <w:r w:rsidRPr="00FE3BE1">
        <w:rPr>
          <w:szCs w:val="18"/>
        </w:rPr>
        <w:t xml:space="preserve"> (1, 48) δεν σημαίνει στη γλώσσα των Ο’ τη νεοελληνική </w:t>
      </w:r>
      <w:r w:rsidRPr="00FE3BE1">
        <w:rPr>
          <w:i/>
          <w:szCs w:val="18"/>
        </w:rPr>
        <w:t>ταπεινότητα</w:t>
      </w:r>
      <w:r w:rsidRPr="00FE3BE1">
        <w:rPr>
          <w:szCs w:val="18"/>
        </w:rPr>
        <w:t xml:space="preserve"> αλλά την χαμηλή κοινωνική και θρησκευτική θέση συγκεκριμένων κατηγοριών ανθρώπων στην πυραμίδα μιας κοινωνίας.</w:t>
      </w:r>
    </w:p>
  </w:footnote>
  <w:footnote w:id="38">
    <w:p w:rsidR="00C74628" w:rsidRPr="00FE3BE1" w:rsidRDefault="00C74628" w:rsidP="00910926">
      <w:pPr>
        <w:pStyle w:val="a5"/>
        <w:rPr>
          <w:szCs w:val="18"/>
        </w:rPr>
      </w:pPr>
      <w:r w:rsidRPr="00FE3BE1">
        <w:rPr>
          <w:rStyle w:val="a4"/>
          <w:szCs w:val="18"/>
        </w:rPr>
        <w:footnoteRef/>
      </w:r>
      <w:r w:rsidRPr="00FE3BE1">
        <w:rPr>
          <w:szCs w:val="18"/>
        </w:rPr>
        <w:t xml:space="preserve"> Βλ. Κ. Μαντά, Γυναίκα και Πολιτική στην αρχαία Ελλάδα και τη Ρώμη, </w:t>
      </w:r>
      <w:r w:rsidRPr="00FE3BE1">
        <w:rPr>
          <w:i/>
          <w:szCs w:val="18"/>
        </w:rPr>
        <w:t>Αρχαιολογία</w:t>
      </w:r>
      <w:r w:rsidRPr="00FE3BE1">
        <w:rPr>
          <w:szCs w:val="18"/>
        </w:rPr>
        <w:t xml:space="preserve"> 117 (2010) 53-64.</w:t>
      </w:r>
    </w:p>
  </w:footnote>
  <w:footnote w:id="39">
    <w:p w:rsidR="00C74628" w:rsidRPr="00FE3BE1" w:rsidRDefault="00C74628" w:rsidP="00910926">
      <w:pPr>
        <w:pStyle w:val="a5"/>
        <w:rPr>
          <w:szCs w:val="18"/>
        </w:rPr>
      </w:pPr>
      <w:r w:rsidRPr="00FE3BE1">
        <w:rPr>
          <w:rStyle w:val="a4"/>
          <w:szCs w:val="18"/>
        </w:rPr>
        <w:footnoteRef/>
      </w:r>
      <w:r w:rsidRPr="00FE3BE1">
        <w:rPr>
          <w:szCs w:val="18"/>
        </w:rPr>
        <w:t xml:space="preserve"> Ο ίδιος ο Ισραήλ στο τέλος του Μεγαλυναρίου ονομάζεται </w:t>
      </w:r>
      <w:r w:rsidRPr="00FE3BE1">
        <w:rPr>
          <w:i/>
          <w:szCs w:val="18"/>
        </w:rPr>
        <w:t xml:space="preserve">παῖς </w:t>
      </w:r>
      <w:r w:rsidRPr="00FE3BE1">
        <w:rPr>
          <w:szCs w:val="18"/>
        </w:rPr>
        <w:t>αυτού (1, 54).</w:t>
      </w:r>
    </w:p>
  </w:footnote>
  <w:footnote w:id="40">
    <w:p w:rsidR="00C74628" w:rsidRPr="00FE3BE1" w:rsidRDefault="00C74628" w:rsidP="00910926">
      <w:pPr>
        <w:pStyle w:val="a5"/>
        <w:rPr>
          <w:szCs w:val="18"/>
        </w:rPr>
      </w:pPr>
      <w:r w:rsidRPr="00FE3BE1">
        <w:rPr>
          <w:rStyle w:val="a4"/>
          <w:szCs w:val="18"/>
        </w:rPr>
        <w:footnoteRef/>
      </w:r>
      <w:r w:rsidRPr="00FE3BE1">
        <w:rPr>
          <w:szCs w:val="18"/>
        </w:rPr>
        <w:t xml:space="preserve"> Η μόνη που ονομάζεται </w:t>
      </w:r>
      <w:r w:rsidRPr="00FE3BE1">
        <w:rPr>
          <w:i/>
          <w:szCs w:val="18"/>
        </w:rPr>
        <w:t>δούλη Κυρίου</w:t>
      </w:r>
      <w:r w:rsidRPr="00FE3BE1">
        <w:rPr>
          <w:szCs w:val="18"/>
        </w:rPr>
        <w:t xml:space="preserve"> στην Π.Δ. (Α’ Βασ. 1, 11).</w:t>
      </w:r>
    </w:p>
  </w:footnote>
  <w:footnote w:id="41">
    <w:p w:rsidR="00C74628" w:rsidRPr="00FE3BE1" w:rsidRDefault="00C74628" w:rsidP="00910926">
      <w:pPr>
        <w:pStyle w:val="a5"/>
        <w:rPr>
          <w:szCs w:val="18"/>
        </w:rPr>
      </w:pPr>
      <w:r w:rsidRPr="00FE3BE1">
        <w:rPr>
          <w:rStyle w:val="a4"/>
          <w:szCs w:val="18"/>
        </w:rPr>
        <w:footnoteRef/>
      </w:r>
      <w:r w:rsidRPr="00FE3BE1">
        <w:rPr>
          <w:szCs w:val="18"/>
        </w:rPr>
        <w:t xml:space="preserve"> Πρβλ. Πρ. 1, 8: </w:t>
      </w:r>
      <w:r w:rsidRPr="00FE3BE1">
        <w:rPr>
          <w:rFonts w:cs="SBL Greek"/>
          <w:i/>
          <w:szCs w:val="18"/>
          <w:lang w:bidi="he-IL"/>
        </w:rPr>
        <w:t xml:space="preserve">ἀλλὰ λήμψεσθε δύναμιν </w:t>
      </w:r>
      <w:r w:rsidRPr="00FE3BE1">
        <w:rPr>
          <w:rFonts w:cs="SBL Greek"/>
          <w:b/>
          <w:i/>
          <w:szCs w:val="18"/>
          <w:lang w:bidi="he-IL"/>
        </w:rPr>
        <w:t xml:space="preserve">ἐπελθόντος </w:t>
      </w:r>
      <w:r w:rsidRPr="00FE3BE1">
        <w:rPr>
          <w:rFonts w:cs="SBL Greek"/>
          <w:i/>
          <w:szCs w:val="18"/>
          <w:lang w:bidi="he-IL"/>
        </w:rPr>
        <w:t>τοῦ ἁγίου Πνεύματος ἐφ᾽ ὑμᾶς</w:t>
      </w:r>
      <w:r w:rsidRPr="00FE3BE1">
        <w:rPr>
          <w:rFonts w:cs="SBL Greek"/>
          <w:szCs w:val="18"/>
          <w:lang w:bidi="he-IL"/>
        </w:rPr>
        <w:t xml:space="preserve">. Πρβλ. Ησ. 32, 15: </w:t>
      </w:r>
      <w:r w:rsidRPr="00FE3BE1">
        <w:rPr>
          <w:rFonts w:cs="SBL Greek"/>
          <w:i/>
          <w:szCs w:val="18"/>
          <w:lang w:bidi="he-IL"/>
        </w:rPr>
        <w:t>ἕως ἂν ἐπέλθῃ ἐφ᾽ ὑμᾶς πνεῦμα ἀφ᾽ ὑψηλοῦ καὶ ἔσται ἔρημος ὁ Χερμελ καὶ ὁ Χερμελ εἰς δρυμὸν λογισθήσεται</w:t>
      </w:r>
      <w:r w:rsidRPr="00FE3BE1">
        <w:rPr>
          <w:rFonts w:cs="Arial"/>
          <w:i/>
          <w:szCs w:val="18"/>
          <w:lang w:bidi="he-IL"/>
        </w:rPr>
        <w:t>.</w:t>
      </w:r>
    </w:p>
  </w:footnote>
  <w:footnote w:id="42">
    <w:p w:rsidR="00C74628" w:rsidRPr="00004AF1" w:rsidRDefault="00C74628" w:rsidP="00910926">
      <w:pPr>
        <w:pStyle w:val="a5"/>
        <w:rPr>
          <w:szCs w:val="18"/>
        </w:rPr>
      </w:pPr>
      <w:r w:rsidRPr="00004AF1">
        <w:rPr>
          <w:rStyle w:val="a4"/>
          <w:szCs w:val="18"/>
        </w:rPr>
        <w:footnoteRef/>
      </w:r>
      <w:r w:rsidRPr="00004AF1">
        <w:rPr>
          <w:szCs w:val="18"/>
        </w:rPr>
        <w:t xml:space="preserve"> Βλ. υποσ. 22</w:t>
      </w:r>
    </w:p>
  </w:footnote>
  <w:footnote w:id="43">
    <w:p w:rsidR="00C74628" w:rsidRPr="00FE3BE1" w:rsidRDefault="00C74628" w:rsidP="00910926">
      <w:pPr>
        <w:pStyle w:val="a5"/>
        <w:rPr>
          <w:szCs w:val="18"/>
        </w:rPr>
      </w:pPr>
      <w:r w:rsidRPr="00FE3BE1">
        <w:rPr>
          <w:rStyle w:val="a4"/>
          <w:szCs w:val="18"/>
        </w:rPr>
        <w:footnoteRef/>
      </w:r>
      <w:r w:rsidRPr="00FE3BE1">
        <w:rPr>
          <w:szCs w:val="18"/>
        </w:rPr>
        <w:t xml:space="preserve"> Πρβλ. Σ. Δεσπότης, αρχάγγελος, </w:t>
      </w:r>
      <w:r w:rsidRPr="00FE3BE1">
        <w:rPr>
          <w:i/>
          <w:szCs w:val="18"/>
        </w:rPr>
        <w:t>ΜΟΧΕ</w:t>
      </w:r>
      <w:r w:rsidRPr="00FE3BE1">
        <w:rPr>
          <w:szCs w:val="18"/>
        </w:rPr>
        <w:t xml:space="preserve"> (1) </w:t>
      </w:r>
      <w:r w:rsidRPr="00FE3BE1">
        <w:rPr>
          <w:szCs w:val="18"/>
          <w:lang w:val="en-US"/>
        </w:rPr>
        <w:t>ad</w:t>
      </w:r>
      <w:r w:rsidRPr="00FE3BE1">
        <w:rPr>
          <w:szCs w:val="18"/>
        </w:rPr>
        <w:t xml:space="preserve"> </w:t>
      </w:r>
      <w:r w:rsidRPr="00FE3BE1">
        <w:rPr>
          <w:szCs w:val="18"/>
          <w:lang w:val="en-US"/>
        </w:rPr>
        <w:t>loc</w:t>
      </w:r>
      <w:r w:rsidRPr="00FE3BE1">
        <w:rPr>
          <w:szCs w:val="18"/>
        </w:rPr>
        <w:t xml:space="preserve">: Στο γνωστό εισαγωγικό Δίπτυχο τού </w:t>
      </w:r>
      <w:r w:rsidRPr="00FE3BE1">
        <w:rPr>
          <w:i/>
          <w:szCs w:val="18"/>
        </w:rPr>
        <w:t>Κατά Λουκάν</w:t>
      </w:r>
      <w:r w:rsidRPr="00FE3BE1">
        <w:rPr>
          <w:szCs w:val="18"/>
        </w:rPr>
        <w:t xml:space="preserve"> ο Γαβριήλ (= ο ισχυρός του Θεού), </w:t>
      </w:r>
      <w:r w:rsidRPr="00FE3BE1">
        <w:rPr>
          <w:rFonts w:cs="Palatino Linotype"/>
          <w:i/>
          <w:szCs w:val="18"/>
          <w:lang w:bidi="he-IL"/>
        </w:rPr>
        <w:t xml:space="preserve">ὁ παρεστηκὼς ἐνώπιον τοῦ </w:t>
      </w:r>
      <w:r w:rsidRPr="00FE3BE1">
        <w:rPr>
          <w:rFonts w:cs="Palatino Linotype"/>
          <w:i/>
          <w:caps/>
          <w:szCs w:val="18"/>
          <w:lang w:bidi="he-IL"/>
        </w:rPr>
        <w:t>θ</w:t>
      </w:r>
      <w:r w:rsidRPr="00FE3BE1">
        <w:rPr>
          <w:rFonts w:cs="Palatino Linotype"/>
          <w:i/>
          <w:szCs w:val="18"/>
          <w:lang w:bidi="he-IL"/>
        </w:rPr>
        <w:t>εοῦ</w:t>
      </w:r>
      <w:r w:rsidRPr="00FE3BE1">
        <w:rPr>
          <w:rFonts w:cs="Palatino Linotype"/>
          <w:szCs w:val="18"/>
          <w:lang w:bidi="he-IL"/>
        </w:rPr>
        <w:t xml:space="preserve"> (Λκ. 1, 19), </w:t>
      </w:r>
      <w:r w:rsidRPr="00FE3BE1">
        <w:rPr>
          <w:szCs w:val="18"/>
        </w:rPr>
        <w:t xml:space="preserve">ευαγγελίζεται στον πρεσβύτη του Ναού Ζαχαρία (πρβλ. Δαν. 9, 21) και την </w:t>
      </w:r>
      <w:r w:rsidRPr="00FE3BE1">
        <w:rPr>
          <w:i/>
          <w:szCs w:val="18"/>
        </w:rPr>
        <w:t xml:space="preserve">ἐμνηστευμένην παρθένο </w:t>
      </w:r>
      <w:r w:rsidRPr="00FE3BE1">
        <w:rPr>
          <w:szCs w:val="18"/>
        </w:rPr>
        <w:t xml:space="preserve">Μαριάμ στην κώμη Ναζαρέτ τις δύο παράδοξες γεννήσεις τού Ιωάννη και του Ιησού (ως μέγα </w:t>
      </w:r>
      <w:r w:rsidRPr="00FE3BE1">
        <w:rPr>
          <w:i/>
          <w:szCs w:val="18"/>
        </w:rPr>
        <w:t>Υιοῦ τοῦ Ὑψίστου</w:t>
      </w:r>
      <w:r w:rsidRPr="00FE3BE1">
        <w:rPr>
          <w:szCs w:val="18"/>
        </w:rPr>
        <w:t xml:space="preserve"> και </w:t>
      </w:r>
      <w:r w:rsidRPr="00FE3BE1">
        <w:rPr>
          <w:i/>
          <w:szCs w:val="18"/>
        </w:rPr>
        <w:t>Υιοῦ τοῦ Θεοῦ</w:t>
      </w:r>
      <w:r w:rsidRPr="00FE3BE1">
        <w:rPr>
          <w:szCs w:val="18"/>
        </w:rPr>
        <w:t>, 1, 32-35</w:t>
      </w:r>
      <w:r w:rsidRPr="00FE3BE1">
        <w:rPr>
          <w:szCs w:val="18"/>
          <w:vertAlign w:val="superscript"/>
        </w:rPr>
        <w:t>.</w:t>
      </w:r>
      <w:r w:rsidRPr="00FE3BE1">
        <w:rPr>
          <w:szCs w:val="18"/>
        </w:rPr>
        <w:t xml:space="preserve"> πρβλ. 4</w:t>
      </w:r>
      <w:r w:rsidRPr="00FE3BE1">
        <w:rPr>
          <w:szCs w:val="18"/>
          <w:lang w:val="en-US"/>
        </w:rPr>
        <w:t>Q</w:t>
      </w:r>
      <w:r w:rsidRPr="00FE3BE1">
        <w:rPr>
          <w:szCs w:val="18"/>
        </w:rPr>
        <w:t xml:space="preserve"> 246) αντίστοιχα, προκαλώντας μάλιστα στον πρώτο (ένεκα της αμφιβολίας) αφωνία (1, 5-56). Τη νύχτα της </w:t>
      </w:r>
      <w:r w:rsidRPr="00FE3BE1">
        <w:rPr>
          <w:caps/>
          <w:szCs w:val="18"/>
        </w:rPr>
        <w:t>γ</w:t>
      </w:r>
      <w:r w:rsidRPr="00FE3BE1">
        <w:rPr>
          <w:szCs w:val="18"/>
        </w:rPr>
        <w:t>έννησης του Ιησού (Λκ. 2, 9-21), άγγελος Κυρίου αποκαλύπτει στους ποιμένες την ταυτότητα του ανακεκλιμένου σε φάτνη «αδύναμου» εσπαργανωμένου βρέφους (</w:t>
      </w:r>
      <w:r w:rsidRPr="00FE3BE1">
        <w:rPr>
          <w:i/>
          <w:szCs w:val="18"/>
        </w:rPr>
        <w:t xml:space="preserve">Σωτήρ, Χριστός Κύριος </w:t>
      </w:r>
      <w:r w:rsidRPr="00FE3BE1">
        <w:rPr>
          <w:szCs w:val="18"/>
        </w:rPr>
        <w:t xml:space="preserve">[και όχι </w:t>
      </w:r>
      <w:r w:rsidRPr="00FE3BE1">
        <w:rPr>
          <w:i/>
          <w:szCs w:val="18"/>
        </w:rPr>
        <w:t>Κυρίου</w:t>
      </w:r>
      <w:r w:rsidRPr="00FE3BE1">
        <w:rPr>
          <w:szCs w:val="18"/>
        </w:rPr>
        <w:t>!</w:t>
      </w:r>
      <w:r w:rsidRPr="00FE3BE1">
        <w:rPr>
          <w:i/>
          <w:szCs w:val="18"/>
        </w:rPr>
        <w:t xml:space="preserve"> </w:t>
      </w:r>
      <w:r w:rsidRPr="00FE3BE1">
        <w:rPr>
          <w:szCs w:val="18"/>
        </w:rPr>
        <w:t xml:space="preserve">Ψ. Σολ. 17, 32]). </w:t>
      </w:r>
      <w:r w:rsidRPr="00FE3BE1">
        <w:rPr>
          <w:i/>
          <w:szCs w:val="18"/>
        </w:rPr>
        <w:t xml:space="preserve">Εξαίφνης </w:t>
      </w:r>
      <w:r w:rsidRPr="00FE3BE1">
        <w:rPr>
          <w:szCs w:val="18"/>
        </w:rPr>
        <w:t xml:space="preserve">ολόκληρη (!) η επουράνια </w:t>
      </w:r>
      <w:r w:rsidRPr="00FE3BE1">
        <w:rPr>
          <w:caps/>
          <w:szCs w:val="18"/>
        </w:rPr>
        <w:t>σ</w:t>
      </w:r>
      <w:r w:rsidRPr="00FE3BE1">
        <w:rPr>
          <w:szCs w:val="18"/>
        </w:rPr>
        <w:t xml:space="preserve">τρατιά άδει με το </w:t>
      </w:r>
      <w:r w:rsidRPr="00FE3BE1">
        <w:rPr>
          <w:i/>
          <w:szCs w:val="18"/>
        </w:rPr>
        <w:t>Δόξα ἐν Ὑψίστοις</w:t>
      </w:r>
      <w:r w:rsidRPr="00FE3BE1">
        <w:rPr>
          <w:szCs w:val="18"/>
        </w:rPr>
        <w:t xml:space="preserve"> (Λκ. 2, 14) την Ειρήνη-</w:t>
      </w:r>
      <w:r w:rsidRPr="00FE3BE1">
        <w:rPr>
          <w:szCs w:val="18"/>
          <w:lang w:val="en-US"/>
        </w:rPr>
        <w:t>Pax</w:t>
      </w:r>
      <w:r w:rsidRPr="00FE3BE1">
        <w:rPr>
          <w:szCs w:val="18"/>
        </w:rPr>
        <w:t xml:space="preserve"> και τη νέα εποχή (</w:t>
      </w:r>
      <w:r w:rsidRPr="00FE3BE1">
        <w:rPr>
          <w:szCs w:val="18"/>
          <w:lang w:val="en-US"/>
        </w:rPr>
        <w:t>aura</w:t>
      </w:r>
      <w:r w:rsidRPr="00FE3BE1">
        <w:rPr>
          <w:szCs w:val="18"/>
        </w:rPr>
        <w:t xml:space="preserve"> </w:t>
      </w:r>
      <w:r w:rsidRPr="00FE3BE1">
        <w:rPr>
          <w:szCs w:val="18"/>
          <w:lang w:val="en-US"/>
        </w:rPr>
        <w:t>aetas</w:t>
      </w:r>
      <w:r w:rsidRPr="00FE3BE1">
        <w:rPr>
          <w:szCs w:val="18"/>
        </w:rPr>
        <w:t xml:space="preserve">) που κομίζεται </w:t>
      </w:r>
      <w:r w:rsidRPr="00FE3BE1">
        <w:rPr>
          <w:i/>
          <w:szCs w:val="18"/>
        </w:rPr>
        <w:t>επί γης</w:t>
      </w:r>
      <w:r w:rsidRPr="00FE3BE1">
        <w:rPr>
          <w:szCs w:val="18"/>
        </w:rPr>
        <w:t xml:space="preserve"> (πρβλ. </w:t>
      </w:r>
      <w:r>
        <w:rPr>
          <w:szCs w:val="18"/>
        </w:rPr>
        <w:t>Βεργίλιος</w:t>
      </w:r>
      <w:r w:rsidRPr="00FE3BE1">
        <w:rPr>
          <w:szCs w:val="18"/>
        </w:rPr>
        <w:t xml:space="preserve">, </w:t>
      </w:r>
      <w:r>
        <w:rPr>
          <w:szCs w:val="18"/>
          <w:lang w:val="en-US"/>
        </w:rPr>
        <w:t>E</w:t>
      </w:r>
      <w:r>
        <w:rPr>
          <w:szCs w:val="18"/>
        </w:rPr>
        <w:t>κλ</w:t>
      </w:r>
      <w:r w:rsidRPr="00FE3BE1">
        <w:rPr>
          <w:szCs w:val="18"/>
        </w:rPr>
        <w:t xml:space="preserve">. 4, 17), </w:t>
      </w:r>
      <w:r w:rsidRPr="00FE3BE1">
        <w:rPr>
          <w:i/>
          <w:szCs w:val="18"/>
        </w:rPr>
        <w:t>ἐν ἀνθρώποις εὐδοκία(ς)</w:t>
      </w:r>
      <w:r w:rsidRPr="00FE3BE1">
        <w:rPr>
          <w:szCs w:val="18"/>
        </w:rPr>
        <w:t xml:space="preserve">. Κατόπιν αγγελικής παρέμβασης ονομάζεται </w:t>
      </w:r>
      <w:r w:rsidRPr="00FE3BE1">
        <w:rPr>
          <w:i/>
          <w:szCs w:val="18"/>
        </w:rPr>
        <w:t xml:space="preserve">Ιησούς </w:t>
      </w:r>
      <w:r w:rsidRPr="00FE3BE1">
        <w:rPr>
          <w:szCs w:val="18"/>
        </w:rPr>
        <w:t>(</w:t>
      </w:r>
      <w:r w:rsidRPr="00FE3BE1">
        <w:rPr>
          <w:szCs w:val="18"/>
          <w:lang w:val="en-US"/>
        </w:rPr>
        <w:t>Jeschua</w:t>
      </w:r>
      <w:r w:rsidRPr="00FE3BE1">
        <w:rPr>
          <w:szCs w:val="18"/>
        </w:rPr>
        <w:t xml:space="preserve"> =</w:t>
      </w:r>
      <w:r w:rsidRPr="00FE3BE1">
        <w:rPr>
          <w:rFonts w:cs="Arial"/>
          <w:b/>
          <w:bCs/>
          <w:szCs w:val="18"/>
          <w:lang w:bidi="he-IL"/>
        </w:rPr>
        <w:t xml:space="preserve"> </w:t>
      </w:r>
      <w:r w:rsidRPr="00FE3BE1">
        <w:rPr>
          <w:rFonts w:cs="Palatino Linotype"/>
          <w:i/>
          <w:szCs w:val="18"/>
          <w:lang w:bidi="he-IL"/>
        </w:rPr>
        <w:t xml:space="preserve">αὐτὸς γὰρ </w:t>
      </w:r>
      <w:r w:rsidRPr="00FE3BE1">
        <w:rPr>
          <w:rFonts w:cs="Palatino Linotype"/>
          <w:b/>
          <w:i/>
          <w:szCs w:val="18"/>
          <w:lang w:bidi="he-IL"/>
        </w:rPr>
        <w:t xml:space="preserve">σώσει </w:t>
      </w:r>
      <w:r w:rsidRPr="00FE3BE1">
        <w:rPr>
          <w:rFonts w:cs="Palatino Linotype"/>
          <w:i/>
          <w:szCs w:val="18"/>
          <w:lang w:bidi="he-IL"/>
        </w:rPr>
        <w:t xml:space="preserve">τὸν λαὸν </w:t>
      </w:r>
      <w:r w:rsidRPr="00FE3BE1">
        <w:rPr>
          <w:rFonts w:cs="Palatino Linotype"/>
          <w:b/>
          <w:i/>
          <w:szCs w:val="18"/>
          <w:lang w:bidi="he-IL"/>
        </w:rPr>
        <w:t>αὐτοῦ</w:t>
      </w:r>
      <w:r w:rsidRPr="00FE3BE1">
        <w:rPr>
          <w:rFonts w:cs="Palatino Linotype"/>
          <w:i/>
          <w:szCs w:val="18"/>
          <w:lang w:bidi="he-IL"/>
        </w:rPr>
        <w:t xml:space="preserve"> </w:t>
      </w:r>
      <w:r w:rsidRPr="00FE3BE1">
        <w:rPr>
          <w:rFonts w:cs="Palatino Linotype"/>
          <w:b/>
          <w:i/>
          <w:szCs w:val="18"/>
          <w:lang w:bidi="he-IL"/>
        </w:rPr>
        <w:t>ἀπὸ τῶν ἁμαρτιῶν αὐτῶν</w:t>
      </w:r>
      <w:r w:rsidRPr="00FE3BE1">
        <w:rPr>
          <w:i/>
          <w:szCs w:val="18"/>
          <w:vertAlign w:val="superscript"/>
        </w:rPr>
        <w:t>.</w:t>
      </w:r>
      <w:r w:rsidRPr="00FE3BE1">
        <w:rPr>
          <w:szCs w:val="18"/>
        </w:rPr>
        <w:t xml:space="preserve"> Μτ. 1, 21) την όγδοη μέρα της περιτομής</w:t>
      </w:r>
      <w:r w:rsidRPr="00FE3BE1">
        <w:rPr>
          <w:szCs w:val="18"/>
          <w:vertAlign w:val="superscript"/>
        </w:rPr>
        <w:t xml:space="preserve"> </w:t>
      </w:r>
      <w:r w:rsidRPr="00FE3BE1">
        <w:rPr>
          <w:szCs w:val="18"/>
        </w:rPr>
        <w:t>(Λκ. 2, 21).</w:t>
      </w:r>
    </w:p>
  </w:footnote>
  <w:footnote w:id="44">
    <w:p w:rsidR="00C74628" w:rsidRPr="00FE3BE1" w:rsidRDefault="00C74628" w:rsidP="00910926">
      <w:pPr>
        <w:pStyle w:val="a5"/>
        <w:rPr>
          <w:szCs w:val="18"/>
        </w:rPr>
      </w:pPr>
      <w:r w:rsidRPr="00FE3BE1">
        <w:rPr>
          <w:rStyle w:val="a4"/>
          <w:szCs w:val="18"/>
        </w:rPr>
        <w:footnoteRef/>
      </w:r>
      <w:r w:rsidRPr="00FE3BE1">
        <w:rPr>
          <w:szCs w:val="18"/>
        </w:rPr>
        <w:t xml:space="preserve"> Η παράδοση υποδεικνύει το </w:t>
      </w:r>
      <w:r w:rsidRPr="00FE3BE1">
        <w:rPr>
          <w:rFonts w:eastAsia="Calibri" w:cs="Palatino Linotype"/>
          <w:szCs w:val="18"/>
          <w:lang w:bidi="he-IL"/>
        </w:rPr>
        <w:t>Εν Κέρεμ (= πηγή αμπελώνα</w:t>
      </w:r>
      <w:r w:rsidRPr="00FE3BE1">
        <w:rPr>
          <w:rFonts w:cs="Palatino Linotype"/>
          <w:szCs w:val="18"/>
          <w:lang w:bidi="he-IL"/>
        </w:rPr>
        <w:t xml:space="preserve">). Βλ. </w:t>
      </w:r>
      <w:r w:rsidRPr="00FE3BE1">
        <w:rPr>
          <w:szCs w:val="18"/>
        </w:rPr>
        <w:t xml:space="preserve">Σίμον Γκίπσον, </w:t>
      </w:r>
      <w:r w:rsidRPr="00FE3BE1">
        <w:rPr>
          <w:rStyle w:val="a6"/>
          <w:szCs w:val="18"/>
        </w:rPr>
        <w:t>Οι τελευταίες ημέρες του Ιησού, Αθήνα: Ψυχογιός 2009, 71.</w:t>
      </w:r>
    </w:p>
  </w:footnote>
  <w:footnote w:id="45">
    <w:p w:rsidR="00C74628" w:rsidRPr="00FE3BE1" w:rsidRDefault="00C74628" w:rsidP="00910926">
      <w:pPr>
        <w:pStyle w:val="a5"/>
        <w:rPr>
          <w:szCs w:val="18"/>
        </w:rPr>
      </w:pPr>
      <w:r w:rsidRPr="00FE3BE1">
        <w:rPr>
          <w:rStyle w:val="a4"/>
          <w:szCs w:val="18"/>
        </w:rPr>
        <w:footnoteRef/>
      </w:r>
      <w:r w:rsidRPr="00FE3BE1">
        <w:rPr>
          <w:szCs w:val="18"/>
        </w:rPr>
        <w:t xml:space="preserve"> Κάποια χειρόγραφα θεωρούν ότι η Ελισάβετ εκφωνεί τον ύμνο καθώς εκτός των άλλων είναι παράλληλος του αίνου της Άννας (Α’ Βασ. 2).</w:t>
      </w:r>
    </w:p>
  </w:footnote>
  <w:footnote w:id="46">
    <w:p w:rsidR="00C74628" w:rsidRPr="00FE3BE1" w:rsidRDefault="00C74628" w:rsidP="00910926">
      <w:pPr>
        <w:pStyle w:val="a5"/>
        <w:rPr>
          <w:szCs w:val="18"/>
        </w:rPr>
      </w:pPr>
      <w:r w:rsidRPr="00FE3BE1">
        <w:rPr>
          <w:rStyle w:val="a4"/>
          <w:szCs w:val="18"/>
        </w:rPr>
        <w:footnoteRef/>
      </w:r>
      <w:r w:rsidRPr="00FE3BE1">
        <w:rPr>
          <w:szCs w:val="18"/>
        </w:rPr>
        <w:t xml:space="preserve"> Ο όρος παραπέμπει στην </w:t>
      </w:r>
      <w:r w:rsidRPr="00FE3BE1">
        <w:rPr>
          <w:i/>
          <w:szCs w:val="18"/>
        </w:rPr>
        <w:t>Έξοδο</w:t>
      </w:r>
      <w:r w:rsidRPr="00FE3BE1">
        <w:rPr>
          <w:szCs w:val="18"/>
        </w:rPr>
        <w:t xml:space="preserve"> (Δτ. 10, 21</w:t>
      </w:r>
      <w:r w:rsidRPr="00FE3BE1">
        <w:rPr>
          <w:szCs w:val="18"/>
          <w:vertAlign w:val="superscript"/>
        </w:rPr>
        <w:t>.</w:t>
      </w:r>
      <w:r w:rsidRPr="00FE3BE1">
        <w:rPr>
          <w:szCs w:val="18"/>
        </w:rPr>
        <w:t xml:space="preserve"> 11, 17) αλλά και στην αποκάλυψη στον δούλο Δαυίδ (Β’ Βασ. 7, 21 κε.).</w:t>
      </w:r>
    </w:p>
  </w:footnote>
  <w:footnote w:id="47">
    <w:p w:rsidR="00C74628" w:rsidRPr="00FE3BE1" w:rsidRDefault="00C74628" w:rsidP="00910926">
      <w:pPr>
        <w:pStyle w:val="a5"/>
        <w:rPr>
          <w:szCs w:val="18"/>
        </w:rPr>
      </w:pPr>
      <w:r w:rsidRPr="00FE3BE1">
        <w:rPr>
          <w:rStyle w:val="a4"/>
          <w:szCs w:val="18"/>
        </w:rPr>
        <w:footnoteRef/>
      </w:r>
      <w:r w:rsidRPr="00FE3BE1">
        <w:rPr>
          <w:szCs w:val="18"/>
        </w:rPr>
        <w:t xml:space="preserve"> Βλ. Σ.Σ. Δεσπότη, </w:t>
      </w:r>
      <w:r w:rsidRPr="00FE3BE1">
        <w:rPr>
          <w:i/>
          <w:szCs w:val="18"/>
        </w:rPr>
        <w:t xml:space="preserve">Ο </w:t>
      </w:r>
      <w:hyperlink r:id="rId6" w:tooltip="Click to Continue &gt; by DownloadNSave" w:history="1">
        <w:r w:rsidRPr="00FE3BE1">
          <w:rPr>
            <w:rStyle w:val="-"/>
            <w:rFonts w:eastAsiaTheme="majorEastAsia"/>
            <w:i/>
            <w:color w:val="auto"/>
            <w:szCs w:val="18"/>
          </w:rPr>
          <w:t>Ιησούς</w:t>
        </w:r>
      </w:hyperlink>
      <w:r w:rsidRPr="00FE3BE1">
        <w:rPr>
          <w:i/>
          <w:szCs w:val="18"/>
        </w:rPr>
        <w:t xml:space="preserve"> ως Χριστός και η Πολιτική Εξουσία στους Συνοπτικούς Ευαγγελιστές</w:t>
      </w:r>
      <w:r w:rsidRPr="00FE3BE1">
        <w:rPr>
          <w:szCs w:val="18"/>
        </w:rPr>
        <w:t>, Αθήνα: Άθως 2006, 158-160.</w:t>
      </w:r>
    </w:p>
  </w:footnote>
  <w:footnote w:id="48">
    <w:p w:rsidR="00C74628" w:rsidRPr="00FE3BE1" w:rsidRDefault="00C74628" w:rsidP="00910926">
      <w:pPr>
        <w:pStyle w:val="a5"/>
        <w:rPr>
          <w:szCs w:val="18"/>
        </w:rPr>
      </w:pPr>
      <w:r w:rsidRPr="00FE3BE1">
        <w:rPr>
          <w:rStyle w:val="a4"/>
          <w:szCs w:val="18"/>
        </w:rPr>
        <w:footnoteRef/>
      </w:r>
      <w:r w:rsidRPr="00FE3BE1">
        <w:rPr>
          <w:szCs w:val="18"/>
        </w:rPr>
        <w:t xml:space="preserve"> Ό.π. 156.</w:t>
      </w:r>
    </w:p>
  </w:footnote>
  <w:footnote w:id="49">
    <w:p w:rsidR="00C74628" w:rsidRPr="00FE3BE1" w:rsidRDefault="00C74628" w:rsidP="00910926">
      <w:pPr>
        <w:pStyle w:val="a5"/>
        <w:rPr>
          <w:szCs w:val="18"/>
        </w:rPr>
      </w:pPr>
      <w:r w:rsidRPr="00FE3BE1">
        <w:rPr>
          <w:rStyle w:val="a4"/>
          <w:szCs w:val="18"/>
        </w:rPr>
        <w:footnoteRef/>
      </w:r>
      <w:r w:rsidRPr="00FE3BE1">
        <w:rPr>
          <w:szCs w:val="18"/>
        </w:rPr>
        <w:t xml:space="preserve"> Τα σπάργανα (&lt; σπάργω</w:t>
      </w:r>
      <w:r>
        <w:rPr>
          <w:szCs w:val="18"/>
        </w:rPr>
        <w:t xml:space="preserve"> </w:t>
      </w:r>
      <w:r w:rsidRPr="00FE3BE1">
        <w:rPr>
          <w:szCs w:val="18"/>
        </w:rPr>
        <w:t xml:space="preserve">&lt; «περιτυλίγω, διπλώνω») ήταν μακριές και φαρδιές υφασμάτινες ταινίες με τις οποίες τύλιγαν το μωρό για να μην παραμορφωθούν τα μέλη του σώματος του. Πρβλ.: </w:t>
      </w:r>
      <w:r w:rsidRPr="00FE3BE1">
        <w:rPr>
          <w:i/>
          <w:szCs w:val="18"/>
        </w:rPr>
        <w:t xml:space="preserve">Η διαδικασία που ακολουθούνταν μετά τον τοκετό και την οποία αναλάμβαναν συνήθως οι μαίες αναφέρεται στο εδάφιο </w:t>
      </w:r>
      <w:hyperlink r:id="rId7" w:history="1">
        <w:r w:rsidRPr="00FE3BE1">
          <w:rPr>
            <w:rStyle w:val="-"/>
            <w:rFonts w:eastAsiaTheme="majorEastAsia"/>
            <w:i/>
            <w:color w:val="auto"/>
            <w:szCs w:val="18"/>
          </w:rPr>
          <w:t>Ιεζεκιήλ 16:4</w:t>
        </w:r>
      </w:hyperlink>
      <w:r w:rsidRPr="00FE3BE1">
        <w:rPr>
          <w:i/>
          <w:szCs w:val="18"/>
        </w:rPr>
        <w:t>, αν και με μεταφορική έννοια. Έκοβαν τον ομφάλιο λώρο και έπλεναν το μωρό, το έτριβαν με αλάτι και έπειτα το σπαργάνωναν. Το αλάτι ίσως το χρησιμοποιούσαν για να στεγνώσουν το δέρμα και να το κάνουν ελαστικό και σφιχτό. Το σπαργάνωμα του μωρού από το κεφάλι ως τα πόδια, όπως συνέβη με τον Ιησού (</w:t>
      </w:r>
      <w:hyperlink r:id="rId8" w:history="1">
        <w:r w:rsidRPr="00FE3BE1">
          <w:rPr>
            <w:rStyle w:val="-"/>
            <w:rFonts w:eastAsiaTheme="majorEastAsia"/>
            <w:i/>
            <w:color w:val="auto"/>
            <w:szCs w:val="18"/>
          </w:rPr>
          <w:t>Λκ 2:7</w:t>
        </w:r>
      </w:hyperlink>
      <w:r w:rsidRPr="00FE3BE1">
        <w:rPr>
          <w:i/>
          <w:szCs w:val="18"/>
        </w:rPr>
        <w:t xml:space="preserve">), έκανε το βρέφος να μοιάζει σχεδόν με μούμια και διατηρούσε το σώμα του ζεστό και ίσιο. Τα σπάργανα τα περνούσαν κάτω από το πηγούνι και γύρω από την κορυφή του κεφαλιού για να μάθει, όπως λέγεται, το παιδί να αναπνέει από τα ρουθούνια του. </w:t>
      </w:r>
      <w:r w:rsidRPr="00FE3BE1">
        <w:rPr>
          <w:i/>
          <w:szCs w:val="18"/>
        </w:rPr>
        <w:t>Αυτού του είδους η φροντίδα των νεογνών ανάγεται πολύ βαθιά στην αρχαιότητα, δεδομένου ότι ο Ιώβ ήξερε τα σπάργανα.</w:t>
      </w:r>
      <w:r w:rsidRPr="00FE3BE1">
        <w:rPr>
          <w:szCs w:val="18"/>
        </w:rPr>
        <w:t>—</w:t>
      </w:r>
      <w:r>
        <w:fldChar w:fldCharType="begin"/>
      </w:r>
      <w:r>
        <w:instrText>HYPERLINK "http://m.wol.jw.org/it/wol/bc/r11/lp-g/1200000748/15/0"</w:instrText>
      </w:r>
      <w:r>
        <w:fldChar w:fldCharType="separate"/>
      </w:r>
      <w:r w:rsidRPr="00FE3BE1">
        <w:rPr>
          <w:rStyle w:val="-"/>
          <w:rFonts w:eastAsiaTheme="majorEastAsia"/>
          <w:color w:val="auto"/>
          <w:szCs w:val="18"/>
        </w:rPr>
        <w:t>Ιωβ 38:9</w:t>
      </w:r>
      <w:r>
        <w:fldChar w:fldCharType="end"/>
      </w:r>
      <w:r w:rsidRPr="00FE3BE1">
        <w:rPr>
          <w:szCs w:val="18"/>
        </w:rPr>
        <w:t xml:space="preserve">. Βλ. </w:t>
      </w:r>
      <w:hyperlink r:id="rId9" w:history="1">
        <w:r w:rsidRPr="00FE3BE1">
          <w:rPr>
            <w:rStyle w:val="-"/>
            <w:rFonts w:eastAsiaTheme="majorEastAsia"/>
            <w:color w:val="auto"/>
            <w:szCs w:val="18"/>
          </w:rPr>
          <w:t>http://m.wol.jw.org/it/wol/d/r11/lp-g/1200000748</w:t>
        </w:r>
      </w:hyperlink>
      <w:r w:rsidRPr="00FE3BE1">
        <w:rPr>
          <w:szCs w:val="18"/>
        </w:rPr>
        <w:t xml:space="preserve">. </w:t>
      </w:r>
    </w:p>
  </w:footnote>
  <w:footnote w:id="50">
    <w:p w:rsidR="00C74628" w:rsidRPr="00FE3BE1" w:rsidRDefault="00C74628" w:rsidP="00910926">
      <w:pPr>
        <w:pStyle w:val="a5"/>
        <w:rPr>
          <w:szCs w:val="18"/>
        </w:rPr>
      </w:pPr>
      <w:r w:rsidRPr="00FE3BE1">
        <w:rPr>
          <w:rStyle w:val="a4"/>
          <w:szCs w:val="18"/>
        </w:rPr>
        <w:footnoteRef/>
      </w:r>
      <w:r w:rsidRPr="00FE3BE1">
        <w:rPr>
          <w:szCs w:val="18"/>
        </w:rPr>
        <w:t xml:space="preserve"> Σύμφωνα με τον Γ. Μπαμπινιώτη (</w:t>
      </w:r>
      <w:r w:rsidRPr="00FE3BE1">
        <w:rPr>
          <w:i/>
          <w:szCs w:val="18"/>
        </w:rPr>
        <w:t>Λεξικό της Νέας Ελληνικής Γλώσσης,</w:t>
      </w:r>
      <w:r w:rsidRPr="00FE3BE1">
        <w:rPr>
          <w:szCs w:val="18"/>
        </w:rPr>
        <w:t xml:space="preserve"> Αθήνα 1998 </w:t>
      </w:r>
      <w:r w:rsidRPr="00FE3BE1">
        <w:rPr>
          <w:szCs w:val="18"/>
          <w:lang w:val="en-US"/>
        </w:rPr>
        <w:t>ad</w:t>
      </w:r>
      <w:r w:rsidRPr="00FE3BE1">
        <w:rPr>
          <w:szCs w:val="18"/>
        </w:rPr>
        <w:t xml:space="preserve"> </w:t>
      </w:r>
      <w:r w:rsidRPr="00FE3BE1">
        <w:rPr>
          <w:szCs w:val="18"/>
          <w:lang w:val="en-US"/>
        </w:rPr>
        <w:t>loc</w:t>
      </w:r>
      <w:r w:rsidRPr="00FE3BE1">
        <w:rPr>
          <w:szCs w:val="18"/>
        </w:rPr>
        <w:t>), αρχικά ο όρος αναφερόταν σε τύπο καλαθιού πλεγμένου από κλαδιά ιτιάς ή κατ’ άλλη άποψη στο αντικείμενο με το οποίο δενόταν το ζώο από όπου συνεκδοχικώς προήλθε το σημ. παχνί.</w:t>
      </w:r>
    </w:p>
  </w:footnote>
  <w:footnote w:id="51">
    <w:p w:rsidR="00C74628" w:rsidRPr="00FE3BE1" w:rsidRDefault="00C74628" w:rsidP="00910926">
      <w:pPr>
        <w:pStyle w:val="a5"/>
        <w:rPr>
          <w:szCs w:val="18"/>
        </w:rPr>
      </w:pPr>
      <w:r w:rsidRPr="00FE3BE1">
        <w:rPr>
          <w:rStyle w:val="a4"/>
          <w:szCs w:val="18"/>
        </w:rPr>
        <w:footnoteRef/>
      </w:r>
      <w:r w:rsidRPr="00FE3BE1">
        <w:rPr>
          <w:szCs w:val="18"/>
        </w:rPr>
        <w:t xml:space="preserve"> Το όνομα σημαίνει: </w:t>
      </w:r>
      <w:r w:rsidRPr="00FE3BE1">
        <w:rPr>
          <w:i/>
          <w:szCs w:val="18"/>
        </w:rPr>
        <w:t>(Ο Θεός) άκουσε</w:t>
      </w:r>
      <w:r w:rsidRPr="00FE3BE1">
        <w:rPr>
          <w:szCs w:val="18"/>
        </w:rPr>
        <w:t xml:space="preserve">! Σημειωτέον ότι στον Λκ. δεν χαρακτηρίζεται πρεσβύτης-γέρων ούτε ακολουθεί μετά το περιστατικό η </w:t>
      </w:r>
      <w:r w:rsidRPr="00FE3BE1">
        <w:rPr>
          <w:i/>
          <w:szCs w:val="18"/>
        </w:rPr>
        <w:t>απόλυση</w:t>
      </w:r>
      <w:r w:rsidRPr="00FE3BE1">
        <w:rPr>
          <w:szCs w:val="18"/>
        </w:rPr>
        <w:t xml:space="preserve"> (η απελευθέρωση από τα δεσμά πρβλ. Γέν. 15, 2 [15: ἐν εἰρήνη]</w:t>
      </w:r>
      <w:r w:rsidRPr="00FE3BE1">
        <w:rPr>
          <w:szCs w:val="18"/>
          <w:vertAlign w:val="superscript"/>
        </w:rPr>
        <w:t>.</w:t>
      </w:r>
      <w:r w:rsidRPr="00FE3BE1">
        <w:rPr>
          <w:szCs w:val="18"/>
        </w:rPr>
        <w:t xml:space="preserve"> Αρ. 20, 29</w:t>
      </w:r>
      <w:r w:rsidRPr="00FE3BE1">
        <w:rPr>
          <w:szCs w:val="18"/>
          <w:vertAlign w:val="superscript"/>
        </w:rPr>
        <w:t>.</w:t>
      </w:r>
      <w:r w:rsidRPr="00FE3BE1">
        <w:rPr>
          <w:szCs w:val="18"/>
        </w:rPr>
        <w:t xml:space="preserve"> Β’ Μακ. 7, 9</w:t>
      </w:r>
      <w:r w:rsidRPr="00FE3BE1">
        <w:rPr>
          <w:szCs w:val="18"/>
          <w:vertAlign w:val="superscript"/>
        </w:rPr>
        <w:t xml:space="preserve">. </w:t>
      </w:r>
      <w:r w:rsidRPr="00FE3BE1">
        <w:rPr>
          <w:szCs w:val="18"/>
        </w:rPr>
        <w:t>Τωβ. 3, 6. 13), όπως ονομάζει ο ίδιος τον θάνατο!</w:t>
      </w:r>
    </w:p>
  </w:footnote>
  <w:footnote w:id="52">
    <w:p w:rsidR="00C74628" w:rsidRPr="00FE3BE1" w:rsidRDefault="00C74628" w:rsidP="00910926">
      <w:pPr>
        <w:rPr>
          <w:i/>
          <w:sz w:val="18"/>
          <w:szCs w:val="18"/>
        </w:rPr>
      </w:pPr>
      <w:r w:rsidRPr="00FE3BE1">
        <w:rPr>
          <w:rStyle w:val="a4"/>
          <w:sz w:val="18"/>
          <w:szCs w:val="18"/>
        </w:rPr>
        <w:footnoteRef/>
      </w:r>
      <w:r w:rsidRPr="00FE3BE1">
        <w:rPr>
          <w:sz w:val="18"/>
          <w:szCs w:val="18"/>
        </w:rPr>
        <w:t xml:space="preserve"> </w:t>
      </w:r>
      <w:r w:rsidRPr="00FE3BE1">
        <w:rPr>
          <w:rFonts w:eastAsia="Calibri"/>
          <w:sz w:val="18"/>
          <w:szCs w:val="18"/>
        </w:rPr>
        <w:t xml:space="preserve">Όλες οι πατερικές παραθέσεις είναι από το </w:t>
      </w:r>
      <w:r w:rsidRPr="00FE3BE1">
        <w:rPr>
          <w:rFonts w:eastAsia="Calibri"/>
          <w:sz w:val="18"/>
          <w:szCs w:val="18"/>
          <w:lang w:val="en-GB"/>
        </w:rPr>
        <w:t>J</w:t>
      </w:r>
      <w:r w:rsidRPr="00FE3BE1">
        <w:rPr>
          <w:rFonts w:eastAsia="Calibri"/>
          <w:sz w:val="18"/>
          <w:szCs w:val="18"/>
        </w:rPr>
        <w:t>.</w:t>
      </w:r>
      <w:r w:rsidRPr="00FE3BE1">
        <w:rPr>
          <w:rFonts w:eastAsia="Calibri"/>
          <w:sz w:val="18"/>
          <w:szCs w:val="18"/>
          <w:lang w:val="en-GB"/>
        </w:rPr>
        <w:t>A</w:t>
      </w:r>
      <w:r w:rsidRPr="00FE3BE1">
        <w:rPr>
          <w:rFonts w:eastAsia="Calibri"/>
          <w:sz w:val="18"/>
          <w:szCs w:val="18"/>
        </w:rPr>
        <w:t>.</w:t>
      </w:r>
      <w:r w:rsidRPr="00FE3BE1">
        <w:rPr>
          <w:rFonts w:eastAsia="Calibri"/>
          <w:sz w:val="18"/>
          <w:szCs w:val="18"/>
          <w:lang w:val="en-GB"/>
        </w:rPr>
        <w:t>Cramer</w:t>
      </w:r>
      <w:r w:rsidRPr="00FE3BE1">
        <w:rPr>
          <w:rFonts w:eastAsia="Calibri"/>
          <w:sz w:val="18"/>
          <w:szCs w:val="18"/>
        </w:rPr>
        <w:t xml:space="preserve">, </w:t>
      </w:r>
      <w:r w:rsidRPr="00FE3BE1">
        <w:rPr>
          <w:rFonts w:eastAsia="Calibri"/>
          <w:i/>
          <w:iCs/>
          <w:sz w:val="18"/>
          <w:szCs w:val="18"/>
          <w:lang w:val="en-GB"/>
        </w:rPr>
        <w:t>Catenae</w:t>
      </w:r>
      <w:r w:rsidRPr="00FE3BE1">
        <w:rPr>
          <w:rFonts w:eastAsia="Calibri"/>
          <w:i/>
          <w:iCs/>
          <w:sz w:val="18"/>
          <w:szCs w:val="18"/>
        </w:rPr>
        <w:t xml:space="preserve"> </w:t>
      </w:r>
      <w:r w:rsidRPr="00FE3BE1">
        <w:rPr>
          <w:rFonts w:eastAsia="Calibri"/>
          <w:i/>
          <w:iCs/>
          <w:sz w:val="18"/>
          <w:szCs w:val="18"/>
          <w:lang w:val="en-GB"/>
        </w:rPr>
        <w:t>in</w:t>
      </w:r>
      <w:r w:rsidRPr="00FE3BE1">
        <w:rPr>
          <w:rFonts w:eastAsia="Calibri"/>
          <w:i/>
          <w:iCs/>
          <w:sz w:val="18"/>
          <w:szCs w:val="18"/>
        </w:rPr>
        <w:t xml:space="preserve"> </w:t>
      </w:r>
      <w:r w:rsidRPr="00FE3BE1">
        <w:rPr>
          <w:rFonts w:eastAsia="Calibri"/>
          <w:i/>
          <w:iCs/>
          <w:sz w:val="18"/>
          <w:szCs w:val="18"/>
          <w:lang w:val="en-US"/>
        </w:rPr>
        <w:t>Lucam</w:t>
      </w:r>
      <w:r w:rsidRPr="00FE3BE1">
        <w:rPr>
          <w:rFonts w:eastAsia="Calibri"/>
          <w:i/>
          <w:iCs/>
          <w:sz w:val="18"/>
          <w:szCs w:val="18"/>
        </w:rPr>
        <w:t xml:space="preserve"> </w:t>
      </w:r>
      <w:r w:rsidRPr="00FE3BE1">
        <w:rPr>
          <w:rFonts w:eastAsia="Calibri"/>
          <w:i/>
          <w:iCs/>
          <w:sz w:val="18"/>
          <w:szCs w:val="18"/>
          <w:lang w:val="en-GB"/>
        </w:rPr>
        <w:t>Evangelium</w:t>
      </w:r>
      <w:r w:rsidRPr="00FE3BE1">
        <w:rPr>
          <w:rFonts w:eastAsia="Calibri"/>
          <w:sz w:val="18"/>
          <w:szCs w:val="18"/>
        </w:rPr>
        <w:t xml:space="preserve"> </w:t>
      </w:r>
      <w:r w:rsidRPr="00FE3BE1">
        <w:rPr>
          <w:rFonts w:eastAsia="Calibri"/>
          <w:sz w:val="18"/>
          <w:szCs w:val="18"/>
          <w:lang w:val="en-GB"/>
        </w:rPr>
        <w:t>Codd</w:t>
      </w:r>
      <w:r w:rsidRPr="00FE3BE1">
        <w:rPr>
          <w:rFonts w:eastAsia="Calibri"/>
          <w:sz w:val="18"/>
          <w:szCs w:val="18"/>
        </w:rPr>
        <w:t xml:space="preserve">. </w:t>
      </w:r>
      <w:r w:rsidRPr="00FE3BE1">
        <w:rPr>
          <w:rFonts w:eastAsia="Calibri"/>
          <w:sz w:val="18"/>
          <w:szCs w:val="18"/>
          <w:lang w:val="en-GB"/>
        </w:rPr>
        <w:t>Mss</w:t>
      </w:r>
      <w:r w:rsidRPr="00FE3BE1">
        <w:rPr>
          <w:rFonts w:eastAsia="Calibri"/>
          <w:sz w:val="18"/>
          <w:szCs w:val="18"/>
        </w:rPr>
        <w:t xml:space="preserve">., </w:t>
      </w:r>
      <w:r w:rsidRPr="00FE3BE1">
        <w:rPr>
          <w:rFonts w:eastAsia="Calibri"/>
          <w:sz w:val="18"/>
          <w:szCs w:val="18"/>
          <w:lang w:val="en-GB"/>
        </w:rPr>
        <w:t>Hildesheim</w:t>
      </w:r>
      <w:r w:rsidRPr="00FE3BE1">
        <w:rPr>
          <w:rFonts w:eastAsia="Calibri"/>
          <w:sz w:val="18"/>
          <w:szCs w:val="18"/>
        </w:rPr>
        <w:t xml:space="preserve"> 1967, 171-173, όπως αυτό είναι αποθηκευμένο στο ηλεκτρονικό </w:t>
      </w:r>
      <w:r w:rsidRPr="00FE3BE1">
        <w:rPr>
          <w:rFonts w:eastAsia="Calibri"/>
          <w:sz w:val="18"/>
          <w:szCs w:val="18"/>
          <w:lang w:val="en-US"/>
        </w:rPr>
        <w:t>Thesaurus</w:t>
      </w:r>
      <w:r w:rsidRPr="00FE3BE1">
        <w:rPr>
          <w:rFonts w:eastAsia="Calibri"/>
          <w:sz w:val="18"/>
          <w:szCs w:val="18"/>
        </w:rPr>
        <w:t xml:space="preserve"> </w:t>
      </w:r>
      <w:r w:rsidRPr="00FE3BE1">
        <w:rPr>
          <w:rFonts w:eastAsia="Calibri"/>
          <w:sz w:val="18"/>
          <w:szCs w:val="18"/>
          <w:lang w:val="en-US"/>
        </w:rPr>
        <w:t>Linguae</w:t>
      </w:r>
      <w:r w:rsidRPr="00FE3BE1">
        <w:rPr>
          <w:rFonts w:eastAsia="Calibri"/>
          <w:sz w:val="18"/>
          <w:szCs w:val="18"/>
        </w:rPr>
        <w:t xml:space="preserve"> </w:t>
      </w:r>
      <w:r w:rsidRPr="00FE3BE1">
        <w:rPr>
          <w:rFonts w:eastAsia="Calibri"/>
          <w:sz w:val="18"/>
          <w:szCs w:val="18"/>
          <w:lang w:val="en-US"/>
        </w:rPr>
        <w:t>Graecae</w:t>
      </w:r>
      <w:r w:rsidRPr="00FE3BE1">
        <w:rPr>
          <w:rFonts w:eastAsia="Calibri"/>
          <w:sz w:val="18"/>
          <w:szCs w:val="18"/>
        </w:rPr>
        <w:t xml:space="preserve"> (</w:t>
      </w:r>
      <w:r w:rsidRPr="00FE3BE1">
        <w:rPr>
          <w:rFonts w:eastAsia="Calibri"/>
          <w:sz w:val="18"/>
          <w:szCs w:val="18"/>
          <w:lang w:val="en-US"/>
        </w:rPr>
        <w:t>TLG</w:t>
      </w:r>
      <w:r w:rsidRPr="00FE3BE1">
        <w:rPr>
          <w:rFonts w:eastAsia="Calibri"/>
          <w:sz w:val="18"/>
          <w:szCs w:val="18"/>
        </w:rPr>
        <w:t xml:space="preserve">), </w:t>
      </w:r>
      <w:r w:rsidRPr="00FE3BE1">
        <w:rPr>
          <w:rFonts w:eastAsia="Calibri"/>
          <w:sz w:val="18"/>
          <w:szCs w:val="18"/>
          <w:lang w:val="en-US"/>
        </w:rPr>
        <w:t>CD</w:t>
      </w:r>
      <w:r w:rsidRPr="00FE3BE1">
        <w:rPr>
          <w:rFonts w:eastAsia="Calibri"/>
          <w:sz w:val="18"/>
          <w:szCs w:val="18"/>
        </w:rPr>
        <w:t xml:space="preserve"> </w:t>
      </w:r>
      <w:r w:rsidRPr="00FE3BE1">
        <w:rPr>
          <w:rFonts w:eastAsia="Calibri"/>
          <w:sz w:val="18"/>
          <w:szCs w:val="18"/>
          <w:lang w:val="en-US"/>
        </w:rPr>
        <w:t>ROM</w:t>
      </w:r>
      <w:r w:rsidRPr="00FE3BE1">
        <w:rPr>
          <w:rFonts w:eastAsia="Calibri"/>
          <w:sz w:val="18"/>
          <w:szCs w:val="18"/>
        </w:rPr>
        <w:t xml:space="preserve"> Πανεπιστήμιο </w:t>
      </w:r>
      <w:r w:rsidRPr="00FE3BE1">
        <w:rPr>
          <w:rFonts w:eastAsia="Calibri"/>
          <w:sz w:val="18"/>
          <w:szCs w:val="18"/>
          <w:lang w:val="en-US"/>
        </w:rPr>
        <w:t>Irvine</w:t>
      </w:r>
      <w:r w:rsidRPr="00FE3BE1">
        <w:rPr>
          <w:rFonts w:eastAsia="Calibri"/>
          <w:sz w:val="18"/>
          <w:szCs w:val="18"/>
        </w:rPr>
        <w:t xml:space="preserve"> </w:t>
      </w:r>
      <w:r w:rsidRPr="00FE3BE1">
        <w:rPr>
          <w:rFonts w:eastAsia="Calibri"/>
          <w:sz w:val="18"/>
          <w:szCs w:val="18"/>
          <w:lang w:val="en-US"/>
        </w:rPr>
        <w:t>California</w:t>
      </w:r>
      <w:r w:rsidRPr="00FE3BE1">
        <w:rPr>
          <w:sz w:val="18"/>
          <w:szCs w:val="18"/>
        </w:rPr>
        <w:t xml:space="preserve">. </w:t>
      </w:r>
      <w:r w:rsidRPr="00FE3BE1">
        <w:rPr>
          <w:rFonts w:cs="Silver Humana"/>
          <w:i/>
          <w:sz w:val="18"/>
          <w:szCs w:val="18"/>
        </w:rPr>
        <w:t xml:space="preserve">25.7 Τὸ δὲ ὅπως ἂν ἀποκαλυφθῶσιν ἐκ πολλῶν καρδιῶν διαλογισμοὶ͵ αἰνίττεται ὅτι μετὰ τὸν σκανδαλισμὸν τὸν ἐπὶ τῷ σταυρῷ τοῦ Χριστοῦ γενόμενον τοῖς μαθηταῖς͵ καὶ αὐτῇ τῇ παναγίᾳ παρθένῳ </w:t>
      </w:r>
      <w:r w:rsidRPr="00FE3BE1">
        <w:rPr>
          <w:rFonts w:cs="Silver Humana"/>
          <w:b/>
          <w:i/>
          <w:sz w:val="18"/>
          <w:szCs w:val="18"/>
        </w:rPr>
        <w:t>ταχεία τις ἴασις ἐπακολουθεῖ</w:t>
      </w:r>
      <w:r w:rsidRPr="00FE3BE1">
        <w:rPr>
          <w:rFonts w:cs="Silver Humana"/>
          <w:i/>
          <w:sz w:val="18"/>
          <w:szCs w:val="18"/>
        </w:rPr>
        <w:t xml:space="preserve"> παρὰ τοῦ Κυρίου. βεβαιοῦσα αὐτῶν τὴν καρδίαν εἰς τὴν ἐπ΄ αὐτὸν πίστιν. οὕτως γὰρ εἴδομεν καὶ Πέτρον τῆς εἰς Χριστὸν πίστεως ἀντισχόμενον͵ τὸ ἀνθρώπινον οὖν σαθρὸν διηλέγχθη͵ ἵνα τὸ ἰσχυρὸν τοῦ Κυρίου δειχθῇ. Ἄλλως. Τὸ δὲ ὅπως ἀποκαλυφθῶσιν ἐκ πολλῶν καρδιῶν διαλογισμοὶ τοῦτό ἐστιν͵ ἵνα πάντων οἱ διαλογισμοὶ δῆλοι καὶ σαφεῖς τοῖς ἀνθρώποις γένωνται· τίς μὲν ὁ ἀγαπῶν αὐτὸν͵ καὶ μέχρι θανάτου τὴν εἰς αὐτὸν ἀγάπην ἐνδεικνύμενος· τίς δὲ ὁ ἐπίπλαστον ἔχων τὴν εἰς αὐτὸν πίστιν͵ σκανδάλου πληρωθεὶς διὰ τὸν σταυρόν· τίς τε ὁ προδιδοὺς καὶ ἐπιμένων τῷ τε σταυρῷ καὶ τῷ θανάτῳ αὐτοῦ.</w:t>
      </w:r>
    </w:p>
  </w:footnote>
  <w:footnote w:id="53">
    <w:p w:rsidR="00C74628" w:rsidRPr="00FE3BE1" w:rsidRDefault="00C74628" w:rsidP="00910926">
      <w:pPr>
        <w:pStyle w:val="a5"/>
        <w:rPr>
          <w:szCs w:val="18"/>
          <w:lang w:val="en-US"/>
        </w:rPr>
      </w:pPr>
      <w:r w:rsidRPr="00FE3BE1">
        <w:rPr>
          <w:rStyle w:val="a4"/>
          <w:szCs w:val="18"/>
        </w:rPr>
        <w:footnoteRef/>
      </w:r>
      <w:r w:rsidRPr="00FE3BE1">
        <w:rPr>
          <w:szCs w:val="18"/>
          <w:lang w:val="en-US"/>
        </w:rPr>
        <w:t xml:space="preserve"> </w:t>
      </w:r>
      <w:r w:rsidRPr="00FE3BE1">
        <w:rPr>
          <w:szCs w:val="18"/>
        </w:rPr>
        <w:t>Βλ</w:t>
      </w:r>
      <w:r w:rsidRPr="00FE3BE1">
        <w:rPr>
          <w:szCs w:val="18"/>
          <w:lang w:val="en-US"/>
        </w:rPr>
        <w:t xml:space="preserve">. </w:t>
      </w:r>
      <w:r w:rsidRPr="00FE3BE1">
        <w:rPr>
          <w:szCs w:val="18"/>
        </w:rPr>
        <w:t>σχετικά</w:t>
      </w:r>
      <w:r w:rsidRPr="00FE3BE1">
        <w:rPr>
          <w:szCs w:val="18"/>
          <w:lang w:val="en-US"/>
        </w:rPr>
        <w:t xml:space="preserve"> </w:t>
      </w:r>
      <w:r>
        <w:fldChar w:fldCharType="begin"/>
      </w:r>
      <w:r w:rsidRPr="00C74628">
        <w:rPr>
          <w:lang w:val="en-US"/>
        </w:rPr>
        <w:instrText>HYPERLINK "http://etd.nd.edu/ETD-db/theses/available/etd-12052007-095427/"</w:instrText>
      </w:r>
      <w:r>
        <w:fldChar w:fldCharType="separate"/>
      </w:r>
      <w:r w:rsidRPr="00FE3BE1">
        <w:rPr>
          <w:rStyle w:val="-"/>
          <w:rFonts w:eastAsiaTheme="majorEastAsia"/>
          <w:color w:val="auto"/>
          <w:szCs w:val="18"/>
          <w:lang w:val="en-US"/>
        </w:rPr>
        <w:t xml:space="preserve">Teresa Leann Reeve, </w:t>
      </w:r>
      <w:r w:rsidRPr="00FE3BE1">
        <w:rPr>
          <w:rStyle w:val="a6"/>
          <w:szCs w:val="18"/>
          <w:lang w:val="en-US"/>
        </w:rPr>
        <w:t>Luke 3:1–4:15 and the Rite of Passage in Ancient Literature: Liminality and Transformation.</w:t>
      </w:r>
      <w:r>
        <w:fldChar w:fldCharType="end"/>
      </w:r>
      <w:r w:rsidRPr="00FE3BE1">
        <w:rPr>
          <w:szCs w:val="18"/>
          <w:lang w:val="en-US"/>
        </w:rPr>
        <w:t xml:space="preserve"> </w:t>
      </w:r>
      <w:proofErr w:type="gramStart"/>
      <w:r w:rsidRPr="00FE3BE1">
        <w:rPr>
          <w:szCs w:val="18"/>
          <w:lang w:val="en-US"/>
        </w:rPr>
        <w:t>Ph.D. diss. University of Notre-Dame 2007.</w:t>
      </w:r>
      <w:proofErr w:type="gramEnd"/>
    </w:p>
  </w:footnote>
  <w:footnote w:id="54">
    <w:p w:rsidR="00C74628" w:rsidRPr="00FE3BE1" w:rsidRDefault="00C74628" w:rsidP="00910926">
      <w:pPr>
        <w:pStyle w:val="a5"/>
        <w:rPr>
          <w:szCs w:val="18"/>
          <w:lang w:val="en-US"/>
        </w:rPr>
      </w:pPr>
      <w:r w:rsidRPr="00FE3BE1">
        <w:rPr>
          <w:rStyle w:val="a4"/>
          <w:szCs w:val="18"/>
        </w:rPr>
        <w:footnoteRef/>
      </w:r>
      <w:r w:rsidRPr="00FE3BE1">
        <w:rPr>
          <w:szCs w:val="18"/>
          <w:lang w:val="en-US"/>
        </w:rPr>
        <w:t xml:space="preserve"> </w:t>
      </w:r>
      <w:r w:rsidRPr="00FE3BE1">
        <w:rPr>
          <w:rFonts w:eastAsia="Calibri"/>
          <w:szCs w:val="18"/>
          <w:lang w:val="en-GB"/>
        </w:rPr>
        <w:t>Cramer</w:t>
      </w:r>
      <w:r w:rsidRPr="00FE3BE1">
        <w:rPr>
          <w:rFonts w:eastAsia="Calibri"/>
          <w:szCs w:val="18"/>
          <w:lang w:val="en-US"/>
        </w:rPr>
        <w:t xml:space="preserve">, </w:t>
      </w:r>
      <w:r w:rsidRPr="00FE3BE1">
        <w:rPr>
          <w:rFonts w:eastAsia="Calibri"/>
          <w:i/>
          <w:iCs/>
          <w:szCs w:val="18"/>
          <w:lang w:val="en-GB"/>
        </w:rPr>
        <w:t>Catenae</w:t>
      </w:r>
      <w:r w:rsidRPr="00FE3BE1">
        <w:rPr>
          <w:rFonts w:eastAsia="Calibri"/>
          <w:i/>
          <w:iCs/>
          <w:szCs w:val="18"/>
          <w:lang w:val="en-US"/>
        </w:rPr>
        <w:t xml:space="preserve"> </w:t>
      </w:r>
      <w:r w:rsidRPr="00FE3BE1">
        <w:rPr>
          <w:rFonts w:eastAsia="Calibri"/>
          <w:i/>
          <w:iCs/>
          <w:szCs w:val="18"/>
          <w:lang w:val="en-GB"/>
        </w:rPr>
        <w:t>in</w:t>
      </w:r>
      <w:r w:rsidRPr="00FE3BE1">
        <w:rPr>
          <w:rFonts w:eastAsia="Calibri"/>
          <w:i/>
          <w:iCs/>
          <w:szCs w:val="18"/>
          <w:lang w:val="en-US"/>
        </w:rPr>
        <w:t xml:space="preserve"> Lucam </w:t>
      </w:r>
      <w:r w:rsidRPr="00FE3BE1">
        <w:rPr>
          <w:rFonts w:eastAsia="Calibri"/>
          <w:i/>
          <w:iCs/>
          <w:szCs w:val="18"/>
          <w:lang w:val="en-GB"/>
        </w:rPr>
        <w:t>Evangelium</w:t>
      </w:r>
      <w:r w:rsidRPr="00FE3BE1">
        <w:rPr>
          <w:rFonts w:eastAsia="Calibri"/>
          <w:szCs w:val="18"/>
          <w:lang w:val="en-US"/>
        </w:rPr>
        <w:t xml:space="preserve"> </w:t>
      </w:r>
      <w:r w:rsidRPr="00FE3BE1">
        <w:rPr>
          <w:rFonts w:cs="Silver Humana"/>
          <w:szCs w:val="18"/>
          <w:lang w:val="en-US"/>
        </w:rPr>
        <w:t>26.13</w:t>
      </w:r>
      <w:r w:rsidRPr="00151C16">
        <w:rPr>
          <w:rFonts w:cs="Silver Humana"/>
          <w:szCs w:val="18"/>
          <w:lang w:val="en-US"/>
        </w:rPr>
        <w:t>:</w:t>
      </w:r>
      <w:r w:rsidRPr="00FE3BE1">
        <w:rPr>
          <w:rFonts w:cs="Silver Humana"/>
          <w:szCs w:val="18"/>
          <w:lang w:val="en-US"/>
        </w:rPr>
        <w:t xml:space="preserve"> </w:t>
      </w:r>
      <w:r w:rsidRPr="00FE3BE1">
        <w:rPr>
          <w:rFonts w:cs="Silver Humana"/>
          <w:szCs w:val="18"/>
        </w:rPr>
        <w:t>ἀλλὰ</w:t>
      </w:r>
      <w:r w:rsidRPr="00FE3BE1">
        <w:rPr>
          <w:rFonts w:cs="Silver Humana"/>
          <w:szCs w:val="18"/>
          <w:lang w:val="en-US"/>
        </w:rPr>
        <w:t xml:space="preserve"> </w:t>
      </w:r>
      <w:r w:rsidRPr="00FE3BE1">
        <w:rPr>
          <w:rFonts w:cs="Silver Humana"/>
          <w:i/>
          <w:szCs w:val="18"/>
        </w:rPr>
        <w:t>διὰ</w:t>
      </w:r>
      <w:r w:rsidRPr="00FE3BE1">
        <w:rPr>
          <w:rFonts w:cs="Silver Humana"/>
          <w:i/>
          <w:szCs w:val="18"/>
          <w:lang w:val="en-US"/>
        </w:rPr>
        <w:t xml:space="preserve"> </w:t>
      </w:r>
      <w:r w:rsidRPr="00FE3BE1">
        <w:rPr>
          <w:rFonts w:cs="Silver Humana"/>
          <w:i/>
          <w:szCs w:val="18"/>
        </w:rPr>
        <w:t>τὴν</w:t>
      </w:r>
      <w:r w:rsidRPr="00FE3BE1">
        <w:rPr>
          <w:rFonts w:cs="Silver Humana"/>
          <w:i/>
          <w:szCs w:val="18"/>
          <w:lang w:val="en-US"/>
        </w:rPr>
        <w:t xml:space="preserve"> </w:t>
      </w:r>
      <w:r w:rsidRPr="00FE3BE1">
        <w:rPr>
          <w:rFonts w:cs="Silver Humana"/>
          <w:i/>
          <w:szCs w:val="18"/>
        </w:rPr>
        <w:t>ὑποψίαν</w:t>
      </w:r>
      <w:r w:rsidRPr="00FE3BE1">
        <w:rPr>
          <w:rFonts w:cs="Silver Humana"/>
          <w:i/>
          <w:szCs w:val="18"/>
          <w:lang w:val="en-US"/>
        </w:rPr>
        <w:t xml:space="preserve"> </w:t>
      </w:r>
      <w:r w:rsidRPr="00FE3BE1">
        <w:rPr>
          <w:rFonts w:cs="Silver Humana"/>
          <w:i/>
          <w:szCs w:val="18"/>
        </w:rPr>
        <w:t>τῶν</w:t>
      </w:r>
      <w:r w:rsidRPr="00FE3BE1">
        <w:rPr>
          <w:rFonts w:cs="Silver Humana"/>
          <w:i/>
          <w:szCs w:val="18"/>
          <w:lang w:val="en-US"/>
        </w:rPr>
        <w:t xml:space="preserve"> </w:t>
      </w:r>
      <w:r w:rsidRPr="00FE3BE1">
        <w:rPr>
          <w:rFonts w:cs="Silver Humana"/>
          <w:i/>
          <w:szCs w:val="18"/>
        </w:rPr>
        <w:t>Ἰουδαίων</w:t>
      </w:r>
      <w:r w:rsidRPr="00FE3BE1">
        <w:rPr>
          <w:rFonts w:cs="Silver Humana"/>
          <w:i/>
          <w:szCs w:val="18"/>
          <w:lang w:val="en-US"/>
        </w:rPr>
        <w:t xml:space="preserve"> </w:t>
      </w:r>
      <w:r w:rsidRPr="00FE3BE1">
        <w:rPr>
          <w:rFonts w:cs="Silver Humana"/>
          <w:i/>
          <w:szCs w:val="18"/>
        </w:rPr>
        <w:t>νομιζόντων</w:t>
      </w:r>
      <w:r w:rsidRPr="00FE3BE1">
        <w:rPr>
          <w:rFonts w:cs="Silver Humana"/>
          <w:i/>
          <w:szCs w:val="18"/>
          <w:lang w:val="en-US"/>
        </w:rPr>
        <w:t xml:space="preserve"> </w:t>
      </w:r>
      <w:r w:rsidRPr="00FE3BE1">
        <w:rPr>
          <w:rFonts w:cs="Silver Humana"/>
          <w:i/>
          <w:szCs w:val="18"/>
        </w:rPr>
        <w:t>ἐκ</w:t>
      </w:r>
      <w:r w:rsidRPr="00FE3BE1">
        <w:rPr>
          <w:rFonts w:cs="Silver Humana"/>
          <w:i/>
          <w:szCs w:val="18"/>
          <w:lang w:val="en-US"/>
        </w:rPr>
        <w:t xml:space="preserve"> </w:t>
      </w:r>
      <w:r w:rsidRPr="00FE3BE1">
        <w:rPr>
          <w:rFonts w:cs="Silver Humana"/>
          <w:i/>
          <w:szCs w:val="18"/>
        </w:rPr>
        <w:t>πορνείας</w:t>
      </w:r>
      <w:r w:rsidRPr="00FE3BE1">
        <w:rPr>
          <w:rFonts w:cs="Silver Humana"/>
          <w:i/>
          <w:szCs w:val="18"/>
          <w:lang w:val="en-US"/>
        </w:rPr>
        <w:t xml:space="preserve"> </w:t>
      </w:r>
      <w:r w:rsidRPr="00FE3BE1">
        <w:rPr>
          <w:rFonts w:cs="Silver Humana"/>
          <w:i/>
          <w:szCs w:val="18"/>
        </w:rPr>
        <w:t>αὐτὸν</w:t>
      </w:r>
      <w:r w:rsidRPr="00FE3BE1">
        <w:rPr>
          <w:rFonts w:cs="Silver Humana"/>
          <w:i/>
          <w:szCs w:val="18"/>
          <w:lang w:val="en-US"/>
        </w:rPr>
        <w:t xml:space="preserve"> </w:t>
      </w:r>
      <w:r w:rsidRPr="00FE3BE1">
        <w:rPr>
          <w:rFonts w:cs="Silver Humana"/>
          <w:i/>
          <w:szCs w:val="18"/>
        </w:rPr>
        <w:t>γεγενῆσθαι͵</w:t>
      </w:r>
      <w:r w:rsidRPr="00FE3BE1">
        <w:rPr>
          <w:rFonts w:cs="Silver Humana"/>
          <w:i/>
          <w:szCs w:val="18"/>
          <w:lang w:val="en-US"/>
        </w:rPr>
        <w:t xml:space="preserve"> </w:t>
      </w:r>
      <w:r w:rsidRPr="00FE3BE1">
        <w:rPr>
          <w:rFonts w:cs="Silver Humana"/>
          <w:i/>
          <w:szCs w:val="18"/>
        </w:rPr>
        <w:t>φησὶ</w:t>
      </w:r>
      <w:r w:rsidRPr="00FE3BE1">
        <w:rPr>
          <w:rFonts w:cs="Silver Humana"/>
          <w:i/>
          <w:szCs w:val="18"/>
          <w:lang w:val="en-US"/>
        </w:rPr>
        <w:t xml:space="preserve"> </w:t>
      </w:r>
      <w:r w:rsidRPr="00FE3BE1">
        <w:rPr>
          <w:rFonts w:cs="Silver Humana"/>
          <w:i/>
          <w:szCs w:val="18"/>
        </w:rPr>
        <w:t>πρὸς</w:t>
      </w:r>
      <w:r w:rsidRPr="00FE3BE1">
        <w:rPr>
          <w:rFonts w:cs="Silver Humana"/>
          <w:i/>
          <w:szCs w:val="18"/>
          <w:lang w:val="en-US"/>
        </w:rPr>
        <w:t xml:space="preserve"> </w:t>
      </w:r>
      <w:r w:rsidRPr="00FE3BE1">
        <w:rPr>
          <w:rFonts w:cs="Silver Humana"/>
          <w:i/>
          <w:szCs w:val="18"/>
        </w:rPr>
        <w:t>αὐτὸν͵</w:t>
      </w:r>
      <w:r w:rsidRPr="00FE3BE1">
        <w:rPr>
          <w:rFonts w:cs="Silver Humana"/>
          <w:i/>
          <w:szCs w:val="18"/>
          <w:lang w:val="en-US"/>
        </w:rPr>
        <w:t xml:space="preserve"> </w:t>
      </w:r>
      <w:r w:rsidRPr="00FE3BE1">
        <w:rPr>
          <w:rFonts w:cs="Silver Humana"/>
          <w:i/>
          <w:szCs w:val="18"/>
        </w:rPr>
        <w:t>ὅτι</w:t>
      </w:r>
      <w:r w:rsidRPr="00FE3BE1">
        <w:rPr>
          <w:rFonts w:cs="Silver Humana"/>
          <w:i/>
          <w:szCs w:val="18"/>
          <w:lang w:val="en-US"/>
        </w:rPr>
        <w:t xml:space="preserve"> </w:t>
      </w:r>
      <w:r w:rsidRPr="00FE3BE1">
        <w:rPr>
          <w:rFonts w:cs="Silver Humana"/>
          <w:i/>
          <w:szCs w:val="18"/>
        </w:rPr>
        <w:t>ἰδοὺ</w:t>
      </w:r>
      <w:r w:rsidRPr="00FE3BE1">
        <w:rPr>
          <w:rFonts w:cs="Silver Humana"/>
          <w:i/>
          <w:szCs w:val="18"/>
          <w:lang w:val="en-US"/>
        </w:rPr>
        <w:t xml:space="preserve"> </w:t>
      </w:r>
      <w:r w:rsidRPr="00FE3BE1">
        <w:rPr>
          <w:rFonts w:cs="Silver Humana"/>
          <w:i/>
          <w:szCs w:val="18"/>
        </w:rPr>
        <w:t>ὁ</w:t>
      </w:r>
      <w:r w:rsidRPr="00FE3BE1">
        <w:rPr>
          <w:rFonts w:cs="Silver Humana"/>
          <w:i/>
          <w:szCs w:val="18"/>
          <w:lang w:val="en-US"/>
        </w:rPr>
        <w:t xml:space="preserve"> </w:t>
      </w:r>
      <w:r w:rsidRPr="00FE3BE1">
        <w:rPr>
          <w:rFonts w:cs="Silver Humana"/>
          <w:i/>
          <w:szCs w:val="18"/>
        </w:rPr>
        <w:t>πατὴρ</w:t>
      </w:r>
      <w:r w:rsidRPr="00FE3BE1">
        <w:rPr>
          <w:rFonts w:cs="Silver Humana"/>
          <w:i/>
          <w:szCs w:val="18"/>
          <w:lang w:val="en-US"/>
        </w:rPr>
        <w:t xml:space="preserve"> </w:t>
      </w:r>
      <w:r w:rsidRPr="00FE3BE1">
        <w:rPr>
          <w:rFonts w:cs="Silver Humana"/>
          <w:i/>
          <w:szCs w:val="18"/>
        </w:rPr>
        <w:t>σοῦ</w:t>
      </w:r>
      <w:r w:rsidRPr="00FE3BE1">
        <w:rPr>
          <w:rFonts w:cs="Silver Humana"/>
          <w:i/>
          <w:szCs w:val="18"/>
          <w:lang w:val="en-US"/>
        </w:rPr>
        <w:t xml:space="preserve"> </w:t>
      </w:r>
      <w:r w:rsidRPr="00FE3BE1">
        <w:rPr>
          <w:rFonts w:cs="Silver Humana"/>
          <w:i/>
          <w:szCs w:val="18"/>
        </w:rPr>
        <w:t>κἀγὼ</w:t>
      </w:r>
      <w:r w:rsidRPr="00FE3BE1">
        <w:rPr>
          <w:rFonts w:cs="Silver Humana"/>
          <w:i/>
          <w:szCs w:val="18"/>
          <w:lang w:val="en-US"/>
        </w:rPr>
        <w:t xml:space="preserve"> </w:t>
      </w:r>
      <w:r w:rsidRPr="00FE3BE1">
        <w:rPr>
          <w:rFonts w:cs="Silver Humana"/>
          <w:i/>
          <w:szCs w:val="18"/>
        </w:rPr>
        <w:t>ὀδυνώμενοι</w:t>
      </w:r>
      <w:r w:rsidRPr="00FE3BE1">
        <w:rPr>
          <w:rFonts w:cs="Silver Humana"/>
          <w:i/>
          <w:szCs w:val="18"/>
          <w:lang w:val="en-US"/>
        </w:rPr>
        <w:t xml:space="preserve"> </w:t>
      </w:r>
      <w:r w:rsidRPr="00FE3BE1">
        <w:rPr>
          <w:rFonts w:cs="Silver Humana"/>
          <w:i/>
          <w:szCs w:val="18"/>
        </w:rPr>
        <w:t>ἐζητοῦμέν</w:t>
      </w:r>
      <w:r w:rsidRPr="00FE3BE1">
        <w:rPr>
          <w:rFonts w:cs="Silver Humana"/>
          <w:i/>
          <w:szCs w:val="18"/>
          <w:lang w:val="en-US"/>
        </w:rPr>
        <w:t xml:space="preserve"> </w:t>
      </w:r>
      <w:r w:rsidRPr="00FE3BE1">
        <w:rPr>
          <w:rFonts w:cs="Silver Humana"/>
          <w:i/>
          <w:szCs w:val="18"/>
        </w:rPr>
        <w:t>σε</w:t>
      </w:r>
      <w:r w:rsidRPr="00FE3BE1">
        <w:rPr>
          <w:rFonts w:cs="Silver Humana"/>
          <w:szCs w:val="18"/>
          <w:lang w:val="en-US"/>
        </w:rPr>
        <w:t>.</w:t>
      </w:r>
      <w:r w:rsidRPr="00FE3BE1">
        <w:rPr>
          <w:rFonts w:cs="Arial"/>
          <w:szCs w:val="18"/>
          <w:lang w:val="en-US"/>
        </w:rPr>
        <w:t xml:space="preserve"> </w:t>
      </w:r>
      <w:proofErr w:type="gramStart"/>
      <w:r w:rsidRPr="00FE3BE1">
        <w:rPr>
          <w:rFonts w:cs="Silver Humana"/>
          <w:i/>
          <w:szCs w:val="18"/>
          <w:lang w:val="en-US"/>
        </w:rPr>
        <w:t xml:space="preserve">26.33 </w:t>
      </w:r>
      <w:r w:rsidRPr="00FE3BE1">
        <w:rPr>
          <w:rFonts w:cs="Silver Humana"/>
          <w:b/>
          <w:i/>
          <w:szCs w:val="18"/>
        </w:rPr>
        <w:t>Ὠριγένους</w:t>
      </w:r>
      <w:r w:rsidRPr="00FE3BE1">
        <w:rPr>
          <w:rFonts w:cs="Silver Humana"/>
          <w:b/>
          <w:i/>
          <w:szCs w:val="18"/>
          <w:lang w:val="en-US"/>
        </w:rPr>
        <w:t>.</w:t>
      </w:r>
      <w:r w:rsidRPr="00FE3BE1">
        <w:rPr>
          <w:rFonts w:cs="Silver Humana"/>
          <w:i/>
          <w:szCs w:val="18"/>
          <w:lang w:val="en-US"/>
        </w:rPr>
        <w:t xml:space="preserve"> </w:t>
      </w:r>
      <w:r w:rsidRPr="00FE3BE1">
        <w:rPr>
          <w:rFonts w:cs="Silver Humana"/>
          <w:i/>
          <w:szCs w:val="18"/>
        </w:rPr>
        <w:t>Ὁ</w:t>
      </w:r>
      <w:r w:rsidRPr="00FE3BE1">
        <w:rPr>
          <w:rFonts w:cs="Silver Humana"/>
          <w:i/>
          <w:szCs w:val="18"/>
          <w:lang w:val="en-US"/>
        </w:rPr>
        <w:t xml:space="preserve"> </w:t>
      </w:r>
      <w:r w:rsidRPr="00FE3BE1">
        <w:rPr>
          <w:rFonts w:cs="Silver Humana"/>
          <w:i/>
          <w:szCs w:val="18"/>
        </w:rPr>
        <w:t>μακάριος</w:t>
      </w:r>
      <w:r w:rsidRPr="00FE3BE1">
        <w:rPr>
          <w:rFonts w:cs="Silver Humana"/>
          <w:i/>
          <w:szCs w:val="18"/>
          <w:lang w:val="en-US"/>
        </w:rPr>
        <w:t xml:space="preserve"> </w:t>
      </w:r>
      <w:r w:rsidRPr="00FE3BE1">
        <w:rPr>
          <w:rFonts w:cs="Silver Humana"/>
          <w:i/>
          <w:szCs w:val="18"/>
        </w:rPr>
        <w:t>Λουκᾶς</w:t>
      </w:r>
      <w:r w:rsidRPr="00FE3BE1">
        <w:rPr>
          <w:rFonts w:cs="Silver Humana"/>
          <w:i/>
          <w:szCs w:val="18"/>
          <w:lang w:val="en-US"/>
        </w:rPr>
        <w:t xml:space="preserve"> </w:t>
      </w:r>
      <w:r w:rsidRPr="00FE3BE1">
        <w:rPr>
          <w:rFonts w:cs="Silver Humana"/>
          <w:i/>
          <w:szCs w:val="18"/>
        </w:rPr>
        <w:t>ὅσα</w:t>
      </w:r>
      <w:r w:rsidRPr="00FE3BE1">
        <w:rPr>
          <w:rFonts w:cs="Silver Humana"/>
          <w:i/>
          <w:szCs w:val="18"/>
          <w:lang w:val="en-US"/>
        </w:rPr>
        <w:t xml:space="preserve"> </w:t>
      </w:r>
      <w:r w:rsidRPr="00FE3BE1">
        <w:rPr>
          <w:rFonts w:cs="Silver Humana"/>
          <w:i/>
          <w:szCs w:val="18"/>
        </w:rPr>
        <w:t>φῶς</w:t>
      </w:r>
      <w:r w:rsidRPr="00FE3BE1">
        <w:rPr>
          <w:rFonts w:cs="Silver Humana"/>
          <w:i/>
          <w:szCs w:val="18"/>
          <w:lang w:val="en-US"/>
        </w:rPr>
        <w:t xml:space="preserve"> </w:t>
      </w:r>
      <w:r w:rsidRPr="00FE3BE1">
        <w:rPr>
          <w:rFonts w:cs="Silver Humana"/>
          <w:i/>
          <w:szCs w:val="18"/>
        </w:rPr>
        <w:t>ἡμῖν</w:t>
      </w:r>
      <w:r w:rsidRPr="00FE3BE1">
        <w:rPr>
          <w:rFonts w:cs="Silver Humana"/>
          <w:i/>
          <w:szCs w:val="18"/>
          <w:lang w:val="en-US"/>
        </w:rPr>
        <w:t xml:space="preserve"> </w:t>
      </w:r>
      <w:r w:rsidRPr="00FE3BE1">
        <w:rPr>
          <w:rFonts w:cs="Silver Humana"/>
          <w:i/>
          <w:szCs w:val="18"/>
        </w:rPr>
        <w:t>παραστήσας</w:t>
      </w:r>
      <w:r w:rsidRPr="00FE3BE1">
        <w:rPr>
          <w:rFonts w:cs="Silver Humana"/>
          <w:i/>
          <w:szCs w:val="18"/>
          <w:lang w:val="en-US"/>
        </w:rPr>
        <w:t xml:space="preserve"> </w:t>
      </w:r>
      <w:r w:rsidRPr="00FE3BE1">
        <w:rPr>
          <w:rFonts w:cs="Silver Humana"/>
          <w:i/>
          <w:szCs w:val="18"/>
        </w:rPr>
        <w:t>ὅτι</w:t>
      </w:r>
      <w:r w:rsidRPr="00FE3BE1">
        <w:rPr>
          <w:rFonts w:cs="Silver Humana"/>
          <w:i/>
          <w:szCs w:val="18"/>
          <w:lang w:val="en-US"/>
        </w:rPr>
        <w:t xml:space="preserve"> </w:t>
      </w:r>
      <w:r w:rsidRPr="00FE3BE1">
        <w:rPr>
          <w:rFonts w:cs="Silver Humana"/>
          <w:i/>
          <w:szCs w:val="18"/>
        </w:rPr>
        <w:t>παρθένου</w:t>
      </w:r>
      <w:r w:rsidRPr="00FE3BE1">
        <w:rPr>
          <w:rFonts w:cs="Silver Humana"/>
          <w:i/>
          <w:szCs w:val="18"/>
          <w:lang w:val="en-US"/>
        </w:rPr>
        <w:t xml:space="preserve"> </w:t>
      </w:r>
      <w:r w:rsidRPr="00FE3BE1">
        <w:rPr>
          <w:rFonts w:cs="Silver Humana"/>
          <w:i/>
          <w:szCs w:val="18"/>
        </w:rPr>
        <w:t>υἱὸς</w:t>
      </w:r>
      <w:r w:rsidRPr="00FE3BE1">
        <w:rPr>
          <w:rFonts w:cs="Silver Humana"/>
          <w:i/>
          <w:szCs w:val="18"/>
          <w:lang w:val="en-US"/>
        </w:rPr>
        <w:t xml:space="preserve"> </w:t>
      </w:r>
      <w:r w:rsidRPr="00FE3BE1">
        <w:rPr>
          <w:rFonts w:cs="Silver Humana"/>
          <w:i/>
          <w:szCs w:val="18"/>
        </w:rPr>
        <w:t>ὁ</w:t>
      </w:r>
      <w:r w:rsidRPr="00FE3BE1">
        <w:rPr>
          <w:rFonts w:cs="Silver Humana"/>
          <w:i/>
          <w:szCs w:val="18"/>
          <w:lang w:val="en-US"/>
        </w:rPr>
        <w:t xml:space="preserve"> </w:t>
      </w:r>
      <w:r w:rsidRPr="00FE3BE1">
        <w:rPr>
          <w:rFonts w:cs="Silver Humana"/>
          <w:i/>
          <w:szCs w:val="18"/>
        </w:rPr>
        <w:t>Σωτὴρ</w:t>
      </w:r>
      <w:r w:rsidRPr="00FE3BE1">
        <w:rPr>
          <w:rFonts w:cs="Silver Humana"/>
          <w:i/>
          <w:szCs w:val="18"/>
          <w:lang w:val="en-US"/>
        </w:rPr>
        <w:t xml:space="preserve"> </w:t>
      </w:r>
      <w:r w:rsidRPr="00FE3BE1">
        <w:rPr>
          <w:rFonts w:cs="Silver Humana"/>
          <w:i/>
          <w:szCs w:val="18"/>
        </w:rPr>
        <w:t>ἦν͵</w:t>
      </w:r>
      <w:r w:rsidRPr="00FE3BE1">
        <w:rPr>
          <w:rFonts w:cs="Silver Humana"/>
          <w:i/>
          <w:szCs w:val="18"/>
          <w:lang w:val="en-US"/>
        </w:rPr>
        <w:t xml:space="preserve"> </w:t>
      </w:r>
      <w:r w:rsidRPr="00FE3BE1">
        <w:rPr>
          <w:rFonts w:cs="Silver Humana"/>
          <w:i/>
          <w:szCs w:val="18"/>
        </w:rPr>
        <w:t>οὐκ</w:t>
      </w:r>
      <w:r w:rsidRPr="00FE3BE1">
        <w:rPr>
          <w:rFonts w:cs="Silver Humana"/>
          <w:i/>
          <w:szCs w:val="18"/>
          <w:lang w:val="en-US"/>
        </w:rPr>
        <w:t xml:space="preserve"> </w:t>
      </w:r>
      <w:r w:rsidRPr="00FE3BE1">
        <w:rPr>
          <w:rFonts w:cs="Silver Humana"/>
          <w:i/>
          <w:szCs w:val="18"/>
        </w:rPr>
        <w:t>ἐξ</w:t>
      </w:r>
      <w:r w:rsidRPr="00FE3BE1">
        <w:rPr>
          <w:rFonts w:cs="Silver Humana"/>
          <w:i/>
          <w:szCs w:val="18"/>
          <w:lang w:val="en-US"/>
        </w:rPr>
        <w:t xml:space="preserve"> </w:t>
      </w:r>
      <w:r w:rsidRPr="00FE3BE1">
        <w:rPr>
          <w:rFonts w:cs="Silver Humana"/>
          <w:i/>
          <w:szCs w:val="18"/>
        </w:rPr>
        <w:t>ἀνδρός</w:t>
      </w:r>
      <w:r w:rsidRPr="00FE3BE1">
        <w:rPr>
          <w:rFonts w:cs="Silver Humana"/>
          <w:i/>
          <w:szCs w:val="18"/>
          <w:lang w:val="en-US"/>
        </w:rPr>
        <w:t>.</w:t>
      </w:r>
      <w:proofErr w:type="gramEnd"/>
      <w:r w:rsidRPr="00FE3BE1">
        <w:rPr>
          <w:rFonts w:cs="Silver Humana"/>
          <w:i/>
          <w:szCs w:val="18"/>
          <w:lang w:val="en-US"/>
        </w:rPr>
        <w:t xml:space="preserve"> </w:t>
      </w:r>
      <w:r w:rsidRPr="00FE3BE1">
        <w:rPr>
          <w:rFonts w:cs="Silver Humana"/>
          <w:i/>
          <w:szCs w:val="18"/>
        </w:rPr>
        <w:t>Πρὸς</w:t>
      </w:r>
      <w:r w:rsidRPr="00FE3BE1">
        <w:rPr>
          <w:rFonts w:cs="Silver Humana"/>
          <w:i/>
          <w:szCs w:val="18"/>
          <w:lang w:val="en-US"/>
        </w:rPr>
        <w:t xml:space="preserve"> </w:t>
      </w:r>
      <w:r w:rsidRPr="00FE3BE1">
        <w:rPr>
          <w:rFonts w:cs="Silver Humana"/>
          <w:i/>
          <w:szCs w:val="18"/>
        </w:rPr>
        <w:t>τί</w:t>
      </w:r>
      <w:r w:rsidRPr="00FE3BE1">
        <w:rPr>
          <w:rFonts w:cs="Silver Humana"/>
          <w:i/>
          <w:szCs w:val="18"/>
          <w:lang w:val="en-US"/>
        </w:rPr>
        <w:t xml:space="preserve"> </w:t>
      </w:r>
      <w:r w:rsidRPr="00FE3BE1">
        <w:rPr>
          <w:rFonts w:cs="Silver Humana"/>
          <w:i/>
          <w:szCs w:val="18"/>
        </w:rPr>
        <w:t>οὖν</w:t>
      </w:r>
      <w:r w:rsidRPr="00FE3BE1">
        <w:rPr>
          <w:rFonts w:cs="Silver Humana"/>
          <w:i/>
          <w:szCs w:val="18"/>
          <w:lang w:val="en-US"/>
        </w:rPr>
        <w:t xml:space="preserve"> </w:t>
      </w:r>
      <w:r w:rsidRPr="00FE3BE1">
        <w:rPr>
          <w:rFonts w:cs="Silver Humana"/>
          <w:i/>
          <w:szCs w:val="18"/>
        </w:rPr>
        <w:t>πατέρα</w:t>
      </w:r>
      <w:r w:rsidRPr="00FE3BE1">
        <w:rPr>
          <w:rFonts w:cs="Silver Humana"/>
          <w:i/>
          <w:szCs w:val="18"/>
          <w:lang w:val="en-US"/>
        </w:rPr>
        <w:t xml:space="preserve"> </w:t>
      </w:r>
      <w:r w:rsidRPr="00FE3BE1">
        <w:rPr>
          <w:rFonts w:cs="Silver Humana"/>
          <w:i/>
          <w:szCs w:val="18"/>
        </w:rPr>
        <w:t>εἶπε</w:t>
      </w:r>
      <w:r w:rsidRPr="00FE3BE1">
        <w:rPr>
          <w:rFonts w:cs="Silver Humana"/>
          <w:i/>
          <w:szCs w:val="18"/>
          <w:lang w:val="en-US"/>
        </w:rPr>
        <w:t xml:space="preserve"> </w:t>
      </w:r>
      <w:r w:rsidRPr="00FE3BE1">
        <w:rPr>
          <w:rFonts w:cs="Silver Humana"/>
          <w:i/>
          <w:szCs w:val="18"/>
        </w:rPr>
        <w:t>τὸν</w:t>
      </w:r>
      <w:r w:rsidRPr="00FE3BE1">
        <w:rPr>
          <w:rFonts w:cs="Silver Humana"/>
          <w:i/>
          <w:szCs w:val="18"/>
          <w:lang w:val="en-US"/>
        </w:rPr>
        <w:t xml:space="preserve"> </w:t>
      </w:r>
      <w:r w:rsidRPr="00FE3BE1">
        <w:rPr>
          <w:rFonts w:cs="Silver Humana"/>
          <w:i/>
          <w:szCs w:val="18"/>
        </w:rPr>
        <w:t>μὴ</w:t>
      </w:r>
      <w:r w:rsidRPr="00FE3BE1">
        <w:rPr>
          <w:rFonts w:cs="Silver Humana"/>
          <w:i/>
          <w:szCs w:val="18"/>
          <w:lang w:val="en-US"/>
        </w:rPr>
        <w:t xml:space="preserve"> </w:t>
      </w:r>
      <w:r w:rsidRPr="00FE3BE1">
        <w:rPr>
          <w:rFonts w:cs="Silver Humana"/>
          <w:i/>
          <w:szCs w:val="18"/>
        </w:rPr>
        <w:t>σπείραντα</w:t>
      </w:r>
      <w:r w:rsidRPr="00FE3BE1">
        <w:rPr>
          <w:rFonts w:cs="Silver Humana"/>
          <w:i/>
          <w:szCs w:val="18"/>
          <w:lang w:val="en-US"/>
        </w:rPr>
        <w:t xml:space="preserve"> </w:t>
      </w:r>
      <w:r w:rsidRPr="00FE3BE1">
        <w:rPr>
          <w:rFonts w:cs="Silver Humana"/>
          <w:i/>
          <w:szCs w:val="18"/>
        </w:rPr>
        <w:t>μηδὲ</w:t>
      </w:r>
      <w:r w:rsidRPr="00FE3BE1">
        <w:rPr>
          <w:rFonts w:cs="Silver Humana"/>
          <w:i/>
          <w:szCs w:val="18"/>
          <w:lang w:val="en-US"/>
        </w:rPr>
        <w:t xml:space="preserve"> </w:t>
      </w:r>
      <w:r w:rsidRPr="00FE3BE1">
        <w:rPr>
          <w:rFonts w:cs="Silver Humana"/>
          <w:i/>
          <w:szCs w:val="18"/>
        </w:rPr>
        <w:t>αἴτιον</w:t>
      </w:r>
      <w:r w:rsidRPr="00FE3BE1">
        <w:rPr>
          <w:rFonts w:cs="Silver Humana"/>
          <w:i/>
          <w:szCs w:val="18"/>
          <w:lang w:val="en-US"/>
        </w:rPr>
        <w:t xml:space="preserve"> </w:t>
      </w:r>
      <w:r w:rsidRPr="00FE3BE1">
        <w:rPr>
          <w:rFonts w:cs="Silver Humana"/>
          <w:i/>
          <w:szCs w:val="18"/>
        </w:rPr>
        <w:t>αὐτῷ</w:t>
      </w:r>
      <w:r w:rsidRPr="00FE3BE1">
        <w:rPr>
          <w:rFonts w:cs="Silver Humana"/>
          <w:i/>
          <w:szCs w:val="18"/>
          <w:lang w:val="en-US"/>
        </w:rPr>
        <w:t xml:space="preserve"> </w:t>
      </w:r>
      <w:r w:rsidRPr="00FE3BE1">
        <w:rPr>
          <w:rFonts w:cs="Silver Humana"/>
          <w:i/>
          <w:szCs w:val="18"/>
        </w:rPr>
        <w:t>γενόμενον</w:t>
      </w:r>
      <w:r w:rsidRPr="00FE3BE1">
        <w:rPr>
          <w:rFonts w:cs="Silver Humana"/>
          <w:i/>
          <w:szCs w:val="18"/>
          <w:lang w:val="en-US"/>
        </w:rPr>
        <w:t xml:space="preserve"> </w:t>
      </w:r>
      <w:r w:rsidRPr="00FE3BE1">
        <w:rPr>
          <w:rFonts w:cs="Silver Humana"/>
          <w:i/>
          <w:szCs w:val="18"/>
        </w:rPr>
        <w:t>τῆς</w:t>
      </w:r>
      <w:r w:rsidRPr="00FE3BE1">
        <w:rPr>
          <w:rFonts w:cs="Silver Humana"/>
          <w:i/>
          <w:szCs w:val="18"/>
          <w:lang w:val="en-US"/>
        </w:rPr>
        <w:t xml:space="preserve"> </w:t>
      </w:r>
      <w:r w:rsidRPr="00FE3BE1">
        <w:rPr>
          <w:rFonts w:cs="Silver Humana"/>
          <w:i/>
          <w:szCs w:val="18"/>
        </w:rPr>
        <w:t>γενέσεως;</w:t>
      </w:r>
      <w:r w:rsidRPr="00FE3BE1">
        <w:rPr>
          <w:rFonts w:cs="Silver Humana"/>
          <w:i/>
          <w:szCs w:val="18"/>
          <w:lang w:val="en-US"/>
        </w:rPr>
        <w:t xml:space="preserve"> </w:t>
      </w:r>
      <w:r w:rsidRPr="00FE3BE1">
        <w:rPr>
          <w:rFonts w:cs="Silver Humana"/>
          <w:i/>
          <w:szCs w:val="18"/>
        </w:rPr>
        <w:t>Ἁπλούστερον</w:t>
      </w:r>
      <w:r w:rsidRPr="00FE3BE1">
        <w:rPr>
          <w:rFonts w:cs="Silver Humana"/>
          <w:i/>
          <w:szCs w:val="18"/>
          <w:lang w:val="en-US"/>
        </w:rPr>
        <w:t xml:space="preserve"> </w:t>
      </w:r>
      <w:r w:rsidRPr="00FE3BE1">
        <w:rPr>
          <w:rFonts w:cs="Silver Humana"/>
          <w:i/>
          <w:szCs w:val="18"/>
        </w:rPr>
        <w:t>μὲν</w:t>
      </w:r>
      <w:r w:rsidRPr="00FE3BE1">
        <w:rPr>
          <w:rFonts w:cs="Silver Humana"/>
          <w:i/>
          <w:szCs w:val="18"/>
          <w:lang w:val="en-US"/>
        </w:rPr>
        <w:t xml:space="preserve"> </w:t>
      </w:r>
      <w:r w:rsidRPr="00FE3BE1">
        <w:rPr>
          <w:rFonts w:cs="Silver Humana"/>
          <w:i/>
          <w:szCs w:val="18"/>
        </w:rPr>
        <w:t>λέγοιτο</w:t>
      </w:r>
      <w:r w:rsidRPr="00FE3BE1">
        <w:rPr>
          <w:rFonts w:cs="Silver Humana"/>
          <w:i/>
          <w:szCs w:val="18"/>
          <w:lang w:val="en-US"/>
        </w:rPr>
        <w:t xml:space="preserve"> </w:t>
      </w:r>
      <w:r w:rsidRPr="00FE3BE1">
        <w:rPr>
          <w:rFonts w:cs="Silver Humana"/>
          <w:i/>
          <w:szCs w:val="18"/>
        </w:rPr>
        <w:t>ἂν͵</w:t>
      </w:r>
      <w:r w:rsidRPr="00FE3BE1">
        <w:rPr>
          <w:rFonts w:cs="Silver Humana"/>
          <w:i/>
          <w:szCs w:val="18"/>
          <w:lang w:val="en-US"/>
        </w:rPr>
        <w:t xml:space="preserve"> </w:t>
      </w:r>
      <w:r w:rsidRPr="00FE3BE1">
        <w:rPr>
          <w:rFonts w:cs="Silver Humana"/>
          <w:i/>
          <w:szCs w:val="18"/>
        </w:rPr>
        <w:t>ὅτι</w:t>
      </w:r>
      <w:r w:rsidRPr="00FE3BE1">
        <w:rPr>
          <w:rFonts w:cs="Silver Humana"/>
          <w:i/>
          <w:szCs w:val="18"/>
          <w:lang w:val="en-US"/>
        </w:rPr>
        <w:t xml:space="preserve"> </w:t>
      </w:r>
      <w:r w:rsidRPr="00FE3BE1">
        <w:rPr>
          <w:rFonts w:cs="Silver Humana"/>
          <w:i/>
          <w:szCs w:val="18"/>
        </w:rPr>
        <w:t>εἰ</w:t>
      </w:r>
      <w:r w:rsidRPr="00FE3BE1">
        <w:rPr>
          <w:rFonts w:cs="Silver Humana"/>
          <w:i/>
          <w:szCs w:val="18"/>
          <w:lang w:val="en-US"/>
        </w:rPr>
        <w:t xml:space="preserve"> </w:t>
      </w:r>
      <w:r w:rsidRPr="00FE3BE1">
        <w:rPr>
          <w:rFonts w:cs="Silver Humana"/>
          <w:i/>
          <w:szCs w:val="18"/>
        </w:rPr>
        <w:t>ἐτίμησεν</w:t>
      </w:r>
      <w:r w:rsidRPr="00FE3BE1">
        <w:rPr>
          <w:rFonts w:cs="Silver Humana"/>
          <w:i/>
          <w:szCs w:val="18"/>
          <w:lang w:val="en-US"/>
        </w:rPr>
        <w:t xml:space="preserve"> </w:t>
      </w:r>
      <w:r w:rsidRPr="00FE3BE1">
        <w:rPr>
          <w:rFonts w:cs="Silver Humana"/>
          <w:i/>
          <w:szCs w:val="18"/>
        </w:rPr>
        <w:t>αὐτὸν</w:t>
      </w:r>
      <w:r w:rsidRPr="00FE3BE1">
        <w:rPr>
          <w:rFonts w:cs="Silver Humana"/>
          <w:i/>
          <w:szCs w:val="18"/>
          <w:lang w:val="en-US"/>
        </w:rPr>
        <w:t xml:space="preserve"> </w:t>
      </w:r>
      <w:r w:rsidRPr="00FE3BE1">
        <w:rPr>
          <w:rFonts w:cs="Silver Humana"/>
          <w:i/>
          <w:szCs w:val="18"/>
        </w:rPr>
        <w:t>τὸ</w:t>
      </w:r>
      <w:r w:rsidRPr="00FE3BE1">
        <w:rPr>
          <w:rFonts w:cs="Silver Humana"/>
          <w:i/>
          <w:szCs w:val="18"/>
          <w:lang w:val="en-US"/>
        </w:rPr>
        <w:t xml:space="preserve"> </w:t>
      </w:r>
      <w:r w:rsidRPr="00FE3BE1">
        <w:rPr>
          <w:rFonts w:cs="Silver Humana"/>
          <w:i/>
          <w:szCs w:val="18"/>
        </w:rPr>
        <w:t>Πνεῦμα</w:t>
      </w:r>
      <w:r w:rsidRPr="00FE3BE1">
        <w:rPr>
          <w:rFonts w:cs="Silver Humana"/>
          <w:i/>
          <w:szCs w:val="18"/>
          <w:lang w:val="en-US"/>
        </w:rPr>
        <w:t xml:space="preserve"> </w:t>
      </w:r>
      <w:r w:rsidRPr="00FE3BE1">
        <w:rPr>
          <w:rFonts w:cs="Silver Humana"/>
          <w:i/>
          <w:szCs w:val="18"/>
        </w:rPr>
        <w:t>τὸ</w:t>
      </w:r>
      <w:r w:rsidRPr="00FE3BE1">
        <w:rPr>
          <w:rFonts w:cs="Silver Humana"/>
          <w:i/>
          <w:szCs w:val="18"/>
          <w:lang w:val="en-US"/>
        </w:rPr>
        <w:t xml:space="preserve"> </w:t>
      </w:r>
      <w:r w:rsidRPr="00FE3BE1">
        <w:rPr>
          <w:rFonts w:cs="Silver Humana"/>
          <w:i/>
          <w:szCs w:val="18"/>
        </w:rPr>
        <w:t>Ἅγιον</w:t>
      </w:r>
      <w:r w:rsidRPr="00FE3BE1">
        <w:rPr>
          <w:rFonts w:cs="Silver Humana"/>
          <w:i/>
          <w:szCs w:val="18"/>
          <w:lang w:val="en-US"/>
        </w:rPr>
        <w:t xml:space="preserve"> </w:t>
      </w:r>
      <w:r w:rsidRPr="00FE3BE1">
        <w:rPr>
          <w:rFonts w:cs="Silver Humana"/>
          <w:i/>
          <w:szCs w:val="18"/>
        </w:rPr>
        <w:t>τῇ</w:t>
      </w:r>
      <w:r w:rsidRPr="00FE3BE1">
        <w:rPr>
          <w:rFonts w:cs="Silver Humana"/>
          <w:i/>
          <w:szCs w:val="18"/>
          <w:lang w:val="en-US"/>
        </w:rPr>
        <w:t xml:space="preserve"> </w:t>
      </w:r>
      <w:r w:rsidRPr="00FE3BE1">
        <w:rPr>
          <w:rFonts w:cs="Silver Humana"/>
          <w:i/>
          <w:szCs w:val="18"/>
        </w:rPr>
        <w:t>τοῦ</w:t>
      </w:r>
      <w:r w:rsidRPr="00FE3BE1">
        <w:rPr>
          <w:rFonts w:cs="Silver Humana"/>
          <w:i/>
          <w:szCs w:val="18"/>
          <w:lang w:val="en-US"/>
        </w:rPr>
        <w:t xml:space="preserve"> </w:t>
      </w:r>
      <w:r w:rsidRPr="00FE3BE1">
        <w:rPr>
          <w:rFonts w:cs="Silver Humana"/>
          <w:i/>
          <w:szCs w:val="18"/>
        </w:rPr>
        <w:t>πατρὸς</w:t>
      </w:r>
      <w:r w:rsidRPr="00FE3BE1">
        <w:rPr>
          <w:rFonts w:cs="Silver Humana"/>
          <w:i/>
          <w:szCs w:val="18"/>
          <w:lang w:val="en-US"/>
        </w:rPr>
        <w:t xml:space="preserve"> </w:t>
      </w:r>
      <w:r w:rsidRPr="00FE3BE1">
        <w:rPr>
          <w:rFonts w:cs="Silver Humana"/>
          <w:i/>
          <w:szCs w:val="18"/>
        </w:rPr>
        <w:t>προσηγορίᾳ͵</w:t>
      </w:r>
      <w:r w:rsidRPr="00FE3BE1">
        <w:rPr>
          <w:rFonts w:cs="Silver Humana"/>
          <w:i/>
          <w:szCs w:val="18"/>
          <w:lang w:val="en-US"/>
        </w:rPr>
        <w:t xml:space="preserve"> </w:t>
      </w:r>
      <w:r w:rsidRPr="00FE3BE1">
        <w:rPr>
          <w:rFonts w:cs="Silver Humana"/>
          <w:i/>
          <w:szCs w:val="18"/>
        </w:rPr>
        <w:t>ἐπειδήπερ</w:t>
      </w:r>
      <w:r w:rsidRPr="00FE3BE1">
        <w:rPr>
          <w:rFonts w:cs="Silver Humana"/>
          <w:i/>
          <w:szCs w:val="18"/>
          <w:lang w:val="en-US"/>
        </w:rPr>
        <w:t xml:space="preserve"> </w:t>
      </w:r>
      <w:r w:rsidRPr="00FE3BE1">
        <w:rPr>
          <w:rFonts w:cs="Silver Humana"/>
          <w:i/>
          <w:szCs w:val="18"/>
        </w:rPr>
        <w:t>ἀνεθρέψατο</w:t>
      </w:r>
      <w:r w:rsidRPr="00FE3BE1">
        <w:rPr>
          <w:rFonts w:cs="Silver Humana"/>
          <w:i/>
          <w:szCs w:val="18"/>
          <w:lang w:val="en-US"/>
        </w:rPr>
        <w:t xml:space="preserve"> </w:t>
      </w:r>
      <w:r w:rsidRPr="00FE3BE1">
        <w:rPr>
          <w:rFonts w:cs="Silver Humana"/>
          <w:i/>
          <w:szCs w:val="18"/>
        </w:rPr>
        <w:t>αὐτόν·</w:t>
      </w:r>
      <w:r w:rsidRPr="00FE3BE1">
        <w:rPr>
          <w:rFonts w:cs="Silver Humana"/>
          <w:i/>
          <w:szCs w:val="18"/>
          <w:lang w:val="en-US"/>
        </w:rPr>
        <w:t xml:space="preserve"> </w:t>
      </w:r>
      <w:r w:rsidRPr="00FE3BE1">
        <w:rPr>
          <w:rFonts w:cs="Silver Humana"/>
          <w:i/>
          <w:szCs w:val="18"/>
        </w:rPr>
        <w:t>εἰ</w:t>
      </w:r>
      <w:r w:rsidRPr="00FE3BE1">
        <w:rPr>
          <w:rFonts w:cs="Silver Humana"/>
          <w:i/>
          <w:szCs w:val="18"/>
          <w:lang w:val="en-US"/>
        </w:rPr>
        <w:t xml:space="preserve"> </w:t>
      </w:r>
      <w:r w:rsidRPr="00FE3BE1">
        <w:rPr>
          <w:rFonts w:cs="Silver Humana"/>
          <w:i/>
          <w:szCs w:val="18"/>
        </w:rPr>
        <w:t>δὲ</w:t>
      </w:r>
      <w:r w:rsidRPr="00FE3BE1">
        <w:rPr>
          <w:rFonts w:cs="Silver Humana"/>
          <w:i/>
          <w:szCs w:val="18"/>
          <w:lang w:val="en-US"/>
        </w:rPr>
        <w:t xml:space="preserve"> </w:t>
      </w:r>
      <w:r w:rsidRPr="00FE3BE1">
        <w:rPr>
          <w:rFonts w:cs="Silver Humana"/>
          <w:i/>
          <w:szCs w:val="18"/>
        </w:rPr>
        <w:t>δεῖ</w:t>
      </w:r>
      <w:r w:rsidRPr="00FE3BE1">
        <w:rPr>
          <w:rFonts w:cs="Silver Humana"/>
          <w:i/>
          <w:szCs w:val="18"/>
          <w:lang w:val="en-US"/>
        </w:rPr>
        <w:t xml:space="preserve"> </w:t>
      </w:r>
      <w:r w:rsidRPr="00FE3BE1">
        <w:rPr>
          <w:rFonts w:cs="Silver Humana"/>
          <w:i/>
          <w:szCs w:val="18"/>
        </w:rPr>
        <w:t>τι</w:t>
      </w:r>
      <w:r w:rsidRPr="00FE3BE1">
        <w:rPr>
          <w:rFonts w:cs="Silver Humana"/>
          <w:i/>
          <w:szCs w:val="18"/>
          <w:lang w:val="en-US"/>
        </w:rPr>
        <w:t xml:space="preserve"> </w:t>
      </w:r>
      <w:r w:rsidRPr="00FE3BE1">
        <w:rPr>
          <w:rFonts w:cs="Silver Humana"/>
          <w:i/>
          <w:szCs w:val="18"/>
        </w:rPr>
        <w:t>εἰπεῖν</w:t>
      </w:r>
      <w:r w:rsidRPr="00FE3BE1">
        <w:rPr>
          <w:rFonts w:cs="Silver Humana"/>
          <w:i/>
          <w:szCs w:val="18"/>
          <w:lang w:val="en-US"/>
        </w:rPr>
        <w:t xml:space="preserve"> </w:t>
      </w:r>
      <w:r w:rsidRPr="00FE3BE1">
        <w:rPr>
          <w:rFonts w:cs="Silver Humana"/>
          <w:i/>
          <w:szCs w:val="18"/>
        </w:rPr>
        <w:t>καὶ</w:t>
      </w:r>
      <w:r w:rsidRPr="00FE3BE1">
        <w:rPr>
          <w:rFonts w:cs="Silver Humana"/>
          <w:i/>
          <w:szCs w:val="18"/>
          <w:lang w:val="en-US"/>
        </w:rPr>
        <w:t xml:space="preserve"> </w:t>
      </w:r>
      <w:r w:rsidRPr="00FE3BE1">
        <w:rPr>
          <w:rFonts w:cs="Silver Humana"/>
          <w:i/>
          <w:szCs w:val="18"/>
        </w:rPr>
        <w:t>βαθύτερον͵</w:t>
      </w:r>
      <w:r w:rsidRPr="00FE3BE1">
        <w:rPr>
          <w:rFonts w:cs="Silver Humana"/>
          <w:i/>
          <w:szCs w:val="18"/>
          <w:lang w:val="en-US"/>
        </w:rPr>
        <w:t xml:space="preserve"> </w:t>
      </w:r>
      <w:r w:rsidRPr="00FE3BE1">
        <w:rPr>
          <w:rFonts w:cs="Silver Humana"/>
          <w:i/>
          <w:szCs w:val="18"/>
        </w:rPr>
        <w:t>ἐροῦμεν͵</w:t>
      </w:r>
      <w:r w:rsidRPr="00FE3BE1">
        <w:rPr>
          <w:rFonts w:cs="Silver Humana"/>
          <w:i/>
          <w:szCs w:val="18"/>
          <w:lang w:val="en-US"/>
        </w:rPr>
        <w:t xml:space="preserve"> </w:t>
      </w:r>
      <w:r w:rsidRPr="00FE3BE1">
        <w:rPr>
          <w:rFonts w:cs="Silver Humana"/>
          <w:i/>
          <w:szCs w:val="18"/>
        </w:rPr>
        <w:t>ἐπεὶ</w:t>
      </w:r>
      <w:r w:rsidRPr="00FE3BE1">
        <w:rPr>
          <w:rFonts w:cs="Silver Humana"/>
          <w:i/>
          <w:szCs w:val="18"/>
          <w:lang w:val="en-US"/>
        </w:rPr>
        <w:t xml:space="preserve"> </w:t>
      </w:r>
      <w:r w:rsidRPr="00FE3BE1">
        <w:rPr>
          <w:rFonts w:cs="Silver Humana"/>
          <w:i/>
          <w:szCs w:val="18"/>
        </w:rPr>
        <w:t>ἡ</w:t>
      </w:r>
      <w:r w:rsidRPr="00FE3BE1">
        <w:rPr>
          <w:rFonts w:cs="Silver Humana"/>
          <w:i/>
          <w:szCs w:val="18"/>
          <w:lang w:val="en-US"/>
        </w:rPr>
        <w:t xml:space="preserve"> </w:t>
      </w:r>
      <w:r w:rsidRPr="00FE3BE1">
        <w:rPr>
          <w:rFonts w:cs="Silver Humana"/>
          <w:i/>
          <w:szCs w:val="18"/>
        </w:rPr>
        <w:t>γενεαλογία</w:t>
      </w:r>
      <w:r w:rsidRPr="00FE3BE1">
        <w:rPr>
          <w:rFonts w:cs="Silver Humana"/>
          <w:i/>
          <w:szCs w:val="18"/>
          <w:lang w:val="en-US"/>
        </w:rPr>
        <w:t xml:space="preserve"> </w:t>
      </w:r>
      <w:r w:rsidRPr="00FE3BE1">
        <w:rPr>
          <w:rFonts w:cs="Silver Humana"/>
          <w:i/>
          <w:szCs w:val="18"/>
        </w:rPr>
        <w:t>ἐγενεαλόγησε</w:t>
      </w:r>
      <w:r w:rsidRPr="00FE3BE1">
        <w:rPr>
          <w:rFonts w:cs="Silver Humana"/>
          <w:i/>
          <w:szCs w:val="18"/>
          <w:lang w:val="en-US"/>
        </w:rPr>
        <w:t xml:space="preserve"> </w:t>
      </w:r>
      <w:r w:rsidRPr="00FE3BE1">
        <w:rPr>
          <w:rFonts w:cs="Silver Humana"/>
          <w:i/>
          <w:szCs w:val="18"/>
        </w:rPr>
        <w:t>τὸν</w:t>
      </w:r>
      <w:r w:rsidRPr="00FE3BE1">
        <w:rPr>
          <w:rFonts w:cs="Silver Humana"/>
          <w:i/>
          <w:szCs w:val="18"/>
          <w:lang w:val="en-US"/>
        </w:rPr>
        <w:t xml:space="preserve"> </w:t>
      </w:r>
      <w:r w:rsidRPr="00FE3BE1">
        <w:rPr>
          <w:rFonts w:cs="Silver Humana"/>
          <w:i/>
          <w:szCs w:val="18"/>
        </w:rPr>
        <w:t>Ἰωσὴφ</w:t>
      </w:r>
      <w:r w:rsidRPr="00FE3BE1">
        <w:rPr>
          <w:rFonts w:cs="Silver Humana"/>
          <w:i/>
          <w:szCs w:val="18"/>
          <w:lang w:val="en-US"/>
        </w:rPr>
        <w:t xml:space="preserve"> </w:t>
      </w:r>
      <w:r w:rsidRPr="00FE3BE1">
        <w:rPr>
          <w:rFonts w:cs="Silver Humana"/>
          <w:i/>
          <w:szCs w:val="18"/>
        </w:rPr>
        <w:t>ἀπὸ</w:t>
      </w:r>
      <w:r w:rsidRPr="00FE3BE1">
        <w:rPr>
          <w:rFonts w:cs="Silver Humana"/>
          <w:i/>
          <w:szCs w:val="18"/>
          <w:lang w:val="en-US"/>
        </w:rPr>
        <w:t xml:space="preserve"> </w:t>
      </w:r>
      <w:r w:rsidRPr="00FE3BE1">
        <w:rPr>
          <w:rFonts w:cs="Silver Humana"/>
          <w:i/>
          <w:szCs w:val="18"/>
        </w:rPr>
        <w:t>Δαβίδ·</w:t>
      </w:r>
      <w:r w:rsidRPr="00FE3BE1">
        <w:rPr>
          <w:rFonts w:cs="Silver Humana"/>
          <w:i/>
          <w:szCs w:val="18"/>
          <w:lang w:val="en-US"/>
        </w:rPr>
        <w:t xml:space="preserve"> </w:t>
      </w:r>
      <w:r w:rsidRPr="00FE3BE1">
        <w:rPr>
          <w:rFonts w:cs="Silver Humana"/>
          <w:i/>
          <w:szCs w:val="18"/>
        </w:rPr>
        <w:t>ἔδοξε</w:t>
      </w:r>
      <w:r w:rsidRPr="00FE3BE1">
        <w:rPr>
          <w:rFonts w:cs="Silver Humana"/>
          <w:i/>
          <w:szCs w:val="18"/>
          <w:lang w:val="en-US"/>
        </w:rPr>
        <w:t xml:space="preserve"> </w:t>
      </w:r>
      <w:r w:rsidRPr="00FE3BE1">
        <w:rPr>
          <w:rFonts w:cs="Silver Humana"/>
          <w:i/>
          <w:szCs w:val="18"/>
        </w:rPr>
        <w:t>δὲ</w:t>
      </w:r>
      <w:r w:rsidRPr="00FE3BE1">
        <w:rPr>
          <w:rFonts w:cs="Silver Humana"/>
          <w:i/>
          <w:szCs w:val="18"/>
          <w:lang w:val="en-US"/>
        </w:rPr>
        <w:t xml:space="preserve"> </w:t>
      </w:r>
      <w:r w:rsidRPr="00FE3BE1">
        <w:rPr>
          <w:rFonts w:cs="Silver Humana"/>
          <w:i/>
          <w:szCs w:val="18"/>
        </w:rPr>
        <w:t>περιττὴ</w:t>
      </w:r>
      <w:r w:rsidRPr="00FE3BE1">
        <w:rPr>
          <w:rFonts w:cs="Silver Humana"/>
          <w:i/>
          <w:szCs w:val="18"/>
          <w:lang w:val="en-US"/>
        </w:rPr>
        <w:t xml:space="preserve"> </w:t>
      </w:r>
      <w:r w:rsidRPr="00FE3BE1">
        <w:rPr>
          <w:rFonts w:cs="Silver Humana"/>
          <w:i/>
          <w:szCs w:val="18"/>
        </w:rPr>
        <w:t>εἶναι</w:t>
      </w:r>
      <w:r w:rsidRPr="00FE3BE1">
        <w:rPr>
          <w:rFonts w:cs="Silver Humana"/>
          <w:i/>
          <w:szCs w:val="18"/>
          <w:lang w:val="en-US"/>
        </w:rPr>
        <w:t xml:space="preserve"> </w:t>
      </w:r>
      <w:r w:rsidRPr="00FE3BE1">
        <w:rPr>
          <w:rFonts w:cs="Silver Humana"/>
          <w:i/>
          <w:szCs w:val="18"/>
        </w:rPr>
        <w:t>ἡ</w:t>
      </w:r>
      <w:r w:rsidRPr="00FE3BE1">
        <w:rPr>
          <w:rFonts w:cs="Silver Humana"/>
          <w:i/>
          <w:szCs w:val="18"/>
          <w:lang w:val="en-US"/>
        </w:rPr>
        <w:t xml:space="preserve"> </w:t>
      </w:r>
      <w:r w:rsidRPr="00FE3BE1">
        <w:rPr>
          <w:rFonts w:cs="Silver Humana"/>
          <w:i/>
          <w:szCs w:val="18"/>
        </w:rPr>
        <w:t>γενεαλογία</w:t>
      </w:r>
      <w:r w:rsidRPr="00FE3BE1">
        <w:rPr>
          <w:rFonts w:cs="Silver Humana"/>
          <w:i/>
          <w:szCs w:val="18"/>
          <w:lang w:val="en-US"/>
        </w:rPr>
        <w:t xml:space="preserve"> </w:t>
      </w:r>
      <w:r w:rsidRPr="00FE3BE1">
        <w:rPr>
          <w:rFonts w:cs="Silver Humana"/>
          <w:i/>
          <w:szCs w:val="18"/>
        </w:rPr>
        <w:t>ἐρχομένη</w:t>
      </w:r>
      <w:r w:rsidRPr="00FE3BE1">
        <w:rPr>
          <w:rFonts w:cs="Silver Humana"/>
          <w:i/>
          <w:szCs w:val="18"/>
          <w:lang w:val="en-US"/>
        </w:rPr>
        <w:t xml:space="preserve"> </w:t>
      </w:r>
      <w:r w:rsidRPr="00FE3BE1">
        <w:rPr>
          <w:rFonts w:cs="Silver Humana"/>
          <w:i/>
          <w:szCs w:val="18"/>
        </w:rPr>
        <w:t>ἐπὶ</w:t>
      </w:r>
      <w:r w:rsidRPr="00FE3BE1">
        <w:rPr>
          <w:rFonts w:cs="Silver Humana"/>
          <w:i/>
          <w:szCs w:val="18"/>
          <w:lang w:val="en-US"/>
        </w:rPr>
        <w:t xml:space="preserve"> </w:t>
      </w:r>
      <w:r w:rsidRPr="00FE3BE1">
        <w:rPr>
          <w:rFonts w:cs="Silver Humana"/>
          <w:i/>
          <w:szCs w:val="18"/>
        </w:rPr>
        <w:t>τὸν</w:t>
      </w:r>
      <w:r w:rsidRPr="00FE3BE1">
        <w:rPr>
          <w:rFonts w:cs="Silver Humana"/>
          <w:i/>
          <w:szCs w:val="18"/>
          <w:lang w:val="en-US"/>
        </w:rPr>
        <w:t xml:space="preserve"> </w:t>
      </w:r>
      <w:r w:rsidRPr="00FE3BE1">
        <w:rPr>
          <w:rFonts w:cs="Silver Humana"/>
          <w:i/>
          <w:szCs w:val="18"/>
        </w:rPr>
        <w:t>Ἰωσὴφ</w:t>
      </w:r>
      <w:r w:rsidRPr="00FE3BE1">
        <w:rPr>
          <w:rFonts w:cs="Silver Humana"/>
          <w:i/>
          <w:szCs w:val="18"/>
          <w:lang w:val="en-US"/>
        </w:rPr>
        <w:t xml:space="preserve"> </w:t>
      </w:r>
      <w:r w:rsidRPr="00FE3BE1">
        <w:rPr>
          <w:rFonts w:cs="Silver Humana"/>
          <w:i/>
          <w:szCs w:val="18"/>
        </w:rPr>
        <w:t>μὴ</w:t>
      </w:r>
      <w:r w:rsidRPr="00FE3BE1">
        <w:rPr>
          <w:rFonts w:cs="Silver Humana"/>
          <w:i/>
          <w:szCs w:val="18"/>
          <w:lang w:val="en-US"/>
        </w:rPr>
        <w:t xml:space="preserve"> </w:t>
      </w:r>
      <w:r w:rsidRPr="00FE3BE1">
        <w:rPr>
          <w:rFonts w:cs="Silver Humana"/>
          <w:i/>
          <w:szCs w:val="18"/>
        </w:rPr>
        <w:t>γεννήσαντα</w:t>
      </w:r>
      <w:r w:rsidRPr="00FE3BE1">
        <w:rPr>
          <w:rFonts w:cs="Silver Humana"/>
          <w:i/>
          <w:szCs w:val="18"/>
          <w:lang w:val="en-US"/>
        </w:rPr>
        <w:t xml:space="preserve"> </w:t>
      </w:r>
      <w:r w:rsidRPr="00FE3BE1">
        <w:rPr>
          <w:rFonts w:cs="Silver Humana"/>
          <w:i/>
          <w:szCs w:val="18"/>
        </w:rPr>
        <w:t>τὸν</w:t>
      </w:r>
      <w:r w:rsidRPr="00FE3BE1">
        <w:rPr>
          <w:rFonts w:cs="Silver Humana"/>
          <w:i/>
          <w:szCs w:val="18"/>
          <w:lang w:val="en-US"/>
        </w:rPr>
        <w:t xml:space="preserve"> </w:t>
      </w:r>
      <w:r w:rsidRPr="00FE3BE1">
        <w:rPr>
          <w:rFonts w:cs="Silver Humana"/>
          <w:i/>
          <w:szCs w:val="18"/>
        </w:rPr>
        <w:t>Σωτῆρα</w:t>
      </w:r>
      <w:r w:rsidRPr="00FE3BE1">
        <w:rPr>
          <w:rFonts w:cs="Silver Humana"/>
          <w:i/>
          <w:szCs w:val="18"/>
          <w:lang w:val="en-US"/>
        </w:rPr>
        <w:t xml:space="preserve">. </w:t>
      </w:r>
      <w:r w:rsidRPr="00FE3BE1">
        <w:rPr>
          <w:rFonts w:cs="Silver Humana"/>
          <w:i/>
          <w:szCs w:val="18"/>
        </w:rPr>
        <w:t>ἵνα</w:t>
      </w:r>
      <w:r w:rsidRPr="00FE3BE1">
        <w:rPr>
          <w:rFonts w:cs="Silver Humana"/>
          <w:i/>
          <w:szCs w:val="18"/>
          <w:lang w:val="en-US"/>
        </w:rPr>
        <w:t xml:space="preserve"> </w:t>
      </w:r>
      <w:r w:rsidRPr="00FE3BE1">
        <w:rPr>
          <w:rFonts w:cs="Silver Humana"/>
          <w:i/>
          <w:szCs w:val="18"/>
        </w:rPr>
        <w:t>ἡ</w:t>
      </w:r>
      <w:r w:rsidRPr="00FE3BE1">
        <w:rPr>
          <w:rFonts w:cs="Silver Humana"/>
          <w:i/>
          <w:szCs w:val="18"/>
          <w:lang w:val="en-US"/>
        </w:rPr>
        <w:t xml:space="preserve"> </w:t>
      </w:r>
      <w:r w:rsidRPr="00FE3BE1">
        <w:rPr>
          <w:rFonts w:cs="Silver Humana"/>
          <w:i/>
          <w:szCs w:val="18"/>
        </w:rPr>
        <w:t>γενεαλογία</w:t>
      </w:r>
      <w:r w:rsidRPr="00FE3BE1">
        <w:rPr>
          <w:rFonts w:cs="Silver Humana"/>
          <w:i/>
          <w:szCs w:val="18"/>
          <w:lang w:val="en-US"/>
        </w:rPr>
        <w:t xml:space="preserve"> </w:t>
      </w:r>
      <w:r w:rsidRPr="00FE3BE1">
        <w:rPr>
          <w:rFonts w:cs="Silver Humana"/>
          <w:i/>
          <w:szCs w:val="18"/>
        </w:rPr>
        <w:t>λόγον</w:t>
      </w:r>
      <w:r w:rsidRPr="00FE3BE1">
        <w:rPr>
          <w:rFonts w:cs="Silver Humana"/>
          <w:i/>
          <w:szCs w:val="18"/>
          <w:lang w:val="en-US"/>
        </w:rPr>
        <w:t xml:space="preserve"> </w:t>
      </w:r>
      <w:r w:rsidRPr="00FE3BE1">
        <w:rPr>
          <w:rFonts w:cs="Silver Humana"/>
          <w:i/>
          <w:szCs w:val="18"/>
        </w:rPr>
        <w:t>ἔχῃ</w:t>
      </w:r>
      <w:r w:rsidRPr="00FE3BE1">
        <w:rPr>
          <w:rFonts w:cs="Silver Humana"/>
          <w:i/>
          <w:szCs w:val="18"/>
          <w:lang w:val="en-US"/>
        </w:rPr>
        <w:t xml:space="preserve"> </w:t>
      </w:r>
      <w:r w:rsidRPr="00FE3BE1">
        <w:rPr>
          <w:rFonts w:cs="Silver Humana"/>
          <w:i/>
          <w:szCs w:val="18"/>
        </w:rPr>
        <w:t>ἐπιτήδειον͵</w:t>
      </w:r>
      <w:r w:rsidRPr="00FE3BE1">
        <w:rPr>
          <w:rFonts w:cs="Silver Humana"/>
          <w:i/>
          <w:szCs w:val="18"/>
          <w:lang w:val="en-US"/>
        </w:rPr>
        <w:t xml:space="preserve"> </w:t>
      </w:r>
      <w:r w:rsidRPr="00FE3BE1">
        <w:rPr>
          <w:rFonts w:cs="Silver Humana"/>
          <w:i/>
          <w:szCs w:val="18"/>
        </w:rPr>
        <w:t>πατὴρ</w:t>
      </w:r>
      <w:r w:rsidRPr="00FE3BE1">
        <w:rPr>
          <w:rFonts w:cs="Silver Humana"/>
          <w:i/>
          <w:szCs w:val="18"/>
          <w:lang w:val="en-US"/>
        </w:rPr>
        <w:t xml:space="preserve"> </w:t>
      </w:r>
      <w:r w:rsidRPr="00FE3BE1">
        <w:rPr>
          <w:rFonts w:cs="Silver Humana"/>
          <w:i/>
          <w:szCs w:val="18"/>
        </w:rPr>
        <w:t>ἀνηγορεύθη</w:t>
      </w:r>
      <w:r w:rsidRPr="00FE3BE1">
        <w:rPr>
          <w:rFonts w:cs="Silver Humana"/>
          <w:i/>
          <w:szCs w:val="18"/>
          <w:lang w:val="en-US"/>
        </w:rPr>
        <w:t xml:space="preserve"> </w:t>
      </w:r>
      <w:r w:rsidRPr="00FE3BE1">
        <w:rPr>
          <w:rFonts w:cs="Silver Humana"/>
          <w:i/>
          <w:szCs w:val="18"/>
        </w:rPr>
        <w:t>Ἰωσὴφ</w:t>
      </w:r>
      <w:r w:rsidRPr="00FE3BE1">
        <w:rPr>
          <w:rFonts w:cs="Silver Humana"/>
          <w:i/>
          <w:szCs w:val="18"/>
          <w:lang w:val="en-US"/>
        </w:rPr>
        <w:t xml:space="preserve"> </w:t>
      </w:r>
      <w:r w:rsidRPr="00FE3BE1">
        <w:rPr>
          <w:rFonts w:cs="Silver Humana"/>
          <w:i/>
          <w:szCs w:val="18"/>
        </w:rPr>
        <w:t>Κυρίου</w:t>
      </w:r>
      <w:r w:rsidRPr="00FE3BE1">
        <w:rPr>
          <w:rFonts w:cs="Silver Humana"/>
          <w:i/>
          <w:szCs w:val="18"/>
          <w:lang w:val="en-US"/>
        </w:rPr>
        <w:t xml:space="preserve"> </w:t>
      </w:r>
      <w:r w:rsidRPr="00FE3BE1">
        <w:rPr>
          <w:rFonts w:cs="Silver Humana"/>
          <w:i/>
          <w:szCs w:val="18"/>
        </w:rPr>
        <w:t>ἡμῶν</w:t>
      </w:r>
      <w:r w:rsidRPr="00FE3BE1">
        <w:rPr>
          <w:rFonts w:cs="Silver Humana"/>
          <w:i/>
          <w:szCs w:val="18"/>
          <w:lang w:val="en-US"/>
        </w:rPr>
        <w:t xml:space="preserve"> </w:t>
      </w:r>
      <w:r w:rsidRPr="00FE3BE1">
        <w:rPr>
          <w:rFonts w:cs="Silver Humana"/>
          <w:i/>
          <w:szCs w:val="18"/>
        </w:rPr>
        <w:t>Ἰησοῦ</w:t>
      </w:r>
      <w:r w:rsidRPr="00FE3BE1">
        <w:rPr>
          <w:rFonts w:cs="Silver Humana"/>
          <w:i/>
          <w:szCs w:val="18"/>
          <w:lang w:val="en-US"/>
        </w:rPr>
        <w:t xml:space="preserve"> </w:t>
      </w:r>
      <w:r w:rsidRPr="00FE3BE1">
        <w:rPr>
          <w:rFonts w:cs="Silver Humana"/>
          <w:i/>
          <w:szCs w:val="18"/>
        </w:rPr>
        <w:t>Χριστοῦ</w:t>
      </w:r>
      <w:r w:rsidRPr="00FE3BE1">
        <w:rPr>
          <w:rFonts w:cs="Silver Humana"/>
          <w:i/>
          <w:szCs w:val="18"/>
          <w:lang w:val="en-US"/>
        </w:rPr>
        <w:t>.</w:t>
      </w:r>
      <w:r w:rsidRPr="00FE3BE1">
        <w:rPr>
          <w:rFonts w:cs="Arial"/>
          <w:i/>
          <w:szCs w:val="18"/>
          <w:lang w:val="en-US"/>
        </w:rPr>
        <w:t xml:space="preserve"> </w:t>
      </w:r>
      <w:proofErr w:type="gramStart"/>
      <w:r w:rsidRPr="00FE3BE1">
        <w:rPr>
          <w:rFonts w:cs="Silver Humana"/>
          <w:i/>
          <w:szCs w:val="18"/>
          <w:lang w:val="en-US"/>
        </w:rPr>
        <w:t xml:space="preserve">27.16 </w:t>
      </w:r>
      <w:r w:rsidRPr="00FE3BE1">
        <w:rPr>
          <w:rFonts w:cs="Silver Humana"/>
          <w:i/>
          <w:szCs w:val="18"/>
        </w:rPr>
        <w:t>οὐ</w:t>
      </w:r>
      <w:r w:rsidRPr="00FE3BE1">
        <w:rPr>
          <w:rFonts w:cs="Silver Humana"/>
          <w:i/>
          <w:szCs w:val="18"/>
          <w:lang w:val="en-US"/>
        </w:rPr>
        <w:t xml:space="preserve"> </w:t>
      </w:r>
      <w:r w:rsidRPr="00FE3BE1">
        <w:rPr>
          <w:rFonts w:cs="Silver Humana"/>
          <w:i/>
          <w:szCs w:val="18"/>
        </w:rPr>
        <w:t>συνῆκαν</w:t>
      </w:r>
      <w:r w:rsidRPr="00FE3BE1">
        <w:rPr>
          <w:rFonts w:cs="Silver Humana"/>
          <w:i/>
          <w:szCs w:val="18"/>
          <w:lang w:val="en-US"/>
        </w:rPr>
        <w:t xml:space="preserve"> </w:t>
      </w:r>
      <w:r w:rsidRPr="00FE3BE1">
        <w:rPr>
          <w:rFonts w:cs="Silver Humana"/>
          <w:i/>
          <w:szCs w:val="18"/>
        </w:rPr>
        <w:t>δὲ</w:t>
      </w:r>
      <w:r w:rsidRPr="00FE3BE1">
        <w:rPr>
          <w:rFonts w:cs="Silver Humana"/>
          <w:i/>
          <w:szCs w:val="18"/>
          <w:lang w:val="en-US"/>
        </w:rPr>
        <w:t xml:space="preserve"> </w:t>
      </w:r>
      <w:r w:rsidRPr="00FE3BE1">
        <w:rPr>
          <w:rFonts w:cs="Silver Humana"/>
          <w:i/>
          <w:szCs w:val="18"/>
        </w:rPr>
        <w:t>τὸ</w:t>
      </w:r>
      <w:r w:rsidRPr="00FE3BE1">
        <w:rPr>
          <w:rFonts w:cs="Silver Humana"/>
          <w:i/>
          <w:szCs w:val="18"/>
          <w:lang w:val="en-US"/>
        </w:rPr>
        <w:t xml:space="preserve"> </w:t>
      </w:r>
      <w:r w:rsidRPr="00FE3BE1">
        <w:rPr>
          <w:rFonts w:cs="Silver Humana"/>
          <w:i/>
          <w:szCs w:val="18"/>
        </w:rPr>
        <w:t>ῥῆμα</w:t>
      </w:r>
      <w:r w:rsidRPr="00FE3BE1">
        <w:rPr>
          <w:rFonts w:cs="Silver Humana"/>
          <w:i/>
          <w:szCs w:val="18"/>
          <w:lang w:val="en-US"/>
        </w:rPr>
        <w:t xml:space="preserve"> </w:t>
      </w:r>
      <w:r w:rsidRPr="00FE3BE1">
        <w:rPr>
          <w:rFonts w:cs="Silver Humana"/>
          <w:i/>
          <w:szCs w:val="18"/>
        </w:rPr>
        <w:t>οἱ</w:t>
      </w:r>
      <w:r w:rsidRPr="00FE3BE1">
        <w:rPr>
          <w:rFonts w:cs="Silver Humana"/>
          <w:i/>
          <w:szCs w:val="18"/>
          <w:lang w:val="en-US"/>
        </w:rPr>
        <w:t xml:space="preserve"> </w:t>
      </w:r>
      <w:r w:rsidRPr="00FE3BE1">
        <w:rPr>
          <w:rFonts w:cs="Silver Humana"/>
          <w:i/>
          <w:szCs w:val="18"/>
        </w:rPr>
        <w:t>περὶ</w:t>
      </w:r>
      <w:r w:rsidRPr="00FE3BE1">
        <w:rPr>
          <w:rFonts w:cs="Silver Humana"/>
          <w:i/>
          <w:szCs w:val="18"/>
          <w:lang w:val="en-US"/>
        </w:rPr>
        <w:t xml:space="preserve"> </w:t>
      </w:r>
      <w:r w:rsidRPr="00FE3BE1">
        <w:rPr>
          <w:rFonts w:cs="Silver Humana"/>
          <w:i/>
          <w:szCs w:val="18"/>
        </w:rPr>
        <w:t>τὴν</w:t>
      </w:r>
      <w:r w:rsidRPr="00FE3BE1">
        <w:rPr>
          <w:rFonts w:cs="Silver Humana"/>
          <w:i/>
          <w:szCs w:val="18"/>
          <w:lang w:val="en-US"/>
        </w:rPr>
        <w:t xml:space="preserve"> </w:t>
      </w:r>
      <w:r w:rsidRPr="00FE3BE1">
        <w:rPr>
          <w:rFonts w:cs="Silver Humana"/>
          <w:i/>
          <w:szCs w:val="18"/>
        </w:rPr>
        <w:t>ἁγίαν</w:t>
      </w:r>
      <w:r w:rsidRPr="00FE3BE1">
        <w:rPr>
          <w:rFonts w:cs="Silver Humana"/>
          <w:i/>
          <w:szCs w:val="18"/>
          <w:lang w:val="en-US"/>
        </w:rPr>
        <w:t xml:space="preserve"> </w:t>
      </w:r>
      <w:r w:rsidRPr="00151C16">
        <w:rPr>
          <w:rFonts w:cs="Silver Humana"/>
          <w:i/>
          <w:caps/>
          <w:szCs w:val="18"/>
        </w:rPr>
        <w:t>θ</w:t>
      </w:r>
      <w:r w:rsidRPr="00FE3BE1">
        <w:rPr>
          <w:rFonts w:cs="Silver Humana"/>
          <w:i/>
          <w:szCs w:val="18"/>
        </w:rPr>
        <w:t>εοτόκον͵</w:t>
      </w:r>
      <w:r w:rsidRPr="00FE3BE1">
        <w:rPr>
          <w:rFonts w:cs="Silver Humana"/>
          <w:i/>
          <w:szCs w:val="18"/>
          <w:lang w:val="en-US"/>
        </w:rPr>
        <w:t xml:space="preserve"> </w:t>
      </w:r>
      <w:r w:rsidRPr="00FE3BE1">
        <w:rPr>
          <w:rFonts w:cs="Silver Humana"/>
          <w:i/>
          <w:szCs w:val="18"/>
        </w:rPr>
        <w:t>ὃ</w:t>
      </w:r>
      <w:r w:rsidRPr="00FE3BE1">
        <w:rPr>
          <w:rFonts w:cs="Silver Humana"/>
          <w:i/>
          <w:szCs w:val="18"/>
          <w:lang w:val="en-US"/>
        </w:rPr>
        <w:t xml:space="preserve"> </w:t>
      </w:r>
      <w:r w:rsidRPr="00FE3BE1">
        <w:rPr>
          <w:rFonts w:cs="Silver Humana"/>
          <w:i/>
          <w:szCs w:val="18"/>
        </w:rPr>
        <w:t>ἐλάλησεν</w:t>
      </w:r>
      <w:r w:rsidRPr="00FE3BE1">
        <w:rPr>
          <w:rFonts w:cs="Silver Humana"/>
          <w:i/>
          <w:szCs w:val="18"/>
          <w:lang w:val="en-US"/>
        </w:rPr>
        <w:t xml:space="preserve"> </w:t>
      </w:r>
      <w:r w:rsidRPr="00FE3BE1">
        <w:rPr>
          <w:rFonts w:cs="Silver Humana"/>
          <w:i/>
          <w:szCs w:val="18"/>
        </w:rPr>
        <w:t>αὐτοῖς</w:t>
      </w:r>
      <w:r w:rsidRPr="00FE3BE1">
        <w:rPr>
          <w:rFonts w:cs="Silver Humana"/>
          <w:i/>
          <w:szCs w:val="18"/>
          <w:lang w:val="en-US"/>
        </w:rPr>
        <w:t xml:space="preserve"> </w:t>
      </w:r>
      <w:r w:rsidRPr="00FE3BE1">
        <w:rPr>
          <w:rFonts w:cs="Silver Humana"/>
          <w:i/>
          <w:szCs w:val="18"/>
        </w:rPr>
        <w:t>ὁ</w:t>
      </w:r>
      <w:r w:rsidRPr="00FE3BE1">
        <w:rPr>
          <w:rFonts w:cs="Silver Humana"/>
          <w:i/>
          <w:szCs w:val="18"/>
          <w:lang w:val="en-US"/>
        </w:rPr>
        <w:t xml:space="preserve"> </w:t>
      </w:r>
      <w:r w:rsidRPr="00FE3BE1">
        <w:rPr>
          <w:rFonts w:cs="Silver Humana"/>
          <w:i/>
          <w:szCs w:val="18"/>
        </w:rPr>
        <w:t>Κύριος͵</w:t>
      </w:r>
      <w:r w:rsidRPr="00FE3BE1">
        <w:rPr>
          <w:rFonts w:cs="Silver Humana"/>
          <w:i/>
          <w:szCs w:val="18"/>
          <w:lang w:val="en-US"/>
        </w:rPr>
        <w:t xml:space="preserve"> </w:t>
      </w:r>
      <w:r w:rsidRPr="00FE3BE1">
        <w:rPr>
          <w:rFonts w:cs="Silver Humana"/>
          <w:i/>
          <w:szCs w:val="18"/>
        </w:rPr>
        <w:t>ἐπειδὴ</w:t>
      </w:r>
      <w:r w:rsidRPr="00FE3BE1">
        <w:rPr>
          <w:rFonts w:cs="Silver Humana"/>
          <w:i/>
          <w:szCs w:val="18"/>
          <w:lang w:val="en-US"/>
        </w:rPr>
        <w:t xml:space="preserve"> </w:t>
      </w:r>
      <w:r w:rsidRPr="00FE3BE1">
        <w:rPr>
          <w:rFonts w:cs="Silver Humana"/>
          <w:i/>
          <w:szCs w:val="18"/>
        </w:rPr>
        <w:t>οὐκ</w:t>
      </w:r>
      <w:r w:rsidRPr="00FE3BE1">
        <w:rPr>
          <w:rFonts w:cs="Silver Humana"/>
          <w:i/>
          <w:szCs w:val="18"/>
          <w:lang w:val="en-US"/>
        </w:rPr>
        <w:t xml:space="preserve"> </w:t>
      </w:r>
      <w:r w:rsidRPr="00FE3BE1">
        <w:rPr>
          <w:rFonts w:cs="Silver Humana"/>
          <w:i/>
          <w:szCs w:val="18"/>
        </w:rPr>
        <w:t>ἦν</w:t>
      </w:r>
      <w:r w:rsidRPr="00FE3BE1">
        <w:rPr>
          <w:rFonts w:cs="Silver Humana"/>
          <w:i/>
          <w:szCs w:val="18"/>
          <w:lang w:val="en-US"/>
        </w:rPr>
        <w:t xml:space="preserve"> </w:t>
      </w:r>
      <w:r w:rsidRPr="00FE3BE1">
        <w:rPr>
          <w:rFonts w:cs="Silver Humana"/>
          <w:i/>
          <w:szCs w:val="18"/>
        </w:rPr>
        <w:t>ἀνθρωπίνης</w:t>
      </w:r>
      <w:r w:rsidRPr="00FE3BE1">
        <w:rPr>
          <w:rFonts w:cs="Silver Humana"/>
          <w:i/>
          <w:szCs w:val="18"/>
          <w:lang w:val="en-US"/>
        </w:rPr>
        <w:t xml:space="preserve"> </w:t>
      </w:r>
      <w:r w:rsidRPr="00FE3BE1">
        <w:rPr>
          <w:rFonts w:cs="Silver Humana"/>
          <w:i/>
          <w:szCs w:val="18"/>
        </w:rPr>
        <w:t>διανοίας</w:t>
      </w:r>
      <w:r w:rsidRPr="00FE3BE1">
        <w:rPr>
          <w:rFonts w:cs="Silver Humana"/>
          <w:i/>
          <w:szCs w:val="18"/>
          <w:lang w:val="en-US"/>
        </w:rPr>
        <w:t xml:space="preserve"> </w:t>
      </w:r>
      <w:r w:rsidRPr="00FE3BE1">
        <w:rPr>
          <w:rFonts w:cs="Silver Humana"/>
          <w:i/>
          <w:szCs w:val="18"/>
        </w:rPr>
        <w:t>τὸ</w:t>
      </w:r>
      <w:r w:rsidRPr="00FE3BE1">
        <w:rPr>
          <w:rFonts w:cs="Silver Humana"/>
          <w:i/>
          <w:szCs w:val="18"/>
          <w:lang w:val="en-US"/>
        </w:rPr>
        <w:t xml:space="preserve"> </w:t>
      </w:r>
      <w:r w:rsidRPr="00FE3BE1">
        <w:rPr>
          <w:rFonts w:cs="Silver Humana"/>
          <w:i/>
          <w:szCs w:val="18"/>
        </w:rPr>
        <w:t>οὕτω</w:t>
      </w:r>
      <w:r w:rsidRPr="00FE3BE1">
        <w:rPr>
          <w:rFonts w:cs="Silver Humana"/>
          <w:i/>
          <w:szCs w:val="18"/>
          <w:lang w:val="en-US"/>
        </w:rPr>
        <w:t xml:space="preserve"> </w:t>
      </w:r>
      <w:r w:rsidRPr="00FE3BE1">
        <w:rPr>
          <w:rFonts w:cs="Silver Humana"/>
          <w:i/>
          <w:szCs w:val="18"/>
        </w:rPr>
        <w:t>λεπτὸν</w:t>
      </w:r>
      <w:r w:rsidRPr="00FE3BE1">
        <w:rPr>
          <w:rFonts w:cs="Silver Humana"/>
          <w:i/>
          <w:szCs w:val="18"/>
          <w:lang w:val="en-US"/>
        </w:rPr>
        <w:t xml:space="preserve"> </w:t>
      </w:r>
      <w:r w:rsidRPr="00FE3BE1">
        <w:rPr>
          <w:rFonts w:cs="Silver Humana"/>
          <w:i/>
          <w:szCs w:val="18"/>
        </w:rPr>
        <w:t>συνιδεῖν</w:t>
      </w:r>
      <w:r w:rsidRPr="00FE3BE1">
        <w:rPr>
          <w:rFonts w:cs="Silver Humana"/>
          <w:i/>
          <w:szCs w:val="18"/>
          <w:lang w:val="en-US"/>
        </w:rPr>
        <w:t xml:space="preserve"> </w:t>
      </w:r>
      <w:r w:rsidRPr="00FE3BE1">
        <w:rPr>
          <w:rFonts w:cs="Silver Humana"/>
          <w:i/>
          <w:szCs w:val="18"/>
        </w:rPr>
        <w:t>μυστήριον</w:t>
      </w:r>
      <w:r w:rsidRPr="00FE3BE1">
        <w:rPr>
          <w:rFonts w:cs="Silver Humana"/>
          <w:i/>
          <w:szCs w:val="18"/>
          <w:lang w:val="en-US"/>
        </w:rPr>
        <w:t>.</w:t>
      </w:r>
      <w:proofErr w:type="gramEnd"/>
    </w:p>
  </w:footnote>
  <w:footnote w:id="55">
    <w:p w:rsidR="00C74628" w:rsidRPr="00FE3BE1" w:rsidRDefault="00C74628" w:rsidP="00910926">
      <w:pPr>
        <w:pStyle w:val="a5"/>
        <w:rPr>
          <w:szCs w:val="18"/>
        </w:rPr>
      </w:pPr>
      <w:r w:rsidRPr="00FE3BE1">
        <w:rPr>
          <w:rStyle w:val="a4"/>
          <w:szCs w:val="18"/>
        </w:rPr>
        <w:footnoteRef/>
      </w:r>
      <w:r w:rsidRPr="00FE3BE1">
        <w:rPr>
          <w:szCs w:val="18"/>
        </w:rPr>
        <w:t xml:space="preserve"> Αξιοσημείωτο είναι ότι η ονομασία </w:t>
      </w:r>
      <w:r w:rsidRPr="00FE3BE1">
        <w:rPr>
          <w:i/>
          <w:szCs w:val="18"/>
        </w:rPr>
        <w:t>Βάαλ Ζεβούλ</w:t>
      </w:r>
      <w:r w:rsidRPr="00FE3BE1">
        <w:rPr>
          <w:szCs w:val="18"/>
        </w:rPr>
        <w:t xml:space="preserve"> καταρχάς σήμαινε τον </w:t>
      </w:r>
      <w:r w:rsidRPr="00FE3BE1">
        <w:rPr>
          <w:i/>
          <w:szCs w:val="18"/>
        </w:rPr>
        <w:t>Βάαλ-Κύριο</w:t>
      </w:r>
      <w:r w:rsidRPr="00FE3BE1">
        <w:rPr>
          <w:szCs w:val="18"/>
        </w:rPr>
        <w:t xml:space="preserve">, κατόπιν αποδόθηκε </w:t>
      </w:r>
      <w:r w:rsidRPr="00FE3BE1">
        <w:rPr>
          <w:i/>
          <w:szCs w:val="18"/>
        </w:rPr>
        <w:t>Βάαλ Ζεβούβ</w:t>
      </w:r>
      <w:r w:rsidRPr="00FE3BE1">
        <w:rPr>
          <w:szCs w:val="18"/>
        </w:rPr>
        <w:t xml:space="preserve"> που σημαίνει </w:t>
      </w:r>
      <w:r w:rsidRPr="00FE3BE1">
        <w:rPr>
          <w:i/>
          <w:szCs w:val="18"/>
        </w:rPr>
        <w:t>άρχων των μυγών</w:t>
      </w:r>
      <w:r w:rsidRPr="00FE3BE1">
        <w:rPr>
          <w:szCs w:val="18"/>
        </w:rPr>
        <w:t xml:space="preserve"> οι οποίες θεωρούνταν στην Αίγυπτο ιερά ζώα σύμβολα της γονιμότητας και της θέρμης του ηλίου. Αργότερα αποδόθηκε στον διάβολο-Σατανά, τον </w:t>
      </w:r>
      <w:r w:rsidRPr="00004AF1">
        <w:rPr>
          <w:i/>
          <w:szCs w:val="18"/>
        </w:rPr>
        <w:t xml:space="preserve">Μαστεμά </w:t>
      </w:r>
      <w:r w:rsidRPr="00FE3BE1">
        <w:rPr>
          <w:szCs w:val="18"/>
        </w:rPr>
        <w:t xml:space="preserve">των Ιωβηλαίων ή τον </w:t>
      </w:r>
      <w:r w:rsidRPr="00004AF1">
        <w:rPr>
          <w:i/>
          <w:szCs w:val="18"/>
        </w:rPr>
        <w:t>Βελίαρ</w:t>
      </w:r>
      <w:r w:rsidRPr="00FE3BE1">
        <w:rPr>
          <w:szCs w:val="18"/>
        </w:rPr>
        <w:t xml:space="preserve"> του Κουμράν.  </w:t>
      </w:r>
    </w:p>
  </w:footnote>
  <w:footnote w:id="56">
    <w:p w:rsidR="00C74628" w:rsidRPr="00FE3BE1" w:rsidRDefault="00C74628" w:rsidP="00910926">
      <w:pPr>
        <w:rPr>
          <w:i/>
          <w:sz w:val="18"/>
          <w:szCs w:val="18"/>
        </w:rPr>
      </w:pPr>
      <w:r w:rsidRPr="00FE3BE1">
        <w:rPr>
          <w:rStyle w:val="a4"/>
          <w:sz w:val="18"/>
          <w:szCs w:val="18"/>
        </w:rPr>
        <w:footnoteRef/>
      </w:r>
      <w:r w:rsidRPr="00FE3BE1">
        <w:rPr>
          <w:sz w:val="18"/>
          <w:szCs w:val="18"/>
        </w:rPr>
        <w:t xml:space="preserve"> </w:t>
      </w:r>
      <w:r w:rsidRPr="00FE3BE1">
        <w:rPr>
          <w:rFonts w:eastAsia="Calibri"/>
          <w:sz w:val="18"/>
          <w:szCs w:val="18"/>
          <w:lang w:val="en-GB"/>
        </w:rPr>
        <w:t>Cramer</w:t>
      </w:r>
      <w:r w:rsidRPr="00FE3BE1">
        <w:rPr>
          <w:rFonts w:eastAsia="Calibri"/>
          <w:sz w:val="18"/>
          <w:szCs w:val="18"/>
        </w:rPr>
        <w:t xml:space="preserve">, </w:t>
      </w:r>
      <w:r w:rsidRPr="00FE3BE1">
        <w:rPr>
          <w:rFonts w:eastAsia="Calibri"/>
          <w:i/>
          <w:iCs/>
          <w:sz w:val="18"/>
          <w:szCs w:val="18"/>
          <w:lang w:val="en-GB"/>
        </w:rPr>
        <w:t>Catenae</w:t>
      </w:r>
      <w:r w:rsidRPr="00FE3BE1">
        <w:rPr>
          <w:rFonts w:eastAsia="Calibri"/>
          <w:i/>
          <w:iCs/>
          <w:sz w:val="18"/>
          <w:szCs w:val="18"/>
        </w:rPr>
        <w:t xml:space="preserve"> </w:t>
      </w:r>
      <w:r w:rsidRPr="00FE3BE1">
        <w:rPr>
          <w:rFonts w:eastAsia="Calibri"/>
          <w:i/>
          <w:iCs/>
          <w:sz w:val="18"/>
          <w:szCs w:val="18"/>
          <w:lang w:val="en-GB"/>
        </w:rPr>
        <w:t>in</w:t>
      </w:r>
      <w:r w:rsidRPr="00FE3BE1">
        <w:rPr>
          <w:rFonts w:eastAsia="Calibri"/>
          <w:i/>
          <w:iCs/>
          <w:sz w:val="18"/>
          <w:szCs w:val="18"/>
        </w:rPr>
        <w:t xml:space="preserve"> </w:t>
      </w:r>
      <w:r w:rsidRPr="00FE3BE1">
        <w:rPr>
          <w:rFonts w:eastAsia="Calibri"/>
          <w:i/>
          <w:iCs/>
          <w:sz w:val="18"/>
          <w:szCs w:val="18"/>
          <w:lang w:val="en-US"/>
        </w:rPr>
        <w:t>Lucam</w:t>
      </w:r>
      <w:r w:rsidRPr="00FE3BE1">
        <w:rPr>
          <w:rFonts w:eastAsia="Calibri"/>
          <w:i/>
          <w:iCs/>
          <w:sz w:val="18"/>
          <w:szCs w:val="18"/>
        </w:rPr>
        <w:t xml:space="preserve"> </w:t>
      </w:r>
      <w:r w:rsidRPr="00FE3BE1">
        <w:rPr>
          <w:rFonts w:eastAsia="Calibri"/>
          <w:i/>
          <w:iCs/>
          <w:sz w:val="18"/>
          <w:szCs w:val="18"/>
          <w:lang w:val="en-GB"/>
        </w:rPr>
        <w:t>Evangelium</w:t>
      </w:r>
      <w:r w:rsidRPr="00FE3BE1">
        <w:rPr>
          <w:rFonts w:eastAsia="Calibri"/>
          <w:i/>
          <w:iCs/>
          <w:sz w:val="18"/>
          <w:szCs w:val="18"/>
        </w:rPr>
        <w:t>:</w:t>
      </w:r>
      <w:r w:rsidRPr="00FE3BE1">
        <w:rPr>
          <w:rFonts w:eastAsia="Calibri"/>
          <w:sz w:val="18"/>
          <w:szCs w:val="18"/>
        </w:rPr>
        <w:t xml:space="preserve">  </w:t>
      </w:r>
      <w:r w:rsidRPr="00FE3BE1">
        <w:rPr>
          <w:i/>
          <w:sz w:val="18"/>
          <w:szCs w:val="18"/>
        </w:rPr>
        <w:t>Ἀλλὰ τίς ἦν αὕτη ἡ γυνή; Τινὲς μὲν λέγουσιν Ἰωάνναν, τὴν τοῦ Πέτρου τοῦ κορυφαίου τῶν μαθητῶν γαμετήν, τινὲς δὲ τὴν μητέρα τοῦ Βαπτιστοῦ Ἰωάννου Ἐλισάβετ, ἄλλοι δὲ τὴν ἀρωματοφόρον Σαλώμην, ἕτεροι δὲ ἄλλην τινὰ θεοφιλῆ, τὴν Σαμαρεῖτιν φωτεινήν. Ἡμεῖς οὖν, κἂν αὐτὴ ἢ ἐκείνη ἢ ἄλλη τις εἴη, οὐκ ἀναγκαῖόν ἐστι πολυπραγμονῆσαι ἡμᾶς τοῦτο· οὐ γὰρ τὴν ἐπάρασαν τὴν τοιαύτην φωνὴν περιεργαζόμεθα, ἀλλὰ τὴν φωνὴν αὐτῆς ὡς λίαν θαυμαστήν.</w:t>
      </w:r>
    </w:p>
  </w:footnote>
  <w:footnote w:id="57">
    <w:p w:rsidR="00C74628" w:rsidRPr="00F64BC4" w:rsidRDefault="00C74628" w:rsidP="00910926">
      <w:pPr>
        <w:pStyle w:val="a5"/>
        <w:rPr>
          <w:szCs w:val="18"/>
          <w:lang w:val="en-US"/>
        </w:rPr>
      </w:pPr>
      <w:r>
        <w:rPr>
          <w:rStyle w:val="a4"/>
        </w:rPr>
        <w:footnoteRef/>
      </w:r>
      <w:r>
        <w:t xml:space="preserve"> </w:t>
      </w:r>
      <w:r w:rsidRPr="00EF5EF3">
        <w:rPr>
          <w:szCs w:val="18"/>
        </w:rPr>
        <w:t xml:space="preserve">Για τη σημασία της φράσης </w:t>
      </w:r>
      <w:r w:rsidRPr="00006961">
        <w:rPr>
          <w:b/>
          <w:i/>
          <w:szCs w:val="18"/>
        </w:rPr>
        <w:t>μενοῦν γε</w:t>
      </w:r>
      <w:r>
        <w:rPr>
          <w:szCs w:val="18"/>
        </w:rPr>
        <w:t xml:space="preserve"> βλ. το σχετικό άρθρο του Χρυσ</w:t>
      </w:r>
      <w:r w:rsidRPr="00EF5EF3">
        <w:rPr>
          <w:szCs w:val="18"/>
        </w:rPr>
        <w:t>. Καραγκούνη</w:t>
      </w:r>
      <w:r w:rsidRPr="00F64BC4">
        <w:rPr>
          <w:szCs w:val="18"/>
          <w:lang w:val="en-US"/>
        </w:rPr>
        <w:t xml:space="preserve"> </w:t>
      </w:r>
      <w:r>
        <w:fldChar w:fldCharType="begin"/>
      </w:r>
      <w:r w:rsidRPr="00C74628">
        <w:rPr>
          <w:lang w:val="en-US"/>
        </w:rPr>
        <w:instrText>HYPERLINK "http://www.yumpu.com/en/document/view/15307454/menoun-and-menounge-in-the-nt-chrys-caragouniscom"</w:instrText>
      </w:r>
      <w:r>
        <w:fldChar w:fldCharType="separate"/>
      </w:r>
      <w:r w:rsidRPr="00F64BC4">
        <w:rPr>
          <w:rStyle w:val="-"/>
          <w:rFonts w:eastAsiaTheme="majorEastAsia"/>
          <w:szCs w:val="18"/>
          <w:lang w:val="en-US"/>
        </w:rPr>
        <w:t>http://www.yumpu.com/ en/document/view/15307454/menoun-and-menounge-in-the-nt-chrys-caragouniscom</w:t>
      </w:r>
      <w:r>
        <w:fldChar w:fldCharType="end"/>
      </w:r>
      <w:r w:rsidRPr="00F64BC4">
        <w:rPr>
          <w:szCs w:val="18"/>
          <w:lang w:val="en-US"/>
        </w:rPr>
        <w:t xml:space="preserve"> (</w:t>
      </w:r>
      <w:r>
        <w:rPr>
          <w:szCs w:val="18"/>
        </w:rPr>
        <w:t>ημερ</w:t>
      </w:r>
      <w:r w:rsidRPr="00F64BC4">
        <w:rPr>
          <w:szCs w:val="18"/>
          <w:lang w:val="en-US"/>
        </w:rPr>
        <w:t xml:space="preserve">. </w:t>
      </w:r>
      <w:r>
        <w:rPr>
          <w:szCs w:val="18"/>
        </w:rPr>
        <w:t>ανάκτησης</w:t>
      </w:r>
      <w:r w:rsidRPr="00F64BC4">
        <w:rPr>
          <w:szCs w:val="18"/>
          <w:lang w:val="en-US"/>
        </w:rPr>
        <w:t xml:space="preserve"> 23.11.2013).</w:t>
      </w:r>
    </w:p>
  </w:footnote>
  <w:footnote w:id="58">
    <w:p w:rsidR="00C74628" w:rsidRPr="00FE3BE1" w:rsidRDefault="00C74628" w:rsidP="00910926">
      <w:pPr>
        <w:pStyle w:val="a5"/>
        <w:rPr>
          <w:szCs w:val="18"/>
        </w:rPr>
      </w:pPr>
      <w:r w:rsidRPr="00FE3BE1">
        <w:rPr>
          <w:rStyle w:val="a4"/>
          <w:szCs w:val="18"/>
        </w:rPr>
        <w:footnoteRef/>
      </w:r>
      <w:r w:rsidRPr="00FE3BE1">
        <w:rPr>
          <w:szCs w:val="18"/>
        </w:rPr>
        <w:t xml:space="preserve"> Τα δύο ρήματα (</w:t>
      </w:r>
      <w:r w:rsidRPr="00FE3BE1">
        <w:rPr>
          <w:rFonts w:cs="SBL Greek"/>
          <w:i/>
          <w:szCs w:val="18"/>
          <w:lang w:bidi="he-IL"/>
        </w:rPr>
        <w:t>οἱ ἀκούοντες […] καὶ φυλάσσοντες)</w:t>
      </w:r>
      <w:r w:rsidRPr="00FE3BE1">
        <w:rPr>
          <w:szCs w:val="18"/>
        </w:rPr>
        <w:t xml:space="preserve"> στην Α.Γ. λειτουργούν ως συνώνυμα καθώς το </w:t>
      </w:r>
      <w:r w:rsidRPr="00FE3BE1">
        <w:rPr>
          <w:i/>
          <w:szCs w:val="18"/>
        </w:rPr>
        <w:t>ακούω</w:t>
      </w:r>
      <w:r w:rsidRPr="00FE3BE1">
        <w:rPr>
          <w:szCs w:val="18"/>
        </w:rPr>
        <w:t xml:space="preserve"> σημαίνει και </w:t>
      </w:r>
      <w:r w:rsidRPr="00FE3BE1">
        <w:rPr>
          <w:i/>
          <w:szCs w:val="18"/>
        </w:rPr>
        <w:t>υπακούω</w:t>
      </w:r>
      <w:r w:rsidRPr="00FE3BE1">
        <w:rPr>
          <w:szCs w:val="18"/>
        </w:rPr>
        <w:t xml:space="preserve">. Γι’ αυτό και είναι η πρώτη λέξη του Συμβόλου της Πίστης (του </w:t>
      </w:r>
      <w:r w:rsidRPr="00FE3BE1">
        <w:rPr>
          <w:i/>
          <w:szCs w:val="18"/>
        </w:rPr>
        <w:t>Σεμά</w:t>
      </w:r>
      <w:r w:rsidRPr="00FE3BE1">
        <w:rPr>
          <w:szCs w:val="18"/>
        </w:rPr>
        <w:t xml:space="preserve">) του Ιουδαϊσμού (Δτ. 6, 4). Εν προκειμένω ίσως το </w:t>
      </w:r>
      <w:r w:rsidRPr="00FE3BE1">
        <w:rPr>
          <w:rFonts w:cs="SBL Greek"/>
          <w:i/>
          <w:szCs w:val="18"/>
          <w:lang w:bidi="he-IL"/>
        </w:rPr>
        <w:t xml:space="preserve">οἱ ἀκούοντες </w:t>
      </w:r>
      <w:r w:rsidRPr="00FE3BE1">
        <w:rPr>
          <w:szCs w:val="18"/>
        </w:rPr>
        <w:t xml:space="preserve">αντιστοιχεί στη μήτρα που συλλαμβάνει και το </w:t>
      </w:r>
      <w:r w:rsidRPr="00FE3BE1">
        <w:rPr>
          <w:rFonts w:cs="SBL Greek"/>
          <w:b/>
          <w:i/>
          <w:szCs w:val="18"/>
          <w:lang w:bidi="he-IL"/>
        </w:rPr>
        <w:t>ποιοῦντες</w:t>
      </w:r>
      <w:r w:rsidRPr="00FE3BE1">
        <w:rPr>
          <w:szCs w:val="18"/>
        </w:rPr>
        <w:t xml:space="preserve"> στους μαστούς που θηλάζουν και τροφοδοτούν τον «σπερματικό» λόγο του Θεού. Στον Ιουδαϊσμό, όπως προδίδει το </w:t>
      </w:r>
      <w:r w:rsidRPr="00FE3BE1">
        <w:rPr>
          <w:rFonts w:cs="SBL Greek"/>
          <w:i/>
          <w:szCs w:val="18"/>
          <w:lang w:bidi="he-IL"/>
        </w:rPr>
        <w:t xml:space="preserve">ταῦτα πάντα ἐφύλαξα ἐκ νεότητος </w:t>
      </w:r>
      <w:r w:rsidRPr="00FE3BE1">
        <w:rPr>
          <w:rFonts w:cs="Arial"/>
          <w:szCs w:val="18"/>
          <w:lang w:bidi="he-IL"/>
        </w:rPr>
        <w:t xml:space="preserve">(18, 21) του πλούσιου, το </w:t>
      </w:r>
      <w:r w:rsidRPr="00FE3BE1">
        <w:rPr>
          <w:rFonts w:cs="Arial"/>
          <w:i/>
          <w:szCs w:val="18"/>
          <w:lang w:bidi="he-IL"/>
        </w:rPr>
        <w:t>φυλάσσω</w:t>
      </w:r>
      <w:r w:rsidRPr="00FE3BE1">
        <w:rPr>
          <w:rFonts w:cs="Arial"/>
          <w:szCs w:val="18"/>
          <w:lang w:bidi="he-IL"/>
        </w:rPr>
        <w:t xml:space="preserve"> συνδεόταν ιδιαιτέρως με την εφαρμογή των διατάξεων του Νόμου. Πλέον αφορά στην υπακοή και εφαρμογή του λόγου του Ιησού.</w:t>
      </w:r>
    </w:p>
  </w:footnote>
  <w:footnote w:id="59">
    <w:p w:rsidR="00C74628" w:rsidRPr="00FE3BE1" w:rsidRDefault="00C74628" w:rsidP="00910926">
      <w:pPr>
        <w:pStyle w:val="a5"/>
        <w:rPr>
          <w:szCs w:val="18"/>
        </w:rPr>
      </w:pPr>
      <w:r w:rsidRPr="00FE3BE1">
        <w:rPr>
          <w:rStyle w:val="a4"/>
          <w:szCs w:val="18"/>
        </w:rPr>
        <w:footnoteRef/>
      </w:r>
      <w:r w:rsidRPr="00FE3BE1">
        <w:rPr>
          <w:szCs w:val="18"/>
        </w:rPr>
        <w:t xml:space="preserve"> </w:t>
      </w:r>
      <w:r w:rsidRPr="00FE3BE1">
        <w:rPr>
          <w:szCs w:val="18"/>
          <w:lang w:val="en-US"/>
        </w:rPr>
        <w:t>PG</w:t>
      </w:r>
      <w:r w:rsidRPr="00FE3BE1">
        <w:rPr>
          <w:szCs w:val="18"/>
        </w:rPr>
        <w:t xml:space="preserve">. </w:t>
      </w:r>
      <w:r w:rsidRPr="00FE3BE1">
        <w:rPr>
          <w:rFonts w:cs="Silver Humana"/>
          <w:szCs w:val="18"/>
        </w:rPr>
        <w:t>57.465</w:t>
      </w:r>
      <w:r w:rsidRPr="00FE3BE1">
        <w:rPr>
          <w:rFonts w:cs="Silver Humana"/>
          <w:i/>
          <w:szCs w:val="18"/>
        </w:rPr>
        <w:t xml:space="preserve"> Χρὴ δὲ μὴ τὰ ῥήματα ἐξετάζειν μόνον τὰ τὴν ἐπιτίμησιν ἔχοντα σύμμετρον͵ ἀλλὰ καὶ τὸν ἐπιτιμῶντα τίς ἦν· ὅτι οὐχὶ ψιλὸς ἄνθρωπος͵ ἀλλ΄ ὁ Μονογενὴς Υἱὸς τοῦ Θεοῦ. καὶ τί βουλόμενος ἐπιτιμᾷ; ἀπαλλάξαι τοῦ τυραννικωτάτου τῆς κενοδοξίας πάθους͵ ὅπερ ὡς γυνὴ πέπονθε. ἐβούλετο γὰρ ἐπιδείξασθαι τῷ λαῷ͵ ὅτι κρατεῖ καὶ αὐθεντεῖ τοῦ παιδός· ἔδει γὰρ αὐτὴν εἰσελθοῦσαν ἀκούειν μετὰ τοῦ ὄχλου͵ ἢ μὴ τοῦτο βουλόμενον ἀναμεῖναι͵ ἕως οὗ τὸν λόγον καταπαύσῃ· τὸ δὲ αὐτὸ καὶ περὶ τῶν ἀδελφῶν αὐτοῦ χρὴ λογίζεσθαι· ὅμως δὲ οὐδὲ εἶπεν͵ ἄπελθε͵ εἰπὲ τῇ μητρί μου͵ ὅτι οὐκ εἶ μου μήτηρ͵ ἀλλὰ πρὸς τὸν εἰπόντα ἀποτείνεται λέγων͵ τίς ἐστιν ἡ μήτηρ μου. καὶ ἕτερον δέ τι κατασκευάζων τοῦτο εἶπεν· ὥστε μήτε ἐκείνους͵ μήτε ἄλλους συγγενείᾳ θαρροῦντας͵ ἀμελεῖν ἀρετῆς. </w:t>
      </w:r>
      <w:r w:rsidRPr="00FE3BE1">
        <w:rPr>
          <w:rFonts w:cs="Silver Humana"/>
          <w:szCs w:val="18"/>
        </w:rPr>
        <w:t>Στο Ιω. 2, 1-11 σχολιάζει ο Ιω. Χρυσόστομος</w:t>
      </w:r>
      <w:r w:rsidRPr="00FE3BE1">
        <w:rPr>
          <w:rFonts w:cs="Arial"/>
          <w:szCs w:val="18"/>
        </w:rPr>
        <w:t xml:space="preserve">: </w:t>
      </w:r>
      <w:r w:rsidRPr="00FE3BE1">
        <w:rPr>
          <w:rFonts w:cs="Silver Humana"/>
          <w:i/>
          <w:szCs w:val="18"/>
        </w:rPr>
        <w:t>Πόθεν ἐπῆλθε δὲ τῇ μητρὶ αὐτοῦ μεγάλα λογίσασθαι περὶ αὐτοῦ οἶνον οὐκ ἔχουσι; πρῶτον μὲν ἡ σύλληψις͵ καὶ τὰ περὶ τὴν σύλληψιν γενόμενα ἅπαντα· οὐδὲ γὰρ παῖς ὢν ἐθαυματούργησεν͵ ἢ κἂν ἓν σημεῖον ἐποίησεν͵ ἐπειδὴ ἔμελλεν ἂν πανταχοῦ ἀπελθεῖν ἡ ἀκοὴ αὐτοῦ. ἔπειτα δὲ καὶ διὰ τὸ ἀκηκοέναι αὐτὴν͵ ὅτι ὁ Ἰωάννης δι΄ αὐτὸν 198 ἦλθε͵ καὶ ὅτι αὐτῶν ἐμαρτύρησε͵ καὶ ὅτι μαθητὴν ἔσχε͵ διὰ τοῦτο λοιπὸν θαρροῦσα παρακαλεῖ· ἐβούλετο γὰρ καὶ ἐκείνην καταθέσθαι χάριν͵ καὶ ἑαυτὴν λαμπροτέραν ποιῆσαι διὰ τοῦ παιδός. Τὸ δὲ τί ἐμοὶ καὶ σοὶ γύναι; ταύτης ἕνεκεν τῆς προφάσεως ἔλεγεν͵ ὥστε μὴ ὑποπτευθῆναι τὸ γινόμενον θαῦμα. καὶ γὰρ οὐ παρὰ τῆς μητρὸς παρακληθῆναι ἐχρῆν͵ ἀλλὰ παρὰ τῶν δεομένων· ἡ γὰρ παρὰ τῶν οἰκείων γινομένη παράκλησις σκάνδαλον τίκτει τοῖς ὁρῶσι͵ κἂν μεγάλα ᾖ τὰ γενόμενα͵ ὅτ΄ ἂν δὲ οἱ χρείαν ἔχοντες αὐτοὶ δέωνται͵ ἀνύποπτον τὸ πρᾶγμα γίνεται͵ καὶ καθαρὸς ὁ ἔπαινος</w:t>
      </w:r>
      <w:r w:rsidRPr="00FE3BE1">
        <w:rPr>
          <w:rFonts w:cs="Silver Humana"/>
          <w:szCs w:val="18"/>
        </w:rPr>
        <w:t xml:space="preserve"> (</w:t>
      </w:r>
      <w:r w:rsidRPr="00FE3BE1">
        <w:rPr>
          <w:szCs w:val="18"/>
          <w:lang w:val="en-US"/>
        </w:rPr>
        <w:t>PG</w:t>
      </w:r>
      <w:r w:rsidRPr="00FE3BE1">
        <w:rPr>
          <w:szCs w:val="18"/>
        </w:rPr>
        <w:t xml:space="preserve">. </w:t>
      </w:r>
      <w:r w:rsidRPr="00FE3BE1">
        <w:rPr>
          <w:rFonts w:cs="Silver Humana"/>
          <w:szCs w:val="18"/>
        </w:rPr>
        <w:t>59.130).</w:t>
      </w:r>
    </w:p>
  </w:footnote>
  <w:footnote w:id="60">
    <w:p w:rsidR="00C74628" w:rsidRPr="00FE3BE1" w:rsidRDefault="00C74628" w:rsidP="00910926">
      <w:pPr>
        <w:rPr>
          <w:sz w:val="18"/>
          <w:szCs w:val="18"/>
        </w:rPr>
      </w:pPr>
      <w:r w:rsidRPr="00FE3BE1">
        <w:rPr>
          <w:rStyle w:val="a4"/>
          <w:sz w:val="18"/>
          <w:szCs w:val="18"/>
        </w:rPr>
        <w:footnoteRef/>
      </w:r>
      <w:r w:rsidRPr="00FE3BE1">
        <w:rPr>
          <w:sz w:val="18"/>
          <w:szCs w:val="18"/>
        </w:rPr>
        <w:t xml:space="preserve"> Αιλιανός (περ. </w:t>
      </w:r>
      <w:hyperlink r:id="rId10" w:tooltip="175" w:history="1">
        <w:r w:rsidRPr="00FE3BE1">
          <w:rPr>
            <w:rStyle w:val="-"/>
            <w:rFonts w:eastAsiaTheme="majorEastAsia"/>
            <w:color w:val="auto"/>
            <w:sz w:val="18"/>
            <w:szCs w:val="18"/>
          </w:rPr>
          <w:t>175</w:t>
        </w:r>
      </w:hyperlink>
      <w:r w:rsidRPr="00FE3BE1">
        <w:rPr>
          <w:sz w:val="18"/>
          <w:szCs w:val="18"/>
        </w:rPr>
        <w:t xml:space="preserve"> – περ. </w:t>
      </w:r>
      <w:hyperlink r:id="rId11" w:tooltip="235" w:history="1">
        <w:r w:rsidRPr="00FE3BE1">
          <w:rPr>
            <w:rStyle w:val="-"/>
            <w:rFonts w:eastAsiaTheme="majorEastAsia"/>
            <w:color w:val="auto"/>
            <w:sz w:val="18"/>
            <w:szCs w:val="18"/>
          </w:rPr>
          <w:t>235</w:t>
        </w:r>
      </w:hyperlink>
      <w:r w:rsidRPr="00FE3BE1">
        <w:rPr>
          <w:sz w:val="18"/>
          <w:szCs w:val="18"/>
        </w:rPr>
        <w:t xml:space="preserve"> μ.Χ.), </w:t>
      </w:r>
      <w:r w:rsidRPr="00FE3BE1">
        <w:rPr>
          <w:i/>
          <w:sz w:val="18"/>
          <w:szCs w:val="18"/>
        </w:rPr>
        <w:t>Περί της Φύσεως των Ζώων</w:t>
      </w:r>
      <w:r w:rsidRPr="00FE3BE1">
        <w:rPr>
          <w:sz w:val="18"/>
          <w:szCs w:val="18"/>
        </w:rPr>
        <w:t xml:space="preserve"> 11.19.13: </w:t>
      </w:r>
      <w:r w:rsidRPr="00FE3BE1">
        <w:rPr>
          <w:rStyle w:val="txt"/>
          <w:i/>
          <w:sz w:val="18"/>
          <w:szCs w:val="18"/>
        </w:rPr>
        <w:t>οἱ δὲ Ἑλικήσιοι ὁρῶντες τὰ πρατ</w:t>
      </w:r>
      <w:r w:rsidRPr="00FE3BE1">
        <w:rPr>
          <w:rStyle w:val="txt"/>
          <w:i/>
          <w:sz w:val="18"/>
          <w:szCs w:val="18"/>
          <w:shd w:val="clear" w:color="auto" w:fill="FBFBA8"/>
        </w:rPr>
        <w:t>τόμενα ἐθαύμαζον μέν, οὐκ εἶχον δὲ τὴν αἰτίαν συμ</w:t>
      </w:r>
      <w:r w:rsidRPr="00FE3BE1">
        <w:rPr>
          <w:rStyle w:val="txt"/>
          <w:i/>
          <w:sz w:val="18"/>
          <w:szCs w:val="18"/>
        </w:rPr>
        <w:t>βαλεῖν</w:t>
      </w:r>
      <w:r w:rsidRPr="00FE3BE1">
        <w:rPr>
          <w:i/>
          <w:sz w:val="18"/>
          <w:szCs w:val="18"/>
        </w:rPr>
        <w:t>.</w:t>
      </w:r>
      <w:r w:rsidRPr="00FE3BE1">
        <w:rPr>
          <w:sz w:val="18"/>
          <w:szCs w:val="18"/>
        </w:rPr>
        <w:t xml:space="preserve"> Βλ. </w:t>
      </w:r>
      <w:r w:rsidRPr="00FE3BE1">
        <w:rPr>
          <w:sz w:val="18"/>
          <w:szCs w:val="18"/>
          <w:lang w:val="de-DE"/>
        </w:rPr>
        <w:t>M</w:t>
      </w:r>
      <w:r w:rsidRPr="00FE3BE1">
        <w:rPr>
          <w:sz w:val="18"/>
          <w:szCs w:val="18"/>
        </w:rPr>
        <w:t xml:space="preserve">. </w:t>
      </w:r>
      <w:r w:rsidRPr="00FE3BE1">
        <w:rPr>
          <w:sz w:val="18"/>
          <w:szCs w:val="18"/>
          <w:lang w:val="de-DE"/>
        </w:rPr>
        <w:t>Wolter</w:t>
      </w:r>
      <w:r w:rsidRPr="00FE3BE1">
        <w:rPr>
          <w:sz w:val="18"/>
          <w:szCs w:val="18"/>
        </w:rPr>
        <w:t xml:space="preserve">, </w:t>
      </w:r>
      <w:r w:rsidRPr="00FE3BE1">
        <w:rPr>
          <w:i/>
          <w:sz w:val="18"/>
          <w:szCs w:val="18"/>
          <w:lang w:val="de-DE"/>
        </w:rPr>
        <w:t>Das</w:t>
      </w:r>
      <w:r w:rsidRPr="00FE3BE1">
        <w:rPr>
          <w:i/>
          <w:sz w:val="18"/>
          <w:szCs w:val="18"/>
        </w:rPr>
        <w:t xml:space="preserve"> </w:t>
      </w:r>
      <w:r w:rsidRPr="00FE3BE1">
        <w:rPr>
          <w:i/>
          <w:sz w:val="18"/>
          <w:szCs w:val="18"/>
          <w:lang w:val="de-DE"/>
        </w:rPr>
        <w:t>Lukasevangelium</w:t>
      </w:r>
      <w:r w:rsidRPr="00FE3BE1">
        <w:rPr>
          <w:sz w:val="18"/>
          <w:szCs w:val="18"/>
        </w:rPr>
        <w:t xml:space="preserve">, </w:t>
      </w:r>
      <w:r w:rsidRPr="00FE3BE1">
        <w:rPr>
          <w:sz w:val="18"/>
          <w:szCs w:val="18"/>
          <w:lang w:val="de-DE"/>
        </w:rPr>
        <w:t>T</w:t>
      </w:r>
      <w:r w:rsidRPr="00FE3BE1">
        <w:rPr>
          <w:sz w:val="18"/>
          <w:szCs w:val="18"/>
        </w:rPr>
        <w:t>ü</w:t>
      </w:r>
      <w:r w:rsidRPr="00FE3BE1">
        <w:rPr>
          <w:sz w:val="18"/>
          <w:szCs w:val="18"/>
          <w:lang w:val="de-DE"/>
        </w:rPr>
        <w:t>bingen</w:t>
      </w:r>
      <w:r w:rsidRPr="00FE3BE1">
        <w:rPr>
          <w:sz w:val="18"/>
          <w:szCs w:val="18"/>
        </w:rPr>
        <w:t xml:space="preserve">: </w:t>
      </w:r>
      <w:r w:rsidRPr="00FE3BE1">
        <w:rPr>
          <w:sz w:val="18"/>
          <w:szCs w:val="18"/>
          <w:lang w:val="de-DE"/>
        </w:rPr>
        <w:t>Mohr</w:t>
      </w:r>
      <w:r w:rsidRPr="00FE3BE1">
        <w:rPr>
          <w:sz w:val="18"/>
          <w:szCs w:val="18"/>
        </w:rPr>
        <w:t xml:space="preserve"> 2008, 132.</w:t>
      </w:r>
    </w:p>
  </w:footnote>
  <w:footnote w:id="61">
    <w:p w:rsidR="00C74628" w:rsidRPr="00FE3BE1" w:rsidRDefault="00C74628" w:rsidP="00910926">
      <w:pPr>
        <w:pStyle w:val="a5"/>
        <w:rPr>
          <w:rFonts w:eastAsia="Calibri"/>
          <w:szCs w:val="18"/>
        </w:rPr>
      </w:pPr>
      <w:r w:rsidRPr="00FE3BE1">
        <w:rPr>
          <w:rStyle w:val="a4"/>
          <w:rFonts w:eastAsia="Calibri"/>
          <w:szCs w:val="18"/>
        </w:rPr>
        <w:footnoteRef/>
      </w:r>
      <w:r w:rsidRPr="00FE3BE1">
        <w:rPr>
          <w:rFonts w:eastAsia="Calibri"/>
          <w:szCs w:val="18"/>
        </w:rPr>
        <w:t xml:space="preserve"> </w:t>
      </w:r>
      <w:r w:rsidRPr="00210EFA">
        <w:rPr>
          <w:color w:val="000000"/>
          <w:szCs w:val="18"/>
        </w:rPr>
        <w:t xml:space="preserve">Σημειωτέον ότι </w:t>
      </w:r>
      <w:r w:rsidRPr="00210EFA">
        <w:rPr>
          <w:rFonts w:eastAsia="Calibri"/>
          <w:color w:val="000000"/>
          <w:szCs w:val="18"/>
        </w:rPr>
        <w:t xml:space="preserve">το </w:t>
      </w:r>
      <w:r w:rsidRPr="00210EFA">
        <w:rPr>
          <w:rFonts w:eastAsia="Calibri"/>
          <w:i/>
          <w:iCs/>
          <w:color w:val="000000"/>
          <w:szCs w:val="18"/>
        </w:rPr>
        <w:t>τηρεῖν</w:t>
      </w:r>
      <w:r w:rsidRPr="00210EFA">
        <w:rPr>
          <w:i/>
          <w:iCs/>
          <w:color w:val="000000"/>
          <w:szCs w:val="18"/>
        </w:rPr>
        <w:t>/</w:t>
      </w:r>
      <w:r w:rsidRPr="00210EFA">
        <w:rPr>
          <w:rFonts w:eastAsia="Calibri"/>
          <w:i/>
          <w:iCs/>
          <w:color w:val="000000"/>
          <w:szCs w:val="18"/>
        </w:rPr>
        <w:t xml:space="preserve"> </w:t>
      </w:r>
      <w:r w:rsidRPr="00210EFA">
        <w:rPr>
          <w:rFonts w:eastAsia="Calibri"/>
          <w:color w:val="000000"/>
          <w:szCs w:val="18"/>
        </w:rPr>
        <w:t xml:space="preserve">αποδίδει το εβραϊκό </w:t>
      </w:r>
      <w:r w:rsidRPr="00210EFA">
        <w:rPr>
          <w:rFonts w:eastAsia="Calibri"/>
          <w:color w:val="000000"/>
          <w:szCs w:val="18"/>
          <w:lang w:val="en-US"/>
        </w:rPr>
        <w:t>nazir</w:t>
      </w:r>
      <w:r w:rsidRPr="00210EFA">
        <w:rPr>
          <w:rFonts w:eastAsia="Calibri"/>
          <w:color w:val="000000"/>
          <w:szCs w:val="18"/>
        </w:rPr>
        <w:t xml:space="preserve">, οπότε τηρούντες είναι οι </w:t>
      </w:r>
      <w:r w:rsidRPr="00210EFA">
        <w:rPr>
          <w:rFonts w:eastAsia="Calibri"/>
          <w:i/>
          <w:iCs/>
          <w:color w:val="000000"/>
          <w:szCs w:val="18"/>
        </w:rPr>
        <w:t>Ναζαρηνοί</w:t>
      </w:r>
      <w:r w:rsidRPr="00210EFA">
        <w:rPr>
          <w:i/>
          <w:iCs/>
          <w:color w:val="000000"/>
          <w:szCs w:val="18"/>
        </w:rPr>
        <w:t>/</w:t>
      </w:r>
      <w:r w:rsidRPr="00210EFA">
        <w:rPr>
          <w:rStyle w:val="hps"/>
          <w:rFonts w:eastAsia="Calibri"/>
          <w:i/>
          <w:szCs w:val="18"/>
        </w:rPr>
        <w:t xml:space="preserve">Ναζωραίοι </w:t>
      </w:r>
      <w:r w:rsidRPr="00210EFA">
        <w:rPr>
          <w:rFonts w:eastAsia="Calibri"/>
          <w:iCs/>
          <w:color w:val="000000"/>
          <w:szCs w:val="18"/>
        </w:rPr>
        <w:t>(</w:t>
      </w:r>
      <w:r w:rsidRPr="00210EFA">
        <w:rPr>
          <w:rFonts w:eastAsia="Calibri"/>
          <w:color w:val="000000"/>
          <w:szCs w:val="18"/>
        </w:rPr>
        <w:t>Μτ 2, 23</w:t>
      </w:r>
      <w:r w:rsidRPr="00210EFA">
        <w:rPr>
          <w:rFonts w:eastAsia="Calibri"/>
          <w:color w:val="000000"/>
          <w:szCs w:val="18"/>
          <w:vertAlign w:val="superscript"/>
        </w:rPr>
        <w:t>.</w:t>
      </w:r>
      <w:r w:rsidRPr="00210EFA">
        <w:rPr>
          <w:rFonts w:eastAsia="Calibri"/>
          <w:color w:val="000000"/>
          <w:szCs w:val="18"/>
        </w:rPr>
        <w:t xml:space="preserve"> Πρ. 24, 5). </w:t>
      </w:r>
      <w:r w:rsidRPr="00210EFA">
        <w:rPr>
          <w:rFonts w:eastAsia="Calibri"/>
          <w:bCs/>
          <w:spacing w:val="20"/>
          <w:szCs w:val="18"/>
        </w:rPr>
        <w:t>Γιοακίμ Γνίλκα</w:t>
      </w:r>
      <w:r w:rsidRPr="00210EFA">
        <w:rPr>
          <w:rStyle w:val="a7"/>
          <w:rFonts w:eastAsia="Calibri" w:cs="Arial"/>
          <w:szCs w:val="18"/>
        </w:rPr>
        <w:t xml:space="preserve">, </w:t>
      </w:r>
      <w:r w:rsidRPr="00210EFA">
        <w:rPr>
          <w:rFonts w:eastAsia="Calibri"/>
          <w:bCs/>
          <w:i/>
          <w:szCs w:val="18"/>
        </w:rPr>
        <w:t>Χριστιανισμός και Ισλάμ. Μια νέα Προσέγγιση</w:t>
      </w:r>
      <w:r w:rsidRPr="00210EFA">
        <w:rPr>
          <w:rFonts w:eastAsia="Calibri"/>
          <w:szCs w:val="18"/>
        </w:rPr>
        <w:t xml:space="preserve">, Μτφρ. Σωτ. Δεσπότης, Αθήνα: Ουρανός (Ψυχογιός) 2009, 271 κε. </w:t>
      </w:r>
    </w:p>
  </w:footnote>
  <w:footnote w:id="62">
    <w:p w:rsidR="00C74628" w:rsidRPr="00FE3BE1" w:rsidRDefault="00C74628" w:rsidP="00910926">
      <w:pPr>
        <w:pStyle w:val="a5"/>
        <w:rPr>
          <w:szCs w:val="18"/>
        </w:rPr>
      </w:pPr>
      <w:r w:rsidRPr="00FE3BE1">
        <w:rPr>
          <w:rStyle w:val="a4"/>
          <w:szCs w:val="18"/>
        </w:rPr>
        <w:footnoteRef/>
      </w:r>
      <w:r w:rsidRPr="00FE3BE1">
        <w:rPr>
          <w:szCs w:val="18"/>
        </w:rPr>
        <w:t xml:space="preserve"> Σ. Δεσπότη, </w:t>
      </w:r>
      <w:r w:rsidRPr="00FE3BE1">
        <w:rPr>
          <w:szCs w:val="18"/>
          <w:lang w:bidi="he-IL"/>
        </w:rPr>
        <w:t xml:space="preserve">Βιβλικοί Συνειρμοί της περικοπής του Γάμου της Κανά (2, 1-11) </w:t>
      </w:r>
      <w:r w:rsidRPr="00FE3BE1">
        <w:rPr>
          <w:i/>
          <w:iCs/>
          <w:szCs w:val="18"/>
        </w:rPr>
        <w:t xml:space="preserve">ΕΕΘΣΠΑ 36 </w:t>
      </w:r>
      <w:r w:rsidRPr="00FE3BE1">
        <w:rPr>
          <w:szCs w:val="18"/>
        </w:rPr>
        <w:t>(2011) 319-342.</w:t>
      </w:r>
    </w:p>
  </w:footnote>
  <w:footnote w:id="63">
    <w:p w:rsidR="00C74628" w:rsidRPr="00FE3BE1" w:rsidRDefault="00C74628" w:rsidP="00910926">
      <w:pPr>
        <w:shd w:val="clear" w:color="auto" w:fill="FFFFFF"/>
        <w:autoSpaceDE w:val="0"/>
        <w:autoSpaceDN w:val="0"/>
        <w:adjustRightInd w:val="0"/>
        <w:rPr>
          <w:sz w:val="18"/>
          <w:szCs w:val="18"/>
        </w:rPr>
      </w:pPr>
      <w:r w:rsidRPr="00FE3BE1">
        <w:rPr>
          <w:rStyle w:val="a4"/>
          <w:sz w:val="18"/>
          <w:szCs w:val="18"/>
        </w:rPr>
        <w:footnoteRef/>
      </w:r>
      <w:r w:rsidRPr="00FE3BE1">
        <w:rPr>
          <w:iCs/>
          <w:sz w:val="18"/>
          <w:szCs w:val="18"/>
        </w:rPr>
        <w:t>Πρβλ. Κριτ. 11, 12</w:t>
      </w:r>
      <w:r w:rsidRPr="00FE3BE1">
        <w:rPr>
          <w:iCs/>
          <w:sz w:val="18"/>
          <w:szCs w:val="18"/>
          <w:vertAlign w:val="superscript"/>
        </w:rPr>
        <w:t>.</w:t>
      </w:r>
      <w:r w:rsidRPr="00FE3BE1">
        <w:rPr>
          <w:iCs/>
          <w:sz w:val="18"/>
          <w:szCs w:val="18"/>
        </w:rPr>
        <w:t xml:space="preserve"> Β’ Βασ. 16, 10</w:t>
      </w:r>
      <w:r w:rsidRPr="00FE3BE1">
        <w:rPr>
          <w:iCs/>
          <w:sz w:val="18"/>
          <w:szCs w:val="18"/>
          <w:vertAlign w:val="superscript"/>
        </w:rPr>
        <w:t>.</w:t>
      </w:r>
      <w:r w:rsidRPr="00FE3BE1">
        <w:rPr>
          <w:iCs/>
          <w:sz w:val="18"/>
          <w:szCs w:val="18"/>
        </w:rPr>
        <w:t xml:space="preserve"> Γ’ Βασ. 17, 18</w:t>
      </w:r>
      <w:r w:rsidRPr="00FE3BE1">
        <w:rPr>
          <w:iCs/>
          <w:sz w:val="18"/>
          <w:szCs w:val="18"/>
          <w:vertAlign w:val="superscript"/>
        </w:rPr>
        <w:t>.</w:t>
      </w:r>
      <w:r w:rsidRPr="00FE3BE1">
        <w:rPr>
          <w:iCs/>
          <w:sz w:val="18"/>
          <w:szCs w:val="18"/>
        </w:rPr>
        <w:t xml:space="preserve"> Δ’ Βασ. 3, 13. </w:t>
      </w:r>
      <w:r w:rsidRPr="00FE3BE1">
        <w:rPr>
          <w:sz w:val="18"/>
          <w:szCs w:val="18"/>
        </w:rPr>
        <w:t>118.</w:t>
      </w:r>
    </w:p>
  </w:footnote>
  <w:footnote w:id="64">
    <w:p w:rsidR="00C74628" w:rsidRPr="00FE3BE1" w:rsidRDefault="00C74628" w:rsidP="00910926">
      <w:pPr>
        <w:pStyle w:val="a3"/>
        <w:ind w:left="0"/>
        <w:rPr>
          <w:sz w:val="18"/>
          <w:szCs w:val="18"/>
        </w:rPr>
      </w:pPr>
      <w:r w:rsidRPr="00FE3BE1">
        <w:rPr>
          <w:rStyle w:val="a4"/>
          <w:sz w:val="18"/>
          <w:szCs w:val="18"/>
        </w:rPr>
        <w:footnoteRef/>
      </w:r>
      <w:r w:rsidRPr="00FE3BE1">
        <w:rPr>
          <w:sz w:val="18"/>
          <w:szCs w:val="18"/>
        </w:rPr>
        <w:t xml:space="preserve"> </w:t>
      </w:r>
      <w:r w:rsidRPr="00FE3BE1">
        <w:rPr>
          <w:rFonts w:eastAsia="Calibri"/>
          <w:sz w:val="18"/>
          <w:szCs w:val="18"/>
        </w:rPr>
        <w:t xml:space="preserve">Πρωτοπρ. Ιω. Γ. Σκιαδαρέση, </w:t>
      </w:r>
      <w:r w:rsidRPr="00FE3BE1">
        <w:rPr>
          <w:rFonts w:eastAsia="Calibri"/>
          <w:i/>
          <w:sz w:val="18"/>
          <w:szCs w:val="18"/>
        </w:rPr>
        <w:t>Ερμηνεία Περικοπών ιωάννειας Γραμματείας</w:t>
      </w:r>
      <w:r w:rsidRPr="00FE3BE1">
        <w:rPr>
          <w:rFonts w:eastAsia="Calibri"/>
          <w:sz w:val="18"/>
          <w:szCs w:val="18"/>
        </w:rPr>
        <w:t xml:space="preserve">, Θεσσαλονίκη: Πουρναρά 2008, </w:t>
      </w:r>
      <w:r w:rsidRPr="00FE3BE1">
        <w:rPr>
          <w:sz w:val="18"/>
          <w:szCs w:val="18"/>
        </w:rPr>
        <w:t>118. Για τις διάφορες μεταφράσεις που έχουν δοθεί βλ. Paula Gooder (Επιμ.), Αναζητώντας το νόημα. Μια Εισαγωγή στην ερμηνεία της καινής Διαθήκης, Αικ. Τσαλαμπούνη, Χ. Ατματζίδης, Θεσσαλονίκη: Πουρναρά 2011, 99-100</w:t>
      </w:r>
    </w:p>
  </w:footnote>
  <w:footnote w:id="65">
    <w:p w:rsidR="00C74628" w:rsidRPr="00FE3BE1" w:rsidRDefault="00C74628" w:rsidP="00910926">
      <w:pPr>
        <w:pStyle w:val="a5"/>
        <w:rPr>
          <w:szCs w:val="18"/>
        </w:rPr>
      </w:pPr>
      <w:r w:rsidRPr="00FE3BE1">
        <w:rPr>
          <w:rStyle w:val="a4"/>
          <w:szCs w:val="18"/>
        </w:rPr>
        <w:footnoteRef/>
      </w:r>
      <w:r w:rsidRPr="00FE3BE1">
        <w:rPr>
          <w:rFonts w:cs="Arial"/>
          <w:szCs w:val="18"/>
        </w:rPr>
        <w:t xml:space="preserve"> </w:t>
      </w:r>
      <w:r w:rsidRPr="00FE3BE1">
        <w:rPr>
          <w:rFonts w:cs="Silver Humana"/>
          <w:i/>
          <w:szCs w:val="18"/>
        </w:rPr>
        <w:t xml:space="preserve">Τί ἐμοὶ καὶ σοὶ͵ ὦ γύναι; Καὶ δι΄ ἑτέραν δὲ ἀναγκαίαν αἰτίαν οὐχ ἧττον. Ποίαν δὲ ταύτην; Ὥστε μὴ ὑποπτευθῆναι τὰ γινόμενα θαύματα. Παρὰ γὰρ τῶν δεομένων παρακληθῆναι ἐχρῆν͵ οὐ παρὰ τῆς μητρός. Τί δήποτε; Ὅτι τὰ μὲν ἐκ τῆς τῶν οἰκείων παρακλήσεως γινόμενα͵ κἂν μεγάλα ᾖ͵ προσίσταται τοῖς ὁρῶσι πολλάκις· ὅταν δὲ οἱ χρείαν ἔχοντες͵ οὗτοι δέωνται͵ ἀνύποπτον τὸ θαῦμα γίνεται͵ καὶ καθαρὸς ὁ ἔπαινος͵ καὶ πολλὴ ἡ ὠφέλεια </w:t>
      </w:r>
      <w:r w:rsidRPr="00FE3BE1">
        <w:rPr>
          <w:rFonts w:cs="Silver Humana"/>
          <w:szCs w:val="18"/>
        </w:rPr>
        <w:t>(</w:t>
      </w:r>
      <w:r w:rsidRPr="00FE3BE1">
        <w:rPr>
          <w:rFonts w:cs="Silver Humana"/>
          <w:szCs w:val="18"/>
          <w:lang w:val="en-US"/>
        </w:rPr>
        <w:t>PG</w:t>
      </w:r>
      <w:r w:rsidRPr="00FE3BE1">
        <w:rPr>
          <w:rFonts w:cs="Silver Humana"/>
          <w:szCs w:val="18"/>
        </w:rPr>
        <w:t xml:space="preserve"> 59.131.33). </w:t>
      </w:r>
    </w:p>
  </w:footnote>
  <w:footnote w:id="66">
    <w:p w:rsidR="00C74628" w:rsidRPr="00FE3BE1" w:rsidRDefault="00C74628" w:rsidP="00910926">
      <w:pPr>
        <w:rPr>
          <w:sz w:val="18"/>
          <w:szCs w:val="18"/>
        </w:rPr>
      </w:pPr>
      <w:r w:rsidRPr="00FE3BE1">
        <w:rPr>
          <w:rStyle w:val="a4"/>
          <w:sz w:val="18"/>
          <w:szCs w:val="18"/>
        </w:rPr>
        <w:footnoteRef/>
      </w:r>
      <w:r w:rsidRPr="00FE3BE1">
        <w:rPr>
          <w:sz w:val="18"/>
          <w:szCs w:val="18"/>
        </w:rPr>
        <w:t xml:space="preserve"> </w:t>
      </w:r>
      <w:r w:rsidRPr="00FE3BE1">
        <w:rPr>
          <w:rFonts w:cs="Palatino Linotype"/>
          <w:sz w:val="18"/>
          <w:szCs w:val="18"/>
        </w:rPr>
        <w:t xml:space="preserve">Χρ. Καρακόλη, </w:t>
      </w:r>
      <w:r w:rsidRPr="00FE3BE1">
        <w:rPr>
          <w:rFonts w:cs="Palatino Linotype"/>
          <w:i/>
          <w:sz w:val="18"/>
          <w:szCs w:val="18"/>
        </w:rPr>
        <w:t xml:space="preserve">Η θεολογική σημασία των </w:t>
      </w:r>
      <w:r w:rsidRPr="00FE3BE1">
        <w:rPr>
          <w:rFonts w:cs="Palatino Linotype"/>
          <w:i/>
          <w:caps/>
          <w:sz w:val="18"/>
          <w:szCs w:val="18"/>
        </w:rPr>
        <w:t>θ</w:t>
      </w:r>
      <w:r w:rsidRPr="00FE3BE1">
        <w:rPr>
          <w:rFonts w:cs="Palatino Linotype"/>
          <w:i/>
          <w:sz w:val="18"/>
          <w:szCs w:val="18"/>
        </w:rPr>
        <w:t>αυμάτων στο Κατά Ιωάννη Ευαγγέλιο</w:t>
      </w:r>
      <w:r w:rsidRPr="00FE3BE1">
        <w:rPr>
          <w:rFonts w:cs="Palatino Linotype"/>
          <w:sz w:val="18"/>
          <w:szCs w:val="18"/>
        </w:rPr>
        <w:t xml:space="preserve">, Θεσσαλονίκη: Πουρναρά 1997, </w:t>
      </w:r>
      <w:r w:rsidRPr="00FE3BE1">
        <w:rPr>
          <w:sz w:val="18"/>
          <w:szCs w:val="18"/>
        </w:rPr>
        <w:t xml:space="preserve">103-104: </w:t>
      </w:r>
      <w:r w:rsidRPr="00FE3BE1">
        <w:rPr>
          <w:i/>
          <w:caps/>
          <w:sz w:val="18"/>
          <w:szCs w:val="18"/>
        </w:rPr>
        <w:t>η</w:t>
      </w:r>
      <w:r w:rsidRPr="00FE3BE1">
        <w:rPr>
          <w:i/>
          <w:sz w:val="18"/>
          <w:szCs w:val="18"/>
        </w:rPr>
        <w:t xml:space="preserve"> άποψη [...] ότι αγνοεί την ώρα είναι αυθαίρετη</w:t>
      </w:r>
      <w:r w:rsidRPr="00FE3BE1">
        <w:rPr>
          <w:sz w:val="18"/>
          <w:szCs w:val="18"/>
        </w:rPr>
        <w:t>.</w:t>
      </w:r>
    </w:p>
  </w:footnote>
  <w:footnote w:id="67">
    <w:p w:rsidR="00C74628" w:rsidRPr="00004AF1" w:rsidRDefault="00C74628" w:rsidP="00910926">
      <w:pPr>
        <w:pStyle w:val="a5"/>
        <w:rPr>
          <w:szCs w:val="18"/>
        </w:rPr>
      </w:pPr>
      <w:r w:rsidRPr="00004AF1">
        <w:rPr>
          <w:rStyle w:val="a4"/>
          <w:szCs w:val="18"/>
        </w:rPr>
        <w:footnoteRef/>
      </w:r>
      <w:r w:rsidRPr="00004AF1">
        <w:rPr>
          <w:szCs w:val="18"/>
        </w:rPr>
        <w:t xml:space="preserve"> </w:t>
      </w:r>
      <w:r w:rsidRPr="00004AF1">
        <w:rPr>
          <w:rFonts w:eastAsia="Calibri"/>
          <w:szCs w:val="18"/>
        </w:rPr>
        <w:t xml:space="preserve">Π.Ν. Τρεμπέλας, </w:t>
      </w:r>
      <w:r w:rsidRPr="00004AF1">
        <w:rPr>
          <w:rFonts w:eastAsia="Calibri"/>
          <w:i/>
          <w:szCs w:val="18"/>
        </w:rPr>
        <w:t>Υπόμνημα εις το Κατά Ιωάννην Ευαγγέλιον</w:t>
      </w:r>
      <w:r w:rsidRPr="00004AF1">
        <w:rPr>
          <w:rFonts w:eastAsia="Calibri"/>
          <w:szCs w:val="18"/>
        </w:rPr>
        <w:t xml:space="preserve">, Αθήναι: Σωτήρ </w:t>
      </w:r>
      <w:r w:rsidRPr="00004AF1">
        <w:rPr>
          <w:rFonts w:eastAsia="Calibri"/>
          <w:szCs w:val="18"/>
          <w:vertAlign w:val="superscript"/>
        </w:rPr>
        <w:t>3</w:t>
      </w:r>
      <w:r w:rsidRPr="00004AF1">
        <w:rPr>
          <w:rFonts w:eastAsia="Calibri"/>
          <w:szCs w:val="18"/>
        </w:rPr>
        <w:t xml:space="preserve">1979, </w:t>
      </w:r>
      <w:r w:rsidRPr="00004AF1">
        <w:rPr>
          <w:szCs w:val="18"/>
        </w:rPr>
        <w:t>88.</w:t>
      </w:r>
    </w:p>
  </w:footnote>
  <w:footnote w:id="68">
    <w:p w:rsidR="00C74628" w:rsidRPr="00004AF1" w:rsidRDefault="00C74628" w:rsidP="00910926">
      <w:pPr>
        <w:pStyle w:val="a5"/>
        <w:rPr>
          <w:szCs w:val="18"/>
        </w:rPr>
      </w:pPr>
      <w:r w:rsidRPr="00004AF1">
        <w:rPr>
          <w:rStyle w:val="a4"/>
          <w:szCs w:val="18"/>
        </w:rPr>
        <w:footnoteRef/>
      </w:r>
      <w:r w:rsidRPr="00004AF1">
        <w:rPr>
          <w:szCs w:val="18"/>
        </w:rPr>
        <w:t xml:space="preserve"> Πρβλ. Σ. Δεσπότης, </w:t>
      </w:r>
      <w:r w:rsidRPr="00004AF1">
        <w:rPr>
          <w:szCs w:val="18"/>
          <w:lang w:bidi="he-IL"/>
        </w:rPr>
        <w:t xml:space="preserve">Βιβλικοί Συνειρμοί της περικοπής του Γάμου της Κανά (2, 1-11) </w:t>
      </w:r>
      <w:r w:rsidRPr="00004AF1">
        <w:rPr>
          <w:i/>
          <w:iCs/>
          <w:szCs w:val="18"/>
        </w:rPr>
        <w:t xml:space="preserve">ΕΕΘΣΠΑ </w:t>
      </w:r>
      <w:r w:rsidRPr="00004AF1">
        <w:rPr>
          <w:i/>
          <w:iCs/>
          <w:szCs w:val="18"/>
          <w:highlight w:val="yellow"/>
        </w:rPr>
        <w:t xml:space="preserve">36 </w:t>
      </w:r>
      <w:r w:rsidRPr="00004AF1">
        <w:rPr>
          <w:szCs w:val="18"/>
          <w:highlight w:val="yellow"/>
        </w:rPr>
        <w:t>(2011) 319-342.</w:t>
      </w:r>
    </w:p>
  </w:footnote>
  <w:footnote w:id="69">
    <w:p w:rsidR="00C74628" w:rsidRPr="00FE3BE1" w:rsidRDefault="00C74628" w:rsidP="00910926">
      <w:pPr>
        <w:pStyle w:val="a3"/>
        <w:ind w:left="0"/>
        <w:rPr>
          <w:i/>
          <w:sz w:val="18"/>
          <w:szCs w:val="18"/>
        </w:rPr>
      </w:pPr>
      <w:r w:rsidRPr="00004AF1">
        <w:rPr>
          <w:rStyle w:val="a4"/>
          <w:sz w:val="18"/>
          <w:szCs w:val="18"/>
        </w:rPr>
        <w:footnoteRef/>
      </w:r>
      <w:r w:rsidRPr="00004AF1">
        <w:rPr>
          <w:sz w:val="18"/>
          <w:szCs w:val="18"/>
        </w:rPr>
        <w:t xml:space="preserve"> Φρανσουάζ Ντολτό-Ζεράρ Σεβερέν, </w:t>
      </w:r>
      <w:r w:rsidRPr="00004AF1">
        <w:rPr>
          <w:i/>
          <w:sz w:val="18"/>
          <w:szCs w:val="18"/>
        </w:rPr>
        <w:t xml:space="preserve">Τα Ευαγγέλια και η Πίστη. Ο κίνδυνος μιας ψυχαναλυτικής </w:t>
      </w:r>
      <w:r w:rsidRPr="00004AF1">
        <w:rPr>
          <w:i/>
          <w:caps/>
          <w:sz w:val="18"/>
          <w:szCs w:val="18"/>
        </w:rPr>
        <w:t>μ</w:t>
      </w:r>
      <w:r w:rsidRPr="00004AF1">
        <w:rPr>
          <w:i/>
          <w:sz w:val="18"/>
          <w:szCs w:val="18"/>
        </w:rPr>
        <w:t>ατιάς</w:t>
      </w:r>
      <w:r w:rsidRPr="00004AF1">
        <w:rPr>
          <w:sz w:val="18"/>
          <w:szCs w:val="18"/>
        </w:rPr>
        <w:t>, Μτφρ. Ελισάβετ Κούκη, Αθήνα: Εστία 2005, 53.</w:t>
      </w:r>
      <w:r w:rsidRPr="00004AF1">
        <w:rPr>
          <w:rFonts w:cs="Arial"/>
          <w:sz w:val="18"/>
          <w:szCs w:val="18"/>
          <w:lang w:bidi="he-IL"/>
        </w:rPr>
        <w:t xml:space="preserve"> Όντως η εκκλησιαστική παράδοση συνέδεσε άρρηκτα τον αγαπημένο μαθητή Ιωάννη με τη Θεοτόκο αφού αναγνώρισε ως κοινά στοιχεία την παρθενία, την παραμονή στην Έφεσο και τη μετάσταση.</w:t>
      </w:r>
    </w:p>
  </w:footnote>
  <w:footnote w:id="70">
    <w:p w:rsidR="00C74628" w:rsidRDefault="00C74628" w:rsidP="00910926">
      <w:pPr>
        <w:pStyle w:val="a5"/>
      </w:pPr>
      <w:r>
        <w:rPr>
          <w:rStyle w:val="a4"/>
        </w:rPr>
        <w:footnoteRef/>
      </w:r>
      <w:r>
        <w:t xml:space="preserve"> Εναντίον αυτής της ερμηνείας τάσσεται η Τσαλαμπούνη, Η μητέρα του Κυρίου 44 υποσ. 59.</w:t>
      </w:r>
    </w:p>
  </w:footnote>
  <w:footnote w:id="71">
    <w:p w:rsidR="00C74628" w:rsidRPr="00FE3BE1" w:rsidRDefault="00C74628" w:rsidP="00910926">
      <w:pPr>
        <w:rPr>
          <w:rFonts w:cs="Arial"/>
          <w:sz w:val="18"/>
          <w:szCs w:val="18"/>
          <w:lang w:bidi="he-IL"/>
        </w:rPr>
      </w:pPr>
      <w:r w:rsidRPr="00FE3BE1">
        <w:rPr>
          <w:rStyle w:val="a4"/>
          <w:sz w:val="18"/>
          <w:szCs w:val="18"/>
        </w:rPr>
        <w:footnoteRef/>
      </w:r>
      <w:r w:rsidRPr="00FE3BE1">
        <w:rPr>
          <w:sz w:val="18"/>
          <w:szCs w:val="18"/>
        </w:rPr>
        <w:t xml:space="preserve"> Ο Γ. Ράτσινγκερ, </w:t>
      </w:r>
      <w:r w:rsidRPr="00FE3BE1">
        <w:rPr>
          <w:bCs/>
          <w:sz w:val="18"/>
          <w:szCs w:val="18"/>
        </w:rPr>
        <w:t>Πάπας Βενέδικτος ΙΣΤ’,</w:t>
      </w:r>
      <w:r w:rsidRPr="00FE3BE1">
        <w:rPr>
          <w:sz w:val="18"/>
          <w:szCs w:val="18"/>
        </w:rPr>
        <w:t xml:space="preserve"> </w:t>
      </w:r>
      <w:r w:rsidRPr="00FE3BE1">
        <w:rPr>
          <w:i/>
          <w:iCs/>
          <w:sz w:val="18"/>
          <w:szCs w:val="18"/>
        </w:rPr>
        <w:t>Ιησούς από Ναζαρέτ. Β’ Μέρος:</w:t>
      </w:r>
      <w:r w:rsidRPr="00FE3BE1">
        <w:rPr>
          <w:i/>
          <w:sz w:val="18"/>
          <w:szCs w:val="18"/>
        </w:rPr>
        <w:t xml:space="preserve"> Από την Είσοδο στην Ιερουσαλήμ μέχρι και την Ανάσταση</w:t>
      </w:r>
      <w:r w:rsidRPr="00FE3BE1">
        <w:rPr>
          <w:i/>
          <w:iCs/>
          <w:sz w:val="18"/>
          <w:szCs w:val="18"/>
        </w:rPr>
        <w:t>,</w:t>
      </w:r>
      <w:r w:rsidRPr="00FE3BE1">
        <w:rPr>
          <w:sz w:val="18"/>
          <w:szCs w:val="18"/>
        </w:rPr>
        <w:t xml:space="preserve"> </w:t>
      </w:r>
      <w:r w:rsidRPr="00FE3BE1">
        <w:rPr>
          <w:bCs/>
          <w:sz w:val="18"/>
          <w:szCs w:val="18"/>
        </w:rPr>
        <w:t xml:space="preserve">Αθήνα: Ψυχογιός 2012, </w:t>
      </w:r>
      <w:r>
        <w:rPr>
          <w:bCs/>
          <w:sz w:val="18"/>
          <w:szCs w:val="18"/>
        </w:rPr>
        <w:t xml:space="preserve">219 </w:t>
      </w:r>
      <w:r w:rsidRPr="00FE3BE1">
        <w:rPr>
          <w:bCs/>
          <w:sz w:val="18"/>
          <w:szCs w:val="18"/>
        </w:rPr>
        <w:t xml:space="preserve">σημειώνει τα εξής: </w:t>
      </w:r>
      <w:r w:rsidRPr="00FE3BE1">
        <w:rPr>
          <w:rFonts w:cs="Arial"/>
          <w:i/>
          <w:sz w:val="18"/>
          <w:szCs w:val="18"/>
          <w:lang w:bidi="he-IL"/>
        </w:rPr>
        <w:t>Επί τη βάσει του μοντέλου της συλλογικής προσωπικότητας η αρχαία Εκκλησία δεν είχε καμιά δυσκολία –σύμφωνα με τη βιβλική σκέψη- από τη μία πλευρά να αναγνωρίσει στη γυναίκα την Μαριάμ απόλυτα προσωπικά και από την άλλη πλευρά υπερβαίνοντας τους χρόνους να θεωρήσει σε αυτή την Εκκλησία, τη νύμφη και τη μητέρα. Έτσι το μυστήριο της Μαριάμ εντός της ιστορίας αποκτά διαχρονικότητα. Όπως η Μαριάμ - η γυναίκα, έτσι και ο αγαπημένος μαθητής αποτελεί ταυτόχρονα συγκεκριμένη μορφή και τύπο της μαθητείας όπως πάντα αυτή θα παρουσιάζεται και πρέπει να παρουσιάζεται. Στον μαθητή, στον αυθεντικό μαθητή μέσα στην αγαπητική κοινωνία με τον Κύριο, θα παραδίνεται η γυναίκα: η Μαριάμ-η Εκκλησία. Ο λόγος του Ιησού στον σταυρό παραμένει ανοικτός για πολλές συγκεκριμένες πραγματοποιήσεις. Πάντα και η γυναίκα αλλά και ο μαθητής θα λαμβάνουν την ανάθεση και σε καθένα θα ανατίθεται να εκπληρώνει ξανά και ξανά στη ζωή του την αποστολή όπως ο Κύριος για αυτόν έχει ορίσει. Ολοένα και πάλι ο μαθητής θα λαμβάνει την εντολή να αποδέχεται στα ίδια την Μαριάμ ως πρόσωπο αλλά και ως εκκλησία και έτσι να εκπληρώνει την τελευταία εντολή του Ιησού</w:t>
      </w:r>
      <w:r w:rsidRPr="00FE3BE1">
        <w:rPr>
          <w:rFonts w:cs="Arial"/>
          <w:sz w:val="18"/>
          <w:szCs w:val="18"/>
          <w:lang w:bidi="he-IL"/>
        </w:rPr>
        <w:t xml:space="preserve">. </w:t>
      </w:r>
    </w:p>
  </w:footnote>
  <w:footnote w:id="72">
    <w:p w:rsidR="00C74628" w:rsidRPr="00FE3BE1" w:rsidRDefault="00C74628" w:rsidP="00910926">
      <w:pPr>
        <w:pStyle w:val="a5"/>
        <w:rPr>
          <w:szCs w:val="18"/>
          <w:lang w:val="en-US"/>
        </w:rPr>
      </w:pPr>
      <w:r w:rsidRPr="00FE3BE1">
        <w:rPr>
          <w:rStyle w:val="a4"/>
          <w:szCs w:val="18"/>
        </w:rPr>
        <w:footnoteRef/>
      </w:r>
      <w:r w:rsidRPr="00FE3BE1">
        <w:rPr>
          <w:szCs w:val="18"/>
          <w:lang w:val="en-US"/>
        </w:rPr>
        <w:t xml:space="preserve"> </w:t>
      </w:r>
      <w:r w:rsidRPr="00FE3BE1">
        <w:rPr>
          <w:szCs w:val="18"/>
          <w:lang w:val="it-IT"/>
        </w:rPr>
        <w:t>A.</w:t>
      </w:r>
      <w:r w:rsidRPr="00FE3BE1">
        <w:rPr>
          <w:szCs w:val="18"/>
          <w:lang w:val="en-US"/>
        </w:rPr>
        <w:t xml:space="preserve"> </w:t>
      </w:r>
      <w:r w:rsidRPr="00FE3BE1">
        <w:rPr>
          <w:szCs w:val="18"/>
          <w:lang w:val="it-IT"/>
        </w:rPr>
        <w:t>S</w:t>
      </w:r>
      <w:r w:rsidRPr="00FE3BE1">
        <w:rPr>
          <w:szCs w:val="18"/>
          <w:lang w:val="en-US"/>
        </w:rPr>
        <w:t>erra,</w:t>
      </w:r>
      <w:r w:rsidRPr="00FE3BE1">
        <w:rPr>
          <w:iCs/>
          <w:szCs w:val="18"/>
          <w:lang w:val="it-IT"/>
        </w:rPr>
        <w:t xml:space="preserve"> Maria a Cano</w:t>
      </w:r>
      <w:r w:rsidRPr="00FE3BE1">
        <w:rPr>
          <w:iCs/>
          <w:szCs w:val="18"/>
          <w:lang w:val="en-US"/>
        </w:rPr>
        <w:t xml:space="preserve"> </w:t>
      </w:r>
      <w:r w:rsidRPr="00FE3BE1">
        <w:rPr>
          <w:iCs/>
          <w:szCs w:val="18"/>
          <w:lang w:val="it-IT"/>
        </w:rPr>
        <w:t xml:space="preserve">e presso la croce. </w:t>
      </w:r>
      <w:r w:rsidRPr="00FE3BE1">
        <w:rPr>
          <w:szCs w:val="18"/>
          <w:lang w:val="it-IT"/>
        </w:rPr>
        <w:t>Saggio di mariologia giovannea (Gv 2,1-12 e Gv</w:t>
      </w:r>
      <w:r w:rsidRPr="00FE3BE1">
        <w:rPr>
          <w:szCs w:val="18"/>
          <w:lang w:val="en-US"/>
        </w:rPr>
        <w:t xml:space="preserve"> </w:t>
      </w:r>
      <w:r w:rsidRPr="00FE3BE1">
        <w:rPr>
          <w:szCs w:val="18"/>
          <w:lang w:val="it-IT"/>
        </w:rPr>
        <w:t xml:space="preserve">19,25-27) (Centro di Cultura Mariana "Madre della Chiesa", Roma, </w:t>
      </w:r>
      <w:r w:rsidRPr="00FE3BE1">
        <w:rPr>
          <w:szCs w:val="18"/>
          <w:vertAlign w:val="superscript"/>
          <w:lang w:val="it-IT"/>
        </w:rPr>
        <w:t>3</w:t>
      </w:r>
      <w:r w:rsidRPr="00FE3BE1">
        <w:rPr>
          <w:szCs w:val="18"/>
          <w:lang w:val="it-IT"/>
        </w:rPr>
        <w:t xml:space="preserve">1991 7-78, </w:t>
      </w:r>
      <w:r w:rsidRPr="00FE3BE1">
        <w:rPr>
          <w:szCs w:val="18"/>
        </w:rPr>
        <w:t>εδώ</w:t>
      </w:r>
      <w:r w:rsidRPr="00FE3BE1">
        <w:rPr>
          <w:szCs w:val="18"/>
          <w:lang w:val="en-US"/>
        </w:rPr>
        <w:t xml:space="preserve"> </w:t>
      </w:r>
      <w:r w:rsidRPr="00FE3BE1">
        <w:rPr>
          <w:szCs w:val="18"/>
          <w:lang w:val="it-IT"/>
        </w:rPr>
        <w:t xml:space="preserve">34-37. H </w:t>
      </w:r>
      <w:r w:rsidRPr="00FE3BE1">
        <w:rPr>
          <w:szCs w:val="18"/>
        </w:rPr>
        <w:t>παραπομπή</w:t>
      </w:r>
      <w:r w:rsidRPr="00FE3BE1">
        <w:rPr>
          <w:szCs w:val="18"/>
          <w:lang w:val="en-US"/>
        </w:rPr>
        <w:t xml:space="preserve"> </w:t>
      </w:r>
      <w:r w:rsidRPr="00FE3BE1">
        <w:rPr>
          <w:szCs w:val="18"/>
        </w:rPr>
        <w:t>ελήφθη</w:t>
      </w:r>
      <w:r w:rsidRPr="00FE3BE1">
        <w:rPr>
          <w:szCs w:val="18"/>
          <w:lang w:val="en-US"/>
        </w:rPr>
        <w:t xml:space="preserve"> </w:t>
      </w:r>
      <w:r w:rsidRPr="00FE3BE1">
        <w:rPr>
          <w:szCs w:val="18"/>
        </w:rPr>
        <w:t>από</w:t>
      </w:r>
      <w:r w:rsidRPr="00FE3BE1">
        <w:rPr>
          <w:szCs w:val="18"/>
          <w:lang w:val="en-US"/>
        </w:rPr>
        <w:t xml:space="preserve"> </w:t>
      </w:r>
      <w:r w:rsidRPr="00FE3BE1">
        <w:rPr>
          <w:rStyle w:val="st"/>
          <w:szCs w:val="18"/>
          <w:lang w:val="en-US"/>
        </w:rPr>
        <w:t xml:space="preserve">D.S. Kulandaisamy, The </w:t>
      </w:r>
      <w:r w:rsidRPr="00FE3BE1">
        <w:rPr>
          <w:rStyle w:val="a6"/>
          <w:szCs w:val="18"/>
          <w:lang w:val="en-US"/>
        </w:rPr>
        <w:t>first</w:t>
      </w:r>
      <w:r w:rsidRPr="00FE3BE1">
        <w:rPr>
          <w:rStyle w:val="st"/>
          <w:szCs w:val="18"/>
          <w:lang w:val="en-US"/>
        </w:rPr>
        <w:t xml:space="preserve"> '</w:t>
      </w:r>
      <w:r w:rsidRPr="00FE3BE1">
        <w:rPr>
          <w:rStyle w:val="a6"/>
          <w:szCs w:val="18"/>
          <w:lang w:val="en-US"/>
        </w:rPr>
        <w:t>Sign</w:t>
      </w:r>
      <w:r w:rsidRPr="00FE3BE1">
        <w:rPr>
          <w:rStyle w:val="st"/>
          <w:szCs w:val="18"/>
          <w:lang w:val="en-US"/>
        </w:rPr>
        <w:t xml:space="preserve">' of Jesus at the wedding at Cana An Exegetical Study on the Function and Meaning of John 2.1-12 </w:t>
      </w:r>
      <w:r>
        <w:fldChar w:fldCharType="begin"/>
      </w:r>
      <w:r w:rsidRPr="00C74628">
        <w:rPr>
          <w:lang w:val="en-US"/>
        </w:rPr>
        <w:instrText>HYPERLINK "http://www.academia.edu/1485220/Exegesis_Wedding_at_Cana_John_2_1-12"</w:instrText>
      </w:r>
      <w:r>
        <w:fldChar w:fldCharType="separate"/>
      </w:r>
      <w:r w:rsidRPr="00FE3BE1">
        <w:rPr>
          <w:rStyle w:val="-"/>
          <w:rFonts w:eastAsiaTheme="majorEastAsia"/>
          <w:color w:val="auto"/>
          <w:szCs w:val="18"/>
          <w:lang w:val="en-US"/>
        </w:rPr>
        <w:t>http://www.academia.edu/1485220/Exegesis_Wedding_at_Cana_John_2_1-12</w:t>
      </w:r>
      <w:r>
        <w:fldChar w:fldCharType="end"/>
      </w:r>
      <w:r w:rsidRPr="00FE3BE1">
        <w:rPr>
          <w:rStyle w:val="st"/>
          <w:szCs w:val="18"/>
          <w:lang w:val="en-US"/>
        </w:rPr>
        <w:t xml:space="preserve"> (9.10.2013), 64 </w:t>
      </w:r>
    </w:p>
  </w:footnote>
  <w:footnote w:id="73">
    <w:p w:rsidR="00C74628" w:rsidRPr="00FE3BE1" w:rsidRDefault="00C74628" w:rsidP="00910926">
      <w:pPr>
        <w:pStyle w:val="a5"/>
        <w:rPr>
          <w:szCs w:val="18"/>
        </w:rPr>
      </w:pPr>
      <w:r w:rsidRPr="00FE3BE1">
        <w:rPr>
          <w:rStyle w:val="a4"/>
          <w:szCs w:val="18"/>
        </w:rPr>
        <w:footnoteRef/>
      </w:r>
      <w:r w:rsidRPr="00FE3BE1">
        <w:rPr>
          <w:szCs w:val="18"/>
        </w:rPr>
        <w:t xml:space="preserve"> Χαρακτηριστικό το πώς ερμηνεύτηκαν η πρόσκληση του Πέτρου για παραμονή στο όρος της Μεταμορφώσεως και το σχόλιο του Ευαγγελιστή ότι δεν γνώριζε τι έλεγε (Μκ. 9, 6</w:t>
      </w:r>
      <w:r w:rsidRPr="00FE3BE1">
        <w:rPr>
          <w:szCs w:val="18"/>
          <w:vertAlign w:val="superscript"/>
        </w:rPr>
        <w:t>.</w:t>
      </w:r>
      <w:r w:rsidRPr="00FE3BE1">
        <w:rPr>
          <w:szCs w:val="18"/>
        </w:rPr>
        <w:t xml:space="preserve"> Λκ. 9, 33). Ενώ μέχρι τον 6</w:t>
      </w:r>
      <w:r w:rsidRPr="00FE3BE1">
        <w:rPr>
          <w:szCs w:val="18"/>
          <w:vertAlign w:val="superscript"/>
        </w:rPr>
        <w:t>ο</w:t>
      </w:r>
      <w:r w:rsidRPr="00FE3BE1">
        <w:rPr>
          <w:szCs w:val="18"/>
        </w:rPr>
        <w:t xml:space="preserve"> αι. ο Πέτρος είναι η ενσάρκωση της άγνοιας και του σαρκικού φρονήματος, από τότε και εξής η φράση </w:t>
      </w:r>
      <w:r w:rsidRPr="00FE3BE1">
        <w:rPr>
          <w:i/>
          <w:szCs w:val="18"/>
        </w:rPr>
        <w:t>Καλὸν ἐστιν</w:t>
      </w:r>
      <w:r w:rsidRPr="00FE3BE1">
        <w:rPr>
          <w:szCs w:val="18"/>
        </w:rPr>
        <w:t xml:space="preserve"> θεωρείται ότι δεν έχει στόχο να αποτρέψει τον Ιησού από το πάθος αλλά να καταδείξει πόσο ανώτερο από κάθε σαρκική απόλαυση είναι το φως που διαχέεται από το πρόσωπο του Ιησού τη στιγμή της μεταμόρφωσης στο όρος. </w:t>
      </w:r>
      <w:r w:rsidRPr="00FE3BE1">
        <w:rPr>
          <w:i/>
          <w:szCs w:val="18"/>
        </w:rPr>
        <w:t>Ο Κηφάς μεταμορφώνεται […] σε ένα ιδεότυπο του ευσεβούς ανθρώπου</w:t>
      </w:r>
      <w:r w:rsidRPr="00FE3BE1">
        <w:rPr>
          <w:szCs w:val="18"/>
        </w:rPr>
        <w:t xml:space="preserve">. Βλ. Κ. Μποζίνη, Τα λόγια του Πέτρου στο Θαβώρ όπως ερμηνεύτηκαν στην πατερική γραμματεία, </w:t>
      </w:r>
      <w:r w:rsidRPr="00FE3BE1">
        <w:rPr>
          <w:i/>
          <w:szCs w:val="18"/>
        </w:rPr>
        <w:t>Πνευματική Διακονία</w:t>
      </w:r>
      <w:r w:rsidRPr="00FE3BE1">
        <w:rPr>
          <w:szCs w:val="18"/>
        </w:rPr>
        <w:t xml:space="preserve"> [Περιοδική έκδοση Ι. Μητροπόλεως Κωνσταντίας-Αμμοχώστου] 11 (2011) 18-26. Σημειωτέον ότι από τον 6</w:t>
      </w:r>
      <w:r w:rsidRPr="00FE3BE1">
        <w:rPr>
          <w:szCs w:val="18"/>
          <w:vertAlign w:val="superscript"/>
        </w:rPr>
        <w:t>ο</w:t>
      </w:r>
      <w:r w:rsidRPr="00FE3BE1">
        <w:rPr>
          <w:szCs w:val="18"/>
        </w:rPr>
        <w:t xml:space="preserve"> αι. και μετά ταυτόχρονα με την ανάπτυξη της νηπτικής/ησυχαστικής θεολογίας, ίσως και ένεκα της καταδίκης του Ωριγένη από την Ε’ Οικουμενική Σύνοδο, παύει και η δημιουργική ενασχόληση με τον υπομνηματισμό των Γραφών αφού αναπαράγεται συνήθως ο Ι. Χρυσόστομος.</w:t>
      </w:r>
    </w:p>
  </w:footnote>
  <w:footnote w:id="74">
    <w:p w:rsidR="00C74628" w:rsidRPr="00FE3BE1" w:rsidRDefault="00C74628" w:rsidP="00910926">
      <w:pPr>
        <w:pStyle w:val="a5"/>
        <w:rPr>
          <w:szCs w:val="18"/>
        </w:rPr>
      </w:pPr>
      <w:r w:rsidRPr="00FE3BE1">
        <w:rPr>
          <w:rStyle w:val="a4"/>
          <w:szCs w:val="18"/>
        </w:rPr>
        <w:footnoteRef/>
      </w:r>
      <w:r w:rsidRPr="00FE3BE1">
        <w:rPr>
          <w:szCs w:val="18"/>
        </w:rPr>
        <w:t xml:space="preserve"> Σ. Δεσπότη, </w:t>
      </w:r>
      <w:r w:rsidRPr="00FE3BE1">
        <w:rPr>
          <w:rStyle w:val="a6"/>
          <w:szCs w:val="18"/>
        </w:rPr>
        <w:t>Η Αποκάλυψη του Ιωάννη. To βιβλίο της Προφητείας</w:t>
      </w:r>
      <w:r w:rsidRPr="00FE3BE1">
        <w:rPr>
          <w:szCs w:val="18"/>
        </w:rPr>
        <w:t xml:space="preserve">. </w:t>
      </w:r>
      <w:r w:rsidRPr="00FE3BE1">
        <w:rPr>
          <w:i/>
          <w:szCs w:val="18"/>
        </w:rPr>
        <w:t>Λειτουργική και Συγχρονική Ερμηνευτική Προσέγγιση</w:t>
      </w:r>
      <w:r w:rsidRPr="00FE3BE1">
        <w:rPr>
          <w:szCs w:val="18"/>
        </w:rPr>
        <w:t xml:space="preserve">, Τόμ. Β’, Αθήνα: Άθως 2007, 145-153. </w:t>
      </w:r>
      <w:r w:rsidRPr="00FE3BE1">
        <w:rPr>
          <w:rFonts w:cs="Arial"/>
          <w:szCs w:val="18"/>
          <w:lang w:bidi="he-IL"/>
        </w:rPr>
        <w:t xml:space="preserve">Ο </w:t>
      </w:r>
      <w:r w:rsidRPr="00FE3BE1">
        <w:rPr>
          <w:rFonts w:cs="Arial"/>
          <w:szCs w:val="18"/>
          <w:lang w:val="en-US" w:bidi="he-IL"/>
        </w:rPr>
        <w:t>R</w:t>
      </w:r>
      <w:r w:rsidRPr="00FE3BE1">
        <w:rPr>
          <w:rFonts w:cs="Arial"/>
          <w:szCs w:val="18"/>
          <w:lang w:bidi="he-IL"/>
        </w:rPr>
        <w:t xml:space="preserve">. </w:t>
      </w:r>
      <w:r w:rsidRPr="00FE3BE1">
        <w:rPr>
          <w:rFonts w:cs="Arial"/>
          <w:szCs w:val="18"/>
          <w:lang w:val="en-US" w:bidi="he-IL"/>
        </w:rPr>
        <w:t>E</w:t>
      </w:r>
      <w:r w:rsidRPr="00FE3BE1">
        <w:rPr>
          <w:rFonts w:cs="Arial"/>
          <w:szCs w:val="18"/>
          <w:lang w:bidi="he-IL"/>
        </w:rPr>
        <w:t xml:space="preserve">. </w:t>
      </w:r>
      <w:r w:rsidRPr="00FE3BE1">
        <w:rPr>
          <w:rFonts w:cs="Arial"/>
          <w:szCs w:val="18"/>
          <w:lang w:val="en-US" w:bidi="he-IL"/>
        </w:rPr>
        <w:t>Brown</w:t>
      </w:r>
      <w:r w:rsidRPr="00FE3BE1">
        <w:rPr>
          <w:rFonts w:cs="Arial"/>
          <w:szCs w:val="18"/>
          <w:lang w:bidi="he-IL"/>
        </w:rPr>
        <w:t xml:space="preserve">, </w:t>
      </w:r>
      <w:r w:rsidRPr="00FE3BE1">
        <w:rPr>
          <w:rFonts w:cs="Arial"/>
          <w:i/>
          <w:szCs w:val="18"/>
          <w:lang w:val="en-US" w:bidi="he-IL"/>
        </w:rPr>
        <w:t>The</w:t>
      </w:r>
      <w:r w:rsidRPr="00FE3BE1">
        <w:rPr>
          <w:rFonts w:cs="Arial"/>
          <w:i/>
          <w:szCs w:val="18"/>
          <w:lang w:bidi="he-IL"/>
        </w:rPr>
        <w:t xml:space="preserve"> </w:t>
      </w:r>
      <w:r w:rsidRPr="00FE3BE1">
        <w:rPr>
          <w:rFonts w:cs="Arial"/>
          <w:i/>
          <w:szCs w:val="18"/>
          <w:lang w:val="en-US" w:bidi="he-IL"/>
        </w:rPr>
        <w:t>Gospel</w:t>
      </w:r>
      <w:r w:rsidRPr="00FE3BE1">
        <w:rPr>
          <w:rFonts w:cs="Arial"/>
          <w:i/>
          <w:szCs w:val="18"/>
          <w:lang w:bidi="he-IL"/>
        </w:rPr>
        <w:t xml:space="preserve"> </w:t>
      </w:r>
      <w:r w:rsidRPr="00FE3BE1">
        <w:rPr>
          <w:rFonts w:cs="Arial"/>
          <w:i/>
          <w:szCs w:val="18"/>
          <w:lang w:val="en-US" w:bidi="he-IL"/>
        </w:rPr>
        <w:t>according</w:t>
      </w:r>
      <w:r w:rsidRPr="00FE3BE1">
        <w:rPr>
          <w:rFonts w:cs="Arial"/>
          <w:i/>
          <w:szCs w:val="18"/>
          <w:lang w:bidi="he-IL"/>
        </w:rPr>
        <w:t xml:space="preserve"> </w:t>
      </w:r>
      <w:r w:rsidRPr="00FE3BE1">
        <w:rPr>
          <w:rFonts w:cs="Arial"/>
          <w:i/>
          <w:szCs w:val="18"/>
          <w:lang w:val="en-US" w:bidi="he-IL"/>
        </w:rPr>
        <w:t>to</w:t>
      </w:r>
      <w:r w:rsidRPr="00FE3BE1">
        <w:rPr>
          <w:rFonts w:cs="Arial"/>
          <w:i/>
          <w:szCs w:val="18"/>
          <w:lang w:bidi="he-IL"/>
        </w:rPr>
        <w:t xml:space="preserve"> </w:t>
      </w:r>
      <w:r w:rsidRPr="00FE3BE1">
        <w:rPr>
          <w:rFonts w:cs="Arial"/>
          <w:i/>
          <w:szCs w:val="18"/>
          <w:lang w:val="en-US" w:bidi="he-IL"/>
        </w:rPr>
        <w:t>John</w:t>
      </w:r>
      <w:r w:rsidRPr="00FE3BE1">
        <w:rPr>
          <w:rFonts w:cs="Arial"/>
          <w:szCs w:val="18"/>
          <w:lang w:bidi="he-IL"/>
        </w:rPr>
        <w:t xml:space="preserve"> (</w:t>
      </w:r>
      <w:r w:rsidRPr="00FE3BE1">
        <w:rPr>
          <w:rFonts w:cs="Arial"/>
          <w:szCs w:val="18"/>
          <w:lang w:val="en-US" w:bidi="he-IL"/>
        </w:rPr>
        <w:t>i</w:t>
      </w:r>
      <w:r w:rsidRPr="00FE3BE1">
        <w:rPr>
          <w:rFonts w:cs="Arial"/>
          <w:szCs w:val="18"/>
          <w:lang w:bidi="he-IL"/>
        </w:rPr>
        <w:t>-</w:t>
      </w:r>
      <w:r w:rsidRPr="00FE3BE1">
        <w:rPr>
          <w:rFonts w:cs="Arial"/>
          <w:szCs w:val="18"/>
          <w:lang w:val="en-US" w:bidi="he-IL"/>
        </w:rPr>
        <w:t>xii</w:t>
      </w:r>
      <w:r w:rsidRPr="00FE3BE1">
        <w:rPr>
          <w:rFonts w:cs="Arial"/>
          <w:szCs w:val="18"/>
          <w:lang w:bidi="he-IL"/>
        </w:rPr>
        <w:t xml:space="preserve">), </w:t>
      </w:r>
      <w:r w:rsidRPr="00FE3BE1">
        <w:rPr>
          <w:rFonts w:cs="Arial"/>
          <w:szCs w:val="18"/>
          <w:lang w:val="en-US" w:bidi="he-IL"/>
        </w:rPr>
        <w:t>AB</w:t>
      </w:r>
      <w:r w:rsidRPr="00FE3BE1">
        <w:rPr>
          <w:rFonts w:cs="Arial"/>
          <w:szCs w:val="18"/>
          <w:lang w:bidi="he-IL"/>
        </w:rPr>
        <w:t xml:space="preserve"> 29 </w:t>
      </w:r>
      <w:r w:rsidRPr="00FE3BE1">
        <w:rPr>
          <w:rFonts w:cs="Arial"/>
          <w:szCs w:val="18"/>
          <w:lang w:val="en-US" w:bidi="he-IL"/>
        </w:rPr>
        <w:t>New</w:t>
      </w:r>
      <w:r w:rsidRPr="00FE3BE1">
        <w:rPr>
          <w:rFonts w:cs="Arial"/>
          <w:szCs w:val="18"/>
          <w:lang w:bidi="he-IL"/>
        </w:rPr>
        <w:t xml:space="preserve"> </w:t>
      </w:r>
      <w:r w:rsidRPr="00FE3BE1">
        <w:rPr>
          <w:rFonts w:cs="Arial"/>
          <w:szCs w:val="18"/>
          <w:lang w:val="en-US" w:bidi="he-IL"/>
        </w:rPr>
        <w:t>York</w:t>
      </w:r>
      <w:r w:rsidRPr="00FE3BE1">
        <w:rPr>
          <w:rFonts w:cs="Arial"/>
          <w:szCs w:val="18"/>
          <w:lang w:bidi="he-IL"/>
        </w:rPr>
        <w:t xml:space="preserve"> 1966, 109 παραλληλίζει τη «γυναίκα» της Κανά η οποία εμφανίζεται και ως νέα Εύα δίπλα στο ξύλο του Σταυρού με τη γυναίκα του Αποκ. 12.</w:t>
      </w:r>
    </w:p>
  </w:footnote>
  <w:footnote w:id="75">
    <w:p w:rsidR="00C74628" w:rsidRDefault="00C74628" w:rsidP="00910926">
      <w:pPr>
        <w:pStyle w:val="a5"/>
      </w:pPr>
      <w:r>
        <w:rPr>
          <w:rStyle w:val="a4"/>
        </w:rPr>
        <w:footnoteRef/>
      </w:r>
      <w:r>
        <w:t xml:space="preserve"> Κάποιες παιδαγωγικές προτάσεις για την παρουσίαση της εορτής των Χριστουγέννων στο σύγχρονο κοινό βλ. στην παραουσίασή μου Γέννηση του Ιησού Χριστού </w:t>
      </w:r>
      <w:hyperlink r:id="rId12" w:history="1">
        <w:r w:rsidRPr="00BB6CB4">
          <w:rPr>
            <w:rStyle w:val="-"/>
            <w:rFonts w:eastAsiaTheme="majorEastAsia"/>
          </w:rPr>
          <w:t>http://eclass.uoa.gr/modules/document/</w:t>
        </w:r>
      </w:hyperlink>
      <w:r>
        <w:t xml:space="preserve"> </w:t>
      </w:r>
      <w:r w:rsidRPr="00167821">
        <w:t>document.php?course=SOCTHEOL100</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26571C"/>
    <w:multiLevelType w:val="hybridMultilevel"/>
    <w:tmpl w:val="0DBAEA2A"/>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
    <w:nsid w:val="049A2592"/>
    <w:multiLevelType w:val="hybridMultilevel"/>
    <w:tmpl w:val="6B783B86"/>
    <w:lvl w:ilvl="0" w:tplc="88908DA4">
      <w:start w:val="800"/>
      <w:numFmt w:val="bullet"/>
      <w:lvlText w:val=""/>
      <w:lvlJc w:val="left"/>
      <w:pPr>
        <w:ind w:left="720" w:hanging="360"/>
      </w:pPr>
      <w:rPr>
        <w:rFonts w:ascii="Symbol" w:eastAsiaTheme="minorHAnsi" w:hAnsi="Symbol" w:cs="Times New Roman"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nsid w:val="06A05B9A"/>
    <w:multiLevelType w:val="hybridMultilevel"/>
    <w:tmpl w:val="F3A23D78"/>
    <w:lvl w:ilvl="0" w:tplc="BCC8B52C">
      <w:start w:val="1"/>
      <w:numFmt w:val="decimal"/>
      <w:lvlText w:val="%1."/>
      <w:lvlJc w:val="left"/>
      <w:pPr>
        <w:ind w:left="383" w:hanging="360"/>
      </w:pPr>
      <w:rPr>
        <w:rFonts w:hint="default"/>
      </w:rPr>
    </w:lvl>
    <w:lvl w:ilvl="1" w:tplc="04080019" w:tentative="1">
      <w:start w:val="1"/>
      <w:numFmt w:val="lowerLetter"/>
      <w:lvlText w:val="%2."/>
      <w:lvlJc w:val="left"/>
      <w:pPr>
        <w:ind w:left="1103" w:hanging="360"/>
      </w:pPr>
    </w:lvl>
    <w:lvl w:ilvl="2" w:tplc="0408001B" w:tentative="1">
      <w:start w:val="1"/>
      <w:numFmt w:val="lowerRoman"/>
      <w:lvlText w:val="%3."/>
      <w:lvlJc w:val="right"/>
      <w:pPr>
        <w:ind w:left="1823" w:hanging="180"/>
      </w:pPr>
    </w:lvl>
    <w:lvl w:ilvl="3" w:tplc="0408000F" w:tentative="1">
      <w:start w:val="1"/>
      <w:numFmt w:val="decimal"/>
      <w:lvlText w:val="%4."/>
      <w:lvlJc w:val="left"/>
      <w:pPr>
        <w:ind w:left="2543" w:hanging="360"/>
      </w:pPr>
    </w:lvl>
    <w:lvl w:ilvl="4" w:tplc="04080019" w:tentative="1">
      <w:start w:val="1"/>
      <w:numFmt w:val="lowerLetter"/>
      <w:lvlText w:val="%5."/>
      <w:lvlJc w:val="left"/>
      <w:pPr>
        <w:ind w:left="3263" w:hanging="360"/>
      </w:pPr>
    </w:lvl>
    <w:lvl w:ilvl="5" w:tplc="0408001B" w:tentative="1">
      <w:start w:val="1"/>
      <w:numFmt w:val="lowerRoman"/>
      <w:lvlText w:val="%6."/>
      <w:lvlJc w:val="right"/>
      <w:pPr>
        <w:ind w:left="3983" w:hanging="180"/>
      </w:pPr>
    </w:lvl>
    <w:lvl w:ilvl="6" w:tplc="0408000F" w:tentative="1">
      <w:start w:val="1"/>
      <w:numFmt w:val="decimal"/>
      <w:lvlText w:val="%7."/>
      <w:lvlJc w:val="left"/>
      <w:pPr>
        <w:ind w:left="4703" w:hanging="360"/>
      </w:pPr>
    </w:lvl>
    <w:lvl w:ilvl="7" w:tplc="04080019" w:tentative="1">
      <w:start w:val="1"/>
      <w:numFmt w:val="lowerLetter"/>
      <w:lvlText w:val="%8."/>
      <w:lvlJc w:val="left"/>
      <w:pPr>
        <w:ind w:left="5423" w:hanging="360"/>
      </w:pPr>
    </w:lvl>
    <w:lvl w:ilvl="8" w:tplc="0408001B" w:tentative="1">
      <w:start w:val="1"/>
      <w:numFmt w:val="lowerRoman"/>
      <w:lvlText w:val="%9."/>
      <w:lvlJc w:val="right"/>
      <w:pPr>
        <w:ind w:left="6143" w:hanging="180"/>
      </w:pPr>
    </w:lvl>
  </w:abstractNum>
  <w:abstractNum w:abstractNumId="3">
    <w:nsid w:val="084978FD"/>
    <w:multiLevelType w:val="hybridMultilevel"/>
    <w:tmpl w:val="3DA8CD1E"/>
    <w:lvl w:ilvl="0" w:tplc="0408000F">
      <w:start w:val="1"/>
      <w:numFmt w:val="decimal"/>
      <w:lvlText w:val="%1."/>
      <w:lvlJc w:val="left"/>
      <w:pPr>
        <w:ind w:left="720" w:hanging="360"/>
      </w:pPr>
      <w:rPr>
        <w:rFonts w:hint="default"/>
      </w:rPr>
    </w:lvl>
    <w:lvl w:ilvl="1" w:tplc="04080019">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
    <w:nsid w:val="091B1479"/>
    <w:multiLevelType w:val="multilevel"/>
    <w:tmpl w:val="26DC2A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03B504F"/>
    <w:multiLevelType w:val="hybridMultilevel"/>
    <w:tmpl w:val="E362EADC"/>
    <w:lvl w:ilvl="0" w:tplc="F7E21F2A">
      <w:start w:val="9"/>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6">
    <w:nsid w:val="113A7EF3"/>
    <w:multiLevelType w:val="hybridMultilevel"/>
    <w:tmpl w:val="10586B08"/>
    <w:lvl w:ilvl="0" w:tplc="906CFF18">
      <w:start w:val="1"/>
      <w:numFmt w:val="bullet"/>
      <w:lvlText w:val="•"/>
      <w:lvlJc w:val="left"/>
      <w:pPr>
        <w:tabs>
          <w:tab w:val="num" w:pos="720"/>
        </w:tabs>
        <w:ind w:left="720" w:hanging="360"/>
      </w:pPr>
      <w:rPr>
        <w:rFonts w:ascii="Arial" w:hAnsi="Arial" w:hint="default"/>
      </w:rPr>
    </w:lvl>
    <w:lvl w:ilvl="1" w:tplc="FE0CC22C" w:tentative="1">
      <w:start w:val="1"/>
      <w:numFmt w:val="bullet"/>
      <w:lvlText w:val="•"/>
      <w:lvlJc w:val="left"/>
      <w:pPr>
        <w:tabs>
          <w:tab w:val="num" w:pos="1440"/>
        </w:tabs>
        <w:ind w:left="1440" w:hanging="360"/>
      </w:pPr>
      <w:rPr>
        <w:rFonts w:ascii="Arial" w:hAnsi="Arial" w:hint="default"/>
      </w:rPr>
    </w:lvl>
    <w:lvl w:ilvl="2" w:tplc="8A0EB23E" w:tentative="1">
      <w:start w:val="1"/>
      <w:numFmt w:val="bullet"/>
      <w:lvlText w:val="•"/>
      <w:lvlJc w:val="left"/>
      <w:pPr>
        <w:tabs>
          <w:tab w:val="num" w:pos="2160"/>
        </w:tabs>
        <w:ind w:left="2160" w:hanging="360"/>
      </w:pPr>
      <w:rPr>
        <w:rFonts w:ascii="Arial" w:hAnsi="Arial" w:hint="default"/>
      </w:rPr>
    </w:lvl>
    <w:lvl w:ilvl="3" w:tplc="91CCC60E" w:tentative="1">
      <w:start w:val="1"/>
      <w:numFmt w:val="bullet"/>
      <w:lvlText w:val="•"/>
      <w:lvlJc w:val="left"/>
      <w:pPr>
        <w:tabs>
          <w:tab w:val="num" w:pos="2880"/>
        </w:tabs>
        <w:ind w:left="2880" w:hanging="360"/>
      </w:pPr>
      <w:rPr>
        <w:rFonts w:ascii="Arial" w:hAnsi="Arial" w:hint="default"/>
      </w:rPr>
    </w:lvl>
    <w:lvl w:ilvl="4" w:tplc="B4188FE8" w:tentative="1">
      <w:start w:val="1"/>
      <w:numFmt w:val="bullet"/>
      <w:lvlText w:val="•"/>
      <w:lvlJc w:val="left"/>
      <w:pPr>
        <w:tabs>
          <w:tab w:val="num" w:pos="3600"/>
        </w:tabs>
        <w:ind w:left="3600" w:hanging="360"/>
      </w:pPr>
      <w:rPr>
        <w:rFonts w:ascii="Arial" w:hAnsi="Arial" w:hint="default"/>
      </w:rPr>
    </w:lvl>
    <w:lvl w:ilvl="5" w:tplc="3022E4F6" w:tentative="1">
      <w:start w:val="1"/>
      <w:numFmt w:val="bullet"/>
      <w:lvlText w:val="•"/>
      <w:lvlJc w:val="left"/>
      <w:pPr>
        <w:tabs>
          <w:tab w:val="num" w:pos="4320"/>
        </w:tabs>
        <w:ind w:left="4320" w:hanging="360"/>
      </w:pPr>
      <w:rPr>
        <w:rFonts w:ascii="Arial" w:hAnsi="Arial" w:hint="default"/>
      </w:rPr>
    </w:lvl>
    <w:lvl w:ilvl="6" w:tplc="61A444B6" w:tentative="1">
      <w:start w:val="1"/>
      <w:numFmt w:val="bullet"/>
      <w:lvlText w:val="•"/>
      <w:lvlJc w:val="left"/>
      <w:pPr>
        <w:tabs>
          <w:tab w:val="num" w:pos="5040"/>
        </w:tabs>
        <w:ind w:left="5040" w:hanging="360"/>
      </w:pPr>
      <w:rPr>
        <w:rFonts w:ascii="Arial" w:hAnsi="Arial" w:hint="default"/>
      </w:rPr>
    </w:lvl>
    <w:lvl w:ilvl="7" w:tplc="5E78B16A" w:tentative="1">
      <w:start w:val="1"/>
      <w:numFmt w:val="bullet"/>
      <w:lvlText w:val="•"/>
      <w:lvlJc w:val="left"/>
      <w:pPr>
        <w:tabs>
          <w:tab w:val="num" w:pos="5760"/>
        </w:tabs>
        <w:ind w:left="5760" w:hanging="360"/>
      </w:pPr>
      <w:rPr>
        <w:rFonts w:ascii="Arial" w:hAnsi="Arial" w:hint="default"/>
      </w:rPr>
    </w:lvl>
    <w:lvl w:ilvl="8" w:tplc="CB6CA9FE" w:tentative="1">
      <w:start w:val="1"/>
      <w:numFmt w:val="bullet"/>
      <w:lvlText w:val="•"/>
      <w:lvlJc w:val="left"/>
      <w:pPr>
        <w:tabs>
          <w:tab w:val="num" w:pos="6480"/>
        </w:tabs>
        <w:ind w:left="6480" w:hanging="360"/>
      </w:pPr>
      <w:rPr>
        <w:rFonts w:ascii="Arial" w:hAnsi="Arial" w:hint="default"/>
      </w:rPr>
    </w:lvl>
  </w:abstractNum>
  <w:abstractNum w:abstractNumId="7">
    <w:nsid w:val="13B25114"/>
    <w:multiLevelType w:val="multilevel"/>
    <w:tmpl w:val="89D061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6F30AEA"/>
    <w:multiLevelType w:val="multilevel"/>
    <w:tmpl w:val="E7F08D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A112900"/>
    <w:multiLevelType w:val="multilevel"/>
    <w:tmpl w:val="397CB0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C77339D"/>
    <w:multiLevelType w:val="multilevel"/>
    <w:tmpl w:val="82CE77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FA11049"/>
    <w:multiLevelType w:val="multilevel"/>
    <w:tmpl w:val="F558BE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0D25964"/>
    <w:multiLevelType w:val="multilevel"/>
    <w:tmpl w:val="48788D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6F550C9"/>
    <w:multiLevelType w:val="hybridMultilevel"/>
    <w:tmpl w:val="0DBAEA2A"/>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4">
    <w:nsid w:val="2B4363AA"/>
    <w:multiLevelType w:val="hybridMultilevel"/>
    <w:tmpl w:val="31260B98"/>
    <w:lvl w:ilvl="0" w:tplc="0E0401C4">
      <w:start w:val="1"/>
      <w:numFmt w:val="decimal"/>
      <w:lvlText w:val="%1."/>
      <w:lvlJc w:val="left"/>
      <w:pPr>
        <w:ind w:left="765" w:hanging="405"/>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5">
    <w:nsid w:val="3757339E"/>
    <w:multiLevelType w:val="hybridMultilevel"/>
    <w:tmpl w:val="20443958"/>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6">
    <w:nsid w:val="38E7456A"/>
    <w:multiLevelType w:val="multilevel"/>
    <w:tmpl w:val="5B9858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A24259F"/>
    <w:multiLevelType w:val="hybridMultilevel"/>
    <w:tmpl w:val="B3869906"/>
    <w:lvl w:ilvl="0" w:tplc="FA2AE2F6">
      <w:start w:val="1"/>
      <w:numFmt w:val="decimal"/>
      <w:lvlText w:val="%1."/>
      <w:lvlJc w:val="left"/>
      <w:pPr>
        <w:ind w:left="428" w:hanging="360"/>
      </w:pPr>
      <w:rPr>
        <w:rFonts w:ascii="Calibri" w:eastAsia="Lucida Sans Unicode" w:hAnsi="Calibri" w:cs="Times New Roman"/>
      </w:rPr>
    </w:lvl>
    <w:lvl w:ilvl="1" w:tplc="04080003" w:tentative="1">
      <w:start w:val="1"/>
      <w:numFmt w:val="bullet"/>
      <w:lvlText w:val="o"/>
      <w:lvlJc w:val="left"/>
      <w:pPr>
        <w:ind w:left="1148" w:hanging="360"/>
      </w:pPr>
      <w:rPr>
        <w:rFonts w:ascii="Courier New" w:hAnsi="Courier New" w:cs="Courier New" w:hint="default"/>
      </w:rPr>
    </w:lvl>
    <w:lvl w:ilvl="2" w:tplc="04080005" w:tentative="1">
      <w:start w:val="1"/>
      <w:numFmt w:val="bullet"/>
      <w:lvlText w:val=""/>
      <w:lvlJc w:val="left"/>
      <w:pPr>
        <w:ind w:left="1868" w:hanging="360"/>
      </w:pPr>
      <w:rPr>
        <w:rFonts w:ascii="Wingdings" w:hAnsi="Wingdings" w:hint="default"/>
      </w:rPr>
    </w:lvl>
    <w:lvl w:ilvl="3" w:tplc="04080001" w:tentative="1">
      <w:start w:val="1"/>
      <w:numFmt w:val="bullet"/>
      <w:lvlText w:val=""/>
      <w:lvlJc w:val="left"/>
      <w:pPr>
        <w:ind w:left="2588" w:hanging="360"/>
      </w:pPr>
      <w:rPr>
        <w:rFonts w:ascii="Symbol" w:hAnsi="Symbol" w:hint="default"/>
      </w:rPr>
    </w:lvl>
    <w:lvl w:ilvl="4" w:tplc="04080003" w:tentative="1">
      <w:start w:val="1"/>
      <w:numFmt w:val="bullet"/>
      <w:lvlText w:val="o"/>
      <w:lvlJc w:val="left"/>
      <w:pPr>
        <w:ind w:left="3308" w:hanging="360"/>
      </w:pPr>
      <w:rPr>
        <w:rFonts w:ascii="Courier New" w:hAnsi="Courier New" w:cs="Courier New" w:hint="default"/>
      </w:rPr>
    </w:lvl>
    <w:lvl w:ilvl="5" w:tplc="04080005" w:tentative="1">
      <w:start w:val="1"/>
      <w:numFmt w:val="bullet"/>
      <w:lvlText w:val=""/>
      <w:lvlJc w:val="left"/>
      <w:pPr>
        <w:ind w:left="4028" w:hanging="360"/>
      </w:pPr>
      <w:rPr>
        <w:rFonts w:ascii="Wingdings" w:hAnsi="Wingdings" w:hint="default"/>
      </w:rPr>
    </w:lvl>
    <w:lvl w:ilvl="6" w:tplc="04080001" w:tentative="1">
      <w:start w:val="1"/>
      <w:numFmt w:val="bullet"/>
      <w:lvlText w:val=""/>
      <w:lvlJc w:val="left"/>
      <w:pPr>
        <w:ind w:left="4748" w:hanging="360"/>
      </w:pPr>
      <w:rPr>
        <w:rFonts w:ascii="Symbol" w:hAnsi="Symbol" w:hint="default"/>
      </w:rPr>
    </w:lvl>
    <w:lvl w:ilvl="7" w:tplc="04080003" w:tentative="1">
      <w:start w:val="1"/>
      <w:numFmt w:val="bullet"/>
      <w:lvlText w:val="o"/>
      <w:lvlJc w:val="left"/>
      <w:pPr>
        <w:ind w:left="5468" w:hanging="360"/>
      </w:pPr>
      <w:rPr>
        <w:rFonts w:ascii="Courier New" w:hAnsi="Courier New" w:cs="Courier New" w:hint="default"/>
      </w:rPr>
    </w:lvl>
    <w:lvl w:ilvl="8" w:tplc="04080005" w:tentative="1">
      <w:start w:val="1"/>
      <w:numFmt w:val="bullet"/>
      <w:lvlText w:val=""/>
      <w:lvlJc w:val="left"/>
      <w:pPr>
        <w:ind w:left="6188" w:hanging="360"/>
      </w:pPr>
      <w:rPr>
        <w:rFonts w:ascii="Wingdings" w:hAnsi="Wingdings" w:hint="default"/>
      </w:rPr>
    </w:lvl>
  </w:abstractNum>
  <w:abstractNum w:abstractNumId="18">
    <w:nsid w:val="3B89286B"/>
    <w:multiLevelType w:val="multilevel"/>
    <w:tmpl w:val="B08EC2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15F1429"/>
    <w:multiLevelType w:val="hybridMultilevel"/>
    <w:tmpl w:val="A672ED22"/>
    <w:lvl w:ilvl="0" w:tplc="64209DF0">
      <w:start w:val="35"/>
      <w:numFmt w:val="decimal"/>
      <w:lvlText w:val="%1"/>
      <w:lvlJc w:val="left"/>
      <w:pPr>
        <w:ind w:left="405" w:hanging="360"/>
      </w:pPr>
      <w:rPr>
        <w:rFonts w:hint="default"/>
      </w:rPr>
    </w:lvl>
    <w:lvl w:ilvl="1" w:tplc="04080019" w:tentative="1">
      <w:start w:val="1"/>
      <w:numFmt w:val="lowerLetter"/>
      <w:lvlText w:val="%2."/>
      <w:lvlJc w:val="left"/>
      <w:pPr>
        <w:ind w:left="1125" w:hanging="360"/>
      </w:pPr>
    </w:lvl>
    <w:lvl w:ilvl="2" w:tplc="0408001B" w:tentative="1">
      <w:start w:val="1"/>
      <w:numFmt w:val="lowerRoman"/>
      <w:lvlText w:val="%3."/>
      <w:lvlJc w:val="right"/>
      <w:pPr>
        <w:ind w:left="1845" w:hanging="180"/>
      </w:pPr>
    </w:lvl>
    <w:lvl w:ilvl="3" w:tplc="0408000F" w:tentative="1">
      <w:start w:val="1"/>
      <w:numFmt w:val="decimal"/>
      <w:lvlText w:val="%4."/>
      <w:lvlJc w:val="left"/>
      <w:pPr>
        <w:ind w:left="2565" w:hanging="360"/>
      </w:pPr>
    </w:lvl>
    <w:lvl w:ilvl="4" w:tplc="04080019" w:tentative="1">
      <w:start w:val="1"/>
      <w:numFmt w:val="lowerLetter"/>
      <w:lvlText w:val="%5."/>
      <w:lvlJc w:val="left"/>
      <w:pPr>
        <w:ind w:left="3285" w:hanging="360"/>
      </w:pPr>
    </w:lvl>
    <w:lvl w:ilvl="5" w:tplc="0408001B" w:tentative="1">
      <w:start w:val="1"/>
      <w:numFmt w:val="lowerRoman"/>
      <w:lvlText w:val="%6."/>
      <w:lvlJc w:val="right"/>
      <w:pPr>
        <w:ind w:left="4005" w:hanging="180"/>
      </w:pPr>
    </w:lvl>
    <w:lvl w:ilvl="6" w:tplc="0408000F" w:tentative="1">
      <w:start w:val="1"/>
      <w:numFmt w:val="decimal"/>
      <w:lvlText w:val="%7."/>
      <w:lvlJc w:val="left"/>
      <w:pPr>
        <w:ind w:left="4725" w:hanging="360"/>
      </w:pPr>
    </w:lvl>
    <w:lvl w:ilvl="7" w:tplc="04080019" w:tentative="1">
      <w:start w:val="1"/>
      <w:numFmt w:val="lowerLetter"/>
      <w:lvlText w:val="%8."/>
      <w:lvlJc w:val="left"/>
      <w:pPr>
        <w:ind w:left="5445" w:hanging="360"/>
      </w:pPr>
    </w:lvl>
    <w:lvl w:ilvl="8" w:tplc="0408001B" w:tentative="1">
      <w:start w:val="1"/>
      <w:numFmt w:val="lowerRoman"/>
      <w:lvlText w:val="%9."/>
      <w:lvlJc w:val="right"/>
      <w:pPr>
        <w:ind w:left="6165" w:hanging="180"/>
      </w:pPr>
    </w:lvl>
  </w:abstractNum>
  <w:abstractNum w:abstractNumId="20">
    <w:nsid w:val="60DC17CF"/>
    <w:multiLevelType w:val="hybridMultilevel"/>
    <w:tmpl w:val="0DBAEA2A"/>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1">
    <w:nsid w:val="6B2C3F89"/>
    <w:multiLevelType w:val="hybridMultilevel"/>
    <w:tmpl w:val="05F847C0"/>
    <w:lvl w:ilvl="0" w:tplc="7BE0AD26">
      <w:start w:val="1"/>
      <w:numFmt w:val="decimal"/>
      <w:lvlText w:val="%1."/>
      <w:lvlJc w:val="left"/>
      <w:pPr>
        <w:ind w:left="1080" w:hanging="360"/>
      </w:pPr>
      <w:rPr>
        <w:rFonts w:hint="default"/>
        <w:b/>
      </w:rPr>
    </w:lvl>
    <w:lvl w:ilvl="1" w:tplc="04080019" w:tentative="1">
      <w:start w:val="1"/>
      <w:numFmt w:val="lowerLetter"/>
      <w:lvlText w:val="%2."/>
      <w:lvlJc w:val="left"/>
      <w:pPr>
        <w:ind w:left="1800" w:hanging="360"/>
      </w:pPr>
    </w:lvl>
    <w:lvl w:ilvl="2" w:tplc="0408001B" w:tentative="1">
      <w:start w:val="1"/>
      <w:numFmt w:val="lowerRoman"/>
      <w:lvlText w:val="%3."/>
      <w:lvlJc w:val="right"/>
      <w:pPr>
        <w:ind w:left="2520" w:hanging="180"/>
      </w:pPr>
    </w:lvl>
    <w:lvl w:ilvl="3" w:tplc="0408000F" w:tentative="1">
      <w:start w:val="1"/>
      <w:numFmt w:val="decimal"/>
      <w:lvlText w:val="%4."/>
      <w:lvlJc w:val="left"/>
      <w:pPr>
        <w:ind w:left="3240" w:hanging="360"/>
      </w:pPr>
    </w:lvl>
    <w:lvl w:ilvl="4" w:tplc="04080019" w:tentative="1">
      <w:start w:val="1"/>
      <w:numFmt w:val="lowerLetter"/>
      <w:lvlText w:val="%5."/>
      <w:lvlJc w:val="left"/>
      <w:pPr>
        <w:ind w:left="3960" w:hanging="360"/>
      </w:pPr>
    </w:lvl>
    <w:lvl w:ilvl="5" w:tplc="0408001B" w:tentative="1">
      <w:start w:val="1"/>
      <w:numFmt w:val="lowerRoman"/>
      <w:lvlText w:val="%6."/>
      <w:lvlJc w:val="right"/>
      <w:pPr>
        <w:ind w:left="4680" w:hanging="180"/>
      </w:pPr>
    </w:lvl>
    <w:lvl w:ilvl="6" w:tplc="0408000F" w:tentative="1">
      <w:start w:val="1"/>
      <w:numFmt w:val="decimal"/>
      <w:lvlText w:val="%7."/>
      <w:lvlJc w:val="left"/>
      <w:pPr>
        <w:ind w:left="5400" w:hanging="360"/>
      </w:pPr>
    </w:lvl>
    <w:lvl w:ilvl="7" w:tplc="04080019" w:tentative="1">
      <w:start w:val="1"/>
      <w:numFmt w:val="lowerLetter"/>
      <w:lvlText w:val="%8."/>
      <w:lvlJc w:val="left"/>
      <w:pPr>
        <w:ind w:left="6120" w:hanging="360"/>
      </w:pPr>
    </w:lvl>
    <w:lvl w:ilvl="8" w:tplc="0408001B" w:tentative="1">
      <w:start w:val="1"/>
      <w:numFmt w:val="lowerRoman"/>
      <w:lvlText w:val="%9."/>
      <w:lvlJc w:val="right"/>
      <w:pPr>
        <w:ind w:left="6840" w:hanging="180"/>
      </w:pPr>
    </w:lvl>
  </w:abstractNum>
  <w:abstractNum w:abstractNumId="22">
    <w:nsid w:val="6D68734E"/>
    <w:multiLevelType w:val="hybridMultilevel"/>
    <w:tmpl w:val="92CC3B64"/>
    <w:lvl w:ilvl="0" w:tplc="F25C46E8">
      <w:start w:val="1"/>
      <w:numFmt w:val="bullet"/>
      <w:lvlText w:val=""/>
      <w:lvlJc w:val="left"/>
      <w:pPr>
        <w:tabs>
          <w:tab w:val="num" w:pos="720"/>
        </w:tabs>
        <w:ind w:left="720" w:hanging="360"/>
      </w:pPr>
      <w:rPr>
        <w:rFonts w:ascii="Wingdings" w:hAnsi="Wingdings" w:hint="default"/>
      </w:rPr>
    </w:lvl>
    <w:lvl w:ilvl="1" w:tplc="B90EE242" w:tentative="1">
      <w:start w:val="1"/>
      <w:numFmt w:val="bullet"/>
      <w:lvlText w:val=""/>
      <w:lvlJc w:val="left"/>
      <w:pPr>
        <w:tabs>
          <w:tab w:val="num" w:pos="1440"/>
        </w:tabs>
        <w:ind w:left="1440" w:hanging="360"/>
      </w:pPr>
      <w:rPr>
        <w:rFonts w:ascii="Wingdings" w:hAnsi="Wingdings" w:hint="default"/>
      </w:rPr>
    </w:lvl>
    <w:lvl w:ilvl="2" w:tplc="B0461568" w:tentative="1">
      <w:start w:val="1"/>
      <w:numFmt w:val="bullet"/>
      <w:lvlText w:val=""/>
      <w:lvlJc w:val="left"/>
      <w:pPr>
        <w:tabs>
          <w:tab w:val="num" w:pos="2160"/>
        </w:tabs>
        <w:ind w:left="2160" w:hanging="360"/>
      </w:pPr>
      <w:rPr>
        <w:rFonts w:ascii="Wingdings" w:hAnsi="Wingdings" w:hint="default"/>
      </w:rPr>
    </w:lvl>
    <w:lvl w:ilvl="3" w:tplc="8BDE37BE" w:tentative="1">
      <w:start w:val="1"/>
      <w:numFmt w:val="bullet"/>
      <w:lvlText w:val=""/>
      <w:lvlJc w:val="left"/>
      <w:pPr>
        <w:tabs>
          <w:tab w:val="num" w:pos="2880"/>
        </w:tabs>
        <w:ind w:left="2880" w:hanging="360"/>
      </w:pPr>
      <w:rPr>
        <w:rFonts w:ascii="Wingdings" w:hAnsi="Wingdings" w:hint="default"/>
      </w:rPr>
    </w:lvl>
    <w:lvl w:ilvl="4" w:tplc="D3FE6BD0" w:tentative="1">
      <w:start w:val="1"/>
      <w:numFmt w:val="bullet"/>
      <w:lvlText w:val=""/>
      <w:lvlJc w:val="left"/>
      <w:pPr>
        <w:tabs>
          <w:tab w:val="num" w:pos="3600"/>
        </w:tabs>
        <w:ind w:left="3600" w:hanging="360"/>
      </w:pPr>
      <w:rPr>
        <w:rFonts w:ascii="Wingdings" w:hAnsi="Wingdings" w:hint="default"/>
      </w:rPr>
    </w:lvl>
    <w:lvl w:ilvl="5" w:tplc="69AEA2A0" w:tentative="1">
      <w:start w:val="1"/>
      <w:numFmt w:val="bullet"/>
      <w:lvlText w:val=""/>
      <w:lvlJc w:val="left"/>
      <w:pPr>
        <w:tabs>
          <w:tab w:val="num" w:pos="4320"/>
        </w:tabs>
        <w:ind w:left="4320" w:hanging="360"/>
      </w:pPr>
      <w:rPr>
        <w:rFonts w:ascii="Wingdings" w:hAnsi="Wingdings" w:hint="default"/>
      </w:rPr>
    </w:lvl>
    <w:lvl w:ilvl="6" w:tplc="5D82B1EC" w:tentative="1">
      <w:start w:val="1"/>
      <w:numFmt w:val="bullet"/>
      <w:lvlText w:val=""/>
      <w:lvlJc w:val="left"/>
      <w:pPr>
        <w:tabs>
          <w:tab w:val="num" w:pos="5040"/>
        </w:tabs>
        <w:ind w:left="5040" w:hanging="360"/>
      </w:pPr>
      <w:rPr>
        <w:rFonts w:ascii="Wingdings" w:hAnsi="Wingdings" w:hint="default"/>
      </w:rPr>
    </w:lvl>
    <w:lvl w:ilvl="7" w:tplc="374E06A6" w:tentative="1">
      <w:start w:val="1"/>
      <w:numFmt w:val="bullet"/>
      <w:lvlText w:val=""/>
      <w:lvlJc w:val="left"/>
      <w:pPr>
        <w:tabs>
          <w:tab w:val="num" w:pos="5760"/>
        </w:tabs>
        <w:ind w:left="5760" w:hanging="360"/>
      </w:pPr>
      <w:rPr>
        <w:rFonts w:ascii="Wingdings" w:hAnsi="Wingdings" w:hint="default"/>
      </w:rPr>
    </w:lvl>
    <w:lvl w:ilvl="8" w:tplc="4AE6A6C0" w:tentative="1">
      <w:start w:val="1"/>
      <w:numFmt w:val="bullet"/>
      <w:lvlText w:val=""/>
      <w:lvlJc w:val="left"/>
      <w:pPr>
        <w:tabs>
          <w:tab w:val="num" w:pos="6480"/>
        </w:tabs>
        <w:ind w:left="6480" w:hanging="360"/>
      </w:pPr>
      <w:rPr>
        <w:rFonts w:ascii="Wingdings" w:hAnsi="Wingdings" w:hint="default"/>
      </w:rPr>
    </w:lvl>
  </w:abstractNum>
  <w:abstractNum w:abstractNumId="23">
    <w:nsid w:val="6EC84C43"/>
    <w:multiLevelType w:val="multilevel"/>
    <w:tmpl w:val="D7F220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72CE0EB8"/>
    <w:multiLevelType w:val="hybridMultilevel"/>
    <w:tmpl w:val="0DBAEA2A"/>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5">
    <w:nsid w:val="7346261A"/>
    <w:multiLevelType w:val="multilevel"/>
    <w:tmpl w:val="E1F88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73D9242A"/>
    <w:multiLevelType w:val="hybridMultilevel"/>
    <w:tmpl w:val="20443958"/>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7">
    <w:nsid w:val="74DA270C"/>
    <w:multiLevelType w:val="hybridMultilevel"/>
    <w:tmpl w:val="DFA8D240"/>
    <w:lvl w:ilvl="0" w:tplc="DDD60D76">
      <w:start w:val="1"/>
      <w:numFmt w:val="decimal"/>
      <w:lvlText w:val="%1."/>
      <w:lvlJc w:val="left"/>
      <w:pPr>
        <w:ind w:left="1080" w:hanging="360"/>
      </w:pPr>
      <w:rPr>
        <w:rFonts w:hint="default"/>
        <w:b/>
      </w:rPr>
    </w:lvl>
    <w:lvl w:ilvl="1" w:tplc="04080019" w:tentative="1">
      <w:start w:val="1"/>
      <w:numFmt w:val="lowerLetter"/>
      <w:lvlText w:val="%2."/>
      <w:lvlJc w:val="left"/>
      <w:pPr>
        <w:ind w:left="1800" w:hanging="360"/>
      </w:pPr>
    </w:lvl>
    <w:lvl w:ilvl="2" w:tplc="0408001B" w:tentative="1">
      <w:start w:val="1"/>
      <w:numFmt w:val="lowerRoman"/>
      <w:lvlText w:val="%3."/>
      <w:lvlJc w:val="right"/>
      <w:pPr>
        <w:ind w:left="2520" w:hanging="180"/>
      </w:pPr>
    </w:lvl>
    <w:lvl w:ilvl="3" w:tplc="0408000F" w:tentative="1">
      <w:start w:val="1"/>
      <w:numFmt w:val="decimal"/>
      <w:lvlText w:val="%4."/>
      <w:lvlJc w:val="left"/>
      <w:pPr>
        <w:ind w:left="3240" w:hanging="360"/>
      </w:pPr>
    </w:lvl>
    <w:lvl w:ilvl="4" w:tplc="04080019" w:tentative="1">
      <w:start w:val="1"/>
      <w:numFmt w:val="lowerLetter"/>
      <w:lvlText w:val="%5."/>
      <w:lvlJc w:val="left"/>
      <w:pPr>
        <w:ind w:left="3960" w:hanging="360"/>
      </w:pPr>
    </w:lvl>
    <w:lvl w:ilvl="5" w:tplc="0408001B" w:tentative="1">
      <w:start w:val="1"/>
      <w:numFmt w:val="lowerRoman"/>
      <w:lvlText w:val="%6."/>
      <w:lvlJc w:val="right"/>
      <w:pPr>
        <w:ind w:left="4680" w:hanging="180"/>
      </w:pPr>
    </w:lvl>
    <w:lvl w:ilvl="6" w:tplc="0408000F" w:tentative="1">
      <w:start w:val="1"/>
      <w:numFmt w:val="decimal"/>
      <w:lvlText w:val="%7."/>
      <w:lvlJc w:val="left"/>
      <w:pPr>
        <w:ind w:left="5400" w:hanging="360"/>
      </w:pPr>
    </w:lvl>
    <w:lvl w:ilvl="7" w:tplc="04080019" w:tentative="1">
      <w:start w:val="1"/>
      <w:numFmt w:val="lowerLetter"/>
      <w:lvlText w:val="%8."/>
      <w:lvlJc w:val="left"/>
      <w:pPr>
        <w:ind w:left="6120" w:hanging="360"/>
      </w:pPr>
    </w:lvl>
    <w:lvl w:ilvl="8" w:tplc="0408001B" w:tentative="1">
      <w:start w:val="1"/>
      <w:numFmt w:val="lowerRoman"/>
      <w:lvlText w:val="%9."/>
      <w:lvlJc w:val="right"/>
      <w:pPr>
        <w:ind w:left="6840" w:hanging="180"/>
      </w:pPr>
    </w:lvl>
  </w:abstractNum>
  <w:abstractNum w:abstractNumId="28">
    <w:nsid w:val="764C17BE"/>
    <w:multiLevelType w:val="multilevel"/>
    <w:tmpl w:val="36F25B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5"/>
  </w:num>
  <w:num w:numId="2">
    <w:abstractNumId w:val="26"/>
  </w:num>
  <w:num w:numId="3">
    <w:abstractNumId w:val="3"/>
  </w:num>
  <w:num w:numId="4">
    <w:abstractNumId w:val="14"/>
  </w:num>
  <w:num w:numId="5">
    <w:abstractNumId w:val="28"/>
  </w:num>
  <w:num w:numId="6">
    <w:abstractNumId w:val="12"/>
  </w:num>
  <w:num w:numId="7">
    <w:abstractNumId w:val="4"/>
  </w:num>
  <w:num w:numId="8">
    <w:abstractNumId w:val="7"/>
  </w:num>
  <w:num w:numId="9">
    <w:abstractNumId w:val="16"/>
  </w:num>
  <w:num w:numId="10">
    <w:abstractNumId w:val="8"/>
  </w:num>
  <w:num w:numId="11">
    <w:abstractNumId w:val="10"/>
  </w:num>
  <w:num w:numId="12">
    <w:abstractNumId w:val="9"/>
  </w:num>
  <w:num w:numId="13">
    <w:abstractNumId w:val="18"/>
  </w:num>
  <w:num w:numId="14">
    <w:abstractNumId w:val="11"/>
  </w:num>
  <w:num w:numId="15">
    <w:abstractNumId w:val="23"/>
  </w:num>
  <w:num w:numId="16">
    <w:abstractNumId w:val="25"/>
  </w:num>
  <w:num w:numId="17">
    <w:abstractNumId w:val="2"/>
  </w:num>
  <w:num w:numId="18">
    <w:abstractNumId w:val="17"/>
  </w:num>
  <w:num w:numId="19">
    <w:abstractNumId w:val="6"/>
  </w:num>
  <w:num w:numId="20">
    <w:abstractNumId w:val="22"/>
  </w:num>
  <w:num w:numId="21">
    <w:abstractNumId w:val="1"/>
  </w:num>
  <w:num w:numId="22">
    <w:abstractNumId w:val="13"/>
  </w:num>
  <w:num w:numId="23">
    <w:abstractNumId w:val="24"/>
  </w:num>
  <w:num w:numId="24">
    <w:abstractNumId w:val="19"/>
  </w:num>
  <w:num w:numId="25">
    <w:abstractNumId w:val="5"/>
  </w:num>
  <w:num w:numId="26">
    <w:abstractNumId w:val="20"/>
  </w:num>
  <w:num w:numId="27">
    <w:abstractNumId w:val="0"/>
  </w:num>
  <w:num w:numId="28">
    <w:abstractNumId w:val="21"/>
  </w:num>
  <w:num w:numId="29">
    <w:abstractNumId w:val="2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4"/>
  <w:proofState w:grammar="clean"/>
  <w:defaultTabStop w:val="720"/>
  <w:characterSpacingControl w:val="doNotCompress"/>
  <w:footnotePr>
    <w:footnote w:id="-1"/>
    <w:footnote w:id="0"/>
  </w:footnotePr>
  <w:endnotePr>
    <w:endnote w:id="-1"/>
    <w:endnote w:id="0"/>
  </w:endnotePr>
  <w:compat/>
  <w:rsids>
    <w:rsidRoot w:val="00235D80"/>
    <w:rsid w:val="000578F7"/>
    <w:rsid w:val="00082F7E"/>
    <w:rsid w:val="00235D80"/>
    <w:rsid w:val="002516B7"/>
    <w:rsid w:val="00302F1F"/>
    <w:rsid w:val="003C060B"/>
    <w:rsid w:val="003F112E"/>
    <w:rsid w:val="0040517F"/>
    <w:rsid w:val="00421078"/>
    <w:rsid w:val="00447775"/>
    <w:rsid w:val="004B5957"/>
    <w:rsid w:val="004D78BA"/>
    <w:rsid w:val="004F5F8B"/>
    <w:rsid w:val="0052321F"/>
    <w:rsid w:val="005E1404"/>
    <w:rsid w:val="00647F28"/>
    <w:rsid w:val="0068551B"/>
    <w:rsid w:val="00902610"/>
    <w:rsid w:val="00910926"/>
    <w:rsid w:val="0094516A"/>
    <w:rsid w:val="00984CAE"/>
    <w:rsid w:val="00997F28"/>
    <w:rsid w:val="00A56B92"/>
    <w:rsid w:val="00AC1BF5"/>
    <w:rsid w:val="00BA1252"/>
    <w:rsid w:val="00BA51A2"/>
    <w:rsid w:val="00C45892"/>
    <w:rsid w:val="00C74628"/>
    <w:rsid w:val="00CF6C53"/>
    <w:rsid w:val="00D17C79"/>
    <w:rsid w:val="00E423AA"/>
    <w:rsid w:val="00E8314B"/>
    <w:rsid w:val="00F11232"/>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35D80"/>
    <w:pPr>
      <w:spacing w:after="0" w:line="240" w:lineRule="auto"/>
      <w:jc w:val="both"/>
    </w:pPr>
    <w:rPr>
      <w:rFonts w:ascii="Palatino Linotype" w:eastAsia="Times New Roman" w:hAnsi="Palatino Linotype" w:cs="Times New Roman"/>
      <w:color w:val="000000"/>
      <w:szCs w:val="23"/>
      <w:lang w:eastAsia="el-GR"/>
    </w:rPr>
  </w:style>
  <w:style w:type="paragraph" w:styleId="1">
    <w:name w:val="heading 1"/>
    <w:aliases w:val="Επικεφαλίδα 1 Char Char Char,Επικεφαλίδα 11,Επικεφαλίδα 1 Char Char"/>
    <w:basedOn w:val="a"/>
    <w:next w:val="a"/>
    <w:link w:val="1Char"/>
    <w:uiPriority w:val="9"/>
    <w:qFormat/>
    <w:rsid w:val="00235D80"/>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aliases w:val="Επικεφαλίδα 2 Char Char Char"/>
    <w:basedOn w:val="a"/>
    <w:next w:val="a"/>
    <w:link w:val="2Char"/>
    <w:autoRedefine/>
    <w:uiPriority w:val="9"/>
    <w:qFormat/>
    <w:rsid w:val="00235D80"/>
    <w:pPr>
      <w:keepNext/>
      <w:autoSpaceDE w:val="0"/>
      <w:autoSpaceDN w:val="0"/>
      <w:adjustRightInd w:val="0"/>
      <w:jc w:val="center"/>
      <w:outlineLvl w:val="1"/>
    </w:pPr>
    <w:rPr>
      <w:rFonts w:ascii="Times New Roman" w:eastAsiaTheme="majorEastAsia" w:hAnsi="Times New Roman"/>
      <w:bCs/>
      <w:caps/>
      <w:color w:val="auto"/>
      <w:sz w:val="20"/>
      <w:szCs w:val="20"/>
      <w:lang w:val="en-US" w:eastAsia="de-DE" w:bidi="he-IL"/>
    </w:rPr>
  </w:style>
  <w:style w:type="paragraph" w:styleId="3">
    <w:name w:val="heading 3"/>
    <w:aliases w:val="Επικεφαλίδα 3 Char Char,Επικεφαλίδα 3 Char Char Char Char Char,Επικεφαλίδα 3 Char Char Char Char Char1 Char,Επικεφαλίδα 31 Char,Επικεφαλίδα 3 Char Char1 Char"/>
    <w:basedOn w:val="a"/>
    <w:next w:val="a"/>
    <w:link w:val="3Char"/>
    <w:uiPriority w:val="9"/>
    <w:unhideWhenUsed/>
    <w:qFormat/>
    <w:rsid w:val="00235D80"/>
    <w:pPr>
      <w:keepNext/>
      <w:keepLines/>
      <w:spacing w:before="20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aliases w:val="Επικεφαλίδα 1 Char Char Char Char,Επικεφαλίδα 11 Char,Επικεφαλίδα 1 Char Char Char1"/>
    <w:basedOn w:val="a0"/>
    <w:link w:val="1"/>
    <w:uiPriority w:val="9"/>
    <w:rsid w:val="00235D80"/>
    <w:rPr>
      <w:rFonts w:asciiTheme="majorHAnsi" w:eastAsiaTheme="majorEastAsia" w:hAnsiTheme="majorHAnsi" w:cstheme="majorBidi"/>
      <w:b/>
      <w:bCs/>
      <w:color w:val="365F91" w:themeColor="accent1" w:themeShade="BF"/>
      <w:sz w:val="28"/>
      <w:szCs w:val="28"/>
      <w:lang w:eastAsia="el-GR"/>
    </w:rPr>
  </w:style>
  <w:style w:type="character" w:customStyle="1" w:styleId="2Char">
    <w:name w:val="Επικεφαλίδα 2 Char"/>
    <w:aliases w:val="Επικεφαλίδα 2 Char Char Char Char"/>
    <w:basedOn w:val="a0"/>
    <w:link w:val="2"/>
    <w:uiPriority w:val="9"/>
    <w:rsid w:val="00235D80"/>
    <w:rPr>
      <w:rFonts w:ascii="Times New Roman" w:eastAsiaTheme="majorEastAsia" w:hAnsi="Times New Roman" w:cs="Times New Roman"/>
      <w:bCs/>
      <w:caps/>
      <w:sz w:val="20"/>
      <w:szCs w:val="20"/>
      <w:lang w:val="en-US" w:eastAsia="de-DE" w:bidi="he-IL"/>
    </w:rPr>
  </w:style>
  <w:style w:type="character" w:customStyle="1" w:styleId="3Char">
    <w:name w:val="Επικεφαλίδα 3 Char"/>
    <w:aliases w:val="Επικεφαλίδα 3 Char Char Char,Επικεφαλίδα 3 Char Char Char Char Char Char,Επικεφαλίδα 3 Char Char Char Char Char1 Char Char,Επικεφαλίδα 31 Char Char,Επικεφαλίδα 3 Char Char1 Char Char"/>
    <w:basedOn w:val="a0"/>
    <w:link w:val="3"/>
    <w:uiPriority w:val="9"/>
    <w:rsid w:val="00235D80"/>
    <w:rPr>
      <w:rFonts w:asciiTheme="majorHAnsi" w:eastAsiaTheme="majorEastAsia" w:hAnsiTheme="majorHAnsi" w:cstheme="majorBidi"/>
      <w:b/>
      <w:bCs/>
      <w:color w:val="4F81BD" w:themeColor="accent1"/>
      <w:szCs w:val="23"/>
      <w:lang w:eastAsia="el-GR"/>
    </w:rPr>
  </w:style>
  <w:style w:type="paragraph" w:styleId="a3">
    <w:name w:val="List Paragraph"/>
    <w:basedOn w:val="a"/>
    <w:uiPriority w:val="34"/>
    <w:qFormat/>
    <w:rsid w:val="00235D80"/>
    <w:pPr>
      <w:ind w:left="720"/>
      <w:contextualSpacing/>
    </w:pPr>
  </w:style>
  <w:style w:type="character" w:styleId="a4">
    <w:name w:val="footnote reference"/>
    <w:aliases w:val="footnote number,Footnote symbol,Times 10 Point,Exposant 3 Point"/>
    <w:basedOn w:val="a0"/>
    <w:rsid w:val="00235D80"/>
    <w:rPr>
      <w:vertAlign w:val="superscript"/>
    </w:rPr>
  </w:style>
  <w:style w:type="paragraph" w:styleId="a5">
    <w:name w:val="footnote text"/>
    <w:aliases w:val="footnote text - 10 point Palatino,Garamond Fußnotentext,Garamond Fußnotentext Char Char,Garamond Fußnotentext Char Char Char,Garamond Fußnotentext1 Char,Garamond Fußnotentext1,Garamond Fußnotentext Char Char Char Char,footnote text"/>
    <w:basedOn w:val="a"/>
    <w:link w:val="Char"/>
    <w:qFormat/>
    <w:rsid w:val="00235D80"/>
    <w:rPr>
      <w:color w:val="auto"/>
      <w:sz w:val="18"/>
      <w:szCs w:val="20"/>
    </w:rPr>
  </w:style>
  <w:style w:type="character" w:customStyle="1" w:styleId="Char">
    <w:name w:val="Κείμενο υποσημείωσης Char"/>
    <w:aliases w:val="footnote text - 10 point Palatino Char,Garamond Fußnotentext Char,Garamond Fußnotentext Char Char Char1,Garamond Fußnotentext Char Char Char Char1,Garamond Fußnotentext1 Char Char,Garamond Fußnotentext1 Char1,footnote text Char"/>
    <w:basedOn w:val="a0"/>
    <w:link w:val="a5"/>
    <w:rsid w:val="00235D80"/>
    <w:rPr>
      <w:rFonts w:ascii="Palatino Linotype" w:eastAsia="Times New Roman" w:hAnsi="Palatino Linotype" w:cs="Times New Roman"/>
      <w:sz w:val="18"/>
      <w:szCs w:val="20"/>
      <w:lang w:eastAsia="el-GR"/>
    </w:rPr>
  </w:style>
  <w:style w:type="character" w:styleId="a6">
    <w:name w:val="Emphasis"/>
    <w:basedOn w:val="a0"/>
    <w:uiPriority w:val="20"/>
    <w:qFormat/>
    <w:rsid w:val="00235D80"/>
    <w:rPr>
      <w:i/>
      <w:iCs/>
    </w:rPr>
  </w:style>
  <w:style w:type="paragraph" w:styleId="Web">
    <w:name w:val="Normal (Web)"/>
    <w:basedOn w:val="a"/>
    <w:link w:val="WebChar"/>
    <w:uiPriority w:val="99"/>
    <w:unhideWhenUsed/>
    <w:rsid w:val="00235D80"/>
    <w:pPr>
      <w:spacing w:before="100" w:beforeAutospacing="1" w:after="100" w:afterAutospacing="1"/>
      <w:jc w:val="left"/>
    </w:pPr>
    <w:rPr>
      <w:rFonts w:ascii="Times New Roman" w:hAnsi="Times New Roman"/>
      <w:color w:val="auto"/>
      <w:sz w:val="24"/>
      <w:szCs w:val="24"/>
    </w:rPr>
  </w:style>
  <w:style w:type="character" w:customStyle="1" w:styleId="WebChar">
    <w:name w:val="Κανονικό (Web) Char"/>
    <w:basedOn w:val="a0"/>
    <w:link w:val="Web"/>
    <w:uiPriority w:val="99"/>
    <w:locked/>
    <w:rsid w:val="00235D80"/>
    <w:rPr>
      <w:rFonts w:ascii="Times New Roman" w:eastAsia="Times New Roman" w:hAnsi="Times New Roman" w:cs="Times New Roman"/>
      <w:sz w:val="24"/>
      <w:szCs w:val="24"/>
      <w:lang w:eastAsia="el-GR"/>
    </w:rPr>
  </w:style>
  <w:style w:type="character" w:styleId="-">
    <w:name w:val="Hyperlink"/>
    <w:aliases w:val="Δεσμός"/>
    <w:basedOn w:val="a0"/>
    <w:uiPriority w:val="99"/>
    <w:unhideWhenUsed/>
    <w:rsid w:val="00235D80"/>
    <w:rPr>
      <w:color w:val="0000FF" w:themeColor="hyperlink"/>
      <w:u w:val="single"/>
    </w:rPr>
  </w:style>
  <w:style w:type="character" w:styleId="a7">
    <w:name w:val="Strong"/>
    <w:basedOn w:val="a0"/>
    <w:qFormat/>
    <w:rsid w:val="00235D80"/>
    <w:rPr>
      <w:b/>
      <w:bCs/>
    </w:rPr>
  </w:style>
  <w:style w:type="character" w:customStyle="1" w:styleId="st">
    <w:name w:val="st"/>
    <w:basedOn w:val="a0"/>
    <w:rsid w:val="00235D80"/>
  </w:style>
  <w:style w:type="character" w:customStyle="1" w:styleId="auslegung">
    <w:name w:val="auslegung"/>
    <w:basedOn w:val="a0"/>
    <w:rsid w:val="00235D80"/>
  </w:style>
  <w:style w:type="character" w:customStyle="1" w:styleId="resultssummary">
    <w:name w:val="results_summary"/>
    <w:basedOn w:val="a0"/>
    <w:uiPriority w:val="99"/>
    <w:rsid w:val="00235D80"/>
  </w:style>
  <w:style w:type="character" w:styleId="HTML">
    <w:name w:val="HTML Cite"/>
    <w:uiPriority w:val="99"/>
    <w:rsid w:val="00235D80"/>
    <w:rPr>
      <w:i/>
      <w:iCs/>
    </w:rPr>
  </w:style>
  <w:style w:type="character" w:customStyle="1" w:styleId="style46">
    <w:name w:val="style46"/>
    <w:basedOn w:val="a0"/>
    <w:rsid w:val="00235D80"/>
  </w:style>
  <w:style w:type="paragraph" w:styleId="a8">
    <w:name w:val="Document Map"/>
    <w:basedOn w:val="a"/>
    <w:link w:val="Char0"/>
    <w:uiPriority w:val="99"/>
    <w:semiHidden/>
    <w:unhideWhenUsed/>
    <w:rsid w:val="00235D80"/>
    <w:rPr>
      <w:rFonts w:ascii="Tahoma" w:hAnsi="Tahoma" w:cs="Tahoma"/>
      <w:sz w:val="16"/>
      <w:szCs w:val="16"/>
    </w:rPr>
  </w:style>
  <w:style w:type="character" w:customStyle="1" w:styleId="Char0">
    <w:name w:val="Χάρτης εγγράφου Char"/>
    <w:basedOn w:val="a0"/>
    <w:link w:val="a8"/>
    <w:uiPriority w:val="99"/>
    <w:semiHidden/>
    <w:rsid w:val="00235D80"/>
    <w:rPr>
      <w:rFonts w:ascii="Tahoma" w:eastAsia="Times New Roman" w:hAnsi="Tahoma" w:cs="Tahoma"/>
      <w:color w:val="000000"/>
      <w:sz w:val="16"/>
      <w:szCs w:val="16"/>
      <w:lang w:eastAsia="el-GR"/>
    </w:rPr>
  </w:style>
  <w:style w:type="paragraph" w:styleId="a9">
    <w:name w:val="header"/>
    <w:basedOn w:val="a"/>
    <w:link w:val="Char1"/>
    <w:uiPriority w:val="99"/>
    <w:unhideWhenUsed/>
    <w:rsid w:val="00235D80"/>
    <w:pPr>
      <w:tabs>
        <w:tab w:val="center" w:pos="4153"/>
        <w:tab w:val="right" w:pos="8306"/>
      </w:tabs>
    </w:pPr>
  </w:style>
  <w:style w:type="character" w:customStyle="1" w:styleId="Char1">
    <w:name w:val="Κεφαλίδα Char"/>
    <w:basedOn w:val="a0"/>
    <w:link w:val="a9"/>
    <w:uiPriority w:val="99"/>
    <w:rsid w:val="00235D80"/>
    <w:rPr>
      <w:rFonts w:ascii="Palatino Linotype" w:eastAsia="Times New Roman" w:hAnsi="Palatino Linotype" w:cs="Times New Roman"/>
      <w:color w:val="000000"/>
      <w:szCs w:val="23"/>
      <w:lang w:eastAsia="el-GR"/>
    </w:rPr>
  </w:style>
  <w:style w:type="paragraph" w:styleId="aa">
    <w:name w:val="footer"/>
    <w:basedOn w:val="a"/>
    <w:link w:val="Char2"/>
    <w:uiPriority w:val="99"/>
    <w:unhideWhenUsed/>
    <w:rsid w:val="00235D80"/>
    <w:pPr>
      <w:tabs>
        <w:tab w:val="center" w:pos="4153"/>
        <w:tab w:val="right" w:pos="8306"/>
      </w:tabs>
    </w:pPr>
  </w:style>
  <w:style w:type="character" w:customStyle="1" w:styleId="Char2">
    <w:name w:val="Υποσέλιδο Char"/>
    <w:basedOn w:val="a0"/>
    <w:link w:val="aa"/>
    <w:uiPriority w:val="99"/>
    <w:rsid w:val="00235D80"/>
    <w:rPr>
      <w:rFonts w:ascii="Palatino Linotype" w:eastAsia="Times New Roman" w:hAnsi="Palatino Linotype" w:cs="Times New Roman"/>
      <w:color w:val="000000"/>
      <w:szCs w:val="23"/>
      <w:lang w:eastAsia="el-GR"/>
    </w:rPr>
  </w:style>
  <w:style w:type="character" w:customStyle="1" w:styleId="fnt1b">
    <w:name w:val="fnt1b"/>
    <w:basedOn w:val="a0"/>
    <w:rsid w:val="000578F7"/>
  </w:style>
  <w:style w:type="paragraph" w:styleId="-HTML">
    <w:name w:val="HTML Preformatted"/>
    <w:basedOn w:val="a"/>
    <w:link w:val="-HTMLChar"/>
    <w:uiPriority w:val="99"/>
    <w:semiHidden/>
    <w:unhideWhenUsed/>
    <w:rsid w:val="000578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cs="Courier New"/>
      <w:color w:val="auto"/>
      <w:sz w:val="20"/>
      <w:szCs w:val="20"/>
    </w:rPr>
  </w:style>
  <w:style w:type="character" w:customStyle="1" w:styleId="-HTMLChar">
    <w:name w:val="Προ-διαμορφωμένο HTML Char"/>
    <w:basedOn w:val="a0"/>
    <w:link w:val="-HTML"/>
    <w:uiPriority w:val="99"/>
    <w:semiHidden/>
    <w:rsid w:val="000578F7"/>
    <w:rPr>
      <w:rFonts w:ascii="Courier New" w:eastAsia="Times New Roman" w:hAnsi="Courier New" w:cs="Courier New"/>
      <w:sz w:val="20"/>
      <w:szCs w:val="20"/>
      <w:lang w:eastAsia="el-GR"/>
    </w:rPr>
  </w:style>
  <w:style w:type="paragraph" w:customStyle="1" w:styleId="fnt2b">
    <w:name w:val="fnt2b"/>
    <w:basedOn w:val="a"/>
    <w:rsid w:val="000578F7"/>
    <w:pPr>
      <w:spacing w:before="100" w:beforeAutospacing="1" w:after="100" w:afterAutospacing="1"/>
      <w:jc w:val="left"/>
    </w:pPr>
    <w:rPr>
      <w:rFonts w:ascii="Times New Roman" w:hAnsi="Times New Roman"/>
      <w:color w:val="auto"/>
      <w:sz w:val="24"/>
      <w:szCs w:val="24"/>
    </w:rPr>
  </w:style>
  <w:style w:type="character" w:customStyle="1" w:styleId="fnt0">
    <w:name w:val="fnt0"/>
    <w:basedOn w:val="a0"/>
    <w:rsid w:val="000578F7"/>
  </w:style>
  <w:style w:type="character" w:customStyle="1" w:styleId="fnt2b1">
    <w:name w:val="fnt2b1"/>
    <w:basedOn w:val="a0"/>
    <w:rsid w:val="000578F7"/>
  </w:style>
  <w:style w:type="paragraph" w:styleId="ab">
    <w:name w:val="Balloon Text"/>
    <w:basedOn w:val="a"/>
    <w:link w:val="Char3"/>
    <w:uiPriority w:val="99"/>
    <w:semiHidden/>
    <w:unhideWhenUsed/>
    <w:rsid w:val="000578F7"/>
    <w:pPr>
      <w:jc w:val="left"/>
    </w:pPr>
    <w:rPr>
      <w:rFonts w:ascii="Tahoma" w:eastAsia="Calibri" w:hAnsi="Tahoma" w:cs="Tahoma"/>
      <w:color w:val="auto"/>
      <w:sz w:val="16"/>
      <w:szCs w:val="16"/>
      <w:lang w:eastAsia="en-US"/>
    </w:rPr>
  </w:style>
  <w:style w:type="character" w:customStyle="1" w:styleId="Char3">
    <w:name w:val="Κείμενο πλαισίου Char"/>
    <w:basedOn w:val="a0"/>
    <w:link w:val="ab"/>
    <w:uiPriority w:val="99"/>
    <w:semiHidden/>
    <w:rsid w:val="000578F7"/>
    <w:rPr>
      <w:rFonts w:ascii="Tahoma" w:eastAsia="Calibri" w:hAnsi="Tahoma" w:cs="Tahoma"/>
      <w:sz w:val="16"/>
      <w:szCs w:val="16"/>
    </w:rPr>
  </w:style>
  <w:style w:type="character" w:customStyle="1" w:styleId="cit-auth">
    <w:name w:val="cit-auth"/>
    <w:basedOn w:val="a0"/>
    <w:rsid w:val="000578F7"/>
  </w:style>
  <w:style w:type="paragraph" w:customStyle="1" w:styleId="PreformattedText">
    <w:name w:val="Preformatted Text"/>
    <w:basedOn w:val="a"/>
    <w:rsid w:val="00A56B92"/>
    <w:pPr>
      <w:widowControl w:val="0"/>
      <w:suppressAutoHyphens/>
      <w:jc w:val="left"/>
    </w:pPr>
    <w:rPr>
      <w:rFonts w:ascii="Courier New" w:eastAsia="Courier New" w:hAnsi="Courier New" w:cs="Courier New"/>
      <w:color w:val="auto"/>
      <w:kern w:val="1"/>
      <w:sz w:val="20"/>
      <w:szCs w:val="20"/>
      <w:lang w:eastAsia="en-US"/>
    </w:rPr>
  </w:style>
  <w:style w:type="character" w:customStyle="1" w:styleId="txt">
    <w:name w:val="txt"/>
    <w:basedOn w:val="a0"/>
    <w:rsid w:val="00910926"/>
  </w:style>
  <w:style w:type="character" w:customStyle="1" w:styleId="hps">
    <w:name w:val="hps"/>
    <w:basedOn w:val="a0"/>
    <w:rsid w:val="00910926"/>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bibelwissenschaft.de/bibeltext/Jes%2026%2C10/bibel/text/lesen/ch/cb9266589a4a69c4cd11cccf30b38eeb/" TargetMode="External"/><Relationship Id="rId18" Type="http://schemas.openxmlformats.org/officeDocument/2006/relationships/hyperlink" Target="https://www.bibelwissenschaft.de/bibeltext/Jes%205%2C8/bibel/text/lesen/ch/843599a78f46320c5316097cc6849456/" TargetMode="External"/><Relationship Id="rId26" Type="http://schemas.openxmlformats.org/officeDocument/2006/relationships/hyperlink" Target="http://www.perseus.tufts.edu/hopper/morph?l=new%5Cs&amp;la=greek&amp;can=new%5Cs1&amp;prior=mh/te" TargetMode="External"/><Relationship Id="rId39" Type="http://schemas.openxmlformats.org/officeDocument/2006/relationships/hyperlink" Target="https://www.google.com/search?q=ADRIAEN+VAN+DER+WERFF+Rotterdam+1659-1722+abraham&amp;sxsrf=ALeKk03bgT9zgjZmsVBwCgzpnw_NSu_ziw:1612509945645&amp;source=lnms&amp;tbm=isch&amp;sa=X&amp;ved=2ahUKEwi0u4bUm9LuAhVK-yoKHazpC28Q_AUoAnoECBAQBA&amp;biw=1920&amp;bih=937#imgrc=eIP65rGiOZILVM" TargetMode="External"/><Relationship Id="rId3" Type="http://schemas.openxmlformats.org/officeDocument/2006/relationships/settings" Target="settings.xml"/><Relationship Id="rId21" Type="http://schemas.openxmlformats.org/officeDocument/2006/relationships/hyperlink" Target="http://www.perseus.tufts.edu/hopper/morph?l=de%5C&amp;la=greek&amp;can=de%5C0&amp;prior=e%28te/ra%7C" TargetMode="External"/><Relationship Id="rId34" Type="http://schemas.openxmlformats.org/officeDocument/2006/relationships/hyperlink" Target="http://www.perseus.tufts.edu/hopper/morph?l=ge%2Fnos&amp;la=greek&amp;can=ge%2Fnos0&amp;prior=*%28ebrai/wn" TargetMode="External"/><Relationship Id="rId42" Type="http://schemas.openxmlformats.org/officeDocument/2006/relationships/hyperlink" Target="https://eclass.uoa.gr/modules/document/index.php?course=SOCTHEOL104&amp;openDir=/54b0d95evHWM" TargetMode="External"/><Relationship Id="rId47" Type="http://schemas.openxmlformats.org/officeDocument/2006/relationships/footer" Target="footer1.xml"/><Relationship Id="rId7" Type="http://schemas.openxmlformats.org/officeDocument/2006/relationships/hyperlink" Target="https://www.bibelwissenschaft.de/de/wibilex/die-autoreninnen/details/authors/author/andreas-obermann/ch/4c1bb5ccda52977ffd8537bf649a2c82/?tx_buhbibelmodul_authors%5Bcontroller%5D=Author" TargetMode="External"/><Relationship Id="rId12" Type="http://schemas.openxmlformats.org/officeDocument/2006/relationships/hyperlink" Target="https://www.bibelwissenschaft.de/bibeltext/Ps%2084%2C11/bibel/text/lesen/ch/bb198de636fb18ef2ba730558d0e90e5/" TargetMode="External"/><Relationship Id="rId17" Type="http://schemas.openxmlformats.org/officeDocument/2006/relationships/hyperlink" Target="https://www.bibelwissenschaft.de/bibeltext/Am%202%2C6-8/bibel/text/lesen/ch/a6a84ce51d943074edfa4e395446ef39/" TargetMode="External"/><Relationship Id="rId25" Type="http://schemas.openxmlformats.org/officeDocument/2006/relationships/hyperlink" Target="http://www.perseus.tufts.edu/hopper/morph?l=mh%2Fte&amp;la=greek&amp;can=mh%2Fte1&amp;prior=bwmo%5Cs" TargetMode="External"/><Relationship Id="rId33" Type="http://schemas.openxmlformats.org/officeDocument/2006/relationships/hyperlink" Target="http://www.perseus.tufts.edu/hopper/morph?l=*%28ebrai%2Fwn&amp;la=greek&amp;can=*%28ebrai%2Fwn0&amp;prior=to%5C" TargetMode="External"/><Relationship Id="rId38" Type="http://schemas.openxmlformats.org/officeDocument/2006/relationships/image" Target="media/image3.png"/><Relationship Id="rId46" Type="http://schemas.openxmlformats.org/officeDocument/2006/relationships/hyperlink" Target="https://www.dropbox.com/s/wu3z37634a1zpyp/%CE%99%CE%9F%CE%A5%CE%94%CE%91%CE%99%CE%A3%CE%9C%CE%9F%CE%A3%20%CE%A3%CE%A4%CE%97%CE%9D%20%CE%A4%CE%A1%CE%99%CE%91%20%CE%A4%CE%9F%CE%A5%20%CE%95%CE%9D%CE%9F%CE%A3%20%CE%98%CE%95%CE%9F%CE%A5.pdf?dl=0" TargetMode="External"/><Relationship Id="rId2" Type="http://schemas.openxmlformats.org/officeDocument/2006/relationships/styles" Target="styles.xml"/><Relationship Id="rId16" Type="http://schemas.openxmlformats.org/officeDocument/2006/relationships/hyperlink" Target="https://www.bibelwissenschaft.de/bibeltext/3.Mose%2019%2C18/bibel/text/lesen/ch/5db43e074767a9fc7bd73e1dd4420dcc/" TargetMode="External"/><Relationship Id="rId20" Type="http://schemas.openxmlformats.org/officeDocument/2006/relationships/hyperlink" Target="http://www.perseus.tufts.edu/hopper/morph?l=e%28te%2Fra%7C&amp;la=greek&amp;can=e%28te%2Fra%7C0&amp;prior=e%29n" TargetMode="External"/><Relationship Id="rId29" Type="http://schemas.openxmlformats.org/officeDocument/2006/relationships/hyperlink" Target="http://www.perseus.tufts.edu/hopper/morph?l=ga%5Cr&amp;la=greek&amp;can=ga%5Cr0&amp;prior=qeo%5Cs" TargetMode="External"/><Relationship Id="rId41" Type="http://schemas.openxmlformats.org/officeDocument/2006/relationships/image" Target="media/image5.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bibelwissenschaft.de/bibeltext/Jes%2055%2C7/bibel/text/lesen/ch/5c57add3e7069dc6d17db039579b6949/" TargetMode="External"/><Relationship Id="rId24" Type="http://schemas.openxmlformats.org/officeDocument/2006/relationships/hyperlink" Target="http://www.perseus.tufts.edu/hopper/morph?l=bwmo%5Cs&amp;la=greek&amp;can=bwmo%5Cs1&amp;prior=mh/te" TargetMode="External"/><Relationship Id="rId32" Type="http://schemas.openxmlformats.org/officeDocument/2006/relationships/hyperlink" Target="http://www.perseus.tufts.edu/hopper/morph?l=to%5C&amp;la=greek&amp;can=to%5C1&amp;prior=kai%5C" TargetMode="External"/><Relationship Id="rId37" Type="http://schemas.openxmlformats.org/officeDocument/2006/relationships/image" Target="media/image2.png"/><Relationship Id="rId40" Type="http://schemas.openxmlformats.org/officeDocument/2006/relationships/image" Target="media/image4.png"/><Relationship Id="rId45" Type="http://schemas.openxmlformats.org/officeDocument/2006/relationships/hyperlink" Target="https://www.politeianet.gr/ekdotis/elia-elliniko-logotechniko-kai-istoriko-archeio-2361" TargetMode="External"/><Relationship Id="rId5" Type="http://schemas.openxmlformats.org/officeDocument/2006/relationships/footnotes" Target="footnotes.xml"/><Relationship Id="rId15" Type="http://schemas.openxmlformats.org/officeDocument/2006/relationships/hyperlink" Target="https://www.bibelwissenschaft.de/bibeltext/Jes%2063%2C7/bibel/text/lesen/ch/0ef0abc59f5895fc5a9aad8b70c15723/" TargetMode="External"/><Relationship Id="rId23" Type="http://schemas.openxmlformats.org/officeDocument/2006/relationships/hyperlink" Target="http://www.perseus.tufts.edu/hopper/morph?l=mh%2Fte&amp;la=greek&amp;can=mh%2Fte0&amp;prior=po/lei" TargetMode="External"/><Relationship Id="rId28" Type="http://schemas.openxmlformats.org/officeDocument/2006/relationships/hyperlink" Target="http://www.perseus.tufts.edu/hopper/morph?l=qeo%5Cs&amp;la=greek&amp;can=qeo%5Cs1&amp;prior=e%29/stw" TargetMode="External"/><Relationship Id="rId36" Type="http://schemas.openxmlformats.org/officeDocument/2006/relationships/image" Target="media/image1.png"/><Relationship Id="rId49" Type="http://schemas.openxmlformats.org/officeDocument/2006/relationships/theme" Target="theme/theme1.xml"/><Relationship Id="rId10" Type="http://schemas.openxmlformats.org/officeDocument/2006/relationships/hyperlink" Target="https://www.bibelwissenschaft.de/bibeltext/Ps%20130%2C4/bibel/text/lesen/ch/78a364c571e21dc4eacb7132c5997980/" TargetMode="External"/><Relationship Id="rId19" Type="http://schemas.openxmlformats.org/officeDocument/2006/relationships/hyperlink" Target="http://www.perseus.tufts.edu/hopper/morph?l=e%29n&amp;la=greek&amp;can=e%29n3&amp;prior=genome/nhs" TargetMode="External"/><Relationship Id="rId31" Type="http://schemas.openxmlformats.org/officeDocument/2006/relationships/hyperlink" Target="http://www.perseus.tufts.edu/hopper/morph?l=kai%5C&amp;la=greek&amp;can=kai%5C6&amp;prior=ei%28=s" TargetMode="External"/><Relationship Id="rId44" Type="http://schemas.openxmlformats.org/officeDocument/2006/relationships/hyperlink" Target="https://eclass.uoa.gr/modules/document/index.php?course=SOCTHEOL104&amp;openDir=/54b0d95evHWM" TargetMode="External"/><Relationship Id="rId4" Type="http://schemas.openxmlformats.org/officeDocument/2006/relationships/webSettings" Target="webSettings.xml"/><Relationship Id="rId9" Type="http://schemas.openxmlformats.org/officeDocument/2006/relationships/hyperlink" Target="https://www.bibelwissenschaft.de/bibeltext/1.Mose%209%2C1-7/bibel/text/lesen/ch/839aeaa0f7a2aaea290a4f4cdf6be138/" TargetMode="External"/><Relationship Id="rId14" Type="http://schemas.openxmlformats.org/officeDocument/2006/relationships/hyperlink" Target="https://www.bibelwissenschaft.de/bibeltext/1.Mose%2043%2C14/bibel/text/lesen/ch/21298669b2d24be8023911bceba09cf0/" TargetMode="External"/><Relationship Id="rId22" Type="http://schemas.openxmlformats.org/officeDocument/2006/relationships/hyperlink" Target="http://www.perseus.tufts.edu/hopper/morph?l=po%2Flei&amp;la=greek&amp;can=po%2Flei0&amp;prior=de%5C" TargetMode="External"/><Relationship Id="rId27" Type="http://schemas.openxmlformats.org/officeDocument/2006/relationships/hyperlink" Target="http://www.perseus.tufts.edu/hopper/morph?l=e%29%2Fstw&amp;la=greek&amp;can=e%29%2Fstw3&amp;prior=new%5Cs" TargetMode="External"/><Relationship Id="rId30" Type="http://schemas.openxmlformats.org/officeDocument/2006/relationships/hyperlink" Target="http://www.perseus.tufts.edu/hopper/morph?l=ei%28%3Ds&amp;la=greek&amp;can=ei%28%3Ds2&amp;prior=ga%5Cr" TargetMode="External"/><Relationship Id="rId35" Type="http://schemas.openxmlformats.org/officeDocument/2006/relationships/hyperlink" Target="http://www.perseus.tufts.edu/hopper/morph?l=e%28%2Fn&amp;la=greek&amp;can=e%28%2Fn0&amp;prior=ge/nos" TargetMode="External"/><Relationship Id="rId43" Type="http://schemas.openxmlformats.org/officeDocument/2006/relationships/hyperlink" Target="https://eclass.uoa.gr/modules/document/index.php?course=SOCTHEOL205" TargetMode="External"/><Relationship Id="rId48" Type="http://schemas.openxmlformats.org/officeDocument/2006/relationships/fontTable" Target="fontTable.xml"/><Relationship Id="rId8" Type="http://schemas.openxmlformats.org/officeDocument/2006/relationships/hyperlink" Target="https://www.bibelwissenschaft.de/bibeltext/1.Mose%201-11/bibel/text/lesen/ch/d5393fb55a39885cf9b0e49bcb97b9b4/"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m.wol.jw.org/it/wol/bc/r11/lp-g/1200000748/14/0" TargetMode="External"/><Relationship Id="rId3" Type="http://schemas.openxmlformats.org/officeDocument/2006/relationships/hyperlink" Target="http://www.philologus.gr/4/68-2010-01-01-01-22-30/162-2010-03-28-21-09-34" TargetMode="External"/><Relationship Id="rId7" Type="http://schemas.openxmlformats.org/officeDocument/2006/relationships/hyperlink" Target="http://m.wol.jw.org/it/wol/bc/r11/lp-g/1200000748/13/0" TargetMode="External"/><Relationship Id="rId12" Type="http://schemas.openxmlformats.org/officeDocument/2006/relationships/hyperlink" Target="http://eclass.uoa.gr/modules/document/" TargetMode="External"/><Relationship Id="rId2" Type="http://schemas.openxmlformats.org/officeDocument/2006/relationships/hyperlink" Target="https://eclass.uoa.gr/modules/document/?course=SOCTHEOL170" TargetMode="External"/><Relationship Id="rId1" Type="http://schemas.openxmlformats.org/officeDocument/2006/relationships/hyperlink" Target="http://imkal.gr/ieratiko-sinedrio/" TargetMode="External"/><Relationship Id="rId6" Type="http://schemas.openxmlformats.org/officeDocument/2006/relationships/hyperlink" Target="http://www.soctheol.uoa.gr/sotdespo.html" TargetMode="External"/><Relationship Id="rId11" Type="http://schemas.openxmlformats.org/officeDocument/2006/relationships/hyperlink" Target="http://el.wikipedia.org/wiki/235" TargetMode="External"/><Relationship Id="rId5" Type="http://schemas.openxmlformats.org/officeDocument/2006/relationships/hyperlink" Target="http://ethos.bl.uk" TargetMode="External"/><Relationship Id="rId10" Type="http://schemas.openxmlformats.org/officeDocument/2006/relationships/hyperlink" Target="http://el.wikipedia.org/wiki/175" TargetMode="External"/><Relationship Id="rId4" Type="http://schemas.openxmlformats.org/officeDocument/2006/relationships/hyperlink" Target="http://www.philologus.gr/4/68-2010-01-01-01-22-30/162-2010-03-28-21-09-34" TargetMode="External"/><Relationship Id="rId9" Type="http://schemas.openxmlformats.org/officeDocument/2006/relationships/hyperlink" Target="http://m.wol.jw.org/it/wol/d/r11/lp-g/1200000748" TargetMode="Externa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42</TotalTime>
  <Pages>40</Pages>
  <Words>16821</Words>
  <Characters>90837</Characters>
  <Application>Microsoft Office Word</Application>
  <DocSecurity>0</DocSecurity>
  <Lines>756</Lines>
  <Paragraphs>214</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107444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ΣΩΤΗΡΗΣ</dc:creator>
  <cp:lastModifiedBy>ΣΩΤΗΡΗΣ</cp:lastModifiedBy>
  <cp:revision>11</cp:revision>
  <dcterms:created xsi:type="dcterms:W3CDTF">2021-01-11T18:07:00Z</dcterms:created>
  <dcterms:modified xsi:type="dcterms:W3CDTF">2021-02-05T07:37:00Z</dcterms:modified>
</cp:coreProperties>
</file>