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A4E" w:rsidRPr="001F11C7" w:rsidRDefault="00402A4E" w:rsidP="00C164B7">
      <w:pPr>
        <w:autoSpaceDE w:val="0"/>
        <w:autoSpaceDN w:val="0"/>
        <w:adjustRightInd w:val="0"/>
        <w:jc w:val="both"/>
        <w:rPr>
          <w:rFonts w:ascii="Arial" w:eastAsiaTheme="minorHAnsi" w:hAnsi="Arial" w:cs="Arial"/>
          <w:sz w:val="26"/>
          <w:szCs w:val="26"/>
        </w:rPr>
      </w:pPr>
      <w:r>
        <w:rPr>
          <w:rFonts w:ascii="Arial" w:eastAsiaTheme="minorHAnsi" w:hAnsi="Arial" w:cs="Arial"/>
          <w:b/>
          <w:bCs/>
          <w:sz w:val="26"/>
          <w:szCs w:val="26"/>
        </w:rPr>
        <w:t>Βασικά Δ</w:t>
      </w:r>
      <w:r w:rsidRPr="001F11C7">
        <w:rPr>
          <w:rFonts w:ascii="Arial" w:eastAsiaTheme="minorHAnsi" w:hAnsi="Arial" w:cs="Arial"/>
          <w:b/>
          <w:bCs/>
          <w:sz w:val="26"/>
          <w:szCs w:val="26"/>
        </w:rPr>
        <w:t xml:space="preserve">ομικά </w:t>
      </w:r>
      <w:r>
        <w:rPr>
          <w:rFonts w:ascii="Arial" w:eastAsiaTheme="minorHAnsi" w:hAnsi="Arial" w:cs="Arial"/>
          <w:b/>
          <w:bCs/>
          <w:sz w:val="26"/>
          <w:szCs w:val="26"/>
        </w:rPr>
        <w:t xml:space="preserve">Συστατικά </w:t>
      </w:r>
    </w:p>
    <w:p w:rsidR="00402A4E" w:rsidRDefault="00402A4E" w:rsidP="00C164B7">
      <w:pPr>
        <w:autoSpaceDE w:val="0"/>
        <w:autoSpaceDN w:val="0"/>
        <w:adjustRightInd w:val="0"/>
        <w:jc w:val="both"/>
        <w:rPr>
          <w:rFonts w:ascii="Arial" w:eastAsiaTheme="minorHAnsi" w:hAnsi="Arial" w:cs="Arial"/>
          <w:sz w:val="23"/>
        </w:rPr>
      </w:pPr>
    </w:p>
    <w:p w:rsidR="00402A4E" w:rsidRDefault="00402A4E" w:rsidP="00C164B7">
      <w:pPr>
        <w:autoSpaceDE w:val="0"/>
        <w:autoSpaceDN w:val="0"/>
        <w:adjustRightInd w:val="0"/>
        <w:spacing w:after="183"/>
        <w:jc w:val="both"/>
        <w:rPr>
          <w:rFonts w:ascii="Arial" w:eastAsiaTheme="minorHAnsi" w:hAnsi="Arial" w:cs="Arial"/>
          <w:sz w:val="23"/>
        </w:rPr>
      </w:pPr>
    </w:p>
    <w:p w:rsidR="00402A4E" w:rsidRPr="00CA5282" w:rsidRDefault="00402A4E" w:rsidP="00255C85">
      <w:pPr>
        <w:pStyle w:val="af"/>
        <w:numPr>
          <w:ilvl w:val="0"/>
          <w:numId w:val="2"/>
        </w:numPr>
        <w:autoSpaceDE w:val="0"/>
        <w:autoSpaceDN w:val="0"/>
        <w:adjustRightInd w:val="0"/>
        <w:spacing w:after="183"/>
        <w:rPr>
          <w:rFonts w:ascii="Times New Roman" w:eastAsiaTheme="minorHAnsi" w:hAnsi="Times New Roman"/>
          <w:sz w:val="23"/>
          <w:lang w:eastAsia="en-US"/>
        </w:rPr>
      </w:pPr>
      <w:r w:rsidRPr="00CA5282">
        <w:rPr>
          <w:rFonts w:ascii="Times New Roman" w:eastAsiaTheme="minorHAnsi" w:hAnsi="Times New Roman"/>
          <w:b/>
          <w:bCs/>
          <w:sz w:val="23"/>
          <w:lang w:eastAsia="en-US"/>
        </w:rPr>
        <w:t xml:space="preserve">Περιεχόμενα </w:t>
      </w:r>
    </w:p>
    <w:p w:rsidR="00402A4E" w:rsidRPr="00CA5282" w:rsidRDefault="00402A4E" w:rsidP="00255C85">
      <w:pPr>
        <w:pStyle w:val="af"/>
        <w:numPr>
          <w:ilvl w:val="0"/>
          <w:numId w:val="2"/>
        </w:numPr>
        <w:autoSpaceDE w:val="0"/>
        <w:autoSpaceDN w:val="0"/>
        <w:adjustRightInd w:val="0"/>
        <w:spacing w:after="183"/>
        <w:rPr>
          <w:rFonts w:ascii="Times New Roman" w:eastAsiaTheme="minorHAnsi" w:hAnsi="Times New Roman"/>
          <w:sz w:val="23"/>
          <w:lang w:eastAsia="en-US"/>
        </w:rPr>
      </w:pPr>
      <w:r w:rsidRPr="00CA5282">
        <w:rPr>
          <w:rFonts w:ascii="Times New Roman" w:eastAsiaTheme="minorHAnsi" w:hAnsi="Times New Roman"/>
          <w:b/>
          <w:bCs/>
          <w:sz w:val="23"/>
          <w:lang w:eastAsia="en-US"/>
        </w:rPr>
        <w:t xml:space="preserve">Σκοπός </w:t>
      </w:r>
    </w:p>
    <w:p w:rsidR="00402A4E" w:rsidRPr="00CA5282" w:rsidRDefault="00402A4E" w:rsidP="00255C85">
      <w:pPr>
        <w:pStyle w:val="af"/>
        <w:numPr>
          <w:ilvl w:val="0"/>
          <w:numId w:val="2"/>
        </w:numPr>
        <w:autoSpaceDE w:val="0"/>
        <w:autoSpaceDN w:val="0"/>
        <w:adjustRightInd w:val="0"/>
        <w:spacing w:after="183"/>
        <w:rPr>
          <w:rFonts w:ascii="Times New Roman" w:eastAsiaTheme="minorHAnsi" w:hAnsi="Times New Roman"/>
          <w:sz w:val="23"/>
          <w:lang w:eastAsia="en-US"/>
        </w:rPr>
      </w:pPr>
      <w:r w:rsidRPr="00CA5282">
        <w:rPr>
          <w:rFonts w:ascii="Times New Roman" w:eastAsiaTheme="minorHAnsi" w:hAnsi="Times New Roman"/>
          <w:b/>
          <w:bCs/>
          <w:sz w:val="23"/>
          <w:lang w:eastAsia="en-US"/>
        </w:rPr>
        <w:t xml:space="preserve">Προσδοκώμενα Αποτελέσματα </w:t>
      </w:r>
    </w:p>
    <w:p w:rsidR="00402A4E" w:rsidRPr="00CA5282" w:rsidRDefault="00402A4E" w:rsidP="00255C85">
      <w:pPr>
        <w:pStyle w:val="af"/>
        <w:numPr>
          <w:ilvl w:val="0"/>
          <w:numId w:val="2"/>
        </w:numPr>
        <w:autoSpaceDE w:val="0"/>
        <w:autoSpaceDN w:val="0"/>
        <w:adjustRightInd w:val="0"/>
        <w:spacing w:after="183"/>
        <w:rPr>
          <w:rFonts w:ascii="Times New Roman" w:eastAsiaTheme="minorHAnsi" w:hAnsi="Times New Roman"/>
          <w:sz w:val="23"/>
          <w:lang w:eastAsia="en-US"/>
        </w:rPr>
      </w:pPr>
      <w:r w:rsidRPr="00CA5282">
        <w:rPr>
          <w:rFonts w:ascii="Times New Roman" w:eastAsiaTheme="minorHAnsi" w:hAnsi="Times New Roman"/>
          <w:b/>
          <w:bCs/>
          <w:sz w:val="23"/>
          <w:lang w:eastAsia="en-US"/>
        </w:rPr>
        <w:t xml:space="preserve">Έννοιες - Κλειδιά </w:t>
      </w:r>
    </w:p>
    <w:p w:rsidR="00402A4E" w:rsidRPr="0077704E" w:rsidRDefault="00402A4E" w:rsidP="00255C85">
      <w:pPr>
        <w:pStyle w:val="af"/>
        <w:numPr>
          <w:ilvl w:val="0"/>
          <w:numId w:val="2"/>
        </w:numPr>
        <w:autoSpaceDE w:val="0"/>
        <w:autoSpaceDN w:val="0"/>
        <w:adjustRightInd w:val="0"/>
        <w:spacing w:after="183"/>
        <w:rPr>
          <w:rFonts w:ascii="Times New Roman" w:eastAsiaTheme="minorHAnsi" w:hAnsi="Times New Roman"/>
          <w:sz w:val="23"/>
          <w:lang w:eastAsia="en-US"/>
        </w:rPr>
      </w:pPr>
      <w:r w:rsidRPr="00CA5282">
        <w:rPr>
          <w:rFonts w:ascii="Times New Roman" w:eastAsiaTheme="minorHAnsi" w:hAnsi="Times New Roman"/>
          <w:b/>
          <w:bCs/>
          <w:sz w:val="23"/>
          <w:lang w:eastAsia="en-US"/>
        </w:rPr>
        <w:t xml:space="preserve">Εισαγωγικές Παρατηρήσεις </w:t>
      </w:r>
    </w:p>
    <w:p w:rsidR="0077704E" w:rsidRDefault="0077704E" w:rsidP="0077704E">
      <w:pPr>
        <w:pStyle w:val="af"/>
        <w:autoSpaceDE w:val="0"/>
        <w:autoSpaceDN w:val="0"/>
        <w:adjustRightInd w:val="0"/>
        <w:spacing w:after="183"/>
        <w:rPr>
          <w:rFonts w:ascii="Times New Roman" w:eastAsiaTheme="minorHAnsi" w:hAnsi="Times New Roman"/>
          <w:b/>
          <w:bCs/>
          <w:sz w:val="23"/>
          <w:lang w:eastAsia="en-US"/>
        </w:rPr>
      </w:pPr>
    </w:p>
    <w:p w:rsidR="0077704E" w:rsidRDefault="0077704E" w:rsidP="0077704E">
      <w:pPr>
        <w:spacing w:before="120"/>
        <w:jc w:val="both"/>
        <w:rPr>
          <w:rFonts w:ascii="Times New Roman" w:hAnsi="Times New Roman"/>
          <w:sz w:val="24"/>
          <w:szCs w:val="24"/>
          <w:lang w:val="el-GR"/>
        </w:rPr>
      </w:pPr>
      <w:r w:rsidRPr="00194337">
        <w:rPr>
          <w:rFonts w:ascii="Times New Roman" w:hAnsi="Times New Roman"/>
          <w:sz w:val="24"/>
          <w:szCs w:val="24"/>
          <w:lang w:val="el-GR"/>
        </w:rPr>
        <w:t>Ένα άλλο στοιχείο που μας κεντρίζει την προσοχή είναι η χρήση συμβόλων - αρχετύπων</w:t>
      </w:r>
      <w:r w:rsidRPr="00194337">
        <w:rPr>
          <w:rStyle w:val="a4"/>
          <w:rFonts w:ascii="Times New Roman" w:hAnsi="Times New Roman"/>
          <w:sz w:val="24"/>
          <w:szCs w:val="24"/>
        </w:rPr>
        <w:footnoteReference w:id="1"/>
      </w:r>
      <w:r w:rsidRPr="00194337">
        <w:rPr>
          <w:rFonts w:ascii="Times New Roman" w:hAnsi="Times New Roman"/>
          <w:sz w:val="24"/>
          <w:szCs w:val="24"/>
          <w:lang w:val="el-GR"/>
        </w:rPr>
        <w:t xml:space="preserve">. Μέσω της αριστοτεχνικής δομής και των σύμβολων τα Ευαγγέλια μπορούσαν εύκολα να απομνημονευθούν. </w:t>
      </w:r>
      <w:r w:rsidRPr="00194337">
        <w:rPr>
          <w:rFonts w:ascii="Times New Roman" w:hAnsi="Times New Roman"/>
          <w:b/>
          <w:caps/>
          <w:sz w:val="24"/>
          <w:szCs w:val="24"/>
          <w:lang w:val="el-GR"/>
        </w:rPr>
        <w:t>τ</w:t>
      </w:r>
      <w:r w:rsidRPr="00194337">
        <w:rPr>
          <w:rFonts w:ascii="Times New Roman" w:hAnsi="Times New Roman"/>
          <w:b/>
          <w:sz w:val="24"/>
          <w:szCs w:val="24"/>
          <w:lang w:val="el-GR"/>
        </w:rPr>
        <w:t>ο σύμβολο</w:t>
      </w:r>
      <w:r w:rsidRPr="00194337">
        <w:rPr>
          <w:rFonts w:ascii="Times New Roman" w:hAnsi="Times New Roman"/>
          <w:sz w:val="24"/>
          <w:szCs w:val="24"/>
          <w:lang w:val="el-GR"/>
        </w:rPr>
        <w:t xml:space="preserve"> λειτουργεί ως ο συνδετικός ιστός και ταυτόχρονα οπτικοποιεί και δραματοποιεί το ευαγγελικό ακρόαμα. </w:t>
      </w:r>
      <w:r w:rsidRPr="00194337">
        <w:rPr>
          <w:rFonts w:ascii="Times New Roman" w:hAnsi="Times New Roman"/>
          <w:caps/>
          <w:sz w:val="24"/>
          <w:szCs w:val="24"/>
          <w:lang w:val="el-GR"/>
        </w:rPr>
        <w:t>α</w:t>
      </w:r>
      <w:r w:rsidRPr="00194337">
        <w:rPr>
          <w:rFonts w:ascii="Times New Roman" w:hAnsi="Times New Roman"/>
          <w:sz w:val="24"/>
          <w:szCs w:val="24"/>
          <w:lang w:val="el-GR"/>
        </w:rPr>
        <w:t>πό τη φύση του το σύμ-βολο προϋποθέτει και ταυτόχρονα συνεπάγεται συμ-μετοχή, έχει την ιδιότητα να γεφυρώνει τα διεστώτα (τα αόρατα και τα ορατά, το θείο και το ανθρώπινο) και να δίνει μεταφυσική προοπτική στα παρόντα, παρότι ταυτόχρονα το ίδιο (το σύμβολο) από τη φύση του φέρνει ανεξίτηλο το στίγμα της διαίρεσης και του αποχωρισμού. Με την πολυσημαντικότητά του αγγίζει λεπτές χορδές του υποσυνειδήτου και παράλληλα δίνει χρώμα και βάθος στα περιγραφόμενα γεγονότα. Γι’ αυτό και αποτελεί τη διάλεκτο/γλώσσα κάθε θρησκείας</w:t>
      </w:r>
      <w:r w:rsidRPr="00194337">
        <w:rPr>
          <w:rStyle w:val="a4"/>
          <w:rFonts w:ascii="Times New Roman" w:hAnsi="Times New Roman"/>
          <w:sz w:val="24"/>
          <w:szCs w:val="24"/>
        </w:rPr>
        <w:footnoteReference w:id="2"/>
      </w:r>
      <w:r w:rsidRPr="00194337">
        <w:rPr>
          <w:rFonts w:ascii="Times New Roman" w:hAnsi="Times New Roman"/>
          <w:sz w:val="24"/>
          <w:szCs w:val="24"/>
          <w:lang w:val="el-GR"/>
        </w:rPr>
        <w:t>. Τα ερωτήματα που θέτουμε είναι: Ποια</w:t>
      </w:r>
      <w:r w:rsidRPr="00194337">
        <w:rPr>
          <w:rFonts w:ascii="Times New Roman" w:hAnsi="Times New Roman"/>
          <w:b/>
          <w:bCs/>
          <w:sz w:val="24"/>
          <w:szCs w:val="24"/>
          <w:lang w:val="el-GR"/>
        </w:rPr>
        <w:t xml:space="preserve"> σύμβολα </w:t>
      </w:r>
      <w:r w:rsidRPr="00194337">
        <w:rPr>
          <w:rFonts w:ascii="Times New Roman" w:hAnsi="Times New Roman"/>
          <w:sz w:val="24"/>
          <w:szCs w:val="24"/>
          <w:lang w:val="el-GR"/>
        </w:rPr>
        <w:t>χρησιμοποιούνται και γιατί; Ποιες ανθρώπινες εμπειρίες είναι συνδεδεμένες με αυτά; Πώς χρησιμοποιούνται</w:t>
      </w:r>
      <w:r w:rsidRPr="00194337">
        <w:rPr>
          <w:rFonts w:ascii="Times New Roman" w:hAnsi="Times New Roman"/>
          <w:caps/>
          <w:sz w:val="24"/>
          <w:szCs w:val="24"/>
          <w:lang w:val="el-GR"/>
        </w:rPr>
        <w:t xml:space="preserve"> </w:t>
      </w:r>
      <w:r w:rsidRPr="00194337">
        <w:rPr>
          <w:rFonts w:ascii="Times New Roman" w:hAnsi="Times New Roman"/>
          <w:sz w:val="24"/>
          <w:szCs w:val="24"/>
          <w:lang w:val="el-GR"/>
        </w:rPr>
        <w:t xml:space="preserve">στην Π.Δ.; Πώς αλληλοσυμπληρώνονται ή και αλληλοαναιρούνται αυτά τα σύμβολα μεταξύ </w:t>
      </w:r>
      <w:r>
        <w:rPr>
          <w:rFonts w:ascii="Times New Roman" w:hAnsi="Times New Roman"/>
          <w:sz w:val="24"/>
          <w:szCs w:val="24"/>
          <w:lang w:val="el-GR"/>
        </w:rPr>
        <w:t>τους</w:t>
      </w:r>
    </w:p>
    <w:p w:rsidR="0077704E" w:rsidRPr="00CA5282" w:rsidRDefault="0077704E" w:rsidP="0077704E">
      <w:pPr>
        <w:pStyle w:val="af"/>
        <w:autoSpaceDE w:val="0"/>
        <w:autoSpaceDN w:val="0"/>
        <w:adjustRightInd w:val="0"/>
        <w:spacing w:after="183"/>
        <w:rPr>
          <w:rFonts w:ascii="Times New Roman" w:eastAsiaTheme="minorHAnsi" w:hAnsi="Times New Roman"/>
          <w:sz w:val="23"/>
          <w:lang w:eastAsia="en-US"/>
        </w:rPr>
      </w:pPr>
    </w:p>
    <w:p w:rsidR="00402A4E" w:rsidRPr="00CA5282" w:rsidRDefault="00402A4E" w:rsidP="00255C85">
      <w:pPr>
        <w:pStyle w:val="af"/>
        <w:numPr>
          <w:ilvl w:val="0"/>
          <w:numId w:val="2"/>
        </w:numPr>
        <w:autoSpaceDE w:val="0"/>
        <w:autoSpaceDN w:val="0"/>
        <w:adjustRightInd w:val="0"/>
        <w:spacing w:after="183"/>
        <w:rPr>
          <w:rFonts w:ascii="Times New Roman" w:eastAsiaTheme="minorHAnsi" w:hAnsi="Times New Roman"/>
          <w:sz w:val="23"/>
          <w:lang w:eastAsia="en-US"/>
        </w:rPr>
      </w:pPr>
      <w:r w:rsidRPr="00CA5282">
        <w:rPr>
          <w:rFonts w:ascii="Times New Roman" w:eastAsiaTheme="minorHAnsi" w:hAnsi="Times New Roman"/>
          <w:b/>
          <w:bCs/>
          <w:sz w:val="23"/>
          <w:lang w:eastAsia="en-US"/>
        </w:rPr>
        <w:t xml:space="preserve">Σύνοψη </w:t>
      </w:r>
    </w:p>
    <w:p w:rsidR="00402A4E" w:rsidRPr="00CA5282" w:rsidRDefault="00402A4E" w:rsidP="00255C85">
      <w:pPr>
        <w:pStyle w:val="af"/>
        <w:numPr>
          <w:ilvl w:val="0"/>
          <w:numId w:val="2"/>
        </w:numPr>
        <w:autoSpaceDE w:val="0"/>
        <w:autoSpaceDN w:val="0"/>
        <w:adjustRightInd w:val="0"/>
        <w:spacing w:after="183"/>
        <w:rPr>
          <w:rFonts w:ascii="Times New Roman" w:eastAsiaTheme="minorHAnsi" w:hAnsi="Times New Roman"/>
          <w:sz w:val="23"/>
          <w:lang w:eastAsia="en-US"/>
        </w:rPr>
      </w:pPr>
      <w:r w:rsidRPr="00CA5282">
        <w:rPr>
          <w:rFonts w:ascii="Times New Roman" w:eastAsiaTheme="minorHAnsi" w:hAnsi="Times New Roman"/>
          <w:b/>
          <w:bCs/>
          <w:sz w:val="23"/>
          <w:lang w:eastAsia="en-US"/>
        </w:rPr>
        <w:t xml:space="preserve">(Τυπολόγιο) </w:t>
      </w:r>
    </w:p>
    <w:p w:rsidR="00402A4E" w:rsidRPr="00CA5282" w:rsidRDefault="00402A4E" w:rsidP="00255C85">
      <w:pPr>
        <w:pStyle w:val="af"/>
        <w:numPr>
          <w:ilvl w:val="0"/>
          <w:numId w:val="2"/>
        </w:numPr>
        <w:autoSpaceDE w:val="0"/>
        <w:autoSpaceDN w:val="0"/>
        <w:adjustRightInd w:val="0"/>
        <w:spacing w:after="183"/>
        <w:rPr>
          <w:rFonts w:ascii="Times New Roman" w:eastAsiaTheme="minorHAnsi" w:hAnsi="Times New Roman"/>
          <w:sz w:val="23"/>
          <w:lang w:eastAsia="en-US"/>
        </w:rPr>
      </w:pPr>
      <w:r w:rsidRPr="00CA5282">
        <w:rPr>
          <w:rFonts w:ascii="Times New Roman" w:eastAsiaTheme="minorHAnsi" w:hAnsi="Times New Roman"/>
          <w:b/>
          <w:bCs/>
          <w:sz w:val="23"/>
          <w:lang w:eastAsia="en-US"/>
        </w:rPr>
        <w:t xml:space="preserve">Βιβλιογραφία </w:t>
      </w:r>
    </w:p>
    <w:p w:rsidR="00402A4E" w:rsidRDefault="00402A4E" w:rsidP="00C164B7">
      <w:pPr>
        <w:jc w:val="both"/>
        <w:rPr>
          <w:rFonts w:ascii="Palatino Linotype" w:eastAsia="Times New Roman" w:hAnsi="Palatino Linotype"/>
          <w:b/>
          <w:bCs/>
          <w:caps/>
          <w:kern w:val="32"/>
          <w:sz w:val="32"/>
          <w:szCs w:val="32"/>
          <w:lang w:val="el-GR"/>
        </w:rPr>
      </w:pPr>
      <w:r>
        <w:rPr>
          <w:rFonts w:ascii="Palatino Linotype" w:hAnsi="Palatino Linotype"/>
          <w:caps/>
          <w:lang w:val="el-GR"/>
        </w:rPr>
        <w:br w:type="page"/>
      </w:r>
    </w:p>
    <w:p w:rsidR="0077704E" w:rsidRPr="00AF646C" w:rsidRDefault="0077704E" w:rsidP="00190350">
      <w:pPr>
        <w:pStyle w:val="5"/>
        <w:rPr>
          <w:sz w:val="24"/>
          <w:szCs w:val="24"/>
        </w:rPr>
      </w:pPr>
      <w:r w:rsidRPr="00AF646C">
        <w:rPr>
          <w:sz w:val="24"/>
          <w:szCs w:val="24"/>
        </w:rPr>
        <w:lastRenderedPageBreak/>
        <w:t>ΕΙΣΑΓΩΓΙΚΑ</w:t>
      </w:r>
    </w:p>
    <w:p w:rsidR="0077704E" w:rsidRPr="00AF646C" w:rsidRDefault="00194337" w:rsidP="00AF646C">
      <w:pPr>
        <w:spacing w:before="120"/>
        <w:jc w:val="both"/>
        <w:rPr>
          <w:rFonts w:ascii="Times New Roman" w:hAnsi="Times New Roman"/>
          <w:sz w:val="24"/>
          <w:szCs w:val="24"/>
          <w:lang w:val="el-GR"/>
        </w:rPr>
      </w:pPr>
      <w:r w:rsidRPr="00AF646C">
        <w:rPr>
          <w:rFonts w:ascii="Times New Roman" w:hAnsi="Times New Roman"/>
          <w:sz w:val="24"/>
          <w:szCs w:val="24"/>
          <w:lang w:val="el-GR"/>
        </w:rPr>
        <w:t>Ένα άλλο στοιχείο που μας κεντρίζει την προσοχή είναι η χρήση συμβόλων - αρχετύπων</w:t>
      </w:r>
      <w:r w:rsidRPr="00AF646C">
        <w:rPr>
          <w:rStyle w:val="a4"/>
          <w:rFonts w:ascii="Times New Roman" w:hAnsi="Times New Roman"/>
          <w:sz w:val="24"/>
          <w:szCs w:val="24"/>
        </w:rPr>
        <w:footnoteReference w:id="3"/>
      </w:r>
      <w:r w:rsidRPr="00AF646C">
        <w:rPr>
          <w:rFonts w:ascii="Times New Roman" w:hAnsi="Times New Roman"/>
          <w:sz w:val="24"/>
          <w:szCs w:val="24"/>
          <w:lang w:val="el-GR"/>
        </w:rPr>
        <w:t xml:space="preserve">. Μέσω της αριστοτεχνικής δομής και των σύμβολων τα Ευαγγέλια μπορούσαν εύκολα να απομνημονευθούν. </w:t>
      </w:r>
      <w:r w:rsidRPr="00AF646C">
        <w:rPr>
          <w:rFonts w:ascii="Times New Roman" w:hAnsi="Times New Roman"/>
          <w:b/>
          <w:caps/>
          <w:sz w:val="24"/>
          <w:szCs w:val="24"/>
          <w:lang w:val="el-GR"/>
        </w:rPr>
        <w:t>τ</w:t>
      </w:r>
      <w:r w:rsidRPr="00AF646C">
        <w:rPr>
          <w:rFonts w:ascii="Times New Roman" w:hAnsi="Times New Roman"/>
          <w:b/>
          <w:sz w:val="24"/>
          <w:szCs w:val="24"/>
          <w:lang w:val="el-GR"/>
        </w:rPr>
        <w:t>ο σύμβολο</w:t>
      </w:r>
      <w:r w:rsidRPr="00AF646C">
        <w:rPr>
          <w:rFonts w:ascii="Times New Roman" w:hAnsi="Times New Roman"/>
          <w:sz w:val="24"/>
          <w:szCs w:val="24"/>
          <w:lang w:val="el-GR"/>
        </w:rPr>
        <w:t xml:space="preserve"> λειτουργεί ως ο συνδετικός ιστός και ταυτόχρονα οπτικοποιεί και δραματοποιεί το ευαγγελικό ακρόαμα. </w:t>
      </w:r>
      <w:r w:rsidRPr="00AF646C">
        <w:rPr>
          <w:rFonts w:ascii="Times New Roman" w:hAnsi="Times New Roman"/>
          <w:caps/>
          <w:sz w:val="24"/>
          <w:szCs w:val="24"/>
          <w:lang w:val="el-GR"/>
        </w:rPr>
        <w:t>α</w:t>
      </w:r>
      <w:r w:rsidRPr="00AF646C">
        <w:rPr>
          <w:rFonts w:ascii="Times New Roman" w:hAnsi="Times New Roman"/>
          <w:sz w:val="24"/>
          <w:szCs w:val="24"/>
          <w:lang w:val="el-GR"/>
        </w:rPr>
        <w:t>πό τη φύση του το σύμ-βολο προϋποθέτει και ταυτόχρονα συνεπάγεται συμ-μετοχή, έχει την ιδιότητα να γεφυρώνει τα διεστώτα (τα αόρατα και τα ορατά, το θείο και το ανθρώπινο) και να δίνει μεταφυσική προοπτική στα παρόντα, παρότι ταυτόχρονα το ίδιο (το σύμβολο) από τη φύση του φέρνει ανεξίτηλο το στίγμα της διαίρεσης και του αποχωρισμού. Με την πολυσημαντικότητά του αγγίζει λεπτές χορδές του υποσυνειδήτου και παράλληλα δίνει χρώμα και βάθος στα περιγραφόμενα γεγονότα. Γι’ αυτό και αποτελεί τη διάλεκτο/γλώσσα κάθε θρησκείας</w:t>
      </w:r>
      <w:r w:rsidRPr="00AF646C">
        <w:rPr>
          <w:rStyle w:val="a4"/>
          <w:rFonts w:ascii="Times New Roman" w:hAnsi="Times New Roman"/>
          <w:sz w:val="24"/>
          <w:szCs w:val="24"/>
        </w:rPr>
        <w:footnoteReference w:id="4"/>
      </w:r>
      <w:r w:rsidRPr="00AF646C">
        <w:rPr>
          <w:rFonts w:ascii="Times New Roman" w:hAnsi="Times New Roman"/>
          <w:sz w:val="24"/>
          <w:szCs w:val="24"/>
          <w:lang w:val="el-GR"/>
        </w:rPr>
        <w:t>. Τα ερωτήματα που θέτουμε είναι: Ποια</w:t>
      </w:r>
      <w:r w:rsidRPr="00AF646C">
        <w:rPr>
          <w:rFonts w:ascii="Times New Roman" w:hAnsi="Times New Roman"/>
          <w:b/>
          <w:bCs/>
          <w:sz w:val="24"/>
          <w:szCs w:val="24"/>
          <w:lang w:val="el-GR"/>
        </w:rPr>
        <w:t xml:space="preserve"> σύμβολα </w:t>
      </w:r>
      <w:r w:rsidRPr="00AF646C">
        <w:rPr>
          <w:rFonts w:ascii="Times New Roman" w:hAnsi="Times New Roman"/>
          <w:sz w:val="24"/>
          <w:szCs w:val="24"/>
          <w:lang w:val="el-GR"/>
        </w:rPr>
        <w:t>χρησιμοποιούνται και γιατί; Ποιες ανθρώπινες εμπειρίες είναι συνδεδεμένες με αυτά; Πώς χρησιμοποιούνται</w:t>
      </w:r>
      <w:r w:rsidRPr="00AF646C">
        <w:rPr>
          <w:rFonts w:ascii="Times New Roman" w:hAnsi="Times New Roman"/>
          <w:caps/>
          <w:sz w:val="24"/>
          <w:szCs w:val="24"/>
          <w:lang w:val="el-GR"/>
        </w:rPr>
        <w:t xml:space="preserve"> </w:t>
      </w:r>
      <w:r w:rsidRPr="00AF646C">
        <w:rPr>
          <w:rFonts w:ascii="Times New Roman" w:hAnsi="Times New Roman"/>
          <w:sz w:val="24"/>
          <w:szCs w:val="24"/>
          <w:lang w:val="el-GR"/>
        </w:rPr>
        <w:t xml:space="preserve">στην Π.Δ.; Πώς αλληλοσυμπληρώνονται ή και αλληλοαναιρούνται αυτά τα σύμβολα μεταξύ </w:t>
      </w:r>
      <w:r w:rsidR="0077704E" w:rsidRPr="00AF646C">
        <w:rPr>
          <w:rFonts w:ascii="Times New Roman" w:hAnsi="Times New Roman"/>
          <w:sz w:val="24"/>
          <w:szCs w:val="24"/>
          <w:lang w:val="el-GR"/>
        </w:rPr>
        <w:t>τους</w:t>
      </w:r>
    </w:p>
    <w:p w:rsidR="008C5F1C" w:rsidRDefault="0077704E" w:rsidP="00AF646C">
      <w:pPr>
        <w:spacing w:before="120"/>
        <w:jc w:val="both"/>
        <w:rPr>
          <w:rStyle w:val="auslegung"/>
          <w:rFonts w:ascii="Times New Roman" w:hAnsi="Times New Roman"/>
          <w:sz w:val="24"/>
          <w:szCs w:val="24"/>
          <w:lang w:val="el-GR"/>
        </w:rPr>
      </w:pPr>
      <w:r w:rsidRPr="00AF646C">
        <w:rPr>
          <w:rFonts w:ascii="Times New Roman" w:hAnsi="Times New Roman"/>
          <w:sz w:val="24"/>
          <w:szCs w:val="24"/>
          <w:lang w:val="el-GR"/>
        </w:rPr>
        <w:t xml:space="preserve">Οι </w:t>
      </w:r>
      <w:r w:rsidRPr="00AF646C">
        <w:rPr>
          <w:rFonts w:ascii="Times New Roman" w:hAnsi="Times New Roman"/>
          <w:b/>
          <w:sz w:val="24"/>
          <w:szCs w:val="24"/>
        </w:rPr>
        <w:t>Ursula</w:t>
      </w:r>
      <w:r w:rsidRPr="00AF646C">
        <w:rPr>
          <w:rFonts w:ascii="Times New Roman" w:hAnsi="Times New Roman"/>
          <w:b/>
          <w:sz w:val="24"/>
          <w:szCs w:val="24"/>
          <w:lang w:val="el-GR"/>
        </w:rPr>
        <w:t xml:space="preserve"> </w:t>
      </w:r>
      <w:r w:rsidRPr="00AF646C">
        <w:rPr>
          <w:rFonts w:ascii="Times New Roman" w:hAnsi="Times New Roman"/>
          <w:b/>
          <w:sz w:val="24"/>
          <w:szCs w:val="24"/>
        </w:rPr>
        <w:t>Fr</w:t>
      </w:r>
      <w:r w:rsidRPr="00AF646C">
        <w:rPr>
          <w:rFonts w:ascii="Times New Roman" w:hAnsi="Times New Roman"/>
          <w:b/>
          <w:sz w:val="24"/>
          <w:szCs w:val="24"/>
          <w:lang w:val="el-GR"/>
        </w:rPr>
        <w:t>ü</w:t>
      </w:r>
      <w:r w:rsidRPr="00AF646C">
        <w:rPr>
          <w:rFonts w:ascii="Times New Roman" w:hAnsi="Times New Roman"/>
          <w:b/>
          <w:sz w:val="24"/>
          <w:szCs w:val="24"/>
        </w:rPr>
        <w:t>chtel</w:t>
      </w:r>
      <w:r w:rsidRPr="00AF646C">
        <w:rPr>
          <w:rFonts w:ascii="Times New Roman" w:hAnsi="Times New Roman"/>
          <w:b/>
          <w:sz w:val="24"/>
          <w:szCs w:val="24"/>
          <w:lang w:val="el-GR"/>
        </w:rPr>
        <w:t xml:space="preserve"> / </w:t>
      </w:r>
      <w:r w:rsidRPr="00AF646C">
        <w:rPr>
          <w:rFonts w:ascii="Times New Roman" w:hAnsi="Times New Roman"/>
          <w:b/>
          <w:sz w:val="24"/>
          <w:szCs w:val="24"/>
        </w:rPr>
        <w:t>Peter</w:t>
      </w:r>
      <w:r w:rsidRPr="00AF646C">
        <w:rPr>
          <w:rFonts w:ascii="Times New Roman" w:hAnsi="Times New Roman"/>
          <w:b/>
          <w:sz w:val="24"/>
          <w:szCs w:val="24"/>
          <w:lang w:val="el-GR"/>
        </w:rPr>
        <w:t xml:space="preserve"> </w:t>
      </w:r>
      <w:r w:rsidRPr="00AF646C">
        <w:rPr>
          <w:rFonts w:ascii="Times New Roman" w:hAnsi="Times New Roman"/>
          <w:b/>
          <w:sz w:val="24"/>
          <w:szCs w:val="24"/>
        </w:rPr>
        <w:t>Biehl</w:t>
      </w:r>
      <w:r w:rsidRPr="00AF646C">
        <w:rPr>
          <w:rStyle w:val="a4"/>
          <w:rFonts w:ascii="Times New Roman" w:hAnsi="Times New Roman"/>
          <w:sz w:val="24"/>
          <w:szCs w:val="24"/>
        </w:rPr>
        <w:footnoteReference w:id="5"/>
      </w:r>
      <w:r w:rsidRPr="00AF646C">
        <w:rPr>
          <w:rStyle w:val="auslegung"/>
          <w:rFonts w:ascii="Times New Roman" w:hAnsi="Times New Roman"/>
          <w:sz w:val="24"/>
          <w:szCs w:val="24"/>
          <w:lang w:val="el-GR"/>
        </w:rPr>
        <w:t xml:space="preserve"> δίνουν έμφαση στη διδακτική των συμβόλων – σημείων. </w:t>
      </w:r>
      <w:r w:rsidRPr="008C5F1C">
        <w:rPr>
          <w:rStyle w:val="auslegung"/>
          <w:rFonts w:ascii="Times New Roman" w:hAnsi="Times New Roman"/>
          <w:sz w:val="24"/>
          <w:szCs w:val="24"/>
          <w:lang w:val="el-GR"/>
        </w:rPr>
        <w:t xml:space="preserve">Η πρώτη ξεχωρίζει σύμβολα που σχετίζονται με τη </w:t>
      </w:r>
      <w:r w:rsidRPr="008C5F1C">
        <w:rPr>
          <w:rStyle w:val="auslegung"/>
          <w:rFonts w:ascii="Times New Roman" w:hAnsi="Times New Roman"/>
          <w:i/>
          <w:sz w:val="24"/>
          <w:szCs w:val="24"/>
          <w:lang w:val="el-GR"/>
        </w:rPr>
        <w:t>φύση</w:t>
      </w:r>
      <w:r w:rsidRPr="008C5F1C">
        <w:rPr>
          <w:rStyle w:val="auslegung"/>
          <w:rFonts w:ascii="Times New Roman" w:hAnsi="Times New Roman"/>
          <w:sz w:val="24"/>
          <w:szCs w:val="24"/>
          <w:lang w:val="el-GR"/>
        </w:rPr>
        <w:t xml:space="preserve"> (όπως το φως / σκότος), το </w:t>
      </w:r>
      <w:r w:rsidRPr="008C5F1C">
        <w:rPr>
          <w:rStyle w:val="auslegung"/>
          <w:rFonts w:ascii="Times New Roman" w:hAnsi="Times New Roman"/>
          <w:i/>
          <w:sz w:val="24"/>
          <w:szCs w:val="24"/>
          <w:lang w:val="el-GR"/>
        </w:rPr>
        <w:t>σώμα</w:t>
      </w:r>
      <w:r w:rsidRPr="008C5F1C">
        <w:rPr>
          <w:rStyle w:val="auslegung"/>
          <w:rFonts w:ascii="Times New Roman" w:hAnsi="Times New Roman"/>
          <w:sz w:val="24"/>
          <w:szCs w:val="24"/>
          <w:lang w:val="el-GR"/>
        </w:rPr>
        <w:t xml:space="preserve"> (όπως το χέρι / πόδι), τη </w:t>
      </w:r>
      <w:r w:rsidRPr="008C5F1C">
        <w:rPr>
          <w:rStyle w:val="auslegung"/>
          <w:rFonts w:ascii="Times New Roman" w:hAnsi="Times New Roman"/>
          <w:i/>
          <w:sz w:val="24"/>
          <w:szCs w:val="24"/>
          <w:lang w:val="el-GR"/>
        </w:rPr>
        <w:t>φύση – πολιτισμό</w:t>
      </w:r>
      <w:r w:rsidRPr="008C5F1C">
        <w:rPr>
          <w:rStyle w:val="auslegung"/>
          <w:rFonts w:ascii="Times New Roman" w:hAnsi="Times New Roman"/>
          <w:sz w:val="24"/>
          <w:szCs w:val="24"/>
          <w:lang w:val="el-GR"/>
        </w:rPr>
        <w:t xml:space="preserve"> (όπως η οδός / φωτιά) και τον </w:t>
      </w:r>
      <w:r w:rsidRPr="008C5F1C">
        <w:rPr>
          <w:rStyle w:val="auslegung"/>
          <w:rFonts w:ascii="Times New Roman" w:hAnsi="Times New Roman"/>
          <w:i/>
          <w:sz w:val="24"/>
          <w:szCs w:val="24"/>
          <w:lang w:val="el-GR"/>
        </w:rPr>
        <w:t xml:space="preserve">πολιτισμό </w:t>
      </w:r>
      <w:r w:rsidRPr="008C5F1C">
        <w:rPr>
          <w:rStyle w:val="auslegung"/>
          <w:rFonts w:ascii="Times New Roman" w:hAnsi="Times New Roman"/>
          <w:sz w:val="24"/>
          <w:szCs w:val="24"/>
          <w:lang w:val="el-GR"/>
        </w:rPr>
        <w:t xml:space="preserve">(όπως το πηγάδι / ο οίκος). Και ο </w:t>
      </w:r>
      <w:r w:rsidRPr="00AF646C">
        <w:rPr>
          <w:rStyle w:val="auslegung"/>
          <w:rFonts w:ascii="Times New Roman" w:hAnsi="Times New Roman"/>
          <w:sz w:val="24"/>
          <w:szCs w:val="24"/>
        </w:rPr>
        <w:t>Peter</w:t>
      </w:r>
      <w:r w:rsidRPr="008C5F1C">
        <w:rPr>
          <w:rStyle w:val="auslegung"/>
          <w:rFonts w:ascii="Times New Roman" w:hAnsi="Times New Roman"/>
          <w:sz w:val="24"/>
          <w:szCs w:val="24"/>
          <w:lang w:val="el-GR"/>
        </w:rPr>
        <w:t xml:space="preserve"> </w:t>
      </w:r>
      <w:r w:rsidRPr="00AF646C">
        <w:rPr>
          <w:rStyle w:val="auslegung"/>
          <w:rFonts w:ascii="Times New Roman" w:hAnsi="Times New Roman"/>
          <w:sz w:val="24"/>
          <w:szCs w:val="24"/>
        </w:rPr>
        <w:t>Biehl</w:t>
      </w:r>
      <w:r w:rsidRPr="008C5F1C">
        <w:rPr>
          <w:rStyle w:val="auslegung"/>
          <w:rFonts w:ascii="Times New Roman" w:hAnsi="Times New Roman"/>
          <w:sz w:val="24"/>
          <w:szCs w:val="24"/>
          <w:lang w:val="el-GR"/>
        </w:rPr>
        <w:t xml:space="preserve"> εστιάζει κυρίως στα σύμβολα της Π.Δ. ως πηγής μάθησης («Το νερό ως πηγή ζωής» Γέν. </w:t>
      </w:r>
      <w:r w:rsidR="00E506F0">
        <w:fldChar w:fldCharType="begin"/>
      </w:r>
      <w:r w:rsidR="00E506F0">
        <w:instrText>HYPERLINK</w:instrText>
      </w:r>
      <w:r w:rsidR="00E506F0" w:rsidRPr="008C5F1C">
        <w:rPr>
          <w:lang w:val="el-GR"/>
        </w:rPr>
        <w:instrText xml:space="preserve"> "</w:instrText>
      </w:r>
      <w:r w:rsidR="00E506F0">
        <w:instrText>https</w:instrText>
      </w:r>
      <w:r w:rsidR="00E506F0" w:rsidRPr="008C5F1C">
        <w:rPr>
          <w:lang w:val="el-GR"/>
        </w:rPr>
        <w:instrText>://</w:instrText>
      </w:r>
      <w:r w:rsidR="00E506F0">
        <w:instrText>www</w:instrText>
      </w:r>
      <w:r w:rsidR="00E506F0" w:rsidRPr="008C5F1C">
        <w:rPr>
          <w:lang w:val="el-GR"/>
        </w:rPr>
        <w:instrText>.</w:instrText>
      </w:r>
      <w:r w:rsidR="00E506F0">
        <w:instrText>bibelwissenschaft</w:instrText>
      </w:r>
      <w:r w:rsidR="00E506F0" w:rsidRPr="008C5F1C">
        <w:rPr>
          <w:lang w:val="el-GR"/>
        </w:rPr>
        <w:instrText>.</w:instrText>
      </w:r>
      <w:r w:rsidR="00E506F0">
        <w:instrText>de</w:instrText>
      </w:r>
      <w:r w:rsidR="00E506F0" w:rsidRPr="008C5F1C">
        <w:rPr>
          <w:lang w:val="el-GR"/>
        </w:rPr>
        <w:instrText>/</w:instrText>
      </w:r>
      <w:r w:rsidR="00E506F0">
        <w:instrText>bibeltext</w:instrText>
      </w:r>
      <w:r w:rsidR="00E506F0" w:rsidRPr="008C5F1C">
        <w:rPr>
          <w:lang w:val="el-GR"/>
        </w:rPr>
        <w:instrText>/1.</w:instrText>
      </w:r>
      <w:r w:rsidR="00E506F0">
        <w:instrText>Mose</w:instrText>
      </w:r>
      <w:r w:rsidR="00E506F0" w:rsidRPr="008C5F1C">
        <w:rPr>
          <w:lang w:val="el-GR"/>
        </w:rPr>
        <w:instrText>%201%2</w:instrText>
      </w:r>
      <w:r w:rsidR="00E506F0">
        <w:instrText>C</w:instrText>
      </w:r>
      <w:r w:rsidR="00E506F0" w:rsidRPr="008C5F1C">
        <w:rPr>
          <w:lang w:val="el-GR"/>
        </w:rPr>
        <w:instrText>20/</w:instrText>
      </w:r>
      <w:r w:rsidR="00E506F0">
        <w:instrText>bibel</w:instrText>
      </w:r>
      <w:r w:rsidR="00E506F0" w:rsidRPr="008C5F1C">
        <w:rPr>
          <w:lang w:val="el-GR"/>
        </w:rPr>
        <w:instrText>/</w:instrText>
      </w:r>
      <w:r w:rsidR="00E506F0">
        <w:instrText>text</w:instrText>
      </w:r>
      <w:r w:rsidR="00E506F0" w:rsidRPr="008C5F1C">
        <w:rPr>
          <w:lang w:val="el-GR"/>
        </w:rPr>
        <w:instrText>/</w:instrText>
      </w:r>
      <w:r w:rsidR="00E506F0">
        <w:instrText>lesen</w:instrText>
      </w:r>
      <w:r w:rsidR="00E506F0" w:rsidRPr="008C5F1C">
        <w:rPr>
          <w:lang w:val="el-GR"/>
        </w:rPr>
        <w:instrText>/</w:instrText>
      </w:r>
      <w:r w:rsidR="00E506F0">
        <w:instrText>ch</w:instrText>
      </w:r>
      <w:r w:rsidR="00E506F0" w:rsidRPr="008C5F1C">
        <w:rPr>
          <w:lang w:val="el-GR"/>
        </w:rPr>
        <w:instrText>/5</w:instrText>
      </w:r>
      <w:r w:rsidR="00E506F0">
        <w:instrText>b</w:instrText>
      </w:r>
      <w:r w:rsidR="00E506F0" w:rsidRPr="008C5F1C">
        <w:rPr>
          <w:lang w:val="el-GR"/>
        </w:rPr>
        <w:instrText>5</w:instrText>
      </w:r>
      <w:r w:rsidR="00E506F0">
        <w:instrText>aa</w:instrText>
      </w:r>
      <w:r w:rsidR="00E506F0" w:rsidRPr="008C5F1C">
        <w:rPr>
          <w:lang w:val="el-GR"/>
        </w:rPr>
        <w:instrText>540133</w:instrText>
      </w:r>
      <w:r w:rsidR="00E506F0">
        <w:instrText>d</w:instrText>
      </w:r>
      <w:r w:rsidR="00E506F0" w:rsidRPr="008C5F1C">
        <w:rPr>
          <w:lang w:val="el-GR"/>
        </w:rPr>
        <w:instrText>69232</w:instrText>
      </w:r>
      <w:r w:rsidR="00E506F0">
        <w:instrText>a</w:instrText>
      </w:r>
      <w:r w:rsidR="00E506F0" w:rsidRPr="008C5F1C">
        <w:rPr>
          <w:lang w:val="el-GR"/>
        </w:rPr>
        <w:instrText>59859</w:instrText>
      </w:r>
      <w:r w:rsidR="00E506F0">
        <w:instrText>cb</w:instrText>
      </w:r>
      <w:r w:rsidR="00E506F0" w:rsidRPr="008C5F1C">
        <w:rPr>
          <w:lang w:val="el-GR"/>
        </w:rPr>
        <w:instrText>82</w:instrText>
      </w:r>
      <w:r w:rsidR="00E506F0">
        <w:instrText>df</w:instrText>
      </w:r>
      <w:r w:rsidR="00E506F0" w:rsidRPr="008C5F1C">
        <w:rPr>
          <w:lang w:val="el-GR"/>
        </w:rPr>
        <w:instrText>239/"</w:instrText>
      </w:r>
      <w:r w:rsidR="00E506F0">
        <w:fldChar w:fldCharType="separate"/>
      </w:r>
      <w:r w:rsidRPr="008C5F1C">
        <w:rPr>
          <w:rStyle w:val="-"/>
          <w:rFonts w:ascii="Times New Roman" w:hAnsi="Times New Roman"/>
          <w:sz w:val="24"/>
          <w:szCs w:val="24"/>
          <w:lang w:val="el-GR"/>
        </w:rPr>
        <w:t>1,20</w:t>
      </w:r>
      <w:r w:rsidR="00E506F0">
        <w:fldChar w:fldCharType="end"/>
      </w:r>
      <w:r w:rsidRPr="008C5F1C">
        <w:rPr>
          <w:rFonts w:ascii="Times New Roman" w:hAnsi="Times New Roman"/>
          <w:sz w:val="24"/>
          <w:szCs w:val="24"/>
          <w:lang w:val="el-GR"/>
        </w:rPr>
        <w:t xml:space="preserve">). Ήδη επισημάνθηκε και η μέθοδος «αποκωδικοποίησης» των μηνυμάτων της Α.Γ. του </w:t>
      </w:r>
      <w:r w:rsidRPr="00AF646C">
        <w:rPr>
          <w:rStyle w:val="auslegung"/>
          <w:rFonts w:ascii="Times New Roman" w:hAnsi="Times New Roman"/>
          <w:sz w:val="24"/>
          <w:szCs w:val="24"/>
        </w:rPr>
        <w:t>Thei</w:t>
      </w:r>
      <w:r w:rsidRPr="008C5F1C">
        <w:rPr>
          <w:rStyle w:val="auslegung"/>
          <w:rFonts w:ascii="Times New Roman" w:hAnsi="Times New Roman"/>
          <w:sz w:val="24"/>
          <w:szCs w:val="24"/>
          <w:lang w:val="el-GR"/>
        </w:rPr>
        <w:t>ß</w:t>
      </w:r>
      <w:r w:rsidRPr="00AF646C">
        <w:rPr>
          <w:rStyle w:val="auslegung"/>
          <w:rFonts w:ascii="Times New Roman" w:hAnsi="Times New Roman"/>
          <w:sz w:val="24"/>
          <w:szCs w:val="24"/>
        </w:rPr>
        <w:t>en</w:t>
      </w:r>
      <w:r w:rsidRPr="008C5F1C">
        <w:rPr>
          <w:rStyle w:val="auslegung"/>
          <w:rFonts w:ascii="Times New Roman" w:hAnsi="Times New Roman"/>
          <w:sz w:val="24"/>
          <w:szCs w:val="24"/>
          <w:lang w:val="el-GR"/>
        </w:rPr>
        <w:t xml:space="preserve">. </w:t>
      </w:r>
    </w:p>
    <w:p w:rsidR="0077704E" w:rsidRPr="00AF646C" w:rsidRDefault="0077704E" w:rsidP="00AF646C">
      <w:pPr>
        <w:spacing w:before="120"/>
        <w:jc w:val="both"/>
        <w:rPr>
          <w:rFonts w:ascii="Times New Roman" w:hAnsi="Times New Roman"/>
          <w:sz w:val="24"/>
          <w:szCs w:val="24"/>
          <w:lang w:val="el-GR"/>
        </w:rPr>
      </w:pPr>
      <w:r w:rsidRPr="00AF646C">
        <w:rPr>
          <w:rStyle w:val="auslegung"/>
          <w:rFonts w:ascii="Times New Roman" w:hAnsi="Times New Roman"/>
          <w:sz w:val="24"/>
          <w:szCs w:val="24"/>
          <w:lang w:val="el-GR"/>
        </w:rPr>
        <w:t>Μέσω της αληθινά παγκόσμιας γλώσσας των συμ-βόλων ερμηνεύεται η «πραγματικότητα» ως «κώδικας» βαθύτερων αληθειών (νερό = πηγή ζωής), ενώ χορηγείται η δυνατότητα σε υπόγειες «παραθεωρημένες φωνές του Εγώ να αναδυθούν και εκφρασθούν με μια γλώσσα που αξιοποιεί κατά κόρον σήμερα το Μάρκετινγκ και η Τεχνολογία διεθνώς.</w:t>
      </w:r>
      <w:r w:rsidR="00190350" w:rsidRPr="00AF646C">
        <w:rPr>
          <w:rStyle w:val="auslegung"/>
          <w:rFonts w:ascii="Times New Roman" w:hAnsi="Times New Roman"/>
          <w:sz w:val="24"/>
          <w:szCs w:val="24"/>
          <w:lang w:val="el-GR"/>
        </w:rPr>
        <w:t xml:space="preserve"> </w:t>
      </w:r>
      <w:r w:rsidRPr="008C5F1C">
        <w:rPr>
          <w:rFonts w:ascii="Times New Roman" w:hAnsi="Times New Roman"/>
          <w:sz w:val="24"/>
          <w:szCs w:val="24"/>
          <w:lang w:val="el-GR"/>
        </w:rPr>
        <w:t>Ο Αθ. Στογιαννίδης στη Διατριβή του</w:t>
      </w:r>
      <w:r w:rsidRPr="00AF646C">
        <w:rPr>
          <w:rStyle w:val="a4"/>
          <w:rFonts w:ascii="Times New Roman" w:hAnsi="Times New Roman"/>
          <w:sz w:val="24"/>
          <w:szCs w:val="24"/>
        </w:rPr>
        <w:footnoteReference w:id="6"/>
      </w:r>
      <w:r w:rsidRPr="008C5F1C">
        <w:rPr>
          <w:rFonts w:ascii="Times New Roman" w:hAnsi="Times New Roman"/>
          <w:sz w:val="24"/>
          <w:szCs w:val="24"/>
          <w:lang w:val="el-GR"/>
        </w:rPr>
        <w:t xml:space="preserve"> ασχολείται κατεξοχήν με την παιδαγωγική αξιοποίηση των λατρευτικών συμβόλων, τα οποία όντως κυριαρχούν στην ορθόδοξη Παράδοση…….</w:t>
      </w:r>
    </w:p>
    <w:p w:rsidR="00194337" w:rsidRPr="00AF646C" w:rsidRDefault="0077704E" w:rsidP="00AF646C">
      <w:pPr>
        <w:pStyle w:val="20"/>
        <w:jc w:val="both"/>
        <w:rPr>
          <w:rFonts w:ascii="Times New Roman" w:hAnsi="Times New Roman"/>
          <w:bCs w:val="0"/>
          <w:sz w:val="24"/>
          <w:szCs w:val="24"/>
          <w:lang w:val="el-GR"/>
        </w:rPr>
      </w:pPr>
      <w:r w:rsidRPr="00AF646C">
        <w:rPr>
          <w:rFonts w:ascii="Times New Roman" w:hAnsi="Times New Roman"/>
          <w:sz w:val="24"/>
          <w:szCs w:val="24"/>
          <w:lang w:val="el-GR"/>
        </w:rPr>
        <w:t>α</w:t>
      </w:r>
      <w:r w:rsidR="00194337" w:rsidRPr="00AF646C">
        <w:rPr>
          <w:rFonts w:ascii="Times New Roman" w:hAnsi="Times New Roman"/>
          <w:sz w:val="24"/>
          <w:szCs w:val="24"/>
          <w:lang w:val="el-GR"/>
        </w:rPr>
        <w:t>. Το σύμβολο του Πυρός</w:t>
      </w:r>
    </w:p>
    <w:p w:rsidR="00194337" w:rsidRPr="00AF646C" w:rsidRDefault="00194337" w:rsidP="00AF646C">
      <w:pPr>
        <w:spacing w:before="120"/>
        <w:jc w:val="both"/>
        <w:rPr>
          <w:rFonts w:ascii="Times New Roman" w:hAnsi="Times New Roman"/>
          <w:color w:val="993300"/>
          <w:sz w:val="24"/>
          <w:szCs w:val="24"/>
          <w:lang w:val="el-GR"/>
        </w:rPr>
      </w:pPr>
      <w:r w:rsidRPr="00AF646C">
        <w:rPr>
          <w:rFonts w:ascii="Times New Roman" w:hAnsi="Times New Roman"/>
          <w:sz w:val="24"/>
          <w:szCs w:val="24"/>
          <w:lang w:val="el-GR"/>
        </w:rPr>
        <w:t>Το πυρ ως φυσικό φαινόμενο το οποίο προκαλείται στη γη είτε από την αστραπή είτε από την υπερβολική ηλιακή ακτινοβολία είτε από την εντυπωσιακή έκρηξη ηφαιστείων αποτελεί μέσον αφανισμού και καταστροφής αλλά και εστία δημιουργίας και πολιτισμού</w:t>
      </w:r>
      <w:r w:rsidRPr="00AF646C">
        <w:rPr>
          <w:rStyle w:val="a4"/>
          <w:rFonts w:ascii="Times New Roman" w:hAnsi="Times New Roman"/>
          <w:sz w:val="24"/>
          <w:szCs w:val="24"/>
        </w:rPr>
        <w:footnoteReference w:id="7"/>
      </w:r>
      <w:r w:rsidRPr="00AF646C">
        <w:rPr>
          <w:rFonts w:ascii="Times New Roman" w:hAnsi="Times New Roman"/>
          <w:sz w:val="24"/>
          <w:szCs w:val="24"/>
          <w:lang w:val="el-GR"/>
        </w:rPr>
        <w:t xml:space="preserve">. Το πυρ στην Παλαιά Διαθήκη </w:t>
      </w:r>
      <w:r w:rsidRPr="00AF646C">
        <w:rPr>
          <w:rFonts w:ascii="Times New Roman" w:hAnsi="Times New Roman"/>
          <w:sz w:val="24"/>
          <w:szCs w:val="24"/>
          <w:lang w:val="el-GR"/>
        </w:rPr>
        <w:lastRenderedPageBreak/>
        <w:t>συνδέεται κατεξοχήν με την Επιφάνεια του Θεού στα όρη Σινά, Χωρήβ η Σιών καθώς και στην έρημο με τη μορφή του στύλου (Γεν. 15, 17</w:t>
      </w:r>
      <w:r w:rsidRPr="00AF646C">
        <w:rPr>
          <w:rFonts w:ascii="Times New Roman" w:hAnsi="Times New Roman"/>
          <w:sz w:val="24"/>
          <w:szCs w:val="24"/>
          <w:vertAlign w:val="superscript"/>
          <w:lang w:val="el-GR"/>
        </w:rPr>
        <w:t xml:space="preserve">. </w:t>
      </w:r>
      <w:r w:rsidRPr="00AF646C">
        <w:rPr>
          <w:rFonts w:ascii="Times New Roman" w:hAnsi="Times New Roman"/>
          <w:sz w:val="24"/>
          <w:szCs w:val="24"/>
          <w:lang w:val="el-GR"/>
        </w:rPr>
        <w:t>Εξ. 3, 2 κε.</w:t>
      </w:r>
      <w:r w:rsidRPr="00AF646C">
        <w:rPr>
          <w:rFonts w:ascii="Times New Roman" w:hAnsi="Times New Roman"/>
          <w:sz w:val="24"/>
          <w:szCs w:val="24"/>
          <w:vertAlign w:val="superscript"/>
          <w:lang w:val="el-GR"/>
        </w:rPr>
        <w:t>.</w:t>
      </w:r>
      <w:r w:rsidRPr="00AF646C">
        <w:rPr>
          <w:rFonts w:ascii="Times New Roman" w:hAnsi="Times New Roman"/>
          <w:sz w:val="24"/>
          <w:szCs w:val="24"/>
          <w:lang w:val="el-GR"/>
        </w:rPr>
        <w:t xml:space="preserve"> 13, 21</w:t>
      </w:r>
      <w:r w:rsidRPr="00AF646C">
        <w:rPr>
          <w:rFonts w:ascii="Times New Roman" w:hAnsi="Times New Roman"/>
          <w:sz w:val="24"/>
          <w:szCs w:val="24"/>
          <w:vertAlign w:val="superscript"/>
          <w:lang w:val="el-GR"/>
        </w:rPr>
        <w:t xml:space="preserve">. </w:t>
      </w:r>
      <w:r w:rsidRPr="00AF646C">
        <w:rPr>
          <w:rFonts w:ascii="Times New Roman" w:hAnsi="Times New Roman"/>
          <w:sz w:val="24"/>
          <w:szCs w:val="24"/>
          <w:lang w:val="el-GR"/>
        </w:rPr>
        <w:t>19,18</w:t>
      </w:r>
      <w:r w:rsidRPr="00AF646C">
        <w:rPr>
          <w:rFonts w:ascii="Times New Roman" w:hAnsi="Times New Roman"/>
          <w:sz w:val="24"/>
          <w:szCs w:val="24"/>
          <w:vertAlign w:val="superscript"/>
          <w:lang w:val="el-GR"/>
        </w:rPr>
        <w:t xml:space="preserve">. </w:t>
      </w:r>
      <w:r w:rsidRPr="00AF646C">
        <w:rPr>
          <w:rFonts w:ascii="Times New Roman" w:hAnsi="Times New Roman"/>
          <w:sz w:val="24"/>
          <w:szCs w:val="24"/>
          <w:lang w:val="el-GR"/>
        </w:rPr>
        <w:t>Δτ. 5, 4. 22</w:t>
      </w:r>
      <w:r w:rsidRPr="00AF646C">
        <w:rPr>
          <w:rFonts w:ascii="Times New Roman" w:hAnsi="Times New Roman"/>
          <w:sz w:val="24"/>
          <w:szCs w:val="24"/>
          <w:vertAlign w:val="superscript"/>
          <w:lang w:val="el-GR"/>
        </w:rPr>
        <w:t xml:space="preserve">.  </w:t>
      </w:r>
      <w:r w:rsidRPr="00AF646C">
        <w:rPr>
          <w:rFonts w:ascii="Times New Roman" w:hAnsi="Times New Roman"/>
          <w:sz w:val="24"/>
          <w:szCs w:val="24"/>
          <w:lang w:val="el-GR"/>
        </w:rPr>
        <w:t xml:space="preserve">Δν. 7, 10 ). Απεικονίζει το φοβερό μυστήριο του ελευθερωτού Γιαχβέ, ο οποίος, παρ΄όλο το τρομερό μεγαλείο του, είναι ενεργά παρών στην Ιστορία από άφατη αγάπη προς το λαο Του. Σημειώνεται σχετικά στο Δευτερονόμιο (4, 35-37): </w:t>
      </w:r>
      <w:r w:rsidRPr="00AF646C">
        <w:rPr>
          <w:rFonts w:ascii="Times New Roman" w:hAnsi="Times New Roman"/>
          <w:i/>
          <w:iCs/>
          <w:sz w:val="24"/>
          <w:szCs w:val="24"/>
          <w:lang w:val="el-GR"/>
        </w:rPr>
        <w:t>Κύριος ὁ Θεός σου οὗτος Θεός ἔστιν καὶ οὐκ ἔστιν ἔτι πλὴν αὐτοῦ</w:t>
      </w:r>
      <w:r w:rsidRPr="00AF646C">
        <w:rPr>
          <w:rFonts w:ascii="Times New Roman" w:hAnsi="Times New Roman"/>
          <w:i/>
          <w:iCs/>
          <w:sz w:val="24"/>
          <w:szCs w:val="24"/>
          <w:vertAlign w:val="superscript"/>
          <w:lang w:val="el-GR"/>
        </w:rPr>
        <w:t>.</w:t>
      </w:r>
      <w:r w:rsidRPr="00AF646C">
        <w:rPr>
          <w:rFonts w:ascii="Times New Roman" w:hAnsi="Times New Roman"/>
          <w:i/>
          <w:iCs/>
          <w:sz w:val="24"/>
          <w:szCs w:val="24"/>
          <w:lang w:val="el-GR"/>
        </w:rPr>
        <w:t xml:space="preserve"> ἐκ τοῦ οὐρανοῦ ἀκουστὴ ἐγένετο ἡ φωνὴ αὐτοῦ παιδεῦσαί σε καὶ ἐπὶ τῆς γῆς ἒδειξέν σοι τὸ πῦρ αὐτοῦ τὸ μέγα καὶ τὰ ῥήματα αὐτοῦ ἢκουσας ἐκ μέσου τοῦ πυρός διὰ τὸ ἀγαπῆσαι αὐτὸν τοὺς πατέρας σου</w:t>
      </w:r>
      <w:r w:rsidRPr="00AF646C">
        <w:rPr>
          <w:rFonts w:ascii="Times New Roman" w:hAnsi="Times New Roman"/>
          <w:sz w:val="24"/>
          <w:szCs w:val="24"/>
          <w:lang w:val="el-GR"/>
        </w:rPr>
        <w:t>. Το ίδιο σύμβολο (το πυρ) συνδέεται ιδιαίτερα με την τιμωρία την οποία επέφερε ο ζηλωτής Θεός στο παρελθόν εναντίον ολοκλήρων πόλεων, όπως τα Σοδομα και τα Γομορρα (Γεν. 19, 24 κε.) και ανθρώπων ασεβών (Αρ. 11, 1</w:t>
      </w:r>
      <w:r w:rsidRPr="00AF646C">
        <w:rPr>
          <w:rFonts w:ascii="Times New Roman" w:hAnsi="Times New Roman"/>
          <w:sz w:val="24"/>
          <w:szCs w:val="24"/>
          <w:vertAlign w:val="superscript"/>
          <w:lang w:val="el-GR"/>
        </w:rPr>
        <w:t xml:space="preserve">. </w:t>
      </w:r>
      <w:r w:rsidRPr="00AF646C">
        <w:rPr>
          <w:rFonts w:ascii="Times New Roman" w:hAnsi="Times New Roman"/>
          <w:sz w:val="24"/>
          <w:szCs w:val="24"/>
          <w:lang w:val="el-GR"/>
        </w:rPr>
        <w:t>16, 35</w:t>
      </w:r>
      <w:r w:rsidRPr="00AF646C">
        <w:rPr>
          <w:rFonts w:ascii="Times New Roman" w:hAnsi="Times New Roman"/>
          <w:sz w:val="24"/>
          <w:szCs w:val="24"/>
          <w:vertAlign w:val="superscript"/>
          <w:lang w:val="el-GR"/>
        </w:rPr>
        <w:t xml:space="preserve">. </w:t>
      </w:r>
      <w:r w:rsidRPr="00AF646C">
        <w:rPr>
          <w:rFonts w:ascii="Times New Roman" w:hAnsi="Times New Roman"/>
          <w:sz w:val="24"/>
          <w:szCs w:val="24"/>
          <w:lang w:val="el-GR"/>
        </w:rPr>
        <w:t>Δ’ Βασ. 1, 10 κε.</w:t>
      </w:r>
      <w:r w:rsidRPr="00AF646C">
        <w:rPr>
          <w:rFonts w:ascii="Times New Roman" w:hAnsi="Times New Roman"/>
          <w:sz w:val="24"/>
          <w:szCs w:val="24"/>
          <w:vertAlign w:val="superscript"/>
          <w:lang w:val="el-GR"/>
        </w:rPr>
        <w:t>.</w:t>
      </w:r>
      <w:r w:rsidRPr="00AF646C">
        <w:rPr>
          <w:rFonts w:ascii="Times New Roman" w:hAnsi="Times New Roman"/>
          <w:sz w:val="24"/>
          <w:szCs w:val="24"/>
          <w:lang w:val="el-GR"/>
        </w:rPr>
        <w:t xml:space="preserve"> Ιώβ 1,16), αλλά και την κρίση την οποία θα πραγματοποιήσει στο μέλλον ενάντια στον Ισραήλ, στους όμορους με αυτόν λαούς, και στις μεγάλες αυτοκρατορίες της οικουμένης (Αμ. 1, 4 κε.</w:t>
      </w:r>
      <w:r w:rsidRPr="00AF646C">
        <w:rPr>
          <w:rFonts w:ascii="Times New Roman" w:hAnsi="Times New Roman"/>
          <w:sz w:val="24"/>
          <w:szCs w:val="24"/>
          <w:vertAlign w:val="superscript"/>
          <w:lang w:val="el-GR"/>
        </w:rPr>
        <w:t>.</w:t>
      </w:r>
      <w:r w:rsidRPr="00AF646C">
        <w:rPr>
          <w:rFonts w:ascii="Times New Roman" w:hAnsi="Times New Roman"/>
          <w:sz w:val="24"/>
          <w:szCs w:val="24"/>
          <w:lang w:val="el-GR"/>
        </w:rPr>
        <w:t xml:space="preserve"> </w:t>
      </w:r>
      <w:r w:rsidRPr="008C5F1C">
        <w:rPr>
          <w:rFonts w:ascii="Times New Roman" w:hAnsi="Times New Roman"/>
          <w:sz w:val="24"/>
          <w:szCs w:val="24"/>
          <w:lang w:val="el-GR"/>
        </w:rPr>
        <w:t>Ωσ. 8, 14</w:t>
      </w:r>
      <w:r w:rsidRPr="008C5F1C">
        <w:rPr>
          <w:rFonts w:ascii="Times New Roman" w:hAnsi="Times New Roman"/>
          <w:sz w:val="24"/>
          <w:szCs w:val="24"/>
          <w:vertAlign w:val="superscript"/>
          <w:lang w:val="el-GR"/>
        </w:rPr>
        <w:t xml:space="preserve">. </w:t>
      </w:r>
      <w:r w:rsidRPr="008C5F1C">
        <w:rPr>
          <w:rFonts w:ascii="Times New Roman" w:hAnsi="Times New Roman"/>
          <w:sz w:val="24"/>
          <w:szCs w:val="24"/>
          <w:lang w:val="el-GR"/>
        </w:rPr>
        <w:t>Ιερ. 17, 27. 48, 45</w:t>
      </w:r>
      <w:r w:rsidRPr="008C5F1C">
        <w:rPr>
          <w:rFonts w:ascii="Times New Roman" w:hAnsi="Times New Roman"/>
          <w:sz w:val="24"/>
          <w:szCs w:val="24"/>
          <w:vertAlign w:val="superscript"/>
          <w:lang w:val="el-GR"/>
        </w:rPr>
        <w:t xml:space="preserve">. </w:t>
      </w:r>
      <w:r w:rsidRPr="008C5F1C">
        <w:rPr>
          <w:rFonts w:ascii="Times New Roman" w:hAnsi="Times New Roman"/>
          <w:sz w:val="24"/>
          <w:szCs w:val="24"/>
          <w:lang w:val="el-GR"/>
        </w:rPr>
        <w:t>Αβ. 2, 13</w:t>
      </w:r>
      <w:r w:rsidRPr="008C5F1C">
        <w:rPr>
          <w:rFonts w:ascii="Times New Roman" w:hAnsi="Times New Roman"/>
          <w:sz w:val="24"/>
          <w:szCs w:val="24"/>
          <w:vertAlign w:val="superscript"/>
          <w:lang w:val="el-GR"/>
        </w:rPr>
        <w:t xml:space="preserve">. </w:t>
      </w:r>
      <w:r w:rsidRPr="008C5F1C">
        <w:rPr>
          <w:rFonts w:ascii="Times New Roman" w:hAnsi="Times New Roman"/>
          <w:sz w:val="24"/>
          <w:szCs w:val="24"/>
          <w:lang w:val="el-GR"/>
        </w:rPr>
        <w:t xml:space="preserve">Ησ. 27, 4. 29, 6. 30, 27), προκειμένου να παταχθεί η αμαρτία. </w:t>
      </w:r>
      <w:r w:rsidRPr="00AF646C">
        <w:rPr>
          <w:rFonts w:ascii="Times New Roman" w:hAnsi="Times New Roman"/>
          <w:sz w:val="24"/>
          <w:szCs w:val="24"/>
          <w:lang w:val="el-GR"/>
        </w:rPr>
        <w:t>Όπως στους Στωϊκούς γινόταν ευρύς λόγος για την εκπύρωση των πάντων προκειμένου ο κόσμος να επανέλθει στην πρωτόγονή του μορφή, έτσι και ιδίως στον όψιμο ιουδαϊσμό το πυρ διαδραματίζει σημαντικότατο ρόλο στο τελικό δικαστήριο και στην τιμωρία των ασεβών (Ι Ενώχ 91, 9</w:t>
      </w:r>
      <w:r w:rsidRPr="00AF646C">
        <w:rPr>
          <w:rFonts w:ascii="Times New Roman" w:hAnsi="Times New Roman"/>
          <w:sz w:val="24"/>
          <w:szCs w:val="24"/>
          <w:vertAlign w:val="superscript"/>
          <w:lang w:val="el-GR"/>
        </w:rPr>
        <w:t xml:space="preserve">. </w:t>
      </w:r>
      <w:r w:rsidRPr="008C5F1C">
        <w:rPr>
          <w:rFonts w:ascii="Times New Roman" w:hAnsi="Times New Roman"/>
          <w:sz w:val="24"/>
          <w:szCs w:val="24"/>
          <w:lang w:val="el-GR"/>
        </w:rPr>
        <w:t>102, 1</w:t>
      </w:r>
      <w:r w:rsidRPr="008C5F1C">
        <w:rPr>
          <w:rFonts w:ascii="Times New Roman" w:hAnsi="Times New Roman"/>
          <w:sz w:val="24"/>
          <w:szCs w:val="24"/>
          <w:vertAlign w:val="superscript"/>
          <w:lang w:val="el-GR"/>
        </w:rPr>
        <w:t>.</w:t>
      </w:r>
      <w:r w:rsidRPr="008C5F1C">
        <w:rPr>
          <w:rFonts w:ascii="Times New Roman" w:hAnsi="Times New Roman"/>
          <w:sz w:val="24"/>
          <w:szCs w:val="24"/>
          <w:lang w:val="el-GR"/>
        </w:rPr>
        <w:t xml:space="preserve"> 1</w:t>
      </w:r>
      <w:r w:rsidRPr="00AF646C">
        <w:rPr>
          <w:rFonts w:ascii="Times New Roman" w:hAnsi="Times New Roman"/>
          <w:sz w:val="24"/>
          <w:szCs w:val="24"/>
        </w:rPr>
        <w:t>QM</w:t>
      </w:r>
      <w:r w:rsidRPr="008C5F1C">
        <w:rPr>
          <w:rFonts w:ascii="Times New Roman" w:hAnsi="Times New Roman"/>
          <w:sz w:val="24"/>
          <w:szCs w:val="24"/>
          <w:lang w:val="el-GR"/>
        </w:rPr>
        <w:t xml:space="preserve"> 11, 10. 1</w:t>
      </w:r>
      <w:r w:rsidRPr="00AF646C">
        <w:rPr>
          <w:rFonts w:ascii="Times New Roman" w:hAnsi="Times New Roman"/>
          <w:sz w:val="24"/>
          <w:szCs w:val="24"/>
        </w:rPr>
        <w:t>QpHab</w:t>
      </w:r>
      <w:r w:rsidRPr="008C5F1C">
        <w:rPr>
          <w:rFonts w:ascii="Times New Roman" w:hAnsi="Times New Roman"/>
          <w:sz w:val="24"/>
          <w:szCs w:val="24"/>
          <w:lang w:val="el-GR"/>
        </w:rPr>
        <w:t xml:space="preserve"> 10, 5)</w:t>
      </w:r>
      <w:r w:rsidRPr="00AF646C">
        <w:rPr>
          <w:rStyle w:val="a4"/>
          <w:rFonts w:ascii="Times New Roman" w:hAnsi="Times New Roman"/>
          <w:sz w:val="24"/>
          <w:szCs w:val="24"/>
        </w:rPr>
        <w:footnoteReference w:id="8"/>
      </w:r>
      <w:r w:rsidRPr="008C5F1C">
        <w:rPr>
          <w:rFonts w:ascii="Times New Roman" w:hAnsi="Times New Roman"/>
          <w:sz w:val="24"/>
          <w:szCs w:val="24"/>
          <w:lang w:val="el-GR"/>
        </w:rPr>
        <w:t xml:space="preserve">. </w:t>
      </w:r>
      <w:r w:rsidRPr="00AF646C">
        <w:rPr>
          <w:rFonts w:ascii="Times New Roman" w:hAnsi="Times New Roman"/>
          <w:sz w:val="24"/>
          <w:szCs w:val="24"/>
          <w:lang w:val="el-GR"/>
        </w:rPr>
        <w:t xml:space="preserve">Στο ιστορικό παρόν ως πυρ λειτουργεί ο προφητικός λόγος, ο οποίος εκφράζοντας το θέλημα του Θεού, δημιουργεί κρίση στις συνειδήσεις των ανθρώπων και των λαών και κατακαίει την καρδιά του ιδίου του προφήτη που τον διακηρύσσει (Ιερ.20, 9). Τονίζει με έμφαση ο Γιαχβέ στον Ιερεμία: </w:t>
      </w:r>
      <w:r w:rsidRPr="00AF646C">
        <w:rPr>
          <w:rFonts w:ascii="Times New Roman" w:hAnsi="Times New Roman"/>
          <w:i/>
          <w:sz w:val="24"/>
          <w:szCs w:val="24"/>
          <w:lang w:val="el-GR"/>
        </w:rPr>
        <w:t>ἰδού δέδωκα τοὺς λόγους μου εἰς τὸ στόμα σου πῦρ καὶ τόν λαόν τοῦτον ξύλα καὶ καταφάγεται αὐτού</w:t>
      </w:r>
      <w:r w:rsidRPr="00AF646C">
        <w:rPr>
          <w:rFonts w:ascii="Times New Roman" w:hAnsi="Times New Roman"/>
          <w:sz w:val="24"/>
          <w:szCs w:val="24"/>
          <w:lang w:val="el-GR"/>
        </w:rPr>
        <w:t>ς (5, 14). Το πυρ της κρίσης του Θεού έχει επίσης καθαρτικό χαρακτήρα (Παρ. 17, 3</w:t>
      </w:r>
      <w:r w:rsidRPr="00AF646C">
        <w:rPr>
          <w:rFonts w:ascii="Times New Roman" w:hAnsi="Times New Roman"/>
          <w:sz w:val="24"/>
          <w:szCs w:val="24"/>
          <w:vertAlign w:val="superscript"/>
          <w:lang w:val="el-GR"/>
        </w:rPr>
        <w:t xml:space="preserve">. </w:t>
      </w:r>
      <w:r w:rsidRPr="008C5F1C">
        <w:rPr>
          <w:rFonts w:ascii="Times New Roman" w:hAnsi="Times New Roman"/>
          <w:sz w:val="24"/>
          <w:szCs w:val="24"/>
          <w:lang w:val="el-GR"/>
        </w:rPr>
        <w:t>27, 21</w:t>
      </w:r>
      <w:r w:rsidRPr="008C5F1C">
        <w:rPr>
          <w:rFonts w:ascii="Times New Roman" w:hAnsi="Times New Roman"/>
          <w:sz w:val="24"/>
          <w:szCs w:val="24"/>
          <w:vertAlign w:val="superscript"/>
          <w:lang w:val="el-GR"/>
        </w:rPr>
        <w:t xml:space="preserve">. </w:t>
      </w:r>
      <w:r w:rsidRPr="008C5F1C">
        <w:rPr>
          <w:rFonts w:ascii="Times New Roman" w:hAnsi="Times New Roman"/>
          <w:sz w:val="24"/>
          <w:szCs w:val="24"/>
          <w:lang w:val="el-GR"/>
        </w:rPr>
        <w:t>Ζαχ. 13, 9</w:t>
      </w:r>
      <w:r w:rsidRPr="008C5F1C">
        <w:rPr>
          <w:rFonts w:ascii="Times New Roman" w:hAnsi="Times New Roman"/>
          <w:sz w:val="24"/>
          <w:szCs w:val="24"/>
          <w:vertAlign w:val="superscript"/>
          <w:lang w:val="el-GR"/>
        </w:rPr>
        <w:t xml:space="preserve">. </w:t>
      </w:r>
      <w:r w:rsidRPr="008C5F1C">
        <w:rPr>
          <w:rFonts w:ascii="Times New Roman" w:hAnsi="Times New Roman"/>
          <w:sz w:val="24"/>
          <w:szCs w:val="24"/>
          <w:lang w:val="el-GR"/>
        </w:rPr>
        <w:t>Σοφ. Σολ. 3, 6</w:t>
      </w:r>
      <w:r w:rsidRPr="008C5F1C">
        <w:rPr>
          <w:rFonts w:ascii="Times New Roman" w:hAnsi="Times New Roman"/>
          <w:sz w:val="24"/>
          <w:szCs w:val="24"/>
          <w:vertAlign w:val="superscript"/>
          <w:lang w:val="el-GR"/>
        </w:rPr>
        <w:t xml:space="preserve">. </w:t>
      </w:r>
      <w:r w:rsidRPr="008C5F1C">
        <w:rPr>
          <w:rFonts w:ascii="Times New Roman" w:hAnsi="Times New Roman"/>
          <w:sz w:val="24"/>
          <w:szCs w:val="24"/>
          <w:lang w:val="el-GR"/>
        </w:rPr>
        <w:t>Σοφ. Σειρ. 2, 5</w:t>
      </w:r>
      <w:r w:rsidRPr="008C5F1C">
        <w:rPr>
          <w:rFonts w:ascii="Times New Roman" w:hAnsi="Times New Roman"/>
          <w:sz w:val="24"/>
          <w:szCs w:val="24"/>
          <w:vertAlign w:val="superscript"/>
          <w:lang w:val="el-GR"/>
        </w:rPr>
        <w:t xml:space="preserve">. </w:t>
      </w:r>
      <w:r w:rsidRPr="008C5F1C">
        <w:rPr>
          <w:rFonts w:ascii="Times New Roman" w:hAnsi="Times New Roman"/>
          <w:sz w:val="24"/>
          <w:szCs w:val="24"/>
          <w:lang w:val="el-GR"/>
        </w:rPr>
        <w:t xml:space="preserve">1 </w:t>
      </w:r>
      <w:r w:rsidRPr="00AF646C">
        <w:rPr>
          <w:rFonts w:ascii="Times New Roman" w:hAnsi="Times New Roman"/>
          <w:sz w:val="24"/>
          <w:szCs w:val="24"/>
        </w:rPr>
        <w:t>QH</w:t>
      </w:r>
      <w:r w:rsidRPr="008C5F1C">
        <w:rPr>
          <w:rFonts w:ascii="Times New Roman" w:hAnsi="Times New Roman"/>
          <w:sz w:val="24"/>
          <w:szCs w:val="24"/>
          <w:lang w:val="el-GR"/>
        </w:rPr>
        <w:t xml:space="preserve"> 5, 16). </w:t>
      </w:r>
      <w:r w:rsidRPr="00AF646C">
        <w:rPr>
          <w:rFonts w:ascii="Times New Roman" w:hAnsi="Times New Roman"/>
          <w:sz w:val="24"/>
          <w:szCs w:val="24"/>
          <w:lang w:val="el-GR"/>
        </w:rPr>
        <w:t xml:space="preserve">Αποτελεί εικόνα των δοκιμασιών (Ησ. 43, 2) και των πόνων (Ψ.101 [102], 4), οι οποίοι απαλλάσσουν τον άνθρωπο από την σκουριά της αμαρτίας και τον λαμπρύνουν, όπως συμβαίνει στο χωνευτήρι με το χρυσό και τον άργυρο. Το ίδιο το σύμβολο της κρίσης και της κάθαρσης αποτελεί παράλληλα εικόνα της υπερβολικής αγάπης: </w:t>
      </w:r>
      <w:r w:rsidRPr="00AF646C">
        <w:rPr>
          <w:rFonts w:ascii="Times New Roman" w:hAnsi="Times New Roman"/>
          <w:i/>
          <w:sz w:val="24"/>
          <w:szCs w:val="24"/>
          <w:lang w:val="el-GR"/>
        </w:rPr>
        <w:t>κραταιά ὡς θάνατος ἀγάπη, σκληρὸς ὡς ἃδης ζῆλος περίπτερα πυρός φλόγες αὐτῆς, ὓδωρ πολύ οὐ δυνήσεται σβέσαι τὴν ἀγάπην καὶ ποταμοί οὐ συγκλήσουσιν</w:t>
      </w:r>
      <w:r w:rsidRPr="00AF646C">
        <w:rPr>
          <w:rFonts w:ascii="Times New Roman" w:hAnsi="Times New Roman"/>
          <w:sz w:val="24"/>
          <w:szCs w:val="24"/>
          <w:lang w:val="el-GR"/>
        </w:rPr>
        <w:t xml:space="preserve">. (Ἂσμα Ἀσμ. 8, 6). </w:t>
      </w:r>
      <w:r w:rsidRPr="00AF646C">
        <w:rPr>
          <w:rFonts w:ascii="Times New Roman" w:hAnsi="Times New Roman"/>
          <w:color w:val="993300"/>
          <w:sz w:val="24"/>
          <w:szCs w:val="24"/>
          <w:lang w:val="el-GR"/>
        </w:rPr>
        <w:t>Στη λατρευτική ζωή η φωτιά συνδέθηκε ιδιαίτερα με την κατεξοχήν λειτουργία του Ναού των Ιεροσολύμων</w:t>
      </w:r>
      <w:r w:rsidRPr="00AF646C">
        <w:rPr>
          <w:rFonts w:ascii="Times New Roman" w:hAnsi="Times New Roman"/>
          <w:color w:val="993300"/>
          <w:sz w:val="24"/>
          <w:szCs w:val="24"/>
          <w:vertAlign w:val="superscript"/>
          <w:lang w:val="el-GR"/>
        </w:rPr>
        <w:t xml:space="preserve">. </w:t>
      </w:r>
      <w:r w:rsidRPr="00AF646C">
        <w:rPr>
          <w:rFonts w:ascii="Times New Roman" w:hAnsi="Times New Roman"/>
          <w:color w:val="993300"/>
          <w:sz w:val="24"/>
          <w:szCs w:val="24"/>
          <w:lang w:val="el-GR"/>
        </w:rPr>
        <w:t>την προσφορά θυσίας προς το Θεό (Λευ. 6, 5</w:t>
      </w:r>
      <w:r w:rsidRPr="00AF646C">
        <w:rPr>
          <w:rFonts w:ascii="Times New Roman" w:hAnsi="Times New Roman"/>
          <w:color w:val="993300"/>
          <w:sz w:val="24"/>
          <w:szCs w:val="24"/>
          <w:vertAlign w:val="superscript"/>
          <w:lang w:val="el-GR"/>
        </w:rPr>
        <w:t xml:space="preserve">. </w:t>
      </w:r>
      <w:r w:rsidRPr="00AF646C">
        <w:rPr>
          <w:rFonts w:ascii="Times New Roman" w:hAnsi="Times New Roman"/>
          <w:color w:val="993300"/>
          <w:sz w:val="24"/>
          <w:szCs w:val="24"/>
          <w:lang w:val="el-GR"/>
        </w:rPr>
        <w:t xml:space="preserve">πρβλ. Εξ. 12, 10) </w:t>
      </w:r>
      <w:r w:rsidRPr="00AF646C">
        <w:rPr>
          <w:rStyle w:val="a4"/>
          <w:rFonts w:ascii="Times New Roman" w:hAnsi="Times New Roman"/>
          <w:color w:val="993300"/>
          <w:sz w:val="24"/>
          <w:szCs w:val="24"/>
        </w:rPr>
        <w:footnoteReference w:id="9"/>
      </w:r>
      <w:r w:rsidRPr="00AF646C">
        <w:rPr>
          <w:rFonts w:ascii="Times New Roman" w:hAnsi="Times New Roman"/>
          <w:color w:val="993300"/>
          <w:sz w:val="24"/>
          <w:szCs w:val="24"/>
          <w:lang w:val="el-GR"/>
        </w:rPr>
        <w:t>.</w:t>
      </w:r>
    </w:p>
    <w:p w:rsidR="00194337" w:rsidRPr="00AF646C" w:rsidRDefault="00194337" w:rsidP="00AF646C">
      <w:pPr>
        <w:spacing w:before="120"/>
        <w:jc w:val="both"/>
        <w:rPr>
          <w:rFonts w:ascii="Times New Roman" w:hAnsi="Times New Roman"/>
          <w:sz w:val="24"/>
          <w:szCs w:val="24"/>
          <w:lang w:val="el-GR"/>
        </w:rPr>
      </w:pPr>
      <w:r w:rsidRPr="00AF646C">
        <w:rPr>
          <w:rFonts w:ascii="Times New Roman" w:hAnsi="Times New Roman"/>
          <w:color w:val="993300"/>
          <w:sz w:val="24"/>
          <w:szCs w:val="24"/>
          <w:lang w:val="el-GR"/>
        </w:rPr>
        <w:t xml:space="preserve">Στην πατερική παράδοση το πυρ στο Λκ. 12, 49 σημαίνει α/ τους θείους και ιερούς λόγους και την ενέργεια του αγ.Πνεύματος (Κυριλλος Αλεξανδρείας, Ι. Χρυσόστομος), β/ το νοητό φως της πίστεως (Μ. Αθανάσιος), γ/ την αγάπη, την πίστη (Ζυγαβηνός), τον ζήλο (Θεοφύλακτος) και δ/ το άυλο και θείο πυρ, το οποίο ταυτόχρονα φωτίζει, δοκιμάζει όπως το άδολο χρυσάφι στο καμίνι και αναλίσκει την κακία του διαβόλου όπως το αγκάθι και το καλάμι (Μ. Βασίλειος).  </w:t>
      </w:r>
    </w:p>
    <w:p w:rsidR="00194337" w:rsidRPr="00AF646C" w:rsidRDefault="00194337" w:rsidP="00AF646C">
      <w:pPr>
        <w:spacing w:before="120"/>
        <w:jc w:val="both"/>
        <w:rPr>
          <w:rFonts w:ascii="Times New Roman" w:hAnsi="Times New Roman"/>
          <w:sz w:val="24"/>
          <w:szCs w:val="24"/>
          <w:lang w:val="el-GR"/>
        </w:rPr>
      </w:pPr>
      <w:r w:rsidRPr="00AF646C">
        <w:rPr>
          <w:rFonts w:ascii="Times New Roman" w:hAnsi="Times New Roman"/>
          <w:sz w:val="24"/>
          <w:szCs w:val="24"/>
          <w:lang w:val="el-GR"/>
        </w:rPr>
        <w:t>Στη νεότερη Έρευνα το πυρ συνδέεται κυρίως με τη διάσπαση των οικογενειακών σχέσεων, η οποία περιγράφεται στους στ. 51-53 που ακολουθούν</w:t>
      </w:r>
      <w:r w:rsidRPr="00AF646C">
        <w:rPr>
          <w:rStyle w:val="a4"/>
          <w:rFonts w:ascii="Times New Roman" w:hAnsi="Times New Roman"/>
          <w:sz w:val="24"/>
          <w:szCs w:val="24"/>
        </w:rPr>
        <w:footnoteReference w:id="10"/>
      </w:r>
      <w:r w:rsidRPr="00AF646C">
        <w:rPr>
          <w:rFonts w:ascii="Times New Roman" w:hAnsi="Times New Roman"/>
          <w:sz w:val="24"/>
          <w:szCs w:val="24"/>
          <w:lang w:val="el-GR"/>
        </w:rPr>
        <w:t>. Ο κόσμος με την παρουσία του Ιησού και την απαίτησή Του</w:t>
      </w:r>
      <w:r w:rsidRPr="00AF646C">
        <w:rPr>
          <w:rFonts w:ascii="Times New Roman" w:hAnsi="Times New Roman"/>
          <w:caps/>
          <w:sz w:val="24"/>
          <w:szCs w:val="24"/>
          <w:lang w:val="el-GR"/>
        </w:rPr>
        <w:t xml:space="preserve"> </w:t>
      </w:r>
      <w:r w:rsidRPr="00AF646C">
        <w:rPr>
          <w:rFonts w:ascii="Times New Roman" w:hAnsi="Times New Roman"/>
          <w:sz w:val="24"/>
          <w:szCs w:val="24"/>
          <w:lang w:val="el-GR"/>
        </w:rPr>
        <w:t>για ακολουθία του προσώπου Του και αποδοχή του κηρύγματός Του το οποίο καλεί σε παραίτηση από τον πλούτο αλλά και κάθε εγκόσμια εξασφάλιση διαιρείται. Η διαίρεση αυτή αγγίζει τον ιερό θεσμό της οικογένειας. Με τον τρόπο αυτό ο Ιησούς υπογραμμίζει στους μαθητές ότι δεν πρέπει να ταυτίσουν την παρουσία της Βασιλείας</w:t>
      </w:r>
      <w:r w:rsidRPr="00AF646C">
        <w:rPr>
          <w:rFonts w:ascii="Times New Roman" w:hAnsi="Times New Roman"/>
          <w:caps/>
          <w:sz w:val="24"/>
          <w:szCs w:val="24"/>
          <w:lang w:val="el-GR"/>
        </w:rPr>
        <w:t xml:space="preserve"> </w:t>
      </w:r>
      <w:r w:rsidRPr="00AF646C">
        <w:rPr>
          <w:rFonts w:ascii="Times New Roman" w:hAnsi="Times New Roman"/>
          <w:sz w:val="24"/>
          <w:szCs w:val="24"/>
          <w:lang w:val="el-GR"/>
        </w:rPr>
        <w:t xml:space="preserve">του Θεού στον Κοσμο και στην Ιστορία με την ανατολή της εποχής της μεσσιανικής ειρήνευσης των πάντων. Η έλευση του Ιησού στον κόσμο αντίθετα συνεπάγεται την αρχή των εσχατολογικών ωδίνων και της μεγάλης θλίψης, η οποία θα προηγηθεί της αποκατάστασης των πάντων (Δν. 12, 1). Έτσι ανατρέπεται κάθε ενθουσιαστική θεώρηση του παρόντος υπό το φως μιας ήδη </w:t>
      </w:r>
      <w:r w:rsidRPr="00AF646C">
        <w:rPr>
          <w:rFonts w:ascii="Times New Roman" w:hAnsi="Times New Roman"/>
          <w:sz w:val="24"/>
          <w:szCs w:val="24"/>
          <w:lang w:val="el-GR"/>
        </w:rPr>
        <w:lastRenderedPageBreak/>
        <w:t>πραγματοποιηθείσης εσχατολογίας (πρβλ. Α’ Κορ. 4, 8-13)</w:t>
      </w:r>
      <w:r w:rsidRPr="00AF646C">
        <w:rPr>
          <w:rStyle w:val="a4"/>
          <w:rFonts w:ascii="Times New Roman" w:hAnsi="Times New Roman"/>
          <w:sz w:val="24"/>
          <w:szCs w:val="24"/>
        </w:rPr>
        <w:footnoteReference w:id="11"/>
      </w:r>
      <w:r w:rsidRPr="00AF646C">
        <w:rPr>
          <w:rFonts w:ascii="Times New Roman" w:hAnsi="Times New Roman"/>
          <w:sz w:val="24"/>
          <w:szCs w:val="24"/>
          <w:lang w:val="el-GR"/>
        </w:rPr>
        <w:t>. Γι’ αυτό και ο Ιησούς παραπέμπει έμμεσα με το στ. 53 στην προφητεία του Μιχαία (7, 5-6</w:t>
      </w:r>
      <w:r w:rsidRPr="00AF646C">
        <w:rPr>
          <w:rFonts w:ascii="Times New Roman" w:hAnsi="Times New Roman"/>
          <w:sz w:val="24"/>
          <w:szCs w:val="24"/>
          <w:vertAlign w:val="superscript"/>
          <w:lang w:val="el-GR"/>
        </w:rPr>
        <w:t xml:space="preserve">. </w:t>
      </w:r>
      <w:r w:rsidRPr="00AF646C">
        <w:rPr>
          <w:rFonts w:ascii="Times New Roman" w:hAnsi="Times New Roman"/>
          <w:sz w:val="24"/>
          <w:szCs w:val="24"/>
          <w:lang w:val="el-GR"/>
        </w:rPr>
        <w:t xml:space="preserve">πρβλ. </w:t>
      </w:r>
      <w:r w:rsidRPr="008C5F1C">
        <w:rPr>
          <w:rFonts w:ascii="Times New Roman" w:hAnsi="Times New Roman"/>
          <w:sz w:val="24"/>
          <w:szCs w:val="24"/>
          <w:lang w:val="el-GR"/>
        </w:rPr>
        <w:t>Ιωβηλ. 23, 16.19</w:t>
      </w:r>
      <w:r w:rsidRPr="008C5F1C">
        <w:rPr>
          <w:rFonts w:ascii="Times New Roman" w:hAnsi="Times New Roman"/>
          <w:sz w:val="24"/>
          <w:szCs w:val="24"/>
          <w:vertAlign w:val="superscript"/>
          <w:lang w:val="el-GR"/>
        </w:rPr>
        <w:t xml:space="preserve">. </w:t>
      </w:r>
      <w:r w:rsidRPr="008C5F1C">
        <w:rPr>
          <w:rFonts w:ascii="Times New Roman" w:hAnsi="Times New Roman"/>
          <w:sz w:val="24"/>
          <w:szCs w:val="24"/>
          <w:lang w:val="el-GR"/>
        </w:rPr>
        <w:t>Ι Ενώχ 56, 7. 100, 1-2</w:t>
      </w:r>
      <w:r w:rsidRPr="008C5F1C">
        <w:rPr>
          <w:rFonts w:ascii="Times New Roman" w:hAnsi="Times New Roman"/>
          <w:sz w:val="24"/>
          <w:szCs w:val="24"/>
          <w:vertAlign w:val="superscript"/>
          <w:lang w:val="el-GR"/>
        </w:rPr>
        <w:t xml:space="preserve">. </w:t>
      </w:r>
      <w:r w:rsidRPr="00AF646C">
        <w:rPr>
          <w:rFonts w:ascii="Times New Roman" w:hAnsi="Times New Roman"/>
          <w:sz w:val="24"/>
          <w:szCs w:val="24"/>
        </w:rPr>
        <w:t>IV</w:t>
      </w:r>
      <w:r w:rsidRPr="008C5F1C">
        <w:rPr>
          <w:rFonts w:ascii="Times New Roman" w:hAnsi="Times New Roman"/>
          <w:sz w:val="24"/>
          <w:szCs w:val="24"/>
          <w:lang w:val="el-GR"/>
        </w:rPr>
        <w:t xml:space="preserve"> Εσδρα 5, 9</w:t>
      </w:r>
      <w:r w:rsidRPr="008C5F1C">
        <w:rPr>
          <w:rFonts w:ascii="Times New Roman" w:hAnsi="Times New Roman"/>
          <w:sz w:val="24"/>
          <w:szCs w:val="24"/>
          <w:vertAlign w:val="superscript"/>
          <w:lang w:val="el-GR"/>
        </w:rPr>
        <w:t xml:space="preserve">. </w:t>
      </w:r>
      <w:r w:rsidRPr="008C5F1C">
        <w:rPr>
          <w:rFonts w:ascii="Times New Roman" w:hAnsi="Times New Roman"/>
          <w:sz w:val="24"/>
          <w:szCs w:val="24"/>
          <w:lang w:val="el-GR"/>
        </w:rPr>
        <w:t>6, 24</w:t>
      </w:r>
      <w:r w:rsidRPr="008C5F1C">
        <w:rPr>
          <w:rFonts w:ascii="Times New Roman" w:hAnsi="Times New Roman"/>
          <w:sz w:val="24"/>
          <w:szCs w:val="24"/>
          <w:vertAlign w:val="superscript"/>
          <w:lang w:val="el-GR"/>
        </w:rPr>
        <w:t xml:space="preserve">. </w:t>
      </w:r>
      <w:r w:rsidRPr="008C5F1C">
        <w:rPr>
          <w:rFonts w:ascii="Times New Roman" w:hAnsi="Times New Roman"/>
          <w:sz w:val="24"/>
          <w:szCs w:val="24"/>
          <w:lang w:val="el-GR"/>
        </w:rPr>
        <w:t>Μκ.13, 2</w:t>
      </w:r>
      <w:r w:rsidRPr="008C5F1C">
        <w:rPr>
          <w:rFonts w:ascii="Times New Roman" w:hAnsi="Times New Roman"/>
          <w:sz w:val="24"/>
          <w:szCs w:val="24"/>
          <w:vertAlign w:val="superscript"/>
          <w:lang w:val="el-GR"/>
        </w:rPr>
        <w:t xml:space="preserve">. </w:t>
      </w:r>
      <w:r w:rsidRPr="008C5F1C">
        <w:rPr>
          <w:rFonts w:ascii="Times New Roman" w:hAnsi="Times New Roman"/>
          <w:sz w:val="24"/>
          <w:szCs w:val="24"/>
          <w:lang w:val="el-GR"/>
        </w:rPr>
        <w:t xml:space="preserve">Ιουστ. Διάλ. 35, 3). </w:t>
      </w:r>
      <w:r w:rsidRPr="00AF646C">
        <w:rPr>
          <w:rFonts w:ascii="Times New Roman" w:hAnsi="Times New Roman"/>
          <w:sz w:val="24"/>
          <w:szCs w:val="24"/>
          <w:lang w:val="el-GR"/>
        </w:rPr>
        <w:t xml:space="preserve">Η διαφορά της προφητείας του Μιχαία από την παράθεσή της στο λόγιο του Ιησού έγκειται στο ότι στο δεύτερο είναι ο πατέρας εκείνος ο οποίος στρέφεται καταρχήν ενάντια στον υιό και όχι το αντίστροφο. Το τραγικό είναι ότι οι άνθρωποι, ενώ μπορούν να αναγνωρίσουν τα σημεία των καιρών και να μαντέψουν την έλευση όμβρου η καύσωνα, δεν μπορούν να αναγνωρίσουν τα σημεία έλευσης της Βασιλείας. </w:t>
      </w:r>
    </w:p>
    <w:p w:rsidR="00194337" w:rsidRPr="00AF646C" w:rsidRDefault="00194337" w:rsidP="00AF646C">
      <w:pPr>
        <w:jc w:val="both"/>
        <w:rPr>
          <w:rFonts w:ascii="Times New Roman" w:eastAsia="Arial Unicode MS" w:hAnsi="Times New Roman"/>
          <w:b/>
          <w:bCs/>
          <w:sz w:val="24"/>
          <w:szCs w:val="24"/>
          <w:lang w:val="el-GR"/>
        </w:rPr>
      </w:pPr>
      <w:r w:rsidRPr="00AF646C">
        <w:rPr>
          <w:rFonts w:ascii="Times New Roman" w:hAnsi="Times New Roman"/>
          <w:sz w:val="24"/>
          <w:szCs w:val="24"/>
          <w:lang w:val="el-GR"/>
        </w:rPr>
        <w:t>Το σημείο το οποίο προβληματίζει την σύγχρονη έρευνα είναι εάν ο Ιησούς με το λόγιό Του αυτό είχε αρχικά εκφράσει την πεποίθησή Του σχετικά με μία πραγματικότητα, που είχε ήδη αρχίσει να συντελείται με τη δράση Του, η μία ευχή που αφορούσε τα Έσχατα, όπως εξάγεται από την σημιτική απόδοση του "τι θέλω"</w:t>
      </w:r>
      <w:r w:rsidRPr="00AF646C">
        <w:rPr>
          <w:rStyle w:val="a4"/>
          <w:rFonts w:ascii="Times New Roman" w:hAnsi="Times New Roman"/>
          <w:sz w:val="24"/>
          <w:szCs w:val="24"/>
        </w:rPr>
        <w:footnoteReference w:id="12"/>
      </w:r>
      <w:r w:rsidRPr="00AF646C">
        <w:rPr>
          <w:rFonts w:ascii="Times New Roman" w:hAnsi="Times New Roman"/>
          <w:sz w:val="24"/>
          <w:szCs w:val="24"/>
          <w:lang w:val="el-GR"/>
        </w:rPr>
        <w:t>. Προκειμένου να εξιχνιασθεί η σημασία του λογίου περί του πυρός επιβάλλεται να εξεταστεί η σημασία που έχει το σύμβολο αυτό (το πυρ) στο πλαίσιο ολόκληρης της ενότητας του «Οδοιπορικού του Ιησού» προς τα Ιεροσόλυμα.</w:t>
      </w:r>
      <w:bookmarkStart w:id="0" w:name="_Toc100418216"/>
    </w:p>
    <w:bookmarkEnd w:id="0"/>
    <w:p w:rsidR="00194337" w:rsidRPr="00AF646C" w:rsidRDefault="00194337" w:rsidP="00AF646C">
      <w:pPr>
        <w:spacing w:before="120"/>
        <w:jc w:val="both"/>
        <w:rPr>
          <w:rFonts w:ascii="Times New Roman" w:hAnsi="Times New Roman"/>
          <w:sz w:val="24"/>
          <w:szCs w:val="24"/>
          <w:lang w:val="el-GR"/>
        </w:rPr>
      </w:pPr>
      <w:r w:rsidRPr="00AF646C">
        <w:rPr>
          <w:rFonts w:ascii="Times New Roman" w:hAnsi="Times New Roman"/>
          <w:sz w:val="24"/>
          <w:szCs w:val="24"/>
          <w:lang w:val="el-GR"/>
        </w:rPr>
        <w:t xml:space="preserve">Το λόγιο περί του πυρός εντάσσεται στην εκτεταμένη αναφορά του Λουκά στην πορεία-έξοδο του Ιησού από το βορειότερο σημείο της δράσης Του, την Καισάρεια του Φιλίππου προς την Ιερουσαλήμ (9, 51). </w:t>
      </w:r>
    </w:p>
    <w:p w:rsidR="00190350" w:rsidRPr="00AF646C" w:rsidRDefault="00190350" w:rsidP="00363A0C">
      <w:pPr>
        <w:pStyle w:val="6"/>
        <w:rPr>
          <w:i w:val="0"/>
          <w:sz w:val="28"/>
          <w:szCs w:val="28"/>
        </w:rPr>
      </w:pPr>
      <w:bookmarkStart w:id="1" w:name="_Toc100418235"/>
      <w:r w:rsidRPr="00AF646C">
        <w:rPr>
          <w:i w:val="0"/>
          <w:sz w:val="28"/>
          <w:szCs w:val="28"/>
        </w:rPr>
        <w:t xml:space="preserve">ΤΟ </w:t>
      </w:r>
      <w:r w:rsidR="00363A0C" w:rsidRPr="00AF646C">
        <w:rPr>
          <w:i w:val="0"/>
          <w:sz w:val="28"/>
          <w:szCs w:val="28"/>
        </w:rPr>
        <w:t xml:space="preserve">ΣΥΜΒΟΛΟ </w:t>
      </w:r>
      <w:r w:rsidRPr="00AF646C">
        <w:rPr>
          <w:i w:val="0"/>
          <w:sz w:val="28"/>
          <w:szCs w:val="28"/>
        </w:rPr>
        <w:t xml:space="preserve">ΤΟΥ ΣΤΑΥΡΟΥ </w:t>
      </w:r>
      <w:bookmarkEnd w:id="1"/>
    </w:p>
    <w:p w:rsidR="00190350" w:rsidRPr="00190350" w:rsidRDefault="00190350" w:rsidP="00190350">
      <w:pPr>
        <w:pStyle w:val="20"/>
        <w:jc w:val="both"/>
        <w:rPr>
          <w:rFonts w:ascii="Times New Roman" w:hAnsi="Times New Roman"/>
          <w:sz w:val="24"/>
          <w:szCs w:val="24"/>
          <w:lang w:val="el-GR"/>
        </w:rPr>
      </w:pPr>
      <w:bookmarkStart w:id="2" w:name="_Toc100418236"/>
      <w:r w:rsidRPr="00190350">
        <w:rPr>
          <w:rFonts w:ascii="Times New Roman" w:hAnsi="Times New Roman"/>
          <w:sz w:val="24"/>
          <w:szCs w:val="24"/>
          <w:lang w:val="el-GR"/>
        </w:rPr>
        <w:t xml:space="preserve">α. Η ετυμολογία της λέξεως </w:t>
      </w:r>
      <w:r w:rsidRPr="00190350">
        <w:rPr>
          <w:rFonts w:ascii="Times New Roman" w:hAnsi="Times New Roman"/>
          <w:i w:val="0"/>
          <w:sz w:val="24"/>
          <w:szCs w:val="24"/>
          <w:lang w:val="el-GR"/>
        </w:rPr>
        <w:t>Σταυρός</w:t>
      </w:r>
      <w:bookmarkEnd w:id="2"/>
    </w:p>
    <w:p w:rsidR="00190350" w:rsidRPr="00190350" w:rsidRDefault="00190350" w:rsidP="00190350">
      <w:pPr>
        <w:spacing w:before="120"/>
        <w:jc w:val="both"/>
        <w:rPr>
          <w:rFonts w:ascii="Times New Roman" w:hAnsi="Times New Roman"/>
          <w:sz w:val="24"/>
          <w:szCs w:val="24"/>
          <w:lang w:val="el-GR"/>
        </w:rPr>
      </w:pPr>
      <w:r w:rsidRPr="00190350">
        <w:rPr>
          <w:rFonts w:ascii="Times New Roman" w:hAnsi="Times New Roman"/>
          <w:sz w:val="24"/>
          <w:szCs w:val="24"/>
          <w:lang w:val="el-GR"/>
        </w:rPr>
        <w:t xml:space="preserve">Η λέξη </w:t>
      </w:r>
      <w:r w:rsidRPr="00190350">
        <w:rPr>
          <w:rFonts w:ascii="Times New Roman" w:hAnsi="Times New Roman"/>
          <w:b/>
          <w:sz w:val="24"/>
          <w:szCs w:val="24"/>
          <w:lang w:val="el-GR"/>
        </w:rPr>
        <w:t>‘σταυρός’</w:t>
      </w:r>
      <w:r w:rsidRPr="00190350">
        <w:rPr>
          <w:rFonts w:ascii="Times New Roman" w:hAnsi="Times New Roman"/>
          <w:sz w:val="24"/>
          <w:szCs w:val="24"/>
          <w:lang w:val="el-GR"/>
        </w:rPr>
        <w:t xml:space="preserve"> σήμαινε καταρχήν τον όρθιο πάσσαλο που χρησίμευε ως </w:t>
      </w:r>
      <w:r w:rsidRPr="00190350">
        <w:rPr>
          <w:rFonts w:ascii="Times New Roman" w:hAnsi="Times New Roman"/>
          <w:i/>
          <w:sz w:val="24"/>
          <w:szCs w:val="24"/>
          <w:lang w:val="el-GR"/>
        </w:rPr>
        <w:t>φράκτης (</w:t>
      </w:r>
      <w:r w:rsidRPr="00190350">
        <w:rPr>
          <w:rFonts w:ascii="Times New Roman" w:hAnsi="Times New Roman"/>
          <w:sz w:val="24"/>
          <w:szCs w:val="24"/>
          <w:lang w:val="el-GR"/>
        </w:rPr>
        <w:t>Ομ. Οδύσ. 14, 11</w:t>
      </w:r>
      <w:r w:rsidRPr="00190350">
        <w:rPr>
          <w:rFonts w:ascii="Times New Roman" w:hAnsi="Times New Roman"/>
          <w:sz w:val="24"/>
          <w:szCs w:val="24"/>
          <w:vertAlign w:val="superscript"/>
          <w:lang w:val="el-GR"/>
        </w:rPr>
        <w:t>.</w:t>
      </w:r>
      <w:r w:rsidRPr="00190350">
        <w:rPr>
          <w:rFonts w:ascii="Times New Roman" w:hAnsi="Times New Roman"/>
          <w:sz w:val="24"/>
          <w:szCs w:val="24"/>
          <w:lang w:val="el-GR"/>
        </w:rPr>
        <w:t xml:space="preserve"> Ιλιάδ. 24, 453</w:t>
      </w:r>
      <w:r w:rsidRPr="00190350">
        <w:rPr>
          <w:rFonts w:ascii="Times New Roman" w:hAnsi="Times New Roman"/>
          <w:sz w:val="24"/>
          <w:szCs w:val="24"/>
          <w:vertAlign w:val="superscript"/>
          <w:lang w:val="el-GR"/>
        </w:rPr>
        <w:t>.</w:t>
      </w:r>
      <w:r w:rsidRPr="00190350">
        <w:rPr>
          <w:rFonts w:ascii="Times New Roman" w:hAnsi="Times New Roman"/>
          <w:sz w:val="24"/>
          <w:szCs w:val="24"/>
          <w:lang w:val="el-GR"/>
        </w:rPr>
        <w:t xml:space="preserve"> Θουκ. </w:t>
      </w:r>
      <w:r w:rsidRPr="00190350">
        <w:rPr>
          <w:rFonts w:ascii="Times New Roman" w:hAnsi="Times New Roman"/>
          <w:sz w:val="24"/>
          <w:szCs w:val="24"/>
        </w:rPr>
        <w:t>IV</w:t>
      </w:r>
      <w:r w:rsidRPr="00190350">
        <w:rPr>
          <w:rFonts w:ascii="Times New Roman" w:hAnsi="Times New Roman"/>
          <w:sz w:val="24"/>
          <w:szCs w:val="24"/>
          <w:lang w:val="el-GR"/>
        </w:rPr>
        <w:t xml:space="preserve"> 90, 2</w:t>
      </w:r>
      <w:r w:rsidRPr="00190350">
        <w:rPr>
          <w:rFonts w:ascii="Times New Roman" w:hAnsi="Times New Roman"/>
          <w:sz w:val="24"/>
          <w:szCs w:val="24"/>
          <w:vertAlign w:val="superscript"/>
          <w:lang w:val="el-GR"/>
        </w:rPr>
        <w:t>.</w:t>
      </w:r>
      <w:r w:rsidRPr="00190350">
        <w:rPr>
          <w:rFonts w:ascii="Times New Roman" w:hAnsi="Times New Roman"/>
          <w:sz w:val="24"/>
          <w:szCs w:val="24"/>
          <w:lang w:val="el-GR"/>
        </w:rPr>
        <w:t xml:space="preserve"> Ξεν. Αν. </w:t>
      </w:r>
      <w:r w:rsidRPr="00190350">
        <w:rPr>
          <w:rFonts w:ascii="Times New Roman" w:hAnsi="Times New Roman"/>
          <w:sz w:val="24"/>
          <w:szCs w:val="24"/>
        </w:rPr>
        <w:t>V</w:t>
      </w:r>
      <w:r w:rsidRPr="00190350">
        <w:rPr>
          <w:rFonts w:ascii="Times New Roman" w:hAnsi="Times New Roman"/>
          <w:sz w:val="24"/>
          <w:szCs w:val="24"/>
          <w:lang w:val="el-GR"/>
        </w:rPr>
        <w:t xml:space="preserve"> 2,21</w:t>
      </w:r>
      <w:r w:rsidRPr="00190350">
        <w:rPr>
          <w:rFonts w:ascii="Times New Roman" w:hAnsi="Times New Roman"/>
          <w:sz w:val="24"/>
          <w:szCs w:val="24"/>
          <w:vertAlign w:val="superscript"/>
          <w:lang w:val="el-GR"/>
        </w:rPr>
        <w:t>.</w:t>
      </w:r>
      <w:r w:rsidRPr="00190350">
        <w:rPr>
          <w:rFonts w:ascii="Times New Roman" w:hAnsi="Times New Roman"/>
          <w:sz w:val="24"/>
          <w:szCs w:val="24"/>
          <w:lang w:val="el-GR"/>
        </w:rPr>
        <w:t xml:space="preserve"> Πλούτ. Αρταξ. 17, 7) ή ως </w:t>
      </w:r>
      <w:r w:rsidRPr="00190350">
        <w:rPr>
          <w:rFonts w:ascii="Times New Roman" w:hAnsi="Times New Roman"/>
          <w:i/>
          <w:sz w:val="24"/>
          <w:szCs w:val="24"/>
          <w:lang w:val="el-GR"/>
        </w:rPr>
        <w:t>θεμέλιο</w:t>
      </w:r>
      <w:r w:rsidRPr="00190350">
        <w:rPr>
          <w:rFonts w:ascii="Times New Roman" w:hAnsi="Times New Roman"/>
          <w:sz w:val="24"/>
          <w:szCs w:val="24"/>
          <w:lang w:val="el-GR"/>
        </w:rPr>
        <w:t xml:space="preserve"> (Θουκ.</w:t>
      </w:r>
      <w:r w:rsidRPr="00190350">
        <w:rPr>
          <w:rFonts w:ascii="Times New Roman" w:hAnsi="Times New Roman"/>
          <w:sz w:val="24"/>
          <w:szCs w:val="24"/>
        </w:rPr>
        <w:t>VII</w:t>
      </w:r>
      <w:r w:rsidRPr="00190350">
        <w:rPr>
          <w:rFonts w:ascii="Times New Roman" w:hAnsi="Times New Roman"/>
          <w:sz w:val="24"/>
          <w:szCs w:val="24"/>
          <w:lang w:val="el-GR"/>
        </w:rPr>
        <w:t xml:space="preserve"> 25, 5) και εν συνεχεία το γνωστό φερώνυμο όργανο εκτέλεσης. Ως </w:t>
      </w:r>
      <w:r w:rsidRPr="00190350">
        <w:rPr>
          <w:rFonts w:ascii="Times New Roman" w:hAnsi="Times New Roman"/>
          <w:i/>
          <w:sz w:val="24"/>
          <w:szCs w:val="24"/>
          <w:lang w:val="el-GR"/>
        </w:rPr>
        <w:t>σταυροί</w:t>
      </w:r>
      <w:r w:rsidRPr="00190350">
        <w:rPr>
          <w:rFonts w:ascii="Times New Roman" w:hAnsi="Times New Roman"/>
          <w:sz w:val="24"/>
          <w:szCs w:val="24"/>
          <w:lang w:val="el-GR"/>
        </w:rPr>
        <w:t xml:space="preserve"> ορίζονται από τον Ησύχιο (</w:t>
      </w:r>
      <w:r w:rsidRPr="00190350">
        <w:rPr>
          <w:rFonts w:ascii="Times New Roman" w:hAnsi="Times New Roman"/>
          <w:sz w:val="24"/>
          <w:szCs w:val="24"/>
        </w:rPr>
        <w:t>IV</w:t>
      </w:r>
      <w:r w:rsidRPr="00190350">
        <w:rPr>
          <w:rFonts w:ascii="Times New Roman" w:hAnsi="Times New Roman"/>
          <w:sz w:val="24"/>
          <w:szCs w:val="24"/>
          <w:lang w:val="el-GR"/>
        </w:rPr>
        <w:t xml:space="preserve">, 72) </w:t>
      </w:r>
      <w:r w:rsidRPr="00190350">
        <w:rPr>
          <w:rFonts w:ascii="Times New Roman" w:hAnsi="Times New Roman"/>
          <w:i/>
          <w:iCs/>
          <w:sz w:val="24"/>
          <w:szCs w:val="24"/>
          <w:lang w:val="el-GR"/>
        </w:rPr>
        <w:t>οἱ καταπεπηγότες σκόλοπες͵ χάρακες͵ καὶ πάντα τὰ ἑστῶτα ξύλα͵ ἀπὸ τοῦ ἑστάναι</w:t>
      </w:r>
      <w:r w:rsidRPr="00190350">
        <w:rPr>
          <w:rFonts w:ascii="Times New Roman" w:hAnsi="Times New Roman"/>
          <w:sz w:val="24"/>
          <w:szCs w:val="24"/>
          <w:lang w:val="el-GR"/>
        </w:rPr>
        <w:t xml:space="preserve"> (&lt; θέμα </w:t>
      </w:r>
      <w:r w:rsidRPr="00190350">
        <w:rPr>
          <w:rFonts w:ascii="Times New Roman" w:hAnsi="Times New Roman"/>
          <w:i/>
          <w:sz w:val="24"/>
          <w:szCs w:val="24"/>
          <w:lang w:val="el-GR"/>
        </w:rPr>
        <w:t>στα</w:t>
      </w:r>
      <w:r w:rsidRPr="00190350">
        <w:rPr>
          <w:rFonts w:ascii="Times New Roman" w:hAnsi="Times New Roman"/>
          <w:sz w:val="24"/>
          <w:szCs w:val="24"/>
          <w:lang w:val="el-GR"/>
        </w:rPr>
        <w:t xml:space="preserve"> (του ρημ. </w:t>
      </w:r>
      <w:r w:rsidRPr="00190350">
        <w:rPr>
          <w:rFonts w:ascii="Times New Roman" w:hAnsi="Times New Roman"/>
          <w:i/>
          <w:iCs/>
          <w:sz w:val="24"/>
          <w:szCs w:val="24"/>
          <w:lang w:val="el-GR"/>
        </w:rPr>
        <w:t>ἳστημι</w:t>
      </w:r>
      <w:r w:rsidRPr="00190350">
        <w:rPr>
          <w:rFonts w:ascii="Times New Roman" w:hAnsi="Times New Roman"/>
          <w:sz w:val="24"/>
          <w:szCs w:val="24"/>
          <w:lang w:val="el-GR"/>
        </w:rPr>
        <w:t xml:space="preserve">) + παρέκταση </w:t>
      </w:r>
      <w:r w:rsidRPr="00190350">
        <w:rPr>
          <w:rFonts w:ascii="Times New Roman" w:hAnsi="Times New Roman"/>
          <w:sz w:val="24"/>
          <w:szCs w:val="24"/>
        </w:rPr>
        <w:t>F</w:t>
      </w:r>
      <w:r w:rsidRPr="00190350">
        <w:rPr>
          <w:rFonts w:ascii="Times New Roman" w:hAnsi="Times New Roman"/>
          <w:sz w:val="24"/>
          <w:szCs w:val="24"/>
          <w:lang w:val="el-GR"/>
        </w:rPr>
        <w:t xml:space="preserve"> + καταλ. επίθημα </w:t>
      </w:r>
      <w:r w:rsidRPr="00190350">
        <w:rPr>
          <w:rFonts w:ascii="Times New Roman" w:hAnsi="Times New Roman"/>
          <w:i/>
          <w:iCs/>
          <w:sz w:val="24"/>
          <w:szCs w:val="24"/>
          <w:lang w:val="el-GR"/>
        </w:rPr>
        <w:t>–ρος</w:t>
      </w:r>
      <w:r w:rsidRPr="00190350">
        <w:rPr>
          <w:rFonts w:ascii="Times New Roman" w:hAnsi="Times New Roman"/>
          <w:sz w:val="24"/>
          <w:szCs w:val="24"/>
          <w:lang w:val="el-GR"/>
        </w:rPr>
        <w:t>)</w:t>
      </w:r>
      <w:r w:rsidRPr="00190350">
        <w:rPr>
          <w:rStyle w:val="a4"/>
          <w:rFonts w:ascii="Times New Roman" w:hAnsi="Times New Roman"/>
          <w:sz w:val="24"/>
          <w:szCs w:val="24"/>
        </w:rPr>
        <w:footnoteReference w:id="13"/>
      </w:r>
      <w:r w:rsidRPr="00190350">
        <w:rPr>
          <w:rFonts w:ascii="Times New Roman" w:hAnsi="Times New Roman"/>
          <w:sz w:val="24"/>
          <w:szCs w:val="24"/>
          <w:lang w:val="el-GR"/>
        </w:rPr>
        <w:t xml:space="preserve">. Σύμφωνα με μια άλλη εκδοχή, η ετυμολογία του ονόματος ανάγεται στην ομοιότητα του σταυρού με το γράμμα ‘ταυ’ που λεγόταν και ταυρός, αφού ως όργανο εκτέλεσης ο σταυρός είτε είχε την μορφή </w:t>
      </w:r>
      <w:r w:rsidRPr="00190350">
        <w:rPr>
          <w:rFonts w:ascii="Times New Roman" w:hAnsi="Times New Roman"/>
          <w:b/>
          <w:sz w:val="24"/>
          <w:szCs w:val="24"/>
          <w:lang w:val="el-GR"/>
        </w:rPr>
        <w:t>Τ</w:t>
      </w:r>
      <w:r w:rsidRPr="00190350">
        <w:rPr>
          <w:rFonts w:ascii="Times New Roman" w:hAnsi="Times New Roman"/>
          <w:sz w:val="24"/>
          <w:szCs w:val="24"/>
          <w:lang w:val="el-GR"/>
        </w:rPr>
        <w:t xml:space="preserve"> (</w:t>
      </w:r>
      <w:r w:rsidRPr="00190350">
        <w:rPr>
          <w:rFonts w:ascii="Times New Roman" w:hAnsi="Times New Roman"/>
          <w:sz w:val="24"/>
          <w:szCs w:val="24"/>
        </w:rPr>
        <w:t>crux</w:t>
      </w:r>
      <w:r w:rsidRPr="00190350">
        <w:rPr>
          <w:rFonts w:ascii="Times New Roman" w:hAnsi="Times New Roman"/>
          <w:sz w:val="24"/>
          <w:szCs w:val="24"/>
          <w:lang w:val="el-GR"/>
        </w:rPr>
        <w:t xml:space="preserve"> </w:t>
      </w:r>
      <w:r w:rsidRPr="00190350">
        <w:rPr>
          <w:rFonts w:ascii="Times New Roman" w:hAnsi="Times New Roman"/>
          <w:sz w:val="24"/>
          <w:szCs w:val="24"/>
        </w:rPr>
        <w:t>commisa</w:t>
      </w:r>
      <w:r w:rsidRPr="00190350">
        <w:rPr>
          <w:rFonts w:ascii="Times New Roman" w:hAnsi="Times New Roman"/>
          <w:sz w:val="24"/>
          <w:szCs w:val="24"/>
          <w:lang w:val="el-GR"/>
        </w:rPr>
        <w:t xml:space="preserve">) είτε την μορφή </w:t>
      </w:r>
      <w:r w:rsidRPr="00190350">
        <w:rPr>
          <w:rFonts w:ascii="Times New Roman" w:hAnsi="Times New Roman"/>
          <w:b/>
          <w:sz w:val="24"/>
          <w:szCs w:val="24"/>
          <w:lang w:val="el-GR"/>
        </w:rPr>
        <w:t xml:space="preserve">+ </w:t>
      </w:r>
      <w:r w:rsidRPr="00190350">
        <w:rPr>
          <w:rFonts w:ascii="Times New Roman" w:hAnsi="Times New Roman"/>
          <w:sz w:val="24"/>
          <w:szCs w:val="24"/>
          <w:lang w:val="el-GR"/>
        </w:rPr>
        <w:t>(</w:t>
      </w:r>
      <w:r w:rsidRPr="00190350">
        <w:rPr>
          <w:rFonts w:ascii="Times New Roman" w:hAnsi="Times New Roman"/>
          <w:sz w:val="24"/>
          <w:szCs w:val="24"/>
        </w:rPr>
        <w:t>crux</w:t>
      </w:r>
      <w:r w:rsidRPr="00190350">
        <w:rPr>
          <w:rFonts w:ascii="Times New Roman" w:hAnsi="Times New Roman"/>
          <w:sz w:val="24"/>
          <w:szCs w:val="24"/>
          <w:lang w:val="el-GR"/>
        </w:rPr>
        <w:t xml:space="preserve"> </w:t>
      </w:r>
      <w:r w:rsidRPr="00190350">
        <w:rPr>
          <w:rFonts w:ascii="Times New Roman" w:hAnsi="Times New Roman"/>
          <w:sz w:val="24"/>
          <w:szCs w:val="24"/>
        </w:rPr>
        <w:t>immissa</w:t>
      </w:r>
      <w:r w:rsidRPr="00190350">
        <w:rPr>
          <w:rFonts w:ascii="Times New Roman" w:hAnsi="Times New Roman"/>
          <w:sz w:val="24"/>
          <w:szCs w:val="24"/>
          <w:lang w:val="el-GR"/>
        </w:rPr>
        <w:t xml:space="preserve">). Σημειωτέον ότι και το εβραϊκό γράμμα, </w:t>
      </w:r>
      <w:r w:rsidRPr="00190350">
        <w:rPr>
          <w:rFonts w:ascii="Times New Roman" w:hAnsi="Times New Roman"/>
          <w:b/>
          <w:sz w:val="24"/>
          <w:szCs w:val="24"/>
        </w:rPr>
        <w:t>taw</w:t>
      </w:r>
      <w:r w:rsidRPr="00190350">
        <w:rPr>
          <w:rFonts w:ascii="Times New Roman" w:hAnsi="Times New Roman"/>
          <w:b/>
          <w:sz w:val="24"/>
          <w:szCs w:val="24"/>
          <w:lang w:val="el-GR"/>
        </w:rPr>
        <w:t>,</w:t>
      </w:r>
      <w:r w:rsidRPr="00190350">
        <w:rPr>
          <w:rFonts w:ascii="Times New Roman" w:hAnsi="Times New Roman"/>
          <w:sz w:val="24"/>
          <w:szCs w:val="24"/>
          <w:lang w:val="el-GR"/>
        </w:rPr>
        <w:t xml:space="preserve"> γραφόταν ως </w:t>
      </w:r>
      <w:r w:rsidRPr="00190350">
        <w:rPr>
          <w:rFonts w:ascii="Times New Roman" w:hAnsi="Times New Roman"/>
          <w:sz w:val="24"/>
          <w:szCs w:val="24"/>
        </w:rPr>
        <w:t>X</w:t>
      </w:r>
      <w:r w:rsidRPr="00190350">
        <w:rPr>
          <w:rFonts w:ascii="Times New Roman" w:hAnsi="Times New Roman"/>
          <w:sz w:val="24"/>
          <w:szCs w:val="24"/>
          <w:lang w:val="el-GR"/>
        </w:rPr>
        <w:t xml:space="preserve"> ή </w:t>
      </w:r>
      <w:r w:rsidRPr="00190350">
        <w:rPr>
          <w:rFonts w:ascii="Times New Roman" w:hAnsi="Times New Roman"/>
          <w:b/>
          <w:sz w:val="24"/>
          <w:szCs w:val="24"/>
          <w:lang w:val="el-GR"/>
        </w:rPr>
        <w:t xml:space="preserve">+. </w:t>
      </w:r>
      <w:r w:rsidRPr="00190350">
        <w:rPr>
          <w:rFonts w:ascii="Times New Roman" w:hAnsi="Times New Roman"/>
          <w:sz w:val="24"/>
          <w:szCs w:val="24"/>
          <w:lang w:val="el-GR"/>
        </w:rPr>
        <w:t xml:space="preserve">Ο όρος δεν απαντάται στους Ο', ούτε υπάρχει εβραϊκή αντίστοιχη λέξη στη Μασόρα, ίσως γιατί δεν ήταν γνωστός ο τρόπος αυτός της θανατικής εκτέλεσης στα παλαιοδιαθηκικά χρόνια. Πολύ συχνά αντίθετα απαντώνται οι όροι </w:t>
      </w:r>
      <w:r w:rsidRPr="00190350">
        <w:rPr>
          <w:rFonts w:ascii="Times New Roman" w:hAnsi="Times New Roman"/>
          <w:b/>
          <w:i/>
          <w:iCs/>
          <w:sz w:val="24"/>
          <w:szCs w:val="24"/>
          <w:lang w:val="el-GR"/>
        </w:rPr>
        <w:t>ξύλον</w:t>
      </w:r>
      <w:r w:rsidRPr="00190350">
        <w:rPr>
          <w:rFonts w:ascii="Times New Roman" w:hAnsi="Times New Roman"/>
          <w:b/>
          <w:sz w:val="24"/>
          <w:szCs w:val="24"/>
          <w:lang w:val="el-GR"/>
        </w:rPr>
        <w:t xml:space="preserve"> </w:t>
      </w:r>
      <w:r w:rsidRPr="00190350">
        <w:rPr>
          <w:rFonts w:ascii="Times New Roman" w:hAnsi="Times New Roman"/>
          <w:sz w:val="24"/>
          <w:szCs w:val="24"/>
          <w:lang w:val="el-GR"/>
        </w:rPr>
        <w:t>(Δτ. 21, 23</w:t>
      </w:r>
      <w:r w:rsidRPr="00190350">
        <w:rPr>
          <w:rFonts w:ascii="Times New Roman" w:hAnsi="Times New Roman"/>
          <w:sz w:val="24"/>
          <w:szCs w:val="24"/>
          <w:vertAlign w:val="superscript"/>
          <w:lang w:val="el-GR"/>
        </w:rPr>
        <w:t>.</w:t>
      </w:r>
      <w:r w:rsidRPr="00190350">
        <w:rPr>
          <w:rFonts w:ascii="Times New Roman" w:hAnsi="Times New Roman"/>
          <w:sz w:val="24"/>
          <w:szCs w:val="24"/>
          <w:lang w:val="el-GR"/>
        </w:rPr>
        <w:t xml:space="preserve"> πρβλ. Γαλ. 3, 13) και </w:t>
      </w:r>
      <w:r w:rsidRPr="00190350">
        <w:rPr>
          <w:rFonts w:ascii="Times New Roman" w:hAnsi="Times New Roman"/>
          <w:b/>
          <w:i/>
          <w:iCs/>
          <w:sz w:val="24"/>
          <w:szCs w:val="24"/>
          <w:lang w:val="el-GR"/>
        </w:rPr>
        <w:t xml:space="preserve">σημεῖον </w:t>
      </w:r>
      <w:r w:rsidRPr="00190350">
        <w:rPr>
          <w:rFonts w:ascii="Times New Roman" w:hAnsi="Times New Roman"/>
          <w:sz w:val="24"/>
          <w:szCs w:val="24"/>
          <w:lang w:val="el-GR"/>
        </w:rPr>
        <w:t xml:space="preserve">(λατ. </w:t>
      </w:r>
      <w:proofErr w:type="gramStart"/>
      <w:r w:rsidRPr="00190350">
        <w:rPr>
          <w:rFonts w:ascii="Times New Roman" w:hAnsi="Times New Roman"/>
          <w:i/>
          <w:iCs/>
          <w:sz w:val="24"/>
          <w:szCs w:val="24"/>
          <w:lang w:val="en-US"/>
        </w:rPr>
        <w:t>signum</w:t>
      </w:r>
      <w:r w:rsidRPr="00190350">
        <w:rPr>
          <w:rFonts w:ascii="Times New Roman" w:hAnsi="Times New Roman"/>
          <w:i/>
          <w:iCs/>
          <w:sz w:val="24"/>
          <w:szCs w:val="24"/>
          <w:lang w:val="el-GR"/>
        </w:rPr>
        <w:t>-</w:t>
      </w:r>
      <w:r w:rsidRPr="00190350">
        <w:rPr>
          <w:rFonts w:ascii="Times New Roman" w:hAnsi="Times New Roman"/>
          <w:i/>
          <w:iCs/>
          <w:sz w:val="24"/>
          <w:szCs w:val="24"/>
          <w:lang w:val="en-US"/>
        </w:rPr>
        <w:t>crucis</w:t>
      </w:r>
      <w:proofErr w:type="gramEnd"/>
      <w:r w:rsidRPr="00190350">
        <w:rPr>
          <w:rFonts w:ascii="Times New Roman" w:hAnsi="Times New Roman"/>
          <w:sz w:val="24"/>
          <w:szCs w:val="24"/>
          <w:lang w:val="el-GR"/>
        </w:rPr>
        <w:t>)</w:t>
      </w:r>
      <w:r w:rsidRPr="00190350">
        <w:rPr>
          <w:rStyle w:val="a4"/>
          <w:rFonts w:ascii="Times New Roman" w:hAnsi="Times New Roman"/>
          <w:sz w:val="24"/>
          <w:szCs w:val="24"/>
        </w:rPr>
        <w:footnoteReference w:id="14"/>
      </w:r>
      <w:r w:rsidRPr="00190350">
        <w:rPr>
          <w:rFonts w:ascii="Times New Roman" w:hAnsi="Times New Roman"/>
          <w:sz w:val="24"/>
          <w:szCs w:val="24"/>
          <w:lang w:val="el-GR"/>
        </w:rPr>
        <w:t xml:space="preserve">. </w:t>
      </w:r>
    </w:p>
    <w:p w:rsidR="00190350" w:rsidRPr="00190350" w:rsidRDefault="00190350" w:rsidP="00190350">
      <w:pPr>
        <w:spacing w:before="120"/>
        <w:jc w:val="both"/>
        <w:rPr>
          <w:rFonts w:ascii="Times New Roman" w:hAnsi="Times New Roman"/>
          <w:sz w:val="24"/>
          <w:szCs w:val="24"/>
          <w:lang w:val="el-GR"/>
        </w:rPr>
      </w:pPr>
      <w:r w:rsidRPr="00190350">
        <w:rPr>
          <w:rFonts w:ascii="Times New Roman" w:hAnsi="Times New Roman"/>
          <w:sz w:val="24"/>
          <w:szCs w:val="24"/>
          <w:lang w:val="el-GR"/>
        </w:rPr>
        <w:t xml:space="preserve">Η λατινική λέξη </w:t>
      </w:r>
      <w:r w:rsidRPr="00190350">
        <w:rPr>
          <w:rFonts w:ascii="Times New Roman" w:hAnsi="Times New Roman"/>
          <w:b/>
          <w:i/>
          <w:sz w:val="24"/>
          <w:szCs w:val="24"/>
        </w:rPr>
        <w:t>crux</w:t>
      </w:r>
      <w:r w:rsidRPr="00190350">
        <w:rPr>
          <w:rFonts w:ascii="Times New Roman" w:hAnsi="Times New Roman"/>
          <w:b/>
          <w:i/>
          <w:sz w:val="24"/>
          <w:szCs w:val="24"/>
          <w:lang w:val="el-GR"/>
        </w:rPr>
        <w:t xml:space="preserve"> </w:t>
      </w:r>
      <w:r w:rsidRPr="00190350">
        <w:rPr>
          <w:rFonts w:ascii="Times New Roman" w:hAnsi="Times New Roman"/>
          <w:sz w:val="24"/>
          <w:szCs w:val="24"/>
          <w:lang w:val="el-GR"/>
        </w:rPr>
        <w:t xml:space="preserve">συνδέεται με την ινδική /σανσκριτική λέξη </w:t>
      </w:r>
      <w:r w:rsidRPr="00190350">
        <w:rPr>
          <w:rFonts w:ascii="Times New Roman" w:hAnsi="Times New Roman"/>
          <w:i/>
          <w:iCs/>
          <w:sz w:val="24"/>
          <w:szCs w:val="24"/>
        </w:rPr>
        <w:t>kruncati</w:t>
      </w:r>
      <w:r w:rsidRPr="00190350">
        <w:rPr>
          <w:rFonts w:ascii="Times New Roman" w:hAnsi="Times New Roman"/>
          <w:sz w:val="24"/>
          <w:szCs w:val="24"/>
          <w:lang w:val="el-GR"/>
        </w:rPr>
        <w:t xml:space="preserve"> (</w:t>
      </w:r>
      <w:r w:rsidRPr="00190350">
        <w:rPr>
          <w:rFonts w:ascii="Times New Roman" w:hAnsi="Times New Roman"/>
          <w:i/>
          <w:iCs/>
          <w:sz w:val="24"/>
          <w:szCs w:val="24"/>
          <w:lang w:val="el-GR"/>
        </w:rPr>
        <w:t>κυρτώνω, καμπυλώνω</w:t>
      </w:r>
      <w:r w:rsidRPr="00190350">
        <w:rPr>
          <w:rFonts w:ascii="Times New Roman" w:hAnsi="Times New Roman"/>
          <w:sz w:val="24"/>
          <w:szCs w:val="24"/>
          <w:lang w:val="el-GR"/>
        </w:rPr>
        <w:t xml:space="preserve">) και σημαίνει, όπως και ο όρος ‘σταυρός’, ‘τον όρθιο πάσσαλο/ το βασανιστικό ξύλο’. Πίσω από την ελληνική και λατινική χρήση του όρου βρίσκεται η πανάρχαια συνήθεια να χρησιμοποιείται ο κορμός του δέντρου/ ο πάσσαλος ως ‘τράπεζα’ ανθρωποθυσίας προς τη θεότητα της γονιμότητας και της μητρότητας, προκειμένου αυτή ποτισμένη από το αίμα και το σπέρμα του τυπικά εκουσίου θύματος να φέρει την πολυπόθητη ευφορία. </w:t>
      </w:r>
    </w:p>
    <w:p w:rsidR="00190350" w:rsidRPr="00190350" w:rsidRDefault="00190350" w:rsidP="00190350">
      <w:pPr>
        <w:pStyle w:val="20"/>
        <w:jc w:val="both"/>
        <w:rPr>
          <w:rFonts w:ascii="Times New Roman" w:hAnsi="Times New Roman"/>
          <w:sz w:val="24"/>
          <w:szCs w:val="24"/>
          <w:lang w:val="el-GR"/>
        </w:rPr>
      </w:pPr>
      <w:bookmarkStart w:id="3" w:name="_Toc100418237"/>
      <w:r w:rsidRPr="00190350">
        <w:rPr>
          <w:rFonts w:ascii="Times New Roman" w:hAnsi="Times New Roman"/>
          <w:sz w:val="24"/>
          <w:szCs w:val="24"/>
          <w:lang w:val="el-GR"/>
        </w:rPr>
        <w:lastRenderedPageBreak/>
        <w:t>β. Ο Σταυρός στην Πρωτοϊστορία και Προϊστορία</w:t>
      </w:r>
      <w:r w:rsidRPr="00190350">
        <w:rPr>
          <w:rStyle w:val="a4"/>
          <w:rFonts w:ascii="Times New Roman" w:hAnsi="Times New Roman"/>
          <w:sz w:val="24"/>
          <w:szCs w:val="24"/>
        </w:rPr>
        <w:footnoteReference w:id="15"/>
      </w:r>
      <w:bookmarkEnd w:id="3"/>
    </w:p>
    <w:p w:rsidR="00190350" w:rsidRPr="00190350" w:rsidRDefault="00190350" w:rsidP="00190350">
      <w:pPr>
        <w:spacing w:before="120"/>
        <w:jc w:val="both"/>
        <w:rPr>
          <w:rFonts w:ascii="Times New Roman" w:hAnsi="Times New Roman"/>
          <w:sz w:val="24"/>
          <w:szCs w:val="24"/>
          <w:lang w:val="el-GR"/>
        </w:rPr>
      </w:pPr>
      <w:r w:rsidRPr="00190350">
        <w:rPr>
          <w:rFonts w:ascii="Times New Roman" w:hAnsi="Times New Roman"/>
          <w:sz w:val="24"/>
          <w:szCs w:val="24"/>
          <w:lang w:val="el-GR"/>
        </w:rPr>
        <w:t xml:space="preserve">Τις περισσότερες φορές ο Σταυρός θεωρείται συνειδητά ή ασυνείδητα ως το κατεξοχήν σύμβολο του Χριστιανισμού. Είναι θαυμαστό, όμως, ότι η ιστορία του Σταυρού ταυτίζεται με ολόκληρη την ιστορία του ανθρώπου. Όπως θα αποδειχθεί και εν συνεχεία, ορθά εξαίρει ο αγ. Γρηγόριος Παλαμάς ότι </w:t>
      </w:r>
      <w:r w:rsidRPr="00190350">
        <w:rPr>
          <w:rFonts w:ascii="Times New Roman" w:hAnsi="Times New Roman"/>
          <w:i/>
          <w:iCs/>
          <w:sz w:val="24"/>
          <w:szCs w:val="24"/>
          <w:lang w:val="el-GR"/>
        </w:rPr>
        <w:t xml:space="preserve">ὁ </w:t>
      </w:r>
      <w:r w:rsidRPr="00190350">
        <w:rPr>
          <w:rFonts w:ascii="Times New Roman" w:hAnsi="Times New Roman"/>
          <w:i/>
          <w:iCs/>
          <w:caps/>
          <w:sz w:val="24"/>
          <w:szCs w:val="24"/>
          <w:lang w:val="el-GR"/>
        </w:rPr>
        <w:t>σ</w:t>
      </w:r>
      <w:r w:rsidRPr="00190350">
        <w:rPr>
          <w:rFonts w:ascii="Times New Roman" w:hAnsi="Times New Roman"/>
          <w:i/>
          <w:iCs/>
          <w:sz w:val="24"/>
          <w:szCs w:val="24"/>
          <w:lang w:val="el-GR"/>
        </w:rPr>
        <w:t xml:space="preserve">ταυρὸς τοῡ Χριστοῡ μήπω γεγονὼς ἐν τοῖς προπάτορσι ἦν. </w:t>
      </w:r>
      <w:r w:rsidRPr="00190350">
        <w:rPr>
          <w:rFonts w:ascii="Times New Roman" w:hAnsi="Times New Roman"/>
          <w:b/>
          <w:bCs/>
          <w:i/>
          <w:iCs/>
          <w:caps/>
          <w:sz w:val="24"/>
          <w:szCs w:val="24"/>
          <w:lang w:val="el-GR"/>
        </w:rPr>
        <w:t>τ</w:t>
      </w:r>
      <w:r w:rsidRPr="00190350">
        <w:rPr>
          <w:rFonts w:ascii="Times New Roman" w:hAnsi="Times New Roman"/>
          <w:b/>
          <w:bCs/>
          <w:i/>
          <w:iCs/>
          <w:sz w:val="24"/>
          <w:szCs w:val="24"/>
          <w:lang w:val="el-GR"/>
        </w:rPr>
        <w:t>ὸ γὰρ μυστήριον αὐτοῦ ἐνηργεῖτο ἐν αυτοῖς</w:t>
      </w:r>
      <w:r w:rsidRPr="00190350">
        <w:rPr>
          <w:rFonts w:ascii="Times New Roman" w:hAnsi="Times New Roman"/>
          <w:sz w:val="24"/>
          <w:szCs w:val="24"/>
          <w:lang w:val="el-GR"/>
        </w:rPr>
        <w:t xml:space="preserve"> (</w:t>
      </w:r>
      <w:r w:rsidRPr="00190350">
        <w:rPr>
          <w:rFonts w:ascii="Times New Roman" w:hAnsi="Times New Roman"/>
          <w:i/>
          <w:iCs/>
          <w:sz w:val="24"/>
          <w:szCs w:val="24"/>
          <w:lang w:val="el-GR"/>
        </w:rPr>
        <w:t xml:space="preserve">Εἰς τὸν τίμιον καὶ ζωοποιὸν </w:t>
      </w:r>
      <w:r w:rsidRPr="00190350">
        <w:rPr>
          <w:rFonts w:ascii="Times New Roman" w:hAnsi="Times New Roman"/>
          <w:i/>
          <w:iCs/>
          <w:caps/>
          <w:sz w:val="24"/>
          <w:szCs w:val="24"/>
          <w:lang w:val="el-GR"/>
        </w:rPr>
        <w:t>σ</w:t>
      </w:r>
      <w:r w:rsidRPr="00190350">
        <w:rPr>
          <w:rFonts w:ascii="Times New Roman" w:hAnsi="Times New Roman"/>
          <w:i/>
          <w:iCs/>
          <w:sz w:val="24"/>
          <w:szCs w:val="24"/>
          <w:lang w:val="el-GR"/>
        </w:rPr>
        <w:t>ταυρὸν,</w:t>
      </w:r>
      <w:r w:rsidRPr="00190350">
        <w:rPr>
          <w:rFonts w:ascii="Times New Roman" w:hAnsi="Times New Roman"/>
          <w:sz w:val="24"/>
          <w:szCs w:val="24"/>
          <w:lang w:val="el-GR"/>
        </w:rPr>
        <w:t xml:space="preserve"> </w:t>
      </w:r>
      <w:r w:rsidRPr="00190350">
        <w:rPr>
          <w:rFonts w:ascii="Times New Roman" w:hAnsi="Times New Roman"/>
          <w:sz w:val="24"/>
          <w:szCs w:val="24"/>
          <w:lang w:val="en-US"/>
        </w:rPr>
        <w:t>PG</w:t>
      </w:r>
      <w:r w:rsidRPr="00190350">
        <w:rPr>
          <w:rFonts w:ascii="Times New Roman" w:hAnsi="Times New Roman"/>
          <w:sz w:val="24"/>
          <w:szCs w:val="24"/>
          <w:lang w:val="el-GR"/>
        </w:rPr>
        <w:t xml:space="preserve"> 151,12</w:t>
      </w:r>
      <w:r w:rsidRPr="00190350">
        <w:rPr>
          <w:rFonts w:ascii="Times New Roman" w:hAnsi="Times New Roman"/>
          <w:sz w:val="24"/>
          <w:szCs w:val="24"/>
          <w:lang w:val="en-US"/>
        </w:rPr>
        <w:t>AD</w:t>
      </w:r>
      <w:r w:rsidRPr="00190350">
        <w:rPr>
          <w:rFonts w:ascii="Times New Roman" w:hAnsi="Times New Roman"/>
          <w:sz w:val="24"/>
          <w:szCs w:val="24"/>
          <w:lang w:val="el-GR"/>
        </w:rPr>
        <w:t xml:space="preserve">). Στο </w:t>
      </w:r>
      <w:r w:rsidRPr="00190350">
        <w:rPr>
          <w:rFonts w:ascii="Times New Roman" w:hAnsi="Times New Roman"/>
          <w:caps/>
          <w:sz w:val="24"/>
          <w:szCs w:val="24"/>
          <w:lang w:val="el-GR"/>
        </w:rPr>
        <w:t>λ</w:t>
      </w:r>
      <w:r w:rsidRPr="00190350">
        <w:rPr>
          <w:rFonts w:ascii="Times New Roman" w:hAnsi="Times New Roman"/>
          <w:sz w:val="24"/>
          <w:szCs w:val="24"/>
          <w:lang w:val="el-GR"/>
        </w:rPr>
        <w:t xml:space="preserve">εξικό Συμβόλων του </w:t>
      </w:r>
      <w:r w:rsidRPr="00190350">
        <w:rPr>
          <w:rFonts w:ascii="Times New Roman" w:hAnsi="Times New Roman"/>
          <w:sz w:val="24"/>
          <w:szCs w:val="24"/>
          <w:lang w:val="en-US"/>
        </w:rPr>
        <w:t>G</w:t>
      </w:r>
      <w:r w:rsidRPr="00190350">
        <w:rPr>
          <w:rFonts w:ascii="Times New Roman" w:hAnsi="Times New Roman"/>
          <w:sz w:val="24"/>
          <w:szCs w:val="24"/>
          <w:lang w:val="el-GR"/>
        </w:rPr>
        <w:t xml:space="preserve">. </w:t>
      </w:r>
      <w:r w:rsidRPr="00190350">
        <w:rPr>
          <w:rFonts w:ascii="Times New Roman" w:hAnsi="Times New Roman"/>
          <w:sz w:val="24"/>
          <w:szCs w:val="24"/>
          <w:lang w:val="en-US"/>
        </w:rPr>
        <w:t>H</w:t>
      </w:r>
      <w:r w:rsidRPr="00190350">
        <w:rPr>
          <w:rFonts w:ascii="Times New Roman" w:hAnsi="Times New Roman"/>
          <w:sz w:val="24"/>
          <w:szCs w:val="24"/>
          <w:lang w:val="el-GR"/>
        </w:rPr>
        <w:t xml:space="preserve">. </w:t>
      </w:r>
      <w:r w:rsidRPr="00190350">
        <w:rPr>
          <w:rFonts w:ascii="Times New Roman" w:hAnsi="Times New Roman"/>
          <w:sz w:val="24"/>
          <w:szCs w:val="24"/>
          <w:lang w:val="en-US"/>
        </w:rPr>
        <w:t>Mohr</w:t>
      </w:r>
      <w:r w:rsidRPr="00190350">
        <w:rPr>
          <w:rStyle w:val="a4"/>
          <w:rFonts w:ascii="Times New Roman" w:hAnsi="Times New Roman"/>
          <w:sz w:val="24"/>
          <w:szCs w:val="24"/>
        </w:rPr>
        <w:footnoteReference w:id="16"/>
      </w:r>
      <w:r w:rsidRPr="00190350">
        <w:rPr>
          <w:rFonts w:ascii="Times New Roman" w:hAnsi="Times New Roman"/>
          <w:sz w:val="24"/>
          <w:szCs w:val="24"/>
          <w:lang w:val="el-GR"/>
        </w:rPr>
        <w:t xml:space="preserve"> καταγράφονται περίπου </w:t>
      </w:r>
      <w:r w:rsidRPr="00190350">
        <w:rPr>
          <w:rFonts w:ascii="Times New Roman" w:hAnsi="Times New Roman"/>
          <w:b/>
          <w:sz w:val="24"/>
          <w:szCs w:val="24"/>
          <w:lang w:val="el-GR"/>
        </w:rPr>
        <w:t>τριάντα τύποι σταυρών,</w:t>
      </w:r>
      <w:r w:rsidRPr="00190350">
        <w:rPr>
          <w:rFonts w:ascii="Times New Roman" w:hAnsi="Times New Roman"/>
          <w:sz w:val="24"/>
          <w:szCs w:val="24"/>
          <w:lang w:val="el-GR"/>
        </w:rPr>
        <w:t xml:space="preserve"> οι οποίοι συναντώνται σε όλες τις εποχές και σε όλα τα μήκη και πλάτη της γης (πριν ακόμη εμφανιστεί ως σχήμα το τετράγωνο), ως σύμβολα της ένωσης των αντιθέτων, της σύνθεσης και του μέτρου</w:t>
      </w:r>
      <w:r w:rsidRPr="00190350">
        <w:rPr>
          <w:rStyle w:val="a4"/>
          <w:rFonts w:ascii="Times New Roman" w:hAnsi="Times New Roman"/>
          <w:sz w:val="24"/>
          <w:szCs w:val="24"/>
        </w:rPr>
        <w:footnoteReference w:id="17"/>
      </w:r>
      <w:r w:rsidRPr="00190350">
        <w:rPr>
          <w:rFonts w:ascii="Times New Roman" w:hAnsi="Times New Roman"/>
          <w:sz w:val="24"/>
          <w:szCs w:val="24"/>
          <w:lang w:val="el-GR"/>
        </w:rPr>
        <w:t xml:space="preserve">. </w:t>
      </w:r>
    </w:p>
    <w:p w:rsidR="00190350" w:rsidRPr="00190350" w:rsidRDefault="00190350" w:rsidP="00190350">
      <w:pPr>
        <w:spacing w:before="120"/>
        <w:jc w:val="both"/>
        <w:rPr>
          <w:rFonts w:ascii="Times New Roman" w:hAnsi="Times New Roman"/>
          <w:sz w:val="24"/>
          <w:szCs w:val="24"/>
          <w:lang w:val="el-GR"/>
        </w:rPr>
      </w:pPr>
      <w:r w:rsidRPr="00190350">
        <w:rPr>
          <w:rFonts w:ascii="Times New Roman" w:hAnsi="Times New Roman"/>
          <w:sz w:val="24"/>
          <w:szCs w:val="24"/>
          <w:lang w:val="el-GR"/>
        </w:rPr>
        <w:t>Ήδη 200.000 χρόνια προτού έρθει ο Ιησούς, συναντάται το σημείο του Σταυρού χαραγμένο ή ζωγραφισμένο στα σπήλαια σε τοιχογραφίες θηραμάτων (π.χ. στην κάτω γνάθο ενός άγριου αλόγου) και μάλιστα στα σημεία εκείνα όπου ο άνθρωπος της Παλαιολιθικής εποχής επικέντρωνε όλες τις ψυχικές και τις σωματικές του δυνάμεις προκειμένου να τα καταδαμάσει και να τα καθυποτάξει. Στο σημείο αυτό πρέπει να αναλογιστεί κανείς ότι ο πρωτόγονος άνθρωπος με το κυνήγι δεν αποσκοπούσε απλώς στην εξοικονόμηση τροφής, ούτε πολύ περισσότερο στην κατανάλωση εύγευστου κρέατος, όπως συμβαίνει στη σημερινή εποχή, αλλά στην οικειοποίηση των θεϊκών δυνάμεων που πίστευε ότι ‘ενσάρκωναν’ τα ορμητικά και βίαια, κερασφόρα κυρίως, ζώα. Η λατρευτική σφαγή και βρώση ‘εσταυρωμένου’ κρέατος αποτελούσε ένα μέσο αυτο</w:t>
      </w:r>
      <w:r w:rsidRPr="00190350">
        <w:rPr>
          <w:rFonts w:ascii="Times New Roman" w:hAnsi="Times New Roman"/>
          <w:b/>
          <w:sz w:val="24"/>
          <w:szCs w:val="24"/>
          <w:lang w:val="el-GR"/>
        </w:rPr>
        <w:t xml:space="preserve">θέωσης και αποθέωσης των δυνατοτήτων </w:t>
      </w:r>
      <w:r w:rsidRPr="00190350">
        <w:rPr>
          <w:rFonts w:ascii="Times New Roman" w:hAnsi="Times New Roman"/>
          <w:sz w:val="24"/>
          <w:szCs w:val="24"/>
          <w:lang w:val="el-GR"/>
        </w:rPr>
        <w:t xml:space="preserve">του πρώτου ανθρώπου, ο οποίος αντιλαμβανόταν πλέον το Θεό, όχι προσωπικά και πατρικά όπως στον Παράδεισο, αλλά μέσα από την δυνατότητα της ολοκληρωτικής φυσικής βίαιης καταστροφής. Μέσα αποκάλυψης και συνειδητοποίησης της αγιότητας του Θεού αποτελούσαν γι’ αυτόν τα </w:t>
      </w:r>
      <w:r w:rsidRPr="00190350">
        <w:rPr>
          <w:rFonts w:ascii="Times New Roman" w:hAnsi="Times New Roman"/>
          <w:i/>
          <w:iCs/>
          <w:sz w:val="24"/>
          <w:szCs w:val="24"/>
          <w:lang w:val="el-GR"/>
        </w:rPr>
        <w:t>συγκλονιστικά</w:t>
      </w:r>
      <w:r w:rsidRPr="00190350">
        <w:rPr>
          <w:rFonts w:ascii="Times New Roman" w:hAnsi="Times New Roman"/>
          <w:sz w:val="24"/>
          <w:szCs w:val="24"/>
          <w:lang w:val="el-GR"/>
        </w:rPr>
        <w:t xml:space="preserve">, </w:t>
      </w:r>
      <w:r w:rsidRPr="00190350">
        <w:rPr>
          <w:rFonts w:ascii="Times New Roman" w:hAnsi="Times New Roman"/>
          <w:i/>
          <w:sz w:val="24"/>
          <w:szCs w:val="24"/>
          <w:lang w:val="el-GR"/>
        </w:rPr>
        <w:t>τρομακτικά και θανατηφόρα κοσμικά γεγονότα</w:t>
      </w:r>
      <w:r w:rsidRPr="00190350">
        <w:rPr>
          <w:rFonts w:ascii="Times New Roman" w:hAnsi="Times New Roman"/>
          <w:sz w:val="24"/>
          <w:szCs w:val="24"/>
          <w:lang w:val="el-GR"/>
        </w:rPr>
        <w:t xml:space="preserve"> όπως αυτό της πτώσης του κεραυνού από τον ουρανό και της εμφάνισης ζώων επιβλητικών σε δύναμη, ορμή και γονιμότητα</w:t>
      </w:r>
      <w:r w:rsidRPr="00190350">
        <w:rPr>
          <w:rStyle w:val="a4"/>
          <w:rFonts w:ascii="Times New Roman" w:hAnsi="Times New Roman"/>
          <w:sz w:val="24"/>
          <w:szCs w:val="24"/>
        </w:rPr>
        <w:footnoteReference w:id="18"/>
      </w:r>
      <w:r w:rsidRPr="00190350">
        <w:rPr>
          <w:rFonts w:ascii="Times New Roman" w:hAnsi="Times New Roman"/>
          <w:sz w:val="24"/>
          <w:szCs w:val="24"/>
          <w:lang w:val="el-GR"/>
        </w:rPr>
        <w:t xml:space="preserve">. Σημειώνοντας, συνεπώς, πάνω στα ογκώδη θηράματα (πολλές φορές με αίμα) το σημείο του Σταυρού, ο πρώτος άνθρωπος ‘αποθανάτιζε’ τη δυνατότητα που είχε αποκτήσει μέσα από τη συνειδητοποίηση και ενεργοποίηση όλων των χαρισμάτων του, αλλά και την κοινωνική του οργάνωση να συλλαμβάνει, να σφαγιάζει, να τρώει και να εγκολπώνεται έτσι τον ίδιο το Θεό. Με τη </w:t>
      </w:r>
      <w:r w:rsidRPr="00190350">
        <w:rPr>
          <w:rFonts w:ascii="Times New Roman" w:hAnsi="Times New Roman"/>
          <w:i/>
          <w:sz w:val="24"/>
          <w:szCs w:val="24"/>
          <w:lang w:val="el-GR"/>
        </w:rPr>
        <w:t>θυσία και την προσφορά του θηράματος προς τη θεότητα</w:t>
      </w:r>
      <w:r w:rsidRPr="00190350">
        <w:rPr>
          <w:rFonts w:ascii="Times New Roman" w:hAnsi="Times New Roman"/>
          <w:sz w:val="24"/>
          <w:szCs w:val="24"/>
          <w:lang w:val="el-GR"/>
        </w:rPr>
        <w:t xml:space="preserve"> ο πρωτόγονος άνθρωπος επιπλέον επιδεικνύει με τον πλέον αιματηρό τρόπο στον εαυτό του, στο περιβάλλον του και στον Θεό, ότι κατέχει και αυτός τη θεϊκή ικανότητα της σφαγής και έτσι μπορεί να δημιουργήσει μαζί με την Ανωτέρα Δύναμη μια </w:t>
      </w:r>
      <w:r w:rsidRPr="00190350">
        <w:rPr>
          <w:rFonts w:ascii="Times New Roman" w:hAnsi="Times New Roman"/>
          <w:b/>
          <w:sz w:val="24"/>
          <w:szCs w:val="24"/>
          <w:lang w:val="el-GR"/>
        </w:rPr>
        <w:t xml:space="preserve">σχέση </w:t>
      </w:r>
      <w:r w:rsidRPr="00190350">
        <w:rPr>
          <w:rFonts w:ascii="Times New Roman" w:hAnsi="Times New Roman"/>
          <w:sz w:val="24"/>
          <w:szCs w:val="24"/>
          <w:lang w:val="el-GR"/>
        </w:rPr>
        <w:t>‘δούναι και λαβείν’.</w:t>
      </w:r>
    </w:p>
    <w:p w:rsidR="00190350" w:rsidRPr="00190350" w:rsidRDefault="00190350" w:rsidP="00190350">
      <w:pPr>
        <w:spacing w:before="120"/>
        <w:jc w:val="both"/>
        <w:rPr>
          <w:rFonts w:ascii="Times New Roman" w:hAnsi="Times New Roman"/>
          <w:sz w:val="24"/>
          <w:szCs w:val="24"/>
          <w:lang w:val="el-GR"/>
        </w:rPr>
      </w:pPr>
      <w:r w:rsidRPr="00190350">
        <w:rPr>
          <w:rFonts w:ascii="Times New Roman" w:hAnsi="Times New Roman"/>
          <w:sz w:val="24"/>
          <w:szCs w:val="24"/>
          <w:lang w:val="el-GR"/>
        </w:rPr>
        <w:t xml:space="preserve">Παράλληλα ο Σταυρός αποτέλεσε το στίγμα του ανθρώπου στον Κόσμο, το πρωταρχικό </w:t>
      </w:r>
      <w:r w:rsidRPr="00190350">
        <w:rPr>
          <w:rFonts w:ascii="Times New Roman" w:hAnsi="Times New Roman"/>
          <w:b/>
          <w:sz w:val="24"/>
          <w:szCs w:val="24"/>
          <w:lang w:val="el-GR"/>
        </w:rPr>
        <w:t>σημείο της ταυτότητας</w:t>
      </w:r>
      <w:r w:rsidRPr="00190350">
        <w:rPr>
          <w:rFonts w:ascii="Times New Roman" w:hAnsi="Times New Roman"/>
          <w:sz w:val="24"/>
          <w:szCs w:val="24"/>
          <w:lang w:val="el-GR"/>
        </w:rPr>
        <w:t xml:space="preserve"> και του </w:t>
      </w:r>
      <w:r w:rsidRPr="00190350">
        <w:rPr>
          <w:rFonts w:ascii="Times New Roman" w:hAnsi="Times New Roman"/>
          <w:b/>
          <w:sz w:val="24"/>
          <w:szCs w:val="24"/>
          <w:lang w:val="el-GR"/>
        </w:rPr>
        <w:t>προσανατολισμού</w:t>
      </w:r>
      <w:r w:rsidRPr="00190350">
        <w:rPr>
          <w:rFonts w:ascii="Times New Roman" w:hAnsi="Times New Roman"/>
          <w:sz w:val="24"/>
          <w:szCs w:val="24"/>
          <w:lang w:val="el-GR"/>
        </w:rPr>
        <w:t xml:space="preserve"> </w:t>
      </w:r>
      <w:r w:rsidRPr="00190350">
        <w:rPr>
          <w:rFonts w:ascii="Times New Roman" w:hAnsi="Times New Roman"/>
          <w:b/>
          <w:sz w:val="24"/>
          <w:szCs w:val="24"/>
          <w:lang w:val="el-GR"/>
        </w:rPr>
        <w:t>του</w:t>
      </w:r>
      <w:r w:rsidRPr="00190350">
        <w:rPr>
          <w:rFonts w:ascii="Times New Roman" w:hAnsi="Times New Roman"/>
          <w:sz w:val="24"/>
          <w:szCs w:val="24"/>
          <w:lang w:val="el-GR"/>
        </w:rPr>
        <w:t xml:space="preserve">. Με αυτό ακριβώς το σύμβολο ο </w:t>
      </w:r>
      <w:r w:rsidRPr="00190350">
        <w:rPr>
          <w:rFonts w:ascii="Times New Roman" w:hAnsi="Times New Roman"/>
          <w:sz w:val="24"/>
          <w:szCs w:val="24"/>
        </w:rPr>
        <w:t>Homo</w:t>
      </w:r>
      <w:r w:rsidRPr="00190350">
        <w:rPr>
          <w:rFonts w:ascii="Times New Roman" w:hAnsi="Times New Roman"/>
          <w:sz w:val="24"/>
          <w:szCs w:val="24"/>
          <w:lang w:val="el-GR"/>
        </w:rPr>
        <w:t xml:space="preserve"> </w:t>
      </w:r>
      <w:r w:rsidRPr="00190350">
        <w:rPr>
          <w:rFonts w:ascii="Times New Roman" w:hAnsi="Times New Roman"/>
          <w:sz w:val="24"/>
          <w:szCs w:val="24"/>
        </w:rPr>
        <w:t>Sapiens</w:t>
      </w:r>
      <w:r w:rsidRPr="00190350">
        <w:rPr>
          <w:rFonts w:ascii="Times New Roman" w:hAnsi="Times New Roman"/>
          <w:sz w:val="24"/>
          <w:szCs w:val="24"/>
          <w:lang w:val="el-GR"/>
        </w:rPr>
        <w:t xml:space="preserve"> προσπάθησε να απαντήσει στο κρίσιμο αμείλικτο ερώτημα του Θεού και της συνείδησής του: </w:t>
      </w:r>
      <w:r w:rsidRPr="00190350">
        <w:rPr>
          <w:rFonts w:ascii="Times New Roman" w:hAnsi="Times New Roman"/>
          <w:i/>
          <w:iCs/>
          <w:sz w:val="24"/>
          <w:szCs w:val="24"/>
          <w:lang w:val="el-GR"/>
        </w:rPr>
        <w:t xml:space="preserve">Αδάμ͵ ποῦ </w:t>
      </w:r>
      <w:r w:rsidRPr="00190350">
        <w:rPr>
          <w:rFonts w:ascii="Times New Roman" w:hAnsi="Times New Roman"/>
          <w:sz w:val="24"/>
          <w:szCs w:val="24"/>
          <w:lang w:val="el-GR"/>
        </w:rPr>
        <w:t>(</w:t>
      </w:r>
      <w:r w:rsidRPr="00190350">
        <w:rPr>
          <w:rFonts w:ascii="Times New Roman" w:hAnsi="Times New Roman"/>
          <w:sz w:val="24"/>
          <w:szCs w:val="24"/>
          <w:lang w:val="en-US"/>
        </w:rPr>
        <w:t>sc</w:t>
      </w:r>
      <w:r w:rsidRPr="00190350">
        <w:rPr>
          <w:rFonts w:ascii="Times New Roman" w:hAnsi="Times New Roman"/>
          <w:sz w:val="24"/>
          <w:szCs w:val="24"/>
          <w:lang w:val="el-GR"/>
        </w:rPr>
        <w:t xml:space="preserve">. καὶ ποιος) </w:t>
      </w:r>
      <w:r w:rsidRPr="00190350">
        <w:rPr>
          <w:rFonts w:ascii="Times New Roman" w:hAnsi="Times New Roman"/>
          <w:i/>
          <w:iCs/>
          <w:sz w:val="24"/>
          <w:szCs w:val="24"/>
          <w:lang w:val="el-GR"/>
        </w:rPr>
        <w:t>εἶ;</w:t>
      </w:r>
      <w:r w:rsidRPr="00190350">
        <w:rPr>
          <w:rFonts w:ascii="Times New Roman" w:hAnsi="Times New Roman"/>
          <w:sz w:val="24"/>
          <w:szCs w:val="24"/>
          <w:lang w:val="el-GR"/>
        </w:rPr>
        <w:t xml:space="preserve"> (Γεν. 3, 9). Συναντάται σε πολλαπλή μορφή σε σπηλιές - ορμητήρια του πρώτου ανθρώπου, ως σημείο της παρουσίας του</w:t>
      </w:r>
      <w:r w:rsidRPr="00190350">
        <w:rPr>
          <w:rFonts w:ascii="Times New Roman" w:hAnsi="Times New Roman"/>
          <w:sz w:val="24"/>
          <w:szCs w:val="24"/>
          <w:vertAlign w:val="superscript"/>
          <w:lang w:val="el-GR"/>
        </w:rPr>
        <w:t xml:space="preserve"> </w:t>
      </w:r>
      <w:r w:rsidRPr="00190350">
        <w:rPr>
          <w:rFonts w:ascii="Times New Roman" w:hAnsi="Times New Roman"/>
          <w:sz w:val="24"/>
          <w:szCs w:val="24"/>
          <w:lang w:val="el-GR"/>
        </w:rPr>
        <w:t xml:space="preserve">και αναγνωριστικό του χώρου/ καταφυγίου όπου αυτός δρα και ενεργεί. </w:t>
      </w:r>
      <w:r w:rsidRPr="00190350">
        <w:rPr>
          <w:rFonts w:ascii="Times New Roman" w:hAnsi="Times New Roman"/>
          <w:caps/>
          <w:sz w:val="24"/>
          <w:szCs w:val="24"/>
          <w:lang w:val="el-GR"/>
        </w:rPr>
        <w:t>ε</w:t>
      </w:r>
      <w:r w:rsidRPr="00190350">
        <w:rPr>
          <w:rFonts w:ascii="Times New Roman" w:hAnsi="Times New Roman"/>
          <w:sz w:val="24"/>
          <w:szCs w:val="24"/>
          <w:lang w:val="el-GR"/>
        </w:rPr>
        <w:t xml:space="preserve">γγεγραμμένος σε τετράγωνα (και σχηματίζοντας πολλές φορές πλέγματα) αποτελεί την πρώτη </w:t>
      </w:r>
      <w:r w:rsidRPr="00190350">
        <w:rPr>
          <w:rFonts w:ascii="Times New Roman" w:hAnsi="Times New Roman"/>
          <w:sz w:val="24"/>
          <w:szCs w:val="24"/>
          <w:lang w:val="el-GR"/>
        </w:rPr>
        <w:lastRenderedPageBreak/>
        <w:t>προσπάθεια χαρτογράφησης του Σύμπαντος - Κόσμου. Ο άνθρωπος, θεωρώντας ότι είναι ο ομφαλός της γης, διαιρεί επί τη βάσει των σημείων του ορίζοντα τον κόσμο που τον περιβάλλει και καθορίζει τα σημεία της επέκτασης και μετακίνησής του. Αποτυπώνει έτσι τον τρόπο με τον οποίο θα καθυποτάξει το επαναστατημένο εναντίον του Σύμπαν.</w:t>
      </w:r>
    </w:p>
    <w:p w:rsidR="00190350" w:rsidRPr="00190350" w:rsidRDefault="00190350" w:rsidP="00190350">
      <w:pPr>
        <w:spacing w:before="120"/>
        <w:jc w:val="both"/>
        <w:rPr>
          <w:rFonts w:ascii="Times New Roman" w:hAnsi="Times New Roman"/>
          <w:sz w:val="24"/>
          <w:szCs w:val="24"/>
        </w:rPr>
      </w:pPr>
      <w:r w:rsidRPr="00190350">
        <w:rPr>
          <w:rFonts w:ascii="Times New Roman" w:hAnsi="Times New Roman"/>
          <w:noProof/>
          <w:sz w:val="24"/>
          <w:szCs w:val="24"/>
          <w:lang w:val="el-GR" w:eastAsia="el-GR"/>
        </w:rPr>
        <w:drawing>
          <wp:inline distT="0" distB="0" distL="0" distR="0">
            <wp:extent cx="2011680" cy="1463040"/>
            <wp:effectExtent l="19050" t="0" r="7620" b="0"/>
            <wp:docPr id="1" name="Εικόνα 1" descr="sta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ur1"/>
                    <pic:cNvPicPr>
                      <a:picLocks noChangeAspect="1" noChangeArrowheads="1"/>
                    </pic:cNvPicPr>
                  </pic:nvPicPr>
                  <pic:blipFill>
                    <a:blip r:embed="rId7" cstate="print"/>
                    <a:srcRect/>
                    <a:stretch>
                      <a:fillRect/>
                    </a:stretch>
                  </pic:blipFill>
                  <pic:spPr bwMode="auto">
                    <a:xfrm>
                      <a:off x="0" y="0"/>
                      <a:ext cx="2011680" cy="1463040"/>
                    </a:xfrm>
                    <a:prstGeom prst="rect">
                      <a:avLst/>
                    </a:prstGeom>
                    <a:noFill/>
                    <a:ln w="9525">
                      <a:noFill/>
                      <a:miter lim="800000"/>
                      <a:headEnd/>
                      <a:tailEnd/>
                    </a:ln>
                  </pic:spPr>
                </pic:pic>
              </a:graphicData>
            </a:graphic>
          </wp:inline>
        </w:drawing>
      </w:r>
    </w:p>
    <w:p w:rsidR="00190350" w:rsidRPr="00190350" w:rsidRDefault="00190350" w:rsidP="00363A0C">
      <w:pPr>
        <w:pStyle w:val="25"/>
        <w:spacing w:before="120"/>
        <w:ind w:firstLine="0"/>
        <w:rPr>
          <w:rFonts w:ascii="Times New Roman" w:hAnsi="Times New Roman"/>
          <w:sz w:val="24"/>
          <w:szCs w:val="24"/>
        </w:rPr>
      </w:pPr>
      <w:r w:rsidRPr="00190350">
        <w:rPr>
          <w:rFonts w:ascii="Times New Roman" w:hAnsi="Times New Roman"/>
          <w:sz w:val="24"/>
          <w:szCs w:val="24"/>
        </w:rPr>
        <w:t>Λατινικός Σταυρός σε κόκκινο χρώμα πάνω από θήραμα από τη νοτιοϊσπανική σπηλιά Πηλέτα (Όψιμη Παλαιολιθική Περίοδος 40.000-12.000 π.Χ.)</w:t>
      </w:r>
    </w:p>
    <w:p w:rsidR="00190350" w:rsidRPr="00190350" w:rsidRDefault="00190350" w:rsidP="00190350">
      <w:pPr>
        <w:spacing w:before="120"/>
        <w:jc w:val="both"/>
        <w:rPr>
          <w:rFonts w:ascii="Times New Roman" w:hAnsi="Times New Roman"/>
          <w:sz w:val="24"/>
          <w:szCs w:val="24"/>
          <w:lang w:val="el-GR"/>
        </w:rPr>
      </w:pPr>
      <w:r w:rsidRPr="00190350">
        <w:rPr>
          <w:rFonts w:ascii="Times New Roman" w:hAnsi="Times New Roman"/>
          <w:sz w:val="24"/>
          <w:szCs w:val="24"/>
          <w:lang w:val="el-GR"/>
        </w:rPr>
        <w:t xml:space="preserve">Παράλληλα, όμως, ο Σταυρός φέρει στην επιφάνεια ένα άλλο κόσμο, που βρίσκεται στον αντίποδα αυτού (του κόσμου) της βίας και της σφαγής, που έπλασε και θεοποίησε υποσυνείδητα ο τρομοκρατημένος άνθρωπος. Σε πολλές σπηλιές της παλαιολιθικής περιόδου σταυροειδώς απεικονίζεται η Μητέρα, η οποία με τα ανοικτά χέρια, την αγκάλη της αποτελεί για τον εισερχόμενο στον ξένο και άγνωστο κόσμο άνθρωπο την </w:t>
      </w:r>
      <w:r w:rsidRPr="00190350">
        <w:rPr>
          <w:rFonts w:ascii="Times New Roman" w:hAnsi="Times New Roman"/>
          <w:b/>
          <w:sz w:val="24"/>
          <w:szCs w:val="24"/>
          <w:lang w:val="el-GR"/>
        </w:rPr>
        <w:t>πηγή/γεννήτρια της ζωής, της ζεστασιάς, της τρυφερότητας και της απροϋπόθετης αγάπης</w:t>
      </w:r>
      <w:r w:rsidRPr="00190350">
        <w:rPr>
          <w:rFonts w:ascii="Times New Roman" w:hAnsi="Times New Roman"/>
          <w:sz w:val="24"/>
          <w:szCs w:val="24"/>
          <w:lang w:val="el-GR"/>
        </w:rPr>
        <w:t xml:space="preserve">. Μάλιστα στην Αίγυπτο η στάση αυτή, η οποία κατονομάζεται ως ‘στάση </w:t>
      </w:r>
      <w:r w:rsidRPr="00190350">
        <w:rPr>
          <w:rFonts w:ascii="Times New Roman" w:hAnsi="Times New Roman"/>
          <w:sz w:val="24"/>
          <w:szCs w:val="24"/>
        </w:rPr>
        <w:t>ka</w:t>
      </w:r>
      <w:r w:rsidRPr="00190350">
        <w:rPr>
          <w:rFonts w:ascii="Times New Roman" w:hAnsi="Times New Roman"/>
          <w:sz w:val="24"/>
          <w:szCs w:val="24"/>
          <w:lang w:val="el-GR"/>
        </w:rPr>
        <w:t xml:space="preserve">’, θεωρείται ως η παγκόσμια ζωτική δύναμη που συνέχει το Σύμπαν. Αρκετές φορές μάλιστα ο Σταυρός σχηματίζεται όχι μόνον από το άνοιγμα των χεριών αλλά και από την έκταση των ποδιών, για να δηλωθεί η εκστατική ζωοποιός ένταση της στιγμής της σύλληψης και της γέννησης. </w:t>
      </w:r>
    </w:p>
    <w:p w:rsidR="00190350" w:rsidRPr="00190350" w:rsidRDefault="00190350" w:rsidP="00190350">
      <w:pPr>
        <w:spacing w:before="120"/>
        <w:jc w:val="both"/>
        <w:rPr>
          <w:rFonts w:ascii="Times New Roman" w:hAnsi="Times New Roman"/>
          <w:sz w:val="24"/>
          <w:szCs w:val="24"/>
          <w:lang w:val="el-GR"/>
        </w:rPr>
      </w:pPr>
    </w:p>
    <w:p w:rsidR="00190350" w:rsidRPr="00190350" w:rsidRDefault="00190350" w:rsidP="00190350">
      <w:pPr>
        <w:spacing w:before="120"/>
        <w:jc w:val="both"/>
        <w:rPr>
          <w:rFonts w:ascii="Times New Roman" w:hAnsi="Times New Roman"/>
          <w:sz w:val="24"/>
          <w:szCs w:val="24"/>
          <w:lang w:val="en-US"/>
        </w:rPr>
      </w:pPr>
      <w:r w:rsidRPr="00190350">
        <w:rPr>
          <w:rFonts w:ascii="Times New Roman" w:hAnsi="Times New Roman"/>
          <w:noProof/>
          <w:sz w:val="24"/>
          <w:szCs w:val="24"/>
          <w:lang w:val="el-GR" w:eastAsia="el-GR"/>
        </w:rPr>
        <w:drawing>
          <wp:inline distT="0" distB="0" distL="0" distR="0">
            <wp:extent cx="1188720" cy="1515110"/>
            <wp:effectExtent l="19050" t="0" r="0" b="0"/>
            <wp:docPr id="2" name="Εικόνα 2" descr="stau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ur4"/>
                    <pic:cNvPicPr>
                      <a:picLocks noChangeAspect="1" noChangeArrowheads="1"/>
                    </pic:cNvPicPr>
                  </pic:nvPicPr>
                  <pic:blipFill>
                    <a:blip r:embed="rId8" cstate="print"/>
                    <a:srcRect/>
                    <a:stretch>
                      <a:fillRect/>
                    </a:stretch>
                  </pic:blipFill>
                  <pic:spPr bwMode="auto">
                    <a:xfrm>
                      <a:off x="0" y="0"/>
                      <a:ext cx="1188720" cy="1515110"/>
                    </a:xfrm>
                    <a:prstGeom prst="rect">
                      <a:avLst/>
                    </a:prstGeom>
                    <a:noFill/>
                    <a:ln w="9525">
                      <a:noFill/>
                      <a:miter lim="800000"/>
                      <a:headEnd/>
                      <a:tailEnd/>
                    </a:ln>
                  </pic:spPr>
                </pic:pic>
              </a:graphicData>
            </a:graphic>
          </wp:inline>
        </w:drawing>
      </w:r>
    </w:p>
    <w:p w:rsidR="00190350" w:rsidRPr="00190350" w:rsidRDefault="00190350" w:rsidP="00190350">
      <w:pPr>
        <w:spacing w:before="120"/>
        <w:jc w:val="both"/>
        <w:rPr>
          <w:rFonts w:ascii="Times New Roman" w:hAnsi="Times New Roman"/>
          <w:sz w:val="24"/>
          <w:szCs w:val="24"/>
          <w:lang w:val="el-GR"/>
        </w:rPr>
      </w:pPr>
      <w:r w:rsidRPr="00190350">
        <w:rPr>
          <w:rFonts w:ascii="Times New Roman" w:hAnsi="Times New Roman"/>
          <w:sz w:val="24"/>
          <w:szCs w:val="24"/>
          <w:lang w:val="el-GR"/>
        </w:rPr>
        <w:t xml:space="preserve"> ‘Μητρικός’ Σταυρός ως περιδέραιο (Κύπρος 3000π.Χ.)</w:t>
      </w:r>
    </w:p>
    <w:p w:rsidR="00190350" w:rsidRPr="00190350" w:rsidRDefault="00190350" w:rsidP="00190350">
      <w:pPr>
        <w:pStyle w:val="a8"/>
        <w:spacing w:before="120"/>
        <w:rPr>
          <w:rFonts w:ascii="Times New Roman" w:hAnsi="Times New Roman"/>
        </w:rPr>
      </w:pPr>
      <w:r w:rsidRPr="00190350">
        <w:rPr>
          <w:rFonts w:ascii="Times New Roman" w:hAnsi="Times New Roman"/>
        </w:rPr>
        <w:t xml:space="preserve">Ο Σταυρός όμως αυτός της αγάπης φαίνεται ότι τελικά περιθωριοποιήθηκε από το Σταυρό της βίας και της σφαγής. Αρκετά συχνά προβάλλει η σβάστικα (σανσκριτ. Swastika &lt; svasi = ευτυχία, ευεξία &lt; su=καλά + asti=είναι) προκειμένου να επιδείξει την ορμητικότητα και το ανθρώπινο πάθος φυγής, επέκτασης και υποταγής των άλλων. Η ίδια η γυναικεία μητρική θεότητα λαμβάνει πολεμοχαρή χαρακτηριστικά και ιδιότητες. Επικρατεί η αντίληψη ότι είναι αδύνατον και αυτή ακόμα η προνοητική κοσμική μητρική δύναμη του Θεού να κατευναστεί και να καταπέμψει στον κόσμο τα αγαθά της βροχής και της καρποφορίας χωρίς να δεχτεί αντίδωρο αντάξιο της μεγαλοσύνης </w:t>
      </w:r>
      <w:r w:rsidRPr="00190350">
        <w:rPr>
          <w:rFonts w:ascii="Times New Roman" w:hAnsi="Times New Roman"/>
          <w:caps/>
        </w:rPr>
        <w:t>τ</w:t>
      </w:r>
      <w:r w:rsidRPr="00190350">
        <w:rPr>
          <w:rFonts w:ascii="Times New Roman" w:hAnsi="Times New Roman"/>
        </w:rPr>
        <w:t xml:space="preserve">ου. Η ισορροπία του τρόμου που ζει μέσα του ο άνθρωπος μετά την πτώση προβάλλεται ως θείο χαρακτηριστικό. Η γονιμότητα της φύσης και η ευτυχία της πόλης προϋποθέτει το να ποτιστεί η καταχθόνια θεότητα με το αίμα και το σπέρμα ενός θύματος/ ήρωα που πριν τη σφαγή του λατρευόταν ως θεός ακριβώς γιατί με τη θυσία του σωζόταν ο κόσμος. Αυτό οδήγησε το θύμα να είναι ταυτόχρονα </w:t>
      </w:r>
      <w:r w:rsidRPr="00190350">
        <w:rPr>
          <w:rFonts w:ascii="Times New Roman" w:hAnsi="Times New Roman"/>
          <w:i/>
          <w:iCs/>
        </w:rPr>
        <w:t>θείος ανήρ</w:t>
      </w:r>
      <w:r w:rsidRPr="00190350">
        <w:rPr>
          <w:rFonts w:ascii="Times New Roman" w:hAnsi="Times New Roman"/>
        </w:rPr>
        <w:t xml:space="preserve">, αλλά και </w:t>
      </w:r>
      <w:r w:rsidRPr="00190350">
        <w:rPr>
          <w:rFonts w:ascii="Times New Roman" w:hAnsi="Times New Roman"/>
          <w:i/>
          <w:iCs/>
        </w:rPr>
        <w:t xml:space="preserve">αποδοπομπιαίος </w:t>
      </w:r>
      <w:r w:rsidRPr="00190350">
        <w:rPr>
          <w:rFonts w:ascii="Times New Roman" w:hAnsi="Times New Roman"/>
          <w:i/>
          <w:iCs/>
        </w:rPr>
        <w:lastRenderedPageBreak/>
        <w:t>τράγος</w:t>
      </w:r>
      <w:r w:rsidRPr="00190350">
        <w:rPr>
          <w:rFonts w:ascii="Times New Roman" w:hAnsi="Times New Roman"/>
        </w:rPr>
        <w:t xml:space="preserve">. Η θανάτωσή του δεν είχε καταρχήν εξιλαστήριο χαρακτήρα, αλλά προοριζόταν στο να αποτρέψει την προσβολή της ίδιας της θεότητας και εμμέσως των λατρευτών της από τη φθορά, την αρρώστια και το θάνατο, κάτι το οποίο εκμεταλλεύτηκε ο άνθρωπος προκειμένου να αποθέσει το βάρος των δικών του πόνων και ενοχών. Γρήγορα πλάσθηκαν οι ανάλογοι μύθοι για να αιτιολογηθεί η λατρεία, ενώ σε κάποιους λαούς, όπως στους Φοίνικες και τους κατοίκους της Καρθαγένης, το ανθρώπινο θύμα υποκαταστάθηκε από τη θυσία αμνών ή άλλων ζώων. </w:t>
      </w:r>
    </w:p>
    <w:p w:rsidR="002F0594" w:rsidRDefault="00190350" w:rsidP="002F0594">
      <w:pPr>
        <w:spacing w:before="120"/>
        <w:jc w:val="both"/>
        <w:rPr>
          <w:rFonts w:ascii="Times New Roman" w:hAnsi="Times New Roman"/>
          <w:sz w:val="24"/>
          <w:szCs w:val="24"/>
          <w:lang w:val="el-GR"/>
        </w:rPr>
      </w:pPr>
      <w:r w:rsidRPr="00190350">
        <w:rPr>
          <w:rFonts w:ascii="Times New Roman" w:hAnsi="Times New Roman"/>
          <w:sz w:val="24"/>
          <w:szCs w:val="24"/>
          <w:lang w:val="el-GR"/>
        </w:rPr>
        <w:t xml:space="preserve">Η σφαγή του θύματος γίνεται πάνω </w:t>
      </w:r>
      <w:r w:rsidRPr="00190350">
        <w:rPr>
          <w:rFonts w:ascii="Times New Roman" w:hAnsi="Times New Roman"/>
          <w:i/>
          <w:iCs/>
          <w:sz w:val="24"/>
          <w:szCs w:val="24"/>
          <w:u w:val="single"/>
          <w:lang w:val="el-GR"/>
        </w:rPr>
        <w:t>σε ένα κορμό ή ένα δέντρο</w:t>
      </w:r>
      <w:r w:rsidRPr="00190350">
        <w:rPr>
          <w:rFonts w:ascii="Times New Roman" w:hAnsi="Times New Roman"/>
          <w:sz w:val="24"/>
          <w:szCs w:val="24"/>
          <w:lang w:val="el-GR"/>
        </w:rPr>
        <w:t>, σύμβολο της θεάς της γονιμότητας και συνδυάζεται με τον ενταφιασμό του στο χώμα της γης. Το αιωνόβιο δέντρο ‘της ζωής και της αθανασίας’, ο άξονας και το κέντρο της γης (</w:t>
      </w:r>
      <w:r w:rsidRPr="00190350">
        <w:rPr>
          <w:rFonts w:ascii="Times New Roman" w:hAnsi="Times New Roman"/>
          <w:i/>
          <w:sz w:val="24"/>
          <w:szCs w:val="24"/>
        </w:rPr>
        <w:t>axis</w:t>
      </w:r>
      <w:r w:rsidRPr="00190350">
        <w:rPr>
          <w:rFonts w:ascii="Times New Roman" w:hAnsi="Times New Roman"/>
          <w:i/>
          <w:sz w:val="24"/>
          <w:szCs w:val="24"/>
          <w:lang w:val="el-GR"/>
        </w:rPr>
        <w:t xml:space="preserve"> </w:t>
      </w:r>
      <w:r w:rsidRPr="00190350">
        <w:rPr>
          <w:rFonts w:ascii="Times New Roman" w:hAnsi="Times New Roman"/>
          <w:i/>
          <w:sz w:val="24"/>
          <w:szCs w:val="24"/>
        </w:rPr>
        <w:t>mundi</w:t>
      </w:r>
      <w:r w:rsidRPr="00190350">
        <w:rPr>
          <w:rFonts w:ascii="Times New Roman" w:hAnsi="Times New Roman"/>
          <w:sz w:val="24"/>
          <w:szCs w:val="24"/>
          <w:lang w:val="el-GR"/>
        </w:rPr>
        <w:t xml:space="preserve">), θεωρείται το μέσον μέσω του οποίου μπορεί κανείς να γεφυρώσει τον κόσμο των θνητών με αυτόν των </w:t>
      </w:r>
      <w:r w:rsidRPr="00190350">
        <w:rPr>
          <w:rFonts w:ascii="Times New Roman" w:hAnsi="Times New Roman"/>
          <w:caps/>
          <w:sz w:val="24"/>
          <w:szCs w:val="24"/>
          <w:lang w:val="el-GR"/>
        </w:rPr>
        <w:t>μ</w:t>
      </w:r>
      <w:r w:rsidRPr="00190350">
        <w:rPr>
          <w:rFonts w:ascii="Times New Roman" w:hAnsi="Times New Roman"/>
          <w:sz w:val="24"/>
          <w:szCs w:val="24"/>
          <w:lang w:val="el-GR"/>
        </w:rPr>
        <w:t>ακάρων</w:t>
      </w:r>
      <w:r w:rsidRPr="00190350">
        <w:rPr>
          <w:rStyle w:val="a4"/>
          <w:rFonts w:ascii="Times New Roman" w:hAnsi="Times New Roman"/>
          <w:sz w:val="24"/>
          <w:szCs w:val="24"/>
        </w:rPr>
        <w:footnoteReference w:id="19"/>
      </w:r>
      <w:r w:rsidRPr="00190350">
        <w:rPr>
          <w:rFonts w:ascii="Times New Roman" w:hAnsi="Times New Roman"/>
          <w:sz w:val="24"/>
          <w:szCs w:val="24"/>
          <w:lang w:val="el-GR"/>
        </w:rPr>
        <w:t xml:space="preserve">. Το δέντρο άλλωστε ψυχαναλυτικά αποτελεί σύμβολο της ένωσης του ασυνείδητου και του συνειδητού και αποτελεί σύμβολο της γυναίκας και ιδιαίτερα της μητέρας. Αυτό υποδηλώνει η λεξιλογική συγγένεια μεταξύ </w:t>
      </w:r>
      <w:r w:rsidRPr="00190350">
        <w:rPr>
          <w:rFonts w:ascii="Times New Roman" w:hAnsi="Times New Roman"/>
          <w:sz w:val="24"/>
          <w:szCs w:val="24"/>
        </w:rPr>
        <w:t>materia</w:t>
      </w:r>
      <w:r w:rsidRPr="00190350">
        <w:rPr>
          <w:rFonts w:ascii="Times New Roman" w:hAnsi="Times New Roman"/>
          <w:sz w:val="24"/>
          <w:szCs w:val="24"/>
          <w:lang w:val="el-GR"/>
        </w:rPr>
        <w:t xml:space="preserve"> (ξύλο) και </w:t>
      </w:r>
      <w:r w:rsidRPr="00190350">
        <w:rPr>
          <w:rFonts w:ascii="Times New Roman" w:hAnsi="Times New Roman"/>
          <w:sz w:val="24"/>
          <w:szCs w:val="24"/>
        </w:rPr>
        <w:t>mater</w:t>
      </w:r>
      <w:r w:rsidRPr="00190350">
        <w:rPr>
          <w:rFonts w:ascii="Times New Roman" w:hAnsi="Times New Roman"/>
          <w:sz w:val="24"/>
          <w:szCs w:val="24"/>
          <w:lang w:val="el-GR"/>
        </w:rPr>
        <w:t>, όπως επίσης η παραλληλότητα των μητρικών μαζών και των καρπών του δέντρου</w:t>
      </w:r>
      <w:r w:rsidRPr="00190350">
        <w:rPr>
          <w:rStyle w:val="a4"/>
          <w:rFonts w:ascii="Times New Roman" w:hAnsi="Times New Roman"/>
          <w:sz w:val="24"/>
          <w:szCs w:val="24"/>
        </w:rPr>
        <w:footnoteReference w:id="20"/>
      </w:r>
      <w:r w:rsidRPr="00190350">
        <w:rPr>
          <w:rFonts w:ascii="Times New Roman" w:hAnsi="Times New Roman"/>
          <w:sz w:val="24"/>
          <w:szCs w:val="24"/>
          <w:lang w:val="el-GR"/>
        </w:rPr>
        <w:t xml:space="preserve">. Αυτό το δέντρο της ζωής προσπάθησε να επιτύχει να αντικαταστήσει επιτυχώς ο άνθρωπος με το </w:t>
      </w:r>
      <w:r w:rsidRPr="00190350">
        <w:rPr>
          <w:rFonts w:ascii="Times New Roman" w:hAnsi="Times New Roman"/>
          <w:i/>
          <w:iCs/>
          <w:sz w:val="24"/>
          <w:szCs w:val="24"/>
          <w:lang w:val="el-GR"/>
        </w:rPr>
        <w:t>τεχνολογικό</w:t>
      </w:r>
      <w:r w:rsidRPr="00190350">
        <w:rPr>
          <w:rFonts w:ascii="Times New Roman" w:hAnsi="Times New Roman"/>
          <w:sz w:val="24"/>
          <w:szCs w:val="24"/>
          <w:lang w:val="el-GR"/>
        </w:rPr>
        <w:t xml:space="preserve"> επίτευγμα του πύργου της Βαβέλ, διασπώντας όμως τελικά και το τελευταίο ίχνος ενότητας της ανθρώπινης ύπαρξης και κοινωνίας. Δεν είναι τυχαίο συνεπώς ότι οι αποστολικοί Πατέρες ήδη από τα πρωτοχριστιανικά χρόνια συσχέτισαν το Σταυρό με το ξύλο της ζωής (Γεν. 2, 9)</w:t>
      </w:r>
      <w:r w:rsidRPr="00190350">
        <w:rPr>
          <w:rStyle w:val="a4"/>
          <w:rFonts w:ascii="Times New Roman" w:hAnsi="Times New Roman"/>
          <w:sz w:val="24"/>
          <w:szCs w:val="24"/>
        </w:rPr>
        <w:footnoteReference w:id="21"/>
      </w:r>
      <w:r w:rsidRPr="00190350">
        <w:rPr>
          <w:rFonts w:ascii="Times New Roman" w:hAnsi="Times New Roman"/>
          <w:sz w:val="24"/>
          <w:szCs w:val="24"/>
          <w:lang w:val="el-GR"/>
        </w:rPr>
        <w:t>.</w:t>
      </w:r>
    </w:p>
    <w:p w:rsidR="00260115" w:rsidRDefault="00260115">
      <w:pPr>
        <w:rPr>
          <w:rFonts w:ascii="Times New Roman" w:eastAsia="Times New Roman" w:hAnsi="Times New Roman"/>
          <w:b/>
          <w:bCs/>
          <w:kern w:val="32"/>
          <w:sz w:val="24"/>
          <w:szCs w:val="24"/>
          <w:lang w:val="el-GR"/>
        </w:rPr>
      </w:pPr>
      <w:r>
        <w:rPr>
          <w:rFonts w:ascii="Times New Roman" w:hAnsi="Times New Roman"/>
          <w:sz w:val="24"/>
          <w:szCs w:val="24"/>
          <w:lang w:val="el-GR"/>
        </w:rPr>
        <w:br w:type="page"/>
      </w:r>
    </w:p>
    <w:p w:rsidR="002F0594" w:rsidRDefault="002F0594" w:rsidP="002F0594">
      <w:pPr>
        <w:pStyle w:val="1"/>
        <w:jc w:val="both"/>
        <w:rPr>
          <w:rFonts w:ascii="Times New Roman" w:hAnsi="Times New Roman"/>
          <w:sz w:val="24"/>
          <w:szCs w:val="24"/>
          <w:lang w:val="el-GR"/>
        </w:rPr>
      </w:pPr>
      <w:r w:rsidRPr="00C164B7">
        <w:rPr>
          <w:rFonts w:ascii="Times New Roman" w:hAnsi="Times New Roman"/>
          <w:sz w:val="24"/>
          <w:szCs w:val="24"/>
          <w:lang w:val="el-GR"/>
        </w:rPr>
        <w:lastRenderedPageBreak/>
        <w:t xml:space="preserve">Ι. «ΚΑΛΛΙΤΕΧΝΙΚΗ» ΔΗΜΙΟΥΡΓΙΑ – </w:t>
      </w:r>
      <w:r w:rsidRPr="00417C5F">
        <w:rPr>
          <w:rFonts w:ascii="Times New Roman" w:hAnsi="Times New Roman"/>
          <w:sz w:val="24"/>
          <w:szCs w:val="24"/>
          <w:lang w:val="en-US"/>
        </w:rPr>
        <w:t>H</w:t>
      </w:r>
      <w:r w:rsidRPr="00C164B7">
        <w:rPr>
          <w:rFonts w:ascii="Times New Roman" w:hAnsi="Times New Roman"/>
          <w:sz w:val="24"/>
          <w:szCs w:val="24"/>
          <w:lang w:val="el-GR"/>
        </w:rPr>
        <w:t xml:space="preserve"> «Ομορφιά σώζει τον Κόσμο»</w:t>
      </w:r>
    </w:p>
    <w:p w:rsidR="00194337" w:rsidRPr="00C164B7" w:rsidRDefault="00194337" w:rsidP="00194337">
      <w:pPr>
        <w:pStyle w:val="3"/>
        <w:jc w:val="both"/>
        <w:rPr>
          <w:rFonts w:ascii="Times New Roman" w:hAnsi="Times New Roman"/>
          <w:color w:val="4F81BD"/>
          <w:sz w:val="24"/>
          <w:szCs w:val="24"/>
          <w:lang w:val="el-GR"/>
        </w:rPr>
      </w:pPr>
      <w:r w:rsidRPr="00C164B7">
        <w:rPr>
          <w:rFonts w:ascii="Times New Roman" w:hAnsi="Times New Roman"/>
          <w:sz w:val="24"/>
          <w:szCs w:val="24"/>
          <w:lang w:val="el-GR"/>
        </w:rPr>
        <w:t>Α. Ένα τριπλό</w:t>
      </w:r>
      <w:r w:rsidRPr="00C164B7">
        <w:rPr>
          <w:rFonts w:ascii="Times New Roman" w:hAnsi="Times New Roman"/>
          <w:color w:val="4F81BD"/>
          <w:sz w:val="24"/>
          <w:szCs w:val="24"/>
          <w:lang w:val="el-GR"/>
        </w:rPr>
        <w:t xml:space="preserve"> αίνιγμα κάθε ανθρώπου</w:t>
      </w:r>
    </w:p>
    <w:p w:rsidR="00194337" w:rsidRPr="00C164B7" w:rsidRDefault="00194337" w:rsidP="00194337">
      <w:pPr>
        <w:jc w:val="both"/>
        <w:rPr>
          <w:rFonts w:ascii="Times New Roman" w:hAnsi="Times New Roman"/>
          <w:sz w:val="24"/>
          <w:szCs w:val="24"/>
          <w:lang w:val="el-GR"/>
        </w:rPr>
      </w:pPr>
      <w:r w:rsidRPr="00C164B7">
        <w:rPr>
          <w:rFonts w:ascii="Times New Roman" w:hAnsi="Times New Roman"/>
          <w:sz w:val="24"/>
          <w:szCs w:val="24"/>
          <w:lang w:val="el-GR"/>
        </w:rPr>
        <w:t>Τρία βασικά αινίγματα γεννούνται στην ανθρώπινη ύπαρξη όταν αυτή συλλογάται την αρχή και το τέλος της:</w:t>
      </w:r>
    </w:p>
    <w:p w:rsidR="00194337" w:rsidRPr="00C164B7" w:rsidRDefault="00194337" w:rsidP="00194337">
      <w:pPr>
        <w:pBdr>
          <w:top w:val="single" w:sz="4" w:space="1" w:color="auto"/>
          <w:left w:val="single" w:sz="4" w:space="4" w:color="auto"/>
          <w:bottom w:val="single" w:sz="4" w:space="1" w:color="auto"/>
          <w:right w:val="single" w:sz="4" w:space="4" w:color="auto"/>
        </w:pBdr>
        <w:jc w:val="both"/>
        <w:rPr>
          <w:rFonts w:ascii="Times New Roman" w:hAnsi="Times New Roman"/>
          <w:sz w:val="24"/>
          <w:szCs w:val="24"/>
          <w:lang w:val="el-GR"/>
        </w:rPr>
      </w:pPr>
      <w:r w:rsidRPr="00C164B7">
        <w:rPr>
          <w:rFonts w:ascii="Times New Roman" w:hAnsi="Times New Roman"/>
          <w:sz w:val="24"/>
          <w:szCs w:val="24"/>
          <w:lang w:val="el-GR"/>
        </w:rPr>
        <w:t xml:space="preserve">α) Το θεμελιώδες ερώτημα για την εν γένει αρχή: </w:t>
      </w:r>
      <w:r w:rsidRPr="00C164B7">
        <w:rPr>
          <w:rFonts w:ascii="Times New Roman" w:hAnsi="Times New Roman"/>
          <w:b/>
          <w:sz w:val="24"/>
          <w:szCs w:val="24"/>
          <w:lang w:val="el-GR"/>
        </w:rPr>
        <w:t xml:space="preserve">Γιατί υφίσταται το </w:t>
      </w:r>
      <w:r w:rsidRPr="00C164B7">
        <w:rPr>
          <w:rFonts w:ascii="Times New Roman" w:hAnsi="Times New Roman"/>
          <w:b/>
          <w:caps/>
          <w:sz w:val="24"/>
          <w:szCs w:val="24"/>
          <w:lang w:val="el-GR"/>
        </w:rPr>
        <w:t>σ</w:t>
      </w:r>
      <w:r w:rsidRPr="00C164B7">
        <w:rPr>
          <w:rFonts w:ascii="Times New Roman" w:hAnsi="Times New Roman"/>
          <w:b/>
          <w:sz w:val="24"/>
          <w:szCs w:val="24"/>
          <w:lang w:val="el-GR"/>
        </w:rPr>
        <w:t xml:space="preserve">ύμπαν και δεν υπάρχει το Τίποτε; </w:t>
      </w:r>
      <w:r w:rsidRPr="00C164B7">
        <w:rPr>
          <w:rFonts w:ascii="Times New Roman" w:hAnsi="Times New Roman"/>
          <w:sz w:val="24"/>
          <w:szCs w:val="24"/>
          <w:lang w:val="el-GR"/>
        </w:rPr>
        <w:t xml:space="preserve">Πρόκειται για το ερώτημα σχετικά </w:t>
      </w:r>
      <w:r w:rsidRPr="00C164B7">
        <w:rPr>
          <w:rFonts w:ascii="Times New Roman" w:hAnsi="Times New Roman"/>
          <w:b/>
          <w:sz w:val="24"/>
          <w:szCs w:val="24"/>
          <w:lang w:val="el-GR"/>
        </w:rPr>
        <w:t xml:space="preserve">το </w:t>
      </w:r>
      <w:r w:rsidRPr="00C164B7">
        <w:rPr>
          <w:rFonts w:ascii="Times New Roman" w:hAnsi="Times New Roman"/>
          <w:b/>
          <w:i/>
          <w:caps/>
          <w:sz w:val="24"/>
          <w:szCs w:val="24"/>
          <w:lang w:val="el-GR"/>
        </w:rPr>
        <w:t>ε</w:t>
      </w:r>
      <w:r w:rsidRPr="00C164B7">
        <w:rPr>
          <w:rFonts w:ascii="Times New Roman" w:hAnsi="Times New Roman"/>
          <w:b/>
          <w:i/>
          <w:sz w:val="24"/>
          <w:szCs w:val="24"/>
          <w:lang w:val="el-GR"/>
        </w:rPr>
        <w:t>ίναι</w:t>
      </w:r>
      <w:r w:rsidRPr="00C164B7">
        <w:rPr>
          <w:rFonts w:ascii="Times New Roman" w:hAnsi="Times New Roman"/>
          <w:sz w:val="24"/>
          <w:szCs w:val="24"/>
          <w:lang w:val="el-GR"/>
        </w:rPr>
        <w:t xml:space="preserve"> του </w:t>
      </w:r>
      <w:r w:rsidRPr="00C164B7">
        <w:rPr>
          <w:rFonts w:ascii="Times New Roman" w:hAnsi="Times New Roman"/>
          <w:caps/>
          <w:sz w:val="24"/>
          <w:szCs w:val="24"/>
          <w:lang w:val="el-GR"/>
        </w:rPr>
        <w:t>σ</w:t>
      </w:r>
      <w:r w:rsidRPr="00C164B7">
        <w:rPr>
          <w:rFonts w:ascii="Times New Roman" w:hAnsi="Times New Roman"/>
          <w:sz w:val="24"/>
          <w:szCs w:val="24"/>
          <w:lang w:val="el-GR"/>
        </w:rPr>
        <w:t xml:space="preserve">ύμπαντος γενικώς. </w:t>
      </w:r>
    </w:p>
    <w:p w:rsidR="00194337" w:rsidRPr="00C164B7" w:rsidRDefault="00194337" w:rsidP="00194337">
      <w:pPr>
        <w:pBdr>
          <w:top w:val="single" w:sz="4" w:space="1" w:color="auto"/>
          <w:left w:val="single" w:sz="4" w:space="4" w:color="auto"/>
          <w:bottom w:val="single" w:sz="4" w:space="1" w:color="auto"/>
          <w:right w:val="single" w:sz="4" w:space="4" w:color="auto"/>
        </w:pBdr>
        <w:jc w:val="both"/>
        <w:rPr>
          <w:rFonts w:ascii="Times New Roman" w:hAnsi="Times New Roman"/>
          <w:sz w:val="24"/>
          <w:szCs w:val="24"/>
          <w:lang w:val="el-GR"/>
        </w:rPr>
      </w:pPr>
      <w:r w:rsidRPr="00C164B7">
        <w:rPr>
          <w:rFonts w:ascii="Times New Roman" w:hAnsi="Times New Roman"/>
          <w:sz w:val="24"/>
          <w:szCs w:val="24"/>
          <w:lang w:val="el-GR"/>
        </w:rPr>
        <w:t xml:space="preserve">β) </w:t>
      </w:r>
      <w:r w:rsidRPr="00C164B7">
        <w:rPr>
          <w:rFonts w:ascii="Times New Roman" w:hAnsi="Times New Roman"/>
          <w:b/>
          <w:sz w:val="24"/>
          <w:szCs w:val="24"/>
          <w:lang w:val="el-GR"/>
        </w:rPr>
        <w:t xml:space="preserve">Γιατί το </w:t>
      </w:r>
      <w:r w:rsidRPr="00C164B7">
        <w:rPr>
          <w:rFonts w:ascii="Times New Roman" w:hAnsi="Times New Roman"/>
          <w:b/>
          <w:caps/>
          <w:sz w:val="24"/>
          <w:szCs w:val="24"/>
          <w:lang w:val="el-GR"/>
        </w:rPr>
        <w:t>σ</w:t>
      </w:r>
      <w:r w:rsidRPr="00C164B7">
        <w:rPr>
          <w:rFonts w:ascii="Times New Roman" w:hAnsi="Times New Roman"/>
          <w:b/>
          <w:sz w:val="24"/>
          <w:szCs w:val="24"/>
          <w:lang w:val="el-GR"/>
        </w:rPr>
        <w:t>ύμπαν είναι «έτσι όπως είναι»;</w:t>
      </w:r>
      <w:r w:rsidRPr="00C164B7">
        <w:rPr>
          <w:rFonts w:ascii="Times New Roman" w:hAnsi="Times New Roman"/>
          <w:sz w:val="24"/>
          <w:szCs w:val="24"/>
          <w:lang w:val="el-GR"/>
        </w:rPr>
        <w:t xml:space="preserve"> Γιατί έχει ακριβώς αυτές τις ιδιότητες, που είναι αποφασιστικής σημασίας για να εξασφαλιστεί η ανθρώπινη ζωή και επιβίωση; Πρόκειται για το πρόβλημα</w:t>
      </w:r>
      <w:r w:rsidRPr="00C164B7">
        <w:rPr>
          <w:rFonts w:ascii="Times New Roman" w:hAnsi="Times New Roman"/>
          <w:b/>
          <w:sz w:val="24"/>
          <w:szCs w:val="24"/>
          <w:lang w:val="el-GR"/>
        </w:rPr>
        <w:t xml:space="preserve"> του τρόπου και της μορφής υπάρξεως</w:t>
      </w:r>
      <w:r w:rsidRPr="00C164B7">
        <w:rPr>
          <w:rFonts w:ascii="Times New Roman" w:hAnsi="Times New Roman"/>
          <w:sz w:val="24"/>
          <w:szCs w:val="24"/>
          <w:lang w:val="el-GR"/>
        </w:rPr>
        <w:t xml:space="preserve"> (</w:t>
      </w:r>
      <w:r w:rsidRPr="00417C5F">
        <w:rPr>
          <w:rFonts w:ascii="Times New Roman" w:hAnsi="Times New Roman"/>
          <w:sz w:val="24"/>
          <w:szCs w:val="24"/>
          <w:lang w:val="en-US"/>
        </w:rPr>
        <w:t>So</w:t>
      </w:r>
      <w:r w:rsidRPr="00C164B7">
        <w:rPr>
          <w:rFonts w:ascii="Times New Roman" w:hAnsi="Times New Roman"/>
          <w:sz w:val="24"/>
          <w:szCs w:val="24"/>
          <w:lang w:val="el-GR"/>
        </w:rPr>
        <w:t>-</w:t>
      </w:r>
      <w:r w:rsidRPr="00417C5F">
        <w:rPr>
          <w:rFonts w:ascii="Times New Roman" w:hAnsi="Times New Roman"/>
          <w:sz w:val="24"/>
          <w:szCs w:val="24"/>
          <w:lang w:val="en-US"/>
        </w:rPr>
        <w:t>Sein</w:t>
      </w:r>
      <w:r w:rsidRPr="00C164B7">
        <w:rPr>
          <w:rFonts w:ascii="Times New Roman" w:hAnsi="Times New Roman"/>
          <w:sz w:val="24"/>
          <w:szCs w:val="24"/>
          <w:lang w:val="el-GR"/>
        </w:rPr>
        <w:t xml:space="preserve"> = ούτως είναι) του </w:t>
      </w:r>
      <w:r w:rsidRPr="00C164B7">
        <w:rPr>
          <w:rFonts w:ascii="Times New Roman" w:hAnsi="Times New Roman"/>
          <w:caps/>
          <w:sz w:val="24"/>
          <w:szCs w:val="24"/>
          <w:lang w:val="el-GR"/>
        </w:rPr>
        <w:t>σ</w:t>
      </w:r>
      <w:r w:rsidRPr="00C164B7">
        <w:rPr>
          <w:rFonts w:ascii="Times New Roman" w:hAnsi="Times New Roman"/>
          <w:sz w:val="24"/>
          <w:szCs w:val="24"/>
          <w:lang w:val="el-GR"/>
        </w:rPr>
        <w:t xml:space="preserve">ύμπαντος. Αφορά στην προέλευση και το νόημα του Κόσμου ως κοσμικού Όλου και της πραγματικότητας εν γένει. </w:t>
      </w:r>
    </w:p>
    <w:p w:rsidR="00194337" w:rsidRPr="00C164B7" w:rsidRDefault="00194337" w:rsidP="00194337">
      <w:pPr>
        <w:pBdr>
          <w:top w:val="single" w:sz="4" w:space="1" w:color="auto"/>
          <w:left w:val="single" w:sz="4" w:space="4" w:color="auto"/>
          <w:bottom w:val="single" w:sz="4" w:space="1" w:color="auto"/>
          <w:right w:val="single" w:sz="4" w:space="4" w:color="auto"/>
        </w:pBdr>
        <w:jc w:val="both"/>
        <w:rPr>
          <w:rFonts w:ascii="Times New Roman" w:hAnsi="Times New Roman"/>
          <w:sz w:val="24"/>
          <w:szCs w:val="24"/>
          <w:lang w:val="el-GR"/>
        </w:rPr>
      </w:pPr>
      <w:r w:rsidRPr="00C164B7">
        <w:rPr>
          <w:rFonts w:ascii="Times New Roman" w:hAnsi="Times New Roman"/>
          <w:sz w:val="24"/>
          <w:szCs w:val="24"/>
          <w:lang w:val="el-GR"/>
        </w:rPr>
        <w:t xml:space="preserve">γ) </w:t>
      </w:r>
      <w:r w:rsidRPr="00C164B7">
        <w:rPr>
          <w:rFonts w:ascii="Times New Roman" w:hAnsi="Times New Roman"/>
          <w:b/>
          <w:sz w:val="24"/>
          <w:szCs w:val="24"/>
          <w:lang w:val="el-GR"/>
        </w:rPr>
        <w:t>Τελικά Τι είναι το Όλο</w:t>
      </w:r>
      <w:r w:rsidRPr="00C164B7">
        <w:rPr>
          <w:rFonts w:ascii="Times New Roman" w:hAnsi="Times New Roman"/>
          <w:sz w:val="24"/>
          <w:szCs w:val="24"/>
          <w:lang w:val="el-GR"/>
        </w:rPr>
        <w:t>, η σύνολη πραγματικότητα; Είναι μόνον η «φύση» ή επίσης και το «πνεύμα»; Μπορεί η Φυσική να «συλλάβει» και το πνεύμα; Μπορούμε άραγε να αντιληφθούμε περισσότερα από ένα Σύμπαντα; Τι είναι εν γένει η πραγματικότητα; Μήπως τελικά είναι ένα μάτριξ – η οθόνη ενός Υπολογιστή?</w:t>
      </w:r>
    </w:p>
    <w:p w:rsidR="00194337" w:rsidRPr="00C164B7" w:rsidRDefault="00194337" w:rsidP="00194337">
      <w:pPr>
        <w:pStyle w:val="3"/>
        <w:jc w:val="both"/>
        <w:rPr>
          <w:rFonts w:ascii="Times New Roman" w:hAnsi="Times New Roman"/>
          <w:sz w:val="24"/>
          <w:szCs w:val="24"/>
          <w:lang w:val="el-GR"/>
        </w:rPr>
      </w:pPr>
      <w:r w:rsidRPr="00C164B7">
        <w:rPr>
          <w:rFonts w:ascii="Times New Roman" w:hAnsi="Times New Roman"/>
          <w:sz w:val="24"/>
          <w:szCs w:val="24"/>
          <w:lang w:val="el-GR"/>
        </w:rPr>
        <w:t>Β. Βασικές Αλήθειες για τη Βίβλο</w:t>
      </w:r>
    </w:p>
    <w:p w:rsidR="00194337" w:rsidRPr="00C164B7" w:rsidRDefault="00194337" w:rsidP="00194337">
      <w:pPr>
        <w:pBdr>
          <w:top w:val="single" w:sz="4" w:space="1" w:color="auto"/>
          <w:left w:val="single" w:sz="4" w:space="4" w:color="auto"/>
          <w:bottom w:val="single" w:sz="4" w:space="1" w:color="auto"/>
          <w:right w:val="single" w:sz="4" w:space="4" w:color="auto"/>
        </w:pBdr>
        <w:jc w:val="both"/>
        <w:rPr>
          <w:rFonts w:ascii="Times New Roman" w:hAnsi="Times New Roman"/>
          <w:sz w:val="24"/>
          <w:szCs w:val="24"/>
          <w:lang w:val="el-GR"/>
        </w:rPr>
      </w:pPr>
      <w:r w:rsidRPr="00C164B7">
        <w:rPr>
          <w:rFonts w:ascii="Times New Roman" w:hAnsi="Times New Roman"/>
          <w:sz w:val="24"/>
          <w:szCs w:val="24"/>
          <w:lang w:val="el-GR"/>
        </w:rPr>
        <w:t xml:space="preserve">α) Η Βίβλος δεν μας περιγράφει το </w:t>
      </w:r>
      <w:r w:rsidRPr="00C164B7">
        <w:rPr>
          <w:rFonts w:ascii="Times New Roman" w:hAnsi="Times New Roman"/>
          <w:b/>
          <w:sz w:val="24"/>
          <w:szCs w:val="24"/>
          <w:lang w:val="el-GR"/>
        </w:rPr>
        <w:t xml:space="preserve">πώς </w:t>
      </w:r>
      <w:r w:rsidRPr="00C164B7">
        <w:rPr>
          <w:rFonts w:ascii="Times New Roman" w:hAnsi="Times New Roman"/>
          <w:sz w:val="24"/>
          <w:szCs w:val="24"/>
          <w:lang w:val="el-GR"/>
        </w:rPr>
        <w:t xml:space="preserve">έγινε ο Κόσμος, αλλά </w:t>
      </w:r>
      <w:r w:rsidRPr="00C164B7">
        <w:rPr>
          <w:rFonts w:ascii="Times New Roman" w:hAnsi="Times New Roman"/>
          <w:b/>
          <w:sz w:val="24"/>
          <w:szCs w:val="24"/>
          <w:lang w:val="el-GR"/>
        </w:rPr>
        <w:t xml:space="preserve">Ποιος </w:t>
      </w:r>
      <w:r w:rsidRPr="00C164B7">
        <w:rPr>
          <w:rFonts w:ascii="Times New Roman" w:hAnsi="Times New Roman"/>
          <w:sz w:val="24"/>
          <w:szCs w:val="24"/>
          <w:lang w:val="el-GR"/>
        </w:rPr>
        <w:t xml:space="preserve">και </w:t>
      </w:r>
      <w:r w:rsidRPr="00C164B7">
        <w:rPr>
          <w:rFonts w:ascii="Times New Roman" w:hAnsi="Times New Roman"/>
          <w:b/>
          <w:sz w:val="24"/>
          <w:szCs w:val="24"/>
          <w:lang w:val="el-GR"/>
        </w:rPr>
        <w:t xml:space="preserve">Γιατί </w:t>
      </w:r>
      <w:r w:rsidRPr="00C164B7">
        <w:rPr>
          <w:rFonts w:ascii="Times New Roman" w:hAnsi="Times New Roman"/>
          <w:sz w:val="24"/>
          <w:szCs w:val="24"/>
          <w:lang w:val="el-GR"/>
        </w:rPr>
        <w:t xml:space="preserve">τον κατασκεύασε και </w:t>
      </w:r>
      <w:r w:rsidRPr="00C164B7">
        <w:rPr>
          <w:rFonts w:ascii="Times New Roman" w:hAnsi="Times New Roman"/>
          <w:b/>
          <w:sz w:val="24"/>
          <w:szCs w:val="24"/>
          <w:lang w:val="el-GR"/>
        </w:rPr>
        <w:t>ποια είναι η ευθύνη του ανθρώπου</w:t>
      </w:r>
      <w:r w:rsidRPr="00C164B7">
        <w:rPr>
          <w:rFonts w:ascii="Times New Roman" w:hAnsi="Times New Roman"/>
          <w:sz w:val="24"/>
          <w:szCs w:val="24"/>
          <w:lang w:val="el-GR"/>
        </w:rPr>
        <w:t xml:space="preserve">. Γι’ αυτό επιλέγει να αρχίσει με </w:t>
      </w:r>
      <w:r w:rsidRPr="00C164B7">
        <w:rPr>
          <w:rFonts w:ascii="Times New Roman" w:hAnsi="Times New Roman"/>
          <w:b/>
          <w:i/>
          <w:sz w:val="24"/>
          <w:szCs w:val="24"/>
          <w:lang w:val="el-GR"/>
        </w:rPr>
        <w:t xml:space="preserve">δύο </w:t>
      </w:r>
      <w:r w:rsidRPr="00C164B7">
        <w:rPr>
          <w:rFonts w:ascii="Times New Roman" w:hAnsi="Times New Roman"/>
          <w:sz w:val="24"/>
          <w:szCs w:val="24"/>
          <w:lang w:val="el-GR"/>
        </w:rPr>
        <w:t>Αφηγήσεις περί Δημιουργίας (όχι πανομοιότυπες αν και τελικά η πρώτη, που «βλέπει» το παν από την οπτική του ουρανού, μάλλον γράφτηκε ως «υπόμνημα» - σχόλιο της δεύτερης, που είναι και αρχαιότερη και εστιάζει στη γη και τον άνθρωπο).</w:t>
      </w:r>
    </w:p>
    <w:p w:rsidR="00194337" w:rsidRPr="00C164B7" w:rsidRDefault="00194337" w:rsidP="00194337">
      <w:pPr>
        <w:pBdr>
          <w:top w:val="single" w:sz="4" w:space="1" w:color="auto"/>
          <w:left w:val="single" w:sz="4" w:space="4" w:color="auto"/>
          <w:bottom w:val="single" w:sz="4" w:space="1" w:color="auto"/>
          <w:right w:val="single" w:sz="4" w:space="4" w:color="auto"/>
        </w:pBdr>
        <w:jc w:val="both"/>
        <w:rPr>
          <w:rFonts w:ascii="Times New Roman" w:hAnsi="Times New Roman"/>
          <w:sz w:val="24"/>
          <w:szCs w:val="24"/>
          <w:lang w:val="el-GR"/>
        </w:rPr>
      </w:pPr>
      <w:r w:rsidRPr="00C164B7">
        <w:rPr>
          <w:rFonts w:ascii="Times New Roman" w:hAnsi="Times New Roman"/>
          <w:sz w:val="24"/>
          <w:szCs w:val="24"/>
          <w:lang w:val="el-GR"/>
        </w:rPr>
        <w:t>β) Η Βίβλος στην Αρχή και το Τέλος (Γένεση 1-11 + Αποκάλυψη) δεν «μεταδίδει» ρεπορτάζ! Γι’ αυτό χρησιμοποιούμε τον όρο «ΠρωτοΙστορία. Χρησιμοποιεί γλώσσα ποιητική - συμβολική, δηλ</w:t>
      </w:r>
      <w:r w:rsidRPr="00C164B7">
        <w:rPr>
          <w:rFonts w:ascii="Times New Roman" w:hAnsi="Times New Roman"/>
          <w:b/>
          <w:sz w:val="24"/>
          <w:szCs w:val="24"/>
          <w:lang w:val="el-GR"/>
        </w:rPr>
        <w:t>. μυθική</w:t>
      </w:r>
      <w:r w:rsidRPr="00C164B7">
        <w:rPr>
          <w:rFonts w:ascii="Times New Roman" w:hAnsi="Times New Roman"/>
          <w:sz w:val="24"/>
          <w:szCs w:val="24"/>
          <w:lang w:val="el-GR"/>
        </w:rPr>
        <w:t>. Μύθος δεν είναι το «Παραμύθι»! Δεν αυτό που έγινε κάποτε («μια φορά κι έναν καιρό»), αλλά αυτό που απλώς πραγματοποιείται συνέχεια με όλους και στα βάθη μας! Ο «μύθος» της Δημιουργίας μας λέει πώς πραγματικά πρέπει να είναι τούτος ο κόσμος, τούτος ο άνθρωπος και πώς συμπεριφέρεται. Έτσι οι βιβλικές αφηγήσεις αποτελούν την καλύτερη «απάντηση» στο φόβο και την αγωνία που γεννούν κοσμικές εμπειρίες καταστροφής. Ο μύθος αυτός της Κοσμογονίας αναβίωνε στη Λειτουργία της Πρωτοχρονιάς ώστε το νέο έτος να αποκτήσει «νόημα ζωής»</w:t>
      </w:r>
    </w:p>
    <w:p w:rsidR="00194337" w:rsidRPr="00C164B7" w:rsidRDefault="00194337" w:rsidP="00194337">
      <w:pPr>
        <w:pBdr>
          <w:top w:val="single" w:sz="4" w:space="1" w:color="auto"/>
          <w:left w:val="single" w:sz="4" w:space="4" w:color="auto"/>
          <w:bottom w:val="single" w:sz="4" w:space="1" w:color="auto"/>
          <w:right w:val="single" w:sz="4" w:space="4" w:color="auto"/>
        </w:pBdr>
        <w:jc w:val="both"/>
        <w:rPr>
          <w:rFonts w:ascii="Times New Roman" w:hAnsi="Times New Roman"/>
          <w:sz w:val="24"/>
          <w:szCs w:val="24"/>
          <w:lang w:val="el-GR"/>
        </w:rPr>
      </w:pPr>
      <w:r w:rsidRPr="00C164B7">
        <w:rPr>
          <w:rFonts w:ascii="Times New Roman" w:hAnsi="Times New Roman"/>
          <w:sz w:val="24"/>
          <w:szCs w:val="24"/>
          <w:lang w:val="el-GR"/>
        </w:rPr>
        <w:t>γ) Το ΚοσμοΕίδωλο («Σύμπαν») της Βίβλου είναι αυτό που διαμορφώνει μέχρι σήμερα η ματιά μας (βλ. Επίμετρο). Ήδη δημιουργεί ένα τρόμο καθώς περιβάλλεται από ύδατα, έτοιμα να προκαλέσουν και πάλι χάος (Κατακλυσμό!)</w:t>
      </w:r>
    </w:p>
    <w:p w:rsidR="00194337" w:rsidRPr="00C164B7" w:rsidRDefault="00194337" w:rsidP="00194337">
      <w:pPr>
        <w:pBdr>
          <w:top w:val="single" w:sz="4" w:space="1" w:color="auto"/>
          <w:left w:val="single" w:sz="4" w:space="4" w:color="auto"/>
          <w:bottom w:val="single" w:sz="4" w:space="1" w:color="auto"/>
          <w:right w:val="single" w:sz="4" w:space="4" w:color="auto"/>
        </w:pBdr>
        <w:jc w:val="both"/>
        <w:rPr>
          <w:rFonts w:ascii="Times New Roman" w:hAnsi="Times New Roman"/>
          <w:sz w:val="24"/>
          <w:szCs w:val="24"/>
          <w:lang w:val="el-GR"/>
        </w:rPr>
      </w:pPr>
      <w:r w:rsidRPr="00C164B7">
        <w:rPr>
          <w:rFonts w:ascii="Times New Roman" w:hAnsi="Times New Roman"/>
          <w:sz w:val="24"/>
          <w:szCs w:val="24"/>
          <w:lang w:val="el-GR"/>
        </w:rPr>
        <w:t>δ) Στη Βίβλο πρώτα βιώνεται ο Κύριος ως Θεός Εξόδου – λυτρωτής των σκλάβων και μετά ως Θεός Δημιουργός. Άλλωστε ουσιαστικά η Βίβλος όπως και η θεολογία της Δημιουργίας συγκροτούνται όταν ο λαός βιώνει την Κρίση της βαβυλώνιας αιχμαλωσίας. Ειδικότερα η αφήγηση της Κοσμογονίας λειτουργεί θεραπευτικά, όπως στην περίπτωση του «αλλοδαπού» Ιώβ.</w:t>
      </w:r>
    </w:p>
    <w:p w:rsidR="00194337" w:rsidRPr="00C164B7" w:rsidRDefault="00194337" w:rsidP="00194337">
      <w:pPr>
        <w:pBdr>
          <w:top w:val="single" w:sz="4" w:space="1" w:color="auto"/>
          <w:left w:val="single" w:sz="4" w:space="4" w:color="auto"/>
          <w:bottom w:val="single" w:sz="4" w:space="1" w:color="auto"/>
          <w:right w:val="single" w:sz="4" w:space="4" w:color="auto"/>
        </w:pBdr>
        <w:jc w:val="both"/>
        <w:rPr>
          <w:rFonts w:ascii="Times New Roman" w:hAnsi="Times New Roman"/>
          <w:sz w:val="24"/>
          <w:szCs w:val="24"/>
          <w:lang w:val="el-GR"/>
        </w:rPr>
      </w:pPr>
    </w:p>
    <w:p w:rsidR="00194337" w:rsidRPr="00C164B7" w:rsidRDefault="00194337" w:rsidP="00194337">
      <w:pPr>
        <w:jc w:val="both"/>
        <w:rPr>
          <w:rFonts w:ascii="Times New Roman" w:hAnsi="Times New Roman"/>
          <w:sz w:val="24"/>
          <w:szCs w:val="24"/>
          <w:lang w:val="el-GR"/>
        </w:rPr>
      </w:pPr>
      <w:r w:rsidRPr="00C164B7">
        <w:rPr>
          <w:rFonts w:ascii="Times New Roman" w:hAnsi="Times New Roman"/>
          <w:b/>
          <w:i/>
          <w:sz w:val="24"/>
          <w:szCs w:val="24"/>
          <w:lang w:val="el-GR"/>
        </w:rPr>
        <w:t>Και μια σύντομη Ανάπτυξη:</w:t>
      </w:r>
      <w:r w:rsidRPr="00C164B7">
        <w:rPr>
          <w:rFonts w:ascii="Times New Roman" w:hAnsi="Times New Roman"/>
          <w:sz w:val="24"/>
          <w:szCs w:val="24"/>
          <w:lang w:val="el-GR"/>
        </w:rPr>
        <w:t xml:space="preserve"> «Ούτε οι Χριστιανοί, ούτε οι Ιουδαίοι πρέπει να πιστεύουν ότι η Αγία Γραφή απεστάλη </w:t>
      </w:r>
      <w:r w:rsidRPr="00417C5F">
        <w:rPr>
          <w:rFonts w:ascii="Times New Roman" w:hAnsi="Times New Roman"/>
          <w:sz w:val="24"/>
          <w:szCs w:val="24"/>
          <w:lang w:val="en-US"/>
        </w:rPr>
        <w:t>Express</w:t>
      </w:r>
      <w:r w:rsidRPr="00C164B7">
        <w:rPr>
          <w:rFonts w:ascii="Times New Roman" w:hAnsi="Times New Roman"/>
          <w:sz w:val="24"/>
          <w:szCs w:val="24"/>
          <w:lang w:val="el-GR"/>
        </w:rPr>
        <w:t xml:space="preserve"> από τον «ουρανό» ως (κατά λέξη) άμεσος λόγος του Θεού, όπως συμβαίνει με </w:t>
      </w:r>
      <w:r w:rsidRPr="00C164B7">
        <w:rPr>
          <w:rFonts w:ascii="Times New Roman" w:hAnsi="Times New Roman"/>
          <w:sz w:val="24"/>
          <w:szCs w:val="24"/>
          <w:lang w:val="el-GR"/>
        </w:rPr>
        <w:lastRenderedPageBreak/>
        <w:t>το</w:t>
      </w:r>
      <w:r w:rsidR="002F1083">
        <w:rPr>
          <w:rFonts w:ascii="Times New Roman" w:hAnsi="Times New Roman"/>
          <w:sz w:val="24"/>
          <w:szCs w:val="24"/>
          <w:lang w:val="el-GR"/>
        </w:rPr>
        <w:t xml:space="preserve">υς Μουσουλμάνους και το Κοράνι. </w:t>
      </w:r>
      <w:r w:rsidRPr="00C164B7">
        <w:rPr>
          <w:rFonts w:ascii="Times New Roman" w:hAnsi="Times New Roman"/>
          <w:sz w:val="24"/>
          <w:szCs w:val="24"/>
          <w:lang w:val="el-GR"/>
        </w:rPr>
        <w:t xml:space="preserve">Το συγκεκριμένο βιβλίο κατά την παραδοσιακή ισλαμική κατανόηση, υπαγορεύθηκε κατά λέξη στους ανθρώπους και γι’ αυτό είναι αλάθητο λέξη προς λέξη. </w:t>
      </w:r>
      <w:r w:rsidRPr="00C164B7">
        <w:rPr>
          <w:rFonts w:ascii="Times New Roman" w:hAnsi="Times New Roman"/>
          <w:b/>
          <w:sz w:val="24"/>
          <w:szCs w:val="24"/>
          <w:lang w:val="el-GR"/>
        </w:rPr>
        <w:t xml:space="preserve">Η Αγία Γραφή, όμως, κατανοείται ως θείος λόγος σε μορφή ανθρωπίνου λόγου. </w:t>
      </w:r>
      <w:r w:rsidRPr="00C164B7">
        <w:rPr>
          <w:rFonts w:ascii="Times New Roman" w:hAnsi="Times New Roman"/>
          <w:sz w:val="24"/>
          <w:szCs w:val="24"/>
          <w:lang w:val="el-GR"/>
        </w:rPr>
        <w:t xml:space="preserve">Διότι γνωρίζομε, όλα τα επιμέρους στοιχεία της συγκεντρώθηκαν, καταγράφηκαν, έτυχαν επεξεργασίας και διαδόθηκαν από ανθρώπους. […] Η Αγία Γραφή δεν είναι η αποκάλυψη του Θεού, αλλά ανθρώπινη μαρτυρία περί αυτής </w:t>
      </w:r>
      <w:r w:rsidRPr="00C164B7">
        <w:rPr>
          <w:rFonts w:ascii="Times New Roman" w:hAnsi="Times New Roman"/>
          <w:b/>
          <w:sz w:val="24"/>
          <w:szCs w:val="24"/>
          <w:lang w:val="el-GR"/>
        </w:rPr>
        <w:t>με μία γλώσσα εικόνων και παρομοιώσεων</w:t>
      </w:r>
      <w:r w:rsidRPr="00C164B7">
        <w:rPr>
          <w:rFonts w:ascii="Times New Roman" w:hAnsi="Times New Roman"/>
          <w:sz w:val="24"/>
          <w:szCs w:val="24"/>
          <w:lang w:val="el-GR"/>
        </w:rPr>
        <w:t>, που έχουν την ιδιαίτερη θέση τους σε συγκεκριμένα πλαίσια («</w:t>
      </w:r>
      <w:r w:rsidRPr="00417C5F">
        <w:rPr>
          <w:rFonts w:ascii="Times New Roman" w:hAnsi="Times New Roman"/>
          <w:sz w:val="24"/>
          <w:szCs w:val="24"/>
          <w:lang w:val="en-US"/>
        </w:rPr>
        <w:t>Sitz</w:t>
      </w:r>
      <w:r w:rsidRPr="00C164B7">
        <w:rPr>
          <w:rFonts w:ascii="Times New Roman" w:hAnsi="Times New Roman"/>
          <w:sz w:val="24"/>
          <w:szCs w:val="24"/>
          <w:lang w:val="el-GR"/>
        </w:rPr>
        <w:t xml:space="preserve"> </w:t>
      </w:r>
      <w:r w:rsidRPr="00417C5F">
        <w:rPr>
          <w:rFonts w:ascii="Times New Roman" w:hAnsi="Times New Roman"/>
          <w:sz w:val="24"/>
          <w:szCs w:val="24"/>
          <w:lang w:val="en-US"/>
        </w:rPr>
        <w:t>im</w:t>
      </w:r>
      <w:r w:rsidRPr="00C164B7">
        <w:rPr>
          <w:rFonts w:ascii="Times New Roman" w:hAnsi="Times New Roman"/>
          <w:sz w:val="24"/>
          <w:szCs w:val="24"/>
          <w:lang w:val="el-GR"/>
        </w:rPr>
        <w:t xml:space="preserve"> </w:t>
      </w:r>
      <w:r w:rsidRPr="00417C5F">
        <w:rPr>
          <w:rFonts w:ascii="Times New Roman" w:hAnsi="Times New Roman"/>
          <w:sz w:val="24"/>
          <w:szCs w:val="24"/>
          <w:lang w:val="en-US"/>
        </w:rPr>
        <w:t>Leben</w:t>
      </w:r>
      <w:r w:rsidRPr="00C164B7">
        <w:rPr>
          <w:rFonts w:ascii="Times New Roman" w:hAnsi="Times New Roman"/>
          <w:sz w:val="24"/>
          <w:szCs w:val="24"/>
          <w:lang w:val="el-GR"/>
        </w:rPr>
        <w:t>»), όπως στη λατρεία, την τάξη και την οργάνωση της Εκκλησίας. Η Αγία Γραφή απαντά με εικόνες και παρομοιώσεις σε ερωτήματα, τα οποία είχαν απασχολήσει τότε τους ανθρώπους, αλλά είναι επίσης σπουδαία και για τους σημερινούς: από τις πρώτες σελίδες διατυπώνεται η απορία για την αρχή και φύση του κόσμου και του ανθρώπου. Αλλά πώς άραγε θα έπρεπε ο προεπιστημονικός άνθρωπος να περιγράψει διαφορετικά τη δημιουργική ενέργεια του Θεού παρά με μεταφορές και αναλογίες, που έχουν ληφθεί από την περιοχή των ανθρωπίνων δραστηριοτήτων και τις οποίες χρησιμοποιεί επίσης επικουρικά και η φιλοσοφία των Ελλήνων και των διαδόχων τους;</w:t>
      </w:r>
    </w:p>
    <w:p w:rsidR="00194337" w:rsidRPr="00C164B7" w:rsidRDefault="00194337" w:rsidP="00194337">
      <w:pPr>
        <w:jc w:val="both"/>
        <w:rPr>
          <w:rFonts w:ascii="Times New Roman" w:hAnsi="Times New Roman"/>
          <w:sz w:val="24"/>
          <w:szCs w:val="24"/>
          <w:lang w:val="el-GR"/>
        </w:rPr>
      </w:pPr>
      <w:r w:rsidRPr="00C164B7">
        <w:rPr>
          <w:rFonts w:ascii="Times New Roman" w:hAnsi="Times New Roman"/>
          <w:b/>
          <w:sz w:val="24"/>
          <w:szCs w:val="24"/>
          <w:lang w:val="el-GR"/>
        </w:rPr>
        <w:t>Η Αγία Γραφή δεν περιγράφει φυσικοεπιστημονικά γεγονότα</w:t>
      </w:r>
      <w:r w:rsidRPr="00C164B7">
        <w:rPr>
          <w:rFonts w:ascii="Times New Roman" w:hAnsi="Times New Roman"/>
          <w:sz w:val="24"/>
          <w:szCs w:val="24"/>
          <w:lang w:val="el-GR"/>
        </w:rPr>
        <w:t xml:space="preserve">, αλλά καταδεικνύει τη σημασία τους για την παρούσα ανθρώπινη ζωή και ενέργεια. Τα δυο επίπεδα γλωσσικής εκφράσεως και σκέψεως πρέπει να χωρίζονται σαφώς. Πρέπει να αποφεύγονται οι μοιραίες παρεξηγήσεις του παρελθόντος και από τις δύο πλευρές, και από την Επιστήμη και τη Θεολογία. </w:t>
      </w:r>
      <w:r w:rsidRPr="00C164B7">
        <w:rPr>
          <w:rFonts w:ascii="Times New Roman" w:hAnsi="Times New Roman"/>
          <w:b/>
          <w:sz w:val="24"/>
          <w:szCs w:val="24"/>
          <w:lang w:val="el-GR"/>
        </w:rPr>
        <w:t xml:space="preserve">Η επιστημονική και η θρησκευτική γλωσσική έκφραση είναι τόσον λίγο συγκρίσιμες, όσον η επιστημονική και η ποιητική. </w:t>
      </w:r>
      <w:r w:rsidRPr="00C164B7">
        <w:rPr>
          <w:rFonts w:ascii="Times New Roman" w:hAnsi="Times New Roman"/>
          <w:sz w:val="24"/>
          <w:szCs w:val="24"/>
          <w:lang w:val="el-GR"/>
        </w:rPr>
        <w:t>Αυτό σημαίνει ότι δεν είναι αντίθετες μεταξύ τους</w:t>
      </w:r>
      <w:r w:rsidRPr="00417C5F">
        <w:rPr>
          <w:rFonts w:ascii="Times New Roman" w:hAnsi="Times New Roman"/>
          <w:sz w:val="24"/>
          <w:szCs w:val="24"/>
          <w:lang w:val="en-US"/>
        </w:rPr>
        <w:t>q</w:t>
      </w:r>
      <w:r w:rsidRPr="00C164B7">
        <w:rPr>
          <w:rFonts w:ascii="Times New Roman" w:hAnsi="Times New Roman"/>
          <w:sz w:val="24"/>
          <w:szCs w:val="24"/>
          <w:lang w:val="el-GR"/>
        </w:rPr>
        <w:t xml:space="preserve"> η θεωρία της πρωταρχικής έκρηξης και η πίστη στη δημιουργία, η θεωρία της εξέλιξης και της δημιουργίας του ανθρώπου, αλλά ότι και δεν εναρμονίζονται. Η «φυσικοεπιστημονική» ερμηνεία της </w:t>
      </w:r>
      <w:r w:rsidRPr="00C164B7">
        <w:rPr>
          <w:rFonts w:ascii="Times New Roman" w:hAnsi="Times New Roman"/>
          <w:i/>
          <w:sz w:val="24"/>
          <w:szCs w:val="24"/>
          <w:lang w:val="el-GR"/>
        </w:rPr>
        <w:t>Γενέσεως</w:t>
      </w:r>
      <w:r w:rsidRPr="00C164B7">
        <w:rPr>
          <w:rFonts w:ascii="Times New Roman" w:hAnsi="Times New Roman"/>
          <w:sz w:val="24"/>
          <w:szCs w:val="24"/>
          <w:lang w:val="el-GR"/>
        </w:rPr>
        <w:t xml:space="preserve"> ως δημιουργίας σε έξι εκατομμύρια ημέρες ή ως Γεωλογία του κατακλυσμού (</w:t>
      </w:r>
      <w:r w:rsidRPr="00417C5F">
        <w:rPr>
          <w:rFonts w:ascii="Times New Roman" w:hAnsi="Times New Roman"/>
          <w:sz w:val="24"/>
          <w:szCs w:val="24"/>
          <w:lang w:val="en-US"/>
        </w:rPr>
        <w:t>Flood</w:t>
      </w:r>
      <w:r w:rsidRPr="00C164B7">
        <w:rPr>
          <w:rFonts w:ascii="Times New Roman" w:hAnsi="Times New Roman"/>
          <w:sz w:val="24"/>
          <w:szCs w:val="24"/>
          <w:lang w:val="el-GR"/>
        </w:rPr>
        <w:t xml:space="preserve"> </w:t>
      </w:r>
      <w:r w:rsidRPr="00417C5F">
        <w:rPr>
          <w:rFonts w:ascii="Times New Roman" w:hAnsi="Times New Roman"/>
          <w:sz w:val="24"/>
          <w:szCs w:val="24"/>
          <w:lang w:val="en-US"/>
        </w:rPr>
        <w:t>Geology</w:t>
      </w:r>
      <w:r w:rsidRPr="00C164B7">
        <w:rPr>
          <w:rFonts w:ascii="Times New Roman" w:hAnsi="Times New Roman"/>
          <w:sz w:val="24"/>
          <w:szCs w:val="24"/>
          <w:lang w:val="el-GR"/>
        </w:rPr>
        <w:t>) στο έργο «Ο κατακλυσμός της Γενέσεως» (</w:t>
      </w:r>
      <w:r w:rsidRPr="00417C5F">
        <w:rPr>
          <w:rFonts w:ascii="Times New Roman" w:hAnsi="Times New Roman"/>
          <w:sz w:val="24"/>
          <w:szCs w:val="24"/>
          <w:lang w:val="en-US"/>
        </w:rPr>
        <w:t>The</w:t>
      </w:r>
      <w:r w:rsidRPr="00C164B7">
        <w:rPr>
          <w:rFonts w:ascii="Times New Roman" w:hAnsi="Times New Roman"/>
          <w:sz w:val="24"/>
          <w:szCs w:val="24"/>
          <w:lang w:val="el-GR"/>
        </w:rPr>
        <w:t xml:space="preserve"> </w:t>
      </w:r>
      <w:r w:rsidRPr="00417C5F">
        <w:rPr>
          <w:rFonts w:ascii="Times New Roman" w:hAnsi="Times New Roman"/>
          <w:sz w:val="24"/>
          <w:szCs w:val="24"/>
          <w:lang w:val="en-US"/>
        </w:rPr>
        <w:t>Genesis</w:t>
      </w:r>
      <w:r w:rsidRPr="00C164B7">
        <w:rPr>
          <w:rFonts w:ascii="Times New Roman" w:hAnsi="Times New Roman"/>
          <w:sz w:val="24"/>
          <w:szCs w:val="24"/>
          <w:lang w:val="el-GR"/>
        </w:rPr>
        <w:t xml:space="preserve"> </w:t>
      </w:r>
      <w:r w:rsidRPr="00417C5F">
        <w:rPr>
          <w:rFonts w:ascii="Times New Roman" w:hAnsi="Times New Roman"/>
          <w:sz w:val="24"/>
          <w:szCs w:val="24"/>
          <w:lang w:val="en-US"/>
        </w:rPr>
        <w:t>Flood</w:t>
      </w:r>
      <w:r w:rsidRPr="00C164B7">
        <w:rPr>
          <w:rFonts w:ascii="Times New Roman" w:hAnsi="Times New Roman"/>
          <w:sz w:val="24"/>
          <w:szCs w:val="24"/>
          <w:lang w:val="el-GR"/>
        </w:rPr>
        <w:t xml:space="preserve">) των </w:t>
      </w:r>
      <w:r w:rsidRPr="00417C5F">
        <w:rPr>
          <w:rFonts w:ascii="Times New Roman" w:hAnsi="Times New Roman"/>
          <w:sz w:val="24"/>
          <w:szCs w:val="24"/>
          <w:lang w:val="en-US"/>
        </w:rPr>
        <w:t>H</w:t>
      </w:r>
      <w:r w:rsidRPr="00C164B7">
        <w:rPr>
          <w:rFonts w:ascii="Times New Roman" w:hAnsi="Times New Roman"/>
          <w:sz w:val="24"/>
          <w:szCs w:val="24"/>
          <w:lang w:val="el-GR"/>
        </w:rPr>
        <w:t xml:space="preserve">. </w:t>
      </w:r>
      <w:proofErr w:type="gramStart"/>
      <w:r w:rsidRPr="00417C5F">
        <w:rPr>
          <w:rFonts w:ascii="Times New Roman" w:hAnsi="Times New Roman"/>
          <w:sz w:val="24"/>
          <w:szCs w:val="24"/>
          <w:lang w:val="en-US"/>
        </w:rPr>
        <w:t>Morris</w:t>
      </w:r>
      <w:r w:rsidRPr="00C164B7">
        <w:rPr>
          <w:rFonts w:ascii="Times New Roman" w:hAnsi="Times New Roman"/>
          <w:sz w:val="24"/>
          <w:szCs w:val="24"/>
          <w:lang w:val="el-GR"/>
        </w:rPr>
        <w:t xml:space="preserve"> − </w:t>
      </w:r>
      <w:r w:rsidRPr="00417C5F">
        <w:rPr>
          <w:rFonts w:ascii="Times New Roman" w:hAnsi="Times New Roman"/>
          <w:sz w:val="24"/>
          <w:szCs w:val="24"/>
          <w:lang w:val="en-US"/>
        </w:rPr>
        <w:t>J</w:t>
      </w:r>
      <w:r w:rsidRPr="00C164B7">
        <w:rPr>
          <w:rFonts w:ascii="Times New Roman" w:hAnsi="Times New Roman"/>
          <w:sz w:val="24"/>
          <w:szCs w:val="24"/>
          <w:lang w:val="el-GR"/>
        </w:rPr>
        <w:t xml:space="preserve">. </w:t>
      </w:r>
      <w:r w:rsidRPr="00417C5F">
        <w:rPr>
          <w:rFonts w:ascii="Times New Roman" w:hAnsi="Times New Roman"/>
          <w:sz w:val="24"/>
          <w:szCs w:val="24"/>
          <w:lang w:val="en-US"/>
        </w:rPr>
        <w:t>Whitecome</w:t>
      </w:r>
      <w:r w:rsidRPr="00C164B7">
        <w:rPr>
          <w:rFonts w:ascii="Times New Roman" w:hAnsi="Times New Roman"/>
          <w:sz w:val="24"/>
          <w:szCs w:val="24"/>
          <w:lang w:val="el-GR"/>
        </w:rPr>
        <w:t xml:space="preserve"> (1961), οδηγεί στην πλάνη.</w:t>
      </w:r>
      <w:proofErr w:type="gramEnd"/>
      <w:r w:rsidRPr="00C164B7">
        <w:rPr>
          <w:rFonts w:ascii="Times New Roman" w:hAnsi="Times New Roman"/>
          <w:sz w:val="24"/>
          <w:szCs w:val="24"/>
          <w:lang w:val="el-GR"/>
        </w:rPr>
        <w:t xml:space="preserve"> Η δική μας ερμηνεία της Αγία Γραφής αποσκοπεί στο να αναδείξει τον πυρήνα εκείνου που είναι απαραίτητο για την πίστη και την ζωή και όχι ό,τι είναι δυνατόν να αποδειχθεί φυσικοεπιστημονικά. Από την άλλη πλευρά, η Φυσική δεν είναι δυνατόν να «αποδείξει» την ύπαρξη ή το περιττό του Θεού. Πολύ περισσότερο πρέπει να προωθήσει, όσο της είναι δυνατόν, τη δυνατότητα φυσικοεπιστημονικής εξήγησης του δικού μας σύμπαντος, αφήνοντας συγχρόνως χώρο γι’ αυτό που καταρχάς φαίνεται </w:t>
      </w:r>
      <w:r w:rsidRPr="00C164B7">
        <w:rPr>
          <w:rFonts w:ascii="Times New Roman" w:hAnsi="Times New Roman"/>
          <w:b/>
          <w:sz w:val="24"/>
          <w:szCs w:val="24"/>
          <w:lang w:val="el-GR"/>
        </w:rPr>
        <w:t>ανεξήγητο</w:t>
      </w:r>
      <w:r w:rsidRPr="00C164B7">
        <w:rPr>
          <w:rFonts w:ascii="Times New Roman" w:hAnsi="Times New Roman"/>
          <w:sz w:val="24"/>
          <w:szCs w:val="24"/>
          <w:lang w:val="el-GR"/>
        </w:rPr>
        <w:t>. Περί αυτού ομιλεί η Αγία Γραφή» (Η</w:t>
      </w:r>
      <w:r w:rsidRPr="00417C5F">
        <w:rPr>
          <w:rFonts w:ascii="Times New Roman" w:hAnsi="Times New Roman"/>
          <w:sz w:val="24"/>
          <w:szCs w:val="24"/>
          <w:lang w:val="en-US"/>
        </w:rPr>
        <w:t>ans</w:t>
      </w:r>
      <w:r w:rsidRPr="00C164B7">
        <w:rPr>
          <w:rFonts w:ascii="Times New Roman" w:hAnsi="Times New Roman"/>
          <w:sz w:val="24"/>
          <w:szCs w:val="24"/>
          <w:lang w:val="el-GR"/>
        </w:rPr>
        <w:t xml:space="preserve"> </w:t>
      </w:r>
      <w:r w:rsidRPr="00417C5F">
        <w:rPr>
          <w:rFonts w:ascii="Times New Roman" w:hAnsi="Times New Roman"/>
          <w:sz w:val="24"/>
          <w:szCs w:val="24"/>
          <w:lang w:val="en-US"/>
        </w:rPr>
        <w:t>Kueng</w:t>
      </w:r>
      <w:r w:rsidRPr="00C164B7">
        <w:rPr>
          <w:rFonts w:ascii="Times New Roman" w:hAnsi="Times New Roman"/>
          <w:sz w:val="24"/>
          <w:szCs w:val="24"/>
          <w:lang w:val="el-GR"/>
        </w:rPr>
        <w:t xml:space="preserve">, </w:t>
      </w:r>
      <w:r w:rsidRPr="00C164B7">
        <w:rPr>
          <w:rFonts w:ascii="Times New Roman" w:hAnsi="Times New Roman"/>
          <w:i/>
          <w:sz w:val="24"/>
          <w:szCs w:val="24"/>
          <w:lang w:val="el-GR"/>
        </w:rPr>
        <w:t>Η Αρχή των Πάντων. Φυσικές Επιστήμες και Θρησκεία</w:t>
      </w:r>
      <w:r w:rsidRPr="00C164B7">
        <w:rPr>
          <w:rFonts w:ascii="Times New Roman" w:hAnsi="Times New Roman"/>
          <w:sz w:val="24"/>
          <w:szCs w:val="24"/>
          <w:lang w:val="el-GR"/>
        </w:rPr>
        <w:t>. Μτφρ. Ε. Θεοδώρου, Αθήνα: Ουρανός 2009, 212-228).</w:t>
      </w:r>
    </w:p>
    <w:p w:rsidR="00C164B7" w:rsidRPr="00C164B7" w:rsidRDefault="00C164B7" w:rsidP="00C164B7">
      <w:pPr>
        <w:pStyle w:val="1"/>
        <w:jc w:val="both"/>
        <w:rPr>
          <w:rFonts w:ascii="Times New Roman" w:hAnsi="Times New Roman"/>
          <w:sz w:val="24"/>
          <w:szCs w:val="24"/>
          <w:lang w:val="el-GR"/>
        </w:rPr>
      </w:pPr>
      <w:r w:rsidRPr="00C164B7">
        <w:rPr>
          <w:rFonts w:ascii="Times New Roman" w:hAnsi="Times New Roman"/>
          <w:sz w:val="24"/>
          <w:szCs w:val="24"/>
          <w:lang w:val="el-GR"/>
        </w:rPr>
        <w:t xml:space="preserve">Ι. «ΚΑΛΛΙΤΕΧΝΙΚΗ» ΔΗΜΙΟΥΡΓΙΑ – </w:t>
      </w:r>
      <w:r w:rsidRPr="00417C5F">
        <w:rPr>
          <w:rFonts w:ascii="Times New Roman" w:hAnsi="Times New Roman"/>
          <w:sz w:val="24"/>
          <w:szCs w:val="24"/>
          <w:lang w:val="en-US"/>
        </w:rPr>
        <w:t>H</w:t>
      </w:r>
      <w:r w:rsidRPr="00C164B7">
        <w:rPr>
          <w:rFonts w:ascii="Times New Roman" w:hAnsi="Times New Roman"/>
          <w:sz w:val="24"/>
          <w:szCs w:val="24"/>
          <w:lang w:val="el-GR"/>
        </w:rPr>
        <w:t xml:space="preserve"> «Ομορφιά σώζει τον Κόσμο»</w:t>
      </w:r>
    </w:p>
    <w:p w:rsidR="00C164B7" w:rsidRPr="00C164B7" w:rsidRDefault="00C164B7" w:rsidP="00C164B7">
      <w:pPr>
        <w:pStyle w:val="3"/>
        <w:jc w:val="both"/>
        <w:rPr>
          <w:rFonts w:ascii="Times New Roman" w:hAnsi="Times New Roman"/>
          <w:sz w:val="24"/>
          <w:szCs w:val="24"/>
          <w:lang w:val="el-GR"/>
        </w:rPr>
      </w:pPr>
      <w:r w:rsidRPr="00C164B7">
        <w:rPr>
          <w:rFonts w:ascii="Times New Roman" w:hAnsi="Times New Roman"/>
          <w:sz w:val="24"/>
          <w:szCs w:val="24"/>
          <w:lang w:val="el-GR"/>
        </w:rPr>
        <w:t xml:space="preserve">Γ. </w:t>
      </w:r>
      <w:r w:rsidRPr="00C164B7">
        <w:rPr>
          <w:rFonts w:ascii="Times New Roman" w:hAnsi="Times New Roman"/>
          <w:color w:val="4F81BD"/>
          <w:sz w:val="24"/>
          <w:szCs w:val="24"/>
          <w:lang w:val="el-GR"/>
        </w:rPr>
        <w:t>Ποιο είναι σήμερα το νόημα τη</w:t>
      </w:r>
      <w:r w:rsidRPr="00C164B7">
        <w:rPr>
          <w:rFonts w:ascii="Times New Roman" w:hAnsi="Times New Roman"/>
          <w:sz w:val="24"/>
          <w:szCs w:val="24"/>
          <w:lang w:val="el-GR"/>
        </w:rPr>
        <w:t>ς πίστης στη Δ</w:t>
      </w:r>
      <w:r w:rsidRPr="00C164B7">
        <w:rPr>
          <w:rFonts w:ascii="Times New Roman" w:hAnsi="Times New Roman"/>
          <w:color w:val="4F81BD"/>
          <w:sz w:val="24"/>
          <w:szCs w:val="24"/>
          <w:lang w:val="el-GR"/>
        </w:rPr>
        <w:t>ημιουργία;</w:t>
      </w:r>
    </w:p>
    <w:p w:rsidR="00C164B7" w:rsidRPr="00C164B7" w:rsidRDefault="00C164B7" w:rsidP="00C164B7">
      <w:pPr>
        <w:jc w:val="both"/>
        <w:rPr>
          <w:rFonts w:ascii="Times New Roman" w:hAnsi="Times New Roman"/>
          <w:sz w:val="24"/>
          <w:szCs w:val="24"/>
          <w:lang w:val="el-GR"/>
        </w:rPr>
      </w:pPr>
      <w:r w:rsidRPr="00C164B7">
        <w:rPr>
          <w:rFonts w:ascii="Times New Roman" w:hAnsi="Times New Roman"/>
          <w:sz w:val="24"/>
          <w:szCs w:val="24"/>
          <w:lang w:val="el-GR"/>
        </w:rPr>
        <w:t>Οι βιβλικές διηγήσεις περί της δημιουργίας με εικόνες και παρομοιώσεις της εποχής τους απαντούν σε απλά θεμελιώδη ερωτήματα, τα οποία αντιμετωπίζει και ο σημερινός άνθρωπος και στα οποία η Φυσική δεν μπορεί να δώσει απάντηση με τη «γλώσσα» της. Στη Αγία Γραφή δεν βρίσκουν απάντηση καθαρώς θεωρητικά ερωτήματα, αλλά εκείνα τα οποία είναι στοιχειώδη για την ανθρώπινη ύπαρξη:</w:t>
      </w:r>
    </w:p>
    <w:p w:rsidR="00C164B7" w:rsidRPr="00C164B7" w:rsidRDefault="00C164B7" w:rsidP="00C164B7">
      <w:pPr>
        <w:pBdr>
          <w:top w:val="single" w:sz="4" w:space="1" w:color="auto"/>
          <w:left w:val="single" w:sz="4" w:space="4" w:color="auto"/>
          <w:bottom w:val="single" w:sz="4" w:space="1" w:color="auto"/>
          <w:right w:val="single" w:sz="4" w:space="4" w:color="auto"/>
        </w:pBdr>
        <w:jc w:val="both"/>
        <w:rPr>
          <w:rFonts w:ascii="Times New Roman" w:hAnsi="Times New Roman"/>
          <w:sz w:val="24"/>
          <w:szCs w:val="24"/>
          <w:lang w:val="el-GR"/>
        </w:rPr>
      </w:pPr>
      <w:r w:rsidRPr="00C164B7">
        <w:rPr>
          <w:rFonts w:ascii="Times New Roman" w:hAnsi="Times New Roman"/>
          <w:sz w:val="24"/>
          <w:szCs w:val="24"/>
          <w:lang w:val="el-GR"/>
        </w:rPr>
        <w:t xml:space="preserve">* </w:t>
      </w:r>
      <w:r w:rsidRPr="00C164B7">
        <w:rPr>
          <w:rFonts w:ascii="Times New Roman" w:hAnsi="Times New Roman"/>
          <w:b/>
          <w:sz w:val="24"/>
          <w:szCs w:val="24"/>
          <w:lang w:val="el-GR"/>
        </w:rPr>
        <w:t>Τι ήταν στην αρχή;</w:t>
      </w:r>
      <w:r w:rsidRPr="00C164B7">
        <w:rPr>
          <w:rFonts w:ascii="Times New Roman" w:hAnsi="Times New Roman"/>
          <w:sz w:val="24"/>
          <w:szCs w:val="24"/>
          <w:lang w:val="el-GR"/>
        </w:rPr>
        <w:t xml:space="preserve"> Ο αγαθός Θεός, ο Οποίος είναι η πρωταρχική αιτία του παντός και του καθενός.</w:t>
      </w:r>
    </w:p>
    <w:p w:rsidR="00C164B7" w:rsidRPr="00C164B7" w:rsidRDefault="00C164B7" w:rsidP="00C164B7">
      <w:pPr>
        <w:pBdr>
          <w:top w:val="single" w:sz="4" w:space="1" w:color="auto"/>
          <w:left w:val="single" w:sz="4" w:space="4" w:color="auto"/>
          <w:bottom w:val="single" w:sz="4" w:space="1" w:color="auto"/>
          <w:right w:val="single" w:sz="4" w:space="4" w:color="auto"/>
        </w:pBdr>
        <w:jc w:val="both"/>
        <w:rPr>
          <w:rFonts w:ascii="Times New Roman" w:hAnsi="Times New Roman"/>
          <w:sz w:val="24"/>
          <w:szCs w:val="24"/>
          <w:lang w:val="el-GR"/>
        </w:rPr>
      </w:pPr>
      <w:r w:rsidRPr="00C164B7">
        <w:rPr>
          <w:rFonts w:ascii="Times New Roman" w:hAnsi="Times New Roman"/>
          <w:sz w:val="24"/>
          <w:szCs w:val="24"/>
          <w:lang w:val="el-GR"/>
        </w:rPr>
        <w:t xml:space="preserve">* </w:t>
      </w:r>
      <w:r w:rsidRPr="00C164B7">
        <w:rPr>
          <w:rFonts w:ascii="Times New Roman" w:hAnsi="Times New Roman"/>
          <w:b/>
          <w:sz w:val="24"/>
          <w:szCs w:val="24"/>
          <w:lang w:val="el-GR"/>
        </w:rPr>
        <w:t xml:space="preserve">Υφίσταται δεύτερος θεός (άστρο, ζώο ή άνθρωπος) κοντά στον Θεό; </w:t>
      </w:r>
      <w:r w:rsidRPr="00C164B7">
        <w:rPr>
          <w:rFonts w:ascii="Times New Roman" w:hAnsi="Times New Roman"/>
          <w:sz w:val="24"/>
          <w:szCs w:val="24"/>
          <w:lang w:val="el-GR"/>
        </w:rPr>
        <w:t>Όχι! Κανένας Θεός δεν υπάρχει εκτός του Θεού και Αυτός υπάρχει αιώνια.</w:t>
      </w:r>
    </w:p>
    <w:p w:rsidR="00C164B7" w:rsidRPr="00C164B7" w:rsidRDefault="00C164B7" w:rsidP="00C164B7">
      <w:pPr>
        <w:pBdr>
          <w:top w:val="single" w:sz="4" w:space="1" w:color="auto"/>
          <w:left w:val="single" w:sz="4" w:space="4" w:color="auto"/>
          <w:bottom w:val="single" w:sz="4" w:space="1" w:color="auto"/>
          <w:right w:val="single" w:sz="4" w:space="4" w:color="auto"/>
        </w:pBdr>
        <w:jc w:val="both"/>
        <w:rPr>
          <w:rFonts w:ascii="Times New Roman" w:hAnsi="Times New Roman"/>
          <w:sz w:val="24"/>
          <w:szCs w:val="24"/>
          <w:lang w:val="el-GR"/>
        </w:rPr>
      </w:pPr>
      <w:r w:rsidRPr="00C164B7">
        <w:rPr>
          <w:rFonts w:ascii="Times New Roman" w:hAnsi="Times New Roman"/>
          <w:sz w:val="24"/>
          <w:szCs w:val="24"/>
          <w:lang w:val="el-GR"/>
        </w:rPr>
        <w:t>* Μ</w:t>
      </w:r>
      <w:r w:rsidRPr="00C164B7">
        <w:rPr>
          <w:rFonts w:ascii="Times New Roman" w:hAnsi="Times New Roman"/>
          <w:b/>
          <w:sz w:val="24"/>
          <w:szCs w:val="24"/>
          <w:lang w:val="el-GR"/>
        </w:rPr>
        <w:t>έσα, όμως, στην παγκόσμια ιστορία</w:t>
      </w:r>
      <w:r w:rsidRPr="00C164B7">
        <w:rPr>
          <w:rFonts w:ascii="Times New Roman" w:hAnsi="Times New Roman"/>
          <w:sz w:val="24"/>
          <w:szCs w:val="24"/>
          <w:lang w:val="el-GR"/>
        </w:rPr>
        <w:t xml:space="preserve"> δεν πολεμούν φανερά η μία εναντίον της άλλης μία αγαθή και μια κακή αρχή; Όχι! </w:t>
      </w:r>
      <w:r w:rsidRPr="00C164B7">
        <w:rPr>
          <w:rFonts w:ascii="Times New Roman" w:hAnsi="Times New Roman"/>
          <w:caps/>
          <w:sz w:val="24"/>
          <w:szCs w:val="24"/>
          <w:lang w:val="el-GR"/>
        </w:rPr>
        <w:t>ο</w:t>
      </w:r>
      <w:r w:rsidRPr="00C164B7">
        <w:rPr>
          <w:rFonts w:ascii="Times New Roman" w:hAnsi="Times New Roman"/>
          <w:sz w:val="24"/>
          <w:szCs w:val="24"/>
          <w:lang w:val="el-GR"/>
        </w:rPr>
        <w:t xml:space="preserve"> Θεός είναι πολύ περισσότερο αγαθός, και δεν βρίσκεται σε ανταγωνισμό με καμιά </w:t>
      </w:r>
      <w:r w:rsidRPr="00C164B7">
        <w:rPr>
          <w:rFonts w:ascii="Times New Roman" w:hAnsi="Times New Roman"/>
          <w:sz w:val="24"/>
          <w:szCs w:val="24"/>
          <w:lang w:val="el-GR"/>
        </w:rPr>
        <w:lastRenderedPageBreak/>
        <w:t>κακή ή δαιμονική αρχή. Αυτός ο Θεός τοποθετεί όρια στις δυνάμεις του Χάους, καθώς σε Αυτόν δεν κυριαρχεί η δικαιοσύνη – θέμις αλλά η αγάπη!</w:t>
      </w:r>
    </w:p>
    <w:p w:rsidR="00C164B7" w:rsidRPr="00C164B7" w:rsidRDefault="00C164B7" w:rsidP="00C164B7">
      <w:pPr>
        <w:pBdr>
          <w:top w:val="single" w:sz="4" w:space="1" w:color="auto"/>
          <w:left w:val="single" w:sz="4" w:space="4" w:color="auto"/>
          <w:bottom w:val="single" w:sz="4" w:space="1" w:color="auto"/>
          <w:right w:val="single" w:sz="4" w:space="4" w:color="auto"/>
        </w:pBdr>
        <w:jc w:val="both"/>
        <w:rPr>
          <w:rFonts w:ascii="Times New Roman" w:hAnsi="Times New Roman"/>
          <w:sz w:val="24"/>
          <w:szCs w:val="24"/>
          <w:lang w:val="el-GR"/>
        </w:rPr>
      </w:pPr>
      <w:r w:rsidRPr="00C164B7">
        <w:rPr>
          <w:rFonts w:ascii="Times New Roman" w:hAnsi="Times New Roman"/>
          <w:sz w:val="24"/>
          <w:szCs w:val="24"/>
          <w:lang w:val="el-GR"/>
        </w:rPr>
        <w:t xml:space="preserve">* </w:t>
      </w:r>
      <w:r w:rsidRPr="00C164B7">
        <w:rPr>
          <w:rFonts w:ascii="Times New Roman" w:hAnsi="Times New Roman"/>
          <w:b/>
          <w:sz w:val="24"/>
          <w:szCs w:val="24"/>
          <w:lang w:val="el-GR"/>
        </w:rPr>
        <w:t xml:space="preserve">Υπάρχει τμήμα της πραγματικότητας </w:t>
      </w:r>
      <w:r w:rsidRPr="00C164B7">
        <w:rPr>
          <w:rFonts w:ascii="Times New Roman" w:hAnsi="Times New Roman"/>
          <w:b/>
          <w:i/>
          <w:sz w:val="24"/>
          <w:szCs w:val="24"/>
          <w:lang w:val="el-GR"/>
        </w:rPr>
        <w:t>κατώτερης</w:t>
      </w:r>
      <w:r w:rsidRPr="00C164B7">
        <w:rPr>
          <w:rFonts w:ascii="Times New Roman" w:hAnsi="Times New Roman"/>
          <w:b/>
          <w:sz w:val="24"/>
          <w:szCs w:val="24"/>
          <w:lang w:val="el-GR"/>
        </w:rPr>
        <w:t xml:space="preserve"> ποιότητας;</w:t>
      </w:r>
      <w:r w:rsidRPr="00C164B7">
        <w:rPr>
          <w:rFonts w:ascii="Times New Roman" w:hAnsi="Times New Roman"/>
          <w:sz w:val="24"/>
          <w:szCs w:val="24"/>
          <w:lang w:val="el-GR"/>
        </w:rPr>
        <w:t xml:space="preserve"> Η ύλη έναντι του πνεύματος, η σεξουαλική ζωή έναντι της πνευματικότητας; Με κανένα τρόπον! Ο κόσμος του καλού Δημιουργού Θεού και μαζί με αυτόν και η ύλη, το ανθρώπινο σώμα και η ζωή των δύο φύλων είναι στο βάθος καλά: </w:t>
      </w:r>
      <w:r w:rsidRPr="00C164B7">
        <w:rPr>
          <w:rFonts w:ascii="Times New Roman" w:hAnsi="Times New Roman"/>
          <w:i/>
          <w:sz w:val="24"/>
          <w:szCs w:val="24"/>
          <w:lang w:val="el-GR"/>
        </w:rPr>
        <w:t>Καί εἶδεν ὁ Θεός πάντα, ὅσα ἐποίησε, καί ἰδού καλά λίαν</w:t>
      </w:r>
      <w:r w:rsidRPr="00C164B7">
        <w:rPr>
          <w:rFonts w:ascii="Times New Roman" w:hAnsi="Times New Roman"/>
          <w:sz w:val="24"/>
          <w:szCs w:val="24"/>
          <w:lang w:val="el-GR"/>
        </w:rPr>
        <w:t xml:space="preserve"> (Γέν. 1, 31). </w:t>
      </w:r>
    </w:p>
    <w:p w:rsidR="00C164B7" w:rsidRPr="00C164B7" w:rsidRDefault="00C164B7" w:rsidP="00C164B7">
      <w:pPr>
        <w:pBdr>
          <w:top w:val="single" w:sz="4" w:space="1" w:color="auto"/>
          <w:left w:val="single" w:sz="4" w:space="4" w:color="auto"/>
          <w:bottom w:val="single" w:sz="4" w:space="1" w:color="auto"/>
          <w:right w:val="single" w:sz="4" w:space="4" w:color="auto"/>
        </w:pBdr>
        <w:jc w:val="both"/>
        <w:rPr>
          <w:rFonts w:ascii="Times New Roman" w:hAnsi="Times New Roman"/>
          <w:sz w:val="24"/>
          <w:szCs w:val="24"/>
          <w:lang w:val="el-GR"/>
        </w:rPr>
      </w:pPr>
      <w:r w:rsidRPr="00C164B7">
        <w:rPr>
          <w:rFonts w:ascii="Times New Roman" w:hAnsi="Times New Roman"/>
          <w:sz w:val="24"/>
          <w:szCs w:val="24"/>
          <w:lang w:val="el-GR"/>
        </w:rPr>
        <w:t xml:space="preserve">* </w:t>
      </w:r>
      <w:r w:rsidRPr="00C164B7">
        <w:rPr>
          <w:rFonts w:ascii="Times New Roman" w:hAnsi="Times New Roman"/>
          <w:b/>
          <w:sz w:val="24"/>
          <w:szCs w:val="24"/>
          <w:lang w:val="el-GR"/>
        </w:rPr>
        <w:t>Ποιος είναι ο σκοπός της εξελικτικής διαδικασίας της δημιουργίας;</w:t>
      </w:r>
      <w:r w:rsidRPr="00C164B7">
        <w:rPr>
          <w:rFonts w:ascii="Times New Roman" w:hAnsi="Times New Roman"/>
          <w:sz w:val="24"/>
          <w:szCs w:val="24"/>
          <w:lang w:val="el-GR"/>
        </w:rPr>
        <w:t xml:space="preserve"> Ο μεγάλος σκοπός της διαδικασίας της δημιουργίας είναι ο άνθρωπος − όχι όμως απομονωμένος, αλλά μέσα στον κόσμο −. Σύμφωνα με την Αγία Γραφή ήδη η δημιουργία σημαίνει μία εκδήλωση της χάριτος του Θεού προς τον κόσμο και τον άνθρωπο – πριν ακόμη συμβεί η λύτρωση-. Η συντήρηση του κόσμου μπορεί να κατανοείται ως μια συνεχιζόμενη δημιουργία («</w:t>
      </w:r>
      <w:r w:rsidRPr="00417C5F">
        <w:rPr>
          <w:rFonts w:ascii="Times New Roman" w:hAnsi="Times New Roman"/>
          <w:sz w:val="24"/>
          <w:szCs w:val="24"/>
          <w:lang w:val="en-US"/>
        </w:rPr>
        <w:t>creatio</w:t>
      </w:r>
      <w:r w:rsidRPr="00C164B7">
        <w:rPr>
          <w:rFonts w:ascii="Times New Roman" w:hAnsi="Times New Roman"/>
          <w:sz w:val="24"/>
          <w:szCs w:val="24"/>
          <w:lang w:val="el-GR"/>
        </w:rPr>
        <w:t>») και εξέλιξη («</w:t>
      </w:r>
      <w:r w:rsidRPr="00417C5F">
        <w:rPr>
          <w:rFonts w:ascii="Times New Roman" w:hAnsi="Times New Roman"/>
          <w:sz w:val="24"/>
          <w:szCs w:val="24"/>
          <w:lang w:val="en-US"/>
        </w:rPr>
        <w:t>evolutio</w:t>
      </w:r>
      <w:r w:rsidRPr="00C164B7">
        <w:rPr>
          <w:rFonts w:ascii="Times New Roman" w:hAnsi="Times New Roman"/>
          <w:sz w:val="24"/>
          <w:szCs w:val="24"/>
          <w:lang w:val="el-GR"/>
        </w:rPr>
        <w:t>»). Ο Θεός δεν επιθυμεί να είναι απρόσιτος, αλλά σε επιΚοινωνία με τον άνθρωπο. Ο ίδιος ο βροτός έχει μεγάλη ευθύνη ως εικόνα – καθρέφτης του Θεού. Ο άνδρας και η γυναίκα είναι εικόνες του Θεού καθώς ο Αδάμ ζει ὀσο σχετίζεται. Η δουλειά δεν είναι προιόν πτώσης αλλά χάρις του Θεού.</w:t>
      </w:r>
    </w:p>
    <w:p w:rsidR="00C164B7" w:rsidRPr="00C164B7" w:rsidRDefault="00260115" w:rsidP="00C164B7">
      <w:pPr>
        <w:jc w:val="both"/>
        <w:rPr>
          <w:rFonts w:ascii="Times New Roman" w:hAnsi="Times New Roman"/>
          <w:sz w:val="24"/>
          <w:szCs w:val="24"/>
          <w:lang w:val="el-GR"/>
        </w:rPr>
      </w:pPr>
      <w:r>
        <w:rPr>
          <w:rFonts w:ascii="Times New Roman" w:hAnsi="Times New Roman"/>
          <w:sz w:val="24"/>
          <w:szCs w:val="24"/>
          <w:lang w:val="el-GR"/>
        </w:rPr>
        <w:t>+</w:t>
      </w:r>
      <w:r w:rsidR="00C164B7" w:rsidRPr="00C164B7">
        <w:rPr>
          <w:rFonts w:ascii="Times New Roman" w:hAnsi="Times New Roman"/>
          <w:sz w:val="24"/>
          <w:szCs w:val="24"/>
          <w:lang w:val="el-GR"/>
        </w:rPr>
        <w:t>Μπορεί κάποιος να διερωτηθεί: Είναι καθαρή τύχη ότι η νεότερη Φυσική μπόρεσε να αναπτυχθεί στο υπόβαθρο της ιουδαιο-χριστιανικής διδασκαλίας περί της δημιουργίας; Προφανώς σε αυτήν την πρόοδο συνετέλεσαν δύο θεμελιώδεις απόψεις, που τονίζονται επίσης και από το Κοράνιο:</w:t>
      </w:r>
    </w:p>
    <w:p w:rsidR="00C164B7" w:rsidRPr="00C164B7" w:rsidRDefault="00C164B7" w:rsidP="00C164B7">
      <w:pPr>
        <w:pBdr>
          <w:top w:val="single" w:sz="4" w:space="1" w:color="auto"/>
          <w:left w:val="single" w:sz="4" w:space="4" w:color="auto"/>
          <w:bottom w:val="single" w:sz="4" w:space="1" w:color="auto"/>
          <w:right w:val="single" w:sz="4" w:space="4" w:color="auto"/>
        </w:pBdr>
        <w:jc w:val="both"/>
        <w:rPr>
          <w:rFonts w:ascii="Times New Roman" w:hAnsi="Times New Roman"/>
          <w:sz w:val="24"/>
          <w:szCs w:val="24"/>
          <w:lang w:val="el-GR"/>
        </w:rPr>
      </w:pPr>
      <w:r w:rsidRPr="00C164B7">
        <w:rPr>
          <w:rFonts w:ascii="Times New Roman" w:hAnsi="Times New Roman"/>
          <w:sz w:val="24"/>
          <w:szCs w:val="24"/>
          <w:lang w:val="el-GR"/>
        </w:rPr>
        <w:t>− Ο κόσμος δεν είναι θεός, έχει δημιουργηθεί και δεν είναι καθ’ εαυτόν ιερός. Έχει τεθεί στη διάθεση του ανθρώπου.</w:t>
      </w:r>
    </w:p>
    <w:p w:rsidR="000846A3" w:rsidRDefault="00C164B7" w:rsidP="00C164B7">
      <w:pPr>
        <w:pBdr>
          <w:top w:val="single" w:sz="4" w:space="1" w:color="auto"/>
          <w:left w:val="single" w:sz="4" w:space="4" w:color="auto"/>
          <w:bottom w:val="single" w:sz="4" w:space="1" w:color="auto"/>
          <w:right w:val="single" w:sz="4" w:space="4" w:color="auto"/>
        </w:pBdr>
        <w:jc w:val="both"/>
        <w:rPr>
          <w:rFonts w:ascii="Times New Roman" w:hAnsi="Times New Roman"/>
          <w:sz w:val="24"/>
          <w:szCs w:val="24"/>
          <w:lang w:val="el-GR"/>
        </w:rPr>
      </w:pPr>
      <w:r w:rsidRPr="00C164B7">
        <w:rPr>
          <w:rFonts w:ascii="Times New Roman" w:hAnsi="Times New Roman"/>
          <w:sz w:val="24"/>
          <w:szCs w:val="24"/>
          <w:lang w:val="el-GR"/>
        </w:rPr>
        <w:t xml:space="preserve">− Το Σύμπαν δεν είναι χάος αλλά ταξινομημένος, </w:t>
      </w:r>
      <w:r w:rsidRPr="00C164B7">
        <w:rPr>
          <w:rFonts w:ascii="Times New Roman" w:hAnsi="Times New Roman"/>
          <w:i/>
          <w:sz w:val="24"/>
          <w:szCs w:val="24"/>
          <w:lang w:val="el-GR"/>
        </w:rPr>
        <w:t>κόσμος</w:t>
      </w:r>
      <w:r w:rsidRPr="00C164B7">
        <w:rPr>
          <w:rFonts w:ascii="Times New Roman" w:hAnsi="Times New Roman"/>
          <w:sz w:val="24"/>
          <w:szCs w:val="24"/>
          <w:lang w:val="el-GR"/>
        </w:rPr>
        <w:t xml:space="preserve"> (κόσμημα): Πρέπει να χρησιμοποιείται από τον άνθρωπο, να καλλιεργείται, να ερευνάται.</w:t>
      </w:r>
    </w:p>
    <w:p w:rsidR="000846A3" w:rsidRPr="00C164B7" w:rsidRDefault="000846A3" w:rsidP="000846A3">
      <w:pPr>
        <w:pStyle w:val="3"/>
        <w:jc w:val="both"/>
        <w:rPr>
          <w:rFonts w:ascii="Times New Roman" w:hAnsi="Times New Roman"/>
          <w:sz w:val="24"/>
          <w:szCs w:val="24"/>
          <w:lang w:val="el-GR"/>
        </w:rPr>
      </w:pPr>
      <w:r w:rsidRPr="00C164B7">
        <w:rPr>
          <w:rFonts w:ascii="Times New Roman" w:hAnsi="Times New Roman"/>
          <w:sz w:val="24"/>
          <w:szCs w:val="24"/>
          <w:lang w:val="el-GR"/>
        </w:rPr>
        <w:t>Σύγκριση της Γενέσεως με άλλα Έπη Κοσμογονίας (π.χ. Ενούμα Ελις 19 – 17</w:t>
      </w:r>
      <w:r w:rsidRPr="00C164B7">
        <w:rPr>
          <w:rFonts w:ascii="Times New Roman" w:hAnsi="Times New Roman"/>
          <w:sz w:val="24"/>
          <w:szCs w:val="24"/>
          <w:vertAlign w:val="superscript"/>
          <w:lang w:val="el-GR"/>
        </w:rPr>
        <w:t>ο</w:t>
      </w:r>
      <w:r w:rsidRPr="00C164B7">
        <w:rPr>
          <w:rFonts w:ascii="Times New Roman" w:hAnsi="Times New Roman"/>
          <w:sz w:val="24"/>
          <w:szCs w:val="24"/>
          <w:lang w:val="el-GR"/>
        </w:rPr>
        <w:t xml:space="preserve"> αι. π. Χ.)</w:t>
      </w:r>
    </w:p>
    <w:p w:rsidR="000846A3" w:rsidRPr="00C164B7" w:rsidRDefault="000846A3" w:rsidP="000846A3">
      <w:pPr>
        <w:jc w:val="both"/>
        <w:rPr>
          <w:rFonts w:ascii="Times New Roman" w:hAnsi="Times New Roman"/>
          <w:sz w:val="24"/>
          <w:szCs w:val="24"/>
          <w:lang w:val="el-GR"/>
        </w:rPr>
      </w:pPr>
    </w:p>
    <w:p w:rsidR="000846A3" w:rsidRPr="00C164B7" w:rsidRDefault="000846A3" w:rsidP="000846A3">
      <w:pPr>
        <w:pBdr>
          <w:top w:val="single" w:sz="4" w:space="1" w:color="auto"/>
          <w:left w:val="single" w:sz="4" w:space="4" w:color="auto"/>
          <w:bottom w:val="single" w:sz="4" w:space="1" w:color="auto"/>
          <w:right w:val="single" w:sz="4" w:space="4" w:color="auto"/>
        </w:pBdr>
        <w:jc w:val="both"/>
        <w:rPr>
          <w:rFonts w:ascii="Times New Roman" w:hAnsi="Times New Roman"/>
          <w:b/>
          <w:sz w:val="24"/>
          <w:szCs w:val="24"/>
          <w:lang w:val="el-GR"/>
        </w:rPr>
      </w:pPr>
      <w:r w:rsidRPr="00C164B7">
        <w:rPr>
          <w:rFonts w:ascii="Times New Roman" w:hAnsi="Times New Roman"/>
          <w:b/>
          <w:sz w:val="24"/>
          <w:szCs w:val="24"/>
          <w:lang w:val="el-GR"/>
        </w:rPr>
        <w:t>Στη Γένεση διακηρύσσεται:</w:t>
      </w:r>
    </w:p>
    <w:p w:rsidR="000846A3" w:rsidRPr="00C164B7" w:rsidRDefault="000846A3" w:rsidP="000846A3">
      <w:pPr>
        <w:pBdr>
          <w:top w:val="single" w:sz="4" w:space="1" w:color="auto"/>
          <w:left w:val="single" w:sz="4" w:space="4" w:color="auto"/>
          <w:bottom w:val="single" w:sz="4" w:space="1" w:color="auto"/>
          <w:right w:val="single" w:sz="4" w:space="4" w:color="auto"/>
        </w:pBdr>
        <w:jc w:val="both"/>
        <w:rPr>
          <w:rFonts w:ascii="Times New Roman" w:hAnsi="Times New Roman"/>
          <w:sz w:val="24"/>
          <w:szCs w:val="24"/>
          <w:lang w:val="el-GR"/>
        </w:rPr>
      </w:pPr>
      <w:r w:rsidRPr="00C164B7">
        <w:rPr>
          <w:rFonts w:ascii="Times New Roman" w:hAnsi="Times New Roman"/>
          <w:b/>
          <w:sz w:val="24"/>
          <w:szCs w:val="24"/>
          <w:lang w:val="el-GR"/>
        </w:rPr>
        <w:t>- Η υπερβατικότητα του Θεού.</w:t>
      </w:r>
      <w:r w:rsidRPr="00C164B7">
        <w:rPr>
          <w:rFonts w:ascii="Times New Roman" w:hAnsi="Times New Roman"/>
          <w:sz w:val="24"/>
          <w:szCs w:val="24"/>
          <w:lang w:val="el-GR"/>
        </w:rPr>
        <w:t xml:space="preserve"> Αυτός που είναι επέκεινα του Κόσμου, τον δημιουργεί μόνον διά του λόγου Του. Τα άστρα δεν αποτελούν θεϊκές εκφάνσεις, αλλά είναι κτιστοί λαμπτήρες του ουρανού.</w:t>
      </w:r>
    </w:p>
    <w:p w:rsidR="000846A3" w:rsidRPr="00C164B7" w:rsidRDefault="000846A3" w:rsidP="000846A3">
      <w:pPr>
        <w:pBdr>
          <w:top w:val="single" w:sz="4" w:space="1" w:color="auto"/>
          <w:left w:val="single" w:sz="4" w:space="4" w:color="auto"/>
          <w:bottom w:val="single" w:sz="4" w:space="1" w:color="auto"/>
          <w:right w:val="single" w:sz="4" w:space="4" w:color="auto"/>
        </w:pBdr>
        <w:jc w:val="both"/>
        <w:rPr>
          <w:rFonts w:ascii="Times New Roman" w:hAnsi="Times New Roman"/>
          <w:sz w:val="24"/>
          <w:szCs w:val="24"/>
          <w:lang w:val="el-GR"/>
        </w:rPr>
      </w:pPr>
      <w:r w:rsidRPr="00C164B7">
        <w:rPr>
          <w:rFonts w:ascii="Times New Roman" w:hAnsi="Times New Roman"/>
          <w:sz w:val="24"/>
          <w:szCs w:val="24"/>
          <w:lang w:val="el-GR"/>
        </w:rPr>
        <w:t xml:space="preserve">− </w:t>
      </w:r>
      <w:r w:rsidRPr="00C164B7">
        <w:rPr>
          <w:rFonts w:ascii="Times New Roman" w:hAnsi="Times New Roman"/>
          <w:b/>
          <w:sz w:val="24"/>
          <w:szCs w:val="24"/>
          <w:lang w:val="el-GR"/>
        </w:rPr>
        <w:t>Η αξία του ανθρώπου:</w:t>
      </w:r>
      <w:r w:rsidRPr="00C164B7">
        <w:rPr>
          <w:rFonts w:ascii="Times New Roman" w:hAnsi="Times New Roman"/>
          <w:sz w:val="24"/>
          <w:szCs w:val="24"/>
          <w:lang w:val="el-GR"/>
        </w:rPr>
        <w:t xml:space="preserve"> Ο άνθρωπος δεν πλάσθηκε ως σκλάβος των θεών για να απολαμβάνουν εκείνοι τη Νιρβάνα (= μη Εργασία), αλλά άνδρας και γυναίκα κατ΄ εικόνα και ομοίωμα του τριαδικού Θεού. Δεν είναι ούτε απλός χαλίφης (=εκπρόσωπος, διάδοχος). Έτσι τίθεται υπεράνω της λοιπής Δημιουργίας ως διαχειριστής και όχι ως τύραννος και εκμεταλλευτής.</w:t>
      </w:r>
    </w:p>
    <w:p w:rsidR="000846A3" w:rsidRPr="00C164B7" w:rsidRDefault="000846A3" w:rsidP="000846A3">
      <w:pPr>
        <w:pBdr>
          <w:top w:val="single" w:sz="4" w:space="1" w:color="auto"/>
          <w:left w:val="single" w:sz="4" w:space="4" w:color="auto"/>
          <w:bottom w:val="single" w:sz="4" w:space="1" w:color="auto"/>
          <w:right w:val="single" w:sz="4" w:space="4" w:color="auto"/>
        </w:pBdr>
        <w:jc w:val="both"/>
        <w:rPr>
          <w:rFonts w:ascii="Times New Roman" w:hAnsi="Times New Roman"/>
          <w:sz w:val="24"/>
          <w:szCs w:val="24"/>
          <w:lang w:val="el-GR"/>
        </w:rPr>
      </w:pPr>
      <w:r w:rsidRPr="00C164B7">
        <w:rPr>
          <w:rFonts w:ascii="Times New Roman" w:hAnsi="Times New Roman"/>
          <w:b/>
          <w:sz w:val="24"/>
          <w:szCs w:val="24"/>
          <w:lang w:val="el-GR"/>
        </w:rPr>
        <w:t>− Η τάξη και η ενότητα της Δημιουργίας:</w:t>
      </w:r>
      <w:r w:rsidRPr="00C164B7">
        <w:rPr>
          <w:rFonts w:ascii="Times New Roman" w:hAnsi="Times New Roman"/>
          <w:sz w:val="24"/>
          <w:szCs w:val="24"/>
          <w:lang w:val="el-GR"/>
        </w:rPr>
        <w:t xml:space="preserve"> από το χάος προκύπτει ένα καλά ρυθμισμένο, δομημένο, αρμονικό σύνολο με πολυάριθμες αλληλεπιδράσεις και αλληλεξαρτήσεις.</w:t>
      </w:r>
    </w:p>
    <w:p w:rsidR="000846A3" w:rsidRPr="00C164B7" w:rsidRDefault="000846A3" w:rsidP="000846A3">
      <w:pPr>
        <w:pBdr>
          <w:top w:val="single" w:sz="4" w:space="1" w:color="auto"/>
          <w:left w:val="single" w:sz="4" w:space="4" w:color="auto"/>
          <w:bottom w:val="single" w:sz="4" w:space="1" w:color="auto"/>
          <w:right w:val="single" w:sz="4" w:space="4" w:color="auto"/>
        </w:pBdr>
        <w:jc w:val="both"/>
        <w:rPr>
          <w:rFonts w:ascii="Times New Roman" w:hAnsi="Times New Roman"/>
          <w:b/>
          <w:sz w:val="24"/>
          <w:szCs w:val="24"/>
          <w:lang w:val="el-GR"/>
        </w:rPr>
      </w:pPr>
      <w:r w:rsidRPr="00C164B7">
        <w:rPr>
          <w:rFonts w:ascii="Times New Roman" w:hAnsi="Times New Roman"/>
          <w:b/>
          <w:sz w:val="24"/>
          <w:szCs w:val="24"/>
          <w:lang w:val="el-GR"/>
        </w:rPr>
        <w:t>ΣΗΜΑΝΤΙΚΟ:</w:t>
      </w:r>
    </w:p>
    <w:p w:rsidR="00C164B7" w:rsidRPr="00C164B7" w:rsidRDefault="000846A3" w:rsidP="000846A3">
      <w:pPr>
        <w:pBdr>
          <w:top w:val="single" w:sz="4" w:space="1" w:color="auto"/>
          <w:left w:val="single" w:sz="4" w:space="4" w:color="auto"/>
          <w:bottom w:val="single" w:sz="4" w:space="1" w:color="auto"/>
          <w:right w:val="single" w:sz="4" w:space="4" w:color="auto"/>
        </w:pBdr>
        <w:jc w:val="both"/>
        <w:rPr>
          <w:rFonts w:ascii="Times New Roman" w:hAnsi="Times New Roman"/>
          <w:sz w:val="24"/>
          <w:szCs w:val="24"/>
          <w:lang w:val="el-GR"/>
        </w:rPr>
      </w:pPr>
      <w:r w:rsidRPr="00C164B7">
        <w:rPr>
          <w:rFonts w:ascii="Times New Roman" w:hAnsi="Times New Roman"/>
          <w:sz w:val="24"/>
          <w:szCs w:val="24"/>
          <w:lang w:val="el-GR"/>
        </w:rPr>
        <w:t xml:space="preserve">Ας σημειωθεί ότι όπως αποδεικνύεται από τα αρχαιότερα στρώματα της Βίβλου, πρώτα βιώθηκε από τον Λαό ο Θεός ως Κύριος της Εξόδου - Ελευθερίας και μετά/τότε ως Δημιουργός! Ουσιαστικά το αφήγημα περί Δημιουργίας ολοκληρώθηκε όταν ο λαός ήταν αιχμάλωτος και βίωνε Κρίση, η οποία αποδείχθηκε </w:t>
      </w:r>
      <w:r w:rsidRPr="00C164B7">
        <w:rPr>
          <w:rFonts w:ascii="Times New Roman" w:hAnsi="Times New Roman"/>
          <w:sz w:val="24"/>
          <w:szCs w:val="24"/>
          <w:lang w:val="el-GR"/>
        </w:rPr>
        <w:lastRenderedPageBreak/>
        <w:t>θεολογικά λίαν παραγωγική αφού τότε συγκροτήθηκε η Βίβλος! Η αφήγηση της Δημιουργίας λειτουργεί θεραπευτικά (βλ. Ιώβ</w:t>
      </w:r>
      <w:r w:rsidR="00C164B7" w:rsidRPr="00C164B7">
        <w:rPr>
          <w:rFonts w:ascii="Times New Roman" w:hAnsi="Times New Roman"/>
          <w:sz w:val="24"/>
          <w:szCs w:val="24"/>
          <w:lang w:val="el-G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0"/>
        <w:gridCol w:w="5140"/>
      </w:tblGrid>
      <w:tr w:rsidR="00C164B7" w:rsidRPr="008C5F1C" w:rsidTr="00194337">
        <w:tc>
          <w:tcPr>
            <w:tcW w:w="10280" w:type="dxa"/>
            <w:gridSpan w:val="2"/>
          </w:tcPr>
          <w:p w:rsidR="00190350" w:rsidRDefault="00190350" w:rsidP="00C164B7">
            <w:pPr>
              <w:jc w:val="both"/>
              <w:rPr>
                <w:rFonts w:ascii="Times New Roman" w:hAnsi="Times New Roman"/>
                <w:b/>
                <w:sz w:val="24"/>
                <w:szCs w:val="24"/>
                <w:lang w:val="el-GR"/>
              </w:rPr>
            </w:pPr>
          </w:p>
          <w:p w:rsidR="00C164B7" w:rsidRPr="00190350" w:rsidRDefault="00C164B7" w:rsidP="00C164B7">
            <w:pPr>
              <w:jc w:val="both"/>
              <w:rPr>
                <w:rFonts w:ascii="Times New Roman" w:hAnsi="Times New Roman"/>
                <w:b/>
                <w:sz w:val="24"/>
                <w:szCs w:val="24"/>
                <w:lang w:val="el-GR"/>
              </w:rPr>
            </w:pPr>
            <w:r w:rsidRPr="00C164B7">
              <w:rPr>
                <w:rFonts w:ascii="Times New Roman" w:hAnsi="Times New Roman"/>
                <w:b/>
                <w:sz w:val="24"/>
                <w:szCs w:val="24"/>
                <w:lang w:val="el-GR"/>
              </w:rPr>
              <w:t>ΑΝΑΛΥΣΗ:</w:t>
            </w:r>
            <w:r w:rsidRPr="00C164B7">
              <w:rPr>
                <w:rFonts w:ascii="Times New Roman" w:hAnsi="Times New Roman"/>
                <w:b/>
                <w:i/>
                <w:sz w:val="24"/>
                <w:szCs w:val="24"/>
                <w:lang w:val="el-GR"/>
              </w:rPr>
              <w:t xml:space="preserve"> </w:t>
            </w:r>
            <w:r w:rsidRPr="00C164B7">
              <w:rPr>
                <w:rFonts w:ascii="Times New Roman" w:hAnsi="Times New Roman"/>
                <w:b/>
                <w:sz w:val="24"/>
                <w:szCs w:val="24"/>
                <w:lang w:val="el-GR"/>
              </w:rPr>
              <w:t xml:space="preserve">ΔΗΜΙΟΥΡΓΙΑ (Γενηθήτω – </w:t>
            </w:r>
            <w:r w:rsidRPr="00417C5F">
              <w:rPr>
                <w:rFonts w:ascii="Times New Roman" w:hAnsi="Times New Roman"/>
                <w:b/>
                <w:sz w:val="24"/>
                <w:szCs w:val="24"/>
              </w:rPr>
              <w:t>Fiat</w:t>
            </w:r>
            <w:r w:rsidRPr="00C164B7">
              <w:rPr>
                <w:rFonts w:ascii="Times New Roman" w:hAnsi="Times New Roman"/>
                <w:b/>
                <w:sz w:val="24"/>
                <w:szCs w:val="24"/>
                <w:lang w:val="el-GR"/>
              </w:rPr>
              <w:t>!)</w:t>
            </w:r>
            <w:r w:rsidR="00190350">
              <w:rPr>
                <w:rFonts w:ascii="Times New Roman" w:hAnsi="Times New Roman"/>
                <w:b/>
                <w:sz w:val="24"/>
                <w:szCs w:val="24"/>
                <w:lang w:val="el-GR"/>
              </w:rPr>
              <w:t xml:space="preserve"> </w:t>
            </w:r>
            <w:r w:rsidRPr="00C164B7">
              <w:rPr>
                <w:rFonts w:ascii="Times New Roman" w:hAnsi="Times New Roman"/>
                <w:sz w:val="24"/>
                <w:szCs w:val="24"/>
                <w:lang w:val="el-GR"/>
              </w:rPr>
              <w:t xml:space="preserve">Η Βίβλος </w:t>
            </w:r>
            <w:r w:rsidRPr="00C164B7">
              <w:rPr>
                <w:rFonts w:ascii="Times New Roman" w:hAnsi="Times New Roman"/>
                <w:b/>
                <w:sz w:val="24"/>
                <w:szCs w:val="24"/>
                <w:lang w:val="el-GR"/>
              </w:rPr>
              <w:t>της Φύσης</w:t>
            </w:r>
            <w:r w:rsidRPr="00C164B7">
              <w:rPr>
                <w:rFonts w:ascii="Times New Roman" w:hAnsi="Times New Roman"/>
                <w:sz w:val="24"/>
                <w:szCs w:val="24"/>
                <w:lang w:val="el-GR"/>
              </w:rPr>
              <w:t xml:space="preserve"> και η Βίβλος της </w:t>
            </w:r>
            <w:r w:rsidRPr="00C164B7">
              <w:rPr>
                <w:rFonts w:ascii="Times New Roman" w:hAnsi="Times New Roman"/>
                <w:b/>
                <w:sz w:val="24"/>
                <w:szCs w:val="24"/>
                <w:lang w:val="el-GR"/>
              </w:rPr>
              <w:t>«Γραφής»</w:t>
            </w:r>
          </w:p>
        </w:tc>
      </w:tr>
      <w:tr w:rsidR="00C164B7" w:rsidRPr="008C5F1C" w:rsidTr="00194337">
        <w:tc>
          <w:tcPr>
            <w:tcW w:w="5140" w:type="dxa"/>
          </w:tcPr>
          <w:p w:rsidR="00C164B7" w:rsidRPr="00C164B7" w:rsidRDefault="00C164B7" w:rsidP="00C164B7">
            <w:pPr>
              <w:jc w:val="both"/>
              <w:rPr>
                <w:rFonts w:ascii="Times New Roman" w:hAnsi="Times New Roman"/>
                <w:sz w:val="24"/>
                <w:szCs w:val="24"/>
                <w:lang w:val="el-GR"/>
              </w:rPr>
            </w:pPr>
          </w:p>
          <w:p w:rsidR="00C164B7" w:rsidRPr="00C164B7" w:rsidRDefault="00C164B7" w:rsidP="00C164B7">
            <w:pPr>
              <w:jc w:val="both"/>
              <w:rPr>
                <w:rFonts w:ascii="Times New Roman" w:hAnsi="Times New Roman"/>
                <w:sz w:val="24"/>
                <w:szCs w:val="24"/>
                <w:lang w:val="el-GR"/>
              </w:rPr>
            </w:pPr>
            <w:r w:rsidRPr="00C164B7">
              <w:rPr>
                <w:rFonts w:ascii="Times New Roman" w:hAnsi="Times New Roman"/>
                <w:b/>
                <w:sz w:val="24"/>
                <w:szCs w:val="24"/>
                <w:lang w:val="el-GR"/>
              </w:rPr>
              <w:t>Α’ Νεότερη Αφήγηση Δημιουργίας διά του Λόγου</w:t>
            </w:r>
            <w:r w:rsidRPr="00C164B7">
              <w:rPr>
                <w:rFonts w:ascii="Times New Roman" w:hAnsi="Times New Roman"/>
                <w:sz w:val="24"/>
                <w:szCs w:val="24"/>
                <w:lang w:val="el-GR"/>
              </w:rPr>
              <w:t xml:space="preserve"> (Γένεση 1, 1 – 2, 3)</w:t>
            </w:r>
          </w:p>
          <w:p w:rsidR="00C164B7" w:rsidRPr="00C164B7" w:rsidRDefault="00C164B7" w:rsidP="00C164B7">
            <w:pPr>
              <w:jc w:val="both"/>
              <w:rPr>
                <w:rFonts w:ascii="Times New Roman" w:hAnsi="Times New Roman"/>
                <w:i/>
                <w:sz w:val="24"/>
                <w:szCs w:val="24"/>
                <w:lang w:val="el-GR"/>
              </w:rPr>
            </w:pPr>
            <w:r w:rsidRPr="00C164B7">
              <w:rPr>
                <w:rFonts w:ascii="Times New Roman" w:hAnsi="Times New Roman"/>
                <w:b/>
                <w:i/>
                <w:sz w:val="24"/>
                <w:szCs w:val="24"/>
                <w:lang w:val="el-GR"/>
              </w:rPr>
              <w:t xml:space="preserve">Γενηθήτω [ </w:t>
            </w:r>
            <w:r w:rsidRPr="00417C5F">
              <w:rPr>
                <w:rFonts w:ascii="Times New Roman" w:hAnsi="Times New Roman"/>
                <w:b/>
                <w:i/>
                <w:sz w:val="24"/>
                <w:szCs w:val="24"/>
                <w:lang w:val="en-US"/>
              </w:rPr>
              <w:t>Fiat</w:t>
            </w:r>
            <w:r w:rsidRPr="00C164B7">
              <w:rPr>
                <w:rFonts w:ascii="Times New Roman" w:hAnsi="Times New Roman"/>
                <w:b/>
                <w:i/>
                <w:sz w:val="24"/>
                <w:szCs w:val="24"/>
                <w:lang w:val="el-GR"/>
              </w:rPr>
              <w:t>! ] -</w:t>
            </w:r>
            <w:r w:rsidRPr="00C164B7">
              <w:rPr>
                <w:rFonts w:ascii="Times New Roman" w:hAnsi="Times New Roman"/>
                <w:i/>
                <w:sz w:val="24"/>
                <w:szCs w:val="24"/>
                <w:lang w:val="el-GR"/>
              </w:rPr>
              <w:t xml:space="preserve"> </w:t>
            </w:r>
            <w:r w:rsidRPr="00C164B7">
              <w:rPr>
                <w:rFonts w:ascii="Times New Roman" w:hAnsi="Times New Roman"/>
                <w:sz w:val="24"/>
                <w:szCs w:val="24"/>
                <w:lang w:val="el-GR"/>
              </w:rPr>
              <w:t>Η Αρχή των Πάντων</w:t>
            </w:r>
          </w:p>
          <w:p w:rsidR="00C164B7" w:rsidRPr="00C164B7" w:rsidRDefault="002F1083" w:rsidP="00C164B7">
            <w:pPr>
              <w:jc w:val="both"/>
              <w:rPr>
                <w:rFonts w:ascii="Times New Roman" w:hAnsi="Times New Roman"/>
                <w:sz w:val="24"/>
                <w:szCs w:val="24"/>
                <w:lang w:val="el-GR"/>
              </w:rPr>
            </w:pPr>
            <w:r>
              <w:rPr>
                <w:rFonts w:ascii="Times New Roman" w:hAnsi="Times New Roman"/>
                <w:b/>
                <w:sz w:val="24"/>
                <w:szCs w:val="24"/>
                <w:lang w:val="el-GR"/>
              </w:rPr>
              <w:t xml:space="preserve">Καταγράφεται  κατά την </w:t>
            </w:r>
            <w:r w:rsidR="00C164B7" w:rsidRPr="00C164B7">
              <w:rPr>
                <w:rFonts w:ascii="Times New Roman" w:hAnsi="Times New Roman"/>
                <w:b/>
                <w:sz w:val="24"/>
                <w:szCs w:val="24"/>
                <w:lang w:val="el-GR"/>
              </w:rPr>
              <w:t>Αιχμαλωσία στη Βαβέλ</w:t>
            </w:r>
            <w:r w:rsidR="00C164B7" w:rsidRPr="00C164B7">
              <w:rPr>
                <w:rFonts w:ascii="Times New Roman" w:hAnsi="Times New Roman"/>
                <w:sz w:val="24"/>
                <w:szCs w:val="24"/>
                <w:lang w:val="el-GR"/>
              </w:rPr>
              <w:t xml:space="preserve"> (500 π. Χ.): Σοκ (</w:t>
            </w:r>
            <w:r w:rsidR="00C164B7" w:rsidRPr="00417C5F">
              <w:rPr>
                <w:rFonts w:ascii="Times New Roman" w:hAnsi="Times New Roman"/>
                <w:sz w:val="24"/>
                <w:szCs w:val="24"/>
                <w:lang w:val="en-US"/>
              </w:rPr>
              <w:t>Soc</w:t>
            </w:r>
            <w:r w:rsidR="00C164B7" w:rsidRPr="00C164B7">
              <w:rPr>
                <w:rFonts w:ascii="Times New Roman" w:hAnsi="Times New Roman"/>
                <w:sz w:val="24"/>
                <w:szCs w:val="24"/>
                <w:lang w:val="el-GR"/>
              </w:rPr>
              <w:t xml:space="preserve">) – </w:t>
            </w:r>
            <w:r w:rsidR="00C164B7" w:rsidRPr="00417C5F">
              <w:rPr>
                <w:rFonts w:ascii="Times New Roman" w:hAnsi="Times New Roman"/>
                <w:sz w:val="24"/>
                <w:szCs w:val="24"/>
              </w:rPr>
              <w:t>SOS</w:t>
            </w:r>
            <w:r w:rsidR="00C164B7" w:rsidRPr="00C164B7">
              <w:rPr>
                <w:rFonts w:ascii="Times New Roman" w:hAnsi="Times New Roman"/>
                <w:sz w:val="24"/>
                <w:szCs w:val="24"/>
                <w:lang w:val="el-GR"/>
              </w:rPr>
              <w:t xml:space="preserve"> (</w:t>
            </w:r>
            <w:r w:rsidR="00C164B7" w:rsidRPr="00417C5F">
              <w:rPr>
                <w:rFonts w:ascii="Times New Roman" w:hAnsi="Times New Roman"/>
                <w:sz w:val="24"/>
                <w:szCs w:val="24"/>
                <w:lang w:val="en-US"/>
              </w:rPr>
              <w:t>Save</w:t>
            </w:r>
            <w:r w:rsidR="00C164B7" w:rsidRPr="00C164B7">
              <w:rPr>
                <w:rFonts w:ascii="Times New Roman" w:hAnsi="Times New Roman"/>
                <w:sz w:val="24"/>
                <w:szCs w:val="24"/>
                <w:lang w:val="el-GR"/>
              </w:rPr>
              <w:t xml:space="preserve"> </w:t>
            </w:r>
            <w:r w:rsidR="00C164B7" w:rsidRPr="00417C5F">
              <w:rPr>
                <w:rFonts w:ascii="Times New Roman" w:hAnsi="Times New Roman"/>
                <w:sz w:val="24"/>
                <w:szCs w:val="24"/>
                <w:lang w:val="en-US"/>
              </w:rPr>
              <w:t>our</w:t>
            </w:r>
            <w:r w:rsidR="00C164B7" w:rsidRPr="00C164B7">
              <w:rPr>
                <w:rFonts w:ascii="Times New Roman" w:hAnsi="Times New Roman"/>
                <w:sz w:val="24"/>
                <w:szCs w:val="24"/>
                <w:lang w:val="el-GR"/>
              </w:rPr>
              <w:t xml:space="preserve"> </w:t>
            </w:r>
            <w:r w:rsidR="00C164B7" w:rsidRPr="00417C5F">
              <w:rPr>
                <w:rFonts w:ascii="Times New Roman" w:hAnsi="Times New Roman"/>
                <w:sz w:val="24"/>
                <w:szCs w:val="24"/>
                <w:lang w:val="en-US"/>
              </w:rPr>
              <w:t>Souls</w:t>
            </w:r>
            <w:r w:rsidR="00C164B7" w:rsidRPr="00C164B7">
              <w:rPr>
                <w:rFonts w:ascii="Times New Roman" w:hAnsi="Times New Roman"/>
                <w:sz w:val="24"/>
                <w:szCs w:val="24"/>
                <w:lang w:val="el-GR"/>
              </w:rPr>
              <w:t>) από την άλωση της Πόλης χωρίς την χορηγία βοήθειας από την «Υπέρμαχο Στρατηγό» – Αιχμάλωτοι οι Ισραηλίτες «επί των ποταμών Βαβυλώνας» στη σκιά των Ζιγκουράτ.</w:t>
            </w:r>
          </w:p>
        </w:tc>
        <w:tc>
          <w:tcPr>
            <w:tcW w:w="5140" w:type="dxa"/>
          </w:tcPr>
          <w:p w:rsidR="00C164B7" w:rsidRPr="00C164B7" w:rsidRDefault="00C164B7" w:rsidP="00C164B7">
            <w:pPr>
              <w:jc w:val="both"/>
              <w:rPr>
                <w:rFonts w:ascii="Times New Roman" w:hAnsi="Times New Roman"/>
                <w:sz w:val="24"/>
                <w:szCs w:val="24"/>
                <w:lang w:val="el-GR"/>
              </w:rPr>
            </w:pPr>
          </w:p>
          <w:p w:rsidR="00C164B7" w:rsidRPr="00C164B7" w:rsidRDefault="00C164B7" w:rsidP="00C164B7">
            <w:pPr>
              <w:jc w:val="both"/>
              <w:rPr>
                <w:rFonts w:ascii="Times New Roman" w:hAnsi="Times New Roman"/>
                <w:b/>
                <w:sz w:val="24"/>
                <w:szCs w:val="24"/>
                <w:lang w:val="el-GR"/>
              </w:rPr>
            </w:pPr>
            <w:r w:rsidRPr="00C164B7">
              <w:rPr>
                <w:rFonts w:ascii="Times New Roman" w:hAnsi="Times New Roman"/>
                <w:b/>
                <w:sz w:val="24"/>
                <w:szCs w:val="24"/>
                <w:lang w:val="el-GR"/>
              </w:rPr>
              <w:t xml:space="preserve">Β’ Αρχαιότερη Αφήγηση Δημιουργίας διά της πράξης </w:t>
            </w:r>
            <w:r w:rsidRPr="00C164B7">
              <w:rPr>
                <w:rFonts w:ascii="Times New Roman" w:hAnsi="Times New Roman"/>
                <w:sz w:val="24"/>
                <w:szCs w:val="24"/>
                <w:lang w:val="el-GR"/>
              </w:rPr>
              <w:t>(Γένεση 2)</w:t>
            </w:r>
          </w:p>
          <w:p w:rsidR="00C164B7" w:rsidRPr="00C164B7" w:rsidRDefault="00C164B7" w:rsidP="00C164B7">
            <w:pPr>
              <w:jc w:val="both"/>
              <w:rPr>
                <w:rFonts w:ascii="Times New Roman" w:hAnsi="Times New Roman"/>
                <w:sz w:val="24"/>
                <w:szCs w:val="24"/>
                <w:lang w:val="el-GR"/>
              </w:rPr>
            </w:pPr>
            <w:r w:rsidRPr="00C164B7">
              <w:rPr>
                <w:rFonts w:ascii="Times New Roman" w:hAnsi="Times New Roman"/>
                <w:sz w:val="24"/>
                <w:szCs w:val="24"/>
                <w:lang w:val="el-GR"/>
              </w:rPr>
              <w:t>Ο Θεός και Οι Άνθρωποι</w:t>
            </w:r>
          </w:p>
          <w:p w:rsidR="00C164B7" w:rsidRPr="00C164B7" w:rsidRDefault="00C164B7" w:rsidP="00C164B7">
            <w:pPr>
              <w:jc w:val="both"/>
              <w:rPr>
                <w:rFonts w:ascii="Times New Roman" w:hAnsi="Times New Roman"/>
                <w:sz w:val="24"/>
                <w:szCs w:val="24"/>
                <w:lang w:val="el-GR"/>
              </w:rPr>
            </w:pPr>
            <w:r w:rsidRPr="00C164B7">
              <w:rPr>
                <w:rFonts w:ascii="Times New Roman" w:hAnsi="Times New Roman"/>
                <w:b/>
                <w:sz w:val="24"/>
                <w:szCs w:val="24"/>
                <w:lang w:val="el-GR"/>
              </w:rPr>
              <w:t>Αυλή του Σολομώντα</w:t>
            </w:r>
            <w:r w:rsidRPr="00C164B7">
              <w:rPr>
                <w:rFonts w:ascii="Times New Roman" w:hAnsi="Times New Roman"/>
                <w:sz w:val="24"/>
                <w:szCs w:val="24"/>
                <w:lang w:val="el-GR"/>
              </w:rPr>
              <w:t xml:space="preserve"> (1.000 π. Χ.): Ο θεσμός της βασιλείας, ο οποίος καθιερώθηκε κόντρα στο θέλημα του Γιαχβέ, απογοητεύει, καθώς θέλει «σκλάβους» - φορολογούμενους.</w:t>
            </w:r>
          </w:p>
        </w:tc>
      </w:tr>
      <w:tr w:rsidR="00C164B7" w:rsidRPr="008C5F1C" w:rsidTr="00194337">
        <w:tc>
          <w:tcPr>
            <w:tcW w:w="5140" w:type="dxa"/>
          </w:tcPr>
          <w:p w:rsidR="0073703E" w:rsidRDefault="0073703E" w:rsidP="00C164B7">
            <w:pPr>
              <w:jc w:val="both"/>
              <w:rPr>
                <w:rFonts w:ascii="Times New Roman" w:hAnsi="Times New Roman"/>
                <w:b/>
                <w:sz w:val="24"/>
                <w:szCs w:val="24"/>
                <w:lang w:val="el-GR"/>
              </w:rPr>
            </w:pPr>
          </w:p>
          <w:p w:rsidR="00C164B7" w:rsidRPr="0073703E" w:rsidRDefault="00C164B7" w:rsidP="00C164B7">
            <w:pPr>
              <w:jc w:val="both"/>
              <w:rPr>
                <w:rFonts w:ascii="Times New Roman" w:hAnsi="Times New Roman"/>
                <w:b/>
                <w:sz w:val="24"/>
                <w:szCs w:val="24"/>
                <w:lang w:val="el-GR"/>
              </w:rPr>
            </w:pPr>
            <w:r w:rsidRPr="0073703E">
              <w:rPr>
                <w:rFonts w:ascii="Times New Roman" w:hAnsi="Times New Roman"/>
                <w:b/>
                <w:sz w:val="24"/>
                <w:szCs w:val="24"/>
                <w:lang w:val="el-GR"/>
              </w:rPr>
              <w:t>ΕΡΩΤΗΜΑΤΑ στα οποία απαντά</w:t>
            </w:r>
            <w:r w:rsidR="0073703E">
              <w:rPr>
                <w:rFonts w:ascii="Times New Roman" w:hAnsi="Times New Roman"/>
                <w:b/>
                <w:sz w:val="24"/>
                <w:szCs w:val="24"/>
                <w:lang w:val="el-GR"/>
              </w:rPr>
              <w:t xml:space="preserve"> η αφήγηση</w:t>
            </w:r>
          </w:p>
          <w:p w:rsidR="00C164B7" w:rsidRPr="00417C5F" w:rsidRDefault="00C164B7" w:rsidP="00255C85">
            <w:pPr>
              <w:pStyle w:val="af"/>
              <w:numPr>
                <w:ilvl w:val="0"/>
                <w:numId w:val="7"/>
              </w:numPr>
              <w:spacing w:after="200" w:line="276" w:lineRule="auto"/>
              <w:rPr>
                <w:rFonts w:ascii="Times New Roman" w:hAnsi="Times New Roman"/>
                <w:sz w:val="24"/>
                <w:szCs w:val="24"/>
              </w:rPr>
            </w:pPr>
            <w:r w:rsidRPr="00417C5F">
              <w:rPr>
                <w:rFonts w:ascii="Times New Roman" w:hAnsi="Times New Roman"/>
                <w:sz w:val="24"/>
                <w:szCs w:val="24"/>
              </w:rPr>
              <w:t xml:space="preserve">Μήπως τελικά ο δικός Μας Θεός είναι ανίσχυρος μπροστά στους </w:t>
            </w:r>
            <w:r w:rsidRPr="00417C5F">
              <w:rPr>
                <w:rFonts w:ascii="Times New Roman" w:hAnsi="Times New Roman"/>
                <w:sz w:val="24"/>
                <w:szCs w:val="24"/>
                <w:lang w:val="en-US"/>
              </w:rPr>
              <w:t>super</w:t>
            </w:r>
            <w:r w:rsidRPr="00417C5F">
              <w:rPr>
                <w:rFonts w:ascii="Times New Roman" w:hAnsi="Times New Roman"/>
                <w:sz w:val="24"/>
                <w:szCs w:val="24"/>
              </w:rPr>
              <w:t xml:space="preserve"> </w:t>
            </w:r>
            <w:r w:rsidRPr="00417C5F">
              <w:rPr>
                <w:rFonts w:ascii="Times New Roman" w:hAnsi="Times New Roman"/>
                <w:sz w:val="24"/>
                <w:szCs w:val="24"/>
                <w:lang w:val="en-US"/>
              </w:rPr>
              <w:t>stars</w:t>
            </w:r>
            <w:r w:rsidRPr="00417C5F">
              <w:rPr>
                <w:rFonts w:ascii="Times New Roman" w:hAnsi="Times New Roman"/>
                <w:sz w:val="24"/>
                <w:szCs w:val="24"/>
              </w:rPr>
              <w:t xml:space="preserve"> θεούς των κατακτητών: τον ήλιο, τη σελήνη και τους υπέρλαμπρους αστέρες?</w:t>
            </w:r>
          </w:p>
          <w:p w:rsidR="00C164B7" w:rsidRPr="00417C5F" w:rsidRDefault="00C164B7" w:rsidP="00255C85">
            <w:pPr>
              <w:pStyle w:val="af"/>
              <w:numPr>
                <w:ilvl w:val="0"/>
                <w:numId w:val="7"/>
              </w:numPr>
              <w:spacing w:after="200" w:line="276" w:lineRule="auto"/>
              <w:rPr>
                <w:rFonts w:ascii="Times New Roman" w:hAnsi="Times New Roman"/>
                <w:sz w:val="24"/>
                <w:szCs w:val="24"/>
              </w:rPr>
            </w:pPr>
            <w:r w:rsidRPr="00417C5F">
              <w:rPr>
                <w:rFonts w:ascii="Times New Roman" w:hAnsi="Times New Roman"/>
                <w:sz w:val="24"/>
                <w:szCs w:val="24"/>
              </w:rPr>
              <w:t xml:space="preserve">Υπάρχει τελικά τάξη – σχέδιο στον Κόσμο και την Ιστορία; </w:t>
            </w:r>
            <w:r w:rsidRPr="00417C5F">
              <w:rPr>
                <w:rFonts w:ascii="Times New Roman" w:hAnsi="Times New Roman"/>
                <w:b/>
                <w:sz w:val="24"/>
                <w:szCs w:val="24"/>
              </w:rPr>
              <w:t>ΕνΤάξει</w:t>
            </w:r>
            <w:r w:rsidRPr="00417C5F">
              <w:rPr>
                <w:rFonts w:ascii="Times New Roman" w:hAnsi="Times New Roman"/>
                <w:sz w:val="24"/>
                <w:szCs w:val="24"/>
              </w:rPr>
              <w:t xml:space="preserve"> – [</w:t>
            </w:r>
            <w:r w:rsidRPr="00417C5F">
              <w:rPr>
                <w:rFonts w:ascii="Times New Roman" w:hAnsi="Times New Roman"/>
                <w:b/>
                <w:sz w:val="24"/>
                <w:szCs w:val="24"/>
              </w:rPr>
              <w:t>Οκ] βιώνοντας την Κρίση – το Χάος</w:t>
            </w:r>
            <w:r w:rsidRPr="00417C5F">
              <w:rPr>
                <w:rFonts w:ascii="Times New Roman" w:hAnsi="Times New Roman"/>
                <w:sz w:val="24"/>
                <w:szCs w:val="24"/>
              </w:rPr>
              <w:t>??</w:t>
            </w:r>
          </w:p>
          <w:p w:rsidR="00C164B7" w:rsidRPr="00417C5F" w:rsidRDefault="00C164B7" w:rsidP="00255C85">
            <w:pPr>
              <w:pStyle w:val="af"/>
              <w:numPr>
                <w:ilvl w:val="0"/>
                <w:numId w:val="7"/>
              </w:numPr>
              <w:spacing w:after="200" w:line="276" w:lineRule="auto"/>
              <w:rPr>
                <w:rFonts w:ascii="Times New Roman" w:hAnsi="Times New Roman"/>
                <w:sz w:val="24"/>
                <w:szCs w:val="24"/>
              </w:rPr>
            </w:pPr>
            <w:r w:rsidRPr="00417C5F">
              <w:rPr>
                <w:rFonts w:ascii="Times New Roman" w:hAnsi="Times New Roman"/>
                <w:sz w:val="24"/>
                <w:szCs w:val="24"/>
              </w:rPr>
              <w:t>Ποιος είναι ο «πλανητάρχης»??</w:t>
            </w:r>
          </w:p>
        </w:tc>
        <w:tc>
          <w:tcPr>
            <w:tcW w:w="5140" w:type="dxa"/>
          </w:tcPr>
          <w:p w:rsidR="0073703E" w:rsidRDefault="0073703E" w:rsidP="00C164B7">
            <w:pPr>
              <w:jc w:val="both"/>
              <w:rPr>
                <w:rFonts w:ascii="Times New Roman" w:hAnsi="Times New Roman"/>
                <w:b/>
                <w:sz w:val="24"/>
                <w:szCs w:val="24"/>
                <w:lang w:val="el-GR"/>
              </w:rPr>
            </w:pPr>
          </w:p>
          <w:p w:rsidR="00C164B7" w:rsidRPr="00417C5F" w:rsidRDefault="00C164B7" w:rsidP="00C164B7">
            <w:pPr>
              <w:jc w:val="both"/>
              <w:rPr>
                <w:rFonts w:ascii="Times New Roman" w:hAnsi="Times New Roman"/>
                <w:b/>
                <w:sz w:val="24"/>
                <w:szCs w:val="24"/>
              </w:rPr>
            </w:pPr>
            <w:r w:rsidRPr="00417C5F">
              <w:rPr>
                <w:rFonts w:ascii="Times New Roman" w:hAnsi="Times New Roman"/>
                <w:b/>
                <w:sz w:val="24"/>
                <w:szCs w:val="24"/>
              </w:rPr>
              <w:t>ΕΡΩΤΗΜΑΤΑ</w:t>
            </w:r>
          </w:p>
          <w:p w:rsidR="00C164B7" w:rsidRPr="00417C5F" w:rsidRDefault="00C164B7" w:rsidP="00255C85">
            <w:pPr>
              <w:pStyle w:val="af"/>
              <w:numPr>
                <w:ilvl w:val="0"/>
                <w:numId w:val="7"/>
              </w:numPr>
              <w:spacing w:after="200" w:line="276" w:lineRule="auto"/>
              <w:rPr>
                <w:rFonts w:ascii="Times New Roman" w:hAnsi="Times New Roman"/>
                <w:sz w:val="24"/>
                <w:szCs w:val="24"/>
              </w:rPr>
            </w:pPr>
            <w:r w:rsidRPr="00417C5F">
              <w:rPr>
                <w:rFonts w:ascii="Times New Roman" w:hAnsi="Times New Roman"/>
                <w:sz w:val="24"/>
                <w:szCs w:val="24"/>
              </w:rPr>
              <w:t>Γιατί υπάρχει το καλό και το κακό;</w:t>
            </w:r>
          </w:p>
          <w:p w:rsidR="00C164B7" w:rsidRPr="00417C5F" w:rsidRDefault="00C164B7" w:rsidP="00255C85">
            <w:pPr>
              <w:pStyle w:val="af"/>
              <w:numPr>
                <w:ilvl w:val="0"/>
                <w:numId w:val="7"/>
              </w:numPr>
              <w:spacing w:after="200" w:line="276" w:lineRule="auto"/>
              <w:rPr>
                <w:rFonts w:ascii="Times New Roman" w:hAnsi="Times New Roman"/>
                <w:sz w:val="24"/>
                <w:szCs w:val="24"/>
              </w:rPr>
            </w:pPr>
            <w:r w:rsidRPr="00417C5F">
              <w:rPr>
                <w:rFonts w:ascii="Times New Roman" w:hAnsi="Times New Roman"/>
                <w:sz w:val="24"/>
                <w:szCs w:val="24"/>
              </w:rPr>
              <w:t>Γιατί γεννιόμαστε με ωδίνες και πονάμε;</w:t>
            </w:r>
          </w:p>
          <w:p w:rsidR="00C164B7" w:rsidRPr="00417C5F" w:rsidRDefault="00C164B7" w:rsidP="00255C85">
            <w:pPr>
              <w:pStyle w:val="af"/>
              <w:numPr>
                <w:ilvl w:val="0"/>
                <w:numId w:val="7"/>
              </w:numPr>
              <w:spacing w:after="200" w:line="276" w:lineRule="auto"/>
              <w:rPr>
                <w:rFonts w:ascii="Times New Roman" w:hAnsi="Times New Roman"/>
                <w:sz w:val="24"/>
                <w:szCs w:val="24"/>
              </w:rPr>
            </w:pPr>
            <w:r w:rsidRPr="00417C5F">
              <w:rPr>
                <w:rFonts w:ascii="Times New Roman" w:hAnsi="Times New Roman"/>
                <w:sz w:val="24"/>
                <w:szCs w:val="24"/>
              </w:rPr>
              <w:t>Γιατί διακρίνονται τα φύλα και προσπαθεί να κυριαρχήσει ο ένας στον άλλον;</w:t>
            </w:r>
          </w:p>
          <w:p w:rsidR="00C164B7" w:rsidRPr="00417C5F" w:rsidRDefault="00C164B7" w:rsidP="00255C85">
            <w:pPr>
              <w:pStyle w:val="af"/>
              <w:numPr>
                <w:ilvl w:val="0"/>
                <w:numId w:val="7"/>
              </w:numPr>
              <w:spacing w:after="200" w:line="276" w:lineRule="auto"/>
              <w:rPr>
                <w:rFonts w:ascii="Times New Roman" w:hAnsi="Times New Roman"/>
                <w:sz w:val="24"/>
                <w:szCs w:val="24"/>
              </w:rPr>
            </w:pPr>
            <w:r w:rsidRPr="00417C5F">
              <w:rPr>
                <w:rFonts w:ascii="Times New Roman" w:hAnsi="Times New Roman"/>
                <w:sz w:val="24"/>
                <w:szCs w:val="24"/>
              </w:rPr>
              <w:t>Γιατί ντρεπόμαστε ο ένας τον άλλον;</w:t>
            </w:r>
          </w:p>
          <w:p w:rsidR="00C164B7" w:rsidRPr="00417C5F" w:rsidRDefault="00C164B7" w:rsidP="00255C85">
            <w:pPr>
              <w:pStyle w:val="af"/>
              <w:numPr>
                <w:ilvl w:val="0"/>
                <w:numId w:val="7"/>
              </w:numPr>
              <w:spacing w:after="200" w:line="276" w:lineRule="auto"/>
              <w:rPr>
                <w:rFonts w:ascii="Times New Roman" w:hAnsi="Times New Roman"/>
                <w:sz w:val="24"/>
                <w:szCs w:val="24"/>
              </w:rPr>
            </w:pPr>
            <w:r w:rsidRPr="00417C5F">
              <w:rPr>
                <w:rFonts w:ascii="Times New Roman" w:hAnsi="Times New Roman"/>
                <w:sz w:val="24"/>
                <w:szCs w:val="24"/>
              </w:rPr>
              <w:t>Γιατί η δουλειά θέλει τόσο ιδρώτα;</w:t>
            </w:r>
          </w:p>
          <w:p w:rsidR="00C164B7" w:rsidRPr="00417C5F" w:rsidRDefault="00C164B7" w:rsidP="00255C85">
            <w:pPr>
              <w:pStyle w:val="af"/>
              <w:numPr>
                <w:ilvl w:val="0"/>
                <w:numId w:val="7"/>
              </w:numPr>
              <w:spacing w:after="200" w:line="276" w:lineRule="auto"/>
              <w:rPr>
                <w:rFonts w:ascii="Times New Roman" w:hAnsi="Times New Roman"/>
                <w:sz w:val="24"/>
                <w:szCs w:val="24"/>
              </w:rPr>
            </w:pPr>
            <w:r w:rsidRPr="00417C5F">
              <w:rPr>
                <w:rFonts w:ascii="Times New Roman" w:hAnsi="Times New Roman"/>
                <w:sz w:val="24"/>
                <w:szCs w:val="24"/>
              </w:rPr>
              <w:t>Γιατί πεθαίνουμε;</w:t>
            </w:r>
          </w:p>
          <w:p w:rsidR="00C164B7" w:rsidRPr="00417C5F" w:rsidRDefault="00C164B7" w:rsidP="00255C85">
            <w:pPr>
              <w:pStyle w:val="af"/>
              <w:numPr>
                <w:ilvl w:val="0"/>
                <w:numId w:val="7"/>
              </w:numPr>
              <w:spacing w:after="200" w:line="276" w:lineRule="auto"/>
              <w:rPr>
                <w:rFonts w:ascii="Times New Roman" w:hAnsi="Times New Roman"/>
                <w:sz w:val="24"/>
                <w:szCs w:val="24"/>
              </w:rPr>
            </w:pPr>
            <w:r w:rsidRPr="00417C5F">
              <w:rPr>
                <w:rFonts w:ascii="Times New Roman" w:hAnsi="Times New Roman"/>
                <w:sz w:val="24"/>
                <w:szCs w:val="24"/>
              </w:rPr>
              <w:t>Γιατί φαίνεται ο Θεός να βρίσκεται «μακριά» (εξωγήινος);</w:t>
            </w:r>
          </w:p>
        </w:tc>
      </w:tr>
    </w:tbl>
    <w:p w:rsidR="00C164B7" w:rsidRPr="00C164B7" w:rsidRDefault="00C164B7" w:rsidP="00C164B7">
      <w:pPr>
        <w:jc w:val="both"/>
        <w:rPr>
          <w:rFonts w:ascii="Times New Roman" w:hAnsi="Times New Roman"/>
          <w:sz w:val="24"/>
          <w:szCs w:val="24"/>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0"/>
        <w:gridCol w:w="5140"/>
      </w:tblGrid>
      <w:tr w:rsidR="00C164B7" w:rsidRPr="008C5F1C" w:rsidTr="00194337">
        <w:tc>
          <w:tcPr>
            <w:tcW w:w="5140" w:type="dxa"/>
          </w:tcPr>
          <w:p w:rsidR="00190350" w:rsidRDefault="00190350" w:rsidP="00C164B7">
            <w:pPr>
              <w:jc w:val="both"/>
              <w:rPr>
                <w:rFonts w:ascii="Times New Roman" w:hAnsi="Times New Roman"/>
                <w:b/>
                <w:sz w:val="24"/>
                <w:szCs w:val="24"/>
                <w:lang w:val="el-GR"/>
              </w:rPr>
            </w:pPr>
          </w:p>
          <w:p w:rsidR="00C164B7" w:rsidRPr="00C164B7" w:rsidRDefault="00C164B7" w:rsidP="00C164B7">
            <w:pPr>
              <w:jc w:val="both"/>
              <w:rPr>
                <w:rFonts w:ascii="Times New Roman" w:hAnsi="Times New Roman"/>
                <w:b/>
                <w:sz w:val="24"/>
                <w:szCs w:val="24"/>
                <w:lang w:val="el-GR"/>
              </w:rPr>
            </w:pPr>
            <w:r w:rsidRPr="00C164B7">
              <w:rPr>
                <w:rFonts w:ascii="Times New Roman" w:hAnsi="Times New Roman"/>
                <w:b/>
                <w:sz w:val="24"/>
                <w:szCs w:val="24"/>
                <w:lang w:val="el-GR"/>
              </w:rPr>
              <w:t>ΑΠΑΝΤΗΣΕΙΣ</w:t>
            </w:r>
          </w:p>
          <w:p w:rsidR="00C164B7" w:rsidRPr="00C164B7" w:rsidRDefault="00C164B7" w:rsidP="00C164B7">
            <w:pPr>
              <w:jc w:val="both"/>
              <w:rPr>
                <w:rFonts w:ascii="Times New Roman" w:hAnsi="Times New Roman"/>
                <w:sz w:val="24"/>
                <w:szCs w:val="24"/>
                <w:lang w:val="el-GR"/>
              </w:rPr>
            </w:pPr>
            <w:r w:rsidRPr="00C164B7">
              <w:rPr>
                <w:rFonts w:ascii="Times New Roman" w:hAnsi="Times New Roman"/>
                <w:sz w:val="24"/>
                <w:szCs w:val="24"/>
                <w:lang w:val="el-GR"/>
              </w:rPr>
              <w:t xml:space="preserve">Αρχή των Πάντων όχι το Μηδέν και η Τύχη, όχι ο Πόλεμος «Άσπρου – Μαύρου, </w:t>
            </w:r>
            <w:r w:rsidRPr="00C164B7">
              <w:rPr>
                <w:rFonts w:ascii="Times New Roman" w:hAnsi="Times New Roman"/>
                <w:b/>
                <w:sz w:val="24"/>
                <w:szCs w:val="24"/>
                <w:lang w:val="el-GR"/>
              </w:rPr>
              <w:t>αλλά η Αγάπη του Προσωπικού Θεού</w:t>
            </w:r>
            <w:r w:rsidRPr="00C164B7">
              <w:rPr>
                <w:rFonts w:ascii="Times New Roman" w:hAnsi="Times New Roman"/>
                <w:sz w:val="24"/>
                <w:szCs w:val="24"/>
                <w:lang w:val="el-GR"/>
              </w:rPr>
              <w:t xml:space="preserve">. Αυτός «κτίζει» με μοναδικό τρόπο (εβρ. </w:t>
            </w:r>
            <w:r w:rsidRPr="00C164B7">
              <w:rPr>
                <w:rFonts w:ascii="Times New Roman" w:hAnsi="Times New Roman"/>
                <w:i/>
                <w:sz w:val="24"/>
                <w:szCs w:val="24"/>
                <w:lang w:val="el-GR"/>
              </w:rPr>
              <w:t>μπαρά</w:t>
            </w:r>
            <w:r w:rsidR="002F1083">
              <w:rPr>
                <w:rFonts w:ascii="Times New Roman" w:hAnsi="Times New Roman"/>
                <w:sz w:val="24"/>
                <w:szCs w:val="24"/>
                <w:lang w:val="el-GR"/>
              </w:rPr>
              <w:t>) ένα καλλιτέχνημα - «Κόσμο»</w:t>
            </w:r>
            <w:r w:rsidRPr="00C164B7">
              <w:rPr>
                <w:rFonts w:ascii="Times New Roman" w:hAnsi="Times New Roman"/>
                <w:sz w:val="24"/>
                <w:szCs w:val="24"/>
                <w:lang w:val="el-GR"/>
              </w:rPr>
              <w:t xml:space="preserve"> μέσα </w:t>
            </w:r>
            <w:r w:rsidRPr="00C164B7">
              <w:rPr>
                <w:rFonts w:ascii="Times New Roman" w:hAnsi="Times New Roman"/>
                <w:b/>
                <w:sz w:val="24"/>
                <w:szCs w:val="24"/>
                <w:lang w:val="el-GR"/>
              </w:rPr>
              <w:t>στο Χάος</w:t>
            </w:r>
            <w:r w:rsidRPr="00C164B7">
              <w:rPr>
                <w:rFonts w:ascii="Times New Roman" w:hAnsi="Times New Roman"/>
                <w:sz w:val="24"/>
                <w:szCs w:val="24"/>
                <w:lang w:val="el-GR"/>
              </w:rPr>
              <w:t xml:space="preserve"> (εβρ. </w:t>
            </w:r>
            <w:r w:rsidRPr="00C164B7">
              <w:rPr>
                <w:rFonts w:ascii="Times New Roman" w:hAnsi="Times New Roman"/>
                <w:b/>
                <w:i/>
                <w:sz w:val="24"/>
                <w:szCs w:val="24"/>
                <w:lang w:val="el-GR"/>
              </w:rPr>
              <w:t>τόχου βατόχου</w:t>
            </w:r>
            <w:r w:rsidRPr="00C164B7">
              <w:rPr>
                <w:rFonts w:ascii="Times New Roman" w:hAnsi="Times New Roman"/>
                <w:sz w:val="24"/>
                <w:szCs w:val="24"/>
                <w:lang w:val="el-GR"/>
              </w:rPr>
              <w:t>!)</w:t>
            </w:r>
          </w:p>
          <w:p w:rsidR="00C164B7" w:rsidRPr="00C164B7" w:rsidRDefault="00C164B7" w:rsidP="00C164B7">
            <w:pPr>
              <w:jc w:val="both"/>
              <w:rPr>
                <w:rFonts w:ascii="Times New Roman" w:hAnsi="Times New Roman"/>
                <w:sz w:val="24"/>
                <w:szCs w:val="24"/>
                <w:lang w:val="el-GR"/>
              </w:rPr>
            </w:pPr>
            <w:r w:rsidRPr="00C164B7">
              <w:rPr>
                <w:rFonts w:ascii="Times New Roman" w:hAnsi="Times New Roman"/>
                <w:sz w:val="24"/>
                <w:szCs w:val="24"/>
                <w:lang w:val="el-GR"/>
              </w:rPr>
              <w:t xml:space="preserve">Τη στιγμή που χάθηκαν τα «πάντα», δηλ. το Βασίλειο, ο Ναός και η Γη, </w:t>
            </w:r>
            <w:r w:rsidRPr="00C164B7">
              <w:rPr>
                <w:rFonts w:ascii="Times New Roman" w:hAnsi="Times New Roman"/>
                <w:b/>
                <w:bCs/>
                <w:sz w:val="24"/>
                <w:szCs w:val="24"/>
                <w:lang w:val="el-GR"/>
              </w:rPr>
              <w:t>ιερατικός Κώδικας</w:t>
            </w:r>
            <w:r w:rsidRPr="00C164B7">
              <w:rPr>
                <w:rFonts w:ascii="Times New Roman" w:hAnsi="Times New Roman"/>
                <w:sz w:val="24"/>
                <w:szCs w:val="24"/>
                <w:lang w:val="el-GR"/>
              </w:rPr>
              <w:t xml:space="preserve"> διακηρύττει με την αφήγηση της εξελικτικής κτίσης των απάντων </w:t>
            </w:r>
            <w:r w:rsidRPr="00C164B7">
              <w:rPr>
                <w:rFonts w:ascii="Times New Roman" w:hAnsi="Times New Roman"/>
                <w:b/>
                <w:sz w:val="24"/>
                <w:szCs w:val="24"/>
                <w:lang w:val="el-GR"/>
              </w:rPr>
              <w:t xml:space="preserve">τη σταθερότητα της παγκόσμιας ιστορίας </w:t>
            </w:r>
            <w:r w:rsidRPr="00C164B7">
              <w:rPr>
                <w:rFonts w:ascii="Times New Roman" w:hAnsi="Times New Roman"/>
                <w:sz w:val="24"/>
                <w:szCs w:val="24"/>
                <w:lang w:val="el-GR"/>
              </w:rPr>
              <w:t xml:space="preserve">παρά τις όποιες μεταβλητές. Γενεσιουργός αιτία των πάντων είναι η ΕυΛογία </w:t>
            </w:r>
            <w:r w:rsidRPr="00C164B7">
              <w:rPr>
                <w:rFonts w:ascii="Times New Roman" w:hAnsi="Times New Roman"/>
                <w:sz w:val="24"/>
                <w:szCs w:val="24"/>
                <w:lang w:val="el-GR"/>
              </w:rPr>
              <w:lastRenderedPageBreak/>
              <w:t xml:space="preserve">και η Διαθήκη του Θεού. </w:t>
            </w:r>
          </w:p>
          <w:p w:rsidR="00C164B7" w:rsidRPr="00C164B7" w:rsidRDefault="00C164B7" w:rsidP="00C164B7">
            <w:pPr>
              <w:jc w:val="both"/>
              <w:rPr>
                <w:rFonts w:ascii="Times New Roman" w:hAnsi="Times New Roman"/>
                <w:sz w:val="24"/>
                <w:szCs w:val="24"/>
                <w:lang w:val="el-GR"/>
              </w:rPr>
            </w:pPr>
            <w:r w:rsidRPr="00C164B7">
              <w:rPr>
                <w:rFonts w:ascii="Times New Roman" w:hAnsi="Times New Roman"/>
                <w:sz w:val="24"/>
                <w:szCs w:val="24"/>
                <w:lang w:val="el-GR"/>
              </w:rPr>
              <w:t>Γενικότερα ο «Ιερατικός Κώδικας» διακρίνει τέσσερ</w:t>
            </w:r>
            <w:r w:rsidR="002F1083">
              <w:rPr>
                <w:rFonts w:ascii="Times New Roman" w:hAnsi="Times New Roman"/>
                <w:sz w:val="24"/>
                <w:szCs w:val="24"/>
                <w:lang w:val="el-GR"/>
              </w:rPr>
              <w:t>ε</w:t>
            </w:r>
            <w:r w:rsidRPr="00C164B7">
              <w:rPr>
                <w:rFonts w:ascii="Times New Roman" w:hAnsi="Times New Roman"/>
                <w:sz w:val="24"/>
                <w:szCs w:val="24"/>
                <w:lang w:val="el-GR"/>
              </w:rPr>
              <w:t xml:space="preserve">ις περιόδους κατά τις οποίες αποκαλύπτεται ο Θεός: Δημιουργία − </w:t>
            </w:r>
            <w:r w:rsidRPr="00C164B7">
              <w:rPr>
                <w:rFonts w:ascii="Times New Roman" w:hAnsi="Times New Roman"/>
                <w:b/>
                <w:sz w:val="24"/>
                <w:szCs w:val="24"/>
                <w:lang w:val="el-GR"/>
              </w:rPr>
              <w:t>Νώε</w:t>
            </w:r>
            <w:r w:rsidRPr="00C164B7">
              <w:rPr>
                <w:rFonts w:ascii="Times New Roman" w:hAnsi="Times New Roman"/>
                <w:sz w:val="24"/>
                <w:szCs w:val="24"/>
                <w:lang w:val="el-GR"/>
              </w:rPr>
              <w:t xml:space="preserve"> − </w:t>
            </w:r>
            <w:r w:rsidRPr="00C164B7">
              <w:rPr>
                <w:rFonts w:ascii="Times New Roman" w:hAnsi="Times New Roman"/>
                <w:b/>
                <w:sz w:val="24"/>
                <w:szCs w:val="24"/>
                <w:lang w:val="el-GR"/>
              </w:rPr>
              <w:t>Αβραάμ</w:t>
            </w:r>
            <w:r w:rsidRPr="00C164B7">
              <w:rPr>
                <w:rFonts w:ascii="Times New Roman" w:hAnsi="Times New Roman"/>
                <w:sz w:val="24"/>
                <w:szCs w:val="24"/>
                <w:lang w:val="el-GR"/>
              </w:rPr>
              <w:t xml:space="preserve"> − </w:t>
            </w:r>
            <w:r w:rsidRPr="00C164B7">
              <w:rPr>
                <w:rFonts w:ascii="Times New Roman" w:hAnsi="Times New Roman"/>
                <w:b/>
                <w:i/>
                <w:sz w:val="24"/>
                <w:szCs w:val="24"/>
                <w:lang w:val="el-GR"/>
              </w:rPr>
              <w:t>Μωυσής</w:t>
            </w:r>
            <w:r w:rsidRPr="00C164B7">
              <w:rPr>
                <w:rFonts w:ascii="Times New Roman" w:hAnsi="Times New Roman"/>
                <w:sz w:val="24"/>
                <w:szCs w:val="24"/>
                <w:lang w:val="el-GR"/>
              </w:rPr>
              <w:t>. Ο Θεός δεν εγκαταλείπει το λαό του στην εξορία, καθώς παραμερίζει τα πάντα όσα διαφθείρουν τη Δημιουργία και τον χωρίζουν από Εκείνον. Περιτομή (Γέν. 17), Σάββατο (Γέν. 2, 2 Έξ. 16. 31) και λατρεία (Έξ. 25, 8 κε. 29, 45 κ.ε.) αποτελούν «σημάδια» της σχέσης – του δεσμού Του με Εκείνον τον γνωστό Άγνωστο .</w:t>
            </w:r>
          </w:p>
        </w:tc>
        <w:tc>
          <w:tcPr>
            <w:tcW w:w="5140" w:type="dxa"/>
          </w:tcPr>
          <w:p w:rsidR="00190350" w:rsidRDefault="00190350" w:rsidP="00C164B7">
            <w:pPr>
              <w:jc w:val="both"/>
              <w:rPr>
                <w:rFonts w:ascii="Times New Roman" w:hAnsi="Times New Roman"/>
                <w:b/>
                <w:sz w:val="24"/>
                <w:szCs w:val="24"/>
                <w:lang w:val="el-GR"/>
              </w:rPr>
            </w:pPr>
          </w:p>
          <w:p w:rsidR="00C164B7" w:rsidRPr="00C164B7" w:rsidRDefault="00C164B7" w:rsidP="00C164B7">
            <w:pPr>
              <w:jc w:val="both"/>
              <w:rPr>
                <w:rFonts w:ascii="Times New Roman" w:hAnsi="Times New Roman"/>
                <w:b/>
                <w:sz w:val="24"/>
                <w:szCs w:val="24"/>
                <w:lang w:val="el-GR"/>
              </w:rPr>
            </w:pPr>
            <w:r w:rsidRPr="00C164B7">
              <w:rPr>
                <w:rFonts w:ascii="Times New Roman" w:hAnsi="Times New Roman"/>
                <w:b/>
                <w:sz w:val="24"/>
                <w:szCs w:val="24"/>
                <w:lang w:val="el-GR"/>
              </w:rPr>
              <w:t>ΑΠΑΝΤΗΣΕΙΣ</w:t>
            </w:r>
          </w:p>
          <w:p w:rsidR="00C164B7" w:rsidRPr="00C164B7" w:rsidRDefault="00C164B7" w:rsidP="00C164B7">
            <w:pPr>
              <w:jc w:val="both"/>
              <w:rPr>
                <w:rFonts w:ascii="Times New Roman" w:hAnsi="Times New Roman"/>
                <w:sz w:val="24"/>
                <w:szCs w:val="24"/>
                <w:lang w:val="el-GR"/>
              </w:rPr>
            </w:pPr>
            <w:r w:rsidRPr="00C164B7">
              <w:rPr>
                <w:rFonts w:ascii="Times New Roman" w:hAnsi="Times New Roman"/>
                <w:sz w:val="24"/>
                <w:szCs w:val="24"/>
                <w:lang w:val="el-GR"/>
              </w:rPr>
              <w:t>Σε αντίθεση προς το Ρυθμό και την Αρμονία του Γέν. 1, εισβάλλει η αβεβαιότητα που περιτριγυρίζει την ανθρώπινη οντότητα!</w:t>
            </w:r>
          </w:p>
          <w:p w:rsidR="00C164B7" w:rsidRPr="00C164B7" w:rsidRDefault="00C164B7" w:rsidP="00C164B7">
            <w:pPr>
              <w:jc w:val="both"/>
              <w:rPr>
                <w:rFonts w:ascii="Times New Roman" w:hAnsi="Times New Roman"/>
                <w:sz w:val="24"/>
                <w:szCs w:val="24"/>
                <w:lang w:val="el-GR"/>
              </w:rPr>
            </w:pPr>
          </w:p>
        </w:tc>
      </w:tr>
      <w:tr w:rsidR="00C164B7" w:rsidRPr="008C5F1C" w:rsidTr="00194337">
        <w:tc>
          <w:tcPr>
            <w:tcW w:w="5140" w:type="dxa"/>
          </w:tcPr>
          <w:p w:rsidR="002F1083" w:rsidRDefault="002F1083" w:rsidP="00C164B7">
            <w:pPr>
              <w:jc w:val="both"/>
              <w:rPr>
                <w:rFonts w:ascii="Times New Roman" w:hAnsi="Times New Roman"/>
                <w:b/>
                <w:sz w:val="24"/>
                <w:szCs w:val="24"/>
                <w:lang w:val="el-GR"/>
              </w:rPr>
            </w:pPr>
          </w:p>
          <w:p w:rsidR="00C164B7" w:rsidRPr="00C164B7" w:rsidRDefault="00C164B7" w:rsidP="00C164B7">
            <w:pPr>
              <w:jc w:val="both"/>
              <w:rPr>
                <w:rFonts w:ascii="Times New Roman" w:hAnsi="Times New Roman"/>
                <w:b/>
                <w:sz w:val="24"/>
                <w:szCs w:val="24"/>
                <w:lang w:val="el-GR"/>
              </w:rPr>
            </w:pPr>
            <w:r w:rsidRPr="00C164B7">
              <w:rPr>
                <w:rFonts w:ascii="Times New Roman" w:hAnsi="Times New Roman"/>
                <w:b/>
                <w:sz w:val="24"/>
                <w:szCs w:val="24"/>
                <w:lang w:val="el-GR"/>
              </w:rPr>
              <w:t>Φιλολογικό «Είδος»</w:t>
            </w:r>
          </w:p>
          <w:p w:rsidR="00C164B7" w:rsidRPr="00C164B7" w:rsidRDefault="002F1083" w:rsidP="00C164B7">
            <w:pPr>
              <w:jc w:val="both"/>
              <w:rPr>
                <w:rFonts w:ascii="Times New Roman" w:hAnsi="Times New Roman"/>
                <w:sz w:val="24"/>
                <w:szCs w:val="24"/>
                <w:lang w:val="el-GR"/>
              </w:rPr>
            </w:pPr>
            <w:r>
              <w:rPr>
                <w:rFonts w:ascii="Times New Roman" w:hAnsi="Times New Roman"/>
                <w:b/>
                <w:i/>
                <w:sz w:val="24"/>
                <w:szCs w:val="24"/>
                <w:lang w:val="el-GR"/>
              </w:rPr>
              <w:t xml:space="preserve">Η Επταήμερος είναι ένα </w:t>
            </w:r>
            <w:r w:rsidR="00C164B7" w:rsidRPr="00C164B7">
              <w:rPr>
                <w:rFonts w:ascii="Times New Roman" w:hAnsi="Times New Roman"/>
                <w:b/>
                <w:i/>
                <w:sz w:val="24"/>
                <w:szCs w:val="24"/>
                <w:lang w:val="el-GR"/>
              </w:rPr>
              <w:t>Τραγούδι</w:t>
            </w:r>
            <w:r w:rsidR="00C164B7" w:rsidRPr="00C164B7">
              <w:rPr>
                <w:rFonts w:ascii="Times New Roman" w:hAnsi="Times New Roman"/>
                <w:sz w:val="24"/>
                <w:szCs w:val="24"/>
                <w:lang w:val="el-GR"/>
              </w:rPr>
              <w:t xml:space="preserve"> που χωρίζεται σε δύο «στροφές»: Οι </w:t>
            </w:r>
            <w:r w:rsidR="00C164B7" w:rsidRPr="00C164B7">
              <w:rPr>
                <w:rFonts w:ascii="Times New Roman" w:hAnsi="Times New Roman"/>
                <w:b/>
                <w:sz w:val="24"/>
                <w:szCs w:val="24"/>
                <w:lang w:val="el-GR"/>
              </w:rPr>
              <w:t>τρεις πρώτες μέρες</w:t>
            </w:r>
            <w:r w:rsidR="00C164B7" w:rsidRPr="00C164B7">
              <w:rPr>
                <w:rFonts w:ascii="Times New Roman" w:hAnsi="Times New Roman"/>
                <w:sz w:val="24"/>
                <w:szCs w:val="24"/>
                <w:lang w:val="el-GR"/>
              </w:rPr>
              <w:t xml:space="preserve"> είναι μέρες διαΧωρισμού, ώστε να κατασκευαστούν τρία πεδία </w:t>
            </w:r>
            <w:r w:rsidR="00C164B7" w:rsidRPr="00C164B7">
              <w:rPr>
                <w:rFonts w:ascii="Times New Roman" w:hAnsi="Times New Roman"/>
                <w:b/>
                <w:i/>
                <w:sz w:val="24"/>
                <w:szCs w:val="24"/>
                <w:lang w:val="el-GR"/>
              </w:rPr>
              <w:t>ζωτικής</w:t>
            </w:r>
            <w:r w:rsidR="00C164B7" w:rsidRPr="00C164B7">
              <w:rPr>
                <w:rFonts w:ascii="Times New Roman" w:hAnsi="Times New Roman"/>
                <w:sz w:val="24"/>
                <w:szCs w:val="24"/>
                <w:lang w:val="el-GR"/>
              </w:rPr>
              <w:t xml:space="preserve"> σημασίας: Αέρας, Νερό, Γη. Μ</w:t>
            </w:r>
            <w:r>
              <w:rPr>
                <w:rFonts w:ascii="Times New Roman" w:hAnsi="Times New Roman"/>
                <w:sz w:val="24"/>
                <w:szCs w:val="24"/>
                <w:lang w:val="el-GR"/>
              </w:rPr>
              <w:t>ετά κατασκευάζονται οι Ένοικοι των τριών αυτών χώρων.</w:t>
            </w:r>
          </w:p>
          <w:p w:rsidR="00C164B7" w:rsidRPr="00C164B7" w:rsidRDefault="00C164B7" w:rsidP="00C164B7">
            <w:pPr>
              <w:jc w:val="both"/>
              <w:rPr>
                <w:rFonts w:ascii="Times New Roman" w:hAnsi="Times New Roman"/>
                <w:sz w:val="24"/>
                <w:szCs w:val="24"/>
                <w:lang w:val="el-GR"/>
              </w:rPr>
            </w:pPr>
          </w:p>
          <w:p w:rsidR="00C164B7" w:rsidRPr="00C164B7" w:rsidRDefault="00C164B7" w:rsidP="00C164B7">
            <w:pPr>
              <w:jc w:val="both"/>
              <w:rPr>
                <w:rFonts w:ascii="Times New Roman" w:hAnsi="Times New Roman"/>
                <w:sz w:val="24"/>
                <w:szCs w:val="24"/>
                <w:lang w:val="el-GR"/>
              </w:rPr>
            </w:pPr>
            <w:r w:rsidRPr="00C164B7">
              <w:rPr>
                <w:rFonts w:ascii="Times New Roman" w:hAnsi="Times New Roman"/>
                <w:sz w:val="24"/>
                <w:szCs w:val="24"/>
                <w:lang w:val="el-GR"/>
              </w:rPr>
              <w:t xml:space="preserve">Επίσης οι </w:t>
            </w:r>
            <w:r w:rsidRPr="00C164B7">
              <w:rPr>
                <w:rFonts w:ascii="Times New Roman" w:hAnsi="Times New Roman"/>
                <w:b/>
                <w:sz w:val="24"/>
                <w:szCs w:val="24"/>
                <w:lang w:val="el-GR"/>
              </w:rPr>
              <w:t>ημέρες 1, 4 και 7</w:t>
            </w:r>
            <w:r w:rsidR="002F1083">
              <w:rPr>
                <w:rFonts w:ascii="Times New Roman" w:hAnsi="Times New Roman"/>
                <w:sz w:val="24"/>
                <w:szCs w:val="24"/>
                <w:lang w:val="el-GR"/>
              </w:rPr>
              <w:t xml:space="preserve"> σχετίζονται με τον «χορό» (το ρ</w:t>
            </w:r>
            <w:r w:rsidRPr="00C164B7">
              <w:rPr>
                <w:rFonts w:ascii="Times New Roman" w:hAnsi="Times New Roman"/>
                <w:sz w:val="24"/>
                <w:szCs w:val="24"/>
                <w:lang w:val="el-GR"/>
              </w:rPr>
              <w:t>υθμό</w:t>
            </w:r>
            <w:r w:rsidR="002F1083">
              <w:rPr>
                <w:rFonts w:ascii="Times New Roman" w:hAnsi="Times New Roman"/>
                <w:sz w:val="24"/>
                <w:szCs w:val="24"/>
                <w:lang w:val="el-GR"/>
              </w:rPr>
              <w:t>)</w:t>
            </w:r>
            <w:r w:rsidRPr="00C164B7">
              <w:rPr>
                <w:rFonts w:ascii="Times New Roman" w:hAnsi="Times New Roman"/>
                <w:sz w:val="24"/>
                <w:szCs w:val="24"/>
                <w:lang w:val="el-GR"/>
              </w:rPr>
              <w:t xml:space="preserve"> </w:t>
            </w:r>
            <w:r w:rsidRPr="002F1083">
              <w:rPr>
                <w:rFonts w:ascii="Times New Roman" w:hAnsi="Times New Roman"/>
                <w:b/>
                <w:sz w:val="24"/>
                <w:szCs w:val="24"/>
                <w:lang w:val="el-GR"/>
              </w:rPr>
              <w:t>του Χρόνου</w:t>
            </w:r>
            <w:r w:rsidRPr="00C164B7">
              <w:rPr>
                <w:rFonts w:ascii="Times New Roman" w:hAnsi="Times New Roman"/>
                <w:sz w:val="24"/>
                <w:szCs w:val="24"/>
                <w:lang w:val="el-GR"/>
              </w:rPr>
              <w:t xml:space="preserve"> (</w:t>
            </w:r>
            <w:r w:rsidR="002F1083">
              <w:rPr>
                <w:rFonts w:ascii="Times New Roman" w:hAnsi="Times New Roman"/>
                <w:sz w:val="24"/>
                <w:szCs w:val="24"/>
                <w:lang w:val="el-GR"/>
              </w:rPr>
              <w:t>= Κρόνου;) , ο οποίος</w:t>
            </w:r>
            <w:r w:rsidRPr="00C164B7">
              <w:rPr>
                <w:rFonts w:ascii="Times New Roman" w:hAnsi="Times New Roman"/>
                <w:sz w:val="24"/>
                <w:szCs w:val="24"/>
                <w:lang w:val="el-GR"/>
              </w:rPr>
              <w:t xml:space="preserve"> επηρεάζεται από το Φως και τις «λάμπες», όπως αποκαλούνται οι Αστέρες των Εθνών (ήλιος, Σελήνη, άστρα).</w:t>
            </w:r>
          </w:p>
          <w:p w:rsidR="00C164B7" w:rsidRPr="00C164B7" w:rsidRDefault="00C164B7" w:rsidP="00C164B7">
            <w:pPr>
              <w:jc w:val="both"/>
              <w:rPr>
                <w:rFonts w:ascii="Times New Roman" w:hAnsi="Times New Roman"/>
                <w:b/>
                <w:sz w:val="24"/>
                <w:szCs w:val="24"/>
                <w:lang w:val="el-GR"/>
              </w:rPr>
            </w:pPr>
            <w:r w:rsidRPr="00C164B7">
              <w:rPr>
                <w:rFonts w:ascii="Times New Roman" w:hAnsi="Times New Roman"/>
                <w:b/>
                <w:sz w:val="24"/>
                <w:szCs w:val="24"/>
                <w:lang w:val="el-GR"/>
              </w:rPr>
              <w:t>Ο ΧΩΡΟΧΡΟΝΟΣ</w:t>
            </w:r>
          </w:p>
          <w:p w:rsidR="00C164B7" w:rsidRPr="00C164B7" w:rsidRDefault="00C164B7" w:rsidP="00C164B7">
            <w:pPr>
              <w:jc w:val="both"/>
              <w:rPr>
                <w:rFonts w:ascii="Times New Roman" w:hAnsi="Times New Roman"/>
                <w:sz w:val="24"/>
                <w:szCs w:val="24"/>
                <w:lang w:val="el-GR"/>
              </w:rPr>
            </w:pPr>
            <w:r w:rsidRPr="00C164B7">
              <w:rPr>
                <w:rFonts w:ascii="Times New Roman" w:hAnsi="Times New Roman"/>
                <w:b/>
                <w:sz w:val="24"/>
                <w:szCs w:val="24"/>
                <w:lang w:val="el-GR"/>
              </w:rPr>
              <w:t>Αντιστοιχία 3 + 3 :</w:t>
            </w:r>
            <w:r w:rsidRPr="00C164B7">
              <w:rPr>
                <w:rFonts w:ascii="Times New Roman" w:hAnsi="Times New Roman"/>
                <w:sz w:val="24"/>
                <w:szCs w:val="24"/>
                <w:lang w:val="el-GR"/>
              </w:rPr>
              <w:t xml:space="preserve"> Οι τρεις πρώτες μέρες αντιστοιχούν στις τρεις επόμενες. </w:t>
            </w:r>
            <w:r w:rsidRPr="00C164B7">
              <w:rPr>
                <w:rFonts w:ascii="Times New Roman" w:hAnsi="Times New Roman"/>
                <w:b/>
                <w:sz w:val="24"/>
                <w:szCs w:val="24"/>
                <w:lang w:val="el-GR"/>
              </w:rPr>
              <w:t>Οι ημέρες 2 και 3</w:t>
            </w:r>
            <w:r w:rsidRPr="00C164B7">
              <w:rPr>
                <w:rFonts w:ascii="Times New Roman" w:hAnsi="Times New Roman"/>
                <w:sz w:val="24"/>
                <w:szCs w:val="24"/>
                <w:lang w:val="el-GR"/>
              </w:rPr>
              <w:t xml:space="preserve"> περιγράφουν τον Οίκο (= </w:t>
            </w:r>
            <w:r w:rsidRPr="00417C5F">
              <w:rPr>
                <w:rFonts w:ascii="Times New Roman" w:hAnsi="Times New Roman"/>
                <w:sz w:val="24"/>
                <w:szCs w:val="24"/>
                <w:lang w:val="en-US"/>
              </w:rPr>
              <w:t>Home</w:t>
            </w:r>
            <w:r w:rsidRPr="00C164B7">
              <w:rPr>
                <w:rFonts w:ascii="Times New Roman" w:hAnsi="Times New Roman"/>
                <w:sz w:val="24"/>
                <w:szCs w:val="24"/>
                <w:lang w:val="el-GR"/>
              </w:rPr>
              <w:t>), ενώ οι 5 και 6 την εγκατάσταση σε αυτόν (τον Οίκο) των ενοίκων και όχι κατοίκων!</w:t>
            </w:r>
          </w:p>
          <w:p w:rsidR="00C164B7" w:rsidRPr="00C164B7" w:rsidRDefault="00C164B7" w:rsidP="00C164B7">
            <w:pPr>
              <w:jc w:val="both"/>
              <w:rPr>
                <w:rFonts w:ascii="Times New Roman" w:hAnsi="Times New Roman"/>
                <w:sz w:val="24"/>
                <w:szCs w:val="24"/>
                <w:lang w:val="el-GR"/>
              </w:rPr>
            </w:pPr>
            <w:r w:rsidRPr="00C164B7">
              <w:rPr>
                <w:rFonts w:ascii="Times New Roman" w:hAnsi="Times New Roman"/>
                <w:sz w:val="24"/>
                <w:szCs w:val="24"/>
                <w:lang w:val="el-GR"/>
              </w:rPr>
              <w:t>Π.χ. η μάνα Γη (3</w:t>
            </w:r>
            <w:r w:rsidRPr="00C164B7">
              <w:rPr>
                <w:rFonts w:ascii="Times New Roman" w:hAnsi="Times New Roman"/>
                <w:sz w:val="24"/>
                <w:szCs w:val="24"/>
                <w:vertAlign w:val="superscript"/>
                <w:lang w:val="el-GR"/>
              </w:rPr>
              <w:t>η</w:t>
            </w:r>
            <w:r w:rsidRPr="00C164B7">
              <w:rPr>
                <w:rFonts w:ascii="Times New Roman" w:hAnsi="Times New Roman"/>
                <w:sz w:val="24"/>
                <w:szCs w:val="24"/>
                <w:lang w:val="el-GR"/>
              </w:rPr>
              <w:t xml:space="preserve"> μέρα) και η γονιμότητά της αντιστοιχούν στη δημιουργία των ζώων και του πρώτου ζευγαριού (6</w:t>
            </w:r>
            <w:r w:rsidRPr="00C164B7">
              <w:rPr>
                <w:rFonts w:ascii="Times New Roman" w:hAnsi="Times New Roman"/>
                <w:sz w:val="24"/>
                <w:szCs w:val="24"/>
                <w:vertAlign w:val="superscript"/>
                <w:lang w:val="el-GR"/>
              </w:rPr>
              <w:t>η</w:t>
            </w:r>
            <w:r w:rsidRPr="00C164B7">
              <w:rPr>
                <w:rFonts w:ascii="Times New Roman" w:hAnsi="Times New Roman"/>
                <w:sz w:val="24"/>
                <w:szCs w:val="24"/>
                <w:lang w:val="el-GR"/>
              </w:rPr>
              <w:t xml:space="preserve"> μέρα). </w:t>
            </w:r>
          </w:p>
          <w:p w:rsidR="00C164B7" w:rsidRPr="00C164B7" w:rsidRDefault="00C164B7" w:rsidP="00C164B7">
            <w:pPr>
              <w:jc w:val="both"/>
              <w:rPr>
                <w:rFonts w:ascii="Times New Roman" w:hAnsi="Times New Roman"/>
                <w:sz w:val="24"/>
                <w:szCs w:val="24"/>
                <w:lang w:val="el-GR"/>
              </w:rPr>
            </w:pPr>
          </w:p>
        </w:tc>
        <w:tc>
          <w:tcPr>
            <w:tcW w:w="5140" w:type="dxa"/>
          </w:tcPr>
          <w:p w:rsidR="00C164B7" w:rsidRPr="00C164B7" w:rsidRDefault="00C164B7" w:rsidP="00C164B7">
            <w:pPr>
              <w:jc w:val="both"/>
              <w:rPr>
                <w:rFonts w:ascii="Times New Roman" w:hAnsi="Times New Roman"/>
                <w:sz w:val="24"/>
                <w:szCs w:val="24"/>
                <w:lang w:val="el-GR"/>
              </w:rPr>
            </w:pPr>
          </w:p>
          <w:p w:rsidR="00C164B7" w:rsidRPr="00C164B7" w:rsidRDefault="00C164B7" w:rsidP="00C164B7">
            <w:pPr>
              <w:jc w:val="both"/>
              <w:rPr>
                <w:rFonts w:ascii="Times New Roman" w:hAnsi="Times New Roman"/>
                <w:sz w:val="24"/>
                <w:szCs w:val="24"/>
                <w:lang w:val="el-GR"/>
              </w:rPr>
            </w:pPr>
            <w:r w:rsidRPr="00C164B7">
              <w:rPr>
                <w:rFonts w:ascii="Times New Roman" w:hAnsi="Times New Roman"/>
                <w:sz w:val="24"/>
                <w:szCs w:val="24"/>
                <w:lang w:val="el-GR"/>
              </w:rPr>
              <w:t xml:space="preserve">Πρόκειται για </w:t>
            </w:r>
            <w:r w:rsidRPr="00C164B7">
              <w:rPr>
                <w:rFonts w:ascii="Times New Roman" w:hAnsi="Times New Roman"/>
                <w:b/>
                <w:sz w:val="24"/>
                <w:szCs w:val="24"/>
                <w:lang w:val="el-GR"/>
              </w:rPr>
              <w:t>ένα Δίπτυχο</w:t>
            </w:r>
            <w:r w:rsidRPr="00C164B7">
              <w:rPr>
                <w:rFonts w:ascii="Times New Roman" w:hAnsi="Times New Roman"/>
                <w:sz w:val="24"/>
                <w:szCs w:val="24"/>
                <w:lang w:val="el-GR"/>
              </w:rPr>
              <w:t xml:space="preserve"> που συγκρίνει τη Ζωή </w:t>
            </w:r>
            <w:r w:rsidRPr="00C164B7">
              <w:rPr>
                <w:rFonts w:ascii="Times New Roman" w:hAnsi="Times New Roman"/>
                <w:b/>
                <w:i/>
                <w:sz w:val="24"/>
                <w:szCs w:val="24"/>
                <w:lang w:val="el-GR"/>
              </w:rPr>
              <w:t>με τον Θεό</w:t>
            </w:r>
            <w:r w:rsidRPr="00C164B7">
              <w:rPr>
                <w:rFonts w:ascii="Times New Roman" w:hAnsi="Times New Roman"/>
                <w:sz w:val="24"/>
                <w:szCs w:val="24"/>
                <w:lang w:val="el-GR"/>
              </w:rPr>
              <w:t xml:space="preserve"> (Γέν. 2) με τη ΑυτόΝομη Ζωή </w:t>
            </w:r>
            <w:r w:rsidRPr="00C164B7">
              <w:rPr>
                <w:rFonts w:ascii="Times New Roman" w:hAnsi="Times New Roman"/>
                <w:b/>
                <w:i/>
                <w:sz w:val="24"/>
                <w:szCs w:val="24"/>
                <w:lang w:val="el-GR"/>
              </w:rPr>
              <w:t>χωρίς Εκείνον</w:t>
            </w:r>
            <w:r w:rsidRPr="00C164B7">
              <w:rPr>
                <w:rFonts w:ascii="Times New Roman" w:hAnsi="Times New Roman"/>
                <w:sz w:val="24"/>
                <w:szCs w:val="24"/>
                <w:lang w:val="el-GR"/>
              </w:rPr>
              <w:t xml:space="preserve"> (Γέν. 3-4). </w:t>
            </w:r>
          </w:p>
          <w:p w:rsidR="00C164B7" w:rsidRPr="00C164B7" w:rsidRDefault="00C164B7" w:rsidP="00C164B7">
            <w:pPr>
              <w:jc w:val="both"/>
              <w:rPr>
                <w:rFonts w:ascii="Times New Roman" w:hAnsi="Times New Roman"/>
                <w:sz w:val="24"/>
                <w:szCs w:val="24"/>
                <w:lang w:val="el-GR"/>
              </w:rPr>
            </w:pPr>
          </w:p>
          <w:p w:rsidR="00C164B7" w:rsidRPr="00C164B7" w:rsidRDefault="00C164B7" w:rsidP="00C164B7">
            <w:pPr>
              <w:jc w:val="both"/>
              <w:rPr>
                <w:rFonts w:ascii="Times New Roman" w:hAnsi="Times New Roman"/>
                <w:sz w:val="24"/>
                <w:szCs w:val="24"/>
                <w:lang w:val="el-GR"/>
              </w:rPr>
            </w:pPr>
          </w:p>
          <w:p w:rsidR="00C164B7" w:rsidRPr="00C164B7" w:rsidRDefault="00C164B7" w:rsidP="00C164B7">
            <w:pPr>
              <w:jc w:val="both"/>
              <w:rPr>
                <w:rFonts w:ascii="Times New Roman" w:hAnsi="Times New Roman"/>
                <w:sz w:val="24"/>
                <w:szCs w:val="24"/>
                <w:lang w:val="el-GR"/>
              </w:rPr>
            </w:pPr>
            <w:r w:rsidRPr="00C164B7">
              <w:rPr>
                <w:rFonts w:ascii="Times New Roman" w:hAnsi="Times New Roman"/>
                <w:sz w:val="24"/>
                <w:szCs w:val="24"/>
                <w:lang w:val="el-GR"/>
              </w:rPr>
              <w:t xml:space="preserve">Ουσιαστικά όπως τελικά το ζευγάρι εγκαταλείπει τον Παράδεισο, έτσι και στο τέλος της Τορά, για τον λαό η Γη της Επαγγελίας συνιστά μια Ου-Τοπία, ένα όνειρο! </w:t>
            </w:r>
          </w:p>
        </w:tc>
      </w:tr>
      <w:tr w:rsidR="00C164B7" w:rsidRPr="008C5F1C" w:rsidTr="00194337">
        <w:tc>
          <w:tcPr>
            <w:tcW w:w="5140" w:type="dxa"/>
          </w:tcPr>
          <w:p w:rsidR="00C164B7" w:rsidRPr="00C164B7" w:rsidRDefault="00C164B7" w:rsidP="00C164B7">
            <w:pPr>
              <w:jc w:val="both"/>
              <w:rPr>
                <w:rFonts w:ascii="Times New Roman" w:hAnsi="Times New Roman"/>
                <w:sz w:val="24"/>
                <w:szCs w:val="24"/>
                <w:lang w:val="el-GR"/>
              </w:rPr>
            </w:pPr>
            <w:r w:rsidRPr="00C164B7">
              <w:rPr>
                <w:rFonts w:ascii="Times New Roman" w:hAnsi="Times New Roman"/>
                <w:sz w:val="24"/>
                <w:szCs w:val="24"/>
                <w:lang w:val="el-GR"/>
              </w:rPr>
              <w:t>Κορυφαία η 7</w:t>
            </w:r>
            <w:r w:rsidRPr="00C164B7">
              <w:rPr>
                <w:rFonts w:ascii="Times New Roman" w:hAnsi="Times New Roman"/>
                <w:sz w:val="24"/>
                <w:szCs w:val="24"/>
                <w:vertAlign w:val="superscript"/>
                <w:lang w:val="el-GR"/>
              </w:rPr>
              <w:t>η</w:t>
            </w:r>
            <w:r w:rsidRPr="00C164B7">
              <w:rPr>
                <w:rFonts w:ascii="Times New Roman" w:hAnsi="Times New Roman"/>
                <w:sz w:val="24"/>
                <w:szCs w:val="24"/>
                <w:lang w:val="el-GR"/>
              </w:rPr>
              <w:t xml:space="preserve"> Ημέρα (!). Ριζοσπαστική η ευκαιρία για ανάπαυση (πρβλ. </w:t>
            </w:r>
            <w:r w:rsidRPr="00417C5F">
              <w:rPr>
                <w:rFonts w:ascii="Times New Roman" w:hAnsi="Times New Roman"/>
                <w:sz w:val="24"/>
                <w:szCs w:val="24"/>
              </w:rPr>
              <w:t>H</w:t>
            </w:r>
            <w:r w:rsidRPr="00417C5F">
              <w:rPr>
                <w:rFonts w:ascii="Times New Roman" w:hAnsi="Times New Roman"/>
                <w:sz w:val="24"/>
                <w:szCs w:val="24"/>
                <w:lang w:val="en-US"/>
              </w:rPr>
              <w:t>oly</w:t>
            </w:r>
            <w:r w:rsidRPr="00C164B7">
              <w:rPr>
                <w:rFonts w:ascii="Times New Roman" w:hAnsi="Times New Roman"/>
                <w:sz w:val="24"/>
                <w:szCs w:val="24"/>
                <w:lang w:val="el-GR"/>
              </w:rPr>
              <w:t>-</w:t>
            </w:r>
            <w:r w:rsidRPr="00417C5F">
              <w:rPr>
                <w:rFonts w:ascii="Times New Roman" w:hAnsi="Times New Roman"/>
                <w:sz w:val="24"/>
                <w:szCs w:val="24"/>
                <w:lang w:val="en-US"/>
              </w:rPr>
              <w:t>Day</w:t>
            </w:r>
            <w:r w:rsidRPr="00C164B7">
              <w:rPr>
                <w:rFonts w:ascii="Times New Roman" w:hAnsi="Times New Roman"/>
                <w:sz w:val="24"/>
                <w:szCs w:val="24"/>
                <w:lang w:val="el-GR"/>
              </w:rPr>
              <w:t xml:space="preserve">), την οποία ο Κύριος προσφέρει </w:t>
            </w:r>
            <w:r w:rsidRPr="00C164B7">
              <w:rPr>
                <w:rFonts w:ascii="Times New Roman" w:hAnsi="Times New Roman"/>
                <w:b/>
                <w:sz w:val="24"/>
                <w:szCs w:val="24"/>
                <w:lang w:val="el-GR"/>
              </w:rPr>
              <w:t>κάθε (!) Σάββατο</w:t>
            </w:r>
            <w:r w:rsidRPr="00C164B7">
              <w:rPr>
                <w:rFonts w:ascii="Times New Roman" w:hAnsi="Times New Roman"/>
                <w:sz w:val="24"/>
                <w:szCs w:val="24"/>
                <w:lang w:val="el-GR"/>
              </w:rPr>
              <w:t xml:space="preserve"> </w:t>
            </w:r>
            <w:r w:rsidRPr="00C164B7">
              <w:rPr>
                <w:rFonts w:ascii="Times New Roman" w:hAnsi="Times New Roman"/>
                <w:sz w:val="24"/>
                <w:szCs w:val="24"/>
                <w:lang w:val="el-GR"/>
              </w:rPr>
              <w:lastRenderedPageBreak/>
              <w:t>στους σκλάβους, τα ζώα και τη γη, παρότι η Φύση δεν σταματά ποτέ το ρυθμό της! Ευκαιρία για αφιέρωση στον γνωστό Άγνωστο και τον Άλλον!</w:t>
            </w:r>
          </w:p>
          <w:p w:rsidR="00C164B7" w:rsidRPr="00C164B7" w:rsidRDefault="00C164B7" w:rsidP="00C164B7">
            <w:pPr>
              <w:jc w:val="both"/>
              <w:rPr>
                <w:rFonts w:ascii="Times New Roman" w:hAnsi="Times New Roman"/>
                <w:sz w:val="24"/>
                <w:szCs w:val="24"/>
                <w:lang w:val="el-GR"/>
              </w:rPr>
            </w:pPr>
            <w:r w:rsidRPr="00C164B7">
              <w:rPr>
                <w:rFonts w:ascii="Times New Roman" w:hAnsi="Times New Roman"/>
                <w:sz w:val="24"/>
                <w:szCs w:val="24"/>
                <w:lang w:val="el-GR"/>
              </w:rPr>
              <w:t>Κι όμως ο Θεός, όχι μόνο δημιουργεί εκ του μηδενός – μη όντος (</w:t>
            </w:r>
            <w:r w:rsidRPr="00417C5F">
              <w:rPr>
                <w:rFonts w:ascii="Times New Roman" w:hAnsi="Times New Roman"/>
                <w:sz w:val="24"/>
                <w:szCs w:val="24"/>
                <w:lang w:val="en-US"/>
              </w:rPr>
              <w:t>creatio</w:t>
            </w:r>
            <w:r w:rsidRPr="00C164B7">
              <w:rPr>
                <w:rFonts w:ascii="Times New Roman" w:hAnsi="Times New Roman"/>
                <w:sz w:val="24"/>
                <w:szCs w:val="24"/>
                <w:lang w:val="el-GR"/>
              </w:rPr>
              <w:t xml:space="preserve"> </w:t>
            </w:r>
            <w:r w:rsidRPr="00417C5F">
              <w:rPr>
                <w:rFonts w:ascii="Times New Roman" w:hAnsi="Times New Roman"/>
                <w:sz w:val="24"/>
                <w:szCs w:val="24"/>
                <w:lang w:val="en-US"/>
              </w:rPr>
              <w:t>ex</w:t>
            </w:r>
            <w:r w:rsidRPr="00C164B7">
              <w:rPr>
                <w:rFonts w:ascii="Times New Roman" w:hAnsi="Times New Roman"/>
                <w:sz w:val="24"/>
                <w:szCs w:val="24"/>
                <w:lang w:val="el-GR"/>
              </w:rPr>
              <w:t xml:space="preserve"> </w:t>
            </w:r>
            <w:r w:rsidRPr="00417C5F">
              <w:rPr>
                <w:rFonts w:ascii="Times New Roman" w:hAnsi="Times New Roman"/>
                <w:sz w:val="24"/>
                <w:szCs w:val="24"/>
                <w:lang w:val="en-US"/>
              </w:rPr>
              <w:t>nihilo</w:t>
            </w:r>
            <w:r w:rsidRPr="00C164B7">
              <w:rPr>
                <w:rFonts w:ascii="Times New Roman" w:hAnsi="Times New Roman"/>
                <w:sz w:val="24"/>
                <w:szCs w:val="24"/>
                <w:lang w:val="el-GR"/>
              </w:rPr>
              <w:t xml:space="preserve">), αλλά και </w:t>
            </w:r>
            <w:r w:rsidRPr="00C164B7">
              <w:rPr>
                <w:rFonts w:ascii="Times New Roman" w:hAnsi="Times New Roman"/>
                <w:b/>
                <w:sz w:val="24"/>
                <w:szCs w:val="24"/>
                <w:lang w:val="el-GR"/>
              </w:rPr>
              <w:t>εξακολουθεί να εργάζεται</w:t>
            </w:r>
            <w:r w:rsidRPr="00C164B7">
              <w:rPr>
                <w:rFonts w:ascii="Times New Roman" w:hAnsi="Times New Roman"/>
                <w:sz w:val="24"/>
                <w:szCs w:val="24"/>
                <w:lang w:val="el-GR"/>
              </w:rPr>
              <w:t xml:space="preserve"> ως Πατέρας (</w:t>
            </w:r>
            <w:r w:rsidRPr="00417C5F">
              <w:rPr>
                <w:rFonts w:ascii="Times New Roman" w:hAnsi="Times New Roman"/>
                <w:sz w:val="24"/>
                <w:szCs w:val="24"/>
                <w:lang w:val="en-US"/>
              </w:rPr>
              <w:t>creatio</w:t>
            </w:r>
            <w:r w:rsidRPr="00C164B7">
              <w:rPr>
                <w:rFonts w:ascii="Times New Roman" w:hAnsi="Times New Roman"/>
                <w:sz w:val="24"/>
                <w:szCs w:val="24"/>
                <w:lang w:val="el-GR"/>
              </w:rPr>
              <w:t xml:space="preserve"> </w:t>
            </w:r>
            <w:r w:rsidRPr="00417C5F">
              <w:rPr>
                <w:rFonts w:ascii="Times New Roman" w:hAnsi="Times New Roman"/>
                <w:sz w:val="24"/>
                <w:szCs w:val="24"/>
                <w:lang w:val="en-US"/>
              </w:rPr>
              <w:t>continua</w:t>
            </w:r>
            <w:r w:rsidRPr="00C164B7">
              <w:rPr>
                <w:rFonts w:ascii="Times New Roman" w:hAnsi="Times New Roman"/>
                <w:sz w:val="24"/>
                <w:szCs w:val="24"/>
                <w:lang w:val="el-GR"/>
              </w:rPr>
              <w:t>). Στους μύθους της Ανατολής ο άνθρωπος κατασκευάζεται διότι οι θεοί αναζητούν τη Νιρβάνα και έχουν ανάγκη σκλάβους εργάτες.</w:t>
            </w:r>
          </w:p>
        </w:tc>
        <w:tc>
          <w:tcPr>
            <w:tcW w:w="5140" w:type="dxa"/>
          </w:tcPr>
          <w:p w:rsidR="00C164B7" w:rsidRPr="00C164B7" w:rsidRDefault="00C164B7" w:rsidP="00C164B7">
            <w:pPr>
              <w:jc w:val="both"/>
              <w:rPr>
                <w:rFonts w:ascii="Times New Roman" w:hAnsi="Times New Roman"/>
                <w:sz w:val="24"/>
                <w:szCs w:val="24"/>
                <w:lang w:val="el-GR"/>
              </w:rPr>
            </w:pPr>
          </w:p>
          <w:p w:rsidR="00C164B7" w:rsidRPr="00C164B7" w:rsidRDefault="00C164B7" w:rsidP="00C164B7">
            <w:pPr>
              <w:jc w:val="both"/>
              <w:rPr>
                <w:rFonts w:ascii="Times New Roman" w:hAnsi="Times New Roman"/>
                <w:sz w:val="24"/>
                <w:szCs w:val="24"/>
                <w:lang w:val="el-GR"/>
              </w:rPr>
            </w:pPr>
            <w:r w:rsidRPr="00C164B7">
              <w:rPr>
                <w:rFonts w:ascii="Times New Roman" w:hAnsi="Times New Roman"/>
                <w:sz w:val="24"/>
                <w:szCs w:val="24"/>
                <w:lang w:val="el-GR"/>
              </w:rPr>
              <w:t xml:space="preserve">Ο Θεός τοποθετεί τον Αδάμ σε ένα  </w:t>
            </w:r>
            <w:r w:rsidRPr="00C164B7">
              <w:rPr>
                <w:rFonts w:ascii="Times New Roman" w:hAnsi="Times New Roman"/>
                <w:b/>
                <w:i/>
                <w:sz w:val="24"/>
                <w:szCs w:val="24"/>
                <w:lang w:val="el-GR"/>
              </w:rPr>
              <w:t>Παράδεισο</w:t>
            </w:r>
            <w:r w:rsidRPr="00C164B7">
              <w:rPr>
                <w:rFonts w:ascii="Times New Roman" w:hAnsi="Times New Roman"/>
                <w:sz w:val="24"/>
                <w:szCs w:val="24"/>
                <w:lang w:val="el-GR"/>
              </w:rPr>
              <w:t xml:space="preserve"> (= περιφραγμένο Κήπο), όπου μπορεί να γευθεί τα </w:t>
            </w:r>
            <w:r w:rsidRPr="00C164B7">
              <w:rPr>
                <w:rFonts w:ascii="Times New Roman" w:hAnsi="Times New Roman"/>
                <w:sz w:val="24"/>
                <w:szCs w:val="24"/>
                <w:lang w:val="el-GR"/>
              </w:rPr>
              <w:lastRenderedPageBreak/>
              <w:t>πάντα εκτός από ένα, επειδή ακόμη είναι «ανώριμος»</w:t>
            </w:r>
          </w:p>
          <w:p w:rsidR="00C164B7" w:rsidRPr="00C164B7" w:rsidRDefault="00C164B7" w:rsidP="00C164B7">
            <w:pPr>
              <w:jc w:val="both"/>
              <w:rPr>
                <w:rFonts w:ascii="Times New Roman" w:hAnsi="Times New Roman"/>
                <w:sz w:val="24"/>
                <w:szCs w:val="24"/>
                <w:lang w:val="el-GR"/>
              </w:rPr>
            </w:pPr>
            <w:r w:rsidRPr="00C164B7">
              <w:rPr>
                <w:rFonts w:ascii="Times New Roman" w:hAnsi="Times New Roman"/>
                <w:b/>
                <w:sz w:val="24"/>
                <w:szCs w:val="24"/>
                <w:lang w:val="el-GR"/>
              </w:rPr>
              <w:t>Δέντρο της Ζωής</w:t>
            </w:r>
            <w:r w:rsidRPr="00C164B7">
              <w:rPr>
                <w:rFonts w:ascii="Times New Roman" w:hAnsi="Times New Roman"/>
                <w:sz w:val="24"/>
                <w:szCs w:val="24"/>
                <w:lang w:val="el-GR"/>
              </w:rPr>
              <w:t xml:space="preserve"> – </w:t>
            </w:r>
            <w:r w:rsidRPr="00C164B7">
              <w:rPr>
                <w:rFonts w:ascii="Times New Roman" w:hAnsi="Times New Roman"/>
                <w:b/>
                <w:sz w:val="24"/>
                <w:szCs w:val="24"/>
                <w:lang w:val="el-GR"/>
              </w:rPr>
              <w:t>Γνώσης Καλού και του Κακού</w:t>
            </w:r>
            <w:r w:rsidRPr="00C164B7">
              <w:rPr>
                <w:rFonts w:ascii="Times New Roman" w:hAnsi="Times New Roman"/>
                <w:sz w:val="24"/>
                <w:szCs w:val="24"/>
                <w:lang w:val="el-GR"/>
              </w:rPr>
              <w:t xml:space="preserve"> (= Παντογνωσία). Καμία σχέση με </w:t>
            </w:r>
            <w:r w:rsidRPr="00417C5F">
              <w:rPr>
                <w:rFonts w:ascii="Times New Roman" w:hAnsi="Times New Roman"/>
                <w:b/>
                <w:i/>
                <w:sz w:val="24"/>
                <w:szCs w:val="24"/>
                <w:lang w:val="en-US"/>
              </w:rPr>
              <w:t>Apple</w:t>
            </w:r>
            <w:r w:rsidRPr="00C164B7">
              <w:rPr>
                <w:rFonts w:ascii="Times New Roman" w:hAnsi="Times New Roman"/>
                <w:sz w:val="24"/>
                <w:szCs w:val="24"/>
                <w:lang w:val="el-GR"/>
              </w:rPr>
              <w:t xml:space="preserve"> - φαγωμένο </w:t>
            </w:r>
            <w:r w:rsidRPr="00C164B7">
              <w:rPr>
                <w:rFonts w:ascii="Times New Roman" w:hAnsi="Times New Roman"/>
                <w:b/>
                <w:i/>
                <w:sz w:val="24"/>
                <w:szCs w:val="24"/>
                <w:lang w:val="el-GR"/>
              </w:rPr>
              <w:t>μήλο</w:t>
            </w:r>
            <w:r w:rsidRPr="00C164B7">
              <w:rPr>
                <w:rFonts w:ascii="Times New Roman" w:hAnsi="Times New Roman"/>
                <w:sz w:val="24"/>
                <w:szCs w:val="24"/>
                <w:lang w:val="el-GR"/>
              </w:rPr>
              <w:t xml:space="preserve"> (&lt; στα λατινικά </w:t>
            </w:r>
            <w:r w:rsidRPr="00417C5F">
              <w:rPr>
                <w:rFonts w:ascii="Times New Roman" w:hAnsi="Times New Roman"/>
                <w:sz w:val="24"/>
                <w:szCs w:val="24"/>
                <w:lang w:val="en-US"/>
              </w:rPr>
              <w:t>malum</w:t>
            </w:r>
            <w:r w:rsidRPr="00C164B7">
              <w:rPr>
                <w:rFonts w:ascii="Times New Roman" w:hAnsi="Times New Roman"/>
                <w:sz w:val="24"/>
                <w:szCs w:val="24"/>
                <w:lang w:val="el-GR"/>
              </w:rPr>
              <w:t xml:space="preserve"> = κακό και μήλο) αν και σήμερα μέσω της χρήσης </w:t>
            </w:r>
            <w:r w:rsidRPr="00C164B7">
              <w:rPr>
                <w:rFonts w:ascii="Times New Roman" w:hAnsi="Times New Roman"/>
                <w:b/>
                <w:i/>
                <w:sz w:val="24"/>
                <w:szCs w:val="24"/>
                <w:lang w:val="el-GR"/>
              </w:rPr>
              <w:t>Η/Υ</w:t>
            </w:r>
            <w:r w:rsidRPr="00C164B7">
              <w:rPr>
                <w:rFonts w:ascii="Times New Roman" w:hAnsi="Times New Roman"/>
                <w:sz w:val="24"/>
                <w:szCs w:val="24"/>
                <w:lang w:val="el-GR"/>
              </w:rPr>
              <w:t xml:space="preserve"> δημιουργείται η ψευδαίσθηση της παντογνωσίας και παντοδυναμίας.</w:t>
            </w:r>
          </w:p>
        </w:tc>
      </w:tr>
      <w:tr w:rsidR="00C164B7" w:rsidRPr="008C5F1C" w:rsidTr="00194337">
        <w:tc>
          <w:tcPr>
            <w:tcW w:w="5140" w:type="dxa"/>
          </w:tcPr>
          <w:p w:rsidR="00AF646C" w:rsidRDefault="00AF646C" w:rsidP="00C164B7">
            <w:pPr>
              <w:jc w:val="both"/>
              <w:rPr>
                <w:rFonts w:ascii="Times New Roman" w:hAnsi="Times New Roman"/>
                <w:b/>
                <w:sz w:val="24"/>
                <w:szCs w:val="24"/>
                <w:lang w:val="el-GR"/>
              </w:rPr>
            </w:pPr>
          </w:p>
          <w:p w:rsidR="00C164B7" w:rsidRPr="00C164B7" w:rsidRDefault="00C164B7" w:rsidP="00C164B7">
            <w:pPr>
              <w:jc w:val="both"/>
              <w:rPr>
                <w:rFonts w:ascii="Times New Roman" w:hAnsi="Times New Roman"/>
                <w:b/>
                <w:sz w:val="24"/>
                <w:szCs w:val="24"/>
                <w:lang w:val="el-GR"/>
              </w:rPr>
            </w:pPr>
            <w:r w:rsidRPr="00C164B7">
              <w:rPr>
                <w:rFonts w:ascii="Times New Roman" w:hAnsi="Times New Roman"/>
                <w:b/>
                <w:sz w:val="24"/>
                <w:szCs w:val="24"/>
                <w:lang w:val="el-GR"/>
              </w:rPr>
              <w:t>Ο ΑΝΘΡΩΠΟΣ – Ο «Καθρέφτης» του ίδιου του Θεού!</w:t>
            </w:r>
          </w:p>
          <w:p w:rsidR="00C164B7" w:rsidRPr="00C164B7" w:rsidRDefault="00C164B7" w:rsidP="00C164B7">
            <w:pPr>
              <w:jc w:val="both"/>
              <w:rPr>
                <w:rFonts w:ascii="Times New Roman" w:hAnsi="Times New Roman"/>
                <w:bCs/>
                <w:sz w:val="24"/>
                <w:szCs w:val="24"/>
                <w:lang w:val="el-GR"/>
              </w:rPr>
            </w:pPr>
            <w:r w:rsidRPr="00C164B7">
              <w:rPr>
                <w:rFonts w:ascii="Times New Roman" w:hAnsi="Times New Roman"/>
                <w:sz w:val="24"/>
                <w:szCs w:val="24"/>
                <w:lang w:val="el-GR"/>
              </w:rPr>
              <w:t xml:space="preserve">Ο Θεός και μάλιστα μέσω πληθυντικού «Ποιήσωμεν», δημιουργεί </w:t>
            </w:r>
            <w:r w:rsidRPr="00C164B7">
              <w:rPr>
                <w:rFonts w:ascii="Times New Roman" w:hAnsi="Times New Roman"/>
                <w:b/>
                <w:sz w:val="24"/>
                <w:szCs w:val="24"/>
                <w:lang w:val="el-GR"/>
              </w:rPr>
              <w:t>κάθε</w:t>
            </w:r>
            <w:r w:rsidRPr="00C164B7">
              <w:rPr>
                <w:rFonts w:ascii="Times New Roman" w:hAnsi="Times New Roman"/>
                <w:sz w:val="24"/>
                <w:szCs w:val="24"/>
                <w:lang w:val="el-GR"/>
              </w:rPr>
              <w:t xml:space="preserve"> άνθρωπο, άνδρα και γυναίκα (!), σύμφωνα με τη δική Του εικόνα και ομοίωση</w:t>
            </w:r>
            <w:r w:rsidRPr="00417C5F">
              <w:rPr>
                <w:rStyle w:val="a4"/>
                <w:rFonts w:ascii="Times New Roman" w:eastAsiaTheme="majorEastAsia" w:hAnsi="Times New Roman"/>
                <w:sz w:val="24"/>
                <w:szCs w:val="24"/>
              </w:rPr>
              <w:footnoteReference w:id="22"/>
            </w:r>
            <w:r w:rsidRPr="00C164B7">
              <w:rPr>
                <w:rFonts w:ascii="Times New Roman" w:hAnsi="Times New Roman"/>
                <w:sz w:val="24"/>
                <w:szCs w:val="24"/>
                <w:lang w:val="el-GR"/>
              </w:rPr>
              <w:t xml:space="preserve">. Γι’ αυτό στη Βίβλο </w:t>
            </w:r>
            <w:r w:rsidRPr="00C164B7">
              <w:rPr>
                <w:rFonts w:ascii="Times New Roman" w:hAnsi="Times New Roman"/>
                <w:b/>
                <w:sz w:val="24"/>
                <w:szCs w:val="24"/>
                <w:lang w:val="el-GR"/>
              </w:rPr>
              <w:t>απαγορεύεται ρητά κάθε απεικόνιση του Θεού</w:t>
            </w:r>
            <w:r w:rsidRPr="00C164B7">
              <w:rPr>
                <w:rFonts w:ascii="Times New Roman" w:hAnsi="Times New Roman"/>
                <w:sz w:val="24"/>
                <w:szCs w:val="24"/>
                <w:lang w:val="el-GR"/>
              </w:rPr>
              <w:t xml:space="preserve">. Ενώ στην καρδιά Των Ναών υψωνόταν το Είδωλο, στο Ναό του Σύμπαντος </w:t>
            </w:r>
            <w:r w:rsidRPr="00C164B7">
              <w:rPr>
                <w:rFonts w:ascii="Times New Roman" w:hAnsi="Times New Roman"/>
                <w:b/>
                <w:i/>
                <w:sz w:val="24"/>
                <w:szCs w:val="24"/>
                <w:lang w:val="el-GR"/>
              </w:rPr>
              <w:t>κάθε</w:t>
            </w:r>
            <w:r w:rsidRPr="00C164B7">
              <w:rPr>
                <w:rFonts w:ascii="Times New Roman" w:hAnsi="Times New Roman"/>
                <w:sz w:val="24"/>
                <w:szCs w:val="24"/>
                <w:lang w:val="el-GR"/>
              </w:rPr>
              <w:t xml:space="preserve"> άνθρωπος είναι μοναδικό «άγαλμα» (&lt; αγάλλομαι) του Γιαχβέ. </w:t>
            </w:r>
            <w:r w:rsidRPr="00C164B7">
              <w:rPr>
                <w:rFonts w:ascii="Times New Roman" w:hAnsi="Times New Roman"/>
                <w:bCs/>
                <w:sz w:val="24"/>
                <w:szCs w:val="24"/>
                <w:lang w:val="el-GR"/>
              </w:rPr>
              <w:t xml:space="preserve">Στους όμορους με τον Ισραήλ λαούς και ιδιαίτερα στην Αίγυπτο εικόνες του Θεού Ήλιου θεωρούνταν </w:t>
            </w:r>
            <w:r w:rsidRPr="00C164B7">
              <w:rPr>
                <w:rFonts w:ascii="Times New Roman" w:hAnsi="Times New Roman"/>
                <w:b/>
                <w:bCs/>
                <w:sz w:val="24"/>
                <w:szCs w:val="24"/>
                <w:lang w:val="el-GR"/>
              </w:rPr>
              <w:t>αποκλειστικά και μόνον</w:t>
            </w:r>
            <w:r w:rsidRPr="00C164B7">
              <w:rPr>
                <w:rFonts w:ascii="Times New Roman" w:hAnsi="Times New Roman"/>
                <w:bCs/>
                <w:sz w:val="24"/>
                <w:szCs w:val="24"/>
                <w:lang w:val="el-GR"/>
              </w:rPr>
              <w:t xml:space="preserve"> ο Φαραώ, υιός του θεού [Ρε]</w:t>
            </w:r>
            <w:r w:rsidRPr="00417C5F">
              <w:rPr>
                <w:rStyle w:val="a4"/>
                <w:rFonts w:ascii="Times New Roman" w:eastAsiaTheme="majorEastAsia" w:hAnsi="Times New Roman"/>
                <w:bCs/>
                <w:sz w:val="24"/>
                <w:szCs w:val="24"/>
              </w:rPr>
              <w:footnoteReference w:id="23"/>
            </w:r>
            <w:r w:rsidRPr="00C164B7">
              <w:rPr>
                <w:rFonts w:ascii="Times New Roman" w:hAnsi="Times New Roman"/>
                <w:bCs/>
                <w:sz w:val="24"/>
                <w:szCs w:val="24"/>
                <w:lang w:val="el-GR"/>
              </w:rPr>
              <w:t xml:space="preserve">. Ο Αμμούν αναφέρει τα εξής στον κυρίαρχο της πρώτης αυτοκρατορίας, αυτής του Νείλου: </w:t>
            </w:r>
            <w:r w:rsidRPr="00C164B7">
              <w:rPr>
                <w:rFonts w:ascii="Times New Roman" w:hAnsi="Times New Roman"/>
                <w:b/>
                <w:bCs/>
                <w:i/>
                <w:sz w:val="24"/>
                <w:szCs w:val="24"/>
                <w:lang w:val="el-GR"/>
              </w:rPr>
              <w:t>Εσύ</w:t>
            </w:r>
            <w:r w:rsidRPr="00C164B7">
              <w:rPr>
                <w:rFonts w:ascii="Times New Roman" w:hAnsi="Times New Roman"/>
                <w:bCs/>
                <w:i/>
                <w:sz w:val="24"/>
                <w:szCs w:val="24"/>
                <w:lang w:val="el-GR"/>
              </w:rPr>
              <w:t xml:space="preserve"> είσαι ο αγαπημένος μου γιος […], η εικόνα μου που έχω τοποθετήσει πάνω στη γη! </w:t>
            </w:r>
            <w:r w:rsidRPr="00C164B7">
              <w:rPr>
                <w:rFonts w:ascii="Times New Roman" w:hAnsi="Times New Roman"/>
                <w:bCs/>
                <w:i/>
                <w:caps/>
                <w:sz w:val="24"/>
                <w:szCs w:val="24"/>
                <w:lang w:val="el-GR"/>
              </w:rPr>
              <w:t>σ</w:t>
            </w:r>
            <w:r w:rsidRPr="00C164B7">
              <w:rPr>
                <w:rFonts w:ascii="Times New Roman" w:hAnsi="Times New Roman"/>
                <w:bCs/>
                <w:i/>
                <w:sz w:val="24"/>
                <w:szCs w:val="24"/>
                <w:lang w:val="el-GR"/>
              </w:rPr>
              <w:t xml:space="preserve">ε χαριτώνω να βασιλεύσεις με ειρήνη πάνω στη γη εξολοθρεύοντας τις κεφαλές όλων των ξένων </w:t>
            </w:r>
            <w:r w:rsidRPr="00C164B7">
              <w:rPr>
                <w:rFonts w:ascii="Times New Roman" w:hAnsi="Times New Roman"/>
                <w:bCs/>
                <w:i/>
                <w:sz w:val="24"/>
                <w:szCs w:val="24"/>
                <w:lang w:val="el-GR"/>
              </w:rPr>
              <w:lastRenderedPageBreak/>
              <w:t>χωρών</w:t>
            </w:r>
            <w:r w:rsidRPr="00C164B7">
              <w:rPr>
                <w:rFonts w:ascii="Times New Roman" w:hAnsi="Times New Roman"/>
                <w:bCs/>
                <w:sz w:val="24"/>
                <w:szCs w:val="24"/>
                <w:lang w:val="el-GR"/>
              </w:rPr>
              <w:t xml:space="preserve">. </w:t>
            </w:r>
          </w:p>
          <w:p w:rsidR="00C164B7" w:rsidRPr="00C164B7" w:rsidRDefault="00C164B7" w:rsidP="00C164B7">
            <w:pPr>
              <w:ind w:right="374"/>
              <w:jc w:val="both"/>
              <w:rPr>
                <w:rFonts w:ascii="Times New Roman" w:hAnsi="Times New Roman"/>
                <w:bCs/>
                <w:sz w:val="24"/>
                <w:szCs w:val="24"/>
                <w:lang w:val="el-GR"/>
              </w:rPr>
            </w:pPr>
          </w:p>
          <w:p w:rsidR="00C164B7" w:rsidRPr="00C164B7" w:rsidRDefault="00C164B7" w:rsidP="00C164B7">
            <w:pPr>
              <w:jc w:val="both"/>
              <w:rPr>
                <w:rFonts w:ascii="Times New Roman" w:hAnsi="Times New Roman"/>
                <w:bCs/>
                <w:sz w:val="24"/>
                <w:szCs w:val="24"/>
                <w:lang w:val="el-GR"/>
              </w:rPr>
            </w:pPr>
            <w:r w:rsidRPr="00C164B7">
              <w:rPr>
                <w:rFonts w:ascii="Times New Roman" w:hAnsi="Times New Roman"/>
                <w:bCs/>
                <w:sz w:val="24"/>
                <w:szCs w:val="24"/>
                <w:lang w:val="el-GR"/>
              </w:rPr>
              <w:t xml:space="preserve">Μάλιστα η κατεξοχήν εικόνα του Πλανητάρχη ως της ύψιστης θεότητας ταυτιζόταν με </w:t>
            </w:r>
            <w:r w:rsidRPr="00C164B7">
              <w:rPr>
                <w:rFonts w:ascii="Times New Roman" w:hAnsi="Times New Roman"/>
                <w:b/>
                <w:bCs/>
                <w:sz w:val="24"/>
                <w:szCs w:val="24"/>
                <w:lang w:val="el-GR"/>
              </w:rPr>
              <w:t>τα πανομοιότυπα «ισχυρά» αλλά νεκρά Νομίσματα</w:t>
            </w:r>
            <w:r w:rsidRPr="00C164B7">
              <w:rPr>
                <w:rFonts w:ascii="Times New Roman" w:hAnsi="Times New Roman"/>
                <w:bCs/>
                <w:sz w:val="24"/>
                <w:szCs w:val="24"/>
                <w:lang w:val="el-GR"/>
              </w:rPr>
              <w:t xml:space="preserve">. Τα «χαράγματα» αποτελούσαν την καλύτερη τηλε-όραση της πολιτικής προπαγάνδας ώστε οι λαοί, οι φυλές και οι γλώσσες μιας μεγάλης αυτοκρατορίας να υπηρετούν με πιστότητα τον πλανητάρχη, τον κύριο των κυρίων (= των υπόλοιπων υποτελών αρχόντων) ο οποίος προβάλλει ως η κεφαλή ενός σώματος όπου κάθε μέλος </w:t>
            </w:r>
            <w:r w:rsidRPr="00C164B7">
              <w:rPr>
                <w:rFonts w:ascii="Times New Roman" w:hAnsi="Times New Roman"/>
                <w:b/>
                <w:bCs/>
                <w:i/>
                <w:sz w:val="24"/>
                <w:szCs w:val="24"/>
                <w:lang w:val="el-GR"/>
              </w:rPr>
              <w:t>οφείλει</w:t>
            </w:r>
            <w:r w:rsidRPr="00C164B7">
              <w:rPr>
                <w:rFonts w:ascii="Times New Roman" w:hAnsi="Times New Roman"/>
                <w:bCs/>
                <w:sz w:val="24"/>
                <w:szCs w:val="24"/>
                <w:lang w:val="el-GR"/>
              </w:rPr>
              <w:t xml:space="preserve"> να επιτελεί τη λειτουργία του (Δαν. 3). Αντιθέτως στην Α.Γ. </w:t>
            </w:r>
            <w:r w:rsidRPr="00C164B7">
              <w:rPr>
                <w:rFonts w:ascii="Times New Roman" w:hAnsi="Times New Roman"/>
                <w:b/>
                <w:bCs/>
                <w:i/>
                <w:sz w:val="24"/>
                <w:szCs w:val="24"/>
                <w:lang w:val="el-GR"/>
              </w:rPr>
              <w:t>κάθε</w:t>
            </w:r>
            <w:r w:rsidRPr="00417C5F">
              <w:rPr>
                <w:rStyle w:val="a4"/>
                <w:rFonts w:ascii="Times New Roman" w:eastAsiaTheme="majorEastAsia" w:hAnsi="Times New Roman"/>
                <w:b/>
                <w:bCs/>
                <w:sz w:val="24"/>
                <w:szCs w:val="24"/>
              </w:rPr>
              <w:footnoteReference w:id="24"/>
            </w:r>
            <w:r w:rsidRPr="00C164B7">
              <w:rPr>
                <w:rFonts w:ascii="Times New Roman" w:hAnsi="Times New Roman"/>
                <w:bCs/>
                <w:sz w:val="24"/>
                <w:szCs w:val="24"/>
                <w:lang w:val="el-GR"/>
              </w:rPr>
              <w:t xml:space="preserve"> άνθρωπος (ανεξάρτητα αν είναι άνδρας ή γυναίκας, ελεύθερος ή σκλάβος, πλούσιος ή πένης) δημιουργείται </w:t>
            </w:r>
            <w:r w:rsidRPr="00C164B7">
              <w:rPr>
                <w:rFonts w:ascii="Times New Roman" w:hAnsi="Times New Roman"/>
                <w:bCs/>
                <w:i/>
                <w:sz w:val="24"/>
                <w:szCs w:val="24"/>
                <w:lang w:val="el-GR"/>
              </w:rPr>
              <w:t>κατ’ εικόνα και καθ’ ομοίωση του Θεού</w:t>
            </w:r>
            <w:r w:rsidRPr="00C164B7">
              <w:rPr>
                <w:rFonts w:ascii="Times New Roman" w:hAnsi="Times New Roman"/>
                <w:bCs/>
                <w:sz w:val="24"/>
                <w:szCs w:val="24"/>
                <w:lang w:val="el-GR"/>
              </w:rPr>
              <w:t xml:space="preserve"> (</w:t>
            </w:r>
            <w:r w:rsidRPr="00417C5F">
              <w:rPr>
                <w:rFonts w:ascii="Times New Roman" w:hAnsi="Times New Roman"/>
                <w:bCs/>
                <w:sz w:val="24"/>
                <w:szCs w:val="24"/>
              </w:rPr>
              <w:t>b</w:t>
            </w:r>
            <w:r w:rsidRPr="00417C5F">
              <w:rPr>
                <w:rFonts w:ascii="Times New Roman" w:hAnsi="Times New Roman"/>
                <w:bCs/>
                <w:sz w:val="24"/>
                <w:szCs w:val="24"/>
                <w:vertAlign w:val="superscript"/>
              </w:rPr>
              <w:t>e</w:t>
            </w:r>
            <w:r w:rsidRPr="00C164B7">
              <w:rPr>
                <w:rFonts w:ascii="Times New Roman" w:hAnsi="Times New Roman"/>
                <w:bCs/>
                <w:sz w:val="24"/>
                <w:szCs w:val="24"/>
                <w:lang w:val="el-GR"/>
              </w:rPr>
              <w:t xml:space="preserve"> </w:t>
            </w:r>
            <w:r w:rsidRPr="00417C5F">
              <w:rPr>
                <w:rFonts w:ascii="Times New Roman" w:hAnsi="Times New Roman"/>
                <w:bCs/>
                <w:sz w:val="24"/>
                <w:szCs w:val="24"/>
              </w:rPr>
              <w:t>z</w:t>
            </w:r>
            <w:r w:rsidRPr="00C164B7">
              <w:rPr>
                <w:rFonts w:ascii="Times New Roman" w:hAnsi="Times New Roman"/>
                <w:bCs/>
                <w:sz w:val="24"/>
                <w:szCs w:val="24"/>
                <w:lang w:val="el-GR"/>
              </w:rPr>
              <w:t>ä</w:t>
            </w:r>
            <w:r w:rsidRPr="00417C5F">
              <w:rPr>
                <w:rFonts w:ascii="Times New Roman" w:hAnsi="Times New Roman"/>
                <w:bCs/>
                <w:sz w:val="24"/>
                <w:szCs w:val="24"/>
              </w:rPr>
              <w:t>l</w:t>
            </w:r>
            <w:r w:rsidRPr="00C164B7">
              <w:rPr>
                <w:rFonts w:ascii="Times New Roman" w:hAnsi="Times New Roman"/>
                <w:bCs/>
                <w:sz w:val="24"/>
                <w:szCs w:val="24"/>
                <w:lang w:val="el-GR"/>
              </w:rPr>
              <w:t>ä</w:t>
            </w:r>
            <w:r w:rsidRPr="00417C5F">
              <w:rPr>
                <w:rFonts w:ascii="Times New Roman" w:hAnsi="Times New Roman"/>
                <w:bCs/>
                <w:sz w:val="24"/>
                <w:szCs w:val="24"/>
              </w:rPr>
              <w:t>m</w:t>
            </w:r>
            <w:r w:rsidRPr="00C164B7">
              <w:rPr>
                <w:rFonts w:ascii="Times New Roman" w:hAnsi="Times New Roman"/>
                <w:bCs/>
                <w:sz w:val="24"/>
                <w:szCs w:val="24"/>
                <w:lang w:val="el-GR"/>
              </w:rPr>
              <w:t xml:space="preserve"> </w:t>
            </w:r>
            <w:r w:rsidRPr="00417C5F">
              <w:rPr>
                <w:rFonts w:ascii="Times New Roman" w:hAnsi="Times New Roman"/>
                <w:bCs/>
                <w:sz w:val="24"/>
                <w:szCs w:val="24"/>
              </w:rPr>
              <w:t>k</w:t>
            </w:r>
            <w:r w:rsidRPr="00417C5F">
              <w:rPr>
                <w:rFonts w:ascii="Times New Roman" w:hAnsi="Times New Roman"/>
                <w:bCs/>
                <w:sz w:val="24"/>
                <w:szCs w:val="24"/>
                <w:vertAlign w:val="superscript"/>
              </w:rPr>
              <w:t>e</w:t>
            </w:r>
            <w:r w:rsidRPr="00C164B7">
              <w:rPr>
                <w:rFonts w:ascii="Times New Roman" w:hAnsi="Times New Roman"/>
                <w:bCs/>
                <w:sz w:val="24"/>
                <w:szCs w:val="24"/>
                <w:lang w:val="el-GR"/>
              </w:rPr>
              <w:t xml:space="preserve"> </w:t>
            </w:r>
            <w:r w:rsidRPr="00417C5F">
              <w:rPr>
                <w:rFonts w:ascii="Times New Roman" w:hAnsi="Times New Roman"/>
                <w:bCs/>
                <w:sz w:val="24"/>
                <w:szCs w:val="24"/>
              </w:rPr>
              <w:t>d</w:t>
            </w:r>
            <w:r w:rsidRPr="00417C5F">
              <w:rPr>
                <w:rFonts w:ascii="Times New Roman" w:hAnsi="Times New Roman"/>
                <w:bCs/>
                <w:sz w:val="24"/>
                <w:szCs w:val="24"/>
                <w:vertAlign w:val="superscript"/>
              </w:rPr>
              <w:t>e</w:t>
            </w:r>
            <w:r w:rsidRPr="00417C5F">
              <w:rPr>
                <w:rFonts w:ascii="Times New Roman" w:hAnsi="Times New Roman"/>
                <w:bCs/>
                <w:sz w:val="24"/>
                <w:szCs w:val="24"/>
              </w:rPr>
              <w:t>mut</w:t>
            </w:r>
            <w:r w:rsidRPr="00C164B7">
              <w:rPr>
                <w:rFonts w:ascii="Times New Roman" w:hAnsi="Times New Roman"/>
                <w:bCs/>
                <w:sz w:val="24"/>
                <w:szCs w:val="24"/>
                <w:lang w:val="el-GR"/>
              </w:rPr>
              <w:t>).</w:t>
            </w:r>
          </w:p>
          <w:p w:rsidR="00C164B7" w:rsidRPr="00C164B7" w:rsidRDefault="00C164B7" w:rsidP="00C164B7">
            <w:pPr>
              <w:ind w:right="374"/>
              <w:jc w:val="both"/>
              <w:rPr>
                <w:rFonts w:ascii="Times New Roman" w:hAnsi="Times New Roman"/>
                <w:bCs/>
                <w:sz w:val="24"/>
                <w:szCs w:val="24"/>
                <w:lang w:val="el-GR"/>
              </w:rPr>
            </w:pPr>
            <w:r w:rsidRPr="00C164B7">
              <w:rPr>
                <w:rFonts w:ascii="Times New Roman" w:hAnsi="Times New Roman"/>
                <w:bCs/>
                <w:sz w:val="24"/>
                <w:szCs w:val="24"/>
                <w:lang w:val="el-GR"/>
              </w:rPr>
              <w:t xml:space="preserve"> </w:t>
            </w:r>
          </w:p>
          <w:p w:rsidR="00C164B7" w:rsidRPr="00C164B7" w:rsidRDefault="00C164B7" w:rsidP="00C164B7">
            <w:pPr>
              <w:ind w:right="374"/>
              <w:jc w:val="both"/>
              <w:rPr>
                <w:rFonts w:ascii="Times New Roman" w:hAnsi="Times New Roman"/>
                <w:b/>
                <w:bCs/>
                <w:sz w:val="24"/>
                <w:szCs w:val="24"/>
                <w:lang w:val="el-GR"/>
              </w:rPr>
            </w:pPr>
            <w:r w:rsidRPr="00C164B7">
              <w:rPr>
                <w:rFonts w:ascii="Times New Roman" w:hAnsi="Times New Roman"/>
                <w:b/>
                <w:bCs/>
                <w:sz w:val="24"/>
                <w:szCs w:val="24"/>
                <w:lang w:val="el-GR"/>
              </w:rPr>
              <w:t>ΑΝΘΡΩΠΟΣ ΚΑΙ ΣΥΜΠΑΝ</w:t>
            </w:r>
          </w:p>
          <w:p w:rsidR="00C164B7" w:rsidRPr="00C164B7" w:rsidRDefault="00C164B7" w:rsidP="00C164B7">
            <w:pPr>
              <w:jc w:val="both"/>
              <w:rPr>
                <w:rFonts w:ascii="Times New Roman" w:hAnsi="Times New Roman"/>
                <w:bCs/>
                <w:sz w:val="24"/>
                <w:szCs w:val="24"/>
                <w:lang w:val="el-GR"/>
              </w:rPr>
            </w:pPr>
            <w:r w:rsidRPr="00C164B7">
              <w:rPr>
                <w:rFonts w:ascii="Times New Roman" w:hAnsi="Times New Roman"/>
                <w:bCs/>
                <w:sz w:val="24"/>
                <w:szCs w:val="24"/>
                <w:lang w:val="el-GR"/>
              </w:rPr>
              <w:t xml:space="preserve">Το </w:t>
            </w:r>
            <w:r w:rsidRPr="00C164B7">
              <w:rPr>
                <w:rFonts w:ascii="Times New Roman" w:hAnsi="Times New Roman"/>
                <w:bCs/>
                <w:i/>
                <w:sz w:val="24"/>
                <w:szCs w:val="24"/>
                <w:lang w:val="el-GR"/>
              </w:rPr>
              <w:t>κατ’ εικόνα</w:t>
            </w:r>
            <w:r w:rsidRPr="00C164B7">
              <w:rPr>
                <w:rFonts w:ascii="Times New Roman" w:hAnsi="Times New Roman"/>
                <w:bCs/>
                <w:sz w:val="24"/>
                <w:szCs w:val="24"/>
                <w:lang w:val="el-GR"/>
              </w:rPr>
              <w:t xml:space="preserve"> συνδέεται με την </w:t>
            </w:r>
            <w:r w:rsidRPr="00C164B7">
              <w:rPr>
                <w:rFonts w:ascii="Times New Roman" w:hAnsi="Times New Roman"/>
                <w:b/>
                <w:bCs/>
                <w:sz w:val="24"/>
                <w:szCs w:val="24"/>
                <w:lang w:val="el-GR"/>
              </w:rPr>
              <w:t>κυριαρχία,</w:t>
            </w:r>
            <w:r w:rsidRPr="00C164B7">
              <w:rPr>
                <w:rFonts w:ascii="Times New Roman" w:hAnsi="Times New Roman"/>
                <w:bCs/>
                <w:sz w:val="24"/>
                <w:szCs w:val="24"/>
                <w:lang w:val="el-GR"/>
              </w:rPr>
              <w:t xml:space="preserve"> η οποία νοείται και ως καταδάμαση των φυσικών αντιξοοτήτων και ως κηδεμονία του κόσμου</w:t>
            </w:r>
            <w:r w:rsidRPr="00417C5F">
              <w:rPr>
                <w:rStyle w:val="a4"/>
                <w:rFonts w:ascii="Times New Roman" w:eastAsiaTheme="majorEastAsia" w:hAnsi="Times New Roman"/>
                <w:bCs/>
                <w:sz w:val="24"/>
                <w:szCs w:val="24"/>
              </w:rPr>
              <w:footnoteReference w:id="25"/>
            </w:r>
            <w:r w:rsidRPr="00C164B7">
              <w:rPr>
                <w:rFonts w:ascii="Times New Roman" w:hAnsi="Times New Roman"/>
                <w:bCs/>
                <w:sz w:val="24"/>
                <w:szCs w:val="24"/>
                <w:lang w:val="el-GR"/>
              </w:rPr>
              <w:t xml:space="preserve"> Όχι ΒΙΑΣΜΟΣ της!</w:t>
            </w:r>
          </w:p>
          <w:p w:rsidR="00C164B7" w:rsidRPr="00C164B7" w:rsidRDefault="00C164B7" w:rsidP="00C164B7">
            <w:pPr>
              <w:jc w:val="both"/>
              <w:rPr>
                <w:rFonts w:ascii="Times New Roman" w:hAnsi="Times New Roman"/>
                <w:sz w:val="24"/>
                <w:szCs w:val="24"/>
                <w:lang w:val="el-GR"/>
              </w:rPr>
            </w:pPr>
            <w:r w:rsidRPr="00C164B7">
              <w:rPr>
                <w:rFonts w:ascii="Times New Roman" w:hAnsi="Times New Roman"/>
                <w:sz w:val="24"/>
                <w:szCs w:val="24"/>
                <w:lang w:val="el-GR"/>
              </w:rPr>
              <w:t>Όχι μολονότι είμαι δημιούργημα του Θεού, αλλ’ επειδή είμαι δημιούργημα του Θεού και επειδή οι συνάνθρωποί μου και ο κόσμος που με περιβάλλει, είναι δημιουργήματά Του, έχουμε εγώ, οι συνάνθρωποί μου, και τα ζώα − παρά τις διαφορές τους − μίαν αξιοπρέπεια, η οποία πρέπει να είναι σεβαστή.</w:t>
            </w:r>
          </w:p>
          <w:p w:rsidR="00C164B7" w:rsidRPr="00C164B7" w:rsidRDefault="00C164B7" w:rsidP="00C164B7">
            <w:pPr>
              <w:ind w:right="374"/>
              <w:jc w:val="both"/>
              <w:rPr>
                <w:rFonts w:ascii="Times New Roman" w:hAnsi="Times New Roman"/>
                <w:bCs/>
                <w:sz w:val="24"/>
                <w:szCs w:val="24"/>
                <w:lang w:val="el-GR"/>
              </w:rPr>
            </w:pPr>
          </w:p>
        </w:tc>
        <w:tc>
          <w:tcPr>
            <w:tcW w:w="5140" w:type="dxa"/>
          </w:tcPr>
          <w:p w:rsidR="00AF646C" w:rsidRDefault="00AF646C" w:rsidP="00C164B7">
            <w:pPr>
              <w:jc w:val="both"/>
              <w:rPr>
                <w:rFonts w:ascii="Times New Roman" w:hAnsi="Times New Roman"/>
                <w:b/>
                <w:sz w:val="24"/>
                <w:szCs w:val="24"/>
                <w:lang w:val="el-GR"/>
              </w:rPr>
            </w:pPr>
          </w:p>
          <w:p w:rsidR="00C164B7" w:rsidRPr="00C164B7" w:rsidRDefault="00C164B7" w:rsidP="00C164B7">
            <w:pPr>
              <w:jc w:val="both"/>
              <w:rPr>
                <w:rFonts w:ascii="Times New Roman" w:hAnsi="Times New Roman"/>
                <w:b/>
                <w:sz w:val="24"/>
                <w:szCs w:val="24"/>
                <w:lang w:val="el-GR"/>
              </w:rPr>
            </w:pPr>
            <w:r w:rsidRPr="00C164B7">
              <w:rPr>
                <w:rFonts w:ascii="Times New Roman" w:hAnsi="Times New Roman"/>
                <w:b/>
                <w:sz w:val="24"/>
                <w:szCs w:val="24"/>
                <w:lang w:val="el-GR"/>
              </w:rPr>
              <w:t>ΑΔ</w:t>
            </w:r>
            <w:r w:rsidRPr="00417C5F">
              <w:rPr>
                <w:rFonts w:ascii="Times New Roman" w:hAnsi="Times New Roman"/>
                <w:b/>
                <w:sz w:val="24"/>
                <w:szCs w:val="24"/>
                <w:lang w:val="en-US"/>
              </w:rPr>
              <w:t>AM</w:t>
            </w:r>
            <w:r w:rsidRPr="00C164B7">
              <w:rPr>
                <w:rFonts w:ascii="Times New Roman" w:hAnsi="Times New Roman"/>
                <w:b/>
                <w:sz w:val="24"/>
                <w:szCs w:val="24"/>
                <w:lang w:val="el-GR"/>
              </w:rPr>
              <w:t xml:space="preserve"> – «ΕΥΘΡΑΥΣΤΟΣ </w:t>
            </w:r>
            <w:r w:rsidRPr="00417C5F">
              <w:rPr>
                <w:rFonts w:ascii="Times New Roman" w:hAnsi="Times New Roman"/>
                <w:b/>
                <w:sz w:val="24"/>
                <w:szCs w:val="24"/>
              </w:rPr>
              <w:t>Fragile</w:t>
            </w:r>
            <w:r w:rsidRPr="00C164B7">
              <w:rPr>
                <w:rFonts w:ascii="Times New Roman" w:hAnsi="Times New Roman"/>
                <w:b/>
                <w:sz w:val="24"/>
                <w:szCs w:val="24"/>
                <w:lang w:val="el-GR"/>
              </w:rPr>
              <w:t>»</w:t>
            </w:r>
          </w:p>
          <w:p w:rsidR="00C164B7" w:rsidRPr="00C164B7" w:rsidRDefault="00C164B7" w:rsidP="00C164B7">
            <w:pPr>
              <w:jc w:val="both"/>
              <w:rPr>
                <w:rFonts w:ascii="Times New Roman" w:hAnsi="Times New Roman"/>
                <w:sz w:val="24"/>
                <w:szCs w:val="24"/>
                <w:lang w:val="el-GR"/>
              </w:rPr>
            </w:pPr>
            <w:r w:rsidRPr="00C164B7">
              <w:rPr>
                <w:rFonts w:ascii="Times New Roman" w:hAnsi="Times New Roman"/>
                <w:sz w:val="24"/>
                <w:szCs w:val="24"/>
                <w:lang w:val="el-GR"/>
              </w:rPr>
              <w:t xml:space="preserve">Στο Γέν. 1 ο άνθρωπος αποτελεί το έσχατο δημιούργημα ενώ στο Γέν. 2 το πρώτο! Στην αφήγηση του Γιαχβιστή επίκεντρο είναι ο άνθρωπος και η σχέση του Αδάμ με το </w:t>
            </w:r>
            <w:r w:rsidRPr="00417C5F">
              <w:rPr>
                <w:rFonts w:ascii="Times New Roman" w:hAnsi="Times New Roman"/>
                <w:sz w:val="24"/>
                <w:szCs w:val="24"/>
              </w:rPr>
              <w:t>Adamah</w:t>
            </w:r>
            <w:r w:rsidRPr="00C164B7">
              <w:rPr>
                <w:rFonts w:ascii="Times New Roman" w:hAnsi="Times New Roman"/>
                <w:sz w:val="24"/>
                <w:szCs w:val="24"/>
                <w:lang w:val="el-GR"/>
              </w:rPr>
              <w:t xml:space="preserve"> με το χώμα και τον κόσμο, τον οποίο καλλιεργεί (</w:t>
            </w:r>
            <w:r w:rsidRPr="00417C5F">
              <w:rPr>
                <w:rFonts w:ascii="Times New Roman" w:hAnsi="Times New Roman"/>
                <w:sz w:val="24"/>
                <w:szCs w:val="24"/>
              </w:rPr>
              <w:t>culture</w:t>
            </w:r>
            <w:r w:rsidRPr="00C164B7">
              <w:rPr>
                <w:rFonts w:ascii="Times New Roman" w:hAnsi="Times New Roman"/>
                <w:sz w:val="24"/>
                <w:szCs w:val="24"/>
                <w:lang w:val="el-GR"/>
              </w:rPr>
              <w:t xml:space="preserve"> – </w:t>
            </w:r>
            <w:r w:rsidRPr="00417C5F">
              <w:rPr>
                <w:rFonts w:ascii="Times New Roman" w:hAnsi="Times New Roman"/>
                <w:sz w:val="24"/>
                <w:szCs w:val="24"/>
              </w:rPr>
              <w:t>cult</w:t>
            </w:r>
            <w:r w:rsidRPr="00C164B7">
              <w:rPr>
                <w:rFonts w:ascii="Times New Roman" w:hAnsi="Times New Roman"/>
                <w:sz w:val="24"/>
                <w:szCs w:val="24"/>
                <w:lang w:val="el-GR"/>
              </w:rPr>
              <w:t xml:space="preserve">). </w:t>
            </w:r>
          </w:p>
          <w:p w:rsidR="00C164B7" w:rsidRPr="00C164B7" w:rsidRDefault="00C164B7" w:rsidP="00C164B7">
            <w:pPr>
              <w:jc w:val="both"/>
              <w:rPr>
                <w:rFonts w:ascii="Times New Roman" w:hAnsi="Times New Roman"/>
                <w:sz w:val="24"/>
                <w:szCs w:val="24"/>
                <w:lang w:val="el-GR"/>
              </w:rPr>
            </w:pPr>
          </w:p>
          <w:p w:rsidR="00C164B7" w:rsidRPr="00C164B7" w:rsidRDefault="00C164B7" w:rsidP="00C164B7">
            <w:pPr>
              <w:jc w:val="both"/>
              <w:rPr>
                <w:rFonts w:ascii="Times New Roman" w:hAnsi="Times New Roman"/>
                <w:sz w:val="24"/>
                <w:szCs w:val="24"/>
                <w:lang w:val="el-GR"/>
              </w:rPr>
            </w:pPr>
            <w:r w:rsidRPr="00C164B7">
              <w:rPr>
                <w:rFonts w:ascii="Times New Roman" w:hAnsi="Times New Roman"/>
                <w:sz w:val="24"/>
                <w:szCs w:val="24"/>
                <w:lang w:val="el-GR"/>
              </w:rPr>
              <w:t xml:space="preserve">Ως </w:t>
            </w:r>
            <w:r w:rsidRPr="00C164B7">
              <w:rPr>
                <w:rFonts w:ascii="Times New Roman" w:hAnsi="Times New Roman"/>
                <w:b/>
                <w:sz w:val="24"/>
                <w:szCs w:val="24"/>
                <w:lang w:val="el-GR"/>
              </w:rPr>
              <w:t xml:space="preserve">ΑΔΑΜ (= χωματένιος / πήλινος = ΕΥΘΡΑΥΣΤΟΣ </w:t>
            </w:r>
            <w:r w:rsidRPr="00417C5F">
              <w:rPr>
                <w:rFonts w:ascii="Times New Roman" w:hAnsi="Times New Roman"/>
                <w:b/>
                <w:sz w:val="24"/>
                <w:szCs w:val="24"/>
              </w:rPr>
              <w:t>Fragile</w:t>
            </w:r>
            <w:r w:rsidRPr="00C164B7">
              <w:rPr>
                <w:rFonts w:ascii="Times New Roman" w:hAnsi="Times New Roman"/>
                <w:b/>
                <w:sz w:val="24"/>
                <w:szCs w:val="24"/>
                <w:lang w:val="el-GR"/>
              </w:rPr>
              <w:t xml:space="preserve"> [!] )</w:t>
            </w:r>
            <w:r w:rsidRPr="00C164B7">
              <w:rPr>
                <w:rFonts w:ascii="Times New Roman" w:hAnsi="Times New Roman"/>
                <w:sz w:val="24"/>
                <w:szCs w:val="24"/>
                <w:lang w:val="el-GR"/>
              </w:rPr>
              <w:t xml:space="preserve"> αρχικά θεωρείται τόσο ο άνδρας όσο και η γυναίκα! Αργότερα αυτή ονομάζεται ισά (= ανδρίς</w:t>
            </w:r>
            <w:r w:rsidRPr="00C164B7">
              <w:rPr>
                <w:rFonts w:ascii="Times New Roman" w:hAnsi="Times New Roman"/>
                <w:sz w:val="24"/>
                <w:szCs w:val="24"/>
                <w:vertAlign w:val="superscript"/>
                <w:lang w:val="el-GR"/>
              </w:rPr>
              <w:t>.</w:t>
            </w:r>
            <w:r w:rsidRPr="00C164B7">
              <w:rPr>
                <w:rFonts w:ascii="Times New Roman" w:hAnsi="Times New Roman"/>
                <w:sz w:val="24"/>
                <w:szCs w:val="24"/>
                <w:lang w:val="el-GR"/>
              </w:rPr>
              <w:t xml:space="preserve"> πρβλ. </w:t>
            </w:r>
            <w:r w:rsidRPr="00417C5F">
              <w:rPr>
                <w:rFonts w:ascii="Times New Roman" w:hAnsi="Times New Roman"/>
                <w:sz w:val="24"/>
                <w:szCs w:val="24"/>
                <w:lang w:val="en-US"/>
              </w:rPr>
              <w:t>woMan</w:t>
            </w:r>
            <w:r w:rsidRPr="00C164B7">
              <w:rPr>
                <w:rFonts w:ascii="Times New Roman" w:hAnsi="Times New Roman"/>
                <w:sz w:val="24"/>
                <w:szCs w:val="24"/>
                <w:lang w:val="el-GR"/>
              </w:rPr>
              <w:t xml:space="preserve">) </w:t>
            </w:r>
          </w:p>
          <w:p w:rsidR="00C164B7" w:rsidRPr="00C164B7" w:rsidRDefault="00C164B7" w:rsidP="00C164B7">
            <w:pPr>
              <w:jc w:val="both"/>
              <w:rPr>
                <w:rFonts w:ascii="Times New Roman" w:hAnsi="Times New Roman"/>
                <w:sz w:val="24"/>
                <w:szCs w:val="24"/>
                <w:lang w:val="el-GR"/>
              </w:rPr>
            </w:pPr>
            <w:r w:rsidRPr="00C164B7">
              <w:rPr>
                <w:rFonts w:ascii="Times New Roman" w:hAnsi="Times New Roman"/>
                <w:sz w:val="24"/>
                <w:szCs w:val="24"/>
                <w:lang w:val="el-GR"/>
              </w:rPr>
              <w:t>Αυτό που του δίνει ζωή – χαρά είναι το «φιλί της ζωής» από τον Δημιουργό Πατέρα του. Είναι το Πνεύμα.</w:t>
            </w:r>
          </w:p>
          <w:p w:rsidR="00C164B7" w:rsidRPr="00C164B7" w:rsidRDefault="00C164B7" w:rsidP="00C164B7">
            <w:pPr>
              <w:jc w:val="both"/>
              <w:rPr>
                <w:rFonts w:ascii="Times New Roman" w:hAnsi="Times New Roman"/>
                <w:sz w:val="24"/>
                <w:szCs w:val="24"/>
                <w:lang w:val="el-GR"/>
              </w:rPr>
            </w:pPr>
          </w:p>
          <w:p w:rsidR="00C164B7" w:rsidRPr="00C164B7" w:rsidRDefault="00C164B7" w:rsidP="00C164B7">
            <w:pPr>
              <w:jc w:val="both"/>
              <w:rPr>
                <w:rFonts w:ascii="Times New Roman" w:hAnsi="Times New Roman"/>
                <w:sz w:val="24"/>
                <w:szCs w:val="24"/>
                <w:lang w:val="el-GR"/>
              </w:rPr>
            </w:pPr>
          </w:p>
          <w:p w:rsidR="00C164B7" w:rsidRPr="00C164B7" w:rsidRDefault="00C164B7" w:rsidP="00C164B7">
            <w:pPr>
              <w:jc w:val="both"/>
              <w:rPr>
                <w:rFonts w:ascii="Times New Roman" w:hAnsi="Times New Roman"/>
                <w:sz w:val="24"/>
                <w:szCs w:val="24"/>
                <w:lang w:val="el-GR"/>
              </w:rPr>
            </w:pPr>
          </w:p>
          <w:p w:rsidR="00C164B7" w:rsidRPr="00C164B7" w:rsidRDefault="00C164B7" w:rsidP="00C164B7">
            <w:pPr>
              <w:jc w:val="both"/>
              <w:rPr>
                <w:rFonts w:ascii="Times New Roman" w:hAnsi="Times New Roman"/>
                <w:sz w:val="24"/>
                <w:szCs w:val="24"/>
                <w:lang w:val="el-GR"/>
              </w:rPr>
            </w:pPr>
          </w:p>
          <w:p w:rsidR="00C164B7" w:rsidRPr="00C164B7" w:rsidRDefault="00C164B7" w:rsidP="00C164B7">
            <w:pPr>
              <w:jc w:val="both"/>
              <w:rPr>
                <w:rFonts w:ascii="Times New Roman" w:hAnsi="Times New Roman"/>
                <w:sz w:val="24"/>
                <w:szCs w:val="24"/>
                <w:lang w:val="el-GR"/>
              </w:rPr>
            </w:pPr>
          </w:p>
          <w:p w:rsidR="00C164B7" w:rsidRPr="00C164B7" w:rsidRDefault="00C164B7" w:rsidP="00C164B7">
            <w:pPr>
              <w:jc w:val="both"/>
              <w:rPr>
                <w:rFonts w:ascii="Times New Roman" w:hAnsi="Times New Roman"/>
                <w:sz w:val="24"/>
                <w:szCs w:val="24"/>
                <w:lang w:val="el-GR"/>
              </w:rPr>
            </w:pPr>
          </w:p>
          <w:p w:rsidR="00C164B7" w:rsidRPr="00C164B7" w:rsidRDefault="00C164B7" w:rsidP="00C164B7">
            <w:pPr>
              <w:jc w:val="both"/>
              <w:rPr>
                <w:rFonts w:ascii="Times New Roman" w:hAnsi="Times New Roman"/>
                <w:sz w:val="24"/>
                <w:szCs w:val="24"/>
                <w:lang w:val="el-GR"/>
              </w:rPr>
            </w:pPr>
          </w:p>
          <w:p w:rsidR="00C164B7" w:rsidRPr="00C164B7" w:rsidRDefault="00C164B7" w:rsidP="00C164B7">
            <w:pPr>
              <w:jc w:val="both"/>
              <w:rPr>
                <w:rFonts w:ascii="Times New Roman" w:hAnsi="Times New Roman"/>
                <w:sz w:val="24"/>
                <w:szCs w:val="24"/>
                <w:lang w:val="el-GR"/>
              </w:rPr>
            </w:pPr>
          </w:p>
          <w:p w:rsidR="002F1083" w:rsidRDefault="002F1083" w:rsidP="00C164B7">
            <w:pPr>
              <w:jc w:val="both"/>
              <w:rPr>
                <w:rFonts w:ascii="Times New Roman" w:hAnsi="Times New Roman"/>
                <w:b/>
                <w:bCs/>
                <w:sz w:val="24"/>
                <w:szCs w:val="24"/>
                <w:lang w:val="el-GR"/>
              </w:rPr>
            </w:pPr>
          </w:p>
          <w:p w:rsidR="002F1083" w:rsidRDefault="002F1083" w:rsidP="00C164B7">
            <w:pPr>
              <w:jc w:val="both"/>
              <w:rPr>
                <w:rFonts w:ascii="Times New Roman" w:hAnsi="Times New Roman"/>
                <w:b/>
                <w:bCs/>
                <w:sz w:val="24"/>
                <w:szCs w:val="24"/>
                <w:lang w:val="el-GR"/>
              </w:rPr>
            </w:pPr>
          </w:p>
          <w:p w:rsidR="002F1083" w:rsidRDefault="002F1083" w:rsidP="00C164B7">
            <w:pPr>
              <w:jc w:val="both"/>
              <w:rPr>
                <w:rFonts w:ascii="Times New Roman" w:hAnsi="Times New Roman"/>
                <w:b/>
                <w:bCs/>
                <w:sz w:val="24"/>
                <w:szCs w:val="24"/>
                <w:lang w:val="el-GR"/>
              </w:rPr>
            </w:pPr>
          </w:p>
          <w:p w:rsidR="002F1083" w:rsidRDefault="002F1083" w:rsidP="00C164B7">
            <w:pPr>
              <w:jc w:val="both"/>
              <w:rPr>
                <w:rFonts w:ascii="Times New Roman" w:hAnsi="Times New Roman"/>
                <w:b/>
                <w:bCs/>
                <w:sz w:val="24"/>
                <w:szCs w:val="24"/>
                <w:lang w:val="el-GR"/>
              </w:rPr>
            </w:pPr>
          </w:p>
          <w:p w:rsidR="002F1083" w:rsidRDefault="002F1083" w:rsidP="00C164B7">
            <w:pPr>
              <w:jc w:val="both"/>
              <w:rPr>
                <w:rFonts w:ascii="Times New Roman" w:hAnsi="Times New Roman"/>
                <w:b/>
                <w:bCs/>
                <w:sz w:val="24"/>
                <w:szCs w:val="24"/>
                <w:lang w:val="el-GR"/>
              </w:rPr>
            </w:pPr>
          </w:p>
          <w:p w:rsidR="002F1083" w:rsidRDefault="002F1083" w:rsidP="00C164B7">
            <w:pPr>
              <w:jc w:val="both"/>
              <w:rPr>
                <w:rFonts w:ascii="Times New Roman" w:hAnsi="Times New Roman"/>
                <w:b/>
                <w:bCs/>
                <w:sz w:val="24"/>
                <w:szCs w:val="24"/>
                <w:lang w:val="el-GR"/>
              </w:rPr>
            </w:pPr>
          </w:p>
          <w:p w:rsidR="00C164B7" w:rsidRPr="00C164B7" w:rsidRDefault="00C164B7" w:rsidP="00C164B7">
            <w:pPr>
              <w:jc w:val="both"/>
              <w:rPr>
                <w:rFonts w:ascii="Times New Roman" w:hAnsi="Times New Roman"/>
                <w:b/>
                <w:bCs/>
                <w:sz w:val="24"/>
                <w:szCs w:val="24"/>
                <w:lang w:val="el-GR"/>
              </w:rPr>
            </w:pPr>
            <w:r w:rsidRPr="00C164B7">
              <w:rPr>
                <w:rFonts w:ascii="Times New Roman" w:hAnsi="Times New Roman"/>
                <w:b/>
                <w:bCs/>
                <w:sz w:val="24"/>
                <w:szCs w:val="24"/>
                <w:lang w:val="el-GR"/>
              </w:rPr>
              <w:t>ΑΔΑΜ ΚΑΙ ΠΕΡΙ-ΒΑΛΛΟΝ</w:t>
            </w:r>
          </w:p>
          <w:p w:rsidR="00C164B7" w:rsidRPr="00C164B7" w:rsidRDefault="00C164B7" w:rsidP="00C164B7">
            <w:pPr>
              <w:jc w:val="both"/>
              <w:rPr>
                <w:rFonts w:ascii="Times New Roman" w:hAnsi="Times New Roman"/>
                <w:sz w:val="24"/>
                <w:szCs w:val="24"/>
                <w:lang w:val="el-GR"/>
              </w:rPr>
            </w:pPr>
            <w:r w:rsidRPr="00C164B7">
              <w:rPr>
                <w:rFonts w:ascii="Times New Roman" w:hAnsi="Times New Roman"/>
                <w:bCs/>
                <w:sz w:val="24"/>
                <w:szCs w:val="24"/>
                <w:lang w:val="el-GR"/>
              </w:rPr>
              <w:t xml:space="preserve">Ο άνθρωπος είναι συνΕργάτης του Θεού με αποστολή να εργάζεται και να φυλάττει (= προστατεύει) τον κόσμο Του (Θεού! Γέν. 2, 15) </w:t>
            </w:r>
            <w:r w:rsidRPr="00C164B7">
              <w:rPr>
                <w:rFonts w:ascii="Times New Roman" w:hAnsi="Times New Roman"/>
                <w:sz w:val="24"/>
                <w:szCs w:val="24"/>
                <w:lang w:val="el-GR"/>
              </w:rPr>
              <w:t xml:space="preserve">Η </w:t>
            </w:r>
            <w:r w:rsidRPr="00C164B7">
              <w:rPr>
                <w:rFonts w:ascii="Times New Roman" w:hAnsi="Times New Roman"/>
                <w:b/>
                <w:sz w:val="24"/>
                <w:szCs w:val="24"/>
                <w:lang w:val="el-GR"/>
              </w:rPr>
              <w:t>ονοματοδοσία των ζώων</w:t>
            </w:r>
            <w:r w:rsidRPr="00C164B7">
              <w:rPr>
                <w:rFonts w:ascii="Times New Roman" w:hAnsi="Times New Roman"/>
                <w:sz w:val="24"/>
                <w:szCs w:val="24"/>
                <w:lang w:val="el-GR"/>
              </w:rPr>
              <w:t xml:space="preserve"> σημαίνει </w:t>
            </w:r>
            <w:r w:rsidRPr="00C164B7">
              <w:rPr>
                <w:rFonts w:ascii="Times New Roman" w:hAnsi="Times New Roman"/>
                <w:i/>
                <w:sz w:val="24"/>
                <w:szCs w:val="24"/>
                <w:lang w:val="el-GR"/>
              </w:rPr>
              <w:t>κατοχή</w:t>
            </w:r>
            <w:r w:rsidRPr="00C164B7">
              <w:rPr>
                <w:rFonts w:ascii="Times New Roman" w:hAnsi="Times New Roman"/>
                <w:sz w:val="24"/>
                <w:szCs w:val="24"/>
                <w:lang w:val="el-GR"/>
              </w:rPr>
              <w:t xml:space="preserve"> γνώσης των ιδιοτήτων τους αλλά και Φροντίδα αφού άνθρωπος και ζώα καταρχάς είναι σύνΤροφοι– φυτοφάγοι.</w:t>
            </w:r>
          </w:p>
          <w:p w:rsidR="00C164B7" w:rsidRPr="00C164B7" w:rsidRDefault="00C164B7" w:rsidP="00C164B7">
            <w:pPr>
              <w:jc w:val="both"/>
              <w:rPr>
                <w:rFonts w:ascii="Times New Roman" w:hAnsi="Times New Roman"/>
                <w:sz w:val="24"/>
                <w:szCs w:val="24"/>
                <w:lang w:val="el-GR"/>
              </w:rPr>
            </w:pPr>
          </w:p>
        </w:tc>
      </w:tr>
      <w:tr w:rsidR="00C164B7" w:rsidRPr="008C5F1C" w:rsidTr="00194337">
        <w:tc>
          <w:tcPr>
            <w:tcW w:w="5140" w:type="dxa"/>
          </w:tcPr>
          <w:p w:rsidR="00C164B7" w:rsidRPr="00C164B7" w:rsidRDefault="00C164B7" w:rsidP="00C164B7">
            <w:pPr>
              <w:ind w:right="374"/>
              <w:jc w:val="both"/>
              <w:rPr>
                <w:rFonts w:ascii="Times New Roman" w:hAnsi="Times New Roman"/>
                <w:bCs/>
                <w:sz w:val="24"/>
                <w:szCs w:val="24"/>
                <w:lang w:val="el-GR"/>
              </w:rPr>
            </w:pPr>
          </w:p>
          <w:p w:rsidR="00C164B7" w:rsidRPr="00C164B7" w:rsidRDefault="00C164B7" w:rsidP="00C164B7">
            <w:pPr>
              <w:ind w:right="374"/>
              <w:jc w:val="both"/>
              <w:rPr>
                <w:rFonts w:ascii="Times New Roman" w:hAnsi="Times New Roman"/>
                <w:bCs/>
                <w:sz w:val="24"/>
                <w:szCs w:val="24"/>
                <w:lang w:val="el-GR"/>
              </w:rPr>
            </w:pPr>
            <w:r w:rsidRPr="00C164B7">
              <w:rPr>
                <w:rFonts w:ascii="Times New Roman" w:hAnsi="Times New Roman"/>
                <w:bCs/>
                <w:sz w:val="24"/>
                <w:szCs w:val="24"/>
                <w:lang w:val="el-GR"/>
              </w:rPr>
              <w:t>ΑΝΔΡΑΣ</w:t>
            </w:r>
            <w:r w:rsidRPr="00C164B7">
              <w:rPr>
                <w:rFonts w:ascii="Times New Roman" w:hAnsi="Times New Roman"/>
                <w:b/>
                <w:bCs/>
                <w:i/>
                <w:sz w:val="24"/>
                <w:szCs w:val="24"/>
                <w:lang w:val="el-GR"/>
              </w:rPr>
              <w:t xml:space="preserve"> ΚΑΙ ΓΥΝΑΙΚΑ</w:t>
            </w:r>
          </w:p>
          <w:p w:rsidR="00C164B7" w:rsidRPr="00C164B7" w:rsidRDefault="00C164B7" w:rsidP="00C164B7">
            <w:pPr>
              <w:tabs>
                <w:tab w:val="left" w:pos="4924"/>
              </w:tabs>
              <w:jc w:val="both"/>
              <w:rPr>
                <w:rFonts w:ascii="Times New Roman" w:hAnsi="Times New Roman"/>
                <w:sz w:val="24"/>
                <w:szCs w:val="24"/>
                <w:lang w:val="el-GR"/>
              </w:rPr>
            </w:pPr>
            <w:r w:rsidRPr="00C164B7">
              <w:rPr>
                <w:rFonts w:ascii="Times New Roman" w:hAnsi="Times New Roman"/>
                <w:bCs/>
                <w:sz w:val="24"/>
                <w:szCs w:val="24"/>
                <w:lang w:val="el-GR"/>
              </w:rPr>
              <w:t xml:space="preserve">Το </w:t>
            </w:r>
            <w:r w:rsidRPr="00C164B7">
              <w:rPr>
                <w:rFonts w:ascii="Times New Roman" w:hAnsi="Times New Roman"/>
                <w:bCs/>
                <w:i/>
                <w:sz w:val="24"/>
                <w:szCs w:val="24"/>
                <w:lang w:val="el-GR"/>
              </w:rPr>
              <w:t>κατ’ εικόνα</w:t>
            </w:r>
            <w:r w:rsidRPr="00C164B7">
              <w:rPr>
                <w:rFonts w:ascii="Times New Roman" w:hAnsi="Times New Roman"/>
                <w:bCs/>
                <w:sz w:val="24"/>
                <w:szCs w:val="24"/>
                <w:lang w:val="el-GR"/>
              </w:rPr>
              <w:t xml:space="preserve"> συνδέεται και με την κοινωνία του άνδρα και της γυναίκας, η οποία επίσης έχει πλαστεί κατ’ εικόνα ενός Θεού τριαδικού αφού </w:t>
            </w:r>
            <w:r w:rsidRPr="00C164B7">
              <w:rPr>
                <w:rFonts w:ascii="Times New Roman" w:hAnsi="Times New Roman"/>
                <w:bCs/>
                <w:sz w:val="24"/>
                <w:szCs w:val="24"/>
                <w:lang w:val="el-GR"/>
              </w:rPr>
              <w:lastRenderedPageBreak/>
              <w:t xml:space="preserve">μόνον σε αυτό το χωρίο χρησιμοποιείται πληθυντικός: </w:t>
            </w:r>
            <w:r w:rsidRPr="00C164B7">
              <w:rPr>
                <w:rFonts w:ascii="Times New Roman" w:hAnsi="Times New Roman"/>
                <w:bCs/>
                <w:i/>
                <w:sz w:val="24"/>
                <w:szCs w:val="24"/>
                <w:lang w:val="el-GR"/>
              </w:rPr>
              <w:t>ποιήσωμεν</w:t>
            </w:r>
            <w:r w:rsidRPr="00C164B7">
              <w:rPr>
                <w:rFonts w:ascii="Times New Roman" w:hAnsi="Times New Roman"/>
                <w:bCs/>
                <w:sz w:val="24"/>
                <w:szCs w:val="24"/>
                <w:lang w:val="el-GR"/>
              </w:rPr>
              <w:t>. Καμιά άλλη διάκριση φυλής ή έθνους δεν εδράζεται στη δημιουργία και το θέλημα του Δημιουργού</w:t>
            </w:r>
            <w:r w:rsidRPr="00417C5F">
              <w:rPr>
                <w:rStyle w:val="a4"/>
                <w:rFonts w:ascii="Times New Roman" w:eastAsiaTheme="majorEastAsia" w:hAnsi="Times New Roman"/>
                <w:bCs/>
                <w:sz w:val="24"/>
                <w:szCs w:val="24"/>
              </w:rPr>
              <w:footnoteReference w:id="26"/>
            </w:r>
            <w:r w:rsidRPr="00C164B7">
              <w:rPr>
                <w:rFonts w:ascii="Times New Roman" w:hAnsi="Times New Roman"/>
                <w:bCs/>
                <w:sz w:val="24"/>
                <w:szCs w:val="24"/>
                <w:lang w:val="el-GR"/>
              </w:rPr>
              <w:t xml:space="preserve">. καμιά άλλη εικόνα του Θεού δεν γίνεται αποδεκτή στην Π.Δ.: </w:t>
            </w:r>
            <w:r w:rsidRPr="00C164B7">
              <w:rPr>
                <w:rFonts w:ascii="Times New Roman" w:hAnsi="Times New Roman"/>
                <w:i/>
                <w:sz w:val="24"/>
                <w:szCs w:val="24"/>
                <w:lang w:val="el-GR" w:bidi="he-IL"/>
              </w:rPr>
              <w:t xml:space="preserve">μὴ ἀνομήσητε καὶ ποιήσητε ὑμῖν ἑαυτοῖς γλυπτὸν ὁμοίωμα </w:t>
            </w:r>
            <w:r w:rsidRPr="00C164B7">
              <w:rPr>
                <w:rFonts w:ascii="Times New Roman" w:hAnsi="Times New Roman"/>
                <w:b/>
                <w:i/>
                <w:sz w:val="24"/>
                <w:szCs w:val="24"/>
                <w:lang w:val="el-GR" w:bidi="he-IL"/>
              </w:rPr>
              <w:t>πᾶσαν εἰκόνα ὁμοίωμα ἀρσενικοῦ ἢ θηλυκοῦ</w:t>
            </w:r>
            <w:r w:rsidRPr="00C164B7">
              <w:rPr>
                <w:rFonts w:ascii="Times New Roman" w:hAnsi="Times New Roman"/>
                <w:sz w:val="24"/>
                <w:szCs w:val="24"/>
                <w:lang w:val="el-GR" w:bidi="he-IL"/>
              </w:rPr>
              <w:t xml:space="preserve"> (Δτ.</w:t>
            </w:r>
            <w:r w:rsidRPr="00417C5F">
              <w:rPr>
                <w:rFonts w:ascii="Times New Roman" w:hAnsi="Times New Roman"/>
                <w:sz w:val="24"/>
                <w:szCs w:val="24"/>
                <w:lang w:val="en-US" w:bidi="he-IL"/>
              </w:rPr>
              <w:t> </w:t>
            </w:r>
            <w:r w:rsidRPr="00C164B7">
              <w:rPr>
                <w:rFonts w:ascii="Times New Roman" w:hAnsi="Times New Roman"/>
                <w:sz w:val="24"/>
                <w:szCs w:val="24"/>
                <w:lang w:val="el-GR" w:bidi="he-IL"/>
              </w:rPr>
              <w:t>4, 16).</w:t>
            </w:r>
            <w:r w:rsidRPr="00C164B7">
              <w:rPr>
                <w:rFonts w:ascii="Times New Roman" w:hAnsi="Times New Roman"/>
                <w:sz w:val="24"/>
                <w:szCs w:val="24"/>
                <w:lang w:val="el-GR"/>
              </w:rPr>
              <w:t xml:space="preserve"> </w:t>
            </w:r>
          </w:p>
          <w:p w:rsidR="00C164B7" w:rsidRPr="00C164B7" w:rsidRDefault="00C164B7" w:rsidP="00C164B7">
            <w:pPr>
              <w:jc w:val="both"/>
              <w:rPr>
                <w:rFonts w:ascii="Times New Roman" w:hAnsi="Times New Roman"/>
                <w:sz w:val="24"/>
                <w:szCs w:val="24"/>
                <w:lang w:val="el-GR"/>
              </w:rPr>
            </w:pPr>
          </w:p>
        </w:tc>
        <w:tc>
          <w:tcPr>
            <w:tcW w:w="5140" w:type="dxa"/>
          </w:tcPr>
          <w:p w:rsidR="00C164B7" w:rsidRPr="00C164B7" w:rsidRDefault="00C164B7" w:rsidP="00C164B7">
            <w:pPr>
              <w:jc w:val="both"/>
              <w:rPr>
                <w:rFonts w:ascii="Times New Roman" w:hAnsi="Times New Roman"/>
                <w:sz w:val="24"/>
                <w:szCs w:val="24"/>
                <w:lang w:val="el-GR"/>
              </w:rPr>
            </w:pPr>
          </w:p>
          <w:p w:rsidR="00C164B7" w:rsidRPr="00C164B7" w:rsidRDefault="00C164B7" w:rsidP="00C164B7">
            <w:pPr>
              <w:ind w:right="374"/>
              <w:jc w:val="both"/>
              <w:rPr>
                <w:rFonts w:ascii="Times New Roman" w:hAnsi="Times New Roman"/>
                <w:bCs/>
                <w:sz w:val="24"/>
                <w:szCs w:val="24"/>
                <w:lang w:val="el-GR"/>
              </w:rPr>
            </w:pPr>
            <w:r w:rsidRPr="00C164B7">
              <w:rPr>
                <w:rFonts w:ascii="Times New Roman" w:hAnsi="Times New Roman"/>
                <w:bCs/>
                <w:sz w:val="24"/>
                <w:szCs w:val="24"/>
                <w:lang w:val="el-GR"/>
              </w:rPr>
              <w:t>ΑΝΔΡΑΣ</w:t>
            </w:r>
            <w:r w:rsidRPr="00C164B7">
              <w:rPr>
                <w:rFonts w:ascii="Times New Roman" w:hAnsi="Times New Roman"/>
                <w:b/>
                <w:bCs/>
                <w:i/>
                <w:sz w:val="24"/>
                <w:szCs w:val="24"/>
                <w:lang w:val="el-GR"/>
              </w:rPr>
              <w:t xml:space="preserve"> ΚΑΙ ΓΥΝΑΙΚΑ</w:t>
            </w:r>
          </w:p>
          <w:p w:rsidR="00C164B7" w:rsidRPr="00C164B7" w:rsidRDefault="00C164B7" w:rsidP="00C164B7">
            <w:pPr>
              <w:jc w:val="both"/>
              <w:rPr>
                <w:rFonts w:ascii="Times New Roman" w:hAnsi="Times New Roman"/>
                <w:sz w:val="24"/>
                <w:szCs w:val="24"/>
                <w:lang w:val="el-GR"/>
              </w:rPr>
            </w:pPr>
            <w:r w:rsidRPr="00C164B7">
              <w:rPr>
                <w:rFonts w:ascii="Times New Roman" w:hAnsi="Times New Roman"/>
                <w:sz w:val="24"/>
                <w:szCs w:val="24"/>
                <w:lang w:val="el-GR"/>
              </w:rPr>
              <w:t>Η Δημιουργία της γυναίκας ως ιδιαίτερη θεϊκή δημιουργική πράξη δεν εμφανίζεται ΠΟΥΘΕΝΑ στις άλλες ανατολικές Δημιουργίες. Η</w:t>
            </w:r>
            <w:r w:rsidRPr="00C164B7">
              <w:rPr>
                <w:rFonts w:ascii="Times New Roman" w:hAnsi="Times New Roman"/>
                <w:b/>
                <w:sz w:val="24"/>
                <w:szCs w:val="24"/>
                <w:lang w:val="el-GR"/>
              </w:rPr>
              <w:t xml:space="preserve"> Πανδώρα </w:t>
            </w:r>
            <w:r w:rsidRPr="00C164B7">
              <w:rPr>
                <w:rFonts w:ascii="Times New Roman" w:hAnsi="Times New Roman"/>
                <w:sz w:val="24"/>
                <w:szCs w:val="24"/>
                <w:lang w:val="el-GR"/>
              </w:rPr>
              <w:lastRenderedPageBreak/>
              <w:t xml:space="preserve">στην Ελλάδα φορέας Δεινών στον Προμηθέα! </w:t>
            </w:r>
            <w:r w:rsidRPr="00C164B7">
              <w:rPr>
                <w:rFonts w:ascii="Times New Roman" w:hAnsi="Times New Roman"/>
                <w:caps/>
                <w:sz w:val="24"/>
                <w:szCs w:val="24"/>
                <w:lang w:val="el-GR"/>
              </w:rPr>
              <w:t xml:space="preserve">ο </w:t>
            </w:r>
            <w:r w:rsidRPr="00C164B7">
              <w:rPr>
                <w:rFonts w:ascii="Times New Roman" w:hAnsi="Times New Roman"/>
                <w:sz w:val="24"/>
                <w:szCs w:val="24"/>
                <w:lang w:val="el-GR"/>
              </w:rPr>
              <w:t>ίδιος</w:t>
            </w:r>
            <w:r w:rsidRPr="00C164B7">
              <w:rPr>
                <w:rFonts w:ascii="Times New Roman" w:hAnsi="Times New Roman"/>
                <w:caps/>
                <w:sz w:val="24"/>
                <w:szCs w:val="24"/>
                <w:lang w:val="el-GR"/>
              </w:rPr>
              <w:t xml:space="preserve"> </w:t>
            </w:r>
            <w:r w:rsidRPr="00C164B7">
              <w:rPr>
                <w:rFonts w:ascii="Times New Roman" w:hAnsi="Times New Roman"/>
                <w:sz w:val="24"/>
                <w:szCs w:val="24"/>
                <w:lang w:val="el-GR"/>
              </w:rPr>
              <w:t>ο Δημιουργός διαπιστώνει κάτι όχι καλό (= λειτουργικό)</w:t>
            </w:r>
            <w:r w:rsidRPr="00C164B7">
              <w:rPr>
                <w:rFonts w:ascii="Times New Roman" w:hAnsi="Times New Roman"/>
                <w:caps/>
                <w:sz w:val="24"/>
                <w:szCs w:val="24"/>
                <w:lang w:val="el-GR"/>
              </w:rPr>
              <w:t xml:space="preserve"> </w:t>
            </w:r>
            <w:r w:rsidRPr="00C164B7">
              <w:rPr>
                <w:rFonts w:ascii="Times New Roman" w:hAnsi="Times New Roman"/>
                <w:sz w:val="24"/>
                <w:szCs w:val="24"/>
                <w:lang w:val="el-GR"/>
              </w:rPr>
              <w:t>στο κάλλος του παραδείσου, όπου λόγω της μοναξιάς ο άνθρωπος βιώνει μία «κόλαση»!</w:t>
            </w:r>
          </w:p>
          <w:p w:rsidR="00C164B7" w:rsidRPr="00C164B7" w:rsidRDefault="00C164B7" w:rsidP="00C164B7">
            <w:pPr>
              <w:jc w:val="both"/>
              <w:rPr>
                <w:rFonts w:ascii="Times New Roman" w:hAnsi="Times New Roman"/>
                <w:caps/>
                <w:sz w:val="24"/>
                <w:szCs w:val="24"/>
                <w:lang w:val="el-GR"/>
              </w:rPr>
            </w:pPr>
          </w:p>
          <w:p w:rsidR="00C164B7" w:rsidRPr="00C164B7" w:rsidRDefault="00C164B7" w:rsidP="00C164B7">
            <w:pPr>
              <w:jc w:val="both"/>
              <w:rPr>
                <w:rFonts w:ascii="Times New Roman" w:hAnsi="Times New Roman"/>
                <w:sz w:val="24"/>
                <w:szCs w:val="24"/>
                <w:lang w:val="el-GR"/>
              </w:rPr>
            </w:pPr>
            <w:r w:rsidRPr="00C164B7">
              <w:rPr>
                <w:rFonts w:ascii="Times New Roman" w:hAnsi="Times New Roman"/>
                <w:caps/>
                <w:sz w:val="24"/>
                <w:szCs w:val="24"/>
                <w:lang w:val="el-GR"/>
              </w:rPr>
              <w:t>ο</w:t>
            </w:r>
            <w:r w:rsidRPr="00C164B7">
              <w:rPr>
                <w:rFonts w:ascii="Times New Roman" w:hAnsi="Times New Roman"/>
                <w:sz w:val="24"/>
                <w:szCs w:val="24"/>
                <w:lang w:val="el-GR"/>
              </w:rPr>
              <w:t xml:space="preserve"> όρος </w:t>
            </w:r>
            <w:r w:rsidRPr="00C164B7">
              <w:rPr>
                <w:rFonts w:ascii="Times New Roman" w:hAnsi="Times New Roman"/>
                <w:b/>
                <w:i/>
                <w:iCs/>
                <w:caps/>
                <w:sz w:val="24"/>
                <w:szCs w:val="24"/>
                <w:lang w:val="el-GR"/>
              </w:rPr>
              <w:t>βοηθός</w:t>
            </w:r>
            <w:r w:rsidRPr="00C164B7">
              <w:rPr>
                <w:rFonts w:ascii="Times New Roman" w:hAnsi="Times New Roman"/>
                <w:b/>
                <w:caps/>
                <w:sz w:val="24"/>
                <w:szCs w:val="24"/>
                <w:lang w:val="el-GR"/>
              </w:rPr>
              <w:t xml:space="preserve"> </w:t>
            </w:r>
            <w:r w:rsidRPr="00C164B7">
              <w:rPr>
                <w:rFonts w:ascii="Times New Roman" w:hAnsi="Times New Roman"/>
                <w:sz w:val="24"/>
                <w:szCs w:val="24"/>
                <w:lang w:val="el-GR"/>
              </w:rPr>
              <w:t>(</w:t>
            </w:r>
            <w:r w:rsidRPr="00417C5F">
              <w:rPr>
                <w:rFonts w:ascii="Times New Roman" w:hAnsi="Times New Roman"/>
                <w:sz w:val="24"/>
                <w:szCs w:val="24"/>
              </w:rPr>
              <w:t>ezer</w:t>
            </w:r>
            <w:r w:rsidRPr="00C164B7">
              <w:rPr>
                <w:rFonts w:ascii="Times New Roman" w:hAnsi="Times New Roman"/>
                <w:sz w:val="24"/>
                <w:szCs w:val="24"/>
                <w:lang w:val="el-GR"/>
              </w:rPr>
              <w:t xml:space="preserve"> Γεν. 2, 18) του Θεού για τη γυναίκα δε σημαίνει την </w:t>
            </w:r>
            <w:r w:rsidRPr="00C164B7">
              <w:rPr>
                <w:rFonts w:ascii="Times New Roman" w:hAnsi="Times New Roman"/>
                <w:i/>
                <w:iCs/>
                <w:sz w:val="24"/>
                <w:szCs w:val="24"/>
                <w:lang w:val="el-GR"/>
              </w:rPr>
              <w:t xml:space="preserve">οικιακή βοηθό! </w:t>
            </w:r>
            <w:r w:rsidRPr="00C164B7">
              <w:rPr>
                <w:rFonts w:ascii="Times New Roman" w:hAnsi="Times New Roman"/>
                <w:iCs/>
                <w:sz w:val="24"/>
                <w:szCs w:val="24"/>
                <w:lang w:val="el-GR"/>
              </w:rPr>
              <w:t xml:space="preserve">Βοηθός </w:t>
            </w:r>
            <w:r w:rsidRPr="00C164B7">
              <w:rPr>
                <w:rFonts w:ascii="Times New Roman" w:hAnsi="Times New Roman"/>
                <w:i/>
                <w:iCs/>
                <w:sz w:val="24"/>
                <w:szCs w:val="24"/>
                <w:lang w:val="el-GR"/>
              </w:rPr>
              <w:t>και σκεπαστής</w:t>
            </w:r>
            <w:r w:rsidRPr="00C164B7">
              <w:rPr>
                <w:rFonts w:ascii="Times New Roman" w:hAnsi="Times New Roman"/>
                <w:iCs/>
                <w:sz w:val="24"/>
                <w:szCs w:val="24"/>
                <w:lang w:val="el-GR"/>
              </w:rPr>
              <w:t xml:space="preserve"> ονομάζεται ο ίδιος ο Θεός – Γιαχβέ (Ψ. 121,2 !!!) </w:t>
            </w:r>
            <w:r w:rsidRPr="00C164B7">
              <w:rPr>
                <w:rFonts w:ascii="Times New Roman" w:hAnsi="Times New Roman"/>
                <w:sz w:val="24"/>
                <w:szCs w:val="24"/>
                <w:lang w:val="el-GR"/>
              </w:rPr>
              <w:t>Πριν ο Αδάμ διαπιστώνει ότι τα ζώα δεν είναι «βοηθοί» (2, 20) και άρα χρειάζεται ένα «απέναντι» - Εσύ.</w:t>
            </w:r>
          </w:p>
          <w:p w:rsidR="00C164B7" w:rsidRPr="00C164B7" w:rsidRDefault="00C164B7" w:rsidP="00C164B7">
            <w:pPr>
              <w:jc w:val="both"/>
              <w:rPr>
                <w:rFonts w:ascii="Times New Roman" w:hAnsi="Times New Roman"/>
                <w:sz w:val="24"/>
                <w:szCs w:val="24"/>
                <w:lang w:val="el-GR"/>
              </w:rPr>
            </w:pPr>
          </w:p>
          <w:p w:rsidR="00C164B7" w:rsidRPr="00C164B7" w:rsidRDefault="00C164B7" w:rsidP="00C164B7">
            <w:pPr>
              <w:jc w:val="both"/>
              <w:rPr>
                <w:rFonts w:ascii="Times New Roman" w:hAnsi="Times New Roman"/>
                <w:sz w:val="24"/>
                <w:szCs w:val="24"/>
                <w:lang w:val="el-GR"/>
              </w:rPr>
            </w:pPr>
          </w:p>
          <w:p w:rsidR="00C164B7" w:rsidRPr="00C164B7" w:rsidRDefault="00C164B7" w:rsidP="00C164B7">
            <w:pPr>
              <w:jc w:val="both"/>
              <w:rPr>
                <w:rFonts w:ascii="Times New Roman" w:hAnsi="Times New Roman"/>
                <w:sz w:val="24"/>
                <w:szCs w:val="24"/>
                <w:lang w:val="el-GR"/>
              </w:rPr>
            </w:pPr>
          </w:p>
        </w:tc>
      </w:tr>
      <w:tr w:rsidR="00C164B7" w:rsidRPr="008C5F1C" w:rsidTr="00194337">
        <w:tc>
          <w:tcPr>
            <w:tcW w:w="5140" w:type="dxa"/>
          </w:tcPr>
          <w:p w:rsidR="00C164B7" w:rsidRPr="00C164B7" w:rsidRDefault="00C164B7" w:rsidP="00C164B7">
            <w:pPr>
              <w:jc w:val="both"/>
              <w:rPr>
                <w:rFonts w:ascii="Times New Roman" w:hAnsi="Times New Roman"/>
                <w:sz w:val="24"/>
                <w:szCs w:val="24"/>
                <w:lang w:val="el-GR"/>
              </w:rPr>
            </w:pPr>
            <w:r w:rsidRPr="00C164B7">
              <w:rPr>
                <w:rFonts w:ascii="Times New Roman" w:hAnsi="Times New Roman"/>
                <w:sz w:val="24"/>
                <w:szCs w:val="24"/>
                <w:lang w:val="el-GR"/>
              </w:rPr>
              <w:lastRenderedPageBreak/>
              <w:t xml:space="preserve">Ενώ, σύμφωνα με το </w:t>
            </w:r>
            <w:r w:rsidRPr="00C164B7">
              <w:rPr>
                <w:rFonts w:ascii="Times New Roman" w:hAnsi="Times New Roman"/>
                <w:i/>
                <w:sz w:val="24"/>
                <w:szCs w:val="24"/>
                <w:lang w:val="el-GR"/>
              </w:rPr>
              <w:t>Συμπόσιο</w:t>
            </w:r>
            <w:r w:rsidRPr="00C164B7">
              <w:rPr>
                <w:rFonts w:ascii="Times New Roman" w:hAnsi="Times New Roman"/>
                <w:sz w:val="24"/>
                <w:szCs w:val="24"/>
                <w:lang w:val="el-GR"/>
              </w:rPr>
              <w:t xml:space="preserve"> του Πλάτωνα, ο έρωτας, το παιδί της φτώχειας και του κορεσμού, αποτελεί συνέπεια της θύμησης της πρότερης σφαιρικής ανδρόγυνης οντότητάς μας και οφείλεται στη λαχτάρα για απόκτηση ενός κομματιού του εαυτού μας που έχει αποκοπεί εντελώς αυθαίρετα από το είναι μας με την ανοχή ή την προσβολή της θεότητας, στη</w:t>
            </w:r>
            <w:r w:rsidRPr="00C164B7">
              <w:rPr>
                <w:rFonts w:ascii="Times New Roman" w:hAnsi="Times New Roman"/>
                <w:i/>
                <w:sz w:val="24"/>
                <w:szCs w:val="24"/>
                <w:lang w:val="el-GR"/>
              </w:rPr>
              <w:t xml:space="preserve"> Γένεση </w:t>
            </w:r>
            <w:r w:rsidRPr="00C164B7">
              <w:rPr>
                <w:rFonts w:ascii="Times New Roman" w:hAnsi="Times New Roman"/>
                <w:sz w:val="24"/>
                <w:szCs w:val="24"/>
                <w:lang w:val="el-GR"/>
              </w:rPr>
              <w:t xml:space="preserve">η </w:t>
            </w:r>
            <w:r w:rsidRPr="00C164B7">
              <w:rPr>
                <w:rFonts w:ascii="Times New Roman" w:hAnsi="Times New Roman"/>
                <w:i/>
                <w:iCs/>
                <w:sz w:val="24"/>
                <w:szCs w:val="24"/>
                <w:lang w:val="el-GR"/>
              </w:rPr>
              <w:t>φιλία</w:t>
            </w:r>
            <w:r w:rsidRPr="00C164B7">
              <w:rPr>
                <w:rFonts w:ascii="Times New Roman" w:hAnsi="Times New Roman"/>
                <w:sz w:val="24"/>
                <w:szCs w:val="24"/>
                <w:lang w:val="el-GR"/>
              </w:rPr>
              <w:t>, η σχέση, αποτελεί ουσιαστικό στοιχείο της εικόνας του ανθρώπου, αφού αποτελεί και συστατικό της εικόνας του Θεού των Πατέρων, ο οποίος δεν είναι κινούν ακίνητο (όπως αυτός των φιλοσόφων) αλλά σχέση, αγάπη, τριαδικότητα</w:t>
            </w:r>
            <w:r w:rsidRPr="00417C5F">
              <w:rPr>
                <w:rStyle w:val="a4"/>
                <w:rFonts w:ascii="Times New Roman" w:hAnsi="Times New Roman"/>
                <w:sz w:val="24"/>
                <w:szCs w:val="24"/>
                <w:lang w:bidi="he-IL"/>
              </w:rPr>
              <w:footnoteReference w:id="27"/>
            </w:r>
            <w:r w:rsidRPr="00C164B7">
              <w:rPr>
                <w:rFonts w:ascii="Times New Roman" w:hAnsi="Times New Roman"/>
                <w:sz w:val="24"/>
                <w:szCs w:val="24"/>
                <w:lang w:val="el-GR" w:bidi="he-IL"/>
              </w:rPr>
              <w:t>.</w:t>
            </w:r>
          </w:p>
        </w:tc>
        <w:tc>
          <w:tcPr>
            <w:tcW w:w="5140" w:type="dxa"/>
          </w:tcPr>
          <w:p w:rsidR="00C164B7" w:rsidRPr="00C164B7" w:rsidRDefault="00C164B7" w:rsidP="00C164B7">
            <w:pPr>
              <w:jc w:val="both"/>
              <w:rPr>
                <w:rFonts w:ascii="Times New Roman" w:hAnsi="Times New Roman"/>
                <w:sz w:val="24"/>
                <w:szCs w:val="24"/>
                <w:lang w:val="el-GR"/>
              </w:rPr>
            </w:pPr>
            <w:r w:rsidRPr="00C164B7">
              <w:rPr>
                <w:rFonts w:ascii="Times New Roman" w:hAnsi="Times New Roman"/>
                <w:sz w:val="24"/>
                <w:szCs w:val="24"/>
                <w:lang w:val="el-GR"/>
              </w:rPr>
              <w:t xml:space="preserve">Η Γυναίκα </w:t>
            </w:r>
            <w:r w:rsidRPr="00C164B7">
              <w:rPr>
                <w:rFonts w:ascii="Times New Roman" w:hAnsi="Times New Roman"/>
                <w:b/>
                <w:sz w:val="24"/>
                <w:szCs w:val="24"/>
                <w:lang w:val="el-GR"/>
              </w:rPr>
              <w:t>«οικοδομείται» (Γέν. 2, 22)</w:t>
            </w:r>
            <w:r w:rsidRPr="00C164B7">
              <w:rPr>
                <w:rFonts w:ascii="Times New Roman" w:hAnsi="Times New Roman"/>
                <w:sz w:val="24"/>
                <w:szCs w:val="24"/>
                <w:lang w:val="el-GR"/>
              </w:rPr>
              <w:t xml:space="preserve"> από την </w:t>
            </w:r>
            <w:r w:rsidRPr="00C164B7">
              <w:rPr>
                <w:rFonts w:ascii="Times New Roman" w:hAnsi="Times New Roman"/>
                <w:b/>
                <w:i/>
                <w:sz w:val="24"/>
                <w:szCs w:val="24"/>
                <w:lang w:val="el-GR"/>
              </w:rPr>
              <w:t>πλευρά</w:t>
            </w:r>
            <w:r w:rsidRPr="00C164B7">
              <w:rPr>
                <w:rFonts w:ascii="Times New Roman" w:hAnsi="Times New Roman"/>
                <w:sz w:val="24"/>
                <w:szCs w:val="24"/>
                <w:lang w:val="el-GR"/>
              </w:rPr>
              <w:t xml:space="preserve"> (</w:t>
            </w:r>
            <w:r w:rsidRPr="00417C5F">
              <w:rPr>
                <w:rFonts w:ascii="Times New Roman" w:hAnsi="Times New Roman"/>
                <w:sz w:val="24"/>
                <w:szCs w:val="24"/>
              </w:rPr>
              <w:t>sela</w:t>
            </w:r>
            <w:r w:rsidRPr="00C164B7">
              <w:rPr>
                <w:rFonts w:ascii="Times New Roman" w:hAnsi="Times New Roman"/>
                <w:sz w:val="24"/>
                <w:szCs w:val="24"/>
                <w:lang w:val="el-GR"/>
              </w:rPr>
              <w:t xml:space="preserve">: δεν είναι σαφές στα εβραϊκά αν πρόκειται για το «σημείο της καρδιάς» (= Ιω. 19, 34. 20, 20. Βουλγάτα </w:t>
            </w:r>
            <w:r w:rsidRPr="00417C5F">
              <w:rPr>
                <w:rFonts w:ascii="Times New Roman" w:hAnsi="Times New Roman"/>
                <w:sz w:val="24"/>
                <w:szCs w:val="24"/>
              </w:rPr>
              <w:t>costa</w:t>
            </w:r>
            <w:r w:rsidRPr="00C164B7">
              <w:rPr>
                <w:rFonts w:ascii="Times New Roman" w:hAnsi="Times New Roman"/>
                <w:sz w:val="24"/>
                <w:szCs w:val="24"/>
                <w:lang w:val="el-GR"/>
              </w:rPr>
              <w:t xml:space="preserve">) ή το </w:t>
            </w:r>
            <w:r w:rsidRPr="00C164B7">
              <w:rPr>
                <w:rFonts w:ascii="Times New Roman" w:hAnsi="Times New Roman"/>
                <w:i/>
                <w:sz w:val="24"/>
                <w:szCs w:val="24"/>
                <w:lang w:val="el-GR"/>
              </w:rPr>
              <w:t>ήμισυ</w:t>
            </w:r>
            <w:r w:rsidRPr="00C164B7">
              <w:rPr>
                <w:rFonts w:ascii="Times New Roman" w:hAnsi="Times New Roman"/>
                <w:sz w:val="24"/>
                <w:szCs w:val="24"/>
                <w:lang w:val="el-GR"/>
              </w:rPr>
              <w:t xml:space="preserve"> του άνδρα [μάλλον το β’ πρβλ. τον ιερό ΒΩΜΟ ! Ἐξ. 25, 12. 27, 7]). Σίγουρα όχι από το κεφάλι (πρβλ. Αθηνά) ούτε από τα πόδια του άνδρα!</w:t>
            </w:r>
          </w:p>
          <w:p w:rsidR="00C164B7" w:rsidRPr="00C164B7" w:rsidRDefault="00C164B7" w:rsidP="00C164B7">
            <w:pPr>
              <w:jc w:val="both"/>
              <w:rPr>
                <w:rFonts w:ascii="Times New Roman" w:hAnsi="Times New Roman"/>
                <w:sz w:val="24"/>
                <w:szCs w:val="24"/>
                <w:lang w:val="el-GR"/>
              </w:rPr>
            </w:pPr>
          </w:p>
          <w:p w:rsidR="00C164B7" w:rsidRPr="00C164B7" w:rsidRDefault="00C164B7" w:rsidP="00C164B7">
            <w:pPr>
              <w:jc w:val="both"/>
              <w:rPr>
                <w:rFonts w:ascii="Times New Roman" w:hAnsi="Times New Roman"/>
                <w:sz w:val="24"/>
                <w:szCs w:val="24"/>
                <w:lang w:val="el-GR"/>
              </w:rPr>
            </w:pPr>
            <w:r w:rsidRPr="00C164B7">
              <w:rPr>
                <w:rFonts w:ascii="Times New Roman" w:hAnsi="Times New Roman"/>
                <w:sz w:val="24"/>
                <w:szCs w:val="24"/>
                <w:lang w:val="el-GR"/>
              </w:rPr>
              <w:t xml:space="preserve">Ο τελευταίος, </w:t>
            </w:r>
            <w:r w:rsidRPr="00C164B7">
              <w:rPr>
                <w:rFonts w:ascii="Times New Roman" w:hAnsi="Times New Roman"/>
                <w:b/>
                <w:i/>
                <w:sz w:val="24"/>
                <w:szCs w:val="24"/>
                <w:lang w:val="el-GR"/>
              </w:rPr>
              <w:t>δεν κοιμάται</w:t>
            </w:r>
            <w:r w:rsidRPr="00C164B7">
              <w:rPr>
                <w:rFonts w:ascii="Times New Roman" w:hAnsi="Times New Roman"/>
                <w:sz w:val="24"/>
                <w:szCs w:val="24"/>
                <w:lang w:val="el-GR"/>
              </w:rPr>
              <w:t xml:space="preserve"> απλώς αλλά βρίσκεται σε Έκ-σταση! Το πρώτο τραγούδι αγάπης προκαλεί έκΠληξη καθώς είναι ο άνδρας που πρέπει να εγκαταλείψει τον Οίκο του και όχι η Γυναίκα, όπως επί αιώνες συνέβαινε! Τότε μόνον θα γίνουν μία σάρκα!</w:t>
            </w:r>
          </w:p>
          <w:p w:rsidR="00C164B7" w:rsidRPr="00C164B7" w:rsidRDefault="00C164B7" w:rsidP="00C164B7">
            <w:pPr>
              <w:jc w:val="both"/>
              <w:rPr>
                <w:rFonts w:ascii="Times New Roman" w:hAnsi="Times New Roman"/>
                <w:sz w:val="24"/>
                <w:szCs w:val="24"/>
                <w:lang w:val="el-GR"/>
              </w:rPr>
            </w:pPr>
          </w:p>
          <w:p w:rsidR="00C164B7" w:rsidRPr="00C164B7" w:rsidRDefault="00C164B7" w:rsidP="00C164B7">
            <w:pPr>
              <w:jc w:val="both"/>
              <w:rPr>
                <w:rFonts w:ascii="Times New Roman" w:hAnsi="Times New Roman"/>
                <w:sz w:val="24"/>
                <w:szCs w:val="24"/>
                <w:lang w:val="el-GR"/>
              </w:rPr>
            </w:pPr>
            <w:r w:rsidRPr="00C164B7">
              <w:rPr>
                <w:rFonts w:ascii="Times New Roman" w:hAnsi="Times New Roman"/>
                <w:sz w:val="24"/>
                <w:szCs w:val="24"/>
                <w:lang w:val="el-GR"/>
              </w:rPr>
              <w:t xml:space="preserve">Μόνον μέσω της γυναίκας, που ονομάζεται ισά (= ανδρίς πρβλ. </w:t>
            </w:r>
            <w:proofErr w:type="gramStart"/>
            <w:r w:rsidRPr="00417C5F">
              <w:rPr>
                <w:rFonts w:ascii="Times New Roman" w:hAnsi="Times New Roman"/>
                <w:sz w:val="24"/>
                <w:szCs w:val="24"/>
                <w:lang w:val="en-US"/>
              </w:rPr>
              <w:t>woMan</w:t>
            </w:r>
            <w:proofErr w:type="gramEnd"/>
            <w:r w:rsidRPr="00C164B7">
              <w:rPr>
                <w:rFonts w:ascii="Times New Roman" w:hAnsi="Times New Roman"/>
                <w:sz w:val="24"/>
                <w:szCs w:val="24"/>
                <w:lang w:val="el-GR"/>
              </w:rPr>
              <w:t xml:space="preserve">) και την οδηγεί μπροστά ο ίδιος ο Θεός ως νυμφαγωγός, αποκτά ο ίδιος ο άνδρας </w:t>
            </w:r>
            <w:r w:rsidRPr="00C164B7">
              <w:rPr>
                <w:rFonts w:ascii="Times New Roman" w:hAnsi="Times New Roman"/>
                <w:b/>
                <w:sz w:val="24"/>
                <w:szCs w:val="24"/>
                <w:lang w:val="el-GR"/>
              </w:rPr>
              <w:t>αυτοσυνειδησία</w:t>
            </w:r>
            <w:r w:rsidRPr="00C164B7">
              <w:rPr>
                <w:rFonts w:ascii="Times New Roman" w:hAnsi="Times New Roman"/>
                <w:sz w:val="24"/>
                <w:szCs w:val="24"/>
                <w:lang w:val="el-GR"/>
              </w:rPr>
              <w:t xml:space="preserve"> ως ις (</w:t>
            </w:r>
            <w:r w:rsidRPr="00417C5F">
              <w:rPr>
                <w:rFonts w:ascii="Times New Roman" w:hAnsi="Times New Roman"/>
                <w:sz w:val="24"/>
                <w:szCs w:val="24"/>
                <w:lang w:val="en-US"/>
              </w:rPr>
              <w:t>Man</w:t>
            </w:r>
            <w:r w:rsidRPr="00C164B7">
              <w:rPr>
                <w:rFonts w:ascii="Times New Roman" w:hAnsi="Times New Roman"/>
                <w:sz w:val="24"/>
                <w:szCs w:val="24"/>
                <w:lang w:val="el-GR"/>
              </w:rPr>
              <w:t>).</w:t>
            </w:r>
          </w:p>
          <w:p w:rsidR="00C164B7" w:rsidRPr="00C164B7" w:rsidRDefault="00C164B7" w:rsidP="00C164B7">
            <w:pPr>
              <w:jc w:val="both"/>
              <w:rPr>
                <w:rFonts w:ascii="Times New Roman" w:hAnsi="Times New Roman"/>
                <w:sz w:val="24"/>
                <w:szCs w:val="24"/>
                <w:lang w:val="el-GR"/>
              </w:rPr>
            </w:pPr>
          </w:p>
          <w:p w:rsidR="00C164B7" w:rsidRPr="00C164B7" w:rsidRDefault="00C164B7" w:rsidP="00C164B7">
            <w:pPr>
              <w:jc w:val="both"/>
              <w:rPr>
                <w:rFonts w:ascii="Times New Roman" w:hAnsi="Times New Roman"/>
                <w:sz w:val="24"/>
                <w:szCs w:val="24"/>
                <w:lang w:val="el-GR"/>
              </w:rPr>
            </w:pPr>
            <w:r w:rsidRPr="00C164B7">
              <w:rPr>
                <w:rFonts w:ascii="Times New Roman" w:hAnsi="Times New Roman"/>
                <w:sz w:val="24"/>
                <w:szCs w:val="24"/>
                <w:lang w:val="el-GR"/>
              </w:rPr>
              <w:t>Η γυναίκα ονομάστηκε Εύα (= Ζωή) μετά την «Πτώση» (!) καθώς όταν μένει έγκυος στο πρώτο παιδί της κραυγάζει «ότι απέκτησε τέκνο από τον Θεό». Αυτός κρατά τα κλειδιά του ουρανού –της βροχής, της μήτρας και του Άδη!</w:t>
            </w:r>
          </w:p>
          <w:p w:rsidR="00C164B7" w:rsidRPr="00C164B7" w:rsidRDefault="00C164B7" w:rsidP="00C164B7">
            <w:pPr>
              <w:jc w:val="both"/>
              <w:rPr>
                <w:rFonts w:ascii="Times New Roman" w:hAnsi="Times New Roman"/>
                <w:sz w:val="24"/>
                <w:szCs w:val="24"/>
                <w:lang w:val="el-GR"/>
              </w:rPr>
            </w:pPr>
          </w:p>
        </w:tc>
      </w:tr>
      <w:tr w:rsidR="00C164B7" w:rsidRPr="008C5F1C" w:rsidTr="00194337">
        <w:tc>
          <w:tcPr>
            <w:tcW w:w="5140" w:type="dxa"/>
          </w:tcPr>
          <w:p w:rsidR="00C164B7" w:rsidRPr="00C164B7" w:rsidRDefault="00C164B7" w:rsidP="00C164B7">
            <w:pPr>
              <w:jc w:val="both"/>
              <w:rPr>
                <w:rFonts w:ascii="Times New Roman" w:hAnsi="Times New Roman"/>
                <w:sz w:val="24"/>
                <w:szCs w:val="24"/>
                <w:lang w:val="el-GR"/>
              </w:rPr>
            </w:pPr>
            <w:r w:rsidRPr="00C164B7">
              <w:rPr>
                <w:rFonts w:ascii="Times New Roman" w:hAnsi="Times New Roman"/>
                <w:sz w:val="24"/>
                <w:szCs w:val="24"/>
                <w:lang w:val="el-GR"/>
              </w:rPr>
              <w:lastRenderedPageBreak/>
              <w:t xml:space="preserve">ΣΧΟΛΙΑ Ο ιερατικός κώδικας χρησιμοποιεί για τη δημιουργική πράξη το ρήμα </w:t>
            </w:r>
            <w:r w:rsidRPr="00417C5F">
              <w:rPr>
                <w:rFonts w:ascii="Times New Roman" w:hAnsi="Times New Roman"/>
                <w:b/>
                <w:bCs/>
                <w:i/>
                <w:iCs/>
                <w:sz w:val="24"/>
                <w:szCs w:val="24"/>
                <w:lang w:val="en-US"/>
              </w:rPr>
              <w:t>barah</w:t>
            </w:r>
            <w:r w:rsidRPr="00C164B7">
              <w:rPr>
                <w:rFonts w:ascii="Times New Roman" w:hAnsi="Times New Roman"/>
                <w:b/>
                <w:bCs/>
                <w:i/>
                <w:iCs/>
                <w:sz w:val="24"/>
                <w:szCs w:val="24"/>
                <w:lang w:val="el-GR"/>
              </w:rPr>
              <w:t xml:space="preserve"> </w:t>
            </w:r>
            <w:r w:rsidRPr="00C164B7">
              <w:rPr>
                <w:rFonts w:ascii="Times New Roman" w:hAnsi="Times New Roman"/>
                <w:sz w:val="24"/>
                <w:szCs w:val="24"/>
                <w:lang w:val="el-GR"/>
              </w:rPr>
              <w:t xml:space="preserve">το οποίο στην Αγία Γραφή χρησιμοποιείται για να δηλώσει αποκλειστικά τη μοναδική κατασκευή των πάντων από τον καλλιτέχνη Λόγο του Θεού. Αυτή δεν παρουσιάζει καμιά αντιστοιχία με τις αντίστοιχες κτίσεις πόλεων που πραγματοποιούσαν οι δυνάστες για να διαιωνιστεί το όνομά τους. Σημειωτέον ότι μόνον το φως και όχι το σκότος αποκαλείται </w:t>
            </w:r>
            <w:r w:rsidRPr="00C164B7">
              <w:rPr>
                <w:rFonts w:ascii="Times New Roman" w:hAnsi="Times New Roman"/>
                <w:i/>
                <w:iCs/>
                <w:sz w:val="24"/>
                <w:szCs w:val="24"/>
                <w:lang w:val="el-GR"/>
              </w:rPr>
              <w:t>καλό</w:t>
            </w:r>
            <w:r w:rsidRPr="00C164B7">
              <w:rPr>
                <w:rFonts w:ascii="Times New Roman" w:hAnsi="Times New Roman"/>
                <w:sz w:val="24"/>
                <w:szCs w:val="24"/>
                <w:lang w:val="el-GR"/>
              </w:rPr>
              <w:t xml:space="preserve">. </w:t>
            </w:r>
          </w:p>
          <w:p w:rsidR="00C164B7" w:rsidRPr="00C164B7" w:rsidRDefault="00C164B7" w:rsidP="00C164B7">
            <w:pPr>
              <w:jc w:val="both"/>
              <w:rPr>
                <w:rFonts w:ascii="Times New Roman" w:hAnsi="Times New Roman"/>
                <w:sz w:val="24"/>
                <w:szCs w:val="24"/>
                <w:lang w:val="el-GR"/>
              </w:rPr>
            </w:pPr>
            <w:r w:rsidRPr="00C164B7">
              <w:rPr>
                <w:rFonts w:ascii="Times New Roman" w:hAnsi="Times New Roman"/>
                <w:sz w:val="24"/>
                <w:szCs w:val="24"/>
                <w:lang w:val="el-GR"/>
              </w:rPr>
              <w:t xml:space="preserve">Σε αντίθεση προς τον καλόν - το κάλλος της Δημιουργίας πριν τον Κατακλυσμό, σημειώνονται τα εξής: </w:t>
            </w:r>
            <w:r w:rsidRPr="00C164B7">
              <w:rPr>
                <w:rFonts w:ascii="Times New Roman" w:hAnsi="Times New Roman"/>
                <w:i/>
                <w:iCs/>
                <w:sz w:val="24"/>
                <w:szCs w:val="24"/>
                <w:lang w:val="el-GR"/>
              </w:rPr>
              <w:t xml:space="preserve">Ο υπόλοιπος κόσμος ζούσε μέσα στη διαφθορά </w:t>
            </w:r>
            <w:r w:rsidRPr="00C164B7">
              <w:rPr>
                <w:rFonts w:ascii="Times New Roman" w:hAnsi="Times New Roman"/>
                <w:b/>
                <w:bCs/>
                <w:i/>
                <w:iCs/>
                <w:sz w:val="24"/>
                <w:szCs w:val="24"/>
                <w:lang w:val="el-GR"/>
              </w:rPr>
              <w:t>κι οι άνθρωποι είχαν γεμίσει τη γη με τα εγκλήματά τους</w:t>
            </w:r>
            <w:r w:rsidRPr="00C164B7">
              <w:rPr>
                <w:rFonts w:ascii="Times New Roman" w:hAnsi="Times New Roman"/>
                <w:sz w:val="24"/>
                <w:szCs w:val="24"/>
                <w:lang w:val="el-GR"/>
              </w:rPr>
              <w:t xml:space="preserve"> (Γεν. 6, 11). Μετά την κάθαρση της Κτίσης ο Θεός και πάλι πραγματοποιεί </w:t>
            </w:r>
            <w:r w:rsidRPr="00C164B7">
              <w:rPr>
                <w:rFonts w:ascii="Times New Roman" w:hAnsi="Times New Roman"/>
                <w:b/>
                <w:bCs/>
                <w:i/>
                <w:iCs/>
                <w:sz w:val="24"/>
                <w:szCs w:val="24"/>
                <w:lang w:val="el-GR"/>
              </w:rPr>
              <w:t>διαθήκη</w:t>
            </w:r>
            <w:r w:rsidRPr="00C164B7">
              <w:rPr>
                <w:rFonts w:ascii="Times New Roman" w:hAnsi="Times New Roman"/>
                <w:sz w:val="24"/>
                <w:szCs w:val="24"/>
                <w:lang w:val="el-GR"/>
              </w:rPr>
              <w:t xml:space="preserve"> μαζί του η οποία είναι αιώνια (ουράνιο τόξο Γεν. 9, 8-17</w:t>
            </w:r>
            <w:r w:rsidRPr="00C164B7">
              <w:rPr>
                <w:rFonts w:ascii="Times New Roman" w:hAnsi="Times New Roman"/>
                <w:sz w:val="24"/>
                <w:szCs w:val="24"/>
                <w:vertAlign w:val="superscript"/>
                <w:lang w:val="el-GR"/>
              </w:rPr>
              <w:t>.</w:t>
            </w:r>
            <w:r w:rsidRPr="00C164B7">
              <w:rPr>
                <w:rFonts w:ascii="Times New Roman" w:hAnsi="Times New Roman"/>
                <w:sz w:val="24"/>
                <w:szCs w:val="24"/>
                <w:lang w:val="el-GR"/>
              </w:rPr>
              <w:t xml:space="preserve"> περιτομή Γεν. 17</w:t>
            </w:r>
            <w:r w:rsidRPr="00C164B7">
              <w:rPr>
                <w:rFonts w:ascii="Times New Roman" w:hAnsi="Times New Roman"/>
                <w:sz w:val="24"/>
                <w:szCs w:val="24"/>
                <w:vertAlign w:val="superscript"/>
                <w:lang w:val="el-GR"/>
              </w:rPr>
              <w:t xml:space="preserve">. </w:t>
            </w:r>
            <w:r w:rsidRPr="00C164B7">
              <w:rPr>
                <w:rFonts w:ascii="Times New Roman" w:hAnsi="Times New Roman"/>
                <w:sz w:val="24"/>
                <w:szCs w:val="24"/>
                <w:lang w:val="el-GR"/>
              </w:rPr>
              <w:t xml:space="preserve">δέκα εντολές Εξ. 24 όπου επίσης επαναλαμβάνεται ο επταήμερος κύκλος ενώ και ο Ναός έχει πολλά στοιχεία της κιβωτού!). </w:t>
            </w:r>
          </w:p>
        </w:tc>
        <w:tc>
          <w:tcPr>
            <w:tcW w:w="5140" w:type="dxa"/>
          </w:tcPr>
          <w:p w:rsidR="00C164B7" w:rsidRPr="00C164B7" w:rsidRDefault="00C164B7" w:rsidP="00C164B7">
            <w:pPr>
              <w:jc w:val="both"/>
              <w:rPr>
                <w:rFonts w:ascii="Times New Roman" w:hAnsi="Times New Roman"/>
                <w:sz w:val="24"/>
                <w:szCs w:val="24"/>
                <w:lang w:val="el-GR"/>
              </w:rPr>
            </w:pPr>
            <w:r w:rsidRPr="00C164B7">
              <w:rPr>
                <w:rFonts w:ascii="Times New Roman" w:hAnsi="Times New Roman"/>
                <w:sz w:val="24"/>
                <w:szCs w:val="24"/>
                <w:lang w:val="el-GR"/>
              </w:rPr>
              <w:t>Αντίθετα προς</w:t>
            </w:r>
            <w:r w:rsidRPr="00C164B7">
              <w:rPr>
                <w:rFonts w:ascii="Times New Roman" w:hAnsi="Times New Roman"/>
                <w:caps/>
                <w:sz w:val="24"/>
                <w:szCs w:val="24"/>
                <w:lang w:val="el-GR"/>
              </w:rPr>
              <w:t xml:space="preserve"> </w:t>
            </w:r>
            <w:r w:rsidRPr="00C164B7">
              <w:rPr>
                <w:rFonts w:ascii="Times New Roman" w:hAnsi="Times New Roman"/>
                <w:sz w:val="24"/>
                <w:szCs w:val="24"/>
                <w:lang w:val="el-GR"/>
              </w:rPr>
              <w:t xml:space="preserve">τους μύθους της Ανατολής ο </w:t>
            </w:r>
            <w:r w:rsidRPr="00C164B7">
              <w:rPr>
                <w:rFonts w:ascii="Times New Roman" w:hAnsi="Times New Roman"/>
                <w:caps/>
                <w:sz w:val="24"/>
                <w:szCs w:val="24"/>
                <w:lang w:val="el-GR"/>
              </w:rPr>
              <w:t>γ</w:t>
            </w:r>
            <w:r w:rsidRPr="00C164B7">
              <w:rPr>
                <w:rFonts w:ascii="Times New Roman" w:hAnsi="Times New Roman"/>
                <w:sz w:val="24"/>
                <w:szCs w:val="24"/>
                <w:lang w:val="el-GR"/>
              </w:rPr>
              <w:t xml:space="preserve">ιαχβιστής θεωρεί ότι τα δεινά του ανθρώπου δεν αποτελούν συνέπεια της μάχης των θεών ούτε επιπτώσεις της διαπάλης μεταξύ Καλού και Κακού, αλλά ανάγονται στην ελεύθερη επιλογή του ίδιου του πλάσματος. Ο </w:t>
            </w:r>
            <w:r w:rsidRPr="00C164B7">
              <w:rPr>
                <w:rFonts w:ascii="Times New Roman" w:hAnsi="Times New Roman"/>
                <w:caps/>
                <w:sz w:val="24"/>
                <w:szCs w:val="24"/>
                <w:lang w:val="el-GR"/>
              </w:rPr>
              <w:t>θ</w:t>
            </w:r>
            <w:r w:rsidRPr="00C164B7">
              <w:rPr>
                <w:rFonts w:ascii="Times New Roman" w:hAnsi="Times New Roman"/>
                <w:sz w:val="24"/>
                <w:szCs w:val="24"/>
                <w:lang w:val="el-GR"/>
              </w:rPr>
              <w:t xml:space="preserve">εός παρά τις παραμορφώσεις που προκαλεί η ανθρώπινη αμαρτία στην τάξη της δημιουργίας, συνεχώς επιδεικνύει έλεος και δεν εξουθενώνει τελειωτικά το πλάσμα του. </w:t>
            </w:r>
          </w:p>
          <w:p w:rsidR="00C164B7" w:rsidRPr="00C164B7" w:rsidRDefault="00C164B7" w:rsidP="00C164B7">
            <w:pPr>
              <w:jc w:val="both"/>
              <w:rPr>
                <w:rFonts w:ascii="Times New Roman" w:hAnsi="Times New Roman"/>
                <w:sz w:val="24"/>
                <w:szCs w:val="24"/>
                <w:lang w:val="el-GR"/>
              </w:rPr>
            </w:pPr>
          </w:p>
          <w:p w:rsidR="00C164B7" w:rsidRPr="00C164B7" w:rsidRDefault="00C164B7" w:rsidP="00C164B7">
            <w:pPr>
              <w:jc w:val="both"/>
              <w:rPr>
                <w:rFonts w:ascii="Times New Roman" w:hAnsi="Times New Roman"/>
                <w:sz w:val="24"/>
                <w:szCs w:val="24"/>
                <w:lang w:val="el-GR"/>
              </w:rPr>
            </w:pPr>
            <w:r w:rsidRPr="00C164B7">
              <w:rPr>
                <w:rFonts w:ascii="Times New Roman" w:hAnsi="Times New Roman"/>
                <w:sz w:val="24"/>
                <w:szCs w:val="24"/>
                <w:lang w:val="el-GR"/>
              </w:rPr>
              <w:t xml:space="preserve">Ο θάνατος που απειλείται τελικά δεν ενσκήπτει όταν παραβαίνει ο Αδάμ την εντολή του Θεού. </w:t>
            </w:r>
            <w:r w:rsidRPr="00C164B7">
              <w:rPr>
                <w:rFonts w:ascii="Times New Roman" w:hAnsi="Times New Roman"/>
                <w:caps/>
                <w:sz w:val="24"/>
                <w:szCs w:val="24"/>
                <w:lang w:val="el-GR"/>
              </w:rPr>
              <w:t>μ</w:t>
            </w:r>
            <w:r w:rsidRPr="00C164B7">
              <w:rPr>
                <w:rFonts w:ascii="Times New Roman" w:hAnsi="Times New Roman"/>
                <w:sz w:val="24"/>
                <w:szCs w:val="24"/>
                <w:lang w:val="el-GR"/>
              </w:rPr>
              <w:t xml:space="preserve">ετά το τέλος του Κατακλυσμού ακούγονται τα παραμυθητικά λόγια: </w:t>
            </w:r>
            <w:r w:rsidRPr="00C164B7">
              <w:rPr>
                <w:rFonts w:ascii="Times New Roman" w:hAnsi="Times New Roman"/>
                <w:i/>
                <w:iCs/>
                <w:sz w:val="24"/>
                <w:szCs w:val="24"/>
                <w:lang w:val="el-GR"/>
              </w:rPr>
              <w:t xml:space="preserve">Δε θα καταραστώ πια τη γη εξαιτίας του ανθρώπου, γιατί η σκέψη του είναι πονηρή από τη νεότητά του. Δε θα καταστρέψω πια καμιά ζωή, όπως έκανα τώρα. Στο εξής όσο υπάρχει η γη, δε θα πάψουν να υπάρχουν σπορά και θερισμός, κρύο και ζέστη, καλοκαίρι και χειμώνας, ημέρα και νύκτα </w:t>
            </w:r>
            <w:r w:rsidRPr="00C164B7">
              <w:rPr>
                <w:rFonts w:ascii="Times New Roman" w:hAnsi="Times New Roman"/>
                <w:sz w:val="24"/>
                <w:szCs w:val="24"/>
                <w:lang w:val="el-GR"/>
              </w:rPr>
              <w:t>(Γεν. 8, 21)</w:t>
            </w:r>
            <w:r w:rsidRPr="00417C5F">
              <w:rPr>
                <w:rStyle w:val="a4"/>
                <w:rFonts w:ascii="Times New Roman" w:eastAsiaTheme="majorEastAsia" w:hAnsi="Times New Roman"/>
                <w:sz w:val="24"/>
                <w:szCs w:val="24"/>
              </w:rPr>
              <w:footnoteReference w:id="28"/>
            </w:r>
            <w:r w:rsidRPr="00C164B7">
              <w:rPr>
                <w:rFonts w:ascii="Times New Roman" w:hAnsi="Times New Roman"/>
                <w:sz w:val="24"/>
                <w:szCs w:val="24"/>
                <w:lang w:val="el-GR"/>
              </w:rPr>
              <w:t xml:space="preserve"> . </w:t>
            </w:r>
          </w:p>
          <w:p w:rsidR="00C164B7" w:rsidRPr="00C164B7" w:rsidRDefault="00C164B7" w:rsidP="00C164B7">
            <w:pPr>
              <w:jc w:val="both"/>
              <w:rPr>
                <w:rFonts w:ascii="Times New Roman" w:hAnsi="Times New Roman"/>
                <w:sz w:val="24"/>
                <w:szCs w:val="24"/>
                <w:lang w:val="el-GR"/>
              </w:rPr>
            </w:pPr>
          </w:p>
        </w:tc>
      </w:tr>
    </w:tbl>
    <w:p w:rsidR="00C164B7" w:rsidRPr="00C164B7" w:rsidRDefault="00C164B7" w:rsidP="00C164B7">
      <w:pPr>
        <w:jc w:val="both"/>
        <w:rPr>
          <w:rFonts w:ascii="Times New Roman" w:hAnsi="Times New Roman"/>
          <w:sz w:val="24"/>
          <w:szCs w:val="24"/>
          <w:lang w:val="el-GR"/>
        </w:rPr>
      </w:pPr>
      <w:bookmarkStart w:id="4" w:name="_Toc430188870"/>
    </w:p>
    <w:p w:rsidR="00C164B7" w:rsidRPr="00C164B7" w:rsidRDefault="00C164B7" w:rsidP="00C164B7">
      <w:pPr>
        <w:jc w:val="both"/>
        <w:rPr>
          <w:rFonts w:ascii="Times New Roman" w:hAnsi="Times New Roman"/>
          <w:sz w:val="24"/>
          <w:szCs w:val="24"/>
          <w:lang w:val="el-GR"/>
        </w:rPr>
      </w:pPr>
      <w:r w:rsidRPr="00417C5F">
        <w:rPr>
          <w:rFonts w:ascii="Times New Roman" w:hAnsi="Times New Roman"/>
          <w:noProof/>
          <w:sz w:val="24"/>
          <w:szCs w:val="24"/>
          <w:lang w:val="el-GR" w:eastAsia="el-GR"/>
        </w:rPr>
        <w:lastRenderedPageBreak/>
        <w:drawing>
          <wp:anchor distT="0" distB="0" distL="114300" distR="114300" simplePos="0" relativeHeight="251659264" behindDoc="0" locked="0" layoutInCell="1" allowOverlap="1">
            <wp:simplePos x="0" y="0"/>
            <wp:positionH relativeFrom="column">
              <wp:posOffset>19211</wp:posOffset>
            </wp:positionH>
            <wp:positionV relativeFrom="paragraph">
              <wp:posOffset>-5838</wp:posOffset>
            </wp:positionV>
            <wp:extent cx="3338299" cy="2497540"/>
            <wp:effectExtent l="19050" t="0" r="0" b="0"/>
            <wp:wrapTopAndBottom/>
            <wp:docPr id="20" name="Εικόνα 1" descr="Αποτέλεσμα εικόνας για wALTER hABDANK ersclug seinen Bru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wALTER hABDANK ersclug seinen Bruder"/>
                    <pic:cNvPicPr>
                      <a:picLocks noChangeAspect="1" noChangeArrowheads="1"/>
                    </pic:cNvPicPr>
                  </pic:nvPicPr>
                  <pic:blipFill>
                    <a:blip r:embed="rId9" cstate="print"/>
                    <a:srcRect/>
                    <a:stretch>
                      <a:fillRect/>
                    </a:stretch>
                  </pic:blipFill>
                  <pic:spPr bwMode="auto">
                    <a:xfrm>
                      <a:off x="0" y="0"/>
                      <a:ext cx="3338299" cy="2497540"/>
                    </a:xfrm>
                    <a:prstGeom prst="rect">
                      <a:avLst/>
                    </a:prstGeom>
                    <a:noFill/>
                    <a:ln w="9525">
                      <a:noFill/>
                      <a:miter lim="800000"/>
                      <a:headEnd/>
                      <a:tailEnd/>
                    </a:ln>
                  </pic:spPr>
                </pic:pic>
              </a:graphicData>
            </a:graphic>
          </wp:anchor>
        </w:drawing>
      </w:r>
      <w:r w:rsidRPr="00C164B7">
        <w:rPr>
          <w:rFonts w:ascii="Times New Roman" w:hAnsi="Times New Roman"/>
          <w:sz w:val="24"/>
          <w:szCs w:val="24"/>
          <w:lang w:val="el-GR"/>
        </w:rPr>
        <w:t xml:space="preserve"> </w:t>
      </w:r>
    </w:p>
    <w:p w:rsidR="00C164B7" w:rsidRPr="00C164B7" w:rsidRDefault="00C164B7" w:rsidP="00C164B7">
      <w:pPr>
        <w:jc w:val="both"/>
        <w:rPr>
          <w:rFonts w:ascii="Times New Roman" w:hAnsi="Times New Roman"/>
          <w:sz w:val="24"/>
          <w:szCs w:val="24"/>
          <w:lang w:val="el-GR"/>
        </w:rPr>
      </w:pPr>
      <w:r w:rsidRPr="00C164B7">
        <w:rPr>
          <w:rFonts w:ascii="Times New Roman" w:hAnsi="Times New Roman"/>
          <w:sz w:val="24"/>
          <w:szCs w:val="24"/>
          <w:lang w:val="el-GR"/>
        </w:rPr>
        <w:t>Αναμένοντας τη Γυναίκα…</w:t>
      </w:r>
    </w:p>
    <w:p w:rsidR="00C164B7" w:rsidRPr="00C164B7" w:rsidRDefault="00E506F0" w:rsidP="00C164B7">
      <w:pPr>
        <w:jc w:val="both"/>
        <w:rPr>
          <w:rFonts w:ascii="Times New Roman" w:hAnsi="Times New Roman"/>
          <w:sz w:val="24"/>
          <w:szCs w:val="24"/>
          <w:lang w:val="el-GR"/>
        </w:rPr>
      </w:pPr>
      <w:hyperlink r:id="rId10" w:history="1">
        <w:r w:rsidR="00C164B7" w:rsidRPr="00417C5F">
          <w:rPr>
            <w:rStyle w:val="-"/>
            <w:rFonts w:ascii="Times New Roman" w:hAnsi="Times New Roman"/>
            <w:sz w:val="24"/>
            <w:szCs w:val="24"/>
          </w:rPr>
          <w:t>https</w:t>
        </w:r>
        <w:r w:rsidR="00C164B7" w:rsidRPr="00C164B7">
          <w:rPr>
            <w:rStyle w:val="-"/>
            <w:rFonts w:ascii="Times New Roman" w:hAnsi="Times New Roman"/>
            <w:sz w:val="24"/>
            <w:szCs w:val="24"/>
            <w:lang w:val="el-GR"/>
          </w:rPr>
          <w:t>://</w:t>
        </w:r>
        <w:r w:rsidR="00C164B7" w:rsidRPr="00417C5F">
          <w:rPr>
            <w:rStyle w:val="-"/>
            <w:rFonts w:ascii="Times New Roman" w:hAnsi="Times New Roman"/>
            <w:sz w:val="24"/>
            <w:szCs w:val="24"/>
          </w:rPr>
          <w:t>www</w:t>
        </w:r>
        <w:r w:rsidR="00C164B7" w:rsidRPr="00C164B7">
          <w:rPr>
            <w:rStyle w:val="-"/>
            <w:rFonts w:ascii="Times New Roman" w:hAnsi="Times New Roman"/>
            <w:sz w:val="24"/>
            <w:szCs w:val="24"/>
            <w:lang w:val="el-GR"/>
          </w:rPr>
          <w:t>.</w:t>
        </w:r>
        <w:r w:rsidR="00C164B7" w:rsidRPr="00417C5F">
          <w:rPr>
            <w:rStyle w:val="-"/>
            <w:rFonts w:ascii="Times New Roman" w:hAnsi="Times New Roman"/>
            <w:sz w:val="24"/>
            <w:szCs w:val="24"/>
          </w:rPr>
          <w:t>google</w:t>
        </w:r>
        <w:r w:rsidR="00C164B7" w:rsidRPr="00C164B7">
          <w:rPr>
            <w:rStyle w:val="-"/>
            <w:rFonts w:ascii="Times New Roman" w:hAnsi="Times New Roman"/>
            <w:sz w:val="24"/>
            <w:szCs w:val="24"/>
            <w:lang w:val="el-GR"/>
          </w:rPr>
          <w:t>.</w:t>
        </w:r>
        <w:r w:rsidR="00C164B7" w:rsidRPr="00417C5F">
          <w:rPr>
            <w:rStyle w:val="-"/>
            <w:rFonts w:ascii="Times New Roman" w:hAnsi="Times New Roman"/>
            <w:sz w:val="24"/>
            <w:szCs w:val="24"/>
          </w:rPr>
          <w:t>com</w:t>
        </w:r>
        <w:r w:rsidR="00C164B7" w:rsidRPr="00C164B7">
          <w:rPr>
            <w:rStyle w:val="-"/>
            <w:rFonts w:ascii="Times New Roman" w:hAnsi="Times New Roman"/>
            <w:sz w:val="24"/>
            <w:szCs w:val="24"/>
            <w:lang w:val="el-GR"/>
          </w:rPr>
          <w:t>/</w:t>
        </w:r>
        <w:r w:rsidR="00C164B7" w:rsidRPr="00417C5F">
          <w:rPr>
            <w:rStyle w:val="-"/>
            <w:rFonts w:ascii="Times New Roman" w:hAnsi="Times New Roman"/>
            <w:sz w:val="24"/>
            <w:szCs w:val="24"/>
          </w:rPr>
          <w:t>url</w:t>
        </w:r>
        <w:r w:rsidR="00C164B7" w:rsidRPr="00C164B7">
          <w:rPr>
            <w:rStyle w:val="-"/>
            <w:rFonts w:ascii="Times New Roman" w:hAnsi="Times New Roman"/>
            <w:sz w:val="24"/>
            <w:szCs w:val="24"/>
            <w:lang w:val="el-GR"/>
          </w:rPr>
          <w:t>?</w:t>
        </w:r>
        <w:r w:rsidR="00C164B7" w:rsidRPr="00417C5F">
          <w:rPr>
            <w:rStyle w:val="-"/>
            <w:rFonts w:ascii="Times New Roman" w:hAnsi="Times New Roman"/>
            <w:sz w:val="24"/>
            <w:szCs w:val="24"/>
          </w:rPr>
          <w:t>sa</w:t>
        </w:r>
        <w:r w:rsidR="00C164B7" w:rsidRPr="00C164B7">
          <w:rPr>
            <w:rStyle w:val="-"/>
            <w:rFonts w:ascii="Times New Roman" w:hAnsi="Times New Roman"/>
            <w:sz w:val="24"/>
            <w:szCs w:val="24"/>
            <w:lang w:val="el-GR"/>
          </w:rPr>
          <w:t>=</w:t>
        </w:r>
        <w:r w:rsidR="00C164B7" w:rsidRPr="00417C5F">
          <w:rPr>
            <w:rStyle w:val="-"/>
            <w:rFonts w:ascii="Times New Roman" w:hAnsi="Times New Roman"/>
            <w:sz w:val="24"/>
            <w:szCs w:val="24"/>
          </w:rPr>
          <w:t>i</w:t>
        </w:r>
        <w:r w:rsidR="00C164B7" w:rsidRPr="00C164B7">
          <w:rPr>
            <w:rStyle w:val="-"/>
            <w:rFonts w:ascii="Times New Roman" w:hAnsi="Times New Roman"/>
            <w:sz w:val="24"/>
            <w:szCs w:val="24"/>
            <w:lang w:val="el-GR"/>
          </w:rPr>
          <w:t>&amp;</w:t>
        </w:r>
        <w:r w:rsidR="00C164B7" w:rsidRPr="00417C5F">
          <w:rPr>
            <w:rStyle w:val="-"/>
            <w:rFonts w:ascii="Times New Roman" w:hAnsi="Times New Roman"/>
            <w:sz w:val="24"/>
            <w:szCs w:val="24"/>
          </w:rPr>
          <w:t>rct</w:t>
        </w:r>
        <w:r w:rsidR="00C164B7" w:rsidRPr="00C164B7">
          <w:rPr>
            <w:rStyle w:val="-"/>
            <w:rFonts w:ascii="Times New Roman" w:hAnsi="Times New Roman"/>
            <w:sz w:val="24"/>
            <w:szCs w:val="24"/>
            <w:lang w:val="el-GR"/>
          </w:rPr>
          <w:t>=</w:t>
        </w:r>
        <w:r w:rsidR="00C164B7" w:rsidRPr="00417C5F">
          <w:rPr>
            <w:rStyle w:val="-"/>
            <w:rFonts w:ascii="Times New Roman" w:hAnsi="Times New Roman"/>
            <w:sz w:val="24"/>
            <w:szCs w:val="24"/>
          </w:rPr>
          <w:t>j</w:t>
        </w:r>
        <w:r w:rsidR="00C164B7" w:rsidRPr="00C164B7">
          <w:rPr>
            <w:rStyle w:val="-"/>
            <w:rFonts w:ascii="Times New Roman" w:hAnsi="Times New Roman"/>
            <w:sz w:val="24"/>
            <w:szCs w:val="24"/>
            <w:lang w:val="el-GR"/>
          </w:rPr>
          <w:t>&amp;</w:t>
        </w:r>
        <w:r w:rsidR="00C164B7" w:rsidRPr="00417C5F">
          <w:rPr>
            <w:rStyle w:val="-"/>
            <w:rFonts w:ascii="Times New Roman" w:hAnsi="Times New Roman"/>
            <w:sz w:val="24"/>
            <w:szCs w:val="24"/>
          </w:rPr>
          <w:t>q</w:t>
        </w:r>
        <w:r w:rsidR="00C164B7" w:rsidRPr="00C164B7">
          <w:rPr>
            <w:rStyle w:val="-"/>
            <w:rFonts w:ascii="Times New Roman" w:hAnsi="Times New Roman"/>
            <w:sz w:val="24"/>
            <w:szCs w:val="24"/>
            <w:lang w:val="el-GR"/>
          </w:rPr>
          <w:t>=&amp;</w:t>
        </w:r>
        <w:r w:rsidR="00C164B7" w:rsidRPr="00417C5F">
          <w:rPr>
            <w:rStyle w:val="-"/>
            <w:rFonts w:ascii="Times New Roman" w:hAnsi="Times New Roman"/>
            <w:sz w:val="24"/>
            <w:szCs w:val="24"/>
          </w:rPr>
          <w:t>esrc</w:t>
        </w:r>
        <w:r w:rsidR="00C164B7" w:rsidRPr="00C164B7">
          <w:rPr>
            <w:rStyle w:val="-"/>
            <w:rFonts w:ascii="Times New Roman" w:hAnsi="Times New Roman"/>
            <w:sz w:val="24"/>
            <w:szCs w:val="24"/>
            <w:lang w:val="el-GR"/>
          </w:rPr>
          <w:t>=</w:t>
        </w:r>
        <w:r w:rsidR="00C164B7" w:rsidRPr="00417C5F">
          <w:rPr>
            <w:rStyle w:val="-"/>
            <w:rFonts w:ascii="Times New Roman" w:hAnsi="Times New Roman"/>
            <w:sz w:val="24"/>
            <w:szCs w:val="24"/>
          </w:rPr>
          <w:t>s</w:t>
        </w:r>
        <w:r w:rsidR="00C164B7" w:rsidRPr="00C164B7">
          <w:rPr>
            <w:rStyle w:val="-"/>
            <w:rFonts w:ascii="Times New Roman" w:hAnsi="Times New Roman"/>
            <w:sz w:val="24"/>
            <w:szCs w:val="24"/>
            <w:lang w:val="el-GR"/>
          </w:rPr>
          <w:t>&amp;</w:t>
        </w:r>
        <w:r w:rsidR="00C164B7" w:rsidRPr="00417C5F">
          <w:rPr>
            <w:rStyle w:val="-"/>
            <w:rFonts w:ascii="Times New Roman" w:hAnsi="Times New Roman"/>
            <w:sz w:val="24"/>
            <w:szCs w:val="24"/>
          </w:rPr>
          <w:t>source</w:t>
        </w:r>
        <w:r w:rsidR="00C164B7" w:rsidRPr="00C164B7">
          <w:rPr>
            <w:rStyle w:val="-"/>
            <w:rFonts w:ascii="Times New Roman" w:hAnsi="Times New Roman"/>
            <w:sz w:val="24"/>
            <w:szCs w:val="24"/>
            <w:lang w:val="el-GR"/>
          </w:rPr>
          <w:t>=</w:t>
        </w:r>
        <w:r w:rsidR="00C164B7" w:rsidRPr="00417C5F">
          <w:rPr>
            <w:rStyle w:val="-"/>
            <w:rFonts w:ascii="Times New Roman" w:hAnsi="Times New Roman"/>
            <w:sz w:val="24"/>
            <w:szCs w:val="24"/>
          </w:rPr>
          <w:t>images</w:t>
        </w:r>
        <w:r w:rsidR="00C164B7" w:rsidRPr="00C164B7">
          <w:rPr>
            <w:rStyle w:val="-"/>
            <w:rFonts w:ascii="Times New Roman" w:hAnsi="Times New Roman"/>
            <w:sz w:val="24"/>
            <w:szCs w:val="24"/>
            <w:lang w:val="el-GR"/>
          </w:rPr>
          <w:t>&amp;</w:t>
        </w:r>
        <w:r w:rsidR="00C164B7" w:rsidRPr="00417C5F">
          <w:rPr>
            <w:rStyle w:val="-"/>
            <w:rFonts w:ascii="Times New Roman" w:hAnsi="Times New Roman"/>
            <w:sz w:val="24"/>
            <w:szCs w:val="24"/>
          </w:rPr>
          <w:t>cd</w:t>
        </w:r>
        <w:r w:rsidR="00C164B7" w:rsidRPr="00C164B7">
          <w:rPr>
            <w:rStyle w:val="-"/>
            <w:rFonts w:ascii="Times New Roman" w:hAnsi="Times New Roman"/>
            <w:sz w:val="24"/>
            <w:szCs w:val="24"/>
            <w:lang w:val="el-GR"/>
          </w:rPr>
          <w:t>=&amp;</w:t>
        </w:r>
        <w:r w:rsidR="00C164B7" w:rsidRPr="00417C5F">
          <w:rPr>
            <w:rStyle w:val="-"/>
            <w:rFonts w:ascii="Times New Roman" w:hAnsi="Times New Roman"/>
            <w:sz w:val="24"/>
            <w:szCs w:val="24"/>
          </w:rPr>
          <w:t>ved</w:t>
        </w:r>
        <w:r w:rsidR="00C164B7" w:rsidRPr="00C164B7">
          <w:rPr>
            <w:rStyle w:val="-"/>
            <w:rFonts w:ascii="Times New Roman" w:hAnsi="Times New Roman"/>
            <w:sz w:val="24"/>
            <w:szCs w:val="24"/>
            <w:lang w:val="el-GR"/>
          </w:rPr>
          <w:t>=2</w:t>
        </w:r>
        <w:r w:rsidR="00C164B7" w:rsidRPr="00417C5F">
          <w:rPr>
            <w:rStyle w:val="-"/>
            <w:rFonts w:ascii="Times New Roman" w:hAnsi="Times New Roman"/>
            <w:sz w:val="24"/>
            <w:szCs w:val="24"/>
          </w:rPr>
          <w:t>ahUKEwiU</w:t>
        </w:r>
        <w:r w:rsidR="00C164B7" w:rsidRPr="00C164B7">
          <w:rPr>
            <w:rStyle w:val="-"/>
            <w:rFonts w:ascii="Times New Roman" w:hAnsi="Times New Roman"/>
            <w:sz w:val="24"/>
            <w:szCs w:val="24"/>
            <w:lang w:val="el-GR"/>
          </w:rPr>
          <w:t>5</w:t>
        </w:r>
        <w:r w:rsidR="00C164B7" w:rsidRPr="00417C5F">
          <w:rPr>
            <w:rStyle w:val="-"/>
            <w:rFonts w:ascii="Times New Roman" w:hAnsi="Times New Roman"/>
            <w:sz w:val="24"/>
            <w:szCs w:val="24"/>
          </w:rPr>
          <w:t>pLmzs</w:t>
        </w:r>
        <w:r w:rsidR="00C164B7" w:rsidRPr="00C164B7">
          <w:rPr>
            <w:rStyle w:val="-"/>
            <w:rFonts w:ascii="Times New Roman" w:hAnsi="Times New Roman"/>
            <w:sz w:val="24"/>
            <w:szCs w:val="24"/>
            <w:lang w:val="el-GR"/>
          </w:rPr>
          <w:t>_</w:t>
        </w:r>
        <w:r w:rsidR="00C164B7" w:rsidRPr="00417C5F">
          <w:rPr>
            <w:rStyle w:val="-"/>
            <w:rFonts w:ascii="Times New Roman" w:hAnsi="Times New Roman"/>
            <w:sz w:val="24"/>
            <w:szCs w:val="24"/>
          </w:rPr>
          <w:t>eAhXFzIUKHdw</w:t>
        </w:r>
        <w:r w:rsidR="00C164B7" w:rsidRPr="00C164B7">
          <w:rPr>
            <w:rStyle w:val="-"/>
            <w:rFonts w:ascii="Times New Roman" w:hAnsi="Times New Roman"/>
            <w:sz w:val="24"/>
            <w:szCs w:val="24"/>
            <w:lang w:val="el-GR"/>
          </w:rPr>
          <w:t>-</w:t>
        </w:r>
        <w:r w:rsidR="00C164B7" w:rsidRPr="00417C5F">
          <w:rPr>
            <w:rStyle w:val="-"/>
            <w:rFonts w:ascii="Times New Roman" w:hAnsi="Times New Roman"/>
            <w:sz w:val="24"/>
            <w:szCs w:val="24"/>
          </w:rPr>
          <w:t>CQUQjRx</w:t>
        </w:r>
        <w:r w:rsidR="00C164B7" w:rsidRPr="00C164B7">
          <w:rPr>
            <w:rStyle w:val="-"/>
            <w:rFonts w:ascii="Times New Roman" w:hAnsi="Times New Roman"/>
            <w:sz w:val="24"/>
            <w:szCs w:val="24"/>
            <w:lang w:val="el-GR"/>
          </w:rPr>
          <w:t>6</w:t>
        </w:r>
        <w:r w:rsidR="00C164B7" w:rsidRPr="00417C5F">
          <w:rPr>
            <w:rStyle w:val="-"/>
            <w:rFonts w:ascii="Times New Roman" w:hAnsi="Times New Roman"/>
            <w:sz w:val="24"/>
            <w:szCs w:val="24"/>
          </w:rPr>
          <w:t>BAgBEAU</w:t>
        </w:r>
        <w:r w:rsidR="00C164B7" w:rsidRPr="00C164B7">
          <w:rPr>
            <w:rStyle w:val="-"/>
            <w:rFonts w:ascii="Times New Roman" w:hAnsi="Times New Roman"/>
            <w:sz w:val="24"/>
            <w:szCs w:val="24"/>
            <w:lang w:val="el-GR"/>
          </w:rPr>
          <w:t>&amp;</w:t>
        </w:r>
        <w:r w:rsidR="00C164B7" w:rsidRPr="00417C5F">
          <w:rPr>
            <w:rStyle w:val="-"/>
            <w:rFonts w:ascii="Times New Roman" w:hAnsi="Times New Roman"/>
            <w:sz w:val="24"/>
            <w:szCs w:val="24"/>
          </w:rPr>
          <w:t>url</w:t>
        </w:r>
        <w:r w:rsidR="00C164B7" w:rsidRPr="00C164B7">
          <w:rPr>
            <w:rStyle w:val="-"/>
            <w:rFonts w:ascii="Times New Roman" w:hAnsi="Times New Roman"/>
            <w:sz w:val="24"/>
            <w:szCs w:val="24"/>
            <w:lang w:val="el-GR"/>
          </w:rPr>
          <w:t>=</w:t>
        </w:r>
        <w:r w:rsidR="00C164B7" w:rsidRPr="00417C5F">
          <w:rPr>
            <w:rStyle w:val="-"/>
            <w:rFonts w:ascii="Times New Roman" w:hAnsi="Times New Roman"/>
            <w:sz w:val="24"/>
            <w:szCs w:val="24"/>
          </w:rPr>
          <w:t>http</w:t>
        </w:r>
        <w:r w:rsidR="00C164B7" w:rsidRPr="00C164B7">
          <w:rPr>
            <w:rStyle w:val="-"/>
            <w:rFonts w:ascii="Times New Roman" w:hAnsi="Times New Roman"/>
            <w:sz w:val="24"/>
            <w:szCs w:val="24"/>
            <w:lang w:val="el-GR"/>
          </w:rPr>
          <w:t>%3</w:t>
        </w:r>
        <w:r w:rsidR="00C164B7" w:rsidRPr="00417C5F">
          <w:rPr>
            <w:rStyle w:val="-"/>
            <w:rFonts w:ascii="Times New Roman" w:hAnsi="Times New Roman"/>
            <w:sz w:val="24"/>
            <w:szCs w:val="24"/>
          </w:rPr>
          <w:t>A</w:t>
        </w:r>
        <w:r w:rsidR="00C164B7" w:rsidRPr="00C164B7">
          <w:rPr>
            <w:rStyle w:val="-"/>
            <w:rFonts w:ascii="Times New Roman" w:hAnsi="Times New Roman"/>
            <w:sz w:val="24"/>
            <w:szCs w:val="24"/>
            <w:lang w:val="el-GR"/>
          </w:rPr>
          <w:t>%2</w:t>
        </w:r>
        <w:r w:rsidR="00C164B7" w:rsidRPr="00417C5F">
          <w:rPr>
            <w:rStyle w:val="-"/>
            <w:rFonts w:ascii="Times New Roman" w:hAnsi="Times New Roman"/>
            <w:sz w:val="24"/>
            <w:szCs w:val="24"/>
          </w:rPr>
          <w:t>F</w:t>
        </w:r>
        <w:r w:rsidR="00C164B7" w:rsidRPr="00C164B7">
          <w:rPr>
            <w:rStyle w:val="-"/>
            <w:rFonts w:ascii="Times New Roman" w:hAnsi="Times New Roman"/>
            <w:sz w:val="24"/>
            <w:szCs w:val="24"/>
            <w:lang w:val="el-GR"/>
          </w:rPr>
          <w:t>%2</w:t>
        </w:r>
        <w:r w:rsidR="00C164B7" w:rsidRPr="00417C5F">
          <w:rPr>
            <w:rStyle w:val="-"/>
            <w:rFonts w:ascii="Times New Roman" w:hAnsi="Times New Roman"/>
            <w:sz w:val="24"/>
            <w:szCs w:val="24"/>
          </w:rPr>
          <w:t>Fwww</w:t>
        </w:r>
        <w:r w:rsidR="00C164B7" w:rsidRPr="00C164B7">
          <w:rPr>
            <w:rStyle w:val="-"/>
            <w:rFonts w:ascii="Times New Roman" w:hAnsi="Times New Roman"/>
            <w:sz w:val="24"/>
            <w:szCs w:val="24"/>
            <w:lang w:val="el-GR"/>
          </w:rPr>
          <w:t>.</w:t>
        </w:r>
        <w:r w:rsidR="00C164B7" w:rsidRPr="00417C5F">
          <w:rPr>
            <w:rStyle w:val="-"/>
            <w:rFonts w:ascii="Times New Roman" w:hAnsi="Times New Roman"/>
            <w:sz w:val="24"/>
            <w:szCs w:val="24"/>
          </w:rPr>
          <w:t>archiv</w:t>
        </w:r>
        <w:r w:rsidR="00C164B7" w:rsidRPr="00C164B7">
          <w:rPr>
            <w:rStyle w:val="-"/>
            <w:rFonts w:ascii="Times New Roman" w:hAnsi="Times New Roman"/>
            <w:sz w:val="24"/>
            <w:szCs w:val="24"/>
            <w:lang w:val="el-GR"/>
          </w:rPr>
          <w:t>.</w:t>
        </w:r>
        <w:r w:rsidR="00C164B7" w:rsidRPr="00417C5F">
          <w:rPr>
            <w:rStyle w:val="-"/>
            <w:rFonts w:ascii="Times New Roman" w:hAnsi="Times New Roman"/>
            <w:sz w:val="24"/>
            <w:szCs w:val="24"/>
          </w:rPr>
          <w:t>dreikoenigsgemeinde</w:t>
        </w:r>
        <w:r w:rsidR="00C164B7" w:rsidRPr="00C164B7">
          <w:rPr>
            <w:rStyle w:val="-"/>
            <w:rFonts w:ascii="Times New Roman" w:hAnsi="Times New Roman"/>
            <w:sz w:val="24"/>
            <w:szCs w:val="24"/>
            <w:lang w:val="el-GR"/>
          </w:rPr>
          <w:t>.</w:t>
        </w:r>
        <w:r w:rsidR="00C164B7" w:rsidRPr="00417C5F">
          <w:rPr>
            <w:rStyle w:val="-"/>
            <w:rFonts w:ascii="Times New Roman" w:hAnsi="Times New Roman"/>
            <w:sz w:val="24"/>
            <w:szCs w:val="24"/>
          </w:rPr>
          <w:t>de</w:t>
        </w:r>
        <w:r w:rsidR="00C164B7" w:rsidRPr="00C164B7">
          <w:rPr>
            <w:rStyle w:val="-"/>
            <w:rFonts w:ascii="Times New Roman" w:hAnsi="Times New Roman"/>
            <w:sz w:val="24"/>
            <w:szCs w:val="24"/>
            <w:lang w:val="el-GR"/>
          </w:rPr>
          <w:t>%2</w:t>
        </w:r>
        <w:r w:rsidR="00C164B7" w:rsidRPr="00417C5F">
          <w:rPr>
            <w:rStyle w:val="-"/>
            <w:rFonts w:ascii="Times New Roman" w:hAnsi="Times New Roman"/>
            <w:sz w:val="24"/>
            <w:szCs w:val="24"/>
          </w:rPr>
          <w:t>Fglaube</w:t>
        </w:r>
        <w:r w:rsidR="00C164B7" w:rsidRPr="00C164B7">
          <w:rPr>
            <w:rStyle w:val="-"/>
            <w:rFonts w:ascii="Times New Roman" w:hAnsi="Times New Roman"/>
            <w:sz w:val="24"/>
            <w:szCs w:val="24"/>
            <w:lang w:val="el-GR"/>
          </w:rPr>
          <w:t>%2</w:t>
        </w:r>
        <w:r w:rsidR="00C164B7" w:rsidRPr="00417C5F">
          <w:rPr>
            <w:rStyle w:val="-"/>
            <w:rFonts w:ascii="Times New Roman" w:hAnsi="Times New Roman"/>
            <w:sz w:val="24"/>
            <w:szCs w:val="24"/>
          </w:rPr>
          <w:t>Fglaube</w:t>
        </w:r>
        <w:r w:rsidR="00C164B7" w:rsidRPr="00C164B7">
          <w:rPr>
            <w:rStyle w:val="-"/>
            <w:rFonts w:ascii="Times New Roman" w:hAnsi="Times New Roman"/>
            <w:sz w:val="24"/>
            <w:szCs w:val="24"/>
            <w:lang w:val="el-GR"/>
          </w:rPr>
          <w:t>_</w:t>
        </w:r>
        <w:r w:rsidR="00C164B7" w:rsidRPr="00417C5F">
          <w:rPr>
            <w:rStyle w:val="-"/>
            <w:rFonts w:ascii="Times New Roman" w:hAnsi="Times New Roman"/>
            <w:sz w:val="24"/>
            <w:szCs w:val="24"/>
          </w:rPr>
          <w:t>kirchenjahr</w:t>
        </w:r>
        <w:r w:rsidR="00C164B7" w:rsidRPr="00C164B7">
          <w:rPr>
            <w:rStyle w:val="-"/>
            <w:rFonts w:ascii="Times New Roman" w:hAnsi="Times New Roman"/>
            <w:sz w:val="24"/>
            <w:szCs w:val="24"/>
            <w:lang w:val="el-GR"/>
          </w:rPr>
          <w:t>_</w:t>
        </w:r>
        <w:r w:rsidR="00C164B7" w:rsidRPr="00417C5F">
          <w:rPr>
            <w:rStyle w:val="-"/>
            <w:rFonts w:ascii="Times New Roman" w:hAnsi="Times New Roman"/>
            <w:sz w:val="24"/>
            <w:szCs w:val="24"/>
          </w:rPr>
          <w:t>osternFreudenzeit</w:t>
        </w:r>
        <w:r w:rsidR="00C164B7" w:rsidRPr="00C164B7">
          <w:rPr>
            <w:rStyle w:val="-"/>
            <w:rFonts w:ascii="Times New Roman" w:hAnsi="Times New Roman"/>
            <w:sz w:val="24"/>
            <w:szCs w:val="24"/>
            <w:lang w:val="el-GR"/>
          </w:rPr>
          <w:t>.</w:t>
        </w:r>
        <w:r w:rsidR="00C164B7" w:rsidRPr="00417C5F">
          <w:rPr>
            <w:rStyle w:val="-"/>
            <w:rFonts w:ascii="Times New Roman" w:hAnsi="Times New Roman"/>
            <w:sz w:val="24"/>
            <w:szCs w:val="24"/>
          </w:rPr>
          <w:t>php</w:t>
        </w:r>
        <w:r w:rsidR="00C164B7" w:rsidRPr="00C164B7">
          <w:rPr>
            <w:rStyle w:val="-"/>
            <w:rFonts w:ascii="Times New Roman" w:hAnsi="Times New Roman"/>
            <w:sz w:val="24"/>
            <w:szCs w:val="24"/>
            <w:lang w:val="el-GR"/>
          </w:rPr>
          <w:t>&amp;</w:t>
        </w:r>
        <w:r w:rsidR="00C164B7" w:rsidRPr="00417C5F">
          <w:rPr>
            <w:rStyle w:val="-"/>
            <w:rFonts w:ascii="Times New Roman" w:hAnsi="Times New Roman"/>
            <w:sz w:val="24"/>
            <w:szCs w:val="24"/>
          </w:rPr>
          <w:t>psig</w:t>
        </w:r>
        <w:r w:rsidR="00C164B7" w:rsidRPr="00C164B7">
          <w:rPr>
            <w:rStyle w:val="-"/>
            <w:rFonts w:ascii="Times New Roman" w:hAnsi="Times New Roman"/>
            <w:sz w:val="24"/>
            <w:szCs w:val="24"/>
            <w:lang w:val="el-GR"/>
          </w:rPr>
          <w:t>=</w:t>
        </w:r>
        <w:r w:rsidR="00C164B7" w:rsidRPr="00417C5F">
          <w:rPr>
            <w:rStyle w:val="-"/>
            <w:rFonts w:ascii="Times New Roman" w:hAnsi="Times New Roman"/>
            <w:sz w:val="24"/>
            <w:szCs w:val="24"/>
          </w:rPr>
          <w:t>AOvVaw</w:t>
        </w:r>
        <w:r w:rsidR="00C164B7" w:rsidRPr="00C164B7">
          <w:rPr>
            <w:rStyle w:val="-"/>
            <w:rFonts w:ascii="Times New Roman" w:hAnsi="Times New Roman"/>
            <w:sz w:val="24"/>
            <w:szCs w:val="24"/>
            <w:lang w:val="el-GR"/>
          </w:rPr>
          <w:t>17</w:t>
        </w:r>
        <w:r w:rsidR="00C164B7" w:rsidRPr="00417C5F">
          <w:rPr>
            <w:rStyle w:val="-"/>
            <w:rFonts w:ascii="Times New Roman" w:hAnsi="Times New Roman"/>
            <w:sz w:val="24"/>
            <w:szCs w:val="24"/>
          </w:rPr>
          <w:t>WUha</w:t>
        </w:r>
        <w:r w:rsidR="00C164B7" w:rsidRPr="00C164B7">
          <w:rPr>
            <w:rStyle w:val="-"/>
            <w:rFonts w:ascii="Times New Roman" w:hAnsi="Times New Roman"/>
            <w:sz w:val="24"/>
            <w:szCs w:val="24"/>
            <w:lang w:val="el-GR"/>
          </w:rPr>
          <w:t>0</w:t>
        </w:r>
        <w:r w:rsidR="00C164B7" w:rsidRPr="00417C5F">
          <w:rPr>
            <w:rStyle w:val="-"/>
            <w:rFonts w:ascii="Times New Roman" w:hAnsi="Times New Roman"/>
            <w:sz w:val="24"/>
            <w:szCs w:val="24"/>
          </w:rPr>
          <w:t>LtLcYnrYsd</w:t>
        </w:r>
        <w:r w:rsidR="00C164B7" w:rsidRPr="00C164B7">
          <w:rPr>
            <w:rStyle w:val="-"/>
            <w:rFonts w:ascii="Times New Roman" w:hAnsi="Times New Roman"/>
            <w:sz w:val="24"/>
            <w:szCs w:val="24"/>
            <w:lang w:val="el-GR"/>
          </w:rPr>
          <w:t>1</w:t>
        </w:r>
        <w:r w:rsidR="00C164B7" w:rsidRPr="00417C5F">
          <w:rPr>
            <w:rStyle w:val="-"/>
            <w:rFonts w:ascii="Times New Roman" w:hAnsi="Times New Roman"/>
            <w:sz w:val="24"/>
            <w:szCs w:val="24"/>
          </w:rPr>
          <w:t>t</w:t>
        </w:r>
        <w:r w:rsidR="00C164B7" w:rsidRPr="00C164B7">
          <w:rPr>
            <w:rStyle w:val="-"/>
            <w:rFonts w:ascii="Times New Roman" w:hAnsi="Times New Roman"/>
            <w:sz w:val="24"/>
            <w:szCs w:val="24"/>
            <w:lang w:val="el-GR"/>
          </w:rPr>
          <w:t>0</w:t>
        </w:r>
        <w:r w:rsidR="00C164B7" w:rsidRPr="00417C5F">
          <w:rPr>
            <w:rStyle w:val="-"/>
            <w:rFonts w:ascii="Times New Roman" w:hAnsi="Times New Roman"/>
            <w:sz w:val="24"/>
            <w:szCs w:val="24"/>
          </w:rPr>
          <w:t>PD</w:t>
        </w:r>
        <w:r w:rsidR="00C164B7" w:rsidRPr="00C164B7">
          <w:rPr>
            <w:rStyle w:val="-"/>
            <w:rFonts w:ascii="Times New Roman" w:hAnsi="Times New Roman"/>
            <w:sz w:val="24"/>
            <w:szCs w:val="24"/>
            <w:lang w:val="el-GR"/>
          </w:rPr>
          <w:t>&amp;</w:t>
        </w:r>
        <w:r w:rsidR="00C164B7" w:rsidRPr="00417C5F">
          <w:rPr>
            <w:rStyle w:val="-"/>
            <w:rFonts w:ascii="Times New Roman" w:hAnsi="Times New Roman"/>
            <w:sz w:val="24"/>
            <w:szCs w:val="24"/>
          </w:rPr>
          <w:t>ust</w:t>
        </w:r>
        <w:r w:rsidR="00C164B7" w:rsidRPr="00C164B7">
          <w:rPr>
            <w:rStyle w:val="-"/>
            <w:rFonts w:ascii="Times New Roman" w:hAnsi="Times New Roman"/>
            <w:sz w:val="24"/>
            <w:szCs w:val="24"/>
            <w:lang w:val="el-GR"/>
          </w:rPr>
          <w:t>=1542137989110550</w:t>
        </w:r>
      </w:hyperlink>
      <w:r w:rsidR="00C164B7" w:rsidRPr="00C164B7">
        <w:rPr>
          <w:rFonts w:ascii="Times New Roman" w:hAnsi="Times New Roman"/>
          <w:sz w:val="24"/>
          <w:szCs w:val="24"/>
          <w:lang w:val="el-GR"/>
        </w:rPr>
        <w:t xml:space="preserve"> </w:t>
      </w:r>
    </w:p>
    <w:bookmarkEnd w:id="4"/>
    <w:p w:rsidR="00C164B7" w:rsidRPr="000846A3" w:rsidRDefault="00C164B7" w:rsidP="00C164B7">
      <w:pPr>
        <w:jc w:val="both"/>
        <w:rPr>
          <w:rFonts w:ascii="Times New Roman" w:hAnsi="Times New Roman"/>
          <w:sz w:val="24"/>
          <w:szCs w:val="24"/>
          <w:lang w:val="el-GR"/>
        </w:rPr>
      </w:pPr>
      <w:r w:rsidRPr="00417C5F">
        <w:rPr>
          <w:rFonts w:ascii="Times New Roman" w:hAnsi="Times New Roman"/>
          <w:noProof/>
          <w:sz w:val="24"/>
          <w:szCs w:val="24"/>
          <w:lang w:val="el-GR" w:eastAsia="el-GR"/>
        </w:rPr>
        <w:lastRenderedPageBreak/>
        <w:drawing>
          <wp:anchor distT="0" distB="0" distL="114300" distR="114300" simplePos="0" relativeHeight="251661312" behindDoc="0" locked="0" layoutInCell="1" allowOverlap="1">
            <wp:simplePos x="0" y="0"/>
            <wp:positionH relativeFrom="column">
              <wp:posOffset>1424305</wp:posOffset>
            </wp:positionH>
            <wp:positionV relativeFrom="paragraph">
              <wp:posOffset>-6350</wp:posOffset>
            </wp:positionV>
            <wp:extent cx="3433445" cy="4871720"/>
            <wp:effectExtent l="19050" t="0" r="0" b="0"/>
            <wp:wrapTopAndBottom/>
            <wp:docPr id="2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433445" cy="4871720"/>
                    </a:xfrm>
                    <a:prstGeom prst="rect">
                      <a:avLst/>
                    </a:prstGeom>
                    <a:noFill/>
                    <a:ln w="9525">
                      <a:noFill/>
                      <a:miter lim="800000"/>
                      <a:headEnd/>
                      <a:tailEnd/>
                    </a:ln>
                  </pic:spPr>
                </pic:pic>
              </a:graphicData>
            </a:graphic>
          </wp:anchor>
        </w:drawing>
      </w:r>
      <w:r w:rsidRPr="000846A3">
        <w:rPr>
          <w:rFonts w:ascii="Times New Roman" w:hAnsi="Times New Roman"/>
          <w:sz w:val="24"/>
          <w:szCs w:val="24"/>
          <w:lang w:val="el-GR"/>
        </w:rPr>
        <w:t xml:space="preserve"> </w:t>
      </w:r>
    </w:p>
    <w:p w:rsidR="000846A3" w:rsidRPr="00C164B7" w:rsidRDefault="000846A3" w:rsidP="000846A3">
      <w:pPr>
        <w:pStyle w:val="1"/>
        <w:jc w:val="both"/>
        <w:rPr>
          <w:rFonts w:ascii="Times New Roman" w:hAnsi="Times New Roman"/>
          <w:sz w:val="24"/>
          <w:szCs w:val="24"/>
          <w:lang w:val="el-GR"/>
        </w:rPr>
      </w:pPr>
      <w:r w:rsidRPr="00C164B7">
        <w:rPr>
          <w:rFonts w:ascii="Times New Roman" w:hAnsi="Times New Roman"/>
          <w:sz w:val="24"/>
          <w:szCs w:val="24"/>
          <w:lang w:val="el-GR"/>
        </w:rPr>
        <w:t xml:space="preserve">ΕΠΙΜΕΤΡΟ: </w:t>
      </w:r>
      <w:r w:rsidRPr="00C164B7">
        <w:rPr>
          <w:rStyle w:val="3Char"/>
          <w:rFonts w:ascii="Times New Roman" w:hAnsi="Times New Roman"/>
          <w:sz w:val="24"/>
          <w:szCs w:val="24"/>
          <w:lang w:val="el-GR"/>
        </w:rPr>
        <w:t>ΣΧΕΔΙΟ 1</w:t>
      </w:r>
    </w:p>
    <w:p w:rsidR="000846A3" w:rsidRPr="008C5F1C" w:rsidRDefault="000846A3" w:rsidP="000846A3">
      <w:pPr>
        <w:jc w:val="both"/>
        <w:rPr>
          <w:rFonts w:ascii="Times New Roman" w:hAnsi="Times New Roman"/>
          <w:sz w:val="24"/>
          <w:szCs w:val="24"/>
          <w:lang w:val="el-GR"/>
        </w:rPr>
      </w:pPr>
      <w:r w:rsidRPr="00C164B7">
        <w:rPr>
          <w:rFonts w:ascii="Times New Roman" w:hAnsi="Times New Roman"/>
          <w:sz w:val="24"/>
          <w:szCs w:val="24"/>
          <w:lang w:val="el-GR"/>
        </w:rPr>
        <w:t>Το Βιβλικό Κοσμοείδωλο των «Ματιών» (</w:t>
      </w:r>
      <w:r w:rsidRPr="00417C5F">
        <w:rPr>
          <w:rFonts w:ascii="Times New Roman" w:hAnsi="Times New Roman"/>
          <w:sz w:val="24"/>
          <w:szCs w:val="24"/>
          <w:lang w:val="en-US"/>
        </w:rPr>
        <w:t>B</w:t>
      </w:r>
      <w:r w:rsidRPr="00C164B7">
        <w:rPr>
          <w:rFonts w:ascii="Times New Roman" w:hAnsi="Times New Roman"/>
          <w:sz w:val="24"/>
          <w:szCs w:val="24"/>
          <w:lang w:val="el-GR"/>
        </w:rPr>
        <w:t xml:space="preserve">. </w:t>
      </w:r>
      <w:r w:rsidRPr="00417C5F">
        <w:rPr>
          <w:rFonts w:ascii="Times New Roman" w:hAnsi="Times New Roman"/>
          <w:sz w:val="24"/>
          <w:szCs w:val="24"/>
          <w:lang w:val="en-US"/>
        </w:rPr>
        <w:t>Ego</w:t>
      </w:r>
      <w:r w:rsidRPr="00C164B7">
        <w:rPr>
          <w:rFonts w:ascii="Times New Roman" w:hAnsi="Times New Roman"/>
          <w:sz w:val="24"/>
          <w:szCs w:val="24"/>
          <w:lang w:val="el-GR"/>
        </w:rPr>
        <w:t xml:space="preserve">, </w:t>
      </w:r>
      <w:r w:rsidRPr="00417C5F">
        <w:rPr>
          <w:rFonts w:ascii="Times New Roman" w:hAnsi="Times New Roman"/>
          <w:sz w:val="24"/>
          <w:szCs w:val="24"/>
          <w:lang w:val="en-US"/>
        </w:rPr>
        <w:t>Schoepfung</w:t>
      </w:r>
      <w:r w:rsidRPr="00C164B7">
        <w:rPr>
          <w:rFonts w:ascii="Times New Roman" w:hAnsi="Times New Roman"/>
          <w:sz w:val="24"/>
          <w:szCs w:val="24"/>
          <w:lang w:val="el-GR"/>
        </w:rPr>
        <w:t xml:space="preserve"> </w:t>
      </w:r>
      <w:proofErr w:type="gramStart"/>
      <w:r w:rsidRPr="00417C5F">
        <w:rPr>
          <w:rFonts w:ascii="Times New Roman" w:hAnsi="Times New Roman"/>
          <w:sz w:val="24"/>
          <w:szCs w:val="24"/>
          <w:lang w:val="en-US"/>
        </w:rPr>
        <w:t>als</w:t>
      </w:r>
      <w:proofErr w:type="gramEnd"/>
      <w:r w:rsidRPr="00C164B7">
        <w:rPr>
          <w:rFonts w:ascii="Times New Roman" w:hAnsi="Times New Roman"/>
          <w:sz w:val="24"/>
          <w:szCs w:val="24"/>
          <w:lang w:val="el-GR"/>
        </w:rPr>
        <w:t xml:space="preserve"> </w:t>
      </w:r>
      <w:r w:rsidRPr="00417C5F">
        <w:rPr>
          <w:rFonts w:ascii="Times New Roman" w:hAnsi="Times New Roman"/>
          <w:sz w:val="24"/>
          <w:szCs w:val="24"/>
          <w:lang w:val="en-US"/>
        </w:rPr>
        <w:t>Gabe</w:t>
      </w:r>
      <w:r w:rsidRPr="00C164B7">
        <w:rPr>
          <w:rFonts w:ascii="Times New Roman" w:hAnsi="Times New Roman"/>
          <w:sz w:val="24"/>
          <w:szCs w:val="24"/>
          <w:lang w:val="el-GR"/>
        </w:rPr>
        <w:t xml:space="preserve"> </w:t>
      </w:r>
      <w:r w:rsidRPr="00417C5F">
        <w:rPr>
          <w:rFonts w:ascii="Times New Roman" w:hAnsi="Times New Roman"/>
          <w:sz w:val="24"/>
          <w:szCs w:val="24"/>
          <w:lang w:val="en-US"/>
        </w:rPr>
        <w:t>und</w:t>
      </w:r>
      <w:r w:rsidRPr="00C164B7">
        <w:rPr>
          <w:rFonts w:ascii="Times New Roman" w:hAnsi="Times New Roman"/>
          <w:sz w:val="24"/>
          <w:szCs w:val="24"/>
          <w:lang w:val="el-GR"/>
        </w:rPr>
        <w:t xml:space="preserve"> </w:t>
      </w:r>
      <w:r w:rsidRPr="00417C5F">
        <w:rPr>
          <w:rFonts w:ascii="Times New Roman" w:hAnsi="Times New Roman"/>
          <w:sz w:val="24"/>
          <w:szCs w:val="24"/>
          <w:lang w:val="en-US"/>
        </w:rPr>
        <w:t>Aufgabe</w:t>
      </w:r>
      <w:r w:rsidRPr="00C164B7">
        <w:rPr>
          <w:rFonts w:ascii="Times New Roman" w:hAnsi="Times New Roman"/>
          <w:sz w:val="24"/>
          <w:szCs w:val="24"/>
          <w:lang w:val="el-GR"/>
        </w:rPr>
        <w:t xml:space="preserve">, </w:t>
      </w:r>
      <w:r w:rsidRPr="00417C5F">
        <w:rPr>
          <w:rFonts w:ascii="Times New Roman" w:hAnsi="Times New Roman"/>
          <w:sz w:val="24"/>
          <w:szCs w:val="24"/>
          <w:lang w:val="en-US"/>
        </w:rPr>
        <w:t>BiKi</w:t>
      </w:r>
      <w:r w:rsidRPr="00C164B7">
        <w:rPr>
          <w:rFonts w:ascii="Times New Roman" w:hAnsi="Times New Roman"/>
          <w:sz w:val="24"/>
          <w:szCs w:val="24"/>
          <w:lang w:val="el-GR"/>
        </w:rPr>
        <w:t xml:space="preserve"> 60 (2005) 3-9. </w:t>
      </w:r>
      <w:r w:rsidRPr="008C5F1C">
        <w:rPr>
          <w:rFonts w:ascii="Times New Roman" w:hAnsi="Times New Roman"/>
          <w:sz w:val="24"/>
          <w:szCs w:val="24"/>
          <w:lang w:val="el-GR"/>
        </w:rPr>
        <w:t xml:space="preserve">5 </w:t>
      </w:r>
    </w:p>
    <w:p w:rsidR="00C164B7" w:rsidRPr="008C5F1C" w:rsidRDefault="00C164B7" w:rsidP="00C164B7">
      <w:pPr>
        <w:pStyle w:val="3"/>
        <w:jc w:val="both"/>
        <w:rPr>
          <w:rFonts w:ascii="Times New Roman" w:hAnsi="Times New Roman"/>
          <w:sz w:val="24"/>
          <w:szCs w:val="24"/>
          <w:lang w:val="el-GR"/>
        </w:rPr>
      </w:pPr>
      <w:r w:rsidRPr="008C5F1C">
        <w:rPr>
          <w:rFonts w:ascii="Times New Roman" w:hAnsi="Times New Roman"/>
          <w:sz w:val="24"/>
          <w:szCs w:val="24"/>
          <w:lang w:val="el-GR"/>
        </w:rPr>
        <w:t>ΣΧΕΔΙΟ 2+3</w:t>
      </w:r>
    </w:p>
    <w:p w:rsidR="00C164B7" w:rsidRPr="008C5F1C" w:rsidRDefault="00C164B7" w:rsidP="00C164B7">
      <w:pPr>
        <w:jc w:val="both"/>
        <w:rPr>
          <w:rFonts w:ascii="Times New Roman" w:hAnsi="Times New Roman"/>
          <w:sz w:val="24"/>
          <w:szCs w:val="24"/>
          <w:lang w:val="el-GR"/>
        </w:rPr>
      </w:pPr>
      <w:r w:rsidRPr="008C5F1C">
        <w:rPr>
          <w:rFonts w:ascii="Times New Roman" w:hAnsi="Times New Roman"/>
          <w:sz w:val="24"/>
          <w:szCs w:val="24"/>
          <w:lang w:val="el-GR"/>
        </w:rPr>
        <w:t>Σχεδιάγραμμα της Αρχαιότερης και Νεότερης Αφήγησης περί Δημιουργίας της Βίβλου (</w:t>
      </w:r>
      <w:r w:rsidRPr="00C164B7">
        <w:rPr>
          <w:rFonts w:ascii="Times New Roman" w:hAnsi="Times New Roman"/>
          <w:sz w:val="24"/>
          <w:szCs w:val="24"/>
        </w:rPr>
        <w:t>H</w:t>
      </w:r>
      <w:r w:rsidRPr="008C5F1C">
        <w:rPr>
          <w:rFonts w:ascii="Times New Roman" w:hAnsi="Times New Roman"/>
          <w:sz w:val="24"/>
          <w:szCs w:val="24"/>
          <w:lang w:val="el-GR"/>
        </w:rPr>
        <w:t xml:space="preserve">. </w:t>
      </w:r>
      <w:r w:rsidRPr="00C164B7">
        <w:rPr>
          <w:rFonts w:ascii="Times New Roman" w:hAnsi="Times New Roman"/>
          <w:sz w:val="24"/>
          <w:szCs w:val="24"/>
        </w:rPr>
        <w:t>Mahnke</w:t>
      </w:r>
      <w:r w:rsidRPr="008C5F1C">
        <w:rPr>
          <w:rFonts w:ascii="Times New Roman" w:hAnsi="Times New Roman"/>
          <w:sz w:val="24"/>
          <w:szCs w:val="24"/>
          <w:lang w:val="el-GR"/>
        </w:rPr>
        <w:t xml:space="preserve">, </w:t>
      </w:r>
      <w:r w:rsidRPr="00C164B7">
        <w:rPr>
          <w:rFonts w:ascii="Times New Roman" w:hAnsi="Times New Roman"/>
          <w:sz w:val="24"/>
          <w:szCs w:val="24"/>
        </w:rPr>
        <w:t>Lesen</w:t>
      </w:r>
      <w:r w:rsidRPr="008C5F1C">
        <w:rPr>
          <w:rFonts w:ascii="Times New Roman" w:hAnsi="Times New Roman"/>
          <w:sz w:val="24"/>
          <w:szCs w:val="24"/>
          <w:lang w:val="el-GR"/>
        </w:rPr>
        <w:t xml:space="preserve"> </w:t>
      </w:r>
      <w:r w:rsidRPr="00C164B7">
        <w:rPr>
          <w:rFonts w:ascii="Times New Roman" w:hAnsi="Times New Roman"/>
          <w:sz w:val="24"/>
          <w:szCs w:val="24"/>
        </w:rPr>
        <w:t>und</w:t>
      </w:r>
      <w:r w:rsidRPr="008C5F1C">
        <w:rPr>
          <w:rFonts w:ascii="Times New Roman" w:hAnsi="Times New Roman"/>
          <w:sz w:val="24"/>
          <w:szCs w:val="24"/>
          <w:lang w:val="el-GR"/>
        </w:rPr>
        <w:t xml:space="preserve"> </w:t>
      </w:r>
      <w:r w:rsidRPr="00C164B7">
        <w:rPr>
          <w:rFonts w:ascii="Times New Roman" w:hAnsi="Times New Roman"/>
          <w:sz w:val="24"/>
          <w:szCs w:val="24"/>
        </w:rPr>
        <w:t>Verstehen</w:t>
      </w:r>
      <w:r w:rsidRPr="008C5F1C">
        <w:rPr>
          <w:rFonts w:ascii="Times New Roman" w:hAnsi="Times New Roman"/>
          <w:sz w:val="24"/>
          <w:szCs w:val="24"/>
          <w:lang w:val="el-GR"/>
        </w:rPr>
        <w:t xml:space="preserve"> </w:t>
      </w:r>
      <w:r w:rsidRPr="00C164B7">
        <w:rPr>
          <w:rFonts w:ascii="Times New Roman" w:hAnsi="Times New Roman"/>
          <w:sz w:val="24"/>
          <w:szCs w:val="24"/>
        </w:rPr>
        <w:t>I</w:t>
      </w:r>
      <w:r w:rsidRPr="008C5F1C">
        <w:rPr>
          <w:rFonts w:ascii="Times New Roman" w:hAnsi="Times New Roman"/>
          <w:sz w:val="24"/>
          <w:szCs w:val="24"/>
          <w:lang w:val="el-GR"/>
        </w:rPr>
        <w:t xml:space="preserve">. </w:t>
      </w:r>
      <w:r w:rsidRPr="00C164B7">
        <w:rPr>
          <w:rFonts w:ascii="Times New Roman" w:hAnsi="Times New Roman"/>
          <w:sz w:val="24"/>
          <w:szCs w:val="24"/>
        </w:rPr>
        <w:t>Die</w:t>
      </w:r>
      <w:r w:rsidRPr="008C5F1C">
        <w:rPr>
          <w:rFonts w:ascii="Times New Roman" w:hAnsi="Times New Roman"/>
          <w:sz w:val="24"/>
          <w:szCs w:val="24"/>
          <w:lang w:val="el-GR"/>
        </w:rPr>
        <w:t xml:space="preserve"> </w:t>
      </w:r>
      <w:r w:rsidRPr="00C164B7">
        <w:rPr>
          <w:rFonts w:ascii="Times New Roman" w:hAnsi="Times New Roman"/>
          <w:sz w:val="24"/>
          <w:szCs w:val="24"/>
        </w:rPr>
        <w:t>Biblische</w:t>
      </w:r>
      <w:r w:rsidRPr="008C5F1C">
        <w:rPr>
          <w:rFonts w:ascii="Times New Roman" w:hAnsi="Times New Roman"/>
          <w:sz w:val="24"/>
          <w:szCs w:val="24"/>
          <w:lang w:val="el-GR"/>
        </w:rPr>
        <w:t xml:space="preserve"> </w:t>
      </w:r>
      <w:r w:rsidRPr="00C164B7">
        <w:rPr>
          <w:rFonts w:ascii="Times New Roman" w:hAnsi="Times New Roman"/>
          <w:sz w:val="24"/>
          <w:szCs w:val="24"/>
        </w:rPr>
        <w:t>Botschaft</w:t>
      </w:r>
      <w:r w:rsidRPr="008C5F1C">
        <w:rPr>
          <w:rFonts w:ascii="Times New Roman" w:hAnsi="Times New Roman"/>
          <w:sz w:val="24"/>
          <w:szCs w:val="24"/>
          <w:lang w:val="el-GR"/>
        </w:rPr>
        <w:t xml:space="preserve"> </w:t>
      </w:r>
      <w:r w:rsidRPr="00C164B7">
        <w:rPr>
          <w:rFonts w:ascii="Times New Roman" w:hAnsi="Times New Roman"/>
          <w:sz w:val="24"/>
          <w:szCs w:val="24"/>
        </w:rPr>
        <w:t>im</w:t>
      </w:r>
      <w:r w:rsidRPr="008C5F1C">
        <w:rPr>
          <w:rFonts w:ascii="Times New Roman" w:hAnsi="Times New Roman"/>
          <w:sz w:val="24"/>
          <w:szCs w:val="24"/>
          <w:lang w:val="el-GR"/>
        </w:rPr>
        <w:t xml:space="preserve"> </w:t>
      </w:r>
      <w:r w:rsidRPr="00C164B7">
        <w:rPr>
          <w:rFonts w:ascii="Times New Roman" w:hAnsi="Times New Roman"/>
          <w:sz w:val="24"/>
          <w:szCs w:val="24"/>
        </w:rPr>
        <w:t>Ueberblick</w:t>
      </w:r>
      <w:r w:rsidRPr="008C5F1C">
        <w:rPr>
          <w:rFonts w:ascii="Times New Roman" w:hAnsi="Times New Roman"/>
          <w:sz w:val="24"/>
          <w:szCs w:val="24"/>
          <w:lang w:val="el-GR"/>
        </w:rPr>
        <w:t xml:space="preserve">. </w:t>
      </w:r>
      <w:r w:rsidRPr="00417C5F">
        <w:rPr>
          <w:rFonts w:ascii="Times New Roman" w:hAnsi="Times New Roman"/>
          <w:sz w:val="24"/>
          <w:szCs w:val="24"/>
        </w:rPr>
        <w:t>Altes</w:t>
      </w:r>
      <w:r w:rsidRPr="008C5F1C">
        <w:rPr>
          <w:rFonts w:ascii="Times New Roman" w:hAnsi="Times New Roman"/>
          <w:sz w:val="24"/>
          <w:szCs w:val="24"/>
          <w:lang w:val="el-GR"/>
        </w:rPr>
        <w:t xml:space="preserve"> </w:t>
      </w:r>
      <w:r w:rsidRPr="00417C5F">
        <w:rPr>
          <w:rFonts w:ascii="Times New Roman" w:hAnsi="Times New Roman"/>
          <w:sz w:val="24"/>
          <w:szCs w:val="24"/>
        </w:rPr>
        <w:t>Testament</w:t>
      </w:r>
      <w:r w:rsidRPr="008C5F1C">
        <w:rPr>
          <w:rFonts w:ascii="Times New Roman" w:hAnsi="Times New Roman"/>
          <w:sz w:val="24"/>
          <w:szCs w:val="24"/>
          <w:lang w:val="el-GR"/>
        </w:rPr>
        <w:t xml:space="preserve">, </w:t>
      </w:r>
      <w:r w:rsidRPr="00417C5F">
        <w:rPr>
          <w:rFonts w:ascii="Times New Roman" w:hAnsi="Times New Roman"/>
          <w:sz w:val="24"/>
          <w:szCs w:val="24"/>
        </w:rPr>
        <w:t>G</w:t>
      </w:r>
      <w:r w:rsidRPr="008C5F1C">
        <w:rPr>
          <w:rFonts w:ascii="Times New Roman" w:hAnsi="Times New Roman"/>
          <w:sz w:val="24"/>
          <w:szCs w:val="24"/>
          <w:lang w:val="el-GR"/>
        </w:rPr>
        <w:t>ö</w:t>
      </w:r>
      <w:r w:rsidRPr="00417C5F">
        <w:rPr>
          <w:rFonts w:ascii="Times New Roman" w:hAnsi="Times New Roman"/>
          <w:sz w:val="24"/>
          <w:szCs w:val="24"/>
        </w:rPr>
        <w:t>ttingen</w:t>
      </w:r>
      <w:r w:rsidRPr="008C5F1C">
        <w:rPr>
          <w:rFonts w:ascii="Times New Roman" w:hAnsi="Times New Roman"/>
          <w:sz w:val="24"/>
          <w:szCs w:val="24"/>
          <w:lang w:val="el-GR"/>
        </w:rPr>
        <w:t xml:space="preserve">: </w:t>
      </w:r>
      <w:r w:rsidRPr="00417C5F">
        <w:rPr>
          <w:rFonts w:ascii="Times New Roman" w:hAnsi="Times New Roman"/>
          <w:sz w:val="24"/>
          <w:szCs w:val="24"/>
        </w:rPr>
        <w:t>Vandenhoeck</w:t>
      </w:r>
      <w:r w:rsidRPr="008C5F1C">
        <w:rPr>
          <w:rFonts w:ascii="Times New Roman" w:hAnsi="Times New Roman"/>
          <w:sz w:val="24"/>
          <w:szCs w:val="24"/>
          <w:lang w:val="el-GR"/>
        </w:rPr>
        <w:t xml:space="preserve"> &amp; </w:t>
      </w:r>
      <w:r w:rsidRPr="00417C5F">
        <w:rPr>
          <w:rFonts w:ascii="Times New Roman" w:hAnsi="Times New Roman"/>
          <w:sz w:val="24"/>
          <w:szCs w:val="24"/>
        </w:rPr>
        <w:t>Ruprecht</w:t>
      </w:r>
      <w:r w:rsidRPr="008C5F1C">
        <w:rPr>
          <w:rFonts w:ascii="Times New Roman" w:hAnsi="Times New Roman"/>
          <w:sz w:val="24"/>
          <w:szCs w:val="24"/>
          <w:lang w:val="el-GR"/>
        </w:rPr>
        <w:t>, 17-19.</w:t>
      </w:r>
    </w:p>
    <w:p w:rsidR="00C164B7" w:rsidRPr="008C5F1C" w:rsidRDefault="00C164B7" w:rsidP="00C164B7">
      <w:pPr>
        <w:jc w:val="both"/>
        <w:rPr>
          <w:rFonts w:ascii="Times New Roman" w:hAnsi="Times New Roman"/>
          <w:sz w:val="24"/>
          <w:szCs w:val="24"/>
          <w:lang w:val="el-GR"/>
        </w:rPr>
      </w:pPr>
    </w:p>
    <w:p w:rsidR="00C164B7" w:rsidRPr="008C5F1C" w:rsidRDefault="00C164B7" w:rsidP="00C164B7">
      <w:pPr>
        <w:jc w:val="both"/>
        <w:rPr>
          <w:rFonts w:ascii="Times New Roman" w:hAnsi="Times New Roman"/>
          <w:sz w:val="24"/>
          <w:szCs w:val="24"/>
          <w:lang w:val="el-GR"/>
        </w:rPr>
      </w:pPr>
    </w:p>
    <w:p w:rsidR="00C164B7" w:rsidRPr="008C5F1C" w:rsidRDefault="00C164B7" w:rsidP="00C164B7">
      <w:pPr>
        <w:jc w:val="both"/>
        <w:rPr>
          <w:rFonts w:ascii="Times New Roman" w:hAnsi="Times New Roman"/>
          <w:sz w:val="24"/>
          <w:szCs w:val="24"/>
          <w:lang w:val="el-GR"/>
        </w:rPr>
      </w:pPr>
      <w:r w:rsidRPr="008C5F1C">
        <w:rPr>
          <w:rFonts w:ascii="Times New Roman" w:hAnsi="Times New Roman"/>
          <w:sz w:val="24"/>
          <w:szCs w:val="24"/>
          <w:lang w:val="el-GR"/>
        </w:rPr>
        <w:br w:type="textWrapping" w:clear="all"/>
      </w:r>
    </w:p>
    <w:p w:rsidR="00C164B7" w:rsidRPr="008C5F1C" w:rsidRDefault="00C164B7" w:rsidP="00C164B7">
      <w:pPr>
        <w:jc w:val="both"/>
        <w:rPr>
          <w:rFonts w:ascii="Times New Roman" w:hAnsi="Times New Roman"/>
          <w:sz w:val="24"/>
          <w:szCs w:val="24"/>
          <w:lang w:val="el-GR"/>
        </w:rPr>
      </w:pPr>
    </w:p>
    <w:p w:rsidR="00C164B7" w:rsidRPr="008C5F1C" w:rsidRDefault="00C164B7" w:rsidP="00C164B7">
      <w:pPr>
        <w:jc w:val="both"/>
        <w:rPr>
          <w:rFonts w:ascii="Times New Roman" w:hAnsi="Times New Roman"/>
          <w:sz w:val="24"/>
          <w:szCs w:val="24"/>
          <w:lang w:val="el-GR"/>
        </w:rPr>
      </w:pPr>
      <w:r w:rsidRPr="00417C5F">
        <w:rPr>
          <w:rFonts w:ascii="Times New Roman" w:hAnsi="Times New Roman"/>
          <w:noProof/>
          <w:sz w:val="24"/>
          <w:szCs w:val="24"/>
          <w:lang w:val="el-GR" w:eastAsia="el-GR"/>
        </w:rPr>
        <w:lastRenderedPageBreak/>
        <w:drawing>
          <wp:anchor distT="0" distB="0" distL="114300" distR="114300" simplePos="0" relativeHeight="251663360" behindDoc="0" locked="0" layoutInCell="1" allowOverlap="1">
            <wp:simplePos x="0" y="0"/>
            <wp:positionH relativeFrom="column">
              <wp:posOffset>1165225</wp:posOffset>
            </wp:positionH>
            <wp:positionV relativeFrom="paragraph">
              <wp:posOffset>5098415</wp:posOffset>
            </wp:positionV>
            <wp:extent cx="4347845" cy="3548380"/>
            <wp:effectExtent l="19050" t="0" r="0" b="0"/>
            <wp:wrapTopAndBottom/>
            <wp:docPr id="24"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4347845" cy="3548380"/>
                    </a:xfrm>
                    <a:prstGeom prst="rect">
                      <a:avLst/>
                    </a:prstGeom>
                    <a:noFill/>
                    <a:ln w="9525">
                      <a:noFill/>
                      <a:miter lim="800000"/>
                      <a:headEnd/>
                      <a:tailEnd/>
                    </a:ln>
                  </pic:spPr>
                </pic:pic>
              </a:graphicData>
            </a:graphic>
          </wp:anchor>
        </w:drawing>
      </w:r>
      <w:r w:rsidRPr="00417C5F">
        <w:rPr>
          <w:rFonts w:ascii="Times New Roman" w:hAnsi="Times New Roman"/>
          <w:noProof/>
          <w:sz w:val="24"/>
          <w:szCs w:val="24"/>
          <w:lang w:val="el-GR" w:eastAsia="el-GR"/>
        </w:rPr>
        <w:drawing>
          <wp:anchor distT="0" distB="0" distL="114300" distR="114300" simplePos="0" relativeHeight="251662336" behindDoc="0" locked="0" layoutInCell="1" allowOverlap="1">
            <wp:simplePos x="0" y="0"/>
            <wp:positionH relativeFrom="column">
              <wp:posOffset>960907</wp:posOffset>
            </wp:positionH>
            <wp:positionV relativeFrom="paragraph">
              <wp:posOffset>-5838</wp:posOffset>
            </wp:positionV>
            <wp:extent cx="4771314" cy="3848668"/>
            <wp:effectExtent l="19050" t="0" r="0" b="0"/>
            <wp:wrapTopAndBottom/>
            <wp:docPr id="2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771314" cy="3848668"/>
                    </a:xfrm>
                    <a:prstGeom prst="rect">
                      <a:avLst/>
                    </a:prstGeom>
                    <a:noFill/>
                    <a:ln w="9525">
                      <a:noFill/>
                      <a:miter lim="800000"/>
                      <a:headEnd/>
                      <a:tailEnd/>
                    </a:ln>
                  </pic:spPr>
                </pic:pic>
              </a:graphicData>
            </a:graphic>
          </wp:anchor>
        </w:drawing>
      </w:r>
    </w:p>
    <w:p w:rsidR="00C164B7" w:rsidRPr="008C5F1C" w:rsidRDefault="00C164B7" w:rsidP="00C164B7">
      <w:pPr>
        <w:jc w:val="both"/>
        <w:rPr>
          <w:rFonts w:ascii="Times New Roman" w:eastAsiaTheme="minorHAnsi" w:hAnsi="Times New Roman"/>
          <w:b/>
          <w:sz w:val="24"/>
          <w:szCs w:val="24"/>
          <w:lang w:val="el-GR" w:bidi="he-IL"/>
        </w:rPr>
      </w:pPr>
      <w:r w:rsidRPr="008C5F1C">
        <w:rPr>
          <w:rFonts w:ascii="Times New Roman" w:eastAsiaTheme="minorHAnsi" w:hAnsi="Times New Roman"/>
          <w:b/>
          <w:sz w:val="24"/>
          <w:szCs w:val="24"/>
          <w:lang w:val="el-GR" w:bidi="he-IL"/>
        </w:rPr>
        <w:br w:type="page"/>
      </w:r>
    </w:p>
    <w:p w:rsidR="00C164B7" w:rsidRPr="008C5F1C" w:rsidRDefault="00C164B7" w:rsidP="00C164B7">
      <w:pPr>
        <w:pStyle w:val="1"/>
        <w:jc w:val="both"/>
        <w:rPr>
          <w:rFonts w:ascii="Times New Roman" w:eastAsia="Calibri" w:hAnsi="Times New Roman"/>
          <w:sz w:val="24"/>
          <w:szCs w:val="24"/>
          <w:lang w:val="el-GR" w:bidi="he-IL"/>
        </w:rPr>
      </w:pPr>
      <w:r w:rsidRPr="008C5F1C">
        <w:rPr>
          <w:rFonts w:ascii="Times New Roman" w:eastAsia="Calibri" w:hAnsi="Times New Roman"/>
          <w:sz w:val="24"/>
          <w:szCs w:val="24"/>
          <w:lang w:val="el-GR" w:bidi="he-IL"/>
        </w:rPr>
        <w:lastRenderedPageBreak/>
        <w:t xml:space="preserve">ΙΙ. « ΓΛΥΚΟ ΣΑΝ ΤΗΝ </w:t>
      </w:r>
      <w:r w:rsidRPr="00417C5F">
        <w:rPr>
          <w:rFonts w:ascii="Times New Roman" w:eastAsia="Calibri" w:hAnsi="Times New Roman"/>
          <w:sz w:val="24"/>
          <w:szCs w:val="24"/>
          <w:lang w:bidi="he-IL"/>
        </w:rPr>
        <w:t>AMA</w:t>
      </w:r>
      <w:r w:rsidRPr="008C5F1C">
        <w:rPr>
          <w:rFonts w:ascii="Times New Roman" w:eastAsia="Calibri" w:hAnsi="Times New Roman"/>
          <w:sz w:val="24"/>
          <w:szCs w:val="24"/>
          <w:lang w:val="el-GR" w:bidi="he-IL"/>
        </w:rPr>
        <w:t>Ρ</w:t>
      </w:r>
      <w:r w:rsidRPr="00417C5F">
        <w:rPr>
          <w:rFonts w:ascii="Times New Roman" w:eastAsia="Calibri" w:hAnsi="Times New Roman"/>
          <w:sz w:val="24"/>
          <w:szCs w:val="24"/>
          <w:lang w:bidi="he-IL"/>
        </w:rPr>
        <w:t>TIA</w:t>
      </w:r>
      <w:r w:rsidRPr="008C5F1C">
        <w:rPr>
          <w:rFonts w:ascii="Times New Roman" w:eastAsia="Calibri" w:hAnsi="Times New Roman"/>
          <w:sz w:val="24"/>
          <w:szCs w:val="24"/>
          <w:lang w:val="el-GR" w:bidi="he-IL"/>
        </w:rPr>
        <w:t xml:space="preserve">;» </w:t>
      </w:r>
      <w:r w:rsidRPr="008C5F1C">
        <w:rPr>
          <w:rFonts w:ascii="Times New Roman" w:eastAsia="Calibri" w:hAnsi="Times New Roman"/>
          <w:i/>
          <w:sz w:val="24"/>
          <w:szCs w:val="24"/>
          <w:lang w:val="el-GR" w:bidi="he-IL"/>
        </w:rPr>
        <w:t xml:space="preserve">ΕΝΟΧΗ – ΠΤΩΣΗ </w:t>
      </w:r>
      <w:r w:rsidRPr="008C5F1C">
        <w:rPr>
          <w:rFonts w:ascii="Times New Roman" w:eastAsia="Calibri" w:hAnsi="Times New Roman"/>
          <w:i/>
          <w:caps/>
          <w:sz w:val="24"/>
          <w:szCs w:val="24"/>
          <w:lang w:val="el-GR" w:bidi="he-IL"/>
        </w:rPr>
        <w:t>ως «αποξενωση»</w:t>
      </w:r>
    </w:p>
    <w:p w:rsidR="00C164B7" w:rsidRPr="008C5F1C" w:rsidRDefault="00C164B7" w:rsidP="00C164B7">
      <w:pPr>
        <w:ind w:right="374"/>
        <w:jc w:val="both"/>
        <w:rPr>
          <w:rFonts w:ascii="Times New Roman" w:hAnsi="Times New Roman"/>
          <w:b/>
          <w:caps/>
          <w:sz w:val="24"/>
          <w:szCs w:val="24"/>
          <w:lang w:val="el-GR" w:bidi="he-IL"/>
        </w:rPr>
      </w:pPr>
    </w:p>
    <w:p w:rsidR="00C164B7" w:rsidRPr="00C164B7" w:rsidRDefault="00C164B7" w:rsidP="00C164B7">
      <w:pPr>
        <w:ind w:right="374"/>
        <w:jc w:val="both"/>
        <w:rPr>
          <w:rFonts w:ascii="Times New Roman" w:hAnsi="Times New Roman"/>
          <w:b/>
          <w:caps/>
          <w:sz w:val="24"/>
          <w:szCs w:val="24"/>
          <w:lang w:val="el-GR" w:bidi="he-IL"/>
        </w:rPr>
      </w:pPr>
      <w:r w:rsidRPr="00C164B7">
        <w:rPr>
          <w:rFonts w:ascii="Times New Roman" w:hAnsi="Times New Roman"/>
          <w:b/>
          <w:caps/>
          <w:sz w:val="24"/>
          <w:szCs w:val="24"/>
          <w:lang w:val="el-GR" w:bidi="he-IL"/>
        </w:rPr>
        <w:t xml:space="preserve">ΑΦΟΡΜΗΣΗ </w:t>
      </w:r>
    </w:p>
    <w:p w:rsidR="00C164B7" w:rsidRPr="00C164B7" w:rsidRDefault="00C164B7" w:rsidP="00C164B7">
      <w:pPr>
        <w:jc w:val="both"/>
        <w:rPr>
          <w:rFonts w:ascii="Times New Roman" w:eastAsiaTheme="minorHAnsi" w:hAnsi="Times New Roman"/>
          <w:b/>
          <w:sz w:val="24"/>
          <w:szCs w:val="24"/>
          <w:lang w:val="el-GR" w:bidi="he-IL"/>
        </w:rPr>
      </w:pPr>
    </w:p>
    <w:p w:rsidR="00C164B7" w:rsidRPr="00C164B7" w:rsidRDefault="00C164B7" w:rsidP="00C164B7">
      <w:pPr>
        <w:jc w:val="both"/>
        <w:rPr>
          <w:rFonts w:ascii="Times New Roman" w:hAnsi="Times New Roman"/>
          <w:sz w:val="24"/>
          <w:szCs w:val="24"/>
          <w:lang w:val="el-GR" w:bidi="he-IL"/>
        </w:rPr>
      </w:pPr>
      <w:r w:rsidRPr="00417C5F">
        <w:rPr>
          <w:rFonts w:ascii="Times New Roman" w:hAnsi="Times New Roman"/>
          <w:noProof/>
          <w:sz w:val="24"/>
          <w:szCs w:val="24"/>
          <w:lang w:val="el-GR" w:eastAsia="el-GR"/>
        </w:rPr>
        <w:drawing>
          <wp:anchor distT="0" distB="0" distL="114300" distR="114300" simplePos="0" relativeHeight="251664384" behindDoc="0" locked="0" layoutInCell="1" allowOverlap="1">
            <wp:simplePos x="0" y="0"/>
            <wp:positionH relativeFrom="column">
              <wp:posOffset>1343044</wp:posOffset>
            </wp:positionH>
            <wp:positionV relativeFrom="paragraph">
              <wp:posOffset>2805</wp:posOffset>
            </wp:positionV>
            <wp:extent cx="4000055" cy="4107976"/>
            <wp:effectExtent l="19050" t="0" r="445" b="0"/>
            <wp:wrapTopAndBottom/>
            <wp:docPr id="25"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4000055" cy="4107976"/>
                    </a:xfrm>
                    <a:prstGeom prst="rect">
                      <a:avLst/>
                    </a:prstGeom>
                    <a:noFill/>
                    <a:ln w="9525">
                      <a:noFill/>
                      <a:miter lim="800000"/>
                      <a:headEnd/>
                      <a:tailEnd/>
                    </a:ln>
                  </pic:spPr>
                </pic:pic>
              </a:graphicData>
            </a:graphic>
          </wp:anchor>
        </w:drawing>
      </w:r>
    </w:p>
    <w:p w:rsidR="00C164B7" w:rsidRPr="00C164B7" w:rsidRDefault="00C164B7" w:rsidP="00C164B7">
      <w:pPr>
        <w:jc w:val="both"/>
        <w:rPr>
          <w:rFonts w:ascii="Times New Roman" w:hAnsi="Times New Roman"/>
          <w:b/>
          <w:sz w:val="24"/>
          <w:szCs w:val="24"/>
          <w:lang w:val="el-GR" w:bidi="he-IL"/>
        </w:rPr>
      </w:pPr>
      <w:r w:rsidRPr="00C164B7">
        <w:rPr>
          <w:rFonts w:ascii="Times New Roman" w:hAnsi="Times New Roman"/>
          <w:b/>
          <w:sz w:val="24"/>
          <w:szCs w:val="24"/>
          <w:lang w:val="el-GR" w:bidi="he-IL"/>
        </w:rPr>
        <w:t>Παρατηρείστε την παρακάτω εικόνα και γράψετε τις ιδέες που σας προκαλεί:</w:t>
      </w:r>
    </w:p>
    <w:p w:rsidR="00C164B7" w:rsidRPr="00417C5F" w:rsidRDefault="00C164B7" w:rsidP="00255C85">
      <w:pPr>
        <w:pStyle w:val="af"/>
        <w:numPr>
          <w:ilvl w:val="0"/>
          <w:numId w:val="7"/>
        </w:numPr>
        <w:ind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 xml:space="preserve">«Παράδεισος – Εύα – Μήλο»: λέξεις κλειδιά για το σενάριο της ανθρώπινης τραγωδίας της πτώσης ή με άλλα λόγια: πώς ήλθε η δυστυχία στον Κόσμο. Αντίστοιχος είναι ο Μύθος της δημιουργίας από λάσπη της ΠανΔώρας στον Ησίοδο, σαν τιμωρίας για την κλοπή της φωτιάς από τον Προμηθέα. Στην περίπτωση του συγκεκριμένου κεφ. παρατηρούμε ότι η επενέργειά του είναι πολύ πιο δυνατή από το ίδιο το κεφ. </w:t>
      </w:r>
    </w:p>
    <w:p w:rsidR="00C164B7" w:rsidRPr="00417C5F" w:rsidRDefault="00C164B7" w:rsidP="00255C85">
      <w:pPr>
        <w:pStyle w:val="af"/>
        <w:numPr>
          <w:ilvl w:val="0"/>
          <w:numId w:val="7"/>
        </w:numPr>
        <w:ind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 xml:space="preserve">Εύα: το όνομά της έγινε «μύθος»: ενσάρκωση του μυστηριώδους, ελκυστικού αλλά επικίνδυνου γυναικείου μοντέλου, το οποίο και στην αρχαιότητα έπρεπε να παραμείνει εγκιβωτισμένο στον Οίκο διότι έχει αχαλίνωτες ορμές και μπορεί να καταστρέψει το «ισχυρό» φύλο. Αυτό αναβίωσε έντονα με το σφυροκόπημα των μαγισσών (J. Sprenger &amp; H. </w:t>
      </w:r>
      <w:r w:rsidRPr="00417C5F">
        <w:rPr>
          <w:rFonts w:ascii="Times New Roman" w:eastAsia="Calibri" w:hAnsi="Times New Roman"/>
          <w:sz w:val="24"/>
          <w:szCs w:val="24"/>
          <w:lang w:val="en-US" w:eastAsia="en-US" w:bidi="he-IL"/>
        </w:rPr>
        <w:t>Institoris</w:t>
      </w:r>
      <w:r w:rsidRPr="00417C5F">
        <w:rPr>
          <w:rFonts w:ascii="Times New Roman" w:eastAsia="Calibri" w:hAnsi="Times New Roman"/>
          <w:sz w:val="24"/>
          <w:szCs w:val="24"/>
          <w:lang w:eastAsia="en-US" w:bidi="he-IL"/>
        </w:rPr>
        <w:t xml:space="preserve">, </w:t>
      </w:r>
      <w:r w:rsidRPr="00417C5F">
        <w:rPr>
          <w:rFonts w:ascii="Times New Roman" w:eastAsia="Calibri" w:hAnsi="Times New Roman"/>
          <w:sz w:val="24"/>
          <w:szCs w:val="24"/>
          <w:lang w:val="en-US" w:eastAsia="en-US" w:bidi="he-IL"/>
        </w:rPr>
        <w:t>Hexenhammer</w:t>
      </w:r>
      <w:r w:rsidRPr="00417C5F">
        <w:rPr>
          <w:rFonts w:ascii="Times New Roman" w:eastAsia="Calibri" w:hAnsi="Times New Roman"/>
          <w:sz w:val="24"/>
          <w:szCs w:val="24"/>
          <w:lang w:eastAsia="en-US" w:bidi="he-IL"/>
        </w:rPr>
        <w:t>).</w:t>
      </w:r>
    </w:p>
    <w:p w:rsidR="00C164B7" w:rsidRPr="00417C5F" w:rsidRDefault="00C164B7" w:rsidP="00C164B7">
      <w:pPr>
        <w:pStyle w:val="af"/>
        <w:ind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 xml:space="preserve">Σημείωση: Στην αρχαιότητα οι γυναίκες ζωγραφίζονται λευκές ενώ οι άνδρες «μαύροι» καθώς ενώ η έδρα των τελευταίων ήταν ο δημόσιος χώρος – η αγορά, εκείνη των γυναικών ήταν το σπίτι. </w:t>
      </w:r>
    </w:p>
    <w:p w:rsidR="00C164B7" w:rsidRPr="00417C5F" w:rsidRDefault="00C164B7" w:rsidP="00255C85">
      <w:pPr>
        <w:pStyle w:val="af"/>
        <w:numPr>
          <w:ilvl w:val="0"/>
          <w:numId w:val="7"/>
        </w:numPr>
        <w:ind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 xml:space="preserve">Για τη Βίβλο «το πάτημα του ποδιού» της γυναίκας (ο «πατριαρχισμός») είναι προϊόν πτώσης και δεν ανήκει στο πρωταρχικό θέλημα του Δημιουργού. Άλλωστε σε όλη την αφήγηση ο άνδρας δεν είναι μακριά απών (όπως στα Απόκρυφα) αλλά περιορίζεται σε έναν εντελώς παθητικό ρόλο ενώ η γυναίκα (που παρετυμολογήθηκε ως fe-Minus) δρα ανεξάρτητα και με αυτοσυνειδησία, θέλοντας να μοιραστεί βεβαίως την εμπειρία με το σύζυγο της. Αντίθετα </w:t>
      </w:r>
      <w:r w:rsidRPr="00417C5F">
        <w:rPr>
          <w:rFonts w:ascii="Times New Roman" w:eastAsia="Calibri" w:hAnsi="Times New Roman"/>
          <w:sz w:val="24"/>
          <w:szCs w:val="24"/>
          <w:lang w:eastAsia="en-US" w:bidi="he-IL"/>
        </w:rPr>
        <w:lastRenderedPageBreak/>
        <w:t>περιγράφεται το γεγονός στα απόκρυφα (αιθιοπικός Ενώχ, Αποκάλυψη Αβραάμ [70 μ. Χ.], Βίος Αδάμ και Εύας [3</w:t>
      </w:r>
      <w:r w:rsidRPr="00417C5F">
        <w:rPr>
          <w:rFonts w:ascii="Times New Roman" w:eastAsia="Calibri" w:hAnsi="Times New Roman"/>
          <w:sz w:val="24"/>
          <w:szCs w:val="24"/>
          <w:vertAlign w:val="superscript"/>
          <w:lang w:eastAsia="en-US" w:bidi="he-IL"/>
        </w:rPr>
        <w:t>ος</w:t>
      </w:r>
      <w:r w:rsidRPr="00417C5F">
        <w:rPr>
          <w:rFonts w:ascii="Times New Roman" w:eastAsia="Calibri" w:hAnsi="Times New Roman"/>
          <w:sz w:val="24"/>
          <w:szCs w:val="24"/>
          <w:lang w:eastAsia="en-US" w:bidi="he-IL"/>
        </w:rPr>
        <w:t xml:space="preserve"> αι. μ. Χ.]). Ο ίδιος ο Παύλος στο Προς Ρωμαίους 5 – 7 ομιλεί για τις συνέπειες της Πτώσης του </w:t>
      </w:r>
      <w:r w:rsidRPr="00417C5F">
        <w:rPr>
          <w:rFonts w:ascii="Times New Roman" w:eastAsia="Calibri" w:hAnsi="Times New Roman"/>
          <w:i/>
          <w:sz w:val="24"/>
          <w:szCs w:val="24"/>
          <w:lang w:eastAsia="en-US" w:bidi="he-IL"/>
        </w:rPr>
        <w:t>Αδάμ</w:t>
      </w:r>
      <w:r w:rsidRPr="00417C5F">
        <w:rPr>
          <w:rFonts w:ascii="Times New Roman" w:eastAsia="Calibri" w:hAnsi="Times New Roman"/>
          <w:sz w:val="24"/>
          <w:szCs w:val="24"/>
          <w:lang w:eastAsia="en-US" w:bidi="he-IL"/>
        </w:rPr>
        <w:t>.</w:t>
      </w:r>
    </w:p>
    <w:p w:rsidR="00C164B7" w:rsidRPr="00417C5F" w:rsidRDefault="00C164B7" w:rsidP="00255C85">
      <w:pPr>
        <w:pStyle w:val="af"/>
        <w:numPr>
          <w:ilvl w:val="0"/>
          <w:numId w:val="7"/>
        </w:numPr>
        <w:ind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 xml:space="preserve">Οι Πατέρες και Εκκλησιαστικοί συγγραφείς παραλληλίζουν την Εύα με τη Θεοτόκο καθώς και οι δύο διά του λόγου «συνέλαβαν» είτε το κακό είτε τη σωτηρία. Η Καθολική Εκκλησία καθιέρωσε δύο δόγματα «της άσπορου σύλληψης» και της </w:t>
      </w:r>
      <w:r w:rsidRPr="00417C5F">
        <w:rPr>
          <w:rStyle w:val="st"/>
          <w:rFonts w:ascii="Times New Roman" w:eastAsiaTheme="majorEastAsia" w:hAnsi="Times New Roman"/>
          <w:sz w:val="24"/>
          <w:szCs w:val="24"/>
        </w:rPr>
        <w:t>αφθάρτου νεκρώσεως.</w:t>
      </w:r>
      <w:r w:rsidRPr="00417C5F">
        <w:rPr>
          <w:rFonts w:ascii="Times New Roman" w:eastAsia="Calibri" w:hAnsi="Times New Roman"/>
          <w:sz w:val="24"/>
          <w:szCs w:val="24"/>
          <w:lang w:eastAsia="en-US" w:bidi="he-IL"/>
        </w:rPr>
        <w:t xml:space="preserve"> </w:t>
      </w:r>
    </w:p>
    <w:p w:rsidR="00C164B7" w:rsidRPr="00417C5F" w:rsidRDefault="00C164B7" w:rsidP="00255C85">
      <w:pPr>
        <w:pStyle w:val="af"/>
        <w:numPr>
          <w:ilvl w:val="0"/>
          <w:numId w:val="7"/>
        </w:numPr>
        <w:ind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Σύμφωνα με τους Χέρντερ, Σίλερ, Καντ, Φρομ η «πτώση» δεν είναι παρά «η μετάβαση – διάβαση στην άβυσσο της ελευθερίας από χρυσό κλουβί του «παραδείσου»[…]</w:t>
      </w:r>
    </w:p>
    <w:p w:rsidR="00C164B7" w:rsidRPr="00417C5F" w:rsidRDefault="00C164B7" w:rsidP="00C164B7">
      <w:pPr>
        <w:pStyle w:val="af"/>
        <w:rPr>
          <w:rFonts w:ascii="Times New Roman" w:eastAsia="Calibri" w:hAnsi="Times New Roman"/>
          <w:sz w:val="24"/>
          <w:szCs w:val="24"/>
          <w:lang w:eastAsia="en-US" w:bidi="he-IL"/>
        </w:rPr>
      </w:pPr>
    </w:p>
    <w:p w:rsidR="00C164B7" w:rsidRPr="00C164B7" w:rsidRDefault="00C164B7" w:rsidP="00C164B7">
      <w:pPr>
        <w:ind w:right="374"/>
        <w:jc w:val="both"/>
        <w:rPr>
          <w:rFonts w:ascii="Times New Roman" w:hAnsi="Times New Roman"/>
          <w:b/>
          <w:sz w:val="24"/>
          <w:szCs w:val="24"/>
          <w:lang w:val="el-GR" w:bidi="he-IL"/>
        </w:rPr>
      </w:pPr>
      <w:r w:rsidRPr="00C164B7">
        <w:rPr>
          <w:rFonts w:ascii="Times New Roman" w:hAnsi="Times New Roman"/>
          <w:b/>
          <w:sz w:val="24"/>
          <w:szCs w:val="24"/>
          <w:lang w:val="el-GR" w:bidi="he-IL"/>
        </w:rPr>
        <w:t>Εξαιρετικά «συμβολικά» έχουν επανέλθει οι λέξεις Εικόνα (</w:t>
      </w:r>
      <w:r w:rsidRPr="00417C5F">
        <w:rPr>
          <w:rFonts w:ascii="Times New Roman" w:hAnsi="Times New Roman"/>
          <w:b/>
          <w:sz w:val="24"/>
          <w:szCs w:val="24"/>
          <w:lang w:bidi="he-IL"/>
        </w:rPr>
        <w:t>Icon</w:t>
      </w:r>
      <w:r w:rsidRPr="00C164B7">
        <w:rPr>
          <w:rFonts w:ascii="Times New Roman" w:hAnsi="Times New Roman"/>
          <w:b/>
          <w:sz w:val="24"/>
          <w:szCs w:val="24"/>
          <w:lang w:val="el-GR" w:bidi="he-IL"/>
        </w:rPr>
        <w:t>) και Λόγος (</w:t>
      </w:r>
      <w:r w:rsidRPr="00417C5F">
        <w:rPr>
          <w:rFonts w:ascii="Times New Roman" w:hAnsi="Times New Roman"/>
          <w:b/>
          <w:sz w:val="24"/>
          <w:szCs w:val="24"/>
          <w:lang w:val="en-US" w:bidi="he-IL"/>
        </w:rPr>
        <w:t>Logo</w:t>
      </w:r>
      <w:r w:rsidRPr="00C164B7">
        <w:rPr>
          <w:rFonts w:ascii="Times New Roman" w:hAnsi="Times New Roman"/>
          <w:b/>
          <w:sz w:val="24"/>
          <w:szCs w:val="24"/>
          <w:lang w:val="el-GR" w:bidi="he-IL"/>
        </w:rPr>
        <w:t>) στο ευρωπαϊκό λεξιλόγιο αλλά συνδεόμενα με κάτι σαν το παρακάτω ….</w:t>
      </w:r>
    </w:p>
    <w:p w:rsidR="00C164B7" w:rsidRPr="00C164B7" w:rsidRDefault="00C164B7" w:rsidP="00C164B7">
      <w:pPr>
        <w:ind w:right="374"/>
        <w:jc w:val="both"/>
        <w:rPr>
          <w:rFonts w:ascii="Times New Roman" w:hAnsi="Times New Roman"/>
          <w:b/>
          <w:sz w:val="24"/>
          <w:szCs w:val="24"/>
          <w:lang w:val="el-GR" w:bidi="he-IL"/>
        </w:rPr>
      </w:pPr>
      <w:r w:rsidRPr="00417C5F">
        <w:rPr>
          <w:rFonts w:ascii="Times New Roman" w:hAnsi="Times New Roman"/>
          <w:noProof/>
          <w:sz w:val="24"/>
          <w:szCs w:val="24"/>
          <w:lang w:val="el-GR" w:eastAsia="el-GR"/>
        </w:rPr>
        <w:drawing>
          <wp:anchor distT="0" distB="0" distL="114300" distR="114300" simplePos="0" relativeHeight="251665408" behindDoc="0" locked="0" layoutInCell="1" allowOverlap="1">
            <wp:simplePos x="0" y="0"/>
            <wp:positionH relativeFrom="column">
              <wp:posOffset>1356692</wp:posOffset>
            </wp:positionH>
            <wp:positionV relativeFrom="paragraph">
              <wp:posOffset>3507</wp:posOffset>
            </wp:positionV>
            <wp:extent cx="3734084" cy="2593074"/>
            <wp:effectExtent l="19050" t="0" r="0" b="0"/>
            <wp:wrapTopAndBottom/>
            <wp:docPr id="26" name="Εικόνα 1" descr="apple 6 col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e 6 color logo"/>
                    <pic:cNvPicPr>
                      <a:picLocks noChangeAspect="1" noChangeArrowheads="1"/>
                    </pic:cNvPicPr>
                  </pic:nvPicPr>
                  <pic:blipFill>
                    <a:blip r:embed="rId15" cstate="print"/>
                    <a:srcRect/>
                    <a:stretch>
                      <a:fillRect/>
                    </a:stretch>
                  </pic:blipFill>
                  <pic:spPr bwMode="auto">
                    <a:xfrm>
                      <a:off x="0" y="0"/>
                      <a:ext cx="3734084" cy="2593074"/>
                    </a:xfrm>
                    <a:prstGeom prst="rect">
                      <a:avLst/>
                    </a:prstGeom>
                    <a:noFill/>
                    <a:ln w="9525">
                      <a:noFill/>
                      <a:miter lim="800000"/>
                      <a:headEnd/>
                      <a:tailEnd/>
                    </a:ln>
                  </pic:spPr>
                </pic:pic>
              </a:graphicData>
            </a:graphic>
          </wp:anchor>
        </w:drawing>
      </w:r>
      <w:r w:rsidRPr="00C164B7">
        <w:rPr>
          <w:rFonts w:ascii="Times New Roman" w:hAnsi="Times New Roman"/>
          <w:sz w:val="24"/>
          <w:szCs w:val="24"/>
          <w:lang w:val="el-GR"/>
        </w:rPr>
        <w:t xml:space="preserve"> </w:t>
      </w:r>
      <w:hyperlink r:id="rId16" w:history="1">
        <w:r w:rsidRPr="00417C5F">
          <w:rPr>
            <w:rStyle w:val="-"/>
            <w:rFonts w:ascii="Times New Roman" w:hAnsi="Times New Roman"/>
            <w:b/>
            <w:sz w:val="24"/>
            <w:szCs w:val="24"/>
            <w:lang w:bidi="he-IL"/>
          </w:rPr>
          <w:t>https</w:t>
        </w:r>
        <w:r w:rsidRPr="00C164B7">
          <w:rPr>
            <w:rStyle w:val="-"/>
            <w:rFonts w:ascii="Times New Roman" w:hAnsi="Times New Roman"/>
            <w:b/>
            <w:sz w:val="24"/>
            <w:szCs w:val="24"/>
            <w:lang w:val="el-GR" w:bidi="he-IL"/>
          </w:rPr>
          <w:t>://</w:t>
        </w:r>
        <w:r w:rsidRPr="00417C5F">
          <w:rPr>
            <w:rStyle w:val="-"/>
            <w:rFonts w:ascii="Times New Roman" w:hAnsi="Times New Roman"/>
            <w:b/>
            <w:sz w:val="24"/>
            <w:szCs w:val="24"/>
            <w:lang w:bidi="he-IL"/>
          </w:rPr>
          <w:t>www</w:t>
        </w:r>
        <w:r w:rsidRPr="00C164B7">
          <w:rPr>
            <w:rStyle w:val="-"/>
            <w:rFonts w:ascii="Times New Roman" w:hAnsi="Times New Roman"/>
            <w:b/>
            <w:sz w:val="24"/>
            <w:szCs w:val="24"/>
            <w:lang w:val="el-GR" w:bidi="he-IL"/>
          </w:rPr>
          <w:t>.</w:t>
        </w:r>
        <w:r w:rsidRPr="00417C5F">
          <w:rPr>
            <w:rStyle w:val="-"/>
            <w:rFonts w:ascii="Times New Roman" w:hAnsi="Times New Roman"/>
            <w:b/>
            <w:sz w:val="24"/>
            <w:szCs w:val="24"/>
            <w:lang w:bidi="he-IL"/>
          </w:rPr>
          <w:t>macworld</w:t>
        </w:r>
        <w:r w:rsidRPr="00C164B7">
          <w:rPr>
            <w:rStyle w:val="-"/>
            <w:rFonts w:ascii="Times New Roman" w:hAnsi="Times New Roman"/>
            <w:b/>
            <w:sz w:val="24"/>
            <w:szCs w:val="24"/>
            <w:lang w:val="el-GR" w:bidi="he-IL"/>
          </w:rPr>
          <w:t>.</w:t>
        </w:r>
        <w:r w:rsidRPr="00417C5F">
          <w:rPr>
            <w:rStyle w:val="-"/>
            <w:rFonts w:ascii="Times New Roman" w:hAnsi="Times New Roman"/>
            <w:b/>
            <w:sz w:val="24"/>
            <w:szCs w:val="24"/>
            <w:lang w:bidi="he-IL"/>
          </w:rPr>
          <w:t>com</w:t>
        </w:r>
        <w:r w:rsidRPr="00C164B7">
          <w:rPr>
            <w:rStyle w:val="-"/>
            <w:rFonts w:ascii="Times New Roman" w:hAnsi="Times New Roman"/>
            <w:b/>
            <w:sz w:val="24"/>
            <w:szCs w:val="24"/>
            <w:lang w:val="el-GR" w:bidi="he-IL"/>
          </w:rPr>
          <w:t>/</w:t>
        </w:r>
        <w:r w:rsidRPr="00417C5F">
          <w:rPr>
            <w:rStyle w:val="-"/>
            <w:rFonts w:ascii="Times New Roman" w:hAnsi="Times New Roman"/>
            <w:b/>
            <w:sz w:val="24"/>
            <w:szCs w:val="24"/>
            <w:lang w:bidi="he-IL"/>
          </w:rPr>
          <w:t>article</w:t>
        </w:r>
        <w:r w:rsidRPr="00C164B7">
          <w:rPr>
            <w:rStyle w:val="-"/>
            <w:rFonts w:ascii="Times New Roman" w:hAnsi="Times New Roman"/>
            <w:b/>
            <w:sz w:val="24"/>
            <w:szCs w:val="24"/>
            <w:lang w:val="el-GR" w:bidi="he-IL"/>
          </w:rPr>
          <w:t>/3287055/</w:t>
        </w:r>
        <w:r w:rsidRPr="00417C5F">
          <w:rPr>
            <w:rStyle w:val="-"/>
            <w:rFonts w:ascii="Times New Roman" w:hAnsi="Times New Roman"/>
            <w:b/>
            <w:sz w:val="24"/>
            <w:szCs w:val="24"/>
            <w:lang w:bidi="he-IL"/>
          </w:rPr>
          <w:t>iphone</w:t>
        </w:r>
        <w:r w:rsidRPr="00C164B7">
          <w:rPr>
            <w:rStyle w:val="-"/>
            <w:rFonts w:ascii="Times New Roman" w:hAnsi="Times New Roman"/>
            <w:b/>
            <w:sz w:val="24"/>
            <w:szCs w:val="24"/>
            <w:lang w:val="el-GR" w:bidi="he-IL"/>
          </w:rPr>
          <w:t>-</w:t>
        </w:r>
        <w:r w:rsidRPr="00417C5F">
          <w:rPr>
            <w:rStyle w:val="-"/>
            <w:rFonts w:ascii="Times New Roman" w:hAnsi="Times New Roman"/>
            <w:b/>
            <w:sz w:val="24"/>
            <w:szCs w:val="24"/>
            <w:lang w:bidi="he-IL"/>
          </w:rPr>
          <w:t>ipad</w:t>
        </w:r>
        <w:r w:rsidRPr="00C164B7">
          <w:rPr>
            <w:rStyle w:val="-"/>
            <w:rFonts w:ascii="Times New Roman" w:hAnsi="Times New Roman"/>
            <w:b/>
            <w:sz w:val="24"/>
            <w:szCs w:val="24"/>
            <w:lang w:val="el-GR" w:bidi="he-IL"/>
          </w:rPr>
          <w:t>/</w:t>
        </w:r>
        <w:r w:rsidRPr="00417C5F">
          <w:rPr>
            <w:rStyle w:val="-"/>
            <w:rFonts w:ascii="Times New Roman" w:hAnsi="Times New Roman"/>
            <w:b/>
            <w:sz w:val="24"/>
            <w:szCs w:val="24"/>
            <w:lang w:bidi="he-IL"/>
          </w:rPr>
          <w:t>apple</w:t>
        </w:r>
        <w:r w:rsidRPr="00C164B7">
          <w:rPr>
            <w:rStyle w:val="-"/>
            <w:rFonts w:ascii="Times New Roman" w:hAnsi="Times New Roman"/>
            <w:b/>
            <w:sz w:val="24"/>
            <w:szCs w:val="24"/>
            <w:lang w:val="el-GR" w:bidi="he-IL"/>
          </w:rPr>
          <w:t>-</w:t>
        </w:r>
        <w:r w:rsidRPr="00417C5F">
          <w:rPr>
            <w:rStyle w:val="-"/>
            <w:rFonts w:ascii="Times New Roman" w:hAnsi="Times New Roman"/>
            <w:b/>
            <w:sz w:val="24"/>
            <w:szCs w:val="24"/>
            <w:lang w:bidi="he-IL"/>
          </w:rPr>
          <w:t>a</w:t>
        </w:r>
        <w:r w:rsidRPr="00C164B7">
          <w:rPr>
            <w:rStyle w:val="-"/>
            <w:rFonts w:ascii="Times New Roman" w:hAnsi="Times New Roman"/>
            <w:b/>
            <w:sz w:val="24"/>
            <w:szCs w:val="24"/>
            <w:lang w:val="el-GR" w:bidi="he-IL"/>
          </w:rPr>
          <w:t>-</w:t>
        </w:r>
        <w:r w:rsidRPr="00417C5F">
          <w:rPr>
            <w:rStyle w:val="-"/>
            <w:rFonts w:ascii="Times New Roman" w:hAnsi="Times New Roman"/>
            <w:b/>
            <w:sz w:val="24"/>
            <w:szCs w:val="24"/>
            <w:lang w:bidi="he-IL"/>
          </w:rPr>
          <w:t>little</w:t>
        </w:r>
        <w:r w:rsidRPr="00C164B7">
          <w:rPr>
            <w:rStyle w:val="-"/>
            <w:rFonts w:ascii="Times New Roman" w:hAnsi="Times New Roman"/>
            <w:b/>
            <w:sz w:val="24"/>
            <w:szCs w:val="24"/>
            <w:lang w:val="el-GR" w:bidi="he-IL"/>
          </w:rPr>
          <w:t>-</w:t>
        </w:r>
        <w:r w:rsidRPr="00417C5F">
          <w:rPr>
            <w:rStyle w:val="-"/>
            <w:rFonts w:ascii="Times New Roman" w:hAnsi="Times New Roman"/>
            <w:b/>
            <w:sz w:val="24"/>
            <w:szCs w:val="24"/>
            <w:lang w:bidi="he-IL"/>
          </w:rPr>
          <w:t>more</w:t>
        </w:r>
        <w:r w:rsidRPr="00C164B7">
          <w:rPr>
            <w:rStyle w:val="-"/>
            <w:rFonts w:ascii="Times New Roman" w:hAnsi="Times New Roman"/>
            <w:b/>
            <w:sz w:val="24"/>
            <w:szCs w:val="24"/>
            <w:lang w:val="el-GR" w:bidi="he-IL"/>
          </w:rPr>
          <w:t>-</w:t>
        </w:r>
        <w:r w:rsidRPr="00417C5F">
          <w:rPr>
            <w:rStyle w:val="-"/>
            <w:rFonts w:ascii="Times New Roman" w:hAnsi="Times New Roman"/>
            <w:b/>
            <w:sz w:val="24"/>
            <w:szCs w:val="24"/>
            <w:lang w:bidi="he-IL"/>
          </w:rPr>
          <w:t>color</w:t>
        </w:r>
        <w:r w:rsidRPr="00C164B7">
          <w:rPr>
            <w:rStyle w:val="-"/>
            <w:rFonts w:ascii="Times New Roman" w:hAnsi="Times New Roman"/>
            <w:b/>
            <w:sz w:val="24"/>
            <w:szCs w:val="24"/>
            <w:lang w:val="el-GR" w:bidi="he-IL"/>
          </w:rPr>
          <w:t>-</w:t>
        </w:r>
        <w:r w:rsidRPr="00417C5F">
          <w:rPr>
            <w:rStyle w:val="-"/>
            <w:rFonts w:ascii="Times New Roman" w:hAnsi="Times New Roman"/>
            <w:b/>
            <w:sz w:val="24"/>
            <w:szCs w:val="24"/>
            <w:lang w:bidi="he-IL"/>
          </w:rPr>
          <w:t>please</w:t>
        </w:r>
        <w:r w:rsidRPr="00C164B7">
          <w:rPr>
            <w:rStyle w:val="-"/>
            <w:rFonts w:ascii="Times New Roman" w:hAnsi="Times New Roman"/>
            <w:b/>
            <w:sz w:val="24"/>
            <w:szCs w:val="24"/>
            <w:lang w:val="el-GR" w:bidi="he-IL"/>
          </w:rPr>
          <w:t>.</w:t>
        </w:r>
        <w:r w:rsidRPr="00417C5F">
          <w:rPr>
            <w:rStyle w:val="-"/>
            <w:rFonts w:ascii="Times New Roman" w:hAnsi="Times New Roman"/>
            <w:b/>
            <w:sz w:val="24"/>
            <w:szCs w:val="24"/>
            <w:lang w:bidi="he-IL"/>
          </w:rPr>
          <w:t>html</w:t>
        </w:r>
      </w:hyperlink>
    </w:p>
    <w:p w:rsidR="00C164B7" w:rsidRPr="00C164B7" w:rsidRDefault="00C164B7" w:rsidP="00C164B7">
      <w:pPr>
        <w:ind w:right="374"/>
        <w:jc w:val="both"/>
        <w:rPr>
          <w:rFonts w:ascii="Times New Roman" w:hAnsi="Times New Roman"/>
          <w:b/>
          <w:sz w:val="24"/>
          <w:szCs w:val="24"/>
          <w:lang w:val="el-GR" w:bidi="he-IL"/>
        </w:rPr>
      </w:pPr>
    </w:p>
    <w:p w:rsidR="00C164B7" w:rsidRPr="00417C5F" w:rsidRDefault="00C164B7" w:rsidP="00255C85">
      <w:pPr>
        <w:pStyle w:val="af"/>
        <w:numPr>
          <w:ilvl w:val="0"/>
          <w:numId w:val="8"/>
        </w:numPr>
        <w:rPr>
          <w:rFonts w:ascii="Times New Roman" w:hAnsi="Times New Roman"/>
          <w:sz w:val="24"/>
          <w:szCs w:val="24"/>
        </w:rPr>
      </w:pPr>
      <w:r w:rsidRPr="00417C5F">
        <w:rPr>
          <w:rFonts w:ascii="Times New Roman" w:hAnsi="Times New Roman"/>
          <w:sz w:val="24"/>
          <w:szCs w:val="24"/>
        </w:rPr>
        <w:t xml:space="preserve">Ζούμε σε μια εποχή που συστηματικά αποφεύγονται όροι όπως </w:t>
      </w:r>
      <w:r w:rsidRPr="00417C5F">
        <w:rPr>
          <w:rFonts w:ascii="Times New Roman" w:hAnsi="Times New Roman"/>
          <w:i/>
          <w:sz w:val="24"/>
          <w:szCs w:val="24"/>
        </w:rPr>
        <w:t>αμαρτία, διάβολος</w:t>
      </w:r>
      <w:r w:rsidRPr="00417C5F">
        <w:rPr>
          <w:rFonts w:ascii="Times New Roman" w:hAnsi="Times New Roman"/>
          <w:sz w:val="24"/>
          <w:szCs w:val="24"/>
        </w:rPr>
        <w:t xml:space="preserve"> […]. Ο όρος </w:t>
      </w:r>
      <w:r w:rsidRPr="00417C5F">
        <w:rPr>
          <w:rFonts w:ascii="Times New Roman" w:hAnsi="Times New Roman"/>
          <w:b/>
          <w:sz w:val="24"/>
          <w:szCs w:val="24"/>
        </w:rPr>
        <w:t>«παράβαση»</w:t>
      </w:r>
      <w:r w:rsidRPr="00417C5F">
        <w:rPr>
          <w:rFonts w:ascii="Times New Roman" w:hAnsi="Times New Roman"/>
          <w:sz w:val="24"/>
          <w:szCs w:val="24"/>
        </w:rPr>
        <w:t xml:space="preserve"> συνδέεται μάλλον με την Τροχαία και την πολυσυζητημένη </w:t>
      </w:r>
      <w:r w:rsidRPr="00417C5F">
        <w:rPr>
          <w:rFonts w:ascii="Times New Roman" w:hAnsi="Times New Roman"/>
          <w:i/>
          <w:sz w:val="24"/>
          <w:szCs w:val="24"/>
        </w:rPr>
        <w:t>οδική συνείδηση</w:t>
      </w:r>
      <w:r w:rsidRPr="00417C5F">
        <w:rPr>
          <w:rFonts w:ascii="Times New Roman" w:hAnsi="Times New Roman"/>
          <w:sz w:val="24"/>
          <w:szCs w:val="24"/>
        </w:rPr>
        <w:t xml:space="preserve">. Στους δρόμους, όποιος δεν υπακούσει στα «σήματα» δημιουργεί Χάος με αποτέλεσμα κανείς να μην φτάσει στον προορισμό και σε ακραίες περιπτώσεις να χαθούν και ανθρώπινες ζωές. Βεβαίως το ίδιο συμβαίνει και με όποιον αγνοήσει τους </w:t>
      </w:r>
      <w:r w:rsidRPr="00417C5F">
        <w:rPr>
          <w:rFonts w:ascii="Times New Roman" w:hAnsi="Times New Roman"/>
          <w:b/>
          <w:sz w:val="24"/>
          <w:szCs w:val="24"/>
        </w:rPr>
        <w:t>φυσικούς νόμους,</w:t>
      </w:r>
      <w:r w:rsidRPr="00417C5F">
        <w:rPr>
          <w:rFonts w:ascii="Times New Roman" w:hAnsi="Times New Roman"/>
          <w:sz w:val="24"/>
          <w:szCs w:val="24"/>
        </w:rPr>
        <w:t xml:space="preserve"> χάριν δοκιμής ή /και απόλαυσης της «ελευθερίας». Εμμέσως πλην σαφώς με το </w:t>
      </w:r>
      <w:r w:rsidRPr="00417C5F">
        <w:rPr>
          <w:rFonts w:ascii="Times New Roman" w:hAnsi="Times New Roman"/>
          <w:sz w:val="24"/>
          <w:szCs w:val="24"/>
          <w:lang w:val="en-US"/>
        </w:rPr>
        <w:t>Sorry</w:t>
      </w:r>
      <w:r w:rsidRPr="00417C5F">
        <w:rPr>
          <w:rFonts w:ascii="Times New Roman" w:hAnsi="Times New Roman"/>
          <w:sz w:val="24"/>
          <w:szCs w:val="24"/>
        </w:rPr>
        <w:t xml:space="preserve"> (</w:t>
      </w:r>
      <w:r w:rsidRPr="00417C5F">
        <w:rPr>
          <w:rFonts w:ascii="Times New Roman" w:hAnsi="Times New Roman"/>
          <w:sz w:val="24"/>
          <w:szCs w:val="24"/>
          <w:lang w:val="en-US"/>
        </w:rPr>
        <w:t>Es</w:t>
      </w:r>
      <w:r w:rsidRPr="00417C5F">
        <w:rPr>
          <w:rFonts w:ascii="Times New Roman" w:hAnsi="Times New Roman"/>
          <w:sz w:val="24"/>
          <w:szCs w:val="24"/>
        </w:rPr>
        <w:t xml:space="preserve"> </w:t>
      </w:r>
      <w:r w:rsidRPr="00417C5F">
        <w:rPr>
          <w:rFonts w:ascii="Times New Roman" w:hAnsi="Times New Roman"/>
          <w:sz w:val="24"/>
          <w:szCs w:val="24"/>
          <w:lang w:val="en-US"/>
        </w:rPr>
        <w:t>tut</w:t>
      </w:r>
      <w:r w:rsidRPr="00417C5F">
        <w:rPr>
          <w:rFonts w:ascii="Times New Roman" w:hAnsi="Times New Roman"/>
          <w:i/>
          <w:sz w:val="24"/>
          <w:szCs w:val="24"/>
        </w:rPr>
        <w:t xml:space="preserve"> </w:t>
      </w:r>
      <w:r w:rsidRPr="00417C5F">
        <w:rPr>
          <w:rFonts w:ascii="Times New Roman" w:hAnsi="Times New Roman"/>
          <w:i/>
          <w:sz w:val="24"/>
          <w:szCs w:val="24"/>
          <w:lang w:val="en-US"/>
        </w:rPr>
        <w:t>mir</w:t>
      </w:r>
      <w:r w:rsidRPr="00417C5F">
        <w:rPr>
          <w:rFonts w:ascii="Times New Roman" w:hAnsi="Times New Roman"/>
          <w:sz w:val="24"/>
          <w:szCs w:val="24"/>
        </w:rPr>
        <w:t xml:space="preserve"> </w:t>
      </w:r>
      <w:r w:rsidRPr="00417C5F">
        <w:rPr>
          <w:rFonts w:ascii="Times New Roman" w:hAnsi="Times New Roman"/>
          <w:sz w:val="24"/>
          <w:szCs w:val="24"/>
          <w:lang w:val="en-US"/>
        </w:rPr>
        <w:t>leid</w:t>
      </w:r>
      <w:r w:rsidRPr="00417C5F">
        <w:rPr>
          <w:rFonts w:ascii="Times New Roman" w:hAnsi="Times New Roman"/>
          <w:sz w:val="24"/>
          <w:szCs w:val="24"/>
        </w:rPr>
        <w:t>) αναγνωρίζουμε ότι το κακό, που προξενούμε στον άλλο, πληγώνει ουσιαστικά πρώτα εμάς τους δράστες. Όλες οι θεραπείες ξεκινούν όταν ο άνθρωπος αντί να επικαλείται δικαιολογίες («μου ξέφυγε») ομολογήσει το σφάλμα («σήκωσα χέρι»).</w:t>
      </w:r>
    </w:p>
    <w:p w:rsidR="00C164B7" w:rsidRPr="00417C5F" w:rsidRDefault="00C164B7" w:rsidP="00C164B7">
      <w:pPr>
        <w:pStyle w:val="af"/>
        <w:rPr>
          <w:rFonts w:ascii="Times New Roman" w:hAnsi="Times New Roman"/>
          <w:sz w:val="24"/>
          <w:szCs w:val="24"/>
        </w:rPr>
      </w:pPr>
    </w:p>
    <w:p w:rsidR="00C164B7" w:rsidRPr="00417C5F" w:rsidRDefault="00C164B7" w:rsidP="00255C85">
      <w:pPr>
        <w:pStyle w:val="af"/>
        <w:numPr>
          <w:ilvl w:val="0"/>
          <w:numId w:val="8"/>
        </w:numPr>
        <w:rPr>
          <w:rFonts w:ascii="Times New Roman" w:hAnsi="Times New Roman"/>
          <w:sz w:val="24"/>
          <w:szCs w:val="24"/>
        </w:rPr>
      </w:pPr>
      <w:r w:rsidRPr="00417C5F">
        <w:rPr>
          <w:rFonts w:ascii="Times New Roman" w:hAnsi="Times New Roman"/>
          <w:sz w:val="24"/>
          <w:szCs w:val="24"/>
        </w:rPr>
        <w:t xml:space="preserve">Βεβαίως και επί αιώνες η «Εκκλησία» θεωρούσε την αμαρτία </w:t>
      </w:r>
      <w:r w:rsidRPr="00417C5F">
        <w:rPr>
          <w:rFonts w:ascii="Times New Roman" w:hAnsi="Times New Roman"/>
          <w:b/>
          <w:sz w:val="24"/>
          <w:szCs w:val="24"/>
        </w:rPr>
        <w:t>κάτι νομικίστικο</w:t>
      </w:r>
      <w:r w:rsidRPr="00417C5F">
        <w:rPr>
          <w:rFonts w:ascii="Times New Roman" w:hAnsi="Times New Roman"/>
          <w:sz w:val="24"/>
          <w:szCs w:val="24"/>
        </w:rPr>
        <w:t xml:space="preserve"> που υπακούει στον κανόνα της βεντέτας: </w:t>
      </w:r>
      <w:r w:rsidRPr="00417C5F">
        <w:rPr>
          <w:rFonts w:ascii="Times New Roman" w:hAnsi="Times New Roman"/>
          <w:b/>
          <w:sz w:val="24"/>
          <w:szCs w:val="24"/>
        </w:rPr>
        <w:t>«Έγκλημα και Τιμωρία».</w:t>
      </w:r>
      <w:r w:rsidRPr="00417C5F">
        <w:rPr>
          <w:rFonts w:ascii="Times New Roman" w:hAnsi="Times New Roman"/>
          <w:sz w:val="24"/>
          <w:szCs w:val="24"/>
        </w:rPr>
        <w:t xml:space="preserve"> Η «Τορά» αντί για “</w:t>
      </w:r>
      <w:r w:rsidRPr="00417C5F">
        <w:rPr>
          <w:rFonts w:ascii="Times New Roman" w:hAnsi="Times New Roman"/>
          <w:caps/>
          <w:sz w:val="24"/>
          <w:szCs w:val="24"/>
        </w:rPr>
        <w:t>κ</w:t>
      </w:r>
      <w:r w:rsidRPr="00417C5F">
        <w:rPr>
          <w:rFonts w:ascii="Times New Roman" w:hAnsi="Times New Roman"/>
          <w:sz w:val="24"/>
          <w:szCs w:val="24"/>
        </w:rPr>
        <w:t xml:space="preserve">αθοδήγηση” μεταφράστηκε από τους Αλεξανδρινούς ως </w:t>
      </w:r>
      <w:r w:rsidRPr="00417C5F">
        <w:rPr>
          <w:rFonts w:ascii="Times New Roman" w:hAnsi="Times New Roman"/>
          <w:b/>
          <w:i/>
          <w:sz w:val="24"/>
          <w:szCs w:val="24"/>
        </w:rPr>
        <w:t>Νόμος</w:t>
      </w:r>
      <w:r w:rsidRPr="00417C5F">
        <w:rPr>
          <w:rFonts w:ascii="Times New Roman" w:hAnsi="Times New Roman"/>
          <w:sz w:val="24"/>
          <w:szCs w:val="24"/>
        </w:rPr>
        <w:t xml:space="preserve"> όπως και η μπερίθ ως Διαθήκη (αντί για «Σύμφωνο») και η τσεντακά ως «Δικαιοσύνη» (αντί για συμμόρφωση με το θέλημα του ελεήμονα Θεού). Ως αιώνια ζωή θεωρήθηκε η «ζωή μετά θάνατον» και όχι η ζωή «εδώ και τώρα» χωρίς θάνατο που δεν αφορά μόνον την «ψυχούλα» αλλά την ψυχή και το κορμί Μας! Επί αιώνες το Γέν. 2-3 διαβαζόταν για να νομιμοποιήσει την υποδούλωση της γυναίκας στον άνδρα και όχι για να συνειδητοποιήσουμε τι πραγματικά είναι ο Θάνατος που βιώνουμε όλοι! </w:t>
      </w:r>
    </w:p>
    <w:p w:rsidR="00C164B7" w:rsidRPr="00417C5F" w:rsidRDefault="00C164B7" w:rsidP="00C164B7">
      <w:pPr>
        <w:pStyle w:val="af"/>
        <w:rPr>
          <w:rFonts w:ascii="Times New Roman" w:hAnsi="Times New Roman"/>
          <w:sz w:val="24"/>
          <w:szCs w:val="24"/>
        </w:rPr>
      </w:pPr>
    </w:p>
    <w:p w:rsidR="00C164B7" w:rsidRPr="00417C5F" w:rsidRDefault="00C164B7" w:rsidP="00255C85">
      <w:pPr>
        <w:pStyle w:val="af"/>
        <w:numPr>
          <w:ilvl w:val="0"/>
          <w:numId w:val="8"/>
        </w:numPr>
        <w:rPr>
          <w:rFonts w:ascii="Times New Roman" w:hAnsi="Times New Roman"/>
          <w:sz w:val="24"/>
          <w:szCs w:val="24"/>
        </w:rPr>
      </w:pPr>
      <w:r w:rsidRPr="00417C5F">
        <w:rPr>
          <w:rFonts w:ascii="Times New Roman" w:hAnsi="Times New Roman"/>
          <w:sz w:val="24"/>
          <w:szCs w:val="24"/>
        </w:rPr>
        <w:t xml:space="preserve">Σήμερα το </w:t>
      </w:r>
      <w:r w:rsidRPr="00417C5F">
        <w:rPr>
          <w:rFonts w:ascii="Times New Roman" w:hAnsi="Times New Roman"/>
          <w:b/>
          <w:sz w:val="24"/>
          <w:szCs w:val="24"/>
        </w:rPr>
        <w:t>«κομμένο μήλο»</w:t>
      </w:r>
      <w:r w:rsidRPr="00417C5F">
        <w:rPr>
          <w:rFonts w:ascii="Times New Roman" w:hAnsi="Times New Roman"/>
          <w:sz w:val="24"/>
          <w:szCs w:val="24"/>
        </w:rPr>
        <w:t xml:space="preserve"> είναι κατεξοχήν ελκυστικό! Τότε η βρώση του καρπού συνδεόταν με τη «συνάφεια» κατά την είσοδο στην εφηβεία με μια ιερή δούλη – πόρνη, την απόκτηση γνώσης </w:t>
      </w:r>
      <w:r w:rsidRPr="00417C5F">
        <w:rPr>
          <w:rFonts w:ascii="Times New Roman" w:hAnsi="Times New Roman"/>
          <w:sz w:val="24"/>
          <w:szCs w:val="24"/>
        </w:rPr>
        <w:lastRenderedPageBreak/>
        <w:t>και τη μύηση στον πολιτισμό μέσω της ένδυσης συγκεκριμένου ρούχου. Σήμερα συνδέεται κατεξοχήν με την Τεχνολογία, την ταχύτητα, την πληροφορική και τη γνώση. Άλλωστε όπως απέδειξαν και τα γεώμηλα (= οι πατάτες) που εισήγαγε ο Καποδίστριας στην Αίγινα, ό, τι απαγορεύεται, αυτομάτως γίνεται λίαν ελκυστικό και τελικά καθ-Ιερώνεται! Ο άνθρωπος ζει για να «σπάει ταμπού» ιδίως στα χρόνια τα εφηβικά του. Ολόκληρο το Χόλυγουντ έχει κτίσει πάνω στη διαφήμιση «των θανάσιμων αμαρτιών» παρότι μετά αφορίζει τους «αμαρτωλούς» σκηνοθέτες του! Επίσης σήμερα στην ποπ όχι μόνο «η γνώση του καλού και του κακού» αλλά και το φίδι που χαρακτηρίζει η Βίβλος «εξυπνότερο όλων των θηρίων» κερδίζουν σε δημοφιλία.</w:t>
      </w:r>
    </w:p>
    <w:p w:rsidR="00C164B7" w:rsidRPr="00417C5F" w:rsidRDefault="00C164B7" w:rsidP="00C164B7">
      <w:pPr>
        <w:pStyle w:val="af"/>
        <w:rPr>
          <w:rFonts w:ascii="Times New Roman" w:hAnsi="Times New Roman"/>
          <w:sz w:val="24"/>
          <w:szCs w:val="24"/>
        </w:rPr>
      </w:pPr>
    </w:p>
    <w:p w:rsidR="00C164B7" w:rsidRPr="00417C5F" w:rsidRDefault="00C164B7" w:rsidP="00255C85">
      <w:pPr>
        <w:pStyle w:val="af"/>
        <w:numPr>
          <w:ilvl w:val="0"/>
          <w:numId w:val="8"/>
        </w:numPr>
        <w:rPr>
          <w:rFonts w:ascii="Times New Roman" w:hAnsi="Times New Roman"/>
          <w:sz w:val="24"/>
          <w:szCs w:val="24"/>
        </w:rPr>
      </w:pPr>
      <w:r w:rsidRPr="00417C5F">
        <w:rPr>
          <w:rFonts w:ascii="Times New Roman" w:hAnsi="Times New Roman"/>
          <w:sz w:val="24"/>
          <w:szCs w:val="24"/>
        </w:rPr>
        <w:t xml:space="preserve">Η σύγχρονη γενιά είναι η πρώτη στην Ιστορία, η οποία μέσω του «κομμένου μήλου» γεύθηκε με πάθος τον καρπό της Γνώσης. Απέκτησε τη δυνατότητα μέσω των </w:t>
      </w:r>
      <w:r w:rsidRPr="00417C5F">
        <w:rPr>
          <w:rFonts w:ascii="Times New Roman" w:hAnsi="Times New Roman"/>
          <w:sz w:val="24"/>
          <w:szCs w:val="24"/>
          <w:lang w:val="en-US"/>
        </w:rPr>
        <w:t>Selfies</w:t>
      </w:r>
      <w:r w:rsidRPr="00417C5F">
        <w:rPr>
          <w:rFonts w:ascii="Times New Roman" w:hAnsi="Times New Roman"/>
          <w:sz w:val="24"/>
          <w:szCs w:val="24"/>
        </w:rPr>
        <w:t xml:space="preserve"> τόσο συχνά να «αποθανατίζει» τον εαυτό της.</w:t>
      </w:r>
      <w:r w:rsidRPr="00417C5F">
        <w:rPr>
          <w:rFonts w:ascii="Times New Roman" w:hAnsi="Times New Roman"/>
          <w:b/>
          <w:sz w:val="24"/>
          <w:szCs w:val="24"/>
        </w:rPr>
        <w:t xml:space="preserve"> </w:t>
      </w:r>
      <w:r w:rsidRPr="00417C5F">
        <w:rPr>
          <w:rFonts w:ascii="Times New Roman" w:hAnsi="Times New Roman"/>
          <w:sz w:val="24"/>
          <w:szCs w:val="24"/>
        </w:rPr>
        <w:t>Έχει αποδειχθεί ως η πλέον αυτοερωτική</w:t>
      </w:r>
      <w:r w:rsidRPr="00417C5F">
        <w:rPr>
          <w:rFonts w:ascii="Times New Roman" w:hAnsi="Times New Roman"/>
          <w:b/>
          <w:sz w:val="24"/>
          <w:szCs w:val="24"/>
        </w:rPr>
        <w:t xml:space="preserve"> – ναρκισσιστική. </w:t>
      </w:r>
      <w:r w:rsidRPr="00417C5F">
        <w:rPr>
          <w:rFonts w:ascii="Times New Roman" w:hAnsi="Times New Roman"/>
          <w:sz w:val="24"/>
          <w:szCs w:val="24"/>
        </w:rPr>
        <w:t>Από την</w:t>
      </w:r>
      <w:r w:rsidRPr="00417C5F">
        <w:rPr>
          <w:rFonts w:ascii="Times New Roman" w:hAnsi="Times New Roman"/>
          <w:b/>
          <w:sz w:val="24"/>
          <w:szCs w:val="24"/>
        </w:rPr>
        <w:t xml:space="preserve"> υπερ</w:t>
      </w:r>
      <w:r w:rsidRPr="00417C5F">
        <w:rPr>
          <w:rFonts w:ascii="Times New Roman" w:hAnsi="Times New Roman"/>
          <w:sz w:val="24"/>
          <w:szCs w:val="24"/>
        </w:rPr>
        <w:t xml:space="preserve">έκθεση του Εαυτού, το </w:t>
      </w:r>
      <w:r w:rsidRPr="00417C5F">
        <w:rPr>
          <w:rFonts w:ascii="Times New Roman" w:hAnsi="Times New Roman"/>
          <w:sz w:val="24"/>
          <w:szCs w:val="24"/>
          <w:lang w:val="en-US"/>
        </w:rPr>
        <w:t>Marketing</w:t>
      </w:r>
      <w:r w:rsidRPr="00417C5F">
        <w:rPr>
          <w:rFonts w:ascii="Times New Roman" w:hAnsi="Times New Roman"/>
          <w:sz w:val="24"/>
          <w:szCs w:val="24"/>
        </w:rPr>
        <w:t xml:space="preserve"> του εγώ [</w:t>
      </w:r>
      <w:r w:rsidRPr="00417C5F">
        <w:rPr>
          <w:rFonts w:ascii="Times New Roman" w:hAnsi="Times New Roman"/>
          <w:sz w:val="24"/>
          <w:szCs w:val="24"/>
          <w:lang w:val="en-US"/>
        </w:rPr>
        <w:t>Ich</w:t>
      </w:r>
      <w:r w:rsidRPr="00417C5F">
        <w:rPr>
          <w:rFonts w:ascii="Times New Roman" w:hAnsi="Times New Roman"/>
          <w:sz w:val="24"/>
          <w:szCs w:val="24"/>
        </w:rPr>
        <w:t xml:space="preserve"> - </w:t>
      </w:r>
      <w:r w:rsidRPr="00417C5F">
        <w:rPr>
          <w:rFonts w:ascii="Times New Roman" w:hAnsi="Times New Roman"/>
          <w:sz w:val="24"/>
          <w:szCs w:val="24"/>
          <w:lang w:val="en-US"/>
        </w:rPr>
        <w:t>Inflation</w:t>
      </w:r>
      <w:r w:rsidRPr="00417C5F">
        <w:rPr>
          <w:rFonts w:ascii="Times New Roman" w:hAnsi="Times New Roman"/>
          <w:sz w:val="24"/>
          <w:szCs w:val="24"/>
        </w:rPr>
        <w:t xml:space="preserve"> = πληθωρισμός του Εγώ], </w:t>
      </w:r>
      <w:r w:rsidRPr="00417C5F">
        <w:rPr>
          <w:rFonts w:ascii="Times New Roman" w:hAnsi="Times New Roman"/>
          <w:b/>
          <w:sz w:val="24"/>
          <w:szCs w:val="24"/>
        </w:rPr>
        <w:t xml:space="preserve">ο «σκηνοθέτης» </w:t>
      </w:r>
      <w:r w:rsidRPr="00417C5F">
        <w:rPr>
          <w:rFonts w:ascii="Times New Roman" w:hAnsi="Times New Roman"/>
          <w:sz w:val="24"/>
          <w:szCs w:val="24"/>
        </w:rPr>
        <w:t>(δηλ. έκαστος εξ ημών)</w:t>
      </w:r>
      <w:r w:rsidRPr="00417C5F">
        <w:rPr>
          <w:rFonts w:ascii="Times New Roman" w:hAnsi="Times New Roman"/>
          <w:b/>
          <w:sz w:val="24"/>
          <w:szCs w:val="24"/>
        </w:rPr>
        <w:t xml:space="preserve"> </w:t>
      </w:r>
      <w:r w:rsidRPr="00417C5F">
        <w:rPr>
          <w:rFonts w:ascii="Times New Roman" w:hAnsi="Times New Roman"/>
          <w:sz w:val="24"/>
          <w:szCs w:val="24"/>
        </w:rPr>
        <w:t>επιθυμεί να αποκομίσει ανταμοιβή / τιμή όχι απλώς μόνον οικονομική αλλά κατεξοχήν αναγνώριση/ πρεστίζ.</w:t>
      </w:r>
      <w:r w:rsidRPr="00417C5F">
        <w:rPr>
          <w:rFonts w:ascii="Times New Roman" w:hAnsi="Times New Roman"/>
          <w:b/>
          <w:sz w:val="24"/>
          <w:szCs w:val="24"/>
        </w:rPr>
        <w:t xml:space="preserve"> </w:t>
      </w:r>
      <w:r w:rsidRPr="00417C5F">
        <w:rPr>
          <w:rFonts w:ascii="Times New Roman" w:hAnsi="Times New Roman"/>
          <w:sz w:val="24"/>
          <w:szCs w:val="24"/>
        </w:rPr>
        <w:t xml:space="preserve">Έτσι μέσω του </w:t>
      </w:r>
      <w:r w:rsidRPr="00417C5F">
        <w:rPr>
          <w:rFonts w:ascii="Times New Roman" w:hAnsi="Times New Roman"/>
          <w:i/>
          <w:sz w:val="24"/>
          <w:szCs w:val="24"/>
          <w:lang w:val="de-DE"/>
        </w:rPr>
        <w:t>Posting</w:t>
      </w:r>
      <w:r w:rsidRPr="00417C5F">
        <w:rPr>
          <w:rFonts w:ascii="Times New Roman" w:hAnsi="Times New Roman"/>
          <w:i/>
          <w:sz w:val="24"/>
          <w:szCs w:val="24"/>
        </w:rPr>
        <w:t xml:space="preserve"> </w:t>
      </w:r>
      <w:r w:rsidRPr="00417C5F">
        <w:rPr>
          <w:rFonts w:ascii="Times New Roman" w:hAnsi="Times New Roman"/>
          <w:i/>
          <w:sz w:val="24"/>
          <w:szCs w:val="24"/>
          <w:lang w:val="de-DE"/>
        </w:rPr>
        <w:t>Karusell</w:t>
      </w:r>
      <w:r w:rsidRPr="00417C5F">
        <w:rPr>
          <w:rFonts w:ascii="Times New Roman" w:hAnsi="Times New Roman"/>
          <w:sz w:val="24"/>
          <w:szCs w:val="24"/>
        </w:rPr>
        <w:t xml:space="preserve"> επιχειρείται το επονομαζόμενο </w:t>
      </w:r>
      <w:r w:rsidRPr="00417C5F">
        <w:rPr>
          <w:rFonts w:ascii="Times New Roman" w:hAnsi="Times New Roman"/>
          <w:i/>
          <w:sz w:val="24"/>
          <w:szCs w:val="24"/>
          <w:lang w:val="de-DE"/>
        </w:rPr>
        <w:t>Impression</w:t>
      </w:r>
      <w:r w:rsidRPr="00417C5F">
        <w:rPr>
          <w:rFonts w:ascii="Times New Roman" w:hAnsi="Times New Roman"/>
          <w:i/>
          <w:sz w:val="24"/>
          <w:szCs w:val="24"/>
        </w:rPr>
        <w:t xml:space="preserve"> </w:t>
      </w:r>
      <w:r w:rsidRPr="00417C5F">
        <w:rPr>
          <w:rFonts w:ascii="Times New Roman" w:hAnsi="Times New Roman"/>
          <w:i/>
          <w:sz w:val="24"/>
          <w:szCs w:val="24"/>
          <w:lang w:val="de-DE"/>
        </w:rPr>
        <w:t>Management</w:t>
      </w:r>
      <w:r w:rsidRPr="00417C5F">
        <w:rPr>
          <w:rFonts w:ascii="Times New Roman" w:hAnsi="Times New Roman"/>
          <w:i/>
          <w:sz w:val="24"/>
          <w:szCs w:val="24"/>
        </w:rPr>
        <w:t>.</w:t>
      </w:r>
      <w:r w:rsidRPr="00417C5F">
        <w:rPr>
          <w:rFonts w:ascii="Times New Roman" w:hAnsi="Times New Roman"/>
          <w:b/>
          <w:i/>
          <w:sz w:val="24"/>
          <w:szCs w:val="24"/>
        </w:rPr>
        <w:t xml:space="preserve"> </w:t>
      </w:r>
      <w:r w:rsidRPr="00417C5F">
        <w:rPr>
          <w:rFonts w:ascii="Times New Roman" w:hAnsi="Times New Roman"/>
          <w:caps/>
          <w:sz w:val="24"/>
          <w:szCs w:val="24"/>
        </w:rPr>
        <w:t>η</w:t>
      </w:r>
      <w:r w:rsidRPr="00417C5F">
        <w:rPr>
          <w:rFonts w:ascii="Times New Roman" w:hAnsi="Times New Roman"/>
          <w:sz w:val="24"/>
          <w:szCs w:val="24"/>
        </w:rPr>
        <w:t xml:space="preserve"> υπόληψη και η αναγνώριση κάποιου «αυξάνουν» ανάλογα με τα θετικά σχόλια (</w:t>
      </w:r>
      <w:r w:rsidRPr="00417C5F">
        <w:rPr>
          <w:rFonts w:ascii="Times New Roman" w:hAnsi="Times New Roman"/>
          <w:sz w:val="24"/>
          <w:szCs w:val="24"/>
          <w:lang w:val="en-US"/>
        </w:rPr>
        <w:t>Posts</w:t>
      </w:r>
      <w:r w:rsidRPr="00417C5F">
        <w:rPr>
          <w:rFonts w:ascii="Times New Roman" w:hAnsi="Times New Roman"/>
          <w:sz w:val="24"/>
          <w:szCs w:val="24"/>
        </w:rPr>
        <w:t>), τις καταφάσεις, τα αιτήματα φιλίας (</w:t>
      </w:r>
      <w:r w:rsidRPr="00417C5F">
        <w:rPr>
          <w:rFonts w:ascii="Times New Roman" w:hAnsi="Times New Roman"/>
          <w:sz w:val="24"/>
          <w:szCs w:val="24"/>
          <w:lang w:val="en-US"/>
        </w:rPr>
        <w:t>Buddy</w:t>
      </w:r>
      <w:r w:rsidRPr="00417C5F">
        <w:rPr>
          <w:rFonts w:ascii="Times New Roman" w:hAnsi="Times New Roman"/>
          <w:sz w:val="24"/>
          <w:szCs w:val="24"/>
        </w:rPr>
        <w:t xml:space="preserve"> </w:t>
      </w:r>
      <w:r w:rsidRPr="00417C5F">
        <w:rPr>
          <w:rFonts w:ascii="Times New Roman" w:hAnsi="Times New Roman"/>
          <w:sz w:val="24"/>
          <w:szCs w:val="24"/>
          <w:lang w:val="en-US"/>
        </w:rPr>
        <w:t>List</w:t>
      </w:r>
      <w:r w:rsidRPr="00417C5F">
        <w:rPr>
          <w:rFonts w:ascii="Times New Roman" w:hAnsi="Times New Roman"/>
          <w:sz w:val="24"/>
          <w:szCs w:val="24"/>
        </w:rPr>
        <w:t xml:space="preserve">) αλλά και από το βαθμό που εκείνος ανατροφοδοτεί με νέο υλικό, του οποίου βεβαίως δεν ελέγχεται η αυθεντικότητα και τα ίχνη ποτέ δεν σβήνουν, καθώς παραμένουν και μετά θάνατον. </w:t>
      </w:r>
      <w:r w:rsidRPr="00417C5F">
        <w:rPr>
          <w:rFonts w:ascii="Times New Roman" w:hAnsi="Times New Roman"/>
          <w:caps/>
          <w:sz w:val="24"/>
          <w:szCs w:val="24"/>
        </w:rPr>
        <w:t>τ</w:t>
      </w:r>
      <w:r w:rsidRPr="00417C5F">
        <w:rPr>
          <w:rFonts w:ascii="Times New Roman" w:hAnsi="Times New Roman"/>
          <w:sz w:val="24"/>
          <w:szCs w:val="24"/>
        </w:rPr>
        <w:t>αυτόχρονα η ύπαρξη διακατέχεται από τη ζήλεια/το φθόνο</w:t>
      </w:r>
      <w:r w:rsidRPr="00417C5F">
        <w:rPr>
          <w:rStyle w:val="a4"/>
          <w:rFonts w:ascii="Times New Roman" w:eastAsiaTheme="majorEastAsia" w:hAnsi="Times New Roman"/>
          <w:sz w:val="24"/>
          <w:szCs w:val="24"/>
        </w:rPr>
        <w:footnoteReference w:id="29"/>
      </w:r>
      <w:r w:rsidRPr="00417C5F">
        <w:rPr>
          <w:rFonts w:ascii="Times New Roman" w:hAnsi="Times New Roman"/>
          <w:sz w:val="24"/>
          <w:szCs w:val="24"/>
        </w:rPr>
        <w:t xml:space="preserve"> αφού διαπιστώνει ότι δεν μπορεί να έχει «χαμογελαστό προσωπάκι» - ευθυμία όπως συνήθως συμβαίνει στις αναρτήσεις των «φίλων» (πρβλ. και </w:t>
      </w:r>
      <w:r w:rsidRPr="00417C5F">
        <w:rPr>
          <w:rFonts w:ascii="Times New Roman" w:hAnsi="Times New Roman"/>
          <w:sz w:val="24"/>
          <w:szCs w:val="24"/>
          <w:lang w:val="en-US"/>
        </w:rPr>
        <w:t>Nocebo</w:t>
      </w:r>
      <w:r w:rsidRPr="00417C5F">
        <w:rPr>
          <w:rFonts w:ascii="Times New Roman" w:hAnsi="Times New Roman"/>
          <w:sz w:val="24"/>
          <w:szCs w:val="24"/>
        </w:rPr>
        <w:t xml:space="preserve"> - </w:t>
      </w:r>
      <w:r w:rsidRPr="00417C5F">
        <w:rPr>
          <w:rFonts w:ascii="Times New Roman" w:hAnsi="Times New Roman"/>
          <w:sz w:val="24"/>
          <w:szCs w:val="24"/>
          <w:lang w:val="en-US"/>
        </w:rPr>
        <w:t>Effekt</w:t>
      </w:r>
      <w:r w:rsidRPr="00417C5F">
        <w:rPr>
          <w:rFonts w:ascii="Times New Roman" w:hAnsi="Times New Roman"/>
          <w:sz w:val="24"/>
          <w:szCs w:val="24"/>
        </w:rPr>
        <w:t>)</w:t>
      </w:r>
      <w:r w:rsidRPr="00417C5F">
        <w:rPr>
          <w:rStyle w:val="a4"/>
          <w:rFonts w:ascii="Times New Roman" w:eastAsiaTheme="majorEastAsia" w:hAnsi="Times New Roman"/>
          <w:sz w:val="24"/>
          <w:szCs w:val="24"/>
          <w:lang w:val="de-DE"/>
        </w:rPr>
        <w:footnoteReference w:id="30"/>
      </w:r>
      <w:r w:rsidRPr="00417C5F">
        <w:rPr>
          <w:rFonts w:ascii="Times New Roman" w:hAnsi="Times New Roman"/>
          <w:sz w:val="24"/>
          <w:szCs w:val="24"/>
        </w:rPr>
        <w:t>.</w:t>
      </w:r>
    </w:p>
    <w:p w:rsidR="00C164B7" w:rsidRPr="00C164B7" w:rsidRDefault="00C164B7" w:rsidP="00C164B7">
      <w:pPr>
        <w:jc w:val="both"/>
        <w:rPr>
          <w:rFonts w:ascii="Times New Roman" w:hAnsi="Times New Roman"/>
          <w:sz w:val="24"/>
          <w:szCs w:val="24"/>
          <w:lang w:val="el-GR"/>
        </w:rPr>
      </w:pPr>
    </w:p>
    <w:p w:rsidR="00C164B7" w:rsidRPr="00417C5F" w:rsidRDefault="00C164B7" w:rsidP="00255C85">
      <w:pPr>
        <w:pStyle w:val="af"/>
        <w:numPr>
          <w:ilvl w:val="0"/>
          <w:numId w:val="8"/>
        </w:numPr>
        <w:rPr>
          <w:rFonts w:ascii="Times New Roman" w:hAnsi="Times New Roman"/>
          <w:sz w:val="24"/>
          <w:szCs w:val="24"/>
        </w:rPr>
      </w:pPr>
      <w:r w:rsidRPr="00417C5F">
        <w:rPr>
          <w:rFonts w:ascii="Times New Roman" w:hAnsi="Times New Roman"/>
          <w:b/>
          <w:sz w:val="24"/>
          <w:szCs w:val="24"/>
        </w:rPr>
        <w:t xml:space="preserve">Εκτός των ανωτέρω η χρήση του διαδικτύου προκαλεί τις εξής ψευδαισθήσεις: (α) </w:t>
      </w:r>
      <w:r w:rsidRPr="00417C5F">
        <w:rPr>
          <w:rFonts w:ascii="Times New Roman" w:hAnsi="Times New Roman"/>
          <w:b/>
          <w:i/>
          <w:sz w:val="24"/>
          <w:szCs w:val="24"/>
        </w:rPr>
        <w:t>Παντοδυναμία</w:t>
      </w:r>
      <w:r w:rsidRPr="00417C5F">
        <w:rPr>
          <w:rFonts w:ascii="Times New Roman" w:hAnsi="Times New Roman"/>
          <w:sz w:val="24"/>
          <w:szCs w:val="24"/>
        </w:rPr>
        <w:t xml:space="preserve"> (</w:t>
      </w:r>
      <w:r w:rsidRPr="00417C5F">
        <w:rPr>
          <w:rFonts w:ascii="Times New Roman" w:hAnsi="Times New Roman"/>
          <w:sz w:val="24"/>
          <w:szCs w:val="24"/>
          <w:lang w:val="de-DE"/>
        </w:rPr>
        <w:t>undercontrol</w:t>
      </w:r>
      <w:r w:rsidRPr="00417C5F">
        <w:rPr>
          <w:rFonts w:ascii="Times New Roman" w:hAnsi="Times New Roman"/>
          <w:sz w:val="24"/>
          <w:szCs w:val="24"/>
        </w:rPr>
        <w:t xml:space="preserve"> – </w:t>
      </w:r>
      <w:r w:rsidRPr="00417C5F">
        <w:rPr>
          <w:rFonts w:ascii="Times New Roman" w:hAnsi="Times New Roman"/>
          <w:sz w:val="24"/>
          <w:szCs w:val="24"/>
          <w:lang w:val="de-DE"/>
        </w:rPr>
        <w:t>externalisieren</w:t>
      </w:r>
      <w:r w:rsidRPr="00417C5F">
        <w:rPr>
          <w:rFonts w:ascii="Times New Roman" w:hAnsi="Times New Roman"/>
          <w:sz w:val="24"/>
          <w:szCs w:val="24"/>
        </w:rPr>
        <w:t xml:space="preserve"> - </w:t>
      </w:r>
      <w:r w:rsidRPr="00417C5F">
        <w:rPr>
          <w:rFonts w:ascii="Times New Roman" w:hAnsi="Times New Roman"/>
          <w:sz w:val="24"/>
          <w:szCs w:val="24"/>
          <w:lang w:val="de-DE"/>
        </w:rPr>
        <w:t>overconfidense</w:t>
      </w:r>
      <w:r w:rsidRPr="00417C5F">
        <w:rPr>
          <w:rFonts w:ascii="Times New Roman" w:hAnsi="Times New Roman"/>
          <w:sz w:val="24"/>
          <w:szCs w:val="24"/>
        </w:rPr>
        <w:t xml:space="preserve"> </w:t>
      </w:r>
      <w:r w:rsidRPr="00417C5F">
        <w:rPr>
          <w:rFonts w:ascii="Times New Roman" w:hAnsi="Times New Roman"/>
          <w:sz w:val="24"/>
          <w:szCs w:val="24"/>
          <w:lang w:val="de-DE"/>
        </w:rPr>
        <w:t>bias</w:t>
      </w:r>
      <w:r w:rsidRPr="00417C5F">
        <w:rPr>
          <w:rFonts w:ascii="Times New Roman" w:hAnsi="Times New Roman"/>
          <w:sz w:val="24"/>
          <w:szCs w:val="24"/>
        </w:rPr>
        <w:t>) ενώ κατ’ ουσίαν υπάρχει ψηφιακός ετεροπροσδιορισμός του χρήστη (</w:t>
      </w:r>
      <w:r w:rsidRPr="00417C5F">
        <w:rPr>
          <w:rFonts w:ascii="Times New Roman" w:hAnsi="Times New Roman"/>
          <w:b/>
          <w:sz w:val="24"/>
          <w:szCs w:val="24"/>
          <w:lang w:val="de-DE"/>
        </w:rPr>
        <w:t>digitale</w:t>
      </w:r>
      <w:r w:rsidRPr="00417C5F">
        <w:rPr>
          <w:rFonts w:ascii="Times New Roman" w:hAnsi="Times New Roman"/>
          <w:b/>
          <w:sz w:val="24"/>
          <w:szCs w:val="24"/>
        </w:rPr>
        <w:t xml:space="preserve"> </w:t>
      </w:r>
      <w:r w:rsidRPr="00417C5F">
        <w:rPr>
          <w:rFonts w:ascii="Times New Roman" w:hAnsi="Times New Roman"/>
          <w:b/>
          <w:sz w:val="24"/>
          <w:szCs w:val="24"/>
          <w:lang w:val="de-DE"/>
        </w:rPr>
        <w:t>Fremdbestimmung</w:t>
      </w:r>
      <w:r w:rsidRPr="00417C5F">
        <w:rPr>
          <w:rFonts w:ascii="Times New Roman" w:hAnsi="Times New Roman"/>
          <w:b/>
          <w:sz w:val="24"/>
          <w:szCs w:val="24"/>
        </w:rPr>
        <w:t>)</w:t>
      </w:r>
      <w:r w:rsidRPr="00417C5F">
        <w:rPr>
          <w:rFonts w:ascii="Times New Roman" w:hAnsi="Times New Roman"/>
          <w:sz w:val="24"/>
          <w:szCs w:val="24"/>
        </w:rPr>
        <w:t xml:space="preserve"> μέσω πανέξυπνων μαθηματικών προγραμμάτων - αλγορίθμων. Τελικά ο εγκέφαλος («</w:t>
      </w:r>
      <w:r w:rsidRPr="00417C5F">
        <w:rPr>
          <w:rFonts w:ascii="Times New Roman" w:hAnsi="Times New Roman"/>
          <w:i/>
          <w:sz w:val="24"/>
          <w:szCs w:val="24"/>
        </w:rPr>
        <w:t>σκληρός δίσκος της ύπαρξης»)</w:t>
      </w:r>
      <w:r w:rsidRPr="00417C5F">
        <w:rPr>
          <w:rFonts w:ascii="Times New Roman" w:hAnsi="Times New Roman"/>
          <w:sz w:val="24"/>
          <w:szCs w:val="24"/>
        </w:rPr>
        <w:t xml:space="preserve"> αντικαθίσταται ενίοτε από τον αντίστοιχο του υπολογιστή. Ένα επίσης αρνητικό σημείο είναι ότι τελικά δημιουργείται ένα κέλυφος γύρω από τον χρήστη καθώς οι «μηχανές», όπως αποδείχθηκε και στις εκλογές της Αμερικής, φροντίζουν να βομβαρδίζουν τον χρήστη ανάλογα με τα «θέλω» του χωρίς να τον «αφήνουν» να επισκεφτεί και άλλες επιλογές (σολιψισμός). </w:t>
      </w:r>
      <w:r w:rsidRPr="00417C5F">
        <w:rPr>
          <w:rFonts w:ascii="Times New Roman" w:hAnsi="Times New Roman"/>
          <w:b/>
          <w:sz w:val="24"/>
          <w:szCs w:val="24"/>
        </w:rPr>
        <w:t>(β)</w:t>
      </w:r>
      <w:r w:rsidRPr="00417C5F">
        <w:rPr>
          <w:rFonts w:ascii="Times New Roman" w:hAnsi="Times New Roman"/>
          <w:sz w:val="24"/>
          <w:szCs w:val="24"/>
        </w:rPr>
        <w:t xml:space="preserve"> </w:t>
      </w:r>
      <w:r w:rsidRPr="00417C5F">
        <w:rPr>
          <w:rFonts w:ascii="Times New Roman" w:hAnsi="Times New Roman"/>
          <w:b/>
          <w:i/>
          <w:sz w:val="24"/>
          <w:szCs w:val="24"/>
        </w:rPr>
        <w:t>Παντογνωσία («Γκουγκλιανισμός»)</w:t>
      </w:r>
      <w:r w:rsidRPr="00417C5F">
        <w:rPr>
          <w:rFonts w:ascii="Times New Roman" w:hAnsi="Times New Roman"/>
          <w:b/>
          <w:sz w:val="24"/>
          <w:szCs w:val="24"/>
        </w:rPr>
        <w:t>:</w:t>
      </w:r>
      <w:r w:rsidRPr="00417C5F">
        <w:rPr>
          <w:rFonts w:ascii="Times New Roman" w:hAnsi="Times New Roman"/>
          <w:b/>
          <w:i/>
          <w:sz w:val="24"/>
          <w:szCs w:val="24"/>
        </w:rPr>
        <w:t xml:space="preserve"> </w:t>
      </w:r>
      <w:r w:rsidRPr="00417C5F">
        <w:rPr>
          <w:rFonts w:ascii="Times New Roman" w:hAnsi="Times New Roman"/>
          <w:sz w:val="24"/>
          <w:szCs w:val="24"/>
        </w:rPr>
        <w:t xml:space="preserve">καλλιεργείται «πίστη» στο </w:t>
      </w:r>
      <w:r w:rsidRPr="00417C5F">
        <w:rPr>
          <w:rFonts w:ascii="Times New Roman" w:hAnsi="Times New Roman"/>
          <w:sz w:val="24"/>
          <w:szCs w:val="24"/>
          <w:lang w:val="en-US"/>
        </w:rPr>
        <w:t>Wikipaideia</w:t>
      </w:r>
      <w:r w:rsidRPr="00417C5F">
        <w:rPr>
          <w:rFonts w:ascii="Times New Roman" w:hAnsi="Times New Roman"/>
          <w:sz w:val="24"/>
          <w:szCs w:val="24"/>
        </w:rPr>
        <w:t xml:space="preserve"> («Υπεραγορά Γνώσης», η οποία όμως είναι «ανυπόγραφη») και άλλα «εργαλεία». </w:t>
      </w:r>
      <w:r w:rsidRPr="00417C5F">
        <w:rPr>
          <w:rFonts w:ascii="Times New Roman" w:hAnsi="Times New Roman"/>
          <w:b/>
          <w:sz w:val="24"/>
          <w:szCs w:val="24"/>
        </w:rPr>
        <w:t>(γ)</w:t>
      </w:r>
      <w:r w:rsidRPr="00417C5F">
        <w:rPr>
          <w:rFonts w:ascii="Times New Roman" w:hAnsi="Times New Roman"/>
          <w:sz w:val="24"/>
          <w:szCs w:val="24"/>
        </w:rPr>
        <w:t xml:space="preserve"> </w:t>
      </w:r>
      <w:r w:rsidRPr="00417C5F">
        <w:rPr>
          <w:rFonts w:ascii="Times New Roman" w:hAnsi="Times New Roman"/>
          <w:b/>
          <w:i/>
          <w:sz w:val="24"/>
          <w:szCs w:val="24"/>
        </w:rPr>
        <w:t>Επέκταση της μνήμης.</w:t>
      </w:r>
    </w:p>
    <w:p w:rsidR="00C164B7" w:rsidRPr="00417C5F" w:rsidRDefault="00C164B7" w:rsidP="00C164B7">
      <w:pPr>
        <w:jc w:val="both"/>
        <w:rPr>
          <w:rFonts w:ascii="Times New Roman" w:hAnsi="Times New Roman"/>
          <w:b/>
          <w:sz w:val="24"/>
          <w:szCs w:val="24"/>
        </w:rPr>
      </w:pPr>
    </w:p>
    <w:p w:rsidR="00C164B7" w:rsidRPr="00417C5F" w:rsidRDefault="00C164B7" w:rsidP="00C164B7">
      <w:pPr>
        <w:ind w:right="374"/>
        <w:jc w:val="both"/>
        <w:rPr>
          <w:rFonts w:ascii="Times New Roman" w:hAnsi="Times New Roman"/>
          <w:b/>
          <w:sz w:val="24"/>
          <w:szCs w:val="24"/>
          <w:lang w:bidi="he-IL"/>
        </w:rPr>
      </w:pPr>
      <w:r w:rsidRPr="00417C5F">
        <w:rPr>
          <w:rFonts w:ascii="Times New Roman" w:hAnsi="Times New Roman"/>
          <w:b/>
          <w:sz w:val="24"/>
          <w:szCs w:val="24"/>
          <w:lang w:bidi="he-IL"/>
        </w:rPr>
        <w:t>ΑΜΑΡΤΙΑ ΣΤΗ ΒΙΒΛΟ</w:t>
      </w:r>
    </w:p>
    <w:p w:rsidR="00C164B7" w:rsidRPr="00417C5F" w:rsidRDefault="00C164B7" w:rsidP="00C164B7">
      <w:pPr>
        <w:pStyle w:val="20"/>
        <w:jc w:val="both"/>
        <w:rPr>
          <w:sz w:val="24"/>
          <w:szCs w:val="24"/>
          <w:lang w:val="el-GR"/>
        </w:rPr>
      </w:pPr>
      <w:r w:rsidRPr="00417C5F">
        <w:rPr>
          <w:sz w:val="24"/>
          <w:szCs w:val="24"/>
          <w:lang w:val="el-GR"/>
        </w:rPr>
        <w:t>Ο πρώτος θάνατος Κάιν και Άβελ (Ενδοοικογενειακή Βία)</w:t>
      </w:r>
    </w:p>
    <w:p w:rsidR="00C164B7" w:rsidRPr="00417C5F" w:rsidRDefault="00C164B7" w:rsidP="00C164B7">
      <w:pPr>
        <w:pStyle w:val="af"/>
        <w:shd w:val="clear" w:color="auto" w:fill="FFFFFF"/>
        <w:autoSpaceDE w:val="0"/>
        <w:autoSpaceDN w:val="0"/>
        <w:adjustRightInd w:val="0"/>
        <w:ind w:left="700"/>
        <w:rPr>
          <w:rFonts w:ascii="Times New Roman" w:hAnsi="Times New Roman"/>
          <w:sz w:val="24"/>
          <w:szCs w:val="24"/>
          <w:lang w:eastAsia="en-US"/>
        </w:rPr>
      </w:pPr>
      <w:r w:rsidRPr="00417C5F">
        <w:rPr>
          <w:rFonts w:ascii="Times New Roman" w:hAnsi="Times New Roman"/>
          <w:b/>
          <w:i/>
          <w:sz w:val="24"/>
          <w:szCs w:val="24"/>
          <w:lang w:eastAsia="en-US"/>
        </w:rPr>
        <w:t>ΚΕΙΜΕΝΟ ΔΟΛΟΦΟΝΙΑΣ</w:t>
      </w:r>
      <w:r w:rsidRPr="00417C5F">
        <w:rPr>
          <w:rFonts w:ascii="Times New Roman" w:hAnsi="Times New Roman"/>
          <w:sz w:val="24"/>
          <w:szCs w:val="24"/>
          <w:lang w:eastAsia="en-US"/>
        </w:rPr>
        <w:t xml:space="preserve"> :Τότε ο Κάιν είπε στον Άβελ, τον αδερφό του: «Πάμε στα χωράφια». Κι εκεί στα χωρά</w:t>
      </w:r>
      <w:r w:rsidRPr="00417C5F">
        <w:rPr>
          <w:rFonts w:ascii="Times New Roman" w:hAnsi="Times New Roman"/>
          <w:sz w:val="24"/>
          <w:szCs w:val="24"/>
          <w:lang w:eastAsia="en-US"/>
        </w:rPr>
        <w:softHyphen/>
        <w:t>φια, όρμησε ο Κάιν εναντίον του Άβελ και τον σκότωσε.</w:t>
      </w:r>
      <w:r w:rsidRPr="00417C5F">
        <w:rPr>
          <w:rFonts w:ascii="Times New Roman" w:eastAsiaTheme="minorHAnsi" w:hAnsi="Times New Roman"/>
          <w:sz w:val="24"/>
          <w:szCs w:val="24"/>
          <w:lang w:eastAsia="en-US"/>
        </w:rPr>
        <w:t xml:space="preserve"> </w:t>
      </w:r>
      <w:r w:rsidRPr="00417C5F">
        <w:rPr>
          <w:rFonts w:ascii="Times New Roman" w:eastAsiaTheme="minorHAnsi" w:hAnsi="Times New Roman"/>
          <w:sz w:val="24"/>
          <w:szCs w:val="24"/>
          <w:vertAlign w:val="superscript"/>
          <w:lang w:eastAsia="en-US"/>
        </w:rPr>
        <w:t>9</w:t>
      </w:r>
      <w:r w:rsidRPr="00417C5F">
        <w:rPr>
          <w:rFonts w:ascii="Times New Roman" w:eastAsiaTheme="minorHAnsi" w:hAnsi="Times New Roman"/>
          <w:sz w:val="24"/>
          <w:szCs w:val="24"/>
          <w:lang w:eastAsia="en-US"/>
        </w:rPr>
        <w:t xml:space="preserve"> </w:t>
      </w:r>
      <w:r w:rsidRPr="00417C5F">
        <w:rPr>
          <w:rFonts w:ascii="Times New Roman" w:hAnsi="Times New Roman"/>
          <w:sz w:val="24"/>
          <w:szCs w:val="24"/>
          <w:lang w:eastAsia="en-US"/>
        </w:rPr>
        <w:t xml:space="preserve">Ο Κύριος ρώτησε τον Κάιν: «Πού είναι ο αδερφός σου ο Άβελ;» Εκείνος απάντησε: «Δεν ξέρω. Μήπως </w:t>
      </w:r>
      <w:r w:rsidRPr="00417C5F">
        <w:rPr>
          <w:rFonts w:ascii="Times New Roman" w:hAnsi="Times New Roman"/>
          <w:sz w:val="24"/>
          <w:szCs w:val="24"/>
          <w:lang w:eastAsia="en-US"/>
        </w:rPr>
        <w:lastRenderedPageBreak/>
        <w:t xml:space="preserve">φύλακας του αδερφού μου είμαι εγώ;» </w:t>
      </w:r>
      <w:r w:rsidRPr="00417C5F">
        <w:rPr>
          <w:rFonts w:ascii="Times New Roman" w:hAnsi="Times New Roman"/>
          <w:sz w:val="24"/>
          <w:szCs w:val="24"/>
          <w:vertAlign w:val="superscript"/>
          <w:lang w:eastAsia="en-US"/>
        </w:rPr>
        <w:t>10</w:t>
      </w:r>
      <w:r w:rsidRPr="00417C5F">
        <w:rPr>
          <w:rFonts w:ascii="Times New Roman" w:hAnsi="Times New Roman"/>
          <w:sz w:val="24"/>
          <w:szCs w:val="24"/>
          <w:lang w:eastAsia="en-US"/>
        </w:rPr>
        <w:t>Είπε τότε ο Κύριος: «Τι πήγες κι έκανες; Άκου! Το "αίμα του αδερ</w:t>
      </w:r>
      <w:r w:rsidRPr="00417C5F">
        <w:rPr>
          <w:rFonts w:ascii="Times New Roman" w:hAnsi="Times New Roman"/>
          <w:sz w:val="24"/>
          <w:szCs w:val="24"/>
          <w:lang w:eastAsia="en-US"/>
        </w:rPr>
        <w:softHyphen/>
        <w:t xml:space="preserve">φού σου μου φωνάζει γοερά από τη γη! </w:t>
      </w:r>
      <w:r w:rsidRPr="00417C5F">
        <w:rPr>
          <w:rFonts w:ascii="Times New Roman" w:hAnsi="Times New Roman"/>
          <w:sz w:val="24"/>
          <w:szCs w:val="24"/>
          <w:vertAlign w:val="superscript"/>
          <w:lang w:eastAsia="en-US"/>
        </w:rPr>
        <w:t>11</w:t>
      </w:r>
      <w:r w:rsidRPr="00417C5F">
        <w:rPr>
          <w:rFonts w:ascii="Times New Roman" w:hAnsi="Times New Roman"/>
          <w:sz w:val="24"/>
          <w:szCs w:val="24"/>
          <w:lang w:eastAsia="en-US"/>
        </w:rPr>
        <w:t xml:space="preserve"> Από 'δω και πέρα θα σε καταριέται η ίδια η γη, που άνοιξε για να δεχτεί το αίμα του α</w:t>
      </w:r>
      <w:r w:rsidRPr="00417C5F">
        <w:rPr>
          <w:rFonts w:ascii="Times New Roman" w:hAnsi="Times New Roman"/>
          <w:sz w:val="24"/>
          <w:szCs w:val="24"/>
          <w:lang w:eastAsia="en-US"/>
        </w:rPr>
        <w:softHyphen/>
        <w:t xml:space="preserve">δερφού σου, που εσύ τον σκότωσες. </w:t>
      </w:r>
      <w:r w:rsidRPr="00417C5F">
        <w:rPr>
          <w:rFonts w:ascii="Times New Roman" w:hAnsi="Times New Roman"/>
          <w:sz w:val="24"/>
          <w:szCs w:val="24"/>
          <w:vertAlign w:val="superscript"/>
          <w:lang w:eastAsia="en-US"/>
        </w:rPr>
        <w:t>12</w:t>
      </w:r>
      <w:r w:rsidRPr="00417C5F">
        <w:rPr>
          <w:rFonts w:ascii="Times New Roman" w:hAnsi="Times New Roman"/>
          <w:sz w:val="24"/>
          <w:szCs w:val="24"/>
          <w:lang w:eastAsia="en-US"/>
        </w:rPr>
        <w:t>Όταν θα την καλλιεργείς, δεν θα σου δίνει πια τους καρπούς της.&lt;0 φυγάς θα είσαι και πε</w:t>
      </w:r>
      <w:r w:rsidRPr="00417C5F">
        <w:rPr>
          <w:rFonts w:ascii="Times New Roman" w:hAnsi="Times New Roman"/>
          <w:sz w:val="24"/>
          <w:szCs w:val="24"/>
          <w:lang w:eastAsia="en-US"/>
        </w:rPr>
        <w:softHyphen/>
        <w:t>ριπλανώμενος για πάντα πάνω στη γη».</w:t>
      </w:r>
      <w:r w:rsidRPr="00417C5F">
        <w:rPr>
          <w:rFonts w:ascii="Times New Roman" w:eastAsiaTheme="minorHAnsi" w:hAnsi="Times New Roman"/>
          <w:sz w:val="24"/>
          <w:szCs w:val="24"/>
          <w:lang w:eastAsia="en-US"/>
        </w:rPr>
        <w:t xml:space="preserve"> </w:t>
      </w:r>
      <w:r w:rsidRPr="00417C5F">
        <w:rPr>
          <w:rFonts w:ascii="Times New Roman" w:eastAsiaTheme="minorHAnsi" w:hAnsi="Times New Roman"/>
          <w:sz w:val="24"/>
          <w:szCs w:val="24"/>
          <w:vertAlign w:val="superscript"/>
          <w:lang w:eastAsia="en-US"/>
        </w:rPr>
        <w:t>13</w:t>
      </w:r>
      <w:r w:rsidRPr="00417C5F">
        <w:rPr>
          <w:rFonts w:ascii="Times New Roman" w:hAnsi="Times New Roman"/>
          <w:sz w:val="24"/>
          <w:szCs w:val="24"/>
          <w:lang w:eastAsia="en-US"/>
        </w:rPr>
        <w:t>Τότε ο Κάιν είπε στον Κύριο: «Βαριά εί</w:t>
      </w:r>
      <w:r w:rsidRPr="00417C5F">
        <w:rPr>
          <w:rFonts w:ascii="Times New Roman" w:hAnsi="Times New Roman"/>
          <w:sz w:val="24"/>
          <w:szCs w:val="24"/>
          <w:lang w:eastAsia="en-US"/>
        </w:rPr>
        <w:softHyphen/>
        <w:t>ναι η τιμωρία μου! Δεν μπορώ να την αντέ</w:t>
      </w:r>
      <w:r w:rsidRPr="00417C5F">
        <w:rPr>
          <w:rFonts w:ascii="Times New Roman" w:hAnsi="Times New Roman"/>
          <w:sz w:val="24"/>
          <w:szCs w:val="24"/>
          <w:lang w:eastAsia="en-US"/>
        </w:rPr>
        <w:softHyphen/>
        <w:t xml:space="preserve">ξω! </w:t>
      </w:r>
      <w:r w:rsidRPr="00417C5F">
        <w:rPr>
          <w:rFonts w:ascii="Times New Roman" w:hAnsi="Times New Roman"/>
          <w:sz w:val="24"/>
          <w:szCs w:val="24"/>
          <w:vertAlign w:val="superscript"/>
          <w:lang w:eastAsia="en-US"/>
        </w:rPr>
        <w:t>14</w:t>
      </w:r>
      <w:r w:rsidRPr="00417C5F">
        <w:rPr>
          <w:rFonts w:ascii="Times New Roman" w:hAnsi="Times New Roman"/>
          <w:sz w:val="24"/>
          <w:szCs w:val="24"/>
          <w:lang w:eastAsia="en-US"/>
        </w:rPr>
        <w:t>Σήμερα με διώχνεις από τη χώρα, και πρέπει να χαθώ από μπροστά σου και να γί</w:t>
      </w:r>
      <w:r w:rsidRPr="00417C5F">
        <w:rPr>
          <w:rFonts w:ascii="Times New Roman" w:hAnsi="Times New Roman"/>
          <w:sz w:val="24"/>
          <w:szCs w:val="24"/>
          <w:lang w:eastAsia="en-US"/>
        </w:rPr>
        <w:softHyphen/>
        <w:t xml:space="preserve">νω φυγάς, περιπλανώμενος στη γη. Όποιος με βρει θα με σκοτώσει». </w:t>
      </w:r>
      <w:r w:rsidRPr="00417C5F">
        <w:rPr>
          <w:rFonts w:ascii="Times New Roman" w:hAnsi="Times New Roman"/>
          <w:sz w:val="24"/>
          <w:szCs w:val="24"/>
          <w:vertAlign w:val="superscript"/>
          <w:lang w:eastAsia="en-US"/>
        </w:rPr>
        <w:t>15</w:t>
      </w:r>
      <w:r w:rsidRPr="00417C5F">
        <w:rPr>
          <w:rFonts w:ascii="Times New Roman" w:hAnsi="Times New Roman"/>
          <w:sz w:val="24"/>
          <w:szCs w:val="24"/>
          <w:lang w:eastAsia="en-US"/>
        </w:rPr>
        <w:t>Κι ο Κύριος του αποκρίθηκε: «Δε θα συμβεί αυτό, γιατί οποι</w:t>
      </w:r>
      <w:r w:rsidRPr="00417C5F">
        <w:rPr>
          <w:rFonts w:ascii="Times New Roman" w:hAnsi="Times New Roman"/>
          <w:sz w:val="24"/>
          <w:szCs w:val="24"/>
          <w:lang w:eastAsia="en-US"/>
        </w:rPr>
        <w:softHyphen/>
        <w:t>οσδήποτε σκοτώσει τον Κάιν, θα αντιμετω</w:t>
      </w:r>
      <w:r w:rsidRPr="00417C5F">
        <w:rPr>
          <w:rFonts w:ascii="Times New Roman" w:hAnsi="Times New Roman"/>
          <w:sz w:val="24"/>
          <w:szCs w:val="24"/>
          <w:lang w:eastAsia="en-US"/>
        </w:rPr>
        <w:softHyphen/>
        <w:t>πίσει επταπλάσια εκδίκηση». Κι έβαλε σημά</w:t>
      </w:r>
      <w:r w:rsidRPr="00417C5F">
        <w:rPr>
          <w:rFonts w:ascii="Times New Roman" w:hAnsi="Times New Roman"/>
          <w:sz w:val="24"/>
          <w:szCs w:val="24"/>
          <w:lang w:eastAsia="en-US"/>
        </w:rPr>
        <w:softHyphen/>
        <w:t>δι στον Κάιν, ώστε όποιος θα τον συναντού</w:t>
      </w:r>
      <w:r w:rsidRPr="00417C5F">
        <w:rPr>
          <w:rFonts w:ascii="Times New Roman" w:hAnsi="Times New Roman"/>
          <w:sz w:val="24"/>
          <w:szCs w:val="24"/>
          <w:lang w:eastAsia="en-US"/>
        </w:rPr>
        <w:softHyphen/>
        <w:t xml:space="preserve">σε να μην τον σκοτώσει. </w:t>
      </w:r>
      <w:r w:rsidRPr="00417C5F">
        <w:rPr>
          <w:rFonts w:ascii="Times New Roman" w:hAnsi="Times New Roman"/>
          <w:sz w:val="24"/>
          <w:szCs w:val="24"/>
          <w:vertAlign w:val="superscript"/>
          <w:lang w:eastAsia="en-US"/>
        </w:rPr>
        <w:t>16</w:t>
      </w:r>
      <w:r w:rsidRPr="00417C5F">
        <w:rPr>
          <w:rFonts w:ascii="Times New Roman" w:hAnsi="Times New Roman"/>
          <w:sz w:val="24"/>
          <w:szCs w:val="24"/>
          <w:lang w:eastAsia="en-US"/>
        </w:rPr>
        <w:t>Έτσι ο Κάιν έφυ</w:t>
      </w:r>
      <w:r w:rsidRPr="00417C5F">
        <w:rPr>
          <w:rFonts w:ascii="Times New Roman" w:hAnsi="Times New Roman"/>
          <w:sz w:val="24"/>
          <w:szCs w:val="24"/>
          <w:lang w:eastAsia="en-US"/>
        </w:rPr>
        <w:softHyphen/>
        <w:t>γε από τον τόπο όπου του είχε μιλήσει ο Κύ</w:t>
      </w:r>
      <w:r w:rsidRPr="00417C5F">
        <w:rPr>
          <w:rFonts w:ascii="Times New Roman" w:hAnsi="Times New Roman"/>
          <w:sz w:val="24"/>
          <w:szCs w:val="24"/>
          <w:lang w:eastAsia="en-US"/>
        </w:rPr>
        <w:softHyphen/>
        <w:t xml:space="preserve">ριος''' και πήγε να ζήσει στη χώρα Νωδ…. Μετάφραση </w:t>
      </w:r>
      <w:r w:rsidRPr="00417C5F">
        <w:rPr>
          <w:rFonts w:ascii="Times New Roman" w:hAnsi="Times New Roman"/>
          <w:b/>
          <w:sz w:val="24"/>
          <w:szCs w:val="24"/>
          <w:lang w:eastAsia="en-US"/>
        </w:rPr>
        <w:t>ΒΙΒΛΙΚΗΣ ΕΤΑΙΡΕΙΑΣ 2008) -</w:t>
      </w:r>
    </w:p>
    <w:p w:rsidR="00C164B7" w:rsidRPr="00417C5F" w:rsidRDefault="00C164B7" w:rsidP="00C164B7">
      <w:pPr>
        <w:pStyle w:val="af"/>
        <w:shd w:val="clear" w:color="auto" w:fill="FFFFFF"/>
        <w:autoSpaceDE w:val="0"/>
        <w:autoSpaceDN w:val="0"/>
        <w:adjustRightInd w:val="0"/>
        <w:ind w:left="700"/>
        <w:rPr>
          <w:rFonts w:ascii="Times New Roman" w:hAnsi="Times New Roman"/>
          <w:sz w:val="24"/>
          <w:szCs w:val="24"/>
          <w:lang w:eastAsia="en-US"/>
        </w:rPr>
      </w:pPr>
    </w:p>
    <w:p w:rsidR="00C164B7" w:rsidRPr="00417C5F" w:rsidRDefault="00C164B7" w:rsidP="00C164B7">
      <w:pPr>
        <w:pStyle w:val="af"/>
        <w:ind w:left="700" w:right="374"/>
        <w:rPr>
          <w:rFonts w:ascii="Times New Roman" w:hAnsi="Times New Roman"/>
          <w:sz w:val="24"/>
          <w:szCs w:val="24"/>
        </w:rPr>
      </w:pPr>
      <w:r w:rsidRPr="00417C5F">
        <w:rPr>
          <w:rFonts w:ascii="Times New Roman" w:hAnsi="Times New Roman"/>
          <w:b/>
          <w:sz w:val="24"/>
          <w:szCs w:val="24"/>
          <w:lang w:eastAsia="en-US"/>
        </w:rPr>
        <w:t>ΑΝΤ-</w:t>
      </w:r>
      <w:r w:rsidRPr="00417C5F">
        <w:rPr>
          <w:rFonts w:ascii="Times New Roman" w:hAnsi="Times New Roman"/>
          <w:b/>
          <w:i/>
          <w:sz w:val="24"/>
          <w:szCs w:val="24"/>
          <w:lang w:eastAsia="en-US"/>
        </w:rPr>
        <w:t>ΣΤΡΟΦΗ</w:t>
      </w:r>
      <w:r w:rsidRPr="00417C5F">
        <w:rPr>
          <w:rFonts w:ascii="Times New Roman" w:hAnsi="Times New Roman"/>
          <w:b/>
          <w:sz w:val="24"/>
          <w:szCs w:val="24"/>
          <w:lang w:eastAsia="en-US"/>
        </w:rPr>
        <w:t>: ΙΩΣΗΦ ΚΑΙ ΑΔΕΛΦΟΙ</w:t>
      </w:r>
      <w:r w:rsidRPr="00417C5F">
        <w:rPr>
          <w:rFonts w:ascii="Times New Roman" w:hAnsi="Times New Roman"/>
          <w:sz w:val="24"/>
          <w:szCs w:val="24"/>
          <w:lang w:eastAsia="en-US"/>
        </w:rPr>
        <w:t xml:space="preserve"> έστειλαν μήνυμα στον Ιωσήφ: «Ο πατέρας σου πριν πεθάνει έδωσε αυτή την εντο</w:t>
      </w:r>
      <w:r w:rsidRPr="00417C5F">
        <w:rPr>
          <w:rFonts w:ascii="Times New Roman" w:hAnsi="Times New Roman"/>
          <w:sz w:val="24"/>
          <w:szCs w:val="24"/>
          <w:lang w:eastAsia="en-US"/>
        </w:rPr>
        <w:softHyphen/>
        <w:t xml:space="preserve">λή: </w:t>
      </w:r>
      <w:r w:rsidRPr="00417C5F">
        <w:rPr>
          <w:rFonts w:ascii="Times New Roman" w:hAnsi="Times New Roman"/>
          <w:sz w:val="24"/>
          <w:szCs w:val="24"/>
          <w:vertAlign w:val="superscript"/>
          <w:lang w:eastAsia="en-US"/>
        </w:rPr>
        <w:t>17</w:t>
      </w:r>
      <w:r w:rsidRPr="00417C5F">
        <w:rPr>
          <w:rFonts w:ascii="Times New Roman" w:hAnsi="Times New Roman"/>
          <w:sz w:val="24"/>
          <w:szCs w:val="24"/>
          <w:lang w:eastAsia="en-US"/>
        </w:rPr>
        <w:t xml:space="preserve"> "να πείτε στον Ιωσήφ να συγχωρήσει την αμαρτία των αδερφών του και την ανομία τους, το μεγάλο κακό που του έκαναν". Συγχώρησε λοιπόν τώρα την αμαρτία των δού</w:t>
      </w:r>
      <w:r w:rsidRPr="00417C5F">
        <w:rPr>
          <w:rFonts w:ascii="Times New Roman" w:hAnsi="Times New Roman"/>
          <w:sz w:val="24"/>
          <w:szCs w:val="24"/>
          <w:lang w:eastAsia="en-US"/>
        </w:rPr>
        <w:softHyphen/>
        <w:t>λων του θεού του πατέρα σου». Όταν ο Ιω</w:t>
      </w:r>
      <w:r w:rsidRPr="00417C5F">
        <w:rPr>
          <w:rFonts w:ascii="Times New Roman" w:hAnsi="Times New Roman"/>
          <w:sz w:val="24"/>
          <w:szCs w:val="24"/>
          <w:lang w:eastAsia="en-US"/>
        </w:rPr>
        <w:softHyphen/>
        <w:t>σήφ άκουσε αυτά τα λόγια έκλαψε.</w:t>
      </w:r>
      <w:r w:rsidRPr="00417C5F">
        <w:rPr>
          <w:rFonts w:ascii="Times New Roman" w:eastAsiaTheme="minorHAnsi" w:hAnsi="Times New Roman"/>
          <w:sz w:val="24"/>
          <w:szCs w:val="24"/>
          <w:vertAlign w:val="superscript"/>
          <w:lang w:eastAsia="en-US"/>
        </w:rPr>
        <w:t>18</w:t>
      </w:r>
      <w:r w:rsidRPr="00417C5F">
        <w:rPr>
          <w:rFonts w:ascii="Times New Roman" w:eastAsiaTheme="minorHAnsi" w:hAnsi="Times New Roman"/>
          <w:sz w:val="24"/>
          <w:szCs w:val="24"/>
          <w:lang w:eastAsia="en-US"/>
        </w:rPr>
        <w:t xml:space="preserve"> </w:t>
      </w:r>
      <w:r w:rsidRPr="00417C5F">
        <w:rPr>
          <w:rFonts w:ascii="Times New Roman" w:hAnsi="Times New Roman"/>
          <w:sz w:val="24"/>
          <w:szCs w:val="24"/>
          <w:lang w:eastAsia="en-US"/>
        </w:rPr>
        <w:t>Μετά οι αδερφοί του ήρθαν οι ίδιοι και έπεσαν μπροστά του και του είπαν: «Να, ε</w:t>
      </w:r>
      <w:r w:rsidRPr="00417C5F">
        <w:rPr>
          <w:rFonts w:ascii="Times New Roman" w:hAnsi="Times New Roman"/>
          <w:sz w:val="24"/>
          <w:szCs w:val="24"/>
          <w:lang w:eastAsia="en-US"/>
        </w:rPr>
        <w:softHyphen/>
        <w:t xml:space="preserve">μείς είμαστε δούλοι σου». 19 Ο Ιωσήφ τους είπε: «Μη φοβάστε! Μήπως εγώ μπορώ ν' αντικαταστήσω το θεό; 20 </w:t>
      </w:r>
      <w:r w:rsidRPr="00417C5F">
        <w:rPr>
          <w:rFonts w:ascii="Times New Roman" w:hAnsi="Times New Roman"/>
          <w:b/>
          <w:sz w:val="24"/>
          <w:szCs w:val="24"/>
          <w:lang w:eastAsia="en-US"/>
        </w:rPr>
        <w:t>Εσείς σκεφτήκατε να μου κάνετε κακό, ο θεός όμως το μετέ</w:t>
      </w:r>
      <w:r w:rsidRPr="00417C5F">
        <w:rPr>
          <w:rFonts w:ascii="Times New Roman" w:hAnsi="Times New Roman"/>
          <w:b/>
          <w:sz w:val="24"/>
          <w:szCs w:val="24"/>
          <w:lang w:eastAsia="en-US"/>
        </w:rPr>
        <w:softHyphen/>
        <w:t>τρεψε σε καλό, για να κάνω αυτό που γίνε</w:t>
      </w:r>
      <w:r w:rsidRPr="00417C5F">
        <w:rPr>
          <w:rFonts w:ascii="Times New Roman" w:hAnsi="Times New Roman"/>
          <w:b/>
          <w:sz w:val="24"/>
          <w:szCs w:val="24"/>
          <w:lang w:eastAsia="en-US"/>
        </w:rPr>
        <w:softHyphen/>
        <w:t>ται σήμερα, να διατηρήσω δηλαδή στη ζωή έναν πολυάριθμο λαό.</w:t>
      </w:r>
      <w:r w:rsidRPr="00417C5F">
        <w:rPr>
          <w:rFonts w:ascii="Times New Roman" w:hAnsi="Times New Roman"/>
          <w:b/>
          <w:sz w:val="24"/>
          <w:szCs w:val="24"/>
          <w:vertAlign w:val="superscript"/>
          <w:lang w:eastAsia="en-US"/>
        </w:rPr>
        <w:t>21</w:t>
      </w:r>
      <w:r w:rsidRPr="00417C5F">
        <w:rPr>
          <w:rFonts w:ascii="Times New Roman" w:hAnsi="Times New Roman"/>
          <w:b/>
          <w:sz w:val="24"/>
          <w:szCs w:val="24"/>
          <w:lang w:eastAsia="en-US"/>
        </w:rPr>
        <w:t xml:space="preserve"> Τώρα λοιπόν μη φο</w:t>
      </w:r>
      <w:r w:rsidRPr="00417C5F">
        <w:rPr>
          <w:rFonts w:ascii="Times New Roman" w:hAnsi="Times New Roman"/>
          <w:b/>
          <w:sz w:val="24"/>
          <w:szCs w:val="24"/>
          <w:lang w:eastAsia="en-US"/>
        </w:rPr>
        <w:softHyphen/>
        <w:t>βάστε! Εγώ θα σας συντηρήσω εσάς και τα παιδιά σας». Έτσι τους παρηγόρησε μιλών</w:t>
      </w:r>
      <w:r w:rsidRPr="00417C5F">
        <w:rPr>
          <w:rFonts w:ascii="Times New Roman" w:hAnsi="Times New Roman"/>
          <w:b/>
          <w:sz w:val="24"/>
          <w:szCs w:val="24"/>
          <w:lang w:eastAsia="en-US"/>
        </w:rPr>
        <w:softHyphen/>
        <w:t>τας τους στοργικά.</w:t>
      </w:r>
      <w:r w:rsidRPr="00417C5F">
        <w:rPr>
          <w:rFonts w:ascii="Times New Roman" w:eastAsiaTheme="minorHAnsi" w:hAnsi="Times New Roman"/>
          <w:b/>
          <w:sz w:val="24"/>
          <w:szCs w:val="24"/>
          <w:lang w:eastAsia="en-US"/>
        </w:rPr>
        <w:t xml:space="preserve"> </w:t>
      </w:r>
      <w:r w:rsidRPr="00417C5F">
        <w:rPr>
          <w:rFonts w:ascii="Times New Roman" w:eastAsiaTheme="minorHAnsi" w:hAnsi="Times New Roman"/>
          <w:sz w:val="24"/>
          <w:szCs w:val="24"/>
          <w:vertAlign w:val="superscript"/>
          <w:lang w:eastAsia="en-US"/>
        </w:rPr>
        <w:t>22</w:t>
      </w:r>
      <w:r w:rsidRPr="00417C5F">
        <w:rPr>
          <w:rFonts w:ascii="Times New Roman" w:eastAsiaTheme="minorHAnsi" w:hAnsi="Times New Roman"/>
          <w:sz w:val="24"/>
          <w:szCs w:val="24"/>
          <w:lang w:eastAsia="en-US"/>
        </w:rPr>
        <w:t xml:space="preserve"> </w:t>
      </w:r>
      <w:r w:rsidRPr="00417C5F">
        <w:rPr>
          <w:rFonts w:ascii="Times New Roman" w:hAnsi="Times New Roman"/>
          <w:sz w:val="24"/>
          <w:szCs w:val="24"/>
          <w:lang w:eastAsia="en-US"/>
        </w:rPr>
        <w:t xml:space="preserve">Ο Ιωσήφ εξακολουθούσε να κατοικεί στην Αίγυπτο, μαζί με την οικογένεια του πατέρα του. Έζησε εκατόν δέκα χρόνια. </w:t>
      </w:r>
      <w:r w:rsidRPr="00417C5F">
        <w:rPr>
          <w:rFonts w:ascii="Times New Roman" w:hAnsi="Times New Roman"/>
          <w:sz w:val="24"/>
          <w:szCs w:val="24"/>
          <w:vertAlign w:val="superscript"/>
          <w:lang w:eastAsia="en-US"/>
        </w:rPr>
        <w:t>23</w:t>
      </w:r>
      <w:r w:rsidRPr="00417C5F">
        <w:rPr>
          <w:rFonts w:ascii="Times New Roman" w:hAnsi="Times New Roman"/>
          <w:sz w:val="24"/>
          <w:szCs w:val="24"/>
          <w:lang w:eastAsia="en-US"/>
        </w:rPr>
        <w:t>Είδε γιους από τον Εφραΐμ, ως την τρίτη γενιά' και τα παιδιά του Μαχίρ, γιου του Μανασσή, γεννήθηκαν πάνω στα γόνατα του Ιωσήφ.</w:t>
      </w:r>
      <w:r w:rsidRPr="00417C5F">
        <w:rPr>
          <w:rFonts w:ascii="Times New Roman" w:hAnsi="Times New Roman"/>
          <w:i/>
          <w:iCs/>
          <w:sz w:val="24"/>
          <w:szCs w:val="24"/>
          <w:lang w:eastAsia="en-US"/>
        </w:rPr>
        <w:t xml:space="preserve"> </w:t>
      </w:r>
      <w:r w:rsidRPr="00417C5F">
        <w:rPr>
          <w:rFonts w:ascii="Times New Roman" w:hAnsi="Times New Roman"/>
          <w:sz w:val="24"/>
          <w:szCs w:val="24"/>
          <w:lang w:eastAsia="en-US"/>
        </w:rPr>
        <w:t>Τέλος ο Ιωσήφ είπε στους αδερ</w:t>
      </w:r>
      <w:r w:rsidRPr="00417C5F">
        <w:rPr>
          <w:rFonts w:ascii="Times New Roman" w:hAnsi="Times New Roman"/>
          <w:sz w:val="24"/>
          <w:szCs w:val="24"/>
          <w:lang w:eastAsia="en-US"/>
        </w:rPr>
        <w:softHyphen/>
        <w:t>φούς του: «Εγώ θα πεθάνω. Αλλά ο θεός το δίχως άλλο θα σας προστατέψει, και θα σας φέρει από τη χώρα αυτή πίσω στη χώρα, που ορκίστηκε να δώσει στον Αβραάμ, στον Ισα</w:t>
      </w:r>
      <w:r w:rsidRPr="00417C5F">
        <w:rPr>
          <w:rFonts w:ascii="Times New Roman" w:hAnsi="Times New Roman"/>
          <w:sz w:val="24"/>
          <w:szCs w:val="24"/>
          <w:lang w:eastAsia="en-US"/>
        </w:rPr>
        <w:softHyphen/>
        <w:t xml:space="preserve">άκ και στον Ιακώβ». </w:t>
      </w:r>
      <w:r w:rsidRPr="00417C5F">
        <w:rPr>
          <w:rFonts w:ascii="Times New Roman" w:hAnsi="Times New Roman"/>
          <w:sz w:val="24"/>
          <w:szCs w:val="24"/>
          <w:vertAlign w:val="superscript"/>
          <w:lang w:eastAsia="en-US"/>
        </w:rPr>
        <w:t>25</w:t>
      </w:r>
      <w:r w:rsidRPr="00417C5F">
        <w:rPr>
          <w:rFonts w:ascii="Times New Roman" w:hAnsi="Times New Roman"/>
          <w:sz w:val="24"/>
          <w:szCs w:val="24"/>
          <w:lang w:eastAsia="en-US"/>
        </w:rPr>
        <w:t>Μετά όρκισε τα αδέρ</w:t>
      </w:r>
      <w:r w:rsidRPr="00417C5F">
        <w:rPr>
          <w:rFonts w:ascii="Times New Roman" w:hAnsi="Times New Roman"/>
          <w:sz w:val="24"/>
          <w:szCs w:val="24"/>
          <w:lang w:eastAsia="en-US"/>
        </w:rPr>
        <w:softHyphen/>
        <w:t>φια του, τους γιους του Ισραήλ, μ' αυτά τα λόγια: «Όταν ο θεός σας δείξει μ' αυτό τον τρόπο την προστασία του, τότε να πάρετε α</w:t>
      </w:r>
      <w:r w:rsidRPr="00417C5F">
        <w:rPr>
          <w:rFonts w:ascii="Times New Roman" w:hAnsi="Times New Roman"/>
          <w:sz w:val="24"/>
          <w:szCs w:val="24"/>
          <w:lang w:eastAsia="en-US"/>
        </w:rPr>
        <w:softHyphen/>
        <w:t>πό 'δω τα οστά μου».</w:t>
      </w:r>
      <w:r w:rsidRPr="00417C5F">
        <w:rPr>
          <w:rFonts w:ascii="Times New Roman" w:eastAsiaTheme="minorHAnsi" w:hAnsi="Times New Roman"/>
          <w:sz w:val="24"/>
          <w:szCs w:val="24"/>
          <w:lang w:eastAsia="en-US"/>
        </w:rPr>
        <w:t xml:space="preserve"> </w:t>
      </w:r>
      <w:r w:rsidRPr="00417C5F">
        <w:rPr>
          <w:rFonts w:ascii="Times New Roman" w:eastAsiaTheme="minorHAnsi" w:hAnsi="Times New Roman"/>
          <w:i/>
          <w:iCs/>
          <w:sz w:val="24"/>
          <w:szCs w:val="24"/>
          <w:vertAlign w:val="superscript"/>
          <w:lang w:eastAsia="en-US"/>
        </w:rPr>
        <w:t>26</w:t>
      </w:r>
      <w:r w:rsidRPr="00417C5F">
        <w:rPr>
          <w:rFonts w:ascii="Times New Roman" w:eastAsiaTheme="minorHAnsi" w:hAnsi="Times New Roman"/>
          <w:i/>
          <w:iCs/>
          <w:sz w:val="24"/>
          <w:szCs w:val="24"/>
          <w:lang w:eastAsia="en-US"/>
        </w:rPr>
        <w:t xml:space="preserve"> </w:t>
      </w:r>
      <w:r w:rsidRPr="00417C5F">
        <w:rPr>
          <w:rFonts w:ascii="Times New Roman" w:hAnsi="Times New Roman"/>
          <w:sz w:val="24"/>
          <w:szCs w:val="24"/>
          <w:lang w:eastAsia="en-US"/>
        </w:rPr>
        <w:t>Ο Ιωσήφ πέθανε σε ηλικία εκατόν δέκα ετών. Τον βαλσάμωσαν και τον έβαλαν σε μια σαρκοφάγο στην Αίγυπτο.</w:t>
      </w:r>
    </w:p>
    <w:p w:rsidR="00C164B7" w:rsidRPr="00C164B7" w:rsidRDefault="00C164B7" w:rsidP="00C164B7">
      <w:pPr>
        <w:ind w:right="374"/>
        <w:jc w:val="both"/>
        <w:rPr>
          <w:rFonts w:ascii="Times New Roman" w:hAnsi="Times New Roman"/>
          <w:sz w:val="24"/>
          <w:szCs w:val="24"/>
          <w:lang w:val="el-GR"/>
        </w:rPr>
      </w:pPr>
    </w:p>
    <w:p w:rsidR="00C164B7" w:rsidRPr="00C164B7" w:rsidRDefault="00C164B7" w:rsidP="00C164B7">
      <w:pPr>
        <w:ind w:right="374"/>
        <w:jc w:val="both"/>
        <w:rPr>
          <w:rFonts w:ascii="Times New Roman" w:hAnsi="Times New Roman"/>
          <w:sz w:val="24"/>
          <w:szCs w:val="24"/>
          <w:lang w:val="el-GR"/>
        </w:rPr>
      </w:pPr>
      <w:r w:rsidRPr="00C164B7">
        <w:rPr>
          <w:rFonts w:ascii="Times New Roman" w:hAnsi="Times New Roman"/>
          <w:sz w:val="24"/>
          <w:szCs w:val="24"/>
          <w:lang w:val="el-GR"/>
        </w:rPr>
        <w:t xml:space="preserve">Σύμφωνα με την αρχετυπική </w:t>
      </w:r>
      <w:r w:rsidRPr="00C164B7">
        <w:rPr>
          <w:rFonts w:ascii="Times New Roman" w:hAnsi="Times New Roman"/>
          <w:b/>
          <w:bCs/>
          <w:sz w:val="24"/>
          <w:szCs w:val="24"/>
          <w:lang w:val="el-GR"/>
        </w:rPr>
        <w:t>ιστορία του καλλιεργητή Κάιν και του νομάδα Άβελ</w:t>
      </w:r>
      <w:r w:rsidRPr="00C164B7">
        <w:rPr>
          <w:rFonts w:ascii="Times New Roman" w:hAnsi="Times New Roman"/>
          <w:sz w:val="24"/>
          <w:szCs w:val="24"/>
          <w:lang w:val="el-GR"/>
        </w:rPr>
        <w:t xml:space="preserve"> στη </w:t>
      </w:r>
      <w:r w:rsidRPr="00C164B7">
        <w:rPr>
          <w:rFonts w:ascii="Times New Roman" w:hAnsi="Times New Roman"/>
          <w:i/>
          <w:sz w:val="24"/>
          <w:szCs w:val="24"/>
          <w:lang w:val="el-GR"/>
        </w:rPr>
        <w:t>Γένεση</w:t>
      </w:r>
      <w:r w:rsidRPr="00C164B7">
        <w:rPr>
          <w:rFonts w:ascii="Times New Roman" w:hAnsi="Times New Roman"/>
          <w:sz w:val="24"/>
          <w:szCs w:val="24"/>
          <w:lang w:val="el-GR"/>
        </w:rPr>
        <w:t xml:space="preserve"> (κεφ. 4), η αιτία του πρώτου ανθρώπινου φόνου δεν αποδίδεται καταρχήν στο αίσθημα της στέρησης, της ζήλιας ή του ανταγωνισμού του ενός προς τον άλλο. Εντοπίζεται στο ανθρώπινο συναίσθημα στο ότι δεν υπάρχει </w:t>
      </w:r>
      <w:r w:rsidRPr="00C164B7">
        <w:rPr>
          <w:rFonts w:ascii="Times New Roman" w:hAnsi="Times New Roman"/>
          <w:caps/>
          <w:sz w:val="24"/>
          <w:szCs w:val="24"/>
          <w:lang w:val="el-GR"/>
        </w:rPr>
        <w:t>θ</w:t>
      </w:r>
      <w:r w:rsidRPr="00C164B7">
        <w:rPr>
          <w:rFonts w:ascii="Times New Roman" w:hAnsi="Times New Roman"/>
          <w:sz w:val="24"/>
          <w:szCs w:val="24"/>
          <w:lang w:val="el-GR"/>
        </w:rPr>
        <w:t xml:space="preserve">εός να αγαπήσει, το οποίο όμως (αίσθημα) δεν οφείλεται στον Θεό, ο οποίος με το διάλογό του προς τον Κάιν πριν και μετά το έγκλημα, αποδεικνύει ότι εξακολουθεί να ελεεί και να αγαπά ακόμη και ένα φονιά, αλλά στον άνθρωπο. Αυτός αφού έχει πριν προσπαθήσει να αυτονομηθεί από τη γεννήτρια της ζωής, επιχειρεί κατόπιν με (τη) θυσία του, με τα αξιόμισθα έργα του, να ελκύσει την απόλυτη εύνοια του Θεού </w:t>
      </w:r>
      <w:r w:rsidRPr="00C164B7">
        <w:rPr>
          <w:rFonts w:ascii="Times New Roman" w:hAnsi="Times New Roman"/>
          <w:b/>
          <w:i/>
          <w:sz w:val="24"/>
          <w:szCs w:val="24"/>
          <w:lang w:val="el-GR"/>
        </w:rPr>
        <w:t>μοναδικά και αποκλειστικά</w:t>
      </w:r>
      <w:r w:rsidRPr="00C164B7">
        <w:rPr>
          <w:rFonts w:ascii="Times New Roman" w:hAnsi="Times New Roman"/>
          <w:sz w:val="24"/>
          <w:szCs w:val="24"/>
          <w:lang w:val="el-GR"/>
        </w:rPr>
        <w:t xml:space="preserve"> για τον τραυματισμένο εαυτό του και έτσι να ξανακερδίσει το χαμένο του παράδεισο. Τότε όμως είναι ακριβώς που ο άλλος, ο οποίος προσπαθεί να επιτύχει τον ίδιο σκοπό, προβάλλει ως κόλαση, ως θανάσιμος εχθρός. Ο τρόμος / η τρομοκρατία του (πνευματικού) θανάτου, που έχει το ‘προνόμιο’ να αισθάνεται μόνος ο άνθρωπος από όλα τα έμβια όντα και μάλιστα από τη στιγμή της γέννας του και κυρίως η αίσθηση ότι ο ίδιος έχει αποκόψει τον ομφάλιο λώρο από την πηγή της ζωής και ότι είναι απορριμμένος και από τον ίδιο τον Θεό και Πλάστη του, τον οδηγούν τελικά στην προβολή αυτών των συναισθημάτων στο συνάνθρωπο με ένα φονικό τρόπο που περιγράφεται από τη </w:t>
      </w:r>
      <w:r w:rsidRPr="00C164B7">
        <w:rPr>
          <w:rFonts w:ascii="Times New Roman" w:hAnsi="Times New Roman"/>
          <w:b/>
          <w:i/>
          <w:sz w:val="24"/>
          <w:szCs w:val="24"/>
          <w:lang w:val="el-GR"/>
        </w:rPr>
        <w:t>Γένεση</w:t>
      </w:r>
      <w:r w:rsidRPr="00C164B7">
        <w:rPr>
          <w:rFonts w:ascii="Times New Roman" w:hAnsi="Times New Roman"/>
          <w:sz w:val="24"/>
          <w:szCs w:val="24"/>
          <w:lang w:val="el-GR"/>
        </w:rPr>
        <w:t xml:space="preserve"> μονολεκτικά, αλλά φοβερά δραματικά: </w:t>
      </w:r>
      <w:r w:rsidRPr="00C164B7">
        <w:rPr>
          <w:rFonts w:ascii="Times New Roman" w:hAnsi="Times New Roman"/>
          <w:i/>
          <w:sz w:val="24"/>
          <w:szCs w:val="24"/>
          <w:lang w:val="el-GR"/>
        </w:rPr>
        <w:t>καὶ ἀπέκτεινεν αὐτόν</w:t>
      </w:r>
      <w:r w:rsidRPr="00C164B7">
        <w:rPr>
          <w:rFonts w:ascii="Times New Roman" w:hAnsi="Times New Roman"/>
          <w:sz w:val="24"/>
          <w:szCs w:val="24"/>
          <w:lang w:val="el-GR"/>
        </w:rPr>
        <w:t xml:space="preserve"> (Γεν. 4, 8). Το καταπληκτικό είναι ότι η Πόλη και ολόκληρος ο πολιτισμός της εφευρίσκονται από τον Κάιν ως ένα τείχος - κρυψώνας από το σκιάχτρο του θανάτου </w:t>
      </w:r>
      <w:r w:rsidRPr="00C164B7">
        <w:rPr>
          <w:rFonts w:ascii="Times New Roman" w:hAnsi="Times New Roman"/>
          <w:sz w:val="24"/>
          <w:szCs w:val="24"/>
          <w:lang w:val="el-GR"/>
        </w:rPr>
        <w:lastRenderedPageBreak/>
        <w:t xml:space="preserve">και την αληθινή απανταχού παρουσία του Θεού. Η πρώτη πόλη </w:t>
      </w:r>
      <w:r w:rsidRPr="00C164B7">
        <w:rPr>
          <w:rFonts w:ascii="Times New Roman" w:hAnsi="Times New Roman"/>
          <w:i/>
          <w:sz w:val="24"/>
          <w:szCs w:val="24"/>
          <w:lang w:val="el-GR"/>
        </w:rPr>
        <w:t>Ενώχ</w:t>
      </w:r>
      <w:r w:rsidRPr="00C164B7">
        <w:rPr>
          <w:rFonts w:ascii="Times New Roman" w:hAnsi="Times New Roman"/>
          <w:sz w:val="24"/>
          <w:szCs w:val="24"/>
          <w:lang w:val="el-GR"/>
        </w:rPr>
        <w:t xml:space="preserve"> ευρισκόμενη κατέναντι Εδέμ (Γέν. 4, 16) λειτουργεί ως υποκατάστατο του </w:t>
      </w:r>
      <w:r w:rsidRPr="00C164B7">
        <w:rPr>
          <w:rFonts w:ascii="Times New Roman" w:hAnsi="Times New Roman"/>
          <w:caps/>
          <w:sz w:val="24"/>
          <w:szCs w:val="24"/>
          <w:lang w:val="el-GR"/>
        </w:rPr>
        <w:t>π</w:t>
      </w:r>
      <w:r w:rsidRPr="00C164B7">
        <w:rPr>
          <w:rFonts w:ascii="Times New Roman" w:hAnsi="Times New Roman"/>
          <w:sz w:val="24"/>
          <w:szCs w:val="24"/>
          <w:lang w:val="el-GR"/>
        </w:rPr>
        <w:t xml:space="preserve">αραδείσου, ουσιαστικά ως όπιο. Αυτή η προσπάθεια αποκορυφώνεται στην από συμφώνου </w:t>
      </w:r>
      <w:r w:rsidRPr="00C164B7">
        <w:rPr>
          <w:rFonts w:ascii="Times New Roman" w:hAnsi="Times New Roman"/>
          <w:b/>
          <w:bCs/>
          <w:sz w:val="24"/>
          <w:szCs w:val="24"/>
          <w:lang w:val="el-GR"/>
        </w:rPr>
        <w:t>ύψωση του Ζιγκουράτ / του πύργου της Βαβέλ</w:t>
      </w:r>
      <w:r w:rsidRPr="00C164B7">
        <w:rPr>
          <w:rFonts w:ascii="Times New Roman" w:hAnsi="Times New Roman"/>
          <w:sz w:val="24"/>
          <w:szCs w:val="24"/>
          <w:lang w:val="el-GR"/>
        </w:rPr>
        <w:t xml:space="preserve">, με την επιστράτευση των τελειότερων τεχνολογικών μέσων, προκειμένου, όχι καταρχήν να πολεμηθεί ο Θεός αλλά να υποκατασταθεί το ξύλο της ζωής από ένα τεχνητό εξελιγμένο κέντρο επικοινωνίας και αναφοράς μέσω και μιας ενιαίας «διεθνούς γλώσσας» που τελικά αποδεικνύεται το φυγόκεντρο μνημείο / </w:t>
      </w:r>
      <w:r w:rsidRPr="00C164B7">
        <w:rPr>
          <w:rFonts w:ascii="Times New Roman" w:hAnsi="Times New Roman"/>
          <w:i/>
          <w:sz w:val="24"/>
          <w:szCs w:val="24"/>
          <w:lang w:val="el-GR"/>
        </w:rPr>
        <w:t>σύμ</w:t>
      </w:r>
      <w:r w:rsidRPr="00C164B7">
        <w:rPr>
          <w:rFonts w:ascii="Times New Roman" w:hAnsi="Times New Roman"/>
          <w:sz w:val="24"/>
          <w:szCs w:val="24"/>
          <w:lang w:val="el-GR"/>
        </w:rPr>
        <w:t xml:space="preserve">βολο της διάσπασης. Είναι χαρακτηριστικό αυτό που αναγράφηκε πρόσφατα (01.2019) στο Διαδίκτυο: όσο πιο λίγο επικοινωνεί ένα ζευγάρι ή δύο άνθρωποι μέσω </w:t>
      </w:r>
      <w:r w:rsidRPr="00417C5F">
        <w:rPr>
          <w:rFonts w:ascii="Times New Roman" w:hAnsi="Times New Roman"/>
          <w:sz w:val="24"/>
          <w:szCs w:val="24"/>
          <w:lang w:val="en-US"/>
        </w:rPr>
        <w:t>Facebook</w:t>
      </w:r>
      <w:r w:rsidRPr="00C164B7">
        <w:rPr>
          <w:rFonts w:ascii="Times New Roman" w:hAnsi="Times New Roman"/>
          <w:sz w:val="24"/>
          <w:szCs w:val="24"/>
          <w:lang w:val="el-GR"/>
        </w:rPr>
        <w:t xml:space="preserve"> τόσο πιο αυθεντικές είναι οι σχέσεις τους. </w:t>
      </w:r>
    </w:p>
    <w:p w:rsidR="00C164B7" w:rsidRPr="00C164B7" w:rsidRDefault="00C164B7" w:rsidP="00C164B7">
      <w:pPr>
        <w:shd w:val="clear" w:color="auto" w:fill="FFFFFF"/>
        <w:autoSpaceDE w:val="0"/>
        <w:autoSpaceDN w:val="0"/>
        <w:adjustRightInd w:val="0"/>
        <w:jc w:val="both"/>
        <w:rPr>
          <w:rFonts w:ascii="Times New Roman" w:eastAsiaTheme="minorHAnsi" w:hAnsi="Times New Roman"/>
          <w:sz w:val="24"/>
          <w:szCs w:val="24"/>
          <w:lang w:val="el-GR"/>
        </w:rPr>
      </w:pPr>
      <w:r w:rsidRPr="00C164B7">
        <w:rPr>
          <w:rFonts w:ascii="Times New Roman" w:eastAsiaTheme="minorHAnsi" w:hAnsi="Times New Roman"/>
          <w:sz w:val="24"/>
          <w:szCs w:val="24"/>
          <w:lang w:val="el-GR"/>
        </w:rPr>
        <w:t>Ειδικότερα όσον αφορά στο Γένεσις 4:</w:t>
      </w:r>
    </w:p>
    <w:p w:rsidR="00C164B7" w:rsidRPr="00417C5F" w:rsidRDefault="00C164B7" w:rsidP="00255C85">
      <w:pPr>
        <w:pStyle w:val="af"/>
        <w:numPr>
          <w:ilvl w:val="0"/>
          <w:numId w:val="10"/>
        </w:numPr>
        <w:ind w:right="374"/>
        <w:rPr>
          <w:rFonts w:ascii="Times New Roman" w:eastAsiaTheme="minorHAnsi" w:hAnsi="Times New Roman"/>
          <w:sz w:val="24"/>
          <w:szCs w:val="24"/>
          <w:lang w:eastAsia="en-US" w:bidi="he-IL"/>
        </w:rPr>
      </w:pPr>
      <w:r w:rsidRPr="00417C5F">
        <w:rPr>
          <w:rFonts w:ascii="Times New Roman" w:eastAsiaTheme="minorHAnsi" w:hAnsi="Times New Roman"/>
          <w:sz w:val="24"/>
          <w:szCs w:val="24"/>
          <w:lang w:eastAsia="en-US" w:bidi="he-IL"/>
        </w:rPr>
        <w:t xml:space="preserve">Ενώ στο Γέν. 2 περιγράφεται πώς είναι ο Κόσμος με τον Θεό, στο κεφ. 3-11 πώς γίνονται ή μάλλον ΑΝΤΙΣΤΡΕΦΟΝΤΑΙ τα ίδια ακριβώς πράγματα όταν ο άνθρωπος επιλέξει να ζήσει χωρίς Εκείνον. Δυστυχώς έχουν απομονωθεί τα κεφ. Γέν. 1-3 από την υπόλοιπη Πρωτοϊστορία της </w:t>
      </w:r>
      <w:r w:rsidRPr="00417C5F">
        <w:rPr>
          <w:rFonts w:ascii="Times New Roman" w:eastAsiaTheme="minorHAnsi" w:hAnsi="Times New Roman"/>
          <w:i/>
          <w:sz w:val="24"/>
          <w:szCs w:val="24"/>
          <w:lang w:eastAsia="en-US" w:bidi="he-IL"/>
        </w:rPr>
        <w:t>Γενέσεως</w:t>
      </w:r>
      <w:r w:rsidRPr="00417C5F">
        <w:rPr>
          <w:rFonts w:ascii="Times New Roman" w:eastAsiaTheme="minorHAnsi" w:hAnsi="Times New Roman"/>
          <w:sz w:val="24"/>
          <w:szCs w:val="24"/>
          <w:lang w:eastAsia="en-US" w:bidi="he-IL"/>
        </w:rPr>
        <w:t xml:space="preserve">, δηλ. τα κεφ. 4-11. Ο όρος </w:t>
      </w:r>
      <w:r w:rsidRPr="00417C5F">
        <w:rPr>
          <w:rFonts w:ascii="Times New Roman" w:eastAsiaTheme="minorHAnsi" w:hAnsi="Times New Roman"/>
          <w:i/>
          <w:sz w:val="24"/>
          <w:szCs w:val="24"/>
          <w:lang w:eastAsia="en-US" w:bidi="he-IL"/>
        </w:rPr>
        <w:t>αμαρτία - ενοχή</w:t>
      </w:r>
      <w:r w:rsidRPr="00417C5F">
        <w:rPr>
          <w:rFonts w:ascii="Times New Roman" w:eastAsiaTheme="minorHAnsi" w:hAnsi="Times New Roman"/>
          <w:sz w:val="24"/>
          <w:szCs w:val="24"/>
          <w:lang w:eastAsia="en-US" w:bidi="he-IL"/>
        </w:rPr>
        <w:t xml:space="preserve"> π.χ. δεν συναντάται </w:t>
      </w:r>
      <w:r w:rsidRPr="00417C5F">
        <w:rPr>
          <w:rFonts w:ascii="Times New Roman" w:eastAsiaTheme="minorHAnsi" w:hAnsi="Times New Roman"/>
          <w:b/>
          <w:sz w:val="24"/>
          <w:szCs w:val="24"/>
          <w:lang w:eastAsia="en-US" w:bidi="he-IL"/>
        </w:rPr>
        <w:t>πουθενά</w:t>
      </w:r>
      <w:r w:rsidRPr="00417C5F">
        <w:rPr>
          <w:rFonts w:ascii="Times New Roman" w:eastAsiaTheme="minorHAnsi" w:hAnsi="Times New Roman"/>
          <w:sz w:val="24"/>
          <w:szCs w:val="24"/>
          <w:lang w:eastAsia="en-US" w:bidi="he-IL"/>
        </w:rPr>
        <w:t xml:space="preserve"> στο κεφ. 3, παρά μόνον στο κεφ. 4 στην περίπτωση του Κάιν (στ. 7. 13). Αυτό αποδεικνύει ότι το «αφήγημα» της πτώσης δεν έχει ολοκληρωθεί με το κεφ. 3 αλλά με το κεφ. 4. Γι΄ αυτό και στα δύο κεφ. 3+4 το σενάριο είναι το ίδιο: (α) Παράπτωμα – (β) «Ανάκριση» (?) - Ερώτημα: «</w:t>
      </w:r>
      <w:r w:rsidRPr="00417C5F">
        <w:rPr>
          <w:rFonts w:ascii="Times New Roman" w:eastAsiaTheme="minorHAnsi" w:hAnsi="Times New Roman"/>
          <w:b/>
          <w:i/>
          <w:sz w:val="24"/>
          <w:szCs w:val="24"/>
          <w:lang w:eastAsia="en-US" w:bidi="he-IL"/>
        </w:rPr>
        <w:t xml:space="preserve">Πού ακριβώς </w:t>
      </w:r>
      <w:r w:rsidRPr="00417C5F">
        <w:rPr>
          <w:rFonts w:ascii="Times New Roman" w:eastAsiaTheme="minorHAnsi" w:hAnsi="Times New Roman"/>
          <w:sz w:val="24"/>
          <w:szCs w:val="24"/>
          <w:lang w:eastAsia="en-US" w:bidi="he-IL"/>
        </w:rPr>
        <w:t>είσαι (</w:t>
      </w:r>
      <w:r w:rsidRPr="00417C5F">
        <w:rPr>
          <w:rFonts w:ascii="Times New Roman" w:eastAsiaTheme="minorHAnsi" w:hAnsi="Times New Roman"/>
          <w:i/>
          <w:sz w:val="24"/>
          <w:szCs w:val="24"/>
          <w:lang w:eastAsia="en-US" w:bidi="he-IL"/>
        </w:rPr>
        <w:t>βρίσκεσαι</w:t>
      </w:r>
      <w:r w:rsidRPr="00417C5F">
        <w:rPr>
          <w:rFonts w:ascii="Times New Roman" w:eastAsiaTheme="minorHAnsi" w:hAnsi="Times New Roman"/>
          <w:sz w:val="24"/>
          <w:szCs w:val="24"/>
          <w:lang w:eastAsia="en-US" w:bidi="he-IL"/>
        </w:rPr>
        <w:t xml:space="preserve">;)» – (γ) Συνέπειες και ελάφρυνση αυτών κατόπιν παρέμβασης του Θεού. </w:t>
      </w:r>
    </w:p>
    <w:p w:rsidR="00C164B7" w:rsidRPr="00417C5F" w:rsidRDefault="00C164B7" w:rsidP="00255C85">
      <w:pPr>
        <w:pStyle w:val="af"/>
        <w:numPr>
          <w:ilvl w:val="0"/>
          <w:numId w:val="10"/>
        </w:numPr>
        <w:ind w:right="374"/>
        <w:rPr>
          <w:rFonts w:ascii="Times New Roman" w:eastAsiaTheme="minorHAnsi" w:hAnsi="Times New Roman"/>
          <w:sz w:val="24"/>
          <w:szCs w:val="24"/>
          <w:lang w:eastAsia="en-US" w:bidi="he-IL"/>
        </w:rPr>
      </w:pPr>
      <w:r w:rsidRPr="00417C5F">
        <w:rPr>
          <w:rFonts w:ascii="Times New Roman" w:eastAsiaTheme="minorHAnsi" w:hAnsi="Times New Roman"/>
          <w:sz w:val="24"/>
          <w:szCs w:val="24"/>
          <w:lang w:eastAsia="en-US" w:bidi="he-IL"/>
        </w:rPr>
        <w:t xml:space="preserve">Ουσιαστικά όλες αυτές οι συμβολικές περικοπές Γέν. 1-11 γράφτηκαν προκειμένου να αναΓνωσθούν «αντίστροφα»: ευρισκόμενοι οι ακροατές σε κατάσταση Κρίσης και από-σύνθεσης να ανακαλύψουν </w:t>
      </w:r>
      <w:r w:rsidRPr="00417C5F">
        <w:rPr>
          <w:rFonts w:ascii="Times New Roman" w:eastAsiaTheme="minorHAnsi" w:hAnsi="Times New Roman"/>
          <w:b/>
          <w:i/>
          <w:sz w:val="24"/>
          <w:szCs w:val="24"/>
          <w:lang w:eastAsia="en-US" w:bidi="he-IL"/>
        </w:rPr>
        <w:t>πού</w:t>
      </w:r>
      <w:r w:rsidRPr="00417C5F">
        <w:rPr>
          <w:rFonts w:ascii="Times New Roman" w:eastAsiaTheme="minorHAnsi" w:hAnsi="Times New Roman"/>
          <w:sz w:val="24"/>
          <w:szCs w:val="24"/>
          <w:lang w:eastAsia="en-US" w:bidi="he-IL"/>
        </w:rPr>
        <w:t xml:space="preserve"> και </w:t>
      </w:r>
      <w:r w:rsidRPr="00417C5F">
        <w:rPr>
          <w:rFonts w:ascii="Times New Roman" w:eastAsiaTheme="minorHAnsi" w:hAnsi="Times New Roman"/>
          <w:b/>
          <w:i/>
          <w:sz w:val="24"/>
          <w:szCs w:val="24"/>
          <w:lang w:eastAsia="en-US" w:bidi="he-IL"/>
        </w:rPr>
        <w:t xml:space="preserve">πώς </w:t>
      </w:r>
      <w:r w:rsidRPr="00417C5F">
        <w:rPr>
          <w:rFonts w:ascii="Times New Roman" w:eastAsiaTheme="minorHAnsi" w:hAnsi="Times New Roman"/>
          <w:sz w:val="24"/>
          <w:szCs w:val="24"/>
          <w:lang w:eastAsia="en-US" w:bidi="he-IL"/>
        </w:rPr>
        <w:t xml:space="preserve">θα αναΚαλύψουν την αρμονία τους που δεν είναι εσωτερική αλλά </w:t>
      </w:r>
      <w:r w:rsidRPr="00417C5F">
        <w:rPr>
          <w:rFonts w:ascii="Times New Roman" w:eastAsiaTheme="minorHAnsi" w:hAnsi="Times New Roman"/>
          <w:b/>
          <w:sz w:val="24"/>
          <w:szCs w:val="24"/>
          <w:lang w:eastAsia="en-US" w:bidi="he-IL"/>
        </w:rPr>
        <w:t>3D</w:t>
      </w:r>
      <w:r w:rsidRPr="00417C5F">
        <w:rPr>
          <w:rFonts w:ascii="Times New Roman" w:eastAsiaTheme="minorHAnsi" w:hAnsi="Times New Roman"/>
          <w:sz w:val="24"/>
          <w:szCs w:val="24"/>
          <w:lang w:eastAsia="en-US" w:bidi="he-IL"/>
        </w:rPr>
        <w:t xml:space="preserve"> (= τρισδιάστατη, δηλ. με τον Θεό, τον «Ἀλλον» και τη Φύση). Άρα κατ΄ ουσίαν πρώτα πρέπει να διαπιστώσουμε στη ζωή μας τι περιγράφουν τα κεφ. 3-4 (ώστε εκεί να αναγνωρίσουμε τον Εαυτό και την επιΚοινωνία μας) και </w:t>
      </w:r>
      <w:r w:rsidRPr="00417C5F">
        <w:rPr>
          <w:rFonts w:ascii="Times New Roman" w:eastAsiaTheme="minorHAnsi" w:hAnsi="Times New Roman"/>
          <w:b/>
          <w:sz w:val="24"/>
          <w:szCs w:val="24"/>
          <w:lang w:eastAsia="en-US" w:bidi="he-IL"/>
        </w:rPr>
        <w:t>μετά</w:t>
      </w:r>
      <w:r w:rsidRPr="00417C5F">
        <w:rPr>
          <w:rFonts w:ascii="Times New Roman" w:eastAsiaTheme="minorHAnsi" w:hAnsi="Times New Roman"/>
          <w:sz w:val="24"/>
          <w:szCs w:val="24"/>
          <w:lang w:eastAsia="en-US" w:bidi="he-IL"/>
        </w:rPr>
        <w:t xml:space="preserve"> το κεφ. 2! </w:t>
      </w:r>
    </w:p>
    <w:p w:rsidR="00C164B7" w:rsidRPr="00417C5F" w:rsidRDefault="00C164B7" w:rsidP="00255C85">
      <w:pPr>
        <w:pStyle w:val="af"/>
        <w:numPr>
          <w:ilvl w:val="0"/>
          <w:numId w:val="10"/>
        </w:numPr>
        <w:ind w:right="374"/>
        <w:rPr>
          <w:rFonts w:ascii="Times New Roman" w:eastAsiaTheme="minorHAnsi" w:hAnsi="Times New Roman"/>
          <w:sz w:val="24"/>
          <w:szCs w:val="24"/>
          <w:lang w:eastAsia="en-US" w:bidi="he-IL"/>
        </w:rPr>
      </w:pPr>
      <w:r w:rsidRPr="00417C5F">
        <w:rPr>
          <w:rFonts w:ascii="Times New Roman" w:eastAsiaTheme="minorHAnsi" w:hAnsi="Times New Roman"/>
          <w:sz w:val="24"/>
          <w:szCs w:val="24"/>
          <w:lang w:eastAsia="en-US" w:bidi="he-IL"/>
        </w:rPr>
        <w:t xml:space="preserve">Ήδη επί αιώνες η Πτώση συνδέθηκε με τη </w:t>
      </w:r>
      <w:r w:rsidRPr="00417C5F">
        <w:rPr>
          <w:rFonts w:ascii="Times New Roman" w:eastAsiaTheme="minorHAnsi" w:hAnsi="Times New Roman"/>
          <w:b/>
          <w:sz w:val="24"/>
          <w:szCs w:val="24"/>
          <w:lang w:eastAsia="en-US" w:bidi="he-IL"/>
        </w:rPr>
        <w:t>βρώση του καρπού</w:t>
      </w:r>
      <w:r w:rsidRPr="00417C5F">
        <w:rPr>
          <w:rFonts w:ascii="Times New Roman" w:eastAsiaTheme="minorHAnsi" w:hAnsi="Times New Roman"/>
          <w:sz w:val="24"/>
          <w:szCs w:val="24"/>
          <w:lang w:eastAsia="en-US" w:bidi="he-IL"/>
        </w:rPr>
        <w:t xml:space="preserve"> στο κεφ. 3, ο οποίος μάλιστα εκτός από </w:t>
      </w:r>
      <w:r w:rsidRPr="00417C5F">
        <w:rPr>
          <w:rFonts w:ascii="Times New Roman" w:eastAsiaTheme="minorHAnsi" w:hAnsi="Times New Roman"/>
          <w:b/>
          <w:i/>
          <w:sz w:val="24"/>
          <w:szCs w:val="24"/>
          <w:lang w:eastAsia="en-US" w:bidi="he-IL"/>
        </w:rPr>
        <w:t>μήλο</w:t>
      </w:r>
      <w:r w:rsidRPr="00417C5F">
        <w:rPr>
          <w:rFonts w:ascii="Times New Roman" w:eastAsiaTheme="minorHAnsi" w:hAnsi="Times New Roman"/>
          <w:sz w:val="24"/>
          <w:szCs w:val="24"/>
          <w:lang w:eastAsia="en-US" w:bidi="he-IL"/>
        </w:rPr>
        <w:t xml:space="preserve"> (που δεν καλλιεργούνταν τότε στην Ανατολή) ταυτίστηκε και με τη συκιά από την οποία κατασκευάζει ο άνθρωπος το πρώτο ένδυμα. Στην ίδια </w:t>
      </w:r>
      <w:r w:rsidRPr="00417C5F">
        <w:rPr>
          <w:rFonts w:ascii="Times New Roman" w:eastAsiaTheme="minorHAnsi" w:hAnsi="Times New Roman"/>
          <w:i/>
          <w:sz w:val="24"/>
          <w:szCs w:val="24"/>
          <w:lang w:eastAsia="en-US" w:bidi="he-IL"/>
        </w:rPr>
        <w:t xml:space="preserve">τη Γένεση </w:t>
      </w:r>
      <w:r w:rsidRPr="00417C5F">
        <w:rPr>
          <w:rFonts w:ascii="Times New Roman" w:eastAsiaTheme="minorHAnsi" w:hAnsi="Times New Roman"/>
          <w:sz w:val="24"/>
          <w:szCs w:val="24"/>
          <w:lang w:eastAsia="en-US" w:bidi="he-IL"/>
        </w:rPr>
        <w:t>η τραγικότητα του ανθρώπου εστιάζεται στο «κρυφτούλι» του Αδάμ και του Κάιν με τον Θεό Πατέρα Του και τη μετατόπιση ευθυνών. Τελικά ο άνθρωπος σωματικά δεν πεθαίνει με τη βρώση. Ο πρώτος θάνατος είναι δολοφονία και μάλιστα στο πλαίσιο της κόντρας ποιος είναι το «αγαπημένο παιδί» ή «κατώτερο παιδί» του Θεού. Όντως ο φονταμενταλισμός έχει βαθιά θεμέλια στη «θρησκεία»!</w:t>
      </w:r>
    </w:p>
    <w:p w:rsidR="00C164B7" w:rsidRPr="00417C5F" w:rsidRDefault="00C164B7" w:rsidP="00255C85">
      <w:pPr>
        <w:pStyle w:val="af"/>
        <w:numPr>
          <w:ilvl w:val="0"/>
          <w:numId w:val="10"/>
        </w:numPr>
        <w:ind w:right="374"/>
        <w:rPr>
          <w:rFonts w:ascii="Times New Roman" w:eastAsiaTheme="minorHAnsi" w:hAnsi="Times New Roman"/>
          <w:sz w:val="24"/>
          <w:szCs w:val="24"/>
          <w:lang w:eastAsia="en-US" w:bidi="he-IL"/>
        </w:rPr>
      </w:pPr>
      <w:r w:rsidRPr="00417C5F">
        <w:rPr>
          <w:rFonts w:ascii="Times New Roman" w:eastAsiaTheme="minorHAnsi" w:hAnsi="Times New Roman"/>
          <w:sz w:val="24"/>
          <w:szCs w:val="24"/>
          <w:lang w:eastAsia="en-US" w:bidi="he-IL"/>
        </w:rPr>
        <w:t xml:space="preserve">Επίσης η Πτώση ταυτίστηκε </w:t>
      </w:r>
      <w:r w:rsidRPr="00417C5F">
        <w:rPr>
          <w:rFonts w:ascii="Times New Roman" w:eastAsiaTheme="minorHAnsi" w:hAnsi="Times New Roman"/>
          <w:b/>
          <w:sz w:val="24"/>
          <w:szCs w:val="24"/>
          <w:lang w:eastAsia="en-US" w:bidi="he-IL"/>
        </w:rPr>
        <w:t>με τη σεξουαλικότητα (την σεξουαλική αφύπνιση – ωρίμανση)</w:t>
      </w:r>
      <w:r w:rsidRPr="00417C5F">
        <w:rPr>
          <w:rFonts w:ascii="Times New Roman" w:eastAsiaTheme="minorHAnsi" w:hAnsi="Times New Roman"/>
          <w:sz w:val="24"/>
          <w:szCs w:val="24"/>
          <w:lang w:eastAsia="en-US" w:bidi="he-IL"/>
        </w:rPr>
        <w:t>, αφού το «γιγνώσκω» στην Α.Γ. δεν αφορά μόνον στην πληροφόρηση του εγκεφάλου αλλά συνδέεται και με αυτή τη διάσταση</w:t>
      </w:r>
      <w:r w:rsidRPr="00417C5F">
        <w:rPr>
          <w:rFonts w:ascii="Times New Roman" w:eastAsiaTheme="minorHAnsi" w:hAnsi="Times New Roman"/>
          <w:b/>
          <w:sz w:val="24"/>
          <w:szCs w:val="24"/>
          <w:lang w:eastAsia="en-US" w:bidi="he-IL"/>
        </w:rPr>
        <w:t xml:space="preserve">. </w:t>
      </w:r>
      <w:r w:rsidRPr="00417C5F">
        <w:rPr>
          <w:rFonts w:ascii="Times New Roman" w:eastAsiaTheme="minorHAnsi" w:hAnsi="Times New Roman"/>
          <w:sz w:val="24"/>
          <w:szCs w:val="24"/>
          <w:lang w:eastAsia="en-US" w:bidi="he-IL"/>
        </w:rPr>
        <w:t>Ο Κάιν προήλθε στη Βίβλο από τη «γνώση» της Εύας από τον Κάιν αν και όταν αυτή, όταν μένει έγκυος διαλαλεί ότι «μόλις απέκτησα παιδί από τον Θεό!». Λανθασμένα έχει κυκλοφορήσει η άποψη ότι «βαπτιζόμαστε επειδή είμαστε φορείς του προπατορικού (εννοούμε «προμητορικού») αμαρτήματος» έχουμε δηλ. στίγμα, χωρίς να έχουμε την ευθύνη. Ο στ. 7 του Ψαλμού 50 της Μετανοίας (πρβλ. Ψ. 58, 4 Μασ.) δεν εννοεί κάτι τέτοιο, αλλά ότι η ανθρώπινη φύση ρέπει προς την ενοχή. Ως μέσον διάδοσης του «μικροβίου» θεωρήθηκε η σεξουαλική σχέση, η οποία και εντός του γάμου δαιμονοποιήθηκε. Εν προκειμένω στο Γέν. 3 δεν πρόκειται για τη γνώση (γενικά) αλλά για τη γνώση του καλού και του κακού. Μάλλον αφορά στην παντογνωσία, η οποία όμως απαιτεί πνευματική ωρίμανση για να μην μετατραπεί «εργαλείο» στο χέρι οποιοδήποτε «Χίτλερ».</w:t>
      </w:r>
    </w:p>
    <w:p w:rsidR="00C164B7" w:rsidRPr="00417C5F" w:rsidRDefault="00C164B7" w:rsidP="00255C85">
      <w:pPr>
        <w:pStyle w:val="af"/>
        <w:numPr>
          <w:ilvl w:val="0"/>
          <w:numId w:val="10"/>
        </w:numPr>
        <w:ind w:right="374"/>
        <w:rPr>
          <w:rFonts w:ascii="Times New Roman" w:eastAsiaTheme="minorHAnsi" w:hAnsi="Times New Roman"/>
          <w:sz w:val="24"/>
          <w:szCs w:val="24"/>
          <w:lang w:eastAsia="en-US" w:bidi="he-IL"/>
        </w:rPr>
      </w:pPr>
      <w:r w:rsidRPr="00417C5F">
        <w:rPr>
          <w:rFonts w:ascii="Times New Roman" w:eastAsiaTheme="minorHAnsi" w:hAnsi="Times New Roman"/>
          <w:sz w:val="24"/>
          <w:szCs w:val="24"/>
          <w:lang w:eastAsia="en-US" w:bidi="he-IL"/>
        </w:rPr>
        <w:t xml:space="preserve">Η Βασική αιτία της πτώσης </w:t>
      </w:r>
      <w:r w:rsidRPr="00417C5F">
        <w:rPr>
          <w:rFonts w:ascii="Times New Roman" w:eastAsiaTheme="minorHAnsi" w:hAnsi="Times New Roman"/>
          <w:caps/>
          <w:sz w:val="24"/>
          <w:szCs w:val="24"/>
          <w:lang w:eastAsia="en-US" w:bidi="he-IL"/>
        </w:rPr>
        <w:t xml:space="preserve">δεν </w:t>
      </w:r>
      <w:r w:rsidRPr="00417C5F">
        <w:rPr>
          <w:rFonts w:ascii="Times New Roman" w:eastAsiaTheme="minorHAnsi" w:hAnsi="Times New Roman"/>
          <w:sz w:val="24"/>
          <w:szCs w:val="24"/>
          <w:lang w:eastAsia="en-US" w:bidi="he-IL"/>
        </w:rPr>
        <w:t xml:space="preserve">είναι η επανάσταση για «Λευτεριά» - Αυτονομία. Είναι η δημιουργία Φόβου - πανικού απέναντι σε έναν Θεό, ο οποίος «ζωγραφίζεται» με εξαιρετική </w:t>
      </w:r>
      <w:r w:rsidRPr="00417C5F">
        <w:rPr>
          <w:rFonts w:ascii="Times New Roman" w:eastAsiaTheme="minorHAnsi" w:hAnsi="Times New Roman"/>
          <w:i/>
          <w:sz w:val="24"/>
          <w:szCs w:val="24"/>
          <w:lang w:eastAsia="en-US" w:bidi="he-IL"/>
        </w:rPr>
        <w:t>πανουργία</w:t>
      </w:r>
      <w:r w:rsidRPr="00417C5F">
        <w:rPr>
          <w:rFonts w:ascii="Times New Roman" w:eastAsiaTheme="minorHAnsi" w:hAnsi="Times New Roman"/>
          <w:sz w:val="24"/>
          <w:szCs w:val="24"/>
          <w:lang w:eastAsia="en-US" w:bidi="he-IL"/>
        </w:rPr>
        <w:t xml:space="preserve"> ως «μπαμπούλας» (Big Brother) αντί για Αββά - «μπαμπάς» (</w:t>
      </w:r>
      <w:r w:rsidRPr="00417C5F">
        <w:rPr>
          <w:rFonts w:ascii="Times New Roman" w:eastAsiaTheme="minorHAnsi" w:hAnsi="Times New Roman"/>
          <w:sz w:val="24"/>
          <w:szCs w:val="24"/>
          <w:lang w:val="en-US" w:eastAsia="en-US" w:bidi="he-IL"/>
        </w:rPr>
        <w:t>Big</w:t>
      </w:r>
      <w:r w:rsidRPr="00417C5F">
        <w:rPr>
          <w:rFonts w:ascii="Times New Roman" w:eastAsiaTheme="minorHAnsi" w:hAnsi="Times New Roman"/>
          <w:sz w:val="24"/>
          <w:szCs w:val="24"/>
          <w:lang w:eastAsia="en-US" w:bidi="he-IL"/>
        </w:rPr>
        <w:t xml:space="preserve"> </w:t>
      </w:r>
      <w:r w:rsidRPr="00417C5F">
        <w:rPr>
          <w:rFonts w:ascii="Times New Roman" w:eastAsiaTheme="minorHAnsi" w:hAnsi="Times New Roman"/>
          <w:sz w:val="24"/>
          <w:szCs w:val="24"/>
          <w:lang w:val="en-US" w:eastAsia="en-US" w:bidi="he-IL"/>
        </w:rPr>
        <w:t>Father</w:t>
      </w:r>
      <w:r w:rsidRPr="00417C5F">
        <w:rPr>
          <w:rFonts w:ascii="Times New Roman" w:eastAsiaTheme="minorHAnsi" w:hAnsi="Times New Roman"/>
          <w:sz w:val="24"/>
          <w:szCs w:val="24"/>
          <w:lang w:eastAsia="en-US" w:bidi="he-IL"/>
        </w:rPr>
        <w:t xml:space="preserve">) από τον </w:t>
      </w:r>
      <w:r w:rsidRPr="00417C5F">
        <w:rPr>
          <w:rFonts w:ascii="Times New Roman" w:eastAsiaTheme="minorHAnsi" w:hAnsi="Times New Roman"/>
          <w:sz w:val="24"/>
          <w:szCs w:val="24"/>
          <w:lang w:eastAsia="en-US" w:bidi="he-IL"/>
        </w:rPr>
        <w:lastRenderedPageBreak/>
        <w:t xml:space="preserve">«τετράποδο» όφι (σύμβολο των τελετουργικών γονιμότητας αν και παραμένει στη Βίβλο δημιούργημα του Θεού [!] που ελέγχει απόλυτα το κακό). Λεπτομερέστερα η ΑΝΑΤΟΜΙΑ της πραγματοποίησης της αμαρτίας από τον καθένα μας είναι η εξής: Ενώ ο Θεός έχει διαθέσει τα πάντα για να χαίρεται εργαζόμενος ο άνθρωπος, ο όφις ΠΑΝΈΞΥΠΝΑ ρωτά ως εξής: </w:t>
      </w:r>
      <w:r w:rsidRPr="00417C5F">
        <w:rPr>
          <w:rFonts w:ascii="Times New Roman" w:eastAsiaTheme="minorHAnsi" w:hAnsi="Times New Roman"/>
          <w:i/>
          <w:sz w:val="24"/>
          <w:szCs w:val="24"/>
          <w:lang w:eastAsia="en-US" w:bidi="he-IL"/>
        </w:rPr>
        <w:t xml:space="preserve">Αλήθεια είπε ο Θεός να ΜΗΝ φάτε από κανένα δέντρο του Κήπου; </w:t>
      </w:r>
      <w:r w:rsidRPr="00417C5F">
        <w:rPr>
          <w:rFonts w:ascii="Times New Roman" w:eastAsiaTheme="minorHAnsi" w:hAnsi="Times New Roman"/>
          <w:sz w:val="24"/>
          <w:szCs w:val="24"/>
          <w:lang w:eastAsia="en-US" w:bidi="he-IL"/>
        </w:rPr>
        <w:t xml:space="preserve">Η Εύα απαντά και μάλιστα σε «πρώτη ανάγνωση» </w:t>
      </w:r>
      <w:r w:rsidRPr="00417C5F">
        <w:rPr>
          <w:rFonts w:ascii="Times New Roman" w:eastAsiaTheme="minorHAnsi" w:hAnsi="Times New Roman"/>
          <w:i/>
          <w:sz w:val="24"/>
          <w:szCs w:val="24"/>
          <w:lang w:eastAsia="en-US" w:bidi="he-IL"/>
        </w:rPr>
        <w:t>υπερασπιζόμενη με «πάθος»</w:t>
      </w:r>
      <w:r w:rsidRPr="00417C5F">
        <w:rPr>
          <w:rFonts w:ascii="Times New Roman" w:eastAsiaTheme="minorHAnsi" w:hAnsi="Times New Roman"/>
          <w:sz w:val="24"/>
          <w:szCs w:val="24"/>
          <w:lang w:eastAsia="en-US" w:bidi="he-IL"/>
        </w:rPr>
        <w:t xml:space="preserve"> τον Θεό και το Νόμο («θεολογώντας» για πρώτη φορά στην ανθρώπινη Ιστορία σε μια «ΘεοΔικία»). Μόνον που στην απάντησή της οδηγείται σε </w:t>
      </w:r>
      <w:r w:rsidRPr="00417C5F">
        <w:rPr>
          <w:rFonts w:ascii="Times New Roman" w:eastAsiaTheme="minorHAnsi" w:hAnsi="Times New Roman"/>
          <w:b/>
          <w:sz w:val="24"/>
          <w:szCs w:val="24"/>
          <w:lang w:eastAsia="en-US" w:bidi="he-IL"/>
        </w:rPr>
        <w:t>μια υπερβολή</w:t>
      </w:r>
      <w:r w:rsidRPr="00417C5F">
        <w:rPr>
          <w:rFonts w:ascii="Times New Roman" w:eastAsiaTheme="minorHAnsi" w:hAnsi="Times New Roman"/>
          <w:sz w:val="24"/>
          <w:szCs w:val="24"/>
          <w:lang w:eastAsia="en-US" w:bidi="he-IL"/>
        </w:rPr>
        <w:t xml:space="preserve">, η οποία αποδεικνύει ότι ήδη έχει διαλυθεί μέσα της η πίστη - εμπιστοσύνη στον Θεό, η σιγουριά που ένοιωθε κοντά Του. Κι έτσι ένεκα του τρόμου, που άρχισε να νοιώθει απέναντι σε έναν βίαιο Θεό που είναι «απέναντι» και απειλεί τον άνθρωπο με θάνατο, ήδη βρίσκεται καθ’ οδόν στο να τον «απατήσει», καθώς έχει ταυτόχρονα μεγεθυνθεί στη νιοστή δύναμη και η λαχτάρα να γευθεί το «απαγορευμένο»: Ο Θεός είπε να μη φάμε τον καρπό του δέντρου, </w:t>
      </w:r>
      <w:r w:rsidRPr="00417C5F">
        <w:rPr>
          <w:rFonts w:ascii="Times New Roman" w:eastAsiaTheme="minorHAnsi" w:hAnsi="Times New Roman"/>
          <w:b/>
          <w:sz w:val="24"/>
          <w:szCs w:val="24"/>
          <w:lang w:eastAsia="en-US" w:bidi="he-IL"/>
        </w:rPr>
        <w:t>ούτε καν να τον αγγίξουμε για να μην πεθάνουμε</w:t>
      </w:r>
      <w:r w:rsidRPr="00417C5F">
        <w:rPr>
          <w:rFonts w:ascii="Times New Roman" w:eastAsiaTheme="minorHAnsi" w:hAnsi="Times New Roman"/>
          <w:sz w:val="24"/>
          <w:szCs w:val="24"/>
          <w:lang w:eastAsia="en-US" w:bidi="he-IL"/>
        </w:rPr>
        <w:t xml:space="preserve">». Αυτό το «ούτε καν να τον αγγίξουμε», που μετατρέπει το δέντρο της ζωής σε πηγή θανάτου, δηλ. σε «ταμπού», δεν είχε ειπωθεί από τον Θεό τη γεννήτρια της ζωής! Αμέσως μετά ο πανέξυπνος – πανούργος όφις, προβάλλοντας τον εαυτό του ως Σωτήρα, απαντά «Όχι βέβαια! Δεν θα πεθάνετε». Και μάλιστα πολύ έξυπνα η απάντηση – το Όχι δεν αφορά στη βρώση του καρπού αλλά στον αν θα πεθάνει η Εύα. Κι αφού παραμερίζει τον φόβο, διαφωτίζει τον άνθρωπο σχετικά με το πού ακριβώς αποσκοπεί ο Θεός με την εντολή ή μάλλον τις εντολές του: απλώς τρέμει για τον θρόνο. «Ξέρει όμως ο δεσπότης – δικτάτορας Θεός ότι την μέρα που θα φάτε από αυτό, θα ανοιχθούν τα μάτια σας και θα γίνετε σαν θεοί, και θα γνωρίζετε το καλό και το κακό». «Η γυναίκα είδε άτι οι καρποί του δέντρου ήταν εύγευστοι και ξεσήκωναν την επιθυμία για απόκτηση γνώσης». Στο 2, 9 ο ίδιος ο Θεός, όταν έκανε να βλαστήσουν από τη γη, όλα τα είδη των δέντρων, διαπιστώνει ότι «ήταν ωραία στην εμφάνιση και οι καρποί τους εύγευστοι». Τώρα αντιστρέφονται τα ρήματα για το </w:t>
      </w:r>
      <w:r w:rsidRPr="00417C5F">
        <w:rPr>
          <w:rFonts w:ascii="Times New Roman" w:eastAsiaTheme="minorHAnsi" w:hAnsi="Times New Roman"/>
          <w:b/>
          <w:i/>
          <w:sz w:val="24"/>
          <w:szCs w:val="24"/>
          <w:lang w:eastAsia="en-US" w:bidi="he-IL"/>
        </w:rPr>
        <w:t>ένα</w:t>
      </w:r>
      <w:r w:rsidRPr="00417C5F">
        <w:rPr>
          <w:rFonts w:ascii="Times New Roman" w:eastAsiaTheme="minorHAnsi" w:hAnsi="Times New Roman"/>
          <w:sz w:val="24"/>
          <w:szCs w:val="24"/>
          <w:lang w:eastAsia="en-US" w:bidi="he-IL"/>
        </w:rPr>
        <w:t xml:space="preserve"> δέντρο: πρώτα νόστιμοι και μετά </w:t>
      </w:r>
      <w:r w:rsidRPr="00417C5F">
        <w:rPr>
          <w:rFonts w:ascii="Times New Roman" w:eastAsiaTheme="minorHAnsi" w:hAnsi="Times New Roman"/>
          <w:i/>
          <w:sz w:val="24"/>
          <w:szCs w:val="24"/>
          <w:lang w:eastAsia="en-US" w:bidi="he-IL"/>
        </w:rPr>
        <w:t>ελκυστικοί</w:t>
      </w:r>
      <w:r w:rsidRPr="00417C5F">
        <w:rPr>
          <w:rFonts w:ascii="Times New Roman" w:eastAsiaTheme="minorHAnsi" w:hAnsi="Times New Roman"/>
          <w:sz w:val="24"/>
          <w:szCs w:val="24"/>
          <w:lang w:eastAsia="en-US" w:bidi="he-IL"/>
        </w:rPr>
        <w:t xml:space="preserve"> οι ίδιοι! «Πήρε λοιπόν από τους καρπούς κι έφαγε». Όλα όμως έχουν πραγματοποιηθεί πριν απλώσει το χέρι της και </w:t>
      </w:r>
      <w:r w:rsidRPr="00417C5F">
        <w:rPr>
          <w:rFonts w:ascii="Times New Roman" w:eastAsiaTheme="minorHAnsi" w:hAnsi="Times New Roman"/>
          <w:i/>
          <w:sz w:val="24"/>
          <w:szCs w:val="24"/>
          <w:lang w:eastAsia="en-US" w:bidi="he-IL"/>
        </w:rPr>
        <w:t xml:space="preserve">μοιραστεί </w:t>
      </w:r>
      <w:r w:rsidRPr="00417C5F">
        <w:rPr>
          <w:rFonts w:ascii="Times New Roman" w:eastAsiaTheme="minorHAnsi" w:hAnsi="Times New Roman"/>
          <w:sz w:val="24"/>
          <w:szCs w:val="24"/>
          <w:lang w:eastAsia="en-US" w:bidi="he-IL"/>
        </w:rPr>
        <w:t>κατόπιν την εμπειρία της με τον σύζυγό της, ο οποίος να και παρών είναι «παθητικός» δέκτης. Η γνώση, που αποκομίζει το ζευγάρι όταν όντως ανοίγουν τα μάτια τους, είναι απλώς ότι είναι γυμνοί (ειρωνεία) ο ένας απέναντι στον άλλον και μπροστά στον Θεό</w:t>
      </w:r>
      <w:r w:rsidRPr="00417C5F">
        <w:rPr>
          <w:rFonts w:ascii="Times New Roman" w:eastAsiaTheme="minorHAnsi" w:hAnsi="Times New Roman"/>
          <w:sz w:val="24"/>
          <w:szCs w:val="24"/>
          <w:vertAlign w:val="superscript"/>
          <w:lang w:eastAsia="en-US" w:bidi="he-IL"/>
        </w:rPr>
        <w:t>.</w:t>
      </w:r>
      <w:r w:rsidRPr="00417C5F">
        <w:rPr>
          <w:rFonts w:ascii="Times New Roman" w:eastAsiaTheme="minorHAnsi" w:hAnsi="Times New Roman"/>
          <w:sz w:val="24"/>
          <w:szCs w:val="24"/>
          <w:lang w:eastAsia="en-US" w:bidi="he-IL"/>
        </w:rPr>
        <w:t xml:space="preserve"> αν και Εκείνος τους ντύνει καθώς άρχισαν να ντρέπονται ο ένας τον άλλο! </w:t>
      </w:r>
      <w:r w:rsidRPr="00417C5F">
        <w:rPr>
          <w:rFonts w:ascii="Times New Roman" w:eastAsiaTheme="minorHAnsi" w:hAnsi="Times New Roman"/>
          <w:b/>
          <w:sz w:val="24"/>
          <w:szCs w:val="24"/>
          <w:lang w:eastAsia="en-US" w:bidi="he-IL"/>
        </w:rPr>
        <w:t xml:space="preserve">Δεν έγιναν κάτι άλλο από αυτό που ήταν! </w:t>
      </w:r>
      <w:r w:rsidRPr="00417C5F">
        <w:rPr>
          <w:rFonts w:ascii="Times New Roman" w:eastAsiaTheme="minorHAnsi" w:hAnsi="Times New Roman"/>
          <w:sz w:val="24"/>
          <w:szCs w:val="24"/>
          <w:lang w:eastAsia="en-US" w:bidi="he-IL"/>
        </w:rPr>
        <w:t xml:space="preserve">Απλώς </w:t>
      </w:r>
      <w:r w:rsidRPr="00417C5F">
        <w:rPr>
          <w:rFonts w:ascii="Times New Roman" w:eastAsiaTheme="minorHAnsi" w:hAnsi="Times New Roman"/>
          <w:b/>
          <w:i/>
          <w:sz w:val="24"/>
          <w:szCs w:val="24"/>
          <w:lang w:eastAsia="en-US" w:bidi="he-IL"/>
        </w:rPr>
        <w:t xml:space="preserve">χωρίς </w:t>
      </w:r>
      <w:r w:rsidRPr="00417C5F">
        <w:rPr>
          <w:rFonts w:ascii="Times New Roman" w:eastAsiaTheme="minorHAnsi" w:hAnsi="Times New Roman"/>
          <w:sz w:val="24"/>
          <w:szCs w:val="24"/>
          <w:lang w:eastAsia="en-US" w:bidi="he-IL"/>
        </w:rPr>
        <w:t xml:space="preserve">τον Θεό και την αναφορά σε ένα κέντρο, το δέντρο, αρχίζουν να ντρέπονται για αυτό </w:t>
      </w:r>
      <w:r w:rsidRPr="00417C5F">
        <w:rPr>
          <w:rFonts w:ascii="Times New Roman" w:eastAsiaTheme="minorHAnsi" w:hAnsi="Times New Roman"/>
          <w:b/>
          <w:i/>
          <w:sz w:val="24"/>
          <w:szCs w:val="24"/>
          <w:lang w:eastAsia="en-US" w:bidi="he-IL"/>
        </w:rPr>
        <w:t>που είναι</w:t>
      </w:r>
      <w:r w:rsidRPr="00417C5F">
        <w:rPr>
          <w:rFonts w:ascii="Times New Roman" w:eastAsiaTheme="minorHAnsi" w:hAnsi="Times New Roman"/>
          <w:sz w:val="24"/>
          <w:szCs w:val="24"/>
          <w:lang w:eastAsia="en-US" w:bidi="he-IL"/>
        </w:rPr>
        <w:t xml:space="preserve"> ενώ χάνεται και η «κοινωνικότητα» τους – η αλληλεγγύη! Και μετά όλα όσα βίωναν ως παράδεισο, άρχισαν να λειτουργούν ως κόλαση. Αυτή είναι τελικά η «παντογνωσία του καλού </w:t>
      </w:r>
      <w:r w:rsidRPr="00417C5F">
        <w:rPr>
          <w:rFonts w:ascii="Times New Roman" w:eastAsiaTheme="minorHAnsi" w:hAnsi="Times New Roman"/>
          <w:b/>
          <w:i/>
          <w:sz w:val="24"/>
          <w:szCs w:val="24"/>
          <w:lang w:eastAsia="en-US" w:bidi="he-IL"/>
        </w:rPr>
        <w:t>και του κακού»!</w:t>
      </w:r>
      <w:r w:rsidRPr="00417C5F">
        <w:rPr>
          <w:rFonts w:ascii="Times New Roman" w:eastAsiaTheme="minorHAnsi" w:hAnsi="Times New Roman"/>
          <w:sz w:val="24"/>
          <w:szCs w:val="24"/>
          <w:lang w:eastAsia="en-US" w:bidi="he-IL"/>
        </w:rPr>
        <w:t xml:space="preserve"> Είναι χαρακτηριστικό ότι στη </w:t>
      </w:r>
      <w:r w:rsidRPr="00417C5F">
        <w:rPr>
          <w:rFonts w:ascii="Times New Roman" w:eastAsiaTheme="minorHAnsi" w:hAnsi="Times New Roman"/>
          <w:i/>
          <w:sz w:val="24"/>
          <w:szCs w:val="24"/>
          <w:lang w:eastAsia="en-US" w:bidi="he-IL"/>
        </w:rPr>
        <w:t>Γένεση</w:t>
      </w:r>
      <w:r w:rsidRPr="00417C5F">
        <w:rPr>
          <w:rFonts w:ascii="Times New Roman" w:eastAsiaTheme="minorHAnsi" w:hAnsi="Times New Roman"/>
          <w:sz w:val="24"/>
          <w:szCs w:val="24"/>
          <w:lang w:eastAsia="en-US" w:bidi="he-IL"/>
        </w:rPr>
        <w:t xml:space="preserve"> όσο ο άνθρωπος επιθυμεί να γίνει θεός, τόσος ο Θεός γίνεται ποικιλοτρόπως «άνθρωπος» για να μετριάσει την τραγωδία του παιδιού του.</w:t>
      </w:r>
    </w:p>
    <w:p w:rsidR="00C164B7" w:rsidRPr="00C164B7" w:rsidRDefault="00C164B7" w:rsidP="00C164B7">
      <w:pPr>
        <w:ind w:right="374"/>
        <w:jc w:val="both"/>
        <w:rPr>
          <w:rFonts w:ascii="Times New Roman" w:eastAsiaTheme="minorHAnsi" w:hAnsi="Times New Roman"/>
          <w:sz w:val="24"/>
          <w:szCs w:val="24"/>
          <w:lang w:val="el-GR" w:bidi="he-IL"/>
        </w:rPr>
      </w:pPr>
    </w:p>
    <w:p w:rsidR="00C164B7" w:rsidRPr="00C164B7" w:rsidRDefault="00C164B7" w:rsidP="00C164B7">
      <w:pPr>
        <w:ind w:right="374"/>
        <w:jc w:val="both"/>
        <w:rPr>
          <w:rFonts w:ascii="Times New Roman" w:eastAsiaTheme="minorHAnsi" w:hAnsi="Times New Roman"/>
          <w:sz w:val="24"/>
          <w:szCs w:val="24"/>
          <w:lang w:val="el-GR" w:bidi="he-IL"/>
        </w:rPr>
      </w:pPr>
      <w:r w:rsidRPr="00C164B7">
        <w:rPr>
          <w:rFonts w:ascii="Times New Roman" w:eastAsiaTheme="minorHAnsi" w:hAnsi="Times New Roman"/>
          <w:sz w:val="24"/>
          <w:szCs w:val="24"/>
          <w:lang w:val="el-GR" w:bidi="he-IL"/>
        </w:rPr>
        <w:t>Έχοντας υπόψη το Γένεση 3 μπορούμε να προσεγγίσουμε αρτιότερα την πρώτη έκρηξη ενδοοικογενειακής βίας στο Γένεση 4 κε.</w:t>
      </w:r>
    </w:p>
    <w:p w:rsidR="00C164B7" w:rsidRPr="00417C5F" w:rsidRDefault="00C164B7" w:rsidP="00C164B7">
      <w:pPr>
        <w:pStyle w:val="af"/>
        <w:ind w:right="374"/>
        <w:rPr>
          <w:rFonts w:ascii="Times New Roman" w:eastAsiaTheme="minorHAnsi" w:hAnsi="Times New Roman"/>
          <w:sz w:val="24"/>
          <w:szCs w:val="24"/>
          <w:lang w:eastAsia="en-US" w:bidi="he-IL"/>
        </w:rPr>
      </w:pPr>
    </w:p>
    <w:p w:rsidR="00C164B7" w:rsidRPr="00417C5F" w:rsidRDefault="00C164B7" w:rsidP="00255C85">
      <w:pPr>
        <w:pStyle w:val="af"/>
        <w:numPr>
          <w:ilvl w:val="0"/>
          <w:numId w:val="12"/>
        </w:numPr>
        <w:ind w:right="374"/>
        <w:rPr>
          <w:rFonts w:ascii="Times New Roman" w:eastAsiaTheme="minorHAnsi" w:hAnsi="Times New Roman"/>
          <w:sz w:val="24"/>
          <w:szCs w:val="24"/>
          <w:lang w:eastAsia="en-US" w:bidi="he-IL"/>
        </w:rPr>
      </w:pPr>
      <w:r w:rsidRPr="00417C5F">
        <w:rPr>
          <w:rFonts w:ascii="Times New Roman" w:eastAsiaTheme="minorHAnsi" w:hAnsi="Times New Roman"/>
          <w:sz w:val="24"/>
          <w:szCs w:val="24"/>
          <w:lang w:eastAsia="en-US" w:bidi="he-IL"/>
        </w:rPr>
        <w:t xml:space="preserve">Ο Κάιν στη </w:t>
      </w:r>
      <w:r w:rsidRPr="00417C5F">
        <w:rPr>
          <w:rFonts w:ascii="Times New Roman" w:eastAsiaTheme="minorHAnsi" w:hAnsi="Times New Roman"/>
          <w:i/>
          <w:sz w:val="24"/>
          <w:szCs w:val="24"/>
          <w:lang w:eastAsia="en-US" w:bidi="he-IL"/>
        </w:rPr>
        <w:t>Γένεση</w:t>
      </w:r>
      <w:r w:rsidRPr="00417C5F">
        <w:rPr>
          <w:rFonts w:ascii="Times New Roman" w:eastAsiaTheme="minorHAnsi" w:hAnsi="Times New Roman"/>
          <w:sz w:val="24"/>
          <w:szCs w:val="24"/>
          <w:lang w:eastAsia="en-US" w:bidi="he-IL"/>
        </w:rPr>
        <w:t xml:space="preserve"> δεν εκπροσωπεί απλώς τους γεωργούς που από τα πανάρχαια χρόνια βρίσκονταν σε ένταση με τους νομάδες για τη διεκδίκηση του νερού (πηγάδια) και άλλους φυσικούς πόρους. Είναι η «εξέλιξη» του  </w:t>
      </w:r>
      <w:r w:rsidRPr="00417C5F">
        <w:rPr>
          <w:rFonts w:ascii="Times New Roman" w:eastAsiaTheme="minorHAnsi" w:hAnsi="Times New Roman"/>
          <w:b/>
          <w:i/>
          <w:sz w:val="24"/>
          <w:szCs w:val="24"/>
          <w:lang w:eastAsia="en-US" w:bidi="he-IL"/>
        </w:rPr>
        <w:t xml:space="preserve">κάθε </w:t>
      </w:r>
      <w:r w:rsidRPr="00417C5F">
        <w:rPr>
          <w:rFonts w:ascii="Times New Roman" w:eastAsiaTheme="minorHAnsi" w:hAnsi="Times New Roman"/>
          <w:sz w:val="24"/>
          <w:szCs w:val="24"/>
          <w:lang w:eastAsia="en-US" w:bidi="he-IL"/>
        </w:rPr>
        <w:t xml:space="preserve">Αδάμ. Ο φόνος δεν είναι </w:t>
      </w:r>
      <w:r w:rsidRPr="00417C5F">
        <w:rPr>
          <w:rFonts w:ascii="Times New Roman" w:eastAsiaTheme="minorHAnsi" w:hAnsi="Times New Roman"/>
          <w:i/>
          <w:sz w:val="24"/>
          <w:szCs w:val="24"/>
          <w:lang w:eastAsia="en-US" w:bidi="he-IL"/>
        </w:rPr>
        <w:t>μία ακραία</w:t>
      </w:r>
      <w:r w:rsidRPr="00417C5F">
        <w:rPr>
          <w:rFonts w:ascii="Times New Roman" w:eastAsiaTheme="minorHAnsi" w:hAnsi="Times New Roman"/>
          <w:sz w:val="24"/>
          <w:szCs w:val="24"/>
          <w:lang w:eastAsia="en-US" w:bidi="he-IL"/>
        </w:rPr>
        <w:t xml:space="preserve"> συνέπεια του ανταγωνισμού. Αποτελεί την (κατεξοχήν) συνέπεια της απεξάρτησης από τον Θεό / τη γεννήτρια της ζωής. Απλώς συνήθως δεν μετουσιώνεται σε χειροδικία, αλλά κατεξοχήν σε κατάκριση και σε άλλες μορφές </w:t>
      </w:r>
      <w:r w:rsidRPr="00417C5F">
        <w:rPr>
          <w:rFonts w:ascii="Times New Roman" w:eastAsiaTheme="minorHAnsi" w:hAnsi="Times New Roman"/>
          <w:sz w:val="24"/>
          <w:szCs w:val="24"/>
          <w:lang w:val="en-US" w:eastAsia="en-US" w:bidi="he-IL"/>
        </w:rPr>
        <w:t>bulling</w:t>
      </w:r>
      <w:r w:rsidRPr="00417C5F">
        <w:rPr>
          <w:rFonts w:ascii="Times New Roman" w:eastAsiaTheme="minorHAnsi" w:hAnsi="Times New Roman"/>
          <w:sz w:val="24"/>
          <w:szCs w:val="24"/>
          <w:lang w:eastAsia="en-US" w:bidi="he-IL"/>
        </w:rPr>
        <w:t xml:space="preserve">. Σε κάθε περίπτωση οι διασπασμένες ανθρώπινες σχέσεις στο κεφ. 4 αποτελούν συνέπεια της διάΣπασης του δεσμού μας με τον Θεό – Πατέρα, καθώς Αυτός αντί για </w:t>
      </w:r>
      <w:r w:rsidRPr="00417C5F">
        <w:rPr>
          <w:rFonts w:ascii="Times New Roman" w:eastAsiaTheme="minorHAnsi" w:hAnsi="Times New Roman"/>
          <w:b/>
          <w:i/>
          <w:sz w:val="24"/>
          <w:szCs w:val="24"/>
          <w:lang w:eastAsia="en-US" w:bidi="he-IL"/>
        </w:rPr>
        <w:t>Αββά</w:t>
      </w:r>
      <w:r w:rsidRPr="00417C5F">
        <w:rPr>
          <w:rFonts w:ascii="Times New Roman" w:eastAsiaTheme="minorHAnsi" w:hAnsi="Times New Roman"/>
          <w:sz w:val="24"/>
          <w:szCs w:val="24"/>
          <w:lang w:eastAsia="en-US" w:bidi="he-IL"/>
        </w:rPr>
        <w:t xml:space="preserve"> (μπαμπάς – Πρωτοπατέρας στα Σουαχίλι) προβλήθηκε ως «μπαμπούλας». </w:t>
      </w:r>
    </w:p>
    <w:p w:rsidR="00C164B7" w:rsidRPr="00417C5F" w:rsidRDefault="00C164B7" w:rsidP="00255C85">
      <w:pPr>
        <w:pStyle w:val="af"/>
        <w:numPr>
          <w:ilvl w:val="0"/>
          <w:numId w:val="12"/>
        </w:numPr>
        <w:ind w:right="374"/>
        <w:rPr>
          <w:rFonts w:ascii="Times New Roman" w:eastAsiaTheme="minorHAnsi" w:hAnsi="Times New Roman"/>
          <w:sz w:val="24"/>
          <w:szCs w:val="24"/>
          <w:lang w:eastAsia="en-US" w:bidi="he-IL"/>
        </w:rPr>
      </w:pPr>
      <w:r w:rsidRPr="00417C5F">
        <w:rPr>
          <w:rFonts w:ascii="Times New Roman" w:eastAsiaTheme="minorHAnsi" w:hAnsi="Times New Roman"/>
          <w:sz w:val="24"/>
          <w:szCs w:val="24"/>
          <w:lang w:eastAsia="en-US" w:bidi="he-IL"/>
        </w:rPr>
        <w:lastRenderedPageBreak/>
        <w:t xml:space="preserve">Και «ανατολικά της Εδέμ», όπως αποδεικνύει το «παράδειγμα» του Κάιν, ο οποίος «γράφει Ιστορία» και δημιουργεί «πολιτισμό», τα πάντα δεν γίνονται καταρχήν από φθόνο, όπως στους παράλληλους με το Γέν. 4 μύθους (Ρωμύλος και Ρέμος). Δεν είναι η «μοιρασιά» το μέγα ζητούμενο ούτε ο «ανταγωνισμός των πλέον αρχέγονων επαγγελμάτων» αλλά το ποιος θα κερδίσει την Ευλογία του Θεού του «δικού Του». Είναι εμφανής η απουσία διαλόγου μεταξύ των δύο αδελφών και πολύ περισσότερο η συμμετοχή της οικογένειας στην αναφορά θυσίας. Γενικότερα το όντως </w:t>
      </w:r>
      <w:r w:rsidRPr="00417C5F">
        <w:rPr>
          <w:rFonts w:ascii="Times New Roman" w:eastAsiaTheme="minorHAnsi" w:hAnsi="Times New Roman"/>
          <w:i/>
          <w:sz w:val="24"/>
          <w:szCs w:val="24"/>
          <w:lang w:eastAsia="en-US" w:bidi="he-IL"/>
        </w:rPr>
        <w:t>τραγικό</w:t>
      </w:r>
      <w:r w:rsidRPr="00417C5F">
        <w:rPr>
          <w:rFonts w:ascii="Times New Roman" w:eastAsiaTheme="minorHAnsi" w:hAnsi="Times New Roman"/>
          <w:sz w:val="24"/>
          <w:szCs w:val="24"/>
          <w:lang w:eastAsia="en-US" w:bidi="he-IL"/>
        </w:rPr>
        <w:t xml:space="preserve"> είναι ότι οι άνθρωποι μετά την πτώση τους ενώ θέλουν το Καλό (να θυσιάσουν στον Θεό, να τον «εξευμενίσουν» και να αποκτήσουν την Ευλογία Του), τελικά πράττουν το ύψιστο Κακό, όπως γράφει και ο Παύλος στο Ρωμαίους 7. </w:t>
      </w:r>
    </w:p>
    <w:p w:rsidR="00C164B7" w:rsidRPr="00417C5F" w:rsidRDefault="00C164B7" w:rsidP="00255C85">
      <w:pPr>
        <w:pStyle w:val="af"/>
        <w:numPr>
          <w:ilvl w:val="0"/>
          <w:numId w:val="12"/>
        </w:numPr>
        <w:ind w:right="374"/>
        <w:rPr>
          <w:rFonts w:ascii="Times New Roman" w:eastAsiaTheme="minorHAnsi" w:hAnsi="Times New Roman"/>
          <w:sz w:val="24"/>
          <w:szCs w:val="24"/>
          <w:lang w:eastAsia="en-US" w:bidi="he-IL"/>
        </w:rPr>
      </w:pPr>
      <w:r w:rsidRPr="00417C5F">
        <w:rPr>
          <w:rFonts w:ascii="Times New Roman" w:eastAsiaTheme="minorHAnsi" w:hAnsi="Times New Roman"/>
          <w:sz w:val="24"/>
          <w:szCs w:val="24"/>
          <w:lang w:eastAsia="en-US" w:bidi="he-IL"/>
        </w:rPr>
        <w:t xml:space="preserve">Πολύ σημαντικά τα λόγια του Θεού προς τον </w:t>
      </w:r>
      <w:r w:rsidRPr="00417C5F">
        <w:rPr>
          <w:rFonts w:ascii="Times New Roman" w:eastAsiaTheme="minorHAnsi" w:hAnsi="Times New Roman"/>
          <w:b/>
          <w:sz w:val="24"/>
          <w:szCs w:val="24"/>
          <w:lang w:eastAsia="en-US" w:bidi="he-IL"/>
        </w:rPr>
        <w:t>γεωργό «Κάιν»,</w:t>
      </w:r>
      <w:r w:rsidRPr="00417C5F">
        <w:rPr>
          <w:rFonts w:ascii="Times New Roman" w:eastAsiaTheme="minorHAnsi" w:hAnsi="Times New Roman"/>
          <w:sz w:val="24"/>
          <w:szCs w:val="24"/>
          <w:lang w:eastAsia="en-US" w:bidi="he-IL"/>
        </w:rPr>
        <w:t xml:space="preserve"> καθώς από τους 16 συνολικά στίχους του κεφ., οι 14 αφορούν στη σχέση Κάιν και Θεού. Ο Κάιν γεννήθηκε μετά από τη δημιουργική παρέμβαση του Θεού «προνομιούχος» - «πρωτότοκος», ήτοι ο μελλοντικός ηγέτης της οικογένειας, ο κληρονόμος διπλής περιουσίας …. Σημειωτέον ότι «Άβελ» σημαίνει «αναπνοή, τίποτε» (ιδιαίτερα στους Ψαλμούς και τον Εκκλησιαστή) και «Κάιν» σημαίνει «σιδεράς, τεχνίτης» ενώ έχουμε και ένα λογοπαίγνιο με το κανά (= αποκτώ [!!!]) του στ. 1, την περιουσία και τη δύναμη που αυτό συνεπάγεται. Ήδη η προσφορά θυσίας σημαίνει ότι ο άνθρωπος μετά την «πτώση» του, νομίζει ότι έτσι θα ξανακερδίσει την εύνοια του Θεού. Το κομβικό στοιχείο στο κεφ. 4 που επιτρέπει την (ψυχο)λογική εξέλιξη και αφήνει πολλά «κενά» για να καλύψει ο αναγνώστης με τη «φαντασία του» είναι ο στ. 5</w:t>
      </w:r>
      <w:r w:rsidRPr="00417C5F">
        <w:rPr>
          <w:rFonts w:ascii="Times New Roman" w:eastAsiaTheme="minorHAnsi" w:hAnsi="Times New Roman"/>
          <w:sz w:val="24"/>
          <w:szCs w:val="24"/>
          <w:vertAlign w:val="superscript"/>
          <w:lang w:eastAsia="en-US" w:bidi="he-IL"/>
        </w:rPr>
        <w:t>α</w:t>
      </w:r>
      <w:r w:rsidRPr="00417C5F">
        <w:rPr>
          <w:rFonts w:ascii="Times New Roman" w:eastAsiaTheme="minorHAnsi" w:hAnsi="Times New Roman"/>
          <w:sz w:val="24"/>
          <w:szCs w:val="24"/>
          <w:lang w:eastAsia="en-US" w:bidi="he-IL"/>
        </w:rPr>
        <w:t xml:space="preserve">: </w:t>
      </w:r>
      <w:r w:rsidRPr="00417C5F">
        <w:rPr>
          <w:rFonts w:ascii="Times New Roman" w:hAnsi="Times New Roman"/>
          <w:i/>
          <w:sz w:val="24"/>
          <w:szCs w:val="24"/>
          <w:lang w:eastAsia="en-US"/>
        </w:rPr>
        <w:t>Ο Κύριος είδε με ευμένεια τον Άβελ και τη θυσία του. Στον Κάιν όμως και στη δική του θυσία δεν έδειξε ευμένεια.</w:t>
      </w:r>
      <w:r w:rsidRPr="00417C5F">
        <w:rPr>
          <w:rFonts w:ascii="Times New Roman" w:hAnsi="Times New Roman"/>
          <w:sz w:val="24"/>
          <w:szCs w:val="24"/>
          <w:lang w:eastAsia="en-US"/>
        </w:rPr>
        <w:t xml:space="preserve"> Βεβαίως στη Βίβλο ο Θεός είναι ελεήμων όπου Εκείνος επιθυμεί (Έξ. 33, 19 = Ησ. 45, 7). Κι όπως αποδεικνύεται ΑΜΕΣΩΣ μετά ο Θεός δεν «απορρίπτει» τον Κάιν. Παραμένει «παρτενέρ» του! Γενικότερα στην αφήγηση ο μεγάλος απών – σιωπών είναι ο Άβελ που δεν κάνει τίποτε για να παρουσιάσει τη θυσία του ευπρόσδεκτη, ακολουθεί τον «μεγάλο αδελφό» στον αγρό … Άλλωστε ενώ συνέχεια το αφήγημα επαναλαμβάνει ότι ο Άβελ είναι «αδελφός του Κάιν», κανείς διάΛογος μεταξύ τους δεν διαμείβεται, κανένα σχόλιο για κάτι αρνητικό στη σχέση τους, ο καθείς προσφέρει ατομικά τη θυσία του. Η βασική αξία για τον Κάιν είναι να «είναι αγαπητός από τον Θεό». Μετά το «έγκλημα» σκύβει το κεφάλι, δείγμα ντροπής, αδυναμίας μπροστά σε Εκείνον που συν-πάσχει με τα αθώα θύματα. Ακόμα όμως και η μάνα γη κράζει για το αίμα!</w:t>
      </w:r>
    </w:p>
    <w:p w:rsidR="00C164B7" w:rsidRPr="00417C5F" w:rsidRDefault="00C164B7" w:rsidP="00255C85">
      <w:pPr>
        <w:pStyle w:val="af"/>
        <w:numPr>
          <w:ilvl w:val="0"/>
          <w:numId w:val="12"/>
        </w:numPr>
        <w:ind w:right="374"/>
        <w:rPr>
          <w:rFonts w:ascii="Times New Roman" w:eastAsiaTheme="minorHAnsi" w:hAnsi="Times New Roman"/>
          <w:i/>
          <w:sz w:val="24"/>
          <w:szCs w:val="24"/>
          <w:lang w:eastAsia="en-US" w:bidi="he-IL"/>
        </w:rPr>
      </w:pPr>
      <w:r w:rsidRPr="00417C5F">
        <w:rPr>
          <w:rFonts w:ascii="Times New Roman" w:eastAsiaTheme="minorHAnsi" w:hAnsi="Times New Roman"/>
          <w:sz w:val="24"/>
          <w:szCs w:val="24"/>
          <w:lang w:eastAsia="en-US" w:bidi="he-IL"/>
        </w:rPr>
        <w:t xml:space="preserve">Πριν τη δολοφονία (το μπούλινγκ), ο Πρωτο-Πατέρας προσπαθεί να ανοίξει έναν χαρακτηριστικό διάλογο με τον Κάιν και να επεξεργαστεί μαζί του τα συναισθήματα του πρωτότοκου. Συγκεκριμένα: </w:t>
      </w:r>
      <w:r w:rsidRPr="00417C5F">
        <w:rPr>
          <w:rFonts w:ascii="Times New Roman" w:hAnsi="Times New Roman"/>
          <w:i/>
          <w:sz w:val="24"/>
          <w:szCs w:val="24"/>
          <w:lang w:eastAsia="en-US"/>
        </w:rPr>
        <w:t xml:space="preserve">Στον Κάιν όμως και στη δική του θυσία δεν έδειξε ευμένεια. Τότε εξοργίστηκε ο Κάιν και σκυθρώπιασε. </w:t>
      </w:r>
      <w:r w:rsidRPr="00417C5F">
        <w:rPr>
          <w:rFonts w:ascii="Times New Roman" w:hAnsi="Times New Roman"/>
          <w:i/>
          <w:sz w:val="24"/>
          <w:szCs w:val="24"/>
          <w:vertAlign w:val="superscript"/>
          <w:lang w:eastAsia="en-US"/>
        </w:rPr>
        <w:t>6</w:t>
      </w:r>
      <w:r w:rsidRPr="00417C5F">
        <w:rPr>
          <w:rFonts w:ascii="Times New Roman" w:hAnsi="Times New Roman"/>
          <w:i/>
          <w:sz w:val="24"/>
          <w:szCs w:val="24"/>
          <w:lang w:eastAsia="en-US"/>
        </w:rPr>
        <w:t xml:space="preserve">Κι ο Κύριος του είπε: </w:t>
      </w:r>
      <w:r w:rsidRPr="00417C5F">
        <w:rPr>
          <w:rFonts w:ascii="Times New Roman" w:hAnsi="Times New Roman"/>
          <w:b/>
          <w:i/>
          <w:sz w:val="24"/>
          <w:szCs w:val="24"/>
          <w:lang w:eastAsia="en-US"/>
        </w:rPr>
        <w:t xml:space="preserve">«Γιατί οργίστηκες και σκυθρώπιασες; </w:t>
      </w:r>
      <w:r w:rsidRPr="00417C5F">
        <w:rPr>
          <w:rFonts w:ascii="Times New Roman" w:hAnsi="Times New Roman"/>
          <w:b/>
          <w:i/>
          <w:sz w:val="24"/>
          <w:szCs w:val="24"/>
          <w:vertAlign w:val="superscript"/>
          <w:lang w:eastAsia="en-US"/>
        </w:rPr>
        <w:t>7</w:t>
      </w:r>
      <w:r w:rsidRPr="00417C5F">
        <w:rPr>
          <w:rFonts w:ascii="Times New Roman" w:hAnsi="Times New Roman"/>
          <w:b/>
          <w:i/>
          <w:sz w:val="24"/>
          <w:szCs w:val="24"/>
          <w:lang w:eastAsia="en-US"/>
        </w:rPr>
        <w:t>Αν πράξεις το σωστό, θα ξαναβρείς το κέφι σου. Αν όχι, η αμαρτία δεν παύει να παραμο</w:t>
      </w:r>
      <w:r w:rsidRPr="00417C5F">
        <w:rPr>
          <w:rFonts w:ascii="Times New Roman" w:hAnsi="Times New Roman"/>
          <w:b/>
          <w:i/>
          <w:sz w:val="24"/>
          <w:szCs w:val="24"/>
          <w:lang w:eastAsia="en-US"/>
        </w:rPr>
        <w:softHyphen/>
        <w:t>νεύει σαν θηρίο στην πόρτα. Εσένα επιθυ</w:t>
      </w:r>
      <w:r w:rsidRPr="00417C5F">
        <w:rPr>
          <w:rFonts w:ascii="Times New Roman" w:hAnsi="Times New Roman"/>
          <w:b/>
          <w:i/>
          <w:sz w:val="24"/>
          <w:szCs w:val="24"/>
          <w:lang w:eastAsia="en-US"/>
        </w:rPr>
        <w:softHyphen/>
        <w:t>μεί· εσύ όμως πρέπει να κυριαρχήσεις πάνω της»</w:t>
      </w:r>
      <w:r w:rsidRPr="00417C5F">
        <w:rPr>
          <w:rFonts w:ascii="Times New Roman" w:hAnsi="Times New Roman"/>
          <w:i/>
          <w:sz w:val="24"/>
          <w:szCs w:val="24"/>
          <w:lang w:eastAsia="en-US"/>
        </w:rPr>
        <w:t xml:space="preserve">. </w:t>
      </w:r>
      <w:r w:rsidRPr="00417C5F">
        <w:rPr>
          <w:rFonts w:ascii="Times New Roman" w:hAnsi="Times New Roman"/>
          <w:sz w:val="24"/>
          <w:szCs w:val="24"/>
          <w:lang w:eastAsia="en-US"/>
        </w:rPr>
        <w:t>Η συνέχεια δεν είναι όμως έτσι…</w:t>
      </w:r>
    </w:p>
    <w:p w:rsidR="00C164B7" w:rsidRPr="00417C5F" w:rsidRDefault="00C164B7" w:rsidP="00255C85">
      <w:pPr>
        <w:pStyle w:val="af"/>
        <w:numPr>
          <w:ilvl w:val="0"/>
          <w:numId w:val="12"/>
        </w:numPr>
        <w:ind w:right="374"/>
        <w:rPr>
          <w:rFonts w:ascii="Times New Roman" w:eastAsiaTheme="minorHAnsi" w:hAnsi="Times New Roman"/>
          <w:i/>
          <w:sz w:val="24"/>
          <w:szCs w:val="24"/>
          <w:lang w:eastAsia="en-US" w:bidi="he-IL"/>
        </w:rPr>
      </w:pPr>
      <w:r w:rsidRPr="00417C5F">
        <w:rPr>
          <w:rFonts w:ascii="Times New Roman" w:eastAsiaTheme="minorHAnsi" w:hAnsi="Times New Roman"/>
          <w:sz w:val="24"/>
          <w:szCs w:val="24"/>
          <w:lang w:eastAsia="en-US" w:bidi="he-IL"/>
        </w:rPr>
        <w:t>Ο Κάιν επέλεξε να ξεσπάσει την οργή του σε λάθος θύμα. Αμέσως μετά, ο Θεός, ο προστάτης της ζωής ρωτά εκείνον που σφετερίστηκε το αποκλειστικό προνόμιο του Γιαχβέ, προσ(κ)αλώντας σε ανάληψη ευθύνης και ρωτά:</w:t>
      </w:r>
      <w:r w:rsidRPr="00417C5F">
        <w:rPr>
          <w:rFonts w:ascii="Times New Roman" w:eastAsiaTheme="minorHAnsi" w:hAnsi="Times New Roman"/>
          <w:i/>
          <w:sz w:val="24"/>
          <w:szCs w:val="24"/>
          <w:lang w:eastAsia="en-US" w:bidi="he-IL"/>
        </w:rPr>
        <w:t xml:space="preserve"> «Πού είναι ο αδελφός σου;» </w:t>
      </w:r>
      <w:r w:rsidRPr="00417C5F">
        <w:rPr>
          <w:rFonts w:ascii="Times New Roman" w:eastAsiaTheme="minorHAnsi" w:hAnsi="Times New Roman"/>
          <w:sz w:val="24"/>
          <w:szCs w:val="24"/>
          <w:lang w:eastAsia="en-US" w:bidi="he-IL"/>
        </w:rPr>
        <w:t>Και εκείνος κυνικά – ειρωνικά κάνοντας υπαινιγμούς στο επάγγελμα του αδελφού του, ρωτά αν θα πρέπει να είναι «ποιμένας» του</w:t>
      </w:r>
      <w:r w:rsidRPr="00417C5F">
        <w:rPr>
          <w:rFonts w:ascii="Times New Roman" w:eastAsiaTheme="minorHAnsi" w:hAnsi="Times New Roman"/>
          <w:i/>
          <w:sz w:val="24"/>
          <w:szCs w:val="24"/>
          <w:lang w:eastAsia="en-US" w:bidi="he-IL"/>
        </w:rPr>
        <w:t xml:space="preserve">. </w:t>
      </w:r>
      <w:r w:rsidRPr="00417C5F">
        <w:rPr>
          <w:rFonts w:ascii="Times New Roman" w:eastAsiaTheme="minorHAnsi" w:hAnsi="Times New Roman"/>
          <w:sz w:val="24"/>
          <w:szCs w:val="24"/>
          <w:lang w:eastAsia="en-US" w:bidi="he-IL"/>
        </w:rPr>
        <w:t xml:space="preserve">Καθείς που «νίπτει τας χείρας» του ενώπιον του κακού, κρύβει έναν Κάιν. Σκύβει το κεφάλι στη γη από όπου κράζει το αίμα του αδελφού του! Σημειωτέον ότι το αίμα στη Βίβλο είναι φορέας της ζωής. </w:t>
      </w:r>
    </w:p>
    <w:p w:rsidR="00C164B7" w:rsidRPr="00417C5F" w:rsidRDefault="00C164B7" w:rsidP="00255C85">
      <w:pPr>
        <w:pStyle w:val="af"/>
        <w:numPr>
          <w:ilvl w:val="0"/>
          <w:numId w:val="12"/>
        </w:numPr>
        <w:ind w:right="374"/>
        <w:rPr>
          <w:rFonts w:ascii="Times New Roman" w:eastAsiaTheme="minorHAnsi" w:hAnsi="Times New Roman"/>
          <w:i/>
          <w:sz w:val="24"/>
          <w:szCs w:val="24"/>
          <w:lang w:eastAsia="en-US" w:bidi="he-IL"/>
        </w:rPr>
      </w:pPr>
      <w:r w:rsidRPr="00417C5F">
        <w:rPr>
          <w:rFonts w:ascii="Times New Roman" w:eastAsiaTheme="minorHAnsi" w:hAnsi="Times New Roman"/>
          <w:sz w:val="24"/>
          <w:szCs w:val="24"/>
          <w:lang w:eastAsia="en-US" w:bidi="he-IL"/>
        </w:rPr>
        <w:t xml:space="preserve">Ο Θεός κατόπιν δεν εξαγγέλλει ποινές αλλά </w:t>
      </w:r>
      <w:r w:rsidRPr="00417C5F">
        <w:rPr>
          <w:rFonts w:ascii="Times New Roman" w:eastAsiaTheme="minorHAnsi" w:hAnsi="Times New Roman"/>
          <w:b/>
          <w:i/>
          <w:sz w:val="24"/>
          <w:szCs w:val="24"/>
          <w:lang w:eastAsia="en-US" w:bidi="he-IL"/>
        </w:rPr>
        <w:t>καταγράφει τις συνέπειες</w:t>
      </w:r>
      <w:r w:rsidRPr="00417C5F">
        <w:rPr>
          <w:rFonts w:ascii="Times New Roman" w:eastAsiaTheme="minorHAnsi" w:hAnsi="Times New Roman"/>
          <w:sz w:val="24"/>
          <w:szCs w:val="24"/>
          <w:lang w:eastAsia="en-US" w:bidi="he-IL"/>
        </w:rPr>
        <w:t xml:space="preserve"> της πράξης του Κάιν. Στο τέλος αυτός ομολογεί πόσο μεγάλη είναι η ενοχή του και πόσο ανέστια η ύπαρξή του (4, 14) χωρίς να ζητά τίποτε από τον Θεό ούτε να μετανοεί για τίποτε. Και ο Θεός δεν δίνει συγχώρεση αλλά ένα «σημάδι» προφύλαξης ώστε να σπάσει ο φαύλος κύκλος της βίας και του αίματος. Έχουμε εγγύηση (</w:t>
      </w:r>
      <w:r w:rsidRPr="00417C5F">
        <w:rPr>
          <w:rFonts w:ascii="Times New Roman" w:eastAsiaTheme="minorHAnsi" w:hAnsi="Times New Roman"/>
          <w:sz w:val="24"/>
          <w:szCs w:val="24"/>
          <w:lang w:val="en-US" w:eastAsia="en-US" w:bidi="he-IL"/>
        </w:rPr>
        <w:t>Guarantee</w:t>
      </w:r>
      <w:r w:rsidRPr="00417C5F">
        <w:rPr>
          <w:rFonts w:ascii="Times New Roman" w:eastAsiaTheme="minorHAnsi" w:hAnsi="Times New Roman"/>
          <w:sz w:val="24"/>
          <w:szCs w:val="24"/>
          <w:lang w:eastAsia="en-US" w:bidi="he-IL"/>
        </w:rPr>
        <w:t xml:space="preserve">) για 7πλή δηλ. πολλαπλή τιμωρία εκείνου που θα απλώσει χέρι πάνω του. </w:t>
      </w:r>
    </w:p>
    <w:p w:rsidR="00C164B7" w:rsidRPr="00417C5F" w:rsidRDefault="00C164B7" w:rsidP="00255C85">
      <w:pPr>
        <w:pStyle w:val="af"/>
        <w:numPr>
          <w:ilvl w:val="0"/>
          <w:numId w:val="12"/>
        </w:numPr>
        <w:ind w:right="374"/>
        <w:rPr>
          <w:rFonts w:ascii="Times New Roman" w:eastAsiaTheme="minorHAnsi" w:hAnsi="Times New Roman"/>
          <w:i/>
          <w:sz w:val="24"/>
          <w:szCs w:val="24"/>
          <w:lang w:eastAsia="en-US" w:bidi="he-IL"/>
        </w:rPr>
      </w:pPr>
      <w:r w:rsidRPr="00417C5F">
        <w:rPr>
          <w:rFonts w:ascii="Times New Roman" w:eastAsiaTheme="minorHAnsi" w:hAnsi="Times New Roman"/>
          <w:sz w:val="24"/>
          <w:szCs w:val="24"/>
          <w:lang w:eastAsia="en-US" w:bidi="he-IL"/>
        </w:rPr>
        <w:t xml:space="preserve">Ο Κάιν, που ενώ στην αρχή θέλει να είναι ευάρεστος στα μάτια του Θεού κατόπιν παίζει «κρυφτό και κυνηγητό» μαζί Του, γίνεται ο Πατέρας του Πολιτισμού! Άλλωστε είναι γνωστό </w:t>
      </w:r>
      <w:r w:rsidRPr="00417C5F">
        <w:rPr>
          <w:rFonts w:ascii="Times New Roman" w:eastAsiaTheme="minorHAnsi" w:hAnsi="Times New Roman"/>
          <w:sz w:val="24"/>
          <w:szCs w:val="24"/>
          <w:lang w:eastAsia="en-US" w:bidi="he-IL"/>
        </w:rPr>
        <w:lastRenderedPageBreak/>
        <w:t xml:space="preserve">ότι ολόκληρη η ιστορία της «Ρώμης» αρχίζει με τον Ρωμύλο – Κάιν. Και η βία συνεχίζεται με ένα σπιράλ που φθάνει μέχρι τον Λάμεχ, όπου και πάλι επιχειρεί ο Θεός να θέσει ένα τέρμα. Αυτός (ο Λάμεχ) πήρε </w:t>
      </w:r>
      <w:r w:rsidRPr="00417C5F">
        <w:rPr>
          <w:rFonts w:ascii="Times New Roman" w:eastAsiaTheme="minorHAnsi" w:hAnsi="Times New Roman"/>
          <w:i/>
          <w:sz w:val="24"/>
          <w:szCs w:val="24"/>
          <w:lang w:eastAsia="en-US" w:bidi="he-IL"/>
        </w:rPr>
        <w:t xml:space="preserve">δύο </w:t>
      </w:r>
      <w:r w:rsidRPr="00417C5F">
        <w:rPr>
          <w:rFonts w:ascii="Times New Roman" w:eastAsiaTheme="minorHAnsi" w:hAnsi="Times New Roman"/>
          <w:sz w:val="24"/>
          <w:szCs w:val="24"/>
          <w:lang w:eastAsia="en-US" w:bidi="he-IL"/>
        </w:rPr>
        <w:t xml:space="preserve">γυναίκες και ομολογεί: </w:t>
      </w:r>
      <w:r w:rsidRPr="00417C5F">
        <w:rPr>
          <w:rFonts w:ascii="Times New Roman" w:eastAsiaTheme="minorHAnsi" w:hAnsi="Times New Roman"/>
          <w:i/>
          <w:sz w:val="24"/>
          <w:szCs w:val="24"/>
          <w:lang w:eastAsia="en-US" w:bidi="he-IL"/>
        </w:rPr>
        <w:t xml:space="preserve">Άνθρωπο σκότωσα γιατί με πλήγωσε/ένα νέο γιατί με χτύπησε/Αν στην περίπτωση του Κάιν προβλεπόταν 7πλάσια εκδίκηση, στην περίπτωση του Λάμεχ προβλέπεται 77 φορές μεγαλύτερη </w:t>
      </w:r>
      <w:r w:rsidRPr="00417C5F">
        <w:rPr>
          <w:rFonts w:ascii="Times New Roman" w:eastAsiaTheme="minorHAnsi" w:hAnsi="Times New Roman"/>
          <w:sz w:val="24"/>
          <w:szCs w:val="24"/>
          <w:lang w:eastAsia="en-US" w:bidi="he-IL"/>
        </w:rPr>
        <w:t xml:space="preserve">(4, 5-7. 24). Γενικότερα η κατάχρηση της σεξουαλικότητας και πριν και μετά τον κατακλυσμό συνοδεύεται με διόγκωση της βίας του ενός απέναντι στον άλλον! </w:t>
      </w:r>
    </w:p>
    <w:p w:rsidR="00C164B7" w:rsidRPr="00417C5F" w:rsidRDefault="00C164B7" w:rsidP="00255C85">
      <w:pPr>
        <w:pStyle w:val="af"/>
        <w:numPr>
          <w:ilvl w:val="0"/>
          <w:numId w:val="12"/>
        </w:numPr>
        <w:ind w:right="374"/>
        <w:rPr>
          <w:rFonts w:ascii="Times New Roman" w:eastAsiaTheme="minorHAnsi" w:hAnsi="Times New Roman"/>
          <w:i/>
          <w:sz w:val="24"/>
          <w:szCs w:val="24"/>
          <w:lang w:eastAsia="en-US" w:bidi="he-IL"/>
        </w:rPr>
      </w:pPr>
      <w:r w:rsidRPr="00417C5F">
        <w:rPr>
          <w:rFonts w:ascii="Times New Roman" w:hAnsi="Times New Roman"/>
          <w:sz w:val="24"/>
          <w:szCs w:val="24"/>
        </w:rPr>
        <w:t xml:space="preserve">Το παράδοξο είναι ότι με το φόνο δεν γράφεται η τελευταία λέξη της ιστορίας. </w:t>
      </w:r>
      <w:r w:rsidRPr="00417C5F">
        <w:rPr>
          <w:rFonts w:ascii="Times New Roman" w:eastAsiaTheme="minorHAnsi" w:hAnsi="Times New Roman"/>
          <w:sz w:val="24"/>
          <w:szCs w:val="24"/>
          <w:lang w:eastAsia="en-US" w:bidi="he-IL"/>
        </w:rPr>
        <w:t xml:space="preserve">Βία και μη Βία δεν είναι οι μόνες εναλλακτικές. Γεννιέται και τρίτο παιδί: ο Σηθ. Και πάλι η Εύα ομιλεί και μάλιστα ονοματοδοτεί, ενώ παραδόξως ο Αδάμ είναι παρών/ΑΠΩΝ σε όλη την αφήγηση: </w:t>
      </w:r>
      <w:r w:rsidRPr="00417C5F">
        <w:rPr>
          <w:rFonts w:ascii="Times New Roman" w:eastAsiaTheme="minorHAnsi" w:hAnsi="Times New Roman"/>
          <w:i/>
          <w:sz w:val="24"/>
          <w:szCs w:val="24"/>
          <w:lang w:eastAsia="en-US" w:bidi="he-IL"/>
        </w:rPr>
        <w:t>Ο Αδάμ συνευρέθηκε πάλι με τη γυναίκα του κι εκείνη γέννησε γιο. «Ο Θεός μου τοποθέτησε σπέρμα - έδωσε άλλον απόγονο» είπε, αντί για τον Άβελ, που σκότωσε ο Κάιν. Και τον ονόμασε Σηθ (=</w:t>
      </w:r>
      <w:r w:rsidRPr="00417C5F">
        <w:rPr>
          <w:rFonts w:ascii="Times New Roman" w:hAnsi="Times New Roman"/>
          <w:i/>
          <w:sz w:val="24"/>
          <w:szCs w:val="24"/>
        </w:rPr>
        <w:t>δενδρύλλιο!</w:t>
      </w:r>
      <w:r w:rsidRPr="00417C5F">
        <w:rPr>
          <w:rFonts w:ascii="Times New Roman" w:eastAsiaTheme="minorHAnsi" w:hAnsi="Times New Roman"/>
          <w:sz w:val="24"/>
          <w:szCs w:val="24"/>
          <w:lang w:eastAsia="en-US" w:bidi="he-IL"/>
        </w:rPr>
        <w:t xml:space="preserve"> 4, 25). </w:t>
      </w:r>
      <w:r w:rsidRPr="00417C5F">
        <w:rPr>
          <w:rFonts w:ascii="Times New Roman" w:hAnsi="Times New Roman"/>
          <w:sz w:val="24"/>
          <w:szCs w:val="24"/>
        </w:rPr>
        <w:t>Η Εύα μένοντας έγκυος σε ένα άλλο παιδί, διαμαρτύρεται κατά της πορείας των γεγονότων με την ευκαιρία της γέννησης αυτού του παιδιού, που δίνει τα ισχυρά δικαιώματα. Η Εύα δίνει στο παιδί της ένα πολύ ασυνήθιστο όνομα. Τον αποκαλεί Σηθ, που σημαίνει "δενδρύλλιο" ή καλύτερα "πληρεξούσιο". Η Εύα δεν δέχεται τον θάνατο του Άβελ. Θέλει έναν αντιπρόσωπο να «αναστήσει» τον Άβελ στον κόσμο, ο οποίος διαμαρτύρεται για τη βία και την αδικία εναντίον του Άβελ. Η Εύα έχει την πεποίθηση ότι η ιστορία δεν έχει τελειώσει για τον Θεό με το θάνατο του Άβελ είναι. […] Ο Σηθ είναι ο πρόγονος του Αβραάμ, του Ισραήλ, του Ιησού. Σε αντίθεση με την ιστορία του Ρωμύλου και του Ρέμου, στη βιβλική ιστορία τελικά δικαιώνεται η γραμμή των δολοφονημένων. Ειδικά σε αυτή τη σύγκριση με τη ρωμαϊκή ιστοριογραφία γίνεται μια ορατή βασική απόφαση της Βίβλου. Θέλει να αφηγηθεί την ιστορία των θυμάτων. Ο δολοφονημένος αδελφός θα αναστηθεί ανάμεσα στους ανθρώπους μας και θα αποφασίσει να ζήσει μαζί, μέχρι που κανένας άλλος δεν θα υποστεί βία από άλλο άτομο. Αυτή η ιστορία ξεκινά με τη διαμαρτυρία της Εύας εναντίον του θανάτου του Άβελ και της διακήρυξης ότι ο Θεός δεν δέχεται βία και θάνατο. Αυτό το βιβλικό μήνυμα επαναλαμβάνεται με τη «διαμαρτυρία», την οποία κάνουμε με κάθε βάπτισμα. Οι γυναίκες και οι άνδρες που φέρνουν ένα παιδί στο βάπτισμα, ουσιαστικά επαναλαμβάνουν ακριβώς αυτό που έκανε η Εύα κατά τη γέννηση του Σηθ. Πιστεύοντας στη δύναμη του Θεού, που αρνείται το θάνατο, τοποθετούν το παιδί στα χνάρια ενός δολοφονημένου ανθρώπου. Στην πράξη του βαπτίσματος, παρουσιάζουμε ότι ο Θεός μας σώζει από τον θανάσιμο κίνδυνο που εκπροσωπείται από το νερό ενώ ο βαπτισμένος γίνεται «εικόνα» του Ιησού στη γη. Άρα καλό θα ήταν στην Τρίτη σελίδα της «παιδικής Βίβλου» μετά τον καθρέφτη να προστεθεί μια φωτογραφία του βαπτίσματος του παιδιού με την ημερομηνία της ανα-γέννησής του.</w:t>
      </w:r>
    </w:p>
    <w:p w:rsidR="00C164B7" w:rsidRPr="00417C5F" w:rsidRDefault="00C164B7" w:rsidP="00255C85">
      <w:pPr>
        <w:pStyle w:val="af"/>
        <w:numPr>
          <w:ilvl w:val="0"/>
          <w:numId w:val="12"/>
        </w:numPr>
        <w:ind w:right="374"/>
        <w:rPr>
          <w:rFonts w:ascii="Times New Roman" w:eastAsiaTheme="minorHAnsi" w:hAnsi="Times New Roman"/>
          <w:sz w:val="24"/>
          <w:szCs w:val="24"/>
          <w:lang w:eastAsia="en-US" w:bidi="he-IL"/>
        </w:rPr>
      </w:pPr>
      <w:r w:rsidRPr="00417C5F">
        <w:rPr>
          <w:rFonts w:ascii="Times New Roman" w:eastAsiaTheme="minorHAnsi" w:hAnsi="Times New Roman"/>
          <w:sz w:val="24"/>
          <w:szCs w:val="24"/>
          <w:lang w:eastAsia="en-US" w:bidi="he-IL"/>
        </w:rPr>
        <w:t>Η περίπτωση Κάιν στην αρχή της</w:t>
      </w:r>
      <w:r w:rsidRPr="00417C5F">
        <w:rPr>
          <w:rFonts w:ascii="Times New Roman" w:eastAsiaTheme="minorHAnsi" w:hAnsi="Times New Roman"/>
          <w:i/>
          <w:sz w:val="24"/>
          <w:szCs w:val="24"/>
          <w:lang w:eastAsia="en-US" w:bidi="he-IL"/>
        </w:rPr>
        <w:t xml:space="preserve"> Γενέσεως </w:t>
      </w:r>
      <w:r w:rsidRPr="00417C5F">
        <w:rPr>
          <w:rFonts w:ascii="Times New Roman" w:eastAsiaTheme="minorHAnsi" w:hAnsi="Times New Roman"/>
          <w:sz w:val="24"/>
          <w:szCs w:val="24"/>
          <w:lang w:eastAsia="en-US" w:bidi="he-IL"/>
        </w:rPr>
        <w:t xml:space="preserve">μπορεί συνεξεταστεί με την περίπτωση του Ιωσήφ στο τέλος του πρώτου βιβλίου της Βίβλου, όπου κυριαρχούν οι εντάσεις μεταξύ αδελφών (πρβλ. Ησαύ και Ιακώβ). Αυτός (ο Ιωσήφ) στον επίλογο της Γενέσεως απαντά με αγάπη στο μπούλινγκ - την εις βάρος του επιθετικότητα εκ μέρους των ίδιων των αδελφών του: </w:t>
      </w:r>
      <w:r w:rsidRPr="00417C5F">
        <w:rPr>
          <w:rFonts w:ascii="Times New Roman" w:hAnsi="Times New Roman"/>
          <w:b/>
          <w:i/>
          <w:sz w:val="24"/>
          <w:szCs w:val="24"/>
          <w:lang w:eastAsia="en-US"/>
        </w:rPr>
        <w:t xml:space="preserve">Εσείς σκεφτήκατε να μου κάνετε κακό! Ο </w:t>
      </w:r>
      <w:r w:rsidRPr="00417C5F">
        <w:rPr>
          <w:rFonts w:ascii="Times New Roman" w:hAnsi="Times New Roman"/>
          <w:b/>
          <w:i/>
          <w:caps/>
          <w:sz w:val="24"/>
          <w:szCs w:val="24"/>
          <w:lang w:eastAsia="en-US"/>
        </w:rPr>
        <w:t>θ</w:t>
      </w:r>
      <w:r w:rsidRPr="00417C5F">
        <w:rPr>
          <w:rFonts w:ascii="Times New Roman" w:hAnsi="Times New Roman"/>
          <w:b/>
          <w:i/>
          <w:sz w:val="24"/>
          <w:szCs w:val="24"/>
          <w:lang w:eastAsia="en-US"/>
        </w:rPr>
        <w:t>εός όμως το μετέ</w:t>
      </w:r>
      <w:r w:rsidRPr="00417C5F">
        <w:rPr>
          <w:rFonts w:ascii="Times New Roman" w:hAnsi="Times New Roman"/>
          <w:b/>
          <w:i/>
          <w:sz w:val="24"/>
          <w:szCs w:val="24"/>
          <w:lang w:eastAsia="en-US"/>
        </w:rPr>
        <w:softHyphen/>
        <w:t>τρεψε σε καλό, για να κάνω αυτό που γίνε</w:t>
      </w:r>
      <w:r w:rsidRPr="00417C5F">
        <w:rPr>
          <w:rFonts w:ascii="Times New Roman" w:hAnsi="Times New Roman"/>
          <w:b/>
          <w:i/>
          <w:sz w:val="24"/>
          <w:szCs w:val="24"/>
          <w:lang w:eastAsia="en-US"/>
        </w:rPr>
        <w:softHyphen/>
        <w:t>ται σήμερα</w:t>
      </w:r>
      <w:r w:rsidRPr="00417C5F">
        <w:rPr>
          <w:rFonts w:ascii="Times New Roman" w:hAnsi="Times New Roman"/>
          <w:b/>
          <w:i/>
          <w:sz w:val="24"/>
          <w:szCs w:val="24"/>
          <w:vertAlign w:val="superscript"/>
          <w:lang w:eastAsia="en-US"/>
        </w:rPr>
        <w:t>.</w:t>
      </w:r>
      <w:r w:rsidRPr="00417C5F">
        <w:rPr>
          <w:rFonts w:ascii="Times New Roman" w:hAnsi="Times New Roman"/>
          <w:b/>
          <w:i/>
          <w:sz w:val="24"/>
          <w:szCs w:val="24"/>
          <w:lang w:eastAsia="en-US"/>
        </w:rPr>
        <w:t xml:space="preserve"> να διατηρήσω δηλαδή στη ζωή έναν πολυάριθμο λαό. Τώρα λοιπόν μη φο</w:t>
      </w:r>
      <w:r w:rsidRPr="00417C5F">
        <w:rPr>
          <w:rFonts w:ascii="Times New Roman" w:hAnsi="Times New Roman"/>
          <w:b/>
          <w:i/>
          <w:sz w:val="24"/>
          <w:szCs w:val="24"/>
          <w:lang w:eastAsia="en-US"/>
        </w:rPr>
        <w:softHyphen/>
        <w:t>βάστε! Εγώ θα σας συντηρήσω εσάς και τα παιδιά σας». Έτσι τους παρηγόρησε μιλών</w:t>
      </w:r>
      <w:r w:rsidRPr="00417C5F">
        <w:rPr>
          <w:rFonts w:ascii="Times New Roman" w:hAnsi="Times New Roman"/>
          <w:b/>
          <w:i/>
          <w:sz w:val="24"/>
          <w:szCs w:val="24"/>
          <w:lang w:eastAsia="en-US"/>
        </w:rPr>
        <w:softHyphen/>
        <w:t>τας τους στοργικά</w:t>
      </w:r>
      <w:r w:rsidRPr="00417C5F">
        <w:rPr>
          <w:rFonts w:ascii="Times New Roman" w:eastAsiaTheme="minorHAnsi" w:hAnsi="Times New Roman"/>
          <w:b/>
          <w:sz w:val="24"/>
          <w:szCs w:val="24"/>
          <w:lang w:eastAsia="en-US"/>
        </w:rPr>
        <w:t xml:space="preserve"> (</w:t>
      </w:r>
      <w:r w:rsidRPr="00417C5F">
        <w:rPr>
          <w:rFonts w:ascii="Times New Roman" w:eastAsiaTheme="minorHAnsi" w:hAnsi="Times New Roman"/>
          <w:sz w:val="24"/>
          <w:szCs w:val="24"/>
          <w:lang w:eastAsia="en-US" w:bidi="he-IL"/>
        </w:rPr>
        <w:t>Γέν. 50, 20-21). Τελικά το ερώτημα της ενοχής και της συγχώρεσης απαντά με ένταση και στην Κ.Δ.: «ποιος είναι εκείνος που συγχωρεί αμαρτίες;» (Λουκάς 7, 36-50 [σκηνή συγχώρεσης της πόρνης])</w:t>
      </w:r>
    </w:p>
    <w:p w:rsidR="00C164B7" w:rsidRPr="00417C5F" w:rsidRDefault="00C164B7" w:rsidP="00C164B7">
      <w:pPr>
        <w:ind w:right="374"/>
        <w:jc w:val="both"/>
        <w:rPr>
          <w:rFonts w:ascii="Times New Roman" w:eastAsiaTheme="minorHAnsi" w:hAnsi="Times New Roman"/>
          <w:b/>
          <w:sz w:val="24"/>
          <w:szCs w:val="24"/>
          <w:lang w:bidi="he-IL"/>
        </w:rPr>
      </w:pPr>
    </w:p>
    <w:p w:rsidR="00C164B7" w:rsidRPr="00417C5F" w:rsidRDefault="00C164B7" w:rsidP="00255C85">
      <w:pPr>
        <w:pStyle w:val="af"/>
        <w:numPr>
          <w:ilvl w:val="0"/>
          <w:numId w:val="10"/>
        </w:numPr>
        <w:ind w:right="374"/>
        <w:rPr>
          <w:rFonts w:ascii="Times New Roman" w:eastAsiaTheme="minorHAnsi" w:hAnsi="Times New Roman"/>
          <w:color w:val="auto"/>
          <w:sz w:val="24"/>
          <w:szCs w:val="24"/>
          <w:lang w:eastAsia="en-US" w:bidi="he-IL"/>
        </w:rPr>
      </w:pPr>
      <w:r w:rsidRPr="00417C5F">
        <w:rPr>
          <w:rFonts w:ascii="Times New Roman" w:eastAsiaTheme="minorHAnsi" w:hAnsi="Times New Roman"/>
          <w:color w:val="auto"/>
          <w:sz w:val="24"/>
          <w:szCs w:val="24"/>
          <w:lang w:eastAsia="en-US" w:bidi="he-IL"/>
        </w:rPr>
        <w:t xml:space="preserve">Ενώ στο Γέν. 2 περιγράφεται πώς είναι ο Κόσμος με τον Θεό, στο κεφ. 3 πώς γίνονται ή μάλλον ΑΝΤΙΣΤΡΕΦΟΝΤΑΙ τα ίδια πράγματα όταν ο άνθρωπος επιλέξει να ζήσει χωρίς Εκείνον. Βεβαίως δυστυχώς έχουν απομονωθεί τα κεφ. Γέν. 1-3 από την υπόλοιπη Πρωτοϊστορία της </w:t>
      </w:r>
      <w:r w:rsidRPr="00417C5F">
        <w:rPr>
          <w:rFonts w:ascii="Times New Roman" w:eastAsiaTheme="minorHAnsi" w:hAnsi="Times New Roman"/>
          <w:i/>
          <w:color w:val="auto"/>
          <w:sz w:val="24"/>
          <w:szCs w:val="24"/>
          <w:lang w:eastAsia="en-US" w:bidi="he-IL"/>
        </w:rPr>
        <w:t>Γενέσεως</w:t>
      </w:r>
      <w:r w:rsidRPr="00417C5F">
        <w:rPr>
          <w:rFonts w:ascii="Times New Roman" w:eastAsiaTheme="minorHAnsi" w:hAnsi="Times New Roman"/>
          <w:color w:val="auto"/>
          <w:sz w:val="24"/>
          <w:szCs w:val="24"/>
          <w:lang w:eastAsia="en-US" w:bidi="he-IL"/>
        </w:rPr>
        <w:t xml:space="preserve">, δηλ. τα κεφ. 4-11. Ο όρος </w:t>
      </w:r>
      <w:r w:rsidRPr="00417C5F">
        <w:rPr>
          <w:rFonts w:ascii="Times New Roman" w:eastAsiaTheme="minorHAnsi" w:hAnsi="Times New Roman"/>
          <w:i/>
          <w:color w:val="auto"/>
          <w:sz w:val="24"/>
          <w:szCs w:val="24"/>
          <w:lang w:eastAsia="en-US" w:bidi="he-IL"/>
        </w:rPr>
        <w:t>αμαρτία - ενοχή</w:t>
      </w:r>
      <w:r w:rsidRPr="00417C5F">
        <w:rPr>
          <w:rFonts w:ascii="Times New Roman" w:eastAsiaTheme="minorHAnsi" w:hAnsi="Times New Roman"/>
          <w:color w:val="auto"/>
          <w:sz w:val="24"/>
          <w:szCs w:val="24"/>
          <w:lang w:eastAsia="en-US" w:bidi="he-IL"/>
        </w:rPr>
        <w:t xml:space="preserve"> π.χ. δεν συναντάται </w:t>
      </w:r>
      <w:r w:rsidRPr="00417C5F">
        <w:rPr>
          <w:rFonts w:ascii="Times New Roman" w:eastAsiaTheme="minorHAnsi" w:hAnsi="Times New Roman"/>
          <w:b/>
          <w:color w:val="auto"/>
          <w:sz w:val="24"/>
          <w:szCs w:val="24"/>
          <w:lang w:eastAsia="en-US" w:bidi="he-IL"/>
        </w:rPr>
        <w:t>πουθενά</w:t>
      </w:r>
      <w:r w:rsidRPr="00417C5F">
        <w:rPr>
          <w:rFonts w:ascii="Times New Roman" w:eastAsiaTheme="minorHAnsi" w:hAnsi="Times New Roman"/>
          <w:color w:val="auto"/>
          <w:sz w:val="24"/>
          <w:szCs w:val="24"/>
          <w:lang w:eastAsia="en-US" w:bidi="he-IL"/>
        </w:rPr>
        <w:t xml:space="preserve"> στο κεφ. 3, αλλά στο κεφ. 4 στην περίπτωση του Κάιν (στ. 7. 13). Αυτό αποδεικνύει </w:t>
      </w:r>
      <w:r w:rsidRPr="00417C5F">
        <w:rPr>
          <w:rFonts w:ascii="Times New Roman" w:eastAsiaTheme="minorHAnsi" w:hAnsi="Times New Roman"/>
          <w:color w:val="auto"/>
          <w:sz w:val="24"/>
          <w:szCs w:val="24"/>
          <w:lang w:eastAsia="en-US" w:bidi="he-IL"/>
        </w:rPr>
        <w:lastRenderedPageBreak/>
        <w:t xml:space="preserve">ότι το «αφήγημα» δεν έχει ολοκληρωθεί με το κεφ. 3 αλλά με το κεφ. 4. Σημειωτέον ότι ο Κάιν στη </w:t>
      </w:r>
      <w:r w:rsidRPr="00417C5F">
        <w:rPr>
          <w:rFonts w:ascii="Times New Roman" w:eastAsiaTheme="minorHAnsi" w:hAnsi="Times New Roman"/>
          <w:i/>
          <w:color w:val="auto"/>
          <w:sz w:val="24"/>
          <w:szCs w:val="24"/>
          <w:lang w:eastAsia="en-US" w:bidi="he-IL"/>
        </w:rPr>
        <w:t>Γένεση</w:t>
      </w:r>
      <w:r w:rsidRPr="00417C5F">
        <w:rPr>
          <w:rFonts w:ascii="Times New Roman" w:eastAsiaTheme="minorHAnsi" w:hAnsi="Times New Roman"/>
          <w:color w:val="auto"/>
          <w:sz w:val="24"/>
          <w:szCs w:val="24"/>
          <w:lang w:eastAsia="en-US" w:bidi="he-IL"/>
        </w:rPr>
        <w:t xml:space="preserve"> δεν εκπροσωπεί απλώς τους Νομάδες σε αντίθεση προς τους Γεωργούς, αλλά είναι η «εξέλιξη» του Αδάμ. Γι΄ αυτό Και στα δύο κεφ. 3+4 το σενάριο είναι το ίδιο: (α) Παράπτωμα – (β) «Ανάκριση» (?) - Ερώτημα: «</w:t>
      </w:r>
      <w:r w:rsidRPr="00417C5F">
        <w:rPr>
          <w:rFonts w:ascii="Times New Roman" w:eastAsiaTheme="minorHAnsi" w:hAnsi="Times New Roman"/>
          <w:b/>
          <w:i/>
          <w:color w:val="auto"/>
          <w:sz w:val="24"/>
          <w:szCs w:val="24"/>
          <w:lang w:eastAsia="en-US" w:bidi="he-IL"/>
        </w:rPr>
        <w:t xml:space="preserve">Πού ακριβώς </w:t>
      </w:r>
      <w:r w:rsidRPr="00417C5F">
        <w:rPr>
          <w:rFonts w:ascii="Times New Roman" w:eastAsiaTheme="minorHAnsi" w:hAnsi="Times New Roman"/>
          <w:color w:val="auto"/>
          <w:sz w:val="24"/>
          <w:szCs w:val="24"/>
          <w:lang w:eastAsia="en-US" w:bidi="he-IL"/>
        </w:rPr>
        <w:t>είσαι (</w:t>
      </w:r>
      <w:r w:rsidRPr="00417C5F">
        <w:rPr>
          <w:rFonts w:ascii="Times New Roman" w:eastAsiaTheme="minorHAnsi" w:hAnsi="Times New Roman"/>
          <w:i/>
          <w:color w:val="auto"/>
          <w:sz w:val="24"/>
          <w:szCs w:val="24"/>
          <w:lang w:eastAsia="en-US" w:bidi="he-IL"/>
        </w:rPr>
        <w:t>βρίσκεσαι</w:t>
      </w:r>
      <w:r w:rsidRPr="00417C5F">
        <w:rPr>
          <w:rFonts w:ascii="Times New Roman" w:eastAsiaTheme="minorHAnsi" w:hAnsi="Times New Roman"/>
          <w:color w:val="auto"/>
          <w:sz w:val="24"/>
          <w:szCs w:val="24"/>
          <w:lang w:eastAsia="en-US" w:bidi="he-IL"/>
        </w:rPr>
        <w:t xml:space="preserve">;)» – (γ) Συνέπειες και ελάφρυνση αυτών κατόπιν παρέμβασης του Θεού. Σε κάθε περίπτωση οι διασπασμένες ανθρώπινες σχέσεις στο κεφ. 4 αποτελούν συνέπεια της διάΣπασης του δεσμού μας με τον Θεό – Πατέρα, καθώς Αυτός αντί για </w:t>
      </w:r>
      <w:r w:rsidRPr="00417C5F">
        <w:rPr>
          <w:rFonts w:ascii="Times New Roman" w:eastAsiaTheme="minorHAnsi" w:hAnsi="Times New Roman"/>
          <w:b/>
          <w:i/>
          <w:color w:val="auto"/>
          <w:sz w:val="24"/>
          <w:szCs w:val="24"/>
          <w:lang w:eastAsia="en-US" w:bidi="he-IL"/>
        </w:rPr>
        <w:t>αββά</w:t>
      </w:r>
      <w:r w:rsidRPr="00417C5F">
        <w:rPr>
          <w:rFonts w:ascii="Times New Roman" w:eastAsiaTheme="minorHAnsi" w:hAnsi="Times New Roman"/>
          <w:color w:val="auto"/>
          <w:sz w:val="24"/>
          <w:szCs w:val="24"/>
          <w:lang w:eastAsia="en-US" w:bidi="he-IL"/>
        </w:rPr>
        <w:t xml:space="preserve"> (μπαμπάς – Πρωτοπατέρας στα Σουαχίλι) προβλήθηκε ως «μπαμπούλας». Η περίπτωση Κάιν στην αρχή της</w:t>
      </w:r>
      <w:r w:rsidRPr="00417C5F">
        <w:rPr>
          <w:rFonts w:ascii="Times New Roman" w:eastAsiaTheme="minorHAnsi" w:hAnsi="Times New Roman"/>
          <w:i/>
          <w:color w:val="auto"/>
          <w:sz w:val="24"/>
          <w:szCs w:val="24"/>
          <w:lang w:eastAsia="en-US" w:bidi="he-IL"/>
        </w:rPr>
        <w:t xml:space="preserve"> Γενέσεως </w:t>
      </w:r>
      <w:r w:rsidRPr="00417C5F">
        <w:rPr>
          <w:rFonts w:ascii="Times New Roman" w:eastAsiaTheme="minorHAnsi" w:hAnsi="Times New Roman"/>
          <w:color w:val="auto"/>
          <w:sz w:val="24"/>
          <w:szCs w:val="24"/>
          <w:lang w:eastAsia="en-US" w:bidi="he-IL"/>
        </w:rPr>
        <w:t xml:space="preserve">μπορεί συνεξεταστεί με την περίπτωση του Ιωσήφ στο τέλος του βιβλίου. Αυτός απαντά με αγάπη στο μπούλινγκ - την εις βάρος του επιθετικότητα εκ μέρους των ίδιων των αδελφών του: </w:t>
      </w:r>
      <w:r w:rsidRPr="00417C5F">
        <w:rPr>
          <w:rFonts w:ascii="Times New Roman" w:hAnsi="Times New Roman"/>
          <w:b/>
          <w:i/>
          <w:sz w:val="24"/>
          <w:szCs w:val="24"/>
          <w:lang w:eastAsia="en-US"/>
        </w:rPr>
        <w:t xml:space="preserve">Εσείς σκεφτήκατε να μου κάνετε κακό! Ο </w:t>
      </w:r>
      <w:r w:rsidRPr="00417C5F">
        <w:rPr>
          <w:rFonts w:ascii="Times New Roman" w:hAnsi="Times New Roman"/>
          <w:b/>
          <w:i/>
          <w:caps/>
          <w:sz w:val="24"/>
          <w:szCs w:val="24"/>
          <w:lang w:eastAsia="en-US"/>
        </w:rPr>
        <w:t>θ</w:t>
      </w:r>
      <w:r w:rsidRPr="00417C5F">
        <w:rPr>
          <w:rFonts w:ascii="Times New Roman" w:hAnsi="Times New Roman"/>
          <w:b/>
          <w:i/>
          <w:sz w:val="24"/>
          <w:szCs w:val="24"/>
          <w:lang w:eastAsia="en-US"/>
        </w:rPr>
        <w:t>εός όμως το μετέ</w:t>
      </w:r>
      <w:r w:rsidRPr="00417C5F">
        <w:rPr>
          <w:rFonts w:ascii="Times New Roman" w:hAnsi="Times New Roman"/>
          <w:b/>
          <w:i/>
          <w:sz w:val="24"/>
          <w:szCs w:val="24"/>
          <w:lang w:eastAsia="en-US"/>
        </w:rPr>
        <w:softHyphen/>
        <w:t>τρεψε σε καλό, για να κάνω αυτό που γίνε</w:t>
      </w:r>
      <w:r w:rsidRPr="00417C5F">
        <w:rPr>
          <w:rFonts w:ascii="Times New Roman" w:hAnsi="Times New Roman"/>
          <w:b/>
          <w:i/>
          <w:sz w:val="24"/>
          <w:szCs w:val="24"/>
          <w:lang w:eastAsia="en-US"/>
        </w:rPr>
        <w:softHyphen/>
        <w:t>ται σήμερα</w:t>
      </w:r>
      <w:r w:rsidRPr="00417C5F">
        <w:rPr>
          <w:rFonts w:ascii="Times New Roman" w:hAnsi="Times New Roman"/>
          <w:b/>
          <w:i/>
          <w:sz w:val="24"/>
          <w:szCs w:val="24"/>
          <w:vertAlign w:val="superscript"/>
          <w:lang w:eastAsia="en-US"/>
        </w:rPr>
        <w:t>.</w:t>
      </w:r>
      <w:r w:rsidRPr="00417C5F">
        <w:rPr>
          <w:rFonts w:ascii="Times New Roman" w:hAnsi="Times New Roman"/>
          <w:b/>
          <w:i/>
          <w:sz w:val="24"/>
          <w:szCs w:val="24"/>
          <w:lang w:eastAsia="en-US"/>
        </w:rPr>
        <w:t xml:space="preserve"> να διατηρήσω δηλαδή στη ζωή έναν πολυάριθμο λαό. Τώρα λοιπόν μη φο</w:t>
      </w:r>
      <w:r w:rsidRPr="00417C5F">
        <w:rPr>
          <w:rFonts w:ascii="Times New Roman" w:hAnsi="Times New Roman"/>
          <w:b/>
          <w:i/>
          <w:sz w:val="24"/>
          <w:szCs w:val="24"/>
          <w:lang w:eastAsia="en-US"/>
        </w:rPr>
        <w:softHyphen/>
        <w:t>βάστε! Εγώ θα σας συντηρήσω εσάς και τα παιδιά σας». Έτσι τους παρηγόρησε μιλών</w:t>
      </w:r>
      <w:r w:rsidRPr="00417C5F">
        <w:rPr>
          <w:rFonts w:ascii="Times New Roman" w:hAnsi="Times New Roman"/>
          <w:b/>
          <w:i/>
          <w:sz w:val="24"/>
          <w:szCs w:val="24"/>
          <w:lang w:eastAsia="en-US"/>
        </w:rPr>
        <w:softHyphen/>
        <w:t>τας τους στοργικά</w:t>
      </w:r>
      <w:r w:rsidRPr="00417C5F">
        <w:rPr>
          <w:rFonts w:ascii="Times New Roman" w:eastAsiaTheme="minorHAnsi" w:hAnsi="Times New Roman"/>
          <w:b/>
          <w:color w:val="auto"/>
          <w:sz w:val="24"/>
          <w:szCs w:val="24"/>
          <w:lang w:eastAsia="en-US"/>
        </w:rPr>
        <w:t xml:space="preserve"> (</w:t>
      </w:r>
      <w:r w:rsidRPr="00417C5F">
        <w:rPr>
          <w:rFonts w:ascii="Times New Roman" w:eastAsiaTheme="minorHAnsi" w:hAnsi="Times New Roman"/>
          <w:color w:val="auto"/>
          <w:sz w:val="24"/>
          <w:szCs w:val="24"/>
          <w:lang w:eastAsia="en-US" w:bidi="he-IL"/>
        </w:rPr>
        <w:t>Γέν. 50, 20-21). Τελικά το ερώτημα της ενοχής και της συγχώρεσης απαντά με ένταση στην Κ.Δ.: «ποιος είναι εκείνος που συγχωρεί αμαρτίες;» (Λουκάς 7, 36-50 [σκηνή συγχώρεσης της πόρνης]).</w:t>
      </w:r>
    </w:p>
    <w:p w:rsidR="00C164B7" w:rsidRPr="00417C5F" w:rsidRDefault="00C164B7" w:rsidP="00C164B7">
      <w:pPr>
        <w:pStyle w:val="af"/>
        <w:ind w:right="374"/>
        <w:rPr>
          <w:rFonts w:ascii="Times New Roman" w:eastAsiaTheme="minorHAnsi" w:hAnsi="Times New Roman"/>
          <w:color w:val="auto"/>
          <w:sz w:val="24"/>
          <w:szCs w:val="24"/>
          <w:lang w:eastAsia="en-US" w:bidi="he-IL"/>
        </w:rPr>
      </w:pPr>
    </w:p>
    <w:p w:rsidR="00C164B7" w:rsidRPr="00417C5F" w:rsidRDefault="00C164B7" w:rsidP="00255C85">
      <w:pPr>
        <w:pStyle w:val="af"/>
        <w:numPr>
          <w:ilvl w:val="0"/>
          <w:numId w:val="10"/>
        </w:numPr>
        <w:ind w:right="374"/>
        <w:rPr>
          <w:rFonts w:ascii="Times New Roman" w:eastAsiaTheme="minorHAnsi" w:hAnsi="Times New Roman"/>
          <w:color w:val="auto"/>
          <w:sz w:val="24"/>
          <w:szCs w:val="24"/>
          <w:lang w:eastAsia="en-US" w:bidi="he-IL"/>
        </w:rPr>
      </w:pPr>
      <w:r w:rsidRPr="00417C5F">
        <w:rPr>
          <w:rFonts w:ascii="Times New Roman" w:eastAsiaTheme="minorHAnsi" w:hAnsi="Times New Roman"/>
          <w:color w:val="auto"/>
          <w:sz w:val="24"/>
          <w:szCs w:val="24"/>
          <w:lang w:eastAsia="en-US" w:bidi="he-IL"/>
        </w:rPr>
        <w:t xml:space="preserve">Ουσιαστικά όλες αυτές οι συμβολικές περικοπές Γέν. 1-11 γράφτηκαν προκειμένου να αναΓνωσθούν «αντίστροφα»: ευρισκόμενοι οι ακροατές σε κατάσταση Κρίσης και από-σύνθεσης να ανακαλύψουν </w:t>
      </w:r>
      <w:r w:rsidRPr="00417C5F">
        <w:rPr>
          <w:rFonts w:ascii="Times New Roman" w:eastAsiaTheme="minorHAnsi" w:hAnsi="Times New Roman"/>
          <w:b/>
          <w:i/>
          <w:color w:val="auto"/>
          <w:sz w:val="24"/>
          <w:szCs w:val="24"/>
          <w:lang w:eastAsia="en-US" w:bidi="he-IL"/>
        </w:rPr>
        <w:t>πού</w:t>
      </w:r>
      <w:r w:rsidRPr="00417C5F">
        <w:rPr>
          <w:rFonts w:ascii="Times New Roman" w:eastAsiaTheme="minorHAnsi" w:hAnsi="Times New Roman"/>
          <w:color w:val="auto"/>
          <w:sz w:val="24"/>
          <w:szCs w:val="24"/>
          <w:lang w:eastAsia="en-US" w:bidi="he-IL"/>
        </w:rPr>
        <w:t xml:space="preserve"> και </w:t>
      </w:r>
      <w:r w:rsidRPr="00417C5F">
        <w:rPr>
          <w:rFonts w:ascii="Times New Roman" w:eastAsiaTheme="minorHAnsi" w:hAnsi="Times New Roman"/>
          <w:b/>
          <w:i/>
          <w:color w:val="auto"/>
          <w:sz w:val="24"/>
          <w:szCs w:val="24"/>
          <w:lang w:eastAsia="en-US" w:bidi="he-IL"/>
        </w:rPr>
        <w:t xml:space="preserve">πώς </w:t>
      </w:r>
      <w:r w:rsidRPr="00417C5F">
        <w:rPr>
          <w:rFonts w:ascii="Times New Roman" w:eastAsiaTheme="minorHAnsi" w:hAnsi="Times New Roman"/>
          <w:color w:val="auto"/>
          <w:sz w:val="24"/>
          <w:szCs w:val="24"/>
          <w:lang w:eastAsia="en-US" w:bidi="he-IL"/>
        </w:rPr>
        <w:t xml:space="preserve">θα αναΚαλύψουν την αρμονία τους που δεν είναι εσωτερική αλλά </w:t>
      </w:r>
      <w:r w:rsidRPr="00417C5F">
        <w:rPr>
          <w:rFonts w:ascii="Times New Roman" w:eastAsiaTheme="minorHAnsi" w:hAnsi="Times New Roman"/>
          <w:b/>
          <w:color w:val="auto"/>
          <w:sz w:val="24"/>
          <w:szCs w:val="24"/>
          <w:lang w:eastAsia="en-US" w:bidi="he-IL"/>
        </w:rPr>
        <w:t>3D</w:t>
      </w:r>
      <w:r w:rsidRPr="00417C5F">
        <w:rPr>
          <w:rFonts w:ascii="Times New Roman" w:eastAsiaTheme="minorHAnsi" w:hAnsi="Times New Roman"/>
          <w:color w:val="auto"/>
          <w:sz w:val="24"/>
          <w:szCs w:val="24"/>
          <w:lang w:eastAsia="en-US" w:bidi="he-IL"/>
        </w:rPr>
        <w:t xml:space="preserve"> (= τρισδιάστατη, δηλ. με τον Θεό, τον «Ἀλλον» και τη Φύση). Άρα κατ΄ ουσίαν πρώτα πρέπει να διαπιστώσουμε στη ζωή μας τι περιγράφουν τα κεφ. 3-4 (ώστε εκεί να αναγνωρίσουμε τον Εαυτό και την επιΚοινωνία μας) και </w:t>
      </w:r>
      <w:r w:rsidRPr="00417C5F">
        <w:rPr>
          <w:rFonts w:ascii="Times New Roman" w:eastAsiaTheme="minorHAnsi" w:hAnsi="Times New Roman"/>
          <w:b/>
          <w:color w:val="auto"/>
          <w:sz w:val="24"/>
          <w:szCs w:val="24"/>
          <w:lang w:eastAsia="en-US" w:bidi="he-IL"/>
        </w:rPr>
        <w:t>μετά</w:t>
      </w:r>
      <w:r w:rsidRPr="00417C5F">
        <w:rPr>
          <w:rFonts w:ascii="Times New Roman" w:eastAsiaTheme="minorHAnsi" w:hAnsi="Times New Roman"/>
          <w:color w:val="auto"/>
          <w:sz w:val="24"/>
          <w:szCs w:val="24"/>
          <w:lang w:eastAsia="en-US" w:bidi="he-IL"/>
        </w:rPr>
        <w:t xml:space="preserve"> το κεφ. 2! </w:t>
      </w:r>
    </w:p>
    <w:p w:rsidR="00C164B7" w:rsidRPr="00417C5F" w:rsidRDefault="00C164B7" w:rsidP="00C164B7">
      <w:pPr>
        <w:pStyle w:val="af"/>
        <w:ind w:right="374"/>
        <w:rPr>
          <w:rFonts w:ascii="Times New Roman" w:eastAsiaTheme="minorHAnsi" w:hAnsi="Times New Roman"/>
          <w:color w:val="auto"/>
          <w:sz w:val="24"/>
          <w:szCs w:val="24"/>
          <w:lang w:eastAsia="en-US" w:bidi="he-IL"/>
        </w:rPr>
      </w:pPr>
    </w:p>
    <w:p w:rsidR="00C164B7" w:rsidRPr="00417C5F" w:rsidRDefault="00C164B7" w:rsidP="00255C85">
      <w:pPr>
        <w:pStyle w:val="af"/>
        <w:numPr>
          <w:ilvl w:val="0"/>
          <w:numId w:val="10"/>
        </w:numPr>
        <w:ind w:right="374"/>
        <w:rPr>
          <w:rFonts w:ascii="Times New Roman" w:eastAsiaTheme="minorHAnsi" w:hAnsi="Times New Roman"/>
          <w:color w:val="auto"/>
          <w:sz w:val="24"/>
          <w:szCs w:val="24"/>
          <w:lang w:eastAsia="en-US" w:bidi="he-IL"/>
        </w:rPr>
      </w:pPr>
      <w:r w:rsidRPr="00417C5F">
        <w:rPr>
          <w:rFonts w:ascii="Times New Roman" w:eastAsiaTheme="minorHAnsi" w:hAnsi="Times New Roman"/>
          <w:color w:val="auto"/>
          <w:sz w:val="24"/>
          <w:szCs w:val="24"/>
          <w:lang w:eastAsia="en-US" w:bidi="he-IL"/>
        </w:rPr>
        <w:t xml:space="preserve">Ήδη στο κεφ. 3 η Πτώση συνδέθηκε με τη </w:t>
      </w:r>
      <w:r w:rsidRPr="00417C5F">
        <w:rPr>
          <w:rFonts w:ascii="Times New Roman" w:eastAsiaTheme="minorHAnsi" w:hAnsi="Times New Roman"/>
          <w:b/>
          <w:color w:val="auto"/>
          <w:sz w:val="24"/>
          <w:szCs w:val="24"/>
          <w:lang w:eastAsia="en-US" w:bidi="he-IL"/>
        </w:rPr>
        <w:t>βρώση του καρπού</w:t>
      </w:r>
      <w:r w:rsidRPr="00417C5F">
        <w:rPr>
          <w:rFonts w:ascii="Times New Roman" w:eastAsiaTheme="minorHAnsi" w:hAnsi="Times New Roman"/>
          <w:color w:val="auto"/>
          <w:sz w:val="24"/>
          <w:szCs w:val="24"/>
          <w:lang w:eastAsia="en-US" w:bidi="he-IL"/>
        </w:rPr>
        <w:t>, ο οποίος μάλιστα εκτός από μήλο (που δεν καλλιεργούνταν τότε στην Ανατολή) ταυτίστηκε και με τη συκιά από την οποία κατασκευάζει ο άνθρωπος το πρώτο ένδυμα. Δεν εστιάζεται στο «κρυφτούλι» του Αδάμ και του Κάιν με τον Θεό Πατέρα Του και τη μετατόπιση ευθυνών. Τελικά ο άνθρωπος σωματικά δεν πεθαίνει με τη βρώση. Ο πρώτος θάνατος είναι δολοφονία και μάλιστα στο πλαίσιο της κόντρας ποιος είναι το «αγαπημένο παιδί» ή «κατώτερο παιδί» του Θεού. Όντως ο φονταμενταλισμός έχει βαθιά θεμέλια!</w:t>
      </w:r>
    </w:p>
    <w:p w:rsidR="00C164B7" w:rsidRPr="00417C5F" w:rsidRDefault="00C164B7" w:rsidP="00C164B7">
      <w:pPr>
        <w:pStyle w:val="af"/>
        <w:rPr>
          <w:rFonts w:ascii="Times New Roman" w:eastAsiaTheme="minorHAnsi" w:hAnsi="Times New Roman"/>
          <w:color w:val="auto"/>
          <w:sz w:val="24"/>
          <w:szCs w:val="24"/>
          <w:lang w:eastAsia="en-US" w:bidi="he-IL"/>
        </w:rPr>
      </w:pPr>
    </w:p>
    <w:p w:rsidR="00C164B7" w:rsidRPr="00417C5F" w:rsidRDefault="00C164B7" w:rsidP="00C164B7">
      <w:pPr>
        <w:pStyle w:val="af"/>
        <w:ind w:right="374"/>
        <w:rPr>
          <w:rFonts w:ascii="Times New Roman" w:eastAsiaTheme="minorHAnsi" w:hAnsi="Times New Roman"/>
          <w:color w:val="auto"/>
          <w:sz w:val="24"/>
          <w:szCs w:val="24"/>
          <w:lang w:eastAsia="en-US" w:bidi="he-IL"/>
        </w:rPr>
      </w:pPr>
    </w:p>
    <w:p w:rsidR="00C164B7" w:rsidRPr="00417C5F" w:rsidRDefault="00C164B7" w:rsidP="00255C85">
      <w:pPr>
        <w:pStyle w:val="af"/>
        <w:numPr>
          <w:ilvl w:val="0"/>
          <w:numId w:val="10"/>
        </w:numPr>
        <w:ind w:right="374"/>
        <w:rPr>
          <w:rFonts w:ascii="Times New Roman" w:eastAsiaTheme="minorHAnsi" w:hAnsi="Times New Roman"/>
          <w:color w:val="auto"/>
          <w:sz w:val="24"/>
          <w:szCs w:val="24"/>
          <w:lang w:eastAsia="en-US" w:bidi="he-IL"/>
        </w:rPr>
      </w:pPr>
      <w:r w:rsidRPr="00417C5F">
        <w:rPr>
          <w:rFonts w:ascii="Times New Roman" w:eastAsiaTheme="minorHAnsi" w:hAnsi="Times New Roman"/>
          <w:color w:val="auto"/>
          <w:sz w:val="24"/>
          <w:szCs w:val="24"/>
          <w:lang w:eastAsia="en-US" w:bidi="he-IL"/>
        </w:rPr>
        <w:t xml:space="preserve">Η Πτώση θα μπορούσε να ταυτιστεί και </w:t>
      </w:r>
      <w:r w:rsidRPr="00417C5F">
        <w:rPr>
          <w:rFonts w:ascii="Times New Roman" w:eastAsiaTheme="minorHAnsi" w:hAnsi="Times New Roman"/>
          <w:b/>
          <w:color w:val="auto"/>
          <w:sz w:val="24"/>
          <w:szCs w:val="24"/>
          <w:lang w:eastAsia="en-US" w:bidi="he-IL"/>
        </w:rPr>
        <w:t>με τη σεξουαλικότητα (την σεξουαλική αφύπνιση – ωρίμανση)</w:t>
      </w:r>
      <w:r w:rsidRPr="00417C5F">
        <w:rPr>
          <w:rFonts w:ascii="Times New Roman" w:eastAsiaTheme="minorHAnsi" w:hAnsi="Times New Roman"/>
          <w:color w:val="auto"/>
          <w:sz w:val="24"/>
          <w:szCs w:val="24"/>
          <w:lang w:eastAsia="en-US" w:bidi="he-IL"/>
        </w:rPr>
        <w:t>, αφού το «γιγνώσκω» στην Α.Γ. δεν αφορά μόνον στην πληροφόρηση του εγκεφάλου αλλά συνδέεται και με αυτή τη διάσταση</w:t>
      </w:r>
      <w:r w:rsidRPr="00417C5F">
        <w:rPr>
          <w:rFonts w:ascii="Times New Roman" w:eastAsiaTheme="minorHAnsi" w:hAnsi="Times New Roman"/>
          <w:b/>
          <w:color w:val="auto"/>
          <w:sz w:val="24"/>
          <w:szCs w:val="24"/>
          <w:lang w:eastAsia="en-US" w:bidi="he-IL"/>
        </w:rPr>
        <w:t xml:space="preserve">. </w:t>
      </w:r>
      <w:r w:rsidRPr="00417C5F">
        <w:rPr>
          <w:rFonts w:ascii="Times New Roman" w:eastAsiaTheme="minorHAnsi" w:hAnsi="Times New Roman"/>
          <w:color w:val="auto"/>
          <w:sz w:val="24"/>
          <w:szCs w:val="24"/>
          <w:lang w:eastAsia="en-US" w:bidi="he-IL"/>
        </w:rPr>
        <w:t>Ο Κάιν προήλθε στη Βίβλο από τη «γνώση» της Εύας από τον Κάιν αν και όταν αυτή, όταν μένει έγκυος διαλαλεί ότι «μόλις απέκτησα παιδί από τον Θεό!». Λανθασμένα έχει κυκλοφορήσει η άποψη ότι «βαπτιζόμαστε επειδή είμαστε φορείς του προπατορικού (εννοούμε «προμητορικού») αμαρτήματος» έχουμε δηλ. στίγμα, χωρίς να έχουμε την ευθύνη. Ο στ. 7 του Ψαλμού της Μετανοίας (πρβλ. Ψ. 58, 4 Μασ.) δεν εννοεί κάτι τέτοιο, αλλά ότι η ανθρώπινη φύση ρέπει προς την ενοχή. Ως μέσον διάδοσης του «μικροβίου» θεωρήθηκε η σεξουαλική σχέση, η οποία και εντός του γάμου δαιμονοποιήθηκε. Εν προκειμένω δεν πρόκειται για τη γνώση (γενικά) αλλά για τη γνώση του καλού και του κακού. Μάλλον αφορά στην παντογνωσία, η οποία όμως απαιτεί πνευματική ωρίμανση για να μην μετατραπεί «εργαλείο» στο χέρι οποιοδήποτε «Χίτλερ».</w:t>
      </w:r>
    </w:p>
    <w:p w:rsidR="00C164B7" w:rsidRPr="00417C5F" w:rsidRDefault="00C164B7" w:rsidP="00C164B7">
      <w:pPr>
        <w:pStyle w:val="af"/>
        <w:ind w:right="374"/>
        <w:rPr>
          <w:rFonts w:ascii="Times New Roman" w:eastAsiaTheme="minorHAnsi" w:hAnsi="Times New Roman"/>
          <w:color w:val="auto"/>
          <w:sz w:val="24"/>
          <w:szCs w:val="24"/>
          <w:lang w:eastAsia="en-US" w:bidi="he-IL"/>
        </w:rPr>
      </w:pPr>
    </w:p>
    <w:p w:rsidR="00C164B7" w:rsidRPr="00417C5F" w:rsidRDefault="00C164B7" w:rsidP="00255C85">
      <w:pPr>
        <w:pStyle w:val="af"/>
        <w:numPr>
          <w:ilvl w:val="0"/>
          <w:numId w:val="10"/>
        </w:numPr>
        <w:ind w:right="374"/>
        <w:rPr>
          <w:rFonts w:ascii="Times New Roman" w:eastAsiaTheme="minorHAnsi" w:hAnsi="Times New Roman"/>
          <w:color w:val="auto"/>
          <w:sz w:val="24"/>
          <w:szCs w:val="24"/>
          <w:lang w:eastAsia="en-US" w:bidi="he-IL"/>
        </w:rPr>
      </w:pPr>
      <w:r w:rsidRPr="00417C5F">
        <w:rPr>
          <w:rFonts w:ascii="Times New Roman" w:eastAsiaTheme="minorHAnsi" w:hAnsi="Times New Roman"/>
          <w:color w:val="auto"/>
          <w:sz w:val="24"/>
          <w:szCs w:val="24"/>
          <w:lang w:eastAsia="en-US" w:bidi="he-IL"/>
        </w:rPr>
        <w:t xml:space="preserve">Η Βασική αιτία της πτώσης </w:t>
      </w:r>
      <w:r w:rsidRPr="00417C5F">
        <w:rPr>
          <w:rFonts w:ascii="Times New Roman" w:eastAsiaTheme="minorHAnsi" w:hAnsi="Times New Roman"/>
          <w:caps/>
          <w:color w:val="auto"/>
          <w:sz w:val="24"/>
          <w:szCs w:val="24"/>
          <w:lang w:eastAsia="en-US" w:bidi="he-IL"/>
        </w:rPr>
        <w:t xml:space="preserve">δεν </w:t>
      </w:r>
      <w:r w:rsidRPr="00417C5F">
        <w:rPr>
          <w:rFonts w:ascii="Times New Roman" w:eastAsiaTheme="minorHAnsi" w:hAnsi="Times New Roman"/>
          <w:color w:val="auto"/>
          <w:sz w:val="24"/>
          <w:szCs w:val="24"/>
          <w:lang w:eastAsia="en-US" w:bidi="he-IL"/>
        </w:rPr>
        <w:t xml:space="preserve">είναι η επανάσταση για «Λευτεριά» - Αυτονομία. Είναι η δημιουργία Φόβου - πανικού απέναντι σε έναν Θεό, ο οποίος «ζωγραφίζεται» με εξαιρετική </w:t>
      </w:r>
      <w:r w:rsidRPr="00417C5F">
        <w:rPr>
          <w:rFonts w:ascii="Times New Roman" w:eastAsiaTheme="minorHAnsi" w:hAnsi="Times New Roman"/>
          <w:i/>
          <w:color w:val="auto"/>
          <w:sz w:val="24"/>
          <w:szCs w:val="24"/>
          <w:lang w:eastAsia="en-US" w:bidi="he-IL"/>
        </w:rPr>
        <w:t>πανουργία</w:t>
      </w:r>
      <w:r w:rsidRPr="00417C5F">
        <w:rPr>
          <w:rFonts w:ascii="Times New Roman" w:eastAsiaTheme="minorHAnsi" w:hAnsi="Times New Roman"/>
          <w:color w:val="auto"/>
          <w:sz w:val="24"/>
          <w:szCs w:val="24"/>
          <w:lang w:eastAsia="en-US" w:bidi="he-IL"/>
        </w:rPr>
        <w:t xml:space="preserve"> ως «μπαμπούλας» (Big Brother) αντί για Αββά - «μπαμπάς» (</w:t>
      </w:r>
      <w:r w:rsidRPr="00417C5F">
        <w:rPr>
          <w:rFonts w:ascii="Times New Roman" w:eastAsiaTheme="minorHAnsi" w:hAnsi="Times New Roman"/>
          <w:color w:val="auto"/>
          <w:sz w:val="24"/>
          <w:szCs w:val="24"/>
          <w:lang w:val="en-US" w:eastAsia="en-US" w:bidi="he-IL"/>
        </w:rPr>
        <w:t>Big</w:t>
      </w:r>
      <w:r w:rsidRPr="00417C5F">
        <w:rPr>
          <w:rFonts w:ascii="Times New Roman" w:eastAsiaTheme="minorHAnsi" w:hAnsi="Times New Roman"/>
          <w:color w:val="auto"/>
          <w:sz w:val="24"/>
          <w:szCs w:val="24"/>
          <w:lang w:eastAsia="en-US" w:bidi="he-IL"/>
        </w:rPr>
        <w:t xml:space="preserve"> </w:t>
      </w:r>
      <w:r w:rsidRPr="00417C5F">
        <w:rPr>
          <w:rFonts w:ascii="Times New Roman" w:eastAsiaTheme="minorHAnsi" w:hAnsi="Times New Roman"/>
          <w:color w:val="auto"/>
          <w:sz w:val="24"/>
          <w:szCs w:val="24"/>
          <w:lang w:val="en-US" w:eastAsia="en-US" w:bidi="he-IL"/>
        </w:rPr>
        <w:t>Father</w:t>
      </w:r>
      <w:r w:rsidRPr="00417C5F">
        <w:rPr>
          <w:rFonts w:ascii="Times New Roman" w:eastAsiaTheme="minorHAnsi" w:hAnsi="Times New Roman"/>
          <w:color w:val="auto"/>
          <w:sz w:val="24"/>
          <w:szCs w:val="24"/>
          <w:lang w:eastAsia="en-US" w:bidi="he-IL"/>
        </w:rPr>
        <w:t xml:space="preserve">) από τον «τετράποδο» όφι (σύμβολο των τελετουργικών γονιμότητας αν και παραμένει στη Βίβλο δημιούργημα του Θεού [!] που ελέγχει απόλυτα το κακό). Λεπτομερέστερα η ΑΝΑΤΟΜΙΑ της πραγματοποίησης της αμαρτίας από τον καθένα μας είναι η εξής: Ενώ ο Θεός έχει </w:t>
      </w:r>
      <w:r w:rsidRPr="00417C5F">
        <w:rPr>
          <w:rFonts w:ascii="Times New Roman" w:eastAsiaTheme="minorHAnsi" w:hAnsi="Times New Roman"/>
          <w:color w:val="auto"/>
          <w:sz w:val="24"/>
          <w:szCs w:val="24"/>
          <w:lang w:eastAsia="en-US" w:bidi="he-IL"/>
        </w:rPr>
        <w:lastRenderedPageBreak/>
        <w:t xml:space="preserve">διαθέσει τα πάντα για να χαίρεται εργαζόμενος ο άνθρωπος, ο όφις ΠΑΝΈΞΥΠΝΑ ρωτά ως εξής: </w:t>
      </w:r>
      <w:r w:rsidRPr="00417C5F">
        <w:rPr>
          <w:rFonts w:ascii="Times New Roman" w:eastAsiaTheme="minorHAnsi" w:hAnsi="Times New Roman"/>
          <w:i/>
          <w:color w:val="auto"/>
          <w:sz w:val="24"/>
          <w:szCs w:val="24"/>
          <w:lang w:eastAsia="en-US" w:bidi="he-IL"/>
        </w:rPr>
        <w:t xml:space="preserve">Αλήθεια είπε ο Θεός να ΜΗΝ φάτε από κανένα δέντρο του Κήπου; </w:t>
      </w:r>
      <w:r w:rsidRPr="00417C5F">
        <w:rPr>
          <w:rFonts w:ascii="Times New Roman" w:eastAsiaTheme="minorHAnsi" w:hAnsi="Times New Roman"/>
          <w:color w:val="auto"/>
          <w:sz w:val="24"/>
          <w:szCs w:val="24"/>
          <w:lang w:eastAsia="en-US" w:bidi="he-IL"/>
        </w:rPr>
        <w:t xml:space="preserve">Η Εύα απαντά και μάλιστα σε «πρώτη ανάγνωση» </w:t>
      </w:r>
      <w:r w:rsidRPr="00417C5F">
        <w:rPr>
          <w:rFonts w:ascii="Times New Roman" w:eastAsiaTheme="minorHAnsi" w:hAnsi="Times New Roman"/>
          <w:i/>
          <w:color w:val="auto"/>
          <w:sz w:val="24"/>
          <w:szCs w:val="24"/>
          <w:lang w:eastAsia="en-US" w:bidi="he-IL"/>
        </w:rPr>
        <w:t>υπερασπιζόμενη με «πάθος»</w:t>
      </w:r>
      <w:r w:rsidRPr="00417C5F">
        <w:rPr>
          <w:rFonts w:ascii="Times New Roman" w:eastAsiaTheme="minorHAnsi" w:hAnsi="Times New Roman"/>
          <w:color w:val="auto"/>
          <w:sz w:val="24"/>
          <w:szCs w:val="24"/>
          <w:lang w:eastAsia="en-US" w:bidi="he-IL"/>
        </w:rPr>
        <w:t xml:space="preserve"> τον Θεό και το Νόμο («θεολογώντας» για πρώτη φορά στην ανθρώπινη Ιστορία σε μια «ΘεοΔικία»). Μόνον που στην απάντησή της οδηγείται σε </w:t>
      </w:r>
      <w:r w:rsidRPr="00417C5F">
        <w:rPr>
          <w:rFonts w:ascii="Times New Roman" w:eastAsiaTheme="minorHAnsi" w:hAnsi="Times New Roman"/>
          <w:b/>
          <w:color w:val="auto"/>
          <w:sz w:val="24"/>
          <w:szCs w:val="24"/>
          <w:lang w:eastAsia="en-US" w:bidi="he-IL"/>
        </w:rPr>
        <w:t>μια υπερβολή</w:t>
      </w:r>
      <w:r w:rsidRPr="00417C5F">
        <w:rPr>
          <w:rFonts w:ascii="Times New Roman" w:eastAsiaTheme="minorHAnsi" w:hAnsi="Times New Roman"/>
          <w:color w:val="auto"/>
          <w:sz w:val="24"/>
          <w:szCs w:val="24"/>
          <w:lang w:eastAsia="en-US" w:bidi="he-IL"/>
        </w:rPr>
        <w:t xml:space="preserve">, η οποία αποδεικνύει ότι ήδη έχει διαλυθεί μέσα της η πίστη - εμπιστοσύνη στον Θεό, η σιγουριά που ένοιωθε κοντά Του. Κι έτσι ένεκα του τρόμου, που άρχισε να νοιώθει απέναντι σε έναν βίαιο Θεό που είναι «απέναντι» και απειλεί τον άνθρωπο με θάνατο, ήδη βρίσκεται καθ’ οδόν στο να τον «απατήσει», καθώς έχει ταυτόχρονα μεγεθυνθεί στη νιοστή δύναμη και η λαχτάρα να γευθεί το «απαγορευμένο»: Ο Θεός είπε να μη φάμε τον καρπό του δέντρου, </w:t>
      </w:r>
      <w:r w:rsidRPr="00417C5F">
        <w:rPr>
          <w:rFonts w:ascii="Times New Roman" w:eastAsiaTheme="minorHAnsi" w:hAnsi="Times New Roman"/>
          <w:b/>
          <w:color w:val="auto"/>
          <w:sz w:val="24"/>
          <w:szCs w:val="24"/>
          <w:lang w:eastAsia="en-US" w:bidi="he-IL"/>
        </w:rPr>
        <w:t>ούτε καν να τον αγγίξουμε για να μην πεθάνουμε</w:t>
      </w:r>
      <w:r w:rsidRPr="00417C5F">
        <w:rPr>
          <w:rFonts w:ascii="Times New Roman" w:eastAsiaTheme="minorHAnsi" w:hAnsi="Times New Roman"/>
          <w:color w:val="auto"/>
          <w:sz w:val="24"/>
          <w:szCs w:val="24"/>
          <w:lang w:eastAsia="en-US" w:bidi="he-IL"/>
        </w:rPr>
        <w:t xml:space="preserve">». Αυτό το «ούτε καν να τον αγγίξουμε», που μετατρέπει το δέντρο της ζωής σε πηγή θανάτου, δηλ. σε «ταμπού», δεν είχε ειπωθεί από τον Θεό τη γεννήτρια της ζωής! Αμέσως μετά ο πανέξυπνος – πανούργος όφις, προβάλλοντας τον εαυτό του ως Σωτήρα, απαντά «Όχι βέβαια! Δεν θα πεθάνετε». Και μάλιστα πολύ έξυπνα η απάντηση – το Όχι δεν αφορά στη βρώση του καρπού αλλά στον αν θα πεθάνει η Εύα. Κι αφού παραμερίζει τον φόβο, διαφωτίζει τον άνθρωπο σχετικά με το πού ακριβώς αποσκοπεί ο Θεός με την εντολή ή μάλλον τις εντολές του: απλώς τρέμει για τον θρόνο. «Ξέρει όμως ο δεσπότης – δικτάτορας Θεός ότι την μέρα που θα φάτε από αυτό, θα ανοιχθούν τα μάτια σας και θα γίνετε σαν θεοί, και θα γνωρίζετε το καλό και το κακό». «Η γυναίκα είδε άτι οι καρποί του δέντρου ήταν εύγευστοι και ξεσήκωναν την επιθυμία για απόκτηση γνώσης». Στο 2, 9 ο ίδιος ο Θεός, όταν έκανε να βλαστήσουν από τη γη, όλα τα είδη των δέντρων, διαπιστώνει ότι «ήταν ωραία στην εμφάνιση και οι καρποί τους εύγευστοι». Τώρα αντιστρέφονται τα ρήματα για το </w:t>
      </w:r>
      <w:r w:rsidRPr="00417C5F">
        <w:rPr>
          <w:rFonts w:ascii="Times New Roman" w:eastAsiaTheme="minorHAnsi" w:hAnsi="Times New Roman"/>
          <w:b/>
          <w:i/>
          <w:color w:val="auto"/>
          <w:sz w:val="24"/>
          <w:szCs w:val="24"/>
          <w:lang w:eastAsia="en-US" w:bidi="he-IL"/>
        </w:rPr>
        <w:t>ένα</w:t>
      </w:r>
      <w:r w:rsidRPr="00417C5F">
        <w:rPr>
          <w:rFonts w:ascii="Times New Roman" w:eastAsiaTheme="minorHAnsi" w:hAnsi="Times New Roman"/>
          <w:color w:val="auto"/>
          <w:sz w:val="24"/>
          <w:szCs w:val="24"/>
          <w:lang w:eastAsia="en-US" w:bidi="he-IL"/>
        </w:rPr>
        <w:t xml:space="preserve"> δέντρο: πρώτα νόστιμοι και μετά </w:t>
      </w:r>
      <w:r w:rsidRPr="00417C5F">
        <w:rPr>
          <w:rFonts w:ascii="Times New Roman" w:eastAsiaTheme="minorHAnsi" w:hAnsi="Times New Roman"/>
          <w:i/>
          <w:color w:val="auto"/>
          <w:sz w:val="24"/>
          <w:szCs w:val="24"/>
          <w:lang w:eastAsia="en-US" w:bidi="he-IL"/>
        </w:rPr>
        <w:t>ελκυστικοί</w:t>
      </w:r>
      <w:r w:rsidRPr="00417C5F">
        <w:rPr>
          <w:rFonts w:ascii="Times New Roman" w:eastAsiaTheme="minorHAnsi" w:hAnsi="Times New Roman"/>
          <w:color w:val="auto"/>
          <w:sz w:val="24"/>
          <w:szCs w:val="24"/>
          <w:lang w:eastAsia="en-US" w:bidi="he-IL"/>
        </w:rPr>
        <w:t xml:space="preserve"> οι ίδιοι! «Πήρε λοιπόν από τους καρπούς κι έφαγε». Όλα όμως έχουν πραγματοποιηθεί πριν απλώσει το χέρι της και </w:t>
      </w:r>
      <w:r w:rsidRPr="00417C5F">
        <w:rPr>
          <w:rFonts w:ascii="Times New Roman" w:eastAsiaTheme="minorHAnsi" w:hAnsi="Times New Roman"/>
          <w:i/>
          <w:color w:val="auto"/>
          <w:sz w:val="24"/>
          <w:szCs w:val="24"/>
          <w:lang w:eastAsia="en-US" w:bidi="he-IL"/>
        </w:rPr>
        <w:t xml:space="preserve">μοιραστεί </w:t>
      </w:r>
      <w:r w:rsidRPr="00417C5F">
        <w:rPr>
          <w:rFonts w:ascii="Times New Roman" w:eastAsiaTheme="minorHAnsi" w:hAnsi="Times New Roman"/>
          <w:color w:val="auto"/>
          <w:sz w:val="24"/>
          <w:szCs w:val="24"/>
          <w:lang w:eastAsia="en-US" w:bidi="he-IL"/>
        </w:rPr>
        <w:t>κατόπιν την εμπειρία της με τον σύζυγό της, ο οποίος να και παρών είναι «παθητικός» δέκτης. Η γνώση, που αποκομίζει το ζευγάρι όταν όντως ανοίγουν τα μάτια τους, είναι απλώς ότι είναι γυμνοί (ειρωνεία) ο ένας απέναντι στον άλλον και μπροστά στον Θεό</w:t>
      </w:r>
      <w:r w:rsidRPr="00417C5F">
        <w:rPr>
          <w:rFonts w:ascii="Times New Roman" w:eastAsiaTheme="minorHAnsi" w:hAnsi="Times New Roman"/>
          <w:color w:val="auto"/>
          <w:sz w:val="24"/>
          <w:szCs w:val="24"/>
          <w:vertAlign w:val="superscript"/>
          <w:lang w:eastAsia="en-US" w:bidi="he-IL"/>
        </w:rPr>
        <w:t>.</w:t>
      </w:r>
      <w:r w:rsidRPr="00417C5F">
        <w:rPr>
          <w:rFonts w:ascii="Times New Roman" w:eastAsiaTheme="minorHAnsi" w:hAnsi="Times New Roman"/>
          <w:color w:val="auto"/>
          <w:sz w:val="24"/>
          <w:szCs w:val="24"/>
          <w:lang w:eastAsia="en-US" w:bidi="he-IL"/>
        </w:rPr>
        <w:t xml:space="preserve"> αν και Εκείνος τους ντύνει καθώς άρχισαν να ντρέπονται ο ένας τον άλλο! </w:t>
      </w:r>
      <w:r w:rsidRPr="00417C5F">
        <w:rPr>
          <w:rFonts w:ascii="Times New Roman" w:eastAsiaTheme="minorHAnsi" w:hAnsi="Times New Roman"/>
          <w:b/>
          <w:color w:val="auto"/>
          <w:sz w:val="24"/>
          <w:szCs w:val="24"/>
          <w:lang w:eastAsia="en-US" w:bidi="he-IL"/>
        </w:rPr>
        <w:t xml:space="preserve">Δεν έγιναν κάτι άλλο από αυτό που ήταν! </w:t>
      </w:r>
      <w:r w:rsidRPr="00417C5F">
        <w:rPr>
          <w:rFonts w:ascii="Times New Roman" w:eastAsiaTheme="minorHAnsi" w:hAnsi="Times New Roman"/>
          <w:color w:val="auto"/>
          <w:sz w:val="24"/>
          <w:szCs w:val="24"/>
          <w:lang w:eastAsia="en-US" w:bidi="he-IL"/>
        </w:rPr>
        <w:t xml:space="preserve">Απλώς </w:t>
      </w:r>
      <w:r w:rsidRPr="00417C5F">
        <w:rPr>
          <w:rFonts w:ascii="Times New Roman" w:eastAsiaTheme="minorHAnsi" w:hAnsi="Times New Roman"/>
          <w:b/>
          <w:i/>
          <w:color w:val="auto"/>
          <w:sz w:val="24"/>
          <w:szCs w:val="24"/>
          <w:lang w:eastAsia="en-US" w:bidi="he-IL"/>
        </w:rPr>
        <w:t xml:space="preserve">χωρίς </w:t>
      </w:r>
      <w:r w:rsidRPr="00417C5F">
        <w:rPr>
          <w:rFonts w:ascii="Times New Roman" w:eastAsiaTheme="minorHAnsi" w:hAnsi="Times New Roman"/>
          <w:color w:val="auto"/>
          <w:sz w:val="24"/>
          <w:szCs w:val="24"/>
          <w:lang w:eastAsia="en-US" w:bidi="he-IL"/>
        </w:rPr>
        <w:t xml:space="preserve">τον Θεό και την αναφορά σε ένα κέντρο, το δέντρο, αρχίζουν να ντρέπονται για αυτό </w:t>
      </w:r>
      <w:r w:rsidRPr="00417C5F">
        <w:rPr>
          <w:rFonts w:ascii="Times New Roman" w:eastAsiaTheme="minorHAnsi" w:hAnsi="Times New Roman"/>
          <w:b/>
          <w:i/>
          <w:color w:val="auto"/>
          <w:sz w:val="24"/>
          <w:szCs w:val="24"/>
          <w:lang w:eastAsia="en-US" w:bidi="he-IL"/>
        </w:rPr>
        <w:t>που είναι</w:t>
      </w:r>
      <w:r w:rsidRPr="00417C5F">
        <w:rPr>
          <w:rFonts w:ascii="Times New Roman" w:eastAsiaTheme="minorHAnsi" w:hAnsi="Times New Roman"/>
          <w:color w:val="auto"/>
          <w:sz w:val="24"/>
          <w:szCs w:val="24"/>
          <w:lang w:eastAsia="en-US" w:bidi="he-IL"/>
        </w:rPr>
        <w:t xml:space="preserve"> ενώ χάνεται και η «κοινωνικότητα» τους – η αλληλεγγύη! Και μετά όλα όσα βίωναν ως παράδεισο, άρχισαν να λειτουργούν ως κόλαση. Αυτή είναι τελικά η «παντογνωσία του καλού </w:t>
      </w:r>
      <w:r w:rsidRPr="00417C5F">
        <w:rPr>
          <w:rFonts w:ascii="Times New Roman" w:eastAsiaTheme="minorHAnsi" w:hAnsi="Times New Roman"/>
          <w:b/>
          <w:i/>
          <w:color w:val="auto"/>
          <w:sz w:val="24"/>
          <w:szCs w:val="24"/>
          <w:lang w:eastAsia="en-US" w:bidi="he-IL"/>
        </w:rPr>
        <w:t>και του κακού»!</w:t>
      </w:r>
      <w:r w:rsidRPr="00417C5F">
        <w:rPr>
          <w:rFonts w:ascii="Times New Roman" w:eastAsiaTheme="minorHAnsi" w:hAnsi="Times New Roman"/>
          <w:color w:val="auto"/>
          <w:sz w:val="24"/>
          <w:szCs w:val="24"/>
          <w:lang w:eastAsia="en-US" w:bidi="he-IL"/>
        </w:rPr>
        <w:t xml:space="preserve"> Είναι χαρακτηριστικό ότι στη Γένεση όσο ο άνθρωπος επιθυμεί να γίνει θεός, τόσος ο Θεός γίνεται ποικιλοτρόπως «άνθρωπος» για να μετριάσει την τραγωδία του παιδιού του.</w:t>
      </w:r>
    </w:p>
    <w:p w:rsidR="00C164B7" w:rsidRPr="00417C5F" w:rsidRDefault="00C164B7" w:rsidP="00255C85">
      <w:pPr>
        <w:pStyle w:val="af"/>
        <w:numPr>
          <w:ilvl w:val="0"/>
          <w:numId w:val="10"/>
        </w:numPr>
        <w:ind w:right="374"/>
        <w:rPr>
          <w:rFonts w:ascii="Times New Roman" w:eastAsiaTheme="minorHAnsi" w:hAnsi="Times New Roman"/>
          <w:color w:val="auto"/>
          <w:sz w:val="24"/>
          <w:szCs w:val="24"/>
          <w:lang w:eastAsia="en-US" w:bidi="he-IL"/>
        </w:rPr>
      </w:pPr>
      <w:r w:rsidRPr="00417C5F">
        <w:rPr>
          <w:rFonts w:ascii="Times New Roman" w:eastAsiaTheme="minorHAnsi" w:hAnsi="Times New Roman"/>
          <w:color w:val="auto"/>
          <w:sz w:val="24"/>
          <w:szCs w:val="24"/>
          <w:lang w:eastAsia="en-US" w:bidi="he-IL"/>
        </w:rPr>
        <w:t xml:space="preserve">Και «ανατολικά της Εδέμ», όπως αποδεικνύει το «παράδειγμα» του Κάιν, ο οποίος «γράφει Ιστορία» και δημιουργεί «πολιτισμό», τα πάντα δεν γίνονται καταρχήν από φθόνο, όπως στους παράλληλους μύθους (Ρωμύλος και Ρέμος). Δεν είναι η «μοιρασιά» το ζητούμενο ούτε ο «ανταγωνισμός των πλέον αρχέγονων επαγγελμάτων» αλλά το ποιος θα κερδίσει την Ευλογία του Θεού. Γενικότερα το όντως </w:t>
      </w:r>
      <w:r w:rsidRPr="00417C5F">
        <w:rPr>
          <w:rFonts w:ascii="Times New Roman" w:eastAsiaTheme="minorHAnsi" w:hAnsi="Times New Roman"/>
          <w:i/>
          <w:color w:val="auto"/>
          <w:sz w:val="24"/>
          <w:szCs w:val="24"/>
          <w:lang w:eastAsia="en-US" w:bidi="he-IL"/>
        </w:rPr>
        <w:t>τραγικό</w:t>
      </w:r>
      <w:r w:rsidRPr="00417C5F">
        <w:rPr>
          <w:rFonts w:ascii="Times New Roman" w:eastAsiaTheme="minorHAnsi" w:hAnsi="Times New Roman"/>
          <w:color w:val="auto"/>
          <w:sz w:val="24"/>
          <w:szCs w:val="24"/>
          <w:lang w:eastAsia="en-US" w:bidi="he-IL"/>
        </w:rPr>
        <w:t xml:space="preserve"> είναι ότι οι άνθρωποι μετά την πτώση τους ενώ θέλουν το Καλό (να θυσιάσουν στον Θεό και να αποκτήσουν την Ευλογία Του), πράττουν το κακό, όπως γράφει και ο Παύλος στο Ρωμαίους 7. Πολύ σημαντικά τα λόγια του Θεού προς τον </w:t>
      </w:r>
      <w:r w:rsidRPr="00417C5F">
        <w:rPr>
          <w:rFonts w:ascii="Times New Roman" w:eastAsiaTheme="minorHAnsi" w:hAnsi="Times New Roman"/>
          <w:b/>
          <w:color w:val="auto"/>
          <w:sz w:val="24"/>
          <w:szCs w:val="24"/>
          <w:lang w:eastAsia="en-US" w:bidi="he-IL"/>
        </w:rPr>
        <w:t>γεωργό «Κάιν»,</w:t>
      </w:r>
      <w:r w:rsidRPr="00417C5F">
        <w:rPr>
          <w:rFonts w:ascii="Times New Roman" w:eastAsiaTheme="minorHAnsi" w:hAnsi="Times New Roman"/>
          <w:color w:val="auto"/>
          <w:sz w:val="24"/>
          <w:szCs w:val="24"/>
          <w:lang w:eastAsia="en-US" w:bidi="he-IL"/>
        </w:rPr>
        <w:t xml:space="preserve"> καθώς από τους 16 στίχους του κεφ., οι 14 αφορούν στη σχέση Κάιν και Θεού. Ο Κάιν γεννήθηκε μετά από τη δημιουργική παρέμβαση του Θεού «πρωτότοκος», δηλ. ο μελλοντικός ηγέτης της οικογένειας, ο κληρονόμος διπλής περιουσίας …. Σημειωτέον ότι «Άβελ» σημαίνει «Αναπνοή, τίποτε» (ιδιαίτερα στους Ψαλμούς και τον Εκκλησιαστή) και «Κάιν» «Σιδεράς, Τεχνίτης» ενώ έχουμε και ένα λογοπαίγνιο με το κανά (= αποκτώ [!!!]) του στ. 1, την περιουσία και τη δύναμη που αυτό συνεπάγεται. Ήδη η προσφορά θυσίας σημαίνει ότι ο άνθρωπος μετά την «πτώση» του, νομίζει ότι έτσι θα ξανακερδίσει την εύνοια του Θεού. Το κομβικό στοιχείο στο κεφ. 4 που επιτρέπει την (ψυχο)λογική εξέλιξη και αφήνει πολλά «κενά» για να καλύψει ο αναγνώστης με τη «φαντασία του» είναι ο στ. 5</w:t>
      </w:r>
      <w:r w:rsidRPr="00417C5F">
        <w:rPr>
          <w:rFonts w:ascii="Times New Roman" w:eastAsiaTheme="minorHAnsi" w:hAnsi="Times New Roman"/>
          <w:color w:val="auto"/>
          <w:sz w:val="24"/>
          <w:szCs w:val="24"/>
          <w:vertAlign w:val="superscript"/>
          <w:lang w:eastAsia="en-US" w:bidi="he-IL"/>
        </w:rPr>
        <w:t>α</w:t>
      </w:r>
      <w:r w:rsidRPr="00417C5F">
        <w:rPr>
          <w:rFonts w:ascii="Times New Roman" w:eastAsiaTheme="minorHAnsi" w:hAnsi="Times New Roman"/>
          <w:color w:val="auto"/>
          <w:sz w:val="24"/>
          <w:szCs w:val="24"/>
          <w:lang w:eastAsia="en-US" w:bidi="he-IL"/>
        </w:rPr>
        <w:t xml:space="preserve">: </w:t>
      </w:r>
      <w:r w:rsidRPr="00417C5F">
        <w:rPr>
          <w:rFonts w:ascii="Times New Roman" w:hAnsi="Times New Roman"/>
          <w:i/>
          <w:sz w:val="24"/>
          <w:szCs w:val="24"/>
          <w:lang w:eastAsia="en-US"/>
        </w:rPr>
        <w:t>Ο Κύριος είδε με ευμένεια τον Άβελ και τη θυσία του. Στον Κάιν όμως και στη δική του θυσία δεν έδειξε ευμένεια.</w:t>
      </w:r>
      <w:r w:rsidRPr="00417C5F">
        <w:rPr>
          <w:rFonts w:ascii="Times New Roman" w:hAnsi="Times New Roman"/>
          <w:sz w:val="24"/>
          <w:szCs w:val="24"/>
          <w:lang w:eastAsia="en-US"/>
        </w:rPr>
        <w:t xml:space="preserve"> Βεβαίως στη Βίβλο ο Θεός είναι ελεήμων όπου Εκείνος επιθυμεί (Έξ. 33, 19 </w:t>
      </w:r>
      <w:r w:rsidRPr="00417C5F">
        <w:rPr>
          <w:rFonts w:ascii="Times New Roman" w:hAnsi="Times New Roman"/>
          <w:sz w:val="24"/>
          <w:szCs w:val="24"/>
          <w:lang w:eastAsia="en-US"/>
        </w:rPr>
        <w:lastRenderedPageBreak/>
        <w:t>= Ησ. 45, 7). Κι όπως αποδεικνύεται όμως και ΑΜΕΣΩΣ μετά ο Θεός δεν «απορρίπτει» τον Κάιν. Παραμένει «παρτενέρ» του! Γενικότερα στην αφήγηση ο μεγάλος απών – σιωπών είναι ο Άβελ που δεν κάνει τίποτε για να παρουσιάσει τη θυσία του ευπρόσδεκτη, ακολουθεί τον «μεγάλο αδελφό» στον αγρό … Άλλωστε ενώ συνέχεια το αφήγημα επαναλαμβάνει ότι ο Άβελ είναι «αδελφός του Κάιν», κανείς διάΛογος μεταξύ τους δεν διαμείβεται, κανένα σχόλιο για κάτι αρνητικό στη σχέση τους, ο καθείς προσφέρει ατομικά τη θυσία του. Η βασική αξία για τον Κάιν είναι να «είναι αγαπητός από τον Θεό». Μετά το «έγκλημα» σκύβει το κεφάλι, δείγμα ντροπής, αδυναμίας μπροστά σε Εκείνον που συν-πάσχει με τα αθώα θύματα. Και η γη όμως κράζει για το αίμα!</w:t>
      </w:r>
    </w:p>
    <w:p w:rsidR="00C164B7" w:rsidRPr="00417C5F" w:rsidRDefault="00C164B7" w:rsidP="00C164B7">
      <w:pPr>
        <w:pStyle w:val="af"/>
        <w:ind w:right="374"/>
        <w:rPr>
          <w:rFonts w:ascii="Times New Roman" w:eastAsiaTheme="minorHAnsi" w:hAnsi="Times New Roman"/>
          <w:color w:val="auto"/>
          <w:sz w:val="24"/>
          <w:szCs w:val="24"/>
          <w:lang w:eastAsia="en-US" w:bidi="he-IL"/>
        </w:rPr>
      </w:pPr>
    </w:p>
    <w:p w:rsidR="00C164B7" w:rsidRPr="00417C5F" w:rsidRDefault="00C164B7" w:rsidP="00255C85">
      <w:pPr>
        <w:pStyle w:val="af"/>
        <w:numPr>
          <w:ilvl w:val="0"/>
          <w:numId w:val="10"/>
        </w:numPr>
        <w:ind w:right="374"/>
        <w:rPr>
          <w:rFonts w:ascii="Times New Roman" w:eastAsiaTheme="minorHAnsi" w:hAnsi="Times New Roman"/>
          <w:i/>
          <w:color w:val="auto"/>
          <w:sz w:val="24"/>
          <w:szCs w:val="24"/>
          <w:lang w:eastAsia="en-US" w:bidi="he-IL"/>
        </w:rPr>
      </w:pPr>
      <w:r w:rsidRPr="00417C5F">
        <w:rPr>
          <w:rFonts w:ascii="Times New Roman" w:eastAsiaTheme="minorHAnsi" w:hAnsi="Times New Roman"/>
          <w:color w:val="auto"/>
          <w:sz w:val="24"/>
          <w:szCs w:val="24"/>
          <w:lang w:eastAsia="en-US" w:bidi="he-IL"/>
        </w:rPr>
        <w:t xml:space="preserve">Πριν τη δολοφονία (το μπούλινγκ), ο Πρωτο-Πατέρας προσπαθεί να ανοίξει έναν χαρακτηριστικό διάλογο με τον Κάιν και να επεξεργαστεί μαζί του τα συναισθήματα του πρωτότοκου: </w:t>
      </w:r>
      <w:r w:rsidRPr="00417C5F">
        <w:rPr>
          <w:rFonts w:ascii="Times New Roman" w:hAnsi="Times New Roman"/>
          <w:i/>
          <w:sz w:val="24"/>
          <w:szCs w:val="24"/>
          <w:lang w:eastAsia="en-US"/>
        </w:rPr>
        <w:t xml:space="preserve">Στον Κάιν όμως και στη δική του θυσία δεν έδειξε ευμένεια. Τότε εξοργίστηκε ο Κάιν και σκυθρώπιασε. </w:t>
      </w:r>
      <w:r w:rsidRPr="00417C5F">
        <w:rPr>
          <w:rFonts w:ascii="Times New Roman" w:hAnsi="Times New Roman"/>
          <w:i/>
          <w:sz w:val="24"/>
          <w:szCs w:val="24"/>
          <w:vertAlign w:val="superscript"/>
          <w:lang w:eastAsia="en-US"/>
        </w:rPr>
        <w:t>6</w:t>
      </w:r>
      <w:r w:rsidRPr="00417C5F">
        <w:rPr>
          <w:rFonts w:ascii="Times New Roman" w:hAnsi="Times New Roman"/>
          <w:i/>
          <w:sz w:val="24"/>
          <w:szCs w:val="24"/>
          <w:lang w:eastAsia="en-US"/>
        </w:rPr>
        <w:t xml:space="preserve">Κι ο Κύριος του είπε: </w:t>
      </w:r>
      <w:r w:rsidRPr="00417C5F">
        <w:rPr>
          <w:rFonts w:ascii="Times New Roman" w:hAnsi="Times New Roman"/>
          <w:b/>
          <w:i/>
          <w:sz w:val="24"/>
          <w:szCs w:val="24"/>
          <w:lang w:eastAsia="en-US"/>
        </w:rPr>
        <w:t xml:space="preserve">«Γιατί οργίστηκες και σκυθρώπιασες; </w:t>
      </w:r>
      <w:r w:rsidRPr="00417C5F">
        <w:rPr>
          <w:rFonts w:ascii="Times New Roman" w:hAnsi="Times New Roman"/>
          <w:b/>
          <w:i/>
          <w:sz w:val="24"/>
          <w:szCs w:val="24"/>
          <w:vertAlign w:val="superscript"/>
          <w:lang w:eastAsia="en-US"/>
        </w:rPr>
        <w:t>7</w:t>
      </w:r>
      <w:r w:rsidRPr="00417C5F">
        <w:rPr>
          <w:rFonts w:ascii="Times New Roman" w:hAnsi="Times New Roman"/>
          <w:b/>
          <w:i/>
          <w:sz w:val="24"/>
          <w:szCs w:val="24"/>
          <w:lang w:eastAsia="en-US"/>
        </w:rPr>
        <w:t>Αν πράξεις το σωστό, θα ξαναβρείς το κέφι σου. Αν όχι, η αμαρτία δεν παύει να παραμο</w:t>
      </w:r>
      <w:r w:rsidRPr="00417C5F">
        <w:rPr>
          <w:rFonts w:ascii="Times New Roman" w:hAnsi="Times New Roman"/>
          <w:b/>
          <w:i/>
          <w:sz w:val="24"/>
          <w:szCs w:val="24"/>
          <w:lang w:eastAsia="en-US"/>
        </w:rPr>
        <w:softHyphen/>
        <w:t>νεύει σαν θηρίο στην πόρτα. Εσένα επιθυ</w:t>
      </w:r>
      <w:r w:rsidRPr="00417C5F">
        <w:rPr>
          <w:rFonts w:ascii="Times New Roman" w:hAnsi="Times New Roman"/>
          <w:b/>
          <w:i/>
          <w:sz w:val="24"/>
          <w:szCs w:val="24"/>
          <w:lang w:eastAsia="en-US"/>
        </w:rPr>
        <w:softHyphen/>
        <w:t>μεί· εσύ όμως πρέπει να κυριαρχήσεις πάνω της»</w:t>
      </w:r>
      <w:r w:rsidRPr="00417C5F">
        <w:rPr>
          <w:rFonts w:ascii="Times New Roman" w:hAnsi="Times New Roman"/>
          <w:i/>
          <w:sz w:val="24"/>
          <w:szCs w:val="24"/>
          <w:lang w:eastAsia="en-US"/>
        </w:rPr>
        <w:t xml:space="preserve">. </w:t>
      </w:r>
      <w:r w:rsidRPr="00417C5F">
        <w:rPr>
          <w:rFonts w:ascii="Times New Roman" w:hAnsi="Times New Roman"/>
          <w:sz w:val="24"/>
          <w:szCs w:val="24"/>
          <w:lang w:eastAsia="en-US"/>
        </w:rPr>
        <w:t>Η συνέχεια δεν είναι όμως έτσι…</w:t>
      </w:r>
    </w:p>
    <w:p w:rsidR="00C164B7" w:rsidRPr="00417C5F" w:rsidRDefault="00C164B7" w:rsidP="00C164B7">
      <w:pPr>
        <w:pStyle w:val="af"/>
        <w:rPr>
          <w:rFonts w:ascii="Times New Roman" w:eastAsiaTheme="minorHAnsi" w:hAnsi="Times New Roman"/>
          <w:i/>
          <w:color w:val="auto"/>
          <w:sz w:val="24"/>
          <w:szCs w:val="24"/>
          <w:lang w:eastAsia="en-US" w:bidi="he-IL"/>
        </w:rPr>
      </w:pPr>
    </w:p>
    <w:p w:rsidR="00C164B7" w:rsidRPr="00417C5F" w:rsidRDefault="00C164B7" w:rsidP="00C164B7">
      <w:pPr>
        <w:pStyle w:val="af"/>
        <w:ind w:right="374"/>
        <w:rPr>
          <w:rFonts w:ascii="Times New Roman" w:eastAsiaTheme="minorHAnsi" w:hAnsi="Times New Roman"/>
          <w:i/>
          <w:color w:val="auto"/>
          <w:sz w:val="24"/>
          <w:szCs w:val="24"/>
          <w:lang w:eastAsia="en-US" w:bidi="he-IL"/>
        </w:rPr>
      </w:pPr>
    </w:p>
    <w:p w:rsidR="00C164B7" w:rsidRPr="00417C5F" w:rsidRDefault="00C164B7" w:rsidP="00255C85">
      <w:pPr>
        <w:pStyle w:val="af"/>
        <w:numPr>
          <w:ilvl w:val="0"/>
          <w:numId w:val="10"/>
        </w:numPr>
        <w:ind w:right="374"/>
        <w:rPr>
          <w:rFonts w:ascii="Times New Roman" w:eastAsiaTheme="minorHAnsi" w:hAnsi="Times New Roman"/>
          <w:i/>
          <w:color w:val="auto"/>
          <w:sz w:val="24"/>
          <w:szCs w:val="24"/>
          <w:lang w:eastAsia="en-US" w:bidi="he-IL"/>
        </w:rPr>
      </w:pPr>
      <w:r w:rsidRPr="00417C5F">
        <w:rPr>
          <w:rFonts w:ascii="Times New Roman" w:eastAsiaTheme="minorHAnsi" w:hAnsi="Times New Roman"/>
          <w:color w:val="auto"/>
          <w:sz w:val="24"/>
          <w:szCs w:val="24"/>
          <w:lang w:eastAsia="en-US" w:bidi="he-IL"/>
        </w:rPr>
        <w:t>Ο Κάιν επέλεξε να ξεσπάσει την οργή του σε λάθος θύμα. Αμέσως μετά, ο Θεός, ο προστάτης της ζωής ρωτά εκείνον που σφετερίστηκε το αποκλειστικό προνόμιο του Γιαχβέ, προσ(κ)αλώντας σε ανάληψη ευθύνης και ρωτά:</w:t>
      </w:r>
      <w:r w:rsidRPr="00417C5F">
        <w:rPr>
          <w:rFonts w:ascii="Times New Roman" w:eastAsiaTheme="minorHAnsi" w:hAnsi="Times New Roman"/>
          <w:i/>
          <w:color w:val="auto"/>
          <w:sz w:val="24"/>
          <w:szCs w:val="24"/>
          <w:lang w:eastAsia="en-US" w:bidi="he-IL"/>
        </w:rPr>
        <w:t xml:space="preserve"> «Πού είναι ο αδελφός σου;» </w:t>
      </w:r>
      <w:r w:rsidRPr="00417C5F">
        <w:rPr>
          <w:rFonts w:ascii="Times New Roman" w:eastAsiaTheme="minorHAnsi" w:hAnsi="Times New Roman"/>
          <w:color w:val="auto"/>
          <w:sz w:val="24"/>
          <w:szCs w:val="24"/>
          <w:lang w:eastAsia="en-US" w:bidi="he-IL"/>
        </w:rPr>
        <w:t>Και εκείνος κυνικά – ειρωνικά κάνοντας υπαινιγμούς στο επάγγελμα του αδελφού του, ρωτά αν θα πρέπει να είναι «ποιμένας» του</w:t>
      </w:r>
      <w:r w:rsidRPr="00417C5F">
        <w:rPr>
          <w:rFonts w:ascii="Times New Roman" w:eastAsiaTheme="minorHAnsi" w:hAnsi="Times New Roman"/>
          <w:i/>
          <w:color w:val="auto"/>
          <w:sz w:val="24"/>
          <w:szCs w:val="24"/>
          <w:lang w:eastAsia="en-US" w:bidi="he-IL"/>
        </w:rPr>
        <w:t xml:space="preserve">. </w:t>
      </w:r>
      <w:r w:rsidRPr="00417C5F">
        <w:rPr>
          <w:rFonts w:ascii="Times New Roman" w:eastAsiaTheme="minorHAnsi" w:hAnsi="Times New Roman"/>
          <w:color w:val="auto"/>
          <w:sz w:val="24"/>
          <w:szCs w:val="24"/>
          <w:lang w:eastAsia="en-US" w:bidi="he-IL"/>
        </w:rPr>
        <w:t xml:space="preserve">Καθείς που «νίπτει τας χείρας» του ενώπιον του κακού, κρύβει έναν Κάιν. Σκύβει το κεφάλι στη γη από όπου κράζει το αίμα του αδελφού του! Σημειωτέον ότι το αίμα στη Βίβλο είναι φορέας της ζωής. </w:t>
      </w:r>
    </w:p>
    <w:p w:rsidR="00C164B7" w:rsidRPr="00417C5F" w:rsidRDefault="00C164B7" w:rsidP="00C164B7">
      <w:pPr>
        <w:pStyle w:val="af"/>
        <w:ind w:right="374"/>
        <w:rPr>
          <w:rFonts w:ascii="Times New Roman" w:eastAsiaTheme="minorHAnsi" w:hAnsi="Times New Roman"/>
          <w:i/>
          <w:color w:val="auto"/>
          <w:sz w:val="24"/>
          <w:szCs w:val="24"/>
          <w:lang w:eastAsia="en-US" w:bidi="he-IL"/>
        </w:rPr>
      </w:pPr>
    </w:p>
    <w:p w:rsidR="00C164B7" w:rsidRPr="00417C5F" w:rsidRDefault="00C164B7" w:rsidP="00255C85">
      <w:pPr>
        <w:pStyle w:val="af"/>
        <w:numPr>
          <w:ilvl w:val="0"/>
          <w:numId w:val="10"/>
        </w:numPr>
        <w:ind w:right="374"/>
        <w:rPr>
          <w:rFonts w:ascii="Times New Roman" w:eastAsiaTheme="minorHAnsi" w:hAnsi="Times New Roman"/>
          <w:i/>
          <w:color w:val="auto"/>
          <w:sz w:val="24"/>
          <w:szCs w:val="24"/>
          <w:lang w:eastAsia="en-US" w:bidi="he-IL"/>
        </w:rPr>
      </w:pPr>
      <w:r w:rsidRPr="00417C5F">
        <w:rPr>
          <w:rFonts w:ascii="Times New Roman" w:eastAsiaTheme="minorHAnsi" w:hAnsi="Times New Roman"/>
          <w:color w:val="auto"/>
          <w:sz w:val="24"/>
          <w:szCs w:val="24"/>
          <w:lang w:eastAsia="en-US" w:bidi="he-IL"/>
        </w:rPr>
        <w:t xml:space="preserve">Ο Θεός κατόπιν δεν εξαγγέλλει ποινές αλλά </w:t>
      </w:r>
      <w:r w:rsidRPr="00417C5F">
        <w:rPr>
          <w:rFonts w:ascii="Times New Roman" w:eastAsiaTheme="minorHAnsi" w:hAnsi="Times New Roman"/>
          <w:b/>
          <w:i/>
          <w:color w:val="auto"/>
          <w:sz w:val="24"/>
          <w:szCs w:val="24"/>
          <w:lang w:eastAsia="en-US" w:bidi="he-IL"/>
        </w:rPr>
        <w:t>καταγράφει τις συνέπειες</w:t>
      </w:r>
      <w:r w:rsidRPr="00417C5F">
        <w:rPr>
          <w:rFonts w:ascii="Times New Roman" w:eastAsiaTheme="minorHAnsi" w:hAnsi="Times New Roman"/>
          <w:color w:val="auto"/>
          <w:sz w:val="24"/>
          <w:szCs w:val="24"/>
          <w:lang w:eastAsia="en-US" w:bidi="he-IL"/>
        </w:rPr>
        <w:t xml:space="preserve"> της πράξης του Κάιν. Στο τέλος αυτός ομολογεί πόσο μεγάλη είναι η ενοχή του και πόσο ανέστια η ύπαρξή του (4, 14) χωρίς να ζητά τίποτε από τον Θεό ούτε να μετανοεί για τίποτε. Και ο Θεός δεν δίνει συγχώρεση αλλά ένα «σημάδι» προφύλαξης ώστε να σπάσει ο φαύλος κύκλος της βίας και του αίματος. Έχουμε εγγύηση (</w:t>
      </w:r>
      <w:r w:rsidRPr="00417C5F">
        <w:rPr>
          <w:rFonts w:ascii="Times New Roman" w:eastAsiaTheme="minorHAnsi" w:hAnsi="Times New Roman"/>
          <w:color w:val="auto"/>
          <w:sz w:val="24"/>
          <w:szCs w:val="24"/>
          <w:lang w:val="en-US" w:eastAsia="en-US" w:bidi="he-IL"/>
        </w:rPr>
        <w:t>Guarantee</w:t>
      </w:r>
      <w:r w:rsidRPr="00417C5F">
        <w:rPr>
          <w:rFonts w:ascii="Times New Roman" w:eastAsiaTheme="minorHAnsi" w:hAnsi="Times New Roman"/>
          <w:color w:val="auto"/>
          <w:sz w:val="24"/>
          <w:szCs w:val="24"/>
          <w:lang w:eastAsia="en-US" w:bidi="he-IL"/>
        </w:rPr>
        <w:t xml:space="preserve">) για 7πλή δηλ. πολλαπλή τιμωρία εκείνου που θα απλώσει χέρι πάνω του. </w:t>
      </w:r>
    </w:p>
    <w:p w:rsidR="00C164B7" w:rsidRPr="00417C5F" w:rsidRDefault="00C164B7" w:rsidP="00C164B7">
      <w:pPr>
        <w:pStyle w:val="af"/>
        <w:ind w:right="374"/>
        <w:rPr>
          <w:rFonts w:ascii="Times New Roman" w:eastAsiaTheme="minorHAnsi" w:hAnsi="Times New Roman"/>
          <w:i/>
          <w:color w:val="auto"/>
          <w:sz w:val="24"/>
          <w:szCs w:val="24"/>
          <w:lang w:eastAsia="en-US" w:bidi="he-IL"/>
        </w:rPr>
      </w:pPr>
    </w:p>
    <w:p w:rsidR="00C164B7" w:rsidRPr="00417C5F" w:rsidRDefault="00C164B7" w:rsidP="00255C85">
      <w:pPr>
        <w:pStyle w:val="af"/>
        <w:numPr>
          <w:ilvl w:val="0"/>
          <w:numId w:val="10"/>
        </w:numPr>
        <w:ind w:right="374"/>
        <w:rPr>
          <w:rFonts w:ascii="Times New Roman" w:eastAsiaTheme="minorHAnsi" w:hAnsi="Times New Roman"/>
          <w:i/>
          <w:color w:val="auto"/>
          <w:sz w:val="24"/>
          <w:szCs w:val="24"/>
          <w:lang w:eastAsia="en-US" w:bidi="he-IL"/>
        </w:rPr>
      </w:pPr>
      <w:r w:rsidRPr="00417C5F">
        <w:rPr>
          <w:rFonts w:ascii="Times New Roman" w:eastAsiaTheme="minorHAnsi" w:hAnsi="Times New Roman"/>
          <w:color w:val="auto"/>
          <w:sz w:val="24"/>
          <w:szCs w:val="24"/>
          <w:lang w:eastAsia="en-US" w:bidi="he-IL"/>
        </w:rPr>
        <w:t xml:space="preserve">Ο Κάιν, που ενώ στην αρχή θέλει να είναι ευάρεστος στα μάτια του Θεού κατόπιν παίζει «κρυφτό και κυνηγητό» μαζί Του, γίνεται ο Πατέρας του Πολιτισμού! Είναι γνωστό ότι ολόκληρη η ιστορία της «Ρώμης» αρχίζει με τον Ρωμύλο – Κάιν. Και η βία συνεχίζεται με ένα σπιράλ που φθάνει μέχρι τον Λάμεχ, όπου και πάλι επιχειρεί ο Θεός να θέσει ένα τέρμα. Αυτός (ο Λάμεχ) πήρε </w:t>
      </w:r>
      <w:r w:rsidRPr="00417C5F">
        <w:rPr>
          <w:rFonts w:ascii="Times New Roman" w:eastAsiaTheme="minorHAnsi" w:hAnsi="Times New Roman"/>
          <w:i/>
          <w:color w:val="auto"/>
          <w:sz w:val="24"/>
          <w:szCs w:val="24"/>
          <w:lang w:eastAsia="en-US" w:bidi="he-IL"/>
        </w:rPr>
        <w:t xml:space="preserve">δύο </w:t>
      </w:r>
      <w:r w:rsidRPr="00417C5F">
        <w:rPr>
          <w:rFonts w:ascii="Times New Roman" w:eastAsiaTheme="minorHAnsi" w:hAnsi="Times New Roman"/>
          <w:color w:val="auto"/>
          <w:sz w:val="24"/>
          <w:szCs w:val="24"/>
          <w:lang w:eastAsia="en-US" w:bidi="he-IL"/>
        </w:rPr>
        <w:t xml:space="preserve">γυναίκες και ομολογεί: </w:t>
      </w:r>
      <w:r w:rsidRPr="00417C5F">
        <w:rPr>
          <w:rFonts w:ascii="Times New Roman" w:eastAsiaTheme="minorHAnsi" w:hAnsi="Times New Roman"/>
          <w:i/>
          <w:color w:val="auto"/>
          <w:sz w:val="24"/>
          <w:szCs w:val="24"/>
          <w:lang w:eastAsia="en-US" w:bidi="he-IL"/>
        </w:rPr>
        <w:t xml:space="preserve">Άνθρωπο σκότωσα γιατί με πλήγωσε/ένα νέο γιατί με χτύπησε/Αν στην περίπτωση του Κάιν προβλεπόταν 7πλάσια εκδίκηση, στην περίπτωση του Λάμεχ προβλέπεται 77 φορές μεγαλύτερη </w:t>
      </w:r>
      <w:r w:rsidRPr="00417C5F">
        <w:rPr>
          <w:rFonts w:ascii="Times New Roman" w:eastAsiaTheme="minorHAnsi" w:hAnsi="Times New Roman"/>
          <w:color w:val="auto"/>
          <w:sz w:val="24"/>
          <w:szCs w:val="24"/>
          <w:lang w:eastAsia="en-US" w:bidi="he-IL"/>
        </w:rPr>
        <w:t xml:space="preserve">(4, 5-7. 24). Γενικότερα η κατάχρηση της σεξουαλικότητας και πριν και μετά τον κατακλυσμό συνοδεύεται με διόγκωση της βίας του ενός απέναντι στον άλλον! </w:t>
      </w:r>
    </w:p>
    <w:p w:rsidR="00C164B7" w:rsidRPr="00417C5F" w:rsidRDefault="00C164B7" w:rsidP="00C164B7">
      <w:pPr>
        <w:pStyle w:val="af"/>
        <w:ind w:right="374"/>
        <w:rPr>
          <w:rFonts w:ascii="Times New Roman" w:eastAsiaTheme="minorHAnsi" w:hAnsi="Times New Roman"/>
          <w:i/>
          <w:color w:val="auto"/>
          <w:sz w:val="24"/>
          <w:szCs w:val="24"/>
          <w:lang w:eastAsia="en-US" w:bidi="he-IL"/>
        </w:rPr>
      </w:pPr>
    </w:p>
    <w:p w:rsidR="00C164B7" w:rsidRPr="00417C5F" w:rsidRDefault="00C164B7" w:rsidP="00C164B7">
      <w:pPr>
        <w:pStyle w:val="af"/>
        <w:ind w:right="374"/>
        <w:rPr>
          <w:rFonts w:ascii="Times New Roman" w:eastAsiaTheme="minorHAnsi" w:hAnsi="Times New Roman"/>
          <w:i/>
          <w:color w:val="auto"/>
          <w:sz w:val="24"/>
          <w:szCs w:val="24"/>
          <w:lang w:eastAsia="en-US" w:bidi="he-IL"/>
        </w:rPr>
      </w:pPr>
      <w:r w:rsidRPr="00417C5F">
        <w:rPr>
          <w:rFonts w:ascii="Times New Roman" w:hAnsi="Times New Roman"/>
          <w:sz w:val="24"/>
          <w:szCs w:val="24"/>
        </w:rPr>
        <w:t xml:space="preserve">Το παράδοξο είναι ότι με το φόνο δεν γράφεται η τελευταία λέξη της ιστορίας. </w:t>
      </w:r>
      <w:r w:rsidRPr="00417C5F">
        <w:rPr>
          <w:rFonts w:ascii="Times New Roman" w:eastAsiaTheme="minorHAnsi" w:hAnsi="Times New Roman"/>
          <w:color w:val="auto"/>
          <w:sz w:val="24"/>
          <w:szCs w:val="24"/>
          <w:lang w:eastAsia="en-US" w:bidi="he-IL"/>
        </w:rPr>
        <w:t xml:space="preserve">Βία και μη Βία δεν είναι οι μόνες εναλλακτικές. Γεννιέται και τρίτο παιδί: ο Σηθ. Και πάλι η Εύα ομιλεί και μάλιστα ονοματοδοτεί, ενώ παραδόξως ο Αδάμ είναι παρών/ΑΠΩΝ σε όλη την αφήγηση: </w:t>
      </w:r>
      <w:r w:rsidRPr="00417C5F">
        <w:rPr>
          <w:rFonts w:ascii="Times New Roman" w:eastAsiaTheme="minorHAnsi" w:hAnsi="Times New Roman"/>
          <w:i/>
          <w:color w:val="auto"/>
          <w:sz w:val="24"/>
          <w:szCs w:val="24"/>
          <w:lang w:eastAsia="en-US" w:bidi="he-IL"/>
        </w:rPr>
        <w:t>Ο Αδάμ συνευρέθηκε πάλι με τη γυναίκα του κι εκείνη γέννησε γιο. «Ο Θεός μου τοποθέτησε σπέρμα - έδωσε άλλον απόγονο» είπε, αντί για τον Άβελ, που σκότωσε ο Κάιν. Και τον ονόμασε Σηθ (=</w:t>
      </w:r>
      <w:r w:rsidRPr="00417C5F">
        <w:rPr>
          <w:rFonts w:ascii="Times New Roman" w:hAnsi="Times New Roman"/>
          <w:i/>
          <w:sz w:val="24"/>
          <w:szCs w:val="24"/>
        </w:rPr>
        <w:t>δενδρύλλιο!</w:t>
      </w:r>
      <w:r w:rsidRPr="00417C5F">
        <w:rPr>
          <w:rFonts w:ascii="Times New Roman" w:eastAsiaTheme="minorHAnsi" w:hAnsi="Times New Roman"/>
          <w:color w:val="auto"/>
          <w:sz w:val="24"/>
          <w:szCs w:val="24"/>
          <w:lang w:eastAsia="en-US" w:bidi="he-IL"/>
        </w:rPr>
        <w:t xml:space="preserve"> 4, 25). </w:t>
      </w:r>
      <w:r w:rsidRPr="00417C5F">
        <w:rPr>
          <w:rFonts w:ascii="Times New Roman" w:hAnsi="Times New Roman"/>
          <w:sz w:val="24"/>
          <w:szCs w:val="24"/>
        </w:rPr>
        <w:t xml:space="preserve">Η Εύα μένοντας έγκυος σε ένα άλλο παιδί, διαμαρτύρεται κατά της πορείας των γεγονότων με την ευκαιρία της γέννησης αυτού του παιδιού, που δίνει τα ισχυρά δικαιώματα. Η Εύα δίνει στο παιδί της ένα πολύ ασυνήθιστο όνομα. Τον αποκαλεί Σηθ, που </w:t>
      </w:r>
      <w:r w:rsidRPr="00417C5F">
        <w:rPr>
          <w:rFonts w:ascii="Times New Roman" w:hAnsi="Times New Roman"/>
          <w:sz w:val="24"/>
          <w:szCs w:val="24"/>
        </w:rPr>
        <w:lastRenderedPageBreak/>
        <w:t>σημαίνει "δενδρύλλιο" ή καλύτερα "πληρεξούσιο". Η Εύα δεν δέχεται τον θάνατο του Άβελ. Θέλει έναν αντιπρόσωπο να «αναστήσει» τον Άβελ στον κόσμο, ο οποίος διαμαρτύρεται για τη βία και την αδικία εναντίον του Άβελ. Η Εύα έχει την πεποίθηση ότι η ιστορία δεν έχει τελειώσει για τον Θεό με το θάνατο του Άβελ είναι. […] Ο Σηθ είναι ο πρόγονος του Αβραάμ, του Ισραήλ, του Ιησού. Σε αντίθεση με την ιστορία του Ρωμύλου και του Ρέμου, στη βιβλική ιστορία τελικά δικαιώνεται η γραμμή των δολοφονημένων. Ειδικά σε αυτή τη σύγκριση με τη ρωμαϊκή ιστοριογραφία γίνεται μια ορατή βασική απόφαση της Βίβλου. Θέλει να αφηγηθεί την ιστορία των θυμάτων. Ο δολοφονημένος αδελφός θα αναστηθεί ανάμεσα στους ανθρώπους μας και θα αποφασίσει να ζήσει μαζί, μέχρι που κανένας άλλος δεν θα υποστεί βία από άλλο άτομο. Αυτή η ιστορία ξεκινά με τη διαμαρτυρία της Εύας εναντίον του θανάτου του Άβελ και της διακήρυξης ότι ο Θεός δεν δέχεται βία και θάνατο. Αυτό το βιβλικό μήνυμα επαναλαμβάνεται με τη «διαμαρτυρία», την οποία κάνουμε με κάθε βάπτισμα. Οι γυναίκες και οι άνδρες που φέρνουν ένα παιδί στο βάπτισμα, ουσιαστικά επαναλαμβάνουν ακριβώς αυτό που έκανε η Εύα κατά τη γέννηση του Σηθ. Πιστεύοντας στη δύναμη του Θεού, που αρνείται το θάνατο, τοποθετούν το παιδί στα χνάρια ενός δολοφονημένου ανθρώπου. Στην πράξη του βαπτίσματος, παρουσιάζουμε ότι ο Θεός μας σώζει από τον θανάσιμο κίνδυνο που εκπροσωπείται από το νερό ενώ ο βαπτισμένος γίνεται «εικόνα» του Ιησού στη γη. Άρα καλό θα ήταν στην Τρίτη σελίδα της «παιδικής Βίβλου» μετά τον καθρέφτη να προστεθεί μια φωτογραφία του βαπτίσματος του παιδιού με την ημερομηνία της ανα-γέννησής του.</w:t>
      </w:r>
    </w:p>
    <w:p w:rsidR="00C164B7" w:rsidRPr="00C164B7" w:rsidRDefault="00C164B7" w:rsidP="00C164B7">
      <w:pPr>
        <w:ind w:right="374"/>
        <w:jc w:val="both"/>
        <w:rPr>
          <w:rFonts w:ascii="Times New Roman" w:eastAsiaTheme="minorHAnsi" w:hAnsi="Times New Roman"/>
          <w:b/>
          <w:sz w:val="24"/>
          <w:szCs w:val="24"/>
          <w:lang w:val="el-GR" w:bidi="he-IL"/>
        </w:rPr>
      </w:pPr>
    </w:p>
    <w:p w:rsidR="00C164B7" w:rsidRPr="00C164B7" w:rsidRDefault="00C164B7" w:rsidP="00C164B7">
      <w:pPr>
        <w:ind w:right="374"/>
        <w:jc w:val="both"/>
        <w:rPr>
          <w:rFonts w:ascii="Times New Roman" w:hAnsi="Times New Roman"/>
          <w:sz w:val="24"/>
          <w:szCs w:val="24"/>
          <w:lang w:val="el-GR" w:bidi="he-IL"/>
        </w:rPr>
      </w:pPr>
      <w:r w:rsidRPr="00C164B7">
        <w:rPr>
          <w:rFonts w:ascii="Times New Roman" w:eastAsiaTheme="minorHAnsi" w:hAnsi="Times New Roman"/>
          <w:b/>
          <w:sz w:val="24"/>
          <w:szCs w:val="24"/>
          <w:lang w:val="el-GR" w:bidi="he-IL"/>
        </w:rPr>
        <w:t xml:space="preserve">Επίμετρο: Στην ίδια τη Βίβλο η «αμαρτία» αποδίδεται με τους εξής όρους: </w:t>
      </w:r>
    </w:p>
    <w:p w:rsidR="00C164B7" w:rsidRPr="00417C5F" w:rsidRDefault="00C164B7" w:rsidP="00255C85">
      <w:pPr>
        <w:pStyle w:val="af"/>
        <w:numPr>
          <w:ilvl w:val="0"/>
          <w:numId w:val="9"/>
        </w:numPr>
        <w:ind w:right="374"/>
        <w:rPr>
          <w:rFonts w:ascii="Times New Roman" w:eastAsia="Calibri" w:hAnsi="Times New Roman"/>
          <w:sz w:val="24"/>
          <w:szCs w:val="24"/>
          <w:lang w:eastAsia="en-US" w:bidi="he-IL"/>
        </w:rPr>
      </w:pPr>
      <w:r w:rsidRPr="00417C5F">
        <w:rPr>
          <w:rFonts w:ascii="Times New Roman" w:eastAsia="Calibri" w:hAnsi="Times New Roman"/>
          <w:b/>
          <w:sz w:val="24"/>
          <w:szCs w:val="24"/>
          <w:lang w:eastAsia="en-US" w:bidi="he-IL"/>
        </w:rPr>
        <w:t>Αποτυχία</w:t>
      </w:r>
      <w:r w:rsidRPr="00417C5F">
        <w:rPr>
          <w:rFonts w:ascii="Times New Roman" w:eastAsia="Calibri" w:hAnsi="Times New Roman"/>
          <w:sz w:val="24"/>
          <w:szCs w:val="24"/>
          <w:lang w:eastAsia="en-US" w:bidi="he-IL"/>
        </w:rPr>
        <w:t xml:space="preserve"> να φτάσεις στον Στόχο της Ζωής (</w:t>
      </w:r>
      <w:r w:rsidRPr="00417C5F">
        <w:rPr>
          <w:rFonts w:ascii="Times New Roman" w:eastAsia="Calibri" w:hAnsi="Times New Roman"/>
          <w:sz w:val="24"/>
          <w:szCs w:val="24"/>
          <w:lang w:val="en-US" w:eastAsia="en-US" w:bidi="he-IL"/>
        </w:rPr>
        <w:t>chata</w:t>
      </w:r>
      <w:r w:rsidRPr="00417C5F">
        <w:rPr>
          <w:rFonts w:ascii="Times New Roman" w:eastAsia="Calibri" w:hAnsi="Times New Roman"/>
          <w:sz w:val="24"/>
          <w:szCs w:val="24"/>
          <w:lang w:eastAsia="en-US" w:bidi="he-IL"/>
        </w:rPr>
        <w:t xml:space="preserve"> – </w:t>
      </w:r>
      <w:r w:rsidRPr="00417C5F">
        <w:rPr>
          <w:rFonts w:ascii="Times New Roman" w:eastAsia="Calibri" w:hAnsi="Times New Roman"/>
          <w:sz w:val="24"/>
          <w:szCs w:val="24"/>
          <w:lang w:val="en-US" w:eastAsia="en-US" w:bidi="he-IL"/>
        </w:rPr>
        <w:t>chet</w:t>
      </w:r>
      <w:r w:rsidRPr="00417C5F">
        <w:rPr>
          <w:rFonts w:ascii="Times New Roman" w:eastAsia="Calibri" w:hAnsi="Times New Roman"/>
          <w:sz w:val="24"/>
          <w:szCs w:val="24"/>
          <w:lang w:eastAsia="en-US" w:bidi="he-IL"/>
        </w:rPr>
        <w:t>).</w:t>
      </w:r>
    </w:p>
    <w:p w:rsidR="00C164B7" w:rsidRPr="00417C5F" w:rsidRDefault="00C164B7" w:rsidP="00255C85">
      <w:pPr>
        <w:pStyle w:val="af"/>
        <w:numPr>
          <w:ilvl w:val="0"/>
          <w:numId w:val="9"/>
        </w:numPr>
        <w:ind w:right="374"/>
        <w:rPr>
          <w:rFonts w:ascii="Times New Roman" w:eastAsia="Calibri" w:hAnsi="Times New Roman"/>
          <w:sz w:val="24"/>
          <w:szCs w:val="24"/>
          <w:lang w:eastAsia="en-US" w:bidi="he-IL"/>
        </w:rPr>
      </w:pPr>
      <w:r w:rsidRPr="00417C5F">
        <w:rPr>
          <w:rFonts w:ascii="Times New Roman" w:eastAsia="Calibri" w:hAnsi="Times New Roman"/>
          <w:b/>
          <w:sz w:val="24"/>
          <w:szCs w:val="24"/>
          <w:lang w:eastAsia="en-US" w:bidi="he-IL"/>
        </w:rPr>
        <w:t>ΔιαΣτροφή</w:t>
      </w:r>
      <w:r w:rsidRPr="00417C5F">
        <w:rPr>
          <w:rFonts w:ascii="Times New Roman" w:eastAsia="Calibri" w:hAnsi="Times New Roman"/>
          <w:sz w:val="24"/>
          <w:szCs w:val="24"/>
          <w:lang w:eastAsia="en-US" w:bidi="he-IL"/>
        </w:rPr>
        <w:t xml:space="preserve"> - Στρέβλωση (</w:t>
      </w:r>
      <w:r w:rsidRPr="00417C5F">
        <w:rPr>
          <w:rFonts w:ascii="Times New Roman" w:eastAsia="Calibri" w:hAnsi="Times New Roman"/>
          <w:sz w:val="24"/>
          <w:szCs w:val="24"/>
          <w:lang w:val="en-US" w:eastAsia="en-US" w:bidi="he-IL"/>
        </w:rPr>
        <w:t>awon</w:t>
      </w:r>
      <w:r w:rsidRPr="00417C5F">
        <w:rPr>
          <w:rFonts w:ascii="Times New Roman" w:eastAsia="Calibri" w:hAnsi="Times New Roman"/>
          <w:sz w:val="24"/>
          <w:szCs w:val="24"/>
          <w:lang w:eastAsia="en-US" w:bidi="he-IL"/>
        </w:rPr>
        <w:t>) όπως στα κλαδιά του δέντρου που έτσι χάνουν τη δυνατότητα τροφοδοσίας και γίνονται «καύσιμη ύλη».</w:t>
      </w:r>
    </w:p>
    <w:p w:rsidR="00C164B7" w:rsidRPr="00417C5F" w:rsidRDefault="00C164B7" w:rsidP="00255C85">
      <w:pPr>
        <w:pStyle w:val="af"/>
        <w:numPr>
          <w:ilvl w:val="0"/>
          <w:numId w:val="9"/>
        </w:numPr>
        <w:ind w:right="374"/>
        <w:rPr>
          <w:rFonts w:ascii="Times New Roman" w:eastAsia="Calibri" w:hAnsi="Times New Roman"/>
          <w:sz w:val="24"/>
          <w:szCs w:val="24"/>
          <w:lang w:eastAsia="en-US" w:bidi="he-IL"/>
        </w:rPr>
      </w:pPr>
      <w:r w:rsidRPr="00417C5F">
        <w:rPr>
          <w:rFonts w:ascii="Times New Roman" w:eastAsia="Calibri" w:hAnsi="Times New Roman"/>
          <w:b/>
          <w:sz w:val="24"/>
          <w:szCs w:val="24"/>
          <w:lang w:eastAsia="en-US" w:bidi="he-IL"/>
        </w:rPr>
        <w:t xml:space="preserve">ΑποΞένωση </w:t>
      </w:r>
      <w:r w:rsidRPr="00417C5F">
        <w:rPr>
          <w:rFonts w:ascii="Times New Roman" w:eastAsia="Calibri" w:hAnsi="Times New Roman"/>
          <w:sz w:val="24"/>
          <w:szCs w:val="24"/>
          <w:lang w:eastAsia="en-US" w:bidi="he-IL"/>
        </w:rPr>
        <w:t>Κάθετη και Οριζόντια (από τον Θεό Πατέρα, από τον εαυτό, τον άλλον, το Σύμπαν)Απόσχιση – Καταπάτηση ενός γάμου, μιας συμφωνίας (</w:t>
      </w:r>
      <w:r w:rsidRPr="00417C5F">
        <w:rPr>
          <w:rFonts w:ascii="Times New Roman" w:eastAsia="Calibri" w:hAnsi="Times New Roman"/>
          <w:sz w:val="24"/>
          <w:szCs w:val="24"/>
          <w:lang w:val="en-US" w:eastAsia="en-US" w:bidi="he-IL"/>
        </w:rPr>
        <w:t>peach</w:t>
      </w:r>
      <w:r w:rsidRPr="00417C5F">
        <w:rPr>
          <w:rFonts w:ascii="Times New Roman" w:eastAsia="Calibri" w:hAnsi="Times New Roman"/>
          <w:sz w:val="24"/>
          <w:szCs w:val="24"/>
          <w:lang w:eastAsia="en-US" w:bidi="he-IL"/>
        </w:rPr>
        <w:t>).</w:t>
      </w:r>
    </w:p>
    <w:p w:rsidR="00C164B7" w:rsidRPr="00C164B7" w:rsidRDefault="00C164B7" w:rsidP="00C164B7">
      <w:pPr>
        <w:ind w:right="374"/>
        <w:jc w:val="both"/>
        <w:rPr>
          <w:rFonts w:ascii="Times New Roman" w:hAnsi="Times New Roman"/>
          <w:sz w:val="24"/>
          <w:szCs w:val="24"/>
          <w:lang w:val="el-GR" w:bidi="he-IL"/>
        </w:rPr>
      </w:pPr>
    </w:p>
    <w:p w:rsidR="00C164B7" w:rsidRPr="00C164B7" w:rsidRDefault="00C164B7" w:rsidP="00C164B7">
      <w:pPr>
        <w:ind w:right="374"/>
        <w:jc w:val="both"/>
        <w:rPr>
          <w:rFonts w:ascii="Times New Roman" w:hAnsi="Times New Roman"/>
          <w:sz w:val="24"/>
          <w:szCs w:val="24"/>
          <w:lang w:val="el-GR" w:bidi="he-IL"/>
        </w:rPr>
      </w:pPr>
    </w:p>
    <w:p w:rsidR="00C164B7" w:rsidRPr="00C164B7" w:rsidRDefault="00C164B7" w:rsidP="00C164B7">
      <w:pPr>
        <w:jc w:val="both"/>
        <w:rPr>
          <w:rFonts w:ascii="Times New Roman" w:eastAsiaTheme="minorHAnsi" w:hAnsi="Times New Roman"/>
          <w:b/>
          <w:sz w:val="24"/>
          <w:szCs w:val="24"/>
          <w:lang w:val="el-GR" w:bidi="he-IL"/>
        </w:rPr>
      </w:pPr>
      <w:r w:rsidRPr="00417C5F">
        <w:rPr>
          <w:rFonts w:ascii="Times New Roman" w:eastAsiaTheme="minorHAnsi" w:hAnsi="Times New Roman"/>
          <w:b/>
          <w:noProof/>
          <w:sz w:val="24"/>
          <w:szCs w:val="24"/>
          <w:lang w:val="el-GR" w:eastAsia="el-GR"/>
        </w:rPr>
        <w:lastRenderedPageBreak/>
        <w:drawing>
          <wp:anchor distT="0" distB="0" distL="114300" distR="114300" simplePos="0" relativeHeight="251666432" behindDoc="0" locked="0" layoutInCell="1" allowOverlap="1">
            <wp:simplePos x="0" y="0"/>
            <wp:positionH relativeFrom="column">
              <wp:posOffset>2530399</wp:posOffset>
            </wp:positionH>
            <wp:positionV relativeFrom="paragraph">
              <wp:posOffset>-5838</wp:posOffset>
            </wp:positionV>
            <wp:extent cx="1618682" cy="4230806"/>
            <wp:effectExtent l="19050" t="0" r="568" b="0"/>
            <wp:wrapTopAndBottom/>
            <wp:docPr id="2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1618682" cy="4230806"/>
                    </a:xfrm>
                    <a:prstGeom prst="rect">
                      <a:avLst/>
                    </a:prstGeom>
                    <a:noFill/>
                    <a:ln w="9525">
                      <a:noFill/>
                      <a:miter lim="800000"/>
                      <a:headEnd/>
                      <a:tailEnd/>
                    </a:ln>
                  </pic:spPr>
                </pic:pic>
              </a:graphicData>
            </a:graphic>
          </wp:anchor>
        </w:drawing>
      </w:r>
    </w:p>
    <w:p w:rsidR="00C164B7" w:rsidRPr="00417C5F" w:rsidRDefault="00C164B7" w:rsidP="00255C85">
      <w:pPr>
        <w:pStyle w:val="af"/>
        <w:numPr>
          <w:ilvl w:val="0"/>
          <w:numId w:val="9"/>
        </w:numPr>
        <w:spacing w:after="200" w:line="276" w:lineRule="auto"/>
        <w:rPr>
          <w:rFonts w:ascii="Times New Roman" w:eastAsiaTheme="minorHAnsi" w:hAnsi="Times New Roman"/>
          <w:b/>
          <w:color w:val="auto"/>
          <w:sz w:val="24"/>
          <w:szCs w:val="24"/>
          <w:lang w:val="en-US" w:eastAsia="en-US" w:bidi="he-IL"/>
        </w:rPr>
      </w:pPr>
      <w:r w:rsidRPr="00417C5F">
        <w:rPr>
          <w:rFonts w:ascii="Times New Roman" w:eastAsiaTheme="minorHAnsi" w:hAnsi="Times New Roman"/>
          <w:b/>
          <w:color w:val="auto"/>
          <w:sz w:val="24"/>
          <w:szCs w:val="24"/>
          <w:lang w:eastAsia="en-US" w:bidi="he-IL"/>
        </w:rPr>
        <w:t>Αμαρτία</w:t>
      </w:r>
      <w:r w:rsidRPr="00417C5F">
        <w:rPr>
          <w:rFonts w:ascii="Times New Roman" w:eastAsiaTheme="minorHAnsi" w:hAnsi="Times New Roman"/>
          <w:b/>
          <w:color w:val="auto"/>
          <w:sz w:val="24"/>
          <w:szCs w:val="24"/>
          <w:lang w:val="en-US" w:eastAsia="en-US" w:bidi="he-IL"/>
        </w:rPr>
        <w:t xml:space="preserve"> = </w:t>
      </w:r>
      <w:r w:rsidRPr="00417C5F">
        <w:rPr>
          <w:rFonts w:ascii="Times New Roman" w:eastAsiaTheme="minorHAnsi" w:hAnsi="Times New Roman"/>
          <w:b/>
          <w:color w:val="auto"/>
          <w:sz w:val="24"/>
          <w:szCs w:val="24"/>
          <w:lang w:eastAsia="en-US" w:bidi="he-IL"/>
        </w:rPr>
        <w:t>Βάρος</w:t>
      </w:r>
      <w:r w:rsidRPr="00417C5F">
        <w:rPr>
          <w:rFonts w:ascii="Times New Roman" w:eastAsiaTheme="minorHAnsi" w:hAnsi="Times New Roman"/>
          <w:b/>
          <w:color w:val="auto"/>
          <w:sz w:val="24"/>
          <w:szCs w:val="24"/>
          <w:lang w:val="en-US" w:eastAsia="en-US" w:bidi="he-IL"/>
        </w:rPr>
        <w:t xml:space="preserve"> </w:t>
      </w:r>
      <w:r w:rsidRPr="00417C5F">
        <w:rPr>
          <w:rStyle w:val="ac"/>
          <w:rFonts w:ascii="Times New Roman" w:hAnsi="Times New Roman"/>
          <w:sz w:val="24"/>
          <w:szCs w:val="24"/>
          <w:lang w:val="en-US"/>
        </w:rPr>
        <w:t xml:space="preserve">The idea of sin as a burden to bear appears first when Cain murders Abel. </w:t>
      </w:r>
      <w:r w:rsidRPr="00417C5F">
        <w:rPr>
          <w:rFonts w:ascii="Times New Roman" w:hAnsi="Times New Roman"/>
          <w:sz w:val="24"/>
          <w:szCs w:val="24"/>
          <w:lang w:val="en-US"/>
        </w:rPr>
        <w:t>After committing this crime against his brother, “Cain said to the Lord, ‘</w:t>
      </w:r>
      <w:proofErr w:type="gramStart"/>
      <w:r w:rsidRPr="00417C5F">
        <w:rPr>
          <w:rFonts w:ascii="Times New Roman" w:hAnsi="Times New Roman"/>
          <w:sz w:val="24"/>
          <w:szCs w:val="24"/>
          <w:lang w:val="en-US"/>
        </w:rPr>
        <w:t>My</w:t>
      </w:r>
      <w:proofErr w:type="gramEnd"/>
      <w:r w:rsidRPr="00417C5F">
        <w:rPr>
          <w:rFonts w:ascii="Times New Roman" w:hAnsi="Times New Roman"/>
          <w:sz w:val="24"/>
          <w:szCs w:val="24"/>
          <w:lang w:val="en-US"/>
        </w:rPr>
        <w:t xml:space="preserve"> sin (</w:t>
      </w:r>
      <w:r w:rsidRPr="00417C5F">
        <w:rPr>
          <w:rFonts w:ascii="Times New Roman" w:hAnsi="Times New Roman"/>
          <w:sz w:val="24"/>
          <w:szCs w:val="24"/>
        </w:rPr>
        <w:t>עון</w:t>
      </w:r>
      <w:r w:rsidRPr="00417C5F">
        <w:rPr>
          <w:rFonts w:ascii="Times New Roman" w:hAnsi="Times New Roman"/>
          <w:sz w:val="24"/>
          <w:szCs w:val="24"/>
          <w:lang w:val="en-US"/>
        </w:rPr>
        <w:t xml:space="preserve">; </w:t>
      </w:r>
      <w:r w:rsidRPr="00417C5F">
        <w:rPr>
          <w:rStyle w:val="a9"/>
          <w:rFonts w:ascii="Times New Roman" w:eastAsiaTheme="majorEastAsia" w:hAnsi="Times New Roman"/>
          <w:sz w:val="24"/>
          <w:szCs w:val="24"/>
          <w:lang w:val="en-US"/>
        </w:rPr>
        <w:t>avon</w:t>
      </w:r>
      <w:r w:rsidRPr="00417C5F">
        <w:rPr>
          <w:rFonts w:ascii="Times New Roman" w:hAnsi="Times New Roman"/>
          <w:sz w:val="24"/>
          <w:szCs w:val="24"/>
          <w:lang w:val="en-US"/>
        </w:rPr>
        <w:t>) is too great (</w:t>
      </w:r>
      <w:r w:rsidRPr="00417C5F">
        <w:rPr>
          <w:rFonts w:ascii="Times New Roman" w:hAnsi="Times New Roman"/>
          <w:sz w:val="24"/>
          <w:szCs w:val="24"/>
        </w:rPr>
        <w:t>גדול</w:t>
      </w:r>
      <w:r w:rsidRPr="00417C5F">
        <w:rPr>
          <w:rFonts w:ascii="Times New Roman" w:hAnsi="Times New Roman"/>
          <w:sz w:val="24"/>
          <w:szCs w:val="24"/>
          <w:lang w:val="en-US"/>
        </w:rPr>
        <w:t xml:space="preserve">; </w:t>
      </w:r>
      <w:r w:rsidRPr="00417C5F">
        <w:rPr>
          <w:rStyle w:val="a9"/>
          <w:rFonts w:ascii="Times New Roman" w:eastAsiaTheme="majorEastAsia" w:hAnsi="Times New Roman"/>
          <w:sz w:val="24"/>
          <w:szCs w:val="24"/>
          <w:lang w:val="en-US"/>
        </w:rPr>
        <w:t>gadol</w:t>
      </w:r>
      <w:r w:rsidRPr="00417C5F">
        <w:rPr>
          <w:rFonts w:ascii="Times New Roman" w:hAnsi="Times New Roman"/>
          <w:sz w:val="24"/>
          <w:szCs w:val="24"/>
          <w:lang w:val="en-US"/>
        </w:rPr>
        <w:t>) to carry (</w:t>
      </w:r>
      <w:r w:rsidRPr="00417C5F">
        <w:rPr>
          <w:rFonts w:ascii="Times New Roman" w:hAnsi="Times New Roman"/>
          <w:sz w:val="24"/>
          <w:szCs w:val="24"/>
        </w:rPr>
        <w:t>נשא</w:t>
      </w:r>
      <w:r w:rsidRPr="00417C5F">
        <w:rPr>
          <w:rFonts w:ascii="Times New Roman" w:hAnsi="Times New Roman"/>
          <w:sz w:val="24"/>
          <w:szCs w:val="24"/>
          <w:lang w:val="en-US"/>
        </w:rPr>
        <w:t xml:space="preserve">; </w:t>
      </w:r>
      <w:r w:rsidRPr="00417C5F">
        <w:rPr>
          <w:rStyle w:val="a9"/>
          <w:rFonts w:ascii="Times New Roman" w:eastAsiaTheme="majorEastAsia" w:hAnsi="Times New Roman"/>
          <w:sz w:val="24"/>
          <w:szCs w:val="24"/>
          <w:lang w:val="en-US"/>
        </w:rPr>
        <w:t>nasa</w:t>
      </w:r>
      <w:r w:rsidRPr="00417C5F">
        <w:rPr>
          <w:rFonts w:ascii="Times New Roman" w:hAnsi="Times New Roman"/>
          <w:sz w:val="24"/>
          <w:szCs w:val="24"/>
          <w:lang w:val="en-US"/>
        </w:rPr>
        <w:t xml:space="preserve">)” (Gen 4:13). </w:t>
      </w:r>
      <w:r w:rsidRPr="00417C5F">
        <w:rPr>
          <w:rStyle w:val="ac"/>
          <w:rFonts w:ascii="Times New Roman" w:hAnsi="Times New Roman"/>
          <w:sz w:val="24"/>
          <w:szCs w:val="24"/>
          <w:lang w:val="en-US"/>
        </w:rPr>
        <w:t xml:space="preserve">Sin has manifest itself as a heavy weight upon Cain’s shoulders, </w:t>
      </w:r>
      <w:r w:rsidRPr="00417C5F">
        <w:rPr>
          <w:rFonts w:ascii="Times New Roman" w:hAnsi="Times New Roman"/>
          <w:sz w:val="24"/>
          <w:szCs w:val="24"/>
          <w:lang w:val="en-US"/>
        </w:rPr>
        <w:t>and since the murder of another human being is among the gravest of all sins because we are made in God’s image (Gen 9:6), Cain complains that the sin that has attached itself to his back is too big and weighty for him to bear. The understanding of sin as a burden makes sense of Israel’s sacrificial ritual on the Day of Atonement: “Aaron shall lay both his hands on the head of the live goat, and confess over it all the iniquities (</w:t>
      </w:r>
      <w:r w:rsidRPr="00417C5F">
        <w:rPr>
          <w:rFonts w:ascii="Times New Roman" w:hAnsi="Times New Roman"/>
          <w:sz w:val="24"/>
          <w:szCs w:val="24"/>
        </w:rPr>
        <w:t>עונות</w:t>
      </w:r>
      <w:r w:rsidRPr="00417C5F">
        <w:rPr>
          <w:rFonts w:ascii="Times New Roman" w:hAnsi="Times New Roman"/>
          <w:sz w:val="24"/>
          <w:szCs w:val="24"/>
          <w:lang w:val="en-US"/>
        </w:rPr>
        <w:t xml:space="preserve">; </w:t>
      </w:r>
      <w:r w:rsidRPr="00417C5F">
        <w:rPr>
          <w:rStyle w:val="a9"/>
          <w:rFonts w:ascii="Times New Roman" w:eastAsiaTheme="majorEastAsia" w:hAnsi="Times New Roman"/>
          <w:sz w:val="24"/>
          <w:szCs w:val="24"/>
          <w:lang w:val="en-US"/>
        </w:rPr>
        <w:t>avonot</w:t>
      </w:r>
      <w:r w:rsidRPr="00417C5F">
        <w:rPr>
          <w:rFonts w:ascii="Times New Roman" w:hAnsi="Times New Roman"/>
          <w:sz w:val="24"/>
          <w:szCs w:val="24"/>
          <w:lang w:val="en-US"/>
        </w:rPr>
        <w:t>) of Israel… putting them on the head of the live goat…. The goat shall carry (</w:t>
      </w:r>
      <w:r w:rsidRPr="00417C5F">
        <w:rPr>
          <w:rFonts w:ascii="Times New Roman" w:hAnsi="Times New Roman"/>
          <w:sz w:val="24"/>
          <w:szCs w:val="24"/>
        </w:rPr>
        <w:t>נשא</w:t>
      </w:r>
      <w:r w:rsidRPr="00417C5F">
        <w:rPr>
          <w:rFonts w:ascii="Times New Roman" w:hAnsi="Times New Roman"/>
          <w:sz w:val="24"/>
          <w:szCs w:val="24"/>
          <w:lang w:val="en-US"/>
        </w:rPr>
        <w:t xml:space="preserve">; </w:t>
      </w:r>
      <w:proofErr w:type="gramStart"/>
      <w:r w:rsidRPr="00417C5F">
        <w:rPr>
          <w:rStyle w:val="a9"/>
          <w:rFonts w:ascii="Times New Roman" w:eastAsiaTheme="majorEastAsia" w:hAnsi="Times New Roman"/>
          <w:sz w:val="24"/>
          <w:szCs w:val="24"/>
          <w:lang w:val="en-US"/>
        </w:rPr>
        <w:t>nasa</w:t>
      </w:r>
      <w:proofErr w:type="gramEnd"/>
      <w:r w:rsidRPr="00417C5F">
        <w:rPr>
          <w:rFonts w:ascii="Times New Roman" w:hAnsi="Times New Roman"/>
          <w:sz w:val="24"/>
          <w:szCs w:val="24"/>
          <w:lang w:val="en-US"/>
        </w:rPr>
        <w:t>) on itself all their iniquities (</w:t>
      </w:r>
      <w:r w:rsidRPr="00417C5F">
        <w:rPr>
          <w:rFonts w:ascii="Times New Roman" w:hAnsi="Times New Roman"/>
          <w:sz w:val="24"/>
          <w:szCs w:val="24"/>
        </w:rPr>
        <w:t>עונות</w:t>
      </w:r>
      <w:r w:rsidRPr="00417C5F">
        <w:rPr>
          <w:rFonts w:ascii="Times New Roman" w:hAnsi="Times New Roman"/>
          <w:sz w:val="24"/>
          <w:szCs w:val="24"/>
          <w:lang w:val="en-US"/>
        </w:rPr>
        <w:t xml:space="preserve">; </w:t>
      </w:r>
      <w:r w:rsidRPr="00417C5F">
        <w:rPr>
          <w:rStyle w:val="a9"/>
          <w:rFonts w:ascii="Times New Roman" w:eastAsiaTheme="majorEastAsia" w:hAnsi="Times New Roman"/>
          <w:sz w:val="24"/>
          <w:szCs w:val="24"/>
          <w:lang w:val="en-US"/>
        </w:rPr>
        <w:t>avonot</w:t>
      </w:r>
      <w:r w:rsidRPr="00417C5F">
        <w:rPr>
          <w:rFonts w:ascii="Times New Roman" w:hAnsi="Times New Roman"/>
          <w:sz w:val="24"/>
          <w:szCs w:val="24"/>
          <w:lang w:val="en-US"/>
        </w:rPr>
        <w:t xml:space="preserve">) to a barren region” (Lev 16:21-22). The goat takes Israel’s sins upon itself and physically carries those sins away from the people. </w:t>
      </w:r>
      <w:r w:rsidRPr="00417C5F">
        <w:rPr>
          <w:rStyle w:val="ac"/>
          <w:rFonts w:ascii="Times New Roman" w:hAnsi="Times New Roman"/>
          <w:sz w:val="24"/>
          <w:szCs w:val="24"/>
          <w:lang w:val="en-US"/>
        </w:rPr>
        <w:t xml:space="preserve">This method of removing sin by bearing it away foreshadows Yeshua bearing our sins on the cross: “He himself </w:t>
      </w:r>
      <w:r w:rsidRPr="00417C5F">
        <w:rPr>
          <w:rStyle w:val="a9"/>
          <w:rFonts w:ascii="Times New Roman" w:eastAsiaTheme="majorEastAsia" w:hAnsi="Times New Roman"/>
          <w:b/>
          <w:bCs/>
          <w:sz w:val="24"/>
          <w:szCs w:val="24"/>
          <w:lang w:val="en-US"/>
        </w:rPr>
        <w:t>bore our sins</w:t>
      </w:r>
      <w:r w:rsidRPr="00417C5F">
        <w:rPr>
          <w:rStyle w:val="ac"/>
          <w:rFonts w:ascii="Times New Roman" w:hAnsi="Times New Roman"/>
          <w:sz w:val="24"/>
          <w:szCs w:val="24"/>
          <w:lang w:val="en-US"/>
        </w:rPr>
        <w:t xml:space="preserve"> on the tree, that we might die to sin and live to righteousness” (1 Pet 2:24)</w:t>
      </w:r>
    </w:p>
    <w:p w:rsidR="00C164B7" w:rsidRPr="00417C5F" w:rsidRDefault="00C164B7" w:rsidP="00C164B7">
      <w:pPr>
        <w:jc w:val="both"/>
        <w:rPr>
          <w:rFonts w:ascii="Times New Roman" w:hAnsi="Times New Roman"/>
          <w:sz w:val="24"/>
          <w:szCs w:val="24"/>
          <w:lang w:val="en-US"/>
        </w:rPr>
      </w:pPr>
      <w:r w:rsidRPr="00417C5F">
        <w:rPr>
          <w:rFonts w:ascii="Times New Roman" w:hAnsi="Times New Roman"/>
          <w:noProof/>
          <w:sz w:val="24"/>
          <w:szCs w:val="24"/>
          <w:lang w:val="el-GR" w:eastAsia="el-GR"/>
        </w:rPr>
        <w:drawing>
          <wp:anchor distT="0" distB="0" distL="114300" distR="114300" simplePos="0" relativeHeight="251667456" behindDoc="0" locked="0" layoutInCell="1" allowOverlap="1">
            <wp:simplePos x="0" y="0"/>
            <wp:positionH relativeFrom="column">
              <wp:posOffset>2352978</wp:posOffset>
            </wp:positionH>
            <wp:positionV relativeFrom="paragraph">
              <wp:posOffset>7295714</wp:posOffset>
            </wp:positionV>
            <wp:extent cx="1973523" cy="1965278"/>
            <wp:effectExtent l="19050" t="0" r="7677" b="0"/>
            <wp:wrapTopAndBottom/>
            <wp:docPr id="33" name="Εικόνα 10" descr="https://weekly.israelbiblecenter.com/wp-content/uploads/sites/3/2018/07/shutterstock_61340187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eekly.israelbiblecenter.com/wp-content/uploads/sites/3/2018/07/shutterstock_613401872-150x150.jpg"/>
                    <pic:cNvPicPr>
                      <a:picLocks noChangeAspect="1" noChangeArrowheads="1"/>
                    </pic:cNvPicPr>
                  </pic:nvPicPr>
                  <pic:blipFill>
                    <a:blip r:embed="rId18" cstate="print"/>
                    <a:srcRect/>
                    <a:stretch>
                      <a:fillRect/>
                    </a:stretch>
                  </pic:blipFill>
                  <pic:spPr bwMode="auto">
                    <a:xfrm>
                      <a:off x="0" y="0"/>
                      <a:ext cx="1973523" cy="1965278"/>
                    </a:xfrm>
                    <a:prstGeom prst="rect">
                      <a:avLst/>
                    </a:prstGeom>
                    <a:noFill/>
                    <a:ln w="9525">
                      <a:noFill/>
                      <a:miter lim="800000"/>
                      <a:headEnd/>
                      <a:tailEnd/>
                    </a:ln>
                  </pic:spPr>
                </pic:pic>
              </a:graphicData>
            </a:graphic>
          </wp:anchor>
        </w:drawing>
      </w:r>
    </w:p>
    <w:p w:rsidR="00C164B7" w:rsidRPr="00417C5F" w:rsidRDefault="00C164B7" w:rsidP="00C164B7">
      <w:pPr>
        <w:pStyle w:val="af"/>
        <w:spacing w:after="200" w:line="276" w:lineRule="auto"/>
        <w:rPr>
          <w:rFonts w:ascii="Times New Roman" w:eastAsiaTheme="minorHAnsi" w:hAnsi="Times New Roman"/>
          <w:b/>
          <w:color w:val="auto"/>
          <w:sz w:val="24"/>
          <w:szCs w:val="24"/>
          <w:lang w:val="en-US" w:eastAsia="en-US" w:bidi="he-IL"/>
        </w:rPr>
      </w:pPr>
    </w:p>
    <w:p w:rsidR="00C164B7" w:rsidRPr="00417C5F" w:rsidRDefault="00E506F0" w:rsidP="00C164B7">
      <w:pPr>
        <w:jc w:val="both"/>
        <w:rPr>
          <w:rFonts w:ascii="Times New Roman" w:eastAsiaTheme="minorHAnsi" w:hAnsi="Times New Roman"/>
          <w:b/>
          <w:sz w:val="24"/>
          <w:szCs w:val="24"/>
          <w:lang w:val="en-US" w:bidi="he-IL"/>
        </w:rPr>
      </w:pPr>
      <w:hyperlink r:id="rId19" w:history="1">
        <w:r w:rsidR="00C164B7" w:rsidRPr="00417C5F">
          <w:rPr>
            <w:rStyle w:val="-"/>
            <w:rFonts w:ascii="Times New Roman" w:eastAsiaTheme="minorHAnsi" w:hAnsi="Times New Roman"/>
            <w:b/>
            <w:sz w:val="24"/>
            <w:szCs w:val="24"/>
            <w:lang w:val="en-US" w:bidi="he-IL"/>
          </w:rPr>
          <w:t>https://weekly.israelbiblecenter.com/sin-hebrew-thought/</w:t>
        </w:r>
      </w:hyperlink>
    </w:p>
    <w:p w:rsidR="00C164B7" w:rsidRPr="00417C5F" w:rsidRDefault="00C164B7" w:rsidP="00C164B7">
      <w:pPr>
        <w:ind w:left="360" w:right="374"/>
        <w:jc w:val="both"/>
        <w:rPr>
          <w:rFonts w:ascii="Times New Roman" w:hAnsi="Times New Roman"/>
          <w:sz w:val="24"/>
          <w:szCs w:val="24"/>
          <w:lang w:bidi="he-IL"/>
        </w:rPr>
      </w:pPr>
      <w:r w:rsidRPr="00C164B7">
        <w:rPr>
          <w:rFonts w:ascii="Times New Roman" w:hAnsi="Times New Roman"/>
          <w:sz w:val="24"/>
          <w:szCs w:val="24"/>
          <w:lang w:val="el-GR" w:bidi="he-IL"/>
        </w:rPr>
        <w:lastRenderedPageBreak/>
        <w:t xml:space="preserve">Πρβλ. Το </w:t>
      </w:r>
      <w:r w:rsidRPr="00C164B7">
        <w:rPr>
          <w:rFonts w:ascii="Times New Roman" w:hAnsi="Times New Roman"/>
          <w:i/>
          <w:sz w:val="24"/>
          <w:szCs w:val="24"/>
          <w:lang w:val="el-GR" w:bidi="he-IL"/>
        </w:rPr>
        <w:t>Ελέησόν με ο Θεός</w:t>
      </w:r>
      <w:r w:rsidRPr="00C164B7">
        <w:rPr>
          <w:rFonts w:ascii="Times New Roman" w:hAnsi="Times New Roman"/>
          <w:sz w:val="24"/>
          <w:szCs w:val="24"/>
          <w:lang w:val="el-GR" w:bidi="he-IL"/>
        </w:rPr>
        <w:t xml:space="preserve"> (Η συγχώρεση δίνεται από κάποιον! </w:t>
      </w:r>
      <w:r w:rsidRPr="00417C5F">
        <w:rPr>
          <w:rFonts w:ascii="Times New Roman" w:hAnsi="Times New Roman"/>
          <w:sz w:val="24"/>
          <w:szCs w:val="24"/>
          <w:lang w:bidi="he-IL"/>
        </w:rPr>
        <w:t>Δεν αυτοπροσφέρεται)</w:t>
      </w:r>
    </w:p>
    <w:p w:rsidR="00C164B7" w:rsidRPr="00417C5F" w:rsidRDefault="00C164B7" w:rsidP="00255C85">
      <w:pPr>
        <w:pStyle w:val="af"/>
        <w:numPr>
          <w:ilvl w:val="0"/>
          <w:numId w:val="10"/>
        </w:numPr>
        <w:ind w:right="374"/>
        <w:rPr>
          <w:rFonts w:ascii="Times New Roman" w:eastAsiaTheme="minorHAnsi" w:hAnsi="Times New Roman"/>
          <w:color w:val="auto"/>
          <w:sz w:val="24"/>
          <w:szCs w:val="24"/>
          <w:lang w:eastAsia="en-US" w:bidi="he-IL"/>
        </w:rPr>
      </w:pPr>
      <w:r w:rsidRPr="00417C5F">
        <w:rPr>
          <w:rFonts w:ascii="Times New Roman" w:eastAsiaTheme="minorHAnsi" w:hAnsi="Times New Roman"/>
          <w:b/>
          <w:color w:val="auto"/>
          <w:sz w:val="24"/>
          <w:szCs w:val="24"/>
          <w:lang w:eastAsia="en-US" w:bidi="he-IL"/>
        </w:rPr>
        <w:t xml:space="preserve">Μία ωραία εικόνα για τη βιβλική «πτώση» είναι η </w:t>
      </w:r>
      <w:r w:rsidRPr="00417C5F">
        <w:rPr>
          <w:rFonts w:ascii="Times New Roman" w:eastAsiaTheme="minorHAnsi" w:hAnsi="Times New Roman"/>
          <w:color w:val="auto"/>
          <w:sz w:val="24"/>
          <w:szCs w:val="24"/>
          <w:lang w:eastAsia="en-US" w:bidi="he-IL"/>
        </w:rPr>
        <w:t>«εικόνα» του προαναφερθέντος Κινητού: ένα κινητό προσφέρει πλέον πολλαπλές δυνατότητες επικοινωνίας, χρωμάτων […].Η αυταπάτη ότι μπορεί να λειτουργεί ΜΟΝΟ – ΑυτόΝομα θα είναι η Πτώση του. Οπωσδήποτε θα χρειάζεται φόρτιση από τη Γεννήτρια της Ζωής! Αλλιώς «πέφτει»….</w:t>
      </w:r>
    </w:p>
    <w:p w:rsidR="00C164B7" w:rsidRPr="00417C5F" w:rsidRDefault="00C164B7" w:rsidP="00C164B7">
      <w:pPr>
        <w:pStyle w:val="af"/>
        <w:rPr>
          <w:rFonts w:ascii="Times New Roman" w:eastAsiaTheme="minorHAnsi" w:hAnsi="Times New Roman"/>
          <w:color w:val="auto"/>
          <w:sz w:val="24"/>
          <w:szCs w:val="24"/>
          <w:lang w:eastAsia="en-US" w:bidi="he-IL"/>
        </w:rPr>
      </w:pPr>
    </w:p>
    <w:p w:rsidR="00C164B7" w:rsidRPr="00417C5F" w:rsidRDefault="00C164B7" w:rsidP="00C164B7">
      <w:pPr>
        <w:pStyle w:val="af"/>
        <w:ind w:right="374"/>
        <w:rPr>
          <w:rFonts w:ascii="Times New Roman" w:eastAsiaTheme="minorHAnsi" w:hAnsi="Times New Roman"/>
          <w:color w:val="auto"/>
          <w:sz w:val="24"/>
          <w:szCs w:val="24"/>
          <w:lang w:eastAsia="en-US" w:bidi="he-IL"/>
        </w:rPr>
      </w:pPr>
      <w:r w:rsidRPr="00417C5F">
        <w:rPr>
          <w:rFonts w:ascii="Times New Roman" w:eastAsiaTheme="minorHAnsi" w:hAnsi="Times New Roman"/>
          <w:noProof/>
          <w:color w:val="auto"/>
          <w:sz w:val="24"/>
          <w:szCs w:val="24"/>
        </w:rPr>
        <w:drawing>
          <wp:anchor distT="0" distB="0" distL="114300" distR="114300" simplePos="0" relativeHeight="251668480" behindDoc="0" locked="0" layoutInCell="1" allowOverlap="1">
            <wp:simplePos x="0" y="0"/>
            <wp:positionH relativeFrom="column">
              <wp:posOffset>2107319</wp:posOffset>
            </wp:positionH>
            <wp:positionV relativeFrom="paragraph">
              <wp:posOffset>-6492</wp:posOffset>
            </wp:positionV>
            <wp:extent cx="2669559" cy="2674961"/>
            <wp:effectExtent l="19050" t="0" r="0" b="0"/>
            <wp:wrapTopAndBottom/>
            <wp:docPr id="34" name="Εικόνα 4" descr="Apple iPhone X 64GB (Space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ple iPhone X 64GB (Space Grey)"/>
                    <pic:cNvPicPr>
                      <a:picLocks noChangeAspect="1" noChangeArrowheads="1"/>
                    </pic:cNvPicPr>
                  </pic:nvPicPr>
                  <pic:blipFill>
                    <a:blip r:embed="rId20" cstate="print"/>
                    <a:srcRect/>
                    <a:stretch>
                      <a:fillRect/>
                    </a:stretch>
                  </pic:blipFill>
                  <pic:spPr bwMode="auto">
                    <a:xfrm>
                      <a:off x="0" y="0"/>
                      <a:ext cx="2669559" cy="2674961"/>
                    </a:xfrm>
                    <a:prstGeom prst="rect">
                      <a:avLst/>
                    </a:prstGeom>
                    <a:noFill/>
                    <a:ln w="9525">
                      <a:noFill/>
                      <a:miter lim="800000"/>
                      <a:headEnd/>
                      <a:tailEnd/>
                    </a:ln>
                  </pic:spPr>
                </pic:pic>
              </a:graphicData>
            </a:graphic>
          </wp:anchor>
        </w:drawing>
      </w:r>
    </w:p>
    <w:p w:rsidR="00C164B7" w:rsidRPr="00C164B7" w:rsidRDefault="00C164B7" w:rsidP="00C164B7">
      <w:pPr>
        <w:ind w:right="374"/>
        <w:jc w:val="both"/>
        <w:rPr>
          <w:rFonts w:ascii="Times New Roman" w:eastAsiaTheme="minorHAnsi" w:hAnsi="Times New Roman"/>
          <w:b/>
          <w:sz w:val="24"/>
          <w:szCs w:val="24"/>
          <w:lang w:val="el-GR" w:bidi="he-IL"/>
        </w:rPr>
      </w:pPr>
    </w:p>
    <w:p w:rsidR="00C164B7" w:rsidRPr="00C164B7" w:rsidRDefault="00E506F0" w:rsidP="00C164B7">
      <w:pPr>
        <w:ind w:right="374"/>
        <w:jc w:val="both"/>
        <w:rPr>
          <w:rFonts w:ascii="Times New Roman" w:hAnsi="Times New Roman"/>
          <w:b/>
          <w:sz w:val="24"/>
          <w:szCs w:val="24"/>
          <w:lang w:val="el-GR" w:bidi="he-IL"/>
        </w:rPr>
      </w:pPr>
      <w:hyperlink r:id="rId21" w:history="1">
        <w:r w:rsidR="00C164B7" w:rsidRPr="00417C5F">
          <w:rPr>
            <w:rStyle w:val="-"/>
            <w:rFonts w:ascii="Times New Roman" w:hAnsi="Times New Roman"/>
            <w:b/>
            <w:sz w:val="24"/>
            <w:szCs w:val="24"/>
            <w:lang w:bidi="he-IL"/>
          </w:rPr>
          <w:t>https</w:t>
        </w:r>
        <w:r w:rsidR="00C164B7" w:rsidRPr="00C164B7">
          <w:rPr>
            <w:rStyle w:val="-"/>
            <w:rFonts w:ascii="Times New Roman" w:hAnsi="Times New Roman"/>
            <w:b/>
            <w:sz w:val="24"/>
            <w:szCs w:val="24"/>
            <w:lang w:val="el-GR" w:bidi="he-IL"/>
          </w:rPr>
          <w:t>://</w:t>
        </w:r>
        <w:r w:rsidR="00C164B7" w:rsidRPr="00417C5F">
          <w:rPr>
            <w:rStyle w:val="-"/>
            <w:rFonts w:ascii="Times New Roman" w:hAnsi="Times New Roman"/>
            <w:b/>
            <w:sz w:val="24"/>
            <w:szCs w:val="24"/>
            <w:lang w:bidi="he-IL"/>
          </w:rPr>
          <w:t>www</w:t>
        </w:r>
        <w:r w:rsidR="00C164B7" w:rsidRPr="00C164B7">
          <w:rPr>
            <w:rStyle w:val="-"/>
            <w:rFonts w:ascii="Times New Roman" w:hAnsi="Times New Roman"/>
            <w:b/>
            <w:sz w:val="24"/>
            <w:szCs w:val="24"/>
            <w:lang w:val="el-GR" w:bidi="he-IL"/>
          </w:rPr>
          <w:t>.</w:t>
        </w:r>
        <w:r w:rsidR="00C164B7" w:rsidRPr="00417C5F">
          <w:rPr>
            <w:rStyle w:val="-"/>
            <w:rFonts w:ascii="Times New Roman" w:hAnsi="Times New Roman"/>
            <w:b/>
            <w:sz w:val="24"/>
            <w:szCs w:val="24"/>
            <w:lang w:bidi="he-IL"/>
          </w:rPr>
          <w:t>jbhifi</w:t>
        </w:r>
        <w:r w:rsidR="00C164B7" w:rsidRPr="00C164B7">
          <w:rPr>
            <w:rStyle w:val="-"/>
            <w:rFonts w:ascii="Times New Roman" w:hAnsi="Times New Roman"/>
            <w:b/>
            <w:sz w:val="24"/>
            <w:szCs w:val="24"/>
            <w:lang w:val="el-GR" w:bidi="he-IL"/>
          </w:rPr>
          <w:t>.</w:t>
        </w:r>
        <w:r w:rsidR="00C164B7" w:rsidRPr="00417C5F">
          <w:rPr>
            <w:rStyle w:val="-"/>
            <w:rFonts w:ascii="Times New Roman" w:hAnsi="Times New Roman"/>
            <w:b/>
            <w:sz w:val="24"/>
            <w:szCs w:val="24"/>
            <w:lang w:bidi="he-IL"/>
          </w:rPr>
          <w:t>com</w:t>
        </w:r>
        <w:r w:rsidR="00C164B7" w:rsidRPr="00C164B7">
          <w:rPr>
            <w:rStyle w:val="-"/>
            <w:rFonts w:ascii="Times New Roman" w:hAnsi="Times New Roman"/>
            <w:b/>
            <w:sz w:val="24"/>
            <w:szCs w:val="24"/>
            <w:lang w:val="el-GR" w:bidi="he-IL"/>
          </w:rPr>
          <w:t>.</w:t>
        </w:r>
        <w:r w:rsidR="00C164B7" w:rsidRPr="00417C5F">
          <w:rPr>
            <w:rStyle w:val="-"/>
            <w:rFonts w:ascii="Times New Roman" w:hAnsi="Times New Roman"/>
            <w:b/>
            <w:sz w:val="24"/>
            <w:szCs w:val="24"/>
            <w:lang w:bidi="he-IL"/>
          </w:rPr>
          <w:t>au</w:t>
        </w:r>
        <w:r w:rsidR="00C164B7" w:rsidRPr="00C164B7">
          <w:rPr>
            <w:rStyle w:val="-"/>
            <w:rFonts w:ascii="Times New Roman" w:hAnsi="Times New Roman"/>
            <w:b/>
            <w:sz w:val="24"/>
            <w:szCs w:val="24"/>
            <w:lang w:val="el-GR" w:bidi="he-IL"/>
          </w:rPr>
          <w:t>/</w:t>
        </w:r>
        <w:r w:rsidR="00C164B7" w:rsidRPr="00417C5F">
          <w:rPr>
            <w:rStyle w:val="-"/>
            <w:rFonts w:ascii="Times New Roman" w:hAnsi="Times New Roman"/>
            <w:b/>
            <w:sz w:val="24"/>
            <w:szCs w:val="24"/>
            <w:lang w:bidi="he-IL"/>
          </w:rPr>
          <w:t>phones</w:t>
        </w:r>
        <w:r w:rsidR="00C164B7" w:rsidRPr="00C164B7">
          <w:rPr>
            <w:rStyle w:val="-"/>
            <w:rFonts w:ascii="Times New Roman" w:hAnsi="Times New Roman"/>
            <w:b/>
            <w:sz w:val="24"/>
            <w:szCs w:val="24"/>
            <w:lang w:val="el-GR" w:bidi="he-IL"/>
          </w:rPr>
          <w:t>/</w:t>
        </w:r>
        <w:r w:rsidR="00C164B7" w:rsidRPr="00417C5F">
          <w:rPr>
            <w:rStyle w:val="-"/>
            <w:rFonts w:ascii="Times New Roman" w:hAnsi="Times New Roman"/>
            <w:b/>
            <w:sz w:val="24"/>
            <w:szCs w:val="24"/>
            <w:lang w:bidi="he-IL"/>
          </w:rPr>
          <w:t>Outright</w:t>
        </w:r>
        <w:r w:rsidR="00C164B7" w:rsidRPr="00C164B7">
          <w:rPr>
            <w:rStyle w:val="-"/>
            <w:rFonts w:ascii="Times New Roman" w:hAnsi="Times New Roman"/>
            <w:b/>
            <w:sz w:val="24"/>
            <w:szCs w:val="24"/>
            <w:lang w:val="el-GR" w:bidi="he-IL"/>
          </w:rPr>
          <w:t>-</w:t>
        </w:r>
        <w:r w:rsidR="00C164B7" w:rsidRPr="00417C5F">
          <w:rPr>
            <w:rStyle w:val="-"/>
            <w:rFonts w:ascii="Times New Roman" w:hAnsi="Times New Roman"/>
            <w:b/>
            <w:sz w:val="24"/>
            <w:szCs w:val="24"/>
            <w:lang w:bidi="he-IL"/>
          </w:rPr>
          <w:t>Mobile</w:t>
        </w:r>
        <w:r w:rsidR="00C164B7" w:rsidRPr="00C164B7">
          <w:rPr>
            <w:rStyle w:val="-"/>
            <w:rFonts w:ascii="Times New Roman" w:hAnsi="Times New Roman"/>
            <w:b/>
            <w:sz w:val="24"/>
            <w:szCs w:val="24"/>
            <w:lang w:val="el-GR" w:bidi="he-IL"/>
          </w:rPr>
          <w:t>-</w:t>
        </w:r>
        <w:r w:rsidR="00C164B7" w:rsidRPr="00417C5F">
          <w:rPr>
            <w:rStyle w:val="-"/>
            <w:rFonts w:ascii="Times New Roman" w:hAnsi="Times New Roman"/>
            <w:b/>
            <w:sz w:val="24"/>
            <w:szCs w:val="24"/>
            <w:lang w:bidi="he-IL"/>
          </w:rPr>
          <w:t>Handsets</w:t>
        </w:r>
        <w:r w:rsidR="00C164B7" w:rsidRPr="00C164B7">
          <w:rPr>
            <w:rStyle w:val="-"/>
            <w:rFonts w:ascii="Times New Roman" w:hAnsi="Times New Roman"/>
            <w:b/>
            <w:sz w:val="24"/>
            <w:szCs w:val="24"/>
            <w:lang w:val="el-GR" w:bidi="he-IL"/>
          </w:rPr>
          <w:t>/</w:t>
        </w:r>
        <w:r w:rsidR="00C164B7" w:rsidRPr="00417C5F">
          <w:rPr>
            <w:rStyle w:val="-"/>
            <w:rFonts w:ascii="Times New Roman" w:hAnsi="Times New Roman"/>
            <w:b/>
            <w:sz w:val="24"/>
            <w:szCs w:val="24"/>
            <w:lang w:bidi="he-IL"/>
          </w:rPr>
          <w:t>apple</w:t>
        </w:r>
        <w:r w:rsidR="00C164B7" w:rsidRPr="00C164B7">
          <w:rPr>
            <w:rStyle w:val="-"/>
            <w:rFonts w:ascii="Times New Roman" w:hAnsi="Times New Roman"/>
            <w:b/>
            <w:sz w:val="24"/>
            <w:szCs w:val="24"/>
            <w:lang w:val="el-GR" w:bidi="he-IL"/>
          </w:rPr>
          <w:t>/</w:t>
        </w:r>
        <w:r w:rsidR="00C164B7" w:rsidRPr="00417C5F">
          <w:rPr>
            <w:rStyle w:val="-"/>
            <w:rFonts w:ascii="Times New Roman" w:hAnsi="Times New Roman"/>
            <w:b/>
            <w:sz w:val="24"/>
            <w:szCs w:val="24"/>
            <w:lang w:bidi="he-IL"/>
          </w:rPr>
          <w:t>apple</w:t>
        </w:r>
        <w:r w:rsidR="00C164B7" w:rsidRPr="00C164B7">
          <w:rPr>
            <w:rStyle w:val="-"/>
            <w:rFonts w:ascii="Times New Roman" w:hAnsi="Times New Roman"/>
            <w:b/>
            <w:sz w:val="24"/>
            <w:szCs w:val="24"/>
            <w:lang w:val="el-GR" w:bidi="he-IL"/>
          </w:rPr>
          <w:t>-</w:t>
        </w:r>
        <w:r w:rsidR="00C164B7" w:rsidRPr="00417C5F">
          <w:rPr>
            <w:rStyle w:val="-"/>
            <w:rFonts w:ascii="Times New Roman" w:hAnsi="Times New Roman"/>
            <w:b/>
            <w:sz w:val="24"/>
            <w:szCs w:val="24"/>
            <w:lang w:bidi="he-IL"/>
          </w:rPr>
          <w:t>iphone</w:t>
        </w:r>
        <w:r w:rsidR="00C164B7" w:rsidRPr="00C164B7">
          <w:rPr>
            <w:rStyle w:val="-"/>
            <w:rFonts w:ascii="Times New Roman" w:hAnsi="Times New Roman"/>
            <w:b/>
            <w:sz w:val="24"/>
            <w:szCs w:val="24"/>
            <w:lang w:val="el-GR" w:bidi="he-IL"/>
          </w:rPr>
          <w:t>-</w:t>
        </w:r>
        <w:r w:rsidR="00C164B7" w:rsidRPr="00417C5F">
          <w:rPr>
            <w:rStyle w:val="-"/>
            <w:rFonts w:ascii="Times New Roman" w:hAnsi="Times New Roman"/>
            <w:b/>
            <w:sz w:val="24"/>
            <w:szCs w:val="24"/>
            <w:lang w:bidi="he-IL"/>
          </w:rPr>
          <w:t>x</w:t>
        </w:r>
        <w:r w:rsidR="00C164B7" w:rsidRPr="00C164B7">
          <w:rPr>
            <w:rStyle w:val="-"/>
            <w:rFonts w:ascii="Times New Roman" w:hAnsi="Times New Roman"/>
            <w:b/>
            <w:sz w:val="24"/>
            <w:szCs w:val="24"/>
            <w:lang w:val="el-GR" w:bidi="he-IL"/>
          </w:rPr>
          <w:t>-64</w:t>
        </w:r>
        <w:r w:rsidR="00C164B7" w:rsidRPr="00417C5F">
          <w:rPr>
            <w:rStyle w:val="-"/>
            <w:rFonts w:ascii="Times New Roman" w:hAnsi="Times New Roman"/>
            <w:b/>
            <w:sz w:val="24"/>
            <w:szCs w:val="24"/>
            <w:lang w:bidi="he-IL"/>
          </w:rPr>
          <w:t>gb</w:t>
        </w:r>
        <w:r w:rsidR="00C164B7" w:rsidRPr="00C164B7">
          <w:rPr>
            <w:rStyle w:val="-"/>
            <w:rFonts w:ascii="Times New Roman" w:hAnsi="Times New Roman"/>
            <w:b/>
            <w:sz w:val="24"/>
            <w:szCs w:val="24"/>
            <w:lang w:val="el-GR" w:bidi="he-IL"/>
          </w:rPr>
          <w:t>-</w:t>
        </w:r>
        <w:r w:rsidR="00C164B7" w:rsidRPr="00417C5F">
          <w:rPr>
            <w:rStyle w:val="-"/>
            <w:rFonts w:ascii="Times New Roman" w:hAnsi="Times New Roman"/>
            <w:b/>
            <w:sz w:val="24"/>
            <w:szCs w:val="24"/>
            <w:lang w:bidi="he-IL"/>
          </w:rPr>
          <w:t>space</w:t>
        </w:r>
        <w:r w:rsidR="00C164B7" w:rsidRPr="00C164B7">
          <w:rPr>
            <w:rStyle w:val="-"/>
            <w:rFonts w:ascii="Times New Roman" w:hAnsi="Times New Roman"/>
            <w:b/>
            <w:sz w:val="24"/>
            <w:szCs w:val="24"/>
            <w:lang w:val="el-GR" w:bidi="he-IL"/>
          </w:rPr>
          <w:t>-</w:t>
        </w:r>
        <w:r w:rsidR="00C164B7" w:rsidRPr="00417C5F">
          <w:rPr>
            <w:rStyle w:val="-"/>
            <w:rFonts w:ascii="Times New Roman" w:hAnsi="Times New Roman"/>
            <w:b/>
            <w:sz w:val="24"/>
            <w:szCs w:val="24"/>
            <w:lang w:bidi="he-IL"/>
          </w:rPr>
          <w:t>grey</w:t>
        </w:r>
        <w:r w:rsidR="00C164B7" w:rsidRPr="00C164B7">
          <w:rPr>
            <w:rStyle w:val="-"/>
            <w:rFonts w:ascii="Times New Roman" w:hAnsi="Times New Roman"/>
            <w:b/>
            <w:sz w:val="24"/>
            <w:szCs w:val="24"/>
            <w:lang w:val="el-GR" w:bidi="he-IL"/>
          </w:rPr>
          <w:t>/505272/</w:t>
        </w:r>
      </w:hyperlink>
      <w:r w:rsidR="00C164B7" w:rsidRPr="00C164B7">
        <w:rPr>
          <w:rFonts w:ascii="Times New Roman" w:hAnsi="Times New Roman"/>
          <w:b/>
          <w:sz w:val="24"/>
          <w:szCs w:val="24"/>
          <w:lang w:val="el-GR" w:bidi="he-IL"/>
        </w:rPr>
        <w:t xml:space="preserve"> </w:t>
      </w:r>
    </w:p>
    <w:p w:rsidR="00C164B7" w:rsidRPr="00C164B7" w:rsidRDefault="00C164B7" w:rsidP="00C164B7">
      <w:pPr>
        <w:jc w:val="both"/>
        <w:rPr>
          <w:rFonts w:ascii="Times New Roman" w:eastAsiaTheme="minorHAnsi" w:hAnsi="Times New Roman"/>
          <w:b/>
          <w:sz w:val="24"/>
          <w:szCs w:val="24"/>
          <w:lang w:val="el-GR" w:bidi="he-IL"/>
        </w:rPr>
      </w:pPr>
    </w:p>
    <w:p w:rsidR="00C164B7" w:rsidRPr="00C164B7" w:rsidRDefault="00C164B7" w:rsidP="00C164B7">
      <w:pPr>
        <w:jc w:val="both"/>
        <w:rPr>
          <w:rFonts w:ascii="Times New Roman" w:eastAsiaTheme="minorHAnsi" w:hAnsi="Times New Roman"/>
          <w:b/>
          <w:sz w:val="24"/>
          <w:szCs w:val="24"/>
          <w:lang w:val="el-GR" w:bidi="he-IL"/>
        </w:rPr>
      </w:pPr>
      <w:r w:rsidRPr="00C164B7">
        <w:rPr>
          <w:rFonts w:ascii="Times New Roman" w:eastAsiaTheme="minorHAnsi" w:hAnsi="Times New Roman"/>
          <w:b/>
          <w:sz w:val="24"/>
          <w:szCs w:val="24"/>
          <w:lang w:val="el-GR" w:bidi="he-IL"/>
        </w:rPr>
        <w:t xml:space="preserve">Και το φίδι τι ρόλο παίζει;; </w:t>
      </w:r>
    </w:p>
    <w:p w:rsidR="00C164B7" w:rsidRPr="00C164B7" w:rsidRDefault="00C164B7" w:rsidP="00C164B7">
      <w:pPr>
        <w:spacing w:before="120"/>
        <w:jc w:val="both"/>
        <w:rPr>
          <w:rFonts w:ascii="Times New Roman" w:hAnsi="Times New Roman"/>
          <w:bCs/>
          <w:sz w:val="24"/>
          <w:szCs w:val="24"/>
          <w:lang w:val="el-GR"/>
        </w:rPr>
      </w:pPr>
      <w:r w:rsidRPr="00417C5F">
        <w:rPr>
          <w:rFonts w:ascii="Times New Roman" w:hAnsi="Times New Roman"/>
          <w:bCs/>
          <w:noProof/>
          <w:sz w:val="24"/>
          <w:szCs w:val="24"/>
          <w:lang w:val="el-GR" w:eastAsia="el-GR"/>
        </w:rPr>
        <w:drawing>
          <wp:anchor distT="0" distB="0" distL="114300" distR="114300" simplePos="0" relativeHeight="251669504" behindDoc="0" locked="0" layoutInCell="1" allowOverlap="1">
            <wp:simplePos x="0" y="0"/>
            <wp:positionH relativeFrom="column">
              <wp:posOffset>2625934</wp:posOffset>
            </wp:positionH>
            <wp:positionV relativeFrom="paragraph">
              <wp:posOffset>-5838</wp:posOffset>
            </wp:positionV>
            <wp:extent cx="1427612" cy="1433015"/>
            <wp:effectExtent l="19050" t="0" r="1138" b="0"/>
            <wp:wrapTopAndBottom/>
            <wp:docPr id="35" name="Εικόνα 15" descr="https://weekly.israelbiblecenter.com/wp-content/uploads/sites/3/2018/10/Snake1a-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eekly.israelbiblecenter.com/wp-content/uploads/sites/3/2018/10/Snake1a-150x150.jpg"/>
                    <pic:cNvPicPr>
                      <a:picLocks noChangeAspect="1" noChangeArrowheads="1"/>
                    </pic:cNvPicPr>
                  </pic:nvPicPr>
                  <pic:blipFill>
                    <a:blip r:embed="rId22" cstate="print"/>
                    <a:srcRect/>
                    <a:stretch>
                      <a:fillRect/>
                    </a:stretch>
                  </pic:blipFill>
                  <pic:spPr bwMode="auto">
                    <a:xfrm>
                      <a:off x="0" y="0"/>
                      <a:ext cx="1427612" cy="1433015"/>
                    </a:xfrm>
                    <a:prstGeom prst="rect">
                      <a:avLst/>
                    </a:prstGeom>
                    <a:noFill/>
                    <a:ln w="9525">
                      <a:noFill/>
                      <a:miter lim="800000"/>
                      <a:headEnd/>
                      <a:tailEnd/>
                    </a:ln>
                  </pic:spPr>
                </pic:pic>
              </a:graphicData>
            </a:graphic>
          </wp:anchor>
        </w:drawing>
      </w:r>
    </w:p>
    <w:p w:rsidR="00C164B7" w:rsidRPr="00417C5F" w:rsidRDefault="00E506F0" w:rsidP="00C164B7">
      <w:pPr>
        <w:pStyle w:val="Web"/>
        <w:jc w:val="both"/>
        <w:rPr>
          <w:lang w:val="en-US"/>
        </w:rPr>
      </w:pPr>
      <w:hyperlink r:id="rId23" w:history="1">
        <w:r w:rsidR="00C164B7" w:rsidRPr="00417C5F">
          <w:rPr>
            <w:rStyle w:val="-"/>
            <w:rFonts w:eastAsia="Calibri"/>
            <w:lang w:val="en-US"/>
          </w:rPr>
          <w:t>https://weekly.israelbiblecenter.com/which-serpent-is-satan/</w:t>
        </w:r>
      </w:hyperlink>
      <w:r w:rsidR="00C164B7" w:rsidRPr="00417C5F">
        <w:rPr>
          <w:lang w:val="en-US"/>
        </w:rPr>
        <w:t xml:space="preserve"> We know that Revelation is not recalling the snake in Eden because the source of John’s language isn’t Genesis, </w:t>
      </w:r>
      <w:proofErr w:type="gramStart"/>
      <w:r w:rsidR="00C164B7" w:rsidRPr="00417C5F">
        <w:rPr>
          <w:lang w:val="en-US"/>
        </w:rPr>
        <w:t>it’s</w:t>
      </w:r>
      <w:proofErr w:type="gramEnd"/>
      <w:r w:rsidR="00C164B7" w:rsidRPr="00417C5F">
        <w:rPr>
          <w:lang w:val="en-US"/>
        </w:rPr>
        <w:t xml:space="preserve"> Isaiah. Along with calling the devil a “serpent” (</w:t>
      </w:r>
      <w:r w:rsidR="00C164B7" w:rsidRPr="00417C5F">
        <w:rPr>
          <w:rStyle w:val="a9"/>
          <w:lang w:val="en-US"/>
        </w:rPr>
        <w:t>ophis</w:t>
      </w:r>
      <w:r w:rsidR="00C164B7" w:rsidRPr="00417C5F">
        <w:rPr>
          <w:lang w:val="en-US"/>
        </w:rPr>
        <w:t xml:space="preserve">; </w:t>
      </w:r>
      <w:r w:rsidR="00C164B7" w:rsidRPr="00417C5F">
        <w:t>ὄφις</w:t>
      </w:r>
      <w:r w:rsidR="00C164B7" w:rsidRPr="00417C5F">
        <w:rPr>
          <w:lang w:val="en-US"/>
        </w:rPr>
        <w:t>), Revelation first describes Satan as a “dragon” (</w:t>
      </w:r>
      <w:r w:rsidR="00C164B7" w:rsidRPr="00417C5F">
        <w:rPr>
          <w:rStyle w:val="a9"/>
          <w:lang w:val="en-US"/>
        </w:rPr>
        <w:t>drakon</w:t>
      </w:r>
      <w:r w:rsidR="00C164B7" w:rsidRPr="00417C5F">
        <w:rPr>
          <w:lang w:val="en-US"/>
        </w:rPr>
        <w:t xml:space="preserve">; </w:t>
      </w:r>
      <w:r w:rsidR="00C164B7" w:rsidRPr="00417C5F">
        <w:t>δράκων</w:t>
      </w:r>
      <w:r w:rsidR="00C164B7" w:rsidRPr="00417C5F">
        <w:rPr>
          <w:lang w:val="en-US"/>
        </w:rPr>
        <w:t xml:space="preserve">). </w:t>
      </w:r>
      <w:r w:rsidR="00C164B7" w:rsidRPr="00417C5F">
        <w:rPr>
          <w:rStyle w:val="ac"/>
          <w:rFonts w:eastAsiaTheme="majorEastAsia"/>
          <w:lang w:val="en-US"/>
        </w:rPr>
        <w:t xml:space="preserve">The only other verse in Scripture that we see a creature </w:t>
      </w:r>
      <w:proofErr w:type="gramStart"/>
      <w:r w:rsidR="00C164B7" w:rsidRPr="00417C5F">
        <w:rPr>
          <w:rStyle w:val="ac"/>
          <w:rFonts w:eastAsiaTheme="majorEastAsia"/>
          <w:lang w:val="en-US"/>
        </w:rPr>
        <w:t>who</w:t>
      </w:r>
      <w:proofErr w:type="gramEnd"/>
      <w:r w:rsidR="00C164B7" w:rsidRPr="00417C5F">
        <w:rPr>
          <w:rStyle w:val="ac"/>
          <w:rFonts w:eastAsiaTheme="majorEastAsia"/>
          <w:lang w:val="en-US"/>
        </w:rPr>
        <w:t xml:space="preserve"> is called both a “dragon” and a “serpent” is in Isaiah’s description of the primordial sea-monster, Leviathan.</w:t>
      </w:r>
      <w:r w:rsidR="00C164B7" w:rsidRPr="00417C5F">
        <w:rPr>
          <w:lang w:val="en-US"/>
        </w:rPr>
        <w:t xml:space="preserve"> According to the Greek translation of the Hebrew Bible, the prophet states, “In that day God shall bring a holy and great and strong sword against the dragon (</w:t>
      </w:r>
      <w:r w:rsidR="00C164B7" w:rsidRPr="00417C5F">
        <w:rPr>
          <w:rStyle w:val="a9"/>
          <w:lang w:val="en-US"/>
        </w:rPr>
        <w:t>drakon</w:t>
      </w:r>
      <w:r w:rsidR="00C164B7" w:rsidRPr="00417C5F">
        <w:rPr>
          <w:lang w:val="en-US"/>
        </w:rPr>
        <w:t xml:space="preserve">; </w:t>
      </w:r>
      <w:r w:rsidR="00C164B7" w:rsidRPr="00417C5F">
        <w:t>δράκων</w:t>
      </w:r>
      <w:r w:rsidR="00C164B7" w:rsidRPr="00417C5F">
        <w:rPr>
          <w:lang w:val="en-US"/>
        </w:rPr>
        <w:t>), the serpent (</w:t>
      </w:r>
      <w:r w:rsidR="00C164B7" w:rsidRPr="00417C5F">
        <w:rPr>
          <w:rStyle w:val="a9"/>
          <w:lang w:val="en-US"/>
        </w:rPr>
        <w:t>ophis</w:t>
      </w:r>
      <w:r w:rsidR="00C164B7" w:rsidRPr="00417C5F">
        <w:rPr>
          <w:lang w:val="en-US"/>
        </w:rPr>
        <w:t xml:space="preserve">; </w:t>
      </w:r>
      <w:r w:rsidR="00C164B7" w:rsidRPr="00417C5F">
        <w:t>ὄφις</w:t>
      </w:r>
      <w:r w:rsidR="00C164B7" w:rsidRPr="00417C5F">
        <w:rPr>
          <w:lang w:val="en-US"/>
        </w:rPr>
        <w:t xml:space="preserve">) that flees, upon the dragon </w:t>
      </w:r>
      <w:r w:rsidR="00C164B7" w:rsidRPr="00417C5F">
        <w:rPr>
          <w:lang w:val="en-US"/>
        </w:rPr>
        <w:lastRenderedPageBreak/>
        <w:t>(</w:t>
      </w:r>
      <w:r w:rsidR="00C164B7" w:rsidRPr="00417C5F">
        <w:rPr>
          <w:rStyle w:val="a9"/>
          <w:lang w:val="en-US"/>
        </w:rPr>
        <w:t>drakon</w:t>
      </w:r>
      <w:r w:rsidR="00C164B7" w:rsidRPr="00417C5F">
        <w:rPr>
          <w:lang w:val="en-US"/>
        </w:rPr>
        <w:t xml:space="preserve">; </w:t>
      </w:r>
      <w:r w:rsidR="00C164B7" w:rsidRPr="00417C5F">
        <w:t>δράκων</w:t>
      </w:r>
      <w:r w:rsidR="00C164B7" w:rsidRPr="00417C5F">
        <w:rPr>
          <w:lang w:val="en-US"/>
        </w:rPr>
        <w:t>), the twisting serpent (</w:t>
      </w:r>
      <w:r w:rsidR="00C164B7" w:rsidRPr="00417C5F">
        <w:rPr>
          <w:rStyle w:val="a9"/>
          <w:lang w:val="en-US"/>
        </w:rPr>
        <w:t>ophis</w:t>
      </w:r>
      <w:r w:rsidR="00C164B7" w:rsidRPr="00417C5F">
        <w:rPr>
          <w:lang w:val="en-US"/>
        </w:rPr>
        <w:t xml:space="preserve">; </w:t>
      </w:r>
      <w:r w:rsidR="00C164B7" w:rsidRPr="00417C5F">
        <w:t>ὄφις</w:t>
      </w:r>
      <w:r w:rsidR="00C164B7" w:rsidRPr="00417C5F">
        <w:rPr>
          <w:lang w:val="en-US"/>
        </w:rPr>
        <w:t>): [God] shall destroy the dragon (</w:t>
      </w:r>
      <w:r w:rsidR="00C164B7" w:rsidRPr="00417C5F">
        <w:rPr>
          <w:rStyle w:val="a9"/>
          <w:lang w:val="en-US"/>
        </w:rPr>
        <w:t>drakon</w:t>
      </w:r>
      <w:r w:rsidR="00C164B7" w:rsidRPr="00417C5F">
        <w:rPr>
          <w:lang w:val="en-US"/>
        </w:rPr>
        <w:t xml:space="preserve">; </w:t>
      </w:r>
      <w:r w:rsidR="00C164B7" w:rsidRPr="00417C5F">
        <w:t>δράκων</w:t>
      </w:r>
      <w:r w:rsidR="00C164B7" w:rsidRPr="00417C5F">
        <w:rPr>
          <w:lang w:val="en-US"/>
        </w:rPr>
        <w:t>)” (Isa 27:1 LXX). Since Isaiah repeats the words “dragon” and “serpent” several times in this verse, we can be confident that this is the very verse to which John refers in Revelation.</w:t>
      </w:r>
      <w:r w:rsidR="00C164B7" w:rsidRPr="00417C5F">
        <w:rPr>
          <w:rStyle w:val="ac"/>
          <w:rFonts w:eastAsiaTheme="majorEastAsia"/>
          <w:lang w:val="en-US"/>
        </w:rPr>
        <w:t>According to the original Hebrew text of Isaiah 27:1, the dragon that God will destroy at the end of days is called “Leviathan”</w:t>
      </w:r>
      <w:r w:rsidR="00C164B7" w:rsidRPr="00417C5F">
        <w:rPr>
          <w:lang w:val="en-US"/>
        </w:rPr>
        <w:t>: “In that day the Lord, with his heavy and great and strong sword, will punish Leviathan (</w:t>
      </w:r>
      <w:r w:rsidR="00C164B7" w:rsidRPr="00417C5F">
        <w:rPr>
          <w:rStyle w:val="a9"/>
          <w:lang w:val="en-US"/>
        </w:rPr>
        <w:t>livyatan</w:t>
      </w:r>
      <w:r w:rsidR="00C164B7" w:rsidRPr="00417C5F">
        <w:rPr>
          <w:lang w:val="en-US"/>
        </w:rPr>
        <w:t xml:space="preserve">; </w:t>
      </w:r>
      <w:r w:rsidR="00C164B7" w:rsidRPr="00417C5F">
        <w:t>לויתן</w:t>
      </w:r>
      <w:r w:rsidR="00C164B7" w:rsidRPr="00417C5F">
        <w:rPr>
          <w:lang w:val="en-US"/>
        </w:rPr>
        <w:t>) the fleeing serpent (</w:t>
      </w:r>
      <w:r w:rsidR="00C164B7" w:rsidRPr="00417C5F">
        <w:rPr>
          <w:rStyle w:val="a9"/>
          <w:lang w:val="en-US"/>
        </w:rPr>
        <w:t>nachash</w:t>
      </w:r>
      <w:r w:rsidR="00C164B7" w:rsidRPr="00417C5F">
        <w:rPr>
          <w:lang w:val="en-US"/>
        </w:rPr>
        <w:t xml:space="preserve">; </w:t>
      </w:r>
      <w:r w:rsidR="00C164B7" w:rsidRPr="00417C5F">
        <w:t>נחשׁ</w:t>
      </w:r>
      <w:r w:rsidR="00C164B7" w:rsidRPr="00417C5F">
        <w:rPr>
          <w:lang w:val="en-US"/>
        </w:rPr>
        <w:t>), Leviathan the twisting serpent (</w:t>
      </w:r>
      <w:r w:rsidR="00C164B7" w:rsidRPr="00417C5F">
        <w:rPr>
          <w:rStyle w:val="a9"/>
          <w:lang w:val="en-US"/>
        </w:rPr>
        <w:t>livyatan nachash ‘aqalaton</w:t>
      </w:r>
      <w:r w:rsidR="00C164B7" w:rsidRPr="00417C5F">
        <w:rPr>
          <w:lang w:val="en-US"/>
        </w:rPr>
        <w:t xml:space="preserve">; </w:t>
      </w:r>
      <w:r w:rsidR="00C164B7" w:rsidRPr="00417C5F">
        <w:t>לויתן</w:t>
      </w:r>
      <w:r w:rsidR="00C164B7" w:rsidRPr="00417C5F">
        <w:rPr>
          <w:lang w:val="en-US"/>
        </w:rPr>
        <w:t xml:space="preserve"> </w:t>
      </w:r>
      <w:r w:rsidR="00C164B7" w:rsidRPr="00417C5F">
        <w:t>נחשׁ</w:t>
      </w:r>
      <w:r w:rsidR="00C164B7" w:rsidRPr="00417C5F">
        <w:rPr>
          <w:lang w:val="en-US"/>
        </w:rPr>
        <w:t xml:space="preserve"> </w:t>
      </w:r>
      <w:r w:rsidR="00C164B7" w:rsidRPr="00417C5F">
        <w:t>עקלתון</w:t>
      </w:r>
      <w:r w:rsidR="00C164B7" w:rsidRPr="00417C5F">
        <w:rPr>
          <w:lang w:val="en-US"/>
        </w:rPr>
        <w:t>), and he will slay the dragon (</w:t>
      </w:r>
      <w:r w:rsidR="00C164B7" w:rsidRPr="00417C5F">
        <w:rPr>
          <w:rStyle w:val="a9"/>
          <w:lang w:val="en-US"/>
        </w:rPr>
        <w:t>tannin</w:t>
      </w:r>
      <w:r w:rsidR="00C164B7" w:rsidRPr="00417C5F">
        <w:rPr>
          <w:lang w:val="en-US"/>
        </w:rPr>
        <w:t xml:space="preserve">; </w:t>
      </w:r>
      <w:r w:rsidR="00C164B7" w:rsidRPr="00417C5F">
        <w:t>תנין</w:t>
      </w:r>
      <w:r w:rsidR="00C164B7" w:rsidRPr="00417C5F">
        <w:rPr>
          <w:lang w:val="en-US"/>
        </w:rPr>
        <w:t xml:space="preserve">) that is in the sea.” Elsewhere, the Bible refers to Leviathan as a great chaos monster of the sea that God defeats at the creation of the world (e.g., Ps 74:12-14). It is </w:t>
      </w:r>
      <w:r w:rsidR="00C164B7" w:rsidRPr="00417C5F">
        <w:rPr>
          <w:rStyle w:val="a9"/>
          <w:lang w:val="en-US"/>
        </w:rPr>
        <w:t>this</w:t>
      </w:r>
      <w:r w:rsidR="00C164B7" w:rsidRPr="00417C5F">
        <w:rPr>
          <w:lang w:val="en-US"/>
        </w:rPr>
        <w:t xml:space="preserve"> ancient chaos creature that John calls “the devil and Satan” in Rev 12:9, rather than the snake in the Garden of Eden. The dragon of Revelation is a primal monster that represents the forces of chaos and disorder. Thankfully, in the end, God’s peace will prevail; Paul declares that “the God of </w:t>
      </w:r>
      <w:r w:rsidR="00C164B7" w:rsidRPr="00417C5F">
        <w:rPr>
          <w:rStyle w:val="ac"/>
          <w:rFonts w:eastAsiaTheme="majorEastAsia"/>
          <w:lang w:val="en-US"/>
        </w:rPr>
        <w:t>peace</w:t>
      </w:r>
      <w:r w:rsidR="00C164B7" w:rsidRPr="00417C5F">
        <w:rPr>
          <w:lang w:val="en-US"/>
        </w:rPr>
        <w:t xml:space="preserve"> (</w:t>
      </w:r>
      <w:r w:rsidR="00C164B7" w:rsidRPr="00417C5F">
        <w:rPr>
          <w:rStyle w:val="a9"/>
          <w:lang w:val="en-US"/>
        </w:rPr>
        <w:t>eirene</w:t>
      </w:r>
      <w:r w:rsidR="00C164B7" w:rsidRPr="00417C5F">
        <w:rPr>
          <w:lang w:val="en-US"/>
        </w:rPr>
        <w:t xml:space="preserve">; </w:t>
      </w:r>
      <w:r w:rsidR="00C164B7" w:rsidRPr="00417C5F">
        <w:t>εἰρήνη</w:t>
      </w:r>
      <w:r w:rsidR="00C164B7" w:rsidRPr="00417C5F">
        <w:rPr>
          <w:lang w:val="en-US"/>
        </w:rPr>
        <w:t xml:space="preserve">) will soon crush Satan underneath your feet” (Rom 16:20). </w:t>
      </w:r>
      <w:r w:rsidR="00C164B7" w:rsidRPr="00417C5F">
        <w:rPr>
          <w:rStyle w:val="ac"/>
          <w:rFonts w:eastAsiaTheme="majorEastAsia"/>
          <w:lang w:val="en-US"/>
        </w:rPr>
        <w:t xml:space="preserve">While Satan hopes that chaos will shatter, God works to achieve </w:t>
      </w:r>
      <w:r w:rsidR="00C164B7" w:rsidRPr="00417C5F">
        <w:rPr>
          <w:rStyle w:val="a9"/>
          <w:b/>
          <w:bCs/>
          <w:lang w:val="en-US"/>
        </w:rPr>
        <w:t>shalom</w:t>
      </w:r>
      <w:r w:rsidR="00C164B7" w:rsidRPr="00417C5F">
        <w:rPr>
          <w:rStyle w:val="ac"/>
          <w:rFonts w:eastAsiaTheme="majorEastAsia"/>
          <w:lang w:val="en-US"/>
        </w:rPr>
        <w:t>.</w:t>
      </w:r>
    </w:p>
    <w:p w:rsidR="00C164B7" w:rsidRPr="00C164B7" w:rsidRDefault="00C164B7" w:rsidP="00C164B7">
      <w:pPr>
        <w:shd w:val="clear" w:color="auto" w:fill="FFFFFF"/>
        <w:autoSpaceDE w:val="0"/>
        <w:autoSpaceDN w:val="0"/>
        <w:adjustRightInd w:val="0"/>
        <w:jc w:val="both"/>
        <w:rPr>
          <w:rFonts w:ascii="Times New Roman" w:hAnsi="Times New Roman"/>
          <w:sz w:val="24"/>
          <w:szCs w:val="24"/>
          <w:lang w:val="el-GR"/>
        </w:rPr>
      </w:pPr>
      <w:r w:rsidRPr="00C164B7">
        <w:rPr>
          <w:rFonts w:ascii="Times New Roman" w:hAnsi="Times New Roman"/>
          <w:b/>
          <w:sz w:val="24"/>
          <w:szCs w:val="24"/>
          <w:lang w:val="el-GR"/>
        </w:rPr>
        <w:t xml:space="preserve">ΒΙΒΛΙΚΗ ΕΤΑΙΡΕΙΑ (2008) - </w:t>
      </w:r>
      <w:r w:rsidRPr="00C164B7">
        <w:rPr>
          <w:rFonts w:ascii="Times New Roman" w:hAnsi="Times New Roman"/>
          <w:b/>
          <w:i/>
          <w:sz w:val="24"/>
          <w:szCs w:val="24"/>
          <w:lang w:val="el-GR"/>
        </w:rPr>
        <w:t>ΚΕΙΜΕΝΟ ΔΟΛΟΦΟΝΙΑΣ</w:t>
      </w:r>
      <w:r w:rsidRPr="00C164B7">
        <w:rPr>
          <w:rFonts w:ascii="Times New Roman" w:hAnsi="Times New Roman"/>
          <w:sz w:val="24"/>
          <w:szCs w:val="24"/>
          <w:lang w:val="el-GR"/>
        </w:rPr>
        <w:t xml:space="preserve"> :Τότε ο Κάιν είπε στον Άβελ, τον αδερφό του: «Πάμε στα χωράφια». Κι εκεί στα χωρά</w:t>
      </w:r>
      <w:r w:rsidRPr="00C164B7">
        <w:rPr>
          <w:rFonts w:ascii="Times New Roman" w:hAnsi="Times New Roman"/>
          <w:sz w:val="24"/>
          <w:szCs w:val="24"/>
          <w:lang w:val="el-GR"/>
        </w:rPr>
        <w:softHyphen/>
        <w:t>φια, όρμησε ο Κάιν εναντίον του Άβελ και τον σκότωσε.</w:t>
      </w:r>
      <w:r w:rsidRPr="00C164B7">
        <w:rPr>
          <w:rFonts w:ascii="Times New Roman" w:eastAsiaTheme="minorHAnsi" w:hAnsi="Times New Roman"/>
          <w:sz w:val="24"/>
          <w:szCs w:val="24"/>
          <w:lang w:val="el-GR"/>
        </w:rPr>
        <w:t xml:space="preserve"> </w:t>
      </w:r>
      <w:r w:rsidRPr="00C164B7">
        <w:rPr>
          <w:rFonts w:ascii="Times New Roman" w:eastAsiaTheme="minorHAnsi" w:hAnsi="Times New Roman"/>
          <w:sz w:val="24"/>
          <w:szCs w:val="24"/>
          <w:vertAlign w:val="superscript"/>
          <w:lang w:val="el-GR"/>
        </w:rPr>
        <w:t>9</w:t>
      </w:r>
      <w:r w:rsidRPr="00C164B7">
        <w:rPr>
          <w:rFonts w:ascii="Times New Roman" w:eastAsiaTheme="minorHAnsi" w:hAnsi="Times New Roman"/>
          <w:sz w:val="24"/>
          <w:szCs w:val="24"/>
          <w:lang w:val="el-GR"/>
        </w:rPr>
        <w:t xml:space="preserve"> </w:t>
      </w:r>
      <w:r w:rsidRPr="00C164B7">
        <w:rPr>
          <w:rFonts w:ascii="Times New Roman" w:hAnsi="Times New Roman"/>
          <w:sz w:val="24"/>
          <w:szCs w:val="24"/>
          <w:lang w:val="el-GR"/>
        </w:rPr>
        <w:t xml:space="preserve">Ο Κύριος ρώτησε τον Κάιν: «Πού είναι ο αδερφός σου ο Άβελ;» Εκείνος απάντησε: «Δεν ξέρω. Μήπως φύλακας του αδερφού μου είμαι εγώ;» </w:t>
      </w:r>
      <w:r w:rsidRPr="00C164B7">
        <w:rPr>
          <w:rFonts w:ascii="Times New Roman" w:hAnsi="Times New Roman"/>
          <w:sz w:val="24"/>
          <w:szCs w:val="24"/>
          <w:vertAlign w:val="superscript"/>
          <w:lang w:val="el-GR"/>
        </w:rPr>
        <w:t>10</w:t>
      </w:r>
      <w:r w:rsidRPr="00C164B7">
        <w:rPr>
          <w:rFonts w:ascii="Times New Roman" w:hAnsi="Times New Roman"/>
          <w:sz w:val="24"/>
          <w:szCs w:val="24"/>
          <w:lang w:val="el-GR"/>
        </w:rPr>
        <w:t>Είπε τότε ο Κύριος: «Τι πήγες κι έκανες; Άκου! Το "αίμα του αδερ</w:t>
      </w:r>
      <w:r w:rsidRPr="00C164B7">
        <w:rPr>
          <w:rFonts w:ascii="Times New Roman" w:hAnsi="Times New Roman"/>
          <w:sz w:val="24"/>
          <w:szCs w:val="24"/>
          <w:lang w:val="el-GR"/>
        </w:rPr>
        <w:softHyphen/>
        <w:t xml:space="preserve">φού σου μου φωνάζει γοερά από τη γη! </w:t>
      </w:r>
      <w:r w:rsidRPr="00C164B7">
        <w:rPr>
          <w:rFonts w:ascii="Times New Roman" w:hAnsi="Times New Roman"/>
          <w:sz w:val="24"/>
          <w:szCs w:val="24"/>
          <w:vertAlign w:val="superscript"/>
          <w:lang w:val="el-GR"/>
        </w:rPr>
        <w:t>11</w:t>
      </w:r>
      <w:r w:rsidRPr="00C164B7">
        <w:rPr>
          <w:rFonts w:ascii="Times New Roman" w:hAnsi="Times New Roman"/>
          <w:sz w:val="24"/>
          <w:szCs w:val="24"/>
          <w:lang w:val="el-GR"/>
        </w:rPr>
        <w:t xml:space="preserve"> Από 'δω και πέρα θα σε καταριέται η ίδια η γη, που άνοιξε για να δεχτεί το αίμα του α</w:t>
      </w:r>
      <w:r w:rsidRPr="00C164B7">
        <w:rPr>
          <w:rFonts w:ascii="Times New Roman" w:hAnsi="Times New Roman"/>
          <w:sz w:val="24"/>
          <w:szCs w:val="24"/>
          <w:lang w:val="el-GR"/>
        </w:rPr>
        <w:softHyphen/>
        <w:t xml:space="preserve">δερφού σου, που εσύ τον σκότωσες. </w:t>
      </w:r>
      <w:r w:rsidRPr="00C164B7">
        <w:rPr>
          <w:rFonts w:ascii="Times New Roman" w:hAnsi="Times New Roman"/>
          <w:sz w:val="24"/>
          <w:szCs w:val="24"/>
          <w:vertAlign w:val="superscript"/>
          <w:lang w:val="el-GR"/>
        </w:rPr>
        <w:t>12</w:t>
      </w:r>
      <w:r w:rsidRPr="00C164B7">
        <w:rPr>
          <w:rFonts w:ascii="Times New Roman" w:hAnsi="Times New Roman"/>
          <w:sz w:val="24"/>
          <w:szCs w:val="24"/>
          <w:lang w:val="el-GR"/>
        </w:rPr>
        <w:t>Όταν θα την καλλιεργείς, δεν θα σου δίνει πια τους καρπούς της.&lt;0 φυγάς θα είσαι και πε</w:t>
      </w:r>
      <w:r w:rsidRPr="00C164B7">
        <w:rPr>
          <w:rFonts w:ascii="Times New Roman" w:hAnsi="Times New Roman"/>
          <w:sz w:val="24"/>
          <w:szCs w:val="24"/>
          <w:lang w:val="el-GR"/>
        </w:rPr>
        <w:softHyphen/>
        <w:t>ριπλανώμενος για πάντα πάνω στη γη».</w:t>
      </w:r>
      <w:r w:rsidRPr="00C164B7">
        <w:rPr>
          <w:rFonts w:ascii="Times New Roman" w:eastAsiaTheme="minorHAnsi" w:hAnsi="Times New Roman"/>
          <w:sz w:val="24"/>
          <w:szCs w:val="24"/>
          <w:lang w:val="el-GR"/>
        </w:rPr>
        <w:t xml:space="preserve"> </w:t>
      </w:r>
      <w:r w:rsidRPr="00C164B7">
        <w:rPr>
          <w:rFonts w:ascii="Times New Roman" w:eastAsiaTheme="minorHAnsi" w:hAnsi="Times New Roman"/>
          <w:sz w:val="24"/>
          <w:szCs w:val="24"/>
          <w:vertAlign w:val="superscript"/>
          <w:lang w:val="el-GR"/>
        </w:rPr>
        <w:t>13</w:t>
      </w:r>
      <w:r w:rsidRPr="00C164B7">
        <w:rPr>
          <w:rFonts w:ascii="Times New Roman" w:hAnsi="Times New Roman"/>
          <w:sz w:val="24"/>
          <w:szCs w:val="24"/>
          <w:lang w:val="el-GR"/>
        </w:rPr>
        <w:t>Τότε ο Κάιν είπε στον Κύριο: «Βαριά εί</w:t>
      </w:r>
      <w:r w:rsidRPr="00C164B7">
        <w:rPr>
          <w:rFonts w:ascii="Times New Roman" w:hAnsi="Times New Roman"/>
          <w:sz w:val="24"/>
          <w:szCs w:val="24"/>
          <w:lang w:val="el-GR"/>
        </w:rPr>
        <w:softHyphen/>
        <w:t>ναι η τιμωρία μου! Δεν μπορώ να την αντέ</w:t>
      </w:r>
      <w:r w:rsidRPr="00C164B7">
        <w:rPr>
          <w:rFonts w:ascii="Times New Roman" w:hAnsi="Times New Roman"/>
          <w:sz w:val="24"/>
          <w:szCs w:val="24"/>
          <w:lang w:val="el-GR"/>
        </w:rPr>
        <w:softHyphen/>
        <w:t xml:space="preserve">ξω! </w:t>
      </w:r>
      <w:r w:rsidRPr="00C164B7">
        <w:rPr>
          <w:rFonts w:ascii="Times New Roman" w:hAnsi="Times New Roman"/>
          <w:sz w:val="24"/>
          <w:szCs w:val="24"/>
          <w:vertAlign w:val="superscript"/>
          <w:lang w:val="el-GR"/>
        </w:rPr>
        <w:t>14</w:t>
      </w:r>
      <w:r w:rsidRPr="00C164B7">
        <w:rPr>
          <w:rFonts w:ascii="Times New Roman" w:hAnsi="Times New Roman"/>
          <w:sz w:val="24"/>
          <w:szCs w:val="24"/>
          <w:lang w:val="el-GR"/>
        </w:rPr>
        <w:t>Σήμερα με διώχνεις από τη χώρα, και πρέπει να χαθώ από μπροστά σου και να γί</w:t>
      </w:r>
      <w:r w:rsidRPr="00C164B7">
        <w:rPr>
          <w:rFonts w:ascii="Times New Roman" w:hAnsi="Times New Roman"/>
          <w:sz w:val="24"/>
          <w:szCs w:val="24"/>
          <w:lang w:val="el-GR"/>
        </w:rPr>
        <w:softHyphen/>
        <w:t xml:space="preserve">νω φυγάς, περιπλανώμενος στη γη. Όποιος με βρει θα με σκοτώσει». </w:t>
      </w:r>
      <w:r w:rsidRPr="00C164B7">
        <w:rPr>
          <w:rFonts w:ascii="Times New Roman" w:hAnsi="Times New Roman"/>
          <w:sz w:val="24"/>
          <w:szCs w:val="24"/>
          <w:vertAlign w:val="superscript"/>
          <w:lang w:val="el-GR"/>
        </w:rPr>
        <w:t>15</w:t>
      </w:r>
      <w:r w:rsidRPr="00C164B7">
        <w:rPr>
          <w:rFonts w:ascii="Times New Roman" w:hAnsi="Times New Roman"/>
          <w:sz w:val="24"/>
          <w:szCs w:val="24"/>
          <w:lang w:val="el-GR"/>
        </w:rPr>
        <w:t>Κι ο Κύριος του αποκρίθηκε: «Δε θα συμβεί αυτό, γιατί οποι</w:t>
      </w:r>
      <w:r w:rsidRPr="00C164B7">
        <w:rPr>
          <w:rFonts w:ascii="Times New Roman" w:hAnsi="Times New Roman"/>
          <w:sz w:val="24"/>
          <w:szCs w:val="24"/>
          <w:lang w:val="el-GR"/>
        </w:rPr>
        <w:softHyphen/>
        <w:t>οσδήποτε σκοτώσει τον Κάιν, θα αντιμετω</w:t>
      </w:r>
      <w:r w:rsidRPr="00C164B7">
        <w:rPr>
          <w:rFonts w:ascii="Times New Roman" w:hAnsi="Times New Roman"/>
          <w:sz w:val="24"/>
          <w:szCs w:val="24"/>
          <w:lang w:val="el-GR"/>
        </w:rPr>
        <w:softHyphen/>
        <w:t>πίσει επταπλάσια εκδίκηση». Κι έβαλε σημά</w:t>
      </w:r>
      <w:r w:rsidRPr="00C164B7">
        <w:rPr>
          <w:rFonts w:ascii="Times New Roman" w:hAnsi="Times New Roman"/>
          <w:sz w:val="24"/>
          <w:szCs w:val="24"/>
          <w:lang w:val="el-GR"/>
        </w:rPr>
        <w:softHyphen/>
        <w:t>δι στον Κάιν, ώστε όποιος θα τον συναντού</w:t>
      </w:r>
      <w:r w:rsidRPr="00C164B7">
        <w:rPr>
          <w:rFonts w:ascii="Times New Roman" w:hAnsi="Times New Roman"/>
          <w:sz w:val="24"/>
          <w:szCs w:val="24"/>
          <w:lang w:val="el-GR"/>
        </w:rPr>
        <w:softHyphen/>
        <w:t xml:space="preserve">σε να μην τον σκοτώσει. </w:t>
      </w:r>
      <w:r w:rsidRPr="00C164B7">
        <w:rPr>
          <w:rFonts w:ascii="Times New Roman" w:hAnsi="Times New Roman"/>
          <w:sz w:val="24"/>
          <w:szCs w:val="24"/>
          <w:vertAlign w:val="superscript"/>
          <w:lang w:val="el-GR"/>
        </w:rPr>
        <w:t>16</w:t>
      </w:r>
      <w:r w:rsidRPr="00C164B7">
        <w:rPr>
          <w:rFonts w:ascii="Times New Roman" w:hAnsi="Times New Roman"/>
          <w:sz w:val="24"/>
          <w:szCs w:val="24"/>
          <w:lang w:val="el-GR"/>
        </w:rPr>
        <w:t>Έτσι ο Κάιν έφυ</w:t>
      </w:r>
      <w:r w:rsidRPr="00C164B7">
        <w:rPr>
          <w:rFonts w:ascii="Times New Roman" w:hAnsi="Times New Roman"/>
          <w:sz w:val="24"/>
          <w:szCs w:val="24"/>
          <w:lang w:val="el-GR"/>
        </w:rPr>
        <w:softHyphen/>
        <w:t>γε από τον τόπο όπου του είχε μιλήσει ο Κύ</w:t>
      </w:r>
      <w:r w:rsidRPr="00C164B7">
        <w:rPr>
          <w:rFonts w:ascii="Times New Roman" w:hAnsi="Times New Roman"/>
          <w:sz w:val="24"/>
          <w:szCs w:val="24"/>
          <w:lang w:val="el-GR"/>
        </w:rPr>
        <w:softHyphen/>
        <w:t>ριος''' και πήγε να ζήσει στη χώρα Νωδ, ανά-</w:t>
      </w:r>
    </w:p>
    <w:p w:rsidR="00C164B7" w:rsidRPr="00C164B7" w:rsidRDefault="00C164B7" w:rsidP="00C164B7">
      <w:pPr>
        <w:shd w:val="clear" w:color="auto" w:fill="FFFFFF"/>
        <w:autoSpaceDE w:val="0"/>
        <w:autoSpaceDN w:val="0"/>
        <w:adjustRightInd w:val="0"/>
        <w:jc w:val="both"/>
        <w:rPr>
          <w:rFonts w:ascii="Times New Roman" w:hAnsi="Times New Roman"/>
          <w:sz w:val="24"/>
          <w:szCs w:val="24"/>
          <w:lang w:val="el-GR"/>
        </w:rPr>
      </w:pPr>
    </w:p>
    <w:p w:rsidR="00C164B7" w:rsidRPr="00C164B7" w:rsidRDefault="00C164B7" w:rsidP="00C164B7">
      <w:pPr>
        <w:shd w:val="clear" w:color="auto" w:fill="FFFFFF"/>
        <w:autoSpaceDE w:val="0"/>
        <w:autoSpaceDN w:val="0"/>
        <w:adjustRightInd w:val="0"/>
        <w:jc w:val="both"/>
        <w:rPr>
          <w:rFonts w:ascii="Times New Roman" w:eastAsiaTheme="minorHAnsi" w:hAnsi="Times New Roman"/>
          <w:sz w:val="24"/>
          <w:szCs w:val="24"/>
          <w:lang w:val="el-GR"/>
        </w:rPr>
      </w:pPr>
      <w:r w:rsidRPr="00C164B7">
        <w:rPr>
          <w:rFonts w:ascii="Times New Roman" w:hAnsi="Times New Roman"/>
          <w:b/>
          <w:sz w:val="24"/>
          <w:szCs w:val="24"/>
          <w:lang w:val="el-GR"/>
        </w:rPr>
        <w:t>ΑΝΤ-</w:t>
      </w:r>
      <w:r w:rsidRPr="00C164B7">
        <w:rPr>
          <w:rFonts w:ascii="Times New Roman" w:hAnsi="Times New Roman"/>
          <w:b/>
          <w:i/>
          <w:sz w:val="24"/>
          <w:szCs w:val="24"/>
          <w:lang w:val="el-GR"/>
        </w:rPr>
        <w:t>ΣΤΡΟΦΗ</w:t>
      </w:r>
      <w:r w:rsidRPr="00C164B7">
        <w:rPr>
          <w:rFonts w:ascii="Times New Roman" w:hAnsi="Times New Roman"/>
          <w:b/>
          <w:sz w:val="24"/>
          <w:szCs w:val="24"/>
          <w:lang w:val="el-GR"/>
        </w:rPr>
        <w:t>: ΙΩΣΗΦ ΚΑΙ ΑΔΕΛΦΟΙ</w:t>
      </w:r>
      <w:r w:rsidRPr="00C164B7">
        <w:rPr>
          <w:rFonts w:ascii="Times New Roman" w:hAnsi="Times New Roman"/>
          <w:sz w:val="24"/>
          <w:szCs w:val="24"/>
          <w:lang w:val="el-GR"/>
        </w:rPr>
        <w:t xml:space="preserve"> έστειλαν μήνυμα στον Ιωσήφ: «Ο πατέρας σου πριν πεθάνει έδωσε αυτή την εντο</w:t>
      </w:r>
      <w:r w:rsidRPr="00C164B7">
        <w:rPr>
          <w:rFonts w:ascii="Times New Roman" w:hAnsi="Times New Roman"/>
          <w:sz w:val="24"/>
          <w:szCs w:val="24"/>
          <w:lang w:val="el-GR"/>
        </w:rPr>
        <w:softHyphen/>
        <w:t xml:space="preserve">λή: </w:t>
      </w:r>
      <w:r w:rsidRPr="00C164B7">
        <w:rPr>
          <w:rFonts w:ascii="Times New Roman" w:hAnsi="Times New Roman"/>
          <w:sz w:val="24"/>
          <w:szCs w:val="24"/>
          <w:vertAlign w:val="superscript"/>
          <w:lang w:val="el-GR"/>
        </w:rPr>
        <w:t>17</w:t>
      </w:r>
      <w:r w:rsidRPr="00C164B7">
        <w:rPr>
          <w:rFonts w:ascii="Times New Roman" w:hAnsi="Times New Roman"/>
          <w:sz w:val="24"/>
          <w:szCs w:val="24"/>
          <w:lang w:val="el-GR"/>
        </w:rPr>
        <w:t xml:space="preserve"> "να πείτε στον Ιωσήφ να συγχωρήσει την αμαρτία των αδερφών του και την ανομία τους, το μεγάλο κακό που του έκαναν". Συγχώρησε λοιπόν τώρα την αμαρτία των δού</w:t>
      </w:r>
      <w:r w:rsidRPr="00C164B7">
        <w:rPr>
          <w:rFonts w:ascii="Times New Roman" w:hAnsi="Times New Roman"/>
          <w:sz w:val="24"/>
          <w:szCs w:val="24"/>
          <w:lang w:val="el-GR"/>
        </w:rPr>
        <w:softHyphen/>
        <w:t>λων του θεού του πατέρα σου». Όταν ο Ιω</w:t>
      </w:r>
      <w:r w:rsidRPr="00C164B7">
        <w:rPr>
          <w:rFonts w:ascii="Times New Roman" w:hAnsi="Times New Roman"/>
          <w:sz w:val="24"/>
          <w:szCs w:val="24"/>
          <w:lang w:val="el-GR"/>
        </w:rPr>
        <w:softHyphen/>
        <w:t>σήφ άκουσε αυτά τα λόγια έκλαψε.</w:t>
      </w:r>
      <w:r w:rsidRPr="00C164B7">
        <w:rPr>
          <w:rFonts w:ascii="Times New Roman" w:eastAsiaTheme="minorHAnsi" w:hAnsi="Times New Roman"/>
          <w:sz w:val="24"/>
          <w:szCs w:val="24"/>
          <w:vertAlign w:val="superscript"/>
          <w:lang w:val="el-GR"/>
        </w:rPr>
        <w:t>18</w:t>
      </w:r>
      <w:r w:rsidRPr="00C164B7">
        <w:rPr>
          <w:rFonts w:ascii="Times New Roman" w:eastAsiaTheme="minorHAnsi" w:hAnsi="Times New Roman"/>
          <w:sz w:val="24"/>
          <w:szCs w:val="24"/>
          <w:lang w:val="el-GR"/>
        </w:rPr>
        <w:t xml:space="preserve"> </w:t>
      </w:r>
      <w:r w:rsidRPr="00C164B7">
        <w:rPr>
          <w:rFonts w:ascii="Times New Roman" w:hAnsi="Times New Roman"/>
          <w:sz w:val="24"/>
          <w:szCs w:val="24"/>
          <w:lang w:val="el-GR"/>
        </w:rPr>
        <w:t>Μετά οι αδερφοί του ήρθαν οι ίδιοι και έπεσαν μπροστά του και του είπαν: «Να, ε</w:t>
      </w:r>
      <w:r w:rsidRPr="00C164B7">
        <w:rPr>
          <w:rFonts w:ascii="Times New Roman" w:hAnsi="Times New Roman"/>
          <w:sz w:val="24"/>
          <w:szCs w:val="24"/>
          <w:lang w:val="el-GR"/>
        </w:rPr>
        <w:softHyphen/>
        <w:t xml:space="preserve">μείς είμαστε δούλοι σου». 19 Ο Ιωσήφ τους είπε: «Μη φοβάστε! Μήπως εγώ μπορώ ν' αντικαταστήσω το θεό; 20 </w:t>
      </w:r>
      <w:r w:rsidRPr="00C164B7">
        <w:rPr>
          <w:rFonts w:ascii="Times New Roman" w:hAnsi="Times New Roman"/>
          <w:b/>
          <w:sz w:val="24"/>
          <w:szCs w:val="24"/>
          <w:lang w:val="el-GR"/>
        </w:rPr>
        <w:t>Εσείς σκεφτήκατε να μου κάνετε κακό, ο θεός όμως το μετέ</w:t>
      </w:r>
      <w:r w:rsidRPr="00C164B7">
        <w:rPr>
          <w:rFonts w:ascii="Times New Roman" w:hAnsi="Times New Roman"/>
          <w:b/>
          <w:sz w:val="24"/>
          <w:szCs w:val="24"/>
          <w:lang w:val="el-GR"/>
        </w:rPr>
        <w:softHyphen/>
        <w:t>τρεψε σε καλό, για να κάνω αυτό που γίνε</w:t>
      </w:r>
      <w:r w:rsidRPr="00C164B7">
        <w:rPr>
          <w:rFonts w:ascii="Times New Roman" w:hAnsi="Times New Roman"/>
          <w:b/>
          <w:sz w:val="24"/>
          <w:szCs w:val="24"/>
          <w:lang w:val="el-GR"/>
        </w:rPr>
        <w:softHyphen/>
        <w:t>ται σήμερα, να διατηρήσω δηλαδή στη ζωή έναν πολυάριθμο λαό.</w:t>
      </w:r>
      <w:r w:rsidRPr="00C164B7">
        <w:rPr>
          <w:rFonts w:ascii="Times New Roman" w:hAnsi="Times New Roman"/>
          <w:b/>
          <w:sz w:val="24"/>
          <w:szCs w:val="24"/>
          <w:vertAlign w:val="superscript"/>
          <w:lang w:val="el-GR"/>
        </w:rPr>
        <w:t>21</w:t>
      </w:r>
      <w:r w:rsidRPr="00C164B7">
        <w:rPr>
          <w:rFonts w:ascii="Times New Roman" w:hAnsi="Times New Roman"/>
          <w:b/>
          <w:sz w:val="24"/>
          <w:szCs w:val="24"/>
          <w:lang w:val="el-GR"/>
        </w:rPr>
        <w:t xml:space="preserve"> Τώρα λοιπόν μη φο</w:t>
      </w:r>
      <w:r w:rsidRPr="00C164B7">
        <w:rPr>
          <w:rFonts w:ascii="Times New Roman" w:hAnsi="Times New Roman"/>
          <w:b/>
          <w:sz w:val="24"/>
          <w:szCs w:val="24"/>
          <w:lang w:val="el-GR"/>
        </w:rPr>
        <w:softHyphen/>
        <w:t>βάστε! Εγώ θα σας συντηρήσω εσάς και τα παιδιά σας». Έτσι τους παρηγόρησε μιλών</w:t>
      </w:r>
      <w:r w:rsidRPr="00C164B7">
        <w:rPr>
          <w:rFonts w:ascii="Times New Roman" w:hAnsi="Times New Roman"/>
          <w:b/>
          <w:sz w:val="24"/>
          <w:szCs w:val="24"/>
          <w:lang w:val="el-GR"/>
        </w:rPr>
        <w:softHyphen/>
        <w:t>τας τους στοργικά.</w:t>
      </w:r>
      <w:r w:rsidRPr="00C164B7">
        <w:rPr>
          <w:rFonts w:ascii="Times New Roman" w:eastAsiaTheme="minorHAnsi" w:hAnsi="Times New Roman"/>
          <w:b/>
          <w:sz w:val="24"/>
          <w:szCs w:val="24"/>
          <w:lang w:val="el-GR"/>
        </w:rPr>
        <w:t xml:space="preserve"> </w:t>
      </w:r>
      <w:r w:rsidRPr="00C164B7">
        <w:rPr>
          <w:rFonts w:ascii="Times New Roman" w:eastAsiaTheme="minorHAnsi" w:hAnsi="Times New Roman"/>
          <w:sz w:val="24"/>
          <w:szCs w:val="24"/>
          <w:vertAlign w:val="superscript"/>
          <w:lang w:val="el-GR"/>
        </w:rPr>
        <w:t>22</w:t>
      </w:r>
      <w:r w:rsidRPr="00C164B7">
        <w:rPr>
          <w:rFonts w:ascii="Times New Roman" w:eastAsiaTheme="minorHAnsi" w:hAnsi="Times New Roman"/>
          <w:sz w:val="24"/>
          <w:szCs w:val="24"/>
          <w:lang w:val="el-GR"/>
        </w:rPr>
        <w:t xml:space="preserve"> </w:t>
      </w:r>
      <w:r w:rsidRPr="00C164B7">
        <w:rPr>
          <w:rFonts w:ascii="Times New Roman" w:hAnsi="Times New Roman"/>
          <w:sz w:val="24"/>
          <w:szCs w:val="24"/>
          <w:lang w:val="el-GR"/>
        </w:rPr>
        <w:t xml:space="preserve">Ο Ιωσήφ εξακολουθούσε να κατοικεί στην Αίγυπτο, μαζί με την οικογένεια του πατέρα του. Έζησε εκατόν δέκα χρόνια. </w:t>
      </w:r>
      <w:r w:rsidRPr="00C164B7">
        <w:rPr>
          <w:rFonts w:ascii="Times New Roman" w:hAnsi="Times New Roman"/>
          <w:sz w:val="24"/>
          <w:szCs w:val="24"/>
          <w:vertAlign w:val="superscript"/>
          <w:lang w:val="el-GR"/>
        </w:rPr>
        <w:t>23</w:t>
      </w:r>
      <w:r w:rsidRPr="00C164B7">
        <w:rPr>
          <w:rFonts w:ascii="Times New Roman" w:hAnsi="Times New Roman"/>
          <w:sz w:val="24"/>
          <w:szCs w:val="24"/>
          <w:lang w:val="el-GR"/>
        </w:rPr>
        <w:t>Είδε γιους από τον Εφραΐμ, ως την τρίτη γενιά' και τα παιδιά του Μαχίρ, γιου του Μανασσή, γεννήθηκαν πάνω στα γόνατα του Ιωσήφ.</w:t>
      </w:r>
      <w:r w:rsidRPr="00C164B7">
        <w:rPr>
          <w:rFonts w:ascii="Times New Roman" w:hAnsi="Times New Roman"/>
          <w:i/>
          <w:iCs/>
          <w:sz w:val="24"/>
          <w:szCs w:val="24"/>
          <w:lang w:val="el-GR"/>
        </w:rPr>
        <w:t xml:space="preserve"> </w:t>
      </w:r>
      <w:r w:rsidRPr="00C164B7">
        <w:rPr>
          <w:rFonts w:ascii="Times New Roman" w:hAnsi="Times New Roman"/>
          <w:sz w:val="24"/>
          <w:szCs w:val="24"/>
          <w:lang w:val="el-GR"/>
        </w:rPr>
        <w:t>Τέλος ο Ιωσήφ είπε στους αδερ</w:t>
      </w:r>
      <w:r w:rsidRPr="00C164B7">
        <w:rPr>
          <w:rFonts w:ascii="Times New Roman" w:hAnsi="Times New Roman"/>
          <w:sz w:val="24"/>
          <w:szCs w:val="24"/>
          <w:lang w:val="el-GR"/>
        </w:rPr>
        <w:softHyphen/>
        <w:t>φούς του: «Εγώ θα πεθάνω. Αλλά ο θεός το δίχως άλλο θα σας προστατέψει, και θα σας φέρει από τη χώρα αυτή πίσω στη χώρα, που ορκίστηκε να δώσει στον Αβραάμ, στον Ισα</w:t>
      </w:r>
      <w:r w:rsidRPr="00C164B7">
        <w:rPr>
          <w:rFonts w:ascii="Times New Roman" w:hAnsi="Times New Roman"/>
          <w:sz w:val="24"/>
          <w:szCs w:val="24"/>
          <w:lang w:val="el-GR"/>
        </w:rPr>
        <w:softHyphen/>
        <w:t xml:space="preserve">άκ και στον Ιακώβ». </w:t>
      </w:r>
      <w:r w:rsidRPr="00C164B7">
        <w:rPr>
          <w:rFonts w:ascii="Times New Roman" w:hAnsi="Times New Roman"/>
          <w:sz w:val="24"/>
          <w:szCs w:val="24"/>
          <w:vertAlign w:val="superscript"/>
          <w:lang w:val="el-GR"/>
        </w:rPr>
        <w:t>25</w:t>
      </w:r>
      <w:r w:rsidRPr="00C164B7">
        <w:rPr>
          <w:rFonts w:ascii="Times New Roman" w:hAnsi="Times New Roman"/>
          <w:sz w:val="24"/>
          <w:szCs w:val="24"/>
          <w:lang w:val="el-GR"/>
        </w:rPr>
        <w:t>Μετά όρκισε τα αδέρ</w:t>
      </w:r>
      <w:r w:rsidRPr="00C164B7">
        <w:rPr>
          <w:rFonts w:ascii="Times New Roman" w:hAnsi="Times New Roman"/>
          <w:sz w:val="24"/>
          <w:szCs w:val="24"/>
          <w:lang w:val="el-GR"/>
        </w:rPr>
        <w:softHyphen/>
        <w:t>φια του, τους γιους του Ισραήλ, μ' αυτά τα λόγια: «Όταν ο θεός σας δείξει μ' αυτό τον τρόπο την προστασία του, τότε να πάρετε α</w:t>
      </w:r>
      <w:r w:rsidRPr="00C164B7">
        <w:rPr>
          <w:rFonts w:ascii="Times New Roman" w:hAnsi="Times New Roman"/>
          <w:sz w:val="24"/>
          <w:szCs w:val="24"/>
          <w:lang w:val="el-GR"/>
        </w:rPr>
        <w:softHyphen/>
        <w:t>πό 'δω τα οστά μου».</w:t>
      </w:r>
      <w:r w:rsidRPr="00C164B7">
        <w:rPr>
          <w:rFonts w:ascii="Times New Roman" w:eastAsiaTheme="minorHAnsi" w:hAnsi="Times New Roman"/>
          <w:sz w:val="24"/>
          <w:szCs w:val="24"/>
          <w:lang w:val="el-GR"/>
        </w:rPr>
        <w:t xml:space="preserve"> </w:t>
      </w:r>
      <w:r w:rsidRPr="00C164B7">
        <w:rPr>
          <w:rFonts w:ascii="Times New Roman" w:eastAsiaTheme="minorHAnsi" w:hAnsi="Times New Roman"/>
          <w:i/>
          <w:iCs/>
          <w:sz w:val="24"/>
          <w:szCs w:val="24"/>
          <w:vertAlign w:val="superscript"/>
          <w:lang w:val="el-GR"/>
        </w:rPr>
        <w:t>26</w:t>
      </w:r>
      <w:r w:rsidRPr="00C164B7">
        <w:rPr>
          <w:rFonts w:ascii="Times New Roman" w:eastAsiaTheme="minorHAnsi" w:hAnsi="Times New Roman"/>
          <w:i/>
          <w:iCs/>
          <w:sz w:val="24"/>
          <w:szCs w:val="24"/>
          <w:lang w:val="el-GR"/>
        </w:rPr>
        <w:t xml:space="preserve"> </w:t>
      </w:r>
      <w:r w:rsidRPr="00C164B7">
        <w:rPr>
          <w:rFonts w:ascii="Times New Roman" w:hAnsi="Times New Roman"/>
          <w:sz w:val="24"/>
          <w:szCs w:val="24"/>
          <w:lang w:val="el-GR"/>
        </w:rPr>
        <w:t>Ο Ιωσήφ πέθανε σε ηλικία εκατόν δέκα ετών. Τον βαλσάμωσαν και τον έβαλαν σε μια σαρκοφάγο στην Αίγυπτο.</w:t>
      </w:r>
    </w:p>
    <w:p w:rsidR="00C164B7" w:rsidRPr="00C164B7" w:rsidRDefault="00C164B7" w:rsidP="00C164B7">
      <w:pPr>
        <w:pBdr>
          <w:top w:val="single" w:sz="4" w:space="1" w:color="auto"/>
          <w:left w:val="single" w:sz="4" w:space="4" w:color="auto"/>
          <w:bottom w:val="single" w:sz="4" w:space="1" w:color="auto"/>
          <w:right w:val="single" w:sz="4" w:space="4" w:color="auto"/>
        </w:pBdr>
        <w:jc w:val="both"/>
        <w:rPr>
          <w:rFonts w:ascii="Times New Roman" w:hAnsi="Times New Roman"/>
          <w:sz w:val="24"/>
          <w:szCs w:val="24"/>
          <w:lang w:val="el-GR"/>
        </w:rPr>
      </w:pPr>
      <w:r w:rsidRPr="00C164B7">
        <w:rPr>
          <w:rFonts w:ascii="Times New Roman" w:hAnsi="Times New Roman"/>
          <w:sz w:val="24"/>
          <w:szCs w:val="24"/>
          <w:lang w:val="el-GR"/>
        </w:rPr>
        <w:lastRenderedPageBreak/>
        <w:t>ΑΣΚΗΣΕΙΣ</w:t>
      </w:r>
    </w:p>
    <w:p w:rsidR="00C164B7" w:rsidRPr="00C164B7" w:rsidRDefault="00E506F0" w:rsidP="00C164B7">
      <w:pPr>
        <w:framePr w:hSpace="180" w:wrap="around" w:vAnchor="text" w:hAnchor="text" w:xAlign="center" w:y="1"/>
        <w:pBdr>
          <w:top w:val="single" w:sz="4" w:space="1" w:color="auto"/>
          <w:left w:val="single" w:sz="4" w:space="4" w:color="auto"/>
          <w:bottom w:val="single" w:sz="4" w:space="1" w:color="auto"/>
          <w:right w:val="single" w:sz="4" w:space="4" w:color="auto"/>
        </w:pBdr>
        <w:suppressOverlap/>
        <w:jc w:val="both"/>
        <w:rPr>
          <w:rFonts w:ascii="Times New Roman" w:hAnsi="Times New Roman"/>
          <w:sz w:val="24"/>
          <w:szCs w:val="24"/>
          <w:lang w:val="el-GR"/>
        </w:rPr>
      </w:pPr>
      <w:hyperlink r:id="rId24" w:history="1">
        <w:r w:rsidR="00C164B7" w:rsidRPr="00C164B7">
          <w:rPr>
            <w:rStyle w:val="-"/>
            <w:rFonts w:ascii="Times New Roman" w:hAnsi="Times New Roman"/>
            <w:sz w:val="24"/>
            <w:szCs w:val="24"/>
            <w:lang w:val="el-GR"/>
          </w:rPr>
          <w:t>Γιατί υπάρχει το κακό στον κόσμο; (κουίζ)</w:t>
        </w:r>
      </w:hyperlink>
    </w:p>
    <w:p w:rsidR="00C164B7" w:rsidRPr="00C164B7" w:rsidRDefault="00C164B7" w:rsidP="00C164B7">
      <w:pPr>
        <w:framePr w:hSpace="180" w:wrap="around" w:vAnchor="text" w:hAnchor="text" w:xAlign="center" w:y="1"/>
        <w:pBdr>
          <w:top w:val="single" w:sz="4" w:space="1" w:color="auto"/>
          <w:left w:val="single" w:sz="4" w:space="4" w:color="auto"/>
          <w:bottom w:val="single" w:sz="4" w:space="1" w:color="auto"/>
          <w:right w:val="single" w:sz="4" w:space="4" w:color="auto"/>
        </w:pBdr>
        <w:suppressOverlap/>
        <w:jc w:val="both"/>
        <w:rPr>
          <w:rFonts w:ascii="Times New Roman" w:hAnsi="Times New Roman"/>
          <w:sz w:val="24"/>
          <w:szCs w:val="24"/>
          <w:lang w:val="el-GR"/>
        </w:rPr>
      </w:pPr>
      <w:r w:rsidRPr="00C164B7">
        <w:rPr>
          <w:rStyle w:val="listtitle"/>
          <w:rFonts w:ascii="Times New Roman" w:eastAsiaTheme="majorEastAsia" w:hAnsi="Times New Roman"/>
          <w:sz w:val="24"/>
          <w:szCs w:val="24"/>
          <w:lang w:val="el-GR"/>
        </w:rPr>
        <w:t xml:space="preserve">ΘΕΜΑΤΙΚΗ ΠΕΡΙΟΧΗ </w:t>
      </w:r>
      <w:r w:rsidRPr="00C164B7">
        <w:rPr>
          <w:rStyle w:val="thematic-class"/>
          <w:rFonts w:ascii="Times New Roman" w:eastAsiaTheme="majorEastAsia" w:hAnsi="Times New Roman"/>
          <w:sz w:val="24"/>
          <w:szCs w:val="24"/>
          <w:lang w:val="el-GR"/>
        </w:rPr>
        <w:t>Θρησκευτικά &gt; Παλαιά Διαθήκη &gt; Δηµιουργία</w:t>
      </w:r>
    </w:p>
    <w:p w:rsidR="00C164B7" w:rsidRPr="00C164B7" w:rsidRDefault="00C164B7" w:rsidP="00C164B7">
      <w:pPr>
        <w:framePr w:hSpace="180" w:wrap="around" w:vAnchor="text" w:hAnchor="text" w:xAlign="center" w:y="1"/>
        <w:pBdr>
          <w:top w:val="single" w:sz="4" w:space="1" w:color="auto"/>
          <w:left w:val="single" w:sz="4" w:space="4" w:color="auto"/>
          <w:bottom w:val="single" w:sz="4" w:space="1" w:color="auto"/>
          <w:right w:val="single" w:sz="4" w:space="4" w:color="auto"/>
        </w:pBdr>
        <w:suppressOverlap/>
        <w:jc w:val="both"/>
        <w:rPr>
          <w:rFonts w:ascii="Times New Roman" w:hAnsi="Times New Roman"/>
          <w:sz w:val="24"/>
          <w:szCs w:val="24"/>
          <w:lang w:val="el-GR"/>
        </w:rPr>
      </w:pPr>
      <w:r w:rsidRPr="00C164B7">
        <w:rPr>
          <w:rStyle w:val="listtitle"/>
          <w:rFonts w:ascii="Times New Roman" w:eastAsiaTheme="majorEastAsia" w:hAnsi="Times New Roman"/>
          <w:sz w:val="24"/>
          <w:szCs w:val="24"/>
          <w:lang w:val="el-GR"/>
        </w:rPr>
        <w:t xml:space="preserve">ΒΑΘΜΙΔΑ ΕΚΠΑΙΔΕΥΣΗΣ </w:t>
      </w:r>
      <w:r w:rsidRPr="00C164B7">
        <w:rPr>
          <w:rStyle w:val="listmetadata"/>
          <w:rFonts w:ascii="Times New Roman" w:eastAsiaTheme="majorEastAsia" w:hAnsi="Times New Roman"/>
          <w:sz w:val="24"/>
          <w:szCs w:val="24"/>
          <w:lang w:val="el-GR"/>
        </w:rPr>
        <w:t>γενικό λύκειο</w:t>
      </w:r>
    </w:p>
    <w:p w:rsidR="00C164B7" w:rsidRPr="00C164B7" w:rsidRDefault="00C164B7" w:rsidP="00C164B7">
      <w:pPr>
        <w:pBdr>
          <w:top w:val="single" w:sz="4" w:space="1" w:color="auto"/>
          <w:left w:val="single" w:sz="4" w:space="4" w:color="auto"/>
          <w:bottom w:val="single" w:sz="4" w:space="1" w:color="auto"/>
          <w:right w:val="single" w:sz="4" w:space="4" w:color="auto"/>
        </w:pBdr>
        <w:jc w:val="both"/>
        <w:rPr>
          <w:rFonts w:ascii="Times New Roman" w:hAnsi="Times New Roman"/>
          <w:sz w:val="24"/>
          <w:szCs w:val="24"/>
          <w:lang w:val="el-GR"/>
        </w:rPr>
      </w:pPr>
      <w:r w:rsidRPr="00C164B7">
        <w:rPr>
          <w:rStyle w:val="listtitle"/>
          <w:rFonts w:ascii="Times New Roman" w:eastAsiaTheme="majorEastAsia" w:hAnsi="Times New Roman"/>
          <w:sz w:val="24"/>
          <w:szCs w:val="24"/>
          <w:lang w:val="el-GR"/>
        </w:rPr>
        <w:t xml:space="preserve">ΤΥΠΟΣ ΑΝΤΙΚΕΙΜΕΝΟΥ </w:t>
      </w:r>
      <w:r w:rsidRPr="00C164B7">
        <w:rPr>
          <w:rStyle w:val="listmetadata"/>
          <w:rFonts w:ascii="Times New Roman" w:eastAsiaTheme="majorEastAsia" w:hAnsi="Times New Roman"/>
          <w:sz w:val="24"/>
          <w:szCs w:val="24"/>
          <w:lang w:val="el-GR"/>
        </w:rPr>
        <w:t xml:space="preserve">ασκήσεις πρακτικής και εξάσκησης </w:t>
      </w:r>
      <w:hyperlink r:id="rId25" w:history="1">
        <w:r w:rsidRPr="00C164B7">
          <w:rPr>
            <w:rStyle w:val="-"/>
            <w:rFonts w:ascii="Times New Roman" w:hAnsi="Times New Roman"/>
            <w:sz w:val="24"/>
            <w:szCs w:val="24"/>
            <w:lang w:val="el-GR"/>
          </w:rPr>
          <w:t>Οι πρωτόπλαστοι αρνούνται τη σχέση αγάπης με τον Θεό (σταυρόλεξο)</w:t>
        </w:r>
      </w:hyperlink>
    </w:p>
    <w:p w:rsidR="00C164B7" w:rsidRPr="00C164B7" w:rsidRDefault="00C164B7" w:rsidP="00C164B7">
      <w:pPr>
        <w:pBdr>
          <w:top w:val="single" w:sz="4" w:space="1" w:color="auto"/>
          <w:left w:val="single" w:sz="4" w:space="4" w:color="auto"/>
          <w:bottom w:val="single" w:sz="4" w:space="1" w:color="auto"/>
          <w:right w:val="single" w:sz="4" w:space="4" w:color="auto"/>
        </w:pBdr>
        <w:jc w:val="both"/>
        <w:rPr>
          <w:rFonts w:ascii="Times New Roman" w:hAnsi="Times New Roman"/>
          <w:sz w:val="24"/>
          <w:szCs w:val="24"/>
          <w:lang w:val="el-GR"/>
        </w:rPr>
      </w:pPr>
      <w:r w:rsidRPr="00C164B7">
        <w:rPr>
          <w:rStyle w:val="listtitle"/>
          <w:rFonts w:ascii="Times New Roman" w:eastAsiaTheme="majorEastAsia" w:hAnsi="Times New Roman"/>
          <w:sz w:val="24"/>
          <w:szCs w:val="24"/>
          <w:lang w:val="el-GR"/>
        </w:rPr>
        <w:t xml:space="preserve">ΘΕΜΑΤΙΚΗ ΠΕΡΙΟΧΗ </w:t>
      </w:r>
      <w:r w:rsidRPr="00C164B7">
        <w:rPr>
          <w:rStyle w:val="thematic-class"/>
          <w:rFonts w:ascii="Times New Roman" w:eastAsiaTheme="majorEastAsia" w:hAnsi="Times New Roman"/>
          <w:sz w:val="24"/>
          <w:szCs w:val="24"/>
          <w:lang w:val="el-GR"/>
        </w:rPr>
        <w:t>Θρησκευτικά &gt; Παλαιά Διαθήκη &gt; Δηµιουργία</w:t>
      </w:r>
    </w:p>
    <w:p w:rsidR="00C164B7" w:rsidRPr="00C164B7" w:rsidRDefault="00C164B7" w:rsidP="00C164B7">
      <w:pPr>
        <w:pBdr>
          <w:top w:val="single" w:sz="4" w:space="1" w:color="auto"/>
          <w:left w:val="single" w:sz="4" w:space="4" w:color="auto"/>
          <w:bottom w:val="single" w:sz="4" w:space="1" w:color="auto"/>
          <w:right w:val="single" w:sz="4" w:space="4" w:color="auto"/>
        </w:pBdr>
        <w:jc w:val="both"/>
        <w:rPr>
          <w:rFonts w:ascii="Times New Roman" w:hAnsi="Times New Roman"/>
          <w:sz w:val="24"/>
          <w:szCs w:val="24"/>
          <w:lang w:val="el-GR"/>
        </w:rPr>
      </w:pPr>
      <w:r w:rsidRPr="00C164B7">
        <w:rPr>
          <w:rStyle w:val="listtitle"/>
          <w:rFonts w:ascii="Times New Roman" w:eastAsiaTheme="majorEastAsia" w:hAnsi="Times New Roman"/>
          <w:sz w:val="24"/>
          <w:szCs w:val="24"/>
          <w:lang w:val="el-GR"/>
        </w:rPr>
        <w:t xml:space="preserve">ΒΑΘΜΙΔΑ ΕΚΠΑΙΔΕΥΣΗΣ </w:t>
      </w:r>
      <w:r w:rsidRPr="00C164B7">
        <w:rPr>
          <w:rStyle w:val="listmetadata"/>
          <w:rFonts w:ascii="Times New Roman" w:eastAsiaTheme="majorEastAsia" w:hAnsi="Times New Roman"/>
          <w:sz w:val="24"/>
          <w:szCs w:val="24"/>
          <w:lang w:val="el-GR"/>
        </w:rPr>
        <w:t>γυμνάσιο</w:t>
      </w:r>
    </w:p>
    <w:p w:rsidR="00C164B7" w:rsidRPr="00C164B7" w:rsidRDefault="00C164B7" w:rsidP="00C164B7">
      <w:pPr>
        <w:pBdr>
          <w:top w:val="single" w:sz="4" w:space="1" w:color="auto"/>
          <w:left w:val="single" w:sz="4" w:space="4" w:color="auto"/>
          <w:bottom w:val="single" w:sz="4" w:space="1" w:color="auto"/>
          <w:right w:val="single" w:sz="4" w:space="4" w:color="auto"/>
        </w:pBdr>
        <w:jc w:val="both"/>
        <w:rPr>
          <w:rFonts w:ascii="Times New Roman" w:hAnsi="Times New Roman"/>
          <w:sz w:val="24"/>
          <w:szCs w:val="24"/>
          <w:lang w:val="el-GR"/>
        </w:rPr>
      </w:pPr>
      <w:r w:rsidRPr="00C164B7">
        <w:rPr>
          <w:rStyle w:val="listtitle"/>
          <w:rFonts w:ascii="Times New Roman" w:eastAsiaTheme="majorEastAsia" w:hAnsi="Times New Roman"/>
          <w:sz w:val="24"/>
          <w:szCs w:val="24"/>
          <w:lang w:val="el-GR"/>
        </w:rPr>
        <w:t xml:space="preserve">ΤΥΠΟΣ ΑΝΤΙΚΕΙΜΕΝΟΥ </w:t>
      </w:r>
      <w:r w:rsidRPr="00C164B7">
        <w:rPr>
          <w:rStyle w:val="listmetadata"/>
          <w:rFonts w:ascii="Times New Roman" w:eastAsiaTheme="majorEastAsia" w:hAnsi="Times New Roman"/>
          <w:sz w:val="24"/>
          <w:szCs w:val="24"/>
          <w:lang w:val="el-GR"/>
        </w:rPr>
        <w:t>ασκήσεις πρακτικής και εξάσκησης</w:t>
      </w:r>
    </w:p>
    <w:p w:rsidR="00C164B7" w:rsidRPr="00C164B7" w:rsidRDefault="00C164B7" w:rsidP="00C164B7">
      <w:pPr>
        <w:pStyle w:val="1"/>
        <w:jc w:val="both"/>
        <w:rPr>
          <w:rFonts w:ascii="Times New Roman" w:eastAsiaTheme="minorHAnsi" w:hAnsi="Times New Roman"/>
          <w:i/>
          <w:sz w:val="24"/>
          <w:szCs w:val="24"/>
          <w:lang w:val="el-GR" w:bidi="he-IL"/>
        </w:rPr>
      </w:pPr>
      <w:r w:rsidRPr="00C164B7">
        <w:rPr>
          <w:rFonts w:ascii="Times New Roman" w:eastAsiaTheme="minorHAnsi" w:hAnsi="Times New Roman"/>
          <w:sz w:val="24"/>
          <w:szCs w:val="24"/>
          <w:lang w:val="el-GR" w:bidi="he-IL"/>
        </w:rPr>
        <w:t xml:space="preserve">ΙΙΙ. Ο ΚΑΤΑΚΛΥΣΜΟΣ ΚΑΙ ΕΝΑΣ ΤΕΧΝΗΤΟΣ ΠΑΡΑΔΕΙΣΟΣ ΩΣ Β ΆΒΕΛ (&lt; ΜΠΛΑ – ΜΠΛΑ) </w:t>
      </w:r>
    </w:p>
    <w:p w:rsidR="00C164B7" w:rsidRPr="00C164B7" w:rsidRDefault="00C164B7" w:rsidP="00C164B7">
      <w:pPr>
        <w:pStyle w:val="3"/>
        <w:jc w:val="both"/>
        <w:rPr>
          <w:rFonts w:ascii="Times New Roman" w:eastAsiaTheme="minorHAnsi" w:hAnsi="Times New Roman"/>
          <w:sz w:val="24"/>
          <w:szCs w:val="24"/>
          <w:lang w:val="el-GR" w:bidi="he-IL"/>
        </w:rPr>
      </w:pPr>
      <w:r w:rsidRPr="00C164B7">
        <w:rPr>
          <w:rFonts w:ascii="Times New Roman" w:eastAsiaTheme="minorHAnsi" w:hAnsi="Times New Roman"/>
          <w:sz w:val="24"/>
          <w:szCs w:val="24"/>
          <w:lang w:val="el-GR" w:bidi="he-IL"/>
        </w:rPr>
        <w:t>ΕΙΣΑΓΩΓΙΚΑ</w:t>
      </w:r>
      <w:r w:rsidRPr="00417C5F">
        <w:rPr>
          <w:rStyle w:val="a4"/>
          <w:rFonts w:ascii="Times New Roman" w:eastAsiaTheme="minorHAnsi" w:hAnsi="Times New Roman"/>
          <w:b w:val="0"/>
          <w:sz w:val="24"/>
          <w:szCs w:val="24"/>
          <w:lang w:bidi="he-IL"/>
        </w:rPr>
        <w:footnoteReference w:id="31"/>
      </w:r>
    </w:p>
    <w:p w:rsidR="00C164B7" w:rsidRPr="00C164B7" w:rsidRDefault="00C164B7" w:rsidP="00C164B7">
      <w:pPr>
        <w:jc w:val="both"/>
        <w:rPr>
          <w:rFonts w:ascii="Times New Roman" w:hAnsi="Times New Roman"/>
          <w:b/>
          <w:bCs/>
          <w:sz w:val="24"/>
          <w:szCs w:val="24"/>
          <w:lang w:val="el-GR"/>
        </w:rPr>
      </w:pPr>
    </w:p>
    <w:p w:rsidR="00C164B7" w:rsidRPr="00C164B7" w:rsidRDefault="00C164B7" w:rsidP="00C164B7">
      <w:pPr>
        <w:spacing w:before="120"/>
        <w:jc w:val="both"/>
        <w:rPr>
          <w:rFonts w:ascii="Times New Roman" w:hAnsi="Times New Roman"/>
          <w:bCs/>
          <w:sz w:val="24"/>
          <w:szCs w:val="24"/>
          <w:lang w:val="el-GR"/>
        </w:rPr>
      </w:pPr>
      <w:r w:rsidRPr="00C164B7">
        <w:rPr>
          <w:rFonts w:ascii="Times New Roman" w:hAnsi="Times New Roman"/>
          <w:bCs/>
          <w:sz w:val="24"/>
          <w:szCs w:val="24"/>
          <w:lang w:val="el-GR"/>
        </w:rPr>
        <w:t xml:space="preserve">Ενώ στα κεφάλαια της Πρωτοϊστορίας πριν τον Κατακλυσμό παρουσιάζεται και αιτιολογείται η φυγόκεντρη πορεία του ανθρώπου, στα κεφάλαια μετά από αυτόν χαρτογραφείται η αντίστοιχη αγωνιώδης αναζήτηση του χαμένου παραδείσου εκ μέρους των λαών και των κοινωνιών. Αυτή η αναζήτηση τους ωθεί στο να υποκαταστήσουν το χαμένο ζωτικό κέντρο κοινωνίας και επικοινωνίας, το δέντρο της ζωής, με την κατασκευή ενός τεχνολογικού επιτεύγματος, του πύργου της Βαβέλ. Στην πρώτη ενότητα, η απομάκρυνση από το ζωτικό χώρο της κοινωνίας του Θεού, τον παράδεισο, έχει καταστροφικές συνέπειες στις σχέσεις των δύο φύλων και αυτών με τον Κόσμο. Στη δεύτερη ενότητα το τραγικό γεγονός της υποκατάστασης του Θεού με τα επιτεύγματα του Υπερανθρώπου επιδρά καταλυτικά στις σχέσεις των λαών και των γλωσσών. Ενώ όλοι οι άνθρωποι πλάστηκαν </w:t>
      </w:r>
      <w:r w:rsidRPr="00C164B7">
        <w:rPr>
          <w:rFonts w:ascii="Times New Roman" w:hAnsi="Times New Roman"/>
          <w:bCs/>
          <w:i/>
          <w:iCs/>
          <w:sz w:val="24"/>
          <w:szCs w:val="24"/>
          <w:lang w:val="el-GR"/>
        </w:rPr>
        <w:t>βασιλείς</w:t>
      </w:r>
      <w:r w:rsidRPr="00C164B7">
        <w:rPr>
          <w:rFonts w:ascii="Times New Roman" w:hAnsi="Times New Roman"/>
          <w:bCs/>
          <w:sz w:val="24"/>
          <w:szCs w:val="24"/>
          <w:lang w:val="el-GR"/>
        </w:rPr>
        <w:t xml:space="preserve"> της φύσεως και του εαυτού τους, με την απιστία τους προς το βασιλέα των πάντων Θεό, αυτοοδηγούνται σε μια διαρκή υποταγή σε ειδωλοποιημένες εξουσιαστικές αυθεντίες. </w:t>
      </w:r>
      <w:r w:rsidRPr="00C164B7">
        <w:rPr>
          <w:rFonts w:ascii="Times New Roman" w:hAnsi="Times New Roman"/>
          <w:sz w:val="24"/>
          <w:szCs w:val="24"/>
          <w:lang w:val="el-GR"/>
        </w:rPr>
        <w:t xml:space="preserve">Ενώ καταρχήν ο άνδρας και η γυναίκα δημιουργήθηκαν ονομαστικά και ουσιαστικά ισότιμοι, για να συγκροτήσουν μια θεία μονογαμική κοινωνία, μετά την πτώση καθιερώνεται η επικυριαρχία του άνδρα επί της γυναικός (3, 16). Στο 6, 1-4 με την πολυγαμία, η οποία εγκαινιάστηκε από το Λάμεχ (4, 23. 24), επικρατεί πλέον η πλήρης υποδούλωση του άλλου φύλου. Το σεξουαλικό ένστικτο, που προορίζεται για τη συντήρηση και τη διαιώνιση της ζωής, γίνεται μέσο θανάτου. Ο διάλογος του Θεού με τον άνθρωπο εξελίσσεται σε μονόλογο, γιατί ο άνθρωπος προσπαθεί από μόνος του να κατακτήσει αυτό για το οποίο είναι από το Θεό προορισμένος να ζήσει όντας σε κοινωνία με το Θεό. Η διαφορά στις δύο διηγήσεις της </w:t>
      </w:r>
      <w:r w:rsidRPr="00C164B7">
        <w:rPr>
          <w:rFonts w:ascii="Times New Roman" w:hAnsi="Times New Roman"/>
          <w:caps/>
          <w:sz w:val="24"/>
          <w:szCs w:val="24"/>
          <w:lang w:val="el-GR"/>
        </w:rPr>
        <w:t>π</w:t>
      </w:r>
      <w:r w:rsidRPr="00C164B7">
        <w:rPr>
          <w:rFonts w:ascii="Times New Roman" w:hAnsi="Times New Roman"/>
          <w:sz w:val="24"/>
          <w:szCs w:val="24"/>
          <w:lang w:val="el-GR"/>
        </w:rPr>
        <w:t>ρωτοϊστορίας είναι ότι στην περίπτωση της Εύας η αρά εκστομίζεται από το Θεό, ενώ στην περίπτωση του Χαναάν από τον προσβεβλημένο πατέρα, καθόσον ο αρχικός διάλογος του Θεού με τον άνθρωπο καταλήγει στο τέλος σε αυτόνομους μονολόγους. Στην περίπτωση όμως του Νώε πρέπει να προσεχθεί το γεγονός ότι δεν ευλογείται ο ίδιος ο Σήμ, αλλά ο Θεός του. Αυτός διά της ευλογίας δίνει ζωτικό χώρο σε ένα λαό εχθρικό και ανταγωνιστικό προς το Σημ, τους Φιλισταίους, και είναι Θεός όλων των λαών (Κρ. 2, 20 - 3 ,6).</w:t>
      </w:r>
    </w:p>
    <w:p w:rsidR="00C164B7" w:rsidRPr="00C164B7" w:rsidRDefault="00C164B7" w:rsidP="00C164B7">
      <w:pPr>
        <w:spacing w:before="120"/>
        <w:jc w:val="both"/>
        <w:rPr>
          <w:rFonts w:ascii="Times New Roman" w:hAnsi="Times New Roman"/>
          <w:bCs/>
          <w:sz w:val="24"/>
          <w:szCs w:val="24"/>
          <w:lang w:val="el-GR"/>
        </w:rPr>
      </w:pPr>
      <w:r w:rsidRPr="00C164B7">
        <w:rPr>
          <w:rFonts w:ascii="Times New Roman" w:hAnsi="Times New Roman"/>
          <w:bCs/>
          <w:sz w:val="24"/>
          <w:szCs w:val="24"/>
          <w:lang w:val="el-GR"/>
        </w:rPr>
        <w:lastRenderedPageBreak/>
        <w:t xml:space="preserve">Σε αντίθεση, βέβαια, προς τους λαούς του περιβάλλοντος, ποτέ στον Ισραήλ δε χαρακτηρίστηκε και δε λατρεύτηκε ο βασιλιάς ως </w:t>
      </w:r>
      <w:r w:rsidRPr="00C164B7">
        <w:rPr>
          <w:rFonts w:ascii="Times New Roman" w:hAnsi="Times New Roman"/>
          <w:bCs/>
          <w:i/>
          <w:iCs/>
          <w:sz w:val="24"/>
          <w:szCs w:val="24"/>
          <w:lang w:val="el-GR"/>
        </w:rPr>
        <w:t>φυσικός</w:t>
      </w:r>
      <w:r w:rsidRPr="00C164B7">
        <w:rPr>
          <w:rFonts w:ascii="Times New Roman" w:hAnsi="Times New Roman"/>
          <w:bCs/>
          <w:sz w:val="24"/>
          <w:szCs w:val="24"/>
          <w:lang w:val="el-GR"/>
        </w:rPr>
        <w:t xml:space="preserve"> υιός του Θεού και θεός ο ίδιος. Κριτική σε μια τέτοια θεώρηση του βασιλικού θεσμού ασκεί ήδη στην Πρωτοϊστορία της Γενέσεως ο Γιαχβιστής, παρ΄ όλο που αυτός ζει και γράφει ίσως στην αυλή του μεγάλου Σολομώντος. Ως </w:t>
      </w:r>
      <w:r w:rsidRPr="00C164B7">
        <w:rPr>
          <w:rFonts w:ascii="Times New Roman" w:hAnsi="Times New Roman"/>
          <w:bCs/>
          <w:i/>
          <w:iCs/>
          <w:sz w:val="24"/>
          <w:szCs w:val="24"/>
          <w:lang w:val="el-GR"/>
        </w:rPr>
        <w:t>εικόνες του Θεο</w:t>
      </w:r>
      <w:r w:rsidRPr="00C164B7">
        <w:rPr>
          <w:rFonts w:ascii="Times New Roman" w:hAnsi="Times New Roman"/>
          <w:bCs/>
          <w:sz w:val="24"/>
          <w:szCs w:val="24"/>
          <w:lang w:val="el-GR"/>
        </w:rPr>
        <w:t>ύ δεν προβάλλονται μόνο οι βασιλείς, αλλά όλοι οι άνθρωποι, ανεξαρτήτως φύλου και καταγωγής (Γεν. 1, 26)</w:t>
      </w:r>
      <w:r w:rsidRPr="00417C5F">
        <w:rPr>
          <w:rStyle w:val="a4"/>
          <w:rFonts w:ascii="Times New Roman" w:eastAsiaTheme="majorEastAsia" w:hAnsi="Times New Roman"/>
          <w:bCs/>
          <w:sz w:val="24"/>
          <w:szCs w:val="24"/>
        </w:rPr>
        <w:footnoteReference w:id="32"/>
      </w:r>
      <w:r w:rsidRPr="00C164B7">
        <w:rPr>
          <w:rFonts w:ascii="Times New Roman" w:hAnsi="Times New Roman"/>
          <w:bCs/>
          <w:sz w:val="24"/>
          <w:szCs w:val="24"/>
          <w:lang w:val="el-GR"/>
        </w:rPr>
        <w:t>. Χρησιμοποιώντας, μάλιστα, μια πρωτόγνωρη για την Π.Δ. μυθολογική γλώσσα, παρουσιάζει την κατάλυση της δημιουργίας και την κατακλυσμιαία επιστροφή στο πρωτόγονο χάος, ως συνέπεια της γέννησης και του πολλαπλασιασμού των Γιγάντων (</w:t>
      </w:r>
      <w:r w:rsidRPr="00417C5F">
        <w:rPr>
          <w:rFonts w:ascii="Times New Roman" w:hAnsi="Times New Roman"/>
          <w:bCs/>
          <w:caps/>
          <w:sz w:val="24"/>
          <w:szCs w:val="24"/>
        </w:rPr>
        <w:t>g</w:t>
      </w:r>
      <w:r w:rsidRPr="00417C5F">
        <w:rPr>
          <w:rFonts w:ascii="Times New Roman" w:hAnsi="Times New Roman"/>
          <w:bCs/>
          <w:sz w:val="24"/>
          <w:szCs w:val="24"/>
        </w:rPr>
        <w:t>ibborim</w:t>
      </w:r>
      <w:r w:rsidRPr="00C164B7">
        <w:rPr>
          <w:rFonts w:ascii="Times New Roman" w:hAnsi="Times New Roman"/>
          <w:bCs/>
          <w:sz w:val="24"/>
          <w:szCs w:val="24"/>
          <w:lang w:val="el-GR"/>
        </w:rPr>
        <w:t xml:space="preserve">). Όπως φανερώνει η σημείωση του ίδιου συγγραφέα στο γενεαλογικό δέντρο των εθνών (Γεν. 10, 8-9), ως </w:t>
      </w:r>
      <w:r w:rsidRPr="00C164B7">
        <w:rPr>
          <w:rFonts w:ascii="Times New Roman" w:hAnsi="Times New Roman"/>
          <w:bCs/>
          <w:i/>
          <w:sz w:val="24"/>
          <w:szCs w:val="24"/>
          <w:lang w:val="el-GR"/>
        </w:rPr>
        <w:t>γίγαντες</w:t>
      </w:r>
      <w:r w:rsidRPr="00C164B7">
        <w:rPr>
          <w:rFonts w:ascii="Times New Roman" w:hAnsi="Times New Roman"/>
          <w:bCs/>
          <w:sz w:val="24"/>
          <w:szCs w:val="24"/>
          <w:lang w:val="el-GR"/>
        </w:rPr>
        <w:t xml:space="preserve"> πρέπει να θεωρηθούν όλοι εκείνοι οι αυτοκράτορες, οι οποίοι ακολουθώντας το πρότυπο του θεμελιωτή της ασσυριακής και βαβυλωνιακής αυτοκρατορίας Νιμρώδ, οικοδομούσαν τον πολιτικό τους απολυταρχισμό και επεκτατισμό στο μύθο ότι είναι </w:t>
      </w:r>
      <w:r w:rsidRPr="00C164B7">
        <w:rPr>
          <w:rFonts w:ascii="Times New Roman" w:hAnsi="Times New Roman"/>
          <w:bCs/>
          <w:i/>
          <w:iCs/>
          <w:sz w:val="24"/>
          <w:szCs w:val="24"/>
          <w:lang w:val="el-GR"/>
        </w:rPr>
        <w:t>υιοί Θεού</w:t>
      </w:r>
      <w:r w:rsidRPr="00C164B7">
        <w:rPr>
          <w:rFonts w:ascii="Times New Roman" w:hAnsi="Times New Roman"/>
          <w:bCs/>
          <w:sz w:val="24"/>
          <w:szCs w:val="24"/>
          <w:lang w:val="el-GR"/>
        </w:rPr>
        <w:t xml:space="preserve">. Αυτός ο πανάρχαιος </w:t>
      </w:r>
      <w:r w:rsidRPr="00C164B7">
        <w:rPr>
          <w:rFonts w:ascii="Times New Roman" w:hAnsi="Times New Roman"/>
          <w:bCs/>
          <w:i/>
          <w:sz w:val="24"/>
          <w:szCs w:val="24"/>
          <w:lang w:val="el-GR"/>
        </w:rPr>
        <w:t xml:space="preserve">μύθος, </w:t>
      </w:r>
      <w:r w:rsidRPr="00C164B7">
        <w:rPr>
          <w:rFonts w:ascii="Times New Roman" w:hAnsi="Times New Roman"/>
          <w:bCs/>
          <w:iCs/>
          <w:sz w:val="24"/>
          <w:szCs w:val="24"/>
          <w:lang w:val="el-GR"/>
        </w:rPr>
        <w:t xml:space="preserve">συνδυασμένος με αυτόν του ιερού γάμου θεών και ανθρώπων, προβλήθηκε ως </w:t>
      </w:r>
      <w:r w:rsidRPr="00C164B7">
        <w:rPr>
          <w:rFonts w:ascii="Times New Roman" w:hAnsi="Times New Roman"/>
          <w:bCs/>
          <w:sz w:val="24"/>
          <w:szCs w:val="24"/>
          <w:lang w:val="el-GR"/>
        </w:rPr>
        <w:t xml:space="preserve">φορέας </w:t>
      </w:r>
      <w:r w:rsidRPr="00C164B7">
        <w:rPr>
          <w:rFonts w:ascii="Times New Roman" w:hAnsi="Times New Roman"/>
          <w:bCs/>
          <w:i/>
          <w:sz w:val="24"/>
          <w:szCs w:val="24"/>
          <w:lang w:val="el-GR"/>
        </w:rPr>
        <w:t>γονιμότητας και διατήρησης της αρμονίας και ισορροπίας στο Σύμπαν</w:t>
      </w:r>
      <w:r w:rsidRPr="00C164B7">
        <w:rPr>
          <w:rFonts w:ascii="Times New Roman" w:hAnsi="Times New Roman"/>
          <w:bCs/>
          <w:sz w:val="24"/>
          <w:szCs w:val="24"/>
          <w:lang w:val="el-GR"/>
        </w:rPr>
        <w:t xml:space="preserve"> και μέσον επιβολής της καθεστηκυίας πολιτικής τάξης πραγμάτων και της κυριαρχίας ‘εκλεκτών’ δυναστειών και λαών σε άλλους. Αυτή η ιδέα, η οποία συναντάται για πρώτη φορά στα ουγαριτικά κείμενα (όπου ο θεός Ελ προβάλλεται ως ο πατέρας του Κερέτ), κυριάρχησε ως πολιτική ιδεολογία στην Αίγυπτο, όπου ο Φαραώ ονομαζόταν ως </w:t>
      </w:r>
      <w:r w:rsidRPr="00C164B7">
        <w:rPr>
          <w:rFonts w:ascii="Times New Roman" w:hAnsi="Times New Roman"/>
          <w:bCs/>
          <w:i/>
          <w:iCs/>
          <w:sz w:val="24"/>
          <w:szCs w:val="24"/>
          <w:lang w:val="el-GR"/>
        </w:rPr>
        <w:t>υιός Ρε</w:t>
      </w:r>
      <w:r w:rsidRPr="00417C5F">
        <w:rPr>
          <w:rStyle w:val="a4"/>
          <w:rFonts w:ascii="Times New Roman" w:eastAsiaTheme="majorEastAsia" w:hAnsi="Times New Roman"/>
          <w:bCs/>
          <w:sz w:val="24"/>
          <w:szCs w:val="24"/>
        </w:rPr>
        <w:footnoteReference w:id="33"/>
      </w:r>
      <w:r w:rsidRPr="00C164B7">
        <w:rPr>
          <w:rFonts w:ascii="Times New Roman" w:hAnsi="Times New Roman"/>
          <w:bCs/>
          <w:sz w:val="24"/>
          <w:szCs w:val="24"/>
          <w:lang w:val="el-GR"/>
        </w:rPr>
        <w:t xml:space="preserve">. </w:t>
      </w:r>
    </w:p>
    <w:p w:rsidR="00C164B7" w:rsidRPr="00C164B7" w:rsidRDefault="00C164B7" w:rsidP="00C164B7">
      <w:pPr>
        <w:spacing w:before="120"/>
        <w:jc w:val="both"/>
        <w:rPr>
          <w:rFonts w:ascii="Times New Roman" w:hAnsi="Times New Roman"/>
          <w:bCs/>
          <w:sz w:val="24"/>
          <w:szCs w:val="24"/>
          <w:lang w:val="el-GR"/>
        </w:rPr>
      </w:pPr>
      <w:r w:rsidRPr="00C164B7">
        <w:rPr>
          <w:rFonts w:ascii="Times New Roman" w:hAnsi="Times New Roman"/>
          <w:bCs/>
          <w:sz w:val="24"/>
          <w:szCs w:val="24"/>
          <w:lang w:val="el-GR"/>
        </w:rPr>
        <w:t xml:space="preserve">Με την ευλογία του Νώε στους υιούς Σήμ και Ιάφεθ και την κατάρα του προς το Χαναάν, ο οποίος εκμεταλλευόμενος την κατάσταση μέθης του πατέρα του ασκεί πρακτικές οργιαστικών τελετών γονιμότητας, φαίνεται να θεμελιώνεται θεολογικά και στην Π.Δ. και μάλιστα να επευλογείται η κυριαρχία των Σημιτών και των Φιλισταίων επί των Χαναναίων/Παλαιστινίων. Η συγκεκριμένη περικοπή, όμως, είναι παράλληλη των κεφ. Γεν. 2-3. Σε αντίθεση προς τις μυθολογίες των όμορων λαών, στη </w:t>
      </w:r>
      <w:r w:rsidRPr="00C164B7">
        <w:rPr>
          <w:rFonts w:ascii="Times New Roman" w:hAnsi="Times New Roman"/>
          <w:bCs/>
          <w:i/>
          <w:iCs/>
          <w:sz w:val="24"/>
          <w:szCs w:val="24"/>
          <w:lang w:val="el-GR"/>
        </w:rPr>
        <w:t xml:space="preserve">Γένεση </w:t>
      </w:r>
      <w:r w:rsidRPr="00C164B7">
        <w:rPr>
          <w:rFonts w:ascii="Times New Roman" w:hAnsi="Times New Roman"/>
          <w:bCs/>
          <w:sz w:val="24"/>
          <w:szCs w:val="24"/>
          <w:lang w:val="el-GR"/>
        </w:rPr>
        <w:t xml:space="preserve">τόσο η υποδούλωση της γυναίκας από τον άνδρα, όσο και η επιβολή του νόμου του ισχυροτέρου στις σχέσεις των λαών δεν προβάλλουν ως γεγονότα θεϊκά και </w:t>
      </w:r>
      <w:r w:rsidRPr="00C164B7">
        <w:rPr>
          <w:rFonts w:ascii="Times New Roman" w:hAnsi="Times New Roman"/>
          <w:bCs/>
          <w:i/>
          <w:iCs/>
          <w:sz w:val="24"/>
          <w:szCs w:val="24"/>
          <w:lang w:val="el-GR"/>
        </w:rPr>
        <w:t>φυσικά</w:t>
      </w:r>
      <w:r w:rsidRPr="00C164B7">
        <w:rPr>
          <w:rFonts w:ascii="Times New Roman" w:hAnsi="Times New Roman"/>
          <w:bCs/>
          <w:sz w:val="24"/>
          <w:szCs w:val="24"/>
          <w:lang w:val="el-GR"/>
        </w:rPr>
        <w:t xml:space="preserve">, αλλά ως συνέπειες διαστρέβλωσης του αρχικού θελήματος του Πλαστουργού. Κάθε είδος σεξιστικής ή φυλετικής ή πολιτικής κυριαρχίας αποτελεί, σύμφωνα με τη διήγηση της Γενέσεως, το έσχατο σημείο απομάκρυνσης του ανθρώπου από το ζωτικό κέντρο της κοινωνίας με το Θεό, το δέντρο της ζωής και συνιστά κατάλυση της θεϊκής τάξης. </w:t>
      </w:r>
    </w:p>
    <w:p w:rsidR="00C164B7" w:rsidRPr="00C164B7" w:rsidRDefault="00C164B7" w:rsidP="00C164B7">
      <w:pPr>
        <w:spacing w:before="120"/>
        <w:jc w:val="both"/>
        <w:rPr>
          <w:rFonts w:ascii="Times New Roman" w:hAnsi="Times New Roman"/>
          <w:bCs/>
          <w:sz w:val="24"/>
          <w:szCs w:val="24"/>
          <w:lang w:val="el-GR"/>
        </w:rPr>
      </w:pPr>
      <w:r w:rsidRPr="00C164B7">
        <w:rPr>
          <w:rFonts w:ascii="Times New Roman" w:hAnsi="Times New Roman"/>
          <w:bCs/>
          <w:caps/>
          <w:sz w:val="24"/>
          <w:szCs w:val="24"/>
          <w:lang w:val="el-GR"/>
        </w:rPr>
        <w:t>ο</w:t>
      </w:r>
      <w:r w:rsidRPr="00C164B7">
        <w:rPr>
          <w:rFonts w:ascii="Times New Roman" w:hAnsi="Times New Roman"/>
          <w:bCs/>
          <w:sz w:val="24"/>
          <w:szCs w:val="24"/>
          <w:lang w:val="el-GR"/>
        </w:rPr>
        <w:t xml:space="preserve"> πύργος – το ζιγκουράτ της Βαβέλ, σύμβολο της συγκεντρωτικής βαβυλωνιακής αυτοκρατορίας, μεταμορφώνεται σε μνημείο σύγχυσης και πολυδιάσπασης των ανθρώπων.</w:t>
      </w:r>
      <w:r w:rsidRPr="00C164B7">
        <w:rPr>
          <w:rFonts w:ascii="Times New Roman" w:hAnsi="Times New Roman"/>
          <w:sz w:val="24"/>
          <w:szCs w:val="24"/>
          <w:lang w:val="el-GR"/>
        </w:rPr>
        <w:t xml:space="preserve"> </w:t>
      </w:r>
      <w:r w:rsidRPr="00C164B7">
        <w:rPr>
          <w:rFonts w:ascii="Times New Roman" w:hAnsi="Times New Roman"/>
          <w:bCs/>
          <w:caps/>
          <w:sz w:val="24"/>
          <w:szCs w:val="24"/>
          <w:lang w:val="el-GR"/>
        </w:rPr>
        <w:t>η</w:t>
      </w:r>
      <w:r w:rsidRPr="00C164B7">
        <w:rPr>
          <w:rFonts w:ascii="Times New Roman" w:hAnsi="Times New Roman"/>
          <w:bCs/>
          <w:sz w:val="24"/>
          <w:szCs w:val="24"/>
          <w:lang w:val="el-GR"/>
        </w:rPr>
        <w:t xml:space="preserve"> κατάσταση της επικυριαρχίας και της υποδούλωσης τελικά αποτελεί απλώς παιδαγωγική παραχώρηση του Θεού, προκειμένου να μην κυριαρχήσει το χαοτικό και καταστροφικό φαινόμενο της πολυαρχίας και της αναρχίας</w:t>
      </w:r>
      <w:r w:rsidRPr="00417C5F">
        <w:rPr>
          <w:rStyle w:val="a4"/>
          <w:rFonts w:ascii="Times New Roman" w:eastAsiaTheme="majorEastAsia" w:hAnsi="Times New Roman"/>
          <w:bCs/>
          <w:sz w:val="24"/>
          <w:szCs w:val="24"/>
        </w:rPr>
        <w:footnoteReference w:id="34"/>
      </w:r>
      <w:r w:rsidRPr="00C164B7">
        <w:rPr>
          <w:rFonts w:ascii="Times New Roman" w:hAnsi="Times New Roman"/>
          <w:bCs/>
          <w:sz w:val="24"/>
          <w:szCs w:val="24"/>
          <w:lang w:val="el-GR"/>
        </w:rPr>
        <w:t>.</w:t>
      </w:r>
    </w:p>
    <w:p w:rsidR="00C164B7" w:rsidRPr="00417C5F" w:rsidRDefault="00C164B7" w:rsidP="00C164B7">
      <w:pPr>
        <w:pStyle w:val="3"/>
        <w:jc w:val="both"/>
        <w:rPr>
          <w:rFonts w:ascii="Times New Roman" w:eastAsia="Calibri" w:hAnsi="Times New Roman"/>
          <w:sz w:val="24"/>
          <w:szCs w:val="24"/>
          <w:lang w:bidi="he-IL"/>
        </w:rPr>
      </w:pPr>
      <w:r w:rsidRPr="00417C5F">
        <w:rPr>
          <w:rFonts w:ascii="Times New Roman" w:eastAsia="Calibri" w:hAnsi="Times New Roman"/>
          <w:sz w:val="24"/>
          <w:szCs w:val="24"/>
          <w:lang w:bidi="he-IL"/>
        </w:rPr>
        <w:t>ΚΑΤΑΚΛΥΣΜΟΣ</w:t>
      </w:r>
    </w:p>
    <w:p w:rsidR="00C164B7" w:rsidRPr="00417C5F" w:rsidRDefault="00C164B7" w:rsidP="00255C85">
      <w:pPr>
        <w:pStyle w:val="af"/>
        <w:numPr>
          <w:ilvl w:val="0"/>
          <w:numId w:val="7"/>
        </w:numPr>
        <w:ind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 xml:space="preserve">Σε όλους τους αρχαίους μύθους της Κοσμογονίας στην Ανατολή, ο Κατακλυσμός (Κ.) συνδέεται με την Κοσμογονία - Δημιουργία. Βεβαίως εκείνος ο μύθος αναβιώνει στα τελετουργικά κάθε Πρωτοχρονιάς, στις αρχές φθινοπώρου. Ο Κ. ουσιαστικά παρέχει ένα </w:t>
      </w:r>
      <w:r w:rsidRPr="00417C5F">
        <w:rPr>
          <w:rFonts w:ascii="Times New Roman" w:eastAsia="Calibri" w:hAnsi="Times New Roman"/>
          <w:sz w:val="24"/>
          <w:szCs w:val="24"/>
          <w:lang w:eastAsia="en-US" w:bidi="he-IL"/>
        </w:rPr>
        <w:lastRenderedPageBreak/>
        <w:t xml:space="preserve">τέλος στις ποικίλες απειλές που δέχεται η ανθρώπινη ύπαρξη. Από το σημείο αυτό και μετά η ανθρωπότητα μπορεί ήσυχα να συνεχίσει την πορεία της (Σουμερική </w:t>
      </w:r>
      <w:r w:rsidRPr="00417C5F">
        <w:rPr>
          <w:rFonts w:ascii="Times New Roman" w:eastAsia="Calibri" w:hAnsi="Times New Roman"/>
          <w:i/>
          <w:sz w:val="24"/>
          <w:szCs w:val="24"/>
          <w:lang w:eastAsia="en-US" w:bidi="he-IL"/>
        </w:rPr>
        <w:t>Γένεση Εριντού</w:t>
      </w:r>
      <w:r w:rsidRPr="00417C5F">
        <w:rPr>
          <w:rFonts w:ascii="Times New Roman" w:eastAsia="Calibri" w:hAnsi="Times New Roman"/>
          <w:sz w:val="24"/>
          <w:szCs w:val="24"/>
          <w:lang w:eastAsia="en-US" w:bidi="he-IL"/>
        </w:rPr>
        <w:t>). Και στη Βίβλο τα λόγια του Κυρίου μετά την εξαφάνιση των υδάτων θυμίζουν έντονα τα πρώτα Κεφ. της Γενέσεως.</w:t>
      </w:r>
    </w:p>
    <w:p w:rsidR="00C164B7" w:rsidRPr="00417C5F" w:rsidRDefault="00C164B7" w:rsidP="00255C85">
      <w:pPr>
        <w:pStyle w:val="af"/>
        <w:numPr>
          <w:ilvl w:val="0"/>
          <w:numId w:val="7"/>
        </w:numPr>
        <w:ind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 xml:space="preserve">Το πρώτο νεύρο της ιστορίας του Κατακλυσμού είναι οι παρατηρήσεις που πλαισιώνουν το αφήγημα (Γέν. 6, 5-8 και 8,20-22). Στο 6, 5-8 με ανάγλυφο τρόπο παρουσιάζεται ο Δημιουργός να πονά που έκανε έναν τέτοιον άνθρωπο. Μετά τον Κ. ουσιαστικά δεν αλλάζει ο άνθρωπος αλλά ο Θεός. Ενώ στα έπη της Κοσμογονίας παρεμβάλλεται μια θεά Μητέρα, που δεν μπορεί πλέον να ανεχθεί το θάνατο των παιδιών που με τόσο πόνο γέννησε, στη Βίβλο </w:t>
      </w:r>
      <w:r w:rsidRPr="00417C5F">
        <w:rPr>
          <w:rFonts w:ascii="Times New Roman" w:eastAsia="Calibri" w:hAnsi="Times New Roman"/>
          <w:b/>
          <w:i/>
          <w:sz w:val="24"/>
          <w:szCs w:val="24"/>
          <w:lang w:eastAsia="en-US" w:bidi="he-IL"/>
        </w:rPr>
        <w:t xml:space="preserve">μετανοεί </w:t>
      </w:r>
      <w:r w:rsidRPr="00417C5F">
        <w:rPr>
          <w:rFonts w:ascii="Times New Roman" w:eastAsia="Calibri" w:hAnsi="Times New Roman"/>
          <w:sz w:val="24"/>
          <w:szCs w:val="24"/>
          <w:lang w:eastAsia="en-US" w:bidi="he-IL"/>
        </w:rPr>
        <w:t>ο ίδιος ο Θεός. Στην πεσιμιστική άποψη για τον άνθρωπο και τον χαρακτήρα του, αντιπαρατάσσεται μια ελπιδοφόρα εμπιστοσύνη στην ανοχή και το έλεος του Θεού.</w:t>
      </w:r>
    </w:p>
    <w:p w:rsidR="00C164B7" w:rsidRPr="00417C5F" w:rsidRDefault="00C164B7" w:rsidP="00255C85">
      <w:pPr>
        <w:pStyle w:val="af"/>
        <w:numPr>
          <w:ilvl w:val="0"/>
          <w:numId w:val="7"/>
        </w:numPr>
        <w:ind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Στα Γέν. 6, 9-22 και 9, 1-17 εμφανίζονται στο προσκήνιο συμπεριφορές κτηνώδεις του ανθρώπου καθώς αυτό που έκανε ο Κάιν φθάνει πλέον στο ζενίθ. Ο κύκλος της βίας και του αίματος οδήγησε στο μάξιμουμ τη διαφθορά και την αυθαιρεσία των «υιών του Θεού» βασιλιάδων που νυμφεύονται κατά βούληση τις γυναίκες και ταυτόχρονα πολλαπλασιάζουν τη βία. Ήδη επισημάνθηκε ότι η κατάχρηση του γενετήσιου ένστικτου στη Βίβλο συνδυάζεται με μεγιστοποίηση του μπούλινγκ, που μέχρι σήμερα δανείζεται όρους του «γάμου».</w:t>
      </w:r>
    </w:p>
    <w:p w:rsidR="00C164B7" w:rsidRPr="00417C5F" w:rsidRDefault="00C164B7" w:rsidP="00255C85">
      <w:pPr>
        <w:pStyle w:val="af"/>
        <w:numPr>
          <w:ilvl w:val="0"/>
          <w:numId w:val="7"/>
        </w:numPr>
        <w:ind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Ουσιαστικά η απεικόνιση του παρελθόντος αποτελεί υπόσχεση για το παρόν και το μέλλον του αναγνώστη. Δεν πρέπει ο άνθρωπος παρά την τραγικότητα του να φοβάται μια παγκόσμια καταστροφή τύπου κατακλυσμού. Έτσι εξορκίζεται ο φόβος στην μακριά πρωτοϊστορία και παρέχεται μια εξασφάλιση. Ο Θεός χωρίς «ναι μεν αλλά» είναι χορηγός ζωής. Το Ουράνιο Τόξο σύμβολο όχι του πολέμου της ειρήνευσης μεταξύ ουρανού και γης.</w:t>
      </w:r>
    </w:p>
    <w:p w:rsidR="00C164B7" w:rsidRPr="00417C5F" w:rsidRDefault="00C164B7" w:rsidP="00255C85">
      <w:pPr>
        <w:pStyle w:val="af"/>
        <w:numPr>
          <w:ilvl w:val="0"/>
          <w:numId w:val="7"/>
        </w:numPr>
        <w:ind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Η Κιβωτός δεν μοιάζει σε τίποτε με σκάφος – καράβι. Στην Παράδοση έγινε τύπος της Εκκλησίας και της εισόδου σε αυτήν μέσω των υδάτων της Βάπτισης. Μόνον που στην Εκκλησία τα «θηρία» εισερχόμενα μετασχηματίζονται σε Χριστό ενώ στην κλασική κιβωτό δεν άλλαξε η φύση τους. Επίσης η κιβωτός ένεκα του ασυνήθους μήκους παραλληλίστηκε με το ανθρώπινο σώμα του Εσταυρωμένου σε ξύλο (Αυγουστίνος), ή τη Σκηνή του Μαρτυρίου.</w:t>
      </w:r>
    </w:p>
    <w:p w:rsidR="00C164B7" w:rsidRPr="00417C5F" w:rsidRDefault="00C164B7" w:rsidP="00255C85">
      <w:pPr>
        <w:pStyle w:val="af"/>
        <w:numPr>
          <w:ilvl w:val="0"/>
          <w:numId w:val="7"/>
        </w:numPr>
        <w:ind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Σε κάθε περίπτωση η κιβωτός είναι μινιατούρα του Σύμπαντος που προφυλάσσεται από τα χαοτικά νερά, φιλοξενώντας τα δημιουργήματα, ανθρώπους και ζώα και παρέχοντας τροφή. Είναι η Δημιουργία σε «μικρή έκδοση» όπως και ο δίκαιος και άμωμος Νώε είναι «εικόνα» του Θεού, συνοδοιπόρος Του όπως και ο Ενώχ (5, 22-24, 6, 9). Λειτουργεί ως ποιμένας και άρα εικόνα Του (1, 26). Ο Θεός κάνει διαθήκες με το Νώε. 6, 18 και 8, 1 9,11. 15. Ό,τι έγινε με τη μινιατούρα του Σύμπαντος, θα γίνει και με ολόκληρο το Σύμπαν.</w:t>
      </w:r>
    </w:p>
    <w:p w:rsidR="00C164B7" w:rsidRPr="00417C5F" w:rsidRDefault="00C164B7" w:rsidP="00255C85">
      <w:pPr>
        <w:pStyle w:val="af"/>
        <w:numPr>
          <w:ilvl w:val="0"/>
          <w:numId w:val="7"/>
        </w:numPr>
        <w:ind w:right="374"/>
        <w:rPr>
          <w:rFonts w:ascii="Times New Roman" w:eastAsia="Calibri" w:hAnsi="Times New Roman"/>
          <w:sz w:val="24"/>
          <w:szCs w:val="24"/>
          <w:lang w:eastAsia="en-US" w:bidi="he-IL"/>
        </w:rPr>
      </w:pPr>
      <w:r w:rsidRPr="00417C5F">
        <w:rPr>
          <w:rFonts w:ascii="Times New Roman" w:eastAsia="Calibri" w:hAnsi="Times New Roman"/>
          <w:sz w:val="24"/>
          <w:szCs w:val="24"/>
          <w:lang w:eastAsia="en-US" w:bidi="he-IL"/>
        </w:rPr>
        <w:t>Η κιβωτός είναι ένας Ναός (πρβλ. τις Οδηγίες στα Έξ. 24-40), όπως και στα ακκαδικά κείμενα όπου μοιάζει περισσότερο με καράβι, υπάρχει παραλληλότητα με τα ζιγκουράτ τα οποία στην κορυφή τοπυς είχαν ένα είδος ναού – κύβου. Μία πύλη – παράθυρα γκαλερί για να διεσδύει το φως – τρεις όροφοι προσκυνητής = Νώε).</w:t>
      </w:r>
    </w:p>
    <w:p w:rsidR="00C164B7" w:rsidRPr="00C164B7" w:rsidRDefault="00C164B7" w:rsidP="00C164B7">
      <w:pPr>
        <w:ind w:left="360" w:right="374"/>
        <w:jc w:val="both"/>
        <w:rPr>
          <w:rFonts w:ascii="Times New Roman" w:hAnsi="Times New Roman"/>
          <w:sz w:val="24"/>
          <w:szCs w:val="24"/>
          <w:lang w:val="el-GR" w:bidi="he-IL"/>
        </w:rPr>
      </w:pPr>
    </w:p>
    <w:p w:rsidR="00C164B7" w:rsidRPr="00C164B7" w:rsidRDefault="00C164B7" w:rsidP="00C164B7">
      <w:pPr>
        <w:ind w:left="360" w:right="374"/>
        <w:jc w:val="both"/>
        <w:rPr>
          <w:rFonts w:ascii="Times New Roman" w:hAnsi="Times New Roman"/>
          <w:sz w:val="24"/>
          <w:szCs w:val="24"/>
          <w:lang w:val="el-GR" w:bidi="he-IL"/>
        </w:rPr>
      </w:pPr>
      <w:r w:rsidRPr="00C164B7">
        <w:rPr>
          <w:rFonts w:ascii="Times New Roman" w:hAnsi="Times New Roman"/>
          <w:sz w:val="24"/>
          <w:szCs w:val="24"/>
          <w:lang w:val="el-GR" w:bidi="he-IL"/>
        </w:rPr>
        <w:t xml:space="preserve">ΕΚΘΕΣΗ : Η ΚΙΒΩΤΟΣ </w:t>
      </w:r>
    </w:p>
    <w:p w:rsidR="00C164B7" w:rsidRPr="00C164B7" w:rsidRDefault="00E506F0" w:rsidP="00C164B7">
      <w:pPr>
        <w:ind w:left="360" w:right="374"/>
        <w:jc w:val="both"/>
        <w:rPr>
          <w:rFonts w:ascii="Times New Roman" w:hAnsi="Times New Roman"/>
          <w:sz w:val="24"/>
          <w:szCs w:val="24"/>
          <w:lang w:val="el-GR" w:bidi="he-IL"/>
        </w:rPr>
      </w:pPr>
      <w:hyperlink r:id="rId26" w:history="1">
        <w:r w:rsidR="00C164B7" w:rsidRPr="00417C5F">
          <w:rPr>
            <w:rStyle w:val="-"/>
            <w:rFonts w:ascii="Times New Roman" w:hAnsi="Times New Roman"/>
            <w:sz w:val="24"/>
            <w:szCs w:val="24"/>
            <w:lang w:bidi="he-IL"/>
          </w:rPr>
          <w:t>https</w:t>
        </w:r>
        <w:r w:rsidR="00C164B7" w:rsidRPr="00C164B7">
          <w:rPr>
            <w:rStyle w:val="-"/>
            <w:rFonts w:ascii="Times New Roman" w:hAnsi="Times New Roman"/>
            <w:sz w:val="24"/>
            <w:szCs w:val="24"/>
            <w:lang w:val="el-GR" w:bidi="he-IL"/>
          </w:rPr>
          <w:t>://</w:t>
        </w:r>
        <w:r w:rsidR="00C164B7" w:rsidRPr="00417C5F">
          <w:rPr>
            <w:rStyle w:val="-"/>
            <w:rFonts w:ascii="Times New Roman" w:hAnsi="Times New Roman"/>
            <w:sz w:val="24"/>
            <w:szCs w:val="24"/>
            <w:lang w:bidi="he-IL"/>
          </w:rPr>
          <w:t>www</w:t>
        </w:r>
        <w:r w:rsidR="00C164B7" w:rsidRPr="00C164B7">
          <w:rPr>
            <w:rStyle w:val="-"/>
            <w:rFonts w:ascii="Times New Roman" w:hAnsi="Times New Roman"/>
            <w:sz w:val="24"/>
            <w:szCs w:val="24"/>
            <w:lang w:val="el-GR" w:bidi="he-IL"/>
          </w:rPr>
          <w:t>.</w:t>
        </w:r>
        <w:r w:rsidR="00C164B7" w:rsidRPr="00417C5F">
          <w:rPr>
            <w:rStyle w:val="-"/>
            <w:rFonts w:ascii="Times New Roman" w:hAnsi="Times New Roman"/>
            <w:sz w:val="24"/>
            <w:szCs w:val="24"/>
            <w:lang w:bidi="he-IL"/>
          </w:rPr>
          <w:t>vachroi</w:t>
        </w:r>
        <w:r w:rsidR="00C164B7" w:rsidRPr="00C164B7">
          <w:rPr>
            <w:rStyle w:val="-"/>
            <w:rFonts w:ascii="Times New Roman" w:hAnsi="Times New Roman"/>
            <w:sz w:val="24"/>
            <w:szCs w:val="24"/>
            <w:lang w:val="el-GR" w:bidi="he-IL"/>
          </w:rPr>
          <w:t>-</w:t>
        </w:r>
        <w:r w:rsidR="00C164B7" w:rsidRPr="00417C5F">
          <w:rPr>
            <w:rStyle w:val="-"/>
            <w:rFonts w:ascii="Times New Roman" w:hAnsi="Times New Roman"/>
            <w:sz w:val="24"/>
            <w:szCs w:val="24"/>
            <w:lang w:bidi="he-IL"/>
          </w:rPr>
          <w:t>variable</w:t>
        </w:r>
        <w:r w:rsidR="00C164B7" w:rsidRPr="00C164B7">
          <w:rPr>
            <w:rStyle w:val="-"/>
            <w:rFonts w:ascii="Times New Roman" w:hAnsi="Times New Roman"/>
            <w:sz w:val="24"/>
            <w:szCs w:val="24"/>
            <w:lang w:val="el-GR" w:bidi="he-IL"/>
          </w:rPr>
          <w:t>.</w:t>
        </w:r>
        <w:r w:rsidR="00C164B7" w:rsidRPr="00417C5F">
          <w:rPr>
            <w:rStyle w:val="-"/>
            <w:rFonts w:ascii="Times New Roman" w:hAnsi="Times New Roman"/>
            <w:sz w:val="24"/>
            <w:szCs w:val="24"/>
            <w:lang w:bidi="he-IL"/>
          </w:rPr>
          <w:t>de</w:t>
        </w:r>
        <w:r w:rsidR="00C164B7" w:rsidRPr="00C164B7">
          <w:rPr>
            <w:rStyle w:val="-"/>
            <w:rFonts w:ascii="Times New Roman" w:hAnsi="Times New Roman"/>
            <w:sz w:val="24"/>
            <w:szCs w:val="24"/>
            <w:lang w:val="el-GR" w:bidi="he-IL"/>
          </w:rPr>
          <w:t>/</w:t>
        </w:r>
        <w:r w:rsidR="00C164B7" w:rsidRPr="00417C5F">
          <w:rPr>
            <w:rStyle w:val="-"/>
            <w:rFonts w:ascii="Times New Roman" w:hAnsi="Times New Roman"/>
            <w:sz w:val="24"/>
            <w:szCs w:val="24"/>
            <w:lang w:bidi="he-IL"/>
          </w:rPr>
          <w:t>sonderausstellung</w:t>
        </w:r>
        <w:r w:rsidR="00C164B7" w:rsidRPr="00C164B7">
          <w:rPr>
            <w:rStyle w:val="-"/>
            <w:rFonts w:ascii="Times New Roman" w:hAnsi="Times New Roman"/>
            <w:sz w:val="24"/>
            <w:szCs w:val="24"/>
            <w:lang w:val="el-GR" w:bidi="he-IL"/>
          </w:rPr>
          <w:t>-</w:t>
        </w:r>
        <w:r w:rsidR="00C164B7" w:rsidRPr="00417C5F">
          <w:rPr>
            <w:rStyle w:val="-"/>
            <w:rFonts w:ascii="Times New Roman" w:hAnsi="Times New Roman"/>
            <w:sz w:val="24"/>
            <w:szCs w:val="24"/>
            <w:lang w:bidi="he-IL"/>
          </w:rPr>
          <w:t>arche</w:t>
        </w:r>
        <w:r w:rsidR="00C164B7" w:rsidRPr="00C164B7">
          <w:rPr>
            <w:rStyle w:val="-"/>
            <w:rFonts w:ascii="Times New Roman" w:hAnsi="Times New Roman"/>
            <w:sz w:val="24"/>
            <w:szCs w:val="24"/>
            <w:lang w:val="el-GR" w:bidi="he-IL"/>
          </w:rPr>
          <w:t>-</w:t>
        </w:r>
        <w:r w:rsidR="00C164B7" w:rsidRPr="00417C5F">
          <w:rPr>
            <w:rStyle w:val="-"/>
            <w:rFonts w:ascii="Times New Roman" w:hAnsi="Times New Roman"/>
            <w:sz w:val="24"/>
            <w:szCs w:val="24"/>
            <w:lang w:bidi="he-IL"/>
          </w:rPr>
          <w:t>noah</w:t>
        </w:r>
        <w:r w:rsidR="00C164B7" w:rsidRPr="00C164B7">
          <w:rPr>
            <w:rStyle w:val="-"/>
            <w:rFonts w:ascii="Times New Roman" w:hAnsi="Times New Roman"/>
            <w:sz w:val="24"/>
            <w:szCs w:val="24"/>
            <w:lang w:val="el-GR" w:bidi="he-IL"/>
          </w:rPr>
          <w:t>/</w:t>
        </w:r>
      </w:hyperlink>
      <w:r w:rsidR="00C164B7" w:rsidRPr="00C164B7">
        <w:rPr>
          <w:rFonts w:ascii="Times New Roman" w:hAnsi="Times New Roman"/>
          <w:sz w:val="24"/>
          <w:szCs w:val="24"/>
          <w:lang w:val="el-GR" w:bidi="he-IL"/>
        </w:rPr>
        <w:t xml:space="preserve"> </w:t>
      </w:r>
    </w:p>
    <w:p w:rsidR="00C164B7" w:rsidRPr="00C164B7" w:rsidRDefault="00C164B7" w:rsidP="00C164B7">
      <w:pPr>
        <w:ind w:right="374"/>
        <w:jc w:val="both"/>
        <w:rPr>
          <w:rFonts w:ascii="Times New Roman" w:hAnsi="Times New Roman"/>
          <w:sz w:val="24"/>
          <w:szCs w:val="24"/>
          <w:lang w:val="el-GR" w:bidi="he-IL"/>
        </w:rPr>
      </w:pPr>
    </w:p>
    <w:p w:rsidR="00C164B7" w:rsidRPr="00C164B7" w:rsidRDefault="00C164B7" w:rsidP="00C164B7">
      <w:pPr>
        <w:pStyle w:val="3"/>
        <w:jc w:val="both"/>
        <w:rPr>
          <w:rFonts w:ascii="Times New Roman" w:eastAsia="Calibri" w:hAnsi="Times New Roman"/>
          <w:sz w:val="24"/>
          <w:szCs w:val="24"/>
          <w:lang w:val="el-GR" w:bidi="he-IL"/>
        </w:rPr>
      </w:pPr>
      <w:r w:rsidRPr="00C164B7">
        <w:rPr>
          <w:rFonts w:ascii="Times New Roman" w:eastAsia="Calibri" w:hAnsi="Times New Roman"/>
          <w:sz w:val="24"/>
          <w:szCs w:val="24"/>
          <w:lang w:val="el-GR" w:bidi="he-IL"/>
        </w:rPr>
        <w:t>Οι λαοί – φυλές και Γλώσσες</w:t>
      </w:r>
    </w:p>
    <w:p w:rsidR="00C164B7" w:rsidRPr="00C164B7" w:rsidRDefault="00C164B7" w:rsidP="00C164B7">
      <w:pPr>
        <w:ind w:right="374"/>
        <w:jc w:val="both"/>
        <w:rPr>
          <w:rFonts w:ascii="Times New Roman" w:hAnsi="Times New Roman"/>
          <w:sz w:val="24"/>
          <w:szCs w:val="24"/>
          <w:lang w:val="el-GR"/>
        </w:rPr>
      </w:pPr>
      <w:r w:rsidRPr="00C164B7">
        <w:rPr>
          <w:rFonts w:ascii="Times New Roman" w:hAnsi="Times New Roman"/>
          <w:sz w:val="24"/>
          <w:szCs w:val="24"/>
          <w:lang w:val="el-GR" w:bidi="he-IL"/>
        </w:rPr>
        <w:t xml:space="preserve">Αναφορικά με το πώς αντιμετωπίζονται κατεξοχήν στην Πρωτοϊστορία (Γέν. 1-11) οι άλλοι λαοί χαρακτηριστικές είναι οι γενεαλογίες αυτής που για τους αρχέγονους λαούς αποτελούσαν κάτι σαν τον παγκόσμιο χάρτη. Συγκρινόμενες με εκείνες των όμορων λαών, έχουν τα εξής χαρακτηριστικά: </w:t>
      </w:r>
    </w:p>
    <w:p w:rsidR="00C164B7" w:rsidRPr="00C164B7" w:rsidRDefault="00C164B7" w:rsidP="00255C85">
      <w:pPr>
        <w:numPr>
          <w:ilvl w:val="0"/>
          <w:numId w:val="3"/>
        </w:numPr>
        <w:spacing w:after="0" w:line="240" w:lineRule="auto"/>
        <w:ind w:left="567" w:right="374"/>
        <w:jc w:val="both"/>
        <w:rPr>
          <w:rFonts w:ascii="Times New Roman" w:hAnsi="Times New Roman"/>
          <w:sz w:val="24"/>
          <w:szCs w:val="24"/>
          <w:lang w:val="el-GR" w:bidi="he-IL"/>
        </w:rPr>
      </w:pPr>
      <w:r w:rsidRPr="00C164B7">
        <w:rPr>
          <w:rFonts w:ascii="Times New Roman" w:hAnsi="Times New Roman"/>
          <w:sz w:val="24"/>
          <w:szCs w:val="24"/>
          <w:lang w:val="el-GR" w:bidi="he-IL"/>
        </w:rPr>
        <w:t xml:space="preserve">Διαθέτουν εξαιρετικά ευρύ ορίζοντα, αφού οι Εβραίοι μέσω του εμπορίου είχαν φτάσει σε απομακρυσμένες περιοχές της αραβικής χερσονήσου. Αυτές μνημονεύονται λεπτομερώς και </w:t>
      </w:r>
      <w:r w:rsidRPr="00C164B7">
        <w:rPr>
          <w:rFonts w:ascii="Times New Roman" w:hAnsi="Times New Roman"/>
          <w:sz w:val="24"/>
          <w:szCs w:val="24"/>
          <w:lang w:val="el-GR" w:bidi="he-IL"/>
        </w:rPr>
        <w:lastRenderedPageBreak/>
        <w:t>μάλιστα σε αντίθεση προς τον Ηρόδοτο (2.107 κε.), ο οποίος ομιλεί πολύ γενικά για την Αραβία.</w:t>
      </w:r>
    </w:p>
    <w:p w:rsidR="00C164B7" w:rsidRPr="00C164B7" w:rsidRDefault="00C164B7" w:rsidP="00255C85">
      <w:pPr>
        <w:numPr>
          <w:ilvl w:val="0"/>
          <w:numId w:val="3"/>
        </w:numPr>
        <w:spacing w:after="0" w:line="240" w:lineRule="auto"/>
        <w:ind w:left="567" w:right="374"/>
        <w:jc w:val="both"/>
        <w:rPr>
          <w:rFonts w:ascii="Times New Roman" w:hAnsi="Times New Roman"/>
          <w:sz w:val="24"/>
          <w:szCs w:val="24"/>
          <w:lang w:val="el-GR" w:bidi="he-IL"/>
        </w:rPr>
      </w:pPr>
      <w:r w:rsidRPr="00C164B7">
        <w:rPr>
          <w:rFonts w:ascii="Times New Roman" w:hAnsi="Times New Roman"/>
          <w:sz w:val="24"/>
          <w:szCs w:val="24"/>
          <w:lang w:val="el-GR" w:bidi="he-IL"/>
        </w:rPr>
        <w:t xml:space="preserve">Η πολύ σημαντική διάκριση μεταξύ </w:t>
      </w:r>
      <w:r w:rsidRPr="00C164B7">
        <w:rPr>
          <w:rFonts w:ascii="Times New Roman" w:hAnsi="Times New Roman"/>
          <w:i/>
          <w:sz w:val="24"/>
          <w:szCs w:val="24"/>
          <w:lang w:val="el-GR" w:bidi="he-IL"/>
        </w:rPr>
        <w:t>ντόπιων</w:t>
      </w:r>
      <w:r w:rsidRPr="00C164B7">
        <w:rPr>
          <w:rFonts w:ascii="Times New Roman" w:hAnsi="Times New Roman"/>
          <w:sz w:val="24"/>
          <w:szCs w:val="24"/>
          <w:lang w:val="el-GR" w:bidi="he-IL"/>
        </w:rPr>
        <w:t xml:space="preserve"> και </w:t>
      </w:r>
      <w:r w:rsidRPr="00C164B7">
        <w:rPr>
          <w:rFonts w:ascii="Times New Roman" w:hAnsi="Times New Roman"/>
          <w:i/>
          <w:sz w:val="24"/>
          <w:szCs w:val="24"/>
          <w:lang w:val="el-GR" w:bidi="he-IL"/>
        </w:rPr>
        <w:t xml:space="preserve">ξένων </w:t>
      </w:r>
      <w:r w:rsidRPr="00C164B7">
        <w:rPr>
          <w:rFonts w:ascii="Times New Roman" w:hAnsi="Times New Roman"/>
          <w:sz w:val="24"/>
          <w:szCs w:val="24"/>
          <w:lang w:val="el-GR" w:bidi="he-IL"/>
        </w:rPr>
        <w:t xml:space="preserve">για την Αίγυπτο και την Ελλάδα είναι αδιάφορη για τη γενεαλογία/ </w:t>
      </w:r>
      <w:r w:rsidRPr="00417C5F">
        <w:rPr>
          <w:rFonts w:ascii="Times New Roman" w:hAnsi="Times New Roman"/>
          <w:sz w:val="24"/>
          <w:szCs w:val="24"/>
          <w:lang w:bidi="he-IL"/>
        </w:rPr>
        <w:t>toledot</w:t>
      </w:r>
      <w:r w:rsidRPr="00417C5F">
        <w:rPr>
          <w:rStyle w:val="a4"/>
          <w:rFonts w:ascii="Times New Roman" w:hAnsi="Times New Roman"/>
          <w:sz w:val="24"/>
          <w:szCs w:val="24"/>
          <w:lang w:bidi="he-IL"/>
        </w:rPr>
        <w:footnoteReference w:id="35"/>
      </w:r>
      <w:r w:rsidRPr="00C164B7">
        <w:rPr>
          <w:rFonts w:ascii="Times New Roman" w:hAnsi="Times New Roman"/>
          <w:sz w:val="24"/>
          <w:szCs w:val="24"/>
          <w:lang w:val="el-GR" w:bidi="he-IL"/>
        </w:rPr>
        <w:t xml:space="preserve"> (&lt; </w:t>
      </w:r>
      <w:r w:rsidRPr="00417C5F">
        <w:rPr>
          <w:rFonts w:ascii="Times New Roman" w:hAnsi="Times New Roman"/>
          <w:sz w:val="24"/>
          <w:szCs w:val="24"/>
          <w:lang w:bidi="he-IL"/>
        </w:rPr>
        <w:t>YLD</w:t>
      </w:r>
      <w:r w:rsidRPr="00C164B7">
        <w:rPr>
          <w:rFonts w:ascii="Times New Roman" w:hAnsi="Times New Roman"/>
          <w:sz w:val="24"/>
          <w:szCs w:val="24"/>
          <w:lang w:val="el-GR" w:bidi="he-IL"/>
        </w:rPr>
        <w:t xml:space="preserve"> = γεννώ, τίκτω) των εθνών. </w:t>
      </w:r>
    </w:p>
    <w:p w:rsidR="00C164B7" w:rsidRPr="00417C5F" w:rsidRDefault="00C164B7" w:rsidP="00255C85">
      <w:pPr>
        <w:numPr>
          <w:ilvl w:val="0"/>
          <w:numId w:val="3"/>
        </w:numPr>
        <w:spacing w:after="0" w:line="240" w:lineRule="auto"/>
        <w:ind w:left="567" w:right="374"/>
        <w:jc w:val="both"/>
        <w:rPr>
          <w:rFonts w:ascii="Times New Roman" w:hAnsi="Times New Roman"/>
          <w:sz w:val="24"/>
          <w:szCs w:val="24"/>
          <w:lang w:bidi="he-IL"/>
        </w:rPr>
      </w:pPr>
      <w:r w:rsidRPr="00C164B7">
        <w:rPr>
          <w:rFonts w:ascii="Times New Roman" w:hAnsi="Times New Roman"/>
          <w:sz w:val="24"/>
          <w:szCs w:val="24"/>
          <w:lang w:val="el-GR" w:bidi="he-IL"/>
        </w:rPr>
        <w:t xml:space="preserve">Για τις μεγάλες αυτοκρατορίες οι ξένοι λαοί κεντρίζουν το ενδιαφέρον </w:t>
      </w:r>
      <w:r w:rsidRPr="00C164B7">
        <w:rPr>
          <w:rFonts w:ascii="Times New Roman" w:hAnsi="Times New Roman"/>
          <w:b/>
          <w:i/>
          <w:sz w:val="24"/>
          <w:szCs w:val="24"/>
          <w:lang w:val="el-GR" w:bidi="he-IL"/>
        </w:rPr>
        <w:t>εφόσον</w:t>
      </w:r>
      <w:r w:rsidRPr="00C164B7">
        <w:rPr>
          <w:rFonts w:ascii="Times New Roman" w:hAnsi="Times New Roman"/>
          <w:sz w:val="24"/>
          <w:szCs w:val="24"/>
          <w:lang w:val="el-GR" w:bidi="he-IL"/>
        </w:rPr>
        <w:t xml:space="preserve"> ανήκουν στα κατακτημένα έθνη και διακονούν το σύστημα ως σκλάβοι, δουλοπάροικοι και φορολογούμενοι. </w:t>
      </w:r>
      <w:r w:rsidRPr="00417C5F">
        <w:rPr>
          <w:rFonts w:ascii="Times New Roman" w:hAnsi="Times New Roman"/>
          <w:sz w:val="24"/>
          <w:szCs w:val="24"/>
          <w:lang w:bidi="he-IL"/>
        </w:rPr>
        <w:t>Στον γενεαλογικό κατάλογο αποτελούν αυτόνομα μεγέθη του μετακλυσμιαίου κόσμου.</w:t>
      </w:r>
    </w:p>
    <w:p w:rsidR="00C164B7" w:rsidRPr="00C164B7" w:rsidRDefault="00C164B7" w:rsidP="00255C85">
      <w:pPr>
        <w:numPr>
          <w:ilvl w:val="0"/>
          <w:numId w:val="3"/>
        </w:numPr>
        <w:spacing w:after="0" w:line="240" w:lineRule="auto"/>
        <w:ind w:left="567" w:right="374"/>
        <w:jc w:val="both"/>
        <w:rPr>
          <w:rFonts w:ascii="Times New Roman" w:hAnsi="Times New Roman"/>
          <w:sz w:val="24"/>
          <w:szCs w:val="24"/>
          <w:lang w:val="el-GR" w:bidi="he-IL"/>
        </w:rPr>
      </w:pPr>
      <w:r w:rsidRPr="00C164B7">
        <w:rPr>
          <w:rFonts w:ascii="Times New Roman" w:hAnsi="Times New Roman"/>
          <w:sz w:val="24"/>
          <w:szCs w:val="24"/>
          <w:lang w:val="el-GR" w:bidi="he-IL"/>
        </w:rPr>
        <w:t>Η διάκριση σε τρεις οικογένειες λαών κατ’ αναλογία προς τις μεγάλες σφαίρες των υπερδυνάμεων (Βαβυλώνιοι ή Πέρσες/Σημ</w:t>
      </w:r>
      <w:r w:rsidRPr="00C164B7">
        <w:rPr>
          <w:rFonts w:ascii="Times New Roman" w:hAnsi="Times New Roman"/>
          <w:sz w:val="24"/>
          <w:szCs w:val="24"/>
          <w:vertAlign w:val="superscript"/>
          <w:lang w:val="el-GR" w:bidi="he-IL"/>
        </w:rPr>
        <w:t>.</w:t>
      </w:r>
      <w:r w:rsidRPr="00C164B7">
        <w:rPr>
          <w:rFonts w:ascii="Times New Roman" w:hAnsi="Times New Roman"/>
          <w:sz w:val="24"/>
          <w:szCs w:val="24"/>
          <w:lang w:val="el-GR" w:bidi="he-IL"/>
        </w:rPr>
        <w:t xml:space="preserve"> Αίγυπτος/Χαμ</w:t>
      </w:r>
      <w:r w:rsidRPr="00C164B7">
        <w:rPr>
          <w:rFonts w:ascii="Times New Roman" w:hAnsi="Times New Roman"/>
          <w:sz w:val="24"/>
          <w:szCs w:val="24"/>
          <w:vertAlign w:val="superscript"/>
          <w:lang w:val="el-GR" w:bidi="he-IL"/>
        </w:rPr>
        <w:t>.</w:t>
      </w:r>
      <w:r w:rsidRPr="00C164B7">
        <w:rPr>
          <w:rFonts w:ascii="Times New Roman" w:hAnsi="Times New Roman"/>
          <w:sz w:val="24"/>
          <w:szCs w:val="24"/>
          <w:lang w:val="el-GR" w:bidi="he-IL"/>
        </w:rPr>
        <w:t xml:space="preserve"> Αιγαίο/Ιάφεθ) συνιστά μια ιδιαίτερα αξιοσημείωτη επίδοση των Ιουδαίων “γεωγράφων”, η οποία μέχρι σήμερα ασκεί επιρροή στον τρόπο που αντιλαμβανόμαστε τον παγκόσμιο χάρτη.</w:t>
      </w:r>
    </w:p>
    <w:p w:rsidR="00C164B7" w:rsidRPr="00C164B7" w:rsidRDefault="00C164B7" w:rsidP="00255C85">
      <w:pPr>
        <w:numPr>
          <w:ilvl w:val="0"/>
          <w:numId w:val="3"/>
        </w:numPr>
        <w:spacing w:after="0" w:line="240" w:lineRule="auto"/>
        <w:ind w:left="567" w:right="374"/>
        <w:jc w:val="both"/>
        <w:rPr>
          <w:rFonts w:ascii="Times New Roman" w:hAnsi="Times New Roman"/>
          <w:sz w:val="24"/>
          <w:szCs w:val="24"/>
          <w:lang w:val="el-GR" w:bidi="he-IL"/>
        </w:rPr>
      </w:pPr>
      <w:r w:rsidRPr="00C164B7">
        <w:rPr>
          <w:rFonts w:ascii="Times New Roman" w:hAnsi="Times New Roman"/>
          <w:sz w:val="24"/>
          <w:szCs w:val="24"/>
          <w:lang w:val="el-GR" w:bidi="he-IL"/>
        </w:rPr>
        <w:t xml:space="preserve">Ενώ οι άλλοι λαοί στη Μεσοποταμία και την Αίγυπτο κατανοούν τους άλλους λαούς βάσει της εθνικής και πολιτισμικής </w:t>
      </w:r>
      <w:r w:rsidRPr="00C164B7">
        <w:rPr>
          <w:rFonts w:ascii="Times New Roman" w:hAnsi="Times New Roman"/>
          <w:b/>
          <w:i/>
          <w:sz w:val="24"/>
          <w:szCs w:val="24"/>
          <w:lang w:val="el-GR" w:bidi="he-IL"/>
        </w:rPr>
        <w:t>ιδιοτροπίας</w:t>
      </w:r>
      <w:r w:rsidRPr="00C164B7">
        <w:rPr>
          <w:rFonts w:ascii="Times New Roman" w:hAnsi="Times New Roman"/>
          <w:sz w:val="24"/>
          <w:szCs w:val="24"/>
          <w:lang w:val="el-GR" w:bidi="he-IL"/>
        </w:rPr>
        <w:t xml:space="preserve"> τους (χρώμα δέρματος, χαρακτηριστικά προσώπου, κόμμωση και ενδυμασία κ.ο.κ.), στον κατάλογο των λαών στο προσκήνιο τοποθετείται η σχέση </w:t>
      </w:r>
      <w:r w:rsidRPr="00C164B7">
        <w:rPr>
          <w:rFonts w:ascii="Times New Roman" w:hAnsi="Times New Roman"/>
          <w:b/>
          <w:i/>
          <w:sz w:val="24"/>
          <w:szCs w:val="24"/>
          <w:lang w:val="el-GR" w:bidi="he-IL"/>
        </w:rPr>
        <w:t>προς τον άλλο</w:t>
      </w:r>
      <w:r w:rsidRPr="00C164B7">
        <w:rPr>
          <w:rFonts w:ascii="Times New Roman" w:hAnsi="Times New Roman"/>
          <w:sz w:val="24"/>
          <w:szCs w:val="24"/>
          <w:lang w:val="el-GR" w:bidi="he-IL"/>
        </w:rPr>
        <w:t xml:space="preserve">. </w:t>
      </w:r>
    </w:p>
    <w:p w:rsidR="00C164B7" w:rsidRPr="00C164B7" w:rsidRDefault="00C164B7" w:rsidP="00C164B7">
      <w:pPr>
        <w:ind w:left="567" w:right="374"/>
        <w:jc w:val="both"/>
        <w:rPr>
          <w:rFonts w:ascii="Times New Roman" w:hAnsi="Times New Roman"/>
          <w:sz w:val="24"/>
          <w:szCs w:val="24"/>
          <w:lang w:val="el-GR" w:bidi="he-IL"/>
        </w:rPr>
      </w:pPr>
    </w:p>
    <w:p w:rsidR="00C164B7" w:rsidRPr="00C164B7" w:rsidRDefault="00C164B7" w:rsidP="00C164B7">
      <w:pPr>
        <w:jc w:val="both"/>
        <w:rPr>
          <w:rFonts w:ascii="Times New Roman" w:hAnsi="Times New Roman"/>
          <w:sz w:val="24"/>
          <w:szCs w:val="24"/>
          <w:lang w:val="el-GR" w:bidi="he-IL"/>
        </w:rPr>
      </w:pPr>
      <w:r w:rsidRPr="00417C5F">
        <w:rPr>
          <w:rFonts w:ascii="Times New Roman" w:hAnsi="Times New Roman"/>
          <w:noProof/>
          <w:sz w:val="24"/>
          <w:szCs w:val="24"/>
          <w:lang w:val="el-GR" w:eastAsia="el-GR"/>
        </w:rPr>
        <w:drawing>
          <wp:anchor distT="0" distB="0" distL="114300" distR="114300" simplePos="0" relativeHeight="251670528" behindDoc="0" locked="0" layoutInCell="1" allowOverlap="1">
            <wp:simplePos x="0" y="0"/>
            <wp:positionH relativeFrom="column">
              <wp:posOffset>19211</wp:posOffset>
            </wp:positionH>
            <wp:positionV relativeFrom="paragraph">
              <wp:posOffset>919</wp:posOffset>
            </wp:positionV>
            <wp:extent cx="5594303" cy="2497541"/>
            <wp:effectExtent l="19050" t="0" r="6397" b="0"/>
            <wp:wrapTopAndBottom/>
            <wp:docPr id="3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7" cstate="print"/>
                    <a:srcRect/>
                    <a:stretch>
                      <a:fillRect/>
                    </a:stretch>
                  </pic:blipFill>
                  <pic:spPr bwMode="auto">
                    <a:xfrm>
                      <a:off x="0" y="0"/>
                      <a:ext cx="5594303" cy="2497541"/>
                    </a:xfrm>
                    <a:prstGeom prst="rect">
                      <a:avLst/>
                    </a:prstGeom>
                    <a:noFill/>
                    <a:ln w="9525">
                      <a:noFill/>
                      <a:miter lim="800000"/>
                      <a:headEnd/>
                      <a:tailEnd/>
                    </a:ln>
                  </pic:spPr>
                </pic:pic>
              </a:graphicData>
            </a:graphic>
          </wp:anchor>
        </w:drawing>
      </w:r>
    </w:p>
    <w:p w:rsidR="00C164B7" w:rsidRPr="00C164B7" w:rsidRDefault="00C164B7" w:rsidP="00C164B7">
      <w:pPr>
        <w:jc w:val="both"/>
        <w:rPr>
          <w:rFonts w:ascii="Times New Roman" w:hAnsi="Times New Roman"/>
          <w:sz w:val="24"/>
          <w:szCs w:val="24"/>
          <w:lang w:val="el-GR" w:bidi="he-IL"/>
        </w:rPr>
      </w:pPr>
      <w:r w:rsidRPr="00C164B7">
        <w:rPr>
          <w:rFonts w:ascii="Times New Roman" w:hAnsi="Times New Roman"/>
          <w:sz w:val="24"/>
          <w:szCs w:val="24"/>
          <w:lang w:val="el-GR" w:bidi="he-IL"/>
        </w:rPr>
        <w:t>Αιγύπτιοι, Ασσύριοι, κάτοικοι της Νουβίας και της Λιβύης (από το παλαιοαιγυπτιακό Βιβλίο των θυρών 13-11</w:t>
      </w:r>
      <w:r w:rsidRPr="00C164B7">
        <w:rPr>
          <w:rFonts w:ascii="Times New Roman" w:hAnsi="Times New Roman"/>
          <w:sz w:val="24"/>
          <w:szCs w:val="24"/>
          <w:vertAlign w:val="superscript"/>
          <w:lang w:val="el-GR" w:bidi="he-IL"/>
        </w:rPr>
        <w:t>ος</w:t>
      </w:r>
      <w:r w:rsidRPr="00C164B7">
        <w:rPr>
          <w:rFonts w:ascii="Times New Roman" w:hAnsi="Times New Roman"/>
          <w:sz w:val="24"/>
          <w:szCs w:val="24"/>
          <w:lang w:val="el-GR" w:bidi="he-IL"/>
        </w:rPr>
        <w:t xml:space="preserve"> αι. π.Χ. ο γερακόμορφος θεός «ποιμαίνει» εκπροσώπους των τεσσάρων τύπων ανθρώπων. Που διακρίνονται από το χρώμα, την κόμμωση και την περιβολή).</w:t>
      </w:r>
    </w:p>
    <w:p w:rsidR="00C164B7" w:rsidRPr="00C164B7" w:rsidRDefault="00C164B7" w:rsidP="00C164B7">
      <w:pPr>
        <w:jc w:val="both"/>
        <w:rPr>
          <w:rFonts w:ascii="Times New Roman" w:hAnsi="Times New Roman"/>
          <w:sz w:val="24"/>
          <w:szCs w:val="24"/>
          <w:lang w:val="el-GR" w:bidi="he-IL"/>
        </w:rPr>
      </w:pPr>
    </w:p>
    <w:p w:rsidR="00C164B7" w:rsidRPr="00C164B7" w:rsidRDefault="00C164B7" w:rsidP="00C164B7">
      <w:pPr>
        <w:pBdr>
          <w:top w:val="single" w:sz="4" w:space="1" w:color="auto"/>
          <w:left w:val="single" w:sz="4" w:space="4" w:color="auto"/>
          <w:bottom w:val="single" w:sz="4" w:space="1" w:color="auto"/>
          <w:right w:val="single" w:sz="4" w:space="4" w:color="auto"/>
        </w:pBdr>
        <w:jc w:val="both"/>
        <w:rPr>
          <w:rFonts w:ascii="Times New Roman" w:hAnsi="Times New Roman"/>
          <w:sz w:val="24"/>
          <w:szCs w:val="24"/>
          <w:lang w:val="el-GR" w:bidi="he-IL"/>
        </w:rPr>
      </w:pPr>
      <w:r w:rsidRPr="00C164B7">
        <w:rPr>
          <w:rFonts w:ascii="Times New Roman" w:hAnsi="Times New Roman"/>
          <w:sz w:val="24"/>
          <w:szCs w:val="24"/>
          <w:lang w:val="el-GR" w:bidi="he-IL"/>
        </w:rPr>
        <w:t>Σημειωτέον ότι στην Α.Γ. «προβληματικό» δεν είναι το μαυρο (= δείγμα κάλλους) αλλά το λευκό χρώμα ως ένδειξη λέπρας. Πρόκειται για την ασθένεια που κατέκλυσε την Μαριάμ (= επαναστάτρια) επειδή κακολόγησε τον Μωυσή επειδή νυμφεύθηκε αλλοδαπή Χουσίτισσα (Αρ. 12, 1).</w:t>
      </w:r>
    </w:p>
    <w:p w:rsidR="00C164B7" w:rsidRPr="00C164B7" w:rsidRDefault="00C164B7" w:rsidP="00C164B7">
      <w:pPr>
        <w:ind w:left="567" w:right="374"/>
        <w:jc w:val="both"/>
        <w:rPr>
          <w:rFonts w:ascii="Times New Roman" w:hAnsi="Times New Roman"/>
          <w:bCs/>
          <w:sz w:val="24"/>
          <w:szCs w:val="24"/>
          <w:lang w:val="el-GR"/>
        </w:rPr>
      </w:pPr>
    </w:p>
    <w:p w:rsidR="00C164B7" w:rsidRPr="00C164B7" w:rsidRDefault="00C164B7" w:rsidP="00C164B7">
      <w:pPr>
        <w:pStyle w:val="3"/>
        <w:jc w:val="both"/>
        <w:rPr>
          <w:rFonts w:ascii="Times New Roman" w:hAnsi="Times New Roman"/>
          <w:sz w:val="24"/>
          <w:szCs w:val="24"/>
          <w:lang w:val="el-GR"/>
        </w:rPr>
      </w:pPr>
      <w:bookmarkStart w:id="5" w:name="_Toc136443782"/>
      <w:bookmarkStart w:id="6" w:name="_Toc430188871"/>
      <w:r w:rsidRPr="00C164B7">
        <w:rPr>
          <w:rFonts w:ascii="Times New Roman" w:hAnsi="Times New Roman"/>
          <w:sz w:val="24"/>
          <w:szCs w:val="24"/>
          <w:lang w:val="el-GR"/>
        </w:rPr>
        <w:lastRenderedPageBreak/>
        <w:t xml:space="preserve"> Η Βαβέλ των γλωσσών</w:t>
      </w:r>
      <w:bookmarkEnd w:id="5"/>
      <w:bookmarkEnd w:id="6"/>
    </w:p>
    <w:p w:rsidR="00C164B7" w:rsidRPr="00C164B7" w:rsidRDefault="00C164B7" w:rsidP="00C164B7">
      <w:pPr>
        <w:ind w:left="567" w:right="374"/>
        <w:jc w:val="both"/>
        <w:rPr>
          <w:rFonts w:ascii="Times New Roman" w:hAnsi="Times New Roman"/>
          <w:bCs/>
          <w:sz w:val="24"/>
          <w:szCs w:val="24"/>
          <w:lang w:val="el-GR"/>
        </w:rPr>
      </w:pPr>
      <w:r w:rsidRPr="00C164B7">
        <w:rPr>
          <w:rFonts w:ascii="Times New Roman" w:hAnsi="Times New Roman"/>
          <w:bCs/>
          <w:sz w:val="24"/>
          <w:szCs w:val="24"/>
          <w:lang w:val="el-GR"/>
        </w:rPr>
        <w:t xml:space="preserve">Με την ευλογία του Νώε στους υιούς Σήμ και Ιάφεθ και την κατάρα του προς τον Χαναάν, ο οποίος εκμεταλλευόμενος την κατάσταση μέθης του πατέρα του ασκεί πρακτικές οργιαστικών τελετών γονιμότητας, φαίνεται να θεμελιώνεται θεολογικά και μάλιστα να επευλογείται η κυριαρχία και στην Π.Δ. των Σημιτών και των Φιλισταίων επί των Χαναναίων/ Παλαιστινίων. Η συγκεκριμένη περικοπή όμως όπως ήδη αναφέρθηκε, είναι παράλληλη των Γέν. 2-3. Σε αντίθεση προς τις μυθολογίες των όμορων λαών, στη </w:t>
      </w:r>
      <w:r w:rsidRPr="00C164B7">
        <w:rPr>
          <w:rFonts w:ascii="Times New Roman" w:hAnsi="Times New Roman"/>
          <w:bCs/>
          <w:i/>
          <w:iCs/>
          <w:sz w:val="24"/>
          <w:szCs w:val="24"/>
          <w:lang w:val="el-GR"/>
        </w:rPr>
        <w:t xml:space="preserve">Γένεση </w:t>
      </w:r>
      <w:r w:rsidRPr="00C164B7">
        <w:rPr>
          <w:rFonts w:ascii="Times New Roman" w:hAnsi="Times New Roman"/>
          <w:bCs/>
          <w:sz w:val="24"/>
          <w:szCs w:val="24"/>
          <w:lang w:val="el-GR"/>
        </w:rPr>
        <w:t xml:space="preserve">τόσο η υποδούλωση της γυναίκας από τον άνδρα, όσο και η επιβολή του νόμου του ισχυροτέρου στις σχέσεις των λαών δεν προβάλλουν ως γεγονότα θεϊκά και </w:t>
      </w:r>
      <w:r w:rsidRPr="00C164B7">
        <w:rPr>
          <w:rFonts w:ascii="Times New Roman" w:hAnsi="Times New Roman"/>
          <w:bCs/>
          <w:i/>
          <w:iCs/>
          <w:sz w:val="24"/>
          <w:szCs w:val="24"/>
          <w:lang w:val="el-GR"/>
        </w:rPr>
        <w:t>φυσικά</w:t>
      </w:r>
      <w:r w:rsidRPr="00C164B7">
        <w:rPr>
          <w:rFonts w:ascii="Times New Roman" w:hAnsi="Times New Roman"/>
          <w:bCs/>
          <w:sz w:val="24"/>
          <w:szCs w:val="24"/>
          <w:lang w:val="el-GR"/>
        </w:rPr>
        <w:t xml:space="preserve">, αλλά ως συνέπειες διαστρέβλωσης του αρχικού θελήματος του Πλαστουργού. Κάθε είδος φυλετικής ή πολιτικής κυριαρχίας αποτελεί, σύμφωνα με τη διήγηση της </w:t>
      </w:r>
      <w:r w:rsidRPr="00C164B7">
        <w:rPr>
          <w:rFonts w:ascii="Times New Roman" w:hAnsi="Times New Roman"/>
          <w:bCs/>
          <w:i/>
          <w:sz w:val="24"/>
          <w:szCs w:val="24"/>
          <w:lang w:val="el-GR"/>
        </w:rPr>
        <w:t>Γενέσεως</w:t>
      </w:r>
      <w:r w:rsidRPr="00C164B7">
        <w:rPr>
          <w:rFonts w:ascii="Times New Roman" w:hAnsi="Times New Roman"/>
          <w:bCs/>
          <w:sz w:val="24"/>
          <w:szCs w:val="24"/>
          <w:lang w:val="el-GR"/>
        </w:rPr>
        <w:t xml:space="preserve">, το έσχατο σημείο απομάκρυνσης του ανθρώπου από το ζωτικό κέντρο της κοινωνίας με τον Θεό, το δέντρο της ζωής και συνιστά κατάλυση της θεϊκής τάξης. Και στις δυο περιπτώσεις η κατάσταση της επικυριαρχίας και της υποδούλωσης αποτελούν απλώς παιδαγωγικές παραχωρήσεις του Θεού προκειμένου να μην κυριαρχήσει το χαοτικό και καταστροφικό φαινόμενο της πολυαρχίας και της αναρχίας. </w:t>
      </w:r>
      <w:r w:rsidRPr="00C164B7">
        <w:rPr>
          <w:rFonts w:ascii="Times New Roman" w:hAnsi="Times New Roman"/>
          <w:sz w:val="24"/>
          <w:szCs w:val="24"/>
          <w:lang w:val="el-GR"/>
        </w:rPr>
        <w:t xml:space="preserve">Από τη διήγηση της Πρωτοϊστορίας της Γενέσεως (κεφ. 1-11) καθίσταται στον αναγνώστη σαφές ότι η διαίρεση των εθνών και γλωσσών υπήρξε αποτέλεσμα </w:t>
      </w:r>
      <w:r w:rsidRPr="00C164B7">
        <w:rPr>
          <w:rFonts w:ascii="Times New Roman" w:hAnsi="Times New Roman"/>
          <w:b/>
          <w:bCs/>
          <w:sz w:val="24"/>
          <w:szCs w:val="24"/>
          <w:lang w:val="el-GR"/>
        </w:rPr>
        <w:t>της αμαρτίας</w:t>
      </w:r>
      <w:r w:rsidRPr="00C164B7">
        <w:rPr>
          <w:rFonts w:ascii="Times New Roman" w:hAnsi="Times New Roman"/>
          <w:sz w:val="24"/>
          <w:szCs w:val="24"/>
          <w:lang w:val="el-GR"/>
        </w:rPr>
        <w:t xml:space="preserve">. Ως πρώτος πολιτικός κυρίαρχος προβάλλει ο γίγας </w:t>
      </w:r>
      <w:r w:rsidRPr="00C164B7">
        <w:rPr>
          <w:rFonts w:ascii="Times New Roman" w:hAnsi="Times New Roman"/>
          <w:b/>
          <w:bCs/>
          <w:sz w:val="24"/>
          <w:szCs w:val="24"/>
          <w:lang w:val="el-GR"/>
        </w:rPr>
        <w:t>Νεβρώδ</w:t>
      </w:r>
      <w:r w:rsidRPr="00C164B7">
        <w:rPr>
          <w:rFonts w:ascii="Times New Roman" w:hAnsi="Times New Roman"/>
          <w:sz w:val="24"/>
          <w:szCs w:val="24"/>
          <w:lang w:val="el-GR"/>
        </w:rPr>
        <w:t xml:space="preserve">: </w:t>
      </w:r>
      <w:r w:rsidRPr="00C164B7">
        <w:rPr>
          <w:rFonts w:ascii="Times New Roman" w:hAnsi="Times New Roman"/>
          <w:i/>
          <w:iCs/>
          <w:caps/>
          <w:sz w:val="24"/>
          <w:szCs w:val="24"/>
          <w:lang w:val="el-GR" w:bidi="he-IL"/>
        </w:rPr>
        <w:t>ο</w:t>
      </w:r>
      <w:r w:rsidRPr="00C164B7">
        <w:rPr>
          <w:rFonts w:ascii="Times New Roman" w:hAnsi="Times New Roman"/>
          <w:i/>
          <w:iCs/>
          <w:sz w:val="24"/>
          <w:szCs w:val="24"/>
          <w:lang w:val="el-GR" w:bidi="he-IL"/>
        </w:rPr>
        <w:t xml:space="preserve">ὗτος ἦν γίγας κυνηγὸς ἐναντίον </w:t>
      </w:r>
      <w:r w:rsidRPr="00C164B7">
        <w:rPr>
          <w:rFonts w:ascii="Times New Roman" w:hAnsi="Times New Roman"/>
          <w:i/>
          <w:iCs/>
          <w:caps/>
          <w:sz w:val="24"/>
          <w:szCs w:val="24"/>
          <w:lang w:val="el-GR" w:bidi="he-IL"/>
        </w:rPr>
        <w:t>κ</w:t>
      </w:r>
      <w:r w:rsidRPr="00C164B7">
        <w:rPr>
          <w:rFonts w:ascii="Times New Roman" w:hAnsi="Times New Roman"/>
          <w:i/>
          <w:iCs/>
          <w:sz w:val="24"/>
          <w:szCs w:val="24"/>
          <w:lang w:val="el-GR" w:bidi="he-IL"/>
        </w:rPr>
        <w:t xml:space="preserve">υρίου τοῦ </w:t>
      </w:r>
      <w:r w:rsidRPr="00C164B7">
        <w:rPr>
          <w:rFonts w:ascii="Times New Roman" w:hAnsi="Times New Roman"/>
          <w:i/>
          <w:iCs/>
          <w:caps/>
          <w:sz w:val="24"/>
          <w:szCs w:val="24"/>
          <w:lang w:val="el-GR" w:bidi="he-IL"/>
        </w:rPr>
        <w:t>θ</w:t>
      </w:r>
      <w:r w:rsidRPr="00C164B7">
        <w:rPr>
          <w:rFonts w:ascii="Times New Roman" w:hAnsi="Times New Roman"/>
          <w:i/>
          <w:iCs/>
          <w:sz w:val="24"/>
          <w:szCs w:val="24"/>
          <w:lang w:val="el-GR" w:bidi="he-IL"/>
        </w:rPr>
        <w:t>εοῦ […] καὶ ἐγένετο ἀρχὴ τῆς βασιλείας αὐτοῦ Βαβυλὼν καὶ […] ἐν τῇ γῇ Σενναάρ</w:t>
      </w:r>
      <w:r w:rsidRPr="00C164B7">
        <w:rPr>
          <w:rFonts w:ascii="Times New Roman" w:hAnsi="Times New Roman"/>
          <w:i/>
          <w:iCs/>
          <w:sz w:val="24"/>
          <w:szCs w:val="24"/>
          <w:vertAlign w:val="superscript"/>
          <w:lang w:val="el-GR" w:bidi="he-IL"/>
        </w:rPr>
        <w:t>.</w:t>
      </w:r>
      <w:r w:rsidRPr="00C164B7">
        <w:rPr>
          <w:rFonts w:ascii="Times New Roman" w:hAnsi="Times New Roman"/>
          <w:i/>
          <w:iCs/>
          <w:sz w:val="24"/>
          <w:szCs w:val="24"/>
          <w:lang w:val="el-GR" w:bidi="he-IL"/>
        </w:rPr>
        <w:t xml:space="preserve"> ἐκ τῆς γῆς ἐκείνης ἐξῆλθεν Ἀσσοὺρ καὶ ὠκοδόμησεν τὴν Νινευή</w:t>
      </w:r>
      <w:r w:rsidRPr="00C164B7">
        <w:rPr>
          <w:rFonts w:ascii="Times New Roman" w:hAnsi="Times New Roman"/>
          <w:sz w:val="24"/>
          <w:szCs w:val="24"/>
          <w:lang w:val="el-GR" w:bidi="he-IL"/>
        </w:rPr>
        <w:t xml:space="preserve"> (Γέν. 10, 9-11). </w:t>
      </w:r>
    </w:p>
    <w:p w:rsidR="00C164B7" w:rsidRPr="00C164B7" w:rsidRDefault="00C164B7" w:rsidP="00C164B7">
      <w:pPr>
        <w:ind w:left="567" w:right="374"/>
        <w:jc w:val="both"/>
        <w:rPr>
          <w:rFonts w:ascii="Times New Roman" w:hAnsi="Times New Roman"/>
          <w:sz w:val="24"/>
          <w:szCs w:val="24"/>
          <w:lang w:val="el-GR"/>
        </w:rPr>
      </w:pPr>
    </w:p>
    <w:p w:rsidR="00C164B7" w:rsidRPr="00C164B7" w:rsidRDefault="00C164B7" w:rsidP="00C164B7">
      <w:pPr>
        <w:ind w:left="567" w:right="374"/>
        <w:jc w:val="both"/>
        <w:rPr>
          <w:rFonts w:ascii="Times New Roman" w:hAnsi="Times New Roman"/>
          <w:b/>
          <w:bCs/>
          <w:i/>
          <w:iCs/>
          <w:sz w:val="24"/>
          <w:szCs w:val="24"/>
          <w:lang w:val="el-GR"/>
        </w:rPr>
      </w:pPr>
      <w:r w:rsidRPr="00C164B7">
        <w:rPr>
          <w:rFonts w:ascii="Times New Roman" w:hAnsi="Times New Roman"/>
          <w:caps/>
          <w:sz w:val="24"/>
          <w:szCs w:val="24"/>
          <w:lang w:val="el-GR"/>
        </w:rPr>
        <w:t>ο</w:t>
      </w:r>
      <w:r w:rsidRPr="00C164B7">
        <w:rPr>
          <w:rFonts w:ascii="Times New Roman" w:hAnsi="Times New Roman"/>
          <w:sz w:val="24"/>
          <w:szCs w:val="24"/>
          <w:lang w:val="el-GR"/>
        </w:rPr>
        <w:t xml:space="preserve"> </w:t>
      </w:r>
      <w:r w:rsidRPr="00C164B7">
        <w:rPr>
          <w:rFonts w:ascii="Times New Roman" w:hAnsi="Times New Roman"/>
          <w:b/>
          <w:bCs/>
          <w:sz w:val="24"/>
          <w:szCs w:val="24"/>
          <w:lang w:val="el-GR"/>
        </w:rPr>
        <w:t>πύργος της Βαβέλ</w:t>
      </w:r>
      <w:r w:rsidRPr="00417C5F">
        <w:rPr>
          <w:rStyle w:val="a4"/>
          <w:rFonts w:ascii="Times New Roman" w:eastAsiaTheme="majorEastAsia" w:hAnsi="Times New Roman"/>
          <w:b/>
          <w:bCs/>
          <w:sz w:val="24"/>
          <w:szCs w:val="24"/>
        </w:rPr>
        <w:footnoteReference w:id="36"/>
      </w:r>
      <w:r w:rsidRPr="00C164B7">
        <w:rPr>
          <w:rFonts w:ascii="Times New Roman" w:hAnsi="Times New Roman"/>
          <w:b/>
          <w:bCs/>
          <w:sz w:val="24"/>
          <w:szCs w:val="24"/>
          <w:lang w:val="el-GR"/>
        </w:rPr>
        <w:t>,</w:t>
      </w:r>
      <w:r w:rsidRPr="00C164B7">
        <w:rPr>
          <w:rFonts w:ascii="Times New Roman" w:hAnsi="Times New Roman"/>
          <w:sz w:val="24"/>
          <w:szCs w:val="24"/>
          <w:lang w:val="el-GR"/>
        </w:rPr>
        <w:t xml:space="preserve"> </w:t>
      </w:r>
      <w:r w:rsidRPr="00C164B7">
        <w:rPr>
          <w:rFonts w:ascii="Times New Roman" w:hAnsi="Times New Roman"/>
          <w:bCs/>
          <w:iCs/>
          <w:sz w:val="24"/>
          <w:szCs w:val="24"/>
          <w:lang w:val="el-GR"/>
        </w:rPr>
        <w:t>επί</w:t>
      </w:r>
      <w:r w:rsidRPr="00C164B7">
        <w:rPr>
          <w:rFonts w:ascii="Times New Roman" w:hAnsi="Times New Roman"/>
          <w:b/>
          <w:bCs/>
          <w:i/>
          <w:iCs/>
          <w:sz w:val="24"/>
          <w:szCs w:val="24"/>
          <w:lang w:val="el-GR"/>
        </w:rPr>
        <w:t xml:space="preserve"> </w:t>
      </w:r>
      <w:r w:rsidRPr="00C164B7">
        <w:rPr>
          <w:rFonts w:ascii="Times New Roman" w:hAnsi="Times New Roman"/>
          <w:bCs/>
          <w:iCs/>
          <w:sz w:val="24"/>
          <w:szCs w:val="24"/>
          <w:lang w:val="el-GR"/>
        </w:rPr>
        <w:t>αιώνες θεωρείται εικόνα της ύβρης-αλαζονείας του ανθρώπου-Προμηθέα</w:t>
      </w:r>
      <w:r w:rsidRPr="00417C5F">
        <w:rPr>
          <w:rStyle w:val="a4"/>
          <w:rFonts w:ascii="Times New Roman" w:eastAsiaTheme="majorEastAsia" w:hAnsi="Times New Roman"/>
          <w:bCs/>
          <w:iCs/>
          <w:sz w:val="24"/>
          <w:szCs w:val="24"/>
        </w:rPr>
        <w:footnoteReference w:id="37"/>
      </w:r>
      <w:r w:rsidRPr="00C164B7">
        <w:rPr>
          <w:rFonts w:ascii="Times New Roman" w:hAnsi="Times New Roman"/>
          <w:bCs/>
          <w:iCs/>
          <w:sz w:val="24"/>
          <w:szCs w:val="24"/>
          <w:lang w:val="el-GR"/>
        </w:rPr>
        <w:t xml:space="preserve">. </w:t>
      </w:r>
      <w:r w:rsidRPr="00C164B7">
        <w:rPr>
          <w:rFonts w:ascii="Times New Roman" w:hAnsi="Times New Roman"/>
          <w:sz w:val="24"/>
          <w:szCs w:val="24"/>
          <w:lang w:val="el-GR"/>
        </w:rPr>
        <w:t xml:space="preserve">Συμβολίζει το τραγικό τέλος της τελευταίας απόπειρας της ανθρωπότητας για επίτευξη της ενότητας που έχασε μετά την εξορία της από την Εδέμ. Κυριευμένη από τα αισθήματα της ανασφάλειας, του φόβου και της αγωνίας ενώπιον του θανάτου, απομακρύνεται από την «ανατολή». Στην πεδιάδα </w:t>
      </w:r>
      <w:r w:rsidRPr="00C164B7">
        <w:rPr>
          <w:rFonts w:ascii="Times New Roman" w:hAnsi="Times New Roman"/>
          <w:i/>
          <w:iCs/>
          <w:sz w:val="24"/>
          <w:szCs w:val="24"/>
          <w:lang w:val="el-GR"/>
        </w:rPr>
        <w:t>Σεναάρ</w:t>
      </w:r>
      <w:r w:rsidRPr="00C164B7">
        <w:rPr>
          <w:rFonts w:ascii="Times New Roman" w:hAnsi="Times New Roman"/>
          <w:sz w:val="24"/>
          <w:szCs w:val="24"/>
          <w:lang w:val="el-GR"/>
        </w:rPr>
        <w:t xml:space="preserve"> (νότια Μεσοποταμία) προσπαθεί να αποφύγει την πολυδιάσπαση, να αποκτήσει </w:t>
      </w:r>
      <w:r w:rsidRPr="00C164B7">
        <w:rPr>
          <w:rFonts w:ascii="Times New Roman" w:hAnsi="Times New Roman"/>
          <w:b/>
          <w:sz w:val="24"/>
          <w:szCs w:val="24"/>
          <w:lang w:val="el-GR"/>
        </w:rPr>
        <w:t>όνομα (!)</w:t>
      </w:r>
      <w:r w:rsidRPr="00C164B7">
        <w:rPr>
          <w:rFonts w:ascii="Times New Roman" w:hAnsi="Times New Roman"/>
          <w:sz w:val="24"/>
          <w:szCs w:val="24"/>
          <w:lang w:val="el-GR"/>
        </w:rPr>
        <w:t xml:space="preserve"> και να υποκαταστήσει το χαμένο Παράδεισο</w:t>
      </w:r>
      <w:r w:rsidRPr="00417C5F">
        <w:rPr>
          <w:rStyle w:val="a4"/>
          <w:rFonts w:ascii="Times New Roman" w:eastAsiaTheme="majorEastAsia" w:hAnsi="Times New Roman"/>
          <w:sz w:val="24"/>
          <w:szCs w:val="24"/>
        </w:rPr>
        <w:footnoteReference w:id="38"/>
      </w:r>
      <w:r w:rsidRPr="00C164B7">
        <w:rPr>
          <w:rFonts w:ascii="Times New Roman" w:hAnsi="Times New Roman"/>
          <w:sz w:val="24"/>
          <w:szCs w:val="24"/>
          <w:lang w:val="el-GR"/>
        </w:rPr>
        <w:t xml:space="preserve">. Ως υποκατάστατο του </w:t>
      </w:r>
      <w:r w:rsidRPr="00C164B7">
        <w:rPr>
          <w:rFonts w:ascii="Times New Roman" w:hAnsi="Times New Roman"/>
          <w:b/>
          <w:bCs/>
          <w:sz w:val="24"/>
          <w:szCs w:val="24"/>
          <w:lang w:val="el-GR"/>
        </w:rPr>
        <w:t>δέντρου της ζωής</w:t>
      </w:r>
      <w:r w:rsidRPr="00C164B7">
        <w:rPr>
          <w:rFonts w:ascii="Times New Roman" w:hAnsi="Times New Roman"/>
          <w:sz w:val="24"/>
          <w:szCs w:val="24"/>
          <w:lang w:val="el-GR"/>
        </w:rPr>
        <w:t xml:space="preserve"> επινοεί </w:t>
      </w:r>
      <w:r w:rsidRPr="00C164B7">
        <w:rPr>
          <w:rFonts w:ascii="Times New Roman" w:hAnsi="Times New Roman"/>
          <w:b/>
          <w:bCs/>
          <w:sz w:val="24"/>
          <w:szCs w:val="24"/>
          <w:lang w:val="el-GR"/>
        </w:rPr>
        <w:t>έναν πύργο,</w:t>
      </w:r>
      <w:r w:rsidRPr="00C164B7">
        <w:rPr>
          <w:rFonts w:ascii="Times New Roman" w:hAnsi="Times New Roman"/>
          <w:sz w:val="24"/>
          <w:szCs w:val="24"/>
          <w:lang w:val="el-GR"/>
        </w:rPr>
        <w:t xml:space="preserve"> ένα όντως τεχνολογικό επίτευγμα για τα δεδομένα της εποχής που κατασκευάζεται. Λαχταρά να γεφυρώσει το χάσμα της γης από τον ουρανό και στη θέση του Θεού να ενθρονιστεί ο άνθρωπος, η κοινωνία και ο πολιτισμός του: </w:t>
      </w:r>
      <w:r w:rsidRPr="00C164B7">
        <w:rPr>
          <w:rFonts w:ascii="Times New Roman" w:hAnsi="Times New Roman"/>
          <w:i/>
          <w:iCs/>
          <w:caps/>
          <w:sz w:val="24"/>
          <w:szCs w:val="24"/>
          <w:lang w:val="el-GR" w:bidi="he-IL"/>
        </w:rPr>
        <w:t>δ</w:t>
      </w:r>
      <w:r w:rsidRPr="00C164B7">
        <w:rPr>
          <w:rFonts w:ascii="Times New Roman" w:hAnsi="Times New Roman"/>
          <w:i/>
          <w:iCs/>
          <w:sz w:val="24"/>
          <w:szCs w:val="24"/>
          <w:lang w:val="el-GR" w:bidi="he-IL"/>
        </w:rPr>
        <w:t xml:space="preserve">εῦτε οἰκοδομήσωμεν ἑαυτοῖς </w:t>
      </w:r>
      <w:r w:rsidRPr="00C164B7">
        <w:rPr>
          <w:rFonts w:ascii="Times New Roman" w:hAnsi="Times New Roman"/>
          <w:i/>
          <w:iCs/>
          <w:caps/>
          <w:sz w:val="24"/>
          <w:szCs w:val="24"/>
          <w:lang w:val="el-GR" w:bidi="he-IL"/>
        </w:rPr>
        <w:t>π</w:t>
      </w:r>
      <w:r w:rsidRPr="00C164B7">
        <w:rPr>
          <w:rFonts w:ascii="Times New Roman" w:hAnsi="Times New Roman"/>
          <w:i/>
          <w:iCs/>
          <w:sz w:val="24"/>
          <w:szCs w:val="24"/>
          <w:lang w:val="el-GR" w:bidi="he-IL"/>
        </w:rPr>
        <w:t xml:space="preserve">όλιν καὶ </w:t>
      </w:r>
      <w:r w:rsidRPr="00C164B7">
        <w:rPr>
          <w:rFonts w:ascii="Times New Roman" w:hAnsi="Times New Roman"/>
          <w:i/>
          <w:iCs/>
          <w:caps/>
          <w:sz w:val="24"/>
          <w:szCs w:val="24"/>
          <w:lang w:val="el-GR" w:bidi="he-IL"/>
        </w:rPr>
        <w:t>π</w:t>
      </w:r>
      <w:r w:rsidRPr="00C164B7">
        <w:rPr>
          <w:rFonts w:ascii="Times New Roman" w:hAnsi="Times New Roman"/>
          <w:i/>
          <w:iCs/>
          <w:sz w:val="24"/>
          <w:szCs w:val="24"/>
          <w:lang w:val="el-GR" w:bidi="he-IL"/>
        </w:rPr>
        <w:t xml:space="preserve">ύργον οὗ ἡ κεφαλὴ ἔσται ἕως τοῦ οὐρανοῦ καὶ </w:t>
      </w:r>
      <w:r w:rsidRPr="00C164B7">
        <w:rPr>
          <w:rFonts w:ascii="Times New Roman" w:hAnsi="Times New Roman"/>
          <w:i/>
          <w:iCs/>
          <w:sz w:val="24"/>
          <w:szCs w:val="24"/>
          <w:lang w:val="el-GR" w:bidi="he-IL"/>
        </w:rPr>
        <w:lastRenderedPageBreak/>
        <w:t xml:space="preserve">ποιήσωμεν ἑαυτοῖς </w:t>
      </w:r>
      <w:r w:rsidRPr="00C164B7">
        <w:rPr>
          <w:rFonts w:ascii="Times New Roman" w:hAnsi="Times New Roman"/>
          <w:b/>
          <w:bCs/>
          <w:i/>
          <w:iCs/>
          <w:sz w:val="24"/>
          <w:szCs w:val="24"/>
          <w:lang w:val="el-GR" w:bidi="he-IL"/>
        </w:rPr>
        <w:t xml:space="preserve">ὄνομα </w:t>
      </w:r>
      <w:r w:rsidRPr="00C164B7">
        <w:rPr>
          <w:rFonts w:ascii="Times New Roman" w:hAnsi="Times New Roman"/>
          <w:i/>
          <w:iCs/>
          <w:sz w:val="24"/>
          <w:szCs w:val="24"/>
          <w:lang w:val="el-GR" w:bidi="he-IL"/>
        </w:rPr>
        <w:t xml:space="preserve">πρὸ τοῦ διασπαρῆναι ἐπὶ προσώπου πάσης τῆς γῆς </w:t>
      </w:r>
      <w:r w:rsidRPr="00C164B7">
        <w:rPr>
          <w:rFonts w:ascii="Times New Roman" w:hAnsi="Times New Roman"/>
          <w:sz w:val="24"/>
          <w:szCs w:val="24"/>
          <w:lang w:val="el-GR" w:bidi="he-IL"/>
        </w:rPr>
        <w:t>(Γέν. 11, 4)</w:t>
      </w:r>
      <w:r w:rsidRPr="00417C5F">
        <w:rPr>
          <w:rStyle w:val="a4"/>
          <w:rFonts w:ascii="Times New Roman" w:eastAsiaTheme="majorEastAsia" w:hAnsi="Times New Roman"/>
          <w:sz w:val="24"/>
          <w:szCs w:val="24"/>
          <w:lang w:bidi="he-IL"/>
        </w:rPr>
        <w:footnoteReference w:id="39"/>
      </w:r>
      <w:r w:rsidRPr="00C164B7">
        <w:rPr>
          <w:rFonts w:ascii="Times New Roman" w:hAnsi="Times New Roman"/>
          <w:sz w:val="24"/>
          <w:szCs w:val="24"/>
          <w:lang w:val="el-GR"/>
        </w:rPr>
        <w:t xml:space="preserve">. Το αποτέλεσμα αυτής της παγκόσμιας ένωσης/Ομόνοιας, της απόκτησης </w:t>
      </w:r>
      <w:r w:rsidRPr="00C164B7">
        <w:rPr>
          <w:rFonts w:ascii="Times New Roman" w:hAnsi="Times New Roman"/>
          <w:b/>
          <w:bCs/>
          <w:sz w:val="24"/>
          <w:szCs w:val="24"/>
          <w:lang w:val="el-GR"/>
        </w:rPr>
        <w:t>ονόματος</w:t>
      </w:r>
      <w:r w:rsidRPr="00C164B7">
        <w:rPr>
          <w:rFonts w:ascii="Times New Roman" w:hAnsi="Times New Roman"/>
          <w:sz w:val="24"/>
          <w:szCs w:val="24"/>
          <w:lang w:val="el-GR"/>
        </w:rPr>
        <w:t xml:space="preserve"> χωρίς Θεό, είναι η απόλυτη </w:t>
      </w:r>
      <w:r w:rsidRPr="00C164B7">
        <w:rPr>
          <w:rFonts w:ascii="Times New Roman" w:hAnsi="Times New Roman"/>
          <w:i/>
          <w:iCs/>
          <w:sz w:val="24"/>
          <w:szCs w:val="24"/>
          <w:lang w:val="el-GR"/>
        </w:rPr>
        <w:t xml:space="preserve">Σύγχυση, </w:t>
      </w:r>
      <w:r w:rsidRPr="00C164B7">
        <w:rPr>
          <w:rFonts w:ascii="Times New Roman" w:hAnsi="Times New Roman"/>
          <w:sz w:val="24"/>
          <w:szCs w:val="24"/>
          <w:lang w:val="el-GR"/>
        </w:rPr>
        <w:t>η οποία εκφράζεται ως παντελής έλλειψις επι-</w:t>
      </w:r>
      <w:r w:rsidRPr="00C164B7">
        <w:rPr>
          <w:rFonts w:ascii="Times New Roman" w:hAnsi="Times New Roman"/>
          <w:caps/>
          <w:sz w:val="24"/>
          <w:szCs w:val="24"/>
          <w:lang w:val="el-GR"/>
        </w:rPr>
        <w:t>κ</w:t>
      </w:r>
      <w:r w:rsidRPr="00C164B7">
        <w:rPr>
          <w:rFonts w:ascii="Times New Roman" w:hAnsi="Times New Roman"/>
          <w:sz w:val="24"/>
          <w:szCs w:val="24"/>
          <w:lang w:val="el-GR"/>
        </w:rPr>
        <w:t>οινωνίας</w:t>
      </w:r>
      <w:r w:rsidRPr="00C164B7">
        <w:rPr>
          <w:rFonts w:ascii="Times New Roman" w:hAnsi="Times New Roman"/>
          <w:i/>
          <w:iCs/>
          <w:sz w:val="24"/>
          <w:szCs w:val="24"/>
          <w:lang w:val="el-GR"/>
        </w:rPr>
        <w:t>.</w:t>
      </w:r>
      <w:r w:rsidRPr="00C164B7">
        <w:rPr>
          <w:rFonts w:ascii="Times New Roman" w:hAnsi="Times New Roman"/>
          <w:sz w:val="24"/>
          <w:szCs w:val="24"/>
          <w:lang w:val="el-GR"/>
        </w:rPr>
        <w:t xml:space="preserve"> Έτσι ο Φλωρόφσκυ</w:t>
      </w:r>
      <w:r w:rsidRPr="00417C5F">
        <w:rPr>
          <w:rStyle w:val="a4"/>
          <w:rFonts w:ascii="Times New Roman" w:eastAsiaTheme="majorEastAsia" w:hAnsi="Times New Roman"/>
          <w:sz w:val="24"/>
          <w:szCs w:val="24"/>
        </w:rPr>
        <w:footnoteReference w:id="40"/>
      </w:r>
      <w:r w:rsidRPr="00C164B7">
        <w:rPr>
          <w:rFonts w:ascii="Times New Roman" w:hAnsi="Times New Roman"/>
          <w:sz w:val="24"/>
          <w:szCs w:val="24"/>
          <w:lang w:val="el-GR"/>
        </w:rPr>
        <w:t xml:space="preserve"> επισημαίνει ότι </w:t>
      </w:r>
      <w:r w:rsidRPr="00C164B7">
        <w:rPr>
          <w:rFonts w:ascii="Times New Roman" w:hAnsi="Times New Roman"/>
          <w:b/>
          <w:bCs/>
          <w:i/>
          <w:iCs/>
          <w:sz w:val="24"/>
          <w:szCs w:val="24"/>
          <w:lang w:val="el-GR"/>
        </w:rPr>
        <w:t>οι εθνικές διαφορές ανήκουν στην τάξη της φύσεως και είναι άσχετες προς την τάξιν της χάριτος.</w:t>
      </w:r>
      <w:r w:rsidRPr="00C164B7">
        <w:rPr>
          <w:rFonts w:ascii="Times New Roman" w:hAnsi="Times New Roman"/>
          <w:sz w:val="24"/>
          <w:szCs w:val="24"/>
          <w:lang w:val="el-GR"/>
        </w:rPr>
        <w:t xml:space="preserve"> Είναι </w:t>
      </w:r>
      <w:r w:rsidRPr="00C164B7">
        <w:rPr>
          <w:rFonts w:ascii="Times New Roman" w:hAnsi="Times New Roman"/>
          <w:b/>
          <w:bCs/>
          <w:i/>
          <w:iCs/>
          <w:sz w:val="24"/>
          <w:szCs w:val="24"/>
          <w:lang w:val="el-GR"/>
        </w:rPr>
        <w:t xml:space="preserve">στην πραγματικότητα μια φυσική κατάσταση στην αφύσικη πνευματική ζωή. </w:t>
      </w:r>
    </w:p>
    <w:p w:rsidR="00C164B7" w:rsidRPr="00C164B7" w:rsidRDefault="00C164B7" w:rsidP="00C164B7">
      <w:pPr>
        <w:ind w:left="567" w:right="374"/>
        <w:jc w:val="both"/>
        <w:rPr>
          <w:rFonts w:ascii="Times New Roman" w:hAnsi="Times New Roman"/>
          <w:bCs/>
          <w:iCs/>
          <w:sz w:val="24"/>
          <w:szCs w:val="24"/>
          <w:lang w:val="el-GR"/>
        </w:rPr>
      </w:pPr>
    </w:p>
    <w:p w:rsidR="00C164B7" w:rsidRPr="00C164B7" w:rsidRDefault="00C164B7" w:rsidP="00C164B7">
      <w:pPr>
        <w:ind w:left="567" w:right="374"/>
        <w:jc w:val="both"/>
        <w:rPr>
          <w:rFonts w:ascii="Times New Roman" w:hAnsi="Times New Roman"/>
          <w:bCs/>
          <w:iCs/>
          <w:sz w:val="24"/>
          <w:szCs w:val="24"/>
          <w:lang w:val="el-GR"/>
        </w:rPr>
      </w:pPr>
      <w:r w:rsidRPr="00C164B7">
        <w:rPr>
          <w:rFonts w:ascii="Times New Roman" w:hAnsi="Times New Roman"/>
          <w:bCs/>
          <w:iCs/>
          <w:sz w:val="24"/>
          <w:szCs w:val="24"/>
          <w:lang w:val="el-GR"/>
        </w:rPr>
        <w:t xml:space="preserve">Σήμερα στην Έρευνα η στοχοθεσία της αρχικής αφήγησης της Βαβέλ μετατοπίζεται. Ανωτέρω ο πύργος περιγράφεται ως κριτική προς τον πολιτισμό της πόλης (η οποία ενίοτε θεωρείται από όσους ζουν και αναπνέουν στην επαρχία ως πόρνη πρβλ. Αποκ. 17), ως φαλλικός πόθος της αρχιτεκτονικής και του εξοπλισμού ενός ανδροκρατούμενου πολιτισμού, ένα εγχείρημα του ανθρώπου να γεφυρώσει το χάσμα μεταξύ ουρανού και γης, η αυταπάτη όσων κυριαρχούν ότι μπορούν να κάνουν υποχείριο τον Θεό. Η εβραϊκή όμως φράση </w:t>
      </w:r>
      <w:r w:rsidRPr="00C164B7">
        <w:rPr>
          <w:rFonts w:ascii="Times New Roman" w:hAnsi="Times New Roman"/>
          <w:bCs/>
          <w:i/>
          <w:iCs/>
          <w:sz w:val="24"/>
          <w:szCs w:val="24"/>
          <w:lang w:val="el-GR"/>
        </w:rPr>
        <w:t>μέχρι τον ουρανό</w:t>
      </w:r>
      <w:r w:rsidRPr="00C164B7">
        <w:rPr>
          <w:rFonts w:ascii="Times New Roman" w:hAnsi="Times New Roman"/>
          <w:bCs/>
          <w:iCs/>
          <w:sz w:val="24"/>
          <w:szCs w:val="24"/>
          <w:lang w:val="el-GR"/>
        </w:rPr>
        <w:t xml:space="preserve"> σημαίνει απλώς </w:t>
      </w:r>
      <w:r w:rsidRPr="00C164B7">
        <w:rPr>
          <w:rFonts w:ascii="Times New Roman" w:hAnsi="Times New Roman"/>
          <w:bCs/>
          <w:i/>
          <w:iCs/>
          <w:sz w:val="24"/>
          <w:szCs w:val="24"/>
          <w:lang w:val="el-GR"/>
        </w:rPr>
        <w:t>(πολύ) ψηλά</w:t>
      </w:r>
      <w:r w:rsidRPr="00C164B7">
        <w:rPr>
          <w:rFonts w:ascii="Times New Roman" w:hAnsi="Times New Roman"/>
          <w:bCs/>
          <w:iCs/>
          <w:sz w:val="24"/>
          <w:szCs w:val="24"/>
          <w:lang w:val="el-GR"/>
        </w:rPr>
        <w:t xml:space="preserve">. Οι ίδιοι οι Σουμέριοι, προερχόμενοι από ορεινά εδάφη, επιθυμούσαν στην πεδιάδα που κατασκήνωσαν να κτίσουν μέσω των ζιγκουράτ ένα υποκατάστατο του </w:t>
      </w:r>
      <w:r w:rsidRPr="00C164B7">
        <w:rPr>
          <w:rFonts w:ascii="Times New Roman" w:hAnsi="Times New Roman"/>
          <w:bCs/>
          <w:i/>
          <w:iCs/>
          <w:sz w:val="24"/>
          <w:szCs w:val="24"/>
          <w:lang w:val="el-GR"/>
        </w:rPr>
        <w:t>ιερού-αγ</w:t>
      </w:r>
      <w:r w:rsidRPr="00C164B7">
        <w:rPr>
          <w:rFonts w:ascii="Times New Roman" w:hAnsi="Times New Roman"/>
          <w:bCs/>
          <w:iCs/>
          <w:sz w:val="24"/>
          <w:szCs w:val="24"/>
          <w:lang w:val="el-GR"/>
        </w:rPr>
        <w:t xml:space="preserve">ίου όρους ως θρόνο του Θεού ώστε εκείνος να βρίσκεται πλησίον τους. Έτσι ο πύργος από κάποιους ερμηνευτές κατανοείται ως χέρι που εναγωνίως υψώνεται για να λάβει την δύναμη άνωθεν. Δεν αναγνωρίζουν σε αυτόν ένα φαλλό αλλά την αναζήτηση του ομφάλιου λώρου που θα επανασυνδέσει τη γη με τον ουρανό, με Αυτό(ν)-τον Άλλον που βρίσκεται επέκεινα της ορθολογικής κυριαρχίας. </w:t>
      </w:r>
    </w:p>
    <w:p w:rsidR="00C164B7" w:rsidRPr="00C164B7" w:rsidRDefault="00C164B7" w:rsidP="00C164B7">
      <w:pPr>
        <w:ind w:left="567" w:right="374"/>
        <w:jc w:val="both"/>
        <w:rPr>
          <w:rFonts w:ascii="Times New Roman" w:hAnsi="Times New Roman"/>
          <w:bCs/>
          <w:iCs/>
          <w:sz w:val="24"/>
          <w:szCs w:val="24"/>
          <w:lang w:val="el-GR"/>
        </w:rPr>
      </w:pPr>
    </w:p>
    <w:p w:rsidR="00C164B7" w:rsidRPr="00C164B7" w:rsidRDefault="00C164B7" w:rsidP="00C164B7">
      <w:pPr>
        <w:ind w:right="374"/>
        <w:jc w:val="both"/>
        <w:rPr>
          <w:rFonts w:ascii="Times New Roman" w:hAnsi="Times New Roman"/>
          <w:bCs/>
          <w:iCs/>
          <w:sz w:val="24"/>
          <w:szCs w:val="24"/>
          <w:lang w:val="el-GR"/>
        </w:rPr>
      </w:pPr>
      <w:r w:rsidRPr="00C164B7">
        <w:rPr>
          <w:rFonts w:ascii="Times New Roman" w:hAnsi="Times New Roman"/>
          <w:bCs/>
          <w:iCs/>
          <w:sz w:val="24"/>
          <w:szCs w:val="24"/>
          <w:lang w:val="el-GR"/>
        </w:rPr>
        <w:t>Έτσι σήμερα θεωρείται ότι κεντρικό σημείο της αφήγησης δεν είναι ο πύργος της Βαβέλ (όπως συνήθως επιγράφεται η περικοπή) αλλά η μία γλώσσα και το πώς αυτή από ενοποιητικός παράγοντας (συμ</w:t>
      </w:r>
      <w:r w:rsidRPr="00C164B7">
        <w:rPr>
          <w:rFonts w:ascii="Times New Roman" w:hAnsi="Times New Roman"/>
          <w:bCs/>
          <w:i/>
          <w:iCs/>
          <w:sz w:val="24"/>
          <w:szCs w:val="24"/>
          <w:lang w:val="el-GR"/>
        </w:rPr>
        <w:t>βολική)</w:t>
      </w:r>
      <w:r w:rsidRPr="00C164B7">
        <w:rPr>
          <w:rFonts w:ascii="Times New Roman" w:hAnsi="Times New Roman"/>
          <w:bCs/>
          <w:iCs/>
          <w:sz w:val="24"/>
          <w:szCs w:val="24"/>
          <w:lang w:val="el-GR"/>
        </w:rPr>
        <w:t xml:space="preserve"> μεταβάλλεται σε δια</w:t>
      </w:r>
      <w:r w:rsidRPr="00C164B7">
        <w:rPr>
          <w:rFonts w:ascii="Times New Roman" w:hAnsi="Times New Roman"/>
          <w:bCs/>
          <w:i/>
          <w:iCs/>
          <w:sz w:val="24"/>
          <w:szCs w:val="24"/>
          <w:lang w:val="el-GR"/>
        </w:rPr>
        <w:t>βολικό</w:t>
      </w:r>
      <w:r w:rsidRPr="00C164B7">
        <w:rPr>
          <w:rFonts w:ascii="Times New Roman" w:hAnsi="Times New Roman"/>
          <w:bCs/>
          <w:iCs/>
          <w:sz w:val="24"/>
          <w:szCs w:val="24"/>
          <w:lang w:val="el-GR"/>
        </w:rPr>
        <w:t xml:space="preserve"> εργαλείο «διαδικτυακής» προπαγάνδας κάθε ισοπεδωτικής/</w:t>
      </w:r>
      <w:r w:rsidRPr="00C164B7">
        <w:rPr>
          <w:rFonts w:ascii="Times New Roman" w:hAnsi="Times New Roman"/>
          <w:sz w:val="24"/>
          <w:szCs w:val="24"/>
          <w:lang w:val="el-GR"/>
        </w:rPr>
        <w:t xml:space="preserve"> </w:t>
      </w:r>
      <w:r w:rsidRPr="00C164B7">
        <w:rPr>
          <w:rFonts w:ascii="Times New Roman" w:hAnsi="Times New Roman"/>
          <w:bCs/>
          <w:iCs/>
          <w:sz w:val="24"/>
          <w:szCs w:val="24"/>
          <w:lang w:val="el-GR"/>
        </w:rPr>
        <w:t xml:space="preserve">κομφορμιστικής ιδεολογίας. Γι’ αυτό άλλωστε και κατά την Πεντηκοστή (όταν και ανατρέπεται η Βαβέλ) δεν καταργείται η εκφραστική και πλουραλιστική ποικιλία των γλωσσών αλλά μέσω αυτών πνέει το Άγ. Πνεύμα και το μήνυμα της ελπίδας/το ευαγγέλιο. </w:t>
      </w:r>
    </w:p>
    <w:p w:rsidR="00C164B7" w:rsidRPr="00C164B7" w:rsidRDefault="00C164B7" w:rsidP="00C164B7">
      <w:pPr>
        <w:ind w:left="567" w:right="374"/>
        <w:jc w:val="both"/>
        <w:rPr>
          <w:rFonts w:ascii="Times New Roman" w:hAnsi="Times New Roman"/>
          <w:bCs/>
          <w:iCs/>
          <w:sz w:val="24"/>
          <w:szCs w:val="24"/>
          <w:lang w:val="el-GR"/>
        </w:rPr>
      </w:pPr>
    </w:p>
    <w:p w:rsidR="00C164B7" w:rsidRPr="00C164B7" w:rsidRDefault="00C164B7" w:rsidP="00C164B7">
      <w:pPr>
        <w:ind w:right="374"/>
        <w:jc w:val="both"/>
        <w:rPr>
          <w:rFonts w:ascii="Times New Roman" w:hAnsi="Times New Roman"/>
          <w:bCs/>
          <w:iCs/>
          <w:sz w:val="24"/>
          <w:szCs w:val="24"/>
          <w:lang w:val="el-GR"/>
        </w:rPr>
      </w:pPr>
      <w:r w:rsidRPr="00C164B7">
        <w:rPr>
          <w:rFonts w:ascii="Times New Roman" w:hAnsi="Times New Roman"/>
          <w:bCs/>
          <w:iCs/>
          <w:sz w:val="24"/>
          <w:szCs w:val="24"/>
          <w:lang w:val="el-GR"/>
        </w:rPr>
        <w:t xml:space="preserve">Αναλυτικότερα: </w:t>
      </w:r>
      <w:r w:rsidRPr="00C164B7">
        <w:rPr>
          <w:rFonts w:ascii="Times New Roman" w:hAnsi="Times New Roman"/>
          <w:sz w:val="24"/>
          <w:szCs w:val="24"/>
          <w:lang w:val="el-GR"/>
        </w:rPr>
        <w:t>Τελευταία παρατηρήθηκε ότι τα αρχαιότερα στρώματα της αφήγησης του πύργου διαδραματίζουν εξέχοντα ρόλο στη ρητορική και την προπαγάνδα των μεσοποτάμιων δυναστών. Από την εποχή των Σουμερίων η μία/ενιαία γλώσσα συνιστούσε έκφραση/προπαγάνδα ενός ενιαίου κόσμου υποταγμένου όμως στον ίδιο δυνάστη. Σύμφωνα με τη νεότερη έρευνα, η «ιστορική μνήμη» του πύργου δεν ανάγεται καταρχάς στ</w:t>
      </w:r>
      <w:r w:rsidRPr="00417C5F">
        <w:rPr>
          <w:rFonts w:ascii="Times New Roman" w:hAnsi="Times New Roman"/>
          <w:sz w:val="24"/>
          <w:szCs w:val="24"/>
        </w:rPr>
        <w:t>o</w:t>
      </w:r>
      <w:r w:rsidRPr="00C164B7">
        <w:rPr>
          <w:rFonts w:ascii="Times New Roman" w:hAnsi="Times New Roman"/>
          <w:sz w:val="24"/>
          <w:szCs w:val="24"/>
          <w:lang w:val="el-GR"/>
        </w:rPr>
        <w:t xml:space="preserve"> επταόροφο </w:t>
      </w:r>
      <w:r w:rsidRPr="00C164B7">
        <w:rPr>
          <w:rFonts w:ascii="Times New Roman" w:hAnsi="Times New Roman"/>
          <w:b/>
          <w:bCs/>
          <w:caps/>
          <w:sz w:val="24"/>
          <w:szCs w:val="24"/>
          <w:lang w:val="el-GR"/>
        </w:rPr>
        <w:t>ζ</w:t>
      </w:r>
      <w:r w:rsidRPr="00C164B7">
        <w:rPr>
          <w:rFonts w:ascii="Times New Roman" w:hAnsi="Times New Roman"/>
          <w:b/>
          <w:bCs/>
          <w:sz w:val="24"/>
          <w:szCs w:val="24"/>
          <w:lang w:val="el-GR"/>
        </w:rPr>
        <w:t>ιγκουράτ</w:t>
      </w:r>
      <w:r w:rsidRPr="00C164B7">
        <w:rPr>
          <w:rFonts w:ascii="Times New Roman" w:hAnsi="Times New Roman"/>
          <w:sz w:val="24"/>
          <w:szCs w:val="24"/>
          <w:lang w:val="el-GR"/>
        </w:rPr>
        <w:t xml:space="preserve"> </w:t>
      </w:r>
      <w:r w:rsidRPr="00417C5F">
        <w:rPr>
          <w:rFonts w:ascii="Times New Roman" w:hAnsi="Times New Roman"/>
          <w:sz w:val="24"/>
          <w:szCs w:val="24"/>
          <w:lang w:val="en-US"/>
        </w:rPr>
        <w:t>Etemenanki</w:t>
      </w:r>
      <w:r w:rsidRPr="00C164B7">
        <w:rPr>
          <w:rFonts w:ascii="Times New Roman" w:hAnsi="Times New Roman"/>
          <w:sz w:val="24"/>
          <w:szCs w:val="24"/>
          <w:lang w:val="el-GR"/>
        </w:rPr>
        <w:t xml:space="preserve"> της Βαβυλωνίας, τ</w:t>
      </w:r>
      <w:r w:rsidRPr="00417C5F">
        <w:rPr>
          <w:rFonts w:ascii="Times New Roman" w:hAnsi="Times New Roman"/>
          <w:sz w:val="24"/>
          <w:szCs w:val="24"/>
          <w:lang w:val="en-US"/>
        </w:rPr>
        <w:t>o</w:t>
      </w:r>
      <w:r w:rsidRPr="00C164B7">
        <w:rPr>
          <w:rFonts w:ascii="Times New Roman" w:hAnsi="Times New Roman"/>
          <w:sz w:val="24"/>
          <w:szCs w:val="24"/>
          <w:lang w:val="el-GR"/>
        </w:rPr>
        <w:t xml:space="preserve"> οποί</w:t>
      </w:r>
      <w:r w:rsidRPr="00417C5F">
        <w:rPr>
          <w:rFonts w:ascii="Times New Roman" w:hAnsi="Times New Roman"/>
          <w:sz w:val="24"/>
          <w:szCs w:val="24"/>
        </w:rPr>
        <w:t>o</w:t>
      </w:r>
      <w:r w:rsidRPr="00C164B7">
        <w:rPr>
          <w:rFonts w:ascii="Times New Roman" w:hAnsi="Times New Roman"/>
          <w:sz w:val="24"/>
          <w:szCs w:val="24"/>
          <w:lang w:val="el-GR"/>
        </w:rPr>
        <w:t xml:space="preserve"> αντίκρυσαν οι αιχμάλωτοι Ιουδαίοι τον 6</w:t>
      </w:r>
      <w:r w:rsidRPr="00C164B7">
        <w:rPr>
          <w:rFonts w:ascii="Times New Roman" w:hAnsi="Times New Roman"/>
          <w:sz w:val="24"/>
          <w:szCs w:val="24"/>
          <w:vertAlign w:val="superscript"/>
          <w:lang w:val="el-GR"/>
        </w:rPr>
        <w:t>ο</w:t>
      </w:r>
      <w:r w:rsidRPr="00C164B7">
        <w:rPr>
          <w:rFonts w:ascii="Times New Roman" w:hAnsi="Times New Roman"/>
          <w:sz w:val="24"/>
          <w:szCs w:val="24"/>
          <w:lang w:val="el-GR"/>
        </w:rPr>
        <w:t xml:space="preserve"> αι. π.Χ. εξόριστοι </w:t>
      </w:r>
      <w:r w:rsidRPr="00C164B7">
        <w:rPr>
          <w:rFonts w:ascii="Times New Roman" w:hAnsi="Times New Roman"/>
          <w:i/>
          <w:sz w:val="24"/>
          <w:szCs w:val="24"/>
          <w:lang w:val="el-GR"/>
        </w:rPr>
        <w:t>επί των ποταμών Τίγρεως και Ευφράτη</w:t>
      </w:r>
      <w:r w:rsidRPr="00C164B7">
        <w:rPr>
          <w:rFonts w:ascii="Times New Roman" w:hAnsi="Times New Roman"/>
          <w:sz w:val="24"/>
          <w:szCs w:val="24"/>
          <w:lang w:val="el-GR"/>
        </w:rPr>
        <w:t xml:space="preserve">, αλλά στην </w:t>
      </w:r>
      <w:r w:rsidRPr="00C164B7">
        <w:rPr>
          <w:rFonts w:ascii="Times New Roman" w:hAnsi="Times New Roman"/>
          <w:i/>
          <w:iCs/>
          <w:sz w:val="24"/>
          <w:szCs w:val="24"/>
          <w:lang w:val="el-GR"/>
        </w:rPr>
        <w:t>κτίση</w:t>
      </w:r>
      <w:r w:rsidRPr="00C164B7">
        <w:rPr>
          <w:rFonts w:ascii="Times New Roman" w:hAnsi="Times New Roman"/>
          <w:sz w:val="24"/>
          <w:szCs w:val="24"/>
          <w:lang w:val="el-GR"/>
        </w:rPr>
        <w:t xml:space="preserve"> μιας καινούργιας πρωτεύουσας με το όνομα </w:t>
      </w:r>
      <w:r w:rsidRPr="00417C5F">
        <w:rPr>
          <w:rFonts w:ascii="Times New Roman" w:hAnsi="Times New Roman"/>
          <w:i/>
          <w:sz w:val="24"/>
          <w:szCs w:val="24"/>
          <w:lang w:val="en-US"/>
        </w:rPr>
        <w:t>Dur</w:t>
      </w:r>
      <w:r w:rsidRPr="00C164B7">
        <w:rPr>
          <w:rFonts w:ascii="Times New Roman" w:hAnsi="Times New Roman"/>
          <w:i/>
          <w:sz w:val="24"/>
          <w:szCs w:val="24"/>
          <w:lang w:val="el-GR"/>
        </w:rPr>
        <w:t>-</w:t>
      </w:r>
      <w:r w:rsidRPr="00417C5F">
        <w:rPr>
          <w:rFonts w:ascii="Times New Roman" w:hAnsi="Times New Roman"/>
          <w:i/>
          <w:sz w:val="24"/>
          <w:szCs w:val="24"/>
          <w:lang w:val="en-US"/>
        </w:rPr>
        <w:t>S</w:t>
      </w:r>
      <w:r w:rsidRPr="00417C5F">
        <w:rPr>
          <w:rFonts w:ascii="Times New Roman" w:hAnsi="Times New Roman"/>
          <w:i/>
          <w:sz w:val="24"/>
          <w:szCs w:val="24"/>
        </w:rPr>
        <w:t>c</w:t>
      </w:r>
      <w:r w:rsidRPr="00417C5F">
        <w:rPr>
          <w:rFonts w:ascii="Times New Roman" w:hAnsi="Times New Roman"/>
          <w:i/>
          <w:sz w:val="24"/>
          <w:szCs w:val="24"/>
          <w:lang w:val="en-US"/>
        </w:rPr>
        <w:t>harrukin</w:t>
      </w:r>
      <w:r w:rsidRPr="00C164B7">
        <w:rPr>
          <w:rFonts w:ascii="Times New Roman" w:hAnsi="Times New Roman"/>
          <w:sz w:val="24"/>
          <w:szCs w:val="24"/>
          <w:lang w:val="el-GR"/>
        </w:rPr>
        <w:t xml:space="preserve"> από τον </w:t>
      </w:r>
      <w:r w:rsidRPr="00C164B7">
        <w:rPr>
          <w:rFonts w:ascii="Times New Roman" w:hAnsi="Times New Roman"/>
          <w:caps/>
          <w:sz w:val="24"/>
          <w:szCs w:val="24"/>
          <w:lang w:val="el-GR"/>
        </w:rPr>
        <w:t>α</w:t>
      </w:r>
      <w:r w:rsidRPr="00C164B7">
        <w:rPr>
          <w:rFonts w:ascii="Times New Roman" w:hAnsi="Times New Roman"/>
          <w:sz w:val="24"/>
          <w:szCs w:val="24"/>
          <w:lang w:val="el-GR"/>
        </w:rPr>
        <w:t xml:space="preserve">σσύριο </w:t>
      </w:r>
      <w:r w:rsidRPr="00C164B7">
        <w:rPr>
          <w:rFonts w:ascii="Times New Roman" w:hAnsi="Times New Roman"/>
          <w:b/>
          <w:bCs/>
          <w:sz w:val="24"/>
          <w:szCs w:val="24"/>
          <w:lang w:val="el-GR"/>
        </w:rPr>
        <w:t>Σαργών τον Β’</w:t>
      </w:r>
      <w:r w:rsidRPr="00C164B7">
        <w:rPr>
          <w:rFonts w:ascii="Times New Roman" w:hAnsi="Times New Roman"/>
          <w:sz w:val="24"/>
          <w:szCs w:val="24"/>
          <w:lang w:val="el-GR"/>
        </w:rPr>
        <w:t xml:space="preserve"> (721-705 π.Χ.). Με αυτήν την εντειχισμένη πόλη και την υψηλή ακρόπολη (αφού το παλάτι και ο ναός ανεγέρθηκαν σε πλατφόρμα κατά 15 μέτρα υψηλότερη από το επίπεδο της πόλης) ως σύμβολα υπερισχύος και ασφάλειας, ο δυνάστης πίστεψε ότι </w:t>
      </w:r>
      <w:r w:rsidRPr="00C164B7">
        <w:rPr>
          <w:rFonts w:ascii="Times New Roman" w:hAnsi="Times New Roman"/>
          <w:b/>
          <w:sz w:val="24"/>
          <w:szCs w:val="24"/>
          <w:lang w:val="el-GR"/>
        </w:rPr>
        <w:t xml:space="preserve">θα χάριζε </w:t>
      </w:r>
      <w:r w:rsidRPr="00C164B7">
        <w:rPr>
          <w:rFonts w:ascii="Times New Roman" w:hAnsi="Times New Roman"/>
          <w:b/>
          <w:i/>
          <w:iCs/>
          <w:sz w:val="24"/>
          <w:szCs w:val="24"/>
          <w:lang w:val="el-GR"/>
        </w:rPr>
        <w:t>αιώνιο όνομα</w:t>
      </w:r>
      <w:r w:rsidRPr="00C164B7">
        <w:rPr>
          <w:rFonts w:ascii="Times New Roman" w:hAnsi="Times New Roman"/>
          <w:i/>
          <w:iCs/>
          <w:sz w:val="24"/>
          <w:szCs w:val="24"/>
          <w:lang w:val="el-GR"/>
        </w:rPr>
        <w:t xml:space="preserve"> </w:t>
      </w:r>
      <w:r w:rsidRPr="00C164B7">
        <w:rPr>
          <w:rFonts w:ascii="Times New Roman" w:hAnsi="Times New Roman"/>
          <w:sz w:val="24"/>
          <w:szCs w:val="24"/>
          <w:lang w:val="el-GR"/>
        </w:rPr>
        <w:lastRenderedPageBreak/>
        <w:t>κατεξοχήν στον εαυτό του αλλά και στους υπηκόους του που προέρχονταν από ποικίλες φυλές</w:t>
      </w:r>
      <w:r w:rsidRPr="00417C5F">
        <w:rPr>
          <w:rStyle w:val="a4"/>
          <w:rFonts w:ascii="Times New Roman" w:eastAsiaTheme="majorEastAsia" w:hAnsi="Times New Roman"/>
          <w:sz w:val="24"/>
          <w:szCs w:val="24"/>
        </w:rPr>
        <w:footnoteReference w:id="41"/>
      </w:r>
      <w:r w:rsidRPr="00C164B7">
        <w:rPr>
          <w:rFonts w:ascii="Times New Roman" w:hAnsi="Times New Roman"/>
          <w:sz w:val="24"/>
          <w:szCs w:val="24"/>
          <w:lang w:val="el-GR"/>
        </w:rPr>
        <w:t xml:space="preserve">. Οι τελευταίοι θα είχαν τη δυνατότητα μέσω της συμμετοχής τους σε μεγάλα οικοδομικά προγράμματα (κανάλια, τείχη, πόλεις) να αποκτήσουν «κοινή γλώσσα» και την αίσθηση ότι ανήκουν </w:t>
      </w:r>
      <w:r w:rsidRPr="00C164B7">
        <w:rPr>
          <w:rFonts w:ascii="Times New Roman" w:hAnsi="Times New Roman"/>
          <w:i/>
          <w:iCs/>
          <w:sz w:val="24"/>
          <w:szCs w:val="24"/>
          <w:lang w:val="el-GR"/>
        </w:rPr>
        <w:t>στους ανθρώπους της Ασσυρίας</w:t>
      </w:r>
      <w:r w:rsidRPr="00C164B7">
        <w:rPr>
          <w:rFonts w:ascii="Times New Roman" w:hAnsi="Times New Roman"/>
          <w:sz w:val="24"/>
          <w:szCs w:val="24"/>
          <w:lang w:val="el-GR"/>
        </w:rPr>
        <w:t>. Αυτή η πόλη εγκαινιάστηκε το 706 π.Χ. Ο Σαργών, ο οποίος μάλιστα είχε καταλάβει και τη Σαμάρεια (722 π.Χ.</w:t>
      </w:r>
      <w:r w:rsidRPr="00C164B7">
        <w:rPr>
          <w:rFonts w:ascii="Times New Roman" w:hAnsi="Times New Roman"/>
          <w:sz w:val="24"/>
          <w:szCs w:val="24"/>
          <w:vertAlign w:val="superscript"/>
          <w:lang w:val="el-GR"/>
        </w:rPr>
        <w:t>.</w:t>
      </w:r>
      <w:r w:rsidRPr="00C164B7">
        <w:rPr>
          <w:rFonts w:ascii="Times New Roman" w:hAnsi="Times New Roman"/>
          <w:sz w:val="24"/>
          <w:szCs w:val="24"/>
          <w:lang w:val="el-GR"/>
        </w:rPr>
        <w:t xml:space="preserve"> Γ’ Βασ. 17, 5-6), την πρωτεύουσα του Βορείου Βασιλείου του Ισραήλ, πέθανε τελικά λίγους μήνες αργότερα το 705 σε μία μάχη της Μ. Ασίας και το πτώμα του χάθηκε, γεγονός που προκάλεσε ισχυρή κατάπληξη (σοκ). Θεωρήθηκε ότι μάλλον με το κτίσιμο της πόλης αντιτάχθηκε στο θέλημα των θεών. Γι’ αυτό και ο διάδοχός του Σεναχερίβ ματαίωσε το γιγάντιο πρότζεκτ της </w:t>
      </w:r>
      <w:r w:rsidRPr="00417C5F">
        <w:rPr>
          <w:rFonts w:ascii="Times New Roman" w:hAnsi="Times New Roman"/>
          <w:i/>
          <w:sz w:val="24"/>
          <w:szCs w:val="24"/>
          <w:lang w:val="en-US"/>
        </w:rPr>
        <w:t>Dur</w:t>
      </w:r>
      <w:r w:rsidRPr="00C164B7">
        <w:rPr>
          <w:rFonts w:ascii="Times New Roman" w:hAnsi="Times New Roman"/>
          <w:i/>
          <w:sz w:val="24"/>
          <w:szCs w:val="24"/>
          <w:lang w:val="el-GR"/>
        </w:rPr>
        <w:t>-</w:t>
      </w:r>
      <w:r w:rsidRPr="00417C5F">
        <w:rPr>
          <w:rFonts w:ascii="Times New Roman" w:hAnsi="Times New Roman"/>
          <w:i/>
          <w:sz w:val="24"/>
          <w:szCs w:val="24"/>
          <w:lang w:val="en-US"/>
        </w:rPr>
        <w:t>Scharrukin</w:t>
      </w:r>
      <w:r w:rsidRPr="00C164B7">
        <w:rPr>
          <w:rFonts w:ascii="Times New Roman" w:hAnsi="Times New Roman"/>
          <w:sz w:val="24"/>
          <w:szCs w:val="24"/>
          <w:lang w:val="el-GR"/>
        </w:rPr>
        <w:t xml:space="preserve"> και επανέφερε τη Νινευί ως πρωτεύουσα. Η πτώση του, η οποία θεωρήθηκε συνέπεια της ύβρης του να καταργήσει την πανάρχαια Νινευί, εορτάζεται στο γνωστό άσμα του πεσόντος Εωσφόρου/Αυγερινού (Ησ. 14)</w:t>
      </w:r>
      <w:r w:rsidRPr="00417C5F">
        <w:rPr>
          <w:rStyle w:val="a4"/>
          <w:rFonts w:ascii="Times New Roman" w:eastAsiaTheme="majorEastAsia" w:hAnsi="Times New Roman"/>
          <w:sz w:val="24"/>
          <w:szCs w:val="24"/>
        </w:rPr>
        <w:footnoteReference w:id="42"/>
      </w:r>
      <w:r w:rsidRPr="00C164B7">
        <w:rPr>
          <w:rFonts w:ascii="Times New Roman" w:hAnsi="Times New Roman"/>
          <w:sz w:val="24"/>
          <w:szCs w:val="24"/>
          <w:lang w:val="el-GR"/>
        </w:rPr>
        <w:t>.</w:t>
      </w:r>
    </w:p>
    <w:p w:rsidR="00C164B7" w:rsidRPr="00C164B7" w:rsidRDefault="00C164B7" w:rsidP="00C164B7">
      <w:pPr>
        <w:ind w:left="567" w:right="374"/>
        <w:jc w:val="both"/>
        <w:rPr>
          <w:rFonts w:ascii="Times New Roman" w:hAnsi="Times New Roman"/>
          <w:sz w:val="24"/>
          <w:szCs w:val="24"/>
          <w:lang w:val="el-GR"/>
        </w:rPr>
      </w:pPr>
    </w:p>
    <w:p w:rsidR="00C164B7" w:rsidRPr="00C164B7" w:rsidRDefault="00C164B7" w:rsidP="00C164B7">
      <w:pPr>
        <w:ind w:right="374"/>
        <w:jc w:val="both"/>
        <w:rPr>
          <w:rFonts w:ascii="Times New Roman" w:hAnsi="Times New Roman"/>
          <w:bCs/>
          <w:sz w:val="24"/>
          <w:szCs w:val="24"/>
          <w:lang w:val="el-GR"/>
        </w:rPr>
      </w:pPr>
      <w:r w:rsidRPr="00C164B7">
        <w:rPr>
          <w:rFonts w:ascii="Times New Roman" w:hAnsi="Times New Roman"/>
          <w:sz w:val="24"/>
          <w:szCs w:val="24"/>
          <w:lang w:val="el-GR"/>
        </w:rPr>
        <w:t>150 χρόνια αργότερα αλώθηκε η Ιερουσαλήμ και η πολιτική ηγεσία σύρθηκε στην περιοχή Νιπούρ της Βαβυλωνίας, όπου έγιναν αυτόπτες μάρτυρες γιγάντιων οικοδομικών πρότζεκτ που προωθούσε Ναβουχοδονόσορ ο Β’ (6</w:t>
      </w:r>
      <w:r w:rsidRPr="00C164B7">
        <w:rPr>
          <w:rFonts w:ascii="Times New Roman" w:hAnsi="Times New Roman"/>
          <w:sz w:val="24"/>
          <w:szCs w:val="24"/>
          <w:vertAlign w:val="superscript"/>
          <w:lang w:val="el-GR"/>
        </w:rPr>
        <w:t>ος</w:t>
      </w:r>
      <w:r w:rsidRPr="00C164B7">
        <w:rPr>
          <w:rFonts w:ascii="Times New Roman" w:hAnsi="Times New Roman"/>
          <w:sz w:val="24"/>
          <w:szCs w:val="24"/>
          <w:lang w:val="el-GR"/>
        </w:rPr>
        <w:t xml:space="preserve"> αι. π.Χ.). Μετέφεραν την ιστορία της </w:t>
      </w:r>
      <w:r w:rsidRPr="00417C5F">
        <w:rPr>
          <w:rFonts w:ascii="Times New Roman" w:hAnsi="Times New Roman"/>
          <w:i/>
          <w:sz w:val="24"/>
          <w:szCs w:val="24"/>
          <w:lang w:val="en-US"/>
        </w:rPr>
        <w:t>Dur</w:t>
      </w:r>
      <w:r w:rsidRPr="00C164B7">
        <w:rPr>
          <w:rFonts w:ascii="Times New Roman" w:hAnsi="Times New Roman"/>
          <w:i/>
          <w:sz w:val="24"/>
          <w:szCs w:val="24"/>
          <w:lang w:val="el-GR"/>
        </w:rPr>
        <w:t>-</w:t>
      </w:r>
      <w:r w:rsidRPr="00417C5F">
        <w:rPr>
          <w:rFonts w:ascii="Times New Roman" w:hAnsi="Times New Roman"/>
          <w:i/>
          <w:sz w:val="24"/>
          <w:szCs w:val="24"/>
          <w:lang w:val="en-US"/>
        </w:rPr>
        <w:t>Sharrukin</w:t>
      </w:r>
      <w:r w:rsidRPr="00C164B7">
        <w:rPr>
          <w:rFonts w:ascii="Times New Roman" w:hAnsi="Times New Roman"/>
          <w:i/>
          <w:sz w:val="24"/>
          <w:szCs w:val="24"/>
          <w:lang w:val="el-GR"/>
        </w:rPr>
        <w:t xml:space="preserve"> </w:t>
      </w:r>
      <w:r w:rsidRPr="00C164B7">
        <w:rPr>
          <w:rFonts w:ascii="Times New Roman" w:hAnsi="Times New Roman"/>
          <w:sz w:val="24"/>
          <w:szCs w:val="24"/>
          <w:lang w:val="el-GR"/>
        </w:rPr>
        <w:t>στη Βαβέλ: Ο πύργος αντιστοιχίστηκε στο Ζιγκουράτ Ετεμενάνκι</w:t>
      </w:r>
      <w:r w:rsidRPr="00417C5F">
        <w:rPr>
          <w:rStyle w:val="a4"/>
          <w:rFonts w:ascii="Times New Roman" w:eastAsiaTheme="majorEastAsia" w:hAnsi="Times New Roman"/>
          <w:sz w:val="24"/>
          <w:szCs w:val="24"/>
        </w:rPr>
        <w:footnoteReference w:id="43"/>
      </w:r>
      <w:r w:rsidRPr="00C164B7">
        <w:rPr>
          <w:rFonts w:ascii="Times New Roman" w:hAnsi="Times New Roman"/>
          <w:sz w:val="24"/>
          <w:szCs w:val="24"/>
          <w:lang w:val="el-GR"/>
        </w:rPr>
        <w:t xml:space="preserve"> και στο Γέν. 11 προστέθηκαν οι στ. 3 και 9</w:t>
      </w:r>
      <w:r w:rsidRPr="00417C5F">
        <w:rPr>
          <w:rStyle w:val="a4"/>
          <w:rFonts w:ascii="Times New Roman" w:eastAsiaTheme="majorEastAsia" w:hAnsi="Times New Roman"/>
          <w:sz w:val="24"/>
          <w:szCs w:val="24"/>
        </w:rPr>
        <w:footnoteReference w:id="44"/>
      </w:r>
      <w:r w:rsidRPr="00C164B7">
        <w:rPr>
          <w:rFonts w:ascii="Times New Roman" w:hAnsi="Times New Roman"/>
          <w:sz w:val="24"/>
          <w:szCs w:val="24"/>
          <w:lang w:val="el-GR"/>
        </w:rPr>
        <w:t>. Στα ασσυρικά Β</w:t>
      </w:r>
      <w:r w:rsidRPr="00417C5F">
        <w:rPr>
          <w:rFonts w:ascii="Times New Roman" w:hAnsi="Times New Roman"/>
          <w:sz w:val="24"/>
          <w:szCs w:val="24"/>
          <w:lang w:val="en-US" w:bidi="he-IL"/>
        </w:rPr>
        <w:t>ab</w:t>
      </w:r>
      <w:r w:rsidRPr="00C164B7">
        <w:rPr>
          <w:rFonts w:ascii="Times New Roman" w:hAnsi="Times New Roman"/>
          <w:sz w:val="24"/>
          <w:szCs w:val="24"/>
          <w:lang w:val="el-GR" w:bidi="he-IL"/>
        </w:rPr>
        <w:t>-</w:t>
      </w:r>
      <w:r w:rsidRPr="00417C5F">
        <w:rPr>
          <w:rFonts w:ascii="Times New Roman" w:hAnsi="Times New Roman"/>
          <w:sz w:val="24"/>
          <w:szCs w:val="24"/>
          <w:lang w:val="en-US" w:bidi="he-IL"/>
        </w:rPr>
        <w:t>ili</w:t>
      </w:r>
      <w:r w:rsidRPr="00C164B7">
        <w:rPr>
          <w:rFonts w:ascii="Times New Roman" w:hAnsi="Times New Roman"/>
          <w:sz w:val="24"/>
          <w:szCs w:val="24"/>
          <w:lang w:val="el-GR" w:bidi="he-IL"/>
        </w:rPr>
        <w:t xml:space="preserve">, </w:t>
      </w:r>
      <w:r w:rsidRPr="00417C5F">
        <w:rPr>
          <w:rFonts w:ascii="Times New Roman" w:hAnsi="Times New Roman"/>
          <w:sz w:val="24"/>
          <w:szCs w:val="24"/>
          <w:lang w:val="en-US" w:bidi="he-IL"/>
        </w:rPr>
        <w:t>Bab</w:t>
      </w:r>
      <w:r w:rsidRPr="00C164B7">
        <w:rPr>
          <w:rFonts w:ascii="Times New Roman" w:hAnsi="Times New Roman"/>
          <w:sz w:val="24"/>
          <w:szCs w:val="24"/>
          <w:lang w:val="el-GR" w:bidi="he-IL"/>
        </w:rPr>
        <w:t>-</w:t>
      </w:r>
      <w:r w:rsidRPr="00417C5F">
        <w:rPr>
          <w:rFonts w:ascii="Times New Roman" w:hAnsi="Times New Roman"/>
          <w:sz w:val="24"/>
          <w:szCs w:val="24"/>
          <w:lang w:val="en-US" w:bidi="he-IL"/>
        </w:rPr>
        <w:t>ilani</w:t>
      </w:r>
      <w:r w:rsidRPr="00C164B7">
        <w:rPr>
          <w:rFonts w:ascii="Times New Roman" w:hAnsi="Times New Roman"/>
          <w:sz w:val="24"/>
          <w:szCs w:val="24"/>
          <w:lang w:val="el-GR" w:bidi="he-IL"/>
        </w:rPr>
        <w:t xml:space="preserve"> σήμαινε την </w:t>
      </w:r>
      <w:r w:rsidRPr="00C164B7">
        <w:rPr>
          <w:rFonts w:ascii="Times New Roman" w:hAnsi="Times New Roman"/>
          <w:b/>
          <w:bCs/>
          <w:i/>
          <w:iCs/>
          <w:sz w:val="24"/>
          <w:szCs w:val="24"/>
          <w:lang w:val="el-GR" w:bidi="he-IL"/>
        </w:rPr>
        <w:t>πύλη του Θεού</w:t>
      </w:r>
      <w:r w:rsidRPr="00C164B7">
        <w:rPr>
          <w:rFonts w:ascii="Times New Roman" w:hAnsi="Times New Roman"/>
          <w:sz w:val="24"/>
          <w:szCs w:val="24"/>
          <w:lang w:val="el-GR" w:bidi="he-IL"/>
        </w:rPr>
        <w:t xml:space="preserve">. Ο ιερός συγγραφέας κάνει ένα ειρωνικό λογοπαίγνιο συνδέοντας το </w:t>
      </w:r>
      <w:r w:rsidRPr="00417C5F">
        <w:rPr>
          <w:rFonts w:ascii="Times New Roman" w:hAnsi="Times New Roman"/>
          <w:sz w:val="24"/>
          <w:szCs w:val="24"/>
          <w:lang w:val="en-US" w:bidi="he-IL"/>
        </w:rPr>
        <w:t>baw</w:t>
      </w:r>
      <w:r w:rsidRPr="00C164B7">
        <w:rPr>
          <w:rFonts w:ascii="Times New Roman" w:hAnsi="Times New Roman"/>
          <w:sz w:val="24"/>
          <w:szCs w:val="24"/>
          <w:lang w:val="el-GR" w:bidi="he-IL"/>
        </w:rPr>
        <w:t>-</w:t>
      </w:r>
      <w:r w:rsidRPr="00417C5F">
        <w:rPr>
          <w:rFonts w:ascii="Times New Roman" w:hAnsi="Times New Roman"/>
          <w:sz w:val="24"/>
          <w:szCs w:val="24"/>
          <w:lang w:val="en-US" w:bidi="he-IL"/>
        </w:rPr>
        <w:t>bel</w:t>
      </w:r>
      <w:r w:rsidRPr="00C164B7">
        <w:rPr>
          <w:rFonts w:ascii="Times New Roman" w:hAnsi="Times New Roman"/>
          <w:sz w:val="24"/>
          <w:szCs w:val="24"/>
          <w:lang w:val="el-GR" w:bidi="he-IL"/>
        </w:rPr>
        <w:t xml:space="preserve"> με το </w:t>
      </w:r>
      <w:r w:rsidRPr="00417C5F">
        <w:rPr>
          <w:rFonts w:ascii="Times New Roman" w:hAnsi="Times New Roman"/>
          <w:sz w:val="24"/>
          <w:szCs w:val="24"/>
        </w:rPr>
        <w:t>balal</w:t>
      </w:r>
      <w:r w:rsidRPr="00C164B7">
        <w:rPr>
          <w:rFonts w:ascii="Times New Roman" w:hAnsi="Times New Roman"/>
          <w:sz w:val="24"/>
          <w:szCs w:val="24"/>
          <w:lang w:val="el-GR"/>
        </w:rPr>
        <w:t xml:space="preserve"> (</w:t>
      </w:r>
      <w:r w:rsidRPr="00C164B7">
        <w:rPr>
          <w:rFonts w:ascii="Times New Roman" w:hAnsi="Times New Roman"/>
          <w:sz w:val="24"/>
          <w:szCs w:val="24"/>
          <w:lang w:val="el-GR" w:bidi="he-IL"/>
        </w:rPr>
        <w:t xml:space="preserve">σύγχυση/μπλα-μπλα) για να δηλώσει τη </w:t>
      </w:r>
      <w:r w:rsidRPr="00C164B7">
        <w:rPr>
          <w:rFonts w:ascii="Times New Roman" w:hAnsi="Times New Roman"/>
          <w:i/>
          <w:iCs/>
          <w:sz w:val="24"/>
          <w:szCs w:val="24"/>
          <w:lang w:val="el-GR" w:bidi="he-IL"/>
        </w:rPr>
        <w:t>σύγχυση μέσω αναμείξεως</w:t>
      </w:r>
      <w:r w:rsidRPr="00417C5F">
        <w:rPr>
          <w:rStyle w:val="a4"/>
          <w:rFonts w:ascii="Times New Roman" w:eastAsiaTheme="majorEastAsia" w:hAnsi="Times New Roman"/>
          <w:i/>
          <w:iCs/>
          <w:sz w:val="24"/>
          <w:szCs w:val="24"/>
          <w:lang w:bidi="he-IL"/>
        </w:rPr>
        <w:footnoteReference w:id="45"/>
      </w:r>
      <w:r w:rsidRPr="00C164B7">
        <w:rPr>
          <w:rFonts w:ascii="Times New Roman" w:hAnsi="Times New Roman"/>
          <w:sz w:val="24"/>
          <w:szCs w:val="24"/>
          <w:lang w:val="el-GR" w:bidi="he-IL"/>
        </w:rPr>
        <w:t>.</w:t>
      </w:r>
      <w:r w:rsidRPr="00C164B7">
        <w:rPr>
          <w:rFonts w:ascii="Times New Roman" w:hAnsi="Times New Roman"/>
          <w:bCs/>
          <w:sz w:val="24"/>
          <w:szCs w:val="24"/>
          <w:lang w:val="el-GR"/>
        </w:rPr>
        <w:t xml:space="preserve"> </w:t>
      </w:r>
    </w:p>
    <w:p w:rsidR="00C164B7" w:rsidRPr="00C164B7" w:rsidRDefault="00C164B7" w:rsidP="00C164B7">
      <w:pPr>
        <w:ind w:left="567" w:right="374"/>
        <w:jc w:val="both"/>
        <w:rPr>
          <w:rFonts w:ascii="Times New Roman" w:hAnsi="Times New Roman"/>
          <w:bCs/>
          <w:sz w:val="24"/>
          <w:szCs w:val="24"/>
          <w:lang w:val="el-GR"/>
        </w:rPr>
      </w:pPr>
    </w:p>
    <w:p w:rsidR="00C164B7" w:rsidRPr="00C164B7" w:rsidRDefault="00C164B7" w:rsidP="00C164B7">
      <w:pPr>
        <w:pStyle w:val="a3"/>
        <w:ind w:right="374"/>
        <w:jc w:val="both"/>
        <w:rPr>
          <w:rFonts w:ascii="Times New Roman" w:hAnsi="Times New Roman"/>
          <w:sz w:val="24"/>
          <w:szCs w:val="24"/>
          <w:lang w:val="el-GR"/>
        </w:rPr>
      </w:pPr>
      <w:r w:rsidRPr="00C164B7">
        <w:rPr>
          <w:rFonts w:ascii="Times New Roman" w:hAnsi="Times New Roman"/>
          <w:bCs/>
          <w:sz w:val="24"/>
          <w:szCs w:val="24"/>
          <w:lang w:val="el-GR"/>
        </w:rPr>
        <w:t xml:space="preserve">Είναι μάλιστα καταπληκτικό το γεγονός ότι η αφήγηση της Βαβέλ έχει δομή </w:t>
      </w:r>
      <w:r w:rsidRPr="00C164B7">
        <w:rPr>
          <w:rFonts w:ascii="Times New Roman" w:hAnsi="Times New Roman"/>
          <w:bCs/>
          <w:i/>
          <w:sz w:val="24"/>
          <w:szCs w:val="24"/>
          <w:lang w:val="el-GR"/>
        </w:rPr>
        <w:t>ζιγκουράτ</w:t>
      </w:r>
      <w:r w:rsidRPr="00417C5F">
        <w:rPr>
          <w:rStyle w:val="a4"/>
          <w:rFonts w:ascii="Times New Roman" w:eastAsiaTheme="majorEastAsia" w:hAnsi="Times New Roman"/>
          <w:bCs/>
          <w:i/>
          <w:sz w:val="24"/>
          <w:szCs w:val="24"/>
        </w:rPr>
        <w:footnoteReference w:id="46"/>
      </w:r>
      <w:r w:rsidRPr="00C164B7">
        <w:rPr>
          <w:rFonts w:ascii="Times New Roman" w:hAnsi="Times New Roman"/>
          <w:bCs/>
          <w:sz w:val="24"/>
          <w:szCs w:val="24"/>
          <w:lang w:val="el-GR"/>
        </w:rPr>
        <w:t>.</w:t>
      </w:r>
      <w:r w:rsidRPr="00C164B7">
        <w:rPr>
          <w:rFonts w:ascii="Times New Roman" w:hAnsi="Times New Roman"/>
          <w:sz w:val="24"/>
          <w:szCs w:val="24"/>
          <w:lang w:val="el-GR"/>
        </w:rPr>
        <w:t xml:space="preserve"> Ξεκινά με τη διαπίστωση ότι </w:t>
      </w:r>
      <w:r w:rsidRPr="00C164B7">
        <w:rPr>
          <w:rFonts w:ascii="Times New Roman" w:hAnsi="Times New Roman"/>
          <w:i/>
          <w:iCs/>
          <w:sz w:val="24"/>
          <w:szCs w:val="24"/>
          <w:lang w:val="el-GR"/>
        </w:rPr>
        <w:t>η γη είχε μία φωνή</w:t>
      </w:r>
      <w:r w:rsidRPr="00C164B7">
        <w:rPr>
          <w:rFonts w:ascii="Times New Roman" w:hAnsi="Times New Roman"/>
          <w:sz w:val="24"/>
          <w:szCs w:val="24"/>
          <w:lang w:val="el-GR"/>
        </w:rPr>
        <w:t xml:space="preserve"> (στ. 1), αποκορυφώνεται με την κάθοδο του Γιαχβέ, ο οποίος μάλιστα ομιλεί σε πληθυντικό (!) όπως στη Δημιουργία (στ. 5) και καταλήγει στη σύγχυση των γλωσσών στο στ. 9</w:t>
      </w:r>
      <w:r w:rsidRPr="00C164B7">
        <w:rPr>
          <w:rFonts w:ascii="Times New Roman" w:hAnsi="Times New Roman"/>
          <w:bCs/>
          <w:sz w:val="24"/>
          <w:szCs w:val="24"/>
          <w:lang w:val="el-GR"/>
        </w:rPr>
        <w:t xml:space="preserve">: </w:t>
      </w:r>
    </w:p>
    <w:p w:rsidR="00C164B7" w:rsidRPr="00C164B7" w:rsidRDefault="00C164B7" w:rsidP="00C164B7">
      <w:pPr>
        <w:ind w:left="567" w:right="374"/>
        <w:jc w:val="both"/>
        <w:rPr>
          <w:rFonts w:ascii="Times New Roman" w:hAnsi="Times New Roman"/>
          <w:sz w:val="24"/>
          <w:szCs w:val="24"/>
          <w:lang w:val="el-GR"/>
        </w:rPr>
      </w:pPr>
    </w:p>
    <w:p w:rsidR="00C164B7" w:rsidRPr="00C164B7" w:rsidRDefault="00C164B7" w:rsidP="00C164B7">
      <w:pPr>
        <w:ind w:left="567" w:right="374" w:firstLine="720"/>
        <w:jc w:val="both"/>
        <w:rPr>
          <w:rFonts w:ascii="Times New Roman" w:hAnsi="Times New Roman"/>
          <w:b/>
          <w:i/>
          <w:sz w:val="24"/>
          <w:szCs w:val="24"/>
          <w:lang w:val="el-GR" w:bidi="he-IL"/>
        </w:rPr>
      </w:pPr>
      <w:r w:rsidRPr="00C164B7">
        <w:rPr>
          <w:rFonts w:ascii="Times New Roman" w:hAnsi="Times New Roman"/>
          <w:b/>
          <w:i/>
          <w:sz w:val="24"/>
          <w:szCs w:val="24"/>
          <w:lang w:val="el-GR" w:bidi="he-IL"/>
        </w:rPr>
        <w:t xml:space="preserve">5. Καὶ κατέβη Κύριος ἰδεῖν τὴν </w:t>
      </w:r>
      <w:r w:rsidRPr="00C164B7">
        <w:rPr>
          <w:rFonts w:ascii="Times New Roman" w:hAnsi="Times New Roman"/>
          <w:b/>
          <w:i/>
          <w:caps/>
          <w:sz w:val="24"/>
          <w:szCs w:val="24"/>
          <w:lang w:val="el-GR" w:bidi="he-IL"/>
        </w:rPr>
        <w:t>π</w:t>
      </w:r>
      <w:r w:rsidRPr="00C164B7">
        <w:rPr>
          <w:rFonts w:ascii="Times New Roman" w:hAnsi="Times New Roman"/>
          <w:b/>
          <w:i/>
          <w:sz w:val="24"/>
          <w:szCs w:val="24"/>
          <w:lang w:val="el-GR" w:bidi="he-IL"/>
        </w:rPr>
        <w:t xml:space="preserve">όλιν καὶ τὸν πύργον </w:t>
      </w:r>
    </w:p>
    <w:p w:rsidR="00C164B7" w:rsidRPr="00C164B7" w:rsidRDefault="00C164B7" w:rsidP="00C164B7">
      <w:pPr>
        <w:ind w:left="567" w:right="374"/>
        <w:jc w:val="both"/>
        <w:rPr>
          <w:rFonts w:ascii="Times New Roman" w:hAnsi="Times New Roman"/>
          <w:i/>
          <w:sz w:val="24"/>
          <w:szCs w:val="24"/>
          <w:lang w:val="el-GR" w:bidi="he-IL"/>
        </w:rPr>
      </w:pPr>
    </w:p>
    <w:p w:rsidR="00C164B7" w:rsidRPr="00C164B7" w:rsidRDefault="00C164B7" w:rsidP="00C164B7">
      <w:pPr>
        <w:ind w:left="567" w:right="374" w:firstLine="720"/>
        <w:jc w:val="both"/>
        <w:rPr>
          <w:rFonts w:ascii="Times New Roman" w:hAnsi="Times New Roman"/>
          <w:i/>
          <w:sz w:val="24"/>
          <w:szCs w:val="24"/>
          <w:lang w:val="el-GR" w:bidi="he-IL"/>
        </w:rPr>
      </w:pPr>
      <w:r w:rsidRPr="00C164B7">
        <w:rPr>
          <w:rFonts w:ascii="Times New Roman" w:hAnsi="Times New Roman"/>
          <w:i/>
          <w:sz w:val="24"/>
          <w:szCs w:val="24"/>
          <w:lang w:val="el-GR" w:bidi="he-IL"/>
        </w:rPr>
        <w:lastRenderedPageBreak/>
        <w:t xml:space="preserve">4. … πόλιν καὶ πύργον </w:t>
      </w:r>
      <w:r w:rsidRPr="00C164B7">
        <w:rPr>
          <w:rFonts w:ascii="Times New Roman" w:hAnsi="Times New Roman"/>
          <w:i/>
          <w:sz w:val="24"/>
          <w:szCs w:val="24"/>
          <w:lang w:val="el-GR" w:bidi="he-IL"/>
        </w:rPr>
        <w:tab/>
      </w:r>
      <w:r w:rsidRPr="00C164B7">
        <w:rPr>
          <w:rFonts w:ascii="Times New Roman" w:hAnsi="Times New Roman"/>
          <w:i/>
          <w:sz w:val="24"/>
          <w:szCs w:val="24"/>
          <w:lang w:val="el-GR" w:bidi="he-IL"/>
        </w:rPr>
        <w:tab/>
      </w:r>
      <w:r w:rsidRPr="00C164B7">
        <w:rPr>
          <w:rFonts w:ascii="Times New Roman" w:hAnsi="Times New Roman"/>
          <w:i/>
          <w:sz w:val="24"/>
          <w:szCs w:val="24"/>
          <w:lang w:val="el-GR" w:bidi="he-IL"/>
        </w:rPr>
        <w:tab/>
        <w:t>6. … πόλιν καὶ πύργον…</w:t>
      </w:r>
    </w:p>
    <w:p w:rsidR="00C164B7" w:rsidRPr="00C164B7" w:rsidRDefault="00C164B7" w:rsidP="00C164B7">
      <w:pPr>
        <w:ind w:left="567" w:right="374" w:firstLine="720"/>
        <w:jc w:val="both"/>
        <w:rPr>
          <w:rFonts w:ascii="Times New Roman" w:hAnsi="Times New Roman"/>
          <w:i/>
          <w:sz w:val="24"/>
          <w:szCs w:val="24"/>
          <w:lang w:val="el-GR" w:bidi="he-IL"/>
        </w:rPr>
      </w:pPr>
      <w:r w:rsidRPr="00C164B7">
        <w:rPr>
          <w:rFonts w:ascii="Times New Roman" w:hAnsi="Times New Roman"/>
          <w:i/>
          <w:sz w:val="24"/>
          <w:szCs w:val="24"/>
          <w:lang w:val="el-GR" w:bidi="he-IL"/>
        </w:rPr>
        <w:t xml:space="preserve">3. </w:t>
      </w:r>
      <w:r w:rsidRPr="00C164B7">
        <w:rPr>
          <w:rFonts w:ascii="Times New Roman" w:hAnsi="Times New Roman"/>
          <w:i/>
          <w:caps/>
          <w:sz w:val="24"/>
          <w:szCs w:val="24"/>
          <w:lang w:val="el-GR" w:bidi="he-IL"/>
        </w:rPr>
        <w:t>δ</w:t>
      </w:r>
      <w:r w:rsidRPr="00C164B7">
        <w:rPr>
          <w:rFonts w:ascii="Times New Roman" w:hAnsi="Times New Roman"/>
          <w:i/>
          <w:sz w:val="24"/>
          <w:szCs w:val="24"/>
          <w:lang w:val="el-GR" w:bidi="he-IL"/>
        </w:rPr>
        <w:t xml:space="preserve">εῦτε! … </w:t>
      </w:r>
      <w:r w:rsidRPr="00C164B7">
        <w:rPr>
          <w:rFonts w:ascii="Times New Roman" w:hAnsi="Times New Roman"/>
          <w:i/>
          <w:sz w:val="24"/>
          <w:szCs w:val="24"/>
          <w:lang w:val="el-GR" w:bidi="he-IL"/>
        </w:rPr>
        <w:tab/>
      </w:r>
      <w:r w:rsidRPr="00C164B7">
        <w:rPr>
          <w:rFonts w:ascii="Times New Roman" w:hAnsi="Times New Roman"/>
          <w:i/>
          <w:sz w:val="24"/>
          <w:szCs w:val="24"/>
          <w:lang w:val="el-GR" w:bidi="he-IL"/>
        </w:rPr>
        <w:tab/>
      </w:r>
      <w:r w:rsidRPr="00C164B7">
        <w:rPr>
          <w:rFonts w:ascii="Times New Roman" w:hAnsi="Times New Roman"/>
          <w:i/>
          <w:sz w:val="24"/>
          <w:szCs w:val="24"/>
          <w:lang w:val="el-GR" w:bidi="he-IL"/>
        </w:rPr>
        <w:tab/>
      </w:r>
      <w:r w:rsidRPr="00C164B7">
        <w:rPr>
          <w:rFonts w:ascii="Times New Roman" w:hAnsi="Times New Roman"/>
          <w:i/>
          <w:sz w:val="24"/>
          <w:szCs w:val="24"/>
          <w:lang w:val="el-GR" w:bidi="he-IL"/>
        </w:rPr>
        <w:tab/>
      </w:r>
      <w:r w:rsidRPr="00C164B7">
        <w:rPr>
          <w:rFonts w:ascii="Times New Roman" w:hAnsi="Times New Roman"/>
          <w:i/>
          <w:sz w:val="24"/>
          <w:szCs w:val="24"/>
          <w:lang w:val="el-GR" w:bidi="he-IL"/>
        </w:rPr>
        <w:tab/>
        <w:t xml:space="preserve">7. </w:t>
      </w:r>
      <w:r w:rsidRPr="00C164B7">
        <w:rPr>
          <w:rFonts w:ascii="Times New Roman" w:hAnsi="Times New Roman"/>
          <w:i/>
          <w:caps/>
          <w:sz w:val="24"/>
          <w:szCs w:val="24"/>
          <w:lang w:val="el-GR" w:bidi="he-IL"/>
        </w:rPr>
        <w:t>δ</w:t>
      </w:r>
      <w:r w:rsidRPr="00C164B7">
        <w:rPr>
          <w:rFonts w:ascii="Times New Roman" w:hAnsi="Times New Roman"/>
          <w:i/>
          <w:sz w:val="24"/>
          <w:szCs w:val="24"/>
          <w:lang w:val="el-GR" w:bidi="he-IL"/>
        </w:rPr>
        <w:t>εῦτε! …</w:t>
      </w:r>
    </w:p>
    <w:p w:rsidR="00C164B7" w:rsidRPr="00C164B7" w:rsidRDefault="00C164B7" w:rsidP="00C164B7">
      <w:pPr>
        <w:ind w:left="567" w:right="374"/>
        <w:jc w:val="both"/>
        <w:rPr>
          <w:rFonts w:ascii="Times New Roman" w:hAnsi="Times New Roman"/>
          <w:i/>
          <w:sz w:val="24"/>
          <w:szCs w:val="24"/>
          <w:lang w:val="el-GR" w:bidi="he-IL"/>
        </w:rPr>
      </w:pPr>
      <w:r w:rsidRPr="00C164B7">
        <w:rPr>
          <w:rFonts w:ascii="Times New Roman" w:hAnsi="Times New Roman"/>
          <w:i/>
          <w:sz w:val="24"/>
          <w:szCs w:val="24"/>
          <w:lang w:val="el-GR" w:bidi="he-IL"/>
        </w:rPr>
        <w:t xml:space="preserve">  2. … ἀπὸ ἀνατολῶν </w:t>
      </w:r>
      <w:r w:rsidRPr="00C164B7">
        <w:rPr>
          <w:rFonts w:ascii="Times New Roman" w:hAnsi="Times New Roman"/>
          <w:i/>
          <w:sz w:val="24"/>
          <w:szCs w:val="24"/>
          <w:lang w:val="el-GR" w:bidi="he-IL"/>
        </w:rPr>
        <w:tab/>
      </w:r>
      <w:r w:rsidRPr="00C164B7">
        <w:rPr>
          <w:rFonts w:ascii="Times New Roman" w:hAnsi="Times New Roman"/>
          <w:i/>
          <w:sz w:val="24"/>
          <w:szCs w:val="24"/>
          <w:lang w:val="el-GR" w:bidi="he-IL"/>
        </w:rPr>
        <w:tab/>
      </w:r>
      <w:r w:rsidRPr="00C164B7">
        <w:rPr>
          <w:rFonts w:ascii="Times New Roman" w:hAnsi="Times New Roman"/>
          <w:i/>
          <w:sz w:val="24"/>
          <w:szCs w:val="24"/>
          <w:lang w:val="el-GR" w:bidi="he-IL"/>
        </w:rPr>
        <w:tab/>
      </w:r>
      <w:r w:rsidRPr="00C164B7">
        <w:rPr>
          <w:rFonts w:ascii="Times New Roman" w:hAnsi="Times New Roman"/>
          <w:i/>
          <w:sz w:val="24"/>
          <w:szCs w:val="24"/>
          <w:lang w:val="el-GR" w:bidi="he-IL"/>
        </w:rPr>
        <w:tab/>
      </w:r>
      <w:r w:rsidRPr="00C164B7">
        <w:rPr>
          <w:rFonts w:ascii="Times New Roman" w:hAnsi="Times New Roman"/>
          <w:i/>
          <w:sz w:val="24"/>
          <w:szCs w:val="24"/>
          <w:lang w:val="el-GR" w:bidi="he-IL"/>
        </w:rPr>
        <w:tab/>
        <w:t>8 ἐκεῖθεν …</w:t>
      </w:r>
    </w:p>
    <w:p w:rsidR="00C164B7" w:rsidRPr="00C164B7" w:rsidRDefault="00C164B7" w:rsidP="00C164B7">
      <w:pPr>
        <w:ind w:left="1440" w:right="374" w:firstLine="720"/>
        <w:jc w:val="both"/>
        <w:rPr>
          <w:rFonts w:ascii="Times New Roman" w:hAnsi="Times New Roman"/>
          <w:bCs/>
          <w:iCs/>
          <w:sz w:val="24"/>
          <w:szCs w:val="24"/>
          <w:lang w:val="el-GR"/>
        </w:rPr>
      </w:pPr>
      <w:r w:rsidRPr="00C164B7">
        <w:rPr>
          <w:rFonts w:ascii="Times New Roman" w:hAnsi="Times New Roman"/>
          <w:b/>
          <w:i/>
          <w:sz w:val="24"/>
          <w:szCs w:val="24"/>
          <w:lang w:val="el-GR" w:bidi="he-IL"/>
        </w:rPr>
        <w:t>1. καὶ ἦν πᾶσα ἡ γῆ χεῖλος ἕν καὶ φωνὴ μία πᾶσιν</w:t>
      </w:r>
      <w:r w:rsidRPr="00C164B7">
        <w:rPr>
          <w:rFonts w:ascii="Times New Roman" w:hAnsi="Times New Roman"/>
          <w:b/>
          <w:i/>
          <w:sz w:val="24"/>
          <w:szCs w:val="24"/>
          <w:lang w:val="el-GR" w:bidi="he-IL"/>
        </w:rPr>
        <w:tab/>
      </w:r>
      <w:r w:rsidRPr="00C164B7">
        <w:rPr>
          <w:rFonts w:ascii="Times New Roman" w:hAnsi="Times New Roman"/>
          <w:b/>
          <w:i/>
          <w:sz w:val="24"/>
          <w:szCs w:val="24"/>
          <w:lang w:val="el-GR" w:bidi="he-IL"/>
        </w:rPr>
        <w:tab/>
      </w:r>
      <w:r w:rsidRPr="00C164B7">
        <w:rPr>
          <w:rFonts w:ascii="Times New Roman" w:hAnsi="Times New Roman"/>
          <w:b/>
          <w:i/>
          <w:sz w:val="24"/>
          <w:szCs w:val="24"/>
          <w:lang w:val="el-GR" w:bidi="he-IL"/>
        </w:rPr>
        <w:tab/>
      </w:r>
      <w:r w:rsidRPr="00C164B7">
        <w:rPr>
          <w:rFonts w:ascii="Times New Roman" w:hAnsi="Times New Roman"/>
          <w:b/>
          <w:i/>
          <w:sz w:val="24"/>
          <w:szCs w:val="24"/>
          <w:lang w:val="el-GR" w:bidi="he-IL"/>
        </w:rPr>
        <w:tab/>
      </w:r>
      <w:r w:rsidRPr="00C164B7">
        <w:rPr>
          <w:rFonts w:ascii="Times New Roman" w:hAnsi="Times New Roman"/>
          <w:b/>
          <w:i/>
          <w:sz w:val="24"/>
          <w:szCs w:val="24"/>
          <w:lang w:val="el-GR" w:bidi="he-IL"/>
        </w:rPr>
        <w:tab/>
        <w:t xml:space="preserve">9. συνέχεεν </w:t>
      </w:r>
      <w:r w:rsidRPr="00C164B7">
        <w:rPr>
          <w:rFonts w:ascii="Times New Roman" w:hAnsi="Times New Roman"/>
          <w:b/>
          <w:i/>
          <w:caps/>
          <w:sz w:val="24"/>
          <w:szCs w:val="24"/>
          <w:lang w:val="el-GR" w:bidi="he-IL"/>
        </w:rPr>
        <w:t>κ</w:t>
      </w:r>
      <w:r w:rsidRPr="00C164B7">
        <w:rPr>
          <w:rFonts w:ascii="Times New Roman" w:hAnsi="Times New Roman"/>
          <w:b/>
          <w:i/>
          <w:sz w:val="24"/>
          <w:szCs w:val="24"/>
          <w:lang w:val="el-GR" w:bidi="he-IL"/>
        </w:rPr>
        <w:t>ύριος τὰ χείλη</w:t>
      </w:r>
    </w:p>
    <w:p w:rsidR="00C164B7" w:rsidRPr="00C164B7" w:rsidRDefault="00C164B7" w:rsidP="00C164B7">
      <w:pPr>
        <w:ind w:left="567" w:right="374" w:hanging="7200"/>
        <w:jc w:val="both"/>
        <w:rPr>
          <w:rFonts w:ascii="Times New Roman" w:hAnsi="Times New Roman"/>
          <w:b/>
          <w:i/>
          <w:sz w:val="24"/>
          <w:szCs w:val="24"/>
          <w:lang w:val="el-GR" w:bidi="he-IL"/>
        </w:rPr>
      </w:pPr>
      <w:r w:rsidRPr="00C164B7">
        <w:rPr>
          <w:rFonts w:ascii="Times New Roman" w:hAnsi="Times New Roman"/>
          <w:b/>
          <w:i/>
          <w:sz w:val="24"/>
          <w:szCs w:val="24"/>
          <w:lang w:val="el-GR" w:bidi="he-IL"/>
        </w:rPr>
        <w:tab/>
      </w:r>
      <w:r w:rsidRPr="00C164B7">
        <w:rPr>
          <w:rFonts w:ascii="Times New Roman" w:hAnsi="Times New Roman"/>
          <w:b/>
          <w:i/>
          <w:sz w:val="24"/>
          <w:szCs w:val="24"/>
          <w:lang w:val="el-GR" w:bidi="he-IL"/>
        </w:rPr>
        <w:tab/>
        <w:t xml:space="preserve"> </w:t>
      </w:r>
    </w:p>
    <w:p w:rsidR="00C164B7" w:rsidRPr="00C164B7" w:rsidRDefault="00C164B7" w:rsidP="00C164B7">
      <w:pPr>
        <w:ind w:right="374"/>
        <w:jc w:val="both"/>
        <w:rPr>
          <w:rFonts w:ascii="Times New Roman" w:hAnsi="Times New Roman"/>
          <w:bCs/>
          <w:iCs/>
          <w:sz w:val="24"/>
          <w:szCs w:val="24"/>
          <w:lang w:val="el-GR"/>
        </w:rPr>
      </w:pPr>
      <w:r w:rsidRPr="00C164B7">
        <w:rPr>
          <w:rFonts w:ascii="Times New Roman" w:hAnsi="Times New Roman"/>
          <w:bCs/>
          <w:iCs/>
          <w:sz w:val="24"/>
          <w:szCs w:val="24"/>
          <w:lang w:val="el-GR"/>
        </w:rPr>
        <w:t xml:space="preserve">Ο πύργος, που στην αρχή σήμαινε την </w:t>
      </w:r>
      <w:r w:rsidRPr="00C164B7">
        <w:rPr>
          <w:rFonts w:ascii="Times New Roman" w:hAnsi="Times New Roman"/>
          <w:bCs/>
          <w:i/>
          <w:iCs/>
          <w:sz w:val="24"/>
          <w:szCs w:val="24"/>
          <w:lang w:val="el-GR"/>
        </w:rPr>
        <w:t>ακρόπολη</w:t>
      </w:r>
      <w:r w:rsidRPr="00C164B7">
        <w:rPr>
          <w:rFonts w:ascii="Times New Roman" w:hAnsi="Times New Roman"/>
          <w:bCs/>
          <w:iCs/>
          <w:sz w:val="24"/>
          <w:szCs w:val="24"/>
          <w:lang w:val="el-GR"/>
        </w:rPr>
        <w:t xml:space="preserve"> (η οποία αποτελεί σύμβολο ισχύος και ασφάλειας), συνδέεται με την «ιστορία» της γης, όπως αυτή περιγράφεται στα Γέν. 1-11. Αυτή από την οποία πλάττεται ο άνθρωπος για να την καλλιεργεί, μολύνεται με το αίμα του μικρότερου αδελφού, απειλείται και καθαρίζεται με τον κατακλυσμό και διαφυλάσσεται με τη διαθήκη. Πάνω της σκορπίζεται η γενιά της οικοδόμησης. </w:t>
      </w:r>
    </w:p>
    <w:p w:rsidR="00C164B7" w:rsidRPr="00C164B7" w:rsidRDefault="00C164B7" w:rsidP="00C164B7">
      <w:pPr>
        <w:ind w:left="567" w:right="374"/>
        <w:jc w:val="both"/>
        <w:rPr>
          <w:rFonts w:ascii="Times New Roman" w:hAnsi="Times New Roman"/>
          <w:bCs/>
          <w:iCs/>
          <w:sz w:val="24"/>
          <w:szCs w:val="24"/>
          <w:lang w:val="el-GR"/>
        </w:rPr>
      </w:pPr>
    </w:p>
    <w:p w:rsidR="00C164B7" w:rsidRPr="00417C5F" w:rsidRDefault="00C164B7" w:rsidP="00C164B7">
      <w:pPr>
        <w:pStyle w:val="80"/>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417C5F">
        <w:rPr>
          <w:rFonts w:ascii="Times New Roman" w:hAnsi="Times New Roman" w:cs="Times New Roman"/>
          <w:sz w:val="24"/>
          <w:szCs w:val="24"/>
        </w:rPr>
        <w:t>Δραστηριότητα 1</w:t>
      </w:r>
    </w:p>
    <w:p w:rsidR="00C164B7" w:rsidRPr="00222A41" w:rsidRDefault="00C164B7" w:rsidP="00C164B7">
      <w:pPr>
        <w:pBdr>
          <w:top w:val="single" w:sz="4" w:space="1" w:color="auto"/>
          <w:left w:val="single" w:sz="4" w:space="4" w:color="auto"/>
          <w:bottom w:val="single" w:sz="4" w:space="1" w:color="auto"/>
          <w:right w:val="single" w:sz="4" w:space="4" w:color="auto"/>
        </w:pBdr>
        <w:jc w:val="both"/>
        <w:rPr>
          <w:rFonts w:ascii="Times New Roman" w:hAnsi="Times New Roman"/>
          <w:sz w:val="24"/>
          <w:szCs w:val="24"/>
          <w:lang w:val="el-GR"/>
        </w:rPr>
      </w:pPr>
      <w:r w:rsidRPr="00C164B7">
        <w:rPr>
          <w:rFonts w:ascii="Times New Roman" w:hAnsi="Times New Roman"/>
          <w:sz w:val="24"/>
          <w:szCs w:val="24"/>
          <w:lang w:val="el-GR"/>
        </w:rPr>
        <w:t xml:space="preserve">Μελετήστε το βιβλίο του Προφήτη Ιωνά (το οποίο και αναγιγνώσκεται στην χριστιανική λατρεία στον Εσπερινό του Μ. Σαββάτου και στην ιουδαϊκή λατρεία την κορυφαία ημέρα του Εξιλασμού) και αποκωδικοποιήσετε τα μηνύματα που εκπέμπει ιδίως το τελευταίο κεφάλαιο και πιο συγκεκριμένα η Ερώτηση με την οποία κατακλείεται αυτό το «ανοικτό» Κείμενο. </w:t>
      </w:r>
      <w:r w:rsidRPr="00222A41">
        <w:rPr>
          <w:rFonts w:ascii="Times New Roman" w:hAnsi="Times New Roman"/>
          <w:sz w:val="24"/>
          <w:szCs w:val="24"/>
          <w:lang w:val="el-GR"/>
        </w:rPr>
        <w:t>Συγκρίνετε τον Ιωνά με το Αποκ. 11 (Δύο μάρτυρες)</w:t>
      </w:r>
    </w:p>
    <w:p w:rsidR="00C164B7" w:rsidRPr="00222A41" w:rsidRDefault="00C164B7" w:rsidP="00C164B7">
      <w:pPr>
        <w:jc w:val="both"/>
        <w:rPr>
          <w:rFonts w:ascii="Times New Roman" w:hAnsi="Times New Roman"/>
          <w:sz w:val="24"/>
          <w:szCs w:val="24"/>
          <w:lang w:val="el-GR"/>
        </w:rPr>
      </w:pPr>
    </w:p>
    <w:p w:rsidR="00C164B7" w:rsidRPr="00222A41" w:rsidRDefault="00C164B7" w:rsidP="00C164B7">
      <w:pPr>
        <w:jc w:val="both"/>
        <w:rPr>
          <w:rFonts w:ascii="Times New Roman" w:hAnsi="Times New Roman"/>
          <w:sz w:val="24"/>
          <w:szCs w:val="24"/>
          <w:lang w:val="el-GR"/>
        </w:rPr>
      </w:pPr>
      <w:r w:rsidRPr="00417C5F">
        <w:rPr>
          <w:rFonts w:ascii="Times New Roman" w:hAnsi="Times New Roman"/>
          <w:noProof/>
          <w:sz w:val="24"/>
          <w:szCs w:val="24"/>
          <w:lang w:val="el-GR" w:eastAsia="el-GR"/>
        </w:rPr>
        <w:lastRenderedPageBreak/>
        <w:drawing>
          <wp:anchor distT="0" distB="0" distL="114300" distR="114300" simplePos="0" relativeHeight="251671552" behindDoc="0" locked="0" layoutInCell="1" allowOverlap="1">
            <wp:simplePos x="0" y="0"/>
            <wp:positionH relativeFrom="column">
              <wp:posOffset>19211</wp:posOffset>
            </wp:positionH>
            <wp:positionV relativeFrom="paragraph">
              <wp:posOffset>-5838</wp:posOffset>
            </wp:positionV>
            <wp:extent cx="6662003" cy="4162567"/>
            <wp:effectExtent l="19050" t="0" r="5497" b="0"/>
            <wp:wrapTopAndBottom/>
            <wp:docPr id="43" name="Εικόνα 13" descr="Αποτέλεσμα εικόνας για Ζιγκουρά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Αποτέλεσμα εικόνας για Ζιγκουράτ"/>
                    <pic:cNvPicPr>
                      <a:picLocks noChangeAspect="1" noChangeArrowheads="1"/>
                    </pic:cNvPicPr>
                  </pic:nvPicPr>
                  <pic:blipFill>
                    <a:blip r:embed="rId28" cstate="print"/>
                    <a:srcRect/>
                    <a:stretch>
                      <a:fillRect/>
                    </a:stretch>
                  </pic:blipFill>
                  <pic:spPr bwMode="auto">
                    <a:xfrm>
                      <a:off x="0" y="0"/>
                      <a:ext cx="6662003" cy="4162567"/>
                    </a:xfrm>
                    <a:prstGeom prst="rect">
                      <a:avLst/>
                    </a:prstGeom>
                    <a:noFill/>
                    <a:ln w="9525">
                      <a:noFill/>
                      <a:miter lim="800000"/>
                      <a:headEnd/>
                      <a:tailEnd/>
                    </a:ln>
                  </pic:spPr>
                </pic:pic>
              </a:graphicData>
            </a:graphic>
          </wp:anchor>
        </w:drawing>
      </w:r>
    </w:p>
    <w:p w:rsidR="00C164B7" w:rsidRPr="00222A41" w:rsidRDefault="00E506F0" w:rsidP="00C164B7">
      <w:pPr>
        <w:jc w:val="both"/>
        <w:rPr>
          <w:rFonts w:ascii="Times New Roman" w:hAnsi="Times New Roman"/>
          <w:sz w:val="24"/>
          <w:szCs w:val="24"/>
          <w:lang w:val="el-GR"/>
        </w:rPr>
      </w:pPr>
      <w:hyperlink r:id="rId29" w:history="1">
        <w:r w:rsidR="00C164B7" w:rsidRPr="00417C5F">
          <w:rPr>
            <w:rStyle w:val="-"/>
            <w:rFonts w:ascii="Times New Roman" w:hAnsi="Times New Roman"/>
            <w:sz w:val="24"/>
            <w:szCs w:val="24"/>
          </w:rPr>
          <w:t>http</w:t>
        </w:r>
        <w:r w:rsidR="00C164B7" w:rsidRPr="00222A41">
          <w:rPr>
            <w:rStyle w:val="-"/>
            <w:rFonts w:ascii="Times New Roman" w:hAnsi="Times New Roman"/>
            <w:sz w:val="24"/>
            <w:szCs w:val="24"/>
            <w:lang w:val="el-GR"/>
          </w:rPr>
          <w:t>://</w:t>
        </w:r>
        <w:r w:rsidR="00C164B7" w:rsidRPr="00417C5F">
          <w:rPr>
            <w:rStyle w:val="-"/>
            <w:rFonts w:ascii="Times New Roman" w:hAnsi="Times New Roman"/>
            <w:sz w:val="24"/>
            <w:szCs w:val="24"/>
          </w:rPr>
          <w:t>www</w:t>
        </w:r>
        <w:r w:rsidR="00C164B7" w:rsidRPr="00222A41">
          <w:rPr>
            <w:rStyle w:val="-"/>
            <w:rFonts w:ascii="Times New Roman" w:hAnsi="Times New Roman"/>
            <w:sz w:val="24"/>
            <w:szCs w:val="24"/>
            <w:lang w:val="el-GR"/>
          </w:rPr>
          <w:t>.</w:t>
        </w:r>
        <w:r w:rsidR="00C164B7" w:rsidRPr="00417C5F">
          <w:rPr>
            <w:rStyle w:val="-"/>
            <w:rFonts w:ascii="Times New Roman" w:hAnsi="Times New Roman"/>
            <w:sz w:val="24"/>
            <w:szCs w:val="24"/>
          </w:rPr>
          <w:t>kathimerini</w:t>
        </w:r>
        <w:r w:rsidR="00C164B7" w:rsidRPr="00222A41">
          <w:rPr>
            <w:rStyle w:val="-"/>
            <w:rFonts w:ascii="Times New Roman" w:hAnsi="Times New Roman"/>
            <w:sz w:val="24"/>
            <w:szCs w:val="24"/>
            <w:lang w:val="el-GR"/>
          </w:rPr>
          <w:t>.</w:t>
        </w:r>
        <w:r w:rsidR="00C164B7" w:rsidRPr="00417C5F">
          <w:rPr>
            <w:rStyle w:val="-"/>
            <w:rFonts w:ascii="Times New Roman" w:hAnsi="Times New Roman"/>
            <w:sz w:val="24"/>
            <w:szCs w:val="24"/>
          </w:rPr>
          <w:t>gr</w:t>
        </w:r>
        <w:r w:rsidR="00C164B7" w:rsidRPr="00222A41">
          <w:rPr>
            <w:rStyle w:val="-"/>
            <w:rFonts w:ascii="Times New Roman" w:hAnsi="Times New Roman"/>
            <w:sz w:val="24"/>
            <w:szCs w:val="24"/>
            <w:lang w:val="el-GR"/>
          </w:rPr>
          <w:t>/752472/</w:t>
        </w:r>
        <w:r w:rsidR="00C164B7" w:rsidRPr="00417C5F">
          <w:rPr>
            <w:rStyle w:val="-"/>
            <w:rFonts w:ascii="Times New Roman" w:hAnsi="Times New Roman"/>
            <w:sz w:val="24"/>
            <w:szCs w:val="24"/>
          </w:rPr>
          <w:t>opinion</w:t>
        </w:r>
        <w:r w:rsidR="00C164B7" w:rsidRPr="00222A41">
          <w:rPr>
            <w:rStyle w:val="-"/>
            <w:rFonts w:ascii="Times New Roman" w:hAnsi="Times New Roman"/>
            <w:sz w:val="24"/>
            <w:szCs w:val="24"/>
            <w:lang w:val="el-GR"/>
          </w:rPr>
          <w:t>/</w:t>
        </w:r>
        <w:r w:rsidR="00C164B7" w:rsidRPr="00417C5F">
          <w:rPr>
            <w:rStyle w:val="-"/>
            <w:rFonts w:ascii="Times New Roman" w:hAnsi="Times New Roman"/>
            <w:sz w:val="24"/>
            <w:szCs w:val="24"/>
          </w:rPr>
          <w:t>epikairothta</w:t>
        </w:r>
        <w:r w:rsidR="00C164B7" w:rsidRPr="00222A41">
          <w:rPr>
            <w:rStyle w:val="-"/>
            <w:rFonts w:ascii="Times New Roman" w:hAnsi="Times New Roman"/>
            <w:sz w:val="24"/>
            <w:szCs w:val="24"/>
            <w:lang w:val="el-GR"/>
          </w:rPr>
          <w:t>/</w:t>
        </w:r>
        <w:r w:rsidR="00C164B7" w:rsidRPr="00417C5F">
          <w:rPr>
            <w:rStyle w:val="-"/>
            <w:rFonts w:ascii="Times New Roman" w:hAnsi="Times New Roman"/>
            <w:sz w:val="24"/>
            <w:szCs w:val="24"/>
          </w:rPr>
          <w:t>politikh</w:t>
        </w:r>
        <w:r w:rsidR="00C164B7" w:rsidRPr="00222A41">
          <w:rPr>
            <w:rStyle w:val="-"/>
            <w:rFonts w:ascii="Times New Roman" w:hAnsi="Times New Roman"/>
            <w:sz w:val="24"/>
            <w:szCs w:val="24"/>
            <w:lang w:val="el-GR"/>
          </w:rPr>
          <w:t>/</w:t>
        </w:r>
        <w:r w:rsidR="00C164B7" w:rsidRPr="00417C5F">
          <w:rPr>
            <w:rStyle w:val="-"/>
            <w:rFonts w:ascii="Times New Roman" w:hAnsi="Times New Roman"/>
            <w:sz w:val="24"/>
            <w:szCs w:val="24"/>
          </w:rPr>
          <w:t>h</w:t>
        </w:r>
        <w:r w:rsidR="00C164B7" w:rsidRPr="00222A41">
          <w:rPr>
            <w:rStyle w:val="-"/>
            <w:rFonts w:ascii="Times New Roman" w:hAnsi="Times New Roman"/>
            <w:sz w:val="24"/>
            <w:szCs w:val="24"/>
            <w:lang w:val="el-GR"/>
          </w:rPr>
          <w:t>-</w:t>
        </w:r>
        <w:r w:rsidR="00C164B7" w:rsidRPr="00417C5F">
          <w:rPr>
            <w:rStyle w:val="-"/>
            <w:rFonts w:ascii="Times New Roman" w:hAnsi="Times New Roman"/>
            <w:sz w:val="24"/>
            <w:szCs w:val="24"/>
          </w:rPr>
          <w:t>pylh</w:t>
        </w:r>
        <w:r w:rsidR="00C164B7" w:rsidRPr="00222A41">
          <w:rPr>
            <w:rStyle w:val="-"/>
            <w:rFonts w:ascii="Times New Roman" w:hAnsi="Times New Roman"/>
            <w:sz w:val="24"/>
            <w:szCs w:val="24"/>
            <w:lang w:val="el-GR"/>
          </w:rPr>
          <w:t>-</w:t>
        </w:r>
        <w:r w:rsidR="00C164B7" w:rsidRPr="00417C5F">
          <w:rPr>
            <w:rStyle w:val="-"/>
            <w:rFonts w:ascii="Times New Roman" w:hAnsi="Times New Roman"/>
            <w:sz w:val="24"/>
            <w:szCs w:val="24"/>
          </w:rPr>
          <w:t>twn</w:t>
        </w:r>
        <w:r w:rsidR="00C164B7" w:rsidRPr="00222A41">
          <w:rPr>
            <w:rStyle w:val="-"/>
            <w:rFonts w:ascii="Times New Roman" w:hAnsi="Times New Roman"/>
            <w:sz w:val="24"/>
            <w:szCs w:val="24"/>
            <w:lang w:val="el-GR"/>
          </w:rPr>
          <w:t>-8</w:t>
        </w:r>
        <w:r w:rsidR="00C164B7" w:rsidRPr="00417C5F">
          <w:rPr>
            <w:rStyle w:val="-"/>
            <w:rFonts w:ascii="Times New Roman" w:hAnsi="Times New Roman"/>
            <w:sz w:val="24"/>
            <w:szCs w:val="24"/>
          </w:rPr>
          <w:t>ewn</w:t>
        </w:r>
      </w:hyperlink>
      <w:r w:rsidR="00C164B7" w:rsidRPr="00222A41">
        <w:rPr>
          <w:rFonts w:ascii="Times New Roman" w:hAnsi="Times New Roman"/>
          <w:sz w:val="24"/>
          <w:szCs w:val="24"/>
          <w:lang w:val="el-GR"/>
        </w:rPr>
        <w:t xml:space="preserve"> </w:t>
      </w:r>
    </w:p>
    <w:p w:rsidR="00C164B7" w:rsidRPr="00222A41" w:rsidRDefault="00C164B7" w:rsidP="00C164B7">
      <w:pPr>
        <w:jc w:val="both"/>
        <w:rPr>
          <w:rFonts w:ascii="Times New Roman" w:hAnsi="Times New Roman"/>
          <w:sz w:val="24"/>
          <w:szCs w:val="24"/>
          <w:lang w:val="el-GR"/>
        </w:rPr>
      </w:pPr>
      <w:r w:rsidRPr="00222A41">
        <w:rPr>
          <w:rFonts w:ascii="Times New Roman" w:hAnsi="Times New Roman"/>
          <w:sz w:val="24"/>
          <w:szCs w:val="24"/>
          <w:lang w:val="el-GR"/>
        </w:rPr>
        <w:br w:type="page"/>
      </w:r>
    </w:p>
    <w:p w:rsidR="00C164B7" w:rsidRPr="00222A41" w:rsidRDefault="00C164B7" w:rsidP="00C164B7">
      <w:pPr>
        <w:jc w:val="both"/>
        <w:rPr>
          <w:rFonts w:ascii="Times New Roman" w:eastAsiaTheme="majorEastAsia" w:hAnsi="Times New Roman"/>
          <w:b/>
          <w:bCs/>
          <w:color w:val="4F81BD" w:themeColor="accent1"/>
          <w:sz w:val="24"/>
          <w:szCs w:val="24"/>
          <w:lang w:val="el-GR"/>
        </w:rPr>
      </w:pPr>
      <w:bookmarkStart w:id="7" w:name="_Toc430188872"/>
      <w:r w:rsidRPr="00417C5F">
        <w:rPr>
          <w:rFonts w:ascii="Times New Roman" w:hAnsi="Times New Roman"/>
          <w:noProof/>
          <w:sz w:val="24"/>
          <w:szCs w:val="24"/>
          <w:lang w:val="el-GR" w:eastAsia="el-GR"/>
        </w:rPr>
        <w:lastRenderedPageBreak/>
        <w:drawing>
          <wp:anchor distT="0" distB="0" distL="114300" distR="114300" simplePos="0" relativeHeight="251673600" behindDoc="0" locked="0" layoutInCell="1" allowOverlap="1">
            <wp:simplePos x="0" y="0"/>
            <wp:positionH relativeFrom="column">
              <wp:posOffset>19211</wp:posOffset>
            </wp:positionH>
            <wp:positionV relativeFrom="paragraph">
              <wp:posOffset>-4426</wp:posOffset>
            </wp:positionV>
            <wp:extent cx="6662003" cy="4162567"/>
            <wp:effectExtent l="19050" t="0" r="5497" b="0"/>
            <wp:wrapNone/>
            <wp:docPr id="44"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6662003" cy="4162567"/>
                    </a:xfrm>
                    <a:prstGeom prst="rect">
                      <a:avLst/>
                    </a:prstGeom>
                    <a:noFill/>
                    <a:ln w="9525">
                      <a:noFill/>
                      <a:miter lim="800000"/>
                      <a:headEnd/>
                      <a:tailEnd/>
                    </a:ln>
                  </pic:spPr>
                </pic:pic>
              </a:graphicData>
            </a:graphic>
          </wp:anchor>
        </w:drawing>
      </w:r>
      <w:r w:rsidRPr="00222A41">
        <w:rPr>
          <w:rFonts w:ascii="Times New Roman" w:hAnsi="Times New Roman"/>
          <w:sz w:val="24"/>
          <w:szCs w:val="24"/>
          <w:lang w:val="el-GR"/>
        </w:rPr>
        <w:t xml:space="preserve"> </w:t>
      </w:r>
      <w:r w:rsidRPr="00417C5F">
        <w:rPr>
          <w:rFonts w:ascii="Times New Roman" w:hAnsi="Times New Roman"/>
          <w:noProof/>
          <w:sz w:val="24"/>
          <w:szCs w:val="24"/>
          <w:lang w:val="el-GR" w:eastAsia="el-GR"/>
        </w:rPr>
        <w:drawing>
          <wp:anchor distT="0" distB="0" distL="114300" distR="114300" simplePos="0" relativeHeight="251672576" behindDoc="0" locked="0" layoutInCell="1" allowOverlap="1">
            <wp:simplePos x="0" y="0"/>
            <wp:positionH relativeFrom="column">
              <wp:posOffset>19211</wp:posOffset>
            </wp:positionH>
            <wp:positionV relativeFrom="paragraph">
              <wp:posOffset>4362858</wp:posOffset>
            </wp:positionV>
            <wp:extent cx="6662003" cy="4421874"/>
            <wp:effectExtent l="19050" t="0" r="5497" b="0"/>
            <wp:wrapNone/>
            <wp:docPr id="45"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6662003" cy="4421874"/>
                    </a:xfrm>
                    <a:prstGeom prst="rect">
                      <a:avLst/>
                    </a:prstGeom>
                    <a:noFill/>
                    <a:ln w="9525">
                      <a:noFill/>
                      <a:miter lim="800000"/>
                      <a:headEnd/>
                      <a:tailEnd/>
                    </a:ln>
                  </pic:spPr>
                </pic:pic>
              </a:graphicData>
            </a:graphic>
          </wp:anchor>
        </w:drawing>
      </w:r>
      <w:r w:rsidRPr="00222A41">
        <w:rPr>
          <w:rFonts w:ascii="Times New Roman" w:hAnsi="Times New Roman"/>
          <w:sz w:val="24"/>
          <w:szCs w:val="24"/>
          <w:lang w:val="el-GR"/>
        </w:rPr>
        <w:br w:type="page"/>
      </w:r>
    </w:p>
    <w:bookmarkEnd w:id="7"/>
    <w:p w:rsidR="000846A3" w:rsidRPr="000846A3" w:rsidRDefault="000846A3" w:rsidP="000846A3">
      <w:pPr>
        <w:rPr>
          <w:b/>
          <w:lang w:val="el-GR"/>
        </w:rPr>
      </w:pPr>
      <w:r>
        <w:rPr>
          <w:rFonts w:ascii="Times New Roman" w:hAnsi="Times New Roman"/>
          <w:sz w:val="24"/>
          <w:szCs w:val="24"/>
          <w:lang w:val="el-GR"/>
        </w:rPr>
        <w:lastRenderedPageBreak/>
        <w:br w:type="page"/>
      </w:r>
      <w:r w:rsidRPr="000846A3">
        <w:rPr>
          <w:b/>
          <w:lang w:val="el-GR"/>
        </w:rPr>
        <w:lastRenderedPageBreak/>
        <w:t>Εισαγωγή</w:t>
      </w:r>
    </w:p>
    <w:p w:rsidR="000846A3" w:rsidRDefault="000846A3" w:rsidP="000846A3">
      <w:pPr>
        <w:jc w:val="both"/>
        <w:rPr>
          <w:lang w:val="el-GR"/>
        </w:rPr>
      </w:pPr>
      <w:r w:rsidRPr="000846A3">
        <w:rPr>
          <w:lang w:val="el-GR"/>
        </w:rPr>
        <w:t>Με αφορμή τον κορωνοιό ουκ ολίγοι ανατρέχουν και πάλι, με διάθεση καταστροφολογίας κατά βάση, στην «Αποκάλυψη του Ιωάννη». Ο Πανεπιστημιακός Καθηγητής και Πρόεδρος του τμήματος Κοινωνικής Θεολογίας της Θεολογικής Σχολής Αθηνών(ΕΚΠΑ) , Σωτήρης Δεσπότης, συγγραφέας του δίτομου βιβλίου για την Αποκάλυψη, που κυκλοφόρησε από τις εκδόσεις…….., ιχνηλατεί τη διαδρομή της ερμηνείας με σύνεση και θεολογική επάρκεια. Παράλληλα, ο «παραγωγικότατος» εκδοτικά καθηγητής μας μιλά για το ανατρεπτικό μήνυμα της Ανάστασης του Χριστού ξεφυλλίζοντας τις σελίδες του βιβλίου του………λίγο πριν τη μεγαλύτερη γιορτή της χριστιανοσύνης</w:t>
      </w:r>
    </w:p>
    <w:p w:rsidR="000846A3" w:rsidRPr="007C35CF" w:rsidRDefault="000846A3" w:rsidP="000846A3">
      <w:pPr>
        <w:jc w:val="center"/>
        <w:outlineLvl w:val="0"/>
        <w:rPr>
          <w:b/>
          <w:sz w:val="24"/>
          <w:szCs w:val="24"/>
          <w:lang w:val="el-GR"/>
        </w:rPr>
      </w:pPr>
      <w:r>
        <w:rPr>
          <w:b/>
          <w:sz w:val="24"/>
          <w:szCs w:val="24"/>
          <w:lang w:val="el-GR"/>
        </w:rPr>
        <w:t xml:space="preserve">Η ΑΝΑΚΑΛΥΨΗ  ΤΟΥ ΝΟΗΜΑΤΟΣ ΜΕΣΩ ΤΗΣ </w:t>
      </w:r>
      <w:r w:rsidRPr="00E879F8">
        <w:rPr>
          <w:b/>
          <w:sz w:val="24"/>
          <w:szCs w:val="24"/>
          <w:lang w:val="el-GR"/>
        </w:rPr>
        <w:t>ΑΠΟΚΑΛΥΨΗ</w:t>
      </w:r>
      <w:r>
        <w:rPr>
          <w:b/>
          <w:sz w:val="24"/>
          <w:szCs w:val="24"/>
          <w:lang w:val="el-GR"/>
        </w:rPr>
        <w:t xml:space="preserve">Σ ΤΟΥ ΙΩΑΝΝΗ </w:t>
      </w:r>
    </w:p>
    <w:p w:rsidR="000846A3" w:rsidRDefault="000846A3" w:rsidP="000846A3">
      <w:pPr>
        <w:jc w:val="both"/>
        <w:rPr>
          <w:sz w:val="24"/>
          <w:szCs w:val="24"/>
          <w:lang w:val="el-GR"/>
        </w:rPr>
      </w:pPr>
      <w:r>
        <w:rPr>
          <w:sz w:val="24"/>
          <w:szCs w:val="24"/>
          <w:lang w:val="el-GR"/>
        </w:rPr>
        <w:t xml:space="preserve">Η κατεξοχήν μέθοδος προκειμένου να στοχαστούμε κριτικά αναφορικά με κυρίαρχα στερεότυπα που λειτουργούν πάνω μας αλλοτριωτικά και εν τέλει καταδυναστευτικά και ταυτόχρονα να μετασχηματίσουμε το πλαίσιο της σκέψης και της ζωής μας είναι να </w:t>
      </w:r>
      <w:r w:rsidRPr="00AD7167">
        <w:rPr>
          <w:b/>
          <w:i/>
          <w:sz w:val="24"/>
          <w:szCs w:val="24"/>
          <w:lang w:val="el-GR"/>
        </w:rPr>
        <w:t>ανα</w:t>
      </w:r>
      <w:r>
        <w:rPr>
          <w:sz w:val="24"/>
          <w:szCs w:val="24"/>
          <w:lang w:val="el-GR"/>
        </w:rPr>
        <w:t>γνώσουμε συλ</w:t>
      </w:r>
      <w:r w:rsidRPr="00FA711A">
        <w:rPr>
          <w:b/>
          <w:i/>
          <w:sz w:val="24"/>
          <w:szCs w:val="24"/>
          <w:lang w:val="el-GR"/>
        </w:rPr>
        <w:t>λογικά</w:t>
      </w:r>
      <w:r>
        <w:rPr>
          <w:sz w:val="24"/>
          <w:szCs w:val="24"/>
          <w:lang w:val="el-GR"/>
        </w:rPr>
        <w:t xml:space="preserve"> λογοτεχνία και μάλιστα εκείνη που έχει ήδη προκαλέσει μεταστροφές και μεταμορφώσεις. Ένα τέτοιο έργο είναι η Αποκάλυψη του Ιωάννη, </w:t>
      </w:r>
      <w:r w:rsidRPr="00590649">
        <w:rPr>
          <w:sz w:val="24"/>
          <w:szCs w:val="24"/>
          <w:lang w:val="el-GR"/>
        </w:rPr>
        <w:t xml:space="preserve">το έσχατο βιβλίο της </w:t>
      </w:r>
      <w:r>
        <w:rPr>
          <w:sz w:val="24"/>
          <w:szCs w:val="24"/>
          <w:lang w:val="el-GR"/>
        </w:rPr>
        <w:t xml:space="preserve">Αγίας Γραφής, το οποίο διακρίνεται για τη δραματική δομή του, την οικουμενική γλώσσα των συμβόλων και την έξοδο στην οποία προσκαλεί όσους αποζητούν τη λύτρωση σε μία Αιώνια Πόρνη-Πόρνη. Το συγκεκριμένο βιβλίο, αν και εξαιρετικά δημοφιλές, παραμένει επτασφράγιστο, καθώς εκτός των άλλων δεν αναγιγνώσκεται επισήμως στη Λατρεία της ανατολικής Εκκλησίας. Μάλιστα για κάποιους αναγνώστες είναι «σκοτεινό» και προκαλεί φόβο και αγωνία καθώς συνιστά «Αποκάλυψη (όχι του Χριστού αλλά) του Αντιχρίστου». Κι όμως έχει επηρεάσει βαθιά αποκαλυπτικά κινήματα ενώ επίσης </w:t>
      </w:r>
      <w:r w:rsidRPr="00590649">
        <w:rPr>
          <w:sz w:val="24"/>
          <w:szCs w:val="24"/>
          <w:lang w:val="el-GR"/>
        </w:rPr>
        <w:t xml:space="preserve">έχει εμπνεύσει την Τέχνη </w:t>
      </w:r>
      <w:r>
        <w:rPr>
          <w:sz w:val="24"/>
          <w:szCs w:val="24"/>
          <w:lang w:val="el-GR"/>
        </w:rPr>
        <w:t xml:space="preserve">καθώς εκτός των άλλων </w:t>
      </w:r>
      <w:r w:rsidRPr="00590649">
        <w:rPr>
          <w:sz w:val="24"/>
          <w:szCs w:val="24"/>
          <w:lang w:val="el-GR"/>
        </w:rPr>
        <w:t xml:space="preserve">έχει αποδοθεί στη Νέα Ελληνική από τους </w:t>
      </w:r>
      <w:r>
        <w:rPr>
          <w:sz w:val="24"/>
          <w:szCs w:val="24"/>
          <w:lang w:val="el-GR"/>
        </w:rPr>
        <w:t>Νομπελίστες Σεφέρη και Ελύτη.</w:t>
      </w:r>
      <w:r w:rsidRPr="00E3676F">
        <w:rPr>
          <w:sz w:val="24"/>
          <w:szCs w:val="24"/>
          <w:lang w:val="el-GR"/>
        </w:rPr>
        <w:t xml:space="preserve"> </w:t>
      </w:r>
      <w:r>
        <w:rPr>
          <w:sz w:val="24"/>
          <w:szCs w:val="24"/>
          <w:lang w:val="el-GR"/>
        </w:rPr>
        <w:t>Μέσω της δραματουργίας και της ποιητικής γλώσσας των συμβόλων που χρησιμοποιεί, μεταγγίζ</w:t>
      </w:r>
      <w:r w:rsidRPr="00590649">
        <w:rPr>
          <w:sz w:val="24"/>
          <w:szCs w:val="24"/>
          <w:lang w:val="el-GR"/>
        </w:rPr>
        <w:t xml:space="preserve">ει </w:t>
      </w:r>
      <w:r>
        <w:rPr>
          <w:sz w:val="24"/>
          <w:szCs w:val="24"/>
          <w:lang w:val="el-GR"/>
        </w:rPr>
        <w:t xml:space="preserve">έντεχνα ιδίως σε περιόδους κρίσης ταυτότητας και θεσμών, </w:t>
      </w:r>
      <w:r w:rsidRPr="00590649">
        <w:rPr>
          <w:sz w:val="24"/>
          <w:szCs w:val="24"/>
          <w:lang w:val="el-GR"/>
        </w:rPr>
        <w:t>νόημα ζωής και ελπίδα σε ανθρώπους που βιώνουν την περιθωριοποίηση</w:t>
      </w:r>
      <w:r>
        <w:rPr>
          <w:sz w:val="24"/>
          <w:szCs w:val="24"/>
          <w:lang w:val="el-GR"/>
        </w:rPr>
        <w:t xml:space="preserve"> και το διωγμό από την κυρίαρχη εξουσία και ιδεολογία.</w:t>
      </w:r>
      <w:r w:rsidRPr="002D179C">
        <w:rPr>
          <w:sz w:val="24"/>
          <w:szCs w:val="24"/>
          <w:lang w:val="el-GR"/>
        </w:rPr>
        <w:t xml:space="preserve"> </w:t>
      </w:r>
      <w:r>
        <w:rPr>
          <w:sz w:val="24"/>
          <w:szCs w:val="24"/>
          <w:lang w:val="el-GR"/>
        </w:rPr>
        <w:t>Το ίδιο το βιβλίο απογυμνώνει τη θεοποιημένη από τις μάζες και τα μέσα Εξουσία και αποκαλύπτει ποιος είναι ο αληθινός Μεσσίας του κόσμου και ταυτόχρονα ποια είναι η αυθεντική πορεία για να ανακαλύψει κάποιος την εναλλακτική Πόλη-Εδέμ του ήδη στο εδώ και το τώρα.</w:t>
      </w:r>
    </w:p>
    <w:p w:rsidR="000846A3" w:rsidRDefault="000846A3" w:rsidP="000846A3">
      <w:pPr>
        <w:jc w:val="both"/>
        <w:rPr>
          <w:sz w:val="24"/>
          <w:szCs w:val="24"/>
          <w:lang w:val="el-GR"/>
        </w:rPr>
      </w:pPr>
      <w:r>
        <w:rPr>
          <w:sz w:val="24"/>
          <w:szCs w:val="24"/>
          <w:lang w:val="el-GR"/>
        </w:rPr>
        <w:t>Το σεμινάριο απευθύνεται σε εκπαιδευτικούς, ποιμένες, φοιτητές  και στο κοινό το οποίο διψά να αποκρυπτογραφήσει λόγο ζωής. Η προσέγγιση του Κειμένου θα γίνει μέσω βιωματικών τεχνικών αλλά και της Τέχνης ενώ θα εφαρμοστούν σύγχρονες ερμηνευτικές μέθοδοι ακρόασης, ανάλυσης και εμπέδωσης του Κειμένου.</w:t>
      </w:r>
    </w:p>
    <w:p w:rsidR="000846A3" w:rsidRPr="000846A3" w:rsidRDefault="000846A3" w:rsidP="000846A3">
      <w:pPr>
        <w:jc w:val="both"/>
        <w:rPr>
          <w:lang w:val="el-GR"/>
        </w:rPr>
      </w:pPr>
    </w:p>
    <w:p w:rsidR="000846A3" w:rsidRDefault="000846A3" w:rsidP="000846A3">
      <w:pPr>
        <w:pStyle w:val="32"/>
        <w:rPr>
          <w:bCs w:val="0"/>
          <w:sz w:val="22"/>
          <w:szCs w:val="22"/>
        </w:rPr>
      </w:pPr>
    </w:p>
    <w:p w:rsidR="000846A3" w:rsidRPr="00A35CC4" w:rsidRDefault="000846A3" w:rsidP="000846A3">
      <w:pPr>
        <w:rPr>
          <w:b/>
          <w:sz w:val="24"/>
          <w:szCs w:val="24"/>
        </w:rPr>
      </w:pPr>
      <w:r w:rsidRPr="00A35CC4">
        <w:rPr>
          <w:b/>
          <w:sz w:val="24"/>
          <w:szCs w:val="24"/>
        </w:rPr>
        <w:t>Ερωτήσεις</w:t>
      </w:r>
    </w:p>
    <w:p w:rsidR="000846A3" w:rsidRDefault="000846A3" w:rsidP="00255C85">
      <w:pPr>
        <w:pStyle w:val="af"/>
        <w:numPr>
          <w:ilvl w:val="0"/>
          <w:numId w:val="15"/>
        </w:numPr>
        <w:spacing w:after="200" w:line="276" w:lineRule="auto"/>
        <w:jc w:val="left"/>
      </w:pPr>
      <w:r w:rsidRPr="00A35CC4">
        <w:t>Η στροφή στην Αποκάλυψη του Ιωάννη, το πλέον πολυδαίδαλο βιβλίο της Βίβλου, είναι ασφαλής πλοηγός στο πλαίσιο της ερμηνευτικής προσέγγισης των δραματικών στιγμών που βιώνει η παγκόσμια κοινότητα;</w:t>
      </w:r>
    </w:p>
    <w:p w:rsidR="000846A3" w:rsidRPr="000846A3" w:rsidRDefault="000846A3" w:rsidP="000846A3">
      <w:pPr>
        <w:jc w:val="both"/>
        <w:rPr>
          <w:lang w:val="el-GR"/>
        </w:rPr>
      </w:pPr>
      <w:r w:rsidRPr="000846A3">
        <w:rPr>
          <w:lang w:val="el-GR"/>
        </w:rPr>
        <w:t xml:space="preserve">Η Αποκ. είναι ένα άκρως γοητευτικό βιβλίο, εφόσον ο αναγνώστης της έχει συγκεκριμένες προϋποθέσεις: συνήθως σε περιόδους Κρίσεως το συγκεκριμένο βιβλίο διαβάζεται </w:t>
      </w:r>
      <w:r w:rsidRPr="000846A3">
        <w:rPr>
          <w:b/>
          <w:i/>
          <w:lang w:val="el-GR"/>
        </w:rPr>
        <w:t>αποσπασματικά</w:t>
      </w:r>
      <w:r w:rsidRPr="000846A3">
        <w:rPr>
          <w:lang w:val="el-GR"/>
        </w:rPr>
        <w:t xml:space="preserve"> και χωρίς ο αναγνώστης να </w:t>
      </w:r>
      <w:r w:rsidRPr="000846A3">
        <w:rPr>
          <w:i/>
          <w:lang w:val="el-GR"/>
        </w:rPr>
        <w:lastRenderedPageBreak/>
        <w:t>γνωρίζει από καρδιάς</w:t>
      </w:r>
      <w:r w:rsidRPr="000846A3">
        <w:rPr>
          <w:lang w:val="el-GR"/>
        </w:rPr>
        <w:t xml:space="preserve"> τα Σύμβολα και τις Εικόνες, που χρησιμοποιούν γενικά οι Προφήτες της Βίβλου, προ Χριστού και </w:t>
      </w:r>
      <w:r w:rsidRPr="000846A3">
        <w:rPr>
          <w:b/>
          <w:i/>
          <w:lang w:val="el-GR"/>
        </w:rPr>
        <w:t>μετά Χριστόν</w:t>
      </w:r>
      <w:r w:rsidRPr="000846A3">
        <w:rPr>
          <w:lang w:val="el-GR"/>
        </w:rPr>
        <w:t xml:space="preserve"> (!), όχι τόσο για να </w:t>
      </w:r>
      <w:r w:rsidRPr="000846A3">
        <w:rPr>
          <w:i/>
          <w:lang w:val="el-GR"/>
        </w:rPr>
        <w:t>αποκρυπτογραφήσουν</w:t>
      </w:r>
      <w:r w:rsidRPr="000846A3">
        <w:rPr>
          <w:lang w:val="el-GR"/>
        </w:rPr>
        <w:t xml:space="preserve"> το μέλλον, που «βρίσκεται» στα χέρια του Θεού της Εξόδου και του εσφαγμένου για την αγάπη μας Αρνίου αλλά να </w:t>
      </w:r>
      <w:r w:rsidRPr="000846A3">
        <w:rPr>
          <w:i/>
          <w:lang w:val="el-GR"/>
        </w:rPr>
        <w:t xml:space="preserve">μεταμορφώσουν </w:t>
      </w:r>
      <w:r w:rsidRPr="000846A3">
        <w:rPr>
          <w:lang w:val="el-GR"/>
        </w:rPr>
        <w:t xml:space="preserve">το Παρόν. Δυστυχώς η </w:t>
      </w:r>
      <w:r w:rsidRPr="000846A3">
        <w:rPr>
          <w:i/>
          <w:lang w:val="el-GR"/>
        </w:rPr>
        <w:t xml:space="preserve">Παλαιά </w:t>
      </w:r>
      <w:r w:rsidRPr="000846A3">
        <w:rPr>
          <w:lang w:val="el-GR"/>
        </w:rPr>
        <w:t xml:space="preserve">(ή </w:t>
      </w:r>
      <w:r w:rsidRPr="000846A3">
        <w:rPr>
          <w:b/>
          <w:i/>
          <w:lang w:val="el-GR"/>
        </w:rPr>
        <w:t>Πρώτη</w:t>
      </w:r>
      <w:r w:rsidRPr="000846A3">
        <w:rPr>
          <w:lang w:val="el-GR"/>
        </w:rPr>
        <w:t xml:space="preserve">) </w:t>
      </w:r>
      <w:r w:rsidRPr="000846A3">
        <w:rPr>
          <w:i/>
          <w:lang w:val="el-GR"/>
        </w:rPr>
        <w:t xml:space="preserve">Διαθήκη </w:t>
      </w:r>
      <w:r w:rsidRPr="000846A3">
        <w:rPr>
          <w:lang w:val="el-GR"/>
        </w:rPr>
        <w:t xml:space="preserve">δεν γίνεται αντικείμενο κηρύγματος στις Συνάξεις μας, αν και είναι εξαιρετικά επίκαιρη στη μεταμοντέρνα εποχή της κυριαρχίας της σέλφι και των άλλων «ειδώλων». Αν αναγνωσθεί </w:t>
      </w:r>
      <w:r w:rsidRPr="000846A3">
        <w:rPr>
          <w:b/>
          <w:i/>
          <w:lang w:val="el-GR"/>
        </w:rPr>
        <w:t>ολόκληρη</w:t>
      </w:r>
      <w:r w:rsidRPr="000846A3">
        <w:rPr>
          <w:lang w:val="el-GR"/>
        </w:rPr>
        <w:t xml:space="preserve"> η Αποκ. σε συνδυασμό με τη </w:t>
      </w:r>
      <w:r w:rsidRPr="000846A3">
        <w:rPr>
          <w:i/>
          <w:lang w:val="el-GR"/>
        </w:rPr>
        <w:t>Λατρεία</w:t>
      </w:r>
      <w:r w:rsidRPr="000846A3">
        <w:rPr>
          <w:lang w:val="el-GR"/>
        </w:rPr>
        <w:t xml:space="preserve"> (η οποία είναι η </w:t>
      </w:r>
      <w:r w:rsidRPr="000846A3">
        <w:rPr>
          <w:i/>
          <w:lang w:val="el-GR"/>
        </w:rPr>
        <w:t xml:space="preserve">Αποκάλυψη </w:t>
      </w:r>
      <w:r w:rsidRPr="000846A3">
        <w:rPr>
          <w:lang w:val="el-GR"/>
        </w:rPr>
        <w:t>«ζωντανή» [</w:t>
      </w:r>
      <w:r>
        <w:rPr>
          <w:lang w:val="en-US"/>
        </w:rPr>
        <w:t>live</w:t>
      </w:r>
      <w:r w:rsidRPr="000846A3">
        <w:rPr>
          <w:lang w:val="el-GR"/>
        </w:rPr>
        <w:t xml:space="preserve">], εξ ου και το </w:t>
      </w:r>
      <w:r w:rsidRPr="000846A3">
        <w:rPr>
          <w:i/>
          <w:lang w:val="el-GR"/>
        </w:rPr>
        <w:t>Είδωμεν το Φως</w:t>
      </w:r>
      <w:r w:rsidRPr="000846A3">
        <w:rPr>
          <w:lang w:val="el-GR"/>
        </w:rPr>
        <w:t xml:space="preserve">), τότε στο </w:t>
      </w:r>
      <w:r w:rsidRPr="000846A3">
        <w:rPr>
          <w:b/>
          <w:i/>
          <w:lang w:val="el-GR"/>
        </w:rPr>
        <w:t xml:space="preserve">τέλος </w:t>
      </w:r>
      <w:r w:rsidRPr="000846A3">
        <w:rPr>
          <w:lang w:val="el-GR"/>
        </w:rPr>
        <w:t xml:space="preserve">αυτού του βιβλίου θα ανακαλύψει ο αναγνώστης ότι δεν υπάρχει το ζοφερό Μηδέν, ο «Αρμαγεδών» (για να παραπέμψω και την ομώνυμη Ταινία στην αλλαγή της Χιλιετηρίδας). Εξαγγέλλεται από έναν κατά την παράδοση παρθένο μαθητή ένας </w:t>
      </w:r>
      <w:r w:rsidRPr="000846A3">
        <w:rPr>
          <w:b/>
          <w:i/>
          <w:lang w:val="el-GR"/>
        </w:rPr>
        <w:t>Γάμος</w:t>
      </w:r>
      <w:r w:rsidRPr="000846A3">
        <w:rPr>
          <w:lang w:val="el-GR"/>
        </w:rPr>
        <w:t xml:space="preserve">, ο οποίος ουσιαστικά έχει ήδη ξεκινήσει </w:t>
      </w:r>
      <w:r w:rsidRPr="000846A3">
        <w:rPr>
          <w:b/>
          <w:i/>
          <w:lang w:val="el-GR"/>
        </w:rPr>
        <w:t>εδώ και τώρα</w:t>
      </w:r>
      <w:r w:rsidRPr="000846A3">
        <w:rPr>
          <w:lang w:val="el-GR"/>
        </w:rPr>
        <w:t xml:space="preserve">, μια </w:t>
      </w:r>
      <w:r w:rsidRPr="000846A3">
        <w:rPr>
          <w:i/>
          <w:lang w:val="el-GR"/>
        </w:rPr>
        <w:t>Καινούργια Πόλη</w:t>
      </w:r>
      <w:r w:rsidRPr="000846A3">
        <w:rPr>
          <w:lang w:val="el-GR"/>
        </w:rPr>
        <w:t xml:space="preserve"> και όχι απλώς η ανακάλυψη μιας χαμένης Εδέμ. Όλοι συμμετέχουν κι όχι μόνον οι εκλεκτοί, αρκεί να γκρεμίσουν τα είδωλα, που λανσάρει για να αποκοιμίσει τις μάζες η Αιώνια Πόλη – Πόρνη. </w:t>
      </w:r>
    </w:p>
    <w:p w:rsidR="000846A3" w:rsidRDefault="000846A3" w:rsidP="00255C85">
      <w:pPr>
        <w:pStyle w:val="af"/>
        <w:numPr>
          <w:ilvl w:val="0"/>
          <w:numId w:val="13"/>
        </w:numPr>
        <w:spacing w:after="200" w:line="276" w:lineRule="auto"/>
        <w:jc w:val="left"/>
      </w:pPr>
      <w:r w:rsidRPr="00A35CC4">
        <w:t>Στη διάρκεια της έρευνας για το βιβλίο σας σχετικά με την Αποκάλυψη και τη Δευτέρα Παρουσία του Χριστού εντοπίσατε ομοιότητες ανάμεσα στις περιγραφές του εν λόγω κειμένου και στην…</w:t>
      </w:r>
      <w:r>
        <w:t xml:space="preserve"> </w:t>
      </w:r>
      <w:r w:rsidRPr="00A35CC4">
        <w:t>κορωναική πραγματικότητα; Εισήλθαμε, άραγε, για τα καλά στην «αποκαλυπτική» περίοδο της ανθρωπότητας εν αναμονή ενός πρωτόγνωρου εορτασμού του Πάσχα;</w:t>
      </w:r>
    </w:p>
    <w:p w:rsidR="000846A3" w:rsidRPr="000846A3" w:rsidRDefault="000846A3" w:rsidP="000846A3">
      <w:pPr>
        <w:jc w:val="both"/>
        <w:rPr>
          <w:lang w:val="el-GR"/>
        </w:rPr>
      </w:pPr>
      <w:r w:rsidRPr="000846A3">
        <w:rPr>
          <w:lang w:val="el-GR"/>
        </w:rPr>
        <w:t xml:space="preserve">Σίγουρα η Πανδημία είναι ένα αληθινά Παγκόσμιο Γεγονός για πρώτη φορά ίσως μετά τους Μεγάλους Πολέμους, που δεν πλήττει μόνον τις Χώρες του Νότου, αλλά και αυτή την «Μητρόπολη» του Κόσμου. Αποδεικνύει σε εμάς τους «μεταμοντέρνους» ότι όσο κι αν έχουμε τεχνολογικά γιγανυωθεί, παραμένουμε γυμνοί και ευάλωτοι μπροστά σε έναν «αόρατο» εχθρό αν και συλλογιέμαι τι επιπτώσεις θα είχε ένας ιός που θα πρόσβαλε τον εικονικό Κόσμο . Μετά την έλευση του Κυρίου Ιησού μέσω του δοξασμού Του με την εξευτελιστική και επώδυνη εκούσια Σταύρωση, αλλά και την (σωματική) Ανάσταση, η Αποκ. σημειώνει ότι η ανθρωπότητα ολάκερη ζει την «αποκαλυπτική» εποχή της, όπου ο χρόνος είτε θα λειτουργεί ως κρόνος που θα μας κάνει κατανωλωτές αναλώσιμα είτε ως καιρός - ευκαιρία (όπως διακηρύττει η Αποκ.). Βεβαίως στο συγκεκριμένο βιβλίο, το τελικό Τέλος δεν έρχεται ακαριαία μετά την πρώτη επτάδα των λιμών, των λοιμών και του Άδη, αλλά </w:t>
      </w:r>
      <w:r w:rsidRPr="000846A3">
        <w:rPr>
          <w:b/>
          <w:i/>
          <w:lang w:val="el-GR"/>
        </w:rPr>
        <w:t>προοδευτικά</w:t>
      </w:r>
      <w:r w:rsidRPr="000846A3">
        <w:rPr>
          <w:lang w:val="el-GR"/>
        </w:rPr>
        <w:t xml:space="preserve"> προκειμένου όσο γίνεται περισσότεροι άνθρωποι να σωθούν. Το Τέλος (= τελείωση του Σύμπαντος) έρχεται πλήττοντας πρώτα τα στοιχεία της Φύσης και μετά τους αμετανόητους (τους «διαφθορείς της Γης»), αυτούς που </w:t>
      </w:r>
      <w:r w:rsidRPr="000846A3">
        <w:rPr>
          <w:i/>
          <w:lang w:val="el-GR"/>
        </w:rPr>
        <w:t>κατοικούν στο χώμα</w:t>
      </w:r>
      <w:r w:rsidRPr="000846A3">
        <w:rPr>
          <w:lang w:val="el-GR"/>
        </w:rPr>
        <w:t xml:space="preserve"> και δεν </w:t>
      </w:r>
      <w:r w:rsidRPr="000846A3">
        <w:rPr>
          <w:i/>
          <w:lang w:val="el-GR"/>
        </w:rPr>
        <w:t>σκηνώνουν</w:t>
      </w:r>
      <w:r w:rsidRPr="000846A3">
        <w:rPr>
          <w:lang w:val="el-GR"/>
        </w:rPr>
        <w:t xml:space="preserve"> στον Ουρανό (όχι με την έννοια </w:t>
      </w:r>
      <w:r>
        <w:rPr>
          <w:lang w:val="en-US"/>
        </w:rPr>
        <w:t>Sky</w:t>
      </w:r>
      <w:r w:rsidRPr="000846A3">
        <w:rPr>
          <w:lang w:val="el-GR"/>
        </w:rPr>
        <w:t xml:space="preserve"> αλλά του </w:t>
      </w:r>
      <w:r>
        <w:rPr>
          <w:lang w:val="en-US"/>
        </w:rPr>
        <w:t>Heaven</w:t>
      </w:r>
      <w:r w:rsidRPr="000846A3">
        <w:rPr>
          <w:lang w:val="el-GR"/>
        </w:rPr>
        <w:t>). Η οργή του Θεού (που ουσιαστικά είναι η άλλη όψη της αγάπης Του) στρέφεται κατεξοχήν εναντίον της σατανικής Τριάδας (Δράκων [Σατανάς] – Θηρίο εκ της Θαλάσσης [«αυτοθεοποιημένη πολιτική Εξουσία»] – Θηρίο εκ της Γης [= οι προπαγανδιστές της Εξουσίας]).</w:t>
      </w:r>
    </w:p>
    <w:p w:rsidR="000846A3" w:rsidRDefault="000846A3" w:rsidP="00255C85">
      <w:pPr>
        <w:pStyle w:val="af"/>
        <w:numPr>
          <w:ilvl w:val="0"/>
          <w:numId w:val="13"/>
        </w:numPr>
        <w:spacing w:after="200" w:line="276" w:lineRule="auto"/>
        <w:jc w:val="left"/>
      </w:pPr>
      <w:r w:rsidRPr="00A35CC4">
        <w:t>Πολυεπίπεδοι συμβολισμοί κυριαρχούν στο βιβλίο της Αποκάλυψης και αναδεικνύονται με αλληγορικό τρόπο σε πρωταγωνιστές(το πολυμορφικό θηρίο, ο ερχόμενος αμνός, η συχνή χρήση του αριθμού επτά π.χ. επτά σφραγίδες, επτά σάλπιγγες)! Τι αντιπροσωπεύουν θεολογικά και συνάμα ιστορικά και γιατί η Αποκάλυψη «κλείνει» με ένα γάμο;</w:t>
      </w:r>
    </w:p>
    <w:p w:rsidR="000846A3" w:rsidRPr="000846A3" w:rsidRDefault="000846A3" w:rsidP="000846A3">
      <w:pPr>
        <w:jc w:val="both"/>
        <w:rPr>
          <w:lang w:val="el-GR"/>
        </w:rPr>
      </w:pPr>
      <w:r w:rsidRPr="000846A3">
        <w:rPr>
          <w:lang w:val="el-GR"/>
        </w:rPr>
        <w:t>Για την αρχή και το τέλος η μόνο γλώσσα που διαθέτουμε είναι η ποιητική γλώσσα των συμβόλων, η μόνη αληθινά «ξένη γλώσσα» που ποτέ δυστυχώς δεν μαθαίνουμε ενώ μ</w:t>
      </w:r>
      <w:r>
        <w:rPr>
          <w:lang w:val="en-US"/>
        </w:rPr>
        <w:t>a</w:t>
      </w:r>
      <w:r w:rsidRPr="000846A3">
        <w:rPr>
          <w:lang w:val="el-GR"/>
        </w:rPr>
        <w:t xml:space="preserve">ς κατακλύζει με τη Διαφήμιση και τα </w:t>
      </w:r>
      <w:r>
        <w:rPr>
          <w:lang w:val="en-US"/>
        </w:rPr>
        <w:t>logos</w:t>
      </w:r>
      <w:r w:rsidRPr="000846A3">
        <w:rPr>
          <w:lang w:val="el-GR"/>
        </w:rPr>
        <w:t xml:space="preserve"> (</w:t>
      </w:r>
      <w:r>
        <w:rPr>
          <w:lang w:val="en-US"/>
        </w:rPr>
        <w:t>icons</w:t>
      </w:r>
      <w:r w:rsidRPr="000846A3">
        <w:rPr>
          <w:lang w:val="el-GR"/>
        </w:rPr>
        <w:t xml:space="preserve">!). Η Αποκάλυψη χρησιμοποιεί και μεταμορφώνει Σύμβολα, βαθιά χαραγμένα στην ανθρώπινη ύπαρξη και ταυτόχρονα γνωστά από τους Προφήτες της Εξορίας με την αληθινή «τηλε+όραση» (δηλ. με όντως οξυδερκή Όραση πέρα από τα φαινόμενα). Πρόκειται για τον Δανιήλ, τον Ζαχαρία και τον Ιεζεκιήλ, που έζησαν κάτω από συνθήκες Κρίσης και θέλησαν να μεταγγίσουν Ελπίδα και Ζωή στα «νεκρά οστά» ανθρώπων που αισθάνονταν ότι τιμωροιύνται για αμαρτίες άλλων. ΣΕ κάθε περίπτωση το θέμα της Αποκάλυψης του Ιησού (όπως </w:t>
      </w:r>
      <w:r w:rsidRPr="000846A3">
        <w:rPr>
          <w:lang w:val="el-GR"/>
        </w:rPr>
        <w:lastRenderedPageBreak/>
        <w:t xml:space="preserve">επιγράφεται το βιβλίο) δεν είναι ο ΑντίΧριστος (του οποίου το όνομα ήταν γνωστό στους πρώτους ακροατές της Αποκ.) αλλά ο Χριστός. Το δίλημμα είναι εάν σε περιόδους Κρίσης κάποιος θα κρέμεται από το κάθε Θηρίο που ενσαρκώνει την αγάπη για δύναμη και χρησιμοποιεί διαχρονικά γοητευτικά </w:t>
      </w:r>
      <w:r>
        <w:rPr>
          <w:lang w:val="en-US"/>
        </w:rPr>
        <w:t>media</w:t>
      </w:r>
      <w:r w:rsidRPr="000846A3">
        <w:rPr>
          <w:lang w:val="el-GR"/>
        </w:rPr>
        <w:t xml:space="preserve"> ή από το Αρνίο που διακηρύσσει τη δύναμη της θυσιαστικής αγάπης. Το αντίπαλο δέον του 666 (χξς), που δεν είναι ένα μαγικό νούμερο αλλά άθροισμα ονόματος (χωρίς αν γνωρίζουμε εάν πρόκειται για εβραϊκό, λατινικό ή ελληνικό) δεν είναι το 888 (άθροισμα του ονόματος Ιησούς) αλλά το 144, το άθροισμα της λέξης άγγελος, αγγελιοφόρος. Δεν υπάρχει θεία Λειτουργία χωρίς τη Λειτουργία </w:t>
      </w:r>
      <w:r w:rsidRPr="000846A3">
        <w:rPr>
          <w:b/>
          <w:i/>
          <w:lang w:val="el-GR"/>
        </w:rPr>
        <w:t xml:space="preserve">πριν </w:t>
      </w:r>
      <w:r w:rsidRPr="000846A3">
        <w:rPr>
          <w:lang w:val="el-GR"/>
        </w:rPr>
        <w:t xml:space="preserve">(= τη συγΧώρεση, το νιπτήρα των ποδιών και του Προδότη μας) και Λειτουργία </w:t>
      </w:r>
      <w:r w:rsidRPr="000846A3">
        <w:rPr>
          <w:b/>
          <w:i/>
          <w:lang w:val="el-GR"/>
        </w:rPr>
        <w:t>μετά</w:t>
      </w:r>
      <w:r w:rsidRPr="000846A3">
        <w:rPr>
          <w:lang w:val="el-GR"/>
        </w:rPr>
        <w:t xml:space="preserve"> τη Λειτουργία (μαρτυρία – μεταλαμπάδευση του αγίου Φωτός που άναψε μέσα κι ανάμεσά μας στους «άλλους»).</w:t>
      </w:r>
    </w:p>
    <w:p w:rsidR="000846A3" w:rsidRDefault="000846A3" w:rsidP="00255C85">
      <w:pPr>
        <w:pStyle w:val="af"/>
        <w:numPr>
          <w:ilvl w:val="0"/>
          <w:numId w:val="13"/>
        </w:numPr>
        <w:spacing w:after="200" w:line="276" w:lineRule="auto"/>
      </w:pPr>
      <w:r w:rsidRPr="00A35CC4">
        <w:t>Υπό τον πειρασμό των Θεωριών περί Αντίχριστου, προκύπτουν διαχρονικά μηνύματα για τον νουνεχή πιστό μέσα από την ανάγνωση της «Αποκάλυψης του Ιωάννη»;</w:t>
      </w:r>
    </w:p>
    <w:p w:rsidR="000846A3" w:rsidRPr="000846A3" w:rsidRDefault="000846A3" w:rsidP="000846A3">
      <w:pPr>
        <w:jc w:val="both"/>
        <w:rPr>
          <w:lang w:val="el-GR"/>
        </w:rPr>
      </w:pPr>
      <w:r w:rsidRPr="000846A3">
        <w:rPr>
          <w:lang w:val="el-GR"/>
        </w:rPr>
        <w:t xml:space="preserve">Εν προκειμένω πρέπει να τονιστεί το εξής: «Αντίχριστος» στη βιβλική γλώσσα δεν είναι το πρόσωπο που στρέφεται </w:t>
      </w:r>
      <w:r w:rsidRPr="000846A3">
        <w:rPr>
          <w:b/>
          <w:i/>
          <w:lang w:val="el-GR"/>
        </w:rPr>
        <w:t>εναντίον</w:t>
      </w:r>
      <w:r w:rsidRPr="000846A3">
        <w:rPr>
          <w:lang w:val="el-GR"/>
        </w:rPr>
        <w:t xml:space="preserve"> του αληθινού Χριστού – Μεσσία, αλλά </w:t>
      </w:r>
      <w:r w:rsidRPr="000846A3">
        <w:rPr>
          <w:b/>
          <w:i/>
          <w:lang w:val="el-GR"/>
        </w:rPr>
        <w:t xml:space="preserve">εκείνο </w:t>
      </w:r>
      <w:r w:rsidRPr="000846A3">
        <w:rPr>
          <w:lang w:val="el-GR"/>
        </w:rPr>
        <w:t xml:space="preserve">που αντικαθιστά και υποκαθιστά τον Χριστό στη ζωή μας μεταβάλλοντας την πίστη αφοσίωση σε μια απλή θρησκεία, δεκανίκι για να λατρεύουμε τα μεταμφιεσμένα σήμερα είδωλα και κυρίως το Εγώ. Ήδη στην </w:t>
      </w:r>
      <w:r w:rsidRPr="000846A3">
        <w:rPr>
          <w:i/>
          <w:lang w:val="el-GR"/>
        </w:rPr>
        <w:t>Α’ Καθολική Επιστολή του Ιωάννη</w:t>
      </w:r>
      <w:r w:rsidRPr="000846A3">
        <w:rPr>
          <w:lang w:val="el-GR"/>
        </w:rPr>
        <w:t xml:space="preserve"> 2.000 έτη πριν, γίνεται λόγος για Αντιχρίστους που αποσχίστηκαν από την Κοινότητα, αμφιβάλλοντας εάν ο προαιώνιος Λόγος έλαβε όντως την ανθρώπινη σάρκα του Πολιτισμού μας και θυσιάστηκε πραγματικά για τη σωτηρία μας. Συνεπώς η Αποκ. θέτει το κρίσιμο ερώτημα «ποιον Θεό λατρεύουμε πραγματικά στη ζωή μας» και τι Νόημα δίνουμε σε αυτή (τη ζωή). Και αυτή η υποχρεωτική «Σαρακοστή» (αυτό σημαίνει η «Καραντίνα») με τη σχόλη (που είναι ενίοτε πιο δημιουργική από τη Σχολή) μας προσγείωσε στην σκληρή πραγματικότητα ότι οι «λοιμοί, λιμοί και σεισμοί δεν ανήκουν στο «μια φορά και έναν καιρό». Ταυτόχρονα με την ταπείνωση πόσο «γυμνοί είμαστε» μπροστά σε έναν ιό, έμαθε πόσο σπουδαίο είναι το «επισκέπτεσθαι» τον πιο «ενοχλητικό φίλο», τον Εαυτό και να αναμετρηθούμε με τον Οίκο, το κύτταρο της Κοινωνίας. Κάποιοι είχαν φροντίσει να χαθεί και αυτή η ίδια η «ησυχία» της Κυριακής, της ημέρας της έμπνευσης της Αποκ. και πολλών αποκαλύψεων ήδη γύρω από το οικογενειακό τραπεέζι.</w:t>
      </w:r>
    </w:p>
    <w:p w:rsidR="000846A3" w:rsidRDefault="000846A3" w:rsidP="00255C85">
      <w:pPr>
        <w:pStyle w:val="af"/>
        <w:numPr>
          <w:ilvl w:val="0"/>
          <w:numId w:val="13"/>
        </w:numPr>
        <w:spacing w:after="200" w:line="276" w:lineRule="auto"/>
      </w:pPr>
      <w:r w:rsidRPr="00A35CC4">
        <w:t>Σε ποια σημεία τέμνονται οι δρόμοι του Χριστού της Αποκάλυψης, του Χριστού των συνοπτικών Ευαγγελίων(του Μάρκου, του Ματθαίου, του Λουκά) και του Χριστού του κατά Ιωάννη Ευαγγελίου;</w:t>
      </w:r>
    </w:p>
    <w:p w:rsidR="000846A3" w:rsidRPr="00981375" w:rsidRDefault="000846A3" w:rsidP="000846A3">
      <w:pPr>
        <w:jc w:val="both"/>
        <w:rPr>
          <w:rFonts w:cs="SBL Greek"/>
          <w:lang w:val="el-GR" w:bidi="he-IL"/>
        </w:rPr>
      </w:pPr>
      <w:r w:rsidRPr="000846A3">
        <w:rPr>
          <w:lang w:val="el-GR"/>
        </w:rPr>
        <w:t xml:space="preserve">Ήδη στα Ευαγγέλια έχουμε την επονομαζόμενη «μικρή Αποκάλυψη του Κυρίου» (Μάρκος κεφ. 13) δύο μέρες πριν σταυρωθεί πάνω στο όρος των Ελαιών με ακροατές όχι τους τρεις αλλά τους τέσσερεις στενότερους μαθητές του. Ήδη όμως μια μέρα πριν στο άγιον όρος της εποχής του – </w:t>
      </w:r>
      <w:r>
        <w:rPr>
          <w:lang w:val="en-US"/>
        </w:rPr>
        <w:t>s</w:t>
      </w:r>
      <w:r w:rsidRPr="000846A3">
        <w:rPr>
          <w:lang w:val="el-GR"/>
        </w:rPr>
        <w:t xml:space="preserve">το Ιερό, στη διαχρονική ερώτηση των Πειραστών του «να δίνουμε ή να μη δίνουμε φόρο στον Καίσαρα;» δίνει μια απάντηση, η οποία ουσιαστικά είναι ακόμη «άγνωστη» παρότι είναι ίσως η μόνη από τη Βίβλο που γνωρίζουν οι Βουλευτές μας (όπως αποδεικνύεται και από τα Αρχεία της Βουλής): </w:t>
      </w:r>
      <w:r w:rsidRPr="000846A3">
        <w:rPr>
          <w:rFonts w:ascii="SBL Greek" w:hAnsi="SBL Greek" w:cs="SBL Greek"/>
          <w:lang w:val="el-GR" w:bidi="he-IL"/>
        </w:rPr>
        <w:t>ἀπόδοτε οὖν τὰ Καίσαρος Καίσαρι καὶ τὰ τοῦ Θεοῦ τῷ Θεῷ.</w:t>
      </w:r>
      <w:r w:rsidRPr="000846A3">
        <w:rPr>
          <w:rFonts w:ascii="Arial" w:hAnsi="Arial" w:cs="Arial"/>
          <w:sz w:val="20"/>
          <w:szCs w:val="20"/>
          <w:lang w:val="el-GR" w:bidi="he-IL"/>
        </w:rPr>
        <w:t xml:space="preserve"> (</w:t>
      </w:r>
      <w:r>
        <w:rPr>
          <w:rFonts w:ascii="Arial" w:hAnsi="Arial" w:cs="Arial"/>
          <w:sz w:val="20"/>
          <w:szCs w:val="20"/>
          <w:lang w:val="en-US" w:bidi="he-IL"/>
        </w:rPr>
        <w:t>M</w:t>
      </w:r>
      <w:r w:rsidRPr="000846A3">
        <w:rPr>
          <w:rFonts w:ascii="Arial" w:hAnsi="Arial" w:cs="Arial"/>
          <w:sz w:val="20"/>
          <w:szCs w:val="20"/>
          <w:lang w:val="el-GR" w:bidi="he-IL"/>
        </w:rPr>
        <w:t xml:space="preserve">ατθαίος 22, 21). Αυτό που εξαγγέλλει εν προκειμένω ο Ιησούς, έχοντας αποδείξει πανέξυπνα ότι εκείνοι και όχι αυτός είναι εξαρτημένοι (γι’ αυτό και τους λέει: </w:t>
      </w:r>
      <w:r w:rsidRPr="000846A3">
        <w:rPr>
          <w:rFonts w:ascii="SBL Greek" w:hAnsi="SBL Greek" w:cs="SBL Greek"/>
          <w:i/>
          <w:lang w:val="el-GR" w:bidi="he-IL"/>
        </w:rPr>
        <w:t>ἐπιδείξατέ μοι τὸ νόμισμα</w:t>
      </w:r>
      <w:r w:rsidRPr="000846A3">
        <w:rPr>
          <w:rFonts w:ascii="SBL Greek" w:hAnsi="SBL Greek" w:cs="SBL Greek"/>
          <w:lang w:val="el-GR" w:bidi="he-IL"/>
        </w:rPr>
        <w:t>!),</w:t>
      </w:r>
      <w:r w:rsidRPr="000846A3">
        <w:rPr>
          <w:rFonts w:ascii="Arial" w:hAnsi="Arial" w:cs="Arial"/>
          <w:sz w:val="20"/>
          <w:szCs w:val="20"/>
          <w:lang w:val="el-GR" w:bidi="he-IL"/>
        </w:rPr>
        <w:t xml:space="preserve"> δεν είναι η διάκριση των θεσμών, όσο το εξής:</w:t>
      </w:r>
      <w:r w:rsidRPr="000846A3">
        <w:rPr>
          <w:rFonts w:ascii="SBL Greek" w:hAnsi="SBL Greek" w:cs="SBL Greek"/>
          <w:lang w:val="el-GR" w:bidi="he-IL"/>
        </w:rPr>
        <w:t xml:space="preserve"> να επιστρέψουν το νόμισμα, που είναι νεκρό – πανομοιότυπο) στον αφέντη του, αλλά (&lt; αυτό σημαίνει το «και») την καρδιά τους, η οποία είναι ένα μοναδικό, ανεκτίμητο σε αξία «νόμισμα» - εικόνα του προσωπικού Θεού, να την προσφέρουν ευχαριστιακά αποκλειστικά και μόνον σε Αυτόν ως Σωτήρα και από εκείνον να είναι εξαρτημένοι. Για να κλείσω τη συζήτησή μας με μια φράση ενός σύγχρονου Πατέρα: ή είμαστε εκούσια δούλοι του αληθινού Θεού, που το όνομά του είναι Πατέρας διότι έχει Υιό και είμαστε ελεύθεροι από όλα τα άλλα (και τον φόβο του Κορωναιού και τρόμο του θανάτου) ή δεν είμαστε δούλοι του Θεού και φοβόμαστε τα Πάντα. Εύχομαι πρώτα για τον εαυτό μου μέσα στην τόσο παράδοξη Ησυχία αυτής της Μεγάλης Εβδομάδος αντί για τα πυροτεχνήματα του Πάσχα και της Λαμπρής να </w:t>
      </w:r>
      <w:r w:rsidRPr="000846A3">
        <w:rPr>
          <w:rFonts w:ascii="SBL Greek" w:hAnsi="SBL Greek" w:cs="SBL Greek"/>
          <w:lang w:val="el-GR" w:bidi="he-IL"/>
        </w:rPr>
        <w:lastRenderedPageBreak/>
        <w:t xml:space="preserve">ανάψει το αληθινό φυτίλι της Ανάστασης του νου και της καρδιάς. Αυτή φέτος είναι η μεγάλη ΕυΚαιρία του θανάτου  και της ζωής μας. </w:t>
      </w:r>
    </w:p>
    <w:p w:rsidR="000846A3" w:rsidRDefault="000846A3" w:rsidP="000846A3">
      <w:pPr>
        <w:pStyle w:val="32"/>
        <w:rPr>
          <w:bCs w:val="0"/>
          <w:sz w:val="22"/>
          <w:szCs w:val="22"/>
        </w:rPr>
      </w:pPr>
      <w:r>
        <w:rPr>
          <w:sz w:val="22"/>
          <w:szCs w:val="22"/>
        </w:rPr>
        <w:t>ΒΙΒΛΙΑ</w:t>
      </w:r>
    </w:p>
    <w:p w:rsidR="000846A3" w:rsidRDefault="000846A3" w:rsidP="000846A3">
      <w:pPr>
        <w:pStyle w:val="32"/>
        <w:rPr>
          <w:bCs w:val="0"/>
          <w:sz w:val="22"/>
          <w:szCs w:val="22"/>
        </w:rPr>
      </w:pPr>
    </w:p>
    <w:p w:rsidR="000846A3" w:rsidRPr="00A35CC4" w:rsidRDefault="000846A3" w:rsidP="000846A3">
      <w:pPr>
        <w:pStyle w:val="32"/>
        <w:rPr>
          <w:sz w:val="22"/>
          <w:szCs w:val="22"/>
        </w:rPr>
      </w:pPr>
      <w:r w:rsidRPr="00A35CC4">
        <w:rPr>
          <w:sz w:val="22"/>
          <w:szCs w:val="22"/>
        </w:rPr>
        <w:t xml:space="preserve">1. </w:t>
      </w:r>
      <w:r w:rsidRPr="00A35CC4">
        <w:rPr>
          <w:i/>
          <w:iCs/>
          <w:sz w:val="22"/>
          <w:szCs w:val="22"/>
        </w:rPr>
        <w:t xml:space="preserve">Η Αποκάλυψη του Ιωάννη. Ερμηνευτική Προσέγγιση στο </w:t>
      </w:r>
      <w:r w:rsidRPr="00A35CC4">
        <w:rPr>
          <w:i/>
          <w:iCs/>
          <w:caps/>
          <w:sz w:val="22"/>
          <w:szCs w:val="22"/>
        </w:rPr>
        <w:t>β</w:t>
      </w:r>
      <w:r w:rsidRPr="00A35CC4">
        <w:rPr>
          <w:i/>
          <w:iCs/>
          <w:sz w:val="22"/>
          <w:szCs w:val="22"/>
        </w:rPr>
        <w:t>ιβλίο της Προφητείας</w:t>
      </w:r>
      <w:r w:rsidRPr="00A35CC4">
        <w:rPr>
          <w:sz w:val="22"/>
          <w:szCs w:val="22"/>
        </w:rPr>
        <w:t xml:space="preserve">. Τόμ. Α’, Αθήνα: Άθως 2005 σσ. 243. </w:t>
      </w:r>
    </w:p>
    <w:p w:rsidR="000846A3" w:rsidRPr="00A35CC4" w:rsidRDefault="000846A3" w:rsidP="000846A3">
      <w:pPr>
        <w:pStyle w:val="32"/>
        <w:rPr>
          <w:sz w:val="22"/>
          <w:szCs w:val="22"/>
        </w:rPr>
      </w:pPr>
      <w:r w:rsidRPr="00A35CC4">
        <w:rPr>
          <w:sz w:val="22"/>
          <w:szCs w:val="22"/>
        </w:rPr>
        <w:t>2.</w:t>
      </w:r>
      <w:r w:rsidRPr="00A35CC4">
        <w:rPr>
          <w:i/>
          <w:iCs/>
          <w:sz w:val="22"/>
          <w:szCs w:val="22"/>
        </w:rPr>
        <w:t xml:space="preserve"> Η Αποκάλυψη του Ιωάννη. </w:t>
      </w:r>
      <w:r w:rsidRPr="00A35CC4">
        <w:rPr>
          <w:i/>
          <w:iCs/>
          <w:sz w:val="22"/>
          <w:szCs w:val="22"/>
          <w:lang w:val="en-US"/>
        </w:rPr>
        <w:t>To</w:t>
      </w:r>
      <w:r w:rsidRPr="00A35CC4">
        <w:rPr>
          <w:i/>
          <w:iCs/>
          <w:sz w:val="22"/>
          <w:szCs w:val="22"/>
        </w:rPr>
        <w:t xml:space="preserve"> </w:t>
      </w:r>
      <w:r w:rsidRPr="00A35CC4">
        <w:rPr>
          <w:i/>
          <w:iCs/>
          <w:caps/>
          <w:sz w:val="22"/>
          <w:szCs w:val="22"/>
        </w:rPr>
        <w:t>β</w:t>
      </w:r>
      <w:r w:rsidRPr="00A35CC4">
        <w:rPr>
          <w:i/>
          <w:iCs/>
          <w:sz w:val="22"/>
          <w:szCs w:val="22"/>
        </w:rPr>
        <w:t>ιβλίο της Προφητείας</w:t>
      </w:r>
      <w:r w:rsidRPr="00A35CC4">
        <w:rPr>
          <w:sz w:val="22"/>
          <w:szCs w:val="22"/>
        </w:rPr>
        <w:t>. Λειτουργική και Συγχρονική Ερμηνευτική Προσέγγιση, Τόμ. Β’, Αθήνα: Άθως 2007 σσ. 374.</w:t>
      </w:r>
    </w:p>
    <w:p w:rsidR="000846A3" w:rsidRPr="00A35CC4" w:rsidRDefault="000846A3" w:rsidP="00255C85">
      <w:pPr>
        <w:pStyle w:val="af"/>
        <w:numPr>
          <w:ilvl w:val="0"/>
          <w:numId w:val="14"/>
        </w:numPr>
        <w:tabs>
          <w:tab w:val="left" w:pos="1260"/>
          <w:tab w:val="left" w:pos="10064"/>
        </w:tabs>
        <w:rPr>
          <w:rFonts w:ascii="Times New Roman" w:eastAsiaTheme="majorEastAsia" w:hAnsi="Times New Roman"/>
          <w:bCs/>
        </w:rPr>
      </w:pPr>
      <w:r w:rsidRPr="00A35CC4">
        <w:rPr>
          <w:rFonts w:ascii="Times New Roman" w:hAnsi="Times New Roman"/>
          <w:i/>
        </w:rPr>
        <w:t xml:space="preserve">Ιερά Ευαγγέλια. Το </w:t>
      </w:r>
      <w:r w:rsidRPr="00A35CC4">
        <w:rPr>
          <w:rFonts w:ascii="Times New Roman" w:hAnsi="Times New Roman"/>
          <w:i/>
          <w:caps/>
        </w:rPr>
        <w:t>μ</w:t>
      </w:r>
      <w:r w:rsidRPr="00A35CC4">
        <w:rPr>
          <w:rFonts w:ascii="Times New Roman" w:hAnsi="Times New Roman"/>
          <w:i/>
        </w:rPr>
        <w:t>ήνυμα της Καινής Διαθήκης στο Σύγχρονο Άνθρωπο</w:t>
      </w:r>
      <w:r w:rsidRPr="00A35CC4">
        <w:rPr>
          <w:rFonts w:ascii="Times New Roman" w:hAnsi="Times New Roman"/>
        </w:rPr>
        <w:t xml:space="preserve">. Αθήνα: Έννοια 2017 </w:t>
      </w:r>
      <w:hyperlink r:id="rId32" w:history="1">
        <w:r w:rsidRPr="00A35CC4">
          <w:rPr>
            <w:rStyle w:val="-"/>
            <w:rFonts w:ascii="Times New Roman" w:eastAsiaTheme="majorEastAsia" w:hAnsi="Times New Roman"/>
          </w:rPr>
          <w:t>http://ennoia.gr/product_search/%CE%94%CE%95%CE%A3%CE%A0%CE%9F%CE%A4%CE%97%CE%A3</w:t>
        </w:r>
      </w:hyperlink>
      <w:r w:rsidRPr="00A35CC4">
        <w:rPr>
          <w:rFonts w:ascii="Times New Roman" w:eastAsiaTheme="majorEastAsia" w:hAnsi="Times New Roman"/>
          <w:bCs/>
        </w:rPr>
        <w:t xml:space="preserve">. Πρόκειται για το βιβλίο </w:t>
      </w:r>
      <w:r w:rsidRPr="00A35CC4">
        <w:rPr>
          <w:rFonts w:ascii="Times New Roman" w:hAnsi="Times New Roman"/>
          <w:i/>
          <w:iCs/>
        </w:rPr>
        <w:t xml:space="preserve">Ο Κώδικας των Ευαγγελίων </w:t>
      </w:r>
      <w:r w:rsidRPr="00A35CC4">
        <w:rPr>
          <w:rFonts w:ascii="Times New Roman" w:hAnsi="Times New Roman"/>
          <w:iCs/>
        </w:rPr>
        <w:t>αναθεωρημένο και συμπληρωμένο.</w:t>
      </w:r>
    </w:p>
    <w:p w:rsidR="000846A3" w:rsidRPr="000846A3" w:rsidRDefault="000846A3" w:rsidP="000846A3">
      <w:pPr>
        <w:spacing w:after="0" w:line="240" w:lineRule="auto"/>
        <w:jc w:val="both"/>
        <w:rPr>
          <w:rFonts w:ascii="Times New Roman" w:hAnsi="Times New Roman"/>
          <w:lang w:val="el-GR" w:eastAsia="de-DE"/>
        </w:rPr>
      </w:pPr>
      <w:r w:rsidRPr="000846A3">
        <w:rPr>
          <w:rFonts w:ascii="Times New Roman" w:hAnsi="Times New Roman"/>
          <w:i/>
          <w:lang w:val="el-GR"/>
        </w:rPr>
        <w:t>Σπουδή στην Παύλεια Θεολογία.</w:t>
      </w:r>
      <w:r w:rsidRPr="000846A3">
        <w:rPr>
          <w:rFonts w:ascii="Times New Roman" w:hAnsi="Times New Roman"/>
          <w:lang w:val="el-GR"/>
        </w:rPr>
        <w:t xml:space="preserve"> Αθήνα: Έννοια 2017 </w:t>
      </w:r>
      <w:hyperlink r:id="rId33" w:anchor="a/id:68393898/0" w:history="1">
        <w:r w:rsidRPr="001C1943">
          <w:rPr>
            <w:rStyle w:val="-"/>
            <w:rFonts w:ascii="Times New Roman" w:eastAsiaTheme="majorEastAsia" w:hAnsi="Times New Roman"/>
          </w:rPr>
          <w:t>https</w:t>
        </w:r>
        <w:r w:rsidRPr="000846A3">
          <w:rPr>
            <w:rStyle w:val="-"/>
            <w:rFonts w:ascii="Times New Roman" w:eastAsiaTheme="majorEastAsia" w:hAnsi="Times New Roman"/>
            <w:lang w:val="el-GR"/>
          </w:rPr>
          <w:t>://</w:t>
        </w:r>
        <w:r w:rsidRPr="001C1943">
          <w:rPr>
            <w:rStyle w:val="-"/>
            <w:rFonts w:ascii="Times New Roman" w:eastAsiaTheme="majorEastAsia" w:hAnsi="Times New Roman"/>
          </w:rPr>
          <w:t>service</w:t>
        </w:r>
        <w:r w:rsidRPr="000846A3">
          <w:rPr>
            <w:rStyle w:val="-"/>
            <w:rFonts w:ascii="Times New Roman" w:eastAsiaTheme="majorEastAsia" w:hAnsi="Times New Roman"/>
            <w:lang w:val="el-GR"/>
          </w:rPr>
          <w:t>.</w:t>
        </w:r>
        <w:r w:rsidRPr="001C1943">
          <w:rPr>
            <w:rStyle w:val="-"/>
            <w:rFonts w:ascii="Times New Roman" w:eastAsiaTheme="majorEastAsia" w:hAnsi="Times New Roman"/>
          </w:rPr>
          <w:t>eudoxus</w:t>
        </w:r>
        <w:r w:rsidRPr="000846A3">
          <w:rPr>
            <w:rStyle w:val="-"/>
            <w:rFonts w:ascii="Times New Roman" w:eastAsiaTheme="majorEastAsia" w:hAnsi="Times New Roman"/>
            <w:lang w:val="el-GR"/>
          </w:rPr>
          <w:t>.</w:t>
        </w:r>
        <w:r w:rsidRPr="001C1943">
          <w:rPr>
            <w:rStyle w:val="-"/>
            <w:rFonts w:ascii="Times New Roman" w:eastAsiaTheme="majorEastAsia" w:hAnsi="Times New Roman"/>
          </w:rPr>
          <w:t>gr</w:t>
        </w:r>
        <w:r w:rsidRPr="000846A3">
          <w:rPr>
            <w:rStyle w:val="-"/>
            <w:rFonts w:ascii="Times New Roman" w:eastAsiaTheme="majorEastAsia" w:hAnsi="Times New Roman"/>
            <w:lang w:val="el-GR"/>
          </w:rPr>
          <w:t>/</w:t>
        </w:r>
        <w:r w:rsidRPr="001C1943">
          <w:rPr>
            <w:rStyle w:val="-"/>
            <w:rFonts w:ascii="Times New Roman" w:eastAsiaTheme="majorEastAsia" w:hAnsi="Times New Roman"/>
          </w:rPr>
          <w:t>search</w:t>
        </w:r>
        <w:r w:rsidRPr="000846A3">
          <w:rPr>
            <w:rStyle w:val="-"/>
            <w:rFonts w:ascii="Times New Roman" w:eastAsiaTheme="majorEastAsia" w:hAnsi="Times New Roman"/>
            <w:lang w:val="el-GR"/>
          </w:rPr>
          <w:t>/#</w:t>
        </w:r>
        <w:r w:rsidRPr="001C1943">
          <w:rPr>
            <w:rStyle w:val="-"/>
            <w:rFonts w:ascii="Times New Roman" w:eastAsiaTheme="majorEastAsia" w:hAnsi="Times New Roman"/>
          </w:rPr>
          <w:t>a</w:t>
        </w:r>
        <w:r w:rsidRPr="000846A3">
          <w:rPr>
            <w:rStyle w:val="-"/>
            <w:rFonts w:ascii="Times New Roman" w:eastAsiaTheme="majorEastAsia" w:hAnsi="Times New Roman"/>
            <w:lang w:val="el-GR"/>
          </w:rPr>
          <w:t>/</w:t>
        </w:r>
        <w:r w:rsidRPr="001C1943">
          <w:rPr>
            <w:rStyle w:val="-"/>
            <w:rFonts w:ascii="Times New Roman" w:eastAsiaTheme="majorEastAsia" w:hAnsi="Times New Roman"/>
          </w:rPr>
          <w:t>id</w:t>
        </w:r>
        <w:r w:rsidRPr="000846A3">
          <w:rPr>
            <w:rStyle w:val="-"/>
            <w:rFonts w:ascii="Times New Roman" w:eastAsiaTheme="majorEastAsia" w:hAnsi="Times New Roman"/>
            <w:lang w:val="el-GR"/>
          </w:rPr>
          <w:t>:68393898/0</w:t>
        </w:r>
      </w:hyperlink>
      <w:r w:rsidRPr="000846A3">
        <w:rPr>
          <w:rFonts w:ascii="Times New Roman" w:hAnsi="Times New Roman"/>
          <w:lang w:val="el-GR"/>
        </w:rPr>
        <w:t xml:space="preserve">] </w:t>
      </w:r>
      <w:r w:rsidRPr="000846A3">
        <w:rPr>
          <w:rFonts w:ascii="Times New Roman" w:eastAsiaTheme="majorEastAsia" w:hAnsi="Times New Roman"/>
          <w:bCs/>
          <w:lang w:val="el-GR"/>
        </w:rPr>
        <w:t xml:space="preserve">Πρόκειται για το βιβλίο </w:t>
      </w:r>
      <w:r w:rsidRPr="001C1943">
        <w:rPr>
          <w:rFonts w:ascii="Times New Roman" w:hAnsi="Times New Roman"/>
          <w:i/>
          <w:iCs/>
          <w:lang w:val="en-US"/>
        </w:rPr>
        <w:t>H</w:t>
      </w:r>
      <w:r w:rsidRPr="000846A3">
        <w:rPr>
          <w:rFonts w:ascii="Times New Roman" w:hAnsi="Times New Roman"/>
          <w:i/>
          <w:iCs/>
          <w:lang w:val="el-GR"/>
        </w:rPr>
        <w:t xml:space="preserve"> Κ.Δ. στον 21</w:t>
      </w:r>
      <w:r w:rsidRPr="000846A3">
        <w:rPr>
          <w:rFonts w:ascii="Times New Roman" w:hAnsi="Times New Roman"/>
          <w:i/>
          <w:iCs/>
          <w:vertAlign w:val="superscript"/>
          <w:lang w:val="el-GR"/>
        </w:rPr>
        <w:t>ο</w:t>
      </w:r>
      <w:r w:rsidRPr="000846A3">
        <w:rPr>
          <w:rFonts w:ascii="Times New Roman" w:hAnsi="Times New Roman"/>
          <w:i/>
          <w:iCs/>
          <w:lang w:val="el-GR"/>
        </w:rPr>
        <w:t xml:space="preserve"> αι.</w:t>
      </w:r>
      <w:r w:rsidRPr="000846A3">
        <w:rPr>
          <w:rFonts w:ascii="Times New Roman" w:hAnsi="Times New Roman"/>
          <w:lang w:val="el-GR"/>
        </w:rPr>
        <w:t xml:space="preserve"> </w:t>
      </w:r>
      <w:r w:rsidRPr="000846A3">
        <w:rPr>
          <w:rFonts w:ascii="Times New Roman" w:hAnsi="Times New Roman"/>
          <w:i/>
          <w:lang w:val="el-GR"/>
        </w:rPr>
        <w:t xml:space="preserve">Τόμ. Γ’ </w:t>
      </w:r>
      <w:r w:rsidRPr="000846A3">
        <w:rPr>
          <w:rFonts w:ascii="Times New Roman" w:eastAsiaTheme="majorEastAsia" w:hAnsi="Times New Roman"/>
          <w:bCs/>
          <w:lang w:val="el-GR"/>
        </w:rPr>
        <w:t>Παύλειες Μελέτες Στα «ίχνη» του Αποστόλου των Εθνών:</w:t>
      </w:r>
      <w:r w:rsidRPr="000846A3">
        <w:rPr>
          <w:rFonts w:ascii="Times New Roman" w:hAnsi="Times New Roman"/>
          <w:i/>
          <w:iCs/>
          <w:lang w:val="el-GR"/>
        </w:rPr>
        <w:t xml:space="preserve"> </w:t>
      </w:r>
      <w:r w:rsidRPr="000846A3">
        <w:rPr>
          <w:rFonts w:ascii="Times New Roman" w:hAnsi="Times New Roman"/>
          <w:iCs/>
          <w:lang w:val="el-GR"/>
        </w:rPr>
        <w:t>αναθεωρημένο και συμπληρωμένο.</w:t>
      </w:r>
    </w:p>
    <w:p w:rsidR="000846A3" w:rsidRPr="000846A3" w:rsidRDefault="000846A3" w:rsidP="000846A3">
      <w:pPr>
        <w:pStyle w:val="20"/>
        <w:spacing w:before="0"/>
        <w:rPr>
          <w:rFonts w:ascii="Times New Roman" w:hAnsi="Times New Roman"/>
          <w:b w:val="0"/>
          <w:sz w:val="22"/>
          <w:szCs w:val="22"/>
          <w:lang w:val="el-GR"/>
        </w:rPr>
      </w:pPr>
      <w:r w:rsidRPr="000846A3">
        <w:rPr>
          <w:rFonts w:ascii="Times New Roman" w:hAnsi="Times New Roman"/>
          <w:b w:val="0"/>
          <w:sz w:val="22"/>
          <w:szCs w:val="22"/>
          <w:lang w:val="el-GR"/>
        </w:rPr>
        <w:t>Βίβλος και Παιδαγωγικές Εφαρμογές. Αθήνα: Έννοια 2017.</w:t>
      </w:r>
    </w:p>
    <w:p w:rsidR="000846A3" w:rsidRPr="000846A3" w:rsidRDefault="00E506F0" w:rsidP="000846A3">
      <w:pPr>
        <w:pStyle w:val="20"/>
        <w:spacing w:before="0"/>
        <w:rPr>
          <w:rFonts w:ascii="Times New Roman" w:hAnsi="Times New Roman"/>
          <w:b w:val="0"/>
          <w:sz w:val="22"/>
          <w:szCs w:val="22"/>
          <w:lang w:val="el-GR"/>
        </w:rPr>
      </w:pPr>
      <w:hyperlink r:id="rId34" w:history="1">
        <w:r w:rsidR="000846A3" w:rsidRPr="000846A3">
          <w:rPr>
            <w:rStyle w:val="-"/>
            <w:rFonts w:ascii="Times New Roman" w:hAnsi="Times New Roman"/>
            <w:sz w:val="22"/>
            <w:szCs w:val="22"/>
            <w:lang w:val="el-GR"/>
          </w:rPr>
          <w:t>Ο Ευαγγελιστής Ιωάννης. Σπουδή στην Ιωάννεια Γραμματεία.</w:t>
        </w:r>
      </w:hyperlink>
      <w:r w:rsidR="000846A3" w:rsidRPr="000846A3">
        <w:rPr>
          <w:rFonts w:ascii="Times New Roman" w:hAnsi="Times New Roman"/>
          <w:b w:val="0"/>
          <w:sz w:val="22"/>
          <w:szCs w:val="22"/>
          <w:lang w:val="el-GR"/>
        </w:rPr>
        <w:t xml:space="preserve"> Αθήνα: Έννοια 2017.</w:t>
      </w:r>
      <w:r w:rsidR="000846A3" w:rsidRPr="000846A3">
        <w:rPr>
          <w:rFonts w:ascii="Times New Roman" w:hAnsi="Times New Roman"/>
          <w:b w:val="0"/>
          <w:bCs w:val="0"/>
          <w:sz w:val="22"/>
          <w:szCs w:val="22"/>
          <w:lang w:val="el-GR"/>
        </w:rPr>
        <w:t xml:space="preserve"> Πρόκειται για το βιβλίο </w:t>
      </w:r>
      <w:r w:rsidR="000846A3" w:rsidRPr="000846A3">
        <w:rPr>
          <w:rFonts w:ascii="Times New Roman" w:hAnsi="Times New Roman"/>
          <w:b w:val="0"/>
          <w:sz w:val="22"/>
          <w:szCs w:val="22"/>
          <w:lang w:val="el-GR"/>
        </w:rPr>
        <w:t xml:space="preserve">Ο Τόμ. Ε’ Δοκίμια στο Κατά  Ιωάννη: Ποίηση Θεολογία  αναθεωρημένο και συμπληρωμένο. </w:t>
      </w:r>
    </w:p>
    <w:p w:rsidR="000846A3" w:rsidRPr="000846A3" w:rsidRDefault="000846A3" w:rsidP="00255C85">
      <w:pPr>
        <w:pStyle w:val="20"/>
        <w:keepLines/>
        <w:numPr>
          <w:ilvl w:val="0"/>
          <w:numId w:val="14"/>
        </w:numPr>
        <w:spacing w:before="0" w:after="0" w:line="240" w:lineRule="auto"/>
        <w:ind w:left="714" w:hanging="357"/>
        <w:jc w:val="both"/>
        <w:rPr>
          <w:rFonts w:ascii="Times New Roman" w:hAnsi="Times New Roman"/>
          <w:b w:val="0"/>
          <w:sz w:val="22"/>
          <w:szCs w:val="22"/>
          <w:lang w:val="el-GR"/>
        </w:rPr>
      </w:pPr>
      <w:r w:rsidRPr="000846A3">
        <w:rPr>
          <w:rFonts w:ascii="Times New Roman" w:hAnsi="Times New Roman"/>
          <w:b w:val="0"/>
          <w:sz w:val="22"/>
          <w:szCs w:val="22"/>
          <w:lang w:val="el-GR"/>
        </w:rPr>
        <w:t>Ποιμαντικές Επιστολές – Α’ προς Τιμόθεον, Αθήνα: Έννοια 2018. Πρόκειται για το βιβλίο Υπόμνημα στην Α’ Τιμόθεον. Ο Χριστιανισμός και η «σιωπηλή» Εξακτίνωσή του αναθεωρημένο και συμπληρωμένο.</w:t>
      </w:r>
    </w:p>
    <w:p w:rsidR="000846A3" w:rsidRPr="00A35CC4" w:rsidRDefault="000846A3" w:rsidP="00255C85">
      <w:pPr>
        <w:pStyle w:val="32"/>
        <w:numPr>
          <w:ilvl w:val="0"/>
          <w:numId w:val="14"/>
        </w:numPr>
        <w:spacing w:line="240" w:lineRule="auto"/>
        <w:rPr>
          <w:i/>
          <w:sz w:val="22"/>
          <w:szCs w:val="22"/>
        </w:rPr>
      </w:pPr>
      <w:r w:rsidRPr="00A35CC4">
        <w:rPr>
          <w:sz w:val="22"/>
          <w:szCs w:val="22"/>
        </w:rPr>
        <w:t xml:space="preserve">6. </w:t>
      </w:r>
      <w:r w:rsidRPr="00A35CC4">
        <w:rPr>
          <w:i/>
          <w:sz w:val="22"/>
          <w:szCs w:val="22"/>
        </w:rPr>
        <w:t>Η ιεραποστολική Περιοδεία του Παύλου στον Ελλαδικό χώρο</w:t>
      </w:r>
      <w:r w:rsidRPr="00A35CC4">
        <w:rPr>
          <w:sz w:val="22"/>
          <w:szCs w:val="22"/>
        </w:rPr>
        <w:t xml:space="preserve"> </w:t>
      </w:r>
      <w:r w:rsidRPr="00A35CC4">
        <w:rPr>
          <w:i/>
          <w:sz w:val="22"/>
          <w:szCs w:val="22"/>
        </w:rPr>
        <w:t xml:space="preserve">(Μακεδονία-Αχαΐα - Ασία. </w:t>
      </w:r>
      <w:r w:rsidRPr="00A35CC4">
        <w:rPr>
          <w:sz w:val="22"/>
          <w:szCs w:val="22"/>
        </w:rPr>
        <w:t>Αθήνα:  Ουρανός 2010 σσ. 367.</w:t>
      </w:r>
      <w:r w:rsidRPr="00A35CC4">
        <w:rPr>
          <w:i/>
          <w:sz w:val="22"/>
          <w:szCs w:val="22"/>
        </w:rPr>
        <w:t xml:space="preserve"> </w:t>
      </w:r>
      <w:r w:rsidRPr="00A35CC4">
        <w:rPr>
          <w:rStyle w:val="HTML"/>
          <w:sz w:val="22"/>
          <w:szCs w:val="22"/>
        </w:rPr>
        <w:t>webdata.psichogios.gr/sample/ 9789604538812.pdf</w:t>
      </w:r>
      <w:r w:rsidRPr="00A35CC4">
        <w:rPr>
          <w:i/>
          <w:sz w:val="22"/>
          <w:szCs w:val="22"/>
        </w:rPr>
        <w:t xml:space="preserve">‎ </w:t>
      </w:r>
    </w:p>
    <w:p w:rsidR="000846A3" w:rsidRPr="00A35CC4" w:rsidRDefault="000846A3" w:rsidP="000846A3"/>
    <w:p w:rsidR="000846A3" w:rsidRPr="000846A3" w:rsidRDefault="000846A3" w:rsidP="000846A3">
      <w:pPr>
        <w:rPr>
          <w:b/>
          <w:sz w:val="24"/>
          <w:szCs w:val="24"/>
          <w:lang w:val="el-GR"/>
        </w:rPr>
      </w:pPr>
      <w:r w:rsidRPr="000846A3">
        <w:rPr>
          <w:b/>
          <w:sz w:val="24"/>
          <w:szCs w:val="24"/>
          <w:lang w:val="el-GR"/>
        </w:rPr>
        <w:t xml:space="preserve">ΤΑ ΑΝΟΙΚΤΑ ΑΚΑΔΗΜΑΙΚΑ ΜΑΘΗΜΑΤΑ ΜΟΥ ΓΙΑ ΝΑ ΜΕΤΑΒΑΛΕΙ Ο ΑΝΑΓΝΩΣΤΗ ΤΗ σχόλη σε ΣΧΟΛΗ είναι το </w:t>
      </w:r>
      <w:hyperlink r:id="rId35" w:history="1">
        <w:r w:rsidRPr="00302500">
          <w:rPr>
            <w:rStyle w:val="-"/>
            <w:sz w:val="24"/>
            <w:szCs w:val="24"/>
          </w:rPr>
          <w:t>https</w:t>
        </w:r>
        <w:r w:rsidRPr="000846A3">
          <w:rPr>
            <w:rStyle w:val="-"/>
            <w:sz w:val="24"/>
            <w:szCs w:val="24"/>
            <w:lang w:val="el-GR"/>
          </w:rPr>
          <w:t>://</w:t>
        </w:r>
        <w:r w:rsidRPr="00302500">
          <w:rPr>
            <w:rStyle w:val="-"/>
            <w:sz w:val="24"/>
            <w:szCs w:val="24"/>
          </w:rPr>
          <w:t>opencourses</w:t>
        </w:r>
        <w:r w:rsidRPr="000846A3">
          <w:rPr>
            <w:rStyle w:val="-"/>
            <w:sz w:val="24"/>
            <w:szCs w:val="24"/>
            <w:lang w:val="el-GR"/>
          </w:rPr>
          <w:t>.</w:t>
        </w:r>
        <w:r w:rsidRPr="00302500">
          <w:rPr>
            <w:rStyle w:val="-"/>
            <w:sz w:val="24"/>
            <w:szCs w:val="24"/>
          </w:rPr>
          <w:t>uoa</w:t>
        </w:r>
        <w:r w:rsidRPr="000846A3">
          <w:rPr>
            <w:rStyle w:val="-"/>
            <w:sz w:val="24"/>
            <w:szCs w:val="24"/>
            <w:lang w:val="el-GR"/>
          </w:rPr>
          <w:t>.</w:t>
        </w:r>
        <w:r w:rsidRPr="00302500">
          <w:rPr>
            <w:rStyle w:val="-"/>
            <w:sz w:val="24"/>
            <w:szCs w:val="24"/>
          </w:rPr>
          <w:t>gr</w:t>
        </w:r>
        <w:r w:rsidRPr="000846A3">
          <w:rPr>
            <w:rStyle w:val="-"/>
            <w:sz w:val="24"/>
            <w:szCs w:val="24"/>
            <w:lang w:val="el-GR"/>
          </w:rPr>
          <w:t>/</w:t>
        </w:r>
        <w:r w:rsidRPr="00302500">
          <w:rPr>
            <w:rStyle w:val="-"/>
            <w:sz w:val="24"/>
            <w:szCs w:val="24"/>
          </w:rPr>
          <w:t>modules</w:t>
        </w:r>
        <w:r w:rsidRPr="000846A3">
          <w:rPr>
            <w:rStyle w:val="-"/>
            <w:sz w:val="24"/>
            <w:szCs w:val="24"/>
            <w:lang w:val="el-GR"/>
          </w:rPr>
          <w:t>/</w:t>
        </w:r>
        <w:r w:rsidRPr="00302500">
          <w:rPr>
            <w:rStyle w:val="-"/>
            <w:sz w:val="24"/>
            <w:szCs w:val="24"/>
          </w:rPr>
          <w:t>course</w:t>
        </w:r>
        <w:r w:rsidRPr="000846A3">
          <w:rPr>
            <w:rStyle w:val="-"/>
            <w:sz w:val="24"/>
            <w:szCs w:val="24"/>
            <w:lang w:val="el-GR"/>
          </w:rPr>
          <w:t>_</w:t>
        </w:r>
        <w:r w:rsidRPr="00302500">
          <w:rPr>
            <w:rStyle w:val="-"/>
            <w:sz w:val="24"/>
            <w:szCs w:val="24"/>
          </w:rPr>
          <w:t>metadata</w:t>
        </w:r>
        <w:r w:rsidRPr="000846A3">
          <w:rPr>
            <w:rStyle w:val="-"/>
            <w:sz w:val="24"/>
            <w:szCs w:val="24"/>
            <w:lang w:val="el-GR"/>
          </w:rPr>
          <w:t>/</w:t>
        </w:r>
        <w:r w:rsidRPr="00302500">
          <w:rPr>
            <w:rStyle w:val="-"/>
            <w:sz w:val="24"/>
            <w:szCs w:val="24"/>
          </w:rPr>
          <w:t>opencourses</w:t>
        </w:r>
        <w:r w:rsidRPr="000846A3">
          <w:rPr>
            <w:rStyle w:val="-"/>
            <w:sz w:val="24"/>
            <w:szCs w:val="24"/>
            <w:lang w:val="el-GR"/>
          </w:rPr>
          <w:t>.</w:t>
        </w:r>
        <w:r w:rsidRPr="00302500">
          <w:rPr>
            <w:rStyle w:val="-"/>
            <w:sz w:val="24"/>
            <w:szCs w:val="24"/>
          </w:rPr>
          <w:t>php</w:t>
        </w:r>
        <w:r w:rsidRPr="000846A3">
          <w:rPr>
            <w:rStyle w:val="-"/>
            <w:sz w:val="24"/>
            <w:szCs w:val="24"/>
            <w:lang w:val="el-GR"/>
          </w:rPr>
          <w:t>?</w:t>
        </w:r>
        <w:r w:rsidRPr="00302500">
          <w:rPr>
            <w:rStyle w:val="-"/>
            <w:sz w:val="24"/>
            <w:szCs w:val="24"/>
          </w:rPr>
          <w:t>fc</w:t>
        </w:r>
        <w:r w:rsidRPr="000846A3">
          <w:rPr>
            <w:rStyle w:val="-"/>
            <w:sz w:val="24"/>
            <w:szCs w:val="24"/>
            <w:lang w:val="el-GR"/>
          </w:rPr>
          <w:t>=108</w:t>
        </w:r>
      </w:hyperlink>
      <w:r w:rsidRPr="000846A3">
        <w:rPr>
          <w:b/>
          <w:sz w:val="24"/>
          <w:szCs w:val="24"/>
          <w:lang w:val="el-GR"/>
        </w:rPr>
        <w:t xml:space="preserve"> </w:t>
      </w:r>
    </w:p>
    <w:p w:rsidR="000846A3" w:rsidRPr="00981375" w:rsidRDefault="000846A3" w:rsidP="000846A3">
      <w:pPr>
        <w:jc w:val="both"/>
        <w:rPr>
          <w:lang w:val="el-GR"/>
        </w:rPr>
      </w:pPr>
      <w:r w:rsidRPr="000846A3">
        <w:rPr>
          <w:b/>
          <w:sz w:val="24"/>
          <w:szCs w:val="24"/>
          <w:lang w:val="el-GR"/>
        </w:rPr>
        <w:t xml:space="preserve">Πλούσιο Υλικό στο </w:t>
      </w:r>
      <w:hyperlink r:id="rId36" w:history="1">
        <w:r w:rsidRPr="00302500">
          <w:rPr>
            <w:rStyle w:val="-"/>
            <w:sz w:val="24"/>
            <w:szCs w:val="24"/>
          </w:rPr>
          <w:t>https</w:t>
        </w:r>
        <w:r w:rsidRPr="000846A3">
          <w:rPr>
            <w:rStyle w:val="-"/>
            <w:sz w:val="24"/>
            <w:szCs w:val="24"/>
            <w:lang w:val="el-GR"/>
          </w:rPr>
          <w:t>://</w:t>
        </w:r>
        <w:r w:rsidRPr="00302500">
          <w:rPr>
            <w:rStyle w:val="-"/>
            <w:sz w:val="24"/>
            <w:szCs w:val="24"/>
          </w:rPr>
          <w:t>eclass</w:t>
        </w:r>
        <w:r w:rsidRPr="000846A3">
          <w:rPr>
            <w:rStyle w:val="-"/>
            <w:sz w:val="24"/>
            <w:szCs w:val="24"/>
            <w:lang w:val="el-GR"/>
          </w:rPr>
          <w:t>.</w:t>
        </w:r>
        <w:r w:rsidRPr="00302500">
          <w:rPr>
            <w:rStyle w:val="-"/>
            <w:sz w:val="24"/>
            <w:szCs w:val="24"/>
          </w:rPr>
          <w:t>uoa</w:t>
        </w:r>
        <w:r w:rsidRPr="000846A3">
          <w:rPr>
            <w:rStyle w:val="-"/>
            <w:sz w:val="24"/>
            <w:szCs w:val="24"/>
            <w:lang w:val="el-GR"/>
          </w:rPr>
          <w:t>.</w:t>
        </w:r>
        <w:r w:rsidRPr="00302500">
          <w:rPr>
            <w:rStyle w:val="-"/>
            <w:sz w:val="24"/>
            <w:szCs w:val="24"/>
          </w:rPr>
          <w:t>gr</w:t>
        </w:r>
        <w:r w:rsidRPr="000846A3">
          <w:rPr>
            <w:rStyle w:val="-"/>
            <w:sz w:val="24"/>
            <w:szCs w:val="24"/>
            <w:lang w:val="el-GR"/>
          </w:rPr>
          <w:t>/</w:t>
        </w:r>
        <w:r w:rsidRPr="00302500">
          <w:rPr>
            <w:rStyle w:val="-"/>
            <w:sz w:val="24"/>
            <w:szCs w:val="24"/>
          </w:rPr>
          <w:t>modules</w:t>
        </w:r>
        <w:r w:rsidRPr="000846A3">
          <w:rPr>
            <w:rStyle w:val="-"/>
            <w:sz w:val="24"/>
            <w:szCs w:val="24"/>
            <w:lang w:val="el-GR"/>
          </w:rPr>
          <w:t>/</w:t>
        </w:r>
        <w:r w:rsidRPr="00302500">
          <w:rPr>
            <w:rStyle w:val="-"/>
            <w:sz w:val="24"/>
            <w:szCs w:val="24"/>
          </w:rPr>
          <w:t>search</w:t>
        </w:r>
        <w:r w:rsidRPr="000846A3">
          <w:rPr>
            <w:rStyle w:val="-"/>
            <w:sz w:val="24"/>
            <w:szCs w:val="24"/>
            <w:lang w:val="el-GR"/>
          </w:rPr>
          <w:t>/</w:t>
        </w:r>
        <w:r w:rsidRPr="00302500">
          <w:rPr>
            <w:rStyle w:val="-"/>
            <w:sz w:val="24"/>
            <w:szCs w:val="24"/>
          </w:rPr>
          <w:t>search</w:t>
        </w:r>
        <w:r w:rsidRPr="000846A3">
          <w:rPr>
            <w:rStyle w:val="-"/>
            <w:sz w:val="24"/>
            <w:szCs w:val="24"/>
            <w:lang w:val="el-GR"/>
          </w:rPr>
          <w:t>.</w:t>
        </w:r>
        <w:r w:rsidRPr="00302500">
          <w:rPr>
            <w:rStyle w:val="-"/>
            <w:sz w:val="24"/>
            <w:szCs w:val="24"/>
          </w:rPr>
          <w:t>php</w:t>
        </w:r>
      </w:hyperlink>
    </w:p>
    <w:p w:rsidR="000846A3" w:rsidRDefault="000846A3">
      <w:pPr>
        <w:rPr>
          <w:rFonts w:ascii="Times New Roman" w:hAnsi="Times New Roman"/>
          <w:b/>
          <w:bCs/>
          <w:kern w:val="32"/>
          <w:sz w:val="24"/>
          <w:szCs w:val="24"/>
          <w:lang w:val="el-GR"/>
        </w:rPr>
      </w:pPr>
    </w:p>
    <w:p w:rsidR="000846A3" w:rsidRDefault="000846A3">
      <w:pPr>
        <w:rPr>
          <w:rFonts w:ascii="Times New Roman" w:hAnsi="Times New Roman"/>
          <w:b/>
          <w:bCs/>
          <w:kern w:val="32"/>
          <w:sz w:val="24"/>
          <w:szCs w:val="24"/>
          <w:lang w:val="el-GR"/>
        </w:rPr>
      </w:pPr>
      <w:r>
        <w:rPr>
          <w:rFonts w:ascii="Times New Roman" w:hAnsi="Times New Roman"/>
          <w:sz w:val="24"/>
          <w:szCs w:val="24"/>
          <w:lang w:val="el-GR"/>
        </w:rPr>
        <w:br w:type="page"/>
      </w:r>
    </w:p>
    <w:p w:rsidR="00600BCF" w:rsidRPr="00600BCF" w:rsidRDefault="00600BCF" w:rsidP="00C164B7">
      <w:pPr>
        <w:pStyle w:val="1"/>
        <w:jc w:val="both"/>
        <w:rPr>
          <w:rFonts w:ascii="Times New Roman" w:eastAsia="Calibri" w:hAnsi="Times New Roman"/>
          <w:sz w:val="24"/>
          <w:szCs w:val="24"/>
          <w:lang w:val="el-GR"/>
        </w:rPr>
      </w:pPr>
      <w:r w:rsidRPr="00600BCF">
        <w:rPr>
          <w:rFonts w:ascii="Times New Roman" w:eastAsia="Calibri" w:hAnsi="Times New Roman"/>
          <w:sz w:val="24"/>
          <w:szCs w:val="24"/>
          <w:lang w:val="el-GR"/>
        </w:rPr>
        <w:lastRenderedPageBreak/>
        <w:t>ΣΕΝΑΡΙΟ 1:  ΑΣΚΗΣΗ ΣΤΗ ΠΑΡΑΒΟΛΗ ΤΟΥ ΣΠΟΡΙΑ</w:t>
      </w:r>
    </w:p>
    <w:p w:rsidR="00600BCF" w:rsidRPr="00600BCF" w:rsidRDefault="00600BCF" w:rsidP="00C164B7">
      <w:pPr>
        <w:jc w:val="both"/>
        <w:rPr>
          <w:rFonts w:ascii="Times New Roman" w:hAnsi="Times New Roman"/>
          <w:b/>
          <w:bCs/>
          <w:sz w:val="24"/>
          <w:szCs w:val="24"/>
          <w:lang w:val="el-GR"/>
        </w:rPr>
      </w:pPr>
      <w:r w:rsidRPr="00600BCF">
        <w:rPr>
          <w:rFonts w:ascii="Times New Roman" w:hAnsi="Times New Roman"/>
          <w:b/>
          <w:bCs/>
          <w:sz w:val="24"/>
          <w:szCs w:val="24"/>
          <w:lang w:val="el-GR"/>
        </w:rPr>
        <w:t xml:space="preserve">Με αφορμή τον Πίνακα του Βαν Γκογκ </w:t>
      </w:r>
      <w:hyperlink r:id="rId37" w:history="1">
        <w:r>
          <w:rPr>
            <w:rStyle w:val="-"/>
            <w:rFonts w:ascii="Times New Roman" w:hAnsi="Times New Roman"/>
            <w:sz w:val="24"/>
            <w:szCs w:val="24"/>
          </w:rPr>
          <w:t>http</w:t>
        </w:r>
        <w:r w:rsidRPr="00600BCF">
          <w:rPr>
            <w:rStyle w:val="-"/>
            <w:rFonts w:ascii="Times New Roman" w:hAnsi="Times New Roman"/>
            <w:sz w:val="24"/>
            <w:szCs w:val="24"/>
            <w:lang w:val="el-GR"/>
          </w:rPr>
          <w:t>://</w:t>
        </w:r>
        <w:r>
          <w:rPr>
            <w:rStyle w:val="-"/>
            <w:rFonts w:ascii="Times New Roman" w:hAnsi="Times New Roman"/>
            <w:sz w:val="24"/>
            <w:szCs w:val="24"/>
          </w:rPr>
          <w:t>www</w:t>
        </w:r>
        <w:r w:rsidRPr="00600BCF">
          <w:rPr>
            <w:rStyle w:val="-"/>
            <w:rFonts w:ascii="Times New Roman" w:hAnsi="Times New Roman"/>
            <w:sz w:val="24"/>
            <w:szCs w:val="24"/>
            <w:lang w:val="el-GR"/>
          </w:rPr>
          <w:t>.</w:t>
        </w:r>
        <w:r>
          <w:rPr>
            <w:rStyle w:val="-"/>
            <w:rFonts w:ascii="Times New Roman" w:hAnsi="Times New Roman"/>
            <w:sz w:val="24"/>
            <w:szCs w:val="24"/>
          </w:rPr>
          <w:t>enet</w:t>
        </w:r>
        <w:r w:rsidRPr="00600BCF">
          <w:rPr>
            <w:rStyle w:val="-"/>
            <w:rFonts w:ascii="Times New Roman" w:hAnsi="Times New Roman"/>
            <w:sz w:val="24"/>
            <w:szCs w:val="24"/>
            <w:lang w:val="el-GR"/>
          </w:rPr>
          <w:t>.</w:t>
        </w:r>
        <w:r>
          <w:rPr>
            <w:rStyle w:val="-"/>
            <w:rFonts w:ascii="Times New Roman" w:hAnsi="Times New Roman"/>
            <w:sz w:val="24"/>
            <w:szCs w:val="24"/>
          </w:rPr>
          <w:t>gr</w:t>
        </w:r>
        <w:r w:rsidRPr="00600BCF">
          <w:rPr>
            <w:rStyle w:val="-"/>
            <w:rFonts w:ascii="Times New Roman" w:hAnsi="Times New Roman"/>
            <w:sz w:val="24"/>
            <w:szCs w:val="24"/>
            <w:lang w:val="el-GR"/>
          </w:rPr>
          <w:t>/?</w:t>
        </w:r>
        <w:r>
          <w:rPr>
            <w:rStyle w:val="-"/>
            <w:rFonts w:ascii="Times New Roman" w:hAnsi="Times New Roman"/>
            <w:sz w:val="24"/>
            <w:szCs w:val="24"/>
          </w:rPr>
          <w:t>i</w:t>
        </w:r>
        <w:r w:rsidRPr="00600BCF">
          <w:rPr>
            <w:rStyle w:val="-"/>
            <w:rFonts w:ascii="Times New Roman" w:hAnsi="Times New Roman"/>
            <w:sz w:val="24"/>
            <w:szCs w:val="24"/>
            <w:lang w:val="el-GR"/>
          </w:rPr>
          <w:t>=</w:t>
        </w:r>
        <w:r>
          <w:rPr>
            <w:rStyle w:val="-"/>
            <w:rFonts w:ascii="Times New Roman" w:hAnsi="Times New Roman"/>
            <w:sz w:val="24"/>
            <w:szCs w:val="24"/>
          </w:rPr>
          <w:t>news</w:t>
        </w:r>
        <w:r w:rsidRPr="00600BCF">
          <w:rPr>
            <w:rStyle w:val="-"/>
            <w:rFonts w:ascii="Times New Roman" w:hAnsi="Times New Roman"/>
            <w:sz w:val="24"/>
            <w:szCs w:val="24"/>
            <w:lang w:val="el-GR"/>
          </w:rPr>
          <w:t>.</w:t>
        </w:r>
        <w:r>
          <w:rPr>
            <w:rStyle w:val="-"/>
            <w:rFonts w:ascii="Times New Roman" w:hAnsi="Times New Roman"/>
            <w:sz w:val="24"/>
            <w:szCs w:val="24"/>
          </w:rPr>
          <w:t>el</w:t>
        </w:r>
        <w:r w:rsidRPr="00600BCF">
          <w:rPr>
            <w:rStyle w:val="-"/>
            <w:rFonts w:ascii="Times New Roman" w:hAnsi="Times New Roman"/>
            <w:sz w:val="24"/>
            <w:szCs w:val="24"/>
            <w:lang w:val="el-GR"/>
          </w:rPr>
          <w:t>.</w:t>
        </w:r>
        <w:r>
          <w:rPr>
            <w:rStyle w:val="-"/>
            <w:rFonts w:ascii="Times New Roman" w:hAnsi="Times New Roman"/>
            <w:sz w:val="24"/>
            <w:szCs w:val="24"/>
          </w:rPr>
          <w:t>article</w:t>
        </w:r>
        <w:r w:rsidRPr="00600BCF">
          <w:rPr>
            <w:rStyle w:val="-"/>
            <w:rFonts w:ascii="Times New Roman" w:hAnsi="Times New Roman"/>
            <w:sz w:val="24"/>
            <w:szCs w:val="24"/>
            <w:lang w:val="el-GR"/>
          </w:rPr>
          <w:t>&amp;</w:t>
        </w:r>
        <w:r>
          <w:rPr>
            <w:rStyle w:val="-"/>
            <w:rFonts w:ascii="Times New Roman" w:hAnsi="Times New Roman"/>
            <w:sz w:val="24"/>
            <w:szCs w:val="24"/>
          </w:rPr>
          <w:t>id</w:t>
        </w:r>
        <w:r w:rsidRPr="00600BCF">
          <w:rPr>
            <w:rStyle w:val="-"/>
            <w:rFonts w:ascii="Times New Roman" w:hAnsi="Times New Roman"/>
            <w:sz w:val="24"/>
            <w:szCs w:val="24"/>
            <w:lang w:val="el-GR"/>
          </w:rPr>
          <w:t>=126585</w:t>
        </w:r>
      </w:hyperlink>
      <w:r w:rsidRPr="00600BCF">
        <w:rPr>
          <w:lang w:val="el-GR"/>
        </w:rPr>
        <w:t xml:space="preserve"> </w:t>
      </w:r>
      <w:r w:rsidRPr="00600BCF">
        <w:rPr>
          <w:rFonts w:ascii="Times New Roman" w:hAnsi="Times New Roman"/>
          <w:b/>
          <w:bCs/>
          <w:sz w:val="24"/>
          <w:szCs w:val="24"/>
          <w:lang w:val="el-GR"/>
        </w:rPr>
        <w:t>επεξεργαστείτε ένα Σενάριο Διδασκαλίας της ανωτέρω Παραβολής στη Β’ Γυμνασίου</w:t>
      </w:r>
    </w:p>
    <w:p w:rsidR="00600BCF" w:rsidRPr="00600BCF" w:rsidRDefault="00600BCF" w:rsidP="00C164B7">
      <w:pPr>
        <w:pStyle w:val="20"/>
        <w:jc w:val="both"/>
        <w:rPr>
          <w:rFonts w:ascii="Times New Roman" w:eastAsia="Calibri" w:hAnsi="Times New Roman"/>
          <w:bCs w:val="0"/>
          <w:sz w:val="24"/>
          <w:szCs w:val="24"/>
          <w:lang w:val="el-GR"/>
        </w:rPr>
      </w:pPr>
      <w:r w:rsidRPr="00600BCF">
        <w:rPr>
          <w:rFonts w:ascii="Times New Roman" w:eastAsia="Calibri" w:hAnsi="Times New Roman"/>
          <w:sz w:val="24"/>
          <w:szCs w:val="24"/>
          <w:lang w:val="el-GR"/>
        </w:rPr>
        <w:t>Εισαγωγικά: Τι είναι παραβολή</w:t>
      </w:r>
      <w:r>
        <w:rPr>
          <w:rStyle w:val="a4"/>
          <w:rFonts w:ascii="Times New Roman" w:eastAsia="Calibri" w:hAnsi="Times New Roman"/>
          <w:sz w:val="24"/>
          <w:szCs w:val="24"/>
        </w:rPr>
        <w:footnoteReference w:id="47"/>
      </w:r>
      <w:r>
        <w:rPr>
          <w:rStyle w:val="a4"/>
          <w:rFonts w:ascii="Times New Roman" w:eastAsia="Calibri" w:hAnsi="Times New Roman"/>
          <w:sz w:val="24"/>
          <w:szCs w:val="24"/>
        </w:rPr>
        <w:footnoteReference w:id="48"/>
      </w:r>
    </w:p>
    <w:p w:rsidR="00600BCF" w:rsidRDefault="00600BCF" w:rsidP="00C164B7">
      <w:pPr>
        <w:pStyle w:val="a8"/>
        <w:spacing w:after="200"/>
        <w:ind w:right="-2"/>
        <w:rPr>
          <w:rFonts w:ascii="Times New Roman" w:hAnsi="Times New Roman"/>
        </w:rPr>
      </w:pPr>
      <w:r>
        <w:rPr>
          <w:caps/>
        </w:rPr>
        <w:t>ο</w:t>
      </w:r>
      <w:r>
        <w:t xml:space="preserve"> Ιησούς, περιοδεύοντας στην επαρχία της Γαλιλαίας των αλλοδαπών, σε αντίθεση με τους ραββίνους της εποχής του, δε συνήθιζε να ἐχει μια σταθερή καθΈδρα ούτε να παραθέτει στις ομιλίες του σωρεία γραφικών χωρίων ή τσιτάτα της παράδοσης των Πατέρων (του ισραηλιτικού έθνους), προκειμένου να εντυπωσιάσει τον </w:t>
      </w:r>
      <w:r>
        <w:rPr>
          <w:b/>
          <w:i/>
        </w:rPr>
        <w:t>όχλο</w:t>
      </w:r>
      <w:r>
        <w:t xml:space="preserve"> της Γαλιλαίας. Προτιμούσε να χρησιμοποιεί απλές </w:t>
      </w:r>
      <w:r>
        <w:rPr>
          <w:i/>
        </w:rPr>
        <w:t>εικον(ολογ)ικές διηγήσεις</w:t>
      </w:r>
      <w:r>
        <w:t>, τις γνωστές παραβολές (π.)</w:t>
      </w:r>
      <w:r>
        <w:rPr>
          <w:rStyle w:val="a4"/>
          <w:rFonts w:eastAsia="Calibri"/>
        </w:rPr>
        <w:footnoteReference w:id="49"/>
      </w:r>
      <w:r>
        <w:t xml:space="preserve">. Μάλιστα σύμφωνα με τον Μκ. 4, 33 (// Μτ. 13, 34) και με τους αποχαιρετιστήριους λόγους Του στο </w:t>
      </w:r>
      <w:r>
        <w:rPr>
          <w:i/>
        </w:rPr>
        <w:t>Κατά Ιωάννη</w:t>
      </w:r>
      <w:r>
        <w:t xml:space="preserve"> (κεφ. 16) ο Ιησούς ομιλούσε </w:t>
      </w:r>
      <w:r>
        <w:rPr>
          <w:i/>
        </w:rPr>
        <w:t>μόνον</w:t>
      </w:r>
      <w:r>
        <w:t xml:space="preserve"> με παραβολές, προκαλώντας το ακροατήριο είτε θετικά είτε αρνητικά. </w:t>
      </w:r>
    </w:p>
    <w:p w:rsidR="00600BCF" w:rsidRDefault="00600BCF" w:rsidP="00C164B7">
      <w:pPr>
        <w:pStyle w:val="a8"/>
        <w:spacing w:after="200"/>
        <w:ind w:right="-2"/>
      </w:pPr>
      <w:r>
        <w:t xml:space="preserve">104 (!) τέτοιες αφηγήσεις (αντί για 40 όπως ίσχυε μέχρι σήμερα) συγκεντρώθηκαν στην επίτομη συλλογή τους (Kompendium) που εκδόθηκε το 2007. Σε αυτήν (τη συλλογή) </w:t>
      </w:r>
      <w:r>
        <w:rPr>
          <w:b/>
          <w:i/>
        </w:rPr>
        <w:t>(α)</w:t>
      </w:r>
      <w:r>
        <w:t xml:space="preserve"> δεν γίνεται πλέον η κλασική διάκριση μεταξύ παραβολής – παρομοίωσης - παραδειγματικής διήγησης - αλληγορίας.  </w:t>
      </w:r>
      <w:r>
        <w:rPr>
          <w:b/>
          <w:i/>
        </w:rPr>
        <w:t>(β)</w:t>
      </w:r>
      <w:r>
        <w:t xml:space="preserve"> Περιλαμβάνονται οι μέχρι πρότινος και θεωρούμενες </w:t>
      </w:r>
      <w:r>
        <w:rPr>
          <w:i/>
        </w:rPr>
        <w:t>αλληγορικές αφηγήσεις -</w:t>
      </w:r>
      <w:r>
        <w:t xml:space="preserve"> παροιμίες του </w:t>
      </w:r>
      <w:r>
        <w:rPr>
          <w:i/>
        </w:rPr>
        <w:t>Κατά Ιωάννη</w:t>
      </w:r>
      <w:r>
        <w:t xml:space="preserve"> (Ιω. 10 [ποιμήν]. 12. 15 [άμπελος]. 16 [ωδίνες τοκετού]) μαζί με τα «αρχετυπικά» του λόγια (περί φωτός, λύχνου κ.ο.κ.) και (γ) αντίστοιχες ρήσεις του Ιησού που δεν σώζονται στα κανονικά Ευαγγέλια (άγραφα, απόκρυφο </w:t>
      </w:r>
      <w:r>
        <w:rPr>
          <w:i/>
        </w:rPr>
        <w:t>Ευαγγελίου του Θωμά)</w:t>
      </w:r>
      <w:r>
        <w:rPr>
          <w:rStyle w:val="a4"/>
          <w:rFonts w:eastAsia="Calibri"/>
        </w:rPr>
        <w:footnoteReference w:id="50"/>
      </w:r>
      <w:r>
        <w:t xml:space="preserve">. </w:t>
      </w:r>
    </w:p>
    <w:p w:rsidR="00600BCF" w:rsidRDefault="00600BCF" w:rsidP="00C164B7">
      <w:pPr>
        <w:pStyle w:val="a8"/>
        <w:spacing w:after="200"/>
        <w:ind w:right="-2"/>
        <w:rPr>
          <w:i/>
        </w:rPr>
      </w:pPr>
      <w:r>
        <w:t xml:space="preserve">Πρόκειται για μια ανεκτίμητη </w:t>
      </w:r>
      <w:r>
        <w:rPr>
          <w:i/>
        </w:rPr>
        <w:t>γκαλερί εικόνων</w:t>
      </w:r>
      <w:r>
        <w:t xml:space="preserve"> που αποσκοπούν στο να ζωγραφίσουν/να αποτυπώσουν ηχητικά και οπτικά στην καρδιά, σχεδόν αποκλειστικά ένα και μόνον θέμα που ακόμη και σήμερα μετά από τόσους αιώνες χριστιανισμού δεν μπορεί εύκολα να </w:t>
      </w:r>
      <w:r>
        <w:lastRenderedPageBreak/>
        <w:t xml:space="preserve">«μεταφραστεί» στη νεοελληνική: Παρουσιάζουν τη δυναμική πρό(σ)κληση της </w:t>
      </w:r>
      <w:r>
        <w:rPr>
          <w:i/>
        </w:rPr>
        <w:t>Βασιλείας</w:t>
      </w:r>
      <w:r>
        <w:t xml:space="preserve"> η οποία </w:t>
      </w:r>
      <w:r>
        <w:rPr>
          <w:i/>
        </w:rPr>
        <w:t>ήδη</w:t>
      </w:r>
      <w:r>
        <w:t xml:space="preserve"> ανέτειλε μέσα από τη δική Του παρουσία </w:t>
      </w:r>
      <w:r>
        <w:rPr>
          <w:i/>
        </w:rPr>
        <w:t>εδώ και τώρα</w:t>
      </w:r>
      <w:r>
        <w:t>!</w:t>
      </w:r>
      <w:r>
        <w:rPr>
          <w:i/>
        </w:rPr>
        <w:t xml:space="preserve"> </w:t>
      </w:r>
    </w:p>
    <w:p w:rsidR="00600BCF" w:rsidRDefault="00600BCF" w:rsidP="00C164B7">
      <w:pPr>
        <w:pStyle w:val="a8"/>
        <w:spacing w:after="200"/>
        <w:ind w:right="-2"/>
      </w:pPr>
      <w:r>
        <w:t xml:space="preserve">Αλλά τι σημαίνει άραγε σήμερα </w:t>
      </w:r>
      <w:r>
        <w:rPr>
          <w:b/>
        </w:rPr>
        <w:t xml:space="preserve">ο όρος </w:t>
      </w:r>
      <w:r>
        <w:rPr>
          <w:b/>
          <w:i/>
        </w:rPr>
        <w:t>βασιλεία</w:t>
      </w:r>
      <w:r>
        <w:rPr>
          <w:i/>
        </w:rPr>
        <w:t xml:space="preserve"> </w:t>
      </w:r>
      <w:r>
        <w:t>(</w:t>
      </w:r>
      <w:r>
        <w:rPr>
          <w:i/>
        </w:rPr>
        <w:t>ράιχ</w:t>
      </w:r>
      <w:r>
        <w:t xml:space="preserve"> στα γερμανικά ήδη από τον Λούθηρο [!])</w:t>
      </w:r>
      <w:r>
        <w:rPr>
          <w:rStyle w:val="a4"/>
          <w:rFonts w:eastAsia="Calibri"/>
        </w:rPr>
        <w:footnoteReference w:id="51"/>
      </w:r>
      <w:r>
        <w:t xml:space="preserve">; Δεν θα προτιμήσω την απόδοση με τους όρους </w:t>
      </w:r>
      <w:r>
        <w:rPr>
          <w:i/>
        </w:rPr>
        <w:t>χάρις/άκτιστο φως</w:t>
      </w:r>
      <w:r>
        <w:t xml:space="preserve"> της πατερικής γραμματείας αλλά τη διατύπωση: </w:t>
      </w:r>
      <w:r>
        <w:rPr>
          <w:i/>
        </w:rPr>
        <w:t>καινούργιος/δίκαιος κόσμος του Θεού</w:t>
      </w:r>
      <w:r>
        <w:t xml:space="preserve">. </w:t>
      </w:r>
    </w:p>
    <w:p w:rsidR="00600BCF" w:rsidRPr="00600BCF" w:rsidRDefault="00600BCF" w:rsidP="00C164B7">
      <w:pPr>
        <w:autoSpaceDE w:val="0"/>
        <w:autoSpaceDN w:val="0"/>
        <w:adjustRightInd w:val="0"/>
        <w:spacing w:after="0" w:line="240" w:lineRule="auto"/>
        <w:jc w:val="both"/>
        <w:rPr>
          <w:rFonts w:ascii="Times New Roman" w:hAnsi="Times New Roman"/>
          <w:sz w:val="24"/>
          <w:szCs w:val="24"/>
          <w:lang w:val="el-GR"/>
        </w:rPr>
      </w:pPr>
      <w:r w:rsidRPr="00600BCF">
        <w:rPr>
          <w:rFonts w:ascii="Times New Roman" w:hAnsi="Times New Roman"/>
          <w:sz w:val="24"/>
          <w:szCs w:val="24"/>
          <w:lang w:val="el-GR"/>
        </w:rPr>
        <w:t>Σημειωτέον ότι ήδη από τις αρχές του 20</w:t>
      </w:r>
      <w:r w:rsidRPr="00600BCF">
        <w:rPr>
          <w:rFonts w:ascii="Times New Roman" w:hAnsi="Times New Roman"/>
          <w:sz w:val="24"/>
          <w:szCs w:val="24"/>
          <w:vertAlign w:val="superscript"/>
          <w:lang w:val="el-GR"/>
        </w:rPr>
        <w:t>ου</w:t>
      </w:r>
      <w:r w:rsidRPr="00600BCF">
        <w:rPr>
          <w:rFonts w:ascii="Times New Roman" w:hAnsi="Times New Roman"/>
          <w:sz w:val="24"/>
          <w:szCs w:val="24"/>
          <w:lang w:val="el-GR"/>
        </w:rPr>
        <w:t xml:space="preserve"> αι. όταν αντί του Χριστού της Εκκλησίας αναζητείτο με αγωνία ο </w:t>
      </w:r>
      <w:r w:rsidRPr="00600BCF">
        <w:rPr>
          <w:rFonts w:ascii="Times New Roman" w:hAnsi="Times New Roman"/>
          <w:i/>
          <w:sz w:val="24"/>
          <w:szCs w:val="24"/>
          <w:lang w:val="el-GR"/>
        </w:rPr>
        <w:t>ιστορικός</w:t>
      </w:r>
      <w:r w:rsidRPr="00600BCF">
        <w:rPr>
          <w:rFonts w:ascii="Times New Roman" w:hAnsi="Times New Roman"/>
          <w:sz w:val="24"/>
          <w:szCs w:val="24"/>
          <w:lang w:val="el-GR"/>
        </w:rPr>
        <w:t xml:space="preserve"> Ιησούς, οι παραβολές θεωρούνταν ως </w:t>
      </w:r>
      <w:r w:rsidRPr="00600BCF">
        <w:rPr>
          <w:rFonts w:ascii="Times New Roman" w:hAnsi="Times New Roman"/>
          <w:i/>
          <w:sz w:val="24"/>
          <w:szCs w:val="24"/>
          <w:lang w:val="el-GR"/>
        </w:rPr>
        <w:t>απομαγνητοφωνήσεις</w:t>
      </w:r>
      <w:r w:rsidRPr="00600BCF">
        <w:rPr>
          <w:rFonts w:ascii="Times New Roman" w:hAnsi="Times New Roman"/>
          <w:sz w:val="24"/>
          <w:szCs w:val="24"/>
          <w:lang w:val="el-GR"/>
        </w:rPr>
        <w:t xml:space="preserve"> όπου μπορούσε κανείς αυθεντικότερα από οποιοδήποτε άλλο ευαγγελικό «μέσο» να ακούσει την ίδια τη φωνή του Λόγου (</w:t>
      </w:r>
      <w:r>
        <w:rPr>
          <w:rFonts w:ascii="Times New Roman" w:hAnsi="Times New Roman"/>
          <w:sz w:val="24"/>
          <w:szCs w:val="24"/>
        </w:rPr>
        <w:t>vox</w:t>
      </w:r>
      <w:r w:rsidRPr="00600BCF">
        <w:rPr>
          <w:rFonts w:ascii="Times New Roman" w:hAnsi="Times New Roman"/>
          <w:sz w:val="24"/>
          <w:szCs w:val="24"/>
          <w:lang w:val="el-GR"/>
        </w:rPr>
        <w:t xml:space="preserve"> </w:t>
      </w:r>
      <w:r>
        <w:rPr>
          <w:rFonts w:ascii="Times New Roman" w:hAnsi="Times New Roman"/>
          <w:sz w:val="24"/>
          <w:szCs w:val="24"/>
        </w:rPr>
        <w:t>ipsissima</w:t>
      </w:r>
      <w:r w:rsidRPr="00600BCF">
        <w:rPr>
          <w:rFonts w:ascii="Times New Roman" w:hAnsi="Times New Roman"/>
          <w:sz w:val="24"/>
          <w:szCs w:val="24"/>
          <w:lang w:val="el-GR"/>
        </w:rPr>
        <w:t>)</w:t>
      </w:r>
      <w:r>
        <w:rPr>
          <w:rStyle w:val="a4"/>
          <w:rFonts w:ascii="Times New Roman" w:hAnsi="Times New Roman"/>
          <w:sz w:val="24"/>
          <w:szCs w:val="24"/>
        </w:rPr>
        <w:footnoteReference w:id="52"/>
      </w:r>
      <w:r w:rsidRPr="00600BCF">
        <w:rPr>
          <w:rFonts w:ascii="Times New Roman" w:hAnsi="Times New Roman"/>
          <w:sz w:val="24"/>
          <w:szCs w:val="24"/>
          <w:lang w:val="el-GR"/>
        </w:rPr>
        <w:t>. Μάλιστα εκπλήσσουν τον σημερινό «ξύλινο» θεολογικό λόγο, η παραστατικότητα, το χιούμορ αλλά και η δηκτικότητα ενίοτε του Ι. Χριστού. Αυτός, αιώνες πριν την ανα</w:t>
      </w:r>
      <w:r w:rsidRPr="00600BCF">
        <w:rPr>
          <w:rFonts w:ascii="Times New Roman" w:hAnsi="Times New Roman"/>
          <w:i/>
          <w:sz w:val="24"/>
          <w:szCs w:val="24"/>
          <w:lang w:val="el-GR"/>
        </w:rPr>
        <w:t>στήλωση</w:t>
      </w:r>
      <w:r w:rsidRPr="00600BCF">
        <w:rPr>
          <w:rFonts w:ascii="Times New Roman" w:hAnsi="Times New Roman"/>
          <w:sz w:val="24"/>
          <w:szCs w:val="24"/>
          <w:lang w:val="el-GR"/>
        </w:rPr>
        <w:t xml:space="preserve"> των εικόνων από την Ζ’ Οικουμενική Σύνοδο το 787 μ.Χ., με τις </w:t>
      </w:r>
      <w:r w:rsidRPr="00600BCF">
        <w:rPr>
          <w:rFonts w:ascii="Times New Roman" w:hAnsi="Times New Roman"/>
          <w:i/>
          <w:sz w:val="24"/>
          <w:szCs w:val="24"/>
          <w:lang w:val="el-GR"/>
        </w:rPr>
        <w:t>αφηγηματικές του μινιατούρες</w:t>
      </w:r>
      <w:r w:rsidRPr="00600BCF">
        <w:rPr>
          <w:rFonts w:ascii="Times New Roman" w:hAnsi="Times New Roman"/>
          <w:sz w:val="24"/>
          <w:szCs w:val="24"/>
          <w:lang w:val="el-GR"/>
        </w:rPr>
        <w:t xml:space="preserve"> (δηλ. τις παραβολές) είχε αποδείξει ότι τελικά ο ανθρώπινος λόγος για τον </w:t>
      </w:r>
      <w:r w:rsidRPr="00600BCF">
        <w:rPr>
          <w:rFonts w:ascii="Times New Roman" w:hAnsi="Times New Roman"/>
          <w:i/>
          <w:sz w:val="24"/>
          <w:szCs w:val="24"/>
          <w:lang w:val="el-GR"/>
        </w:rPr>
        <w:t>υπέρ</w:t>
      </w:r>
      <w:r w:rsidRPr="00600BCF">
        <w:rPr>
          <w:rFonts w:ascii="Times New Roman" w:hAnsi="Times New Roman"/>
          <w:sz w:val="24"/>
          <w:szCs w:val="24"/>
          <w:lang w:val="el-GR"/>
        </w:rPr>
        <w:t xml:space="preserve">λογο Θεό-Πατέρα δεν μπορεί να είναι «δογματικός» (με την έννοια των ορισμών) αλλά μόνον </w:t>
      </w:r>
      <w:r w:rsidRPr="00600BCF">
        <w:rPr>
          <w:rFonts w:ascii="Times New Roman" w:hAnsi="Times New Roman"/>
          <w:i/>
          <w:sz w:val="24"/>
          <w:szCs w:val="24"/>
          <w:lang w:val="el-GR"/>
        </w:rPr>
        <w:t>μεταφορικός</w:t>
      </w:r>
      <w:r w:rsidRPr="00600BCF">
        <w:rPr>
          <w:rFonts w:ascii="Times New Roman" w:hAnsi="Times New Roman"/>
          <w:sz w:val="24"/>
          <w:szCs w:val="24"/>
          <w:lang w:val="el-GR"/>
        </w:rPr>
        <w:t xml:space="preserve"> και πάντα εικονικός-ποιητικός / </w:t>
      </w:r>
      <w:r w:rsidRPr="00600BCF">
        <w:rPr>
          <w:rFonts w:ascii="Times New Roman" w:hAnsi="Times New Roman"/>
          <w:i/>
          <w:sz w:val="24"/>
          <w:szCs w:val="24"/>
          <w:lang w:val="el-GR"/>
        </w:rPr>
        <w:t>παραστατικός</w:t>
      </w:r>
      <w:r w:rsidRPr="00600BCF">
        <w:rPr>
          <w:rFonts w:ascii="Times New Roman" w:hAnsi="Times New Roman"/>
          <w:sz w:val="24"/>
          <w:szCs w:val="24"/>
          <w:lang w:val="el-GR"/>
        </w:rPr>
        <w:t xml:space="preserve"> (</w:t>
      </w:r>
      <w:r>
        <w:rPr>
          <w:rStyle w:val="ac"/>
          <w:rFonts w:ascii="Times New Roman" w:hAnsi="Times New Roman"/>
        </w:rPr>
        <w:t>performing</w:t>
      </w:r>
      <w:r w:rsidRPr="00600BCF">
        <w:rPr>
          <w:rFonts w:ascii="Times New Roman" w:hAnsi="Times New Roman"/>
          <w:sz w:val="24"/>
          <w:szCs w:val="24"/>
          <w:lang w:val="el-GR"/>
        </w:rPr>
        <w:t xml:space="preserve">). Η εικόνα (όρος που ανήκει και στο λεξιλόγιο του σύγχρονου </w:t>
      </w:r>
      <w:r>
        <w:rPr>
          <w:rFonts w:ascii="Times New Roman" w:hAnsi="Times New Roman"/>
          <w:sz w:val="24"/>
          <w:szCs w:val="24"/>
        </w:rPr>
        <w:t>management</w:t>
      </w:r>
      <w:r w:rsidRPr="00600BCF">
        <w:rPr>
          <w:rFonts w:ascii="Times New Roman" w:hAnsi="Times New Roman"/>
          <w:sz w:val="24"/>
          <w:szCs w:val="24"/>
          <w:lang w:val="el-GR"/>
        </w:rPr>
        <w:t xml:space="preserve">) δεν είναι μόνον «βίβλος αγραμμάτων». Ισούται με χίλιες λέξεις αφού ταυτόχρονα διεγείρει τον </w:t>
      </w:r>
      <w:r w:rsidRPr="00600BCF">
        <w:rPr>
          <w:rFonts w:ascii="Times New Roman" w:hAnsi="Times New Roman"/>
          <w:i/>
          <w:sz w:val="24"/>
          <w:szCs w:val="24"/>
          <w:lang w:val="el-GR"/>
        </w:rPr>
        <w:t>όλο</w:t>
      </w:r>
      <w:r w:rsidRPr="00600BCF">
        <w:rPr>
          <w:rFonts w:ascii="Times New Roman" w:hAnsi="Times New Roman"/>
          <w:sz w:val="24"/>
          <w:szCs w:val="24"/>
          <w:lang w:val="el-GR"/>
        </w:rPr>
        <w:t xml:space="preserve"> άνθρωπο (εγκέφαλο, συναισθήματα), όλα τα όργανα της </w:t>
      </w:r>
      <w:r w:rsidRPr="00600BCF">
        <w:rPr>
          <w:rFonts w:ascii="Times New Roman" w:hAnsi="Times New Roman"/>
          <w:i/>
          <w:sz w:val="24"/>
          <w:szCs w:val="24"/>
          <w:lang w:val="el-GR"/>
        </w:rPr>
        <w:t>γνώσης</w:t>
      </w:r>
      <w:r w:rsidRPr="00600BCF">
        <w:rPr>
          <w:rFonts w:ascii="Times New Roman" w:hAnsi="Times New Roman"/>
          <w:sz w:val="24"/>
          <w:szCs w:val="24"/>
          <w:lang w:val="el-GR"/>
        </w:rPr>
        <w:t xml:space="preserve"> ήτοι της </w:t>
      </w:r>
      <w:r w:rsidRPr="00600BCF">
        <w:rPr>
          <w:rFonts w:ascii="Times New Roman" w:hAnsi="Times New Roman"/>
          <w:i/>
          <w:sz w:val="24"/>
          <w:szCs w:val="24"/>
          <w:lang w:val="el-GR"/>
        </w:rPr>
        <w:t>αγάπης</w:t>
      </w:r>
      <w:r w:rsidRPr="00600BCF">
        <w:rPr>
          <w:rFonts w:ascii="Times New Roman" w:hAnsi="Times New Roman"/>
          <w:sz w:val="24"/>
          <w:szCs w:val="24"/>
          <w:lang w:val="el-GR"/>
        </w:rPr>
        <w:t xml:space="preserve"> του Θεού της Έκ-πληξης (Μτ. 12, 28-34 κε.).</w:t>
      </w:r>
    </w:p>
    <w:p w:rsidR="00600BCF" w:rsidRPr="00600BCF" w:rsidRDefault="00600BCF" w:rsidP="00C164B7">
      <w:pPr>
        <w:autoSpaceDE w:val="0"/>
        <w:autoSpaceDN w:val="0"/>
        <w:adjustRightInd w:val="0"/>
        <w:spacing w:after="0" w:line="240" w:lineRule="auto"/>
        <w:jc w:val="both"/>
        <w:rPr>
          <w:rFonts w:ascii="Times New Roman" w:hAnsi="Times New Roman"/>
          <w:caps/>
          <w:sz w:val="24"/>
          <w:szCs w:val="24"/>
          <w:lang w:val="el-GR"/>
        </w:rPr>
      </w:pPr>
    </w:p>
    <w:p w:rsidR="00600BCF" w:rsidRPr="00600BCF" w:rsidRDefault="00600BCF" w:rsidP="00C164B7">
      <w:pPr>
        <w:autoSpaceDE w:val="0"/>
        <w:autoSpaceDN w:val="0"/>
        <w:adjustRightInd w:val="0"/>
        <w:spacing w:after="0" w:line="240" w:lineRule="auto"/>
        <w:jc w:val="both"/>
        <w:rPr>
          <w:rFonts w:ascii="Times New Roman" w:hAnsi="Times New Roman"/>
          <w:sz w:val="24"/>
          <w:szCs w:val="24"/>
          <w:lang w:val="el-GR"/>
        </w:rPr>
      </w:pPr>
      <w:r w:rsidRPr="00600BCF">
        <w:rPr>
          <w:rFonts w:ascii="Times New Roman" w:hAnsi="Times New Roman"/>
          <w:caps/>
          <w:sz w:val="24"/>
          <w:szCs w:val="24"/>
          <w:lang w:val="el-GR"/>
        </w:rPr>
        <w:t>κ</w:t>
      </w:r>
      <w:r w:rsidRPr="00600BCF">
        <w:rPr>
          <w:rFonts w:ascii="Times New Roman" w:hAnsi="Times New Roman"/>
          <w:sz w:val="24"/>
          <w:szCs w:val="24"/>
          <w:lang w:val="el-GR"/>
        </w:rPr>
        <w:t>ατεξοχήν τον 21</w:t>
      </w:r>
      <w:r w:rsidRPr="00600BCF">
        <w:rPr>
          <w:rFonts w:ascii="Times New Roman" w:hAnsi="Times New Roman"/>
          <w:sz w:val="24"/>
          <w:szCs w:val="24"/>
          <w:vertAlign w:val="superscript"/>
          <w:lang w:val="el-GR"/>
        </w:rPr>
        <w:t>ο</w:t>
      </w:r>
      <w:r w:rsidRPr="00600BCF">
        <w:rPr>
          <w:rFonts w:ascii="Times New Roman" w:hAnsi="Times New Roman"/>
          <w:sz w:val="24"/>
          <w:szCs w:val="24"/>
          <w:lang w:val="el-GR"/>
        </w:rPr>
        <w:t xml:space="preserve"> αι. κατά τον οποίο και πάλι αναβιώνουν τα «ιερογλυφικά» ενώ και οι «ταμπέλες» λειτουργούν ρυθμιστικά, η «εικόνα» έχει αναχθεί σε «λογότυπο [</w:t>
      </w:r>
      <w:r>
        <w:rPr>
          <w:rFonts w:ascii="Times New Roman" w:hAnsi="Times New Roman"/>
          <w:sz w:val="24"/>
          <w:szCs w:val="24"/>
        </w:rPr>
        <w:t>Logo</w:t>
      </w:r>
      <w:r w:rsidRPr="00600BCF">
        <w:rPr>
          <w:rFonts w:ascii="Times New Roman" w:hAnsi="Times New Roman"/>
          <w:sz w:val="24"/>
          <w:szCs w:val="24"/>
          <w:lang w:val="el-GR"/>
        </w:rPr>
        <w:t xml:space="preserve">]» κατεξοχήν των εγγραμμάτων. Η </w:t>
      </w:r>
      <w:r w:rsidRPr="00600BCF">
        <w:rPr>
          <w:rFonts w:ascii="Times New Roman" w:hAnsi="Times New Roman"/>
          <w:i/>
          <w:sz w:val="24"/>
          <w:szCs w:val="24"/>
          <w:lang w:val="el-GR"/>
        </w:rPr>
        <w:t>μεταφορά</w:t>
      </w:r>
      <w:r w:rsidRPr="00600BCF">
        <w:rPr>
          <w:rFonts w:ascii="Times New Roman" w:hAnsi="Times New Roman"/>
          <w:sz w:val="24"/>
          <w:szCs w:val="24"/>
          <w:lang w:val="el-GR"/>
        </w:rPr>
        <w:t xml:space="preserve"> (Αριστοτέλης </w:t>
      </w:r>
      <w:r w:rsidRPr="00600BCF">
        <w:rPr>
          <w:rFonts w:ascii="Times New Roman" w:hAnsi="Times New Roman"/>
          <w:i/>
          <w:sz w:val="24"/>
          <w:szCs w:val="24"/>
          <w:lang w:val="el-GR"/>
        </w:rPr>
        <w:t>Ποιητ.</w:t>
      </w:r>
      <w:r w:rsidRPr="00600BCF">
        <w:rPr>
          <w:rFonts w:ascii="Times New Roman" w:hAnsi="Times New Roman"/>
          <w:sz w:val="24"/>
          <w:szCs w:val="24"/>
          <w:lang w:val="el-GR"/>
        </w:rPr>
        <w:t xml:space="preserve"> 21, 1457</w:t>
      </w:r>
      <w:r>
        <w:rPr>
          <w:rFonts w:ascii="Times New Roman" w:hAnsi="Times New Roman"/>
          <w:sz w:val="24"/>
          <w:szCs w:val="24"/>
        </w:rPr>
        <w:t>b</w:t>
      </w:r>
      <w:r w:rsidRPr="00600BCF">
        <w:rPr>
          <w:rFonts w:ascii="Times New Roman" w:hAnsi="Times New Roman"/>
          <w:sz w:val="24"/>
          <w:szCs w:val="24"/>
          <w:lang w:val="el-GR"/>
        </w:rPr>
        <w:t xml:space="preserve">) </w:t>
      </w:r>
      <w:r w:rsidRPr="00600BCF">
        <w:rPr>
          <w:rFonts w:ascii="Times New Roman" w:hAnsi="Times New Roman"/>
          <w:i/>
          <w:sz w:val="24"/>
          <w:szCs w:val="24"/>
          <w:lang w:val="el-GR"/>
        </w:rPr>
        <w:t>κατά τη σχέση της αναλογίας</w:t>
      </w:r>
      <w:r w:rsidRPr="00600BCF">
        <w:rPr>
          <w:rFonts w:ascii="Times New Roman" w:hAnsi="Times New Roman"/>
          <w:sz w:val="24"/>
          <w:szCs w:val="24"/>
          <w:lang w:val="el-GR"/>
        </w:rPr>
        <w:t xml:space="preserve"> λειτουργεί ως γέφυρα έκ</w:t>
      </w:r>
      <w:r w:rsidRPr="00600BCF">
        <w:rPr>
          <w:rFonts w:ascii="Times New Roman" w:hAnsi="Times New Roman"/>
          <w:i/>
          <w:sz w:val="24"/>
          <w:szCs w:val="24"/>
          <w:lang w:val="el-GR"/>
        </w:rPr>
        <w:t>στασης</w:t>
      </w:r>
      <w:r w:rsidRPr="00600BCF">
        <w:rPr>
          <w:rFonts w:ascii="Times New Roman" w:hAnsi="Times New Roman"/>
          <w:sz w:val="24"/>
          <w:szCs w:val="24"/>
          <w:lang w:val="el-GR"/>
        </w:rPr>
        <w:t xml:space="preserve">. Αυτό συμβαίνει διότι δεν είναι </w:t>
      </w:r>
      <w:r w:rsidRPr="00600BCF">
        <w:rPr>
          <w:rFonts w:ascii="Times New Roman" w:hAnsi="Times New Roman"/>
          <w:i/>
          <w:sz w:val="24"/>
          <w:szCs w:val="24"/>
          <w:lang w:val="el-GR"/>
        </w:rPr>
        <w:t xml:space="preserve">μονοσήμαντος </w:t>
      </w:r>
      <w:r w:rsidRPr="00600BCF">
        <w:rPr>
          <w:rFonts w:ascii="Times New Roman" w:hAnsi="Times New Roman"/>
          <w:sz w:val="24"/>
          <w:szCs w:val="24"/>
          <w:lang w:val="el-GR"/>
        </w:rPr>
        <w:t>λόγος καθώς δεν είναι η απλή λέξη που χαρακτηρίζει το υποκείμενο, αλλά το σημασιολογικό της φορτίο. Νοηματοδοτείται από τη διαδραστικότητα με τον ακροατή. Προκαλεί επι</w:t>
      </w:r>
      <w:r w:rsidRPr="00600BCF">
        <w:rPr>
          <w:rFonts w:ascii="Times New Roman" w:hAnsi="Times New Roman"/>
          <w:i/>
          <w:sz w:val="24"/>
          <w:szCs w:val="24"/>
          <w:lang w:val="el-GR"/>
        </w:rPr>
        <w:t>κοινωνία.</w:t>
      </w:r>
      <w:r w:rsidRPr="00600BCF">
        <w:rPr>
          <w:rFonts w:ascii="Times New Roman" w:hAnsi="Times New Roman"/>
          <w:sz w:val="24"/>
          <w:szCs w:val="24"/>
          <w:lang w:val="el-GR"/>
        </w:rPr>
        <w:t xml:space="preserve"> «Κλασικό» παράδειγμα μεταφοράς είναι η διατύπωση: ο </w:t>
      </w:r>
      <w:r w:rsidRPr="00600BCF">
        <w:rPr>
          <w:rFonts w:ascii="Times New Roman" w:hAnsi="Times New Roman"/>
          <w:i/>
          <w:sz w:val="24"/>
          <w:szCs w:val="24"/>
          <w:lang w:val="el-GR"/>
        </w:rPr>
        <w:t>Αχιλλέας είναι λιοντάρι</w:t>
      </w:r>
      <w:r>
        <w:rPr>
          <w:rStyle w:val="a4"/>
          <w:rFonts w:ascii="Times New Roman" w:hAnsi="Times New Roman"/>
          <w:sz w:val="24"/>
          <w:szCs w:val="24"/>
        </w:rPr>
        <w:footnoteReference w:id="53"/>
      </w:r>
      <w:r w:rsidRPr="00600BCF">
        <w:rPr>
          <w:rFonts w:ascii="Times New Roman" w:hAnsi="Times New Roman"/>
          <w:sz w:val="24"/>
          <w:szCs w:val="24"/>
          <w:lang w:val="el-GR"/>
        </w:rPr>
        <w:t xml:space="preserve"> ή </w:t>
      </w:r>
      <w:r w:rsidRPr="00600BCF">
        <w:rPr>
          <w:rFonts w:ascii="Times New Roman" w:hAnsi="Times New Roman"/>
          <w:i/>
          <w:sz w:val="24"/>
          <w:szCs w:val="24"/>
          <w:lang w:val="el-GR"/>
        </w:rPr>
        <w:t>ο Χρόνος είναι Χρήμα</w:t>
      </w:r>
      <w:r w:rsidRPr="00600BCF">
        <w:rPr>
          <w:rFonts w:ascii="Times New Roman" w:hAnsi="Times New Roman"/>
          <w:sz w:val="24"/>
          <w:szCs w:val="24"/>
          <w:lang w:val="el-GR"/>
        </w:rPr>
        <w:t xml:space="preserve"> ή </w:t>
      </w:r>
      <w:r w:rsidRPr="00600BCF">
        <w:rPr>
          <w:rFonts w:ascii="Times New Roman" w:hAnsi="Times New Roman"/>
          <w:i/>
          <w:sz w:val="24"/>
          <w:szCs w:val="24"/>
          <w:lang w:val="el-GR"/>
        </w:rPr>
        <w:t>η Σχέση είναι Ταξίδι</w:t>
      </w:r>
      <w:r w:rsidRPr="00600BCF">
        <w:rPr>
          <w:rFonts w:ascii="Times New Roman" w:hAnsi="Times New Roman"/>
          <w:sz w:val="24"/>
          <w:szCs w:val="24"/>
          <w:lang w:val="el-GR"/>
        </w:rPr>
        <w:t>. Η  πρώτη διατύπωση μπορεί να σημαίνει ότι είναι ο ήρωας δυνατός αλλά και πολύ επικίνδυνος, ταχύς και ανίκητος, βασιλιάς, κυρίαρχος, Μεσσίας. Ξαφνικά ο Αχιλλέας μέσω μιας λέξης φωτίζεται ποικιλότροπα αλλά όχι μονοσήμαντα αφού το κατηγόρημα παραπέμπει σε ένα φάσμα. Καλείται ο ακροατής να ενεργοποιηθεί για να βρει τη δική του ερμηνεία. Έτσι από μαία γίνεται μητέρα</w:t>
      </w:r>
      <w:r>
        <w:rPr>
          <w:rStyle w:val="a4"/>
          <w:rFonts w:ascii="Times New Roman" w:hAnsi="Times New Roman"/>
          <w:sz w:val="24"/>
          <w:szCs w:val="24"/>
        </w:rPr>
        <w:footnoteReference w:id="54"/>
      </w:r>
      <w:r w:rsidRPr="00600BCF">
        <w:rPr>
          <w:rFonts w:ascii="Times New Roman" w:hAnsi="Times New Roman"/>
          <w:sz w:val="24"/>
          <w:szCs w:val="24"/>
          <w:lang w:val="el-GR"/>
        </w:rPr>
        <w:t xml:space="preserve">. </w:t>
      </w:r>
    </w:p>
    <w:p w:rsidR="00600BCF" w:rsidRPr="00600BCF" w:rsidRDefault="00600BCF" w:rsidP="00C164B7">
      <w:pPr>
        <w:autoSpaceDE w:val="0"/>
        <w:autoSpaceDN w:val="0"/>
        <w:adjustRightInd w:val="0"/>
        <w:spacing w:after="0" w:line="240" w:lineRule="auto"/>
        <w:jc w:val="both"/>
        <w:rPr>
          <w:rFonts w:ascii="Times New Roman" w:hAnsi="Times New Roman"/>
          <w:sz w:val="24"/>
          <w:szCs w:val="24"/>
          <w:lang w:val="el-GR"/>
        </w:rPr>
      </w:pPr>
    </w:p>
    <w:p w:rsidR="00600BCF" w:rsidRPr="00600BCF" w:rsidRDefault="00600BCF" w:rsidP="00C164B7">
      <w:pPr>
        <w:autoSpaceDE w:val="0"/>
        <w:autoSpaceDN w:val="0"/>
        <w:adjustRightInd w:val="0"/>
        <w:spacing w:after="0" w:line="240" w:lineRule="auto"/>
        <w:jc w:val="both"/>
        <w:rPr>
          <w:rFonts w:ascii="Times New Roman" w:hAnsi="Times New Roman"/>
          <w:sz w:val="24"/>
          <w:szCs w:val="24"/>
          <w:lang w:val="el-GR"/>
        </w:rPr>
      </w:pPr>
      <w:r w:rsidRPr="00600BCF">
        <w:rPr>
          <w:rFonts w:ascii="Times New Roman" w:hAnsi="Times New Roman"/>
          <w:sz w:val="24"/>
          <w:szCs w:val="24"/>
          <w:lang w:val="el-GR"/>
        </w:rPr>
        <w:t>Τελικά η μεταφορά δεν είναι καλολογικό στοιχείο αλλά είναι απαραίτητο εργαλείο για την ερμηνεία της κοσμικής πραγματικότητας που έχει συμ</w:t>
      </w:r>
      <w:r w:rsidRPr="00600BCF">
        <w:rPr>
          <w:rFonts w:ascii="Times New Roman" w:hAnsi="Times New Roman"/>
          <w:i/>
          <w:sz w:val="24"/>
          <w:szCs w:val="24"/>
          <w:lang w:val="el-GR"/>
        </w:rPr>
        <w:t>βολική</w:t>
      </w:r>
      <w:r w:rsidRPr="00600BCF">
        <w:rPr>
          <w:rFonts w:ascii="Times New Roman" w:hAnsi="Times New Roman"/>
          <w:sz w:val="24"/>
          <w:szCs w:val="24"/>
          <w:lang w:val="el-GR"/>
        </w:rPr>
        <w:t xml:space="preserve"> δομή (Ρωμ. 1, 20) καθώς η γλώσσα </w:t>
      </w:r>
      <w:r w:rsidRPr="00600BCF">
        <w:rPr>
          <w:rFonts w:ascii="Times New Roman" w:hAnsi="Times New Roman"/>
          <w:b/>
          <w:i/>
          <w:sz w:val="24"/>
          <w:szCs w:val="24"/>
          <w:lang w:val="el-GR"/>
        </w:rPr>
        <w:t xml:space="preserve">είναι </w:t>
      </w:r>
      <w:r w:rsidRPr="00600BCF">
        <w:rPr>
          <w:rFonts w:ascii="Times New Roman" w:hAnsi="Times New Roman"/>
          <w:sz w:val="24"/>
          <w:szCs w:val="24"/>
          <w:lang w:val="el-GR"/>
        </w:rPr>
        <w:t>μεταφορική. Κατ’ ουσίαν ολόκληρη η δημόσια δράση του Ιησού ήταν μια διαρκώς εκτυλισσόμενη θεμελιακή</w:t>
      </w:r>
      <w:r w:rsidRPr="00600BCF">
        <w:rPr>
          <w:rFonts w:ascii="Times New Roman" w:hAnsi="Times New Roman"/>
          <w:i/>
          <w:iCs/>
          <w:sz w:val="24"/>
          <w:szCs w:val="24"/>
          <w:lang w:val="el-GR"/>
        </w:rPr>
        <w:t xml:space="preserve"> παραβολή/αλληγορία</w:t>
      </w:r>
      <w:r w:rsidRPr="00600BCF">
        <w:rPr>
          <w:rFonts w:ascii="Times New Roman" w:hAnsi="Times New Roman"/>
          <w:sz w:val="24"/>
          <w:szCs w:val="24"/>
          <w:lang w:val="el-GR"/>
        </w:rPr>
        <w:t xml:space="preserve">, αφού όλα αυτά που έπραξε και είπε, ομιλούν μέχρι σήμερα παραβολικά και τελικά </w:t>
      </w:r>
      <w:r w:rsidRPr="00600BCF">
        <w:rPr>
          <w:rFonts w:ascii="Times New Roman" w:hAnsi="Times New Roman"/>
          <w:i/>
          <w:iCs/>
          <w:sz w:val="24"/>
          <w:szCs w:val="24"/>
          <w:lang w:val="el-GR"/>
        </w:rPr>
        <w:t xml:space="preserve">μεταφορικά </w:t>
      </w:r>
      <w:r w:rsidRPr="00600BCF">
        <w:rPr>
          <w:rFonts w:ascii="Times New Roman" w:hAnsi="Times New Roman"/>
          <w:sz w:val="24"/>
          <w:szCs w:val="24"/>
          <w:lang w:val="el-GR"/>
        </w:rPr>
        <w:t>για το Θεό και τη Βασιλεία Του</w:t>
      </w:r>
      <w:r w:rsidRPr="00600BCF">
        <w:rPr>
          <w:rFonts w:ascii="Times New Roman" w:hAnsi="Times New Roman"/>
          <w:sz w:val="24"/>
          <w:szCs w:val="24"/>
          <w:vertAlign w:val="superscript"/>
          <w:lang w:val="el-GR"/>
        </w:rPr>
        <w:t>.</w:t>
      </w:r>
      <w:r w:rsidRPr="00600BCF">
        <w:rPr>
          <w:rFonts w:ascii="Times New Roman" w:hAnsi="Times New Roman"/>
          <w:sz w:val="24"/>
          <w:szCs w:val="24"/>
          <w:lang w:val="el-GR"/>
        </w:rPr>
        <w:t xml:space="preserve"> συντελούν δηλ. στην αρπαγή του ανθρώπου από την κοσμική ομφαλοσκοπική θεώρηση των πραγμάτων σε έναν άλλο τρόπο ύπαρξης και σκέψης (</w:t>
      </w:r>
      <w:r w:rsidRPr="00600BCF">
        <w:rPr>
          <w:rFonts w:ascii="Times New Roman" w:hAnsi="Times New Roman"/>
          <w:i/>
          <w:iCs/>
          <w:sz w:val="24"/>
          <w:szCs w:val="24"/>
          <w:lang w:val="el-GR"/>
        </w:rPr>
        <w:t>μετάνοια</w:t>
      </w:r>
      <w:r w:rsidRPr="00600BCF">
        <w:rPr>
          <w:rFonts w:ascii="Times New Roman" w:hAnsi="Times New Roman"/>
          <w:sz w:val="24"/>
          <w:szCs w:val="24"/>
          <w:lang w:val="el-GR"/>
        </w:rPr>
        <w:t xml:space="preserve">). Τα ίδια τα θαύματα του Ιησού, τα οποία συνόδευαν και επιβεβαίωναν το λόγο του, δεν αποτελούσαν ούτε απλές ιατρικές θεραπευτικές επεμβάσεις, επιτελούμενες με ρήματα ή μέσα μαγικά, ούτε εκθαμβωτικά </w:t>
      </w:r>
      <w:r w:rsidRPr="00600BCF">
        <w:rPr>
          <w:rFonts w:ascii="Times New Roman" w:hAnsi="Times New Roman"/>
          <w:sz w:val="24"/>
          <w:szCs w:val="24"/>
          <w:lang w:val="el-GR"/>
        </w:rPr>
        <w:lastRenderedPageBreak/>
        <w:t xml:space="preserve">μέσα επίδειξης, αλλά </w:t>
      </w:r>
      <w:r w:rsidRPr="00600BCF">
        <w:rPr>
          <w:rFonts w:ascii="Times New Roman" w:hAnsi="Times New Roman"/>
          <w:i/>
          <w:iCs/>
          <w:sz w:val="24"/>
          <w:szCs w:val="24"/>
          <w:lang w:val="el-GR"/>
        </w:rPr>
        <w:t xml:space="preserve">σημεία </w:t>
      </w:r>
      <w:r w:rsidRPr="00600BCF">
        <w:rPr>
          <w:rFonts w:ascii="Times New Roman" w:hAnsi="Times New Roman"/>
          <w:sz w:val="24"/>
          <w:szCs w:val="24"/>
          <w:lang w:val="el-GR"/>
        </w:rPr>
        <w:t xml:space="preserve">του τρόπου με τον οποίο ο Θεός προσεγγίζει, ελευθερώνει και σώζει ολόκληρο τον άνθρωπο ως ψυχοσωματική οντότητα ανεξάρτητα από το φύλο, τη θρησκεία και τη φυλή του. συμβολικές ενέργειες που πραγματοποίησε ο Ι. Χριστός (όπως η κάθαρση του ναού ή ο σχηματισμός του κύκλου των Δώδεκα ή τα γεύματα [Λκ. 19, 1-10]) συνιστούν όπως και συνολικά η ίδια η παρουσία Του παραβολή. Τόσο η </w:t>
      </w:r>
      <w:r w:rsidRPr="00600BCF">
        <w:rPr>
          <w:rFonts w:ascii="Times New Roman" w:hAnsi="Times New Roman"/>
          <w:i/>
          <w:iCs/>
          <w:sz w:val="24"/>
          <w:szCs w:val="24"/>
          <w:lang w:val="el-GR"/>
        </w:rPr>
        <w:t xml:space="preserve">μεταφορικότητα </w:t>
      </w:r>
      <w:r w:rsidRPr="00600BCF">
        <w:rPr>
          <w:rFonts w:ascii="Times New Roman" w:hAnsi="Times New Roman"/>
          <w:sz w:val="24"/>
          <w:szCs w:val="24"/>
          <w:lang w:val="el-GR"/>
        </w:rPr>
        <w:t xml:space="preserve">των παραβολών όσο και η </w:t>
      </w:r>
      <w:r w:rsidRPr="00600BCF">
        <w:rPr>
          <w:rFonts w:ascii="Times New Roman" w:hAnsi="Times New Roman"/>
          <w:i/>
          <w:iCs/>
          <w:sz w:val="24"/>
          <w:szCs w:val="24"/>
          <w:lang w:val="el-GR"/>
        </w:rPr>
        <w:t xml:space="preserve">σημειολογία </w:t>
      </w:r>
      <w:r w:rsidRPr="00600BCF">
        <w:rPr>
          <w:rFonts w:ascii="Times New Roman" w:hAnsi="Times New Roman"/>
          <w:sz w:val="24"/>
          <w:szCs w:val="24"/>
          <w:lang w:val="el-GR"/>
        </w:rPr>
        <w:t xml:space="preserve">των θαυμάτων του επιβεβαιώνουν ότι </w:t>
      </w:r>
      <w:r w:rsidRPr="00600BCF">
        <w:rPr>
          <w:rFonts w:ascii="Times New Roman" w:hAnsi="Times New Roman"/>
          <w:i/>
          <w:iCs/>
          <w:sz w:val="24"/>
          <w:szCs w:val="24"/>
          <w:lang w:val="el-GR"/>
        </w:rPr>
        <w:t xml:space="preserve">η ζωή και η δράση του Ιησού βρίσκουν το καλύτερο υπόμνημα/ερμηνεία στις Παραβολές Του και οι Παραβολές Του υπομνηματίζονται/ ερμηνεύονται κατά τον καλύτερο τρόπο με τη ζωή και το έργο </w:t>
      </w:r>
      <w:r w:rsidRPr="00600BCF">
        <w:rPr>
          <w:rFonts w:ascii="Times New Roman" w:hAnsi="Times New Roman"/>
          <w:i/>
          <w:iCs/>
          <w:caps/>
          <w:sz w:val="24"/>
          <w:szCs w:val="24"/>
          <w:lang w:val="el-GR"/>
        </w:rPr>
        <w:t>τ</w:t>
      </w:r>
      <w:r w:rsidRPr="00600BCF">
        <w:rPr>
          <w:rFonts w:ascii="Times New Roman" w:hAnsi="Times New Roman"/>
          <w:i/>
          <w:iCs/>
          <w:sz w:val="24"/>
          <w:szCs w:val="24"/>
          <w:lang w:val="el-GR"/>
        </w:rPr>
        <w:t>ου, αφού ο ίδιος ο Ιησούς ο ίδιος υπήρξε για τον κόσμο η κατεξοχήν Παραβολή του Θεού</w:t>
      </w:r>
      <w:r w:rsidRPr="00600BCF">
        <w:rPr>
          <w:rFonts w:ascii="Times New Roman" w:hAnsi="Times New Roman"/>
          <w:sz w:val="24"/>
          <w:szCs w:val="24"/>
          <w:lang w:val="el-GR"/>
        </w:rPr>
        <w:t>.</w:t>
      </w:r>
    </w:p>
    <w:p w:rsidR="00600BCF" w:rsidRPr="00600BCF" w:rsidRDefault="00600BCF" w:rsidP="00C164B7">
      <w:pPr>
        <w:autoSpaceDE w:val="0"/>
        <w:autoSpaceDN w:val="0"/>
        <w:adjustRightInd w:val="0"/>
        <w:spacing w:after="0" w:line="240" w:lineRule="auto"/>
        <w:jc w:val="both"/>
        <w:rPr>
          <w:rFonts w:ascii="Times New Roman" w:hAnsi="Times New Roman"/>
          <w:sz w:val="24"/>
          <w:szCs w:val="24"/>
          <w:lang w:val="el-GR"/>
        </w:rPr>
      </w:pPr>
    </w:p>
    <w:p w:rsidR="00600BCF" w:rsidRPr="00600BCF" w:rsidRDefault="00600BCF" w:rsidP="00C164B7">
      <w:pPr>
        <w:autoSpaceDE w:val="0"/>
        <w:autoSpaceDN w:val="0"/>
        <w:adjustRightInd w:val="0"/>
        <w:spacing w:after="0" w:line="240" w:lineRule="auto"/>
        <w:jc w:val="both"/>
        <w:rPr>
          <w:rFonts w:ascii="Times New Roman" w:hAnsi="Times New Roman"/>
          <w:sz w:val="24"/>
          <w:szCs w:val="24"/>
          <w:lang w:val="el-GR"/>
        </w:rPr>
      </w:pPr>
      <w:r w:rsidRPr="00600BCF">
        <w:rPr>
          <w:rFonts w:ascii="Times New Roman" w:hAnsi="Times New Roman"/>
          <w:sz w:val="24"/>
          <w:szCs w:val="24"/>
          <w:lang w:val="el-GR"/>
        </w:rPr>
        <w:t xml:space="preserve">Βεβαίως, ήδη από τα ανωτέρω έγινε αντιληπτό το γεγονός ότι ακόμη και τα έργα – «θαύματα» του Κυρίου είναι Παραβολές. </w:t>
      </w:r>
    </w:p>
    <w:p w:rsidR="00600BCF" w:rsidRPr="00600BCF" w:rsidRDefault="00600BCF" w:rsidP="00C164B7">
      <w:pPr>
        <w:autoSpaceDE w:val="0"/>
        <w:autoSpaceDN w:val="0"/>
        <w:adjustRightInd w:val="0"/>
        <w:spacing w:after="0" w:line="240" w:lineRule="auto"/>
        <w:jc w:val="both"/>
        <w:rPr>
          <w:rFonts w:ascii="Times New Roman" w:hAnsi="Times New Roman"/>
          <w:sz w:val="24"/>
          <w:szCs w:val="24"/>
          <w:lang w:val="el-GR"/>
        </w:rPr>
      </w:pPr>
    </w:p>
    <w:p w:rsidR="00600BCF" w:rsidRDefault="00600BCF" w:rsidP="00255C85">
      <w:pPr>
        <w:pStyle w:val="af"/>
        <w:numPr>
          <w:ilvl w:val="0"/>
          <w:numId w:val="1"/>
        </w:numPr>
        <w:autoSpaceDE w:val="0"/>
        <w:autoSpaceDN w:val="0"/>
        <w:adjustRightInd w:val="0"/>
        <w:rPr>
          <w:rFonts w:ascii="Times New Roman" w:hAnsi="Times New Roman"/>
          <w:sz w:val="24"/>
          <w:szCs w:val="24"/>
        </w:rPr>
      </w:pPr>
      <w:r>
        <w:rPr>
          <w:rFonts w:ascii="Times New Roman" w:hAnsi="Times New Roman"/>
          <w:sz w:val="24"/>
          <w:szCs w:val="24"/>
        </w:rPr>
        <w:t xml:space="preserve">Κάτι το οποίο δεν έχει αξιοποιηθεί διδακτικά είναι το γεγονός ότι οι Ευαγγελιστές δεν παραθέτουν συνήθως μία παραβολή, αλλά είναι συνθέτες </w:t>
      </w:r>
      <w:r>
        <w:rPr>
          <w:rFonts w:ascii="Times New Roman" w:hAnsi="Times New Roman"/>
          <w:b/>
          <w:sz w:val="24"/>
          <w:szCs w:val="24"/>
        </w:rPr>
        <w:t>μιας «ομάδας - Συμφωνίας παραβολών»</w:t>
      </w:r>
      <w:r>
        <w:rPr>
          <w:rFonts w:ascii="Times New Roman" w:hAnsi="Times New Roman"/>
          <w:sz w:val="24"/>
          <w:szCs w:val="24"/>
        </w:rPr>
        <w:t xml:space="preserve">, που φωτίζουν το ίδιο «αντικείμενο» με διαφορετικό τρόπο. Έτσι στο </w:t>
      </w:r>
      <w:r>
        <w:rPr>
          <w:rFonts w:ascii="Times New Roman" w:hAnsi="Times New Roman"/>
          <w:i/>
          <w:sz w:val="24"/>
          <w:szCs w:val="24"/>
        </w:rPr>
        <w:t>Λουκά 15</w:t>
      </w:r>
      <w:r>
        <w:rPr>
          <w:rFonts w:ascii="Times New Roman" w:hAnsi="Times New Roman"/>
          <w:sz w:val="24"/>
          <w:szCs w:val="24"/>
        </w:rPr>
        <w:t xml:space="preserve"> έχουμε τριλογία παραβολών με αντικέιμενο το(ν) Χαμένο (απολωλός πρόβατο [πρωταγωνιστής άνδρας που εγκαταλείπει 99 πρόβατα κυριολεκτικά στο «έλεος»] – χαμένη Δραχχμή [πρωταγωνίστρια γυναίκα, καθώς η δραχμή ήταν το γαμήλιο δώρο και το βιος της] - Ἀσωτος). Ενώ και οι τρεις επισημαίνουν την χαρά – το «πανηγὐρι», που συνοδεύει την ανακάλυψη του Χαμένου, στην τρίτη παραβολή την πρωτοβουλία για την «επιστροφή»έχει ο ίδιος χαμένος και μάλιστα μέσα από μια συγΚλονιστική διαδικασία (αναΚάλυψη Εαυτού – ανάμνηση / μνήμες – απόφαση «ζωής») . Επίσης η παραβολή του Ασώτου συνδέεται με την επόμενη ιστορία, ίσως και την πιο «προκλητική» από όλες τις παραβολές: είναι το αφήγημα του άδικου οικονόμου («μάνατζερ»), που με τη σειρά διασυνδέεται άμεσα με την παραβολή του Πλουσίου και του Λαζάρου. Ήδη στο Λουκά 14 έχουμε επίσης μια «ομάδα» αφηγημάτων που ασχολείται με το «σαβουάρ βιβρ» στο Τραπέζι της Βασιλείας. Και ο Σπορέας ανήκει σε μια ομάδα Παραβολών, που μπορούν να απασχολήσουν ως Σύνολο αρμονικό την τάξη.</w:t>
      </w:r>
    </w:p>
    <w:p w:rsidR="00600BCF" w:rsidRPr="00600BCF" w:rsidRDefault="00600BCF" w:rsidP="00C164B7">
      <w:pPr>
        <w:autoSpaceDE w:val="0"/>
        <w:autoSpaceDN w:val="0"/>
        <w:adjustRightInd w:val="0"/>
        <w:spacing w:after="0" w:line="240" w:lineRule="auto"/>
        <w:jc w:val="both"/>
        <w:rPr>
          <w:rFonts w:ascii="Times New Roman" w:hAnsi="Times New Roman"/>
          <w:sz w:val="24"/>
          <w:szCs w:val="24"/>
          <w:lang w:val="el-GR"/>
        </w:rPr>
      </w:pPr>
    </w:p>
    <w:p w:rsidR="00600BCF" w:rsidRDefault="00600BCF" w:rsidP="00255C85">
      <w:pPr>
        <w:pStyle w:val="af"/>
        <w:numPr>
          <w:ilvl w:val="0"/>
          <w:numId w:val="1"/>
        </w:numPr>
        <w:autoSpaceDE w:val="0"/>
        <w:autoSpaceDN w:val="0"/>
        <w:adjustRightInd w:val="0"/>
        <w:rPr>
          <w:rFonts w:ascii="Times New Roman" w:hAnsi="Times New Roman"/>
          <w:sz w:val="24"/>
          <w:szCs w:val="24"/>
        </w:rPr>
      </w:pPr>
      <w:r>
        <w:rPr>
          <w:rFonts w:ascii="Times New Roman" w:hAnsi="Times New Roman"/>
          <w:sz w:val="24"/>
          <w:szCs w:val="24"/>
        </w:rPr>
        <w:t xml:space="preserve">Επίσης οι παραβολές προϋποθέτουν έναν κόσμο ξένο προς το σημερινό ακροατή. Ακούγοντας ο πρώτος ακροατής ότι </w:t>
      </w:r>
      <w:r>
        <w:rPr>
          <w:rFonts w:ascii="Times New Roman" w:hAnsi="Times New Roman"/>
          <w:i/>
          <w:sz w:val="24"/>
          <w:szCs w:val="24"/>
        </w:rPr>
        <w:t>Εξήλθε ο Σποριάς σπείραι τον σπόρο</w:t>
      </w:r>
      <w:r>
        <w:rPr>
          <w:rFonts w:ascii="Times New Roman" w:hAnsi="Times New Roman"/>
          <w:sz w:val="24"/>
          <w:szCs w:val="24"/>
        </w:rPr>
        <w:t xml:space="preserve"> (Παρήχηση! = Δυναμική της σποράς και του Σπόρου /Σπέρματος) ανακαλεί το Φθινόπωρο με τα χρώματα, τις μυρωδιές, τα πρωτοβρόχια. Οι Εβραίοι γιορτάζουν στην αρχή του (φθινοπώρου) τις μεγάλες γιορτές του Εξιλασμού (= εξιλέωση) και της Σκηνοπηγίας παραμένοντας μέχρι σήμερα σε σκηνές της «ερήμου» (ακόμη και στα μπαλκόνια τους, πρβλ.). Είναι η αρχή της χρονιάς με την έντονη αναμονή της αναΔημιουργίας: από το Χάος αναπηδά και πάλι η ζωή – η Γη της Επαγγελίας παρά την «πέτρα» - το «αγκάθι», την τριπλή αποτυχία…. Για εμάς, τους εκπαιδευτικούς και τους μαθητές, είναι η αρχή μιας νέας χρονιάς με άλλες ίσως αγωνίες.</w:t>
      </w:r>
    </w:p>
    <w:p w:rsidR="00600BCF" w:rsidRDefault="00600BCF" w:rsidP="00C164B7">
      <w:pPr>
        <w:pStyle w:val="af"/>
        <w:rPr>
          <w:rFonts w:ascii="Times New Roman" w:hAnsi="Times New Roman"/>
          <w:sz w:val="24"/>
          <w:szCs w:val="24"/>
        </w:rPr>
      </w:pPr>
    </w:p>
    <w:p w:rsidR="00600BCF" w:rsidRDefault="00600BCF" w:rsidP="00255C85">
      <w:pPr>
        <w:pStyle w:val="af"/>
        <w:numPr>
          <w:ilvl w:val="0"/>
          <w:numId w:val="1"/>
        </w:numPr>
        <w:autoSpaceDE w:val="0"/>
        <w:autoSpaceDN w:val="0"/>
        <w:adjustRightInd w:val="0"/>
        <w:rPr>
          <w:rFonts w:ascii="Times New Roman" w:hAnsi="Times New Roman"/>
          <w:sz w:val="24"/>
          <w:szCs w:val="24"/>
        </w:rPr>
      </w:pPr>
      <w:r>
        <w:rPr>
          <w:rFonts w:ascii="Times New Roman" w:hAnsi="Times New Roman"/>
          <w:sz w:val="24"/>
          <w:szCs w:val="24"/>
        </w:rPr>
        <w:t xml:space="preserve">Ως παραβολές για τον σημερινό άνθρωπο θα μπορούσαν να χρησιμοποιηθούν Εικόνες της Διαφήμισης (πχ. Το προϊόν που επαγγέλεται ότι «ξεδιψἀ» ενώ περισσότερη δίψα και εξάρτηση προκαλεί)  ή της Τέχνης. Γι΄ αυτό και επέλεξα έναν Πίνακα και όχι μια Αγιογραφία. Τα βήματα που πραγματοποιούμε για να αξιοποιήσουμε Πατραστάσεις είναι τα εξής </w:t>
      </w:r>
    </w:p>
    <w:p w:rsidR="00600BCF" w:rsidRDefault="00600BCF" w:rsidP="00C164B7">
      <w:pPr>
        <w:pStyle w:val="af"/>
        <w:rPr>
          <w:rFonts w:ascii="Times New Roman" w:hAnsi="Times New Roman"/>
          <w:b/>
          <w:i/>
          <w:sz w:val="24"/>
          <w:szCs w:val="24"/>
        </w:rPr>
      </w:pPr>
    </w:p>
    <w:p w:rsidR="00600BCF" w:rsidRDefault="00600BCF" w:rsidP="00255C85">
      <w:pPr>
        <w:pStyle w:val="af"/>
        <w:numPr>
          <w:ilvl w:val="0"/>
          <w:numId w:val="1"/>
        </w:numPr>
        <w:autoSpaceDE w:val="0"/>
        <w:autoSpaceDN w:val="0"/>
        <w:adjustRightInd w:val="0"/>
        <w:rPr>
          <w:rFonts w:ascii="Times New Roman" w:hAnsi="Times New Roman"/>
          <w:sz w:val="24"/>
          <w:szCs w:val="24"/>
        </w:rPr>
      </w:pPr>
      <w:r>
        <w:rPr>
          <w:rFonts w:ascii="Times New Roman" w:hAnsi="Times New Roman"/>
          <w:b/>
          <w:i/>
          <w:sz w:val="24"/>
          <w:szCs w:val="24"/>
        </w:rPr>
        <w:t>(α)</w:t>
      </w:r>
      <w:r>
        <w:rPr>
          <w:rFonts w:ascii="Times New Roman" w:hAnsi="Times New Roman"/>
          <w:sz w:val="24"/>
          <w:szCs w:val="24"/>
        </w:rPr>
        <w:t xml:space="preserve">  Αναρωτιέμαι: Τι βλέπω ακριβώς και πώς το περιγράφω. </w:t>
      </w:r>
      <w:r>
        <w:rPr>
          <w:rFonts w:ascii="Times New Roman" w:hAnsi="Times New Roman"/>
          <w:b/>
          <w:i/>
          <w:sz w:val="24"/>
          <w:szCs w:val="24"/>
        </w:rPr>
        <w:t>(β)</w:t>
      </w:r>
      <w:r>
        <w:rPr>
          <w:rFonts w:ascii="Times New Roman" w:hAnsi="Times New Roman"/>
          <w:sz w:val="24"/>
          <w:szCs w:val="24"/>
        </w:rPr>
        <w:t xml:space="preserve"> Τι αντιδράσεις (αναμνήσεις, συναισθήματα, σκέψεις) μου προκαλεί αυθόρμητα το «κοίταγμα». Διαφοροποιούνται από τις αντιδράσεις των «άλλων»; </w:t>
      </w:r>
      <w:r>
        <w:rPr>
          <w:rFonts w:ascii="Times New Roman" w:hAnsi="Times New Roman"/>
          <w:b/>
          <w:i/>
          <w:sz w:val="24"/>
          <w:szCs w:val="24"/>
        </w:rPr>
        <w:t>(γ)</w:t>
      </w:r>
      <w:r>
        <w:rPr>
          <w:rFonts w:ascii="Times New Roman" w:hAnsi="Times New Roman"/>
          <w:sz w:val="24"/>
          <w:szCs w:val="24"/>
        </w:rPr>
        <w:t xml:space="preserve"> Πού (σε ποιο στοιχείο της περικοπής) εστιάζει ο φακός του καλλιτέχνη και πώς απεικονίζονται  τα άλλα στοιχεία της περικοπής; Τι προβάλλει στο προσκήνιο και τι στο «υπόβαθρο»; Τι προσθέτει ο καλλιτέχνης στην περικοπή μέσω του έργου του και γιατί; Σημειώστε ότι στις Βίβλους του Μεσαίωνα οι σκηνές των περικοπών πρόβαλλαν η μία μετά την άλλη όπως στα Κόμικς. </w:t>
      </w:r>
      <w:r>
        <w:rPr>
          <w:rFonts w:ascii="Times New Roman" w:hAnsi="Times New Roman"/>
          <w:b/>
          <w:i/>
          <w:sz w:val="24"/>
          <w:szCs w:val="24"/>
        </w:rPr>
        <w:t>(δ)</w:t>
      </w:r>
      <w:r>
        <w:rPr>
          <w:rFonts w:ascii="Times New Roman" w:hAnsi="Times New Roman"/>
          <w:sz w:val="24"/>
          <w:szCs w:val="24"/>
        </w:rPr>
        <w:t xml:space="preserve"> «Ενσωματώνομαι» και Εγώ στην Εικόνα με τους συμμετέχοντες συμΜαθητές. Μπορούμε να οικιεοποιηθούμε  τις στάσεις του σώματος των φιγούρων του καλλιτέχνη, τε να συνΑισθανθούμε τον κόσμο τους. Άλλη επιλογή είναι να ανακαλύψουμε τον </w:t>
      </w:r>
      <w:r>
        <w:rPr>
          <w:rFonts w:ascii="Times New Roman" w:hAnsi="Times New Roman"/>
          <w:sz w:val="24"/>
          <w:szCs w:val="24"/>
        </w:rPr>
        <w:lastRenderedPageBreak/>
        <w:t xml:space="preserve">δικό μας «χώρο» στον Πίνακα ή τη δική μας Οδό (που πρέπει να διανύσουμε για να ενσωματωθούμε στον Πίνακα) και ίσως να το «σημειώσουμε» με έναν μαρκαδόρο. Π.χ. Με ποιον ταυτίζεσαι στον Πίνακα του Μεγάλου Δείπνου; </w:t>
      </w:r>
      <w:hyperlink r:id="rId38" w:history="1">
        <w:r>
          <w:rPr>
            <w:rStyle w:val="-"/>
            <w:rFonts w:ascii="Times New Roman" w:hAnsi="Times New Roman"/>
            <w:sz w:val="24"/>
            <w:szCs w:val="24"/>
          </w:rPr>
          <w:t>https://www.willy-fries.ch/das-grosse-gastmahl/</w:t>
        </w:r>
      </w:hyperlink>
      <w:r>
        <w:rPr>
          <w:rFonts w:ascii="Times New Roman" w:hAnsi="Times New Roman"/>
          <w:sz w:val="24"/>
          <w:szCs w:val="24"/>
        </w:rPr>
        <w:t xml:space="preserve"> </w:t>
      </w:r>
    </w:p>
    <w:p w:rsidR="00600BCF" w:rsidRDefault="00600BCF" w:rsidP="00C164B7">
      <w:pPr>
        <w:jc w:val="both"/>
        <w:rPr>
          <w:rStyle w:val="2Char"/>
          <w:rFonts w:ascii="Calibri" w:eastAsia="Calibri" w:hAnsi="Calibri" w:cs="Calibri"/>
          <w:sz w:val="24"/>
          <w:szCs w:val="24"/>
        </w:rPr>
      </w:pPr>
    </w:p>
    <w:p w:rsidR="00600BCF" w:rsidRPr="00600BCF" w:rsidRDefault="00600BCF" w:rsidP="00C164B7">
      <w:pPr>
        <w:jc w:val="both"/>
        <w:rPr>
          <w:rFonts w:ascii="Times New Roman" w:hAnsi="Times New Roman"/>
          <w:bCs/>
          <w:lang w:val="el-GR"/>
        </w:rPr>
      </w:pPr>
      <w:r w:rsidRPr="00600BCF">
        <w:rPr>
          <w:rStyle w:val="2Char"/>
          <w:rFonts w:eastAsia="Calibri"/>
          <w:sz w:val="24"/>
          <w:szCs w:val="24"/>
          <w:lang w:val="el-GR"/>
        </w:rPr>
        <w:t xml:space="preserve">ΑΦΟΡΜΗΣΗ: Η απεικόνιση του Σπορέα με την Πλάτη στον Ήλιο από τον Βαν Γκογκ </w:t>
      </w:r>
      <w:hyperlink r:id="rId39" w:history="1">
        <w:r>
          <w:rPr>
            <w:rStyle w:val="-"/>
            <w:rFonts w:ascii="Times New Roman" w:hAnsi="Times New Roman"/>
            <w:sz w:val="24"/>
            <w:szCs w:val="24"/>
          </w:rPr>
          <w:t>http</w:t>
        </w:r>
        <w:r w:rsidRPr="00600BCF">
          <w:rPr>
            <w:rStyle w:val="-"/>
            <w:rFonts w:ascii="Times New Roman" w:hAnsi="Times New Roman"/>
            <w:sz w:val="24"/>
            <w:szCs w:val="24"/>
            <w:lang w:val="el-GR"/>
          </w:rPr>
          <w:t>://</w:t>
        </w:r>
        <w:r>
          <w:rPr>
            <w:rStyle w:val="-"/>
            <w:rFonts w:ascii="Times New Roman" w:hAnsi="Times New Roman"/>
            <w:sz w:val="24"/>
            <w:szCs w:val="24"/>
          </w:rPr>
          <w:t>www</w:t>
        </w:r>
        <w:r w:rsidRPr="00600BCF">
          <w:rPr>
            <w:rStyle w:val="-"/>
            <w:rFonts w:ascii="Times New Roman" w:hAnsi="Times New Roman"/>
            <w:sz w:val="24"/>
            <w:szCs w:val="24"/>
            <w:lang w:val="el-GR"/>
          </w:rPr>
          <w:t>.</w:t>
        </w:r>
        <w:r>
          <w:rPr>
            <w:rStyle w:val="-"/>
            <w:rFonts w:ascii="Times New Roman" w:hAnsi="Times New Roman"/>
            <w:sz w:val="24"/>
            <w:szCs w:val="24"/>
          </w:rPr>
          <w:t>enet</w:t>
        </w:r>
        <w:r w:rsidRPr="00600BCF">
          <w:rPr>
            <w:rStyle w:val="-"/>
            <w:rFonts w:ascii="Times New Roman" w:hAnsi="Times New Roman"/>
            <w:sz w:val="24"/>
            <w:szCs w:val="24"/>
            <w:lang w:val="el-GR"/>
          </w:rPr>
          <w:t>.</w:t>
        </w:r>
        <w:r>
          <w:rPr>
            <w:rStyle w:val="-"/>
            <w:rFonts w:ascii="Times New Roman" w:hAnsi="Times New Roman"/>
            <w:sz w:val="24"/>
            <w:szCs w:val="24"/>
          </w:rPr>
          <w:t>gr</w:t>
        </w:r>
        <w:r w:rsidRPr="00600BCF">
          <w:rPr>
            <w:rStyle w:val="-"/>
            <w:rFonts w:ascii="Times New Roman" w:hAnsi="Times New Roman"/>
            <w:sz w:val="24"/>
            <w:szCs w:val="24"/>
            <w:lang w:val="el-GR"/>
          </w:rPr>
          <w:t>/?</w:t>
        </w:r>
        <w:r>
          <w:rPr>
            <w:rStyle w:val="-"/>
            <w:rFonts w:ascii="Times New Roman" w:hAnsi="Times New Roman"/>
            <w:sz w:val="24"/>
            <w:szCs w:val="24"/>
          </w:rPr>
          <w:t>i</w:t>
        </w:r>
        <w:r w:rsidRPr="00600BCF">
          <w:rPr>
            <w:rStyle w:val="-"/>
            <w:rFonts w:ascii="Times New Roman" w:hAnsi="Times New Roman"/>
            <w:sz w:val="24"/>
            <w:szCs w:val="24"/>
            <w:lang w:val="el-GR"/>
          </w:rPr>
          <w:t>=</w:t>
        </w:r>
        <w:r>
          <w:rPr>
            <w:rStyle w:val="-"/>
            <w:rFonts w:ascii="Times New Roman" w:hAnsi="Times New Roman"/>
            <w:sz w:val="24"/>
            <w:szCs w:val="24"/>
          </w:rPr>
          <w:t>news</w:t>
        </w:r>
        <w:r w:rsidRPr="00600BCF">
          <w:rPr>
            <w:rStyle w:val="-"/>
            <w:rFonts w:ascii="Times New Roman" w:hAnsi="Times New Roman"/>
            <w:sz w:val="24"/>
            <w:szCs w:val="24"/>
            <w:lang w:val="el-GR"/>
          </w:rPr>
          <w:t>.</w:t>
        </w:r>
        <w:r>
          <w:rPr>
            <w:rStyle w:val="-"/>
            <w:rFonts w:ascii="Times New Roman" w:hAnsi="Times New Roman"/>
            <w:sz w:val="24"/>
            <w:szCs w:val="24"/>
          </w:rPr>
          <w:t>el</w:t>
        </w:r>
        <w:r w:rsidRPr="00600BCF">
          <w:rPr>
            <w:rStyle w:val="-"/>
            <w:rFonts w:ascii="Times New Roman" w:hAnsi="Times New Roman"/>
            <w:sz w:val="24"/>
            <w:szCs w:val="24"/>
            <w:lang w:val="el-GR"/>
          </w:rPr>
          <w:t>.</w:t>
        </w:r>
        <w:r>
          <w:rPr>
            <w:rStyle w:val="-"/>
            <w:rFonts w:ascii="Times New Roman" w:hAnsi="Times New Roman"/>
            <w:sz w:val="24"/>
            <w:szCs w:val="24"/>
          </w:rPr>
          <w:t>article</w:t>
        </w:r>
        <w:r w:rsidRPr="00600BCF">
          <w:rPr>
            <w:rStyle w:val="-"/>
            <w:rFonts w:ascii="Times New Roman" w:hAnsi="Times New Roman"/>
            <w:sz w:val="24"/>
            <w:szCs w:val="24"/>
            <w:lang w:val="el-GR"/>
          </w:rPr>
          <w:t>&amp;</w:t>
        </w:r>
        <w:r>
          <w:rPr>
            <w:rStyle w:val="-"/>
            <w:rFonts w:ascii="Times New Roman" w:hAnsi="Times New Roman"/>
            <w:sz w:val="24"/>
            <w:szCs w:val="24"/>
          </w:rPr>
          <w:t>id</w:t>
        </w:r>
        <w:r w:rsidRPr="00600BCF">
          <w:rPr>
            <w:rStyle w:val="-"/>
            <w:rFonts w:ascii="Times New Roman" w:hAnsi="Times New Roman"/>
            <w:sz w:val="24"/>
            <w:szCs w:val="24"/>
            <w:lang w:val="el-GR"/>
          </w:rPr>
          <w:t>=126585</w:t>
        </w:r>
      </w:hyperlink>
      <w:r w:rsidRPr="00600BCF">
        <w:rPr>
          <w:rFonts w:ascii="Times New Roman" w:hAnsi="Times New Roman"/>
          <w:b/>
          <w:bCs/>
          <w:sz w:val="24"/>
          <w:szCs w:val="24"/>
          <w:lang w:val="el-GR"/>
        </w:rPr>
        <w:t xml:space="preserve"> </w:t>
      </w:r>
    </w:p>
    <w:p w:rsidR="00600BCF" w:rsidRPr="00600BCF" w:rsidRDefault="00600BCF" w:rsidP="00C164B7">
      <w:pPr>
        <w:pStyle w:val="1"/>
        <w:jc w:val="both"/>
        <w:rPr>
          <w:rFonts w:ascii="Calibri" w:eastAsia="Calibri" w:hAnsi="Calibri" w:cs="Calibri"/>
          <w:bCs w:val="0"/>
          <w:sz w:val="48"/>
          <w:szCs w:val="48"/>
          <w:lang w:val="el-GR"/>
        </w:rPr>
      </w:pPr>
      <w:r w:rsidRPr="00600BCF">
        <w:rPr>
          <w:rFonts w:ascii="Times New Roman" w:eastAsia="Calibri" w:hAnsi="Times New Roman"/>
          <w:b w:val="0"/>
          <w:sz w:val="24"/>
          <w:szCs w:val="24"/>
          <w:lang w:val="el-GR"/>
        </w:rPr>
        <w:t xml:space="preserve">Βλ. και </w:t>
      </w:r>
      <w:hyperlink r:id="rId40" w:tgtFrame="_blank" w:history="1">
        <w:r>
          <w:rPr>
            <w:rStyle w:val="a9"/>
            <w:rFonts w:eastAsia="Calibri"/>
            <w:b w:val="0"/>
            <w:color w:val="B22222"/>
          </w:rPr>
          <w:t>Arthur</w:t>
        </w:r>
        <w:r w:rsidRPr="00600BCF">
          <w:rPr>
            <w:rStyle w:val="a9"/>
            <w:rFonts w:eastAsia="Calibri"/>
            <w:b w:val="0"/>
            <w:color w:val="B22222"/>
            <w:lang w:val="el-GR"/>
          </w:rPr>
          <w:t xml:space="preserve"> </w:t>
        </w:r>
        <w:r>
          <w:rPr>
            <w:rStyle w:val="a9"/>
            <w:rFonts w:eastAsia="Calibri"/>
            <w:b w:val="0"/>
            <w:color w:val="B22222"/>
          </w:rPr>
          <w:t>M</w:t>
        </w:r>
        <w:r w:rsidRPr="00600BCF">
          <w:rPr>
            <w:rStyle w:val="a9"/>
            <w:rFonts w:eastAsia="Calibri"/>
            <w:b w:val="0"/>
            <w:color w:val="B22222"/>
            <w:lang w:val="el-GR"/>
          </w:rPr>
          <w:t xml:space="preserve">. </w:t>
        </w:r>
        <w:r>
          <w:rPr>
            <w:rStyle w:val="a9"/>
            <w:rFonts w:eastAsia="Calibri"/>
            <w:b w:val="0"/>
            <w:color w:val="B22222"/>
          </w:rPr>
          <w:t>Allchin</w:t>
        </w:r>
        <w:r w:rsidRPr="00600BCF">
          <w:rPr>
            <w:rStyle w:val="a9"/>
            <w:rFonts w:eastAsia="Calibri"/>
            <w:b w:val="0"/>
            <w:color w:val="B22222"/>
            <w:lang w:val="el-GR"/>
          </w:rPr>
          <w:t xml:space="preserve"> Ἡ </w:t>
        </w:r>
        <w:r w:rsidRPr="00600BCF">
          <w:rPr>
            <w:rStyle w:val="-"/>
            <w:rFonts w:eastAsia="Calibri"/>
            <w:lang w:val="el-GR"/>
          </w:rPr>
          <w:t>τέχνη ὡς συν-δημιουργία τοῦ κόσμου</w:t>
        </w:r>
      </w:hyperlink>
      <w:r w:rsidRPr="00600BCF">
        <w:rPr>
          <w:rFonts w:eastAsia="Calibri"/>
          <w:lang w:val="el-GR"/>
        </w:rPr>
        <w:br/>
      </w:r>
      <w:hyperlink r:id="rId41" w:history="1">
        <w:r>
          <w:rPr>
            <w:rStyle w:val="-"/>
            <w:rFonts w:eastAsia="Calibri"/>
          </w:rPr>
          <w:t>https</w:t>
        </w:r>
        <w:r w:rsidRPr="00600BCF">
          <w:rPr>
            <w:rStyle w:val="-"/>
            <w:rFonts w:eastAsia="Calibri"/>
            <w:lang w:val="el-GR"/>
          </w:rPr>
          <w:t>://</w:t>
        </w:r>
        <w:r>
          <w:rPr>
            <w:rStyle w:val="-"/>
            <w:rFonts w:eastAsia="Calibri"/>
          </w:rPr>
          <w:t>antifono</w:t>
        </w:r>
        <w:r w:rsidRPr="00600BCF">
          <w:rPr>
            <w:rStyle w:val="-"/>
            <w:rFonts w:eastAsia="Calibri"/>
            <w:lang w:val="el-GR"/>
          </w:rPr>
          <w:t>.</w:t>
        </w:r>
        <w:r>
          <w:rPr>
            <w:rStyle w:val="-"/>
            <w:rFonts w:eastAsia="Calibri"/>
          </w:rPr>
          <w:t>gr</w:t>
        </w:r>
        <w:r w:rsidRPr="00600BCF">
          <w:rPr>
            <w:rStyle w:val="-"/>
            <w:rFonts w:eastAsia="Calibri"/>
            <w:lang w:val="el-GR"/>
          </w:rPr>
          <w:t>/%</w:t>
        </w:r>
        <w:r>
          <w:rPr>
            <w:rStyle w:val="-"/>
            <w:rFonts w:eastAsia="Calibri"/>
          </w:rPr>
          <w:t>e</w:t>
        </w:r>
        <w:r w:rsidRPr="00600BCF">
          <w:rPr>
            <w:rStyle w:val="-"/>
            <w:rFonts w:eastAsia="Calibri"/>
            <w:lang w:val="el-GR"/>
          </w:rPr>
          <w:t>1%</w:t>
        </w:r>
        <w:r>
          <w:rPr>
            <w:rStyle w:val="-"/>
            <w:rFonts w:eastAsia="Calibri"/>
          </w:rPr>
          <w:t>bc</w:t>
        </w:r>
        <w:r w:rsidRPr="00600BCF">
          <w:rPr>
            <w:rStyle w:val="-"/>
            <w:rFonts w:eastAsia="Calibri"/>
            <w:lang w:val="el-GR"/>
          </w:rPr>
          <w:t>%</w:t>
        </w:r>
        <w:r>
          <w:rPr>
            <w:rStyle w:val="-"/>
            <w:rFonts w:eastAsia="Calibri"/>
          </w:rPr>
          <w:t>a</w:t>
        </w:r>
        <w:r w:rsidRPr="00600BCF">
          <w:rPr>
            <w:rStyle w:val="-"/>
            <w:rFonts w:eastAsia="Calibri"/>
            <w:lang w:val="el-GR"/>
          </w:rPr>
          <w:t>1-%</w:t>
        </w:r>
        <w:r>
          <w:rPr>
            <w:rStyle w:val="-"/>
            <w:rFonts w:eastAsia="Calibri"/>
          </w:rPr>
          <w:t>cf</w:t>
        </w:r>
        <w:r w:rsidRPr="00600BCF">
          <w:rPr>
            <w:rStyle w:val="-"/>
            <w:rFonts w:eastAsia="Calibri"/>
            <w:lang w:val="el-GR"/>
          </w:rPr>
          <w:t>%84%</w:t>
        </w:r>
        <w:r>
          <w:rPr>
            <w:rStyle w:val="-"/>
            <w:rFonts w:eastAsia="Calibri"/>
          </w:rPr>
          <w:t>ce</w:t>
        </w:r>
        <w:r w:rsidRPr="00600BCF">
          <w:rPr>
            <w:rStyle w:val="-"/>
            <w:rFonts w:eastAsia="Calibri"/>
            <w:lang w:val="el-GR"/>
          </w:rPr>
          <w:t>%</w:t>
        </w:r>
        <w:r>
          <w:rPr>
            <w:rStyle w:val="-"/>
            <w:rFonts w:eastAsia="Calibri"/>
          </w:rPr>
          <w:t>ad</w:t>
        </w:r>
        <w:r w:rsidRPr="00600BCF">
          <w:rPr>
            <w:rStyle w:val="-"/>
            <w:rFonts w:eastAsia="Calibri"/>
            <w:lang w:val="el-GR"/>
          </w:rPr>
          <w:t>%</w:t>
        </w:r>
        <w:r>
          <w:rPr>
            <w:rStyle w:val="-"/>
            <w:rFonts w:eastAsia="Calibri"/>
          </w:rPr>
          <w:t>cf</w:t>
        </w:r>
        <w:r w:rsidRPr="00600BCF">
          <w:rPr>
            <w:rStyle w:val="-"/>
            <w:rFonts w:eastAsia="Calibri"/>
            <w:lang w:val="el-GR"/>
          </w:rPr>
          <w:t>%87%</w:t>
        </w:r>
        <w:r>
          <w:rPr>
            <w:rStyle w:val="-"/>
            <w:rFonts w:eastAsia="Calibri"/>
          </w:rPr>
          <w:t>ce</w:t>
        </w:r>
        <w:r w:rsidRPr="00600BCF">
          <w:rPr>
            <w:rStyle w:val="-"/>
            <w:rFonts w:eastAsia="Calibri"/>
            <w:lang w:val="el-GR"/>
          </w:rPr>
          <w:t>%</w:t>
        </w:r>
        <w:r>
          <w:rPr>
            <w:rStyle w:val="-"/>
            <w:rFonts w:eastAsia="Calibri"/>
          </w:rPr>
          <w:t>bd</w:t>
        </w:r>
        <w:r w:rsidRPr="00600BCF">
          <w:rPr>
            <w:rStyle w:val="-"/>
            <w:rFonts w:eastAsia="Calibri"/>
            <w:lang w:val="el-GR"/>
          </w:rPr>
          <w:t>%</w:t>
        </w:r>
        <w:r>
          <w:rPr>
            <w:rStyle w:val="-"/>
            <w:rFonts w:eastAsia="Calibri"/>
          </w:rPr>
          <w:t>ce</w:t>
        </w:r>
        <w:r w:rsidRPr="00600BCF">
          <w:rPr>
            <w:rStyle w:val="-"/>
            <w:rFonts w:eastAsia="Calibri"/>
            <w:lang w:val="el-GR"/>
          </w:rPr>
          <w:t>%</w:t>
        </w:r>
        <w:r>
          <w:rPr>
            <w:rStyle w:val="-"/>
            <w:rFonts w:eastAsia="Calibri"/>
          </w:rPr>
          <w:t>b</w:t>
        </w:r>
        <w:r w:rsidRPr="00600BCF">
          <w:rPr>
            <w:rStyle w:val="-"/>
            <w:rFonts w:eastAsia="Calibri"/>
            <w:lang w:val="el-GR"/>
          </w:rPr>
          <w:t>7-%</w:t>
        </w:r>
        <w:r>
          <w:rPr>
            <w:rStyle w:val="-"/>
            <w:rFonts w:eastAsia="Calibri"/>
          </w:rPr>
          <w:t>e</w:t>
        </w:r>
        <w:r w:rsidRPr="00600BCF">
          <w:rPr>
            <w:rStyle w:val="-"/>
            <w:rFonts w:eastAsia="Calibri"/>
            <w:lang w:val="el-GR"/>
          </w:rPr>
          <w:t>1%</w:t>
        </w:r>
        <w:r>
          <w:rPr>
            <w:rStyle w:val="-"/>
            <w:rFonts w:eastAsia="Calibri"/>
          </w:rPr>
          <w:t>bd</w:t>
        </w:r>
        <w:r w:rsidRPr="00600BCF">
          <w:rPr>
            <w:rStyle w:val="-"/>
            <w:rFonts w:eastAsia="Calibri"/>
            <w:lang w:val="el-GR"/>
          </w:rPr>
          <w:t>%</w:t>
        </w:r>
        <w:r>
          <w:rPr>
            <w:rStyle w:val="-"/>
            <w:rFonts w:eastAsia="Calibri"/>
          </w:rPr>
          <w:t>a</w:t>
        </w:r>
        <w:r w:rsidRPr="00600BCF">
          <w:rPr>
            <w:rStyle w:val="-"/>
            <w:rFonts w:eastAsia="Calibri"/>
            <w:lang w:val="el-GR"/>
          </w:rPr>
          <w:t>1%</w:t>
        </w:r>
        <w:r>
          <w:rPr>
            <w:rStyle w:val="-"/>
            <w:rFonts w:eastAsia="Calibri"/>
          </w:rPr>
          <w:t>cf</w:t>
        </w:r>
        <w:r w:rsidRPr="00600BCF">
          <w:rPr>
            <w:rStyle w:val="-"/>
            <w:rFonts w:eastAsia="Calibri"/>
            <w:lang w:val="el-GR"/>
          </w:rPr>
          <w:t>%82-%</w:t>
        </w:r>
        <w:r>
          <w:rPr>
            <w:rStyle w:val="-"/>
            <w:rFonts w:eastAsia="Calibri"/>
          </w:rPr>
          <w:t>cf</w:t>
        </w:r>
        <w:r w:rsidRPr="00600BCF">
          <w:rPr>
            <w:rStyle w:val="-"/>
            <w:rFonts w:eastAsia="Calibri"/>
            <w:lang w:val="el-GR"/>
          </w:rPr>
          <w:t>%83%</w:t>
        </w:r>
        <w:r>
          <w:rPr>
            <w:rStyle w:val="-"/>
            <w:rFonts w:eastAsia="Calibri"/>
          </w:rPr>
          <w:t>cf</w:t>
        </w:r>
        <w:r w:rsidRPr="00600BCF">
          <w:rPr>
            <w:rStyle w:val="-"/>
            <w:rFonts w:eastAsia="Calibri"/>
            <w:lang w:val="el-GR"/>
          </w:rPr>
          <w:t>%85%</w:t>
        </w:r>
        <w:r>
          <w:rPr>
            <w:rStyle w:val="-"/>
            <w:rFonts w:eastAsia="Calibri"/>
          </w:rPr>
          <w:t>ce</w:t>
        </w:r>
        <w:r w:rsidRPr="00600BCF">
          <w:rPr>
            <w:rStyle w:val="-"/>
            <w:rFonts w:eastAsia="Calibri"/>
            <w:lang w:val="el-GR"/>
          </w:rPr>
          <w:t>%</w:t>
        </w:r>
        <w:r>
          <w:rPr>
            <w:rStyle w:val="-"/>
            <w:rFonts w:eastAsia="Calibri"/>
          </w:rPr>
          <w:t>bd</w:t>
        </w:r>
        <w:r w:rsidRPr="00600BCF">
          <w:rPr>
            <w:rStyle w:val="-"/>
            <w:rFonts w:eastAsia="Calibri"/>
            <w:lang w:val="el-GR"/>
          </w:rPr>
          <w:t>-%</w:t>
        </w:r>
        <w:r>
          <w:rPr>
            <w:rStyle w:val="-"/>
            <w:rFonts w:eastAsia="Calibri"/>
          </w:rPr>
          <w:t>ce</w:t>
        </w:r>
        <w:r w:rsidRPr="00600BCF">
          <w:rPr>
            <w:rStyle w:val="-"/>
            <w:rFonts w:eastAsia="Calibri"/>
            <w:lang w:val="el-GR"/>
          </w:rPr>
          <w:t>%</w:t>
        </w:r>
        <w:r>
          <w:rPr>
            <w:rStyle w:val="-"/>
            <w:rFonts w:eastAsia="Calibri"/>
          </w:rPr>
          <w:t>b</w:t>
        </w:r>
        <w:r w:rsidRPr="00600BCF">
          <w:rPr>
            <w:rStyle w:val="-"/>
            <w:rFonts w:eastAsia="Calibri"/>
            <w:lang w:val="el-GR"/>
          </w:rPr>
          <w:t>4%</w:t>
        </w:r>
        <w:r>
          <w:rPr>
            <w:rStyle w:val="-"/>
            <w:rFonts w:eastAsia="Calibri"/>
          </w:rPr>
          <w:t>ce</w:t>
        </w:r>
        <w:r w:rsidRPr="00600BCF">
          <w:rPr>
            <w:rStyle w:val="-"/>
            <w:rFonts w:eastAsia="Calibri"/>
            <w:lang w:val="el-GR"/>
          </w:rPr>
          <w:t>%</w:t>
        </w:r>
        <w:r>
          <w:rPr>
            <w:rStyle w:val="-"/>
            <w:rFonts w:eastAsia="Calibri"/>
          </w:rPr>
          <w:t>b</w:t>
        </w:r>
        <w:r w:rsidRPr="00600BCF">
          <w:rPr>
            <w:rStyle w:val="-"/>
            <w:rFonts w:eastAsia="Calibri"/>
            <w:lang w:val="el-GR"/>
          </w:rPr>
          <w:t>7%</w:t>
        </w:r>
        <w:r>
          <w:rPr>
            <w:rStyle w:val="-"/>
            <w:rFonts w:eastAsia="Calibri"/>
          </w:rPr>
          <w:t>ce</w:t>
        </w:r>
        <w:r w:rsidRPr="00600BCF">
          <w:rPr>
            <w:rStyle w:val="-"/>
            <w:rFonts w:eastAsia="Calibri"/>
            <w:lang w:val="el-GR"/>
          </w:rPr>
          <w:t>%</w:t>
        </w:r>
        <w:r>
          <w:rPr>
            <w:rStyle w:val="-"/>
            <w:rFonts w:eastAsia="Calibri"/>
          </w:rPr>
          <w:t>bc</w:t>
        </w:r>
        <w:r w:rsidRPr="00600BCF">
          <w:rPr>
            <w:rStyle w:val="-"/>
            <w:rFonts w:eastAsia="Calibri"/>
            <w:lang w:val="el-GR"/>
          </w:rPr>
          <w:t>%</w:t>
        </w:r>
        <w:r>
          <w:rPr>
            <w:rStyle w:val="-"/>
            <w:rFonts w:eastAsia="Calibri"/>
          </w:rPr>
          <w:t>ce</w:t>
        </w:r>
        <w:r w:rsidRPr="00600BCF">
          <w:rPr>
            <w:rStyle w:val="-"/>
            <w:rFonts w:eastAsia="Calibri"/>
            <w:lang w:val="el-GR"/>
          </w:rPr>
          <w:t>%</w:t>
        </w:r>
        <w:r>
          <w:rPr>
            <w:rStyle w:val="-"/>
            <w:rFonts w:eastAsia="Calibri"/>
          </w:rPr>
          <w:t>b</w:t>
        </w:r>
        <w:r w:rsidRPr="00600BCF">
          <w:rPr>
            <w:rStyle w:val="-"/>
            <w:rFonts w:eastAsia="Calibri"/>
            <w:lang w:val="el-GR"/>
          </w:rPr>
          <w:t>9%</w:t>
        </w:r>
        <w:r>
          <w:rPr>
            <w:rStyle w:val="-"/>
            <w:rFonts w:eastAsia="Calibri"/>
          </w:rPr>
          <w:t>ce</w:t>
        </w:r>
        <w:r w:rsidRPr="00600BCF">
          <w:rPr>
            <w:rStyle w:val="-"/>
            <w:rFonts w:eastAsia="Calibri"/>
            <w:lang w:val="el-GR"/>
          </w:rPr>
          <w:t>%</w:t>
        </w:r>
        <w:r>
          <w:rPr>
            <w:rStyle w:val="-"/>
            <w:rFonts w:eastAsia="Calibri"/>
          </w:rPr>
          <w:t>bf</w:t>
        </w:r>
        <w:r w:rsidRPr="00600BCF">
          <w:rPr>
            <w:rStyle w:val="-"/>
            <w:rFonts w:eastAsia="Calibri"/>
            <w:lang w:val="el-GR"/>
          </w:rPr>
          <w:t>%</w:t>
        </w:r>
        <w:r>
          <w:rPr>
            <w:rStyle w:val="-"/>
            <w:rFonts w:eastAsia="Calibri"/>
          </w:rPr>
          <w:t>cf</w:t>
        </w:r>
        <w:r w:rsidRPr="00600BCF">
          <w:rPr>
            <w:rStyle w:val="-"/>
            <w:rFonts w:eastAsia="Calibri"/>
            <w:lang w:val="el-GR"/>
          </w:rPr>
          <w:t>%85%</w:t>
        </w:r>
        <w:r>
          <w:rPr>
            <w:rStyle w:val="-"/>
            <w:rFonts w:eastAsia="Calibri"/>
          </w:rPr>
          <w:t>cf</w:t>
        </w:r>
        <w:r w:rsidRPr="00600BCF">
          <w:rPr>
            <w:rStyle w:val="-"/>
            <w:rFonts w:eastAsia="Calibri"/>
            <w:lang w:val="el-GR"/>
          </w:rPr>
          <w:t>%81%</w:t>
        </w:r>
        <w:r>
          <w:rPr>
            <w:rStyle w:val="-"/>
            <w:rFonts w:eastAsia="Calibri"/>
          </w:rPr>
          <w:t>ce</w:t>
        </w:r>
        <w:r w:rsidRPr="00600BCF">
          <w:rPr>
            <w:rStyle w:val="-"/>
            <w:rFonts w:eastAsia="Calibri"/>
            <w:lang w:val="el-GR"/>
          </w:rPr>
          <w:t>%</w:t>
        </w:r>
        <w:r>
          <w:rPr>
            <w:rStyle w:val="-"/>
            <w:rFonts w:eastAsia="Calibri"/>
          </w:rPr>
          <w:t>b</w:t>
        </w:r>
        <w:r w:rsidRPr="00600BCF">
          <w:rPr>
            <w:rStyle w:val="-"/>
            <w:rFonts w:eastAsia="Calibri"/>
            <w:lang w:val="el-GR"/>
          </w:rPr>
          <w:t>3%</w:t>
        </w:r>
        <w:r>
          <w:rPr>
            <w:rStyle w:val="-"/>
            <w:rFonts w:eastAsia="Calibri"/>
          </w:rPr>
          <w:t>ce</w:t>
        </w:r>
        <w:r w:rsidRPr="00600BCF">
          <w:rPr>
            <w:rStyle w:val="-"/>
            <w:rFonts w:eastAsia="Calibri"/>
            <w:lang w:val="el-GR"/>
          </w:rPr>
          <w:t>%</w:t>
        </w:r>
        <w:r>
          <w:rPr>
            <w:rStyle w:val="-"/>
            <w:rFonts w:eastAsia="Calibri"/>
          </w:rPr>
          <w:t>af</w:t>
        </w:r>
        <w:r w:rsidRPr="00600BCF">
          <w:rPr>
            <w:rStyle w:val="-"/>
            <w:rFonts w:eastAsia="Calibri"/>
            <w:lang w:val="el-GR"/>
          </w:rPr>
          <w:t>%</w:t>
        </w:r>
        <w:r>
          <w:rPr>
            <w:rStyle w:val="-"/>
            <w:rFonts w:eastAsia="Calibri"/>
          </w:rPr>
          <w:t>ce</w:t>
        </w:r>
        <w:r w:rsidRPr="00600BCF">
          <w:rPr>
            <w:rStyle w:val="-"/>
            <w:rFonts w:eastAsia="Calibri"/>
            <w:lang w:val="el-GR"/>
          </w:rPr>
          <w:t>%</w:t>
        </w:r>
        <w:r>
          <w:rPr>
            <w:rStyle w:val="-"/>
            <w:rFonts w:eastAsia="Calibri"/>
          </w:rPr>
          <w:t>b</w:t>
        </w:r>
        <w:r w:rsidRPr="00600BCF">
          <w:rPr>
            <w:rStyle w:val="-"/>
            <w:rFonts w:eastAsia="Calibri"/>
            <w:lang w:val="el-GR"/>
          </w:rPr>
          <w:t>1-%</w:t>
        </w:r>
        <w:r>
          <w:rPr>
            <w:rStyle w:val="-"/>
            <w:rFonts w:eastAsia="Calibri"/>
          </w:rPr>
          <w:t>cf</w:t>
        </w:r>
        <w:r w:rsidRPr="00600BCF">
          <w:rPr>
            <w:rStyle w:val="-"/>
            <w:rFonts w:eastAsia="Calibri"/>
            <w:lang w:val="el-GR"/>
          </w:rPr>
          <w:t>%84%</w:t>
        </w:r>
        <w:r>
          <w:rPr>
            <w:rStyle w:val="-"/>
            <w:rFonts w:eastAsia="Calibri"/>
          </w:rPr>
          <w:t>ce</w:t>
        </w:r>
        <w:r w:rsidRPr="00600BCF">
          <w:rPr>
            <w:rStyle w:val="-"/>
            <w:rFonts w:eastAsia="Calibri"/>
            <w:lang w:val="el-GR"/>
          </w:rPr>
          <w:t>%</w:t>
        </w:r>
        <w:r>
          <w:rPr>
            <w:rStyle w:val="-"/>
            <w:rFonts w:eastAsia="Calibri"/>
          </w:rPr>
          <w:t>bf</w:t>
        </w:r>
        <w:r w:rsidRPr="00600BCF">
          <w:rPr>
            <w:rStyle w:val="-"/>
            <w:rFonts w:eastAsia="Calibri"/>
            <w:lang w:val="el-GR"/>
          </w:rPr>
          <w:t>%</w:t>
        </w:r>
        <w:r>
          <w:rPr>
            <w:rStyle w:val="-"/>
            <w:rFonts w:eastAsia="Calibri"/>
          </w:rPr>
          <w:t>e</w:t>
        </w:r>
        <w:r w:rsidRPr="00600BCF">
          <w:rPr>
            <w:rStyle w:val="-"/>
            <w:rFonts w:eastAsia="Calibri"/>
            <w:lang w:val="el-GR"/>
          </w:rPr>
          <w:t>1%</w:t>
        </w:r>
        <w:r>
          <w:rPr>
            <w:rStyle w:val="-"/>
            <w:rFonts w:eastAsia="Calibri"/>
          </w:rPr>
          <w:t>bf</w:t>
        </w:r>
        <w:r w:rsidRPr="00600BCF">
          <w:rPr>
            <w:rStyle w:val="-"/>
            <w:rFonts w:eastAsia="Calibri"/>
            <w:lang w:val="el-GR"/>
          </w:rPr>
          <w:t>%</w:t>
        </w:r>
        <w:r>
          <w:rPr>
            <w:rStyle w:val="-"/>
            <w:rFonts w:eastAsia="Calibri"/>
          </w:rPr>
          <w:t>a</w:t>
        </w:r>
        <w:r w:rsidRPr="00600BCF">
          <w:rPr>
            <w:rStyle w:val="-"/>
            <w:rFonts w:eastAsia="Calibri"/>
            <w:lang w:val="el-GR"/>
          </w:rPr>
          <w:t>6-%</w:t>
        </w:r>
        <w:r>
          <w:rPr>
            <w:rStyle w:val="-"/>
            <w:rFonts w:eastAsia="Calibri"/>
          </w:rPr>
          <w:t>ce</w:t>
        </w:r>
        <w:r w:rsidRPr="00600BCF">
          <w:rPr>
            <w:rStyle w:val="-"/>
            <w:rFonts w:eastAsia="Calibri"/>
            <w:lang w:val="el-GR"/>
          </w:rPr>
          <w:t>%</w:t>
        </w:r>
        <w:r>
          <w:rPr>
            <w:rStyle w:val="-"/>
            <w:rFonts w:eastAsia="Calibri"/>
          </w:rPr>
          <w:t>ba</w:t>
        </w:r>
        <w:r w:rsidRPr="00600BCF">
          <w:rPr>
            <w:rStyle w:val="-"/>
            <w:rFonts w:eastAsia="Calibri"/>
            <w:lang w:val="el-GR"/>
          </w:rPr>
          <w:t>%</w:t>
        </w:r>
        <w:r>
          <w:rPr>
            <w:rStyle w:val="-"/>
            <w:rFonts w:eastAsia="Calibri"/>
          </w:rPr>
          <w:t>cf</w:t>
        </w:r>
        <w:r w:rsidRPr="00600BCF">
          <w:rPr>
            <w:rStyle w:val="-"/>
            <w:rFonts w:eastAsia="Calibri"/>
            <w:lang w:val="el-GR"/>
          </w:rPr>
          <w:t>%8</w:t>
        </w:r>
        <w:r>
          <w:rPr>
            <w:rStyle w:val="-"/>
            <w:rFonts w:eastAsia="Calibri"/>
          </w:rPr>
          <w:t>c</w:t>
        </w:r>
        <w:r w:rsidRPr="00600BCF">
          <w:rPr>
            <w:rStyle w:val="-"/>
            <w:rFonts w:eastAsia="Calibri"/>
            <w:lang w:val="el-GR"/>
          </w:rPr>
          <w:t>%</w:t>
        </w:r>
        <w:r>
          <w:rPr>
            <w:rStyle w:val="-"/>
            <w:rFonts w:eastAsia="Calibri"/>
          </w:rPr>
          <w:t>cf</w:t>
        </w:r>
        <w:r w:rsidRPr="00600BCF">
          <w:rPr>
            <w:rStyle w:val="-"/>
            <w:rFonts w:eastAsia="Calibri"/>
            <w:lang w:val="el-GR"/>
          </w:rPr>
          <w:t>%83%</w:t>
        </w:r>
        <w:r>
          <w:rPr>
            <w:rStyle w:val="-"/>
            <w:rFonts w:eastAsia="Calibri"/>
          </w:rPr>
          <w:t>ce</w:t>
        </w:r>
        <w:r w:rsidRPr="00600BCF">
          <w:rPr>
            <w:rStyle w:val="-"/>
            <w:rFonts w:eastAsia="Calibri"/>
            <w:lang w:val="el-GR"/>
          </w:rPr>
          <w:t>%</w:t>
        </w:r>
        <w:r>
          <w:rPr>
            <w:rStyle w:val="-"/>
            <w:rFonts w:eastAsia="Calibri"/>
          </w:rPr>
          <w:t>bc</w:t>
        </w:r>
        <w:r w:rsidRPr="00600BCF">
          <w:rPr>
            <w:rStyle w:val="-"/>
            <w:rFonts w:eastAsia="Calibri"/>
            <w:lang w:val="el-GR"/>
          </w:rPr>
          <w:t>%</w:t>
        </w:r>
        <w:r>
          <w:rPr>
            <w:rStyle w:val="-"/>
            <w:rFonts w:eastAsia="Calibri"/>
          </w:rPr>
          <w:t>ce</w:t>
        </w:r>
        <w:r w:rsidRPr="00600BCF">
          <w:rPr>
            <w:rStyle w:val="-"/>
            <w:rFonts w:eastAsia="Calibri"/>
            <w:lang w:val="el-GR"/>
          </w:rPr>
          <w:t>%</w:t>
        </w:r>
        <w:r>
          <w:rPr>
            <w:rStyle w:val="-"/>
            <w:rFonts w:eastAsia="Calibri"/>
          </w:rPr>
          <w:t>bf</w:t>
        </w:r>
        <w:r w:rsidRPr="00600BCF">
          <w:rPr>
            <w:rStyle w:val="-"/>
            <w:rFonts w:eastAsia="Calibri"/>
            <w:lang w:val="el-GR"/>
          </w:rPr>
          <w:t>%</w:t>
        </w:r>
        <w:r>
          <w:rPr>
            <w:rStyle w:val="-"/>
            <w:rFonts w:eastAsia="Calibri"/>
          </w:rPr>
          <w:t>cf</w:t>
        </w:r>
        <w:r w:rsidRPr="00600BCF">
          <w:rPr>
            <w:rStyle w:val="-"/>
            <w:rFonts w:eastAsia="Calibri"/>
            <w:lang w:val="el-GR"/>
          </w:rPr>
          <w:t>%85/</w:t>
        </w:r>
      </w:hyperlink>
      <w:r w:rsidRPr="00600BCF">
        <w:rPr>
          <w:rFonts w:eastAsia="Calibri"/>
          <w:lang w:val="el-GR"/>
        </w:rPr>
        <w:t xml:space="preserve"> </w:t>
      </w:r>
    </w:p>
    <w:p w:rsidR="00600BCF" w:rsidRPr="00600BCF" w:rsidRDefault="00600BCF" w:rsidP="00C164B7">
      <w:pPr>
        <w:jc w:val="both"/>
        <w:rPr>
          <w:rFonts w:ascii="Times New Roman" w:hAnsi="Times New Roman"/>
          <w:b/>
          <w:bCs/>
          <w:sz w:val="24"/>
          <w:szCs w:val="24"/>
          <w:lang w:val="el-GR"/>
        </w:rPr>
      </w:pPr>
    </w:p>
    <w:p w:rsidR="00600BCF" w:rsidRPr="00600BCF" w:rsidRDefault="00600BCF" w:rsidP="00C164B7">
      <w:pPr>
        <w:jc w:val="both"/>
        <w:rPr>
          <w:rFonts w:ascii="Times New Roman" w:hAnsi="Times New Roman"/>
          <w:sz w:val="24"/>
          <w:szCs w:val="24"/>
          <w:lang w:val="el-GR"/>
        </w:rPr>
      </w:pPr>
      <w:r w:rsidRPr="00600BCF">
        <w:rPr>
          <w:rFonts w:ascii="Times New Roman" w:hAnsi="Times New Roman"/>
          <w:b/>
          <w:bCs/>
          <w:sz w:val="24"/>
          <w:szCs w:val="24"/>
          <w:lang w:val="el-GR"/>
        </w:rPr>
        <w:t>Ο Βίνσεντ βαν Γκογκ</w:t>
      </w:r>
      <w:r w:rsidRPr="00600BCF">
        <w:rPr>
          <w:rFonts w:ascii="Times New Roman" w:hAnsi="Times New Roman"/>
          <w:sz w:val="24"/>
          <w:szCs w:val="24"/>
          <w:lang w:val="el-GR"/>
        </w:rPr>
        <w:t xml:space="preserve"> (</w:t>
      </w:r>
      <w:r>
        <w:rPr>
          <w:rFonts w:ascii="Times New Roman" w:hAnsi="Times New Roman"/>
          <w:i/>
          <w:iCs/>
          <w:sz w:val="24"/>
          <w:szCs w:val="24"/>
        </w:rPr>
        <w:t>Vincent</w:t>
      </w:r>
      <w:r w:rsidRPr="00600BCF">
        <w:rPr>
          <w:rFonts w:ascii="Times New Roman" w:hAnsi="Times New Roman"/>
          <w:i/>
          <w:iCs/>
          <w:sz w:val="24"/>
          <w:szCs w:val="24"/>
          <w:lang w:val="el-GR"/>
        </w:rPr>
        <w:t xml:space="preserve"> </w:t>
      </w:r>
      <w:r>
        <w:rPr>
          <w:rFonts w:ascii="Times New Roman" w:hAnsi="Times New Roman"/>
          <w:i/>
          <w:iCs/>
          <w:sz w:val="24"/>
          <w:szCs w:val="24"/>
        </w:rPr>
        <w:t>Willem</w:t>
      </w:r>
      <w:r w:rsidRPr="00600BCF">
        <w:rPr>
          <w:rFonts w:ascii="Times New Roman" w:hAnsi="Times New Roman"/>
          <w:i/>
          <w:iCs/>
          <w:sz w:val="24"/>
          <w:szCs w:val="24"/>
          <w:lang w:val="el-GR"/>
        </w:rPr>
        <w:t xml:space="preserve"> </w:t>
      </w:r>
      <w:r>
        <w:rPr>
          <w:rFonts w:ascii="Times New Roman" w:hAnsi="Times New Roman"/>
          <w:i/>
          <w:iCs/>
          <w:sz w:val="24"/>
          <w:szCs w:val="24"/>
        </w:rPr>
        <w:t>van</w:t>
      </w:r>
      <w:r w:rsidRPr="00600BCF">
        <w:rPr>
          <w:rFonts w:ascii="Times New Roman" w:hAnsi="Times New Roman"/>
          <w:i/>
          <w:iCs/>
          <w:sz w:val="24"/>
          <w:szCs w:val="24"/>
          <w:lang w:val="el-GR"/>
        </w:rPr>
        <w:t xml:space="preserve"> </w:t>
      </w:r>
      <w:r>
        <w:rPr>
          <w:rFonts w:ascii="Times New Roman" w:hAnsi="Times New Roman"/>
          <w:i/>
          <w:iCs/>
          <w:sz w:val="24"/>
          <w:szCs w:val="24"/>
        </w:rPr>
        <w:t>Gogh</w:t>
      </w:r>
      <w:r w:rsidRPr="00600BCF">
        <w:rPr>
          <w:rFonts w:ascii="Times New Roman" w:hAnsi="Times New Roman"/>
          <w:sz w:val="24"/>
          <w:szCs w:val="24"/>
          <w:lang w:val="el-GR"/>
        </w:rPr>
        <w:t xml:space="preserve">, προφορά στα ολλανδικά: Βίνσεντ </w:t>
      </w:r>
      <w:r w:rsidRPr="00600BCF">
        <w:rPr>
          <w:rFonts w:ascii="Times New Roman" w:hAnsi="Times New Roman"/>
          <w:b/>
          <w:sz w:val="24"/>
          <w:szCs w:val="24"/>
          <w:lang w:val="el-GR"/>
        </w:rPr>
        <w:t>φαν Χοχ</w:t>
      </w:r>
      <w:r w:rsidRPr="00600BCF">
        <w:rPr>
          <w:rFonts w:ascii="Times New Roman" w:hAnsi="Times New Roman"/>
          <w:sz w:val="24"/>
          <w:szCs w:val="24"/>
          <w:lang w:val="el-GR"/>
        </w:rPr>
        <w:t>) (</w:t>
      </w:r>
      <w:hyperlink r:id="rId42" w:tooltip="30 Μαρτίου" w:history="1">
        <w:r w:rsidRPr="00600BCF">
          <w:rPr>
            <w:rStyle w:val="-"/>
            <w:rFonts w:ascii="Times New Roman" w:hAnsi="Times New Roman"/>
            <w:sz w:val="24"/>
            <w:szCs w:val="24"/>
            <w:lang w:val="el-GR"/>
          </w:rPr>
          <w:t>30 Μαρτίου</w:t>
        </w:r>
      </w:hyperlink>
      <w:r w:rsidRPr="00600BCF">
        <w:rPr>
          <w:rFonts w:ascii="Times New Roman" w:hAnsi="Times New Roman"/>
          <w:sz w:val="24"/>
          <w:szCs w:val="24"/>
          <w:lang w:val="el-GR"/>
        </w:rPr>
        <w:t xml:space="preserve"> </w:t>
      </w:r>
      <w:hyperlink r:id="rId43" w:tooltip="1853" w:history="1">
        <w:r w:rsidRPr="00600BCF">
          <w:rPr>
            <w:rStyle w:val="-"/>
            <w:rFonts w:ascii="Times New Roman" w:hAnsi="Times New Roman"/>
            <w:sz w:val="24"/>
            <w:szCs w:val="24"/>
            <w:lang w:val="el-GR"/>
          </w:rPr>
          <w:t>1853</w:t>
        </w:r>
      </w:hyperlink>
      <w:r w:rsidRPr="00600BCF">
        <w:rPr>
          <w:rFonts w:ascii="Times New Roman" w:hAnsi="Times New Roman"/>
          <w:sz w:val="24"/>
          <w:szCs w:val="24"/>
          <w:lang w:val="el-GR"/>
        </w:rPr>
        <w:t xml:space="preserve"> – </w:t>
      </w:r>
      <w:hyperlink r:id="rId44" w:tooltip="29 Ιουλίου" w:history="1">
        <w:r w:rsidRPr="00600BCF">
          <w:rPr>
            <w:rStyle w:val="-"/>
            <w:rFonts w:ascii="Times New Roman" w:hAnsi="Times New Roman"/>
            <w:sz w:val="24"/>
            <w:szCs w:val="24"/>
            <w:lang w:val="el-GR"/>
          </w:rPr>
          <w:t>29 Ιουλίου</w:t>
        </w:r>
      </w:hyperlink>
      <w:r w:rsidRPr="00600BCF">
        <w:rPr>
          <w:rFonts w:ascii="Times New Roman" w:hAnsi="Times New Roman"/>
          <w:sz w:val="24"/>
          <w:szCs w:val="24"/>
          <w:lang w:val="el-GR"/>
        </w:rPr>
        <w:t xml:space="preserve"> </w:t>
      </w:r>
      <w:hyperlink r:id="rId45" w:tooltip="1890" w:history="1">
        <w:r w:rsidRPr="00600BCF">
          <w:rPr>
            <w:rStyle w:val="-"/>
            <w:rFonts w:ascii="Times New Roman" w:hAnsi="Times New Roman"/>
            <w:sz w:val="24"/>
            <w:szCs w:val="24"/>
            <w:lang w:val="el-GR"/>
          </w:rPr>
          <w:t>1890</w:t>
        </w:r>
      </w:hyperlink>
      <w:r w:rsidRPr="00600BCF">
        <w:rPr>
          <w:rFonts w:ascii="Times New Roman" w:hAnsi="Times New Roman"/>
          <w:sz w:val="24"/>
          <w:szCs w:val="24"/>
          <w:lang w:val="el-GR"/>
        </w:rPr>
        <w:t>)</w:t>
      </w:r>
      <w:r>
        <w:rPr>
          <w:rStyle w:val="a4"/>
          <w:rFonts w:ascii="Times New Roman" w:hAnsi="Times New Roman"/>
          <w:sz w:val="24"/>
          <w:szCs w:val="24"/>
        </w:rPr>
        <w:footnoteReference w:id="55"/>
      </w:r>
      <w:r w:rsidRPr="00600BCF">
        <w:rPr>
          <w:rFonts w:ascii="Times New Roman" w:hAnsi="Times New Roman"/>
          <w:sz w:val="24"/>
          <w:szCs w:val="24"/>
          <w:lang w:val="el-GR"/>
        </w:rPr>
        <w:t xml:space="preserve"> γιος πάστορα, ο οποίος ήθελε να σπουδάσει θεολογία, πέρασε χρόνο απόλυτης ένδειας μαζί με ανθρακωρύχους, μαθητεύοντας με αυτόν τον παράδοξο τρόπο στον Χριστό. Πάντα ενδιαφερόταν για την «απόλυτη αλήθεια». Ποτέ δεν ζωγράφιζε «τη φύση» για ντεκόρ αλλά ως σύμβολο – μέσον </w:t>
      </w:r>
      <w:r w:rsidRPr="00600BCF">
        <w:rPr>
          <w:rFonts w:ascii="Times New Roman" w:hAnsi="Times New Roman"/>
          <w:b/>
          <w:i/>
          <w:sz w:val="24"/>
          <w:szCs w:val="24"/>
          <w:lang w:val="el-GR"/>
        </w:rPr>
        <w:t>ανα</w:t>
      </w:r>
      <w:r w:rsidRPr="00600BCF">
        <w:rPr>
          <w:rFonts w:ascii="Times New Roman" w:hAnsi="Times New Roman"/>
          <w:sz w:val="24"/>
          <w:szCs w:val="24"/>
          <w:lang w:val="el-GR"/>
        </w:rPr>
        <w:t>κάλυψης του μυστηρίου. Σύνηθες σε αυτόν ήταν να αφήνει υπαινιγμούς. Ποτέ δεν ζωγραφίζει τον Κύριο, καθώς τον ανακαλύπτει σε κάθε άνθρωπο. Πρόκειται για μια εναλλακτική εφαρμογή της ανεικόνιστης λατρείας που ισχύει μέχρι σήμερα στον Ιουδαϊσμό και το Ισλάμ.</w:t>
      </w:r>
    </w:p>
    <w:p w:rsidR="00600BCF" w:rsidRPr="00600BCF" w:rsidRDefault="00600BCF" w:rsidP="00C164B7">
      <w:pPr>
        <w:jc w:val="both"/>
        <w:rPr>
          <w:rFonts w:ascii="Times New Roman" w:hAnsi="Times New Roman"/>
          <w:sz w:val="24"/>
          <w:szCs w:val="24"/>
          <w:lang w:val="el-GR"/>
        </w:rPr>
      </w:pPr>
      <w:r w:rsidRPr="00600BCF">
        <w:rPr>
          <w:rFonts w:ascii="Times New Roman" w:hAnsi="Times New Roman"/>
          <w:sz w:val="24"/>
          <w:szCs w:val="24"/>
          <w:lang w:val="el-GR"/>
        </w:rPr>
        <w:t xml:space="preserve">Έναν χρόνο πριν το θάνατό του ο </w:t>
      </w:r>
      <w:r w:rsidRPr="00600BCF">
        <w:rPr>
          <w:rFonts w:ascii="Times New Roman" w:hAnsi="Times New Roman"/>
          <w:b/>
          <w:bCs/>
          <w:sz w:val="24"/>
          <w:szCs w:val="24"/>
          <w:lang w:val="el-GR"/>
        </w:rPr>
        <w:t>βαν Γκογκ</w:t>
      </w:r>
      <w:r w:rsidRPr="00600BCF">
        <w:rPr>
          <w:rFonts w:ascii="Times New Roman" w:hAnsi="Times New Roman"/>
          <w:sz w:val="24"/>
          <w:szCs w:val="24"/>
          <w:lang w:val="el-GR"/>
        </w:rPr>
        <w:t>, ευρισκόμενος στο Άρλες το 1888, ζωγραφίζει τον Σποριά με την πλάτη στον Ήλιο. Με το ίδιο Μοτίβο είχε ασχοληθεί ξανά και ξανά και μας έχει παραδώσει πλήθος εκδοχών που καλό θα ήταν κάποιος να συγκρίνει μέσω της παρατήρησης</w:t>
      </w:r>
      <w:r>
        <w:rPr>
          <w:rStyle w:val="a4"/>
          <w:rFonts w:ascii="Times New Roman" w:hAnsi="Times New Roman"/>
          <w:sz w:val="24"/>
          <w:szCs w:val="24"/>
        </w:rPr>
        <w:footnoteReference w:id="56"/>
      </w:r>
      <w:r w:rsidRPr="00600BCF">
        <w:rPr>
          <w:rFonts w:ascii="Times New Roman" w:hAnsi="Times New Roman"/>
          <w:sz w:val="24"/>
          <w:szCs w:val="24"/>
          <w:lang w:val="el-GR"/>
        </w:rPr>
        <w:t>. Ο σποριάς για τον Βαν Γκογκ «ενσαρκώνει τις λαχτάρες για εκείνο το Ατελείωτο», γράφει ο φίλος του Μπέρνταρντ. Ο συγκεκριμένος πίνακας όμως είναι το τέλος και η κορύφωση. Γι΄ αυτό και ο καλλιτέχνης τον υπογράφει ενώ δεν το συνήθιζε, πράγμα που σημαίνει ότι τον ικανοποίησε. Παρότι προβάλλει τον πρωταγωνιστή κοντά στον θεατή (μετωπικά), το πρόσωπό του δεν είναι σαφές. Ο ήλιος «μεταγγίζει» ενέργεια τόσο στο δέντρο όσο και στο μυστηριώδες πρόσωπο που σκορπά άφθονα το σπόρο. Χρωματίζει ποικιλοτρόπως το έδαφος και δίνει στο σποριά την ελπίδα ότι ο «ιδρώτας» του θα βλαστήσει παρά την «κατάρα του Αδάμ». «Όποιος δεν πιστεύει στον Ήλιο, είναι άθεος»</w:t>
      </w:r>
      <w:r>
        <w:rPr>
          <w:rStyle w:val="a4"/>
          <w:rFonts w:ascii="Times New Roman" w:hAnsi="Times New Roman"/>
          <w:sz w:val="24"/>
          <w:szCs w:val="24"/>
        </w:rPr>
        <w:footnoteReference w:id="57"/>
      </w:r>
      <w:r w:rsidRPr="00600BCF">
        <w:rPr>
          <w:rFonts w:ascii="Times New Roman" w:hAnsi="Times New Roman"/>
          <w:sz w:val="24"/>
          <w:szCs w:val="24"/>
          <w:lang w:val="el-GR"/>
        </w:rPr>
        <w:t xml:space="preserve"> είχε πει ο Βαν Γκογκ. Ίσως στον Σποριά έβλεπε και τον Χριστό και τον Εαυτό του. Μπορεί η σποριά τρεις φορές να απέτυχε για διάφορους λόγους και κάποιοι </w:t>
      </w:r>
      <w:r w:rsidRPr="00600BCF">
        <w:rPr>
          <w:rFonts w:ascii="Times New Roman" w:hAnsi="Times New Roman"/>
          <w:sz w:val="24"/>
          <w:szCs w:val="24"/>
          <w:lang w:val="el-GR"/>
        </w:rPr>
        <w:lastRenderedPageBreak/>
        <w:t>να θεώρησαν τον «Σποριά» παράφρονα /τρελό Σαμαρίτη. Η τελευταία όμως «επιχείρηση» απέδωσε 100πλάσια καθώς ρίζωσε στη Γη και γονιμοποίησε πλούσιο καρπό («χρυσόμαλλο δέρας) που θερίστηκε το καλοκαίρι για να μεταδώσει μέσω του άρτου-ψωμιού Ζωή και Χαρά.</w:t>
      </w:r>
    </w:p>
    <w:p w:rsidR="00600BCF" w:rsidRPr="00600BCF" w:rsidRDefault="00600BCF" w:rsidP="00C164B7">
      <w:pPr>
        <w:jc w:val="both"/>
        <w:rPr>
          <w:rFonts w:ascii="Times New Roman" w:hAnsi="Times New Roman"/>
          <w:sz w:val="24"/>
          <w:szCs w:val="24"/>
          <w:lang w:val="el-GR"/>
        </w:rPr>
      </w:pPr>
      <w:r w:rsidRPr="00600BCF">
        <w:rPr>
          <w:rFonts w:ascii="Times New Roman" w:hAnsi="Times New Roman"/>
          <w:sz w:val="24"/>
          <w:szCs w:val="24"/>
          <w:lang w:val="el-GR"/>
        </w:rPr>
        <w:t>Ο μαθητής μπορεί να ανακαλύψει ότι η επιμονή στην οποιαδήποτε σποριά τελικά θα στεφθεί με επιτυχία. Αρκεί επίσης να συνειδητοποιήσει τη δυναμική που κρύβει ο σπόρος, ο οποίος ενσωματώνει μέσα του το μέλλον ήδη από το παρελθόν. Φαινομενικά σαπίζει μέσα στο χώμα. Κι όμως!  Στους πρωτοετείς φοιτητές μου συνηθίζω να λέω ότι όλη η Θεολογία κρύβεται σε μια μικρή γλάστρα και την «κουλτούρα» - την καλλιέργεια – περιποίησή της. «Η Ομορφιά σώζει τον Κόσμο»!</w:t>
      </w:r>
    </w:p>
    <w:p w:rsidR="00600BCF" w:rsidRPr="00600BCF" w:rsidRDefault="00600BCF" w:rsidP="00C164B7">
      <w:pPr>
        <w:pStyle w:val="20"/>
        <w:jc w:val="both"/>
        <w:rPr>
          <w:rFonts w:ascii="Times New Roman" w:eastAsia="Calibri" w:hAnsi="Times New Roman"/>
          <w:sz w:val="24"/>
          <w:szCs w:val="24"/>
          <w:lang w:val="el-GR"/>
        </w:rPr>
      </w:pPr>
      <w:bookmarkStart w:id="8" w:name="_Toc14193822"/>
      <w:r w:rsidRPr="00600BCF">
        <w:rPr>
          <w:rFonts w:ascii="Times New Roman" w:eastAsia="Calibri" w:hAnsi="Times New Roman"/>
          <w:sz w:val="24"/>
          <w:szCs w:val="24"/>
          <w:lang w:val="el-GR"/>
        </w:rPr>
        <w:t xml:space="preserve">Η παραβολή στο Κατά Μάρκον </w:t>
      </w:r>
      <w:bookmarkEnd w:id="8"/>
    </w:p>
    <w:p w:rsidR="00600BCF" w:rsidRPr="00600BCF" w:rsidRDefault="00600BCF" w:rsidP="00C164B7">
      <w:pPr>
        <w:ind w:right="-2"/>
        <w:jc w:val="both"/>
        <w:rPr>
          <w:rFonts w:ascii="Times New Roman" w:hAnsi="Times New Roman"/>
          <w:sz w:val="24"/>
          <w:szCs w:val="24"/>
          <w:lang w:val="el-GR"/>
        </w:rPr>
      </w:pPr>
      <w:r w:rsidRPr="00600BCF">
        <w:rPr>
          <w:rFonts w:ascii="Times New Roman" w:hAnsi="Times New Roman"/>
          <w:sz w:val="24"/>
          <w:szCs w:val="24"/>
          <w:lang w:val="el-GR"/>
        </w:rPr>
        <w:t xml:space="preserve">Ολόκληρο το </w:t>
      </w:r>
      <w:r w:rsidRPr="00600BCF">
        <w:rPr>
          <w:rFonts w:ascii="Times New Roman" w:hAnsi="Times New Roman"/>
          <w:i/>
          <w:sz w:val="24"/>
          <w:szCs w:val="24"/>
          <w:lang w:val="el-GR"/>
        </w:rPr>
        <w:t>Κατά Μάρκον</w:t>
      </w:r>
      <w:r w:rsidRPr="00600BCF">
        <w:rPr>
          <w:rFonts w:ascii="Times New Roman" w:hAnsi="Times New Roman"/>
          <w:sz w:val="24"/>
          <w:szCs w:val="24"/>
          <w:lang w:val="el-GR"/>
        </w:rPr>
        <w:t xml:space="preserve"> πλαισιώνεται από τους οριακούς για την ανθρώπινη ύπαρξη χώρους της </w:t>
      </w:r>
      <w:r w:rsidRPr="00600BCF">
        <w:rPr>
          <w:rFonts w:ascii="Times New Roman" w:hAnsi="Times New Roman"/>
          <w:b/>
          <w:bCs/>
          <w:i/>
          <w:iCs/>
          <w:sz w:val="24"/>
          <w:szCs w:val="24"/>
          <w:lang w:val="el-GR"/>
        </w:rPr>
        <w:t>ερήμου και του τάφου</w:t>
      </w:r>
      <w:r>
        <w:rPr>
          <w:rStyle w:val="a4"/>
          <w:rFonts w:ascii="Times New Roman" w:hAnsi="Times New Roman"/>
          <w:b/>
          <w:bCs/>
          <w:sz w:val="24"/>
          <w:szCs w:val="24"/>
        </w:rPr>
        <w:footnoteReference w:id="58"/>
      </w:r>
      <w:r w:rsidRPr="00600BCF">
        <w:rPr>
          <w:rFonts w:ascii="Times New Roman" w:hAnsi="Times New Roman"/>
          <w:sz w:val="24"/>
          <w:szCs w:val="24"/>
          <w:lang w:val="el-GR"/>
        </w:rPr>
        <w:t xml:space="preserve">. Αυτοί θεωρούνταν κατοικίες ακάθαρτων όντων: του διαβόλου και των νεκρών. Παράλληλα αποτελούσαν σύμβολα των θανατηφόρων χαοτικών δυνάμεων που απειλούν να εκμηδενίσουν την ανθρώπινη υπόσταση. Και στους δυο χώρους καταφεύγουν στον Μκ. άνθρωποι, οι οποίοι μέσω </w:t>
      </w:r>
      <w:r w:rsidRPr="00600BCF">
        <w:rPr>
          <w:rFonts w:ascii="Times New Roman" w:hAnsi="Times New Roman"/>
          <w:b/>
          <w:i/>
          <w:iCs/>
          <w:sz w:val="24"/>
          <w:szCs w:val="24"/>
          <w:lang w:val="el-GR"/>
        </w:rPr>
        <w:t>αγγελιοφόρων</w:t>
      </w:r>
      <w:r w:rsidRPr="00600BCF">
        <w:rPr>
          <w:rFonts w:ascii="Times New Roman" w:hAnsi="Times New Roman"/>
          <w:sz w:val="24"/>
          <w:szCs w:val="24"/>
          <w:lang w:val="el-GR"/>
        </w:rPr>
        <w:t xml:space="preserve"> ανευρίσκουν κάτι διαφορετικό από εκείνο που αναζητούν. Τελικά ο Ιησούς μεταμορφώνει αυτά τα πεδία τους σκότους και του θανάτου σε </w:t>
      </w:r>
      <w:r w:rsidRPr="00600BCF">
        <w:rPr>
          <w:rFonts w:ascii="Times New Roman" w:hAnsi="Times New Roman"/>
          <w:b/>
          <w:sz w:val="24"/>
          <w:szCs w:val="24"/>
          <w:lang w:val="el-GR"/>
        </w:rPr>
        <w:t>«γέφυρες»</w:t>
      </w:r>
      <w:r w:rsidRPr="00600BCF">
        <w:rPr>
          <w:rFonts w:ascii="Times New Roman" w:hAnsi="Times New Roman"/>
          <w:sz w:val="24"/>
          <w:szCs w:val="24"/>
          <w:lang w:val="el-GR"/>
        </w:rPr>
        <w:t xml:space="preserve"> προς την καινούργια δημιουργία, η οποία αναδύεται μέσω της δικής Του βάπτισης και της ανάστασης: στην έρημο του Ιορδάνη, ενώ ο όχλος αναζητά το βάπτισμα του Ιωάννη, τελικά γίνεται αυτόπτης μάρτυς της χρίσης του Ι. Χριστού με το Άγ. Πνεύμα. Στον τάφο οι γυναίκες, οι οποίες επιθυμούν να αλείψουν με μύρα το νεκρό σώμα, γίνονται μάρτυρες και αγγελιοφόροι της ανάστασης του Μεσσία, ο οποίος </w:t>
      </w:r>
      <w:r w:rsidRPr="00600BCF">
        <w:rPr>
          <w:rFonts w:ascii="Times New Roman" w:hAnsi="Times New Roman"/>
          <w:b/>
          <w:bCs/>
          <w:i/>
          <w:iCs/>
          <w:sz w:val="24"/>
          <w:szCs w:val="24"/>
          <w:lang w:val="el-GR"/>
        </w:rPr>
        <w:t>προάγει</w:t>
      </w:r>
      <w:r w:rsidRPr="00600BCF">
        <w:rPr>
          <w:rFonts w:ascii="Times New Roman" w:hAnsi="Times New Roman"/>
          <w:sz w:val="24"/>
          <w:szCs w:val="24"/>
          <w:lang w:val="el-GR"/>
        </w:rPr>
        <w:t xml:space="preserve"> αυτές στη Γαλιλαία. </w:t>
      </w:r>
      <w:r w:rsidRPr="00600BCF">
        <w:rPr>
          <w:rFonts w:ascii="Times New Roman" w:hAnsi="Times New Roman"/>
          <w:i/>
          <w:sz w:val="24"/>
          <w:szCs w:val="24"/>
          <w:lang w:val="el-GR"/>
        </w:rPr>
        <w:t>Εκεί</w:t>
      </w:r>
      <w:r w:rsidRPr="00600BCF">
        <w:rPr>
          <w:rFonts w:ascii="Times New Roman" w:hAnsi="Times New Roman"/>
          <w:sz w:val="24"/>
          <w:szCs w:val="24"/>
          <w:lang w:val="el-GR"/>
        </w:rPr>
        <w:t xml:space="preserve"> (στην πατρίδα-τον οίκο τους) </w:t>
      </w:r>
      <w:r w:rsidRPr="00600BCF">
        <w:rPr>
          <w:rFonts w:ascii="Times New Roman" w:hAnsi="Times New Roman"/>
          <w:i/>
          <w:sz w:val="24"/>
          <w:szCs w:val="24"/>
          <w:lang w:val="el-GR"/>
        </w:rPr>
        <w:t>αὐτὸν ὄψεσθε</w:t>
      </w:r>
      <w:r w:rsidRPr="00600BCF">
        <w:rPr>
          <w:rFonts w:ascii="Times New Roman" w:hAnsi="Times New Roman"/>
          <w:sz w:val="24"/>
          <w:szCs w:val="24"/>
          <w:lang w:val="el-GR"/>
        </w:rPr>
        <w:t xml:space="preserve"> (16, 7). Και στις δύο περιπτώσεις η αγγελία συνδυἀζεται με το </w:t>
      </w:r>
      <w:r w:rsidRPr="00600BCF">
        <w:rPr>
          <w:rFonts w:ascii="Times New Roman" w:hAnsi="Times New Roman"/>
          <w:b/>
          <w:bCs/>
          <w:i/>
          <w:iCs/>
          <w:sz w:val="24"/>
          <w:szCs w:val="24"/>
          <w:lang w:val="el-GR"/>
        </w:rPr>
        <w:t>σκίσιμο</w:t>
      </w:r>
      <w:r w:rsidRPr="00600BCF">
        <w:rPr>
          <w:rFonts w:ascii="Times New Roman" w:hAnsi="Times New Roman"/>
          <w:sz w:val="24"/>
          <w:szCs w:val="24"/>
          <w:lang w:val="el-GR"/>
        </w:rPr>
        <w:t xml:space="preserve"> του καταπετάσματος του ουρανού (1, 10) και του Ναού (15, 38), για να δηλωθεί ότι τα διαχωριστικά τείχη μεταξύ του κτιστού και ακτίστου με την παρουσία του Ιησού- Υιού του Θεού σαρώνονται. </w:t>
      </w:r>
    </w:p>
    <w:p w:rsidR="00600BCF" w:rsidRPr="00600BCF" w:rsidRDefault="00600BCF" w:rsidP="00C164B7">
      <w:pPr>
        <w:ind w:right="-2"/>
        <w:jc w:val="both"/>
        <w:rPr>
          <w:rFonts w:ascii="Times New Roman" w:eastAsia="Arial Unicode MS" w:hAnsi="Times New Roman"/>
          <w:b/>
          <w:sz w:val="24"/>
          <w:szCs w:val="24"/>
          <w:lang w:val="el-GR"/>
        </w:rPr>
      </w:pPr>
      <w:r w:rsidRPr="00600BCF">
        <w:rPr>
          <w:rFonts w:ascii="Times New Roman" w:hAnsi="Times New Roman"/>
          <w:sz w:val="24"/>
          <w:szCs w:val="24"/>
          <w:lang w:val="el-GR"/>
        </w:rPr>
        <w:t xml:space="preserve">Ειδικότερα </w:t>
      </w:r>
      <w:r w:rsidRPr="00600BCF">
        <w:rPr>
          <w:rFonts w:ascii="Times New Roman" w:eastAsia="Arial Unicode MS" w:hAnsi="Times New Roman"/>
          <w:sz w:val="24"/>
          <w:szCs w:val="24"/>
          <w:lang w:val="el-GR"/>
        </w:rPr>
        <w:t xml:space="preserve">ο  Ιησούς στην </w:t>
      </w:r>
      <w:r w:rsidRPr="00600BCF">
        <w:rPr>
          <w:rFonts w:ascii="Times New Roman" w:eastAsia="Arial Unicode MS" w:hAnsi="Times New Roman"/>
          <w:b/>
          <w:sz w:val="24"/>
          <w:szCs w:val="24"/>
          <w:lang w:val="el-GR"/>
        </w:rPr>
        <w:t xml:space="preserve">πρώτη φάση της δράσης </w:t>
      </w:r>
      <w:r w:rsidRPr="00600BCF">
        <w:rPr>
          <w:rFonts w:ascii="Times New Roman" w:eastAsia="Arial Unicode MS" w:hAnsi="Times New Roman"/>
          <w:b/>
          <w:caps/>
          <w:sz w:val="24"/>
          <w:szCs w:val="24"/>
          <w:lang w:val="el-GR"/>
        </w:rPr>
        <w:t>τ</w:t>
      </w:r>
      <w:r w:rsidRPr="00600BCF">
        <w:rPr>
          <w:rFonts w:ascii="Times New Roman" w:eastAsia="Arial Unicode MS" w:hAnsi="Times New Roman"/>
          <w:b/>
          <w:sz w:val="24"/>
          <w:szCs w:val="24"/>
          <w:lang w:val="el-GR"/>
        </w:rPr>
        <w:t>ου στη Γαλιλαία των αλλοδαπών</w:t>
      </w:r>
      <w:r w:rsidRPr="00600BCF">
        <w:rPr>
          <w:rFonts w:ascii="Times New Roman" w:eastAsia="Arial Unicode MS" w:hAnsi="Times New Roman"/>
          <w:sz w:val="24"/>
          <w:szCs w:val="24"/>
          <w:lang w:val="el-GR"/>
        </w:rPr>
        <w:t xml:space="preserve">, έχοντας ως επίκεντρο το σπίτι/την τράπεζα και την ύπαιθρο/κώμη, εγκαινίασε μια καινούργια (και όχι απλώς νέα) τάξη πραγμάτων, η οποία αποκαλύπτεται στον Μκ. με «καταιγιστικό» ρυθμό. Ο Μεσσίας, μετά την εμπειρία του στην έρημο αγόμενος από το Πνεύμα του Θεού, άσκησε κριτική με τον εξουσιαστικό λόγο </w:t>
      </w:r>
      <w:r w:rsidRPr="00600BCF">
        <w:rPr>
          <w:rFonts w:ascii="Times New Roman" w:eastAsia="Arial Unicode MS" w:hAnsi="Times New Roman"/>
          <w:caps/>
          <w:sz w:val="24"/>
          <w:szCs w:val="24"/>
          <w:lang w:val="el-GR"/>
        </w:rPr>
        <w:t>τ</w:t>
      </w:r>
      <w:r w:rsidRPr="00600BCF">
        <w:rPr>
          <w:rFonts w:ascii="Times New Roman" w:eastAsia="Arial Unicode MS" w:hAnsi="Times New Roman"/>
          <w:sz w:val="24"/>
          <w:szCs w:val="24"/>
          <w:lang w:val="el-GR"/>
        </w:rPr>
        <w:t xml:space="preserve">ου και με τις δυνάμεις (τα θαύματά) </w:t>
      </w:r>
      <w:r w:rsidRPr="00600BCF">
        <w:rPr>
          <w:rFonts w:ascii="Times New Roman" w:eastAsia="Arial Unicode MS" w:hAnsi="Times New Roman"/>
          <w:caps/>
          <w:sz w:val="24"/>
          <w:szCs w:val="24"/>
          <w:lang w:val="el-GR"/>
        </w:rPr>
        <w:t>τ</w:t>
      </w:r>
      <w:r w:rsidRPr="00600BCF">
        <w:rPr>
          <w:rFonts w:ascii="Times New Roman" w:eastAsia="Arial Unicode MS" w:hAnsi="Times New Roman"/>
          <w:sz w:val="24"/>
          <w:szCs w:val="24"/>
          <w:lang w:val="el-GR"/>
        </w:rPr>
        <w:t xml:space="preserve">ου </w:t>
      </w:r>
      <w:r w:rsidRPr="00600BCF">
        <w:rPr>
          <w:rFonts w:ascii="Times New Roman" w:eastAsia="Arial Unicode MS" w:hAnsi="Times New Roman"/>
          <w:b/>
          <w:i/>
          <w:sz w:val="24"/>
          <w:szCs w:val="24"/>
          <w:lang w:val="el-GR"/>
        </w:rPr>
        <w:t>(α)</w:t>
      </w:r>
      <w:r w:rsidRPr="00600BCF">
        <w:rPr>
          <w:rFonts w:ascii="Times New Roman" w:eastAsia="Arial Unicode MS" w:hAnsi="Times New Roman"/>
          <w:sz w:val="24"/>
          <w:szCs w:val="24"/>
          <w:lang w:val="el-GR"/>
        </w:rPr>
        <w:t xml:space="preserve"> στις διατάξεις του </w:t>
      </w:r>
      <w:r w:rsidRPr="00600BCF">
        <w:rPr>
          <w:rFonts w:ascii="Times New Roman" w:eastAsia="Arial Unicode MS" w:hAnsi="Times New Roman"/>
          <w:b/>
          <w:caps/>
          <w:sz w:val="24"/>
          <w:szCs w:val="24"/>
          <w:lang w:val="el-GR"/>
        </w:rPr>
        <w:t>ι</w:t>
      </w:r>
      <w:r w:rsidRPr="00600BCF">
        <w:rPr>
          <w:rFonts w:ascii="Times New Roman" w:eastAsia="Arial Unicode MS" w:hAnsi="Times New Roman"/>
          <w:b/>
          <w:sz w:val="24"/>
          <w:szCs w:val="24"/>
          <w:lang w:val="el-GR"/>
        </w:rPr>
        <w:t>ερατείου</w:t>
      </w:r>
      <w:r w:rsidRPr="00600BCF">
        <w:rPr>
          <w:rFonts w:ascii="Times New Roman" w:eastAsia="Arial Unicode MS" w:hAnsi="Times New Roman"/>
          <w:sz w:val="24"/>
          <w:szCs w:val="24"/>
          <w:lang w:val="el-GR"/>
        </w:rPr>
        <w:t xml:space="preserve"> περί καθαρότητας (1, 43), </w:t>
      </w:r>
      <w:r w:rsidRPr="00600BCF">
        <w:rPr>
          <w:rFonts w:ascii="Times New Roman" w:eastAsia="Arial Unicode MS" w:hAnsi="Times New Roman"/>
          <w:b/>
          <w:i/>
          <w:sz w:val="24"/>
          <w:szCs w:val="24"/>
          <w:lang w:val="el-GR"/>
        </w:rPr>
        <w:t>(β)</w:t>
      </w:r>
      <w:r w:rsidRPr="00600BCF">
        <w:rPr>
          <w:rFonts w:ascii="Times New Roman" w:eastAsia="Arial Unicode MS" w:hAnsi="Times New Roman"/>
          <w:sz w:val="24"/>
          <w:szCs w:val="24"/>
          <w:lang w:val="el-GR"/>
        </w:rPr>
        <w:t xml:space="preserve"> σε εκείνες των </w:t>
      </w:r>
      <w:r w:rsidRPr="00600BCF">
        <w:rPr>
          <w:rFonts w:ascii="Times New Roman" w:eastAsia="Arial Unicode MS" w:hAnsi="Times New Roman"/>
          <w:b/>
          <w:caps/>
          <w:sz w:val="24"/>
          <w:szCs w:val="24"/>
          <w:lang w:val="el-GR"/>
        </w:rPr>
        <w:t>γ</w:t>
      </w:r>
      <w:r w:rsidRPr="00600BCF">
        <w:rPr>
          <w:rFonts w:ascii="Times New Roman" w:eastAsia="Arial Unicode MS" w:hAnsi="Times New Roman"/>
          <w:b/>
          <w:sz w:val="24"/>
          <w:szCs w:val="24"/>
          <w:lang w:val="el-GR"/>
        </w:rPr>
        <w:t>ραμματέων</w:t>
      </w:r>
      <w:r w:rsidRPr="00600BCF">
        <w:rPr>
          <w:rFonts w:ascii="Times New Roman" w:eastAsia="Arial Unicode MS" w:hAnsi="Times New Roman"/>
          <w:sz w:val="24"/>
          <w:szCs w:val="24"/>
          <w:lang w:val="el-GR"/>
        </w:rPr>
        <w:t xml:space="preserve"> σχετικά με την οφειλή και την άφεση (2, 10) και </w:t>
      </w:r>
      <w:r w:rsidRPr="00600BCF">
        <w:rPr>
          <w:rFonts w:ascii="Times New Roman" w:eastAsia="Arial Unicode MS" w:hAnsi="Times New Roman"/>
          <w:b/>
          <w:i/>
          <w:sz w:val="24"/>
          <w:szCs w:val="24"/>
          <w:lang w:val="el-GR"/>
        </w:rPr>
        <w:t>(γ)</w:t>
      </w:r>
      <w:r w:rsidRPr="00600BCF">
        <w:rPr>
          <w:rFonts w:ascii="Times New Roman" w:eastAsia="Arial Unicode MS" w:hAnsi="Times New Roman"/>
          <w:sz w:val="24"/>
          <w:szCs w:val="24"/>
          <w:lang w:val="el-GR"/>
        </w:rPr>
        <w:t xml:space="preserve"> στην ερμηνεία του Σαββάτου </w:t>
      </w:r>
      <w:r w:rsidRPr="00600BCF">
        <w:rPr>
          <w:rFonts w:ascii="Times New Roman" w:eastAsia="Arial Unicode MS" w:hAnsi="Times New Roman"/>
          <w:b/>
          <w:sz w:val="24"/>
          <w:szCs w:val="24"/>
          <w:lang w:val="el-GR"/>
        </w:rPr>
        <w:t xml:space="preserve">από τους Φαρισαίους </w:t>
      </w:r>
      <w:r w:rsidRPr="00600BCF">
        <w:rPr>
          <w:rFonts w:ascii="Times New Roman" w:eastAsia="Arial Unicode MS" w:hAnsi="Times New Roman"/>
          <w:sz w:val="24"/>
          <w:szCs w:val="24"/>
          <w:lang w:val="el-GR"/>
        </w:rPr>
        <w:t xml:space="preserve">(2, 28). Κατηγορείται, όμως, ειδικά στο τέλος αυτής της ενότητας ότι ενεργεί με την εξουσία του άρχοντα των δαιμονίων </w:t>
      </w:r>
      <w:r w:rsidRPr="00600BCF">
        <w:rPr>
          <w:rFonts w:ascii="Times New Roman" w:eastAsia="Arial Unicode MS" w:hAnsi="Times New Roman"/>
          <w:b/>
          <w:sz w:val="24"/>
          <w:szCs w:val="24"/>
          <w:lang w:val="el-GR"/>
        </w:rPr>
        <w:t xml:space="preserve">Βεελζεβούλ. </w:t>
      </w:r>
      <w:r w:rsidRPr="00600BCF">
        <w:rPr>
          <w:rFonts w:ascii="Times New Roman" w:eastAsia="Arial Unicode MS" w:hAnsi="Times New Roman"/>
          <w:sz w:val="24"/>
          <w:szCs w:val="24"/>
          <w:lang w:val="el-GR"/>
        </w:rPr>
        <w:t xml:space="preserve">Η άρνηση στο πρόσωπό Του, κορυφώνεται με την παρουσία των οικείων Του, οι  οποίοι επίσης θεωρούν ότι </w:t>
      </w:r>
      <w:r w:rsidRPr="00600BCF">
        <w:rPr>
          <w:rFonts w:ascii="Times New Roman" w:eastAsia="Arial Unicode MS" w:hAnsi="Times New Roman"/>
          <w:i/>
          <w:sz w:val="24"/>
          <w:szCs w:val="24"/>
          <w:lang w:val="el-GR"/>
        </w:rPr>
        <w:t>ἐξέστη</w:t>
      </w:r>
      <w:r w:rsidRPr="00600BCF">
        <w:rPr>
          <w:rFonts w:ascii="Times New Roman" w:eastAsia="Arial Unicode MS" w:hAnsi="Times New Roman"/>
          <w:sz w:val="24"/>
          <w:szCs w:val="24"/>
          <w:lang w:val="el-GR"/>
        </w:rPr>
        <w:t>, ρήμα που χρησιμοποιούνταν σε συνάφειες με το δαιμονισμό ή τον εξορκισμό</w:t>
      </w:r>
      <w:r>
        <w:rPr>
          <w:rStyle w:val="a4"/>
          <w:rFonts w:ascii="Times New Roman" w:eastAsia="Arial Unicode MS" w:hAnsi="Times New Roman"/>
          <w:sz w:val="24"/>
          <w:szCs w:val="24"/>
        </w:rPr>
        <w:footnoteReference w:id="59"/>
      </w:r>
      <w:r w:rsidRPr="00600BCF">
        <w:rPr>
          <w:rFonts w:ascii="Times New Roman" w:eastAsia="Arial Unicode MS" w:hAnsi="Times New Roman"/>
          <w:b/>
          <w:sz w:val="24"/>
          <w:szCs w:val="24"/>
          <w:lang w:val="el-GR"/>
        </w:rPr>
        <w:t xml:space="preserve">. </w:t>
      </w:r>
      <w:r w:rsidRPr="00600BCF">
        <w:rPr>
          <w:rFonts w:ascii="Times New Roman" w:eastAsia="Arial Unicode MS" w:hAnsi="Times New Roman"/>
          <w:sz w:val="24"/>
          <w:szCs w:val="24"/>
          <w:lang w:val="el-GR"/>
        </w:rPr>
        <w:t>Παρόμοια άρνηση απαντά στην περικοπή που εκτυλίσσεται στην πατρίδα του Ναζαρέτ (</w:t>
      </w:r>
      <w:r w:rsidRPr="00600BCF">
        <w:rPr>
          <w:rFonts w:ascii="Times New Roman" w:eastAsia="Arial Unicode MS" w:hAnsi="Times New Roman"/>
          <w:b/>
          <w:sz w:val="24"/>
          <w:szCs w:val="24"/>
          <w:lang w:val="el-GR"/>
        </w:rPr>
        <w:t>6, 1-6) μετά το επεισόδιο των Γερασηνών.</w:t>
      </w:r>
      <w:r w:rsidRPr="00600BCF">
        <w:rPr>
          <w:rFonts w:ascii="Times New Roman" w:eastAsia="Arial Unicode MS" w:hAnsi="Times New Roman"/>
          <w:sz w:val="24"/>
          <w:szCs w:val="24"/>
          <w:lang w:val="el-GR"/>
        </w:rPr>
        <w:t xml:space="preserve"> Εκεί οι συντοπίτες του επίσης ενώ στην αρχή εκπλήσσονται μετά σκανδαλίζονται έτσι ώστε και ο ίδιος ο Ιησούς διαπιστώνει ότι κανένας προφήτης δεν είναι αποδεκτός από τους οικείους του. Τελικά και εκείνος </w:t>
      </w:r>
      <w:r w:rsidRPr="00600BCF">
        <w:rPr>
          <w:rFonts w:ascii="Times New Roman" w:hAnsi="Times New Roman"/>
          <w:i/>
          <w:sz w:val="24"/>
          <w:szCs w:val="24"/>
          <w:lang w:val="el-GR" w:bidi="he-IL"/>
        </w:rPr>
        <w:t>ἐθαύμαζεν διὰ τὴν ἀπιστίαν αὐτῶν</w:t>
      </w:r>
      <w:r w:rsidRPr="00600BCF">
        <w:rPr>
          <w:rFonts w:ascii="Times New Roman" w:hAnsi="Times New Roman"/>
          <w:sz w:val="24"/>
          <w:szCs w:val="24"/>
          <w:lang w:val="el-GR" w:bidi="he-IL"/>
        </w:rPr>
        <w:t xml:space="preserve">, καθώς </w:t>
      </w:r>
      <w:r w:rsidRPr="00600BCF">
        <w:rPr>
          <w:rFonts w:ascii="Times New Roman" w:hAnsi="Times New Roman"/>
          <w:i/>
          <w:sz w:val="24"/>
          <w:szCs w:val="24"/>
          <w:lang w:val="el-GR" w:bidi="he-IL"/>
        </w:rPr>
        <w:t>οὐκ ἐδύνατο ἐκεῖ ποιῆσαι οὐδεμίαν δύναμιν</w:t>
      </w:r>
      <w:r w:rsidRPr="00600BCF">
        <w:rPr>
          <w:rFonts w:ascii="Times New Roman" w:hAnsi="Times New Roman"/>
          <w:sz w:val="24"/>
          <w:szCs w:val="24"/>
          <w:lang w:val="el-GR" w:bidi="he-IL"/>
        </w:rPr>
        <w:t xml:space="preserve"> (6, 5-6). </w:t>
      </w:r>
      <w:r w:rsidRPr="00600BCF">
        <w:rPr>
          <w:rFonts w:ascii="Times New Roman" w:eastAsia="Arial Unicode MS" w:hAnsi="Times New Roman"/>
          <w:sz w:val="24"/>
          <w:szCs w:val="24"/>
          <w:lang w:val="el-GR"/>
        </w:rPr>
        <w:t xml:space="preserve">Και εκεί συνδυάζεται η απόρριψη με την αναφορά στη νέα οικογένειά του, </w:t>
      </w:r>
      <w:r w:rsidRPr="00600BCF">
        <w:rPr>
          <w:rFonts w:ascii="Times New Roman" w:eastAsia="Arial Unicode MS" w:hAnsi="Times New Roman"/>
          <w:b/>
          <w:sz w:val="24"/>
          <w:szCs w:val="24"/>
          <w:lang w:val="el-GR"/>
        </w:rPr>
        <w:t>τον κύκλο των μαθητών του</w:t>
      </w:r>
      <w:r w:rsidRPr="00600BCF">
        <w:rPr>
          <w:rFonts w:ascii="Times New Roman" w:eastAsia="Arial Unicode MS" w:hAnsi="Times New Roman"/>
          <w:sz w:val="24"/>
          <w:szCs w:val="24"/>
          <w:lang w:val="el-GR"/>
        </w:rPr>
        <w:t xml:space="preserve">. Αυτός (ο κύκλος) λαμβάνει εξουσία και όντως επιστρέφει γεμάτος επιτυχίες. Συνεπώς οι δύο απορρίψεις από τον οίκο συνιστούν </w:t>
      </w:r>
      <w:r w:rsidRPr="00600BCF">
        <w:rPr>
          <w:rFonts w:ascii="Times New Roman" w:eastAsia="Arial Unicode MS" w:hAnsi="Times New Roman"/>
          <w:b/>
          <w:sz w:val="24"/>
          <w:szCs w:val="24"/>
          <w:lang w:val="el-GR"/>
        </w:rPr>
        <w:t>το πλαίσιο</w:t>
      </w:r>
      <w:r w:rsidRPr="00600BCF">
        <w:rPr>
          <w:rFonts w:ascii="Times New Roman" w:eastAsia="Arial Unicode MS" w:hAnsi="Times New Roman"/>
          <w:sz w:val="24"/>
          <w:szCs w:val="24"/>
          <w:lang w:val="el-GR"/>
        </w:rPr>
        <w:t xml:space="preserve"> δύο εξαιρετικών περικοπών, που περιγράφουν την αποκατάσταση υπό </w:t>
      </w:r>
      <w:r w:rsidRPr="00600BCF">
        <w:rPr>
          <w:rFonts w:ascii="Times New Roman" w:eastAsia="Arial Unicode MS" w:hAnsi="Times New Roman"/>
          <w:sz w:val="24"/>
          <w:szCs w:val="24"/>
          <w:lang w:val="el-GR"/>
        </w:rPr>
        <w:lastRenderedPageBreak/>
        <w:t xml:space="preserve">του Υιού του Θεού μέσω του εξουσιαστικού λόγου Του του Αδάμ και της Εύας παρά την ακαθαρσία και τον θάνατο που τους ταλανίζουν. </w:t>
      </w:r>
      <w:r w:rsidRPr="00600BCF">
        <w:rPr>
          <w:rFonts w:ascii="Times New Roman" w:eastAsia="Arial Unicode MS" w:hAnsi="Times New Roman"/>
          <w:b/>
          <w:sz w:val="24"/>
          <w:szCs w:val="24"/>
          <w:lang w:val="el-GR"/>
        </w:rPr>
        <w:t xml:space="preserve"> </w:t>
      </w:r>
    </w:p>
    <w:p w:rsidR="00600BCF" w:rsidRPr="00600BCF" w:rsidRDefault="00600BCF" w:rsidP="00C164B7">
      <w:pPr>
        <w:ind w:right="-2"/>
        <w:jc w:val="both"/>
        <w:rPr>
          <w:rFonts w:ascii="Times New Roman" w:hAnsi="Times New Roman"/>
          <w:b/>
          <w:sz w:val="24"/>
          <w:szCs w:val="24"/>
          <w:lang w:val="el-GR"/>
        </w:rPr>
      </w:pPr>
      <w:r w:rsidRPr="00600BCF">
        <w:rPr>
          <w:rFonts w:ascii="Times New Roman" w:hAnsi="Times New Roman"/>
          <w:sz w:val="24"/>
          <w:szCs w:val="24"/>
          <w:highlight w:val="yellow"/>
          <w:lang w:val="el-GR"/>
        </w:rPr>
        <w:t xml:space="preserve">Βεβαίως αμέσως μετά την αναφορά στη διευρυμένη νέα οικογένεια του Κυρίου, την οποία απαρτίζουν όσοι τηρούν το λόγο και πριν τη θεραπεία του δαιμονισμένου των Γερασηνών, παρατίθενται στο </w:t>
      </w:r>
      <w:r w:rsidRPr="00600BCF">
        <w:rPr>
          <w:rFonts w:ascii="Times New Roman" w:hAnsi="Times New Roman"/>
          <w:b/>
          <w:sz w:val="24"/>
          <w:szCs w:val="24"/>
          <w:highlight w:val="yellow"/>
          <w:lang w:val="el-GR"/>
        </w:rPr>
        <w:t>Μκ. 4, 1-33</w:t>
      </w:r>
      <w:r w:rsidRPr="00600BCF">
        <w:rPr>
          <w:rFonts w:ascii="Times New Roman" w:hAnsi="Times New Roman"/>
          <w:sz w:val="24"/>
          <w:szCs w:val="24"/>
          <w:highlight w:val="yellow"/>
          <w:lang w:val="el-GR"/>
        </w:rPr>
        <w:t xml:space="preserve"> παραβολές του </w:t>
      </w:r>
      <w:r w:rsidRPr="00600BCF">
        <w:rPr>
          <w:rFonts w:ascii="Times New Roman" w:hAnsi="Times New Roman"/>
          <w:b/>
          <w:i/>
          <w:sz w:val="24"/>
          <w:szCs w:val="24"/>
          <w:highlight w:val="yellow"/>
          <w:lang w:val="el-GR"/>
        </w:rPr>
        <w:t xml:space="preserve">πνευματέμφορου </w:t>
      </w:r>
      <w:r w:rsidRPr="00600BCF">
        <w:rPr>
          <w:rFonts w:ascii="Times New Roman" w:hAnsi="Times New Roman"/>
          <w:b/>
          <w:sz w:val="24"/>
          <w:szCs w:val="24"/>
          <w:highlight w:val="yellow"/>
          <w:lang w:val="el-GR"/>
        </w:rPr>
        <w:t>Ιησού</w:t>
      </w:r>
      <w:r w:rsidRPr="00600BCF">
        <w:rPr>
          <w:rFonts w:ascii="Times New Roman" w:hAnsi="Times New Roman"/>
          <w:sz w:val="24"/>
          <w:szCs w:val="24"/>
          <w:highlight w:val="yellow"/>
          <w:lang w:val="el-GR"/>
        </w:rPr>
        <w:t xml:space="preserve">, ο οποίος ήδη στην </w:t>
      </w:r>
      <w:r w:rsidRPr="00600BCF">
        <w:rPr>
          <w:rFonts w:ascii="Times New Roman" w:hAnsi="Times New Roman"/>
          <w:b/>
          <w:sz w:val="24"/>
          <w:szCs w:val="24"/>
          <w:highlight w:val="yellow"/>
          <w:lang w:val="el-GR"/>
        </w:rPr>
        <w:t xml:space="preserve">έρημο </w:t>
      </w:r>
      <w:r w:rsidRPr="00600BCF">
        <w:rPr>
          <w:rFonts w:ascii="Times New Roman" w:hAnsi="Times New Roman"/>
          <w:sz w:val="24"/>
          <w:szCs w:val="24"/>
          <w:highlight w:val="yellow"/>
          <w:lang w:val="el-GR"/>
        </w:rPr>
        <w:t>(όπου εγκαινίασε τη δράση του)</w:t>
      </w:r>
      <w:r w:rsidRPr="00600BCF">
        <w:rPr>
          <w:rFonts w:ascii="Times New Roman" w:hAnsi="Times New Roman"/>
          <w:b/>
          <w:sz w:val="24"/>
          <w:szCs w:val="24"/>
          <w:highlight w:val="yellow"/>
          <w:lang w:val="el-GR"/>
        </w:rPr>
        <w:t xml:space="preserve"> </w:t>
      </w:r>
      <w:r w:rsidRPr="00600BCF">
        <w:rPr>
          <w:rFonts w:ascii="Times New Roman" w:hAnsi="Times New Roman"/>
          <w:sz w:val="24"/>
          <w:szCs w:val="24"/>
          <w:highlight w:val="yellow"/>
          <w:lang w:val="el-GR"/>
        </w:rPr>
        <w:t xml:space="preserve">συναγελάζεται θηρία ενώ τον διακονούν (= θρέφουν) άγγελοι. Στο Μκ. 4, 30-32 καλείται ο ακροατής να δει το μικροσκοπικό </w:t>
      </w:r>
      <w:r w:rsidRPr="00600BCF">
        <w:rPr>
          <w:rFonts w:ascii="Times New Roman" w:hAnsi="Times New Roman"/>
          <w:b/>
          <w:sz w:val="24"/>
          <w:szCs w:val="24"/>
          <w:highlight w:val="yellow"/>
          <w:lang w:val="el-GR"/>
        </w:rPr>
        <w:t>μεσογειακό μαύρο σπόρο του σιναπιού</w:t>
      </w:r>
      <w:r w:rsidRPr="00600BCF">
        <w:rPr>
          <w:rFonts w:ascii="Times New Roman" w:hAnsi="Times New Roman"/>
          <w:sz w:val="24"/>
          <w:szCs w:val="24"/>
          <w:highlight w:val="yellow"/>
          <w:lang w:val="el-GR"/>
        </w:rPr>
        <w:t xml:space="preserve"> να εξελίσσεται παραδόξως σε κοσμικό δέντρο – </w:t>
      </w:r>
      <w:r w:rsidRPr="00600BCF">
        <w:rPr>
          <w:rFonts w:ascii="Times New Roman" w:hAnsi="Times New Roman"/>
          <w:b/>
          <w:i/>
          <w:sz w:val="24"/>
          <w:szCs w:val="24"/>
          <w:highlight w:val="yellow"/>
          <w:lang w:val="el-GR"/>
        </w:rPr>
        <w:t>αντι</w:t>
      </w:r>
      <w:r w:rsidRPr="00600BCF">
        <w:rPr>
          <w:rFonts w:ascii="Times New Roman" w:hAnsi="Times New Roman"/>
          <w:b/>
          <w:sz w:val="24"/>
          <w:szCs w:val="24"/>
          <w:highlight w:val="yellow"/>
          <w:lang w:val="el-GR"/>
        </w:rPr>
        <w:t>κέδρο,</w:t>
      </w:r>
      <w:r w:rsidRPr="00600BCF">
        <w:rPr>
          <w:rFonts w:ascii="Times New Roman" w:hAnsi="Times New Roman"/>
          <w:sz w:val="24"/>
          <w:szCs w:val="24"/>
          <w:highlight w:val="yellow"/>
          <w:lang w:val="el-GR"/>
        </w:rPr>
        <w:t xml:space="preserve"> ήτοι σε «εναλλακτική» βασιλεία/αυτοκρατορία (Δαν. 4, 11). Σημειωτέον ότι το σινάπι ανήκει στην τροφή των φτωχών ενώ δεν χρειάζεται ούτε εύφορο έδαφος (όπως το στάρι) ούτε περιποίηση ιδιαίτερη. Ταυτόχρονα είναι πολύτιμο αφού τα φύλλα και ο σπόρος τρώγονται ενώ λειτουργούν και θεραπευτικά. Στο τέλος της ενότητας του κεφ. 4 με τις «γεωργικές» παραβολές μεταδίδεται η αίσθηση της αναβίωσης του Παραδείσου. Η αντίθεση (το κοντράστ) με τη σκηνή της εξεταζόμενης περικοπής, όπου «ζωγραφίζεται», μια αντι-Εδέμ</w:t>
      </w:r>
      <w:r w:rsidRPr="00600BCF">
        <w:rPr>
          <w:rFonts w:ascii="Times New Roman" w:hAnsi="Times New Roman"/>
          <w:b/>
          <w:sz w:val="24"/>
          <w:szCs w:val="24"/>
          <w:highlight w:val="yellow"/>
          <w:lang w:val="el-GR"/>
        </w:rPr>
        <w:t xml:space="preserve"> με μνήματα και έναν κατασπαραγμένο από το ακάθαρτο πνεύμα άνθρωπο, είναι εξαιρετικά έντονη</w:t>
      </w:r>
      <w:r>
        <w:rPr>
          <w:rStyle w:val="a4"/>
          <w:rFonts w:ascii="Times New Roman" w:hAnsi="Times New Roman"/>
          <w:b/>
          <w:sz w:val="24"/>
          <w:szCs w:val="24"/>
          <w:highlight w:val="yellow"/>
        </w:rPr>
        <w:footnoteReference w:id="60"/>
      </w:r>
      <w:r w:rsidRPr="00600BCF">
        <w:rPr>
          <w:rFonts w:ascii="Times New Roman" w:hAnsi="Times New Roman"/>
          <w:b/>
          <w:sz w:val="24"/>
          <w:szCs w:val="24"/>
          <w:highlight w:val="yellow"/>
          <w:lang w:val="el-GR"/>
        </w:rPr>
        <w:t>.</w:t>
      </w:r>
    </w:p>
    <w:p w:rsidR="00600BCF" w:rsidRPr="00600BCF" w:rsidRDefault="00600BCF" w:rsidP="00C164B7">
      <w:pPr>
        <w:ind w:right="-2"/>
        <w:jc w:val="both"/>
        <w:rPr>
          <w:rFonts w:ascii="Times New Roman" w:hAnsi="Times New Roman"/>
          <w:sz w:val="24"/>
          <w:szCs w:val="24"/>
          <w:lang w:val="el-GR"/>
        </w:rPr>
      </w:pPr>
      <w:r w:rsidRPr="00600BCF">
        <w:rPr>
          <w:rFonts w:ascii="Times New Roman" w:hAnsi="Times New Roman"/>
          <w:sz w:val="24"/>
          <w:szCs w:val="24"/>
          <w:lang w:val="el-GR"/>
        </w:rPr>
        <w:t xml:space="preserve">Σε ολόκληρη την ενότητα 1, 14 - 4, 34, ο νέος Αδάμ αποδεικνύει την απόλυτη εξουσία που διαθέτει απέναντι στο διάβολο (1, 23-28), την αρρώστια (1, 29-31), την αμαρτία (2, 1-12) και το Νόμο (2, 15 - 3, 8). Η μυστηριώδης παραβολική διδασκαλία του ίδιου του Ιησού περί της σποράς (του λόγου), της αυτόματης βλάστησης και του δέντρου, το οποίο κατά παράδοξο τρόπο χαρακτηρίζεται από τον Μκ. ως «λάχανο» (4, 32), δίνουν την αίσθηση ότι το μυστήριο της Βασιλείας, το οποίο επενεργείται με την παρουσία του Ιησού, ταυτίζεται με το </w:t>
      </w:r>
      <w:r w:rsidRPr="00600BCF">
        <w:rPr>
          <w:rFonts w:ascii="Times New Roman" w:hAnsi="Times New Roman"/>
          <w:i/>
          <w:iCs/>
          <w:sz w:val="24"/>
          <w:szCs w:val="24"/>
          <w:lang w:val="el-GR"/>
        </w:rPr>
        <w:t>μυστήριο της επανάκτησης του χαμένου παραδείσου</w:t>
      </w:r>
      <w:r w:rsidRPr="00600BCF">
        <w:rPr>
          <w:rFonts w:ascii="Times New Roman" w:hAnsi="Times New Roman"/>
          <w:sz w:val="24"/>
          <w:szCs w:val="24"/>
          <w:lang w:val="el-GR"/>
        </w:rPr>
        <w:t xml:space="preserve">. Στην ενότητα 4, 35-41 ο Ιησούς καταδαμάζει τις δυνάμεις του χάους και της καταστροφής, υπογραμμίζοντας με τον τρόπο αυτό ότι είναι ο δημιουργός και ο ανακαινιστής του Κόσμου (πρβλ. Ψ. 88 [89], 9-10). Αμέσως μετά μεταβαίνοντας με το πλοίο πέραν της θαλάσσης, αποκαθιστά με τη θεραπεία του δαιμονισμένου των Γερασηνών (5, 1-17) την παραμορφωμένη και ευτελισμένη από το ακάθαρτο πνεύμα εικόνα </w:t>
      </w:r>
      <w:r w:rsidRPr="00600BCF">
        <w:rPr>
          <w:rFonts w:ascii="Times New Roman" w:hAnsi="Times New Roman"/>
          <w:caps/>
          <w:sz w:val="24"/>
          <w:szCs w:val="24"/>
          <w:lang w:val="el-GR"/>
        </w:rPr>
        <w:t>τ</w:t>
      </w:r>
      <w:r w:rsidRPr="00600BCF">
        <w:rPr>
          <w:rFonts w:ascii="Times New Roman" w:hAnsi="Times New Roman"/>
          <w:sz w:val="24"/>
          <w:szCs w:val="24"/>
          <w:lang w:val="el-GR"/>
        </w:rPr>
        <w:t xml:space="preserve">ου, τον άνθρωπο, τον οποίο στέλνει κατόπιν στον οίκο του για να διακηρύξει όσα αυτός ως </w:t>
      </w:r>
      <w:r w:rsidRPr="00600BCF">
        <w:rPr>
          <w:rFonts w:ascii="Times New Roman" w:hAnsi="Times New Roman"/>
          <w:caps/>
          <w:sz w:val="24"/>
          <w:szCs w:val="24"/>
          <w:lang w:val="el-GR"/>
        </w:rPr>
        <w:t>κ</w:t>
      </w:r>
      <w:r w:rsidRPr="00600BCF">
        <w:rPr>
          <w:rFonts w:ascii="Times New Roman" w:hAnsi="Times New Roman"/>
          <w:sz w:val="24"/>
          <w:szCs w:val="24"/>
          <w:lang w:val="el-GR"/>
        </w:rPr>
        <w:t>ύριος του έκανε. Μετά τη θεραπεία του παραμορφωμένου Αδάμ, έπεται η αναδημιουργία της "Εύας". Με την ταυτόχρονη θεραπεία της επί δώδεκα συναπτά έτη αιμορροούσης γυναίκας και την ανάσταση της δωδεκαετούς κόρης του αρχισυναγώγου Ιαείρου (5, 21-43), ο Ιησούς αποκαθιστά την πληγωμένη από τη φύση, την κοινωνική διάκριση και το μωσαϊκό Νόμο γυναίκα / Εύα στην πρωταρχική της αξία.</w:t>
      </w:r>
    </w:p>
    <w:p w:rsidR="00600BCF" w:rsidRPr="00600BCF" w:rsidRDefault="00600BCF" w:rsidP="00C164B7">
      <w:pPr>
        <w:ind w:right="-2"/>
        <w:jc w:val="both"/>
        <w:rPr>
          <w:rFonts w:ascii="Times New Roman" w:hAnsi="Times New Roman"/>
          <w:bCs/>
          <w:sz w:val="24"/>
          <w:szCs w:val="24"/>
          <w:lang w:val="el-GR" w:bidi="he-IL"/>
        </w:rPr>
      </w:pPr>
      <w:r w:rsidRPr="00600BCF">
        <w:rPr>
          <w:rFonts w:ascii="Times New Roman" w:hAnsi="Times New Roman"/>
          <w:sz w:val="24"/>
          <w:szCs w:val="24"/>
          <w:lang w:val="el-GR"/>
        </w:rPr>
        <w:t xml:space="preserve">Ακολουθεί η επιβίβαση σε βάρκα και μία εικόνα χάους - αβύσσου. Γενικότερα στον </w:t>
      </w:r>
      <w:r w:rsidRPr="00600BCF">
        <w:rPr>
          <w:rFonts w:ascii="Times New Roman" w:hAnsi="Times New Roman"/>
          <w:bCs/>
          <w:sz w:val="24"/>
          <w:szCs w:val="24"/>
          <w:lang w:val="el-GR" w:bidi="he-IL"/>
        </w:rPr>
        <w:t>πυρήνα του Μκ. (όπου κυριαρχούν τα σύμβολα βάρκα-ψωμί), ο Ιησούς πλέον κινείται μεταξύ των δύο πλευρών της λίμνης Γαλιλαίας (Κινερέθ &lt; διότι είχε το σχήμα της άρπας). Αριστερά της «θάλασσας» συναντά κατεξοχήν</w:t>
      </w:r>
      <w:r w:rsidRPr="00600BCF">
        <w:rPr>
          <w:rFonts w:ascii="Times New Roman" w:hAnsi="Times New Roman"/>
          <w:sz w:val="24"/>
          <w:szCs w:val="24"/>
          <w:lang w:val="el-GR" w:bidi="he-IL"/>
        </w:rPr>
        <w:t xml:space="preserve"> </w:t>
      </w:r>
      <w:r w:rsidRPr="00600BCF">
        <w:rPr>
          <w:rFonts w:ascii="Times New Roman" w:hAnsi="Times New Roman"/>
          <w:bCs/>
          <w:sz w:val="24"/>
          <w:szCs w:val="24"/>
          <w:lang w:val="el-GR" w:bidi="he-IL"/>
        </w:rPr>
        <w:t>Ιουδαίους (</w:t>
      </w:r>
      <w:r w:rsidRPr="00600BCF">
        <w:rPr>
          <w:rFonts w:ascii="Times New Roman" w:hAnsi="Times New Roman"/>
          <w:bCs/>
          <w:i/>
          <w:sz w:val="24"/>
          <w:szCs w:val="24"/>
          <w:lang w:val="el-GR" w:bidi="he-IL"/>
        </w:rPr>
        <w:t>εμείς</w:t>
      </w:r>
      <w:r w:rsidRPr="00600BCF">
        <w:rPr>
          <w:rFonts w:ascii="Times New Roman" w:hAnsi="Times New Roman"/>
          <w:bCs/>
          <w:sz w:val="24"/>
          <w:szCs w:val="24"/>
          <w:lang w:val="el-GR" w:bidi="he-IL"/>
        </w:rPr>
        <w:t>)</w:t>
      </w:r>
      <w:r w:rsidRPr="00600BCF">
        <w:rPr>
          <w:rFonts w:ascii="Times New Roman" w:hAnsi="Times New Roman"/>
          <w:bCs/>
          <w:sz w:val="24"/>
          <w:szCs w:val="24"/>
          <w:vertAlign w:val="superscript"/>
          <w:lang w:val="el-GR" w:bidi="he-IL"/>
        </w:rPr>
        <w:t xml:space="preserve"> </w:t>
      </w:r>
      <w:r w:rsidRPr="00600BCF">
        <w:rPr>
          <w:rFonts w:ascii="Times New Roman" w:hAnsi="Times New Roman"/>
          <w:bCs/>
          <w:sz w:val="24"/>
          <w:szCs w:val="24"/>
          <w:lang w:val="el-GR" w:bidi="he-IL"/>
        </w:rPr>
        <w:t>και δεξιά Έλληνες (</w:t>
      </w:r>
      <w:r w:rsidRPr="00600BCF">
        <w:rPr>
          <w:rFonts w:ascii="Times New Roman" w:hAnsi="Times New Roman"/>
          <w:bCs/>
          <w:i/>
          <w:sz w:val="24"/>
          <w:szCs w:val="24"/>
          <w:lang w:val="el-GR" w:bidi="he-IL"/>
        </w:rPr>
        <w:t>αυτοί</w:t>
      </w:r>
      <w:r w:rsidRPr="00600BCF">
        <w:rPr>
          <w:rFonts w:ascii="Times New Roman" w:hAnsi="Times New Roman"/>
          <w:bCs/>
          <w:sz w:val="24"/>
          <w:szCs w:val="24"/>
          <w:lang w:val="el-GR" w:bidi="he-IL"/>
        </w:rPr>
        <w:t>). Χαρακτηριστικό είναι το παρακάτω σχεδιάγραμμα</w:t>
      </w:r>
      <w:r>
        <w:rPr>
          <w:rStyle w:val="a4"/>
          <w:rFonts w:ascii="Times New Roman" w:hAnsi="Times New Roman"/>
          <w:bCs/>
          <w:sz w:val="24"/>
          <w:szCs w:val="24"/>
          <w:lang w:bidi="he-IL"/>
        </w:rPr>
        <w:footnoteReference w:id="61"/>
      </w:r>
      <w:r w:rsidRPr="00600BCF">
        <w:rPr>
          <w:rFonts w:ascii="Times New Roman" w:hAnsi="Times New Roman"/>
          <w:bCs/>
          <w:sz w:val="24"/>
          <w:szCs w:val="24"/>
          <w:lang w:val="el-GR" w:bidi="he-IL"/>
        </w:rPr>
        <w:t>:</w:t>
      </w:r>
    </w:p>
    <w:p w:rsidR="00600BCF" w:rsidRPr="00600BCF" w:rsidRDefault="00600BCF" w:rsidP="00C164B7">
      <w:pPr>
        <w:pStyle w:val="3"/>
        <w:jc w:val="both"/>
        <w:rPr>
          <w:rFonts w:ascii="Times New Roman" w:eastAsia="Calibri" w:hAnsi="Times New Roman"/>
          <w:bCs w:val="0"/>
          <w:sz w:val="28"/>
          <w:szCs w:val="28"/>
          <w:lang w:val="el-GR" w:bidi="he-IL"/>
        </w:rPr>
      </w:pPr>
      <w:r w:rsidRPr="00600BCF">
        <w:rPr>
          <w:rFonts w:ascii="Times New Roman" w:eastAsia="Calibri" w:hAnsi="Times New Roman"/>
          <w:lang w:val="el-GR" w:bidi="he-IL"/>
        </w:rPr>
        <w:t>ΠΙΝΑΚΑΣ 1</w:t>
      </w:r>
    </w:p>
    <w:p w:rsidR="00600BCF" w:rsidRPr="00600BCF" w:rsidRDefault="00E506F0" w:rsidP="00C164B7">
      <w:pPr>
        <w:jc w:val="both"/>
        <w:rPr>
          <w:rStyle w:val="2Char"/>
          <w:rFonts w:ascii="Calibri" w:eastAsia="Calibri" w:hAnsi="Calibri" w:cs="Calibri"/>
          <w:sz w:val="24"/>
          <w:szCs w:val="24"/>
          <w:lang w:val="el-GR"/>
        </w:rPr>
      </w:pPr>
      <w:hyperlink r:id="rId46" w:history="1">
        <w:r w:rsidR="00600BCF">
          <w:rPr>
            <w:rStyle w:val="-"/>
            <w:rFonts w:ascii="Times New Roman" w:eastAsiaTheme="majorEastAsia" w:hAnsi="Times New Roman"/>
            <w:sz w:val="24"/>
            <w:szCs w:val="24"/>
          </w:rPr>
          <w:t>http</w:t>
        </w:r>
        <w:r w:rsidR="00600BCF" w:rsidRPr="00600BCF">
          <w:rPr>
            <w:rStyle w:val="-"/>
            <w:rFonts w:ascii="Times New Roman" w:eastAsiaTheme="majorEastAsia" w:hAnsi="Times New Roman"/>
            <w:sz w:val="24"/>
            <w:szCs w:val="24"/>
            <w:lang w:val="el-GR"/>
          </w:rPr>
          <w:t>://</w:t>
        </w:r>
        <w:r w:rsidR="00600BCF">
          <w:rPr>
            <w:rStyle w:val="-"/>
            <w:rFonts w:ascii="Times New Roman" w:eastAsiaTheme="majorEastAsia" w:hAnsi="Times New Roman"/>
            <w:sz w:val="24"/>
            <w:szCs w:val="24"/>
          </w:rPr>
          <w:t>www</w:t>
        </w:r>
        <w:r w:rsidR="00600BCF" w:rsidRPr="00600BCF">
          <w:rPr>
            <w:rStyle w:val="-"/>
            <w:rFonts w:ascii="Times New Roman" w:eastAsiaTheme="majorEastAsia" w:hAnsi="Times New Roman"/>
            <w:sz w:val="24"/>
            <w:szCs w:val="24"/>
            <w:lang w:val="el-GR"/>
          </w:rPr>
          <w:t>.</w:t>
        </w:r>
        <w:r w:rsidR="00600BCF">
          <w:rPr>
            <w:rStyle w:val="-"/>
            <w:rFonts w:ascii="Times New Roman" w:eastAsiaTheme="majorEastAsia" w:hAnsi="Times New Roman"/>
            <w:sz w:val="24"/>
            <w:szCs w:val="24"/>
          </w:rPr>
          <w:t>sophia</w:t>
        </w:r>
        <w:r w:rsidR="00600BCF" w:rsidRPr="00600BCF">
          <w:rPr>
            <w:rStyle w:val="-"/>
            <w:rFonts w:ascii="Times New Roman" w:eastAsiaTheme="majorEastAsia" w:hAnsi="Times New Roman"/>
            <w:sz w:val="24"/>
            <w:szCs w:val="24"/>
            <w:lang w:val="el-GR"/>
          </w:rPr>
          <w:t>-</w:t>
        </w:r>
        <w:r w:rsidR="00600BCF">
          <w:rPr>
            <w:rStyle w:val="-"/>
            <w:rFonts w:ascii="Times New Roman" w:eastAsiaTheme="majorEastAsia" w:hAnsi="Times New Roman"/>
            <w:sz w:val="24"/>
            <w:szCs w:val="24"/>
          </w:rPr>
          <w:t>ntrekou</w:t>
        </w:r>
        <w:r w:rsidR="00600BCF" w:rsidRPr="00600BCF">
          <w:rPr>
            <w:rStyle w:val="-"/>
            <w:rFonts w:ascii="Times New Roman" w:eastAsiaTheme="majorEastAsia" w:hAnsi="Times New Roman"/>
            <w:sz w:val="24"/>
            <w:szCs w:val="24"/>
            <w:lang w:val="el-GR"/>
          </w:rPr>
          <w:t>.</w:t>
        </w:r>
        <w:r w:rsidR="00600BCF">
          <w:rPr>
            <w:rStyle w:val="-"/>
            <w:rFonts w:ascii="Times New Roman" w:eastAsiaTheme="majorEastAsia" w:hAnsi="Times New Roman"/>
            <w:sz w:val="24"/>
            <w:szCs w:val="24"/>
          </w:rPr>
          <w:t>gr</w:t>
        </w:r>
        <w:r w:rsidR="00600BCF" w:rsidRPr="00600BCF">
          <w:rPr>
            <w:rStyle w:val="-"/>
            <w:rFonts w:ascii="Times New Roman" w:eastAsiaTheme="majorEastAsia" w:hAnsi="Times New Roman"/>
            <w:sz w:val="24"/>
            <w:szCs w:val="24"/>
            <w:lang w:val="el-GR"/>
          </w:rPr>
          <w:t>/2013/09/</w:t>
        </w:r>
        <w:r w:rsidR="00600BCF">
          <w:rPr>
            <w:rStyle w:val="-"/>
            <w:rFonts w:ascii="Times New Roman" w:eastAsiaTheme="majorEastAsia" w:hAnsi="Times New Roman"/>
            <w:sz w:val="24"/>
            <w:szCs w:val="24"/>
          </w:rPr>
          <w:t>niptiki</w:t>
        </w:r>
        <w:r w:rsidR="00600BCF" w:rsidRPr="00600BCF">
          <w:rPr>
            <w:rStyle w:val="-"/>
            <w:rFonts w:ascii="Times New Roman" w:eastAsiaTheme="majorEastAsia" w:hAnsi="Times New Roman"/>
            <w:sz w:val="24"/>
            <w:szCs w:val="24"/>
            <w:lang w:val="el-GR"/>
          </w:rPr>
          <w:t>-</w:t>
        </w:r>
        <w:r w:rsidR="00600BCF">
          <w:rPr>
            <w:rStyle w:val="-"/>
            <w:rFonts w:ascii="Times New Roman" w:eastAsiaTheme="majorEastAsia" w:hAnsi="Times New Roman"/>
            <w:sz w:val="24"/>
            <w:szCs w:val="24"/>
          </w:rPr>
          <w:t>lysi</w:t>
        </w:r>
        <w:r w:rsidR="00600BCF" w:rsidRPr="00600BCF">
          <w:rPr>
            <w:rStyle w:val="-"/>
            <w:rFonts w:ascii="Times New Roman" w:eastAsiaTheme="majorEastAsia" w:hAnsi="Times New Roman"/>
            <w:sz w:val="24"/>
            <w:szCs w:val="24"/>
            <w:lang w:val="el-GR"/>
          </w:rPr>
          <w:t>-</w:t>
        </w:r>
        <w:r w:rsidR="00600BCF">
          <w:rPr>
            <w:rStyle w:val="-"/>
            <w:rFonts w:ascii="Times New Roman" w:eastAsiaTheme="majorEastAsia" w:hAnsi="Times New Roman"/>
            <w:sz w:val="24"/>
            <w:szCs w:val="24"/>
          </w:rPr>
          <w:t>sto</w:t>
        </w:r>
        <w:r w:rsidR="00600BCF" w:rsidRPr="00600BCF">
          <w:rPr>
            <w:rStyle w:val="-"/>
            <w:rFonts w:ascii="Times New Roman" w:eastAsiaTheme="majorEastAsia" w:hAnsi="Times New Roman"/>
            <w:sz w:val="24"/>
            <w:szCs w:val="24"/>
            <w:lang w:val="el-GR"/>
          </w:rPr>
          <w:t>-</w:t>
        </w:r>
        <w:r w:rsidR="00600BCF">
          <w:rPr>
            <w:rStyle w:val="-"/>
            <w:rFonts w:ascii="Times New Roman" w:eastAsiaTheme="majorEastAsia" w:hAnsi="Times New Roman"/>
            <w:sz w:val="24"/>
            <w:szCs w:val="24"/>
          </w:rPr>
          <w:t>provlima</w:t>
        </w:r>
        <w:r w:rsidR="00600BCF" w:rsidRPr="00600BCF">
          <w:rPr>
            <w:rStyle w:val="-"/>
            <w:rFonts w:ascii="Times New Roman" w:eastAsiaTheme="majorEastAsia" w:hAnsi="Times New Roman"/>
            <w:sz w:val="24"/>
            <w:szCs w:val="24"/>
            <w:lang w:val="el-GR"/>
          </w:rPr>
          <w:t>-</w:t>
        </w:r>
        <w:r w:rsidR="00600BCF">
          <w:rPr>
            <w:rStyle w:val="-"/>
            <w:rFonts w:ascii="Times New Roman" w:eastAsiaTheme="majorEastAsia" w:hAnsi="Times New Roman"/>
            <w:sz w:val="24"/>
            <w:szCs w:val="24"/>
          </w:rPr>
          <w:t>tiskatanoisewskai</w:t>
        </w:r>
        <w:r w:rsidR="00600BCF" w:rsidRPr="00600BCF">
          <w:rPr>
            <w:rStyle w:val="-"/>
            <w:rFonts w:ascii="Times New Roman" w:eastAsiaTheme="majorEastAsia" w:hAnsi="Times New Roman"/>
            <w:sz w:val="24"/>
            <w:szCs w:val="24"/>
            <w:lang w:val="el-GR"/>
          </w:rPr>
          <w:t>-</w:t>
        </w:r>
        <w:r w:rsidR="00600BCF">
          <w:rPr>
            <w:rStyle w:val="-"/>
            <w:rFonts w:ascii="Times New Roman" w:eastAsiaTheme="majorEastAsia" w:hAnsi="Times New Roman"/>
            <w:sz w:val="24"/>
            <w:szCs w:val="24"/>
          </w:rPr>
          <w:t>tismetafrasews</w:t>
        </w:r>
        <w:r w:rsidR="00600BCF" w:rsidRPr="00600BCF">
          <w:rPr>
            <w:rStyle w:val="-"/>
            <w:rFonts w:ascii="Times New Roman" w:eastAsiaTheme="majorEastAsia" w:hAnsi="Times New Roman"/>
            <w:sz w:val="24"/>
            <w:szCs w:val="24"/>
            <w:lang w:val="el-GR"/>
          </w:rPr>
          <w:t>-</w:t>
        </w:r>
        <w:r w:rsidR="00600BCF">
          <w:rPr>
            <w:rStyle w:val="-"/>
            <w:rFonts w:ascii="Times New Roman" w:eastAsiaTheme="majorEastAsia" w:hAnsi="Times New Roman"/>
            <w:sz w:val="24"/>
            <w:szCs w:val="24"/>
          </w:rPr>
          <w:t>tvn</w:t>
        </w:r>
        <w:r w:rsidR="00600BCF" w:rsidRPr="00600BCF">
          <w:rPr>
            <w:rStyle w:val="-"/>
            <w:rFonts w:ascii="Times New Roman" w:eastAsiaTheme="majorEastAsia" w:hAnsi="Times New Roman"/>
            <w:sz w:val="24"/>
            <w:szCs w:val="24"/>
            <w:lang w:val="el-GR"/>
          </w:rPr>
          <w:t>-</w:t>
        </w:r>
        <w:r w:rsidR="00600BCF">
          <w:rPr>
            <w:rStyle w:val="-"/>
            <w:rFonts w:ascii="Times New Roman" w:eastAsiaTheme="majorEastAsia" w:hAnsi="Times New Roman"/>
            <w:sz w:val="24"/>
            <w:szCs w:val="24"/>
          </w:rPr>
          <w:t>leitoyrgikwn</w:t>
        </w:r>
        <w:r w:rsidR="00600BCF" w:rsidRPr="00600BCF">
          <w:rPr>
            <w:rStyle w:val="-"/>
            <w:rFonts w:ascii="Times New Roman" w:eastAsiaTheme="majorEastAsia" w:hAnsi="Times New Roman"/>
            <w:sz w:val="24"/>
            <w:szCs w:val="24"/>
            <w:lang w:val="el-GR"/>
          </w:rPr>
          <w:t>-</w:t>
        </w:r>
        <w:r w:rsidR="00600BCF">
          <w:rPr>
            <w:rStyle w:val="-"/>
            <w:rFonts w:ascii="Times New Roman" w:eastAsiaTheme="majorEastAsia" w:hAnsi="Times New Roman"/>
            <w:sz w:val="24"/>
            <w:szCs w:val="24"/>
          </w:rPr>
          <w:t>keimenwn</w:t>
        </w:r>
        <w:r w:rsidR="00600BCF" w:rsidRPr="00600BCF">
          <w:rPr>
            <w:rStyle w:val="-"/>
            <w:rFonts w:ascii="Times New Roman" w:eastAsiaTheme="majorEastAsia" w:hAnsi="Times New Roman"/>
            <w:sz w:val="24"/>
            <w:szCs w:val="24"/>
            <w:lang w:val="el-GR"/>
          </w:rPr>
          <w:t>.</w:t>
        </w:r>
        <w:r w:rsidR="00600BCF">
          <w:rPr>
            <w:rStyle w:val="-"/>
            <w:rFonts w:ascii="Times New Roman" w:eastAsiaTheme="majorEastAsia" w:hAnsi="Times New Roman"/>
            <w:sz w:val="24"/>
            <w:szCs w:val="24"/>
          </w:rPr>
          <w:t>html</w:t>
        </w:r>
      </w:hyperlink>
    </w:p>
    <w:p w:rsidR="00600BCF" w:rsidRPr="00600BCF" w:rsidRDefault="00E506F0" w:rsidP="00C164B7">
      <w:pPr>
        <w:jc w:val="both"/>
        <w:rPr>
          <w:rStyle w:val="2Char"/>
          <w:rFonts w:eastAsia="Calibri"/>
          <w:sz w:val="24"/>
          <w:szCs w:val="24"/>
          <w:lang w:val="el-GR"/>
        </w:rPr>
      </w:pPr>
      <w:hyperlink r:id="rId47" w:history="1">
        <w:r w:rsidR="00600BCF">
          <w:rPr>
            <w:rStyle w:val="-"/>
            <w:rFonts w:ascii="Times New Roman" w:eastAsiaTheme="majorEastAsia" w:hAnsi="Times New Roman"/>
            <w:sz w:val="24"/>
            <w:szCs w:val="24"/>
          </w:rPr>
          <w:t>https</w:t>
        </w:r>
        <w:r w:rsidR="00600BCF" w:rsidRPr="00600BCF">
          <w:rPr>
            <w:rStyle w:val="-"/>
            <w:rFonts w:ascii="Times New Roman" w:eastAsiaTheme="majorEastAsia" w:hAnsi="Times New Roman"/>
            <w:sz w:val="24"/>
            <w:szCs w:val="24"/>
            <w:lang w:val="el-GR"/>
          </w:rPr>
          <w:t>://</w:t>
        </w:r>
        <w:r w:rsidR="00600BCF">
          <w:rPr>
            <w:rStyle w:val="-"/>
            <w:rFonts w:ascii="Times New Roman" w:eastAsiaTheme="majorEastAsia" w:hAnsi="Times New Roman"/>
            <w:sz w:val="24"/>
            <w:szCs w:val="24"/>
          </w:rPr>
          <w:t>weekly</w:t>
        </w:r>
        <w:r w:rsidR="00600BCF" w:rsidRPr="00600BCF">
          <w:rPr>
            <w:rStyle w:val="-"/>
            <w:rFonts w:ascii="Times New Roman" w:eastAsiaTheme="majorEastAsia" w:hAnsi="Times New Roman"/>
            <w:sz w:val="24"/>
            <w:szCs w:val="24"/>
            <w:lang w:val="el-GR"/>
          </w:rPr>
          <w:t>.</w:t>
        </w:r>
        <w:r w:rsidR="00600BCF">
          <w:rPr>
            <w:rStyle w:val="-"/>
            <w:rFonts w:ascii="Times New Roman" w:eastAsiaTheme="majorEastAsia" w:hAnsi="Times New Roman"/>
            <w:sz w:val="24"/>
            <w:szCs w:val="24"/>
          </w:rPr>
          <w:t>israelbiblecenter</w:t>
        </w:r>
        <w:r w:rsidR="00600BCF" w:rsidRPr="00600BCF">
          <w:rPr>
            <w:rStyle w:val="-"/>
            <w:rFonts w:ascii="Times New Roman" w:eastAsiaTheme="majorEastAsia" w:hAnsi="Times New Roman"/>
            <w:sz w:val="24"/>
            <w:szCs w:val="24"/>
            <w:lang w:val="el-GR"/>
          </w:rPr>
          <w:t>.</w:t>
        </w:r>
        <w:r w:rsidR="00600BCF">
          <w:rPr>
            <w:rStyle w:val="-"/>
            <w:rFonts w:ascii="Times New Roman" w:eastAsiaTheme="majorEastAsia" w:hAnsi="Times New Roman"/>
            <w:sz w:val="24"/>
            <w:szCs w:val="24"/>
          </w:rPr>
          <w:t>com</w:t>
        </w:r>
        <w:r w:rsidR="00600BCF" w:rsidRPr="00600BCF">
          <w:rPr>
            <w:rStyle w:val="-"/>
            <w:rFonts w:ascii="Times New Roman" w:eastAsiaTheme="majorEastAsia" w:hAnsi="Times New Roman"/>
            <w:sz w:val="24"/>
            <w:szCs w:val="24"/>
            <w:lang w:val="el-GR"/>
          </w:rPr>
          <w:t>/</w:t>
        </w:r>
        <w:r w:rsidR="00600BCF">
          <w:rPr>
            <w:rStyle w:val="-"/>
            <w:rFonts w:ascii="Times New Roman" w:eastAsiaTheme="majorEastAsia" w:hAnsi="Times New Roman"/>
            <w:sz w:val="24"/>
            <w:szCs w:val="24"/>
          </w:rPr>
          <w:t>did</w:t>
        </w:r>
        <w:r w:rsidR="00600BCF" w:rsidRPr="00600BCF">
          <w:rPr>
            <w:rStyle w:val="-"/>
            <w:rFonts w:ascii="Times New Roman" w:eastAsiaTheme="majorEastAsia" w:hAnsi="Times New Roman"/>
            <w:sz w:val="24"/>
            <w:szCs w:val="24"/>
            <w:lang w:val="el-GR"/>
          </w:rPr>
          <w:t>-</w:t>
        </w:r>
        <w:r w:rsidR="00600BCF">
          <w:rPr>
            <w:rStyle w:val="-"/>
            <w:rFonts w:ascii="Times New Roman" w:eastAsiaTheme="majorEastAsia" w:hAnsi="Times New Roman"/>
            <w:sz w:val="24"/>
            <w:szCs w:val="24"/>
          </w:rPr>
          <w:t>god</w:t>
        </w:r>
        <w:r w:rsidR="00600BCF" w:rsidRPr="00600BCF">
          <w:rPr>
            <w:rStyle w:val="-"/>
            <w:rFonts w:ascii="Times New Roman" w:eastAsiaTheme="majorEastAsia" w:hAnsi="Times New Roman"/>
            <w:sz w:val="24"/>
            <w:szCs w:val="24"/>
            <w:lang w:val="el-GR"/>
          </w:rPr>
          <w:t>-</w:t>
        </w:r>
        <w:r w:rsidR="00600BCF">
          <w:rPr>
            <w:rStyle w:val="-"/>
            <w:rFonts w:ascii="Times New Roman" w:eastAsiaTheme="majorEastAsia" w:hAnsi="Times New Roman"/>
            <w:sz w:val="24"/>
            <w:szCs w:val="24"/>
          </w:rPr>
          <w:t>harden</w:t>
        </w:r>
        <w:r w:rsidR="00600BCF" w:rsidRPr="00600BCF">
          <w:rPr>
            <w:rStyle w:val="-"/>
            <w:rFonts w:ascii="Times New Roman" w:eastAsiaTheme="majorEastAsia" w:hAnsi="Times New Roman"/>
            <w:sz w:val="24"/>
            <w:szCs w:val="24"/>
            <w:lang w:val="el-GR"/>
          </w:rPr>
          <w:t>-</w:t>
        </w:r>
        <w:r w:rsidR="00600BCF">
          <w:rPr>
            <w:rStyle w:val="-"/>
            <w:rFonts w:ascii="Times New Roman" w:eastAsiaTheme="majorEastAsia" w:hAnsi="Times New Roman"/>
            <w:sz w:val="24"/>
            <w:szCs w:val="24"/>
          </w:rPr>
          <w:t>pharaohs</w:t>
        </w:r>
        <w:r w:rsidR="00600BCF" w:rsidRPr="00600BCF">
          <w:rPr>
            <w:rStyle w:val="-"/>
            <w:rFonts w:ascii="Times New Roman" w:eastAsiaTheme="majorEastAsia" w:hAnsi="Times New Roman"/>
            <w:sz w:val="24"/>
            <w:szCs w:val="24"/>
            <w:lang w:val="el-GR"/>
          </w:rPr>
          <w:t>-</w:t>
        </w:r>
        <w:r w:rsidR="00600BCF">
          <w:rPr>
            <w:rStyle w:val="-"/>
            <w:rFonts w:ascii="Times New Roman" w:eastAsiaTheme="majorEastAsia" w:hAnsi="Times New Roman"/>
            <w:sz w:val="24"/>
            <w:szCs w:val="24"/>
          </w:rPr>
          <w:t>heart</w:t>
        </w:r>
        <w:r w:rsidR="00600BCF" w:rsidRPr="00600BCF">
          <w:rPr>
            <w:rStyle w:val="-"/>
            <w:rFonts w:ascii="Times New Roman" w:eastAsiaTheme="majorEastAsia" w:hAnsi="Times New Roman"/>
            <w:sz w:val="24"/>
            <w:szCs w:val="24"/>
            <w:lang w:val="el-GR"/>
          </w:rPr>
          <w:t>/?</w:t>
        </w:r>
        <w:r w:rsidR="00600BCF">
          <w:rPr>
            <w:rStyle w:val="-"/>
            <w:rFonts w:ascii="Times New Roman" w:eastAsiaTheme="majorEastAsia" w:hAnsi="Times New Roman"/>
            <w:sz w:val="24"/>
            <w:szCs w:val="24"/>
          </w:rPr>
          <w:t>via</w:t>
        </w:r>
        <w:r w:rsidR="00600BCF" w:rsidRPr="00600BCF">
          <w:rPr>
            <w:rStyle w:val="-"/>
            <w:rFonts w:ascii="Times New Roman" w:eastAsiaTheme="majorEastAsia" w:hAnsi="Times New Roman"/>
            <w:sz w:val="24"/>
            <w:szCs w:val="24"/>
            <w:lang w:val="el-GR"/>
          </w:rPr>
          <w:t>=43</w:t>
        </w:r>
        <w:r w:rsidR="00600BCF">
          <w:rPr>
            <w:rStyle w:val="-"/>
            <w:rFonts w:ascii="Times New Roman" w:eastAsiaTheme="majorEastAsia" w:hAnsi="Times New Roman"/>
            <w:sz w:val="24"/>
            <w:szCs w:val="24"/>
          </w:rPr>
          <w:t>a</w:t>
        </w:r>
        <w:r w:rsidR="00600BCF" w:rsidRPr="00600BCF">
          <w:rPr>
            <w:rStyle w:val="-"/>
            <w:rFonts w:ascii="Times New Roman" w:eastAsiaTheme="majorEastAsia" w:hAnsi="Times New Roman"/>
            <w:sz w:val="24"/>
            <w:szCs w:val="24"/>
            <w:lang w:val="el-GR"/>
          </w:rPr>
          <w:t>1</w:t>
        </w:r>
        <w:r w:rsidR="00600BCF">
          <w:rPr>
            <w:rStyle w:val="-"/>
            <w:rFonts w:ascii="Times New Roman" w:eastAsiaTheme="majorEastAsia" w:hAnsi="Times New Roman"/>
            <w:sz w:val="24"/>
            <w:szCs w:val="24"/>
          </w:rPr>
          <w:t>de</w:t>
        </w:r>
        <w:r w:rsidR="00600BCF" w:rsidRPr="00600BCF">
          <w:rPr>
            <w:rStyle w:val="-"/>
            <w:rFonts w:ascii="Times New Roman" w:eastAsiaTheme="majorEastAsia" w:hAnsi="Times New Roman"/>
            <w:sz w:val="24"/>
            <w:szCs w:val="24"/>
            <w:lang w:val="el-GR"/>
          </w:rPr>
          <w:t>1</w:t>
        </w:r>
      </w:hyperlink>
      <w:r w:rsidR="00600BCF" w:rsidRPr="00600BCF">
        <w:rPr>
          <w:rStyle w:val="2Char"/>
          <w:rFonts w:eastAsia="Calibri"/>
          <w:sz w:val="24"/>
          <w:szCs w:val="24"/>
          <w:lang w:val="el-GR"/>
        </w:rPr>
        <w:t xml:space="preserve"> </w:t>
      </w:r>
    </w:p>
    <w:p w:rsidR="00190350" w:rsidRPr="00C164B7" w:rsidRDefault="00190350" w:rsidP="00190350">
      <w:pPr>
        <w:pStyle w:val="3"/>
        <w:jc w:val="both"/>
        <w:rPr>
          <w:rFonts w:ascii="Times New Roman" w:hAnsi="Times New Roman"/>
          <w:sz w:val="24"/>
          <w:szCs w:val="24"/>
          <w:lang w:val="el-GR"/>
        </w:rPr>
      </w:pPr>
      <w:r w:rsidRPr="00C164B7">
        <w:rPr>
          <w:rFonts w:ascii="Times New Roman" w:hAnsi="Times New Roman"/>
          <w:sz w:val="24"/>
          <w:szCs w:val="24"/>
          <w:lang w:val="el-GR"/>
        </w:rPr>
        <w:lastRenderedPageBreak/>
        <w:t>ΕΠΙΜΕΤΡΑ</w:t>
      </w:r>
    </w:p>
    <w:p w:rsidR="00190350" w:rsidRPr="00C164B7" w:rsidRDefault="00190350" w:rsidP="00190350">
      <w:pPr>
        <w:pStyle w:val="3"/>
        <w:jc w:val="both"/>
        <w:rPr>
          <w:rFonts w:ascii="Times New Roman" w:hAnsi="Times New Roman"/>
          <w:sz w:val="24"/>
          <w:szCs w:val="24"/>
          <w:lang w:val="el-GR"/>
        </w:rPr>
      </w:pPr>
      <w:r w:rsidRPr="00C164B7">
        <w:rPr>
          <w:rFonts w:ascii="Times New Roman" w:hAnsi="Times New Roman"/>
          <w:sz w:val="24"/>
          <w:szCs w:val="24"/>
          <w:lang w:val="el-GR"/>
        </w:rPr>
        <w:t>1. Άλλα Κείμενα της Βίβλου για τη Δημιουργία</w:t>
      </w:r>
    </w:p>
    <w:p w:rsidR="00190350" w:rsidRPr="00C164B7" w:rsidRDefault="00190350" w:rsidP="00190350">
      <w:pPr>
        <w:jc w:val="both"/>
        <w:rPr>
          <w:rFonts w:ascii="Times New Roman" w:hAnsi="Times New Roman"/>
          <w:sz w:val="24"/>
          <w:szCs w:val="24"/>
          <w:lang w:val="el-GR"/>
        </w:rPr>
      </w:pPr>
      <w:r w:rsidRPr="00C164B7">
        <w:rPr>
          <w:rFonts w:ascii="Times New Roman" w:hAnsi="Times New Roman"/>
          <w:caps/>
          <w:sz w:val="24"/>
          <w:szCs w:val="24"/>
          <w:lang w:val="el-GR"/>
        </w:rPr>
        <w:t>μ</w:t>
      </w:r>
      <w:r w:rsidRPr="00C164B7">
        <w:rPr>
          <w:rFonts w:ascii="Times New Roman" w:hAnsi="Times New Roman"/>
          <w:sz w:val="24"/>
          <w:szCs w:val="24"/>
          <w:lang w:val="el-GR"/>
        </w:rPr>
        <w:t xml:space="preserve">ετά τη βαβυλώνια αιχμαλωσία (587-538 π.Χ.), το επίκεντρο δεν είναι πλέον ο άνθρωπος όπως στο Γιαχβιστή, αλλά αυτή η Δημιουργία. </w:t>
      </w:r>
      <w:r w:rsidRPr="00C164B7">
        <w:rPr>
          <w:rFonts w:ascii="Times New Roman" w:hAnsi="Times New Roman"/>
          <w:caps/>
          <w:sz w:val="24"/>
          <w:szCs w:val="24"/>
          <w:lang w:val="el-GR"/>
        </w:rPr>
        <w:t>α</w:t>
      </w:r>
      <w:r w:rsidRPr="00C164B7">
        <w:rPr>
          <w:rFonts w:ascii="Times New Roman" w:hAnsi="Times New Roman"/>
          <w:sz w:val="24"/>
          <w:szCs w:val="24"/>
          <w:lang w:val="el-GR"/>
        </w:rPr>
        <w:t xml:space="preserve">υξάνει ο αριθμός των κειμένων που πραγματεύονται το θέμα της Κοσμογονίας. Ο ίδιος ο Θεός μετά τη βαβυλώνια αιχμαλωσία ονομάζεται ως </w:t>
      </w:r>
      <w:r w:rsidRPr="00C164B7">
        <w:rPr>
          <w:rFonts w:ascii="Times New Roman" w:hAnsi="Times New Roman"/>
          <w:i/>
          <w:sz w:val="24"/>
          <w:szCs w:val="24"/>
          <w:lang w:val="el-GR"/>
        </w:rPr>
        <w:t>ο Ελοχείμ, ο Δημιουργός του Ουρανού και της γης</w:t>
      </w:r>
      <w:r w:rsidRPr="00C164B7">
        <w:rPr>
          <w:rFonts w:ascii="Times New Roman" w:hAnsi="Times New Roman"/>
          <w:sz w:val="24"/>
          <w:szCs w:val="24"/>
          <w:lang w:val="el-GR"/>
        </w:rPr>
        <w:t xml:space="preserve">. Η πίστη σε αυτόν αποτελεί το ιδίωμα της ταυτότητας των Εβραίων στη Διασπορά (Ιωνά 1, 9: </w:t>
      </w:r>
      <w:r w:rsidRPr="00C164B7">
        <w:rPr>
          <w:rFonts w:ascii="Times New Roman" w:hAnsi="Times New Roman"/>
          <w:i/>
          <w:iCs/>
          <w:sz w:val="24"/>
          <w:szCs w:val="24"/>
          <w:lang w:val="el-GR"/>
        </w:rPr>
        <w:t>εγώ είμαι Εβραίος και λατρεύω τον Κύριο, το Θεό του ουρανού, Αυτόν που δημιούργησε τη θάλασσα και τη στεριά</w:t>
      </w:r>
      <w:r w:rsidRPr="00C164B7">
        <w:rPr>
          <w:rFonts w:ascii="Times New Roman" w:hAnsi="Times New Roman"/>
          <w:sz w:val="24"/>
          <w:szCs w:val="24"/>
          <w:lang w:val="el-GR"/>
        </w:rPr>
        <w:t xml:space="preserve">). </w:t>
      </w:r>
    </w:p>
    <w:p w:rsidR="00190350" w:rsidRPr="00C164B7" w:rsidRDefault="00190350" w:rsidP="00190350">
      <w:pPr>
        <w:jc w:val="both"/>
        <w:rPr>
          <w:rFonts w:ascii="Times New Roman" w:hAnsi="Times New Roman"/>
          <w:sz w:val="24"/>
          <w:szCs w:val="24"/>
          <w:lang w:val="el-GR"/>
        </w:rPr>
      </w:pPr>
      <w:r w:rsidRPr="00C164B7">
        <w:rPr>
          <w:rFonts w:ascii="Times New Roman" w:hAnsi="Times New Roman"/>
          <w:sz w:val="24"/>
          <w:szCs w:val="24"/>
          <w:lang w:val="el-GR"/>
        </w:rPr>
        <w:t xml:space="preserve">Χαρακτηριστικοί είναι οι </w:t>
      </w:r>
      <w:r w:rsidRPr="00C164B7">
        <w:rPr>
          <w:rFonts w:ascii="Times New Roman" w:hAnsi="Times New Roman"/>
          <w:b/>
          <w:bCs/>
          <w:caps/>
          <w:sz w:val="24"/>
          <w:szCs w:val="24"/>
          <w:lang w:val="el-GR"/>
        </w:rPr>
        <w:t>ψ</w:t>
      </w:r>
      <w:r w:rsidRPr="00C164B7">
        <w:rPr>
          <w:rFonts w:ascii="Times New Roman" w:hAnsi="Times New Roman"/>
          <w:b/>
          <w:bCs/>
          <w:sz w:val="24"/>
          <w:szCs w:val="24"/>
          <w:lang w:val="el-GR"/>
        </w:rPr>
        <w:t xml:space="preserve">αλμοί της </w:t>
      </w:r>
      <w:r w:rsidRPr="00C164B7">
        <w:rPr>
          <w:rFonts w:ascii="Times New Roman" w:hAnsi="Times New Roman"/>
          <w:b/>
          <w:bCs/>
          <w:caps/>
          <w:sz w:val="24"/>
          <w:szCs w:val="24"/>
          <w:lang w:val="el-GR"/>
        </w:rPr>
        <w:t>δ</w:t>
      </w:r>
      <w:r w:rsidRPr="00C164B7">
        <w:rPr>
          <w:rFonts w:ascii="Times New Roman" w:hAnsi="Times New Roman"/>
          <w:b/>
          <w:bCs/>
          <w:sz w:val="24"/>
          <w:szCs w:val="24"/>
          <w:lang w:val="el-GR"/>
        </w:rPr>
        <w:t>ημιουργίας</w:t>
      </w:r>
      <w:r w:rsidRPr="00C164B7">
        <w:rPr>
          <w:rFonts w:ascii="Times New Roman" w:hAnsi="Times New Roman"/>
          <w:sz w:val="24"/>
          <w:szCs w:val="24"/>
          <w:lang w:val="el-GR"/>
        </w:rPr>
        <w:t xml:space="preserve"> (Ψ. 98. 100. 113. 145. 149. 150 Μασ.), όπου εξυμνείται το μεγαλείο του Γιαχβέ, η εμπιστοσύνη στην πρόνοιά </w:t>
      </w:r>
      <w:r w:rsidRPr="00C164B7">
        <w:rPr>
          <w:rFonts w:ascii="Times New Roman" w:hAnsi="Times New Roman"/>
          <w:caps/>
          <w:sz w:val="24"/>
          <w:szCs w:val="24"/>
          <w:lang w:val="el-GR"/>
        </w:rPr>
        <w:t>τ</w:t>
      </w:r>
      <w:r w:rsidRPr="00C164B7">
        <w:rPr>
          <w:rFonts w:ascii="Times New Roman" w:hAnsi="Times New Roman"/>
          <w:sz w:val="24"/>
          <w:szCs w:val="24"/>
          <w:lang w:val="el-GR"/>
        </w:rPr>
        <w:t xml:space="preserve">ου η οποία τρέφει την άλογη φύση: Ψ. 145, 15 κε.: </w:t>
      </w:r>
      <w:r w:rsidRPr="00C164B7">
        <w:rPr>
          <w:rFonts w:ascii="Times New Roman" w:hAnsi="Times New Roman"/>
          <w:i/>
          <w:iCs/>
          <w:sz w:val="24"/>
          <w:szCs w:val="24"/>
          <w:lang w:val="el-GR"/>
        </w:rPr>
        <w:t>όλοι σ’ εσένα έχουν τα μάτια τους στραμμένα, κι εσύ τους δίνεις τροφή τους στην ώρα της</w:t>
      </w:r>
      <w:r w:rsidRPr="00C164B7">
        <w:rPr>
          <w:rFonts w:ascii="Times New Roman" w:hAnsi="Times New Roman"/>
          <w:sz w:val="24"/>
          <w:szCs w:val="24"/>
          <w:lang w:val="el-GR"/>
        </w:rPr>
        <w:t xml:space="preserve">. </w:t>
      </w:r>
      <w:r w:rsidRPr="00C164B7">
        <w:rPr>
          <w:rFonts w:ascii="Times New Roman" w:hAnsi="Times New Roman"/>
          <w:i/>
          <w:iCs/>
          <w:sz w:val="24"/>
          <w:szCs w:val="24"/>
          <w:lang w:val="el-GR"/>
        </w:rPr>
        <w:t>Τα χέρια σου ανοίγεις και την επιθυμία χορταίνεις κάθε ζωντανού.</w:t>
      </w:r>
      <w:r w:rsidRPr="00C164B7">
        <w:rPr>
          <w:rFonts w:ascii="Times New Roman" w:hAnsi="Times New Roman"/>
          <w:sz w:val="24"/>
          <w:szCs w:val="24"/>
          <w:lang w:val="el-GR"/>
        </w:rPr>
        <w:t xml:space="preserve"> Αυτή η φύση σε αντίθεση προς τους ανθρώπους </w:t>
      </w:r>
      <w:r w:rsidRPr="00C164B7">
        <w:rPr>
          <w:rFonts w:ascii="Times New Roman" w:hAnsi="Times New Roman"/>
          <w:b/>
          <w:sz w:val="24"/>
          <w:szCs w:val="24"/>
          <w:lang w:val="el-GR"/>
        </w:rPr>
        <w:t>υπακούει</w:t>
      </w:r>
      <w:r w:rsidRPr="00C164B7">
        <w:rPr>
          <w:rFonts w:ascii="Times New Roman" w:hAnsi="Times New Roman"/>
          <w:sz w:val="24"/>
          <w:szCs w:val="24"/>
          <w:lang w:val="el-GR"/>
        </w:rPr>
        <w:t xml:space="preserve"> στους νόμους που Εκείνος όρισε (Ψ. 93 πρβλ. επίσης και τη </w:t>
      </w:r>
      <w:r w:rsidRPr="00C164B7">
        <w:rPr>
          <w:rFonts w:ascii="Times New Roman" w:hAnsi="Times New Roman"/>
          <w:i/>
          <w:iCs/>
          <w:sz w:val="24"/>
          <w:szCs w:val="24"/>
          <w:lang w:val="el-GR"/>
        </w:rPr>
        <w:t>διαίρεση της Ερυθράς Θαλάσσης</w:t>
      </w:r>
      <w:r w:rsidRPr="00C164B7">
        <w:rPr>
          <w:rFonts w:ascii="Times New Roman" w:hAnsi="Times New Roman"/>
          <w:sz w:val="24"/>
          <w:szCs w:val="24"/>
          <w:lang w:val="el-GR"/>
        </w:rPr>
        <w:t xml:space="preserve"> Εξ. 15, 8). </w:t>
      </w:r>
    </w:p>
    <w:p w:rsidR="00190350" w:rsidRPr="00C164B7" w:rsidRDefault="00190350" w:rsidP="00190350">
      <w:pPr>
        <w:jc w:val="both"/>
        <w:rPr>
          <w:rFonts w:ascii="Times New Roman" w:hAnsi="Times New Roman"/>
          <w:sz w:val="24"/>
          <w:szCs w:val="24"/>
          <w:lang w:val="el-GR"/>
        </w:rPr>
      </w:pPr>
      <w:r w:rsidRPr="00C164B7">
        <w:rPr>
          <w:rFonts w:ascii="Times New Roman" w:hAnsi="Times New Roman"/>
          <w:sz w:val="24"/>
          <w:szCs w:val="24"/>
          <w:lang w:val="el-GR"/>
        </w:rPr>
        <w:t xml:space="preserve">Ο </w:t>
      </w:r>
      <w:r w:rsidRPr="00C164B7">
        <w:rPr>
          <w:rFonts w:ascii="Times New Roman" w:hAnsi="Times New Roman"/>
          <w:b/>
          <w:bCs/>
          <w:caps/>
          <w:sz w:val="24"/>
          <w:szCs w:val="24"/>
          <w:lang w:val="el-GR"/>
        </w:rPr>
        <w:t>δ</w:t>
      </w:r>
      <w:r w:rsidRPr="00C164B7">
        <w:rPr>
          <w:rFonts w:ascii="Times New Roman" w:hAnsi="Times New Roman"/>
          <w:b/>
          <w:bCs/>
          <w:sz w:val="24"/>
          <w:szCs w:val="24"/>
          <w:lang w:val="el-GR"/>
        </w:rPr>
        <w:t>ευτεροησαΐας</w:t>
      </w:r>
      <w:r w:rsidRPr="00C164B7">
        <w:rPr>
          <w:rFonts w:ascii="Times New Roman" w:hAnsi="Times New Roman"/>
          <w:sz w:val="24"/>
          <w:szCs w:val="24"/>
          <w:lang w:val="el-GR"/>
        </w:rPr>
        <w:t xml:space="preserve"> τη στιγμή που έχουν καταρρακωθεί τα δύο βασικά στοιχεία της ταυτότητας του Ισραήλ (βασιλική δυναστεία-Ναός) προβάλλει το Γιαχβέ ως τον παγκόσμιο δημιουργό και Κύριο: </w:t>
      </w:r>
      <w:r w:rsidRPr="00C164B7">
        <w:rPr>
          <w:rFonts w:ascii="Times New Roman" w:hAnsi="Times New Roman"/>
          <w:i/>
          <w:iCs/>
          <w:sz w:val="24"/>
          <w:szCs w:val="24"/>
          <w:lang w:val="el-GR"/>
        </w:rPr>
        <w:t xml:space="preserve">Ο Κύριος είναι ο δημιουργός του </w:t>
      </w:r>
      <w:r w:rsidRPr="00C164B7">
        <w:rPr>
          <w:rFonts w:ascii="Times New Roman" w:hAnsi="Times New Roman"/>
          <w:i/>
          <w:iCs/>
          <w:caps/>
          <w:sz w:val="24"/>
          <w:szCs w:val="24"/>
          <w:lang w:val="el-GR"/>
        </w:rPr>
        <w:t>ο</w:t>
      </w:r>
      <w:r w:rsidRPr="00C164B7">
        <w:rPr>
          <w:rFonts w:ascii="Times New Roman" w:hAnsi="Times New Roman"/>
          <w:i/>
          <w:iCs/>
          <w:sz w:val="24"/>
          <w:szCs w:val="24"/>
          <w:lang w:val="el-GR"/>
        </w:rPr>
        <w:t xml:space="preserve">υρανού κι Αυτός ειν΄ ο Θεός. Τη γη έφτιαξε και τη σχημάτισε, αυτός τη στέριωσε, την έπλασε όχι για να’ ναι έρημη μα για να κατοικείται </w:t>
      </w:r>
      <w:r w:rsidRPr="00C164B7">
        <w:rPr>
          <w:rFonts w:ascii="Times New Roman" w:hAnsi="Times New Roman"/>
          <w:sz w:val="24"/>
          <w:szCs w:val="24"/>
          <w:lang w:val="el-GR"/>
        </w:rPr>
        <w:t>(Ησ. 45, 18</w:t>
      </w:r>
      <w:r w:rsidRPr="00C164B7">
        <w:rPr>
          <w:rFonts w:ascii="Times New Roman" w:hAnsi="Times New Roman"/>
          <w:sz w:val="24"/>
          <w:szCs w:val="24"/>
          <w:vertAlign w:val="superscript"/>
          <w:lang w:val="el-GR"/>
        </w:rPr>
        <w:t>.</w:t>
      </w:r>
      <w:r w:rsidRPr="00C164B7">
        <w:rPr>
          <w:rFonts w:ascii="Times New Roman" w:hAnsi="Times New Roman"/>
          <w:sz w:val="24"/>
          <w:szCs w:val="24"/>
          <w:lang w:val="el-GR"/>
        </w:rPr>
        <w:t xml:space="preserve"> πρβλ. 44, 6-8</w:t>
      </w:r>
      <w:r w:rsidRPr="00C164B7">
        <w:rPr>
          <w:rFonts w:ascii="Times New Roman" w:hAnsi="Times New Roman"/>
          <w:sz w:val="24"/>
          <w:szCs w:val="24"/>
          <w:vertAlign w:val="superscript"/>
          <w:lang w:val="el-GR"/>
        </w:rPr>
        <w:t xml:space="preserve">. </w:t>
      </w:r>
      <w:r w:rsidRPr="00C164B7">
        <w:rPr>
          <w:rFonts w:ascii="Times New Roman" w:hAnsi="Times New Roman"/>
          <w:sz w:val="24"/>
          <w:szCs w:val="24"/>
          <w:lang w:val="el-GR"/>
        </w:rPr>
        <w:t xml:space="preserve">45, 14. 21). Πάνω σε αυτή τη βάση συνειδητοποιείται ότι ο Θεός δε δεσμεύεται από το χώρο και το χρόνο και άρα είναι μαζί με το λαό Τους την εξορία. Αποκαθίσταται έτσι και πάλι η εμπιστοσύνη στον πραγματικό Κύριο της Ιστορίας, στον οποίο υπακούει ακόμη και ο αλλοεθνής Πέρσης Κύρος. Στα ύστερα αποκαλυπτικά κείμενα η σωτηρία και η ανάσταση των νεκρών προϋποθέτουν την παλιγγενεσία της γης: </w:t>
      </w:r>
      <w:r w:rsidRPr="00C164B7">
        <w:rPr>
          <w:rFonts w:ascii="Times New Roman" w:hAnsi="Times New Roman"/>
          <w:i/>
          <w:iCs/>
          <w:sz w:val="24"/>
          <w:szCs w:val="24"/>
          <w:lang w:val="el-GR"/>
        </w:rPr>
        <w:t xml:space="preserve">σπάζει η γη και γίνεται συντρίμμια, τσακίζεται με ορμή και συγκλονίζεται. Η γη τρικλίζει σαν το μεθυσμένο και σαν καλύβα ταλαντεύεται. Η ανομία της θα τη βαρύνει τόσο ώστε θα πέσει και πια δε θα μπορέσει να σηκωθεί </w:t>
      </w:r>
      <w:r w:rsidRPr="00C164B7">
        <w:rPr>
          <w:rFonts w:ascii="Times New Roman" w:hAnsi="Times New Roman"/>
          <w:sz w:val="24"/>
          <w:szCs w:val="24"/>
          <w:lang w:val="el-GR"/>
        </w:rPr>
        <w:t xml:space="preserve">(Ησ. 24, 9-23). </w:t>
      </w:r>
    </w:p>
    <w:p w:rsidR="00190350" w:rsidRPr="0073703E" w:rsidRDefault="00190350" w:rsidP="0073703E">
      <w:pPr>
        <w:jc w:val="both"/>
        <w:rPr>
          <w:rFonts w:ascii="Times New Roman" w:hAnsi="Times New Roman"/>
          <w:sz w:val="24"/>
          <w:szCs w:val="24"/>
          <w:lang w:val="el-GR"/>
        </w:rPr>
      </w:pPr>
      <w:r w:rsidRPr="00C164B7">
        <w:rPr>
          <w:rFonts w:ascii="Times New Roman" w:hAnsi="Times New Roman"/>
          <w:sz w:val="24"/>
          <w:szCs w:val="24"/>
          <w:lang w:val="el-GR"/>
        </w:rPr>
        <w:t xml:space="preserve">Κι ενώ ο </w:t>
      </w:r>
      <w:r w:rsidRPr="00C164B7">
        <w:rPr>
          <w:rFonts w:ascii="Times New Roman" w:hAnsi="Times New Roman"/>
          <w:caps/>
          <w:sz w:val="24"/>
          <w:szCs w:val="24"/>
          <w:lang w:val="el-GR"/>
        </w:rPr>
        <w:t>δ</w:t>
      </w:r>
      <w:r w:rsidRPr="00C164B7">
        <w:rPr>
          <w:rFonts w:ascii="Times New Roman" w:hAnsi="Times New Roman"/>
          <w:sz w:val="24"/>
          <w:szCs w:val="24"/>
          <w:lang w:val="el-GR"/>
        </w:rPr>
        <w:t xml:space="preserve">ευτεροησαΐας ανοίγει μια δυναμική εσχατολογική προοπτική, ο </w:t>
      </w:r>
      <w:r w:rsidRPr="00C164B7">
        <w:rPr>
          <w:rFonts w:ascii="Times New Roman" w:hAnsi="Times New Roman"/>
          <w:b/>
          <w:bCs/>
          <w:sz w:val="24"/>
          <w:szCs w:val="24"/>
          <w:lang w:val="el-GR"/>
        </w:rPr>
        <w:t>ιερατικός Κώδικας</w:t>
      </w:r>
      <w:r w:rsidRPr="00C164B7">
        <w:rPr>
          <w:rFonts w:ascii="Times New Roman" w:hAnsi="Times New Roman"/>
          <w:sz w:val="24"/>
          <w:szCs w:val="24"/>
          <w:lang w:val="el-GR"/>
        </w:rPr>
        <w:t xml:space="preserve"> διακηρύττει με την αφήγηση της εξελικτικής κτίσης των απάντων </w:t>
      </w:r>
      <w:r w:rsidRPr="00C164B7">
        <w:rPr>
          <w:rFonts w:ascii="Times New Roman" w:hAnsi="Times New Roman"/>
          <w:b/>
          <w:sz w:val="24"/>
          <w:szCs w:val="24"/>
          <w:lang w:val="el-GR"/>
        </w:rPr>
        <w:t xml:space="preserve">τη σταθερότητα της παγκόσμιας ιστορίας </w:t>
      </w:r>
      <w:r w:rsidRPr="00C164B7">
        <w:rPr>
          <w:rFonts w:ascii="Times New Roman" w:hAnsi="Times New Roman"/>
          <w:sz w:val="24"/>
          <w:szCs w:val="24"/>
          <w:lang w:val="el-GR"/>
        </w:rPr>
        <w:t xml:space="preserve">παρά τις όποιες μεταβλητές. </w:t>
      </w:r>
      <w:r w:rsidRPr="00C164B7">
        <w:rPr>
          <w:rFonts w:ascii="Times New Roman" w:hAnsi="Times New Roman"/>
          <w:sz w:val="24"/>
          <w:szCs w:val="24"/>
          <w:lang w:val="el-GR" w:bidi="he-IL"/>
        </w:rPr>
        <w:t xml:space="preserve">Όπως σημειώνει ο </w:t>
      </w:r>
      <w:r w:rsidRPr="00417C5F">
        <w:rPr>
          <w:rFonts w:ascii="Times New Roman" w:hAnsi="Times New Roman"/>
          <w:sz w:val="24"/>
          <w:szCs w:val="24"/>
          <w:lang w:val="en-US" w:bidi="he-IL"/>
        </w:rPr>
        <w:t>Gnilka</w:t>
      </w:r>
      <w:r w:rsidRPr="00417C5F">
        <w:rPr>
          <w:rStyle w:val="a4"/>
          <w:rFonts w:ascii="Times New Roman" w:hAnsi="Times New Roman"/>
          <w:sz w:val="24"/>
          <w:szCs w:val="24"/>
          <w:lang w:val="en-US" w:bidi="he-IL"/>
        </w:rPr>
        <w:footnoteReference w:id="62"/>
      </w:r>
      <w:r w:rsidRPr="00C164B7">
        <w:rPr>
          <w:rFonts w:ascii="Times New Roman" w:hAnsi="Times New Roman"/>
          <w:sz w:val="24"/>
          <w:szCs w:val="24"/>
          <w:lang w:val="el-GR" w:bidi="he-IL"/>
        </w:rPr>
        <w:t xml:space="preserve">, </w:t>
      </w:r>
      <w:r w:rsidRPr="00C164B7">
        <w:rPr>
          <w:rFonts w:ascii="Times New Roman" w:hAnsi="Times New Roman"/>
          <w:i/>
          <w:sz w:val="24"/>
          <w:szCs w:val="24"/>
          <w:lang w:val="el-GR" w:bidi="he-IL"/>
        </w:rPr>
        <w:t xml:space="preserve">αντιθέτως στη σοφιολογική Γραμματεία δεν έρχεται ο λαός ενώπιος ενωπίω με τη Δημιουργία και διά αυτής με τον Δημιουργό αλλά το ανθρώπινο πρόσωπο. Ξεπηδούν λογικά ερωτήματα. Κλασικό παράδειγμα για αυτή την θέαση είναι ο καρτερικός Ιώβ, ο οποίος βιώνοντας την απόλυτη εξαθλίωση δεν καταλαβαίνει πλέον τον κόσμο και θέλει να έρθει σε δικαστική διαμάχη με τον Δημιουργό. Δεν λαμβάνει μια επιθυμητή απάντηση που να του διασαφηνίζει τα αινίγματα της δημιουργίας και τα δικά του υπαρξιακά ερωτήματα. Τελικά στη θεοφάνεια, με την οποία κατακλείεται το έργο, εμφανίζεται ο Θεός να απευθύνει ερωτήματα προς αυτόν, δικαιώνοντας τη δημιουργία </w:t>
      </w:r>
      <w:r w:rsidRPr="00C164B7">
        <w:rPr>
          <w:rFonts w:ascii="Times New Roman" w:hAnsi="Times New Roman"/>
          <w:i/>
          <w:caps/>
          <w:sz w:val="24"/>
          <w:szCs w:val="24"/>
          <w:lang w:val="el-GR" w:bidi="he-IL"/>
        </w:rPr>
        <w:t>τ</w:t>
      </w:r>
      <w:r w:rsidRPr="00C164B7">
        <w:rPr>
          <w:rFonts w:ascii="Times New Roman" w:hAnsi="Times New Roman"/>
          <w:i/>
          <w:sz w:val="24"/>
          <w:szCs w:val="24"/>
          <w:lang w:val="el-GR" w:bidi="he-IL"/>
        </w:rPr>
        <w:t xml:space="preserve">ου επικαλούμενος την παντοδυναμία </w:t>
      </w:r>
      <w:r w:rsidRPr="00C164B7">
        <w:rPr>
          <w:rFonts w:ascii="Times New Roman" w:hAnsi="Times New Roman"/>
          <w:i/>
          <w:caps/>
          <w:sz w:val="24"/>
          <w:szCs w:val="24"/>
          <w:lang w:val="el-GR" w:bidi="he-IL"/>
        </w:rPr>
        <w:t>τ</w:t>
      </w:r>
      <w:r w:rsidRPr="00C164B7">
        <w:rPr>
          <w:rFonts w:ascii="Times New Roman" w:hAnsi="Times New Roman"/>
          <w:i/>
          <w:sz w:val="24"/>
          <w:szCs w:val="24"/>
          <w:lang w:val="el-GR" w:bidi="he-IL"/>
        </w:rPr>
        <w:t xml:space="preserve">ου: </w:t>
      </w:r>
      <w:r w:rsidRPr="00C164B7">
        <w:rPr>
          <w:rFonts w:ascii="Times New Roman" w:hAnsi="Times New Roman"/>
          <w:b/>
          <w:i/>
          <w:sz w:val="24"/>
          <w:szCs w:val="24"/>
          <w:lang w:val="el-GR"/>
        </w:rPr>
        <w:t xml:space="preserve">Ποιος είσ' εσύ, που τα δικά </w:t>
      </w:r>
      <w:r w:rsidRPr="00C164B7">
        <w:rPr>
          <w:rFonts w:ascii="Times New Roman" w:hAnsi="Times New Roman"/>
          <w:b/>
          <w:i/>
          <w:caps/>
          <w:sz w:val="24"/>
          <w:szCs w:val="24"/>
          <w:lang w:val="el-GR"/>
        </w:rPr>
        <w:t>μ</w:t>
      </w:r>
      <w:r w:rsidRPr="00C164B7">
        <w:rPr>
          <w:rFonts w:ascii="Times New Roman" w:hAnsi="Times New Roman"/>
          <w:b/>
          <w:i/>
          <w:sz w:val="24"/>
          <w:szCs w:val="24"/>
          <w:lang w:val="el-GR"/>
        </w:rPr>
        <w:t xml:space="preserve">ου σχέδια αμφισβητείς; </w:t>
      </w:r>
      <w:r w:rsidRPr="00C164B7">
        <w:rPr>
          <w:rFonts w:ascii="Times New Roman" w:hAnsi="Times New Roman"/>
          <w:b/>
          <w:i/>
          <w:caps/>
          <w:sz w:val="24"/>
          <w:szCs w:val="24"/>
          <w:lang w:val="el-GR"/>
        </w:rPr>
        <w:t>γ</w:t>
      </w:r>
      <w:r w:rsidRPr="00C164B7">
        <w:rPr>
          <w:rFonts w:ascii="Times New Roman" w:hAnsi="Times New Roman"/>
          <w:b/>
          <w:i/>
          <w:sz w:val="24"/>
          <w:szCs w:val="24"/>
          <w:lang w:val="el-GR"/>
        </w:rPr>
        <w:t>ιατί μιλάς για πράγματα που δεν καταλαβαίνεις; Σαν άντρας τώρα, ετοιμάσου. Εμπρός! Εγώ θα σε ρωτάω κι εσύ θα μου αποκρίνεσαι: «Πού ήσουν εσύ, όταν εγώ θεμελίωνα τη γη; Πες μου το, αν το γνωρίζεις. Ξέρεις ποιος όρισε τις διαστάσεις της; Ποιος τέντωσε σκοινί να τη μετρήσει; Επάνω σε τι στηρίγματα μπήκαν τα θεμέλά της ή ποιος της τοποθέτησε το γωνιακό λιθάρι; Τότε όλα τ’ άστρα της αυγής μαζί τραγούδαγαν και σκόρπιζαν κραυγές χαράς όλα τα ουράνια όντα</w:t>
      </w:r>
      <w:r w:rsidRPr="00C164B7">
        <w:rPr>
          <w:rFonts w:ascii="Times New Roman" w:hAnsi="Times New Roman"/>
          <w:i/>
          <w:sz w:val="24"/>
          <w:szCs w:val="24"/>
          <w:lang w:val="el-GR"/>
        </w:rPr>
        <w:t xml:space="preserve">» </w:t>
      </w:r>
      <w:r w:rsidRPr="00C164B7">
        <w:rPr>
          <w:rFonts w:ascii="Times New Roman" w:hAnsi="Times New Roman"/>
          <w:i/>
          <w:sz w:val="24"/>
          <w:szCs w:val="24"/>
          <w:lang w:val="el-GR" w:bidi="he-IL"/>
        </w:rPr>
        <w:lastRenderedPageBreak/>
        <w:t>(Ιώβ 38, 4-8)</w:t>
      </w:r>
      <w:r w:rsidRPr="00C164B7">
        <w:rPr>
          <w:rFonts w:ascii="Times New Roman" w:hAnsi="Times New Roman"/>
          <w:i/>
          <w:sz w:val="24"/>
          <w:szCs w:val="24"/>
          <w:vertAlign w:val="superscript"/>
          <w:lang w:val="el-GR" w:bidi="he-IL"/>
        </w:rPr>
        <w:t>36</w:t>
      </w:r>
      <w:r w:rsidRPr="00417C5F">
        <w:rPr>
          <w:rStyle w:val="a4"/>
          <w:rFonts w:ascii="Times New Roman" w:hAnsi="Times New Roman"/>
          <w:i/>
          <w:sz w:val="24"/>
          <w:szCs w:val="24"/>
          <w:lang w:bidi="he-IL"/>
        </w:rPr>
        <w:footnoteReference w:id="63"/>
      </w:r>
      <w:r w:rsidRPr="00C164B7">
        <w:rPr>
          <w:rFonts w:ascii="Times New Roman" w:hAnsi="Times New Roman"/>
          <w:i/>
          <w:sz w:val="24"/>
          <w:szCs w:val="24"/>
          <w:lang w:val="el-GR" w:bidi="he-IL"/>
        </w:rPr>
        <w:t xml:space="preserve">. Οι ερωτήσεις συνεχίζονται με κλιμακούμενη ένταση. Θα μπορούσε να αποκομιστεί η εντύπωση ότι ο Ιώβ ως ενοχλητικός επικριτής, πρέπει να συντριβεί. Κι όμως ακούγονται κι άλλες φωνές, οι οποίες καταδεικνύουν τη μέριμνά του Δημιουργού για τα δημιουργήματά </w:t>
      </w:r>
      <w:r w:rsidRPr="00C164B7">
        <w:rPr>
          <w:rFonts w:ascii="Times New Roman" w:hAnsi="Times New Roman"/>
          <w:i/>
          <w:caps/>
          <w:sz w:val="24"/>
          <w:szCs w:val="24"/>
          <w:lang w:val="el-GR" w:bidi="he-IL"/>
        </w:rPr>
        <w:t>τ</w:t>
      </w:r>
      <w:r w:rsidRPr="00C164B7">
        <w:rPr>
          <w:rFonts w:ascii="Times New Roman" w:hAnsi="Times New Roman"/>
          <w:i/>
          <w:sz w:val="24"/>
          <w:szCs w:val="24"/>
          <w:lang w:val="el-GR" w:bidi="he-IL"/>
        </w:rPr>
        <w:t>ου:</w:t>
      </w:r>
      <w:r w:rsidRPr="00C164B7">
        <w:rPr>
          <w:rFonts w:ascii="Times New Roman" w:hAnsi="Times New Roman"/>
          <w:b/>
          <w:bCs/>
          <w:i/>
          <w:sz w:val="24"/>
          <w:szCs w:val="24"/>
          <w:lang w:val="el-GR" w:bidi="he-IL"/>
        </w:rPr>
        <w:t xml:space="preserve"> «</w:t>
      </w:r>
      <w:r w:rsidRPr="00C164B7">
        <w:rPr>
          <w:rFonts w:ascii="Times New Roman" w:hAnsi="Times New Roman"/>
          <w:i/>
          <w:sz w:val="24"/>
          <w:szCs w:val="24"/>
          <w:lang w:val="el-GR"/>
        </w:rPr>
        <w:t xml:space="preserve">Μήπως βρίσκεις εσύ της λέαινας τη λεία; Μήπως εσύ χορταίνεις τα λιονταρόπουλα, σαν κρύβονται μες στις σπηλιές τους κι όταν παραμονεύουν στα λημέρια τους; Του κόρακα, ποιος του ετοιμάζει την τροφή του, όταν φωνάζουν τα μικρά του στο Θεό και τριγυρνάνε πεινασμένα; Ξέρεις την εποχή όπου γεννιούνται οι αίγαγροι; τις ελαφίνες πρόσεξες όταν κοιλοπονάνε; </w:t>
      </w:r>
      <w:r w:rsidRPr="00C164B7">
        <w:rPr>
          <w:rFonts w:ascii="Times New Roman" w:hAnsi="Times New Roman"/>
          <w:i/>
          <w:sz w:val="24"/>
          <w:szCs w:val="24"/>
          <w:lang w:val="el-GR" w:bidi="he-IL"/>
        </w:rPr>
        <w:t>(38, 41 κε.)</w:t>
      </w:r>
      <w:r w:rsidRPr="00417C5F">
        <w:rPr>
          <w:rStyle w:val="a4"/>
          <w:rFonts w:ascii="Times New Roman" w:hAnsi="Times New Roman"/>
          <w:i/>
          <w:sz w:val="24"/>
          <w:szCs w:val="24"/>
          <w:lang w:bidi="he-IL"/>
        </w:rPr>
        <w:footnoteReference w:id="64"/>
      </w:r>
      <w:r w:rsidRPr="00C164B7">
        <w:rPr>
          <w:rFonts w:ascii="Times New Roman" w:hAnsi="Times New Roman"/>
          <w:i/>
          <w:sz w:val="24"/>
          <w:szCs w:val="24"/>
          <w:lang w:val="el-GR" w:bidi="he-IL"/>
        </w:rPr>
        <w:t xml:space="preserve">». </w:t>
      </w:r>
      <w:r w:rsidRPr="00C164B7">
        <w:rPr>
          <w:rFonts w:ascii="Times New Roman" w:hAnsi="Times New Roman"/>
          <w:b/>
          <w:sz w:val="24"/>
          <w:szCs w:val="24"/>
          <w:lang w:val="el-GR" w:bidi="he-IL"/>
        </w:rPr>
        <w:t>Χρήζει προσοχής το ότι η φροντίδα του Θεού επιδεικνύεται ακριβώς σε εκείνα τα ζώα, τα οποία φαίνεται να είναι άχρηστα. Στο 39, 5. 9 γίνεται μάλιστα αναφορά στον άγριο όνο και τον μονόκερω. Από τα παραπάνω εξάγεται αναμφίβολα το συμπέρασμα ότι ο Θεός στρέφεται με ακόμη μεγαλύτερη αγάπη στον άνθρωπο.</w:t>
      </w:r>
      <w:r w:rsidRPr="00C164B7">
        <w:rPr>
          <w:rFonts w:ascii="Times New Roman" w:hAnsi="Times New Roman"/>
          <w:i/>
          <w:sz w:val="24"/>
          <w:szCs w:val="24"/>
          <w:lang w:val="el-GR" w:bidi="he-IL"/>
        </w:rPr>
        <w:t xml:space="preserve"> </w:t>
      </w:r>
    </w:p>
    <w:p w:rsidR="00190350" w:rsidRPr="0073703E" w:rsidRDefault="00190350" w:rsidP="00190350">
      <w:pPr>
        <w:jc w:val="both"/>
        <w:rPr>
          <w:rFonts w:ascii="Times New Roman" w:hAnsi="Times New Roman"/>
          <w:sz w:val="24"/>
          <w:szCs w:val="24"/>
          <w:lang w:val="el-GR" w:bidi="he-IL"/>
        </w:rPr>
      </w:pPr>
      <w:r w:rsidRPr="0073703E">
        <w:rPr>
          <w:rFonts w:ascii="Times New Roman" w:hAnsi="Times New Roman"/>
          <w:sz w:val="24"/>
          <w:szCs w:val="24"/>
          <w:lang w:val="el-GR" w:bidi="he-IL"/>
        </w:rPr>
        <w:t xml:space="preserve">Σε μία άλλη κατεύθυνση μας παραπέμπει το Ιώβ 28. Σε αυτό το κεφάλαιο στο στόχαστρο μπαίνει ο </w:t>
      </w:r>
      <w:r w:rsidRPr="0073703E">
        <w:rPr>
          <w:rFonts w:ascii="Times New Roman" w:hAnsi="Times New Roman"/>
          <w:sz w:val="24"/>
          <w:szCs w:val="24"/>
          <w:lang w:val="en-US" w:bidi="he-IL"/>
        </w:rPr>
        <w:t>homo</w:t>
      </w:r>
      <w:r w:rsidRPr="0073703E">
        <w:rPr>
          <w:rFonts w:ascii="Times New Roman" w:hAnsi="Times New Roman"/>
          <w:sz w:val="24"/>
          <w:szCs w:val="24"/>
          <w:lang w:val="el-GR" w:bidi="he-IL"/>
        </w:rPr>
        <w:t xml:space="preserve"> </w:t>
      </w:r>
      <w:r w:rsidRPr="0073703E">
        <w:rPr>
          <w:rFonts w:ascii="Times New Roman" w:hAnsi="Times New Roman"/>
          <w:sz w:val="24"/>
          <w:szCs w:val="24"/>
          <w:lang w:val="en-US" w:bidi="he-IL"/>
        </w:rPr>
        <w:t>faber</w:t>
      </w:r>
      <w:r w:rsidRPr="0073703E">
        <w:rPr>
          <w:rFonts w:ascii="Times New Roman" w:hAnsi="Times New Roman"/>
          <w:sz w:val="24"/>
          <w:szCs w:val="24"/>
          <w:lang w:val="el-GR" w:bidi="he-IL"/>
        </w:rPr>
        <w:t xml:space="preserve">, ο άνθρωπος που έχει μάθει να εξορύσσει τον σίδηρο από το χώμα και να φέρνει στο φως θησαυρούς, χρυσό και πολύτιμους λίθους. Δεν ανακαλύπτει, όμως, το θησαυροφυλάκιο της σοφίας που θα μπορούσε να του αποκαλύψει τα αινίγματα του Κόσμου. Αλλά ο βροτός δεν είναι πλέον σε θέση να την εξιχνιάσει: Κρύβεται απ’ τα βλέμματα όλων των ζωντανών ακόμη κι από του ουρανού τα πετεινά ξεφεύγει (28, 21). Το κείμενο κατακλείεται με διάθεση απαισιοδοξίας: </w:t>
      </w:r>
      <w:r w:rsidRPr="0073703E">
        <w:rPr>
          <w:rFonts w:ascii="Times New Roman" w:hAnsi="Times New Roman"/>
          <w:b/>
          <w:sz w:val="24"/>
          <w:szCs w:val="24"/>
          <w:lang w:val="el-GR" w:bidi="he-IL"/>
        </w:rPr>
        <w:t>Μόλις στο θάνατο η φήμη της στ’ αυτιά μας θα έχει φτάσει!</w:t>
      </w:r>
      <w:r w:rsidRPr="0073703E">
        <w:rPr>
          <w:rFonts w:ascii="Times New Roman" w:hAnsi="Times New Roman"/>
          <w:b/>
          <w:sz w:val="24"/>
          <w:szCs w:val="24"/>
          <w:vertAlign w:val="superscript"/>
          <w:lang w:val="el-GR" w:bidi="he-IL"/>
        </w:rPr>
        <w:t>37</w:t>
      </w:r>
      <w:r w:rsidRPr="0073703E">
        <w:rPr>
          <w:rFonts w:ascii="Times New Roman" w:hAnsi="Times New Roman"/>
          <w:sz w:val="24"/>
          <w:szCs w:val="24"/>
          <w:lang w:val="el-GR" w:bidi="he-IL"/>
        </w:rPr>
        <w:t xml:space="preserve"> Η </w:t>
      </w:r>
      <w:r w:rsidRPr="0073703E">
        <w:rPr>
          <w:rFonts w:ascii="Times New Roman" w:hAnsi="Times New Roman"/>
          <w:caps/>
          <w:sz w:val="24"/>
          <w:szCs w:val="24"/>
          <w:lang w:val="el-GR" w:bidi="he-IL"/>
        </w:rPr>
        <w:t>δ</w:t>
      </w:r>
      <w:r w:rsidRPr="0073703E">
        <w:rPr>
          <w:rFonts w:ascii="Times New Roman" w:hAnsi="Times New Roman"/>
          <w:sz w:val="24"/>
          <w:szCs w:val="24"/>
          <w:lang w:val="el-GR" w:bidi="he-IL"/>
        </w:rPr>
        <w:t xml:space="preserve">ημιουργία παραμένει παρά την πρόοδο του ανθρώπου το έσχατο μυστήριο στο οποίο πρόσβαση έχει αποκλειστικά και μόνον ο Θεός (28, 23). </w:t>
      </w:r>
    </w:p>
    <w:p w:rsidR="00190350" w:rsidRPr="0073703E" w:rsidRDefault="00190350" w:rsidP="00190350">
      <w:pPr>
        <w:jc w:val="both"/>
        <w:rPr>
          <w:rFonts w:ascii="Times New Roman" w:hAnsi="Times New Roman"/>
          <w:sz w:val="24"/>
          <w:szCs w:val="24"/>
          <w:lang w:val="el-GR"/>
        </w:rPr>
      </w:pPr>
      <w:r w:rsidRPr="0073703E">
        <w:rPr>
          <w:rFonts w:ascii="Times New Roman" w:hAnsi="Times New Roman"/>
          <w:sz w:val="24"/>
          <w:szCs w:val="24"/>
          <w:lang w:val="el-GR"/>
        </w:rPr>
        <w:t xml:space="preserve">Στη σοφιολογική γραμματεία εξαίρεται η κτίση των απάντων για να τονιστεί η παροδικότητα του ανθρώπου, αλλά και η ισότητα πλούσιου και φτωχού (Παρ. 22, 2). Μέσω της Δημιουργίας μπορούν οι πάντες να κατανοήσουν τη σοφία του Δημιουργού (Σοφ. Σολ. 13, 1-7). </w:t>
      </w:r>
      <w:r w:rsidRPr="0073703E">
        <w:rPr>
          <w:rFonts w:ascii="Times New Roman" w:hAnsi="Times New Roman"/>
          <w:caps/>
          <w:sz w:val="24"/>
          <w:szCs w:val="24"/>
          <w:lang w:val="el-GR"/>
        </w:rPr>
        <w:t>γ</w:t>
      </w:r>
      <w:r w:rsidRPr="0073703E">
        <w:rPr>
          <w:rFonts w:ascii="Times New Roman" w:hAnsi="Times New Roman"/>
          <w:sz w:val="24"/>
          <w:szCs w:val="24"/>
          <w:lang w:val="el-GR"/>
        </w:rPr>
        <w:t xml:space="preserve">ια πρώτη φορά στο Παρ. 8, 22-31 παρουσιάζεται η </w:t>
      </w:r>
      <w:r w:rsidRPr="0073703E">
        <w:rPr>
          <w:rFonts w:ascii="Times New Roman" w:hAnsi="Times New Roman"/>
          <w:b/>
          <w:bCs/>
          <w:sz w:val="24"/>
          <w:szCs w:val="24"/>
          <w:lang w:val="el-GR"/>
        </w:rPr>
        <w:t>Σοφία του Θεού</w:t>
      </w:r>
      <w:r w:rsidRPr="0073703E">
        <w:rPr>
          <w:rFonts w:ascii="Times New Roman" w:hAnsi="Times New Roman"/>
          <w:sz w:val="24"/>
          <w:szCs w:val="24"/>
          <w:lang w:val="el-GR"/>
        </w:rPr>
        <w:t xml:space="preserve">. </w:t>
      </w:r>
      <w:r w:rsidRPr="0073703E">
        <w:rPr>
          <w:rFonts w:ascii="Times New Roman" w:hAnsi="Times New Roman"/>
          <w:caps/>
          <w:sz w:val="24"/>
          <w:szCs w:val="24"/>
          <w:lang w:val="el-GR"/>
        </w:rPr>
        <w:t>η</w:t>
      </w:r>
      <w:r w:rsidRPr="0073703E">
        <w:rPr>
          <w:rFonts w:ascii="Times New Roman" w:hAnsi="Times New Roman"/>
          <w:sz w:val="24"/>
          <w:szCs w:val="24"/>
          <w:lang w:val="el-GR"/>
        </w:rPr>
        <w:t xml:space="preserve"> </w:t>
      </w:r>
      <w:r w:rsidRPr="0073703E">
        <w:rPr>
          <w:rFonts w:ascii="Times New Roman" w:hAnsi="Times New Roman"/>
          <w:b/>
          <w:bCs/>
          <w:spacing w:val="20"/>
          <w:sz w:val="24"/>
          <w:szCs w:val="24"/>
          <w:lang w:val="el-GR"/>
        </w:rPr>
        <w:t>Σοφία</w:t>
      </w:r>
      <w:r w:rsidRPr="0073703E">
        <w:rPr>
          <w:rFonts w:ascii="Times New Roman" w:hAnsi="Times New Roman"/>
          <w:sz w:val="24"/>
          <w:szCs w:val="24"/>
          <w:lang w:val="el-GR"/>
        </w:rPr>
        <w:t>, η οποία υπάρχει προαιώνια (Παρ. 8, 22</w:t>
      </w:r>
      <w:r w:rsidRPr="0073703E">
        <w:rPr>
          <w:rFonts w:ascii="Times New Roman" w:hAnsi="Times New Roman"/>
          <w:sz w:val="24"/>
          <w:szCs w:val="24"/>
          <w:vertAlign w:val="superscript"/>
          <w:lang w:val="el-GR"/>
        </w:rPr>
        <w:t>.</w:t>
      </w:r>
      <w:r w:rsidRPr="0073703E">
        <w:rPr>
          <w:rFonts w:ascii="Times New Roman" w:hAnsi="Times New Roman"/>
          <w:sz w:val="24"/>
          <w:szCs w:val="24"/>
          <w:lang w:val="el-GR"/>
        </w:rPr>
        <w:t xml:space="preserve"> Σοφ. Σειρ. 1, 4</w:t>
      </w:r>
      <w:r w:rsidRPr="0073703E">
        <w:rPr>
          <w:rFonts w:ascii="Times New Roman" w:hAnsi="Times New Roman"/>
          <w:sz w:val="24"/>
          <w:szCs w:val="24"/>
          <w:vertAlign w:val="superscript"/>
          <w:lang w:val="el-GR"/>
        </w:rPr>
        <w:t>.</w:t>
      </w:r>
      <w:r w:rsidRPr="0073703E">
        <w:rPr>
          <w:rFonts w:ascii="Times New Roman" w:hAnsi="Times New Roman"/>
          <w:sz w:val="24"/>
          <w:szCs w:val="24"/>
          <w:lang w:val="el-GR"/>
        </w:rPr>
        <w:t xml:space="preserve"> 24, 9</w:t>
      </w:r>
      <w:r w:rsidRPr="0073703E">
        <w:rPr>
          <w:rFonts w:ascii="Times New Roman" w:hAnsi="Times New Roman"/>
          <w:sz w:val="24"/>
          <w:szCs w:val="24"/>
          <w:vertAlign w:val="superscript"/>
          <w:lang w:val="el-GR"/>
        </w:rPr>
        <w:t>.</w:t>
      </w:r>
      <w:r w:rsidRPr="0073703E">
        <w:rPr>
          <w:rFonts w:ascii="Times New Roman" w:hAnsi="Times New Roman"/>
          <w:sz w:val="24"/>
          <w:szCs w:val="24"/>
          <w:lang w:val="el-GR"/>
        </w:rPr>
        <w:t xml:space="preserve"> Σοφ. Σολ. 9, 9), συμμετέχει ενεργά στη δημιουργία του κόσμου (Παρ. 8, 22</w:t>
      </w:r>
      <w:r w:rsidRPr="0073703E">
        <w:rPr>
          <w:rFonts w:ascii="Times New Roman" w:hAnsi="Times New Roman"/>
          <w:sz w:val="24"/>
          <w:szCs w:val="24"/>
          <w:vertAlign w:val="superscript"/>
          <w:lang w:val="el-GR"/>
        </w:rPr>
        <w:t>.</w:t>
      </w:r>
      <w:r w:rsidRPr="0073703E">
        <w:rPr>
          <w:rFonts w:ascii="Times New Roman" w:hAnsi="Times New Roman"/>
          <w:sz w:val="24"/>
          <w:szCs w:val="24"/>
          <w:lang w:val="el-GR"/>
        </w:rPr>
        <w:t xml:space="preserve"> Σοφ. Σειρ. 24, 8), κατεβαίνει στη γη και συναναστρέφεται με τους ανθρώπους χωρίς όμως να σαρκώνεται (Παρ. 1, 20-33</w:t>
      </w:r>
      <w:r w:rsidRPr="0073703E">
        <w:rPr>
          <w:rFonts w:ascii="Times New Roman" w:hAnsi="Times New Roman"/>
          <w:sz w:val="24"/>
          <w:szCs w:val="24"/>
          <w:vertAlign w:val="superscript"/>
          <w:lang w:val="el-GR"/>
        </w:rPr>
        <w:t>.</w:t>
      </w:r>
      <w:r w:rsidRPr="0073703E">
        <w:rPr>
          <w:rFonts w:ascii="Times New Roman" w:hAnsi="Times New Roman"/>
          <w:sz w:val="24"/>
          <w:szCs w:val="24"/>
          <w:lang w:val="el-GR"/>
        </w:rPr>
        <w:t xml:space="preserve"> Σοφ. Σιράχ 24, 7</w:t>
      </w:r>
      <w:r w:rsidRPr="0073703E">
        <w:rPr>
          <w:rFonts w:ascii="Times New Roman" w:hAnsi="Times New Roman"/>
          <w:sz w:val="24"/>
          <w:szCs w:val="24"/>
          <w:vertAlign w:val="superscript"/>
          <w:lang w:val="el-GR"/>
        </w:rPr>
        <w:t>.</w:t>
      </w:r>
      <w:r w:rsidRPr="0073703E">
        <w:rPr>
          <w:rFonts w:ascii="Times New Roman" w:hAnsi="Times New Roman"/>
          <w:sz w:val="24"/>
          <w:szCs w:val="24"/>
          <w:lang w:val="el-GR"/>
        </w:rPr>
        <w:t xml:space="preserve"> Σοφ. Σολ. 18, 15</w:t>
      </w:r>
      <w:r w:rsidRPr="0073703E">
        <w:rPr>
          <w:rFonts w:ascii="Times New Roman" w:hAnsi="Times New Roman"/>
          <w:sz w:val="24"/>
          <w:szCs w:val="24"/>
          <w:vertAlign w:val="superscript"/>
          <w:lang w:val="el-GR"/>
        </w:rPr>
        <w:t>.</w:t>
      </w:r>
      <w:r w:rsidRPr="0073703E">
        <w:rPr>
          <w:rFonts w:ascii="Times New Roman" w:hAnsi="Times New Roman"/>
          <w:sz w:val="24"/>
          <w:szCs w:val="24"/>
          <w:lang w:val="el-GR"/>
        </w:rPr>
        <w:t xml:space="preserve"> Α’ Ενώχ 42, 1). Ανάλογα με τη Σοφία συμπεριφέρεται στο έργο του Φίλωνα </w:t>
      </w:r>
      <w:r w:rsidRPr="0073703E">
        <w:rPr>
          <w:rFonts w:ascii="Times New Roman" w:hAnsi="Times New Roman"/>
          <w:b/>
          <w:bCs/>
          <w:sz w:val="24"/>
          <w:szCs w:val="24"/>
          <w:lang w:val="el-GR"/>
        </w:rPr>
        <w:t>ο Λόγος</w:t>
      </w:r>
      <w:r w:rsidRPr="0073703E">
        <w:rPr>
          <w:rFonts w:ascii="Times New Roman" w:hAnsi="Times New Roman"/>
          <w:sz w:val="24"/>
          <w:szCs w:val="24"/>
          <w:lang w:val="el-GR"/>
        </w:rPr>
        <w:t xml:space="preserve">, ο οποίος χαρακτηρίζεται από τον ιουδαίο αλεξανδρινό φιλόσοφο ως </w:t>
      </w:r>
      <w:r w:rsidRPr="0073703E">
        <w:rPr>
          <w:rFonts w:ascii="Times New Roman" w:hAnsi="Times New Roman"/>
          <w:iCs/>
          <w:sz w:val="24"/>
          <w:szCs w:val="24"/>
          <w:lang w:val="el-GR"/>
        </w:rPr>
        <w:t>εικών, αρχή, πρωτόγονος υιός θεού και δεύτερος θεός</w:t>
      </w:r>
      <w:r w:rsidRPr="0073703E">
        <w:rPr>
          <w:rFonts w:ascii="Times New Roman" w:hAnsi="Times New Roman"/>
          <w:sz w:val="24"/>
          <w:szCs w:val="24"/>
          <w:lang w:val="el-GR"/>
        </w:rPr>
        <w:t xml:space="preserve"> (</w:t>
      </w:r>
      <w:r w:rsidRPr="0073703E">
        <w:rPr>
          <w:rFonts w:ascii="Times New Roman" w:hAnsi="Times New Roman"/>
          <w:iCs/>
          <w:sz w:val="24"/>
          <w:szCs w:val="24"/>
          <w:lang w:val="el-GR"/>
        </w:rPr>
        <w:t>Περί Συγχύσεως Διαλέκτων</w:t>
      </w:r>
      <w:r w:rsidRPr="0073703E">
        <w:rPr>
          <w:rFonts w:ascii="Times New Roman" w:hAnsi="Times New Roman"/>
          <w:sz w:val="24"/>
          <w:szCs w:val="24"/>
          <w:lang w:val="el-GR"/>
        </w:rPr>
        <w:t xml:space="preserve"> 146).</w:t>
      </w:r>
      <w:r w:rsidRPr="0073703E">
        <w:rPr>
          <w:rFonts w:ascii="Times New Roman" w:hAnsi="Times New Roman"/>
          <w:b/>
          <w:bCs/>
          <w:sz w:val="24"/>
          <w:szCs w:val="24"/>
          <w:lang w:val="el-GR"/>
        </w:rPr>
        <w:t xml:space="preserve"> </w:t>
      </w:r>
    </w:p>
    <w:p w:rsidR="00190350" w:rsidRPr="00C164B7" w:rsidRDefault="00190350" w:rsidP="00190350">
      <w:pPr>
        <w:jc w:val="both"/>
        <w:rPr>
          <w:rFonts w:ascii="Times New Roman" w:hAnsi="Times New Roman"/>
          <w:sz w:val="24"/>
          <w:szCs w:val="24"/>
          <w:lang w:val="el-GR"/>
        </w:rPr>
      </w:pPr>
      <w:r w:rsidRPr="00C164B7">
        <w:rPr>
          <w:rFonts w:ascii="Times New Roman" w:hAnsi="Times New Roman"/>
          <w:sz w:val="24"/>
          <w:szCs w:val="24"/>
          <w:lang w:val="el-GR"/>
        </w:rPr>
        <w:t xml:space="preserve">Ο Ι. Χριστός, ως γνωστόν δε μεγάλωσε σε αστικό περιβάλλον όπως ο Παύλος αλλά σε μία κώμη. Αν και σπανίως αναφέρεται άμεσα στη δημιουργία του κόσμου, μέσω των παραβολών του που σχετίζονται με τη σπορά (Μτ. 13), την αλιεία, στο αμπέλι (Μτ. 20, 1-16) αποδεικνύει την ευαισθησία που έχει απέναντι στη φύση και στη </w:t>
      </w:r>
      <w:r w:rsidRPr="00C164B7">
        <w:rPr>
          <w:rFonts w:ascii="Times New Roman" w:hAnsi="Times New Roman"/>
          <w:caps/>
          <w:sz w:val="24"/>
          <w:szCs w:val="24"/>
          <w:lang w:val="el-GR"/>
        </w:rPr>
        <w:t>δ</w:t>
      </w:r>
      <w:r w:rsidRPr="00C164B7">
        <w:rPr>
          <w:rFonts w:ascii="Times New Roman" w:hAnsi="Times New Roman"/>
          <w:sz w:val="24"/>
          <w:szCs w:val="24"/>
          <w:lang w:val="el-GR"/>
        </w:rPr>
        <w:t>ημιουργία. Αυτή και ως άλλη Βίβλο χρησιμοποιεί για να περιγράψει τη Βασιλεία του Θεού, που έχει ήδη ανατείλει εν τω Προσώπω του και δεν αναμένεται απλώς σε ένα απώτερο μέλλον. Έχοντας υπόψιν του τους Ψαλμούς και τη σοφιολογική γραμματεία κομίζει παραδείγματα από την πρόνοια του Θεού για τα κρίνα και τα πετεινά ως απόδειξη της εμπιστοσύνης που πρέπει να επιδεικνύουν οι μαθητές στον Θεό-</w:t>
      </w:r>
      <w:r w:rsidRPr="00C164B7">
        <w:rPr>
          <w:rFonts w:ascii="Times New Roman" w:hAnsi="Times New Roman"/>
          <w:i/>
          <w:iCs/>
          <w:sz w:val="24"/>
          <w:szCs w:val="24"/>
          <w:lang w:val="el-GR"/>
        </w:rPr>
        <w:t>Πατέρα</w:t>
      </w:r>
      <w:r w:rsidRPr="00C164B7">
        <w:rPr>
          <w:rFonts w:ascii="Times New Roman" w:hAnsi="Times New Roman"/>
          <w:sz w:val="24"/>
          <w:szCs w:val="24"/>
          <w:lang w:val="el-GR"/>
        </w:rPr>
        <w:t xml:space="preserve"> (Μτ. 6, 25-33). Η ερμηνεία της εντολής του Σαββάτου οφείλεται στο ότι ο Θεός ακόμη και την έβδομη μέρα εργάζεται για χάρη της δημιουργίας του (Ιω. 5). Η απαγόρευση του διαζυγίου επίσης ανάγεται στη δημιουργία (Μκ. 10, 2-12). Η Πρώτη Εκκλησία θα δώσει τέλος αγώνες </w:t>
      </w:r>
      <w:r w:rsidRPr="00C164B7">
        <w:rPr>
          <w:rFonts w:ascii="Times New Roman" w:hAnsi="Times New Roman"/>
          <w:sz w:val="24"/>
          <w:szCs w:val="24"/>
          <w:lang w:val="el-GR"/>
        </w:rPr>
        <w:lastRenderedPageBreak/>
        <w:t>για να εμπεδώσει στη συνείδηση των ανθρώπων ότι η Δημιουργία δε βρίσκεται υπό την εξουσία του διαβόλου</w:t>
      </w:r>
      <w:r w:rsidRPr="00417C5F">
        <w:rPr>
          <w:rStyle w:val="a4"/>
          <w:rFonts w:ascii="Times New Roman" w:eastAsiaTheme="majorEastAsia" w:hAnsi="Times New Roman"/>
          <w:sz w:val="24"/>
          <w:szCs w:val="24"/>
        </w:rPr>
        <w:footnoteReference w:id="65"/>
      </w:r>
      <w:r w:rsidRPr="00C164B7">
        <w:rPr>
          <w:rFonts w:ascii="Times New Roman" w:hAnsi="Times New Roman"/>
          <w:sz w:val="24"/>
          <w:szCs w:val="24"/>
          <w:lang w:val="el-GR"/>
        </w:rPr>
        <w:t xml:space="preserve">. </w:t>
      </w:r>
    </w:p>
    <w:p w:rsidR="00190350" w:rsidRPr="00C164B7" w:rsidRDefault="00190350" w:rsidP="00190350">
      <w:pPr>
        <w:pStyle w:val="3"/>
        <w:jc w:val="both"/>
        <w:rPr>
          <w:rFonts w:ascii="Times New Roman" w:hAnsi="Times New Roman"/>
          <w:sz w:val="24"/>
          <w:szCs w:val="24"/>
          <w:lang w:val="el-GR"/>
        </w:rPr>
      </w:pPr>
      <w:r w:rsidRPr="00C164B7">
        <w:rPr>
          <w:rFonts w:ascii="Times New Roman" w:hAnsi="Times New Roman"/>
          <w:sz w:val="24"/>
          <w:szCs w:val="24"/>
          <w:lang w:val="el-GR"/>
        </w:rPr>
        <w:t xml:space="preserve">2. Μύθοι περί δημιουργίας στις θρησκείες του κόσμου </w:t>
      </w:r>
    </w:p>
    <w:p w:rsidR="00190350" w:rsidRPr="00C164B7" w:rsidRDefault="00190350" w:rsidP="00190350">
      <w:pPr>
        <w:jc w:val="both"/>
        <w:rPr>
          <w:rFonts w:ascii="Times New Roman" w:hAnsi="Times New Roman"/>
          <w:b/>
          <w:caps/>
          <w:sz w:val="24"/>
          <w:szCs w:val="24"/>
          <w:lang w:val="el-GR"/>
        </w:rPr>
      </w:pPr>
      <w:r w:rsidRPr="00417C5F">
        <w:rPr>
          <w:rFonts w:ascii="Times New Roman" w:hAnsi="Times New Roman"/>
          <w:noProof/>
          <w:sz w:val="24"/>
          <w:szCs w:val="24"/>
          <w:lang w:val="el-GR" w:eastAsia="el-GR"/>
        </w:rPr>
        <w:drawing>
          <wp:anchor distT="0" distB="0" distL="114300" distR="114300" simplePos="0" relativeHeight="251675648" behindDoc="0" locked="0" layoutInCell="1" allowOverlap="1">
            <wp:simplePos x="0" y="0"/>
            <wp:positionH relativeFrom="column">
              <wp:posOffset>1097384</wp:posOffset>
            </wp:positionH>
            <wp:positionV relativeFrom="paragraph">
              <wp:posOffset>-5838</wp:posOffset>
            </wp:positionV>
            <wp:extent cx="4493914" cy="2361062"/>
            <wp:effectExtent l="19050" t="0" r="1886" b="0"/>
            <wp:wrapTopAndBottom/>
            <wp:docPr id="3" name="Εικόνα 26" descr="https://ecp.yusercontent.com/mail?url=https%3A%2F%2Fnews.israelstudycenter.com%2Fuploads%2F1541263457.jpg&amp;t=1541397114&amp;ymreqid=bf242295-5322-31e0-1c0e-a9000101a400&amp;sig=q0TRQxtZvmrKSeZu6_fcZ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cp.yusercontent.com/mail?url=https%3A%2F%2Fnews.israelstudycenter.com%2Fuploads%2F1541263457.jpg&amp;t=1541397114&amp;ymreqid=bf242295-5322-31e0-1c0e-a9000101a400&amp;sig=q0TRQxtZvmrKSeZu6_fcZw--~C"/>
                    <pic:cNvPicPr>
                      <a:picLocks noChangeAspect="1" noChangeArrowheads="1"/>
                    </pic:cNvPicPr>
                  </pic:nvPicPr>
                  <pic:blipFill>
                    <a:blip r:embed="rId48" cstate="print"/>
                    <a:srcRect/>
                    <a:stretch>
                      <a:fillRect/>
                    </a:stretch>
                  </pic:blipFill>
                  <pic:spPr bwMode="auto">
                    <a:xfrm>
                      <a:off x="0" y="0"/>
                      <a:ext cx="4493914" cy="2361062"/>
                    </a:xfrm>
                    <a:prstGeom prst="rect">
                      <a:avLst/>
                    </a:prstGeom>
                    <a:noFill/>
                    <a:ln w="9525">
                      <a:noFill/>
                      <a:miter lim="800000"/>
                      <a:headEnd/>
                      <a:tailEnd/>
                    </a:ln>
                  </pic:spPr>
                </pic:pic>
              </a:graphicData>
            </a:graphic>
          </wp:anchor>
        </w:drawing>
      </w:r>
    </w:p>
    <w:p w:rsidR="00190350" w:rsidRPr="00C164B7" w:rsidRDefault="00E506F0" w:rsidP="00190350">
      <w:pPr>
        <w:pBdr>
          <w:top w:val="single" w:sz="4" w:space="1" w:color="auto"/>
          <w:left w:val="single" w:sz="4" w:space="4" w:color="auto"/>
          <w:bottom w:val="single" w:sz="4" w:space="1" w:color="auto"/>
          <w:right w:val="single" w:sz="4" w:space="4" w:color="auto"/>
        </w:pBdr>
        <w:jc w:val="both"/>
        <w:rPr>
          <w:rFonts w:ascii="Times New Roman" w:hAnsi="Times New Roman"/>
          <w:sz w:val="24"/>
          <w:szCs w:val="24"/>
          <w:lang w:val="el-GR"/>
        </w:rPr>
      </w:pPr>
      <w:hyperlink r:id="rId49" w:history="1">
        <w:r w:rsidR="00190350" w:rsidRPr="00417C5F">
          <w:rPr>
            <w:rStyle w:val="-"/>
            <w:rFonts w:ascii="Times New Roman" w:hAnsi="Times New Roman"/>
            <w:sz w:val="24"/>
            <w:szCs w:val="24"/>
            <w:lang w:val="en-US"/>
          </w:rPr>
          <w:t>https</w:t>
        </w:r>
        <w:r w:rsidR="00190350" w:rsidRPr="00C164B7">
          <w:rPr>
            <w:rStyle w:val="-"/>
            <w:rFonts w:ascii="Times New Roman" w:hAnsi="Times New Roman"/>
            <w:sz w:val="24"/>
            <w:szCs w:val="24"/>
            <w:lang w:val="el-GR"/>
          </w:rPr>
          <w:t>://</w:t>
        </w:r>
        <w:r w:rsidR="00190350" w:rsidRPr="00417C5F">
          <w:rPr>
            <w:rStyle w:val="-"/>
            <w:rFonts w:ascii="Times New Roman" w:hAnsi="Times New Roman"/>
            <w:sz w:val="24"/>
            <w:szCs w:val="24"/>
            <w:lang w:val="en-US"/>
          </w:rPr>
          <w:t>weekly</w:t>
        </w:r>
        <w:r w:rsidR="00190350" w:rsidRPr="00C164B7">
          <w:rPr>
            <w:rStyle w:val="-"/>
            <w:rFonts w:ascii="Times New Roman" w:hAnsi="Times New Roman"/>
            <w:sz w:val="24"/>
            <w:szCs w:val="24"/>
            <w:lang w:val="el-GR"/>
          </w:rPr>
          <w:t>.</w:t>
        </w:r>
        <w:r w:rsidR="00190350" w:rsidRPr="00417C5F">
          <w:rPr>
            <w:rStyle w:val="-"/>
            <w:rFonts w:ascii="Times New Roman" w:hAnsi="Times New Roman"/>
            <w:sz w:val="24"/>
            <w:szCs w:val="24"/>
            <w:lang w:val="en-US"/>
          </w:rPr>
          <w:t>israelbiblecenter</w:t>
        </w:r>
        <w:r w:rsidR="00190350" w:rsidRPr="00C164B7">
          <w:rPr>
            <w:rStyle w:val="-"/>
            <w:rFonts w:ascii="Times New Roman" w:hAnsi="Times New Roman"/>
            <w:sz w:val="24"/>
            <w:szCs w:val="24"/>
            <w:lang w:val="el-GR"/>
          </w:rPr>
          <w:t>.</w:t>
        </w:r>
        <w:r w:rsidR="00190350" w:rsidRPr="00417C5F">
          <w:rPr>
            <w:rStyle w:val="-"/>
            <w:rFonts w:ascii="Times New Roman" w:hAnsi="Times New Roman"/>
            <w:sz w:val="24"/>
            <w:szCs w:val="24"/>
            <w:lang w:val="en-US"/>
          </w:rPr>
          <w:t>com</w:t>
        </w:r>
        <w:r w:rsidR="00190350" w:rsidRPr="00C164B7">
          <w:rPr>
            <w:rStyle w:val="-"/>
            <w:rFonts w:ascii="Times New Roman" w:hAnsi="Times New Roman"/>
            <w:sz w:val="24"/>
            <w:szCs w:val="24"/>
            <w:lang w:val="el-GR"/>
          </w:rPr>
          <w:t>/</w:t>
        </w:r>
        <w:r w:rsidR="00190350" w:rsidRPr="00417C5F">
          <w:rPr>
            <w:rStyle w:val="-"/>
            <w:rFonts w:ascii="Times New Roman" w:hAnsi="Times New Roman"/>
            <w:sz w:val="24"/>
            <w:szCs w:val="24"/>
            <w:lang w:val="en-US"/>
          </w:rPr>
          <w:t>god</w:t>
        </w:r>
        <w:r w:rsidR="00190350" w:rsidRPr="00C164B7">
          <w:rPr>
            <w:rStyle w:val="-"/>
            <w:rFonts w:ascii="Times New Roman" w:hAnsi="Times New Roman"/>
            <w:sz w:val="24"/>
            <w:szCs w:val="24"/>
            <w:lang w:val="el-GR"/>
          </w:rPr>
          <w:t>-</w:t>
        </w:r>
        <w:r w:rsidR="00190350" w:rsidRPr="00417C5F">
          <w:rPr>
            <w:rStyle w:val="-"/>
            <w:rFonts w:ascii="Times New Roman" w:hAnsi="Times New Roman"/>
            <w:sz w:val="24"/>
            <w:szCs w:val="24"/>
            <w:lang w:val="en-US"/>
          </w:rPr>
          <w:t>vs</w:t>
        </w:r>
        <w:r w:rsidR="00190350" w:rsidRPr="00C164B7">
          <w:rPr>
            <w:rStyle w:val="-"/>
            <w:rFonts w:ascii="Times New Roman" w:hAnsi="Times New Roman"/>
            <w:sz w:val="24"/>
            <w:szCs w:val="24"/>
            <w:lang w:val="el-GR"/>
          </w:rPr>
          <w:t>-</w:t>
        </w:r>
        <w:r w:rsidR="00190350" w:rsidRPr="00417C5F">
          <w:rPr>
            <w:rStyle w:val="-"/>
            <w:rFonts w:ascii="Times New Roman" w:hAnsi="Times New Roman"/>
            <w:sz w:val="24"/>
            <w:szCs w:val="24"/>
            <w:lang w:val="en-US"/>
          </w:rPr>
          <w:t>tiamat</w:t>
        </w:r>
        <w:r w:rsidR="00190350" w:rsidRPr="00C164B7">
          <w:rPr>
            <w:rStyle w:val="-"/>
            <w:rFonts w:ascii="Times New Roman" w:hAnsi="Times New Roman"/>
            <w:sz w:val="24"/>
            <w:szCs w:val="24"/>
            <w:lang w:val="el-GR"/>
          </w:rPr>
          <w:t>/?</w:t>
        </w:r>
        <w:r w:rsidR="00190350" w:rsidRPr="00417C5F">
          <w:rPr>
            <w:rStyle w:val="-"/>
            <w:rFonts w:ascii="Times New Roman" w:hAnsi="Times New Roman"/>
            <w:sz w:val="24"/>
            <w:szCs w:val="24"/>
            <w:lang w:val="en-US"/>
          </w:rPr>
          <w:t>via</w:t>
        </w:r>
        <w:r w:rsidR="00190350" w:rsidRPr="00C164B7">
          <w:rPr>
            <w:rStyle w:val="-"/>
            <w:rFonts w:ascii="Times New Roman" w:hAnsi="Times New Roman"/>
            <w:sz w:val="24"/>
            <w:szCs w:val="24"/>
            <w:lang w:val="el-GR"/>
          </w:rPr>
          <w:t>=5</w:t>
        </w:r>
        <w:r w:rsidR="00190350" w:rsidRPr="00417C5F">
          <w:rPr>
            <w:rStyle w:val="-"/>
            <w:rFonts w:ascii="Times New Roman" w:hAnsi="Times New Roman"/>
            <w:sz w:val="24"/>
            <w:szCs w:val="24"/>
            <w:lang w:val="en-US"/>
          </w:rPr>
          <w:t>d</w:t>
        </w:r>
        <w:r w:rsidR="00190350" w:rsidRPr="00C164B7">
          <w:rPr>
            <w:rStyle w:val="-"/>
            <w:rFonts w:ascii="Times New Roman" w:hAnsi="Times New Roman"/>
            <w:sz w:val="24"/>
            <w:szCs w:val="24"/>
            <w:lang w:val="el-GR"/>
          </w:rPr>
          <w:t>8</w:t>
        </w:r>
        <w:r w:rsidR="00190350" w:rsidRPr="00417C5F">
          <w:rPr>
            <w:rStyle w:val="-"/>
            <w:rFonts w:ascii="Times New Roman" w:hAnsi="Times New Roman"/>
            <w:sz w:val="24"/>
            <w:szCs w:val="24"/>
            <w:lang w:val="en-US"/>
          </w:rPr>
          <w:t>bed</w:t>
        </w:r>
        <w:r w:rsidR="00190350" w:rsidRPr="00C164B7">
          <w:rPr>
            <w:rStyle w:val="-"/>
            <w:rFonts w:ascii="Times New Roman" w:hAnsi="Times New Roman"/>
            <w:sz w:val="24"/>
            <w:szCs w:val="24"/>
            <w:lang w:val="el-GR"/>
          </w:rPr>
          <w:t>2&amp;</w:t>
        </w:r>
        <w:r w:rsidR="00190350" w:rsidRPr="00417C5F">
          <w:rPr>
            <w:rStyle w:val="-"/>
            <w:rFonts w:ascii="Times New Roman" w:hAnsi="Times New Roman"/>
            <w:sz w:val="24"/>
            <w:szCs w:val="24"/>
            <w:lang w:val="en-US"/>
          </w:rPr>
          <w:t>utm</w:t>
        </w:r>
        <w:r w:rsidR="00190350" w:rsidRPr="00C164B7">
          <w:rPr>
            <w:rStyle w:val="-"/>
            <w:rFonts w:ascii="Times New Roman" w:hAnsi="Times New Roman"/>
            <w:sz w:val="24"/>
            <w:szCs w:val="24"/>
            <w:lang w:val="el-GR"/>
          </w:rPr>
          <w:t>_</w:t>
        </w:r>
        <w:r w:rsidR="00190350" w:rsidRPr="00417C5F">
          <w:rPr>
            <w:rStyle w:val="-"/>
            <w:rFonts w:ascii="Times New Roman" w:hAnsi="Times New Roman"/>
            <w:sz w:val="24"/>
            <w:szCs w:val="24"/>
            <w:lang w:val="en-US"/>
          </w:rPr>
          <w:t>source</w:t>
        </w:r>
        <w:r w:rsidR="00190350" w:rsidRPr="00C164B7">
          <w:rPr>
            <w:rStyle w:val="-"/>
            <w:rFonts w:ascii="Times New Roman" w:hAnsi="Times New Roman"/>
            <w:sz w:val="24"/>
            <w:szCs w:val="24"/>
            <w:lang w:val="el-GR"/>
          </w:rPr>
          <w:t>=</w:t>
        </w:r>
        <w:r w:rsidR="00190350" w:rsidRPr="00417C5F">
          <w:rPr>
            <w:rStyle w:val="-"/>
            <w:rFonts w:ascii="Times New Roman" w:hAnsi="Times New Roman"/>
            <w:sz w:val="24"/>
            <w:szCs w:val="24"/>
            <w:lang w:val="en-US"/>
          </w:rPr>
          <w:t>email</w:t>
        </w:r>
        <w:r w:rsidR="00190350" w:rsidRPr="00C164B7">
          <w:rPr>
            <w:rStyle w:val="-"/>
            <w:rFonts w:ascii="Times New Roman" w:hAnsi="Times New Roman"/>
            <w:sz w:val="24"/>
            <w:szCs w:val="24"/>
            <w:lang w:val="el-GR"/>
          </w:rPr>
          <w:t>&amp;</w:t>
        </w:r>
        <w:r w:rsidR="00190350" w:rsidRPr="00417C5F">
          <w:rPr>
            <w:rStyle w:val="-"/>
            <w:rFonts w:ascii="Times New Roman" w:hAnsi="Times New Roman"/>
            <w:sz w:val="24"/>
            <w:szCs w:val="24"/>
            <w:lang w:val="en-US"/>
          </w:rPr>
          <w:t>utm</w:t>
        </w:r>
        <w:r w:rsidR="00190350" w:rsidRPr="00C164B7">
          <w:rPr>
            <w:rStyle w:val="-"/>
            <w:rFonts w:ascii="Times New Roman" w:hAnsi="Times New Roman"/>
            <w:sz w:val="24"/>
            <w:szCs w:val="24"/>
            <w:lang w:val="el-GR"/>
          </w:rPr>
          <w:t>_</w:t>
        </w:r>
        <w:r w:rsidR="00190350" w:rsidRPr="00417C5F">
          <w:rPr>
            <w:rStyle w:val="-"/>
            <w:rFonts w:ascii="Times New Roman" w:hAnsi="Times New Roman"/>
            <w:sz w:val="24"/>
            <w:szCs w:val="24"/>
            <w:lang w:val="en-US"/>
          </w:rPr>
          <w:t>medium</w:t>
        </w:r>
        <w:r w:rsidR="00190350" w:rsidRPr="00C164B7">
          <w:rPr>
            <w:rStyle w:val="-"/>
            <w:rFonts w:ascii="Times New Roman" w:hAnsi="Times New Roman"/>
            <w:sz w:val="24"/>
            <w:szCs w:val="24"/>
            <w:lang w:val="el-GR"/>
          </w:rPr>
          <w:t>=</w:t>
        </w:r>
        <w:r w:rsidR="00190350" w:rsidRPr="00417C5F">
          <w:rPr>
            <w:rStyle w:val="-"/>
            <w:rFonts w:ascii="Times New Roman" w:hAnsi="Times New Roman"/>
            <w:sz w:val="24"/>
            <w:szCs w:val="24"/>
            <w:lang w:val="en-US"/>
          </w:rPr>
          <w:t>sendy</w:t>
        </w:r>
        <w:r w:rsidR="00190350" w:rsidRPr="00C164B7">
          <w:rPr>
            <w:rStyle w:val="-"/>
            <w:rFonts w:ascii="Times New Roman" w:hAnsi="Times New Roman"/>
            <w:sz w:val="24"/>
            <w:szCs w:val="24"/>
            <w:lang w:val="el-GR"/>
          </w:rPr>
          <w:t>&amp;</w:t>
        </w:r>
        <w:r w:rsidR="00190350" w:rsidRPr="00417C5F">
          <w:rPr>
            <w:rStyle w:val="-"/>
            <w:rFonts w:ascii="Times New Roman" w:hAnsi="Times New Roman"/>
            <w:sz w:val="24"/>
            <w:szCs w:val="24"/>
            <w:lang w:val="en-US"/>
          </w:rPr>
          <w:t>utm</w:t>
        </w:r>
        <w:r w:rsidR="00190350" w:rsidRPr="00C164B7">
          <w:rPr>
            <w:rStyle w:val="-"/>
            <w:rFonts w:ascii="Times New Roman" w:hAnsi="Times New Roman"/>
            <w:sz w:val="24"/>
            <w:szCs w:val="24"/>
            <w:lang w:val="el-GR"/>
          </w:rPr>
          <w:t>_</w:t>
        </w:r>
        <w:r w:rsidR="00190350" w:rsidRPr="00417C5F">
          <w:rPr>
            <w:rStyle w:val="-"/>
            <w:rFonts w:ascii="Times New Roman" w:hAnsi="Times New Roman"/>
            <w:sz w:val="24"/>
            <w:szCs w:val="24"/>
            <w:lang w:val="en-US"/>
          </w:rPr>
          <w:t>campaign</w:t>
        </w:r>
        <w:r w:rsidR="00190350" w:rsidRPr="00C164B7">
          <w:rPr>
            <w:rStyle w:val="-"/>
            <w:rFonts w:ascii="Times New Roman" w:hAnsi="Times New Roman"/>
            <w:sz w:val="24"/>
            <w:szCs w:val="24"/>
            <w:lang w:val="el-GR"/>
          </w:rPr>
          <w:t>=</w:t>
        </w:r>
        <w:r w:rsidR="00190350" w:rsidRPr="00417C5F">
          <w:rPr>
            <w:rStyle w:val="-"/>
            <w:rFonts w:ascii="Times New Roman" w:hAnsi="Times New Roman"/>
            <w:sz w:val="24"/>
            <w:szCs w:val="24"/>
            <w:lang w:val="en-US"/>
          </w:rPr>
          <w:t>god</w:t>
        </w:r>
        <w:r w:rsidR="00190350" w:rsidRPr="00C164B7">
          <w:rPr>
            <w:rStyle w:val="-"/>
            <w:rFonts w:ascii="Times New Roman" w:hAnsi="Times New Roman"/>
            <w:sz w:val="24"/>
            <w:szCs w:val="24"/>
            <w:lang w:val="el-GR"/>
          </w:rPr>
          <w:t>_</w:t>
        </w:r>
        <w:r w:rsidR="00190350" w:rsidRPr="00417C5F">
          <w:rPr>
            <w:rStyle w:val="-"/>
            <w:rFonts w:ascii="Times New Roman" w:hAnsi="Times New Roman"/>
            <w:sz w:val="24"/>
            <w:szCs w:val="24"/>
            <w:lang w:val="en-US"/>
          </w:rPr>
          <w:t>vs</w:t>
        </w:r>
        <w:r w:rsidR="00190350" w:rsidRPr="00C164B7">
          <w:rPr>
            <w:rStyle w:val="-"/>
            <w:rFonts w:ascii="Times New Roman" w:hAnsi="Times New Roman"/>
            <w:sz w:val="24"/>
            <w:szCs w:val="24"/>
            <w:lang w:val="el-GR"/>
          </w:rPr>
          <w:t>_</w:t>
        </w:r>
        <w:r w:rsidR="00190350" w:rsidRPr="00417C5F">
          <w:rPr>
            <w:rStyle w:val="-"/>
            <w:rFonts w:ascii="Times New Roman" w:hAnsi="Times New Roman"/>
            <w:sz w:val="24"/>
            <w:szCs w:val="24"/>
            <w:lang w:val="en-US"/>
          </w:rPr>
          <w:t>tiamat</w:t>
        </w:r>
      </w:hyperlink>
      <w:r w:rsidR="00190350" w:rsidRPr="00C164B7">
        <w:rPr>
          <w:rFonts w:ascii="Times New Roman" w:hAnsi="Times New Roman"/>
          <w:sz w:val="24"/>
          <w:szCs w:val="24"/>
          <w:lang w:val="el-GR"/>
        </w:rPr>
        <w:t xml:space="preserve"> </w:t>
      </w:r>
    </w:p>
    <w:p w:rsidR="00190350" w:rsidRPr="00417C5F" w:rsidRDefault="00190350" w:rsidP="00190350">
      <w:pPr>
        <w:pBdr>
          <w:top w:val="single" w:sz="4" w:space="1" w:color="auto"/>
          <w:left w:val="single" w:sz="4" w:space="4" w:color="auto"/>
          <w:bottom w:val="single" w:sz="4" w:space="1" w:color="auto"/>
          <w:right w:val="single" w:sz="4" w:space="4" w:color="auto"/>
        </w:pBdr>
        <w:jc w:val="both"/>
        <w:rPr>
          <w:rFonts w:ascii="Times New Roman" w:hAnsi="Times New Roman"/>
          <w:b/>
          <w:caps/>
          <w:sz w:val="24"/>
          <w:szCs w:val="24"/>
          <w:lang w:val="en-US"/>
        </w:rPr>
      </w:pPr>
      <w:r w:rsidRPr="00417C5F">
        <w:rPr>
          <w:rStyle w:val="ac"/>
          <w:rFonts w:ascii="Times New Roman" w:hAnsi="Times New Roman"/>
          <w:sz w:val="24"/>
          <w:szCs w:val="24"/>
          <w:lang w:val="en-US"/>
        </w:rPr>
        <w:t>The Babylonian creation story begins with a goddess of the watery depths named Tiamat</w:t>
      </w:r>
      <w:r w:rsidRPr="00417C5F">
        <w:rPr>
          <w:rFonts w:ascii="Times New Roman" w:hAnsi="Times New Roman"/>
          <w:sz w:val="24"/>
          <w:szCs w:val="24"/>
          <w:lang w:val="en-US"/>
        </w:rPr>
        <w:t xml:space="preserve">. Eventually, the god Marduk kills Tiamat by splitting her in half and using one of her halves to create the expanse of the heavens. With the Babylonian creation story in mind, let’s revisit the biblical account which states, “darkness was over the face of the </w:t>
      </w:r>
      <w:r w:rsidRPr="00417C5F">
        <w:rPr>
          <w:rStyle w:val="ac"/>
          <w:rFonts w:ascii="Times New Roman" w:hAnsi="Times New Roman"/>
          <w:sz w:val="24"/>
          <w:szCs w:val="24"/>
          <w:lang w:val="en-US"/>
        </w:rPr>
        <w:t>deep</w:t>
      </w:r>
      <w:r w:rsidRPr="00417C5F">
        <w:rPr>
          <w:rFonts w:ascii="Times New Roman" w:hAnsi="Times New Roman"/>
          <w:sz w:val="24"/>
          <w:szCs w:val="24"/>
          <w:lang w:val="en-US"/>
        </w:rPr>
        <w:t>” and God hovered over the deep waters….</w:t>
      </w:r>
      <w:r w:rsidRPr="00417C5F">
        <w:rPr>
          <w:rFonts w:ascii="Times New Roman" w:hAnsi="Times New Roman"/>
          <w:b/>
          <w:bCs/>
          <w:sz w:val="24"/>
          <w:szCs w:val="24"/>
          <w:lang w:val="en-US"/>
        </w:rPr>
        <w:t xml:space="preserve">The word for “deep” in Hebrew is </w:t>
      </w:r>
      <w:r w:rsidRPr="00417C5F">
        <w:rPr>
          <w:rFonts w:ascii="Times New Roman" w:hAnsi="Times New Roman"/>
          <w:sz w:val="24"/>
          <w:szCs w:val="24"/>
        </w:rPr>
        <w:t>תהום</w:t>
      </w:r>
      <w:r w:rsidRPr="00417C5F">
        <w:rPr>
          <w:rFonts w:ascii="Times New Roman" w:hAnsi="Times New Roman"/>
          <w:b/>
          <w:bCs/>
          <w:sz w:val="24"/>
          <w:szCs w:val="24"/>
          <w:lang w:val="en-US"/>
        </w:rPr>
        <w:t xml:space="preserve"> (</w:t>
      </w:r>
      <w:r w:rsidRPr="00417C5F">
        <w:rPr>
          <w:rStyle w:val="a9"/>
          <w:rFonts w:ascii="Times New Roman" w:eastAsiaTheme="majorEastAsia" w:hAnsi="Times New Roman"/>
          <w:b/>
          <w:bCs/>
          <w:sz w:val="24"/>
          <w:szCs w:val="24"/>
          <w:lang w:val="en-US"/>
        </w:rPr>
        <w:t>tehom</w:t>
      </w:r>
      <w:r w:rsidRPr="00417C5F">
        <w:rPr>
          <w:rFonts w:ascii="Times New Roman" w:hAnsi="Times New Roman"/>
          <w:b/>
          <w:bCs/>
          <w:sz w:val="24"/>
          <w:szCs w:val="24"/>
          <w:lang w:val="en-US"/>
        </w:rPr>
        <w:t>), which is linguistically related to the Babylonian word for “Tiamat.” </w:t>
      </w:r>
      <w:r w:rsidRPr="00417C5F">
        <w:rPr>
          <w:rFonts w:ascii="Times New Roman" w:hAnsi="Times New Roman"/>
          <w:sz w:val="24"/>
          <w:szCs w:val="24"/>
          <w:lang w:val="en-US"/>
        </w:rPr>
        <w:t xml:space="preserve">When the Israelites asserted that their God had control over the </w:t>
      </w:r>
      <w:r w:rsidRPr="00417C5F">
        <w:rPr>
          <w:rStyle w:val="a9"/>
          <w:rFonts w:ascii="Times New Roman" w:eastAsiaTheme="majorEastAsia" w:hAnsi="Times New Roman"/>
          <w:sz w:val="24"/>
          <w:szCs w:val="24"/>
          <w:lang w:val="en-US"/>
        </w:rPr>
        <w:t xml:space="preserve">tehom </w:t>
      </w:r>
      <w:r w:rsidRPr="00417C5F">
        <w:rPr>
          <w:rFonts w:ascii="Times New Roman" w:hAnsi="Times New Roman"/>
          <w:sz w:val="24"/>
          <w:szCs w:val="24"/>
          <w:lang w:val="en-US"/>
        </w:rPr>
        <w:t xml:space="preserve">(the deep), they declared that Israel’s God was stronger than Babylon’s goddess. While the Babylonians envisioned Tiamat as a ferocious water deity, </w:t>
      </w:r>
      <w:hyperlink r:id="rId50" w:history="1">
        <w:r w:rsidRPr="00417C5F">
          <w:rPr>
            <w:rStyle w:val="-"/>
            <w:rFonts w:ascii="Times New Roman" w:eastAsiaTheme="majorEastAsia" w:hAnsi="Times New Roman"/>
            <w:sz w:val="24"/>
            <w:szCs w:val="24"/>
            <w:lang w:val="en-US"/>
          </w:rPr>
          <w:t xml:space="preserve">the Israelites presented a creation story in which the fearsome Tiamat was simply the </w:t>
        </w:r>
      </w:hyperlink>
      <w:r w:rsidRPr="00417C5F">
        <w:rPr>
          <w:rStyle w:val="a9"/>
          <w:rFonts w:ascii="Times New Roman" w:eastAsiaTheme="majorEastAsia" w:hAnsi="Times New Roman"/>
          <w:sz w:val="24"/>
          <w:szCs w:val="24"/>
          <w:lang w:val="en-US"/>
        </w:rPr>
        <w:t>tehom — </w:t>
      </w:r>
      <w:r w:rsidRPr="00417C5F">
        <w:rPr>
          <w:rFonts w:ascii="Times New Roman" w:hAnsi="Times New Roman"/>
          <w:sz w:val="24"/>
          <w:szCs w:val="24"/>
          <w:lang w:val="en-US"/>
        </w:rPr>
        <w:t xml:space="preserve">the deep waters which are nothing more than a part of a God-ordained created order. In other words, Babylon’s goddess is nothing more than a mundane force of nature in the hands of Israel’s God. </w:t>
      </w:r>
      <w:r w:rsidRPr="00417C5F">
        <w:rPr>
          <w:rStyle w:val="ac"/>
          <w:rFonts w:ascii="Times New Roman" w:hAnsi="Times New Roman"/>
          <w:sz w:val="24"/>
          <w:szCs w:val="24"/>
          <w:lang w:val="en-US"/>
        </w:rPr>
        <w:t>Unlike Marduk, the God of Israel does not need half of the water-god Tiamat to create the expanse of the heavens.</w:t>
      </w:r>
      <w:r w:rsidRPr="00417C5F">
        <w:rPr>
          <w:rFonts w:ascii="Times New Roman" w:hAnsi="Times New Roman"/>
          <w:sz w:val="24"/>
          <w:szCs w:val="24"/>
          <w:lang w:val="en-US"/>
        </w:rPr>
        <w:t xml:space="preserve"> Rather, the God of the Bible creates by the power of his word: “Let there be an expanse (</w:t>
      </w:r>
      <w:r w:rsidRPr="00417C5F">
        <w:rPr>
          <w:rFonts w:ascii="Times New Roman" w:hAnsi="Times New Roman"/>
          <w:sz w:val="24"/>
          <w:szCs w:val="24"/>
        </w:rPr>
        <w:t>רקיע</w:t>
      </w:r>
      <w:r w:rsidRPr="00417C5F">
        <w:rPr>
          <w:rFonts w:ascii="Times New Roman" w:hAnsi="Times New Roman"/>
          <w:sz w:val="24"/>
          <w:szCs w:val="24"/>
          <w:lang w:val="en-US"/>
        </w:rPr>
        <w:t xml:space="preserve">; </w:t>
      </w:r>
      <w:r w:rsidRPr="00417C5F">
        <w:rPr>
          <w:rStyle w:val="a9"/>
          <w:rFonts w:ascii="Times New Roman" w:eastAsiaTheme="majorEastAsia" w:hAnsi="Times New Roman"/>
          <w:sz w:val="24"/>
          <w:szCs w:val="24"/>
          <w:lang w:val="en-US"/>
        </w:rPr>
        <w:t>raqia</w:t>
      </w:r>
      <w:r w:rsidRPr="00417C5F">
        <w:rPr>
          <w:rFonts w:ascii="Times New Roman" w:hAnsi="Times New Roman"/>
          <w:sz w:val="24"/>
          <w:szCs w:val="24"/>
          <w:lang w:val="en-US"/>
        </w:rPr>
        <w:t>) in the midst of the waters (</w:t>
      </w:r>
      <w:r w:rsidRPr="00417C5F">
        <w:rPr>
          <w:rFonts w:ascii="Times New Roman" w:hAnsi="Times New Roman"/>
          <w:sz w:val="24"/>
          <w:szCs w:val="24"/>
        </w:rPr>
        <w:t>מים</w:t>
      </w:r>
      <w:r w:rsidRPr="00417C5F">
        <w:rPr>
          <w:rFonts w:ascii="Times New Roman" w:hAnsi="Times New Roman"/>
          <w:sz w:val="24"/>
          <w:szCs w:val="24"/>
          <w:lang w:val="en-US"/>
        </w:rPr>
        <w:t xml:space="preserve">; </w:t>
      </w:r>
      <w:r w:rsidRPr="00417C5F">
        <w:rPr>
          <w:rStyle w:val="a9"/>
          <w:rFonts w:ascii="Times New Roman" w:eastAsiaTheme="majorEastAsia" w:hAnsi="Times New Roman"/>
          <w:sz w:val="24"/>
          <w:szCs w:val="24"/>
          <w:lang w:val="en-US"/>
        </w:rPr>
        <w:t>mayim</w:t>
      </w:r>
      <w:r w:rsidRPr="00417C5F">
        <w:rPr>
          <w:rFonts w:ascii="Times New Roman" w:hAnsi="Times New Roman"/>
          <w:sz w:val="24"/>
          <w:szCs w:val="24"/>
          <w:lang w:val="en-US"/>
        </w:rPr>
        <w:t>)… and God called the expanse the heavens” (Gen 1:6a, 1:8a</w:t>
      </w:r>
      <w:r w:rsidRPr="00417C5F">
        <w:rPr>
          <w:rFonts w:ascii="Times New Roman" w:hAnsi="Times New Roman"/>
          <w:b/>
          <w:caps/>
          <w:sz w:val="24"/>
          <w:szCs w:val="24"/>
          <w:lang w:val="en-US"/>
        </w:rPr>
        <w:t>).</w:t>
      </w:r>
    </w:p>
    <w:p w:rsidR="00190350" w:rsidRPr="00C164B7" w:rsidRDefault="00190350" w:rsidP="00190350">
      <w:pPr>
        <w:jc w:val="both"/>
        <w:rPr>
          <w:rFonts w:ascii="Times New Roman" w:hAnsi="Times New Roman"/>
          <w:sz w:val="24"/>
          <w:szCs w:val="24"/>
          <w:lang w:val="el-GR"/>
        </w:rPr>
      </w:pPr>
      <w:r w:rsidRPr="00C164B7">
        <w:rPr>
          <w:rFonts w:ascii="Times New Roman" w:hAnsi="Times New Roman"/>
          <w:sz w:val="24"/>
          <w:szCs w:val="24"/>
          <w:lang w:val="el-GR"/>
        </w:rPr>
        <w:lastRenderedPageBreak/>
        <w:t xml:space="preserve">Ξεχωρίζουμε τρία μεγάλα θρησκευτικά ρεύματα και συστήματα, τα οποία έχοντας ως πρωταρχική βάση τις φυλετικές θρησκείες που συναντούμε ίσως για πρώτη φορά στην Αυστραλία, εξελίχθηκαν ποικιλοτρόπως (αν και η διάκριση των θρησκειών σε φυλετικές και πολιτισμικές μάλλον είναι εσφαλμένη, αφού και οι πρώτες έχουν διαμορφώσει πλούσιους πολιτισμούς). Παρά τις σημαντικές αλλαγές </w:t>
      </w:r>
      <w:r w:rsidRPr="00C164B7">
        <w:rPr>
          <w:rFonts w:ascii="Times New Roman" w:hAnsi="Times New Roman"/>
          <w:i/>
          <w:sz w:val="24"/>
          <w:szCs w:val="24"/>
          <w:lang w:val="el-GR"/>
        </w:rPr>
        <w:t>παραδειγμάτων</w:t>
      </w:r>
      <w:r w:rsidRPr="00C164B7">
        <w:rPr>
          <w:rFonts w:ascii="Times New Roman" w:hAnsi="Times New Roman"/>
          <w:sz w:val="24"/>
          <w:szCs w:val="24"/>
          <w:lang w:val="el-GR"/>
        </w:rPr>
        <w:t xml:space="preserve"> στα θρησκευτικά αυτά συστήματα κατά το πέρασμα των χιλιετιών, έχουν διατηρήσει έως σήμερα και έχουν εκάστοτε διαμορφώσει τους δικούς τους μύθους για την αρχή:</w:t>
      </w:r>
    </w:p>
    <w:p w:rsidR="00190350" w:rsidRPr="00C164B7" w:rsidRDefault="00190350" w:rsidP="00190350">
      <w:pPr>
        <w:jc w:val="both"/>
        <w:rPr>
          <w:rFonts w:ascii="Times New Roman" w:hAnsi="Times New Roman"/>
          <w:sz w:val="24"/>
          <w:szCs w:val="24"/>
          <w:lang w:val="el-GR"/>
        </w:rPr>
      </w:pPr>
      <w:r w:rsidRPr="00C164B7">
        <w:rPr>
          <w:rFonts w:ascii="Times New Roman" w:hAnsi="Times New Roman"/>
          <w:sz w:val="24"/>
          <w:szCs w:val="24"/>
          <w:lang w:val="el-GR"/>
        </w:rPr>
        <w:t xml:space="preserve">− Οι θρησκείες που κατάγονται από </w:t>
      </w:r>
      <w:r w:rsidRPr="00C164B7">
        <w:rPr>
          <w:rFonts w:ascii="Times New Roman" w:hAnsi="Times New Roman"/>
          <w:b/>
          <w:sz w:val="24"/>
          <w:szCs w:val="24"/>
          <w:lang w:val="el-GR"/>
        </w:rPr>
        <w:t xml:space="preserve">τις Ινδίες </w:t>
      </w:r>
      <w:r w:rsidRPr="00C164B7">
        <w:rPr>
          <w:rFonts w:ascii="Times New Roman" w:hAnsi="Times New Roman"/>
          <w:sz w:val="24"/>
          <w:szCs w:val="24"/>
          <w:lang w:val="el-GR"/>
        </w:rPr>
        <w:t xml:space="preserve">(Ινδουισμός, Βουδισμός, Γιανισμός, Σικκισμός) και προβάλλουν ως μοντέλο τον γκουρού, είναι μυστικιστικές και τείνουν </w:t>
      </w:r>
      <w:r w:rsidRPr="00C164B7">
        <w:rPr>
          <w:rFonts w:ascii="Times New Roman" w:hAnsi="Times New Roman"/>
          <w:b/>
          <w:i/>
          <w:sz w:val="24"/>
          <w:szCs w:val="24"/>
          <w:lang w:val="el-GR"/>
        </w:rPr>
        <w:t>στην ένωση</w:t>
      </w:r>
      <w:r w:rsidRPr="00C164B7">
        <w:rPr>
          <w:rFonts w:ascii="Times New Roman" w:hAnsi="Times New Roman"/>
          <w:sz w:val="24"/>
          <w:szCs w:val="24"/>
          <w:lang w:val="el-GR"/>
        </w:rPr>
        <w:t xml:space="preserve"> του Θεού και του κόσμου, του Θεού και του ανθρώπου,</w:t>
      </w:r>
    </w:p>
    <w:p w:rsidR="00190350" w:rsidRPr="00C164B7" w:rsidRDefault="00190350" w:rsidP="00190350">
      <w:pPr>
        <w:jc w:val="both"/>
        <w:rPr>
          <w:rFonts w:ascii="Times New Roman" w:hAnsi="Times New Roman"/>
          <w:sz w:val="24"/>
          <w:szCs w:val="24"/>
          <w:lang w:val="el-GR"/>
        </w:rPr>
      </w:pPr>
      <w:r w:rsidRPr="00C164B7">
        <w:rPr>
          <w:rFonts w:ascii="Times New Roman" w:hAnsi="Times New Roman"/>
          <w:sz w:val="24"/>
          <w:szCs w:val="24"/>
          <w:lang w:val="el-GR"/>
        </w:rPr>
        <w:t xml:space="preserve">− οι θρησκείες από την </w:t>
      </w:r>
      <w:r w:rsidRPr="00C164B7">
        <w:rPr>
          <w:rFonts w:ascii="Times New Roman" w:hAnsi="Times New Roman"/>
          <w:b/>
          <w:sz w:val="24"/>
          <w:szCs w:val="24"/>
          <w:lang w:val="el-GR"/>
        </w:rPr>
        <w:t>Άπω Ανατολή και την Κίνα,</w:t>
      </w:r>
      <w:r w:rsidRPr="00C164B7">
        <w:rPr>
          <w:rFonts w:ascii="Times New Roman" w:hAnsi="Times New Roman"/>
          <w:sz w:val="24"/>
          <w:szCs w:val="24"/>
          <w:lang w:val="el-GR"/>
        </w:rPr>
        <w:t xml:space="preserve"> προπαντός ο Κουμφουκιανισμός και ο Ταοϊσμός, των οποίων πρότυπο είναι ο σοφός, είναι θρησκείες σοφίας. Έχουν ως αφετηρία την πίστη </w:t>
      </w:r>
      <w:r w:rsidRPr="00C164B7">
        <w:rPr>
          <w:rFonts w:ascii="Times New Roman" w:hAnsi="Times New Roman"/>
          <w:b/>
          <w:i/>
          <w:sz w:val="24"/>
          <w:szCs w:val="24"/>
          <w:lang w:val="el-GR"/>
        </w:rPr>
        <w:t>στην αρμονία</w:t>
      </w:r>
      <w:r w:rsidRPr="00C164B7">
        <w:rPr>
          <w:rFonts w:ascii="Times New Roman" w:hAnsi="Times New Roman"/>
          <w:sz w:val="24"/>
          <w:szCs w:val="24"/>
          <w:lang w:val="el-GR"/>
        </w:rPr>
        <w:t xml:space="preserve"> του ουρανού και της γης,</w:t>
      </w:r>
    </w:p>
    <w:p w:rsidR="00190350" w:rsidRPr="00C164B7" w:rsidRDefault="00190350" w:rsidP="00190350">
      <w:pPr>
        <w:jc w:val="both"/>
        <w:rPr>
          <w:rFonts w:ascii="Times New Roman" w:hAnsi="Times New Roman"/>
          <w:sz w:val="24"/>
          <w:szCs w:val="24"/>
          <w:lang w:val="el-GR"/>
        </w:rPr>
      </w:pPr>
      <w:r w:rsidRPr="00C164B7">
        <w:rPr>
          <w:rFonts w:ascii="Times New Roman" w:hAnsi="Times New Roman"/>
          <w:sz w:val="24"/>
          <w:szCs w:val="24"/>
          <w:lang w:val="el-GR"/>
        </w:rPr>
        <w:t xml:space="preserve">− οι </w:t>
      </w:r>
      <w:r w:rsidRPr="00C164B7">
        <w:rPr>
          <w:rFonts w:ascii="Times New Roman" w:hAnsi="Times New Roman"/>
          <w:b/>
          <w:sz w:val="24"/>
          <w:szCs w:val="24"/>
          <w:lang w:val="el-GR"/>
        </w:rPr>
        <w:t>προφητικές θρησκείες</w:t>
      </w:r>
      <w:r w:rsidRPr="00C164B7">
        <w:rPr>
          <w:rFonts w:ascii="Times New Roman" w:hAnsi="Times New Roman"/>
          <w:sz w:val="24"/>
          <w:szCs w:val="24"/>
          <w:lang w:val="el-GR"/>
        </w:rPr>
        <w:t xml:space="preserve">, που προέρχονται από την Εγγύς Ανατολής, ο Ιουδαϊσμός, ο Χριστιανισμός και το Ισλάμ, των οποίων μοντέλο είναι ο προφήτης, προσδιορίζονται από την αντίθεση του Δημιουργού και της Δημιουργίας, του αγίου </w:t>
      </w:r>
      <w:r w:rsidRPr="00C164B7">
        <w:rPr>
          <w:rFonts w:ascii="Times New Roman" w:hAnsi="Times New Roman"/>
          <w:caps/>
          <w:sz w:val="24"/>
          <w:szCs w:val="24"/>
          <w:lang w:val="el-GR"/>
        </w:rPr>
        <w:t>θ</w:t>
      </w:r>
      <w:r w:rsidRPr="00C164B7">
        <w:rPr>
          <w:rFonts w:ascii="Times New Roman" w:hAnsi="Times New Roman"/>
          <w:sz w:val="24"/>
          <w:szCs w:val="24"/>
          <w:lang w:val="el-GR"/>
        </w:rPr>
        <w:t>εού και του αμαρτωλού ανθρώπου. Οι άγιες Γραφές τους είναι η Παλαιά Διαθήκη, η Καινή Διαθήκη και το Κοράνιο. Και οι τρεις παρουσιάζουν την δημιουργία από τον Ένα Θεόν, η οποία είναι σημαντικά διαφορετική από τις μυθολογίες των άλλων θρησκειών.</w:t>
      </w:r>
    </w:p>
    <w:p w:rsidR="00190350" w:rsidRPr="00C164B7" w:rsidRDefault="00190350" w:rsidP="00190350">
      <w:pPr>
        <w:jc w:val="both"/>
        <w:rPr>
          <w:rFonts w:ascii="Times New Roman" w:hAnsi="Times New Roman"/>
          <w:sz w:val="24"/>
          <w:szCs w:val="24"/>
          <w:lang w:val="el-GR"/>
        </w:rPr>
      </w:pPr>
      <w:r w:rsidRPr="00C164B7">
        <w:rPr>
          <w:rFonts w:ascii="Times New Roman" w:hAnsi="Times New Roman"/>
          <w:sz w:val="24"/>
          <w:szCs w:val="24"/>
          <w:lang w:val="el-GR"/>
        </w:rPr>
        <w:t xml:space="preserve">Οι Έλληνες ήταν εκείνοι, οι οποίοι πρώτοι στην ευρωπαϊκή ιστορία συλλογίσθηκαν για την «αρχή των πάντων», για την πρωταρχική πηγή ή αιτία από την οποία προέρχεται το παν και στην οποία ίσως και πάλι αυτό επιστρέφει. Για τον Θαλή αυτή η αρχή ήταν το νερό, για τον Αναξιμένη ο αέρας, για τον Ηράκλειτο το πυρ, για τον Αναξίμανδρο το ποιοτικά και ποσοτικά απροσδιόριστο Άπειρο. Ήδη αυτοί οι ίδιοι οι πρώτοι φιλόσοφοι επίσης συλλογίσθηκαν εάν και πώς συμβαίνουν οι αλλαγές στο Σύμπαν, πώς συμπεριφέρονται και με ποιους νόμους λειτουργούν το είναι και το γίγνεσθαι. Οι Έλληνες ήταν επίσης εκείνοι, στους οποίους οφείλουμε την αρχή της Φυσικής Επιστήμης. Με πρωτοποριακές θεωρίες θεμελίωσαν τις μετέπειτα επί μέρους επιστήμες και προπαντός τα Μαθηματικά, τη Βιολογία, τη Χημεία και τη Φυσική. Συνεχώς σήμερα ανακαλούνται οι μεγάλοι στοχαστές, όπως ο μαθηματικός Ευκλείδη, οι «ατομικοί» Λεύκιππος και Δημόκριτος, ο ιατρός Γαληνός και προπαντός ο καθολικός στοχασμός του Αριστοτέλη. Τέλος οι Έλληνες ήταν επίσης εκείνοι, που ανέπτυξαν φιλοσοφική έννοια περί του Θεού. Ο Ξενοφάνης προσδιόρισε τον Θεόν ως το απόλυτα τέλειο, ύψιστο Ον. Ο Παρμενίδης γνώριζε μόνον το ένα και αγέννητο </w:t>
      </w:r>
      <w:r w:rsidRPr="00C164B7">
        <w:rPr>
          <w:rFonts w:ascii="Times New Roman" w:hAnsi="Times New Roman"/>
          <w:i/>
          <w:caps/>
          <w:sz w:val="24"/>
          <w:szCs w:val="24"/>
          <w:lang w:val="el-GR"/>
        </w:rPr>
        <w:t>ε</w:t>
      </w:r>
      <w:r w:rsidRPr="00C164B7">
        <w:rPr>
          <w:rFonts w:ascii="Times New Roman" w:hAnsi="Times New Roman"/>
          <w:i/>
          <w:sz w:val="24"/>
          <w:szCs w:val="24"/>
          <w:lang w:val="el-GR"/>
        </w:rPr>
        <w:t>ίναι</w:t>
      </w:r>
      <w:r w:rsidRPr="00C164B7">
        <w:rPr>
          <w:rFonts w:ascii="Times New Roman" w:hAnsi="Times New Roman"/>
          <w:sz w:val="24"/>
          <w:szCs w:val="24"/>
          <w:lang w:val="el-GR"/>
        </w:rPr>
        <w:t xml:space="preserve">. Ο Αναξαγόρας θεωρούσε ότι ο κόσμος αναγόταν στο </w:t>
      </w:r>
      <w:r w:rsidRPr="00C164B7">
        <w:rPr>
          <w:rFonts w:ascii="Times New Roman" w:hAnsi="Times New Roman"/>
          <w:i/>
          <w:caps/>
          <w:sz w:val="24"/>
          <w:szCs w:val="24"/>
          <w:lang w:val="el-GR"/>
        </w:rPr>
        <w:t>ν</w:t>
      </w:r>
      <w:r w:rsidRPr="00C164B7">
        <w:rPr>
          <w:rFonts w:ascii="Times New Roman" w:hAnsi="Times New Roman"/>
          <w:i/>
          <w:sz w:val="24"/>
          <w:szCs w:val="24"/>
          <w:lang w:val="el-GR"/>
        </w:rPr>
        <w:t>ου</w:t>
      </w:r>
      <w:r w:rsidRPr="00C164B7">
        <w:rPr>
          <w:rFonts w:ascii="Times New Roman" w:hAnsi="Times New Roman"/>
          <w:sz w:val="24"/>
          <w:szCs w:val="24"/>
          <w:lang w:val="el-GR"/>
        </w:rPr>
        <w:t xml:space="preserve">, που είχε τη γνώση και δημιουργούσε την τάξη. Βασιζόμενοι σ’ αυτούς (τους Προσωκρατικούς) οικοδόμησαν τη σκέψη τους οι κλασικοί εκπρόσωποι της Ελληνικής Φιλοσοφίας, κατανοώντας τον Θεό είτε ως την ιδέα του </w:t>
      </w:r>
      <w:r w:rsidRPr="00C164B7">
        <w:rPr>
          <w:rFonts w:ascii="Times New Roman" w:hAnsi="Times New Roman"/>
          <w:caps/>
          <w:sz w:val="24"/>
          <w:szCs w:val="24"/>
          <w:lang w:val="el-GR"/>
        </w:rPr>
        <w:t>α</w:t>
      </w:r>
      <w:r w:rsidRPr="00C164B7">
        <w:rPr>
          <w:rFonts w:ascii="Times New Roman" w:hAnsi="Times New Roman"/>
          <w:sz w:val="24"/>
          <w:szCs w:val="24"/>
          <w:lang w:val="el-GR"/>
        </w:rPr>
        <w:t xml:space="preserve">γαθού όπως ο Πλάτων, είτε ως </w:t>
      </w:r>
      <w:r w:rsidRPr="00C164B7">
        <w:rPr>
          <w:rFonts w:ascii="Times New Roman" w:hAnsi="Times New Roman"/>
          <w:b/>
          <w:sz w:val="24"/>
          <w:szCs w:val="24"/>
          <w:lang w:val="el-GR"/>
        </w:rPr>
        <w:t>το κινούν ακίνητον</w:t>
      </w:r>
      <w:r w:rsidRPr="00C164B7">
        <w:rPr>
          <w:rFonts w:ascii="Times New Roman" w:hAnsi="Times New Roman"/>
          <w:sz w:val="24"/>
          <w:szCs w:val="24"/>
          <w:lang w:val="el-GR"/>
        </w:rPr>
        <w:t xml:space="preserve"> και ως αυτοστοχαζόμενη σκέψη όπως ο Αριστοτέλης. Είναι συνεπώς για μένα μεγάλη χαρά ότι μεταφράζεται στην ελληνική γλώσσα αυτό το βιβλίο το οποίο αναφέρεται στην «αρχή όλων των πραγμάτων». Φυσικά στο βιβλίο μου αυτό λαμβάνω σοβαρά υπόψη τις αλλαγές που έχει υποστεί το κοσμοείδωλό μας (που αρχικά είχε διαμορφωθεί από τους Έλληνες) με το πέρασμα των χρόνων και προ παντός από την έναρξη των Νέων Χρόνων. Ο Γαλιλέος (</w:t>
      </w:r>
      <w:r w:rsidRPr="00417C5F">
        <w:rPr>
          <w:rFonts w:ascii="Times New Roman" w:hAnsi="Times New Roman"/>
          <w:sz w:val="24"/>
          <w:szCs w:val="24"/>
          <w:lang w:val="en-US"/>
        </w:rPr>
        <w:t>Galileo</w:t>
      </w:r>
      <w:r w:rsidRPr="00C164B7">
        <w:rPr>
          <w:rFonts w:ascii="Times New Roman" w:hAnsi="Times New Roman"/>
          <w:sz w:val="24"/>
          <w:szCs w:val="24"/>
          <w:lang w:val="el-GR"/>
        </w:rPr>
        <w:t xml:space="preserve"> </w:t>
      </w:r>
      <w:r w:rsidRPr="00417C5F">
        <w:rPr>
          <w:rFonts w:ascii="Times New Roman" w:hAnsi="Times New Roman"/>
          <w:sz w:val="24"/>
          <w:szCs w:val="24"/>
          <w:lang w:val="en-US"/>
        </w:rPr>
        <w:t>Galilei</w:t>
      </w:r>
      <w:r w:rsidRPr="00C164B7">
        <w:rPr>
          <w:rFonts w:ascii="Times New Roman" w:hAnsi="Times New Roman"/>
          <w:sz w:val="24"/>
          <w:szCs w:val="24"/>
          <w:lang w:val="el-GR"/>
        </w:rPr>
        <w:t xml:space="preserve">) με τη </w:t>
      </w:r>
      <w:r w:rsidRPr="00C164B7">
        <w:rPr>
          <w:rFonts w:ascii="Times New Roman" w:hAnsi="Times New Roman"/>
          <w:caps/>
          <w:sz w:val="24"/>
          <w:szCs w:val="24"/>
          <w:lang w:val="el-GR"/>
        </w:rPr>
        <w:t>ν</w:t>
      </w:r>
      <w:r w:rsidRPr="00C164B7">
        <w:rPr>
          <w:rFonts w:ascii="Times New Roman" w:hAnsi="Times New Roman"/>
          <w:sz w:val="24"/>
          <w:szCs w:val="24"/>
          <w:lang w:val="el-GR"/>
        </w:rPr>
        <w:t>έα Αστρονομία, ο Δαρβίνος (</w:t>
      </w:r>
      <w:r w:rsidRPr="00417C5F">
        <w:rPr>
          <w:rFonts w:ascii="Times New Roman" w:hAnsi="Times New Roman"/>
          <w:sz w:val="24"/>
          <w:szCs w:val="24"/>
          <w:lang w:val="en-US"/>
        </w:rPr>
        <w:t>Charles</w:t>
      </w:r>
      <w:r w:rsidRPr="00C164B7">
        <w:rPr>
          <w:rFonts w:ascii="Times New Roman" w:hAnsi="Times New Roman"/>
          <w:sz w:val="24"/>
          <w:szCs w:val="24"/>
          <w:lang w:val="el-GR"/>
        </w:rPr>
        <w:t xml:space="preserve"> </w:t>
      </w:r>
      <w:r w:rsidRPr="00417C5F">
        <w:rPr>
          <w:rFonts w:ascii="Times New Roman" w:hAnsi="Times New Roman"/>
          <w:sz w:val="24"/>
          <w:szCs w:val="24"/>
          <w:lang w:val="en-US"/>
        </w:rPr>
        <w:t>Darwin</w:t>
      </w:r>
      <w:r w:rsidRPr="00C164B7">
        <w:rPr>
          <w:rFonts w:ascii="Times New Roman" w:hAnsi="Times New Roman"/>
          <w:sz w:val="24"/>
          <w:szCs w:val="24"/>
          <w:lang w:val="el-GR"/>
        </w:rPr>
        <w:t>) με τη Νέα Βιολογία και ο Αϊνστάιν (</w:t>
      </w:r>
      <w:r w:rsidRPr="00417C5F">
        <w:rPr>
          <w:rFonts w:ascii="Times New Roman" w:hAnsi="Times New Roman"/>
          <w:sz w:val="24"/>
          <w:szCs w:val="24"/>
          <w:lang w:val="en-US"/>
        </w:rPr>
        <w:t>Albert</w:t>
      </w:r>
      <w:r w:rsidRPr="00C164B7">
        <w:rPr>
          <w:rFonts w:ascii="Times New Roman" w:hAnsi="Times New Roman"/>
          <w:sz w:val="24"/>
          <w:szCs w:val="24"/>
          <w:lang w:val="el-GR"/>
        </w:rPr>
        <w:t xml:space="preserve"> Αϊνστάιν) με τη </w:t>
      </w:r>
      <w:r w:rsidRPr="00C164B7">
        <w:rPr>
          <w:rFonts w:ascii="Times New Roman" w:hAnsi="Times New Roman"/>
          <w:caps/>
          <w:sz w:val="24"/>
          <w:szCs w:val="24"/>
          <w:lang w:val="el-GR"/>
        </w:rPr>
        <w:t>ν</w:t>
      </w:r>
      <w:r w:rsidRPr="00C164B7">
        <w:rPr>
          <w:rFonts w:ascii="Times New Roman" w:hAnsi="Times New Roman"/>
          <w:sz w:val="24"/>
          <w:szCs w:val="24"/>
          <w:lang w:val="el-GR"/>
        </w:rPr>
        <w:t>έα Φυσική είναι μόνον τρία ονόματα, που δείχνουν πόσο πολύ ολόκληρη η ανθρωπότητα άλλαξε τρόπο σκέψης.</w:t>
      </w:r>
    </w:p>
    <w:p w:rsidR="00190350" w:rsidRPr="00C164B7" w:rsidRDefault="00190350" w:rsidP="00190350">
      <w:pPr>
        <w:pStyle w:val="3"/>
        <w:jc w:val="both"/>
        <w:rPr>
          <w:rFonts w:ascii="Times New Roman" w:hAnsi="Times New Roman"/>
          <w:sz w:val="24"/>
          <w:szCs w:val="24"/>
          <w:lang w:val="el-GR" w:bidi="he-IL"/>
        </w:rPr>
      </w:pPr>
      <w:r w:rsidRPr="00C164B7">
        <w:rPr>
          <w:rFonts w:ascii="Times New Roman" w:hAnsi="Times New Roman"/>
          <w:sz w:val="24"/>
          <w:szCs w:val="24"/>
          <w:lang w:val="el-GR" w:bidi="he-IL"/>
        </w:rPr>
        <w:lastRenderedPageBreak/>
        <w:t>ΣΗΜΑΝΤΙΚΟ: ΔΗΜΙΟΥΡΓΙΑ, ΒΙΒΛΟΣ ΚΑΙ ΚΟΡΑΝΙ</w:t>
      </w:r>
    </w:p>
    <w:p w:rsidR="00190350" w:rsidRPr="00C164B7" w:rsidRDefault="00190350" w:rsidP="00190350">
      <w:pPr>
        <w:autoSpaceDE w:val="0"/>
        <w:autoSpaceDN w:val="0"/>
        <w:adjustRightInd w:val="0"/>
        <w:jc w:val="both"/>
        <w:rPr>
          <w:rFonts w:ascii="Times New Roman" w:hAnsi="Times New Roman"/>
          <w:sz w:val="24"/>
          <w:szCs w:val="24"/>
          <w:lang w:val="el-GR" w:bidi="he-IL"/>
        </w:rPr>
      </w:pPr>
      <w:r w:rsidRPr="00C164B7">
        <w:rPr>
          <w:rFonts w:ascii="Times New Roman" w:hAnsi="Times New Roman"/>
          <w:sz w:val="24"/>
          <w:szCs w:val="24"/>
          <w:lang w:val="el-GR" w:bidi="he-IL"/>
        </w:rPr>
        <w:t xml:space="preserve">Το Κοράνι επικαλείται το όνομα του Θεού της Α.Γ. Ως παράδειγμα επιλέξαμε τη βιβλική ιστορία της αποκάλυψης του Θεού στην καιόμενη αλλά μη φλεγόμενη βάτο και την κλήση του Μωυσή, βάσει της οποίας ο Μωάμεθ κατανοεί τη δική του κλήση. Καμία άλλη αναφορά στην Α.Γ. δε θα μπορούσε να εκφράσει σαφέστερα ότι ο μοναδικός Θεός τον οποίο θέλει να κηρύξει ο Μωάμεθ είναι ο Θεός της Βίβλου, αφού και αυτός τον κατανοεί ως τον Θεό της οικουμένης. </w:t>
      </w:r>
    </w:p>
    <w:p w:rsidR="00190350" w:rsidRPr="00C164B7" w:rsidRDefault="00190350" w:rsidP="00190350">
      <w:pPr>
        <w:autoSpaceDE w:val="0"/>
        <w:autoSpaceDN w:val="0"/>
        <w:adjustRightInd w:val="0"/>
        <w:jc w:val="both"/>
        <w:rPr>
          <w:rFonts w:ascii="Times New Roman" w:hAnsi="Times New Roman"/>
          <w:sz w:val="24"/>
          <w:szCs w:val="24"/>
          <w:lang w:val="el-GR" w:bidi="he-IL"/>
        </w:rPr>
      </w:pPr>
      <w:r w:rsidRPr="00C164B7">
        <w:rPr>
          <w:rFonts w:ascii="Times New Roman" w:hAnsi="Times New Roman"/>
          <w:sz w:val="24"/>
          <w:szCs w:val="24"/>
          <w:lang w:val="el-GR" w:bidi="he-IL"/>
        </w:rPr>
        <w:t xml:space="preserve">Κι όμως ανιχνεύσαμε μία κρίσιμη διαφορά στην εικόνα του Θεού στο Κοράνι και στην Α.Γ. Ο βιβλικός </w:t>
      </w:r>
      <w:r w:rsidRPr="00C164B7">
        <w:rPr>
          <w:rFonts w:ascii="Times New Roman" w:hAnsi="Times New Roman"/>
          <w:caps/>
          <w:sz w:val="24"/>
          <w:szCs w:val="24"/>
          <w:lang w:val="el-GR" w:bidi="he-IL"/>
        </w:rPr>
        <w:t>θ</w:t>
      </w:r>
      <w:r w:rsidRPr="00C164B7">
        <w:rPr>
          <w:rFonts w:ascii="Times New Roman" w:hAnsi="Times New Roman"/>
          <w:sz w:val="24"/>
          <w:szCs w:val="24"/>
          <w:lang w:val="el-GR" w:bidi="he-IL"/>
        </w:rPr>
        <w:t xml:space="preserve">εός ενεργεί/δρα στην Ιστορία, αποκαλύπτεται στους ανθρώπους για να τους ενισχύσει στην απέλπιδα κατάσταση, να δώσει λύση και να προσφέρει λύτρωση στα αδιέξοδα που βιώνουν. Στις αποκαλύψεις </w:t>
      </w:r>
      <w:r w:rsidRPr="00C164B7">
        <w:rPr>
          <w:rFonts w:ascii="Times New Roman" w:hAnsi="Times New Roman"/>
          <w:caps/>
          <w:sz w:val="24"/>
          <w:szCs w:val="24"/>
          <w:lang w:val="el-GR" w:bidi="he-IL"/>
        </w:rPr>
        <w:t>τ</w:t>
      </w:r>
      <w:r w:rsidRPr="00C164B7">
        <w:rPr>
          <w:rFonts w:ascii="Times New Roman" w:hAnsi="Times New Roman"/>
          <w:sz w:val="24"/>
          <w:szCs w:val="24"/>
          <w:lang w:val="el-GR" w:bidi="he-IL"/>
        </w:rPr>
        <w:t xml:space="preserve">ου διατηρεί την απόλυτη ελευθερία </w:t>
      </w:r>
      <w:r w:rsidRPr="00C164B7">
        <w:rPr>
          <w:rFonts w:ascii="Times New Roman" w:hAnsi="Times New Roman"/>
          <w:caps/>
          <w:sz w:val="24"/>
          <w:szCs w:val="24"/>
          <w:lang w:val="el-GR" w:bidi="he-IL"/>
        </w:rPr>
        <w:t>τ</w:t>
      </w:r>
      <w:r w:rsidRPr="00C164B7">
        <w:rPr>
          <w:rFonts w:ascii="Times New Roman" w:hAnsi="Times New Roman"/>
          <w:sz w:val="24"/>
          <w:szCs w:val="24"/>
          <w:lang w:val="el-GR" w:bidi="he-IL"/>
        </w:rPr>
        <w:t>ου. Δεν περιορίζεται ούτε προσδιορίζεται και έτσι εκ-</w:t>
      </w:r>
      <w:r w:rsidRPr="00C164B7">
        <w:rPr>
          <w:rFonts w:ascii="Times New Roman" w:hAnsi="Times New Roman"/>
          <w:i/>
          <w:sz w:val="24"/>
          <w:szCs w:val="24"/>
          <w:lang w:val="el-GR" w:bidi="he-IL"/>
        </w:rPr>
        <w:t>πλήσσει</w:t>
      </w:r>
      <w:r w:rsidRPr="00C164B7">
        <w:rPr>
          <w:rFonts w:ascii="Times New Roman" w:hAnsi="Times New Roman"/>
          <w:sz w:val="24"/>
          <w:szCs w:val="24"/>
          <w:lang w:val="el-GR" w:bidi="he-IL"/>
        </w:rPr>
        <w:t xml:space="preserve">. Επιθυμεί να διαγράψει μια </w:t>
      </w:r>
      <w:r w:rsidRPr="00C164B7">
        <w:rPr>
          <w:rFonts w:ascii="Times New Roman" w:hAnsi="Times New Roman"/>
          <w:caps/>
          <w:sz w:val="24"/>
          <w:szCs w:val="24"/>
          <w:lang w:val="el-GR" w:bidi="he-IL"/>
        </w:rPr>
        <w:t>ι</w:t>
      </w:r>
      <w:r w:rsidRPr="00C164B7">
        <w:rPr>
          <w:rFonts w:ascii="Times New Roman" w:hAnsi="Times New Roman"/>
          <w:sz w:val="24"/>
          <w:szCs w:val="24"/>
          <w:lang w:val="el-GR" w:bidi="he-IL"/>
        </w:rPr>
        <w:t xml:space="preserve">στορία μαζί με τους ανθρώπους. ο Θεός του Κορανίου φαίνεται ότι δε θέλει να αναλάβει αυτό το ρίσκο, καθώς παραμένει στο επέκεινα, εκτός της Ιστορίας. Θέλει να αναγνωρίζεται ως ο μοναδικός στη μεγαλειότητά Του, να αναγνωρίζεται και να τιμάται ως δημιουργός, νομοδότης και κριτής. Τα ίδια χαρακτηριστικά έχει αναμφίβολα και στη βιβλική θεολογία. Η αποξένωσή Του ὀμως από την Ιστορία στο Κοράνι, που μπορεί να ανιχνευθεί και σε άλλα χωρία του, έχει συνέπειες. Το ιερό βιβλίο του Ισλάμ τελικά δε μπορεί να αποδεχτεί την αποκάλυψη του Θεού στο Πρόσωπο του Ιησού Χριστού. […] Η διάσταση ανάμεσα στο Θεό και στον άνθρωπο εκφράζεται στο Κοράνι και με το ότι αυτό δεν αποδέχεται τη βιβλική θεολογία περί του </w:t>
      </w:r>
      <w:r w:rsidRPr="00C164B7">
        <w:rPr>
          <w:rFonts w:ascii="Times New Roman" w:hAnsi="Times New Roman"/>
          <w:b/>
          <w:i/>
          <w:sz w:val="24"/>
          <w:szCs w:val="24"/>
          <w:lang w:val="el-GR" w:bidi="he-IL"/>
        </w:rPr>
        <w:t>κατ’ εικόνα</w:t>
      </w:r>
      <w:r w:rsidRPr="00C164B7">
        <w:rPr>
          <w:rFonts w:ascii="Times New Roman" w:hAnsi="Times New Roman"/>
          <w:sz w:val="24"/>
          <w:szCs w:val="24"/>
          <w:lang w:val="el-GR" w:bidi="he-IL"/>
        </w:rPr>
        <w:t xml:space="preserve"> του ανθρώπου. Αν και οι βιβλικές αφηγήσεις της </w:t>
      </w:r>
      <w:r w:rsidRPr="00C164B7">
        <w:rPr>
          <w:rFonts w:ascii="Times New Roman" w:hAnsi="Times New Roman"/>
          <w:caps/>
          <w:sz w:val="24"/>
          <w:szCs w:val="24"/>
          <w:lang w:val="el-GR" w:bidi="he-IL"/>
        </w:rPr>
        <w:t>δ</w:t>
      </w:r>
      <w:r w:rsidRPr="00C164B7">
        <w:rPr>
          <w:rFonts w:ascii="Times New Roman" w:hAnsi="Times New Roman"/>
          <w:sz w:val="24"/>
          <w:szCs w:val="24"/>
          <w:lang w:val="el-GR" w:bidi="he-IL"/>
        </w:rPr>
        <w:t>ημιουργίας επιβιώνουν στο Κοράνι, απουσιάζει ο λόγος τον οποίο, σύμφωνα με το Γεν. 1, 26, εξεφώνησε ο Δημιουργός κατά την κατασκευή του ανθρώπου:</w:t>
      </w:r>
      <w:r w:rsidRPr="00C164B7">
        <w:rPr>
          <w:rFonts w:ascii="Times New Roman" w:hAnsi="Times New Roman"/>
          <w:b/>
          <w:bCs/>
          <w:sz w:val="24"/>
          <w:szCs w:val="24"/>
          <w:lang w:val="el-GR" w:bidi="he-IL"/>
        </w:rPr>
        <w:t xml:space="preserve"> </w:t>
      </w:r>
      <w:r w:rsidRPr="00C164B7">
        <w:rPr>
          <w:rFonts w:ascii="Times New Roman" w:hAnsi="Times New Roman"/>
          <w:i/>
          <w:sz w:val="24"/>
          <w:szCs w:val="24"/>
          <w:lang w:val="el-GR" w:bidi="he-IL"/>
        </w:rPr>
        <w:t xml:space="preserve">Ποιήσωμεν </w:t>
      </w:r>
      <w:r w:rsidRPr="00C164B7">
        <w:rPr>
          <w:rFonts w:ascii="Times New Roman" w:hAnsi="Times New Roman"/>
          <w:sz w:val="24"/>
          <w:szCs w:val="24"/>
          <w:lang w:val="el-GR" w:bidi="he-IL"/>
        </w:rPr>
        <w:t>(σε πληθυντικό αριθμό)</w:t>
      </w:r>
      <w:r w:rsidRPr="00417C5F">
        <w:rPr>
          <w:rStyle w:val="a4"/>
          <w:rFonts w:ascii="Times New Roman" w:hAnsi="Times New Roman"/>
          <w:sz w:val="24"/>
          <w:szCs w:val="24"/>
          <w:lang w:bidi="he-IL"/>
        </w:rPr>
        <w:footnoteReference w:id="66"/>
      </w:r>
      <w:r w:rsidRPr="00C164B7">
        <w:rPr>
          <w:rFonts w:ascii="Times New Roman" w:hAnsi="Times New Roman"/>
          <w:sz w:val="24"/>
          <w:szCs w:val="24"/>
          <w:lang w:val="el-GR" w:bidi="he-IL"/>
        </w:rPr>
        <w:t xml:space="preserve"> </w:t>
      </w:r>
      <w:r w:rsidRPr="00C164B7">
        <w:rPr>
          <w:rFonts w:ascii="Times New Roman" w:hAnsi="Times New Roman"/>
          <w:i/>
          <w:sz w:val="24"/>
          <w:szCs w:val="24"/>
          <w:lang w:val="el-GR" w:bidi="he-IL"/>
        </w:rPr>
        <w:t>ἄνθρωπον κατ᾽ εἰκόνα ἡμετέραν καὶ καθ᾽ ὁμοίωσιν</w:t>
      </w:r>
      <w:r w:rsidRPr="00C164B7">
        <w:rPr>
          <w:rFonts w:ascii="Times New Roman" w:hAnsi="Times New Roman"/>
          <w:sz w:val="24"/>
          <w:szCs w:val="24"/>
          <w:lang w:val="el-GR" w:bidi="he-IL"/>
        </w:rPr>
        <w:t xml:space="preserve">. Για τον Μωάμεθ αυτή η παράλειψη είναι συνεπής προς τη θεολογία του, καθώς ο </w:t>
      </w:r>
      <w:r w:rsidRPr="00C164B7">
        <w:rPr>
          <w:rFonts w:ascii="Times New Roman" w:hAnsi="Times New Roman"/>
          <w:caps/>
          <w:sz w:val="24"/>
          <w:szCs w:val="24"/>
          <w:lang w:val="el-GR" w:bidi="he-IL"/>
        </w:rPr>
        <w:t>θ</w:t>
      </w:r>
      <w:r w:rsidRPr="00C164B7">
        <w:rPr>
          <w:rFonts w:ascii="Times New Roman" w:hAnsi="Times New Roman"/>
          <w:sz w:val="24"/>
          <w:szCs w:val="24"/>
          <w:lang w:val="el-GR" w:bidi="he-IL"/>
        </w:rPr>
        <w:t xml:space="preserve">εός δεν μπορεί να εξέλθει από την απόλυτη μόνωσή Του. Το </w:t>
      </w:r>
      <w:r w:rsidRPr="00C164B7">
        <w:rPr>
          <w:rFonts w:ascii="Times New Roman" w:hAnsi="Times New Roman"/>
          <w:i/>
          <w:sz w:val="24"/>
          <w:szCs w:val="24"/>
          <w:lang w:val="el-GR" w:bidi="he-IL"/>
        </w:rPr>
        <w:t>κατ’ εικόνα</w:t>
      </w:r>
      <w:r w:rsidRPr="00C164B7">
        <w:rPr>
          <w:rFonts w:ascii="Times New Roman" w:hAnsi="Times New Roman"/>
          <w:sz w:val="24"/>
          <w:szCs w:val="24"/>
          <w:lang w:val="el-GR" w:bidi="he-IL"/>
        </w:rPr>
        <w:t xml:space="preserve"> του ανθρώπου είναι υψίστης σπουδαιότητας όχι μόνον για την βιβλική ανθρωπολογία αλλά και για τη θεολογία, καθώς είναι κάτι που αναφέρεται και στο Θεό και στον άνθρωπο</w:t>
      </w:r>
      <w:r w:rsidRPr="00C164B7">
        <w:rPr>
          <w:rFonts w:ascii="Times New Roman" w:hAnsi="Times New Roman"/>
          <w:sz w:val="24"/>
          <w:szCs w:val="24"/>
          <w:vertAlign w:val="superscript"/>
          <w:lang w:val="el-GR" w:bidi="he-IL"/>
        </w:rPr>
        <w:t>25</w:t>
      </w:r>
      <w:r w:rsidRPr="00C164B7">
        <w:rPr>
          <w:rFonts w:ascii="Times New Roman" w:hAnsi="Times New Roman"/>
          <w:sz w:val="24"/>
          <w:szCs w:val="24"/>
          <w:lang w:val="el-GR" w:bidi="he-IL"/>
        </w:rPr>
        <w:t xml:space="preserve">. Απευθύνεται στον όλο άνθρωπο (στην ψυχή και στο σώμα) και όχι σε ένα κομμάτι του. Δε σχετίζεται μόνον με το χάρισμα της λογικής ή με την τελειότητα του κάλλους της μορφής του. Αναφέρεται σε όλους τους ανθρώπους (την ανθρωπότητα), άνδρες και γυναίκες, καθώς ο όρος </w:t>
      </w:r>
      <w:r w:rsidRPr="00C164B7">
        <w:rPr>
          <w:rFonts w:ascii="Times New Roman" w:hAnsi="Times New Roman"/>
          <w:i/>
          <w:sz w:val="24"/>
          <w:szCs w:val="24"/>
          <w:lang w:val="el-GR" w:bidi="he-IL"/>
        </w:rPr>
        <w:t>Αδάμ</w:t>
      </w:r>
      <w:r w:rsidRPr="00C164B7">
        <w:rPr>
          <w:rFonts w:ascii="Times New Roman" w:hAnsi="Times New Roman"/>
          <w:sz w:val="24"/>
          <w:szCs w:val="24"/>
          <w:lang w:val="el-GR" w:bidi="he-IL"/>
        </w:rPr>
        <w:t xml:space="preserve"> είναι συλλογικός και σημαίνει όλο το ανθρώπινο γένος. Από τις πολυάριθμες ερμηνείες θα ξεχωρίσουμε εκείνη η οποία επισημαίνει ότι ο Θεός επιθυμούσε διά του ανθρώπου να κατασκευάσει έναν </w:t>
      </w:r>
      <w:r w:rsidRPr="00C164B7">
        <w:rPr>
          <w:rFonts w:ascii="Times New Roman" w:hAnsi="Times New Roman"/>
          <w:i/>
          <w:sz w:val="24"/>
          <w:szCs w:val="24"/>
          <w:lang w:val="el-GR" w:bidi="he-IL"/>
        </w:rPr>
        <w:t>Απέναντι</w:t>
      </w:r>
      <w:r w:rsidRPr="00C164B7">
        <w:rPr>
          <w:rFonts w:ascii="Times New Roman" w:hAnsi="Times New Roman"/>
          <w:sz w:val="24"/>
          <w:szCs w:val="24"/>
          <w:lang w:val="el-GR" w:bidi="he-IL"/>
        </w:rPr>
        <w:t xml:space="preserve">, ένα Πρόσωπο για να επικοινωνεί και (σύμφωνα με μία αρχέγονη αντίληψη) να τον διακονεί. Η αποστολή του ανθρώπου ως εικόνας Του έγκειται στο ότι είναι ο εκπρόσωπός Του, ο εντολοδόχος Του (1, 28): </w:t>
      </w:r>
      <w:r w:rsidRPr="00C164B7">
        <w:rPr>
          <w:rFonts w:ascii="Times New Roman" w:hAnsi="Times New Roman"/>
          <w:i/>
          <w:sz w:val="24"/>
          <w:szCs w:val="24"/>
          <w:lang w:val="el-GR" w:bidi="he-IL"/>
        </w:rPr>
        <w:t>καὶ κατακυριεύσατε αὐτῆς καὶ ἄρχετε τῶν ἰχθύων τῆς θαλάσσης καὶ τῶν πετεινῶν τοῦ οὐρανοῦ καὶ πάντων τῶν κτηνῶν καὶ πάσης τῆς γῆς καὶ πάντων τῶν ἑρπετῶν τῶν ἑρπόντων ἐπὶ τῆς γῆς</w:t>
      </w:r>
      <w:r w:rsidRPr="00C164B7">
        <w:rPr>
          <w:rFonts w:ascii="Times New Roman" w:hAnsi="Times New Roman"/>
          <w:sz w:val="24"/>
          <w:szCs w:val="24"/>
          <w:lang w:val="el-GR" w:bidi="he-IL"/>
        </w:rPr>
        <w:t xml:space="preserve">. Η κυριαρχία παρερμηνεύθηκε με την έννοια της </w:t>
      </w:r>
      <w:r w:rsidRPr="00C164B7">
        <w:rPr>
          <w:rFonts w:ascii="Times New Roman" w:hAnsi="Times New Roman"/>
          <w:i/>
          <w:sz w:val="24"/>
          <w:szCs w:val="24"/>
          <w:lang w:val="el-GR" w:bidi="he-IL"/>
        </w:rPr>
        <w:t>εκμετάλλευσης</w:t>
      </w:r>
      <w:r w:rsidRPr="00C164B7">
        <w:rPr>
          <w:rFonts w:ascii="Times New Roman" w:hAnsi="Times New Roman"/>
          <w:sz w:val="24"/>
          <w:szCs w:val="24"/>
          <w:lang w:val="el-GR" w:bidi="he-IL"/>
        </w:rPr>
        <w:t xml:space="preserve">. Η αναφορά στο ζωντανό στοιχείο (το ότι δηλ. ο Αδάμ καλείται να ονομάσει τα ζώα) ίσως σημαίνει ότι ο Αδάμ προκαλείται σε μία «ανθρώπινη» (και όχι κτηνώδη) συναναστροφή με τα ζώα. </w:t>
      </w:r>
    </w:p>
    <w:p w:rsidR="00190350" w:rsidRPr="00C164B7" w:rsidRDefault="00190350" w:rsidP="00190350">
      <w:pPr>
        <w:autoSpaceDE w:val="0"/>
        <w:autoSpaceDN w:val="0"/>
        <w:adjustRightInd w:val="0"/>
        <w:jc w:val="both"/>
        <w:rPr>
          <w:rFonts w:ascii="Times New Roman" w:hAnsi="Times New Roman"/>
          <w:sz w:val="24"/>
          <w:szCs w:val="24"/>
          <w:lang w:val="el-GR" w:bidi="he-IL"/>
        </w:rPr>
      </w:pPr>
    </w:p>
    <w:p w:rsidR="00190350" w:rsidRPr="00C164B7" w:rsidRDefault="00190350" w:rsidP="00190350">
      <w:pPr>
        <w:autoSpaceDE w:val="0"/>
        <w:autoSpaceDN w:val="0"/>
        <w:adjustRightInd w:val="0"/>
        <w:jc w:val="both"/>
        <w:rPr>
          <w:rFonts w:ascii="Times New Roman" w:hAnsi="Times New Roman"/>
          <w:sz w:val="24"/>
          <w:szCs w:val="24"/>
          <w:lang w:val="el-GR" w:bidi="he-IL"/>
        </w:rPr>
      </w:pPr>
      <w:r w:rsidRPr="00C164B7">
        <w:rPr>
          <w:rFonts w:ascii="Times New Roman" w:hAnsi="Times New Roman"/>
          <w:sz w:val="24"/>
          <w:szCs w:val="24"/>
          <w:lang w:val="el-GR" w:bidi="he-IL"/>
        </w:rPr>
        <w:t xml:space="preserve">Στην Κ.Δ. το </w:t>
      </w:r>
      <w:r w:rsidRPr="00C164B7">
        <w:rPr>
          <w:rFonts w:ascii="Times New Roman" w:hAnsi="Times New Roman"/>
          <w:i/>
          <w:sz w:val="24"/>
          <w:szCs w:val="24"/>
          <w:lang w:val="el-GR" w:bidi="he-IL"/>
        </w:rPr>
        <w:t>κατ’ εικόνα</w:t>
      </w:r>
      <w:r w:rsidRPr="00C164B7">
        <w:rPr>
          <w:rFonts w:ascii="Times New Roman" w:hAnsi="Times New Roman"/>
          <w:sz w:val="24"/>
          <w:szCs w:val="24"/>
          <w:lang w:val="el-GR" w:bidi="he-IL"/>
        </w:rPr>
        <w:t xml:space="preserve"> του ανθρώπου, το οποίο σκιάσθηκε διά της αμαρτίας του Αδάμ, αποκτά ουσιαστικότερη σημασία. Εικόνα του Θεού είναι ο Χριστός, ο καινός άνθρωπος, διά του οποίου Αυτός αποκαλύπτεται (Κολ. 1, 15) προκειμένου ο χαμένος βροτός να ξανακερδίσει την αξία του </w:t>
      </w:r>
      <w:r w:rsidRPr="00C164B7">
        <w:rPr>
          <w:rFonts w:ascii="Times New Roman" w:hAnsi="Times New Roman"/>
          <w:sz w:val="24"/>
          <w:szCs w:val="24"/>
          <w:lang w:val="el-GR" w:bidi="he-IL"/>
        </w:rPr>
        <w:lastRenderedPageBreak/>
        <w:t>μεταμορφούμενος σε ένδοξη μορφή και να καινοποιηθεί (Β’ Κορ. 3, 10</w:t>
      </w:r>
      <w:r w:rsidRPr="00C164B7">
        <w:rPr>
          <w:rFonts w:ascii="Times New Roman" w:hAnsi="Times New Roman"/>
          <w:sz w:val="24"/>
          <w:szCs w:val="24"/>
          <w:vertAlign w:val="superscript"/>
          <w:lang w:val="el-GR" w:bidi="he-IL"/>
        </w:rPr>
        <w:t>.</w:t>
      </w:r>
      <w:r w:rsidRPr="00C164B7">
        <w:rPr>
          <w:rFonts w:ascii="Times New Roman" w:hAnsi="Times New Roman"/>
          <w:sz w:val="24"/>
          <w:szCs w:val="24"/>
          <w:lang w:val="el-GR" w:bidi="he-IL"/>
        </w:rPr>
        <w:t xml:space="preserve"> πρβλ. Ρωμ. 13, 14</w:t>
      </w:r>
      <w:r w:rsidRPr="00C164B7">
        <w:rPr>
          <w:rFonts w:ascii="Times New Roman" w:hAnsi="Times New Roman"/>
          <w:sz w:val="24"/>
          <w:szCs w:val="24"/>
          <w:vertAlign w:val="superscript"/>
          <w:lang w:val="el-GR" w:bidi="he-IL"/>
        </w:rPr>
        <w:t>.</w:t>
      </w:r>
      <w:r w:rsidRPr="00C164B7">
        <w:rPr>
          <w:rFonts w:ascii="Times New Roman" w:hAnsi="Times New Roman"/>
          <w:sz w:val="24"/>
          <w:szCs w:val="24"/>
          <w:lang w:val="el-GR" w:bidi="he-IL"/>
        </w:rPr>
        <w:t xml:space="preserve"> Γαλ. 3, 27). Ο Χριστός είναι ο μεσίτης της καινούργιας δημιουργίας, η οποία, όπως και η πρώτη, κτίζεται εκ του μη όντος. Σύμφωνα με τη χριστιανική θεολογία, κατά τη δημιουργία όπως και κατά την αναδημιουργία, ο Θεός εξέρχεται από τον </w:t>
      </w:r>
      <w:r w:rsidRPr="00C164B7">
        <w:rPr>
          <w:rFonts w:ascii="Times New Roman" w:hAnsi="Times New Roman"/>
          <w:caps/>
          <w:sz w:val="24"/>
          <w:szCs w:val="24"/>
          <w:lang w:val="el-GR" w:bidi="he-IL"/>
        </w:rPr>
        <w:t>ε</w:t>
      </w:r>
      <w:r w:rsidRPr="00C164B7">
        <w:rPr>
          <w:rFonts w:ascii="Times New Roman" w:hAnsi="Times New Roman"/>
          <w:sz w:val="24"/>
          <w:szCs w:val="24"/>
          <w:lang w:val="el-GR" w:bidi="he-IL"/>
        </w:rPr>
        <w:t xml:space="preserve">αυτό Του και καθιστά τους ανθρώπους/τα άτομα </w:t>
      </w:r>
      <w:r w:rsidRPr="00C164B7">
        <w:rPr>
          <w:rFonts w:ascii="Times New Roman" w:hAnsi="Times New Roman"/>
          <w:i/>
          <w:sz w:val="24"/>
          <w:szCs w:val="24"/>
          <w:lang w:val="el-GR" w:bidi="he-IL"/>
        </w:rPr>
        <w:t>πρόσ</w:t>
      </w:r>
      <w:r w:rsidRPr="00C164B7">
        <w:rPr>
          <w:rFonts w:ascii="Times New Roman" w:hAnsi="Times New Roman"/>
          <w:sz w:val="24"/>
          <w:szCs w:val="24"/>
          <w:lang w:val="el-GR" w:bidi="he-IL"/>
        </w:rPr>
        <w:t xml:space="preserve">-ωπα, τους προσκαλεί στη ζωή </w:t>
      </w:r>
      <w:r w:rsidRPr="00C164B7">
        <w:rPr>
          <w:rFonts w:ascii="Times New Roman" w:hAnsi="Times New Roman"/>
          <w:caps/>
          <w:sz w:val="24"/>
          <w:szCs w:val="24"/>
          <w:lang w:val="el-GR" w:bidi="he-IL"/>
        </w:rPr>
        <w:t>τ</w:t>
      </w:r>
      <w:r w:rsidRPr="00C164B7">
        <w:rPr>
          <w:rFonts w:ascii="Times New Roman" w:hAnsi="Times New Roman"/>
          <w:sz w:val="24"/>
          <w:szCs w:val="24"/>
          <w:lang w:val="el-GR" w:bidi="he-IL"/>
        </w:rPr>
        <w:t xml:space="preserve">ου, κάτι που συνιστά το σκοπό-το τέλος της ανθρώπινης ύπαρξης. </w:t>
      </w:r>
    </w:p>
    <w:p w:rsidR="00190350" w:rsidRPr="00C164B7" w:rsidRDefault="00190350" w:rsidP="00190350">
      <w:pPr>
        <w:autoSpaceDE w:val="0"/>
        <w:autoSpaceDN w:val="0"/>
        <w:adjustRightInd w:val="0"/>
        <w:jc w:val="both"/>
        <w:rPr>
          <w:rFonts w:ascii="Times New Roman" w:hAnsi="Times New Roman"/>
          <w:sz w:val="24"/>
          <w:szCs w:val="24"/>
          <w:lang w:val="el-GR" w:bidi="he-IL"/>
        </w:rPr>
      </w:pPr>
      <w:r w:rsidRPr="00C164B7">
        <w:rPr>
          <w:rFonts w:ascii="Times New Roman" w:hAnsi="Times New Roman"/>
          <w:b/>
          <w:caps/>
          <w:sz w:val="24"/>
          <w:szCs w:val="24"/>
          <w:lang w:val="el-GR" w:bidi="he-IL"/>
        </w:rPr>
        <w:t>σ</w:t>
      </w:r>
      <w:r w:rsidRPr="00C164B7">
        <w:rPr>
          <w:rFonts w:ascii="Times New Roman" w:hAnsi="Times New Roman"/>
          <w:b/>
          <w:sz w:val="24"/>
          <w:szCs w:val="24"/>
          <w:lang w:val="el-GR" w:bidi="he-IL"/>
        </w:rPr>
        <w:t>ύμφωνα με το Κοράνι, ακόμη και στην «άλλη ζωή» δεν υπάρχει προσωπική σχέση με τον Θεό</w:t>
      </w:r>
      <w:r w:rsidRPr="00C164B7">
        <w:rPr>
          <w:rFonts w:ascii="Times New Roman" w:hAnsi="Times New Roman"/>
          <w:sz w:val="24"/>
          <w:szCs w:val="24"/>
          <w:lang w:val="el-GR" w:bidi="he-IL"/>
        </w:rPr>
        <w:t>. Στην αιωνιότητα οι εκλεκτοί αναμένουν μία καινούργια γη η οποία είναι γεμάτη από αισθησιακές χαρές</w:t>
      </w:r>
      <w:r w:rsidRPr="00C164B7">
        <w:rPr>
          <w:rFonts w:ascii="Times New Roman" w:hAnsi="Times New Roman"/>
          <w:sz w:val="24"/>
          <w:szCs w:val="24"/>
          <w:vertAlign w:val="superscript"/>
          <w:lang w:val="el-GR" w:bidi="he-IL"/>
        </w:rPr>
        <w:t>27</w:t>
      </w:r>
      <w:r w:rsidRPr="00C164B7">
        <w:rPr>
          <w:rFonts w:ascii="Times New Roman" w:hAnsi="Times New Roman"/>
          <w:sz w:val="24"/>
          <w:szCs w:val="24"/>
          <w:lang w:val="el-GR" w:bidi="he-IL"/>
        </w:rPr>
        <w:t xml:space="preserve">. Σύμφωνα με τη χριστιανική θεολογία, η μετοχή στη θεϊκή ζωή, η θέωση, συνιστά μετοχή στη ζωή της τέλειας αγάπης και της ελευθερίας της Αγ. Τριάδος. Ακόμη μία σύγκριση μπορεί να βοηθήσει ώστε να εξαχθούν ομοιότητες και διαφορές: Ενώ στο Χριστιανισμό στο επίκεντρο τοποθετείται η </w:t>
      </w:r>
      <w:r w:rsidRPr="00C164B7">
        <w:rPr>
          <w:rFonts w:ascii="Times New Roman" w:hAnsi="Times New Roman"/>
          <w:i/>
          <w:sz w:val="24"/>
          <w:szCs w:val="24"/>
          <w:lang w:val="el-GR" w:bidi="he-IL"/>
        </w:rPr>
        <w:t xml:space="preserve">σάρκωση </w:t>
      </w:r>
      <w:r w:rsidRPr="00C164B7">
        <w:rPr>
          <w:rFonts w:ascii="Times New Roman" w:hAnsi="Times New Roman"/>
          <w:sz w:val="24"/>
          <w:szCs w:val="24"/>
          <w:lang w:val="el-GR" w:bidi="he-IL"/>
        </w:rPr>
        <w:t xml:space="preserve">του Υιού του Θεού, </w:t>
      </w:r>
      <w:r w:rsidRPr="00C164B7">
        <w:rPr>
          <w:rFonts w:ascii="Times New Roman" w:hAnsi="Times New Roman"/>
          <w:b/>
          <w:sz w:val="24"/>
          <w:szCs w:val="24"/>
          <w:lang w:val="el-GR" w:bidi="he-IL"/>
        </w:rPr>
        <w:t xml:space="preserve">το </w:t>
      </w:r>
      <w:r w:rsidRPr="00C164B7">
        <w:rPr>
          <w:rFonts w:ascii="Times New Roman" w:hAnsi="Times New Roman"/>
          <w:b/>
          <w:caps/>
          <w:sz w:val="24"/>
          <w:szCs w:val="24"/>
          <w:lang w:val="el-GR" w:bidi="he-IL"/>
        </w:rPr>
        <w:t>π</w:t>
      </w:r>
      <w:r w:rsidRPr="00C164B7">
        <w:rPr>
          <w:rFonts w:ascii="Times New Roman" w:hAnsi="Times New Roman"/>
          <w:b/>
          <w:sz w:val="24"/>
          <w:szCs w:val="24"/>
          <w:lang w:val="el-GR" w:bidi="he-IL"/>
        </w:rPr>
        <w:t>ρόσωπο του Ιησού Χριστού</w:t>
      </w:r>
      <w:r w:rsidRPr="00417C5F">
        <w:rPr>
          <w:rStyle w:val="a4"/>
          <w:rFonts w:ascii="Times New Roman" w:hAnsi="Times New Roman"/>
          <w:sz w:val="24"/>
          <w:szCs w:val="24"/>
          <w:lang w:bidi="he-IL"/>
        </w:rPr>
        <w:footnoteReference w:id="67"/>
      </w:r>
      <w:r w:rsidRPr="00C164B7">
        <w:rPr>
          <w:rFonts w:ascii="Times New Roman" w:hAnsi="Times New Roman"/>
          <w:sz w:val="24"/>
          <w:szCs w:val="24"/>
          <w:lang w:val="el-GR" w:bidi="he-IL"/>
        </w:rPr>
        <w:t xml:space="preserve">, στο Ισλάμ κατ’ ουσίαν επιτελείται η </w:t>
      </w:r>
      <w:r w:rsidRPr="00C164B7">
        <w:rPr>
          <w:rFonts w:ascii="Times New Roman" w:hAnsi="Times New Roman"/>
          <w:i/>
          <w:sz w:val="24"/>
          <w:szCs w:val="24"/>
          <w:lang w:val="el-GR" w:bidi="he-IL"/>
        </w:rPr>
        <w:t xml:space="preserve">βιβλιοποίηση </w:t>
      </w:r>
      <w:r w:rsidRPr="00C164B7">
        <w:rPr>
          <w:rFonts w:ascii="Times New Roman" w:hAnsi="Times New Roman"/>
          <w:sz w:val="24"/>
          <w:szCs w:val="24"/>
          <w:lang w:val="el-GR" w:bidi="he-IL"/>
        </w:rPr>
        <w:t xml:space="preserve">του Θεού. Σε αυτό η τέλεια μορφή της αποκάλυψης του Θεού ταυτίζεται </w:t>
      </w:r>
      <w:r w:rsidRPr="00C164B7">
        <w:rPr>
          <w:rFonts w:ascii="Times New Roman" w:hAnsi="Times New Roman"/>
          <w:b/>
          <w:sz w:val="24"/>
          <w:szCs w:val="24"/>
          <w:lang w:val="el-GR" w:bidi="he-IL"/>
        </w:rPr>
        <w:t>με το Κοράνι</w:t>
      </w:r>
      <w:r w:rsidRPr="00C164B7">
        <w:rPr>
          <w:rFonts w:ascii="Times New Roman" w:hAnsi="Times New Roman"/>
          <w:sz w:val="24"/>
          <w:szCs w:val="24"/>
          <w:lang w:val="el-GR" w:bidi="he-IL"/>
        </w:rPr>
        <w:t xml:space="preserve">. Το Ισλάμ ως θρησκεία του βιβλίου θεωρεί τον </w:t>
      </w:r>
      <w:r w:rsidRPr="00C164B7">
        <w:rPr>
          <w:rFonts w:ascii="Times New Roman" w:hAnsi="Times New Roman"/>
          <w:caps/>
          <w:sz w:val="24"/>
          <w:szCs w:val="24"/>
          <w:lang w:val="el-GR" w:bidi="he-IL"/>
        </w:rPr>
        <w:t>θ</w:t>
      </w:r>
      <w:r w:rsidRPr="00C164B7">
        <w:rPr>
          <w:rFonts w:ascii="Times New Roman" w:hAnsi="Times New Roman"/>
          <w:sz w:val="24"/>
          <w:szCs w:val="24"/>
          <w:lang w:val="el-GR" w:bidi="he-IL"/>
        </w:rPr>
        <w:t xml:space="preserve">εό απολύτως επέκεινα, απομακρυσμένο από όλα τα πλάσματά Του. Δεν υπάρχει εμπειρία Του στην Ιστορία. Αντιθέτως στο Χριστιανισμό η πραγματική Σάρκωση του Υιού προϋποθέτει την κένωση, το άδειασμα από το μεγαλείο Του (Φιλ. 2, 7) και την πραγματική εγκατοίκησή - κατασκήνωσή </w:t>
      </w:r>
      <w:r w:rsidRPr="00C164B7">
        <w:rPr>
          <w:rFonts w:ascii="Times New Roman" w:hAnsi="Times New Roman"/>
          <w:caps/>
          <w:sz w:val="24"/>
          <w:szCs w:val="24"/>
          <w:lang w:val="el-GR" w:bidi="he-IL"/>
        </w:rPr>
        <w:t>τ</w:t>
      </w:r>
      <w:r w:rsidRPr="00C164B7">
        <w:rPr>
          <w:rFonts w:ascii="Times New Roman" w:hAnsi="Times New Roman"/>
          <w:sz w:val="24"/>
          <w:szCs w:val="24"/>
          <w:lang w:val="el-GR" w:bidi="he-IL"/>
        </w:rPr>
        <w:t xml:space="preserve">ου ανάμεσα στους ανθρώπους (Ιω. 1, 14). Πρέπει παράλληλα να λάβουμε υπόψιν ότι το Ισλάμ πιστεύει ότι στον Ουρανό βρίσκεται το πρωτότυπο του Κορανίου, η </w:t>
      </w:r>
      <w:r w:rsidRPr="00C164B7">
        <w:rPr>
          <w:rFonts w:ascii="Times New Roman" w:hAnsi="Times New Roman"/>
          <w:i/>
          <w:sz w:val="24"/>
          <w:szCs w:val="24"/>
          <w:lang w:val="el-GR" w:bidi="he-IL"/>
        </w:rPr>
        <w:t>μητέρα της Γραφής</w:t>
      </w:r>
      <w:r w:rsidRPr="00C164B7">
        <w:rPr>
          <w:rFonts w:ascii="Times New Roman" w:hAnsi="Times New Roman"/>
          <w:sz w:val="24"/>
          <w:szCs w:val="24"/>
          <w:vertAlign w:val="superscript"/>
          <w:lang w:val="el-GR" w:bidi="he-IL"/>
        </w:rPr>
        <w:t>30</w:t>
      </w:r>
      <w:r w:rsidRPr="00C164B7">
        <w:rPr>
          <w:rFonts w:ascii="Times New Roman" w:hAnsi="Times New Roman"/>
          <w:sz w:val="24"/>
          <w:szCs w:val="24"/>
          <w:lang w:val="el-GR" w:bidi="he-IL"/>
        </w:rPr>
        <w:t xml:space="preserve"> που θεώρησε ο Μωάμεθ.</w:t>
      </w:r>
    </w:p>
    <w:tbl>
      <w:tblPr>
        <w:tblW w:w="0" w:type="auto"/>
        <w:tblLook w:val="04A0"/>
      </w:tblPr>
      <w:tblGrid>
        <w:gridCol w:w="10280"/>
      </w:tblGrid>
      <w:tr w:rsidR="0073703E" w:rsidRPr="008C5F1C" w:rsidTr="008C5F1C">
        <w:tc>
          <w:tcPr>
            <w:tcW w:w="10280" w:type="dxa"/>
          </w:tcPr>
          <w:p w:rsidR="0073703E" w:rsidRDefault="0073703E" w:rsidP="008C5F1C">
            <w:pPr>
              <w:jc w:val="both"/>
              <w:rPr>
                <w:rFonts w:ascii="Times New Roman" w:hAnsi="Times New Roman"/>
                <w:b/>
                <w:sz w:val="24"/>
                <w:szCs w:val="24"/>
                <w:lang w:val="el-GR"/>
              </w:rPr>
            </w:pPr>
            <w:r>
              <w:rPr>
                <w:rFonts w:ascii="Times New Roman" w:hAnsi="Times New Roman"/>
                <w:b/>
                <w:sz w:val="24"/>
                <w:szCs w:val="24"/>
                <w:lang w:val="el-GR"/>
              </w:rPr>
              <w:t>ΜΟΝΤΕΡΝΕΣ ΑΠΟΨΕΙΣ ΠΕΡΙ ΔΗΜΙΟΥΡΓΙΑΣ</w:t>
            </w:r>
          </w:p>
          <w:p w:rsidR="0073703E" w:rsidRPr="00C164B7" w:rsidRDefault="0073703E" w:rsidP="008C5F1C">
            <w:pPr>
              <w:jc w:val="both"/>
              <w:rPr>
                <w:rFonts w:ascii="Times New Roman" w:hAnsi="Times New Roman"/>
                <w:b/>
                <w:caps/>
                <w:sz w:val="24"/>
                <w:szCs w:val="24"/>
                <w:lang w:val="el-GR"/>
              </w:rPr>
            </w:pPr>
            <w:r w:rsidRPr="00C164B7">
              <w:rPr>
                <w:rFonts w:ascii="Times New Roman" w:hAnsi="Times New Roman"/>
                <w:sz w:val="24"/>
                <w:szCs w:val="24"/>
                <w:lang w:val="el-GR"/>
              </w:rPr>
              <w:t xml:space="preserve">Από το βιβλίο </w:t>
            </w:r>
            <w:r w:rsidRPr="00417C5F">
              <w:rPr>
                <w:rFonts w:ascii="Times New Roman" w:hAnsi="Times New Roman"/>
                <w:sz w:val="24"/>
                <w:szCs w:val="24"/>
              </w:rPr>
              <w:t>H</w:t>
            </w:r>
            <w:r w:rsidRPr="00417C5F">
              <w:rPr>
                <w:rFonts w:ascii="Times New Roman" w:hAnsi="Times New Roman"/>
                <w:sz w:val="24"/>
                <w:szCs w:val="24"/>
                <w:lang w:val="en-US"/>
              </w:rPr>
              <w:t>ans</w:t>
            </w:r>
            <w:r w:rsidRPr="00C164B7">
              <w:rPr>
                <w:rFonts w:ascii="Times New Roman" w:hAnsi="Times New Roman"/>
                <w:sz w:val="24"/>
                <w:szCs w:val="24"/>
                <w:lang w:val="el-GR"/>
              </w:rPr>
              <w:t xml:space="preserve"> </w:t>
            </w:r>
            <w:r w:rsidRPr="00417C5F">
              <w:rPr>
                <w:rFonts w:ascii="Times New Roman" w:hAnsi="Times New Roman"/>
                <w:sz w:val="24"/>
                <w:szCs w:val="24"/>
                <w:lang w:val="en-US"/>
              </w:rPr>
              <w:t>K</w:t>
            </w:r>
            <w:r w:rsidRPr="00C164B7">
              <w:rPr>
                <w:rFonts w:ascii="Times New Roman" w:hAnsi="Times New Roman"/>
                <w:sz w:val="24"/>
                <w:szCs w:val="24"/>
                <w:lang w:val="el-GR"/>
              </w:rPr>
              <w:t>ü</w:t>
            </w:r>
            <w:r w:rsidRPr="00417C5F">
              <w:rPr>
                <w:rFonts w:ascii="Times New Roman" w:hAnsi="Times New Roman"/>
                <w:sz w:val="24"/>
                <w:szCs w:val="24"/>
                <w:lang w:val="en-US"/>
              </w:rPr>
              <w:t>ng</w:t>
            </w:r>
            <w:r w:rsidRPr="00C164B7">
              <w:rPr>
                <w:rFonts w:ascii="Times New Roman" w:hAnsi="Times New Roman"/>
                <w:sz w:val="24"/>
                <w:szCs w:val="24"/>
                <w:lang w:val="el-GR"/>
              </w:rPr>
              <w:t xml:space="preserve">, </w:t>
            </w:r>
            <w:r w:rsidRPr="00C164B7">
              <w:rPr>
                <w:rFonts w:ascii="Times New Roman" w:hAnsi="Times New Roman"/>
                <w:i/>
                <w:sz w:val="24"/>
                <w:szCs w:val="24"/>
                <w:lang w:val="el-GR"/>
              </w:rPr>
              <w:t>Η Αρχή των Πάντων. Φυσικές Επιστήμες και Θρησκεία</w:t>
            </w:r>
            <w:r w:rsidRPr="00C164B7">
              <w:rPr>
                <w:rFonts w:ascii="Times New Roman" w:hAnsi="Times New Roman"/>
                <w:sz w:val="24"/>
                <w:szCs w:val="24"/>
                <w:lang w:val="el-GR"/>
              </w:rPr>
              <w:t>. Μτφρ. Ε. Θεοδώρου, Αθήνα: Ουρανός 2009, 212-228)</w:t>
            </w:r>
            <w:r w:rsidRPr="00C164B7">
              <w:rPr>
                <w:rFonts w:ascii="Times New Roman" w:hAnsi="Times New Roman"/>
                <w:b/>
                <w:sz w:val="24"/>
                <w:szCs w:val="24"/>
                <w:lang w:val="el-GR"/>
              </w:rPr>
              <w:t>)</w:t>
            </w:r>
          </w:p>
        </w:tc>
      </w:tr>
      <w:tr w:rsidR="0073703E" w:rsidRPr="00417C5F" w:rsidTr="008C5F1C">
        <w:tc>
          <w:tcPr>
            <w:tcW w:w="10280" w:type="dxa"/>
          </w:tcPr>
          <w:p w:rsidR="0073703E" w:rsidRPr="00C164B7" w:rsidRDefault="0073703E" w:rsidP="00255C85">
            <w:pPr>
              <w:pStyle w:val="af"/>
              <w:numPr>
                <w:ilvl w:val="0"/>
                <w:numId w:val="7"/>
              </w:numPr>
              <w:rPr>
                <w:rFonts w:ascii="Times New Roman" w:hAnsi="Times New Roman"/>
                <w:sz w:val="24"/>
                <w:szCs w:val="24"/>
              </w:rPr>
            </w:pPr>
            <w:r w:rsidRPr="00417C5F">
              <w:rPr>
                <w:rFonts w:ascii="Times New Roman" w:hAnsi="Times New Roman"/>
                <w:sz w:val="24"/>
                <w:szCs w:val="24"/>
              </w:rPr>
              <w:t xml:space="preserve">«Γενηθήτω φῶς!»: </w:t>
            </w:r>
            <w:r w:rsidRPr="00417C5F">
              <w:rPr>
                <w:rFonts w:ascii="Times New Roman" w:hAnsi="Times New Roman"/>
                <w:caps/>
                <w:sz w:val="24"/>
                <w:szCs w:val="24"/>
              </w:rPr>
              <w:t>α</w:t>
            </w:r>
            <w:r w:rsidRPr="00417C5F">
              <w:rPr>
                <w:rFonts w:ascii="Times New Roman" w:hAnsi="Times New Roman"/>
                <w:sz w:val="24"/>
                <w:szCs w:val="24"/>
              </w:rPr>
              <w:t xml:space="preserve">υτά είναι τα πρώτα λόγια της Παλαιάς Διαθήκης για την «ἀρχή» του </w:t>
            </w:r>
            <w:r w:rsidRPr="00417C5F">
              <w:rPr>
                <w:rFonts w:ascii="Times New Roman" w:hAnsi="Times New Roman"/>
                <w:i/>
                <w:sz w:val="24"/>
                <w:szCs w:val="24"/>
              </w:rPr>
              <w:t>οὐρανοῦ καί τῆς γῆς</w:t>
            </w:r>
            <w:r w:rsidRPr="00417C5F">
              <w:rPr>
                <w:rFonts w:ascii="Times New Roman" w:hAnsi="Times New Roman"/>
                <w:sz w:val="24"/>
                <w:szCs w:val="24"/>
              </w:rPr>
              <w:t xml:space="preserve">: </w:t>
            </w:r>
            <w:r w:rsidRPr="00417C5F">
              <w:rPr>
                <w:rFonts w:ascii="Times New Roman" w:hAnsi="Times New Roman"/>
                <w:i/>
                <w:sz w:val="24"/>
                <w:szCs w:val="24"/>
              </w:rPr>
              <w:t>Η γη όμως ήταν έρημη και ασχημάτιστη.</w:t>
            </w:r>
            <w:r w:rsidRPr="00417C5F">
              <w:rPr>
                <w:rFonts w:ascii="Times New Roman" w:hAnsi="Times New Roman"/>
                <w:sz w:val="24"/>
                <w:szCs w:val="24"/>
              </w:rPr>
              <w:t xml:space="preserve"> </w:t>
            </w:r>
            <w:r w:rsidRPr="00417C5F">
              <w:rPr>
                <w:rFonts w:ascii="Times New Roman" w:hAnsi="Times New Roman"/>
                <w:i/>
                <w:sz w:val="24"/>
                <w:szCs w:val="24"/>
              </w:rPr>
              <w:t xml:space="preserve">Ήταν σκοτάδι πάνω από την άβυσσο και πάνω από την άβυσσο, αλλά έπνεε </w:t>
            </w:r>
            <w:r w:rsidRPr="00417C5F">
              <w:rPr>
                <w:rFonts w:ascii="Times New Roman" w:hAnsi="Times New Roman"/>
                <w:i/>
                <w:caps/>
                <w:sz w:val="24"/>
                <w:szCs w:val="24"/>
              </w:rPr>
              <w:t>π</w:t>
            </w:r>
            <w:r w:rsidRPr="00417C5F">
              <w:rPr>
                <w:rFonts w:ascii="Times New Roman" w:hAnsi="Times New Roman"/>
                <w:i/>
                <w:sz w:val="24"/>
                <w:szCs w:val="24"/>
              </w:rPr>
              <w:t xml:space="preserve">νεύμα του </w:t>
            </w:r>
            <w:r w:rsidRPr="00417C5F">
              <w:rPr>
                <w:rFonts w:ascii="Times New Roman" w:hAnsi="Times New Roman"/>
                <w:i/>
                <w:caps/>
                <w:sz w:val="24"/>
                <w:szCs w:val="24"/>
              </w:rPr>
              <w:t>θ</w:t>
            </w:r>
            <w:r w:rsidRPr="00417C5F">
              <w:rPr>
                <w:rFonts w:ascii="Times New Roman" w:hAnsi="Times New Roman"/>
                <w:i/>
                <w:sz w:val="24"/>
                <w:szCs w:val="24"/>
              </w:rPr>
              <w:t>εού πάνω από τα νερά</w:t>
            </w:r>
            <w:r w:rsidRPr="00417C5F">
              <w:rPr>
                <w:rFonts w:ascii="Times New Roman" w:hAnsi="Times New Roman"/>
                <w:sz w:val="24"/>
                <w:szCs w:val="24"/>
              </w:rPr>
              <w:t xml:space="preserve">. Πριν από τα πάντα, ακόμη και πριν από τον ήλιο, τη σελήνη και τ’ άστρα, δημιουργήθηκε το φως. Ο </w:t>
            </w:r>
            <w:r w:rsidRPr="00417C5F">
              <w:rPr>
                <w:rFonts w:ascii="Times New Roman" w:hAnsi="Times New Roman"/>
                <w:b/>
                <w:sz w:val="24"/>
                <w:szCs w:val="24"/>
              </w:rPr>
              <w:t>Ιωσήφ Χάυδν (</w:t>
            </w:r>
            <w:r w:rsidRPr="00417C5F">
              <w:rPr>
                <w:rFonts w:ascii="Times New Roman" w:hAnsi="Times New Roman"/>
                <w:b/>
                <w:sz w:val="24"/>
                <w:szCs w:val="24"/>
                <w:lang w:val="en-US"/>
              </w:rPr>
              <w:t>Joseph</w:t>
            </w:r>
            <w:r w:rsidRPr="00417C5F">
              <w:rPr>
                <w:rFonts w:ascii="Times New Roman" w:hAnsi="Times New Roman"/>
                <w:b/>
                <w:sz w:val="24"/>
                <w:szCs w:val="24"/>
              </w:rPr>
              <w:t xml:space="preserve"> </w:t>
            </w:r>
            <w:r w:rsidRPr="00417C5F">
              <w:rPr>
                <w:rFonts w:ascii="Times New Roman" w:hAnsi="Times New Roman"/>
                <w:b/>
                <w:sz w:val="24"/>
                <w:szCs w:val="24"/>
                <w:lang w:val="en-US"/>
              </w:rPr>
              <w:t>Haydn</w:t>
            </w:r>
            <w:r w:rsidRPr="00417C5F">
              <w:rPr>
                <w:rFonts w:ascii="Times New Roman" w:hAnsi="Times New Roman"/>
                <w:b/>
                <w:sz w:val="24"/>
                <w:szCs w:val="24"/>
              </w:rPr>
              <w:t>)</w:t>
            </w:r>
            <w:r w:rsidRPr="00417C5F">
              <w:rPr>
                <w:rFonts w:ascii="Times New Roman" w:hAnsi="Times New Roman"/>
                <w:sz w:val="24"/>
                <w:szCs w:val="24"/>
              </w:rPr>
              <w:t xml:space="preserve"> αποτυπώνει αυτό το κοσμογονικό γεγονός ηχητικά στο ορατόριό του </w:t>
            </w:r>
            <w:r w:rsidRPr="00417C5F">
              <w:rPr>
                <w:rFonts w:ascii="Times New Roman" w:hAnsi="Times New Roman"/>
                <w:b/>
                <w:i/>
                <w:sz w:val="24"/>
                <w:szCs w:val="24"/>
              </w:rPr>
              <w:t>Δημιουργία</w:t>
            </w:r>
            <w:r w:rsidRPr="00417C5F">
              <w:rPr>
                <w:rFonts w:ascii="Times New Roman" w:hAnsi="Times New Roman"/>
                <w:sz w:val="24"/>
                <w:szCs w:val="24"/>
              </w:rPr>
              <w:t xml:space="preserve"> ισχυρότερα από ό,τι μπορούν να το εκφράσουν τα λόγια και ακόμη ζωηρότερα από την αναπαράσταση του </w:t>
            </w:r>
            <w:r w:rsidRPr="00417C5F">
              <w:rPr>
                <w:rFonts w:ascii="Times New Roman" w:hAnsi="Times New Roman"/>
                <w:b/>
                <w:caps/>
                <w:sz w:val="24"/>
                <w:szCs w:val="24"/>
              </w:rPr>
              <w:t>μ</w:t>
            </w:r>
            <w:r w:rsidRPr="00417C5F">
              <w:rPr>
                <w:rFonts w:ascii="Times New Roman" w:hAnsi="Times New Roman"/>
                <w:b/>
                <w:sz w:val="24"/>
                <w:szCs w:val="24"/>
              </w:rPr>
              <w:t xml:space="preserve">ιχαήλ Άγγελου </w:t>
            </w:r>
            <w:r w:rsidRPr="00417C5F">
              <w:rPr>
                <w:rFonts w:ascii="Times New Roman" w:hAnsi="Times New Roman"/>
                <w:sz w:val="24"/>
                <w:szCs w:val="24"/>
              </w:rPr>
              <w:t>(</w:t>
            </w:r>
            <w:r w:rsidRPr="00417C5F">
              <w:rPr>
                <w:rFonts w:ascii="Times New Roman" w:hAnsi="Times New Roman"/>
                <w:sz w:val="24"/>
                <w:szCs w:val="24"/>
                <w:lang w:val="en-US"/>
              </w:rPr>
              <w:t>Michelangelo</w:t>
            </w:r>
            <w:r w:rsidRPr="00417C5F">
              <w:rPr>
                <w:rFonts w:ascii="Times New Roman" w:hAnsi="Times New Roman"/>
                <w:sz w:val="24"/>
                <w:szCs w:val="24"/>
              </w:rPr>
              <w:t xml:space="preserve">) στη </w:t>
            </w:r>
            <w:r w:rsidRPr="00417C5F">
              <w:rPr>
                <w:rFonts w:ascii="Times New Roman" w:hAnsi="Times New Roman"/>
                <w:b/>
                <w:sz w:val="24"/>
                <w:szCs w:val="24"/>
              </w:rPr>
              <w:t>Σιξτίνα Καπέλλα</w:t>
            </w:r>
            <w:r w:rsidRPr="00417C5F">
              <w:rPr>
                <w:rFonts w:ascii="Times New Roman" w:hAnsi="Times New Roman"/>
                <w:sz w:val="24"/>
                <w:szCs w:val="24"/>
              </w:rPr>
              <w:t xml:space="preserve">. Με τη γλώσσα της μουσικής </w:t>
            </w:r>
            <w:r w:rsidRPr="00417C5F">
              <w:rPr>
                <w:rFonts w:ascii="Times New Roman" w:hAnsi="Times New Roman"/>
                <w:i/>
                <w:sz w:val="24"/>
                <w:szCs w:val="24"/>
              </w:rPr>
              <w:t>μετα-φράζει</w:t>
            </w:r>
            <w:r w:rsidRPr="00417C5F">
              <w:rPr>
                <w:rFonts w:ascii="Times New Roman" w:hAnsi="Times New Roman"/>
                <w:sz w:val="24"/>
                <w:szCs w:val="24"/>
              </w:rPr>
              <w:t xml:space="preserve"> εκ νέου τον βιβλικό λόγο για τη δημιουργία του φωτός με ένα αιφνίδιο ξέσπασμα (</w:t>
            </w:r>
            <w:r w:rsidRPr="00417C5F">
              <w:rPr>
                <w:rFonts w:ascii="Times New Roman" w:hAnsi="Times New Roman"/>
                <w:sz w:val="24"/>
                <w:szCs w:val="24"/>
                <w:lang w:val="en-US"/>
              </w:rPr>
              <w:t>fortisimmo</w:t>
            </w:r>
            <w:r w:rsidRPr="00417C5F">
              <w:rPr>
                <w:rFonts w:ascii="Times New Roman" w:hAnsi="Times New Roman"/>
                <w:sz w:val="24"/>
                <w:szCs w:val="24"/>
              </w:rPr>
              <w:t>) ολόκληρης της ορχήστρας από το σκοτεινό μι-μινόρε (</w:t>
            </w:r>
            <w:r w:rsidRPr="00417C5F">
              <w:rPr>
                <w:rFonts w:ascii="Times New Roman" w:hAnsi="Times New Roman"/>
                <w:sz w:val="24"/>
                <w:szCs w:val="24"/>
                <w:lang w:val="en-US"/>
              </w:rPr>
              <w:t>e</w:t>
            </w:r>
            <w:r w:rsidRPr="00417C5F">
              <w:rPr>
                <w:rFonts w:ascii="Times New Roman" w:hAnsi="Times New Roman"/>
                <w:sz w:val="24"/>
                <w:szCs w:val="24"/>
              </w:rPr>
              <w:t>-</w:t>
            </w:r>
            <w:r w:rsidRPr="00417C5F">
              <w:rPr>
                <w:rFonts w:ascii="Times New Roman" w:hAnsi="Times New Roman"/>
                <w:sz w:val="24"/>
                <w:szCs w:val="24"/>
                <w:lang w:val="en-US"/>
              </w:rPr>
              <w:t>moll</w:t>
            </w:r>
            <w:r w:rsidRPr="00417C5F">
              <w:rPr>
                <w:rFonts w:ascii="Times New Roman" w:hAnsi="Times New Roman"/>
                <w:sz w:val="24"/>
                <w:szCs w:val="24"/>
              </w:rPr>
              <w:t>) σε ένα ακτινοβόλο, θριαμβευτικό ντο ματζόρε (</w:t>
            </w:r>
            <w:r w:rsidRPr="00417C5F">
              <w:rPr>
                <w:rFonts w:ascii="Times New Roman" w:hAnsi="Times New Roman"/>
                <w:sz w:val="24"/>
                <w:szCs w:val="24"/>
                <w:lang w:val="en-US"/>
              </w:rPr>
              <w:t>c</w:t>
            </w:r>
            <w:r w:rsidRPr="00417C5F">
              <w:rPr>
                <w:rFonts w:ascii="Times New Roman" w:hAnsi="Times New Roman"/>
                <w:sz w:val="24"/>
                <w:szCs w:val="24"/>
              </w:rPr>
              <w:t>-</w:t>
            </w:r>
            <w:r w:rsidRPr="00417C5F">
              <w:rPr>
                <w:rFonts w:ascii="Times New Roman" w:hAnsi="Times New Roman"/>
                <w:sz w:val="24"/>
                <w:szCs w:val="24"/>
                <w:lang w:val="en-US"/>
              </w:rPr>
              <w:t>dur</w:t>
            </w:r>
            <w:r w:rsidRPr="00417C5F">
              <w:rPr>
                <w:rFonts w:ascii="Times New Roman" w:hAnsi="Times New Roman"/>
                <w:sz w:val="24"/>
                <w:szCs w:val="24"/>
              </w:rPr>
              <w:t>).</w:t>
            </w:r>
          </w:p>
          <w:p w:rsidR="0073703E" w:rsidRDefault="0073703E" w:rsidP="008C5F1C">
            <w:pPr>
              <w:pStyle w:val="af"/>
              <w:rPr>
                <w:rFonts w:ascii="Times New Roman" w:hAnsi="Times New Roman"/>
                <w:sz w:val="24"/>
                <w:szCs w:val="24"/>
              </w:rPr>
            </w:pPr>
            <w:r w:rsidRPr="00417C5F">
              <w:rPr>
                <w:rFonts w:ascii="Times New Roman" w:hAnsi="Times New Roman"/>
                <w:sz w:val="24"/>
                <w:szCs w:val="24"/>
              </w:rPr>
              <w:t>«Γενηθήτω φῶς!»: Αυτό ήταν και το σύνθημα της «Διαφώτισης» (</w:t>
            </w:r>
            <w:r w:rsidRPr="00417C5F">
              <w:rPr>
                <w:rFonts w:ascii="Times New Roman" w:hAnsi="Times New Roman"/>
                <w:sz w:val="24"/>
                <w:szCs w:val="24"/>
                <w:lang w:val="en-US"/>
              </w:rPr>
              <w:t>Aufkl</w:t>
            </w:r>
            <w:r w:rsidRPr="00417C5F">
              <w:rPr>
                <w:rFonts w:ascii="Times New Roman" w:hAnsi="Times New Roman"/>
                <w:sz w:val="24"/>
                <w:szCs w:val="24"/>
              </w:rPr>
              <w:t>ä</w:t>
            </w:r>
            <w:r w:rsidRPr="00417C5F">
              <w:rPr>
                <w:rFonts w:ascii="Times New Roman" w:hAnsi="Times New Roman"/>
                <w:sz w:val="24"/>
                <w:szCs w:val="24"/>
                <w:lang w:val="en-US"/>
              </w:rPr>
              <w:t>rung</w:t>
            </w:r>
            <w:r w:rsidRPr="00417C5F">
              <w:rPr>
                <w:rFonts w:ascii="Times New Roman" w:hAnsi="Times New Roman"/>
                <w:sz w:val="24"/>
                <w:szCs w:val="24"/>
              </w:rPr>
              <w:t>), που μεταδόθηκε από την Αγγλία (</w:t>
            </w:r>
            <w:r w:rsidRPr="00417C5F">
              <w:rPr>
                <w:rFonts w:ascii="Times New Roman" w:hAnsi="Times New Roman"/>
                <w:sz w:val="24"/>
                <w:szCs w:val="24"/>
                <w:lang w:val="en-US"/>
              </w:rPr>
              <w:t>En</w:t>
            </w:r>
            <w:r w:rsidRPr="00417C5F">
              <w:rPr>
                <w:rFonts w:ascii="Times New Roman" w:hAnsi="Times New Roman"/>
                <w:sz w:val="24"/>
                <w:szCs w:val="24"/>
              </w:rPr>
              <w:t>-</w:t>
            </w:r>
            <w:r w:rsidRPr="00417C5F">
              <w:rPr>
                <w:rFonts w:ascii="Times New Roman" w:hAnsi="Times New Roman"/>
                <w:sz w:val="24"/>
                <w:szCs w:val="24"/>
                <w:lang w:val="en-US"/>
              </w:rPr>
              <w:t>lightenment</w:t>
            </w:r>
            <w:r w:rsidRPr="00417C5F">
              <w:rPr>
                <w:rFonts w:ascii="Times New Roman" w:hAnsi="Times New Roman"/>
                <w:sz w:val="24"/>
                <w:szCs w:val="24"/>
              </w:rPr>
              <w:t>) και τη Γαλλία (</w:t>
            </w:r>
            <w:r w:rsidRPr="00417C5F">
              <w:rPr>
                <w:rFonts w:ascii="Times New Roman" w:hAnsi="Times New Roman"/>
                <w:sz w:val="24"/>
                <w:szCs w:val="24"/>
                <w:lang w:val="en-US"/>
              </w:rPr>
              <w:t>les</w:t>
            </w:r>
            <w:r w:rsidRPr="00417C5F">
              <w:rPr>
                <w:rFonts w:ascii="Times New Roman" w:hAnsi="Times New Roman"/>
                <w:sz w:val="24"/>
                <w:szCs w:val="24"/>
              </w:rPr>
              <w:t xml:space="preserve"> </w:t>
            </w:r>
            <w:r w:rsidRPr="00417C5F">
              <w:rPr>
                <w:rFonts w:ascii="Times New Roman" w:hAnsi="Times New Roman"/>
                <w:sz w:val="24"/>
                <w:szCs w:val="24"/>
                <w:lang w:val="en-US"/>
              </w:rPr>
              <w:t>Lumi</w:t>
            </w:r>
            <w:r w:rsidRPr="00417C5F">
              <w:rPr>
                <w:rFonts w:ascii="Times New Roman" w:hAnsi="Times New Roman"/>
                <w:sz w:val="24"/>
                <w:szCs w:val="24"/>
              </w:rPr>
              <w:t>è</w:t>
            </w:r>
            <w:r w:rsidRPr="00417C5F">
              <w:rPr>
                <w:rFonts w:ascii="Times New Roman" w:hAnsi="Times New Roman"/>
                <w:sz w:val="24"/>
                <w:szCs w:val="24"/>
                <w:lang w:val="en-US"/>
              </w:rPr>
              <w:t>res</w:t>
            </w:r>
            <w:r w:rsidRPr="00417C5F">
              <w:rPr>
                <w:rFonts w:ascii="Times New Roman" w:hAnsi="Times New Roman"/>
                <w:sz w:val="24"/>
                <w:szCs w:val="24"/>
              </w:rPr>
              <w:t xml:space="preserve">) και ήθελε να βοηθήσει τον άνθρωπο να ανακαλύψει την «έξοδο από την αυτοπροκληθείσα ανωριμότητα» με τη χρήση της λογικής του (Κάντ). Οι πρώτοι Διαφωτιστές, που ονομάζονταν «φίλοι του φωτός», ήσαν όλοι οι ευσεβείς. Επιθυμούσαν να συντελέσουν στην ελεύθερη έρευνα μέσω της χρήσης της λογικής και κηρύγματος συγχρονισμένου στις ανάγκες των καιρών, χωρίς να αποσκιρτήσουν από τους κόλπους της Εκκλησίας αλλά και χωρίς εξαναγκασμούς και πνευματικές κηδεμονίες. Και όλοι αυτοί τάχθηκαν υπέρ της μετα-κοπερνίκειας </w:t>
            </w:r>
            <w:r w:rsidRPr="00417C5F">
              <w:rPr>
                <w:rFonts w:ascii="Times New Roman" w:hAnsi="Times New Roman"/>
                <w:caps/>
                <w:sz w:val="24"/>
                <w:szCs w:val="24"/>
              </w:rPr>
              <w:t>φ</w:t>
            </w:r>
            <w:r w:rsidRPr="00417C5F">
              <w:rPr>
                <w:rFonts w:ascii="Times New Roman" w:hAnsi="Times New Roman"/>
                <w:sz w:val="24"/>
                <w:szCs w:val="24"/>
              </w:rPr>
              <w:t>υσικής, η οποία στη «</w:t>
            </w:r>
            <w:r w:rsidRPr="00417C5F">
              <w:rPr>
                <w:rFonts w:ascii="Times New Roman" w:hAnsi="Times New Roman"/>
                <w:caps/>
                <w:sz w:val="24"/>
                <w:szCs w:val="24"/>
              </w:rPr>
              <w:t>δ</w:t>
            </w:r>
            <w:r w:rsidRPr="00417C5F">
              <w:rPr>
                <w:rFonts w:ascii="Times New Roman" w:hAnsi="Times New Roman"/>
                <w:sz w:val="24"/>
                <w:szCs w:val="24"/>
              </w:rPr>
              <w:t>ίκη» της Ρωμαιοκαθολικής Εκκλησίας εναντίον του Γαλιλαίου (</w:t>
            </w:r>
            <w:r w:rsidRPr="00417C5F">
              <w:rPr>
                <w:rFonts w:ascii="Times New Roman" w:hAnsi="Times New Roman"/>
                <w:sz w:val="24"/>
                <w:szCs w:val="24"/>
                <w:lang w:val="en-US"/>
              </w:rPr>
              <w:t>Galileo</w:t>
            </w:r>
            <w:r w:rsidRPr="00417C5F">
              <w:rPr>
                <w:rFonts w:ascii="Times New Roman" w:hAnsi="Times New Roman"/>
                <w:sz w:val="24"/>
                <w:szCs w:val="24"/>
              </w:rPr>
              <w:t xml:space="preserve"> </w:t>
            </w:r>
            <w:r w:rsidRPr="00417C5F">
              <w:rPr>
                <w:rFonts w:ascii="Times New Roman" w:hAnsi="Times New Roman"/>
                <w:sz w:val="24"/>
                <w:szCs w:val="24"/>
                <w:lang w:val="en-US"/>
              </w:rPr>
              <w:t>Galilei</w:t>
            </w:r>
            <w:r w:rsidRPr="00417C5F">
              <w:rPr>
                <w:rFonts w:ascii="Times New Roman" w:hAnsi="Times New Roman"/>
                <w:sz w:val="24"/>
                <w:szCs w:val="24"/>
              </w:rPr>
              <w:t>) αναδείχθηκε τελικά νικήτρια. Δεν είναι δυνατόν εμείς σήμερα να παλινδρομήσουμε πίσω από τους Κοπέρνικο και Γαλιλαίο, από τους Νεύτωνα και Δαρβίνο!</w:t>
            </w:r>
          </w:p>
          <w:p w:rsidR="0073703E" w:rsidRPr="00417C5F" w:rsidRDefault="0073703E" w:rsidP="008C5F1C">
            <w:pPr>
              <w:pStyle w:val="af"/>
              <w:rPr>
                <w:rFonts w:ascii="Times New Roman" w:hAnsi="Times New Roman"/>
                <w:sz w:val="24"/>
                <w:szCs w:val="24"/>
              </w:rPr>
            </w:pPr>
          </w:p>
          <w:p w:rsidR="0073703E" w:rsidRPr="00417C5F" w:rsidRDefault="0073703E" w:rsidP="00255C85">
            <w:pPr>
              <w:pStyle w:val="af"/>
              <w:numPr>
                <w:ilvl w:val="0"/>
                <w:numId w:val="6"/>
              </w:numPr>
              <w:rPr>
                <w:rFonts w:ascii="Times New Roman" w:hAnsi="Times New Roman"/>
                <w:sz w:val="24"/>
                <w:szCs w:val="24"/>
              </w:rPr>
            </w:pPr>
            <w:r w:rsidRPr="00417C5F">
              <w:rPr>
                <w:rFonts w:ascii="Times New Roman" w:hAnsi="Times New Roman"/>
                <w:sz w:val="24"/>
                <w:szCs w:val="24"/>
              </w:rPr>
              <w:t xml:space="preserve">1963: Ο σοβιετικός κοσμοναύτης </w:t>
            </w:r>
            <w:r w:rsidRPr="00417C5F">
              <w:rPr>
                <w:rFonts w:ascii="Times New Roman" w:hAnsi="Times New Roman"/>
                <w:b/>
                <w:sz w:val="24"/>
                <w:szCs w:val="24"/>
              </w:rPr>
              <w:t>Γκαγκάριν</w:t>
            </w:r>
            <w:r w:rsidRPr="00417C5F">
              <w:rPr>
                <w:rFonts w:ascii="Times New Roman" w:hAnsi="Times New Roman"/>
                <w:sz w:val="24"/>
                <w:szCs w:val="24"/>
              </w:rPr>
              <w:t xml:space="preserve"> (</w:t>
            </w:r>
            <w:r w:rsidRPr="00417C5F">
              <w:rPr>
                <w:rFonts w:ascii="Times New Roman" w:hAnsi="Times New Roman"/>
                <w:sz w:val="24"/>
                <w:szCs w:val="24"/>
                <w:lang w:val="en-US"/>
              </w:rPr>
              <w:t>Juri</w:t>
            </w:r>
            <w:r w:rsidRPr="00417C5F">
              <w:rPr>
                <w:rFonts w:ascii="Times New Roman" w:hAnsi="Times New Roman"/>
                <w:sz w:val="24"/>
                <w:szCs w:val="24"/>
              </w:rPr>
              <w:t xml:space="preserve"> </w:t>
            </w:r>
            <w:r w:rsidRPr="00417C5F">
              <w:rPr>
                <w:rFonts w:ascii="Times New Roman" w:hAnsi="Times New Roman"/>
                <w:sz w:val="24"/>
                <w:szCs w:val="24"/>
                <w:lang w:val="en-US"/>
              </w:rPr>
              <w:t>Gagarin</w:t>
            </w:r>
            <w:r w:rsidRPr="00417C5F">
              <w:rPr>
                <w:rFonts w:ascii="Times New Roman" w:hAnsi="Times New Roman"/>
                <w:sz w:val="24"/>
                <w:szCs w:val="24"/>
              </w:rPr>
              <w:t xml:space="preserve">), ο πρώτος άνθρωπος ο οποίος την </w:t>
            </w:r>
            <w:r w:rsidRPr="00417C5F">
              <w:rPr>
                <w:rFonts w:ascii="Times New Roman" w:hAnsi="Times New Roman"/>
                <w:sz w:val="24"/>
                <w:szCs w:val="24"/>
              </w:rPr>
              <w:lastRenderedPageBreak/>
              <w:t xml:space="preserve">12η Απριλίου 1961 κινήθηκε σε τροχιά γύρω από την γη, απόλυτα σύμφωνα με το μαρξιστικό-υλιστικό δόγμα, διακήρυξε από το διαστημόπλοιο τα εξής: </w:t>
            </w:r>
            <w:r w:rsidRPr="00417C5F">
              <w:rPr>
                <w:rFonts w:ascii="Times New Roman" w:hAnsi="Times New Roman"/>
                <w:b/>
                <w:sz w:val="24"/>
                <w:szCs w:val="24"/>
              </w:rPr>
              <w:t>«Εδώ πάνω δεν είναι δυνατό να δεις κανέναν Θεό»!!!</w:t>
            </w:r>
            <w:r w:rsidRPr="00417C5F">
              <w:rPr>
                <w:rFonts w:ascii="Times New Roman" w:hAnsi="Times New Roman"/>
                <w:sz w:val="24"/>
                <w:szCs w:val="24"/>
              </w:rPr>
              <w:t xml:space="preserve"> Αργότερα διατράνωσε τη θρησκευτική πίστη.</w:t>
            </w:r>
          </w:p>
          <w:p w:rsidR="0073703E" w:rsidRPr="00417C5F" w:rsidRDefault="0073703E" w:rsidP="008C5F1C">
            <w:pPr>
              <w:jc w:val="both"/>
              <w:rPr>
                <w:rFonts w:ascii="Times New Roman" w:hAnsi="Times New Roman"/>
                <w:sz w:val="24"/>
                <w:szCs w:val="24"/>
              </w:rPr>
            </w:pPr>
          </w:p>
        </w:tc>
      </w:tr>
      <w:tr w:rsidR="0073703E" w:rsidRPr="008C5F1C" w:rsidTr="008C5F1C">
        <w:tc>
          <w:tcPr>
            <w:tcW w:w="10280" w:type="dxa"/>
          </w:tcPr>
          <w:p w:rsidR="0073703E" w:rsidRPr="00417C5F" w:rsidRDefault="0073703E" w:rsidP="00255C85">
            <w:pPr>
              <w:pStyle w:val="af"/>
              <w:numPr>
                <w:ilvl w:val="0"/>
                <w:numId w:val="7"/>
              </w:numPr>
              <w:rPr>
                <w:rFonts w:ascii="Times New Roman" w:hAnsi="Times New Roman"/>
                <w:sz w:val="24"/>
                <w:szCs w:val="24"/>
              </w:rPr>
            </w:pPr>
            <w:r w:rsidRPr="00417C5F">
              <w:rPr>
                <w:rFonts w:ascii="Times New Roman" w:hAnsi="Times New Roman"/>
                <w:sz w:val="24"/>
                <w:szCs w:val="24"/>
              </w:rPr>
              <w:lastRenderedPageBreak/>
              <w:t xml:space="preserve">1968: Ο Αμερικανός διοικητής του διαστημοπλοίου </w:t>
            </w:r>
            <w:r w:rsidRPr="00417C5F">
              <w:rPr>
                <w:rFonts w:ascii="Times New Roman" w:hAnsi="Times New Roman"/>
                <w:b/>
                <w:sz w:val="24"/>
                <w:szCs w:val="24"/>
              </w:rPr>
              <w:t>«Απόλλων»,</w:t>
            </w:r>
            <w:r w:rsidRPr="00417C5F">
              <w:rPr>
                <w:rFonts w:ascii="Times New Roman" w:hAnsi="Times New Roman"/>
                <w:sz w:val="24"/>
                <w:szCs w:val="24"/>
              </w:rPr>
              <w:t xml:space="preserve"> ο πρώτος αστροναύτης, που την παραμονή των Χριστουγέννων του 1968 έκανε γύρους γύρω από τη σελήνη, γοητευμένος από την ωραιότητα του γαλάζιου πλανήτη μας και ευγνώμων για το δώρο του φωτός και της ζωής μέσα στο βαθιά σκοτεινό σύμπαν, διάβασε τους πρώτους στίχους της</w:t>
            </w:r>
            <w:r w:rsidRPr="00417C5F">
              <w:rPr>
                <w:rFonts w:ascii="Times New Roman" w:hAnsi="Times New Roman"/>
                <w:i/>
                <w:sz w:val="24"/>
                <w:szCs w:val="24"/>
              </w:rPr>
              <w:t xml:space="preserve"> Γενέσεως</w:t>
            </w:r>
            <w:r w:rsidRPr="00417C5F">
              <w:rPr>
                <w:rFonts w:ascii="Times New Roman" w:hAnsi="Times New Roman"/>
                <w:sz w:val="24"/>
                <w:szCs w:val="24"/>
              </w:rPr>
              <w:t>: «</w:t>
            </w:r>
            <w:r w:rsidRPr="00417C5F">
              <w:rPr>
                <w:rFonts w:ascii="Times New Roman" w:hAnsi="Times New Roman"/>
                <w:i/>
                <w:sz w:val="24"/>
                <w:szCs w:val="24"/>
              </w:rPr>
              <w:t xml:space="preserve">Εν ἀρχῇ ἐποίησεν ὁ Θεός τόν οὐρανόν καί τήν γῆν, ἡ δέ γῆ ἦν ἀόρατος καί ἀκατασκεύαστος, καί σκότος ἐπάνω τῆς ἀβύσσου, καί πνεῦμα Θεοῦ ἐπεφέρετο ἐπάνω τοῦ ὕδατος. Καί εἶπεν ὁ </w:t>
            </w:r>
            <w:r w:rsidRPr="00417C5F">
              <w:rPr>
                <w:rFonts w:ascii="Times New Roman" w:hAnsi="Times New Roman"/>
                <w:b/>
                <w:i/>
                <w:sz w:val="24"/>
                <w:szCs w:val="24"/>
              </w:rPr>
              <w:t>Θεός Γενηθήτω φῶς καί ἐγένετο φῶς</w:t>
            </w:r>
            <w:r w:rsidRPr="00417C5F">
              <w:rPr>
                <w:rFonts w:ascii="Times New Roman" w:hAnsi="Times New Roman"/>
                <w:sz w:val="24"/>
                <w:szCs w:val="24"/>
              </w:rPr>
              <w:t>» (1, 1-3 σελ. 228).</w:t>
            </w:r>
          </w:p>
          <w:p w:rsidR="0073703E" w:rsidRPr="00417C5F" w:rsidRDefault="0073703E" w:rsidP="008C5F1C">
            <w:pPr>
              <w:pStyle w:val="af"/>
              <w:rPr>
                <w:rFonts w:ascii="Times New Roman" w:hAnsi="Times New Roman"/>
                <w:sz w:val="24"/>
                <w:szCs w:val="24"/>
              </w:rPr>
            </w:pPr>
          </w:p>
        </w:tc>
      </w:tr>
      <w:tr w:rsidR="0073703E" w:rsidRPr="008C5F1C" w:rsidTr="008C5F1C">
        <w:tc>
          <w:tcPr>
            <w:tcW w:w="10280" w:type="dxa"/>
          </w:tcPr>
          <w:p w:rsidR="0073703E" w:rsidRPr="00417C5F" w:rsidRDefault="0073703E" w:rsidP="00255C85">
            <w:pPr>
              <w:pStyle w:val="af"/>
              <w:numPr>
                <w:ilvl w:val="0"/>
                <w:numId w:val="7"/>
              </w:numPr>
              <w:rPr>
                <w:rFonts w:ascii="Times New Roman" w:hAnsi="Times New Roman"/>
                <w:sz w:val="24"/>
                <w:szCs w:val="24"/>
              </w:rPr>
            </w:pPr>
            <w:r w:rsidRPr="00417C5F">
              <w:rPr>
                <w:rFonts w:ascii="Times New Roman" w:hAnsi="Times New Roman"/>
                <w:sz w:val="24"/>
                <w:szCs w:val="24"/>
              </w:rPr>
              <w:t xml:space="preserve">1993: Ο Γερμανός φυσικός και αστροναύτης </w:t>
            </w:r>
            <w:r w:rsidRPr="00417C5F">
              <w:rPr>
                <w:rFonts w:ascii="Times New Roman" w:hAnsi="Times New Roman"/>
                <w:sz w:val="24"/>
                <w:szCs w:val="24"/>
                <w:lang w:val="en-US"/>
              </w:rPr>
              <w:t>Ulrich</w:t>
            </w:r>
            <w:r w:rsidRPr="00417C5F">
              <w:rPr>
                <w:rFonts w:ascii="Times New Roman" w:hAnsi="Times New Roman"/>
                <w:sz w:val="24"/>
                <w:szCs w:val="24"/>
              </w:rPr>
              <w:t xml:space="preserve"> </w:t>
            </w:r>
            <w:r w:rsidRPr="00417C5F">
              <w:rPr>
                <w:rFonts w:ascii="Times New Roman" w:hAnsi="Times New Roman"/>
                <w:sz w:val="24"/>
                <w:szCs w:val="24"/>
                <w:lang w:val="en-US"/>
              </w:rPr>
              <w:t>Walter</w:t>
            </w:r>
            <w:r w:rsidRPr="00417C5F">
              <w:rPr>
                <w:rFonts w:ascii="Times New Roman" w:hAnsi="Times New Roman"/>
                <w:sz w:val="24"/>
                <w:szCs w:val="24"/>
              </w:rPr>
              <w:t>, που το 1993 συμμετέσχε στη γερμανική αποστολή του διαστημικού λεωφορείου (</w:t>
            </w:r>
            <w:r w:rsidRPr="00417C5F">
              <w:rPr>
                <w:rFonts w:ascii="Times New Roman" w:hAnsi="Times New Roman"/>
                <w:sz w:val="24"/>
                <w:szCs w:val="24"/>
                <w:lang w:val="en-US"/>
              </w:rPr>
              <w:t>Space</w:t>
            </w:r>
            <w:r w:rsidRPr="00417C5F">
              <w:rPr>
                <w:rFonts w:ascii="Times New Roman" w:hAnsi="Times New Roman"/>
                <w:sz w:val="24"/>
                <w:szCs w:val="24"/>
              </w:rPr>
              <w:t xml:space="preserve"> </w:t>
            </w:r>
            <w:r w:rsidRPr="00417C5F">
              <w:rPr>
                <w:rFonts w:ascii="Times New Roman" w:hAnsi="Times New Roman"/>
                <w:sz w:val="24"/>
                <w:szCs w:val="24"/>
                <w:lang w:val="en-US"/>
              </w:rPr>
              <w:t>Shuttle</w:t>
            </w:r>
            <w:r w:rsidRPr="00417C5F">
              <w:rPr>
                <w:rFonts w:ascii="Times New Roman" w:hAnsi="Times New Roman"/>
                <w:sz w:val="24"/>
                <w:szCs w:val="24"/>
              </w:rPr>
              <w:t xml:space="preserve"> 7 </w:t>
            </w:r>
            <w:r w:rsidRPr="00417C5F">
              <w:rPr>
                <w:rFonts w:ascii="Times New Roman" w:hAnsi="Times New Roman"/>
                <w:sz w:val="24"/>
                <w:szCs w:val="24"/>
                <w:lang w:val="en-US"/>
              </w:rPr>
              <w:t>D</w:t>
            </w:r>
            <w:r w:rsidRPr="00417C5F">
              <w:rPr>
                <w:rFonts w:ascii="Times New Roman" w:hAnsi="Times New Roman"/>
                <w:sz w:val="24"/>
                <w:szCs w:val="24"/>
              </w:rPr>
              <w:t>-2), κάτω από τον έντονα καυτερό ήλιο είδε τον γαλάζιο - λευκό πλανήτη μας και αντικρίζοντας τα κατά τα άλλα πολύ μονότονα μαύρα και εχθρικά για τη ζωή βάθη του σύμπαντος, ένοιωσε εμπειρίες μοναξιάς παρόμοιες με αυτές του Πασκάλ (</w:t>
            </w:r>
            <w:r w:rsidRPr="00417C5F">
              <w:rPr>
                <w:rFonts w:ascii="Times New Roman" w:hAnsi="Times New Roman"/>
                <w:sz w:val="24"/>
                <w:szCs w:val="24"/>
                <w:lang w:val="en-US"/>
              </w:rPr>
              <w:t>Blaise</w:t>
            </w:r>
            <w:r w:rsidRPr="00417C5F">
              <w:rPr>
                <w:rFonts w:ascii="Times New Roman" w:hAnsi="Times New Roman"/>
                <w:sz w:val="24"/>
                <w:szCs w:val="24"/>
              </w:rPr>
              <w:t xml:space="preserve"> </w:t>
            </w:r>
            <w:r w:rsidRPr="00417C5F">
              <w:rPr>
                <w:rFonts w:ascii="Times New Roman" w:hAnsi="Times New Roman"/>
                <w:sz w:val="24"/>
                <w:szCs w:val="24"/>
                <w:lang w:val="en-US"/>
              </w:rPr>
              <w:t>Pascal</w:t>
            </w:r>
            <w:r w:rsidRPr="00417C5F">
              <w:rPr>
                <w:rFonts w:ascii="Times New Roman" w:hAnsi="Times New Roman"/>
                <w:sz w:val="24"/>
                <w:szCs w:val="24"/>
              </w:rPr>
              <w:t xml:space="preserve">), που είπε: «η δική μου κοπερνίκεια επανάσταση που βιώθηκε τελείως προσωπικά». […] Στο ερώτημα «εάν μία πτήση στο χώρο του διαστήματος, φέρνει τον άνθρωπο πιο κοντά στον Θεό ή όχι;», η απάντησή του είναι: </w:t>
            </w:r>
            <w:r w:rsidRPr="00417C5F">
              <w:rPr>
                <w:rFonts w:ascii="Times New Roman" w:hAnsi="Times New Roman"/>
                <w:b/>
                <w:sz w:val="24"/>
                <w:szCs w:val="24"/>
              </w:rPr>
              <w:t>«Αυτό εξαρτάται από το κάθε άτομο».</w:t>
            </w:r>
          </w:p>
          <w:p w:rsidR="0073703E" w:rsidRPr="00417C5F" w:rsidRDefault="0073703E" w:rsidP="008C5F1C">
            <w:pPr>
              <w:pStyle w:val="af"/>
              <w:rPr>
                <w:rFonts w:ascii="Times New Roman" w:hAnsi="Times New Roman"/>
                <w:sz w:val="24"/>
                <w:szCs w:val="24"/>
              </w:rPr>
            </w:pPr>
          </w:p>
        </w:tc>
      </w:tr>
      <w:tr w:rsidR="0073703E" w:rsidRPr="008C5F1C" w:rsidTr="008C5F1C">
        <w:tc>
          <w:tcPr>
            <w:tcW w:w="10280" w:type="dxa"/>
          </w:tcPr>
          <w:p w:rsidR="0073703E" w:rsidRPr="00417C5F" w:rsidRDefault="0073703E" w:rsidP="00255C85">
            <w:pPr>
              <w:pStyle w:val="af"/>
              <w:numPr>
                <w:ilvl w:val="0"/>
                <w:numId w:val="7"/>
              </w:numPr>
              <w:spacing w:after="200" w:line="276" w:lineRule="auto"/>
              <w:rPr>
                <w:rFonts w:ascii="Times New Roman" w:hAnsi="Times New Roman"/>
                <w:sz w:val="24"/>
                <w:szCs w:val="24"/>
              </w:rPr>
            </w:pPr>
            <w:r w:rsidRPr="00417C5F">
              <w:rPr>
                <w:rFonts w:ascii="Times New Roman" w:hAnsi="Times New Roman"/>
                <w:caps/>
                <w:sz w:val="24"/>
                <w:szCs w:val="24"/>
              </w:rPr>
              <w:t>1970: φ</w:t>
            </w:r>
            <w:r w:rsidRPr="00417C5F">
              <w:rPr>
                <w:rFonts w:ascii="Times New Roman" w:hAnsi="Times New Roman"/>
                <w:sz w:val="24"/>
                <w:szCs w:val="24"/>
              </w:rPr>
              <w:t xml:space="preserve">υσικός </w:t>
            </w:r>
            <w:r w:rsidRPr="00417C5F">
              <w:rPr>
                <w:rFonts w:ascii="Times New Roman" w:hAnsi="Times New Roman"/>
                <w:b/>
                <w:sz w:val="24"/>
                <w:szCs w:val="24"/>
                <w:lang w:val="en-US"/>
              </w:rPr>
              <w:t>Werner</w:t>
            </w:r>
            <w:r w:rsidRPr="00417C5F">
              <w:rPr>
                <w:rFonts w:ascii="Times New Roman" w:hAnsi="Times New Roman"/>
                <w:b/>
                <w:sz w:val="24"/>
                <w:szCs w:val="24"/>
              </w:rPr>
              <w:t xml:space="preserve"> </w:t>
            </w:r>
            <w:r w:rsidRPr="00417C5F">
              <w:rPr>
                <w:rFonts w:ascii="Times New Roman" w:hAnsi="Times New Roman"/>
                <w:b/>
                <w:sz w:val="24"/>
                <w:szCs w:val="24"/>
                <w:lang w:val="en-US"/>
              </w:rPr>
              <w:t>Heisenberg</w:t>
            </w:r>
            <w:r w:rsidRPr="00417C5F">
              <w:rPr>
                <w:rFonts w:ascii="Times New Roman" w:hAnsi="Times New Roman"/>
                <w:sz w:val="24"/>
                <w:szCs w:val="24"/>
              </w:rPr>
              <w:t xml:space="preserve"> (Διάκριση μεταξύ Sky – Heaven !): </w:t>
            </w:r>
            <w:r w:rsidRPr="00417C5F">
              <w:rPr>
                <w:rFonts w:ascii="Times New Roman" w:hAnsi="Times New Roman"/>
                <w:i/>
                <w:caps/>
                <w:sz w:val="24"/>
                <w:szCs w:val="24"/>
              </w:rPr>
              <w:t>η</w:t>
            </w:r>
            <w:r w:rsidRPr="00417C5F">
              <w:rPr>
                <w:rFonts w:ascii="Times New Roman" w:hAnsi="Times New Roman"/>
                <w:i/>
                <w:sz w:val="24"/>
                <w:szCs w:val="24"/>
              </w:rPr>
              <w:t xml:space="preserve"> γλώσσα της Αγίας Γραφής καθιστά δυνατή μία κατανόηση για την αισθητή συνάφεια του κόσμου πίσω από τα φαινόμενα. Χωρίς αυτήν δεν θα ήταν δυνατό να έχουμε ηθική και κάποια κλίμακα αξιών. […] Αυτή η γλώσσα είναι στενά συγγενής περισσότερο με τη γλώσσα της ποίησης παρά με τη γλώσσα της φυσικής επιστήμης, που αποζητά την ακρίβεια</w:t>
            </w:r>
            <w:r w:rsidRPr="00417C5F">
              <w:rPr>
                <w:rFonts w:ascii="Times New Roman" w:hAnsi="Times New Roman"/>
                <w:sz w:val="24"/>
                <w:szCs w:val="24"/>
              </w:rPr>
              <w:t xml:space="preserve">. </w:t>
            </w:r>
            <w:r w:rsidRPr="00417C5F">
              <w:rPr>
                <w:rFonts w:ascii="Times New Roman" w:hAnsi="Times New Roman"/>
                <w:i/>
                <w:sz w:val="24"/>
                <w:szCs w:val="24"/>
              </w:rPr>
              <w:t xml:space="preserve">Γι’ αυτό οι ίδιες λέξεις στις δυο «γλώσσες» σημαίνουν συχνά κάτι διαφορετικό: </w:t>
            </w:r>
            <w:r w:rsidRPr="00417C5F">
              <w:rPr>
                <w:rFonts w:ascii="Times New Roman" w:hAnsi="Times New Roman"/>
                <w:b/>
                <w:i/>
                <w:sz w:val="24"/>
                <w:szCs w:val="24"/>
              </w:rPr>
              <w:t>Ο ουρανός</w:t>
            </w:r>
            <w:r w:rsidRPr="00417C5F">
              <w:rPr>
                <w:rFonts w:ascii="Times New Roman" w:hAnsi="Times New Roman"/>
                <w:i/>
                <w:sz w:val="24"/>
                <w:szCs w:val="24"/>
              </w:rPr>
              <w:t>, για τον οποίο γίνεται λόγος στην Αγία Γραφή, δεν είναι συμβατός με εκείνον τον ουρανό, στον οποίον εμείς ανυψώνουμε αεροπλάνα ή πυραύλους. Στο αστρονομικό Σύμπαν η γη είναι μόνον ένας ελάχιστος κόκκος σκόνης σ’ ένα από τα αναρίθμητα συστήματα γαλαξιών. Για εμάς όμως είναι πράγματι το κέντρο του κόσμου. Για τη Φυσική το ζητούμενο είναι η αντικειμενικότητα των εννοιών της. Αντίθετα η θρησκευτική γλώσσα πρέπει να αποφύγει τη διχοτόμηση του κόσμου στην αντικειμενική και στην υποκειμενική του πλευρά, αφού ποιος θα μπορούσε να ισχυρισθεί, ότι η αντικειμενική πλευρά είναι όντως περισσότερο πραγματική από την υποκειμενική; Δεν έχουμε λοιπόν το δικαίωμα να συγχέουμε τις δυο γλώσσες, αλλά πρέπει να σκεπτόμαστε λεπτότερα από ό,τι τούτο ήταν έως τώρα συνηθισμένο.</w:t>
            </w:r>
          </w:p>
        </w:tc>
      </w:tr>
      <w:tr w:rsidR="0073703E" w:rsidRPr="008C5F1C" w:rsidTr="008C5F1C">
        <w:tc>
          <w:tcPr>
            <w:tcW w:w="10280" w:type="dxa"/>
          </w:tcPr>
          <w:p w:rsidR="0073703E" w:rsidRPr="00417C5F" w:rsidRDefault="0073703E" w:rsidP="00255C85">
            <w:pPr>
              <w:pStyle w:val="af"/>
              <w:numPr>
                <w:ilvl w:val="0"/>
                <w:numId w:val="7"/>
              </w:numPr>
              <w:rPr>
                <w:rFonts w:ascii="Times New Roman" w:hAnsi="Times New Roman"/>
                <w:sz w:val="24"/>
                <w:szCs w:val="24"/>
              </w:rPr>
            </w:pPr>
            <w:r w:rsidRPr="00417C5F">
              <w:rPr>
                <w:rFonts w:ascii="Times New Roman" w:hAnsi="Times New Roman"/>
                <w:b/>
                <w:sz w:val="24"/>
                <w:szCs w:val="24"/>
              </w:rPr>
              <w:t>2000: Στέφανος Χόκινγκ</w:t>
            </w:r>
            <w:r w:rsidRPr="00417C5F">
              <w:rPr>
                <w:rFonts w:ascii="Times New Roman" w:hAnsi="Times New Roman"/>
                <w:sz w:val="24"/>
                <w:szCs w:val="24"/>
              </w:rPr>
              <w:t xml:space="preserve"> [</w:t>
            </w:r>
            <w:r w:rsidRPr="00417C5F">
              <w:rPr>
                <w:rFonts w:ascii="Times New Roman" w:hAnsi="Times New Roman"/>
                <w:b/>
                <w:sz w:val="24"/>
                <w:szCs w:val="24"/>
              </w:rPr>
              <w:t xml:space="preserve">GUT </w:t>
            </w:r>
            <w:r w:rsidRPr="00417C5F">
              <w:rPr>
                <w:rFonts w:ascii="Times New Roman" w:hAnsi="Times New Roman"/>
                <w:sz w:val="24"/>
                <w:szCs w:val="24"/>
              </w:rPr>
              <w:t xml:space="preserve">(= </w:t>
            </w:r>
            <w:r w:rsidRPr="00417C5F">
              <w:rPr>
                <w:rFonts w:ascii="Times New Roman" w:hAnsi="Times New Roman"/>
                <w:i/>
                <w:sz w:val="24"/>
                <w:szCs w:val="24"/>
                <w:lang w:val="en-US"/>
              </w:rPr>
              <w:t>Grand</w:t>
            </w:r>
            <w:r w:rsidRPr="00417C5F">
              <w:rPr>
                <w:rFonts w:ascii="Times New Roman" w:hAnsi="Times New Roman"/>
                <w:i/>
                <w:sz w:val="24"/>
                <w:szCs w:val="24"/>
              </w:rPr>
              <w:t xml:space="preserve"> </w:t>
            </w:r>
            <w:r w:rsidRPr="00417C5F">
              <w:rPr>
                <w:rFonts w:ascii="Times New Roman" w:hAnsi="Times New Roman"/>
                <w:i/>
                <w:sz w:val="24"/>
                <w:szCs w:val="24"/>
                <w:lang w:val="en-US"/>
              </w:rPr>
              <w:t>Unified</w:t>
            </w:r>
            <w:r w:rsidRPr="00417C5F">
              <w:rPr>
                <w:rFonts w:ascii="Times New Roman" w:hAnsi="Times New Roman"/>
                <w:i/>
                <w:sz w:val="24"/>
                <w:szCs w:val="24"/>
              </w:rPr>
              <w:t xml:space="preserve"> </w:t>
            </w:r>
            <w:r w:rsidRPr="00417C5F">
              <w:rPr>
                <w:rFonts w:ascii="Times New Roman" w:hAnsi="Times New Roman"/>
                <w:i/>
                <w:sz w:val="24"/>
                <w:szCs w:val="24"/>
                <w:lang w:val="en-US"/>
              </w:rPr>
              <w:t>Theory</w:t>
            </w:r>
            <w:r w:rsidRPr="00417C5F">
              <w:rPr>
                <w:rFonts w:ascii="Times New Roman" w:hAnsi="Times New Roman"/>
                <w:sz w:val="24"/>
                <w:szCs w:val="24"/>
              </w:rPr>
              <w:t xml:space="preserve"> - Μεγάλη Ενοποιημένη Θεωρία) </w:t>
            </w:r>
            <w:r w:rsidRPr="00417C5F">
              <w:rPr>
                <w:rFonts w:ascii="Times New Roman" w:hAnsi="Times New Roman"/>
                <w:b/>
                <w:sz w:val="24"/>
                <w:szCs w:val="24"/>
              </w:rPr>
              <w:t>αντί GOD];</w:t>
            </w:r>
            <w:r w:rsidRPr="00417C5F">
              <w:rPr>
                <w:rFonts w:ascii="Times New Roman" w:hAnsi="Times New Roman"/>
                <w:sz w:val="24"/>
                <w:szCs w:val="24"/>
              </w:rPr>
              <w:t xml:space="preserve"> Ο Άγγλος φυσικός </w:t>
            </w:r>
            <w:r w:rsidRPr="00417C5F">
              <w:rPr>
                <w:rFonts w:ascii="Times New Roman" w:hAnsi="Times New Roman"/>
                <w:sz w:val="24"/>
                <w:szCs w:val="24"/>
                <w:lang w:val="en-US"/>
              </w:rPr>
              <w:t>Stephen</w:t>
            </w:r>
            <w:r w:rsidRPr="00417C5F">
              <w:rPr>
                <w:rFonts w:ascii="Times New Roman" w:hAnsi="Times New Roman"/>
                <w:sz w:val="24"/>
                <w:szCs w:val="24"/>
              </w:rPr>
              <w:t xml:space="preserve"> </w:t>
            </w:r>
            <w:r w:rsidRPr="00417C5F">
              <w:rPr>
                <w:rFonts w:ascii="Times New Roman" w:hAnsi="Times New Roman"/>
                <w:sz w:val="24"/>
                <w:szCs w:val="24"/>
                <w:lang w:val="en-US"/>
              </w:rPr>
              <w:t>Hawking</w:t>
            </w:r>
            <w:r w:rsidRPr="00417C5F">
              <w:rPr>
                <w:rFonts w:ascii="Times New Roman" w:hAnsi="Times New Roman"/>
                <w:sz w:val="24"/>
                <w:szCs w:val="24"/>
              </w:rPr>
              <w:t xml:space="preserve"> (1942-2017), που θαυμάζεται δικαίως από πολλούς ανθρώπους, ένεκα μιας αθεράπευτης βλάβης του νωτιαίου μυαλού, ως γνωστόν, μπορεί να συνεννοείται με το περιβάλλον του μόνον με υπολογιστή. Ο επιστήμονας αυτός ήλπιζε ότι, διά των ερευνών του περί του Σύμπαντος στην κατάσταση αμέσως μετά την έκρηξη, με συγχώνευση όλων των γνωστών αλληλεπιδράσεων, θα αναπτύξει μία «Μεγάλη Ενοποιημένη Θεωρία» (</w:t>
            </w:r>
            <w:r w:rsidRPr="00417C5F">
              <w:rPr>
                <w:rFonts w:ascii="Times New Roman" w:hAnsi="Times New Roman"/>
                <w:sz w:val="24"/>
                <w:szCs w:val="24"/>
                <w:lang w:val="en-US"/>
              </w:rPr>
              <w:t>GUT</w:t>
            </w:r>
            <w:r w:rsidRPr="00417C5F">
              <w:rPr>
                <w:rFonts w:ascii="Times New Roman" w:hAnsi="Times New Roman"/>
                <w:sz w:val="24"/>
                <w:szCs w:val="24"/>
              </w:rPr>
              <w:t xml:space="preserve">). Αυτή θα εξηγούσε τι «συγκρατεί εσώτατα τον κόσμο». Αλλ’ ενώ ο Χάιζενμπεργκ με τη Μηχανική των Κβάντα είχε παρουσιάσει μίαν εμπειρικώς βεβαιωμένη μεγάλη θεωρία ενώ κατά τα άλλα επεδείκνυε βαθύ σεβασμό στη θρησκευτική σφαίρα, ο Χόκινγκ στο Μπεστ </w:t>
            </w:r>
            <w:r w:rsidRPr="00417C5F">
              <w:rPr>
                <w:rFonts w:ascii="Times New Roman" w:hAnsi="Times New Roman"/>
                <w:caps/>
                <w:sz w:val="24"/>
                <w:szCs w:val="24"/>
              </w:rPr>
              <w:t>σ</w:t>
            </w:r>
            <w:r w:rsidRPr="00417C5F">
              <w:rPr>
                <w:rFonts w:ascii="Times New Roman" w:hAnsi="Times New Roman"/>
                <w:sz w:val="24"/>
                <w:szCs w:val="24"/>
              </w:rPr>
              <w:t>έλερ του «</w:t>
            </w:r>
            <w:r w:rsidRPr="00417C5F">
              <w:rPr>
                <w:rFonts w:ascii="Times New Roman" w:hAnsi="Times New Roman"/>
                <w:b/>
                <w:sz w:val="24"/>
                <w:szCs w:val="24"/>
              </w:rPr>
              <w:t xml:space="preserve">Μία σύντομη </w:t>
            </w:r>
            <w:r w:rsidRPr="00417C5F">
              <w:rPr>
                <w:rFonts w:ascii="Times New Roman" w:hAnsi="Times New Roman"/>
                <w:b/>
                <w:caps/>
                <w:sz w:val="24"/>
                <w:szCs w:val="24"/>
              </w:rPr>
              <w:t>ι</w:t>
            </w:r>
            <w:r w:rsidRPr="00417C5F">
              <w:rPr>
                <w:rFonts w:ascii="Times New Roman" w:hAnsi="Times New Roman"/>
                <w:b/>
                <w:sz w:val="24"/>
                <w:szCs w:val="24"/>
              </w:rPr>
              <w:t xml:space="preserve">στορία του </w:t>
            </w:r>
            <w:r w:rsidRPr="00417C5F">
              <w:rPr>
                <w:rFonts w:ascii="Times New Roman" w:hAnsi="Times New Roman"/>
                <w:b/>
                <w:caps/>
                <w:sz w:val="24"/>
                <w:szCs w:val="24"/>
              </w:rPr>
              <w:t>χ</w:t>
            </w:r>
            <w:r w:rsidRPr="00417C5F">
              <w:rPr>
                <w:rFonts w:ascii="Times New Roman" w:hAnsi="Times New Roman"/>
                <w:b/>
                <w:sz w:val="24"/>
                <w:szCs w:val="24"/>
              </w:rPr>
              <w:t>ρόνου</w:t>
            </w:r>
            <w:r w:rsidRPr="00417C5F">
              <w:rPr>
                <w:rFonts w:ascii="Times New Roman" w:hAnsi="Times New Roman"/>
                <w:sz w:val="24"/>
                <w:szCs w:val="24"/>
              </w:rPr>
              <w:t xml:space="preserve">», (που αν και δύσκολα κατανοητό και σ’ αυτούς τους θεράποντες των Φυσικών Επιστημών, εκδόθηκε σε 25 εκατομμύρια αντίτυπα), με τη μεγάλη αισιοδοξία της Διαφώτισης υποσχέθηκε μία ενιαία μεγάλη θεωρία. Αυτή δεν θα εξηγούσε μόνον ορισμένα εμπειρικά δεδομένα, αλλά θα μας έκανε </w:t>
            </w:r>
            <w:r w:rsidRPr="00417C5F">
              <w:rPr>
                <w:rFonts w:ascii="Times New Roman" w:hAnsi="Times New Roman"/>
                <w:i/>
                <w:sz w:val="24"/>
                <w:szCs w:val="24"/>
              </w:rPr>
              <w:t>να γνωρίσουμε το Νου (το Πνεύμα) του Θεού</w:t>
            </w:r>
            <w:r w:rsidRPr="00417C5F">
              <w:rPr>
                <w:rFonts w:ascii="Times New Roman" w:hAnsi="Times New Roman"/>
                <w:sz w:val="24"/>
                <w:szCs w:val="24"/>
              </w:rPr>
              <w:t xml:space="preserve"> </w:t>
            </w:r>
            <w:r w:rsidRPr="00417C5F">
              <w:rPr>
                <w:rFonts w:ascii="Times New Roman" w:hAnsi="Times New Roman"/>
                <w:sz w:val="24"/>
                <w:szCs w:val="24"/>
              </w:rPr>
              <w:lastRenderedPageBreak/>
              <w:t>(</w:t>
            </w:r>
            <w:r w:rsidRPr="00417C5F">
              <w:rPr>
                <w:rFonts w:ascii="Times New Roman" w:hAnsi="Times New Roman"/>
                <w:sz w:val="24"/>
                <w:szCs w:val="24"/>
                <w:lang w:val="en-US"/>
              </w:rPr>
              <w:t>the</w:t>
            </w:r>
            <w:r w:rsidRPr="00417C5F">
              <w:rPr>
                <w:rFonts w:ascii="Times New Roman" w:hAnsi="Times New Roman"/>
                <w:sz w:val="24"/>
                <w:szCs w:val="24"/>
              </w:rPr>
              <w:t xml:space="preserve"> </w:t>
            </w:r>
            <w:r w:rsidRPr="00417C5F">
              <w:rPr>
                <w:rFonts w:ascii="Times New Roman" w:hAnsi="Times New Roman"/>
                <w:sz w:val="24"/>
                <w:szCs w:val="24"/>
                <w:lang w:val="en-US"/>
              </w:rPr>
              <w:t>mind</w:t>
            </w:r>
            <w:r w:rsidRPr="00417C5F">
              <w:rPr>
                <w:rFonts w:ascii="Times New Roman" w:hAnsi="Times New Roman"/>
                <w:sz w:val="24"/>
                <w:szCs w:val="24"/>
              </w:rPr>
              <w:t xml:space="preserve"> </w:t>
            </w:r>
            <w:r w:rsidRPr="00417C5F">
              <w:rPr>
                <w:rFonts w:ascii="Times New Roman" w:hAnsi="Times New Roman"/>
                <w:sz w:val="24"/>
                <w:szCs w:val="24"/>
                <w:lang w:val="en-US"/>
              </w:rPr>
              <w:t>of</w:t>
            </w:r>
            <w:r w:rsidRPr="00417C5F">
              <w:rPr>
                <w:rFonts w:ascii="Times New Roman" w:hAnsi="Times New Roman"/>
                <w:sz w:val="24"/>
                <w:szCs w:val="24"/>
              </w:rPr>
              <w:t xml:space="preserve"> </w:t>
            </w:r>
            <w:r w:rsidRPr="00417C5F">
              <w:rPr>
                <w:rFonts w:ascii="Times New Roman" w:hAnsi="Times New Roman"/>
                <w:sz w:val="24"/>
                <w:szCs w:val="24"/>
                <w:lang w:val="en-US"/>
              </w:rPr>
              <w:t>God</w:t>
            </w:r>
            <w:r w:rsidRPr="00417C5F">
              <w:rPr>
                <w:rFonts w:ascii="Times New Roman" w:hAnsi="Times New Roman"/>
                <w:sz w:val="24"/>
                <w:szCs w:val="24"/>
                <w:vertAlign w:val="superscript"/>
              </w:rPr>
              <w:t>16</w:t>
            </w:r>
            <w:r w:rsidRPr="00417C5F">
              <w:rPr>
                <w:rFonts w:ascii="Times New Roman" w:hAnsi="Times New Roman"/>
                <w:sz w:val="24"/>
                <w:szCs w:val="24"/>
              </w:rPr>
              <w:t xml:space="preserve"> γερμ. </w:t>
            </w:r>
            <w:r w:rsidRPr="00417C5F">
              <w:rPr>
                <w:rFonts w:ascii="Times New Roman" w:hAnsi="Times New Roman"/>
                <w:sz w:val="24"/>
                <w:szCs w:val="24"/>
                <w:lang w:val="en-US"/>
              </w:rPr>
              <w:t>Den</w:t>
            </w:r>
            <w:r w:rsidRPr="00417C5F">
              <w:rPr>
                <w:rFonts w:ascii="Times New Roman" w:hAnsi="Times New Roman"/>
                <w:sz w:val="24"/>
                <w:szCs w:val="24"/>
              </w:rPr>
              <w:t xml:space="preserve"> </w:t>
            </w:r>
            <w:r w:rsidRPr="00417C5F">
              <w:rPr>
                <w:rFonts w:ascii="Times New Roman" w:hAnsi="Times New Roman"/>
                <w:sz w:val="24"/>
                <w:szCs w:val="24"/>
                <w:lang w:val="en-US"/>
              </w:rPr>
              <w:t>Geist</w:t>
            </w:r>
            <w:r w:rsidRPr="00417C5F">
              <w:rPr>
                <w:rFonts w:ascii="Times New Roman" w:hAnsi="Times New Roman"/>
                <w:sz w:val="24"/>
                <w:szCs w:val="24"/>
              </w:rPr>
              <w:t xml:space="preserve"> </w:t>
            </w:r>
            <w:r w:rsidRPr="00417C5F">
              <w:rPr>
                <w:rFonts w:ascii="Times New Roman" w:hAnsi="Times New Roman"/>
                <w:sz w:val="24"/>
                <w:szCs w:val="24"/>
                <w:lang w:val="en-US"/>
              </w:rPr>
              <w:t>Gottes</w:t>
            </w:r>
            <w:proofErr w:type="gramStart"/>
            <w:r w:rsidRPr="00417C5F">
              <w:rPr>
                <w:rFonts w:ascii="Times New Roman" w:hAnsi="Times New Roman"/>
                <w:sz w:val="24"/>
                <w:szCs w:val="24"/>
              </w:rPr>
              <w:t>)</w:t>
            </w:r>
            <w:r w:rsidRPr="00417C5F">
              <w:rPr>
                <w:rFonts w:ascii="Times New Roman" w:hAnsi="Times New Roman"/>
                <w:sz w:val="24"/>
                <w:szCs w:val="24"/>
                <w:vertAlign w:val="superscript"/>
              </w:rPr>
              <w:t>17</w:t>
            </w:r>
            <w:proofErr w:type="gramEnd"/>
            <w:r w:rsidRPr="00417C5F">
              <w:rPr>
                <w:rFonts w:ascii="Times New Roman" w:hAnsi="Times New Roman"/>
                <w:sz w:val="24"/>
                <w:szCs w:val="24"/>
              </w:rPr>
              <w:t>. Αυτό διατυπώθηκε συνειδητά με ειρωνική διάθεση. Διότι η γνώμη του Χόκινγκ</w:t>
            </w:r>
            <w:r w:rsidRPr="00417C5F">
              <w:rPr>
                <w:rFonts w:ascii="Times New Roman" w:hAnsi="Times New Roman"/>
                <w:sz w:val="24"/>
                <w:szCs w:val="24"/>
                <w:lang w:val="en-US"/>
              </w:rPr>
              <w:t>s</w:t>
            </w:r>
            <w:r w:rsidRPr="00417C5F">
              <w:rPr>
                <w:rFonts w:ascii="Times New Roman" w:hAnsi="Times New Roman"/>
                <w:sz w:val="24"/>
                <w:szCs w:val="24"/>
              </w:rPr>
              <w:t xml:space="preserve"> ήταν: Με μια τέτοια ενοποιημένη θεωρία για τα πάντα (</w:t>
            </w:r>
            <w:r w:rsidRPr="00417C5F">
              <w:rPr>
                <w:rFonts w:ascii="Times New Roman" w:hAnsi="Times New Roman"/>
                <w:sz w:val="24"/>
                <w:szCs w:val="24"/>
                <w:lang w:val="en-US"/>
              </w:rPr>
              <w:t>Theory</w:t>
            </w:r>
            <w:r w:rsidRPr="00417C5F">
              <w:rPr>
                <w:rFonts w:ascii="Times New Roman" w:hAnsi="Times New Roman"/>
                <w:sz w:val="24"/>
                <w:szCs w:val="24"/>
              </w:rPr>
              <w:t xml:space="preserve"> </w:t>
            </w:r>
            <w:r w:rsidRPr="00417C5F">
              <w:rPr>
                <w:rFonts w:ascii="Times New Roman" w:hAnsi="Times New Roman"/>
                <w:sz w:val="24"/>
                <w:szCs w:val="24"/>
                <w:lang w:val="en-US"/>
              </w:rPr>
              <w:t>of</w:t>
            </w:r>
            <w:r w:rsidRPr="00417C5F">
              <w:rPr>
                <w:rFonts w:ascii="Times New Roman" w:hAnsi="Times New Roman"/>
                <w:sz w:val="24"/>
                <w:szCs w:val="24"/>
              </w:rPr>
              <w:t xml:space="preserve"> </w:t>
            </w:r>
            <w:r w:rsidRPr="00417C5F">
              <w:rPr>
                <w:rFonts w:ascii="Times New Roman" w:hAnsi="Times New Roman"/>
                <w:sz w:val="24"/>
                <w:szCs w:val="24"/>
                <w:lang w:val="en-US"/>
              </w:rPr>
              <w:t>Everything</w:t>
            </w:r>
            <w:r w:rsidRPr="00417C5F">
              <w:rPr>
                <w:rFonts w:ascii="Times New Roman" w:hAnsi="Times New Roman"/>
                <w:sz w:val="24"/>
                <w:szCs w:val="24"/>
              </w:rPr>
              <w:t xml:space="preserve"> = </w:t>
            </w:r>
            <w:r w:rsidRPr="00417C5F">
              <w:rPr>
                <w:rFonts w:ascii="Times New Roman" w:hAnsi="Times New Roman"/>
                <w:sz w:val="24"/>
                <w:szCs w:val="24"/>
                <w:lang w:val="en-US"/>
              </w:rPr>
              <w:t>TOE</w:t>
            </w:r>
            <w:r w:rsidRPr="00417C5F">
              <w:rPr>
                <w:rFonts w:ascii="Times New Roman" w:hAnsi="Times New Roman"/>
                <w:sz w:val="24"/>
                <w:szCs w:val="24"/>
              </w:rPr>
              <w:t xml:space="preserve">) ο ίδιος ο κόσμος θα εξηγούσε τον εαυτό του και ο Θεός ως Δημιουργός δεν θα ήταν αναγκαίος. </w:t>
            </w:r>
            <w:r w:rsidRPr="00417C5F">
              <w:rPr>
                <w:rFonts w:ascii="Times New Roman" w:hAnsi="Times New Roman"/>
                <w:b/>
                <w:sz w:val="24"/>
                <w:szCs w:val="24"/>
              </w:rPr>
              <w:t>Εάν το Σύμπαν ήταν πλήρως κλεισμένο στον εαυτό του, χωρίς ξεχωριστές μοναδικότητες και όρια, εάν θα ήταν δυνατό να περιγραφεί εξ ολοκλήρου μόνο του με μια ενοποιημένη θεωρία, τότε η Φυσική θα καθιστούσε τον Θεό περιττό.</w:t>
            </w:r>
            <w:r w:rsidRPr="00417C5F">
              <w:rPr>
                <w:rFonts w:ascii="Times New Roman" w:hAnsi="Times New Roman"/>
                <w:sz w:val="24"/>
                <w:szCs w:val="24"/>
              </w:rPr>
              <w:t xml:space="preserve"> Μία εντυπωσιακή βραχυγραφία </w:t>
            </w:r>
            <w:r w:rsidRPr="00417C5F">
              <w:rPr>
                <w:rFonts w:ascii="Times New Roman" w:hAnsi="Times New Roman"/>
                <w:sz w:val="24"/>
                <w:szCs w:val="24"/>
                <w:lang w:val="en-US"/>
              </w:rPr>
              <w:t>GUT</w:t>
            </w:r>
            <w:r w:rsidRPr="00417C5F">
              <w:rPr>
                <w:rFonts w:ascii="Times New Roman" w:hAnsi="Times New Roman"/>
                <w:sz w:val="24"/>
                <w:szCs w:val="24"/>
              </w:rPr>
              <w:t xml:space="preserve"> ή ΤΟΕ ήταν βέβαια ευκολότερο να βρεθεί παρά η ίδια η θεωρία που θα συνένωνε όλες τις δυνάμεις του φυσικού κόσμου.</w:t>
            </w:r>
          </w:p>
          <w:p w:rsidR="0073703E" w:rsidRPr="00C164B7" w:rsidRDefault="0073703E" w:rsidP="008C5F1C">
            <w:pPr>
              <w:jc w:val="both"/>
              <w:rPr>
                <w:rFonts w:ascii="Times New Roman" w:hAnsi="Times New Roman"/>
                <w:sz w:val="24"/>
                <w:szCs w:val="24"/>
                <w:lang w:val="el-GR"/>
              </w:rPr>
            </w:pPr>
          </w:p>
          <w:p w:rsidR="0073703E" w:rsidRPr="00C164B7" w:rsidRDefault="0073703E" w:rsidP="008C5F1C">
            <w:pPr>
              <w:jc w:val="both"/>
              <w:rPr>
                <w:rFonts w:ascii="Times New Roman" w:hAnsi="Times New Roman"/>
                <w:sz w:val="24"/>
                <w:szCs w:val="24"/>
                <w:lang w:val="el-GR"/>
              </w:rPr>
            </w:pPr>
            <w:r w:rsidRPr="00C164B7">
              <w:rPr>
                <w:rFonts w:ascii="Times New Roman" w:hAnsi="Times New Roman"/>
                <w:sz w:val="24"/>
                <w:szCs w:val="24"/>
                <w:lang w:val="el-GR"/>
              </w:rPr>
              <w:t xml:space="preserve">Πολύ γνωστή είναι η παραβολή του Νίτσε για τον «παράφρονα άνθρωπο», που σε ένα λαμπερό πρωινό ανάβει ένα φανάρι για να αναζητήσει (ανεπιτυχώς) τον Θεό. Γι’ αυτό «αφισοκολλά» τον θάνατό </w:t>
            </w:r>
            <w:r w:rsidRPr="00C164B7">
              <w:rPr>
                <w:rFonts w:ascii="Times New Roman" w:hAnsi="Times New Roman"/>
                <w:caps/>
                <w:sz w:val="24"/>
                <w:szCs w:val="24"/>
                <w:lang w:val="el-GR"/>
              </w:rPr>
              <w:t>τ</w:t>
            </w:r>
            <w:r w:rsidRPr="00C164B7">
              <w:rPr>
                <w:rFonts w:ascii="Times New Roman" w:hAnsi="Times New Roman"/>
                <w:sz w:val="24"/>
                <w:szCs w:val="24"/>
                <w:lang w:val="el-GR"/>
              </w:rPr>
              <w:t xml:space="preserve">ου. Με τρεις εντυπωσιακές, δυνατές εικόνες περιγράφει ό,τι μόνον δύσκολα αποδίδεται με έννοιες: </w:t>
            </w:r>
            <w:r w:rsidRPr="00C164B7">
              <w:rPr>
                <w:rFonts w:ascii="Times New Roman" w:hAnsi="Times New Roman"/>
                <w:b/>
                <w:sz w:val="24"/>
                <w:szCs w:val="24"/>
                <w:lang w:val="el-GR"/>
              </w:rPr>
              <w:t>«Πώς θα μπορούσαμε πίνοντας ν’ αδειάσουμε τη θάλασσα; Ποιος μας έδωσε το σφουγγάρι, για να καθαρίζουμε όλον τον ορίζοντα; Τι κάναμε, όταν ελευθερώσαμε τη γη από τις αλυσίδες που την είχαν δεμένη με τον ήλιο; Προς τα πού τώρα κινείται αυτή; Προς τα πού κινούμεθα εμείς; Μακριά από όλους τους ήλιους; Δεν πέφτουμε συνεχώς στο γκρεμό</w:t>
            </w:r>
            <w:r w:rsidRPr="00C164B7">
              <w:rPr>
                <w:rFonts w:ascii="Times New Roman" w:hAnsi="Times New Roman"/>
                <w:sz w:val="24"/>
                <w:szCs w:val="24"/>
                <w:lang w:val="el-GR"/>
              </w:rPr>
              <w:t xml:space="preserve">;» (211). […] Ο «αντίχριστος» Νίτσε, στα τελευταία του χρόνια στράφηκε εναντίον του γεμάτου αυτοπεποίθηση βεβαίου, του αισιόδοξου αθεϊσμού «των δικών μας ερευνητών της φύσεως και φυσιολόγων», τον οποίο αυτός αισθανόταν ως άσχημο «αστείο»: </w:t>
            </w:r>
            <w:r w:rsidRPr="00C164B7">
              <w:rPr>
                <w:rFonts w:ascii="Times New Roman" w:hAnsi="Times New Roman"/>
                <w:i/>
                <w:sz w:val="24"/>
                <w:szCs w:val="24"/>
                <w:lang w:val="el-GR"/>
              </w:rPr>
              <w:t>σ’ αυτούς λείπει το πάθος γι’ αυτά τα πράγματα, το πάσχειν γι’ αυτά</w:t>
            </w:r>
            <w:r w:rsidRPr="00C164B7">
              <w:rPr>
                <w:rFonts w:ascii="Times New Roman" w:hAnsi="Times New Roman"/>
                <w:sz w:val="24"/>
                <w:szCs w:val="24"/>
                <w:lang w:val="el-GR"/>
              </w:rPr>
              <w:t xml:space="preserve"> […] </w:t>
            </w:r>
            <w:r w:rsidRPr="00C164B7">
              <w:rPr>
                <w:rFonts w:ascii="Times New Roman" w:hAnsi="Times New Roman"/>
                <w:i/>
                <w:sz w:val="24"/>
                <w:szCs w:val="24"/>
                <w:lang w:val="el-GR"/>
              </w:rPr>
              <w:t>Πρέπει κάποιος να βιώνει ο ίδιος το άσχημα κτύπημα της μοίρας του, πρέπει κάποιος μ’ αυτό το κτύπημα σχεδόν να έχει καταστραφεί για να μη κατανοεί εδώ κανένα αστείο</w:t>
            </w:r>
            <w:r w:rsidRPr="00C164B7">
              <w:rPr>
                <w:rFonts w:ascii="Times New Roman" w:hAnsi="Times New Roman"/>
                <w:sz w:val="24"/>
                <w:szCs w:val="24"/>
                <w:lang w:val="el-GR"/>
              </w:rPr>
              <w:t xml:space="preserve"> (127-128).</w:t>
            </w:r>
          </w:p>
          <w:p w:rsidR="0073703E" w:rsidRPr="00C164B7" w:rsidRDefault="0073703E" w:rsidP="008C5F1C">
            <w:pPr>
              <w:jc w:val="both"/>
              <w:rPr>
                <w:rFonts w:ascii="Times New Roman" w:hAnsi="Times New Roman"/>
                <w:sz w:val="24"/>
                <w:szCs w:val="24"/>
                <w:lang w:val="el-GR"/>
              </w:rPr>
            </w:pPr>
          </w:p>
        </w:tc>
      </w:tr>
    </w:tbl>
    <w:p w:rsidR="0073703E" w:rsidRDefault="0073703E">
      <w:pPr>
        <w:rPr>
          <w:rFonts w:ascii="Times New Roman" w:eastAsia="Times New Roman" w:hAnsi="Times New Roman"/>
          <w:b/>
          <w:bCs/>
          <w:sz w:val="24"/>
          <w:szCs w:val="24"/>
          <w:lang w:val="el-GR"/>
        </w:rPr>
      </w:pPr>
      <w:r>
        <w:rPr>
          <w:rFonts w:ascii="Times New Roman" w:hAnsi="Times New Roman"/>
          <w:sz w:val="24"/>
          <w:szCs w:val="24"/>
          <w:lang w:val="el-GR"/>
        </w:rPr>
        <w:lastRenderedPageBreak/>
        <w:br w:type="page"/>
      </w:r>
    </w:p>
    <w:p w:rsidR="00190350" w:rsidRPr="00C164B7" w:rsidRDefault="00190350" w:rsidP="00190350">
      <w:pPr>
        <w:pStyle w:val="3"/>
        <w:jc w:val="both"/>
        <w:rPr>
          <w:rFonts w:ascii="Times New Roman" w:hAnsi="Times New Roman"/>
          <w:sz w:val="24"/>
          <w:szCs w:val="24"/>
          <w:lang w:val="el-GR"/>
        </w:rPr>
      </w:pPr>
      <w:r w:rsidRPr="00C164B7">
        <w:rPr>
          <w:rFonts w:ascii="Times New Roman" w:hAnsi="Times New Roman"/>
          <w:sz w:val="24"/>
          <w:szCs w:val="24"/>
          <w:lang w:val="el-GR"/>
        </w:rPr>
        <w:lastRenderedPageBreak/>
        <w:t xml:space="preserve">ΚΙΝΗΜΑΤΟΓΡΑΦΙΚΗ ΤΑΙΝΙΑ </w:t>
      </w:r>
    </w:p>
    <w:p w:rsidR="00190350" w:rsidRPr="00C164B7" w:rsidRDefault="00190350" w:rsidP="00190350">
      <w:pPr>
        <w:jc w:val="both"/>
        <w:rPr>
          <w:rFonts w:ascii="Times New Roman" w:hAnsi="Times New Roman"/>
          <w:sz w:val="24"/>
          <w:szCs w:val="24"/>
          <w:lang w:val="el-GR"/>
        </w:rPr>
      </w:pPr>
      <w:r w:rsidRPr="00C164B7">
        <w:rPr>
          <w:rFonts w:ascii="Times New Roman" w:hAnsi="Times New Roman"/>
          <w:sz w:val="24"/>
          <w:szCs w:val="24"/>
          <w:lang w:val="el-GR"/>
        </w:rPr>
        <w:t xml:space="preserve">Το Δέντρο της Ζωής – </w:t>
      </w:r>
      <w:r w:rsidRPr="00417C5F">
        <w:rPr>
          <w:rFonts w:ascii="Times New Roman" w:hAnsi="Times New Roman"/>
          <w:sz w:val="24"/>
          <w:szCs w:val="24"/>
          <w:lang w:val="en-US"/>
        </w:rPr>
        <w:t>The</w:t>
      </w:r>
      <w:r w:rsidRPr="00C164B7">
        <w:rPr>
          <w:rFonts w:ascii="Times New Roman" w:hAnsi="Times New Roman"/>
          <w:sz w:val="24"/>
          <w:szCs w:val="24"/>
          <w:lang w:val="el-GR"/>
        </w:rPr>
        <w:t xml:space="preserve"> </w:t>
      </w:r>
      <w:r w:rsidRPr="00417C5F">
        <w:rPr>
          <w:rFonts w:ascii="Times New Roman" w:hAnsi="Times New Roman"/>
          <w:sz w:val="24"/>
          <w:szCs w:val="24"/>
          <w:lang w:val="en-US"/>
        </w:rPr>
        <w:t>Tree</w:t>
      </w:r>
      <w:r w:rsidRPr="00C164B7">
        <w:rPr>
          <w:rFonts w:ascii="Times New Roman" w:hAnsi="Times New Roman"/>
          <w:sz w:val="24"/>
          <w:szCs w:val="24"/>
          <w:lang w:val="el-GR"/>
        </w:rPr>
        <w:t xml:space="preserve"> </w:t>
      </w:r>
      <w:r w:rsidRPr="00417C5F">
        <w:rPr>
          <w:rFonts w:ascii="Times New Roman" w:hAnsi="Times New Roman"/>
          <w:sz w:val="24"/>
          <w:szCs w:val="24"/>
          <w:lang w:val="en-US"/>
        </w:rPr>
        <w:t>of</w:t>
      </w:r>
      <w:r w:rsidRPr="00C164B7">
        <w:rPr>
          <w:rFonts w:ascii="Times New Roman" w:hAnsi="Times New Roman"/>
          <w:sz w:val="24"/>
          <w:szCs w:val="24"/>
          <w:lang w:val="el-GR"/>
        </w:rPr>
        <w:t xml:space="preserve"> </w:t>
      </w:r>
      <w:r w:rsidRPr="00417C5F">
        <w:rPr>
          <w:rFonts w:ascii="Times New Roman" w:hAnsi="Times New Roman"/>
          <w:sz w:val="24"/>
          <w:szCs w:val="24"/>
          <w:lang w:val="en-US"/>
        </w:rPr>
        <w:t>Life</w:t>
      </w:r>
      <w:r w:rsidRPr="00C164B7">
        <w:rPr>
          <w:rFonts w:ascii="Times New Roman" w:hAnsi="Times New Roman"/>
          <w:sz w:val="24"/>
          <w:szCs w:val="24"/>
          <w:lang w:val="el-GR"/>
        </w:rPr>
        <w:t xml:space="preserve"> </w:t>
      </w:r>
      <w:r w:rsidRPr="00417C5F">
        <w:rPr>
          <w:rFonts w:ascii="Times New Roman" w:hAnsi="Times New Roman"/>
          <w:sz w:val="24"/>
          <w:szCs w:val="24"/>
          <w:lang w:val="en-US"/>
        </w:rPr>
        <w:t>Terrence</w:t>
      </w:r>
      <w:r w:rsidRPr="00C164B7">
        <w:rPr>
          <w:rFonts w:ascii="Times New Roman" w:hAnsi="Times New Roman"/>
          <w:sz w:val="24"/>
          <w:szCs w:val="24"/>
          <w:lang w:val="el-GR"/>
        </w:rPr>
        <w:t xml:space="preserve"> </w:t>
      </w:r>
      <w:r w:rsidRPr="00417C5F">
        <w:rPr>
          <w:rFonts w:ascii="Times New Roman" w:hAnsi="Times New Roman"/>
          <w:sz w:val="24"/>
          <w:szCs w:val="24"/>
          <w:lang w:val="en-US"/>
        </w:rPr>
        <w:t>Malick</w:t>
      </w:r>
      <w:r w:rsidRPr="00C164B7">
        <w:rPr>
          <w:rFonts w:ascii="Times New Roman" w:hAnsi="Times New Roman"/>
          <w:sz w:val="24"/>
          <w:szCs w:val="24"/>
          <w:lang w:val="el-GR"/>
        </w:rPr>
        <w:t xml:space="preserve"> </w:t>
      </w:r>
    </w:p>
    <w:p w:rsidR="00190350" w:rsidRPr="00C164B7" w:rsidRDefault="00E506F0" w:rsidP="00190350">
      <w:pPr>
        <w:jc w:val="both"/>
        <w:rPr>
          <w:rFonts w:ascii="Times New Roman" w:hAnsi="Times New Roman"/>
          <w:sz w:val="24"/>
          <w:szCs w:val="24"/>
          <w:lang w:val="el-GR"/>
        </w:rPr>
      </w:pPr>
      <w:hyperlink r:id="rId51" w:history="1">
        <w:r w:rsidR="00190350" w:rsidRPr="00417C5F">
          <w:rPr>
            <w:rStyle w:val="-"/>
            <w:rFonts w:ascii="Times New Roman" w:hAnsi="Times New Roman"/>
            <w:sz w:val="24"/>
            <w:szCs w:val="24"/>
            <w:lang w:val="en-US"/>
          </w:rPr>
          <w:t>https</w:t>
        </w:r>
        <w:r w:rsidR="00190350" w:rsidRPr="00C164B7">
          <w:rPr>
            <w:rStyle w:val="-"/>
            <w:rFonts w:ascii="Times New Roman" w:hAnsi="Times New Roman"/>
            <w:sz w:val="24"/>
            <w:szCs w:val="24"/>
            <w:lang w:val="el-GR"/>
          </w:rPr>
          <w:t>://</w:t>
        </w:r>
        <w:r w:rsidR="00190350" w:rsidRPr="00417C5F">
          <w:rPr>
            <w:rStyle w:val="-"/>
            <w:rFonts w:ascii="Times New Roman" w:hAnsi="Times New Roman"/>
            <w:sz w:val="24"/>
            <w:szCs w:val="24"/>
            <w:lang w:val="en-US"/>
          </w:rPr>
          <w:t>el</w:t>
        </w:r>
        <w:r w:rsidR="00190350" w:rsidRPr="00C164B7">
          <w:rPr>
            <w:rStyle w:val="-"/>
            <w:rFonts w:ascii="Times New Roman" w:hAnsi="Times New Roman"/>
            <w:sz w:val="24"/>
            <w:szCs w:val="24"/>
            <w:lang w:val="el-GR"/>
          </w:rPr>
          <w:t>.</w:t>
        </w:r>
        <w:r w:rsidR="00190350" w:rsidRPr="00417C5F">
          <w:rPr>
            <w:rStyle w:val="-"/>
            <w:rFonts w:ascii="Times New Roman" w:hAnsi="Times New Roman"/>
            <w:sz w:val="24"/>
            <w:szCs w:val="24"/>
            <w:lang w:val="en-US"/>
          </w:rPr>
          <w:t>wikipedia</w:t>
        </w:r>
        <w:r w:rsidR="00190350" w:rsidRPr="00C164B7">
          <w:rPr>
            <w:rStyle w:val="-"/>
            <w:rFonts w:ascii="Times New Roman" w:hAnsi="Times New Roman"/>
            <w:sz w:val="24"/>
            <w:szCs w:val="24"/>
            <w:lang w:val="el-GR"/>
          </w:rPr>
          <w:t>.</w:t>
        </w:r>
        <w:r w:rsidR="00190350" w:rsidRPr="00417C5F">
          <w:rPr>
            <w:rStyle w:val="-"/>
            <w:rFonts w:ascii="Times New Roman" w:hAnsi="Times New Roman"/>
            <w:sz w:val="24"/>
            <w:szCs w:val="24"/>
            <w:lang w:val="en-US"/>
          </w:rPr>
          <w:t>org</w:t>
        </w:r>
        <w:r w:rsidR="00190350" w:rsidRPr="00C164B7">
          <w:rPr>
            <w:rStyle w:val="-"/>
            <w:rFonts w:ascii="Times New Roman" w:hAnsi="Times New Roman"/>
            <w:sz w:val="24"/>
            <w:szCs w:val="24"/>
            <w:lang w:val="el-GR"/>
          </w:rPr>
          <w:t>/</w:t>
        </w:r>
        <w:r w:rsidR="00190350" w:rsidRPr="00417C5F">
          <w:rPr>
            <w:rStyle w:val="-"/>
            <w:rFonts w:ascii="Times New Roman" w:hAnsi="Times New Roman"/>
            <w:sz w:val="24"/>
            <w:szCs w:val="24"/>
            <w:lang w:val="en-US"/>
          </w:rPr>
          <w:t>wiki</w:t>
        </w:r>
        <w:r w:rsidR="00190350" w:rsidRPr="00C164B7">
          <w:rPr>
            <w:rStyle w:val="-"/>
            <w:rFonts w:ascii="Times New Roman" w:hAnsi="Times New Roman"/>
            <w:sz w:val="24"/>
            <w:szCs w:val="24"/>
            <w:lang w:val="el-GR"/>
          </w:rPr>
          <w:t>/%</w:t>
        </w:r>
        <w:r w:rsidR="00190350" w:rsidRPr="00417C5F">
          <w:rPr>
            <w:rStyle w:val="-"/>
            <w:rFonts w:ascii="Times New Roman" w:hAnsi="Times New Roman"/>
            <w:sz w:val="24"/>
            <w:szCs w:val="24"/>
            <w:lang w:val="en-US"/>
          </w:rPr>
          <w:t>CE</w:t>
        </w:r>
        <w:r w:rsidR="00190350" w:rsidRPr="00C164B7">
          <w:rPr>
            <w:rStyle w:val="-"/>
            <w:rFonts w:ascii="Times New Roman" w:hAnsi="Times New Roman"/>
            <w:sz w:val="24"/>
            <w:szCs w:val="24"/>
            <w:lang w:val="el-GR"/>
          </w:rPr>
          <w:t>%</w:t>
        </w:r>
        <w:r w:rsidR="00190350" w:rsidRPr="00417C5F">
          <w:rPr>
            <w:rStyle w:val="-"/>
            <w:rFonts w:ascii="Times New Roman" w:hAnsi="Times New Roman"/>
            <w:sz w:val="24"/>
            <w:szCs w:val="24"/>
            <w:lang w:val="en-US"/>
          </w:rPr>
          <w:t>A</w:t>
        </w:r>
        <w:r w:rsidR="00190350" w:rsidRPr="00C164B7">
          <w:rPr>
            <w:rStyle w:val="-"/>
            <w:rFonts w:ascii="Times New Roman" w:hAnsi="Times New Roman"/>
            <w:sz w:val="24"/>
            <w:szCs w:val="24"/>
            <w:lang w:val="el-GR"/>
          </w:rPr>
          <w:t>4%</w:t>
        </w:r>
        <w:r w:rsidR="00190350" w:rsidRPr="00417C5F">
          <w:rPr>
            <w:rStyle w:val="-"/>
            <w:rFonts w:ascii="Times New Roman" w:hAnsi="Times New Roman"/>
            <w:sz w:val="24"/>
            <w:szCs w:val="24"/>
            <w:lang w:val="en-US"/>
          </w:rPr>
          <w:t>CE</w:t>
        </w:r>
        <w:r w:rsidR="00190350" w:rsidRPr="00C164B7">
          <w:rPr>
            <w:rStyle w:val="-"/>
            <w:rFonts w:ascii="Times New Roman" w:hAnsi="Times New Roman"/>
            <w:sz w:val="24"/>
            <w:szCs w:val="24"/>
            <w:lang w:val="el-GR"/>
          </w:rPr>
          <w:t>%</w:t>
        </w:r>
        <w:r w:rsidR="00190350" w:rsidRPr="00417C5F">
          <w:rPr>
            <w:rStyle w:val="-"/>
            <w:rFonts w:ascii="Times New Roman" w:hAnsi="Times New Roman"/>
            <w:sz w:val="24"/>
            <w:szCs w:val="24"/>
            <w:lang w:val="en-US"/>
          </w:rPr>
          <w:t>BF</w:t>
        </w:r>
        <w:r w:rsidR="00190350" w:rsidRPr="00C164B7">
          <w:rPr>
            <w:rStyle w:val="-"/>
            <w:rFonts w:ascii="Times New Roman" w:hAnsi="Times New Roman"/>
            <w:sz w:val="24"/>
            <w:szCs w:val="24"/>
            <w:lang w:val="el-GR"/>
          </w:rPr>
          <w:t>_%</w:t>
        </w:r>
        <w:r w:rsidR="00190350" w:rsidRPr="00417C5F">
          <w:rPr>
            <w:rStyle w:val="-"/>
            <w:rFonts w:ascii="Times New Roman" w:hAnsi="Times New Roman"/>
            <w:sz w:val="24"/>
            <w:szCs w:val="24"/>
            <w:lang w:val="en-US"/>
          </w:rPr>
          <w:t>CE</w:t>
        </w:r>
        <w:r w:rsidR="00190350" w:rsidRPr="00C164B7">
          <w:rPr>
            <w:rStyle w:val="-"/>
            <w:rFonts w:ascii="Times New Roman" w:hAnsi="Times New Roman"/>
            <w:sz w:val="24"/>
            <w:szCs w:val="24"/>
            <w:lang w:val="el-GR"/>
          </w:rPr>
          <w:t>%94%</w:t>
        </w:r>
        <w:r w:rsidR="00190350" w:rsidRPr="00417C5F">
          <w:rPr>
            <w:rStyle w:val="-"/>
            <w:rFonts w:ascii="Times New Roman" w:hAnsi="Times New Roman"/>
            <w:sz w:val="24"/>
            <w:szCs w:val="24"/>
            <w:lang w:val="en-US"/>
          </w:rPr>
          <w:t>CE</w:t>
        </w:r>
        <w:r w:rsidR="00190350" w:rsidRPr="00C164B7">
          <w:rPr>
            <w:rStyle w:val="-"/>
            <w:rFonts w:ascii="Times New Roman" w:hAnsi="Times New Roman"/>
            <w:sz w:val="24"/>
            <w:szCs w:val="24"/>
            <w:lang w:val="el-GR"/>
          </w:rPr>
          <w:t>%</w:t>
        </w:r>
        <w:r w:rsidR="00190350" w:rsidRPr="00417C5F">
          <w:rPr>
            <w:rStyle w:val="-"/>
            <w:rFonts w:ascii="Times New Roman" w:hAnsi="Times New Roman"/>
            <w:sz w:val="24"/>
            <w:szCs w:val="24"/>
            <w:lang w:val="en-US"/>
          </w:rPr>
          <w:t>AD</w:t>
        </w:r>
        <w:r w:rsidR="00190350" w:rsidRPr="00C164B7">
          <w:rPr>
            <w:rStyle w:val="-"/>
            <w:rFonts w:ascii="Times New Roman" w:hAnsi="Times New Roman"/>
            <w:sz w:val="24"/>
            <w:szCs w:val="24"/>
            <w:lang w:val="el-GR"/>
          </w:rPr>
          <w:t>%</w:t>
        </w:r>
        <w:r w:rsidR="00190350" w:rsidRPr="00417C5F">
          <w:rPr>
            <w:rStyle w:val="-"/>
            <w:rFonts w:ascii="Times New Roman" w:hAnsi="Times New Roman"/>
            <w:sz w:val="24"/>
            <w:szCs w:val="24"/>
            <w:lang w:val="en-US"/>
          </w:rPr>
          <w:t>CE</w:t>
        </w:r>
        <w:r w:rsidR="00190350" w:rsidRPr="00C164B7">
          <w:rPr>
            <w:rStyle w:val="-"/>
            <w:rFonts w:ascii="Times New Roman" w:hAnsi="Times New Roman"/>
            <w:sz w:val="24"/>
            <w:szCs w:val="24"/>
            <w:lang w:val="el-GR"/>
          </w:rPr>
          <w:t>%</w:t>
        </w:r>
        <w:r w:rsidR="00190350" w:rsidRPr="00417C5F">
          <w:rPr>
            <w:rStyle w:val="-"/>
            <w:rFonts w:ascii="Times New Roman" w:hAnsi="Times New Roman"/>
            <w:sz w:val="24"/>
            <w:szCs w:val="24"/>
            <w:lang w:val="en-US"/>
          </w:rPr>
          <w:t>BD</w:t>
        </w:r>
        <w:r w:rsidR="00190350" w:rsidRPr="00C164B7">
          <w:rPr>
            <w:rStyle w:val="-"/>
            <w:rFonts w:ascii="Times New Roman" w:hAnsi="Times New Roman"/>
            <w:sz w:val="24"/>
            <w:szCs w:val="24"/>
            <w:lang w:val="el-GR"/>
          </w:rPr>
          <w:t>%</w:t>
        </w:r>
        <w:r w:rsidR="00190350" w:rsidRPr="00417C5F">
          <w:rPr>
            <w:rStyle w:val="-"/>
            <w:rFonts w:ascii="Times New Roman" w:hAnsi="Times New Roman"/>
            <w:sz w:val="24"/>
            <w:szCs w:val="24"/>
            <w:lang w:val="en-US"/>
          </w:rPr>
          <w:t>CF</w:t>
        </w:r>
        <w:r w:rsidR="00190350" w:rsidRPr="00C164B7">
          <w:rPr>
            <w:rStyle w:val="-"/>
            <w:rFonts w:ascii="Times New Roman" w:hAnsi="Times New Roman"/>
            <w:sz w:val="24"/>
            <w:szCs w:val="24"/>
            <w:lang w:val="el-GR"/>
          </w:rPr>
          <w:t>%84%</w:t>
        </w:r>
        <w:r w:rsidR="00190350" w:rsidRPr="00417C5F">
          <w:rPr>
            <w:rStyle w:val="-"/>
            <w:rFonts w:ascii="Times New Roman" w:hAnsi="Times New Roman"/>
            <w:sz w:val="24"/>
            <w:szCs w:val="24"/>
            <w:lang w:val="en-US"/>
          </w:rPr>
          <w:t>CF</w:t>
        </w:r>
        <w:r w:rsidR="00190350" w:rsidRPr="00C164B7">
          <w:rPr>
            <w:rStyle w:val="-"/>
            <w:rFonts w:ascii="Times New Roman" w:hAnsi="Times New Roman"/>
            <w:sz w:val="24"/>
            <w:szCs w:val="24"/>
            <w:lang w:val="el-GR"/>
          </w:rPr>
          <w:t>%81%</w:t>
        </w:r>
        <w:r w:rsidR="00190350" w:rsidRPr="00417C5F">
          <w:rPr>
            <w:rStyle w:val="-"/>
            <w:rFonts w:ascii="Times New Roman" w:hAnsi="Times New Roman"/>
            <w:sz w:val="24"/>
            <w:szCs w:val="24"/>
            <w:lang w:val="en-US"/>
          </w:rPr>
          <w:t>CE</w:t>
        </w:r>
        <w:r w:rsidR="00190350" w:rsidRPr="00C164B7">
          <w:rPr>
            <w:rStyle w:val="-"/>
            <w:rFonts w:ascii="Times New Roman" w:hAnsi="Times New Roman"/>
            <w:sz w:val="24"/>
            <w:szCs w:val="24"/>
            <w:lang w:val="el-GR"/>
          </w:rPr>
          <w:t>%</w:t>
        </w:r>
        <w:r w:rsidR="00190350" w:rsidRPr="00417C5F">
          <w:rPr>
            <w:rStyle w:val="-"/>
            <w:rFonts w:ascii="Times New Roman" w:hAnsi="Times New Roman"/>
            <w:sz w:val="24"/>
            <w:szCs w:val="24"/>
            <w:lang w:val="en-US"/>
          </w:rPr>
          <w:t>BF</w:t>
        </w:r>
        <w:r w:rsidR="00190350" w:rsidRPr="00C164B7">
          <w:rPr>
            <w:rStyle w:val="-"/>
            <w:rFonts w:ascii="Times New Roman" w:hAnsi="Times New Roman"/>
            <w:sz w:val="24"/>
            <w:szCs w:val="24"/>
            <w:lang w:val="el-GR"/>
          </w:rPr>
          <w:t>_%</w:t>
        </w:r>
        <w:r w:rsidR="00190350" w:rsidRPr="00417C5F">
          <w:rPr>
            <w:rStyle w:val="-"/>
            <w:rFonts w:ascii="Times New Roman" w:hAnsi="Times New Roman"/>
            <w:sz w:val="24"/>
            <w:szCs w:val="24"/>
            <w:lang w:val="en-US"/>
          </w:rPr>
          <w:t>CF</w:t>
        </w:r>
        <w:r w:rsidR="00190350" w:rsidRPr="00C164B7">
          <w:rPr>
            <w:rStyle w:val="-"/>
            <w:rFonts w:ascii="Times New Roman" w:hAnsi="Times New Roman"/>
            <w:sz w:val="24"/>
            <w:szCs w:val="24"/>
            <w:lang w:val="el-GR"/>
          </w:rPr>
          <w:t>%84%</w:t>
        </w:r>
        <w:r w:rsidR="00190350" w:rsidRPr="00417C5F">
          <w:rPr>
            <w:rStyle w:val="-"/>
            <w:rFonts w:ascii="Times New Roman" w:hAnsi="Times New Roman"/>
            <w:sz w:val="24"/>
            <w:szCs w:val="24"/>
            <w:lang w:val="en-US"/>
          </w:rPr>
          <w:t>CE</w:t>
        </w:r>
        <w:r w:rsidR="00190350" w:rsidRPr="00C164B7">
          <w:rPr>
            <w:rStyle w:val="-"/>
            <w:rFonts w:ascii="Times New Roman" w:hAnsi="Times New Roman"/>
            <w:sz w:val="24"/>
            <w:szCs w:val="24"/>
            <w:lang w:val="el-GR"/>
          </w:rPr>
          <w:t>%</w:t>
        </w:r>
        <w:r w:rsidR="00190350" w:rsidRPr="00417C5F">
          <w:rPr>
            <w:rStyle w:val="-"/>
            <w:rFonts w:ascii="Times New Roman" w:hAnsi="Times New Roman"/>
            <w:sz w:val="24"/>
            <w:szCs w:val="24"/>
            <w:lang w:val="en-US"/>
          </w:rPr>
          <w:t>B</w:t>
        </w:r>
        <w:r w:rsidR="00190350" w:rsidRPr="00C164B7">
          <w:rPr>
            <w:rStyle w:val="-"/>
            <w:rFonts w:ascii="Times New Roman" w:hAnsi="Times New Roman"/>
            <w:sz w:val="24"/>
            <w:szCs w:val="24"/>
            <w:lang w:val="el-GR"/>
          </w:rPr>
          <w:t>7%</w:t>
        </w:r>
        <w:r w:rsidR="00190350" w:rsidRPr="00417C5F">
          <w:rPr>
            <w:rStyle w:val="-"/>
            <w:rFonts w:ascii="Times New Roman" w:hAnsi="Times New Roman"/>
            <w:sz w:val="24"/>
            <w:szCs w:val="24"/>
            <w:lang w:val="en-US"/>
          </w:rPr>
          <w:t>CF</w:t>
        </w:r>
        <w:r w:rsidR="00190350" w:rsidRPr="00C164B7">
          <w:rPr>
            <w:rStyle w:val="-"/>
            <w:rFonts w:ascii="Times New Roman" w:hAnsi="Times New Roman"/>
            <w:sz w:val="24"/>
            <w:szCs w:val="24"/>
            <w:lang w:val="el-GR"/>
          </w:rPr>
          <w:t>%82_%</w:t>
        </w:r>
        <w:r w:rsidR="00190350" w:rsidRPr="00417C5F">
          <w:rPr>
            <w:rStyle w:val="-"/>
            <w:rFonts w:ascii="Times New Roman" w:hAnsi="Times New Roman"/>
            <w:sz w:val="24"/>
            <w:szCs w:val="24"/>
            <w:lang w:val="en-US"/>
          </w:rPr>
          <w:t>CE</w:t>
        </w:r>
        <w:r w:rsidR="00190350" w:rsidRPr="00C164B7">
          <w:rPr>
            <w:rStyle w:val="-"/>
            <w:rFonts w:ascii="Times New Roman" w:hAnsi="Times New Roman"/>
            <w:sz w:val="24"/>
            <w:szCs w:val="24"/>
            <w:lang w:val="el-GR"/>
          </w:rPr>
          <w:t>%96%</w:t>
        </w:r>
        <w:r w:rsidR="00190350" w:rsidRPr="00417C5F">
          <w:rPr>
            <w:rStyle w:val="-"/>
            <w:rFonts w:ascii="Times New Roman" w:hAnsi="Times New Roman"/>
            <w:sz w:val="24"/>
            <w:szCs w:val="24"/>
            <w:lang w:val="en-US"/>
          </w:rPr>
          <w:t>CF</w:t>
        </w:r>
        <w:r w:rsidR="00190350" w:rsidRPr="00C164B7">
          <w:rPr>
            <w:rStyle w:val="-"/>
            <w:rFonts w:ascii="Times New Roman" w:hAnsi="Times New Roman"/>
            <w:sz w:val="24"/>
            <w:szCs w:val="24"/>
            <w:lang w:val="el-GR"/>
          </w:rPr>
          <w:t>%89%</w:t>
        </w:r>
        <w:r w:rsidR="00190350" w:rsidRPr="00417C5F">
          <w:rPr>
            <w:rStyle w:val="-"/>
            <w:rFonts w:ascii="Times New Roman" w:hAnsi="Times New Roman"/>
            <w:sz w:val="24"/>
            <w:szCs w:val="24"/>
            <w:lang w:val="en-US"/>
          </w:rPr>
          <w:t>CE</w:t>
        </w:r>
        <w:r w:rsidR="00190350" w:rsidRPr="00C164B7">
          <w:rPr>
            <w:rStyle w:val="-"/>
            <w:rFonts w:ascii="Times New Roman" w:hAnsi="Times New Roman"/>
            <w:sz w:val="24"/>
            <w:szCs w:val="24"/>
            <w:lang w:val="el-GR"/>
          </w:rPr>
          <w:t>%</w:t>
        </w:r>
        <w:r w:rsidR="00190350" w:rsidRPr="00417C5F">
          <w:rPr>
            <w:rStyle w:val="-"/>
            <w:rFonts w:ascii="Times New Roman" w:hAnsi="Times New Roman"/>
            <w:sz w:val="24"/>
            <w:szCs w:val="24"/>
            <w:lang w:val="en-US"/>
          </w:rPr>
          <w:t>AE</w:t>
        </w:r>
        <w:r w:rsidR="00190350" w:rsidRPr="00C164B7">
          <w:rPr>
            <w:rStyle w:val="-"/>
            <w:rFonts w:ascii="Times New Roman" w:hAnsi="Times New Roman"/>
            <w:sz w:val="24"/>
            <w:szCs w:val="24"/>
            <w:lang w:val="el-GR"/>
          </w:rPr>
          <w:t>%</w:t>
        </w:r>
        <w:r w:rsidR="00190350" w:rsidRPr="00417C5F">
          <w:rPr>
            <w:rStyle w:val="-"/>
            <w:rFonts w:ascii="Times New Roman" w:hAnsi="Times New Roman"/>
            <w:sz w:val="24"/>
            <w:szCs w:val="24"/>
            <w:lang w:val="en-US"/>
          </w:rPr>
          <w:t>CF</w:t>
        </w:r>
        <w:r w:rsidR="00190350" w:rsidRPr="00C164B7">
          <w:rPr>
            <w:rStyle w:val="-"/>
            <w:rFonts w:ascii="Times New Roman" w:hAnsi="Times New Roman"/>
            <w:sz w:val="24"/>
            <w:szCs w:val="24"/>
            <w:lang w:val="el-GR"/>
          </w:rPr>
          <w:t>%82_(%</w:t>
        </w:r>
        <w:r w:rsidR="00190350" w:rsidRPr="00417C5F">
          <w:rPr>
            <w:rStyle w:val="-"/>
            <w:rFonts w:ascii="Times New Roman" w:hAnsi="Times New Roman"/>
            <w:sz w:val="24"/>
            <w:szCs w:val="24"/>
            <w:lang w:val="en-US"/>
          </w:rPr>
          <w:t>CF</w:t>
        </w:r>
        <w:r w:rsidR="00190350" w:rsidRPr="00C164B7">
          <w:rPr>
            <w:rStyle w:val="-"/>
            <w:rFonts w:ascii="Times New Roman" w:hAnsi="Times New Roman"/>
            <w:sz w:val="24"/>
            <w:szCs w:val="24"/>
            <w:lang w:val="el-GR"/>
          </w:rPr>
          <w:t>%84%</w:t>
        </w:r>
        <w:r w:rsidR="00190350" w:rsidRPr="00417C5F">
          <w:rPr>
            <w:rStyle w:val="-"/>
            <w:rFonts w:ascii="Times New Roman" w:hAnsi="Times New Roman"/>
            <w:sz w:val="24"/>
            <w:szCs w:val="24"/>
            <w:lang w:val="en-US"/>
          </w:rPr>
          <w:t>CE</w:t>
        </w:r>
        <w:r w:rsidR="00190350" w:rsidRPr="00C164B7">
          <w:rPr>
            <w:rStyle w:val="-"/>
            <w:rFonts w:ascii="Times New Roman" w:hAnsi="Times New Roman"/>
            <w:sz w:val="24"/>
            <w:szCs w:val="24"/>
            <w:lang w:val="el-GR"/>
          </w:rPr>
          <w:t>%</w:t>
        </w:r>
        <w:r w:rsidR="00190350" w:rsidRPr="00417C5F">
          <w:rPr>
            <w:rStyle w:val="-"/>
            <w:rFonts w:ascii="Times New Roman" w:hAnsi="Times New Roman"/>
            <w:sz w:val="24"/>
            <w:szCs w:val="24"/>
            <w:lang w:val="en-US"/>
          </w:rPr>
          <w:t>B</w:t>
        </w:r>
        <w:r w:rsidR="00190350" w:rsidRPr="00C164B7">
          <w:rPr>
            <w:rStyle w:val="-"/>
            <w:rFonts w:ascii="Times New Roman" w:hAnsi="Times New Roman"/>
            <w:sz w:val="24"/>
            <w:szCs w:val="24"/>
            <w:lang w:val="el-GR"/>
          </w:rPr>
          <w:t>1%</w:t>
        </w:r>
        <w:r w:rsidR="00190350" w:rsidRPr="00417C5F">
          <w:rPr>
            <w:rStyle w:val="-"/>
            <w:rFonts w:ascii="Times New Roman" w:hAnsi="Times New Roman"/>
            <w:sz w:val="24"/>
            <w:szCs w:val="24"/>
            <w:lang w:val="en-US"/>
          </w:rPr>
          <w:t>CE</w:t>
        </w:r>
        <w:r w:rsidR="00190350" w:rsidRPr="00C164B7">
          <w:rPr>
            <w:rStyle w:val="-"/>
            <w:rFonts w:ascii="Times New Roman" w:hAnsi="Times New Roman"/>
            <w:sz w:val="24"/>
            <w:szCs w:val="24"/>
            <w:lang w:val="el-GR"/>
          </w:rPr>
          <w:t>%</w:t>
        </w:r>
        <w:r w:rsidR="00190350" w:rsidRPr="00417C5F">
          <w:rPr>
            <w:rStyle w:val="-"/>
            <w:rFonts w:ascii="Times New Roman" w:hAnsi="Times New Roman"/>
            <w:sz w:val="24"/>
            <w:szCs w:val="24"/>
            <w:lang w:val="en-US"/>
          </w:rPr>
          <w:t>B</w:t>
        </w:r>
        <w:r w:rsidR="00190350" w:rsidRPr="00C164B7">
          <w:rPr>
            <w:rStyle w:val="-"/>
            <w:rFonts w:ascii="Times New Roman" w:hAnsi="Times New Roman"/>
            <w:sz w:val="24"/>
            <w:szCs w:val="24"/>
            <w:lang w:val="el-GR"/>
          </w:rPr>
          <w:t>9%</w:t>
        </w:r>
        <w:r w:rsidR="00190350" w:rsidRPr="00417C5F">
          <w:rPr>
            <w:rStyle w:val="-"/>
            <w:rFonts w:ascii="Times New Roman" w:hAnsi="Times New Roman"/>
            <w:sz w:val="24"/>
            <w:szCs w:val="24"/>
            <w:lang w:val="en-US"/>
          </w:rPr>
          <w:t>CE</w:t>
        </w:r>
        <w:r w:rsidR="00190350" w:rsidRPr="00C164B7">
          <w:rPr>
            <w:rStyle w:val="-"/>
            <w:rFonts w:ascii="Times New Roman" w:hAnsi="Times New Roman"/>
            <w:sz w:val="24"/>
            <w:szCs w:val="24"/>
            <w:lang w:val="el-GR"/>
          </w:rPr>
          <w:t>%</w:t>
        </w:r>
        <w:r w:rsidR="00190350" w:rsidRPr="00417C5F">
          <w:rPr>
            <w:rStyle w:val="-"/>
            <w:rFonts w:ascii="Times New Roman" w:hAnsi="Times New Roman"/>
            <w:sz w:val="24"/>
            <w:szCs w:val="24"/>
            <w:lang w:val="en-US"/>
          </w:rPr>
          <w:t>BD</w:t>
        </w:r>
        <w:r w:rsidR="00190350" w:rsidRPr="00C164B7">
          <w:rPr>
            <w:rStyle w:val="-"/>
            <w:rFonts w:ascii="Times New Roman" w:hAnsi="Times New Roman"/>
            <w:sz w:val="24"/>
            <w:szCs w:val="24"/>
            <w:lang w:val="el-GR"/>
          </w:rPr>
          <w:t>%</w:t>
        </w:r>
        <w:r w:rsidR="00190350" w:rsidRPr="00417C5F">
          <w:rPr>
            <w:rStyle w:val="-"/>
            <w:rFonts w:ascii="Times New Roman" w:hAnsi="Times New Roman"/>
            <w:sz w:val="24"/>
            <w:szCs w:val="24"/>
            <w:lang w:val="en-US"/>
          </w:rPr>
          <w:t>CE</w:t>
        </w:r>
        <w:r w:rsidR="00190350" w:rsidRPr="00C164B7">
          <w:rPr>
            <w:rStyle w:val="-"/>
            <w:rFonts w:ascii="Times New Roman" w:hAnsi="Times New Roman"/>
            <w:sz w:val="24"/>
            <w:szCs w:val="24"/>
            <w:lang w:val="el-GR"/>
          </w:rPr>
          <w:t>%</w:t>
        </w:r>
        <w:r w:rsidR="00190350" w:rsidRPr="00417C5F">
          <w:rPr>
            <w:rStyle w:val="-"/>
            <w:rFonts w:ascii="Times New Roman" w:hAnsi="Times New Roman"/>
            <w:sz w:val="24"/>
            <w:szCs w:val="24"/>
            <w:lang w:val="en-US"/>
          </w:rPr>
          <w:t>AF</w:t>
        </w:r>
        <w:r w:rsidR="00190350" w:rsidRPr="00C164B7">
          <w:rPr>
            <w:rStyle w:val="-"/>
            <w:rFonts w:ascii="Times New Roman" w:hAnsi="Times New Roman"/>
            <w:sz w:val="24"/>
            <w:szCs w:val="24"/>
            <w:lang w:val="el-GR"/>
          </w:rPr>
          <w:t>%</w:t>
        </w:r>
        <w:r w:rsidR="00190350" w:rsidRPr="00417C5F">
          <w:rPr>
            <w:rStyle w:val="-"/>
            <w:rFonts w:ascii="Times New Roman" w:hAnsi="Times New Roman"/>
            <w:sz w:val="24"/>
            <w:szCs w:val="24"/>
            <w:lang w:val="en-US"/>
          </w:rPr>
          <w:t>CE</w:t>
        </w:r>
        <w:r w:rsidR="00190350" w:rsidRPr="00C164B7">
          <w:rPr>
            <w:rStyle w:val="-"/>
            <w:rFonts w:ascii="Times New Roman" w:hAnsi="Times New Roman"/>
            <w:sz w:val="24"/>
            <w:szCs w:val="24"/>
            <w:lang w:val="el-GR"/>
          </w:rPr>
          <w:t>%</w:t>
        </w:r>
        <w:r w:rsidR="00190350" w:rsidRPr="00417C5F">
          <w:rPr>
            <w:rStyle w:val="-"/>
            <w:rFonts w:ascii="Times New Roman" w:hAnsi="Times New Roman"/>
            <w:sz w:val="24"/>
            <w:szCs w:val="24"/>
            <w:lang w:val="en-US"/>
          </w:rPr>
          <w:t>B</w:t>
        </w:r>
        <w:r w:rsidR="00190350" w:rsidRPr="00C164B7">
          <w:rPr>
            <w:rStyle w:val="-"/>
            <w:rFonts w:ascii="Times New Roman" w:hAnsi="Times New Roman"/>
            <w:sz w:val="24"/>
            <w:szCs w:val="24"/>
            <w:lang w:val="el-GR"/>
          </w:rPr>
          <w:t>1)</w:t>
        </w:r>
      </w:hyperlink>
      <w:r w:rsidR="00190350" w:rsidRPr="00C164B7">
        <w:rPr>
          <w:rFonts w:ascii="Times New Roman" w:hAnsi="Times New Roman"/>
          <w:sz w:val="24"/>
          <w:szCs w:val="24"/>
          <w:lang w:val="el-GR"/>
        </w:rPr>
        <w:t xml:space="preserve"> </w:t>
      </w:r>
    </w:p>
    <w:p w:rsidR="00190350" w:rsidRPr="00417C5F" w:rsidRDefault="00190350" w:rsidP="00190350">
      <w:pPr>
        <w:pStyle w:val="3"/>
        <w:jc w:val="both"/>
        <w:rPr>
          <w:rFonts w:ascii="Times New Roman" w:hAnsi="Times New Roman"/>
          <w:sz w:val="24"/>
          <w:szCs w:val="24"/>
        </w:rPr>
      </w:pPr>
      <w:r w:rsidRPr="00417C5F">
        <w:rPr>
          <w:rFonts w:ascii="Times New Roman" w:hAnsi="Times New Roman"/>
          <w:sz w:val="24"/>
          <w:szCs w:val="24"/>
        </w:rPr>
        <w:t>Ασκήσεις από το Φωτόδεντρο</w:t>
      </w:r>
    </w:p>
    <w:tbl>
      <w:tblPr>
        <w:tblW w:w="0" w:type="auto"/>
        <w:jc w:val="center"/>
        <w:tblCellSpacing w:w="15" w:type="dxa"/>
        <w:tblCellMar>
          <w:top w:w="15" w:type="dxa"/>
          <w:left w:w="15" w:type="dxa"/>
          <w:bottom w:w="15" w:type="dxa"/>
          <w:right w:w="15" w:type="dxa"/>
        </w:tblCellMar>
        <w:tblLook w:val="04A0"/>
      </w:tblPr>
      <w:tblGrid>
        <w:gridCol w:w="7111"/>
      </w:tblGrid>
      <w:tr w:rsidR="00190350" w:rsidRPr="008C5F1C" w:rsidTr="00260115">
        <w:trPr>
          <w:tblCellSpacing w:w="15" w:type="dxa"/>
          <w:jc w:val="center"/>
        </w:trPr>
        <w:tc>
          <w:tcPr>
            <w:tcW w:w="0" w:type="auto"/>
            <w:vAlign w:val="center"/>
            <w:hideMark/>
          </w:tcPr>
          <w:p w:rsidR="00190350" w:rsidRPr="00417C5F" w:rsidRDefault="00190350" w:rsidP="00255C85">
            <w:pPr>
              <w:pStyle w:val="af"/>
              <w:numPr>
                <w:ilvl w:val="0"/>
                <w:numId w:val="11"/>
              </w:numPr>
              <w:rPr>
                <w:rFonts w:ascii="Times New Roman" w:hAnsi="Times New Roman"/>
                <w:sz w:val="24"/>
                <w:szCs w:val="24"/>
              </w:rPr>
            </w:pPr>
            <w:r w:rsidRPr="00417C5F">
              <w:rPr>
                <w:rFonts w:ascii="Times New Roman" w:hAnsi="Times New Roman"/>
                <w:sz w:val="24"/>
                <w:szCs w:val="24"/>
              </w:rPr>
              <w:t xml:space="preserve">Ακούστε τις Εκφωνήσεις: </w:t>
            </w:r>
          </w:p>
          <w:p w:rsidR="00190350" w:rsidRPr="00C164B7" w:rsidRDefault="00E506F0" w:rsidP="00260115">
            <w:pPr>
              <w:jc w:val="both"/>
              <w:rPr>
                <w:rFonts w:ascii="Times New Roman" w:hAnsi="Times New Roman"/>
                <w:sz w:val="24"/>
                <w:szCs w:val="24"/>
                <w:lang w:val="el-GR"/>
              </w:rPr>
            </w:pPr>
            <w:hyperlink r:id="rId52" w:history="1">
              <w:r w:rsidR="00190350" w:rsidRPr="00C164B7">
                <w:rPr>
                  <w:rStyle w:val="-"/>
                  <w:rFonts w:ascii="Times New Roman" w:hAnsi="Times New Roman"/>
                  <w:sz w:val="24"/>
                  <w:szCs w:val="24"/>
                  <w:lang w:val="el-GR"/>
                </w:rPr>
                <w:t>Εκφώνηση: Η δεύτερη ημέρα της Δημιουργίας</w:t>
              </w:r>
            </w:hyperlink>
          </w:p>
          <w:p w:rsidR="00190350" w:rsidRPr="00C164B7" w:rsidRDefault="00190350" w:rsidP="00260115">
            <w:pPr>
              <w:jc w:val="both"/>
              <w:rPr>
                <w:rFonts w:ascii="Times New Roman" w:hAnsi="Times New Roman"/>
                <w:sz w:val="24"/>
                <w:szCs w:val="24"/>
                <w:lang w:val="el-GR"/>
              </w:rPr>
            </w:pPr>
            <w:r w:rsidRPr="00C164B7">
              <w:rPr>
                <w:rStyle w:val="listtitle"/>
                <w:rFonts w:ascii="Times New Roman" w:eastAsiaTheme="majorEastAsia" w:hAnsi="Times New Roman"/>
                <w:sz w:val="24"/>
                <w:szCs w:val="24"/>
                <w:lang w:val="el-GR"/>
              </w:rPr>
              <w:t xml:space="preserve">ΘΕΜΑΤΙΚΗ ΠΕΡΙΟΧΗ </w:t>
            </w:r>
            <w:r w:rsidRPr="00C164B7">
              <w:rPr>
                <w:rStyle w:val="thematic-class"/>
                <w:rFonts w:ascii="Times New Roman" w:eastAsiaTheme="majorEastAsia" w:hAnsi="Times New Roman"/>
                <w:sz w:val="24"/>
                <w:szCs w:val="24"/>
                <w:lang w:val="el-GR"/>
              </w:rPr>
              <w:t>Θρησκευτικά &gt; Παλαιά Διαθήκη &gt; Δηµιουργία</w:t>
            </w:r>
          </w:p>
          <w:p w:rsidR="00190350" w:rsidRPr="00C164B7" w:rsidRDefault="00190350" w:rsidP="00260115">
            <w:pPr>
              <w:jc w:val="both"/>
              <w:rPr>
                <w:rFonts w:ascii="Times New Roman" w:hAnsi="Times New Roman"/>
                <w:sz w:val="24"/>
                <w:szCs w:val="24"/>
                <w:lang w:val="el-GR"/>
              </w:rPr>
            </w:pPr>
            <w:r w:rsidRPr="00C164B7">
              <w:rPr>
                <w:rStyle w:val="listtitle"/>
                <w:rFonts w:ascii="Times New Roman" w:eastAsiaTheme="majorEastAsia" w:hAnsi="Times New Roman"/>
                <w:sz w:val="24"/>
                <w:szCs w:val="24"/>
                <w:lang w:val="el-GR"/>
              </w:rPr>
              <w:t xml:space="preserve">ΒΑΘΜΙΔΑ ΕΚΠΑΙΔΕΥΣΗΣ </w:t>
            </w:r>
            <w:r w:rsidRPr="00C164B7">
              <w:rPr>
                <w:rStyle w:val="listmetadata"/>
                <w:rFonts w:ascii="Times New Roman" w:eastAsiaTheme="majorEastAsia" w:hAnsi="Times New Roman"/>
                <w:sz w:val="24"/>
                <w:szCs w:val="24"/>
                <w:lang w:val="el-GR"/>
              </w:rPr>
              <w:t>γυμνάσιο</w:t>
            </w:r>
          </w:p>
          <w:p w:rsidR="00190350" w:rsidRPr="00C164B7" w:rsidRDefault="00190350" w:rsidP="00260115">
            <w:pPr>
              <w:jc w:val="both"/>
              <w:rPr>
                <w:rFonts w:ascii="Times New Roman" w:hAnsi="Times New Roman"/>
                <w:sz w:val="24"/>
                <w:szCs w:val="24"/>
                <w:lang w:val="el-GR"/>
              </w:rPr>
            </w:pPr>
            <w:r w:rsidRPr="00C164B7">
              <w:rPr>
                <w:rStyle w:val="listtitle"/>
                <w:rFonts w:ascii="Times New Roman" w:eastAsiaTheme="majorEastAsia" w:hAnsi="Times New Roman"/>
                <w:sz w:val="24"/>
                <w:szCs w:val="24"/>
                <w:lang w:val="el-GR"/>
              </w:rPr>
              <w:t xml:space="preserve">ΤΥΠΟΣ ΑΝΤΙΚΕΙΜΕΝΟΥ </w:t>
            </w:r>
            <w:r w:rsidRPr="00C164B7">
              <w:rPr>
                <w:rStyle w:val="listmetadata"/>
                <w:rFonts w:ascii="Times New Roman" w:eastAsiaTheme="majorEastAsia" w:hAnsi="Times New Roman"/>
                <w:sz w:val="24"/>
                <w:szCs w:val="24"/>
                <w:lang w:val="el-GR"/>
              </w:rPr>
              <w:t>ήχος</w:t>
            </w:r>
          </w:p>
        </w:tc>
      </w:tr>
      <w:tr w:rsidR="00190350" w:rsidRPr="008C5F1C" w:rsidTr="00260115">
        <w:trPr>
          <w:tblCellSpacing w:w="15" w:type="dxa"/>
          <w:jc w:val="center"/>
        </w:trPr>
        <w:tc>
          <w:tcPr>
            <w:tcW w:w="0" w:type="auto"/>
            <w:vAlign w:val="center"/>
            <w:hideMark/>
          </w:tcPr>
          <w:p w:rsidR="00190350" w:rsidRPr="00C164B7" w:rsidRDefault="00190350" w:rsidP="00260115">
            <w:pPr>
              <w:jc w:val="both"/>
              <w:rPr>
                <w:rStyle w:val="listmetadata"/>
                <w:rFonts w:ascii="Times New Roman" w:eastAsiaTheme="majorEastAsia" w:hAnsi="Times New Roman"/>
                <w:sz w:val="24"/>
                <w:szCs w:val="24"/>
                <w:lang w:val="el-GR"/>
              </w:rPr>
            </w:pPr>
          </w:p>
          <w:p w:rsidR="00190350" w:rsidRPr="00C164B7" w:rsidRDefault="00E506F0" w:rsidP="00260115">
            <w:pPr>
              <w:jc w:val="both"/>
              <w:rPr>
                <w:rFonts w:ascii="Times New Roman" w:hAnsi="Times New Roman"/>
                <w:sz w:val="24"/>
                <w:szCs w:val="24"/>
                <w:lang w:val="el-GR"/>
              </w:rPr>
            </w:pPr>
            <w:hyperlink r:id="rId53" w:history="1">
              <w:r w:rsidR="00190350" w:rsidRPr="00C164B7">
                <w:rPr>
                  <w:rStyle w:val="-"/>
                  <w:rFonts w:ascii="Times New Roman" w:hAnsi="Times New Roman"/>
                  <w:sz w:val="24"/>
                  <w:szCs w:val="24"/>
                  <w:lang w:val="el-GR"/>
                </w:rPr>
                <w:t>Εκφώνηση: Η πέμπτη ημέρα της Δημιουργίας</w:t>
              </w:r>
            </w:hyperlink>
          </w:p>
          <w:p w:rsidR="00190350" w:rsidRPr="00C164B7" w:rsidRDefault="00190350" w:rsidP="00260115">
            <w:pPr>
              <w:jc w:val="both"/>
              <w:rPr>
                <w:rFonts w:ascii="Times New Roman" w:hAnsi="Times New Roman"/>
                <w:sz w:val="24"/>
                <w:szCs w:val="24"/>
                <w:lang w:val="el-GR"/>
              </w:rPr>
            </w:pPr>
            <w:r w:rsidRPr="00C164B7">
              <w:rPr>
                <w:rStyle w:val="listtitle"/>
                <w:rFonts w:ascii="Times New Roman" w:eastAsiaTheme="majorEastAsia" w:hAnsi="Times New Roman"/>
                <w:sz w:val="24"/>
                <w:szCs w:val="24"/>
                <w:lang w:val="el-GR"/>
              </w:rPr>
              <w:t xml:space="preserve">ΘΕΜΑΤΙΚΗ ΠΕΡΙΟΧΗ </w:t>
            </w:r>
            <w:r w:rsidRPr="00C164B7">
              <w:rPr>
                <w:rStyle w:val="thematic-class"/>
                <w:rFonts w:ascii="Times New Roman" w:eastAsiaTheme="majorEastAsia" w:hAnsi="Times New Roman"/>
                <w:sz w:val="24"/>
                <w:szCs w:val="24"/>
                <w:lang w:val="el-GR"/>
              </w:rPr>
              <w:t>Θρησκευτικά &gt; Παλαιά Διαθήκη &gt; Δηµιουργία</w:t>
            </w:r>
          </w:p>
          <w:p w:rsidR="00190350" w:rsidRPr="00C164B7" w:rsidRDefault="00190350" w:rsidP="00260115">
            <w:pPr>
              <w:jc w:val="both"/>
              <w:rPr>
                <w:rFonts w:ascii="Times New Roman" w:hAnsi="Times New Roman"/>
                <w:sz w:val="24"/>
                <w:szCs w:val="24"/>
                <w:lang w:val="el-GR"/>
              </w:rPr>
            </w:pPr>
            <w:r w:rsidRPr="00C164B7">
              <w:rPr>
                <w:rStyle w:val="listtitle"/>
                <w:rFonts w:ascii="Times New Roman" w:eastAsiaTheme="majorEastAsia" w:hAnsi="Times New Roman"/>
                <w:sz w:val="24"/>
                <w:szCs w:val="24"/>
                <w:lang w:val="el-GR"/>
              </w:rPr>
              <w:t xml:space="preserve">ΒΑΘΜΙΔΑ ΕΚΠΑΙΔΕΥΣΗΣ </w:t>
            </w:r>
            <w:r w:rsidRPr="00C164B7">
              <w:rPr>
                <w:rStyle w:val="listmetadata"/>
                <w:rFonts w:ascii="Times New Roman" w:eastAsiaTheme="majorEastAsia" w:hAnsi="Times New Roman"/>
                <w:sz w:val="24"/>
                <w:szCs w:val="24"/>
                <w:lang w:val="el-GR"/>
              </w:rPr>
              <w:t>γυμνάσιο</w:t>
            </w:r>
          </w:p>
          <w:p w:rsidR="00190350" w:rsidRPr="00C164B7" w:rsidRDefault="00190350" w:rsidP="00260115">
            <w:pPr>
              <w:jc w:val="both"/>
              <w:rPr>
                <w:rFonts w:ascii="Times New Roman" w:hAnsi="Times New Roman"/>
                <w:sz w:val="24"/>
                <w:szCs w:val="24"/>
                <w:lang w:val="el-GR"/>
              </w:rPr>
            </w:pPr>
            <w:r w:rsidRPr="00C164B7">
              <w:rPr>
                <w:rStyle w:val="listtitle"/>
                <w:rFonts w:ascii="Times New Roman" w:eastAsiaTheme="majorEastAsia" w:hAnsi="Times New Roman"/>
                <w:sz w:val="24"/>
                <w:szCs w:val="24"/>
                <w:lang w:val="el-GR"/>
              </w:rPr>
              <w:t xml:space="preserve">ΤΥΠΟΣ ΑΝΤΙΚΕΙΜΕΝΟΥ </w:t>
            </w:r>
            <w:r w:rsidRPr="00C164B7">
              <w:rPr>
                <w:rStyle w:val="listmetadata"/>
                <w:rFonts w:ascii="Times New Roman" w:eastAsiaTheme="majorEastAsia" w:hAnsi="Times New Roman"/>
                <w:sz w:val="24"/>
                <w:szCs w:val="24"/>
                <w:lang w:val="el-GR"/>
              </w:rPr>
              <w:t>ήχος</w:t>
            </w:r>
          </w:p>
        </w:tc>
      </w:tr>
    </w:tbl>
    <w:p w:rsidR="00190350" w:rsidRPr="00C164B7" w:rsidRDefault="00190350" w:rsidP="00190350">
      <w:pPr>
        <w:jc w:val="both"/>
        <w:rPr>
          <w:rFonts w:ascii="Times New Roman" w:hAnsi="Times New Roman"/>
          <w:sz w:val="24"/>
          <w:szCs w:val="24"/>
          <w:lang w:val="el-GR"/>
        </w:rPr>
      </w:pPr>
      <w:r w:rsidRPr="00C164B7">
        <w:rPr>
          <w:rFonts w:ascii="Times New Roman" w:hAnsi="Times New Roman"/>
          <w:sz w:val="24"/>
          <w:szCs w:val="24"/>
          <w:lang w:val="el-GR"/>
        </w:rPr>
        <w:t xml:space="preserve">ΣΥΜΠΑΝ </w:t>
      </w:r>
      <w:r w:rsidRPr="00417C5F">
        <w:rPr>
          <w:rFonts w:ascii="Times New Roman" w:hAnsi="Times New Roman"/>
          <w:sz w:val="24"/>
          <w:szCs w:val="24"/>
        </w:rPr>
        <w:t>http</w:t>
      </w:r>
      <w:r w:rsidRPr="00C164B7">
        <w:rPr>
          <w:rFonts w:ascii="Times New Roman" w:hAnsi="Times New Roman"/>
          <w:sz w:val="24"/>
          <w:szCs w:val="24"/>
          <w:lang w:val="el-GR"/>
        </w:rPr>
        <w:t>://</w:t>
      </w:r>
      <w:r w:rsidRPr="00417C5F">
        <w:rPr>
          <w:rFonts w:ascii="Times New Roman" w:hAnsi="Times New Roman"/>
          <w:sz w:val="24"/>
          <w:szCs w:val="24"/>
        </w:rPr>
        <w:t>photodentro</w:t>
      </w:r>
      <w:r w:rsidRPr="00C164B7">
        <w:rPr>
          <w:rFonts w:ascii="Times New Roman" w:hAnsi="Times New Roman"/>
          <w:sz w:val="24"/>
          <w:szCs w:val="24"/>
          <w:lang w:val="el-GR"/>
        </w:rPr>
        <w:t>.</w:t>
      </w:r>
      <w:r w:rsidRPr="00417C5F">
        <w:rPr>
          <w:rFonts w:ascii="Times New Roman" w:hAnsi="Times New Roman"/>
          <w:sz w:val="24"/>
          <w:szCs w:val="24"/>
        </w:rPr>
        <w:t>edu</w:t>
      </w:r>
      <w:r w:rsidRPr="00C164B7">
        <w:rPr>
          <w:rFonts w:ascii="Times New Roman" w:hAnsi="Times New Roman"/>
          <w:sz w:val="24"/>
          <w:szCs w:val="24"/>
          <w:lang w:val="el-GR"/>
        </w:rPr>
        <w:t>.</w:t>
      </w:r>
      <w:r w:rsidRPr="00417C5F">
        <w:rPr>
          <w:rFonts w:ascii="Times New Roman" w:hAnsi="Times New Roman"/>
          <w:sz w:val="24"/>
          <w:szCs w:val="24"/>
        </w:rPr>
        <w:t>gr</w:t>
      </w:r>
      <w:r w:rsidRPr="00C164B7">
        <w:rPr>
          <w:rFonts w:ascii="Times New Roman" w:hAnsi="Times New Roman"/>
          <w:sz w:val="24"/>
          <w:szCs w:val="24"/>
          <w:lang w:val="el-GR"/>
        </w:rPr>
        <w:t>/</w:t>
      </w:r>
      <w:r w:rsidRPr="00417C5F">
        <w:rPr>
          <w:rFonts w:ascii="Times New Roman" w:hAnsi="Times New Roman"/>
          <w:sz w:val="24"/>
          <w:szCs w:val="24"/>
        </w:rPr>
        <w:t>lor</w:t>
      </w:r>
      <w:r w:rsidRPr="00C164B7">
        <w:rPr>
          <w:rFonts w:ascii="Times New Roman" w:hAnsi="Times New Roman"/>
          <w:sz w:val="24"/>
          <w:szCs w:val="24"/>
          <w:lang w:val="el-GR"/>
        </w:rPr>
        <w:t>/</w:t>
      </w:r>
      <w:r w:rsidRPr="00417C5F">
        <w:rPr>
          <w:rFonts w:ascii="Times New Roman" w:hAnsi="Times New Roman"/>
          <w:sz w:val="24"/>
          <w:szCs w:val="24"/>
        </w:rPr>
        <w:t>r</w:t>
      </w:r>
      <w:r w:rsidRPr="00C164B7">
        <w:rPr>
          <w:rFonts w:ascii="Times New Roman" w:hAnsi="Times New Roman"/>
          <w:sz w:val="24"/>
          <w:szCs w:val="24"/>
          <w:lang w:val="el-GR"/>
        </w:rPr>
        <w:t>/8521/4239?</w:t>
      </w:r>
      <w:r w:rsidRPr="00417C5F">
        <w:rPr>
          <w:rFonts w:ascii="Times New Roman" w:hAnsi="Times New Roman"/>
          <w:sz w:val="24"/>
          <w:szCs w:val="24"/>
        </w:rPr>
        <w:t>locale</w:t>
      </w:r>
      <w:r w:rsidRPr="00C164B7">
        <w:rPr>
          <w:rFonts w:ascii="Times New Roman" w:hAnsi="Times New Roman"/>
          <w:sz w:val="24"/>
          <w:szCs w:val="24"/>
          <w:lang w:val="el-GR"/>
        </w:rPr>
        <w:t>=</w:t>
      </w:r>
      <w:r w:rsidRPr="00417C5F">
        <w:rPr>
          <w:rFonts w:ascii="Times New Roman" w:hAnsi="Times New Roman"/>
          <w:sz w:val="24"/>
          <w:szCs w:val="24"/>
        </w:rPr>
        <w:t>el</w:t>
      </w:r>
    </w:p>
    <w:p w:rsidR="00190350" w:rsidRPr="00C164B7" w:rsidRDefault="00190350" w:rsidP="00190350">
      <w:pPr>
        <w:jc w:val="both"/>
        <w:rPr>
          <w:rFonts w:ascii="Times New Roman" w:hAnsi="Times New Roman"/>
          <w:sz w:val="24"/>
          <w:szCs w:val="24"/>
          <w:lang w:val="el-GR"/>
        </w:rPr>
      </w:pPr>
      <w:r w:rsidRPr="00C164B7">
        <w:rPr>
          <w:rFonts w:ascii="Times New Roman" w:hAnsi="Times New Roman"/>
          <w:sz w:val="24"/>
          <w:szCs w:val="24"/>
          <w:lang w:val="el-GR"/>
        </w:rPr>
        <w:t>Κάνετε την αντιστοίχιση</w:t>
      </w:r>
    </w:p>
    <w:p w:rsidR="00190350" w:rsidRPr="00C164B7" w:rsidRDefault="00190350" w:rsidP="00190350">
      <w:pPr>
        <w:jc w:val="both"/>
        <w:rPr>
          <w:rFonts w:ascii="Times New Roman" w:hAnsi="Times New Roman"/>
          <w:sz w:val="24"/>
          <w:szCs w:val="24"/>
          <w:lang w:val="el-GR"/>
        </w:rPr>
      </w:pPr>
      <w:r w:rsidRPr="00C164B7">
        <w:rPr>
          <w:rFonts w:ascii="Times New Roman" w:hAnsi="Times New Roman"/>
          <w:sz w:val="24"/>
          <w:szCs w:val="24"/>
          <w:lang w:val="el-GR"/>
        </w:rPr>
        <w:t>Α. «ΠΟΙΗΣΩΜΕΝ ΑΝΘΡΩΠΟΝ ...» (ΑΝΤΙΣΤΟΙΧΙΣΗ)</w:t>
      </w:r>
    </w:p>
    <w:p w:rsidR="00190350" w:rsidRPr="00C164B7" w:rsidRDefault="00E506F0" w:rsidP="00190350">
      <w:pPr>
        <w:jc w:val="both"/>
        <w:rPr>
          <w:rFonts w:ascii="Times New Roman" w:hAnsi="Times New Roman"/>
          <w:sz w:val="24"/>
          <w:szCs w:val="24"/>
          <w:lang w:val="el-GR"/>
        </w:rPr>
      </w:pPr>
      <w:hyperlink r:id="rId54" w:history="1">
        <w:r w:rsidR="00190350" w:rsidRPr="00417C5F">
          <w:rPr>
            <w:rStyle w:val="-"/>
            <w:rFonts w:ascii="Times New Roman" w:hAnsi="Times New Roman"/>
            <w:sz w:val="24"/>
            <w:szCs w:val="24"/>
          </w:rPr>
          <w:t>http</w:t>
        </w:r>
        <w:r w:rsidR="00190350" w:rsidRPr="00C164B7">
          <w:rPr>
            <w:rStyle w:val="-"/>
            <w:rFonts w:ascii="Times New Roman" w:hAnsi="Times New Roman"/>
            <w:sz w:val="24"/>
            <w:szCs w:val="24"/>
            <w:lang w:val="el-GR"/>
          </w:rPr>
          <w:t>://</w:t>
        </w:r>
        <w:r w:rsidR="00190350" w:rsidRPr="00417C5F">
          <w:rPr>
            <w:rStyle w:val="-"/>
            <w:rFonts w:ascii="Times New Roman" w:hAnsi="Times New Roman"/>
            <w:sz w:val="24"/>
            <w:szCs w:val="24"/>
          </w:rPr>
          <w:t>photodentro</w:t>
        </w:r>
        <w:r w:rsidR="00190350" w:rsidRPr="00C164B7">
          <w:rPr>
            <w:rStyle w:val="-"/>
            <w:rFonts w:ascii="Times New Roman" w:hAnsi="Times New Roman"/>
            <w:sz w:val="24"/>
            <w:szCs w:val="24"/>
            <w:lang w:val="el-GR"/>
          </w:rPr>
          <w:t>.</w:t>
        </w:r>
        <w:r w:rsidR="00190350" w:rsidRPr="00417C5F">
          <w:rPr>
            <w:rStyle w:val="-"/>
            <w:rFonts w:ascii="Times New Roman" w:hAnsi="Times New Roman"/>
            <w:sz w:val="24"/>
            <w:szCs w:val="24"/>
          </w:rPr>
          <w:t>edu</w:t>
        </w:r>
        <w:r w:rsidR="00190350" w:rsidRPr="00C164B7">
          <w:rPr>
            <w:rStyle w:val="-"/>
            <w:rFonts w:ascii="Times New Roman" w:hAnsi="Times New Roman"/>
            <w:sz w:val="24"/>
            <w:szCs w:val="24"/>
            <w:lang w:val="el-GR"/>
          </w:rPr>
          <w:t>.</w:t>
        </w:r>
        <w:r w:rsidR="00190350" w:rsidRPr="00417C5F">
          <w:rPr>
            <w:rStyle w:val="-"/>
            <w:rFonts w:ascii="Times New Roman" w:hAnsi="Times New Roman"/>
            <w:sz w:val="24"/>
            <w:szCs w:val="24"/>
          </w:rPr>
          <w:t>gr</w:t>
        </w:r>
        <w:r w:rsidR="00190350" w:rsidRPr="00C164B7">
          <w:rPr>
            <w:rStyle w:val="-"/>
            <w:rFonts w:ascii="Times New Roman" w:hAnsi="Times New Roman"/>
            <w:sz w:val="24"/>
            <w:szCs w:val="24"/>
            <w:lang w:val="el-GR"/>
          </w:rPr>
          <w:t>/</w:t>
        </w:r>
        <w:r w:rsidR="00190350" w:rsidRPr="00417C5F">
          <w:rPr>
            <w:rStyle w:val="-"/>
            <w:rFonts w:ascii="Times New Roman" w:hAnsi="Times New Roman"/>
            <w:sz w:val="24"/>
            <w:szCs w:val="24"/>
          </w:rPr>
          <w:t>lor</w:t>
        </w:r>
        <w:r w:rsidR="00190350" w:rsidRPr="00C164B7">
          <w:rPr>
            <w:rStyle w:val="-"/>
            <w:rFonts w:ascii="Times New Roman" w:hAnsi="Times New Roman"/>
            <w:sz w:val="24"/>
            <w:szCs w:val="24"/>
            <w:lang w:val="el-GR"/>
          </w:rPr>
          <w:t>/</w:t>
        </w:r>
        <w:r w:rsidR="00190350" w:rsidRPr="00417C5F">
          <w:rPr>
            <w:rStyle w:val="-"/>
            <w:rFonts w:ascii="Times New Roman" w:hAnsi="Times New Roman"/>
            <w:sz w:val="24"/>
            <w:szCs w:val="24"/>
          </w:rPr>
          <w:t>r</w:t>
        </w:r>
        <w:r w:rsidR="00190350" w:rsidRPr="00C164B7">
          <w:rPr>
            <w:rStyle w:val="-"/>
            <w:rFonts w:ascii="Times New Roman" w:hAnsi="Times New Roman"/>
            <w:sz w:val="24"/>
            <w:szCs w:val="24"/>
            <w:lang w:val="el-GR"/>
          </w:rPr>
          <w:t>/8521/8655?</w:t>
        </w:r>
        <w:r w:rsidR="00190350" w:rsidRPr="00417C5F">
          <w:rPr>
            <w:rStyle w:val="-"/>
            <w:rFonts w:ascii="Times New Roman" w:hAnsi="Times New Roman"/>
            <w:sz w:val="24"/>
            <w:szCs w:val="24"/>
          </w:rPr>
          <w:t>locale</w:t>
        </w:r>
        <w:r w:rsidR="00190350" w:rsidRPr="00C164B7">
          <w:rPr>
            <w:rStyle w:val="-"/>
            <w:rFonts w:ascii="Times New Roman" w:hAnsi="Times New Roman"/>
            <w:sz w:val="24"/>
            <w:szCs w:val="24"/>
            <w:lang w:val="el-GR"/>
          </w:rPr>
          <w:t>=</w:t>
        </w:r>
        <w:r w:rsidR="00190350" w:rsidRPr="00417C5F">
          <w:rPr>
            <w:rStyle w:val="-"/>
            <w:rFonts w:ascii="Times New Roman" w:hAnsi="Times New Roman"/>
            <w:sz w:val="24"/>
            <w:szCs w:val="24"/>
          </w:rPr>
          <w:t>el</w:t>
        </w:r>
      </w:hyperlink>
      <w:r w:rsidR="00190350" w:rsidRPr="00C164B7">
        <w:rPr>
          <w:rFonts w:ascii="Times New Roman" w:hAnsi="Times New Roman"/>
          <w:sz w:val="24"/>
          <w:szCs w:val="24"/>
          <w:lang w:val="el-GR"/>
        </w:rPr>
        <w:t xml:space="preserve"> </w:t>
      </w:r>
    </w:p>
    <w:tbl>
      <w:tblPr>
        <w:tblpPr w:leftFromText="180" w:rightFromText="180" w:vertAnchor="text" w:tblpXSpec="center" w:tblpY="1"/>
        <w:tblOverlap w:val="never"/>
        <w:tblW w:w="0" w:type="auto"/>
        <w:tblCellSpacing w:w="15" w:type="dxa"/>
        <w:tblCellMar>
          <w:top w:w="15" w:type="dxa"/>
          <w:left w:w="15" w:type="dxa"/>
          <w:bottom w:w="15" w:type="dxa"/>
          <w:right w:w="15" w:type="dxa"/>
        </w:tblCellMar>
        <w:tblLook w:val="04A0"/>
      </w:tblPr>
      <w:tblGrid>
        <w:gridCol w:w="10296"/>
      </w:tblGrid>
      <w:tr w:rsidR="00190350" w:rsidRPr="008C5F1C" w:rsidTr="00260115">
        <w:trPr>
          <w:tblCellSpacing w:w="15" w:type="dxa"/>
        </w:trPr>
        <w:tc>
          <w:tcPr>
            <w:tcW w:w="0" w:type="auto"/>
            <w:vAlign w:val="center"/>
            <w:hideMark/>
          </w:tcPr>
          <w:p w:rsidR="00190350" w:rsidRPr="00C164B7" w:rsidRDefault="00190350" w:rsidP="00260115">
            <w:pPr>
              <w:jc w:val="both"/>
              <w:rPr>
                <w:rFonts w:ascii="Times New Roman" w:hAnsi="Times New Roman"/>
                <w:sz w:val="24"/>
                <w:szCs w:val="24"/>
                <w:lang w:val="el-GR"/>
              </w:rPr>
            </w:pPr>
          </w:p>
        </w:tc>
      </w:tr>
      <w:tr w:rsidR="00190350" w:rsidRPr="008C5F1C" w:rsidTr="00260115">
        <w:trPr>
          <w:tblCellSpacing w:w="15" w:type="dxa"/>
        </w:trPr>
        <w:tc>
          <w:tcPr>
            <w:tcW w:w="0" w:type="auto"/>
            <w:vAlign w:val="center"/>
            <w:hideMark/>
          </w:tcPr>
          <w:p w:rsidR="00190350" w:rsidRPr="00C164B7" w:rsidRDefault="00190350" w:rsidP="00260115">
            <w:pPr>
              <w:jc w:val="both"/>
              <w:rPr>
                <w:rFonts w:ascii="Times New Roman" w:hAnsi="Times New Roman"/>
                <w:sz w:val="24"/>
                <w:szCs w:val="24"/>
                <w:lang w:val="el-GR"/>
              </w:rPr>
            </w:pPr>
          </w:p>
          <w:p w:rsidR="00190350" w:rsidRPr="00C164B7" w:rsidRDefault="00190350" w:rsidP="00260115">
            <w:pPr>
              <w:jc w:val="both"/>
              <w:rPr>
                <w:rFonts w:ascii="Times New Roman" w:hAnsi="Times New Roman"/>
                <w:sz w:val="24"/>
                <w:szCs w:val="24"/>
                <w:lang w:val="el-GR"/>
              </w:rPr>
            </w:pPr>
            <w:r w:rsidRPr="00C164B7">
              <w:rPr>
                <w:rFonts w:ascii="Times New Roman" w:hAnsi="Times New Roman"/>
                <w:sz w:val="24"/>
                <w:szCs w:val="24"/>
                <w:lang w:val="el-GR"/>
              </w:rPr>
              <w:t xml:space="preserve">Β. </w:t>
            </w:r>
            <w:hyperlink r:id="rId55" w:history="1">
              <w:r w:rsidRPr="00C164B7">
                <w:rPr>
                  <w:rStyle w:val="-"/>
                  <w:rFonts w:ascii="Times New Roman" w:hAnsi="Times New Roman"/>
                  <w:sz w:val="24"/>
                  <w:szCs w:val="24"/>
                  <w:lang w:val="el-GR"/>
                </w:rPr>
                <w:t>Ο άνθρωπος στο αρχικό του μεγαλείο (κουίζ)</w:t>
              </w:r>
            </w:hyperlink>
          </w:p>
          <w:p w:rsidR="00190350" w:rsidRPr="00C164B7" w:rsidRDefault="00190350" w:rsidP="00260115">
            <w:pPr>
              <w:jc w:val="both"/>
              <w:rPr>
                <w:rFonts w:ascii="Times New Roman" w:hAnsi="Times New Roman"/>
                <w:sz w:val="24"/>
                <w:szCs w:val="24"/>
                <w:lang w:val="el-GR"/>
              </w:rPr>
            </w:pPr>
            <w:r w:rsidRPr="00C164B7">
              <w:rPr>
                <w:rStyle w:val="listtitle"/>
                <w:rFonts w:ascii="Times New Roman" w:eastAsiaTheme="majorEastAsia" w:hAnsi="Times New Roman"/>
                <w:sz w:val="24"/>
                <w:szCs w:val="24"/>
                <w:lang w:val="el-GR"/>
              </w:rPr>
              <w:t xml:space="preserve">ΘΕΜΑΤΙΚΗ ΠΕΡΙΟΧΗ </w:t>
            </w:r>
            <w:r w:rsidRPr="00C164B7">
              <w:rPr>
                <w:rStyle w:val="thematic-class"/>
                <w:rFonts w:ascii="Times New Roman" w:eastAsiaTheme="majorEastAsia" w:hAnsi="Times New Roman"/>
                <w:sz w:val="24"/>
                <w:szCs w:val="24"/>
                <w:lang w:val="el-GR"/>
              </w:rPr>
              <w:t>Θρησκευτικά &gt; Παλαιά Διαθήκη &gt; Δηµιουργία</w:t>
            </w:r>
            <w:r w:rsidRPr="00C164B7">
              <w:rPr>
                <w:rFonts w:ascii="Times New Roman" w:hAnsi="Times New Roman"/>
                <w:sz w:val="24"/>
                <w:szCs w:val="24"/>
                <w:lang w:val="el-GR"/>
              </w:rPr>
              <w:br/>
            </w:r>
            <w:r w:rsidRPr="00C164B7">
              <w:rPr>
                <w:rStyle w:val="thematic-class"/>
                <w:rFonts w:ascii="Times New Roman" w:eastAsiaTheme="majorEastAsia" w:hAnsi="Times New Roman"/>
                <w:sz w:val="24"/>
                <w:szCs w:val="24"/>
                <w:lang w:val="el-GR"/>
              </w:rPr>
              <w:t>Θρησκευτικά &gt; Πίστη &gt; Ουσία-Προσφορά-Αμφισβήτηση</w:t>
            </w:r>
          </w:p>
          <w:p w:rsidR="00190350" w:rsidRPr="00C164B7" w:rsidRDefault="00190350" w:rsidP="00260115">
            <w:pPr>
              <w:jc w:val="both"/>
              <w:rPr>
                <w:rFonts w:ascii="Times New Roman" w:hAnsi="Times New Roman"/>
                <w:sz w:val="24"/>
                <w:szCs w:val="24"/>
                <w:lang w:val="el-GR"/>
              </w:rPr>
            </w:pPr>
            <w:r w:rsidRPr="00C164B7">
              <w:rPr>
                <w:rStyle w:val="listtitle"/>
                <w:rFonts w:ascii="Times New Roman" w:eastAsiaTheme="majorEastAsia" w:hAnsi="Times New Roman"/>
                <w:sz w:val="24"/>
                <w:szCs w:val="24"/>
                <w:lang w:val="el-GR"/>
              </w:rPr>
              <w:t xml:space="preserve">ΒΑΘΜΙΔΑ ΕΚΠΑΙΔΕΥΣΗΣ </w:t>
            </w:r>
            <w:r w:rsidRPr="00C164B7">
              <w:rPr>
                <w:rStyle w:val="listmetadata"/>
                <w:rFonts w:ascii="Times New Roman" w:eastAsiaTheme="majorEastAsia" w:hAnsi="Times New Roman"/>
                <w:sz w:val="24"/>
                <w:szCs w:val="24"/>
                <w:lang w:val="el-GR"/>
              </w:rPr>
              <w:t>γενικό λύκειο</w:t>
            </w:r>
          </w:p>
          <w:p w:rsidR="00190350" w:rsidRPr="00C164B7" w:rsidRDefault="00190350" w:rsidP="00260115">
            <w:pPr>
              <w:jc w:val="both"/>
              <w:rPr>
                <w:rFonts w:ascii="Times New Roman" w:hAnsi="Times New Roman"/>
                <w:sz w:val="24"/>
                <w:szCs w:val="24"/>
                <w:lang w:val="el-GR"/>
              </w:rPr>
            </w:pPr>
            <w:r w:rsidRPr="00C164B7">
              <w:rPr>
                <w:rStyle w:val="listtitle"/>
                <w:rFonts w:ascii="Times New Roman" w:eastAsiaTheme="majorEastAsia" w:hAnsi="Times New Roman"/>
                <w:sz w:val="24"/>
                <w:szCs w:val="24"/>
                <w:lang w:val="el-GR"/>
              </w:rPr>
              <w:t xml:space="preserve">ΤΥΠΟΣ ΑΝΤΙΚΕΙΜΕΝΟΥ </w:t>
            </w:r>
            <w:r w:rsidRPr="00C164B7">
              <w:rPr>
                <w:rStyle w:val="listmetadata"/>
                <w:rFonts w:ascii="Times New Roman" w:eastAsiaTheme="majorEastAsia" w:hAnsi="Times New Roman"/>
                <w:sz w:val="24"/>
                <w:szCs w:val="24"/>
                <w:lang w:val="el-GR"/>
              </w:rPr>
              <w:t>ασκήσεις πρακτικής και εξάσκησης</w:t>
            </w:r>
          </w:p>
        </w:tc>
      </w:tr>
      <w:tr w:rsidR="00190350" w:rsidRPr="008C5F1C" w:rsidTr="00260115">
        <w:trPr>
          <w:tblCellSpacing w:w="15" w:type="dxa"/>
        </w:trPr>
        <w:tc>
          <w:tcPr>
            <w:tcW w:w="0" w:type="auto"/>
            <w:vAlign w:val="center"/>
            <w:hideMark/>
          </w:tcPr>
          <w:p w:rsidR="00190350" w:rsidRPr="00C164B7" w:rsidRDefault="00190350" w:rsidP="00260115">
            <w:pPr>
              <w:jc w:val="both"/>
              <w:rPr>
                <w:rFonts w:ascii="Times New Roman" w:hAnsi="Times New Roman"/>
                <w:sz w:val="24"/>
                <w:szCs w:val="24"/>
                <w:lang w:val="el-GR"/>
              </w:rPr>
            </w:pPr>
          </w:p>
          <w:p w:rsidR="00190350" w:rsidRPr="00C164B7" w:rsidRDefault="00E506F0" w:rsidP="00260115">
            <w:pPr>
              <w:jc w:val="both"/>
              <w:rPr>
                <w:rFonts w:ascii="Times New Roman" w:hAnsi="Times New Roman"/>
                <w:sz w:val="24"/>
                <w:szCs w:val="24"/>
                <w:lang w:val="el-GR"/>
              </w:rPr>
            </w:pPr>
            <w:hyperlink r:id="rId56" w:history="1">
              <w:r w:rsidR="00190350" w:rsidRPr="00C164B7">
                <w:rPr>
                  <w:rStyle w:val="-"/>
                  <w:rFonts w:ascii="Times New Roman" w:hAnsi="Times New Roman"/>
                  <w:sz w:val="24"/>
                  <w:szCs w:val="24"/>
                  <w:lang w:val="el-GR"/>
                </w:rPr>
                <w:t>Αρχή και πορεία του κόσμου (κουίζ)</w:t>
              </w:r>
            </w:hyperlink>
          </w:p>
          <w:p w:rsidR="00190350" w:rsidRPr="00C164B7" w:rsidRDefault="00190350" w:rsidP="00260115">
            <w:pPr>
              <w:pStyle w:val="1"/>
              <w:jc w:val="both"/>
              <w:rPr>
                <w:rFonts w:ascii="Times New Roman" w:hAnsi="Times New Roman"/>
                <w:sz w:val="24"/>
                <w:szCs w:val="24"/>
                <w:lang w:val="el-GR"/>
              </w:rPr>
            </w:pPr>
            <w:r w:rsidRPr="00C164B7">
              <w:rPr>
                <w:rFonts w:ascii="Times New Roman" w:hAnsi="Times New Roman"/>
                <w:sz w:val="24"/>
                <w:szCs w:val="24"/>
                <w:lang w:val="el-GR"/>
              </w:rPr>
              <w:t>ΕΡΩΤΗΜΑ ΓΙΑ ΣΥΖΗΤΗΣΗ</w:t>
            </w:r>
          </w:p>
          <w:p w:rsidR="00190350" w:rsidRPr="00C164B7" w:rsidRDefault="00190350" w:rsidP="00260115">
            <w:pPr>
              <w:jc w:val="both"/>
              <w:rPr>
                <w:rFonts w:ascii="Times New Roman" w:hAnsi="Times New Roman"/>
                <w:sz w:val="24"/>
                <w:szCs w:val="24"/>
                <w:lang w:val="el-GR"/>
              </w:rPr>
            </w:pPr>
            <w:r w:rsidRPr="00C164B7">
              <w:rPr>
                <w:rFonts w:ascii="Times New Roman" w:hAnsi="Times New Roman"/>
                <w:sz w:val="24"/>
                <w:szCs w:val="24"/>
                <w:lang w:val="el-GR"/>
              </w:rPr>
              <w:t xml:space="preserve">Υπάρχει κάποια σχέση μεταξύ του Δέντρου της Ζωής, του Σταυρού (με το βασιλικό), της Επτάφωτης </w:t>
            </w:r>
            <w:r w:rsidRPr="00C164B7">
              <w:rPr>
                <w:rFonts w:ascii="Times New Roman" w:hAnsi="Times New Roman"/>
                <w:sz w:val="24"/>
                <w:szCs w:val="24"/>
                <w:lang w:val="el-GR"/>
              </w:rPr>
              <w:lastRenderedPageBreak/>
              <w:t xml:space="preserve">Λυχνίας, του Χριστουγεννιάτικου Δέντρου; </w:t>
            </w:r>
          </w:p>
          <w:p w:rsidR="00190350" w:rsidRPr="008C5F1C" w:rsidRDefault="00190350" w:rsidP="0073703E">
            <w:pPr>
              <w:jc w:val="both"/>
              <w:rPr>
                <w:rFonts w:ascii="Times New Roman" w:hAnsi="Times New Roman"/>
                <w:sz w:val="24"/>
                <w:szCs w:val="24"/>
                <w:lang w:val="el-GR"/>
              </w:rPr>
            </w:pPr>
          </w:p>
        </w:tc>
      </w:tr>
    </w:tbl>
    <w:p w:rsidR="00E423AA" w:rsidRPr="00C95441" w:rsidRDefault="00E423AA" w:rsidP="00C164B7">
      <w:pPr>
        <w:jc w:val="both"/>
        <w:rPr>
          <w:lang w:val="el-GR"/>
        </w:rPr>
      </w:pPr>
    </w:p>
    <w:sectPr w:rsidR="00E423AA" w:rsidRPr="00C95441" w:rsidSect="00C95441">
      <w:footerReference w:type="default" r:id="rId57"/>
      <w:pgSz w:w="11906" w:h="16838"/>
      <w:pgMar w:top="567" w:right="849" w:bottom="1440"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5035" w:rsidRDefault="00635035" w:rsidP="00C95441">
      <w:pPr>
        <w:spacing w:after="0" w:line="240" w:lineRule="auto"/>
      </w:pPr>
      <w:r>
        <w:separator/>
      </w:r>
    </w:p>
  </w:endnote>
  <w:endnote w:type="continuationSeparator" w:id="0">
    <w:p w:rsidR="00635035" w:rsidRDefault="00635035" w:rsidP="00C954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10002FF" w:usb1="4000ACFF" w:usb2="00000009" w:usb3="00000000" w:csb0="000001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Palatino Linotype">
    <w:panose1 w:val="02040502050505030304"/>
    <w:charset w:val="A1"/>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A1"/>
    <w:family w:val="modern"/>
    <w:pitch w:val="fixed"/>
    <w:sig w:usb0="E10002FF" w:usb1="4000FCFF" w:usb2="00000009" w:usb3="00000000" w:csb0="0000019F"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MgOldTimes UC Pol">
    <w:panose1 w:val="00000400000000000000"/>
    <w:charset w:val="00"/>
    <w:family w:val="auto"/>
    <w:pitch w:val="variable"/>
    <w:sig w:usb0="00000087" w:usb1="00000000" w:usb2="00000000" w:usb3="00000000" w:csb0="0000009B" w:csb1="00000000"/>
  </w:font>
  <w:font w:name="Georgia">
    <w:panose1 w:val="02040502050405020303"/>
    <w:charset w:val="A1"/>
    <w:family w:val="roman"/>
    <w:pitch w:val="variable"/>
    <w:sig w:usb0="00000287" w:usb1="00000000" w:usb2="00000000" w:usb3="00000000" w:csb0="0000009F" w:csb1="00000000"/>
  </w:font>
  <w:font w:name="Gentium">
    <w:altName w:val="Arial Unicode MS"/>
    <w:panose1 w:val="00000000000000000000"/>
    <w:charset w:val="86"/>
    <w:family w:val="swiss"/>
    <w:notTrueType/>
    <w:pitch w:val="default"/>
    <w:sig w:usb0="00000000" w:usb1="080F0000" w:usb2="00000010" w:usb3="00000000" w:csb0="00060009" w:csb1="00000000"/>
  </w:font>
  <w:font w:name="Garamond">
    <w:panose1 w:val="02020404030301010803"/>
    <w:charset w:val="A1"/>
    <w:family w:val="roman"/>
    <w:pitch w:val="variable"/>
    <w:sig w:usb0="00000287" w:usb1="00000000" w:usb2="00000000" w:usb3="00000000" w:csb0="0000009F" w:csb1="00000000"/>
  </w:font>
  <w:font w:name="Bwgrkl">
    <w:panose1 w:val="02000400000000000000"/>
    <w:charset w:val="00"/>
    <w:family w:val="auto"/>
    <w:pitch w:val="variable"/>
    <w:sig w:usb0="00000003" w:usb1="00000000" w:usb2="00000000" w:usb3="00000000" w:csb0="00000001" w:csb1="00000000"/>
  </w:font>
  <w:font w:name="Bwhebb">
    <w:panose1 w:val="02000400000000000000"/>
    <w:charset w:val="00"/>
    <w:family w:val="auto"/>
    <w:pitch w:val="variable"/>
    <w:sig w:usb0="00000003" w:usb1="00000000" w:usb2="00000000" w:usb3="00000000" w:csb0="00000001" w:csb1="00000000"/>
  </w:font>
  <w:font w:name="Sgreek">
    <w:panose1 w:val="00000000000000000000"/>
    <w:charset w:val="00"/>
    <w:family w:val="auto"/>
    <w:pitch w:val="variable"/>
    <w:sig w:usb0="00000003" w:usb1="00000000" w:usb2="00000000" w:usb3="00000000" w:csb0="00000001" w:csb1="00000000"/>
  </w:font>
  <w:font w:name="WarnockPro-Regular">
    <w:altName w:val="Arial"/>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SBL Greek">
    <w:panose1 w:val="00000000000000000000"/>
    <w:charset w:val="A1"/>
    <w:family w:val="auto"/>
    <w:notTrueType/>
    <w:pitch w:val="default"/>
    <w:sig w:usb0="00000081" w:usb1="00000000"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08433"/>
      <w:docPartObj>
        <w:docPartGallery w:val="Page Numbers (Bottom of Page)"/>
        <w:docPartUnique/>
      </w:docPartObj>
    </w:sdtPr>
    <w:sdtContent>
      <w:p w:rsidR="008C5F1C" w:rsidRDefault="008C5F1C">
        <w:pPr>
          <w:pStyle w:val="a6"/>
          <w:jc w:val="center"/>
        </w:pPr>
        <w:fldSimple w:instr=" PAGE   \* MERGEFORMAT ">
          <w:r w:rsidR="00A97E66">
            <w:rPr>
              <w:noProof/>
            </w:rPr>
            <w:t>24</w:t>
          </w:r>
        </w:fldSimple>
      </w:p>
    </w:sdtContent>
  </w:sdt>
  <w:p w:rsidR="008C5F1C" w:rsidRDefault="008C5F1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5035" w:rsidRDefault="00635035" w:rsidP="00C95441">
      <w:pPr>
        <w:spacing w:after="0" w:line="240" w:lineRule="auto"/>
      </w:pPr>
      <w:r>
        <w:separator/>
      </w:r>
    </w:p>
  </w:footnote>
  <w:footnote w:type="continuationSeparator" w:id="0">
    <w:p w:rsidR="00635035" w:rsidRDefault="00635035" w:rsidP="00C95441">
      <w:pPr>
        <w:spacing w:after="0" w:line="240" w:lineRule="auto"/>
      </w:pPr>
      <w:r>
        <w:continuationSeparator/>
      </w:r>
    </w:p>
  </w:footnote>
  <w:footnote w:id="1">
    <w:p w:rsidR="008C5F1C" w:rsidRPr="00194337" w:rsidRDefault="008C5F1C" w:rsidP="0077704E">
      <w:pPr>
        <w:pStyle w:val="a3"/>
        <w:spacing w:after="0" w:line="240" w:lineRule="auto"/>
        <w:jc w:val="both"/>
        <w:rPr>
          <w:lang w:val="el-GR"/>
        </w:rPr>
      </w:pPr>
      <w:r>
        <w:rPr>
          <w:rStyle w:val="a4"/>
        </w:rPr>
        <w:footnoteRef/>
      </w:r>
      <w:r w:rsidRPr="00194337">
        <w:rPr>
          <w:lang w:val="el-GR"/>
        </w:rPr>
        <w:t xml:space="preserve">Σημειώνουν οι Ι. και Ν. Παρίσης, </w:t>
      </w:r>
      <w:r w:rsidRPr="00194337">
        <w:rPr>
          <w:i/>
          <w:iCs/>
          <w:lang w:val="el-GR"/>
        </w:rPr>
        <w:t>Λεξικό Λογοτεχνικών Όρων</w:t>
      </w:r>
      <w:r w:rsidRPr="00194337">
        <w:rPr>
          <w:lang w:val="el-GR"/>
        </w:rPr>
        <w:t xml:space="preserve">, 22-23: </w:t>
      </w:r>
      <w:r w:rsidRPr="00194337">
        <w:rPr>
          <w:i/>
          <w:iCs/>
          <w:szCs w:val="22"/>
          <w:lang w:val="el-GR"/>
        </w:rPr>
        <w:t>Στην αρχαιότητα, διατυπώνοντας την πε</w:t>
      </w:r>
      <w:r w:rsidRPr="00194337">
        <w:rPr>
          <w:i/>
          <w:iCs/>
          <w:szCs w:val="22"/>
          <w:lang w:val="el-GR"/>
        </w:rPr>
        <w:softHyphen/>
        <w:t>ρίφημη «θεωρία των ιδεών», ο Πλάτωνας χρησιμοποιούσε τον όρο «αρχέτυπο» είτε ως ουσιαστικό, στη θέση του δικού του όρου «ιδέα», είτε ως επίθετο, προκειμένου να χα</w:t>
      </w:r>
      <w:r w:rsidRPr="00194337">
        <w:rPr>
          <w:i/>
          <w:iCs/>
          <w:szCs w:val="22"/>
          <w:lang w:val="el-GR"/>
        </w:rPr>
        <w:softHyphen/>
        <w:t>ρακτηρίσει γενικά τις «ιδέες». Κατ' επέκτα</w:t>
      </w:r>
      <w:r w:rsidRPr="00194337">
        <w:rPr>
          <w:i/>
          <w:iCs/>
          <w:szCs w:val="22"/>
          <w:lang w:val="el-GR"/>
        </w:rPr>
        <w:softHyphen/>
        <w:t>ση, με βάση την πλατωνική θεωρία, αρχέτυπο είναι το αρχικό ή το ιδανικό πρότυπο, που ενδέχεται να αναπαραχθεί σε μια σειρά προ</w:t>
      </w:r>
      <w:r w:rsidRPr="00194337">
        <w:rPr>
          <w:i/>
          <w:iCs/>
          <w:szCs w:val="22"/>
          <w:lang w:val="el-GR"/>
        </w:rPr>
        <w:softHyphen/>
        <w:t>σώπων ή πραγμάτων.</w:t>
      </w:r>
      <w:r w:rsidRPr="00194337">
        <w:rPr>
          <w:i/>
          <w:iCs/>
          <w:szCs w:val="24"/>
          <w:lang w:val="el-GR"/>
        </w:rPr>
        <w:t xml:space="preserve"> </w:t>
      </w:r>
      <w:r w:rsidRPr="00194337">
        <w:rPr>
          <w:i/>
          <w:iCs/>
          <w:szCs w:val="22"/>
          <w:lang w:val="el-GR"/>
        </w:rPr>
        <w:t>Στον αιώνα μας, και σε σχέση με τη λογο</w:t>
      </w:r>
      <w:r w:rsidRPr="00194337">
        <w:rPr>
          <w:i/>
          <w:iCs/>
          <w:szCs w:val="22"/>
          <w:lang w:val="el-GR"/>
        </w:rPr>
        <w:softHyphen/>
        <w:t>τεχνία, […] «αρχέτυπο» εννοούμε κάθε τυπικό ή επαναλαμβανόμενο θέμα (π.χ. έρωτας-θάνατος), ανθρώπινο χαρακτήρα (π.χ. ο επαναστάτης νέος), ενέργεια (π.χ. το μοιρολόγισμα του νεκρού), εικόνα (π.χ. ο μαυρο</w:t>
      </w:r>
      <w:r w:rsidRPr="00194337">
        <w:rPr>
          <w:i/>
          <w:iCs/>
          <w:szCs w:val="22"/>
          <w:lang w:val="el-GR"/>
        </w:rPr>
        <w:softHyphen/>
        <w:t>φορεμένος Χάρος), κατάσταση (π.χ. το μαράζι του ξενιτεμένου), αφηγηματικό σχέδιο ή οποιοδήποτε άλλο φαινόμενο, το οποίο επα</w:t>
      </w:r>
      <w:r w:rsidRPr="00194337">
        <w:rPr>
          <w:i/>
          <w:iCs/>
          <w:szCs w:val="22"/>
          <w:lang w:val="el-GR"/>
        </w:rPr>
        <w:softHyphen/>
        <w:t>νέρχεται με τέτοια συχνότητα και επιμονή, ώστε κατά κάποιο τρόπο, να θεωρείται πα</w:t>
      </w:r>
      <w:r w:rsidRPr="00194337">
        <w:rPr>
          <w:i/>
          <w:iCs/>
          <w:szCs w:val="22"/>
          <w:lang w:val="el-GR"/>
        </w:rPr>
        <w:softHyphen/>
        <w:t>γκόσμιο. Τα αρχέτυπα εντοπίζονται ευκολό</w:t>
      </w:r>
      <w:r w:rsidRPr="00194337">
        <w:rPr>
          <w:i/>
          <w:iCs/>
          <w:szCs w:val="22"/>
          <w:lang w:val="el-GR"/>
        </w:rPr>
        <w:softHyphen/>
        <w:t>τερα στη λαϊκή λογοτεχνική παραγωγή· απα</w:t>
      </w:r>
      <w:r w:rsidRPr="00194337">
        <w:rPr>
          <w:i/>
          <w:iCs/>
          <w:szCs w:val="22"/>
          <w:lang w:val="el-GR"/>
        </w:rPr>
        <w:softHyphen/>
        <w:t>ντώνται, όμως, στο σύνολο της λογοτεχνίας και γι</w:t>
      </w:r>
      <w:r w:rsidRPr="00194337">
        <w:rPr>
          <w:i/>
          <w:iCs/>
          <w:szCs w:val="22"/>
          <w:vertAlign w:val="superscript"/>
          <w:lang w:val="el-GR"/>
        </w:rPr>
        <w:t>’</w:t>
      </w:r>
      <w:r w:rsidRPr="00194337">
        <w:rPr>
          <w:i/>
          <w:iCs/>
          <w:szCs w:val="22"/>
          <w:lang w:val="el-GR"/>
        </w:rPr>
        <w:t xml:space="preserve"> αυτό είναι δυνατόν να χρησιμεύσουν ως βάση σύνδεσης ενός έργου με κάποια άλ</w:t>
      </w:r>
      <w:r w:rsidRPr="00194337">
        <w:rPr>
          <w:i/>
          <w:iCs/>
          <w:szCs w:val="22"/>
          <w:lang w:val="el-GR"/>
        </w:rPr>
        <w:softHyphen/>
        <w:t>λα, ενώ καθιστούν τους αναγνώστες ικανούς να ενσωματώνουν και να ενοποιούν τη λογο</w:t>
      </w:r>
      <w:r w:rsidRPr="00194337">
        <w:rPr>
          <w:i/>
          <w:iCs/>
          <w:szCs w:val="22"/>
          <w:lang w:val="el-GR"/>
        </w:rPr>
        <w:softHyphen/>
        <w:t>τεχνική τους εμπειρία.</w:t>
      </w:r>
    </w:p>
  </w:footnote>
  <w:footnote w:id="2">
    <w:p w:rsidR="008C5F1C" w:rsidRDefault="008C5F1C" w:rsidP="0077704E">
      <w:pPr>
        <w:pStyle w:val="a3"/>
        <w:spacing w:after="0" w:line="240" w:lineRule="auto"/>
      </w:pPr>
      <w:r>
        <w:rPr>
          <w:rStyle w:val="a4"/>
        </w:rPr>
        <w:footnoteRef/>
      </w:r>
      <w:r>
        <w:t xml:space="preserve"> Πρβλ. </w:t>
      </w:r>
      <w:r>
        <w:rPr>
          <w:spacing w:val="20"/>
        </w:rPr>
        <w:t>G. H. Mohr</w:t>
      </w:r>
      <w:r>
        <w:t>,</w:t>
      </w:r>
      <w:r>
        <w:rPr>
          <w:i/>
          <w:iCs/>
        </w:rPr>
        <w:t xml:space="preserve"> Lexikon der Symbole. Bilder and Zeichen der christlichen Kunst</w:t>
      </w:r>
      <w:r>
        <w:t>, Freiburg 1991, 9-10.</w:t>
      </w:r>
    </w:p>
  </w:footnote>
  <w:footnote w:id="3">
    <w:p w:rsidR="008C5F1C" w:rsidRPr="00194337" w:rsidRDefault="008C5F1C" w:rsidP="0077704E">
      <w:pPr>
        <w:pStyle w:val="a3"/>
        <w:spacing w:after="0" w:line="240" w:lineRule="auto"/>
        <w:jc w:val="both"/>
        <w:rPr>
          <w:lang w:val="el-GR"/>
        </w:rPr>
      </w:pPr>
      <w:r>
        <w:rPr>
          <w:rStyle w:val="a4"/>
        </w:rPr>
        <w:footnoteRef/>
      </w:r>
      <w:r w:rsidRPr="00194337">
        <w:rPr>
          <w:lang w:val="el-GR"/>
        </w:rPr>
        <w:t xml:space="preserve">Σημειώνουν οι Ι. και Ν. Παρίσης, </w:t>
      </w:r>
      <w:r w:rsidRPr="00194337">
        <w:rPr>
          <w:i/>
          <w:iCs/>
          <w:lang w:val="el-GR"/>
        </w:rPr>
        <w:t>Λεξικό Λογοτεχνικών Όρων</w:t>
      </w:r>
      <w:r w:rsidRPr="00194337">
        <w:rPr>
          <w:lang w:val="el-GR"/>
        </w:rPr>
        <w:t xml:space="preserve">, 22-23: </w:t>
      </w:r>
      <w:r w:rsidRPr="00194337">
        <w:rPr>
          <w:i/>
          <w:iCs/>
          <w:szCs w:val="22"/>
          <w:lang w:val="el-GR"/>
        </w:rPr>
        <w:t>Στην αρχαιότητα, διατυπώνοντας την πε</w:t>
      </w:r>
      <w:r w:rsidRPr="00194337">
        <w:rPr>
          <w:i/>
          <w:iCs/>
          <w:szCs w:val="22"/>
          <w:lang w:val="el-GR"/>
        </w:rPr>
        <w:softHyphen/>
        <w:t>ρίφημη «θεωρία των ιδεών», ο Πλάτωνας χρησιμοποιούσε τον όρο «αρχέτυπο» είτε ως ουσιαστικό, στη θέση του δικού του όρου «ιδέα», είτε ως επίθετο, προκειμένου να χα</w:t>
      </w:r>
      <w:r w:rsidRPr="00194337">
        <w:rPr>
          <w:i/>
          <w:iCs/>
          <w:szCs w:val="22"/>
          <w:lang w:val="el-GR"/>
        </w:rPr>
        <w:softHyphen/>
        <w:t>ρακτηρίσει γενικά τις «ιδέες». Κατ' επέκτα</w:t>
      </w:r>
      <w:r w:rsidRPr="00194337">
        <w:rPr>
          <w:i/>
          <w:iCs/>
          <w:szCs w:val="22"/>
          <w:lang w:val="el-GR"/>
        </w:rPr>
        <w:softHyphen/>
        <w:t>ση, με βάση την πλατωνική θεωρία, αρχέτυπο είναι το αρχικό ή το ιδανικό πρότυπο, που ενδέχεται να αναπαραχθεί σε μια σειρά προ</w:t>
      </w:r>
      <w:r w:rsidRPr="00194337">
        <w:rPr>
          <w:i/>
          <w:iCs/>
          <w:szCs w:val="22"/>
          <w:lang w:val="el-GR"/>
        </w:rPr>
        <w:softHyphen/>
        <w:t>σώπων ή πραγμάτων.</w:t>
      </w:r>
      <w:r w:rsidRPr="00194337">
        <w:rPr>
          <w:i/>
          <w:iCs/>
          <w:szCs w:val="24"/>
          <w:lang w:val="el-GR"/>
        </w:rPr>
        <w:t xml:space="preserve"> </w:t>
      </w:r>
      <w:r w:rsidRPr="00194337">
        <w:rPr>
          <w:i/>
          <w:iCs/>
          <w:szCs w:val="22"/>
          <w:lang w:val="el-GR"/>
        </w:rPr>
        <w:t>Στον αιώνα μας, και σε σχέση με τη λογο</w:t>
      </w:r>
      <w:r w:rsidRPr="00194337">
        <w:rPr>
          <w:i/>
          <w:iCs/>
          <w:szCs w:val="22"/>
          <w:lang w:val="el-GR"/>
        </w:rPr>
        <w:softHyphen/>
        <w:t>τεχνία, […] «αρχέτυπο» εννοούμε κάθε τυπικό ή επαναλαμβανόμενο θέμα (π.χ. έρωτας-θάνατος), ανθρώπινο χαρακτήρα (π.χ. ο επαναστάτης νέος), ενέργεια (π.χ. το μοιρολόγισμα του νεκρού), εικόνα (π.χ. ο μαυρο</w:t>
      </w:r>
      <w:r w:rsidRPr="00194337">
        <w:rPr>
          <w:i/>
          <w:iCs/>
          <w:szCs w:val="22"/>
          <w:lang w:val="el-GR"/>
        </w:rPr>
        <w:softHyphen/>
        <w:t>φορεμένος Χάρος), κατάσταση (π.χ. το μαράζι του ξενιτεμένου), αφηγηματικό σχέδιο ή οποιοδήποτε άλλο φαινόμενο, το οποίο επα</w:t>
      </w:r>
      <w:r w:rsidRPr="00194337">
        <w:rPr>
          <w:i/>
          <w:iCs/>
          <w:szCs w:val="22"/>
          <w:lang w:val="el-GR"/>
        </w:rPr>
        <w:softHyphen/>
        <w:t>νέρχεται με τέτοια συχνότητα και επιμονή, ώστε κατά κάποιο τρόπο, να θεωρείται πα</w:t>
      </w:r>
      <w:r w:rsidRPr="00194337">
        <w:rPr>
          <w:i/>
          <w:iCs/>
          <w:szCs w:val="22"/>
          <w:lang w:val="el-GR"/>
        </w:rPr>
        <w:softHyphen/>
        <w:t>γκόσμιο. Τα αρχέτυπα εντοπίζονται ευκολό</w:t>
      </w:r>
      <w:r w:rsidRPr="00194337">
        <w:rPr>
          <w:i/>
          <w:iCs/>
          <w:szCs w:val="22"/>
          <w:lang w:val="el-GR"/>
        </w:rPr>
        <w:softHyphen/>
        <w:t>τερα στη λαϊκή λογοτεχνική παραγωγή· απα</w:t>
      </w:r>
      <w:r w:rsidRPr="00194337">
        <w:rPr>
          <w:i/>
          <w:iCs/>
          <w:szCs w:val="22"/>
          <w:lang w:val="el-GR"/>
        </w:rPr>
        <w:softHyphen/>
        <w:t>ντώνται, όμως, στο σύνολο της λογοτεχνίας και γι</w:t>
      </w:r>
      <w:r w:rsidRPr="00194337">
        <w:rPr>
          <w:i/>
          <w:iCs/>
          <w:szCs w:val="22"/>
          <w:vertAlign w:val="superscript"/>
          <w:lang w:val="el-GR"/>
        </w:rPr>
        <w:t>’</w:t>
      </w:r>
      <w:r w:rsidRPr="00194337">
        <w:rPr>
          <w:i/>
          <w:iCs/>
          <w:szCs w:val="22"/>
          <w:lang w:val="el-GR"/>
        </w:rPr>
        <w:t xml:space="preserve"> αυτό είναι δυνατόν να χρησιμεύσουν ως βάση σύνδεσης ενός έργου με κάποια άλ</w:t>
      </w:r>
      <w:r w:rsidRPr="00194337">
        <w:rPr>
          <w:i/>
          <w:iCs/>
          <w:szCs w:val="22"/>
          <w:lang w:val="el-GR"/>
        </w:rPr>
        <w:softHyphen/>
        <w:t>λα, ενώ καθιστούν τους αναγνώστες ικανούς να ενσωματώνουν και να ενοποιούν τη λογο</w:t>
      </w:r>
      <w:r w:rsidRPr="00194337">
        <w:rPr>
          <w:i/>
          <w:iCs/>
          <w:szCs w:val="22"/>
          <w:lang w:val="el-GR"/>
        </w:rPr>
        <w:softHyphen/>
        <w:t>τεχνική τους εμπειρία.</w:t>
      </w:r>
    </w:p>
  </w:footnote>
  <w:footnote w:id="4">
    <w:p w:rsidR="008C5F1C" w:rsidRDefault="008C5F1C" w:rsidP="0077704E">
      <w:pPr>
        <w:pStyle w:val="a3"/>
        <w:spacing w:after="0" w:line="240" w:lineRule="auto"/>
      </w:pPr>
      <w:r>
        <w:rPr>
          <w:rStyle w:val="a4"/>
        </w:rPr>
        <w:footnoteRef/>
      </w:r>
      <w:r>
        <w:t xml:space="preserve"> Πρβλ. </w:t>
      </w:r>
      <w:r>
        <w:rPr>
          <w:spacing w:val="20"/>
        </w:rPr>
        <w:t>G. H. Mohr</w:t>
      </w:r>
      <w:r>
        <w:t>,</w:t>
      </w:r>
      <w:r>
        <w:rPr>
          <w:i/>
          <w:iCs/>
        </w:rPr>
        <w:t xml:space="preserve"> Lexikon der Symbole. Bilder and Zeichen der christlichen Kunst</w:t>
      </w:r>
      <w:r>
        <w:t>, Freiburg 1991, 9-10.</w:t>
      </w:r>
    </w:p>
  </w:footnote>
  <w:footnote w:id="5">
    <w:p w:rsidR="008C5F1C" w:rsidRDefault="008C5F1C" w:rsidP="0077704E">
      <w:pPr>
        <w:pStyle w:val="Web"/>
        <w:spacing w:before="0" w:beforeAutospacing="0" w:after="0" w:afterAutospacing="0"/>
        <w:jc w:val="both"/>
        <w:rPr>
          <w:sz w:val="20"/>
          <w:szCs w:val="20"/>
        </w:rPr>
      </w:pPr>
      <w:r>
        <w:rPr>
          <w:rStyle w:val="a4"/>
          <w:rFonts w:eastAsia="Calibri"/>
          <w:sz w:val="20"/>
          <w:szCs w:val="20"/>
        </w:rPr>
        <w:footnoteRef/>
      </w:r>
      <w:r w:rsidRPr="008E6E31">
        <w:rPr>
          <w:sz w:val="20"/>
          <w:szCs w:val="20"/>
        </w:rPr>
        <w:t xml:space="preserve"> </w:t>
      </w:r>
    </w:p>
  </w:footnote>
  <w:footnote w:id="6">
    <w:p w:rsidR="008C5F1C" w:rsidRPr="0077704E" w:rsidRDefault="008C5F1C" w:rsidP="0077704E">
      <w:pPr>
        <w:pStyle w:val="a3"/>
        <w:spacing w:after="0" w:line="240" w:lineRule="auto"/>
        <w:jc w:val="both"/>
        <w:rPr>
          <w:rFonts w:ascii="Times New Roman" w:hAnsi="Times New Roman"/>
          <w:lang w:val="el-GR"/>
        </w:rPr>
      </w:pPr>
      <w:r w:rsidRPr="008E6E31">
        <w:rPr>
          <w:rStyle w:val="a4"/>
          <w:rFonts w:ascii="Times New Roman" w:hAnsi="Times New Roman"/>
        </w:rPr>
        <w:footnoteRef/>
      </w:r>
      <w:r w:rsidRPr="0077704E">
        <w:rPr>
          <w:rFonts w:ascii="Times New Roman" w:hAnsi="Times New Roman"/>
          <w:lang w:val="el-GR"/>
        </w:rPr>
        <w:t xml:space="preserve"> </w:t>
      </w:r>
      <w:r w:rsidRPr="0077704E">
        <w:rPr>
          <w:rStyle w:val="st"/>
          <w:rFonts w:ascii="Times New Roman" w:hAnsi="Times New Roman"/>
          <w:lang w:val="el-GR"/>
        </w:rPr>
        <w:t xml:space="preserve">Η </w:t>
      </w:r>
      <w:r w:rsidRPr="0077704E">
        <w:rPr>
          <w:rStyle w:val="a9"/>
          <w:rFonts w:ascii="Times New Roman" w:hAnsi="Times New Roman"/>
          <w:lang w:val="el-GR"/>
        </w:rPr>
        <w:t>διδασκαλία των λατρευτικών συμβόλων</w:t>
      </w:r>
      <w:r w:rsidRPr="0077704E">
        <w:rPr>
          <w:rStyle w:val="st"/>
          <w:rFonts w:ascii="Times New Roman" w:hAnsi="Times New Roman"/>
          <w:lang w:val="el-GR"/>
        </w:rPr>
        <w:t xml:space="preserve"> της ορθόδοξης καθολικής </w:t>
      </w:r>
      <w:r w:rsidRPr="0077704E">
        <w:rPr>
          <w:rStyle w:val="st"/>
          <w:rFonts w:ascii="Times New Roman" w:hAnsi="Times New Roman"/>
          <w:caps/>
          <w:lang w:val="el-GR"/>
        </w:rPr>
        <w:t>ε</w:t>
      </w:r>
      <w:r w:rsidRPr="0077704E">
        <w:rPr>
          <w:rStyle w:val="st"/>
          <w:rFonts w:ascii="Times New Roman" w:hAnsi="Times New Roman"/>
          <w:lang w:val="el-GR"/>
        </w:rPr>
        <w:t xml:space="preserve">κκλησίας στο </w:t>
      </w:r>
      <w:r w:rsidRPr="0077704E">
        <w:rPr>
          <w:rStyle w:val="st"/>
          <w:rFonts w:ascii="Times New Roman" w:hAnsi="Times New Roman"/>
          <w:caps/>
          <w:lang w:val="el-GR"/>
        </w:rPr>
        <w:t>μ</w:t>
      </w:r>
      <w:r w:rsidRPr="0077704E">
        <w:rPr>
          <w:rStyle w:val="st"/>
          <w:rFonts w:ascii="Times New Roman" w:hAnsi="Times New Roman"/>
          <w:lang w:val="el-GR"/>
        </w:rPr>
        <w:t xml:space="preserve">άθημα των </w:t>
      </w:r>
      <w:r w:rsidRPr="0077704E">
        <w:rPr>
          <w:rStyle w:val="st"/>
          <w:rFonts w:ascii="Times New Roman" w:hAnsi="Times New Roman"/>
          <w:caps/>
          <w:lang w:val="el-GR"/>
        </w:rPr>
        <w:t>θ</w:t>
      </w:r>
      <w:r w:rsidRPr="0077704E">
        <w:rPr>
          <w:rStyle w:val="st"/>
          <w:rFonts w:ascii="Times New Roman" w:hAnsi="Times New Roman"/>
          <w:lang w:val="el-GR"/>
        </w:rPr>
        <w:t>ρησκευτικών, Θεσσαλονίκη: Κυριακίδης 2014</w:t>
      </w:r>
    </w:p>
  </w:footnote>
  <w:footnote w:id="7">
    <w:p w:rsidR="008C5F1C" w:rsidRDefault="008C5F1C" w:rsidP="0077704E">
      <w:pPr>
        <w:pStyle w:val="a3"/>
        <w:spacing w:after="0" w:line="240" w:lineRule="auto"/>
        <w:rPr>
          <w:sz w:val="18"/>
        </w:rPr>
      </w:pPr>
      <w:r>
        <w:rPr>
          <w:rStyle w:val="a4"/>
          <w:sz w:val="18"/>
        </w:rPr>
        <w:footnoteRef/>
      </w:r>
      <w:r>
        <w:rPr>
          <w:sz w:val="18"/>
          <w:lang w:val="el-GR"/>
        </w:rPr>
        <w:t xml:space="preserve"> Περί της σημασίας του συμβόλου του πυρός στην Αγία Γραφή πρβλ</w:t>
      </w:r>
      <w:r>
        <w:rPr>
          <w:w w:val="150"/>
          <w:sz w:val="18"/>
          <w:lang w:val="el-GR"/>
        </w:rPr>
        <w:t xml:space="preserve">. </w:t>
      </w:r>
      <w:r>
        <w:rPr>
          <w:spacing w:val="20"/>
          <w:sz w:val="18"/>
        </w:rPr>
        <w:t>U.Früchtel</w:t>
      </w:r>
      <w:r>
        <w:rPr>
          <w:w w:val="200"/>
          <w:sz w:val="18"/>
        </w:rPr>
        <w:t xml:space="preserve">, </w:t>
      </w:r>
      <w:r>
        <w:rPr>
          <w:i/>
          <w:sz w:val="18"/>
        </w:rPr>
        <w:t>Mit der Bibel Symbole entdecken</w:t>
      </w:r>
      <w:r>
        <w:rPr>
          <w:sz w:val="18"/>
        </w:rPr>
        <w:t xml:space="preserve">, Göttingen 1991, 339. Επίσης πρβλ. </w:t>
      </w:r>
      <w:r>
        <w:rPr>
          <w:spacing w:val="20"/>
          <w:sz w:val="18"/>
        </w:rPr>
        <w:t>F.Lang</w:t>
      </w:r>
      <w:r>
        <w:rPr>
          <w:w w:val="150"/>
          <w:sz w:val="18"/>
        </w:rPr>
        <w:t xml:space="preserve">, </w:t>
      </w:r>
      <w:r>
        <w:rPr>
          <w:i/>
          <w:sz w:val="18"/>
        </w:rPr>
        <w:t>Das Feuer im Sprachgebrauch der Bibel</w:t>
      </w:r>
      <w:r>
        <w:rPr>
          <w:sz w:val="18"/>
        </w:rPr>
        <w:t>, Diss.masch. 1950</w:t>
      </w:r>
      <w:r>
        <w:rPr>
          <w:sz w:val="18"/>
          <w:vertAlign w:val="superscript"/>
        </w:rPr>
        <w:t>.</w:t>
      </w:r>
      <w:r>
        <w:rPr>
          <w:sz w:val="18"/>
        </w:rPr>
        <w:t xml:space="preserve"> </w:t>
      </w:r>
      <w:r>
        <w:rPr>
          <w:spacing w:val="20"/>
          <w:sz w:val="18"/>
        </w:rPr>
        <w:t>W.H.Schmidt - G.Delling</w:t>
      </w:r>
      <w:r>
        <w:rPr>
          <w:w w:val="120"/>
          <w:sz w:val="18"/>
        </w:rPr>
        <w:t>,</w:t>
      </w:r>
      <w:r>
        <w:rPr>
          <w:sz w:val="18"/>
        </w:rPr>
        <w:t xml:space="preserve"> </w:t>
      </w:r>
      <w:r>
        <w:rPr>
          <w:i/>
          <w:sz w:val="18"/>
        </w:rPr>
        <w:t>Wörterbuch zur Bibel</w:t>
      </w:r>
      <w:r>
        <w:rPr>
          <w:sz w:val="18"/>
        </w:rPr>
        <w:t>, Hamburg 1971, 128-130</w:t>
      </w:r>
      <w:r>
        <w:rPr>
          <w:sz w:val="18"/>
          <w:vertAlign w:val="superscript"/>
        </w:rPr>
        <w:t>.</w:t>
      </w:r>
      <w:r>
        <w:rPr>
          <w:sz w:val="18"/>
        </w:rPr>
        <w:t xml:space="preserve"> </w:t>
      </w:r>
      <w:r>
        <w:rPr>
          <w:spacing w:val="20"/>
          <w:sz w:val="18"/>
        </w:rPr>
        <w:t>Bovon</w:t>
      </w:r>
      <w:r>
        <w:rPr>
          <w:sz w:val="18"/>
        </w:rPr>
        <w:t>, ό.π. 350</w:t>
      </w:r>
      <w:r>
        <w:rPr>
          <w:sz w:val="18"/>
          <w:vertAlign w:val="superscript"/>
        </w:rPr>
        <w:t xml:space="preserve"> </w:t>
      </w:r>
      <w:r>
        <w:rPr>
          <w:sz w:val="18"/>
        </w:rPr>
        <w:t xml:space="preserve">. </w:t>
      </w:r>
    </w:p>
  </w:footnote>
  <w:footnote w:id="8">
    <w:p w:rsidR="008C5F1C" w:rsidRDefault="008C5F1C" w:rsidP="0077704E">
      <w:pPr>
        <w:pStyle w:val="a3"/>
        <w:spacing w:after="0" w:line="240" w:lineRule="auto"/>
        <w:rPr>
          <w:sz w:val="18"/>
          <w:lang w:val="el-GR"/>
        </w:rPr>
      </w:pPr>
      <w:r>
        <w:rPr>
          <w:rStyle w:val="a4"/>
          <w:sz w:val="18"/>
        </w:rPr>
        <w:footnoteRef/>
      </w:r>
      <w:r>
        <w:rPr>
          <w:sz w:val="18"/>
          <w:lang w:val="el-GR"/>
        </w:rPr>
        <w:t xml:space="preserve"> Βλ. σχετικά </w:t>
      </w:r>
      <w:r>
        <w:rPr>
          <w:spacing w:val="20"/>
          <w:sz w:val="18"/>
        </w:rPr>
        <w:t>Lang</w:t>
      </w:r>
      <w:r>
        <w:rPr>
          <w:sz w:val="18"/>
          <w:lang w:val="el-GR"/>
        </w:rPr>
        <w:t>, ό.π. 937-940.</w:t>
      </w:r>
    </w:p>
  </w:footnote>
  <w:footnote w:id="9">
    <w:p w:rsidR="008C5F1C" w:rsidRDefault="008C5F1C" w:rsidP="0077704E">
      <w:pPr>
        <w:pStyle w:val="a3"/>
        <w:spacing w:after="0" w:line="240" w:lineRule="auto"/>
        <w:rPr>
          <w:sz w:val="18"/>
          <w:lang w:val="el-GR"/>
        </w:rPr>
      </w:pPr>
      <w:r>
        <w:rPr>
          <w:rStyle w:val="a4"/>
          <w:sz w:val="18"/>
        </w:rPr>
        <w:footnoteRef/>
      </w:r>
      <w:r>
        <w:rPr>
          <w:sz w:val="18"/>
          <w:lang w:val="el-GR"/>
        </w:rPr>
        <w:t xml:space="preserve"> Ορισμένες θυσίες / σφάγια στη βιβλική παράδοση αναλώνονται μάλιστα από επουράνιο πυρ (Λευϊτ. 9,24. Κρ. 6,21. Γ Βασ 18,38). </w:t>
      </w:r>
    </w:p>
  </w:footnote>
  <w:footnote w:id="10">
    <w:p w:rsidR="008C5F1C" w:rsidRPr="00194337" w:rsidRDefault="008C5F1C" w:rsidP="0077704E">
      <w:pPr>
        <w:pStyle w:val="a3"/>
        <w:spacing w:after="0" w:line="240" w:lineRule="auto"/>
        <w:rPr>
          <w:sz w:val="18"/>
          <w:lang w:val="el-GR"/>
        </w:rPr>
      </w:pPr>
      <w:r>
        <w:rPr>
          <w:rStyle w:val="a4"/>
          <w:sz w:val="18"/>
        </w:rPr>
        <w:footnoteRef/>
      </w:r>
      <w:r w:rsidRPr="00194337">
        <w:rPr>
          <w:sz w:val="18"/>
          <w:lang w:val="el-GR"/>
        </w:rPr>
        <w:t xml:space="preserve"> Πρβλ. </w:t>
      </w:r>
      <w:r>
        <w:rPr>
          <w:spacing w:val="20"/>
          <w:sz w:val="18"/>
        </w:rPr>
        <w:t>H</w:t>
      </w:r>
      <w:r w:rsidRPr="00194337">
        <w:rPr>
          <w:spacing w:val="20"/>
          <w:sz w:val="18"/>
          <w:lang w:val="el-GR"/>
        </w:rPr>
        <w:t>.</w:t>
      </w:r>
      <w:r>
        <w:rPr>
          <w:spacing w:val="20"/>
          <w:sz w:val="18"/>
        </w:rPr>
        <w:t>Lichtenberger</w:t>
      </w:r>
      <w:r w:rsidRPr="00194337">
        <w:rPr>
          <w:sz w:val="18"/>
          <w:lang w:val="el-GR"/>
        </w:rPr>
        <w:t xml:space="preserve">, πῦρ, </w:t>
      </w:r>
      <w:r>
        <w:rPr>
          <w:i/>
          <w:sz w:val="18"/>
        </w:rPr>
        <w:t>ENWT</w:t>
      </w:r>
      <w:r w:rsidRPr="00194337">
        <w:rPr>
          <w:sz w:val="18"/>
          <w:lang w:val="el-GR"/>
        </w:rPr>
        <w:t xml:space="preserve"> </w:t>
      </w:r>
      <w:r>
        <w:rPr>
          <w:sz w:val="18"/>
        </w:rPr>
        <w:t>III</w:t>
      </w:r>
      <w:r w:rsidRPr="00194337">
        <w:rPr>
          <w:sz w:val="18"/>
          <w:lang w:val="el-GR"/>
        </w:rPr>
        <w:t>, 482.</w:t>
      </w:r>
    </w:p>
  </w:footnote>
  <w:footnote w:id="11">
    <w:p w:rsidR="008C5F1C" w:rsidRPr="008C5F1C" w:rsidRDefault="008C5F1C" w:rsidP="0077704E">
      <w:pPr>
        <w:pStyle w:val="a3"/>
        <w:spacing w:after="0" w:line="240" w:lineRule="auto"/>
        <w:rPr>
          <w:sz w:val="18"/>
          <w:lang w:val="en-US"/>
        </w:rPr>
      </w:pPr>
      <w:r>
        <w:rPr>
          <w:rStyle w:val="a4"/>
          <w:sz w:val="18"/>
        </w:rPr>
        <w:footnoteRef/>
      </w:r>
      <w:r w:rsidRPr="008C5F1C">
        <w:rPr>
          <w:w w:val="120"/>
          <w:sz w:val="18"/>
          <w:lang w:val="en-US"/>
        </w:rPr>
        <w:t xml:space="preserve"> </w:t>
      </w:r>
      <w:proofErr w:type="gramStart"/>
      <w:r>
        <w:rPr>
          <w:spacing w:val="20"/>
          <w:sz w:val="18"/>
          <w:lang w:val="en-GB"/>
        </w:rPr>
        <w:t>W</w:t>
      </w:r>
      <w:r w:rsidRPr="008C5F1C">
        <w:rPr>
          <w:spacing w:val="20"/>
          <w:sz w:val="18"/>
          <w:lang w:val="en-US"/>
        </w:rPr>
        <w:t>.</w:t>
      </w:r>
      <w:r>
        <w:rPr>
          <w:spacing w:val="20"/>
          <w:sz w:val="18"/>
          <w:lang w:val="en-GB"/>
        </w:rPr>
        <w:t>D</w:t>
      </w:r>
      <w:r w:rsidRPr="008C5F1C">
        <w:rPr>
          <w:spacing w:val="20"/>
          <w:sz w:val="18"/>
          <w:lang w:val="en-US"/>
        </w:rPr>
        <w:t>.</w:t>
      </w:r>
      <w:r>
        <w:rPr>
          <w:spacing w:val="20"/>
          <w:sz w:val="18"/>
          <w:lang w:val="en-GB"/>
        </w:rPr>
        <w:t>Davies</w:t>
      </w:r>
      <w:r w:rsidRPr="008C5F1C">
        <w:rPr>
          <w:spacing w:val="20"/>
          <w:sz w:val="18"/>
          <w:lang w:val="en-US"/>
        </w:rPr>
        <w:t xml:space="preserve">, </w:t>
      </w:r>
      <w:r>
        <w:rPr>
          <w:spacing w:val="20"/>
          <w:sz w:val="18"/>
          <w:lang w:val="en-GB"/>
        </w:rPr>
        <w:t>D</w:t>
      </w:r>
      <w:r w:rsidRPr="008C5F1C">
        <w:rPr>
          <w:spacing w:val="20"/>
          <w:sz w:val="18"/>
          <w:lang w:val="en-US"/>
        </w:rPr>
        <w:t>.</w:t>
      </w:r>
      <w:r>
        <w:rPr>
          <w:spacing w:val="20"/>
          <w:sz w:val="18"/>
          <w:lang w:val="en-GB"/>
        </w:rPr>
        <w:t>C</w:t>
      </w:r>
      <w:r w:rsidRPr="008C5F1C">
        <w:rPr>
          <w:spacing w:val="20"/>
          <w:sz w:val="18"/>
          <w:lang w:val="en-US"/>
        </w:rPr>
        <w:t>.</w:t>
      </w:r>
      <w:r>
        <w:rPr>
          <w:spacing w:val="20"/>
          <w:sz w:val="18"/>
          <w:lang w:val="en-GB"/>
        </w:rPr>
        <w:t>Allison</w:t>
      </w:r>
      <w:r w:rsidRPr="008C5F1C">
        <w:rPr>
          <w:sz w:val="18"/>
          <w:lang w:val="en-US"/>
        </w:rPr>
        <w:t xml:space="preserve">, </w:t>
      </w:r>
      <w:r>
        <w:rPr>
          <w:i/>
          <w:sz w:val="18"/>
          <w:lang w:val="en-GB"/>
        </w:rPr>
        <w:t>The</w:t>
      </w:r>
      <w:r w:rsidRPr="008C5F1C">
        <w:rPr>
          <w:i/>
          <w:sz w:val="18"/>
          <w:lang w:val="en-US"/>
        </w:rPr>
        <w:t xml:space="preserve"> </w:t>
      </w:r>
      <w:r>
        <w:rPr>
          <w:i/>
          <w:sz w:val="18"/>
          <w:lang w:val="en-GB"/>
        </w:rPr>
        <w:t>Gospel</w:t>
      </w:r>
      <w:r w:rsidRPr="008C5F1C">
        <w:rPr>
          <w:i/>
          <w:sz w:val="18"/>
          <w:lang w:val="en-US"/>
        </w:rPr>
        <w:t xml:space="preserve"> </w:t>
      </w:r>
      <w:r>
        <w:rPr>
          <w:i/>
          <w:sz w:val="18"/>
          <w:lang w:val="en-GB"/>
        </w:rPr>
        <w:t>according</w:t>
      </w:r>
      <w:r w:rsidRPr="008C5F1C">
        <w:rPr>
          <w:i/>
          <w:sz w:val="18"/>
          <w:lang w:val="en-US"/>
        </w:rPr>
        <w:t xml:space="preserve"> </w:t>
      </w:r>
      <w:r>
        <w:rPr>
          <w:i/>
          <w:sz w:val="18"/>
          <w:lang w:val="en-GB"/>
        </w:rPr>
        <w:t>to</w:t>
      </w:r>
      <w:r w:rsidRPr="008C5F1C">
        <w:rPr>
          <w:i/>
          <w:sz w:val="18"/>
          <w:lang w:val="en-US"/>
        </w:rPr>
        <w:t xml:space="preserve"> </w:t>
      </w:r>
      <w:r>
        <w:rPr>
          <w:i/>
          <w:sz w:val="18"/>
          <w:lang w:val="en-GB"/>
        </w:rPr>
        <w:t>Saint</w:t>
      </w:r>
      <w:r w:rsidRPr="008C5F1C">
        <w:rPr>
          <w:i/>
          <w:sz w:val="18"/>
          <w:lang w:val="en-US"/>
        </w:rPr>
        <w:t xml:space="preserve"> </w:t>
      </w:r>
      <w:r>
        <w:rPr>
          <w:i/>
          <w:sz w:val="18"/>
          <w:lang w:val="en-GB"/>
        </w:rPr>
        <w:t>Matthew</w:t>
      </w:r>
      <w:r w:rsidRPr="008C5F1C">
        <w:rPr>
          <w:i/>
          <w:sz w:val="18"/>
          <w:lang w:val="en-US"/>
        </w:rPr>
        <w:t xml:space="preserve"> </w:t>
      </w:r>
      <w:r>
        <w:rPr>
          <w:i/>
          <w:sz w:val="18"/>
          <w:lang w:val="en-GB"/>
        </w:rPr>
        <w:t>Volume</w:t>
      </w:r>
      <w:r w:rsidRPr="008C5F1C">
        <w:rPr>
          <w:i/>
          <w:sz w:val="18"/>
          <w:lang w:val="en-US"/>
        </w:rPr>
        <w:t xml:space="preserve"> </w:t>
      </w:r>
      <w:r>
        <w:rPr>
          <w:i/>
          <w:sz w:val="18"/>
          <w:lang w:val="en-GB"/>
        </w:rPr>
        <w:t>II</w:t>
      </w:r>
      <w:r w:rsidRPr="008C5F1C">
        <w:rPr>
          <w:sz w:val="18"/>
          <w:lang w:val="en-US"/>
        </w:rPr>
        <w:t xml:space="preserve">, </w:t>
      </w:r>
      <w:r>
        <w:rPr>
          <w:sz w:val="18"/>
          <w:lang w:val="en-US"/>
        </w:rPr>
        <w:t>ICC</w:t>
      </w:r>
      <w:r w:rsidRPr="008C5F1C">
        <w:rPr>
          <w:sz w:val="18"/>
          <w:lang w:val="en-US"/>
        </w:rPr>
        <w:t xml:space="preserve"> </w:t>
      </w:r>
      <w:r>
        <w:rPr>
          <w:sz w:val="18"/>
          <w:lang w:val="en-US"/>
        </w:rPr>
        <w:t>Edinburgh</w:t>
      </w:r>
      <w:r w:rsidRPr="008C5F1C">
        <w:rPr>
          <w:sz w:val="18"/>
          <w:lang w:val="en-US"/>
        </w:rPr>
        <w:t xml:space="preserve"> 1991, 218-219.</w:t>
      </w:r>
      <w:proofErr w:type="gramEnd"/>
    </w:p>
  </w:footnote>
  <w:footnote w:id="12">
    <w:p w:rsidR="008C5F1C" w:rsidRPr="008C5F1C" w:rsidRDefault="008C5F1C" w:rsidP="0077704E">
      <w:pPr>
        <w:pStyle w:val="a3"/>
        <w:spacing w:after="0" w:line="240" w:lineRule="auto"/>
        <w:rPr>
          <w:sz w:val="18"/>
          <w:lang w:val="el-GR"/>
        </w:rPr>
      </w:pPr>
      <w:r>
        <w:rPr>
          <w:rStyle w:val="a4"/>
          <w:sz w:val="18"/>
        </w:rPr>
        <w:footnoteRef/>
      </w:r>
      <w:r>
        <w:rPr>
          <w:sz w:val="18"/>
          <w:lang w:val="el-GR"/>
        </w:rPr>
        <w:t xml:space="preserve"> Με την δεύτερη άποψη συμφωνεί επί τη βάσει των χωρίων Ησ. 9,14</w:t>
      </w:r>
      <w:r>
        <w:rPr>
          <w:sz w:val="18"/>
          <w:vertAlign w:val="superscript"/>
          <w:lang w:val="el-GR"/>
        </w:rPr>
        <w:t xml:space="preserve">. </w:t>
      </w:r>
      <w:r>
        <w:rPr>
          <w:sz w:val="18"/>
          <w:lang w:val="el-GR"/>
        </w:rPr>
        <w:t xml:space="preserve">Σοφ.Σειράχ 23,14 (Μετάφραση των Ο') ο </w:t>
      </w:r>
      <w:r>
        <w:rPr>
          <w:spacing w:val="20"/>
          <w:sz w:val="18"/>
          <w:szCs w:val="18"/>
          <w:lang w:val="en-GB"/>
        </w:rPr>
        <w:t>Bovon</w:t>
      </w:r>
      <w:r>
        <w:rPr>
          <w:spacing w:val="20"/>
          <w:sz w:val="18"/>
          <w:szCs w:val="18"/>
          <w:lang w:val="el-GR"/>
        </w:rPr>
        <w:t xml:space="preserve"> </w:t>
      </w:r>
      <w:r>
        <w:rPr>
          <w:sz w:val="18"/>
          <w:lang w:val="el-GR"/>
        </w:rPr>
        <w:t xml:space="preserve">(ο.π., 351 παρ.41). Σχετικά με τη συζήτηση περί του σημιτικού η μη υπόβαθρου του στ.49 βλ. </w:t>
      </w:r>
      <w:r>
        <w:rPr>
          <w:spacing w:val="20"/>
          <w:sz w:val="18"/>
          <w:szCs w:val="18"/>
          <w:lang w:val="en-GB"/>
        </w:rPr>
        <w:t>J</w:t>
      </w:r>
      <w:r w:rsidRPr="008C5F1C">
        <w:rPr>
          <w:spacing w:val="20"/>
          <w:sz w:val="18"/>
          <w:szCs w:val="18"/>
          <w:lang w:val="el-GR"/>
        </w:rPr>
        <w:t>.</w:t>
      </w:r>
      <w:r>
        <w:rPr>
          <w:spacing w:val="20"/>
          <w:sz w:val="18"/>
          <w:szCs w:val="18"/>
          <w:lang w:val="en-GB"/>
        </w:rPr>
        <w:t>Nolland</w:t>
      </w:r>
      <w:r w:rsidRPr="008C5F1C">
        <w:rPr>
          <w:w w:val="150"/>
          <w:sz w:val="18"/>
          <w:lang w:val="el-GR"/>
        </w:rPr>
        <w:t xml:space="preserve">, </w:t>
      </w:r>
      <w:r>
        <w:rPr>
          <w:i/>
          <w:sz w:val="18"/>
          <w:lang w:val="en-GB"/>
        </w:rPr>
        <w:t>Luke</w:t>
      </w:r>
      <w:r w:rsidRPr="008C5F1C">
        <w:rPr>
          <w:i/>
          <w:sz w:val="18"/>
          <w:lang w:val="el-GR"/>
        </w:rPr>
        <w:t xml:space="preserve"> 9,21-18,34</w:t>
      </w:r>
      <w:r w:rsidRPr="008C5F1C">
        <w:rPr>
          <w:sz w:val="18"/>
          <w:lang w:val="el-GR"/>
        </w:rPr>
        <w:t xml:space="preserve">, </w:t>
      </w:r>
      <w:r>
        <w:rPr>
          <w:sz w:val="18"/>
          <w:lang w:val="en-GB"/>
        </w:rPr>
        <w:t>Dallas</w:t>
      </w:r>
      <w:r w:rsidRPr="008C5F1C">
        <w:rPr>
          <w:sz w:val="18"/>
          <w:lang w:val="el-GR"/>
        </w:rPr>
        <w:t xml:space="preserve"> 1993, 708. </w:t>
      </w:r>
    </w:p>
  </w:footnote>
  <w:footnote w:id="13">
    <w:p w:rsidR="008C5F1C" w:rsidRDefault="008C5F1C" w:rsidP="00190350">
      <w:pPr>
        <w:pStyle w:val="a3"/>
        <w:rPr>
          <w:sz w:val="18"/>
          <w:lang w:val="el-GR"/>
        </w:rPr>
      </w:pPr>
      <w:r>
        <w:rPr>
          <w:rStyle w:val="a4"/>
          <w:sz w:val="18"/>
        </w:rPr>
        <w:footnoteRef/>
      </w:r>
      <w:r>
        <w:rPr>
          <w:sz w:val="18"/>
          <w:lang w:val="el-GR"/>
        </w:rPr>
        <w:t xml:space="preserve"> Η λέξη συνδέεται επίσης με την αρχαία σκανδιναυική λέξη ‘</w:t>
      </w:r>
      <w:r>
        <w:rPr>
          <w:sz w:val="18"/>
        </w:rPr>
        <w:t>staurr</w:t>
      </w:r>
      <w:r>
        <w:rPr>
          <w:sz w:val="18"/>
          <w:lang w:val="el-GR"/>
        </w:rPr>
        <w:t xml:space="preserve">’ (πάσσαλος) και με λατ. </w:t>
      </w:r>
      <w:r>
        <w:rPr>
          <w:sz w:val="18"/>
        </w:rPr>
        <w:t>in</w:t>
      </w:r>
      <w:r>
        <w:rPr>
          <w:sz w:val="18"/>
          <w:lang w:val="el-GR"/>
        </w:rPr>
        <w:t>-</w:t>
      </w:r>
      <w:r>
        <w:rPr>
          <w:sz w:val="18"/>
        </w:rPr>
        <w:t>staurare</w:t>
      </w:r>
      <w:r>
        <w:rPr>
          <w:sz w:val="18"/>
          <w:lang w:val="el-GR"/>
        </w:rPr>
        <w:t xml:space="preserve"> ‘ανανεώνω, επαναλαμβάνω’.</w:t>
      </w:r>
    </w:p>
  </w:footnote>
  <w:footnote w:id="14">
    <w:p w:rsidR="008C5F1C" w:rsidRDefault="008C5F1C" w:rsidP="00190350">
      <w:pPr>
        <w:pStyle w:val="a3"/>
        <w:rPr>
          <w:sz w:val="18"/>
          <w:lang w:val="el-GR"/>
        </w:rPr>
      </w:pPr>
      <w:r>
        <w:rPr>
          <w:rStyle w:val="a4"/>
          <w:sz w:val="18"/>
        </w:rPr>
        <w:footnoteRef/>
      </w:r>
      <w:r>
        <w:rPr>
          <w:sz w:val="18"/>
          <w:lang w:val="el-GR"/>
        </w:rPr>
        <w:t xml:space="preserve"> Πρβλ. Ιεζ.9,4κε.</w:t>
      </w:r>
      <w:r>
        <w:rPr>
          <w:sz w:val="18"/>
          <w:vertAlign w:val="superscript"/>
          <w:lang w:val="el-GR"/>
        </w:rPr>
        <w:t>.</w:t>
      </w:r>
      <w:r>
        <w:rPr>
          <w:sz w:val="18"/>
          <w:lang w:val="el-GR"/>
        </w:rPr>
        <w:t xml:space="preserve"> πρβλ. Εξ.12,22 κε.</w:t>
      </w:r>
      <w:r>
        <w:rPr>
          <w:sz w:val="18"/>
          <w:vertAlign w:val="superscript"/>
          <w:lang w:val="el-GR"/>
        </w:rPr>
        <w:t>.</w:t>
      </w:r>
      <w:r>
        <w:rPr>
          <w:sz w:val="18"/>
          <w:lang w:val="el-GR"/>
        </w:rPr>
        <w:t xml:space="preserve"> Ψαλμ.Σολ.15,6-9</w:t>
      </w:r>
      <w:r>
        <w:rPr>
          <w:sz w:val="18"/>
          <w:vertAlign w:val="superscript"/>
          <w:lang w:val="el-GR"/>
        </w:rPr>
        <w:t>.</w:t>
      </w:r>
      <w:r>
        <w:rPr>
          <w:sz w:val="18"/>
          <w:lang w:val="el-GR"/>
        </w:rPr>
        <w:t xml:space="preserve"> Δ' Εσδρ.6,5 κε. 8,51κε.</w:t>
      </w:r>
      <w:r>
        <w:rPr>
          <w:sz w:val="18"/>
          <w:vertAlign w:val="superscript"/>
          <w:lang w:val="el-GR"/>
        </w:rPr>
        <w:t>.</w:t>
      </w:r>
      <w:r>
        <w:rPr>
          <w:sz w:val="18"/>
          <w:lang w:val="el-GR"/>
        </w:rPr>
        <w:t xml:space="preserve"> Μτ.24,30</w:t>
      </w:r>
      <w:r>
        <w:rPr>
          <w:sz w:val="18"/>
          <w:vertAlign w:val="superscript"/>
          <w:lang w:val="el-GR"/>
        </w:rPr>
        <w:t xml:space="preserve">. </w:t>
      </w:r>
      <w:r>
        <w:rPr>
          <w:sz w:val="18"/>
          <w:lang w:val="el-GR"/>
        </w:rPr>
        <w:t xml:space="preserve">Ειρην. Κατά Αιρέσ. </w:t>
      </w:r>
      <w:r>
        <w:rPr>
          <w:sz w:val="18"/>
        </w:rPr>
        <w:t>I</w:t>
      </w:r>
      <w:r>
        <w:rPr>
          <w:sz w:val="18"/>
          <w:lang w:val="el-GR"/>
        </w:rPr>
        <w:t xml:space="preserve"> 8,7</w:t>
      </w:r>
      <w:r>
        <w:rPr>
          <w:sz w:val="18"/>
          <w:vertAlign w:val="superscript"/>
          <w:lang w:val="el-GR"/>
        </w:rPr>
        <w:t>.</w:t>
      </w:r>
      <w:r>
        <w:rPr>
          <w:sz w:val="18"/>
          <w:lang w:val="el-GR"/>
        </w:rPr>
        <w:t xml:space="preserve"> 19,2</w:t>
      </w:r>
      <w:r>
        <w:rPr>
          <w:sz w:val="18"/>
          <w:vertAlign w:val="superscript"/>
          <w:lang w:val="el-GR"/>
        </w:rPr>
        <w:t>.</w:t>
      </w:r>
      <w:r>
        <w:rPr>
          <w:sz w:val="18"/>
          <w:lang w:val="el-GR"/>
        </w:rPr>
        <w:t xml:space="preserve"> 27,1.</w:t>
      </w:r>
    </w:p>
  </w:footnote>
  <w:footnote w:id="15">
    <w:p w:rsidR="008C5F1C" w:rsidRDefault="008C5F1C" w:rsidP="00190350">
      <w:pPr>
        <w:pStyle w:val="a3"/>
        <w:rPr>
          <w:sz w:val="18"/>
        </w:rPr>
      </w:pPr>
      <w:r>
        <w:rPr>
          <w:rStyle w:val="a4"/>
          <w:sz w:val="18"/>
        </w:rPr>
        <w:footnoteRef/>
      </w:r>
      <w:r w:rsidRPr="00190350">
        <w:rPr>
          <w:sz w:val="18"/>
          <w:lang w:val="el-GR"/>
        </w:rPr>
        <w:t xml:space="preserve"> Τα περισσότερα στοιχεία αυτής της ενότητας ελήφθησαν από το εξαίρετο βιβλίο του </w:t>
      </w:r>
      <w:r>
        <w:rPr>
          <w:spacing w:val="20"/>
          <w:sz w:val="18"/>
        </w:rPr>
        <w:t>G</w:t>
      </w:r>
      <w:r w:rsidRPr="00190350">
        <w:rPr>
          <w:spacing w:val="20"/>
          <w:sz w:val="18"/>
          <w:lang w:val="el-GR"/>
        </w:rPr>
        <w:t>.</w:t>
      </w:r>
      <w:r>
        <w:rPr>
          <w:spacing w:val="20"/>
          <w:sz w:val="18"/>
        </w:rPr>
        <w:t>Baudler</w:t>
      </w:r>
      <w:r w:rsidRPr="00190350">
        <w:rPr>
          <w:spacing w:val="20"/>
          <w:sz w:val="18"/>
          <w:lang w:val="el-GR"/>
        </w:rPr>
        <w:t>,</w:t>
      </w:r>
      <w:r w:rsidRPr="00190350">
        <w:rPr>
          <w:sz w:val="18"/>
          <w:lang w:val="el-GR"/>
        </w:rPr>
        <w:t xml:space="preserve"> </w:t>
      </w:r>
      <w:r>
        <w:rPr>
          <w:i/>
          <w:iCs/>
          <w:sz w:val="18"/>
        </w:rPr>
        <w:t>Das</w:t>
      </w:r>
      <w:r w:rsidRPr="00190350">
        <w:rPr>
          <w:i/>
          <w:iCs/>
          <w:sz w:val="18"/>
          <w:lang w:val="el-GR"/>
        </w:rPr>
        <w:t xml:space="preserve"> </w:t>
      </w:r>
      <w:r>
        <w:rPr>
          <w:i/>
          <w:iCs/>
          <w:sz w:val="18"/>
        </w:rPr>
        <w:t>Kreuz</w:t>
      </w:r>
      <w:r w:rsidRPr="00190350">
        <w:rPr>
          <w:i/>
          <w:iCs/>
          <w:sz w:val="18"/>
          <w:lang w:val="el-GR"/>
        </w:rPr>
        <w:t xml:space="preserve">. </w:t>
      </w:r>
      <w:r>
        <w:rPr>
          <w:i/>
          <w:iCs/>
          <w:sz w:val="18"/>
        </w:rPr>
        <w:t>Geschichte und Bedeutung</w:t>
      </w:r>
      <w:r>
        <w:rPr>
          <w:sz w:val="18"/>
        </w:rPr>
        <w:t>, Patmos Verlag Düsseldorf, 1997, 28 κε</w:t>
      </w:r>
      <w:proofErr w:type="gramStart"/>
      <w:r>
        <w:rPr>
          <w:sz w:val="18"/>
        </w:rPr>
        <w:t>..</w:t>
      </w:r>
      <w:proofErr w:type="gramEnd"/>
      <w:r>
        <w:rPr>
          <w:sz w:val="18"/>
        </w:rPr>
        <w:t xml:space="preserve"> </w:t>
      </w:r>
    </w:p>
  </w:footnote>
  <w:footnote w:id="16">
    <w:p w:rsidR="008C5F1C" w:rsidRDefault="008C5F1C" w:rsidP="00190350">
      <w:pPr>
        <w:pStyle w:val="a3"/>
        <w:rPr>
          <w:sz w:val="18"/>
        </w:rPr>
      </w:pPr>
      <w:r>
        <w:rPr>
          <w:rStyle w:val="a4"/>
          <w:sz w:val="18"/>
        </w:rPr>
        <w:footnoteRef/>
      </w:r>
      <w:r>
        <w:rPr>
          <w:sz w:val="18"/>
        </w:rPr>
        <w:t xml:space="preserve"> </w:t>
      </w:r>
      <w:r>
        <w:rPr>
          <w:i/>
          <w:iCs/>
          <w:sz w:val="18"/>
        </w:rPr>
        <w:t>Lexikon der Symbole. Bilder and Zeichen der christlichen Kunst</w:t>
      </w:r>
      <w:r>
        <w:rPr>
          <w:sz w:val="18"/>
        </w:rPr>
        <w:t>, Freiburg 1991, 149.</w:t>
      </w:r>
    </w:p>
  </w:footnote>
  <w:footnote w:id="17">
    <w:p w:rsidR="008C5F1C" w:rsidRDefault="008C5F1C" w:rsidP="00190350">
      <w:pPr>
        <w:pStyle w:val="a3"/>
        <w:rPr>
          <w:sz w:val="18"/>
          <w:lang w:val="el-GR"/>
        </w:rPr>
      </w:pPr>
      <w:r>
        <w:rPr>
          <w:rStyle w:val="a4"/>
          <w:sz w:val="18"/>
        </w:rPr>
        <w:footnoteRef/>
      </w:r>
      <w:r>
        <w:rPr>
          <w:sz w:val="18"/>
          <w:lang w:val="el-GR"/>
        </w:rPr>
        <w:t xml:space="preserve"> Εγγεγραμμένοι μάλιστα σε ένα άλλο πανάρχαιο γεωμετρικό σχήμα, τον κύκλο, συνδέθηκαν με τη φωτιά, τον ήλιο, τη ζωή και τη γονιμοποίηση της γης.</w:t>
      </w:r>
    </w:p>
  </w:footnote>
  <w:footnote w:id="18">
    <w:p w:rsidR="008C5F1C" w:rsidRDefault="008C5F1C" w:rsidP="00190350">
      <w:pPr>
        <w:pStyle w:val="a3"/>
        <w:rPr>
          <w:sz w:val="18"/>
          <w:lang w:val="el-GR"/>
        </w:rPr>
      </w:pPr>
      <w:r>
        <w:rPr>
          <w:rStyle w:val="a4"/>
          <w:sz w:val="18"/>
        </w:rPr>
        <w:footnoteRef/>
      </w:r>
      <w:r>
        <w:rPr>
          <w:sz w:val="18"/>
          <w:lang w:val="el-GR"/>
        </w:rPr>
        <w:t xml:space="preserve"> Δεν είναι τυχαίο ότι η βροντή και το μοσχάρι αποτελούν σύμβολα πολλών θεοτήτων αρχαίων λαών της Μεσογείου.</w:t>
      </w:r>
    </w:p>
  </w:footnote>
  <w:footnote w:id="19">
    <w:p w:rsidR="008C5F1C" w:rsidRDefault="008C5F1C" w:rsidP="00190350">
      <w:pPr>
        <w:pStyle w:val="a3"/>
        <w:rPr>
          <w:sz w:val="18"/>
          <w:lang w:val="el-GR"/>
        </w:rPr>
      </w:pPr>
      <w:r>
        <w:rPr>
          <w:rStyle w:val="a4"/>
          <w:sz w:val="18"/>
        </w:rPr>
        <w:footnoteRef/>
      </w:r>
      <w:r>
        <w:rPr>
          <w:sz w:val="18"/>
          <w:lang w:val="el-GR"/>
        </w:rPr>
        <w:t xml:space="preserve"> Στην Παλαιστίνη είναι ιδιαίτερα γνωστοί οι λόφοι με τα δένδρα και η λατρεία που διεξαγόταν εκεί (Ησ.1,29-30</w:t>
      </w:r>
      <w:r>
        <w:rPr>
          <w:sz w:val="18"/>
          <w:vertAlign w:val="superscript"/>
          <w:lang w:val="el-GR"/>
        </w:rPr>
        <w:t xml:space="preserve">. </w:t>
      </w:r>
      <w:r>
        <w:rPr>
          <w:sz w:val="18"/>
          <w:lang w:val="el-GR"/>
        </w:rPr>
        <w:t>57,5</w:t>
      </w:r>
      <w:r>
        <w:rPr>
          <w:sz w:val="18"/>
          <w:vertAlign w:val="superscript"/>
          <w:lang w:val="el-GR"/>
        </w:rPr>
        <w:t xml:space="preserve">. </w:t>
      </w:r>
      <w:r>
        <w:rPr>
          <w:sz w:val="18"/>
          <w:lang w:val="el-GR"/>
        </w:rPr>
        <w:t>Ιερ. 2,20</w:t>
      </w:r>
      <w:r>
        <w:rPr>
          <w:sz w:val="18"/>
          <w:vertAlign w:val="superscript"/>
          <w:lang w:val="el-GR"/>
        </w:rPr>
        <w:t>.</w:t>
      </w:r>
      <w:r>
        <w:rPr>
          <w:sz w:val="18"/>
          <w:lang w:val="el-GR"/>
        </w:rPr>
        <w:t xml:space="preserve"> 3,6.13</w:t>
      </w:r>
      <w:r>
        <w:rPr>
          <w:sz w:val="18"/>
          <w:vertAlign w:val="superscript"/>
          <w:lang w:val="el-GR"/>
        </w:rPr>
        <w:t>.</w:t>
      </w:r>
      <w:r>
        <w:rPr>
          <w:sz w:val="18"/>
          <w:lang w:val="el-GR"/>
        </w:rPr>
        <w:t xml:space="preserve"> 17,2</w:t>
      </w:r>
      <w:r>
        <w:rPr>
          <w:sz w:val="18"/>
          <w:vertAlign w:val="superscript"/>
          <w:lang w:val="el-GR"/>
        </w:rPr>
        <w:t>.</w:t>
      </w:r>
      <w:r>
        <w:rPr>
          <w:sz w:val="18"/>
          <w:lang w:val="el-GR"/>
        </w:rPr>
        <w:t xml:space="preserve"> Ιεζ.6,13</w:t>
      </w:r>
      <w:r>
        <w:rPr>
          <w:sz w:val="18"/>
          <w:vertAlign w:val="superscript"/>
          <w:lang w:val="el-GR"/>
        </w:rPr>
        <w:t>.</w:t>
      </w:r>
      <w:r>
        <w:rPr>
          <w:sz w:val="18"/>
          <w:lang w:val="el-GR"/>
        </w:rPr>
        <w:t>16, 25.31). Το κοσμικό δέντρο (η δρυς των ινδογερμανικών φυλών ή το πεύκο της λατρείας του Άττη</w:t>
      </w:r>
      <w:r>
        <w:rPr>
          <w:sz w:val="18"/>
          <w:vertAlign w:val="superscript"/>
          <w:lang w:val="el-GR"/>
        </w:rPr>
        <w:t>.</w:t>
      </w:r>
      <w:r>
        <w:rPr>
          <w:sz w:val="18"/>
          <w:lang w:val="el-GR"/>
        </w:rPr>
        <w:t xml:space="preserve"> πρβλ. επίσης το χριστουγεννιάτικο δέντρο), το οποίο είναι καρφωμένο πάνω στον όφι (το σύμβολο του χάους) και είναι γεμάτο από τα συμβολίζοντα τα πνεύματα και τις ψυχές πτηνά, συμπυκνώνει το Σύμπαν. Με τη διαρκή αναζωογονητική του πορεία υποδηλώνει την ύπαρξη μιας αστείρευτης πηγής κοσμικής ζωής και εκφράζει στα μάτια του παρατηρητή την αγιότητα και τη γονιμότητα του κόσμου που έπρεπε να κυοφορήσει με το αίμα ενός ήρωα.</w:t>
      </w:r>
    </w:p>
  </w:footnote>
  <w:footnote w:id="20">
    <w:p w:rsidR="008C5F1C" w:rsidRDefault="008C5F1C" w:rsidP="00190350">
      <w:pPr>
        <w:pStyle w:val="a3"/>
        <w:rPr>
          <w:sz w:val="18"/>
        </w:rPr>
      </w:pPr>
      <w:r>
        <w:rPr>
          <w:rStyle w:val="a4"/>
          <w:sz w:val="18"/>
        </w:rPr>
        <w:footnoteRef/>
      </w:r>
      <w:r w:rsidRPr="00190350">
        <w:rPr>
          <w:sz w:val="18"/>
          <w:lang w:val="el-GR"/>
        </w:rPr>
        <w:t xml:space="preserve"> Ο Ο.</w:t>
      </w:r>
      <w:r>
        <w:rPr>
          <w:sz w:val="18"/>
        </w:rPr>
        <w:t>Rank</w:t>
      </w:r>
      <w:r w:rsidRPr="00190350">
        <w:rPr>
          <w:sz w:val="18"/>
          <w:lang w:val="el-GR"/>
        </w:rPr>
        <w:t xml:space="preserve"> έβλεπε στην ποινή της σταύρωσης επώδυνη οιδιπόδεια επιστροφή στη μήτρα ως μια επανάληψη της διαδικασίας γέννησης προκειμένου να υπερνικηθεί το πρωταρχικό τραύμα του αποχωρισμού από την μητέρα και ο πρωταρχικός φόβος να βρίσκεται κανείς πάνω στον κόσμο. </w:t>
      </w:r>
      <w:r>
        <w:rPr>
          <w:sz w:val="18"/>
        </w:rPr>
        <w:t xml:space="preserve">Πρβλ. </w:t>
      </w:r>
      <w:r>
        <w:rPr>
          <w:spacing w:val="20"/>
          <w:sz w:val="18"/>
        </w:rPr>
        <w:t>E.Drewermann</w:t>
      </w:r>
      <w:r>
        <w:rPr>
          <w:sz w:val="18"/>
        </w:rPr>
        <w:t xml:space="preserve">, </w:t>
      </w:r>
      <w:r>
        <w:rPr>
          <w:i/>
          <w:sz w:val="18"/>
        </w:rPr>
        <w:t>Das Markusevangelium. Zweiter Teil, Mk 8,14 bis 16</w:t>
      </w:r>
      <w:r>
        <w:rPr>
          <w:sz w:val="18"/>
        </w:rPr>
        <w:t>, Walterverlag Olten und Freiburg im Breisgau 1991</w:t>
      </w:r>
      <w:r>
        <w:rPr>
          <w:sz w:val="18"/>
          <w:vertAlign w:val="superscript"/>
        </w:rPr>
        <w:t>4</w:t>
      </w:r>
      <w:r>
        <w:rPr>
          <w:sz w:val="18"/>
        </w:rPr>
        <w:t>, 649.</w:t>
      </w:r>
    </w:p>
  </w:footnote>
  <w:footnote w:id="21">
    <w:p w:rsidR="008C5F1C" w:rsidRDefault="008C5F1C" w:rsidP="00190350">
      <w:pPr>
        <w:pStyle w:val="a3"/>
        <w:rPr>
          <w:sz w:val="18"/>
          <w:lang w:val="el-GR"/>
        </w:rPr>
      </w:pPr>
      <w:r>
        <w:rPr>
          <w:rStyle w:val="a4"/>
          <w:sz w:val="18"/>
        </w:rPr>
        <w:footnoteRef/>
      </w:r>
      <w:r>
        <w:rPr>
          <w:sz w:val="18"/>
          <w:lang w:val="el-GR"/>
        </w:rPr>
        <w:t xml:space="preserve"> Πρβλ. Ιγν.Τραλ.2,2</w:t>
      </w:r>
      <w:r>
        <w:rPr>
          <w:sz w:val="18"/>
          <w:vertAlign w:val="superscript"/>
          <w:lang w:val="el-GR"/>
        </w:rPr>
        <w:t xml:space="preserve">. </w:t>
      </w:r>
      <w:r>
        <w:rPr>
          <w:sz w:val="18"/>
          <w:lang w:val="el-GR"/>
        </w:rPr>
        <w:t>Ιουστ.Διάλ.86,1</w:t>
      </w:r>
      <w:r>
        <w:rPr>
          <w:sz w:val="18"/>
          <w:vertAlign w:val="superscript"/>
          <w:lang w:val="el-GR"/>
        </w:rPr>
        <w:t>.</w:t>
      </w:r>
      <w:r>
        <w:rPr>
          <w:sz w:val="18"/>
          <w:lang w:val="el-GR"/>
        </w:rPr>
        <w:t xml:space="preserve"> Επιστ. Βαρν.11,6. Ο Ιουστίνος (</w:t>
      </w:r>
      <w:r>
        <w:rPr>
          <w:sz w:val="18"/>
        </w:rPr>
        <w:t>A</w:t>
      </w:r>
      <w:r>
        <w:rPr>
          <w:sz w:val="18"/>
          <w:lang w:val="el-GR"/>
        </w:rPr>
        <w:t>’ Απολ. 55,2-8</w:t>
      </w:r>
      <w:r>
        <w:rPr>
          <w:sz w:val="18"/>
          <w:vertAlign w:val="superscript"/>
          <w:lang w:val="el-GR"/>
        </w:rPr>
        <w:t>.</w:t>
      </w:r>
      <w:r>
        <w:rPr>
          <w:sz w:val="18"/>
          <w:lang w:val="el-GR"/>
        </w:rPr>
        <w:t xml:space="preserve"> 60,2-5</w:t>
      </w:r>
      <w:r>
        <w:rPr>
          <w:sz w:val="18"/>
          <w:vertAlign w:val="superscript"/>
          <w:lang w:val="el-GR"/>
        </w:rPr>
        <w:t>.</w:t>
      </w:r>
      <w:r>
        <w:rPr>
          <w:sz w:val="18"/>
          <w:lang w:val="el-GR"/>
        </w:rPr>
        <w:t xml:space="preserve"> πρβλ. Διδ.6,9) συσχετίζει μάλιστα το Σταυρό με το Χ του Πλάτωνα (Τίμαιος 34ΑΒ, 36</w:t>
      </w:r>
      <w:r>
        <w:rPr>
          <w:sz w:val="18"/>
        </w:rPr>
        <w:t>BD</w:t>
      </w:r>
      <w:r>
        <w:rPr>
          <w:sz w:val="18"/>
          <w:lang w:val="el-GR"/>
        </w:rPr>
        <w:t>).</w:t>
      </w:r>
    </w:p>
  </w:footnote>
  <w:footnote w:id="22">
    <w:p w:rsidR="008C5F1C" w:rsidRPr="00C164B7" w:rsidRDefault="008C5F1C" w:rsidP="0077704E">
      <w:pPr>
        <w:pStyle w:val="a3"/>
        <w:spacing w:after="0" w:line="240" w:lineRule="auto"/>
        <w:ind w:right="374"/>
        <w:jc w:val="both"/>
        <w:rPr>
          <w:rFonts w:ascii="Times New Roman" w:hAnsi="Times New Roman"/>
          <w:lang w:val="el-GR"/>
        </w:rPr>
      </w:pPr>
      <w:r w:rsidRPr="0037627F">
        <w:rPr>
          <w:rStyle w:val="a4"/>
          <w:rFonts w:ascii="Times New Roman" w:hAnsi="Times New Roman"/>
        </w:rPr>
        <w:footnoteRef/>
      </w:r>
      <w:r w:rsidRPr="00C164B7">
        <w:rPr>
          <w:rFonts w:ascii="Times New Roman" w:hAnsi="Times New Roman"/>
          <w:lang w:val="el-GR"/>
        </w:rPr>
        <w:t xml:space="preserve"> </w:t>
      </w:r>
      <w:r w:rsidRPr="00C164B7">
        <w:rPr>
          <w:rFonts w:ascii="Times New Roman" w:hAnsi="Times New Roman"/>
          <w:bCs/>
          <w:i/>
          <w:iCs/>
          <w:lang w:val="el-GR"/>
        </w:rPr>
        <w:t xml:space="preserve">Τοῡ Θεοῡ καἰ γένος ἐσμέν, </w:t>
      </w:r>
      <w:r w:rsidRPr="00C164B7">
        <w:rPr>
          <w:rFonts w:ascii="Times New Roman" w:hAnsi="Times New Roman"/>
          <w:lang w:val="el-GR"/>
        </w:rPr>
        <w:t>επισημαίνει ο Άρατος (</w:t>
      </w:r>
      <w:r w:rsidRPr="00C164B7">
        <w:rPr>
          <w:rFonts w:ascii="Times New Roman" w:hAnsi="Times New Roman"/>
          <w:i/>
          <w:lang w:val="el-GR"/>
        </w:rPr>
        <w:t>Φαινόμενα καὶ Διοσημεῖαι</w:t>
      </w:r>
      <w:r w:rsidRPr="00C164B7">
        <w:rPr>
          <w:rFonts w:ascii="Times New Roman" w:hAnsi="Times New Roman"/>
          <w:lang w:val="el-GR"/>
        </w:rPr>
        <w:t xml:space="preserve"> 1.1-17) και επαναλαμβάνει και ο Παύλος στην Αθήνα (Πρ. 17, 28), αφού τονίσει ότι </w:t>
      </w:r>
      <w:r w:rsidRPr="00C164B7">
        <w:rPr>
          <w:rFonts w:ascii="Times New Roman" w:hAnsi="Times New Roman"/>
          <w:i/>
          <w:iCs/>
          <w:lang w:val="el-GR"/>
        </w:rPr>
        <w:t xml:space="preserve">ο Θεός </w:t>
      </w:r>
      <w:r w:rsidRPr="00C164B7">
        <w:rPr>
          <w:rFonts w:ascii="Times New Roman" w:hAnsi="Times New Roman"/>
          <w:bCs/>
          <w:i/>
          <w:iCs/>
          <w:lang w:val="el-GR"/>
        </w:rPr>
        <w:t>εποίησε εξ ενός αίματος παν έθνος ανθρώπων</w:t>
      </w:r>
      <w:r w:rsidRPr="00C164B7">
        <w:rPr>
          <w:rFonts w:ascii="Times New Roman" w:hAnsi="Times New Roman"/>
          <w:i/>
          <w:iCs/>
          <w:lang w:val="el-GR"/>
        </w:rPr>
        <w:t xml:space="preserve"> κατοικείν επί παν πρόσωπον της γης</w:t>
      </w:r>
      <w:r w:rsidRPr="00C164B7">
        <w:rPr>
          <w:rFonts w:ascii="Times New Roman" w:hAnsi="Times New Roman"/>
          <w:lang w:val="el-GR"/>
        </w:rPr>
        <w:t xml:space="preserve">. Προτού ομιλήσουν οι Στωϊκοί για την ενότητα του ανθρωπίνου γένους, Έλληνες γενεαλόγοι (π.χ. ο </w:t>
      </w:r>
      <w:r w:rsidRPr="00C164B7">
        <w:rPr>
          <w:rFonts w:ascii="Times New Roman" w:hAnsi="Times New Roman"/>
          <w:i/>
          <w:lang w:val="el-GR"/>
        </w:rPr>
        <w:t>φιλοβάρβαρος</w:t>
      </w:r>
      <w:r w:rsidRPr="00C164B7">
        <w:rPr>
          <w:rFonts w:ascii="Times New Roman" w:hAnsi="Times New Roman"/>
          <w:lang w:val="el-GR"/>
        </w:rPr>
        <w:t xml:space="preserve"> Ησίοδος του 7-6</w:t>
      </w:r>
      <w:r w:rsidRPr="00C164B7">
        <w:rPr>
          <w:rFonts w:ascii="Times New Roman" w:hAnsi="Times New Roman"/>
          <w:vertAlign w:val="superscript"/>
          <w:lang w:val="el-GR"/>
        </w:rPr>
        <w:t>ου</w:t>
      </w:r>
      <w:r w:rsidRPr="00C164B7">
        <w:rPr>
          <w:rFonts w:ascii="Times New Roman" w:hAnsi="Times New Roman"/>
          <w:lang w:val="el-GR"/>
        </w:rPr>
        <w:t xml:space="preserve"> αι.) κατ’ αναλογία προς το Γεν.10 εντάσσουν τους γενάρχες όλων των λαών στο ίδιο γενεαλογικό δέντρο και οδηγούνται στη </w:t>
      </w:r>
      <w:r w:rsidRPr="00C164B7">
        <w:rPr>
          <w:rFonts w:ascii="Times New Roman" w:hAnsi="Times New Roman"/>
          <w:bCs/>
          <w:i/>
          <w:iCs/>
          <w:lang w:val="el-GR"/>
        </w:rPr>
        <w:t xml:space="preserve">συμπάθεια </w:t>
      </w:r>
      <w:r w:rsidRPr="00C164B7">
        <w:rPr>
          <w:rFonts w:ascii="Times New Roman" w:hAnsi="Times New Roman"/>
          <w:lang w:val="el-GR"/>
        </w:rPr>
        <w:t xml:space="preserve">των πάντων. Ο </w:t>
      </w:r>
      <w:r w:rsidRPr="00C164B7">
        <w:rPr>
          <w:rFonts w:ascii="Times New Roman" w:hAnsi="Times New Roman"/>
          <w:i/>
          <w:iCs/>
          <w:lang w:val="el-GR"/>
        </w:rPr>
        <w:t>Άραβος</w:t>
      </w:r>
      <w:r w:rsidRPr="00C164B7">
        <w:rPr>
          <w:rFonts w:ascii="Times New Roman" w:hAnsi="Times New Roman"/>
          <w:lang w:val="el-GR"/>
        </w:rPr>
        <w:t xml:space="preserve"> θεωρείται γιος του Ερμή και ο </w:t>
      </w:r>
      <w:r w:rsidRPr="00C164B7">
        <w:rPr>
          <w:rFonts w:ascii="Times New Roman" w:hAnsi="Times New Roman"/>
          <w:i/>
          <w:iCs/>
          <w:caps/>
          <w:lang w:val="el-GR"/>
        </w:rPr>
        <w:t>λ</w:t>
      </w:r>
      <w:r w:rsidRPr="00C164B7">
        <w:rPr>
          <w:rFonts w:ascii="Times New Roman" w:hAnsi="Times New Roman"/>
          <w:i/>
          <w:iCs/>
          <w:lang w:val="el-GR"/>
        </w:rPr>
        <w:t>ατίνος</w:t>
      </w:r>
      <w:r w:rsidRPr="00C164B7">
        <w:rPr>
          <w:rFonts w:ascii="Times New Roman" w:hAnsi="Times New Roman"/>
          <w:lang w:val="el-GR"/>
        </w:rPr>
        <w:t xml:space="preserve"> γιός του Οδυσσέα. Στα </w:t>
      </w:r>
      <w:r w:rsidRPr="00C164B7">
        <w:rPr>
          <w:rFonts w:ascii="Times New Roman" w:hAnsi="Times New Roman"/>
          <w:i/>
          <w:iCs/>
          <w:lang w:val="el-GR"/>
        </w:rPr>
        <w:t>Έργα και Ημέρες</w:t>
      </w:r>
      <w:r w:rsidRPr="00C164B7">
        <w:rPr>
          <w:rFonts w:ascii="Times New Roman" w:hAnsi="Times New Roman"/>
          <w:lang w:val="el-GR"/>
        </w:rPr>
        <w:t xml:space="preserve"> του Ησιόδου κατατίθενται δύο αντίθετες θεωρήσεις της Ιστορίας. Η αρχέγονη εποχή είτε θεωρείται </w:t>
      </w:r>
      <w:r w:rsidRPr="00C164B7">
        <w:rPr>
          <w:rFonts w:ascii="Times New Roman" w:hAnsi="Times New Roman"/>
          <w:i/>
          <w:iCs/>
          <w:lang w:val="el-GR"/>
        </w:rPr>
        <w:t xml:space="preserve">Χρυσή </w:t>
      </w:r>
      <w:r w:rsidRPr="00C164B7">
        <w:rPr>
          <w:rFonts w:ascii="Times New Roman" w:hAnsi="Times New Roman"/>
          <w:lang w:val="el-GR"/>
        </w:rPr>
        <w:t>και έτσι πρωτόγονοι λαοί, όπως οι Υπερβόρειοι, οι Εσπερίδες και οι Μακρόβιοι οι οποίοι κατοικούν στα όρια της γης θεωρούνται ως λαοί ιδιαίτερα αγαπητοί στους θεούς (</w:t>
      </w:r>
      <w:r w:rsidRPr="00C164B7">
        <w:rPr>
          <w:rFonts w:ascii="Times New Roman" w:hAnsi="Times New Roman"/>
          <w:i/>
          <w:lang w:val="el-GR"/>
        </w:rPr>
        <w:t xml:space="preserve">Ιλιάς </w:t>
      </w:r>
      <w:r w:rsidRPr="00C164B7">
        <w:rPr>
          <w:rFonts w:ascii="Times New Roman" w:hAnsi="Times New Roman"/>
          <w:lang w:val="el-GR"/>
        </w:rPr>
        <w:t xml:space="preserve">18, 4-6), είτε ως </w:t>
      </w:r>
      <w:r w:rsidRPr="00C164B7">
        <w:rPr>
          <w:rFonts w:ascii="Times New Roman" w:hAnsi="Times New Roman"/>
          <w:i/>
          <w:iCs/>
          <w:caps/>
          <w:lang w:val="el-GR"/>
        </w:rPr>
        <w:t>ζ</w:t>
      </w:r>
      <w:r w:rsidRPr="00C164B7">
        <w:rPr>
          <w:rFonts w:ascii="Times New Roman" w:hAnsi="Times New Roman"/>
          <w:i/>
          <w:iCs/>
          <w:lang w:val="el-GR"/>
        </w:rPr>
        <w:t xml:space="preserve">ωώδης </w:t>
      </w:r>
      <w:r w:rsidRPr="00C164B7">
        <w:rPr>
          <w:rFonts w:ascii="Times New Roman" w:hAnsi="Times New Roman"/>
          <w:lang w:val="el-GR"/>
        </w:rPr>
        <w:t xml:space="preserve">(μύθος του Προμηθέα) οπότε οι μη πολιτισμένοι λαοί θεωρούνται υπό το ίδιο πρίσμα, όπως οι πρόγονοι των Ελλήνων. Δεν είναι τυχαίο ότι από την εποχή του Ηροδότου και του Εκαταίου Έλληνες όχι μόνον προσπάθησαν να μάθουν τη γλώσσα των </w:t>
      </w:r>
      <w:r w:rsidRPr="00C164B7">
        <w:rPr>
          <w:rFonts w:ascii="Times New Roman" w:hAnsi="Times New Roman"/>
          <w:i/>
          <w:iCs/>
          <w:lang w:val="el-GR"/>
        </w:rPr>
        <w:t>βαρβάρων</w:t>
      </w:r>
      <w:r w:rsidRPr="00C164B7">
        <w:rPr>
          <w:rFonts w:ascii="Times New Roman" w:hAnsi="Times New Roman"/>
          <w:lang w:val="el-GR"/>
        </w:rPr>
        <w:t>, η οποία διαδραματίζει ίσως το σοβαρότερο παράγοντα της αμοιβαίας αποξένωσης και μίσους αλλά και ‘μαθήτευσαν’ στα σχολεία εκείνων. Χαρακτηριστικό παράδειγμα ελληνικού σεβασμού προς τον ξένο είναι τα ιδεατά χρώματα με τα οποία περιγράφεται από τον 5</w:t>
      </w:r>
      <w:r w:rsidRPr="00C164B7">
        <w:rPr>
          <w:rFonts w:ascii="Times New Roman" w:hAnsi="Times New Roman"/>
          <w:vertAlign w:val="superscript"/>
          <w:lang w:val="el-GR"/>
        </w:rPr>
        <w:t>ο</w:t>
      </w:r>
      <w:r w:rsidRPr="00C164B7">
        <w:rPr>
          <w:rFonts w:ascii="Times New Roman" w:hAnsi="Times New Roman"/>
          <w:lang w:val="el-GR"/>
        </w:rPr>
        <w:t xml:space="preserve"> αι. και μετά (ιδίως από τους Κυνικούς) ο Σκύθης Ανάχαρσης. Βλ. Σ. Δεσπότη, </w:t>
      </w:r>
      <w:r w:rsidRPr="00C164B7">
        <w:rPr>
          <w:rFonts w:ascii="Times New Roman" w:hAnsi="Times New Roman"/>
          <w:i/>
          <w:lang w:val="el-GR"/>
        </w:rPr>
        <w:t>Η Παρουσία του Απ. Παύλου στην Αθήνα</w:t>
      </w:r>
      <w:r w:rsidRPr="00C164B7">
        <w:rPr>
          <w:rFonts w:ascii="Times New Roman" w:hAnsi="Times New Roman"/>
          <w:lang w:val="el-GR"/>
        </w:rPr>
        <w:t>, Αθήνα: Σταμούλης 2009, 334 κε..</w:t>
      </w:r>
    </w:p>
  </w:footnote>
  <w:footnote w:id="23">
    <w:p w:rsidR="008C5F1C" w:rsidRPr="00C164B7" w:rsidRDefault="008C5F1C" w:rsidP="0077704E">
      <w:pPr>
        <w:spacing w:after="0" w:line="240" w:lineRule="auto"/>
        <w:ind w:right="374"/>
        <w:jc w:val="both"/>
        <w:rPr>
          <w:rFonts w:ascii="Times New Roman" w:hAnsi="Times New Roman"/>
          <w:bCs/>
          <w:i/>
          <w:sz w:val="20"/>
          <w:szCs w:val="20"/>
          <w:lang w:val="el-GR"/>
        </w:rPr>
      </w:pPr>
      <w:r w:rsidRPr="0037627F">
        <w:rPr>
          <w:rStyle w:val="a4"/>
          <w:rFonts w:ascii="Times New Roman" w:eastAsiaTheme="majorEastAsia" w:hAnsi="Times New Roman"/>
          <w:sz w:val="20"/>
          <w:szCs w:val="20"/>
        </w:rPr>
        <w:footnoteRef/>
      </w:r>
      <w:r w:rsidRPr="00C164B7">
        <w:rPr>
          <w:rFonts w:ascii="Times New Roman" w:hAnsi="Times New Roman"/>
          <w:sz w:val="20"/>
          <w:szCs w:val="20"/>
          <w:lang w:val="el-GR"/>
        </w:rPr>
        <w:t xml:space="preserve"> </w:t>
      </w:r>
      <w:r w:rsidRPr="00C164B7">
        <w:rPr>
          <w:rFonts w:ascii="Times New Roman" w:hAnsi="Times New Roman"/>
          <w:bCs/>
          <w:sz w:val="20"/>
          <w:szCs w:val="20"/>
          <w:lang w:val="el-GR"/>
        </w:rPr>
        <w:t>Αυτή η ιδέα, η οποία συναντάται για πρώτη φορά στα ουγαριτικά κείμενα (όπου ο θεός Ελ προβάλλεται ως ο πατέρας του Κερέτ)</w:t>
      </w:r>
      <w:r w:rsidRPr="00C164B7">
        <w:rPr>
          <w:rFonts w:ascii="Times New Roman" w:hAnsi="Times New Roman"/>
          <w:bCs/>
          <w:i/>
          <w:iCs/>
          <w:sz w:val="20"/>
          <w:szCs w:val="20"/>
          <w:lang w:val="el-GR"/>
        </w:rPr>
        <w:t xml:space="preserve">. </w:t>
      </w:r>
      <w:r w:rsidRPr="0037627F">
        <w:rPr>
          <w:rFonts w:ascii="Times New Roman" w:hAnsi="Times New Roman"/>
          <w:sz w:val="20"/>
          <w:szCs w:val="20"/>
        </w:rPr>
        <w:t xml:space="preserve">Πρβλ. </w:t>
      </w:r>
      <w:r w:rsidRPr="0037627F">
        <w:rPr>
          <w:rFonts w:ascii="Times New Roman" w:hAnsi="Times New Roman"/>
          <w:bCs/>
          <w:iCs/>
          <w:sz w:val="20"/>
          <w:szCs w:val="20"/>
        </w:rPr>
        <w:t>Βλ.</w:t>
      </w:r>
      <w:r w:rsidRPr="0037627F">
        <w:rPr>
          <w:rFonts w:ascii="Times New Roman" w:hAnsi="Times New Roman"/>
          <w:bCs/>
          <w:i/>
          <w:iCs/>
          <w:sz w:val="20"/>
          <w:szCs w:val="20"/>
        </w:rPr>
        <w:t xml:space="preserve"> </w:t>
      </w:r>
      <w:r w:rsidRPr="0037627F">
        <w:rPr>
          <w:rFonts w:ascii="Times New Roman" w:hAnsi="Times New Roman"/>
          <w:bCs/>
          <w:iCs/>
          <w:sz w:val="20"/>
          <w:szCs w:val="20"/>
        </w:rPr>
        <w:t>Ε.</w:t>
      </w:r>
      <w:r w:rsidRPr="0037627F">
        <w:rPr>
          <w:rFonts w:ascii="Times New Roman" w:hAnsi="Times New Roman"/>
          <w:bCs/>
          <w:i/>
          <w:iCs/>
          <w:sz w:val="20"/>
          <w:szCs w:val="20"/>
        </w:rPr>
        <w:t xml:space="preserve"> </w:t>
      </w:r>
      <w:r w:rsidRPr="0037627F">
        <w:rPr>
          <w:rFonts w:ascii="Times New Roman" w:hAnsi="Times New Roman"/>
          <w:spacing w:val="20"/>
          <w:sz w:val="20"/>
          <w:szCs w:val="20"/>
        </w:rPr>
        <w:t>Drewermann</w:t>
      </w:r>
      <w:r w:rsidRPr="0037627F">
        <w:rPr>
          <w:rFonts w:ascii="Times New Roman" w:hAnsi="Times New Roman"/>
          <w:sz w:val="20"/>
          <w:szCs w:val="20"/>
        </w:rPr>
        <w:t xml:space="preserve">, </w:t>
      </w:r>
      <w:r w:rsidRPr="0037627F">
        <w:rPr>
          <w:rFonts w:ascii="Times New Roman" w:hAnsi="Times New Roman"/>
          <w:i/>
          <w:iCs/>
          <w:sz w:val="20"/>
          <w:szCs w:val="20"/>
        </w:rPr>
        <w:t>Strukturen des Bösen.</w:t>
      </w:r>
      <w:r w:rsidRPr="0037627F">
        <w:rPr>
          <w:rFonts w:ascii="Times New Roman" w:hAnsi="Times New Roman"/>
          <w:sz w:val="20"/>
          <w:szCs w:val="20"/>
        </w:rPr>
        <w:t xml:space="preserve"> </w:t>
      </w:r>
      <w:r w:rsidRPr="0037627F">
        <w:rPr>
          <w:rStyle w:val="st"/>
          <w:rFonts w:ascii="Times New Roman" w:hAnsi="Times New Roman"/>
          <w:i/>
          <w:sz w:val="20"/>
          <w:szCs w:val="20"/>
        </w:rPr>
        <w:t xml:space="preserve">Die jahwistische Urgeschichte in exegetischer Sicht: Band </w:t>
      </w:r>
      <w:r w:rsidRPr="0037627F">
        <w:rPr>
          <w:rFonts w:ascii="Times New Roman" w:hAnsi="Times New Roman"/>
          <w:i/>
          <w:iCs/>
          <w:sz w:val="20"/>
          <w:szCs w:val="20"/>
        </w:rPr>
        <w:t>Ι</w:t>
      </w:r>
      <w:r w:rsidRPr="0037627F">
        <w:rPr>
          <w:rFonts w:ascii="Times New Roman" w:hAnsi="Times New Roman"/>
          <w:i/>
          <w:sz w:val="20"/>
          <w:szCs w:val="20"/>
        </w:rPr>
        <w:t>,</w:t>
      </w:r>
      <w:r w:rsidRPr="0037627F">
        <w:rPr>
          <w:rFonts w:ascii="Times New Roman" w:hAnsi="Times New Roman"/>
          <w:sz w:val="20"/>
          <w:szCs w:val="20"/>
        </w:rPr>
        <w:t xml:space="preserve"> Paderborn: Schoeningh 1978 173-175</w:t>
      </w:r>
      <w:r w:rsidRPr="0037627F">
        <w:rPr>
          <w:rFonts w:ascii="Times New Roman" w:hAnsi="Times New Roman"/>
          <w:sz w:val="20"/>
          <w:szCs w:val="20"/>
          <w:vertAlign w:val="superscript"/>
        </w:rPr>
        <w:t>.</w:t>
      </w:r>
      <w:r w:rsidRPr="0037627F">
        <w:rPr>
          <w:rFonts w:ascii="Times New Roman" w:hAnsi="Times New Roman"/>
          <w:sz w:val="20"/>
          <w:szCs w:val="20"/>
        </w:rPr>
        <w:t xml:space="preserve"> </w:t>
      </w:r>
      <w:r w:rsidRPr="00C164B7">
        <w:rPr>
          <w:rFonts w:ascii="Times New Roman" w:hAnsi="Times New Roman"/>
          <w:bCs/>
          <w:sz w:val="20"/>
          <w:szCs w:val="20"/>
          <w:lang w:val="el-GR"/>
        </w:rPr>
        <w:t>Σ.Δεσπότη,</w:t>
      </w:r>
      <w:r w:rsidRPr="00C164B7">
        <w:rPr>
          <w:rFonts w:ascii="Times New Roman" w:hAnsi="Times New Roman"/>
          <w:bCs/>
          <w:i/>
          <w:sz w:val="20"/>
          <w:szCs w:val="20"/>
          <w:lang w:val="el-GR"/>
        </w:rPr>
        <w:t xml:space="preserve"> </w:t>
      </w:r>
      <w:r w:rsidRPr="00C164B7">
        <w:rPr>
          <w:rStyle w:val="a9"/>
          <w:rFonts w:ascii="Times New Roman" w:hAnsi="Times New Roman"/>
          <w:i w:val="0"/>
          <w:sz w:val="20"/>
          <w:szCs w:val="20"/>
          <w:lang w:val="el-GR"/>
        </w:rPr>
        <w:t>Ο Ιησούς ως Χριστός και η Πολιτική Εξουσία στους Συνοπτικούς Ευαγγελιστές</w:t>
      </w:r>
      <w:r w:rsidRPr="00C164B7">
        <w:rPr>
          <w:rFonts w:ascii="Times New Roman" w:hAnsi="Times New Roman"/>
          <w:i/>
          <w:sz w:val="20"/>
          <w:szCs w:val="20"/>
          <w:lang w:val="el-GR"/>
        </w:rPr>
        <w:t xml:space="preserve">, </w:t>
      </w:r>
      <w:r w:rsidRPr="00C164B7">
        <w:rPr>
          <w:rFonts w:ascii="Times New Roman" w:hAnsi="Times New Roman"/>
          <w:sz w:val="20"/>
          <w:szCs w:val="20"/>
          <w:lang w:val="el-GR"/>
        </w:rPr>
        <w:t>Αθήνα: Άθως 2006, 49.</w:t>
      </w:r>
      <w:r w:rsidRPr="00C164B7">
        <w:rPr>
          <w:rFonts w:ascii="Times New Roman" w:hAnsi="Times New Roman"/>
          <w:bCs/>
          <w:sz w:val="20"/>
          <w:szCs w:val="20"/>
          <w:lang w:val="el-GR"/>
        </w:rPr>
        <w:t xml:space="preserve"> </w:t>
      </w:r>
    </w:p>
  </w:footnote>
  <w:footnote w:id="24">
    <w:p w:rsidR="008C5F1C" w:rsidRPr="00C164B7" w:rsidRDefault="008C5F1C" w:rsidP="0077704E">
      <w:pPr>
        <w:pStyle w:val="a3"/>
        <w:spacing w:after="0" w:line="240" w:lineRule="auto"/>
        <w:ind w:right="374"/>
        <w:jc w:val="both"/>
        <w:rPr>
          <w:rFonts w:ascii="Times New Roman" w:hAnsi="Times New Roman"/>
          <w:lang w:val="el-GR"/>
        </w:rPr>
      </w:pPr>
      <w:r w:rsidRPr="0037627F">
        <w:rPr>
          <w:rStyle w:val="a4"/>
          <w:rFonts w:ascii="Times New Roman" w:hAnsi="Times New Roman"/>
        </w:rPr>
        <w:footnoteRef/>
      </w:r>
      <w:r w:rsidRPr="00C164B7">
        <w:rPr>
          <w:rFonts w:ascii="Times New Roman" w:hAnsi="Times New Roman"/>
          <w:lang w:val="el-GR"/>
        </w:rPr>
        <w:t xml:space="preserve"> </w:t>
      </w:r>
      <w:r w:rsidRPr="00C164B7">
        <w:rPr>
          <w:rFonts w:ascii="Times New Roman" w:hAnsi="Times New Roman"/>
          <w:bCs/>
          <w:i/>
          <w:caps/>
          <w:lang w:val="el-GR"/>
        </w:rPr>
        <w:t>δ</w:t>
      </w:r>
      <w:r w:rsidRPr="00C164B7">
        <w:rPr>
          <w:rFonts w:ascii="Times New Roman" w:hAnsi="Times New Roman"/>
          <w:bCs/>
          <w:i/>
          <w:lang w:val="el-GR"/>
        </w:rPr>
        <w:t>ημοκρατικοποίηση του όρου.</w:t>
      </w:r>
    </w:p>
  </w:footnote>
  <w:footnote w:id="25">
    <w:p w:rsidR="008C5F1C" w:rsidRPr="00C164B7" w:rsidRDefault="008C5F1C" w:rsidP="0077704E">
      <w:pPr>
        <w:pStyle w:val="a3"/>
        <w:spacing w:after="0" w:line="240" w:lineRule="auto"/>
        <w:ind w:right="374"/>
        <w:jc w:val="both"/>
        <w:rPr>
          <w:rFonts w:ascii="Times New Roman" w:hAnsi="Times New Roman"/>
          <w:lang w:val="el-GR"/>
        </w:rPr>
      </w:pPr>
      <w:r w:rsidRPr="0037627F">
        <w:rPr>
          <w:rStyle w:val="a4"/>
          <w:rFonts w:ascii="Times New Roman" w:hAnsi="Times New Roman"/>
        </w:rPr>
        <w:footnoteRef/>
      </w:r>
      <w:r w:rsidRPr="00C164B7">
        <w:rPr>
          <w:rFonts w:ascii="Times New Roman" w:hAnsi="Times New Roman"/>
          <w:lang w:val="el-GR"/>
        </w:rPr>
        <w:t xml:space="preserve"> </w:t>
      </w:r>
      <w:r w:rsidRPr="00C164B7">
        <w:rPr>
          <w:rFonts w:ascii="Times New Roman" w:hAnsi="Times New Roman"/>
          <w:bCs/>
          <w:lang w:val="el-GR"/>
        </w:rPr>
        <w:t xml:space="preserve">Αποδίδεται με το ρήμα </w:t>
      </w:r>
      <w:r w:rsidRPr="0037627F">
        <w:rPr>
          <w:rFonts w:ascii="Times New Roman" w:hAnsi="Times New Roman"/>
          <w:bCs/>
          <w:i/>
          <w:lang w:val="en-US"/>
        </w:rPr>
        <w:t>kbsch</w:t>
      </w:r>
      <w:r w:rsidRPr="00C164B7">
        <w:rPr>
          <w:rFonts w:ascii="Times New Roman" w:hAnsi="Times New Roman"/>
          <w:bCs/>
          <w:lang w:val="el-GR"/>
        </w:rPr>
        <w:t>.</w:t>
      </w:r>
    </w:p>
  </w:footnote>
  <w:footnote w:id="26">
    <w:p w:rsidR="008C5F1C" w:rsidRPr="00C164B7" w:rsidRDefault="008C5F1C" w:rsidP="0077704E">
      <w:pPr>
        <w:pStyle w:val="a3"/>
        <w:spacing w:after="0" w:line="240" w:lineRule="auto"/>
        <w:ind w:right="374"/>
        <w:jc w:val="both"/>
        <w:rPr>
          <w:rFonts w:ascii="Times New Roman" w:hAnsi="Times New Roman"/>
          <w:lang w:val="el-GR"/>
        </w:rPr>
      </w:pPr>
      <w:r w:rsidRPr="0037627F">
        <w:rPr>
          <w:rStyle w:val="a4"/>
          <w:rFonts w:ascii="Times New Roman" w:hAnsi="Times New Roman"/>
        </w:rPr>
        <w:footnoteRef/>
      </w:r>
      <w:r w:rsidRPr="00C164B7">
        <w:rPr>
          <w:rFonts w:ascii="Times New Roman" w:hAnsi="Times New Roman"/>
          <w:lang w:val="el-GR"/>
        </w:rPr>
        <w:t xml:space="preserve"> </w:t>
      </w:r>
      <w:r w:rsidRPr="00C164B7">
        <w:rPr>
          <w:rFonts w:ascii="Times New Roman" w:hAnsi="Times New Roman"/>
          <w:bCs/>
          <w:lang w:val="el-GR"/>
        </w:rPr>
        <w:t xml:space="preserve">Φαινομενικά τουλάχιστον αυτό το γεγονός βρίσκεται σε αντιπαράθεση προς τη διατύπωση του Παύλου: </w:t>
      </w:r>
      <w:r w:rsidRPr="00C164B7">
        <w:rPr>
          <w:rFonts w:ascii="Times New Roman" w:hAnsi="Times New Roman"/>
          <w:i/>
          <w:lang w:val="el-GR" w:bidi="he-IL"/>
        </w:rPr>
        <w:t xml:space="preserve">Ἀνὴρ μὲν γὰρ οὐκ ὀφείλει κατακαλύπτεσθαι τὴν κεφαλὴν εἰκὼν καὶ δόξα </w:t>
      </w:r>
      <w:r w:rsidRPr="00C164B7">
        <w:rPr>
          <w:rFonts w:ascii="Times New Roman" w:hAnsi="Times New Roman"/>
          <w:i/>
          <w:caps/>
          <w:lang w:val="el-GR" w:bidi="he-IL"/>
        </w:rPr>
        <w:t>θ</w:t>
      </w:r>
      <w:r w:rsidRPr="00C164B7">
        <w:rPr>
          <w:rFonts w:ascii="Times New Roman" w:hAnsi="Times New Roman"/>
          <w:i/>
          <w:lang w:val="el-GR" w:bidi="he-IL"/>
        </w:rPr>
        <w:t>εοῦ ὑπάρχων· ἡ γυνὴ δὲ δόξα ἀνδρός ἐστιν</w:t>
      </w:r>
      <w:r w:rsidRPr="00C164B7">
        <w:rPr>
          <w:rFonts w:ascii="Times New Roman" w:hAnsi="Times New Roman"/>
          <w:lang w:val="el-GR" w:bidi="he-IL"/>
        </w:rPr>
        <w:t xml:space="preserve"> </w:t>
      </w:r>
      <w:r w:rsidRPr="00C164B7">
        <w:rPr>
          <w:rFonts w:ascii="Times New Roman" w:hAnsi="Times New Roman"/>
          <w:bCs/>
          <w:lang w:val="el-GR"/>
        </w:rPr>
        <w:t xml:space="preserve">(Α’ Κορ. 11, 7). </w:t>
      </w:r>
      <w:r w:rsidRPr="00C164B7">
        <w:rPr>
          <w:rFonts w:ascii="Times New Roman" w:hAnsi="Times New Roman"/>
          <w:lang w:val="el-GR"/>
        </w:rPr>
        <w:t xml:space="preserve">Στο συγκεκριμένο χωρίο ο όρος </w:t>
      </w:r>
      <w:r w:rsidRPr="00C164B7">
        <w:rPr>
          <w:rFonts w:ascii="Times New Roman" w:hAnsi="Times New Roman"/>
          <w:i/>
          <w:lang w:val="el-GR"/>
        </w:rPr>
        <w:t>δόξα</w:t>
      </w:r>
      <w:r w:rsidRPr="00C164B7">
        <w:rPr>
          <w:rFonts w:ascii="Times New Roman" w:hAnsi="Times New Roman"/>
          <w:lang w:val="el-GR"/>
        </w:rPr>
        <w:t xml:space="preserve"> σημαίνει, όπως και η εικόνα, το ομοίωμα. Βλ. Ν. Σωτηροπούλου, </w:t>
      </w:r>
      <w:r w:rsidRPr="00C164B7">
        <w:rPr>
          <w:rFonts w:ascii="Times New Roman" w:hAnsi="Times New Roman"/>
          <w:i/>
          <w:lang w:val="el-GR"/>
        </w:rPr>
        <w:t xml:space="preserve">Ερμηνεία Δυσκόλων Χωρίων της Γραφής. Τόμος </w:t>
      </w:r>
      <w:r w:rsidRPr="0037627F">
        <w:rPr>
          <w:rFonts w:ascii="Times New Roman" w:hAnsi="Times New Roman"/>
          <w:i/>
          <w:lang w:val="en-US"/>
        </w:rPr>
        <w:t>A</w:t>
      </w:r>
      <w:r w:rsidRPr="00C164B7">
        <w:rPr>
          <w:rFonts w:ascii="Times New Roman" w:hAnsi="Times New Roman"/>
          <w:i/>
          <w:lang w:val="el-GR"/>
        </w:rPr>
        <w:t>’,</w:t>
      </w:r>
      <w:r w:rsidRPr="00C164B7">
        <w:rPr>
          <w:rFonts w:ascii="Times New Roman" w:hAnsi="Times New Roman"/>
          <w:lang w:val="el-GR"/>
        </w:rPr>
        <w:t xml:space="preserve"> Αθήνα 1994, 196-7.</w:t>
      </w:r>
    </w:p>
  </w:footnote>
  <w:footnote w:id="27">
    <w:p w:rsidR="008C5F1C" w:rsidRPr="0037627F" w:rsidRDefault="008C5F1C" w:rsidP="0077704E">
      <w:pPr>
        <w:pStyle w:val="a3"/>
        <w:spacing w:after="0" w:line="240" w:lineRule="auto"/>
        <w:ind w:right="374"/>
        <w:jc w:val="both"/>
        <w:rPr>
          <w:rFonts w:ascii="Times New Roman" w:hAnsi="Times New Roman"/>
        </w:rPr>
      </w:pPr>
      <w:r w:rsidRPr="0037627F">
        <w:rPr>
          <w:rStyle w:val="a4"/>
          <w:rFonts w:ascii="Times New Roman" w:hAnsi="Times New Roman"/>
        </w:rPr>
        <w:footnoteRef/>
      </w:r>
      <w:r w:rsidRPr="00C164B7">
        <w:rPr>
          <w:rFonts w:ascii="Times New Roman" w:hAnsi="Times New Roman"/>
          <w:lang w:val="el-GR"/>
        </w:rPr>
        <w:t xml:space="preserve"> </w:t>
      </w:r>
      <w:r w:rsidRPr="00C164B7">
        <w:rPr>
          <w:rFonts w:ascii="Times New Roman" w:hAnsi="Times New Roman"/>
          <w:bCs/>
          <w:lang w:val="el-GR"/>
        </w:rPr>
        <w:t xml:space="preserve">Ενώ οι Πατέρες διακρίνουν το </w:t>
      </w:r>
      <w:r w:rsidRPr="00C164B7">
        <w:rPr>
          <w:rFonts w:ascii="Times New Roman" w:hAnsi="Times New Roman"/>
          <w:bCs/>
          <w:i/>
          <w:lang w:val="el-GR"/>
        </w:rPr>
        <w:t>κατ’ εικόνα</w:t>
      </w:r>
      <w:r w:rsidRPr="00C164B7">
        <w:rPr>
          <w:rFonts w:ascii="Times New Roman" w:hAnsi="Times New Roman"/>
          <w:bCs/>
          <w:lang w:val="el-GR"/>
        </w:rPr>
        <w:t xml:space="preserve"> από το </w:t>
      </w:r>
      <w:r w:rsidRPr="00C164B7">
        <w:rPr>
          <w:rFonts w:ascii="Times New Roman" w:hAnsi="Times New Roman"/>
          <w:bCs/>
          <w:i/>
          <w:lang w:val="el-GR"/>
        </w:rPr>
        <w:t>καθ’ ομοίωσιν</w:t>
      </w:r>
      <w:r w:rsidRPr="00C164B7">
        <w:rPr>
          <w:rFonts w:ascii="Times New Roman" w:hAnsi="Times New Roman"/>
          <w:bCs/>
          <w:lang w:val="el-GR"/>
        </w:rPr>
        <w:t xml:space="preserve">, στη βιβλική επιστήμη τα δύο αυτά στοιχεία θεωρούνται ότι εκφράζουν το </w:t>
      </w:r>
      <w:r w:rsidRPr="00C164B7">
        <w:rPr>
          <w:rFonts w:ascii="Times New Roman" w:hAnsi="Times New Roman"/>
          <w:bCs/>
          <w:i/>
          <w:lang w:val="el-GR"/>
        </w:rPr>
        <w:t>εν δια δυοιν</w:t>
      </w:r>
      <w:r w:rsidRPr="00C164B7">
        <w:rPr>
          <w:rFonts w:ascii="Times New Roman" w:hAnsi="Times New Roman"/>
          <w:bCs/>
          <w:lang w:val="el-GR"/>
        </w:rPr>
        <w:t xml:space="preserve">. Σε άγαλμα που ανακαλύφθηκε το 1979 στη Συρία χρησιμοποιούνται και οι δύο όροι στα αραμαϊκά για να δηλώσουν ότι αποτελεί ομοίωμα του </w:t>
      </w:r>
      <w:r w:rsidRPr="0037627F">
        <w:rPr>
          <w:rFonts w:ascii="Times New Roman" w:hAnsi="Times New Roman"/>
          <w:bCs/>
        </w:rPr>
        <w:t>Hadajisi</w:t>
      </w:r>
      <w:r w:rsidRPr="00C164B7">
        <w:rPr>
          <w:rFonts w:ascii="Times New Roman" w:hAnsi="Times New Roman"/>
          <w:bCs/>
          <w:lang w:val="el-GR"/>
        </w:rPr>
        <w:t xml:space="preserve">. Αλλά και στη </w:t>
      </w:r>
      <w:r w:rsidRPr="00C164B7">
        <w:rPr>
          <w:rFonts w:ascii="Times New Roman" w:hAnsi="Times New Roman"/>
          <w:bCs/>
          <w:i/>
          <w:lang w:val="el-GR"/>
        </w:rPr>
        <w:t>Γένεση</w:t>
      </w:r>
      <w:r w:rsidRPr="00C164B7">
        <w:rPr>
          <w:rFonts w:ascii="Times New Roman" w:hAnsi="Times New Roman"/>
          <w:bCs/>
          <w:lang w:val="el-GR"/>
        </w:rPr>
        <w:t xml:space="preserve"> μετά την πτώση οι όροι </w:t>
      </w:r>
      <w:r w:rsidRPr="00C164B7">
        <w:rPr>
          <w:rFonts w:ascii="Times New Roman" w:hAnsi="Times New Roman"/>
          <w:bCs/>
          <w:i/>
          <w:lang w:val="el-GR"/>
        </w:rPr>
        <w:t>κατ’ εικόνα</w:t>
      </w:r>
      <w:r w:rsidRPr="00C164B7">
        <w:rPr>
          <w:rFonts w:ascii="Times New Roman" w:hAnsi="Times New Roman"/>
          <w:bCs/>
          <w:lang w:val="el-GR"/>
        </w:rPr>
        <w:t xml:space="preserve"> και </w:t>
      </w:r>
      <w:r w:rsidRPr="00C164B7">
        <w:rPr>
          <w:rFonts w:ascii="Times New Roman" w:hAnsi="Times New Roman"/>
          <w:bCs/>
          <w:i/>
          <w:lang w:val="el-GR"/>
        </w:rPr>
        <w:t>καθ’ ομοίωσιν</w:t>
      </w:r>
      <w:r w:rsidRPr="00C164B7">
        <w:rPr>
          <w:rFonts w:ascii="Times New Roman" w:hAnsi="Times New Roman"/>
          <w:bCs/>
          <w:lang w:val="el-GR"/>
        </w:rPr>
        <w:t xml:space="preserve"> εναλλάσσονται για να δηλώσουν το αυτό. Πρβλ. Γέν. 5, 1. 3: </w:t>
      </w:r>
      <w:r w:rsidRPr="00C164B7">
        <w:rPr>
          <w:rFonts w:ascii="Times New Roman" w:hAnsi="Times New Roman"/>
          <w:i/>
          <w:caps/>
          <w:lang w:val="el-GR" w:bidi="he-IL"/>
        </w:rPr>
        <w:t>α</w:t>
      </w:r>
      <w:r w:rsidRPr="00C164B7">
        <w:rPr>
          <w:rFonts w:ascii="Times New Roman" w:hAnsi="Times New Roman"/>
          <w:i/>
          <w:lang w:val="el-GR" w:bidi="he-IL"/>
        </w:rPr>
        <w:t xml:space="preserve">ὕτη ἡ βίβλος γενέσεως ἀνθρώπων ᾗ ἡμέρᾳ ἐποίησεν ὁ </w:t>
      </w:r>
      <w:r w:rsidRPr="00C164B7">
        <w:rPr>
          <w:rFonts w:ascii="Times New Roman" w:hAnsi="Times New Roman"/>
          <w:i/>
          <w:caps/>
          <w:lang w:val="el-GR" w:bidi="he-IL"/>
        </w:rPr>
        <w:t>θ</w:t>
      </w:r>
      <w:r w:rsidRPr="00C164B7">
        <w:rPr>
          <w:rFonts w:ascii="Times New Roman" w:hAnsi="Times New Roman"/>
          <w:i/>
          <w:lang w:val="el-GR" w:bidi="he-IL"/>
        </w:rPr>
        <w:t>εὸς τὸν Ἀδάμ</w:t>
      </w:r>
      <w:r w:rsidRPr="00C164B7">
        <w:rPr>
          <w:rFonts w:ascii="Times New Roman" w:hAnsi="Times New Roman"/>
          <w:i/>
          <w:vertAlign w:val="superscript"/>
          <w:lang w:val="el-GR" w:bidi="he-IL"/>
        </w:rPr>
        <w:t xml:space="preserve">. </w:t>
      </w:r>
      <w:r w:rsidRPr="00C164B7">
        <w:rPr>
          <w:rFonts w:ascii="Times New Roman" w:hAnsi="Times New Roman"/>
          <w:i/>
          <w:lang w:val="el-GR" w:bidi="he-IL"/>
        </w:rPr>
        <w:t>κατ᾽ εἰκόνα (</w:t>
      </w:r>
      <w:r w:rsidRPr="0037627F">
        <w:rPr>
          <w:rFonts w:ascii="Times New Roman" w:hAnsi="Times New Roman"/>
          <w:i/>
          <w:lang w:bidi="he-IL"/>
        </w:rPr>
        <w:t>bidmut</w:t>
      </w:r>
      <w:r w:rsidRPr="00C164B7">
        <w:rPr>
          <w:rFonts w:ascii="Times New Roman" w:hAnsi="Times New Roman"/>
          <w:i/>
          <w:lang w:val="el-GR" w:bidi="he-IL"/>
        </w:rPr>
        <w:t xml:space="preserve">= ομοίωση) </w:t>
      </w:r>
      <w:r w:rsidRPr="00C164B7">
        <w:rPr>
          <w:rFonts w:ascii="Times New Roman" w:hAnsi="Times New Roman"/>
          <w:i/>
          <w:caps/>
          <w:lang w:val="el-GR" w:bidi="he-IL"/>
        </w:rPr>
        <w:t>θ</w:t>
      </w:r>
      <w:r w:rsidRPr="00C164B7">
        <w:rPr>
          <w:rFonts w:ascii="Times New Roman" w:hAnsi="Times New Roman"/>
          <w:i/>
          <w:lang w:val="el-GR" w:bidi="he-IL"/>
        </w:rPr>
        <w:t>εοῦ ἐποίησεν αὐτόν</w:t>
      </w:r>
      <w:r w:rsidRPr="00C164B7">
        <w:rPr>
          <w:rFonts w:ascii="Times New Roman" w:hAnsi="Times New Roman"/>
          <w:i/>
          <w:vertAlign w:val="superscript"/>
          <w:lang w:val="el-GR" w:bidi="he-IL"/>
        </w:rPr>
        <w:t>.</w:t>
      </w:r>
      <w:r w:rsidRPr="00C164B7">
        <w:rPr>
          <w:rFonts w:ascii="Times New Roman" w:hAnsi="Times New Roman"/>
          <w:i/>
          <w:lang w:val="el-GR" w:bidi="he-IL"/>
        </w:rPr>
        <w:t xml:space="preserve"> </w:t>
      </w:r>
      <w:r w:rsidRPr="00C164B7">
        <w:rPr>
          <w:rFonts w:ascii="Times New Roman" w:hAnsi="Times New Roman"/>
          <w:i/>
          <w:vertAlign w:val="superscript"/>
          <w:lang w:val="el-GR" w:bidi="he-IL"/>
        </w:rPr>
        <w:t>2</w:t>
      </w:r>
      <w:r w:rsidRPr="00C164B7">
        <w:rPr>
          <w:rFonts w:ascii="Times New Roman" w:hAnsi="Times New Roman"/>
          <w:i/>
          <w:lang w:val="el-GR" w:bidi="he-IL"/>
        </w:rPr>
        <w:t xml:space="preserve">ἄρσεν καὶ θῆλυ ἐποίησεν αὐτοὺς καὶ εὐλόγησεν αὐτούς καὶ ἐπωνόμασεν τὸ ὄνομα αὐτῶν Ἀδάμ ᾗ ἡμέρᾳ ἐποίησεν αὐτούς </w:t>
      </w:r>
      <w:r w:rsidRPr="00C164B7">
        <w:rPr>
          <w:rFonts w:ascii="Times New Roman" w:hAnsi="Times New Roman"/>
          <w:i/>
          <w:vertAlign w:val="superscript"/>
          <w:lang w:val="el-GR" w:bidi="he-IL"/>
        </w:rPr>
        <w:t xml:space="preserve">3 </w:t>
      </w:r>
      <w:r w:rsidRPr="00C164B7">
        <w:rPr>
          <w:rFonts w:ascii="Times New Roman" w:hAnsi="Times New Roman"/>
          <w:i/>
          <w:lang w:val="el-GR" w:bidi="he-IL"/>
        </w:rPr>
        <w:t xml:space="preserve">ἔζησεν δὲ Αδαμ διακόσια καὶ τριάκοντα ἔτη καὶ ἐγέννησεν κατὰ τὴν ἰδέαν αὐτοῦ </w:t>
      </w:r>
      <w:r w:rsidRPr="0037627F">
        <w:rPr>
          <w:rFonts w:ascii="Times New Roman" w:hAnsi="Times New Roman"/>
          <w:i/>
          <w:lang w:val="en-US" w:bidi="he-IL"/>
        </w:rPr>
        <w:t>bidmuto</w:t>
      </w:r>
      <w:r w:rsidRPr="00C164B7">
        <w:rPr>
          <w:rFonts w:ascii="Times New Roman" w:hAnsi="Times New Roman"/>
          <w:i/>
          <w:lang w:val="el-GR" w:bidi="he-IL"/>
        </w:rPr>
        <w:t>= ομοίωση) καὶ κατὰ τὴν εἰκόνα αὐτοῦ (</w:t>
      </w:r>
      <w:r w:rsidRPr="0037627F">
        <w:rPr>
          <w:rFonts w:ascii="Times New Roman" w:hAnsi="Times New Roman"/>
          <w:i/>
          <w:lang w:val="en-US" w:bidi="he-IL"/>
        </w:rPr>
        <w:t>k</w:t>
      </w:r>
      <w:r w:rsidRPr="0037627F">
        <w:rPr>
          <w:rFonts w:ascii="Times New Roman" w:hAnsi="Times New Roman"/>
          <w:i/>
          <w:vertAlign w:val="superscript"/>
          <w:lang w:val="en-US" w:bidi="he-IL"/>
        </w:rPr>
        <w:t>e</w:t>
      </w:r>
      <w:r w:rsidRPr="0037627F">
        <w:rPr>
          <w:rFonts w:ascii="Times New Roman" w:hAnsi="Times New Roman"/>
          <w:i/>
          <w:lang w:val="en-US" w:bidi="he-IL"/>
        </w:rPr>
        <w:t>zalmo</w:t>
      </w:r>
      <w:r w:rsidRPr="00C164B7">
        <w:rPr>
          <w:rFonts w:ascii="Times New Roman" w:hAnsi="Times New Roman"/>
          <w:i/>
          <w:lang w:val="el-GR" w:bidi="he-IL"/>
        </w:rPr>
        <w:t xml:space="preserve">) καὶ ἐπωνόμασεν τὸ ὄνομα αὐτοῦ Σηθ. </w:t>
      </w:r>
      <w:r w:rsidRPr="00C164B7">
        <w:rPr>
          <w:rFonts w:ascii="Times New Roman" w:hAnsi="Times New Roman"/>
          <w:lang w:val="el-GR" w:bidi="he-IL"/>
        </w:rPr>
        <w:t xml:space="preserve">Και μετά τον κατακλυσμό αποτρέπεται η βία με την εξής τεκμηρίωση: </w:t>
      </w:r>
      <w:r w:rsidRPr="00C164B7">
        <w:rPr>
          <w:rFonts w:ascii="Times New Roman" w:hAnsi="Times New Roman"/>
          <w:i/>
          <w:lang w:val="el-GR" w:bidi="he-IL"/>
        </w:rPr>
        <w:t>ὁ ἐκχέων αἷμα ἀνθρώπου ἀντὶ τοῦ αἵματος αὐτοῦ ἐκχυθήσεται ὅτι ἐν εἰκόνι (</w:t>
      </w:r>
      <w:r w:rsidRPr="0037627F">
        <w:rPr>
          <w:rFonts w:ascii="Times New Roman" w:hAnsi="Times New Roman"/>
          <w:bCs/>
        </w:rPr>
        <w:t>b</w:t>
      </w:r>
      <w:r w:rsidRPr="0037627F">
        <w:rPr>
          <w:rFonts w:ascii="Times New Roman" w:hAnsi="Times New Roman"/>
          <w:bCs/>
          <w:vertAlign w:val="superscript"/>
        </w:rPr>
        <w:t>e</w:t>
      </w:r>
      <w:r w:rsidRPr="00C164B7">
        <w:rPr>
          <w:rFonts w:ascii="Times New Roman" w:hAnsi="Times New Roman"/>
          <w:bCs/>
          <w:lang w:val="el-GR"/>
        </w:rPr>
        <w:t xml:space="preserve"> </w:t>
      </w:r>
      <w:r w:rsidRPr="0037627F">
        <w:rPr>
          <w:rFonts w:ascii="Times New Roman" w:hAnsi="Times New Roman"/>
          <w:bCs/>
        </w:rPr>
        <w:t>z</w:t>
      </w:r>
      <w:r w:rsidRPr="00C164B7">
        <w:rPr>
          <w:rFonts w:ascii="Times New Roman" w:hAnsi="Times New Roman"/>
          <w:bCs/>
          <w:lang w:val="el-GR"/>
        </w:rPr>
        <w:t>ä</w:t>
      </w:r>
      <w:r w:rsidRPr="0037627F">
        <w:rPr>
          <w:rFonts w:ascii="Times New Roman" w:hAnsi="Times New Roman"/>
          <w:bCs/>
        </w:rPr>
        <w:t>l</w:t>
      </w:r>
      <w:r w:rsidRPr="00C164B7">
        <w:rPr>
          <w:rFonts w:ascii="Times New Roman" w:hAnsi="Times New Roman"/>
          <w:bCs/>
          <w:lang w:val="el-GR"/>
        </w:rPr>
        <w:t>ä</w:t>
      </w:r>
      <w:r w:rsidRPr="0037627F">
        <w:rPr>
          <w:rFonts w:ascii="Times New Roman" w:hAnsi="Times New Roman"/>
          <w:bCs/>
        </w:rPr>
        <w:t>m</w:t>
      </w:r>
      <w:r w:rsidRPr="00C164B7">
        <w:rPr>
          <w:rFonts w:ascii="Times New Roman" w:hAnsi="Times New Roman"/>
          <w:bCs/>
          <w:lang w:val="el-GR"/>
        </w:rPr>
        <w:t xml:space="preserve">) </w:t>
      </w:r>
      <w:r w:rsidRPr="00C164B7">
        <w:rPr>
          <w:rFonts w:ascii="Times New Roman" w:hAnsi="Times New Roman"/>
          <w:i/>
          <w:caps/>
          <w:lang w:val="el-GR" w:bidi="he-IL"/>
        </w:rPr>
        <w:t>θ</w:t>
      </w:r>
      <w:r w:rsidRPr="00C164B7">
        <w:rPr>
          <w:rFonts w:ascii="Times New Roman" w:hAnsi="Times New Roman"/>
          <w:i/>
          <w:lang w:val="el-GR" w:bidi="he-IL"/>
        </w:rPr>
        <w:t xml:space="preserve">εοῦ ἐποίησα τὸν ἄνθρωπον </w:t>
      </w:r>
      <w:r w:rsidRPr="00C164B7">
        <w:rPr>
          <w:rFonts w:ascii="Times New Roman" w:hAnsi="Times New Roman"/>
          <w:lang w:val="el-GR" w:bidi="he-IL"/>
        </w:rPr>
        <w:t xml:space="preserve">(9, 6). </w:t>
      </w:r>
      <w:r w:rsidRPr="0037627F">
        <w:rPr>
          <w:rFonts w:ascii="Times New Roman" w:hAnsi="Times New Roman"/>
          <w:lang w:bidi="he-IL"/>
        </w:rPr>
        <w:t xml:space="preserve">Βλ. σχετικά F. Crüsemann, Der erste Segen: Gen. 1, 26- 2, 3. Übersetzung und exegetische Skizze, </w:t>
      </w:r>
      <w:r w:rsidRPr="0037627F">
        <w:rPr>
          <w:rFonts w:ascii="Times New Roman" w:hAnsi="Times New Roman"/>
          <w:i/>
          <w:lang w:bidi="he-IL"/>
        </w:rPr>
        <w:t>BiKi</w:t>
      </w:r>
      <w:r w:rsidRPr="0037627F">
        <w:rPr>
          <w:rFonts w:ascii="Times New Roman" w:hAnsi="Times New Roman"/>
          <w:lang w:bidi="he-IL"/>
        </w:rPr>
        <w:t xml:space="preserve"> (2003) 109-117.</w:t>
      </w:r>
    </w:p>
  </w:footnote>
  <w:footnote w:id="28">
    <w:p w:rsidR="008C5F1C" w:rsidRPr="00C164B7" w:rsidRDefault="008C5F1C" w:rsidP="0077704E">
      <w:pPr>
        <w:pStyle w:val="a3"/>
        <w:spacing w:after="0" w:line="240" w:lineRule="auto"/>
        <w:jc w:val="both"/>
        <w:rPr>
          <w:rFonts w:ascii="Times New Roman" w:hAnsi="Times New Roman"/>
          <w:lang w:val="el-GR"/>
        </w:rPr>
      </w:pPr>
      <w:r w:rsidRPr="0037627F">
        <w:rPr>
          <w:rStyle w:val="a4"/>
          <w:rFonts w:ascii="Times New Roman" w:hAnsi="Times New Roman"/>
        </w:rPr>
        <w:footnoteRef/>
      </w:r>
      <w:r w:rsidRPr="00C164B7">
        <w:rPr>
          <w:rFonts w:ascii="Times New Roman" w:hAnsi="Times New Roman"/>
          <w:lang w:val="el-GR"/>
        </w:rPr>
        <w:t xml:space="preserve"> Όσον αφορά στη μετάφραση του Μασοριτικού Κειμένου, ακολουθείται αυτή της </w:t>
      </w:r>
      <w:r w:rsidRPr="00C164B7">
        <w:rPr>
          <w:rFonts w:ascii="Times New Roman" w:hAnsi="Times New Roman"/>
          <w:iCs/>
          <w:lang w:val="el-GR"/>
        </w:rPr>
        <w:t>Ελληνικής Βιβλικής Εταιρείας:</w:t>
      </w:r>
      <w:r w:rsidRPr="00C164B7">
        <w:rPr>
          <w:rFonts w:ascii="Times New Roman" w:hAnsi="Times New Roman"/>
          <w:i/>
          <w:lang w:val="el-GR"/>
        </w:rPr>
        <w:t xml:space="preserve"> Η Παλαιά Διαθήκη. Μετάφραση από τα πρωτότυπα κείμενα, </w:t>
      </w:r>
      <w:r w:rsidRPr="00C164B7">
        <w:rPr>
          <w:rFonts w:ascii="Times New Roman" w:hAnsi="Times New Roman"/>
          <w:iCs/>
          <w:lang w:val="el-GR"/>
        </w:rPr>
        <w:t>Αθήνα</w:t>
      </w:r>
      <w:r w:rsidRPr="00C164B7">
        <w:rPr>
          <w:rFonts w:ascii="Times New Roman" w:hAnsi="Times New Roman"/>
          <w:i/>
          <w:lang w:val="el-GR"/>
        </w:rPr>
        <w:t xml:space="preserve"> </w:t>
      </w:r>
      <w:r w:rsidRPr="00C164B7">
        <w:rPr>
          <w:rFonts w:ascii="Times New Roman" w:hAnsi="Times New Roman"/>
          <w:iCs/>
          <w:lang w:val="el-GR"/>
        </w:rPr>
        <w:t>1997.</w:t>
      </w:r>
    </w:p>
  </w:footnote>
  <w:footnote w:id="29">
    <w:p w:rsidR="008C5F1C" w:rsidRPr="0037627F" w:rsidRDefault="008C5F1C" w:rsidP="0077704E">
      <w:pPr>
        <w:pStyle w:val="Web"/>
        <w:spacing w:before="0" w:beforeAutospacing="0" w:after="0" w:afterAutospacing="0"/>
        <w:jc w:val="both"/>
        <w:rPr>
          <w:sz w:val="20"/>
          <w:szCs w:val="20"/>
        </w:rPr>
      </w:pPr>
      <w:r w:rsidRPr="0037627F">
        <w:rPr>
          <w:rStyle w:val="a4"/>
          <w:rFonts w:eastAsiaTheme="majorEastAsia"/>
          <w:sz w:val="20"/>
          <w:szCs w:val="20"/>
        </w:rPr>
        <w:footnoteRef/>
      </w:r>
      <w:r w:rsidRPr="0037627F">
        <w:rPr>
          <w:sz w:val="20"/>
          <w:szCs w:val="20"/>
        </w:rPr>
        <w:t xml:space="preserve"> http://www.techgear.gr/forget-social-media-fear-116470/: «Η σχέση μας με τα μέσα κοινωνικής δικτύωσης έχει εξελιχθεί σε έναν φαύλο κύκλο. Θέλουμε να εισέλθουμε στις αγαπημένες μας κοινωνικές πλατφόρμες για μοιραστούμε με όλες τις επαφές μας τα θετικά πράγματα που κάνουμε και τα οποία μας κάνουν να αισθανόμαστε καλά», σχολίασε ο Evgeny Chereshnev, επικεφαλής των Social Media της Kaspersky Lab.«Αλλά η πραγματικότητα είναι ότι ο καθένας κάνει το ίδιο πράγμα, έτσι όταν συνδεόμαστε στα μέσα κοινωνικής δικτύωσης, βομβαρδιζόμαστε με εικόνες και δημοσιεύσεις φίλων μας που διασκεδάζουν. Και φαίνεται σαν να απολαμβάνουν τη ζωή περισσότερο από εμάς. Είναι εύκολο να καταλάβει κανείς γιατί αυτό αφήνει στους ανθρώπους το αίσθημα της θλίψης και γιατί τόσοι πολλοί άνθρωποι έχουν σκεφτεί να εγκαταλείψουν εντελώς τα social media. Η δυσκολία έγκειται στο ότι οι άνθρωποι αισθάνονται παγιδευμένοι, επειδή τόσες πολλές από τις πολύτιμες αναμνήσεις τους είναι αποθηκευμένες στα social media και δεν θέλουν να χάσουν την πρόσβαση τους σε αυτές», πρόσθεσε ο ίδιος. </w:t>
      </w:r>
    </w:p>
  </w:footnote>
  <w:footnote w:id="30">
    <w:p w:rsidR="008C5F1C" w:rsidRPr="00C164B7" w:rsidRDefault="008C5F1C" w:rsidP="0077704E">
      <w:pPr>
        <w:pStyle w:val="a3"/>
        <w:spacing w:after="0" w:line="240" w:lineRule="auto"/>
        <w:jc w:val="both"/>
        <w:rPr>
          <w:rFonts w:ascii="Times New Roman" w:hAnsi="Times New Roman"/>
          <w:lang w:val="el-GR"/>
        </w:rPr>
      </w:pPr>
      <w:r w:rsidRPr="0037627F">
        <w:rPr>
          <w:rStyle w:val="a4"/>
          <w:rFonts w:ascii="Times New Roman" w:eastAsiaTheme="majorEastAsia" w:hAnsi="Times New Roman"/>
        </w:rPr>
        <w:footnoteRef/>
      </w:r>
      <w:r w:rsidRPr="00C164B7">
        <w:rPr>
          <w:rFonts w:ascii="Times New Roman" w:hAnsi="Times New Roman"/>
          <w:lang w:val="el-GR"/>
        </w:rPr>
        <w:t xml:space="preserve"> </w:t>
      </w:r>
      <w:r w:rsidRPr="0037627F">
        <w:rPr>
          <w:rFonts w:ascii="Times New Roman" w:hAnsi="Times New Roman"/>
          <w:lang w:val="en-US"/>
        </w:rPr>
        <w:t>https</w:t>
      </w:r>
      <w:r w:rsidRPr="00C164B7">
        <w:rPr>
          <w:rFonts w:ascii="Times New Roman" w:hAnsi="Times New Roman"/>
          <w:lang w:val="el-GR"/>
        </w:rPr>
        <w:t>://</w:t>
      </w:r>
      <w:r w:rsidRPr="0037627F">
        <w:rPr>
          <w:rFonts w:ascii="Times New Roman" w:hAnsi="Times New Roman"/>
          <w:lang w:val="en-US"/>
        </w:rPr>
        <w:t>en</w:t>
      </w:r>
      <w:r w:rsidRPr="00C164B7">
        <w:rPr>
          <w:rFonts w:ascii="Times New Roman" w:hAnsi="Times New Roman"/>
          <w:lang w:val="el-GR"/>
        </w:rPr>
        <w:t>.</w:t>
      </w:r>
      <w:r w:rsidRPr="0037627F">
        <w:rPr>
          <w:rFonts w:ascii="Times New Roman" w:hAnsi="Times New Roman"/>
          <w:lang w:val="en-US"/>
        </w:rPr>
        <w:t>wikipedia</w:t>
      </w:r>
      <w:r w:rsidRPr="00C164B7">
        <w:rPr>
          <w:rFonts w:ascii="Times New Roman" w:hAnsi="Times New Roman"/>
          <w:lang w:val="el-GR"/>
        </w:rPr>
        <w:t>.</w:t>
      </w:r>
      <w:r w:rsidRPr="0037627F">
        <w:rPr>
          <w:rFonts w:ascii="Times New Roman" w:hAnsi="Times New Roman"/>
          <w:lang w:val="en-US"/>
        </w:rPr>
        <w:t>org</w:t>
      </w:r>
      <w:r w:rsidRPr="00C164B7">
        <w:rPr>
          <w:rFonts w:ascii="Times New Roman" w:hAnsi="Times New Roman"/>
          <w:lang w:val="el-GR"/>
        </w:rPr>
        <w:t>/</w:t>
      </w:r>
      <w:r w:rsidRPr="0037627F">
        <w:rPr>
          <w:rFonts w:ascii="Times New Roman" w:hAnsi="Times New Roman"/>
          <w:lang w:val="en-US"/>
        </w:rPr>
        <w:t>wiki</w:t>
      </w:r>
      <w:r w:rsidRPr="00C164B7">
        <w:rPr>
          <w:rFonts w:ascii="Times New Roman" w:hAnsi="Times New Roman"/>
          <w:lang w:val="el-GR"/>
        </w:rPr>
        <w:t>/</w:t>
      </w:r>
      <w:r w:rsidRPr="0037627F">
        <w:rPr>
          <w:rFonts w:ascii="Times New Roman" w:hAnsi="Times New Roman"/>
          <w:lang w:val="en-US"/>
        </w:rPr>
        <w:t>Nocebo</w:t>
      </w:r>
    </w:p>
  </w:footnote>
  <w:footnote w:id="31">
    <w:p w:rsidR="008C5F1C" w:rsidRPr="00C164B7" w:rsidRDefault="008C5F1C" w:rsidP="0077704E">
      <w:pPr>
        <w:pStyle w:val="a3"/>
        <w:spacing w:after="0" w:line="240" w:lineRule="auto"/>
        <w:jc w:val="both"/>
        <w:rPr>
          <w:rFonts w:ascii="Times New Roman" w:hAnsi="Times New Roman"/>
          <w:lang w:val="el-GR"/>
        </w:rPr>
      </w:pPr>
      <w:r w:rsidRPr="0037627F">
        <w:rPr>
          <w:rStyle w:val="a4"/>
          <w:rFonts w:ascii="Times New Roman" w:hAnsi="Times New Roman"/>
        </w:rPr>
        <w:footnoteRef/>
      </w:r>
      <w:r w:rsidRPr="00C164B7">
        <w:rPr>
          <w:rFonts w:ascii="Times New Roman" w:hAnsi="Times New Roman"/>
          <w:lang w:val="el-GR"/>
        </w:rPr>
        <w:t xml:space="preserve"> Από το βιβλίο μου </w:t>
      </w:r>
      <w:r w:rsidRPr="00C164B7">
        <w:rPr>
          <w:rFonts w:ascii="Times New Roman" w:eastAsiaTheme="minorHAnsi" w:hAnsi="Times New Roman"/>
          <w:lang w:val="el-GR" w:bidi="he-IL"/>
        </w:rPr>
        <w:t>ΙΗΣΟΥΣ ΚΑΙ ΕΙΚΟΝΑ</w:t>
      </w:r>
      <w:r w:rsidRPr="00C164B7">
        <w:rPr>
          <w:rFonts w:ascii="Times New Roman" w:hAnsi="Times New Roman"/>
          <w:bCs/>
          <w:lang w:val="el-GR"/>
        </w:rPr>
        <w:t xml:space="preserve"> ΑΠΟ ΤΟ ΒΙΒΛΙΟ ΜΟΥ </w:t>
      </w:r>
      <w:r w:rsidRPr="00C164B7">
        <w:rPr>
          <w:rStyle w:val="a9"/>
          <w:rFonts w:ascii="Times New Roman" w:hAnsi="Times New Roman"/>
          <w:lang w:val="el-GR"/>
        </w:rPr>
        <w:t>Ο Ιησούς ως Χριστός και η Πολιτική Εξουσία στους Συνοπτικούς Ευαγγελιστές</w:t>
      </w:r>
      <w:r w:rsidRPr="00C164B7">
        <w:rPr>
          <w:rFonts w:ascii="Times New Roman" w:hAnsi="Times New Roman"/>
          <w:lang w:val="el-GR"/>
        </w:rPr>
        <w:t>, Αθήνα: Άθως 2006, 49</w:t>
      </w:r>
    </w:p>
  </w:footnote>
  <w:footnote w:id="32">
    <w:p w:rsidR="008C5F1C" w:rsidRPr="00C164B7" w:rsidRDefault="008C5F1C" w:rsidP="0077704E">
      <w:pPr>
        <w:pStyle w:val="a3"/>
        <w:spacing w:after="0" w:line="240" w:lineRule="auto"/>
        <w:jc w:val="both"/>
        <w:rPr>
          <w:rFonts w:ascii="Times New Roman" w:hAnsi="Times New Roman"/>
          <w:lang w:val="el-GR"/>
        </w:rPr>
      </w:pPr>
      <w:r w:rsidRPr="0037627F">
        <w:rPr>
          <w:rStyle w:val="a4"/>
          <w:rFonts w:ascii="Times New Roman" w:hAnsi="Times New Roman"/>
        </w:rPr>
        <w:footnoteRef/>
      </w:r>
      <w:r w:rsidRPr="00C164B7">
        <w:rPr>
          <w:rFonts w:ascii="Times New Roman" w:hAnsi="Times New Roman"/>
          <w:lang w:val="el-GR"/>
        </w:rPr>
        <w:t xml:space="preserve"> </w:t>
      </w:r>
      <w:r w:rsidRPr="0037627F">
        <w:rPr>
          <w:rFonts w:ascii="Times New Roman" w:hAnsi="Times New Roman"/>
          <w:spacing w:val="20"/>
        </w:rPr>
        <w:t>Westermann</w:t>
      </w:r>
      <w:r w:rsidRPr="00C164B7">
        <w:rPr>
          <w:rFonts w:ascii="Times New Roman" w:hAnsi="Times New Roman"/>
          <w:lang w:val="el-GR"/>
        </w:rPr>
        <w:t xml:space="preserve">, </w:t>
      </w:r>
      <w:r w:rsidRPr="0037627F">
        <w:rPr>
          <w:rFonts w:ascii="Times New Roman" w:hAnsi="Times New Roman"/>
          <w:i/>
          <w:iCs/>
        </w:rPr>
        <w:t>Genesis</w:t>
      </w:r>
      <w:r w:rsidRPr="00C164B7">
        <w:rPr>
          <w:rFonts w:ascii="Times New Roman" w:hAnsi="Times New Roman"/>
          <w:lang w:val="el-GR"/>
        </w:rPr>
        <w:t>, 209</w:t>
      </w:r>
      <w:r w:rsidRPr="00C164B7">
        <w:rPr>
          <w:rFonts w:ascii="Times New Roman" w:hAnsi="Times New Roman"/>
          <w:vertAlign w:val="superscript"/>
          <w:lang w:val="el-GR"/>
        </w:rPr>
        <w:t>.</w:t>
      </w:r>
      <w:r w:rsidRPr="00C164B7">
        <w:rPr>
          <w:rFonts w:ascii="Times New Roman" w:hAnsi="Times New Roman"/>
          <w:lang w:val="el-GR"/>
        </w:rPr>
        <w:t xml:space="preserve"> </w:t>
      </w:r>
      <w:r w:rsidRPr="0037627F">
        <w:rPr>
          <w:rFonts w:ascii="Times New Roman" w:hAnsi="Times New Roman"/>
          <w:spacing w:val="20"/>
        </w:rPr>
        <w:t>Schabert</w:t>
      </w:r>
      <w:r w:rsidRPr="00C164B7">
        <w:rPr>
          <w:rFonts w:ascii="Times New Roman" w:hAnsi="Times New Roman"/>
          <w:lang w:val="el-GR"/>
        </w:rPr>
        <w:t xml:space="preserve">, </w:t>
      </w:r>
      <w:r w:rsidRPr="0037627F">
        <w:rPr>
          <w:rFonts w:ascii="Times New Roman" w:hAnsi="Times New Roman"/>
        </w:rPr>
        <w:t>Genesis</w:t>
      </w:r>
      <w:r w:rsidRPr="00C164B7">
        <w:rPr>
          <w:rFonts w:ascii="Times New Roman" w:hAnsi="Times New Roman"/>
          <w:lang w:val="el-GR"/>
        </w:rPr>
        <w:t xml:space="preserve"> 1-11, 45. Σημειωτέον ότι στο Ιεζ. 28 ο Πρωτοάνθρωπος παρουσιάζεται ως «αρχετυπικός» βασιλέας, ο οποίος επιθυμώντας να γίνει ίσος με το Θεό, τελικά γκρεμίζεται. Αυτή η παρουσίαση </w:t>
      </w:r>
      <w:r w:rsidRPr="00C164B7">
        <w:rPr>
          <w:rFonts w:ascii="Times New Roman" w:hAnsi="Times New Roman"/>
          <w:bCs/>
          <w:i/>
          <w:iCs/>
          <w:lang w:val="el-GR"/>
        </w:rPr>
        <w:t>του Αδάμ</w:t>
      </w:r>
      <w:r w:rsidRPr="00C164B7">
        <w:rPr>
          <w:rFonts w:ascii="Times New Roman" w:hAnsi="Times New Roman"/>
          <w:lang w:val="el-GR"/>
        </w:rPr>
        <w:t xml:space="preserve"> στον Παράδεισο παραπέμπει στον προκατακλυσμιαίο </w:t>
      </w:r>
      <w:r w:rsidRPr="00C164B7">
        <w:rPr>
          <w:rFonts w:ascii="Times New Roman" w:hAnsi="Times New Roman"/>
          <w:i/>
          <w:iCs/>
          <w:lang w:val="el-GR"/>
        </w:rPr>
        <w:t xml:space="preserve">Υιό του Ανθρώπου, </w:t>
      </w:r>
      <w:r w:rsidRPr="00C164B7">
        <w:rPr>
          <w:rFonts w:ascii="Times New Roman" w:hAnsi="Times New Roman"/>
          <w:lang w:val="el-GR"/>
        </w:rPr>
        <w:t xml:space="preserve">ο οποίος στα κείμενα της Μεσοποταμίας έφερε το όνομα </w:t>
      </w:r>
      <w:r w:rsidRPr="0037627F">
        <w:rPr>
          <w:rFonts w:ascii="Times New Roman" w:hAnsi="Times New Roman"/>
          <w:bCs/>
          <w:i/>
          <w:iCs/>
          <w:lang w:val="en-US"/>
        </w:rPr>
        <w:t>Adapa</w:t>
      </w:r>
      <w:r w:rsidRPr="00C164B7">
        <w:rPr>
          <w:rFonts w:ascii="Times New Roman" w:hAnsi="Times New Roman"/>
          <w:lang w:val="el-GR"/>
        </w:rPr>
        <w:t xml:space="preserve">. Βλ. </w:t>
      </w:r>
      <w:r w:rsidRPr="0037627F">
        <w:rPr>
          <w:rFonts w:ascii="Times New Roman" w:hAnsi="Times New Roman"/>
          <w:caps/>
          <w:spacing w:val="20"/>
          <w:lang w:val="en-US"/>
        </w:rPr>
        <w:t>f</w:t>
      </w:r>
      <w:r w:rsidRPr="0037627F">
        <w:rPr>
          <w:rFonts w:ascii="Times New Roman" w:hAnsi="Times New Roman"/>
          <w:spacing w:val="20"/>
          <w:lang w:val="en-US"/>
        </w:rPr>
        <w:t>awcett</w:t>
      </w:r>
      <w:r w:rsidRPr="00C164B7">
        <w:rPr>
          <w:rFonts w:ascii="Times New Roman" w:hAnsi="Times New Roman"/>
          <w:lang w:val="el-GR"/>
        </w:rPr>
        <w:t xml:space="preserve">, </w:t>
      </w:r>
      <w:r w:rsidRPr="0037627F">
        <w:rPr>
          <w:rFonts w:ascii="Times New Roman" w:hAnsi="Times New Roman"/>
          <w:i/>
          <w:iCs/>
          <w:lang w:val="en-US"/>
        </w:rPr>
        <w:t>Hebrew</w:t>
      </w:r>
      <w:r w:rsidRPr="00C164B7">
        <w:rPr>
          <w:rFonts w:ascii="Times New Roman" w:hAnsi="Times New Roman"/>
          <w:i/>
          <w:iCs/>
          <w:lang w:val="el-GR"/>
        </w:rPr>
        <w:t xml:space="preserve"> </w:t>
      </w:r>
      <w:r w:rsidRPr="0037627F">
        <w:rPr>
          <w:rFonts w:ascii="Times New Roman" w:hAnsi="Times New Roman"/>
          <w:i/>
          <w:iCs/>
          <w:lang w:val="en-US"/>
        </w:rPr>
        <w:t>Myth</w:t>
      </w:r>
      <w:r w:rsidRPr="00C164B7">
        <w:rPr>
          <w:rFonts w:ascii="Times New Roman" w:hAnsi="Times New Roman"/>
          <w:lang w:val="el-GR"/>
        </w:rPr>
        <w:t xml:space="preserve">, 163. Πρβλ. Φίλωνος, </w:t>
      </w:r>
      <w:r w:rsidRPr="00C164B7">
        <w:rPr>
          <w:rFonts w:ascii="Times New Roman" w:hAnsi="Times New Roman"/>
          <w:i/>
          <w:iCs/>
          <w:lang w:val="el-GR"/>
        </w:rPr>
        <w:t>Περί της κατά Μωυσέα κοσμοποιίας</w:t>
      </w:r>
      <w:r w:rsidRPr="00C164B7">
        <w:rPr>
          <w:rFonts w:ascii="Times New Roman" w:hAnsi="Times New Roman"/>
          <w:lang w:val="el-GR"/>
        </w:rPr>
        <w:t xml:space="preserve">, 84. </w:t>
      </w:r>
    </w:p>
  </w:footnote>
  <w:footnote w:id="33">
    <w:p w:rsidR="008C5F1C" w:rsidRPr="00C164B7" w:rsidRDefault="008C5F1C" w:rsidP="0077704E">
      <w:pPr>
        <w:pStyle w:val="a3"/>
        <w:spacing w:after="0" w:line="240" w:lineRule="auto"/>
        <w:jc w:val="both"/>
        <w:rPr>
          <w:rFonts w:ascii="Times New Roman" w:hAnsi="Times New Roman"/>
          <w:lang w:val="el-GR"/>
        </w:rPr>
      </w:pPr>
      <w:r w:rsidRPr="0037627F">
        <w:rPr>
          <w:rStyle w:val="a4"/>
          <w:rFonts w:ascii="Times New Roman" w:hAnsi="Times New Roman"/>
        </w:rPr>
        <w:footnoteRef/>
      </w:r>
      <w:r w:rsidRPr="0037627F">
        <w:rPr>
          <w:rFonts w:ascii="Times New Roman" w:hAnsi="Times New Roman"/>
        </w:rPr>
        <w:t xml:space="preserve"> </w:t>
      </w:r>
      <w:r w:rsidRPr="0037627F">
        <w:rPr>
          <w:rFonts w:ascii="Times New Roman" w:hAnsi="Times New Roman"/>
          <w:spacing w:val="20"/>
        </w:rPr>
        <w:t>Drewermann</w:t>
      </w:r>
      <w:r w:rsidRPr="0037627F">
        <w:rPr>
          <w:rFonts w:ascii="Times New Roman" w:hAnsi="Times New Roman"/>
        </w:rPr>
        <w:t xml:space="preserve">, </w:t>
      </w:r>
      <w:r w:rsidRPr="0037627F">
        <w:rPr>
          <w:rFonts w:ascii="Times New Roman" w:hAnsi="Times New Roman"/>
          <w:i/>
          <w:iCs/>
        </w:rPr>
        <w:t>Strukturen des Bösen Ι</w:t>
      </w:r>
      <w:r w:rsidRPr="0037627F">
        <w:rPr>
          <w:rFonts w:ascii="Times New Roman" w:hAnsi="Times New Roman"/>
        </w:rPr>
        <w:t>, 173-175</w:t>
      </w:r>
      <w:r w:rsidRPr="0037627F">
        <w:rPr>
          <w:rFonts w:ascii="Times New Roman" w:hAnsi="Times New Roman"/>
          <w:vertAlign w:val="superscript"/>
        </w:rPr>
        <w:t>.</w:t>
      </w:r>
      <w:r w:rsidRPr="0037627F">
        <w:rPr>
          <w:rFonts w:ascii="Times New Roman" w:hAnsi="Times New Roman"/>
        </w:rPr>
        <w:t xml:space="preserve"> </w:t>
      </w:r>
      <w:r w:rsidRPr="00C164B7">
        <w:rPr>
          <w:rFonts w:ascii="Times New Roman" w:hAnsi="Times New Roman"/>
          <w:lang w:val="el-GR"/>
        </w:rPr>
        <w:t xml:space="preserve">Πρβλ. </w:t>
      </w:r>
      <w:r w:rsidRPr="00C164B7">
        <w:rPr>
          <w:rFonts w:ascii="Times New Roman" w:hAnsi="Times New Roman"/>
          <w:spacing w:val="20"/>
          <w:lang w:val="el-GR"/>
        </w:rPr>
        <w:t>Φούντα</w:t>
      </w:r>
      <w:r w:rsidRPr="00C164B7">
        <w:rPr>
          <w:rFonts w:ascii="Times New Roman" w:hAnsi="Times New Roman"/>
          <w:lang w:val="el-GR"/>
        </w:rPr>
        <w:t xml:space="preserve">, </w:t>
      </w:r>
      <w:r w:rsidRPr="00C164B7">
        <w:rPr>
          <w:rFonts w:ascii="Times New Roman" w:hAnsi="Times New Roman"/>
          <w:i/>
          <w:iCs/>
          <w:lang w:val="el-GR"/>
        </w:rPr>
        <w:t>Η Παλαιά Διαθήκη</w:t>
      </w:r>
      <w:r w:rsidRPr="00C164B7">
        <w:rPr>
          <w:rFonts w:ascii="Times New Roman" w:hAnsi="Times New Roman"/>
          <w:lang w:val="el-GR"/>
        </w:rPr>
        <w:t>, 76-78, υποσ. 37.</w:t>
      </w:r>
    </w:p>
  </w:footnote>
  <w:footnote w:id="34">
    <w:p w:rsidR="008C5F1C" w:rsidRPr="00C164B7" w:rsidRDefault="008C5F1C" w:rsidP="0077704E">
      <w:pPr>
        <w:pStyle w:val="a3"/>
        <w:spacing w:after="0" w:line="240" w:lineRule="auto"/>
        <w:jc w:val="both"/>
        <w:rPr>
          <w:rStyle w:val="a4"/>
          <w:rFonts w:ascii="Times New Roman" w:hAnsi="Times New Roman"/>
          <w:lang w:val="el-GR"/>
        </w:rPr>
      </w:pPr>
      <w:r w:rsidRPr="0037627F">
        <w:rPr>
          <w:rStyle w:val="a4"/>
          <w:rFonts w:ascii="Times New Roman" w:hAnsi="Times New Roman"/>
        </w:rPr>
        <w:footnoteRef/>
      </w:r>
      <w:r w:rsidRPr="00C164B7">
        <w:rPr>
          <w:rFonts w:ascii="Times New Roman" w:hAnsi="Times New Roman"/>
          <w:lang w:val="el-GR"/>
        </w:rPr>
        <w:t xml:space="preserve"> Πρώτος ο Ειρηναίος Λυών (Κατά Αιρέσεων 5, 24, 2) από τους Πατέρες αναπτύσσει αυτή τη θεολογία περί Εξουσίας επί τη βάσει του Ρωμ. 13, 1 κε., προσπαθώντας να τεκμηριώσει το ότι η γήινη βασιλεία ορίσθηκε από το Θεό προς όφελος των εθνών και όχι από το διάβολο, </w:t>
      </w:r>
      <w:r w:rsidRPr="00C164B7">
        <w:rPr>
          <w:rFonts w:ascii="Times New Roman" w:hAnsi="Times New Roman"/>
          <w:i/>
          <w:iCs/>
          <w:lang w:val="el-GR"/>
        </w:rPr>
        <w:t>ο οποίος ποτέ δεν ησυχάζει, μάλλον δε ούτε θέλει να βρίσκονται τα έθνη σε ησυχία</w:t>
      </w:r>
      <w:r w:rsidRPr="00C164B7">
        <w:rPr>
          <w:rStyle w:val="a4"/>
          <w:rFonts w:ascii="Times New Roman" w:hAnsi="Times New Roman"/>
          <w:lang w:val="el-GR"/>
        </w:rPr>
        <w:t xml:space="preserve">. </w:t>
      </w:r>
    </w:p>
  </w:footnote>
  <w:footnote w:id="35">
    <w:p w:rsidR="008C5F1C" w:rsidRPr="0037627F" w:rsidRDefault="008C5F1C" w:rsidP="0077704E">
      <w:pPr>
        <w:pStyle w:val="a3"/>
        <w:spacing w:after="0" w:line="240" w:lineRule="auto"/>
        <w:ind w:right="374"/>
        <w:jc w:val="both"/>
        <w:rPr>
          <w:rFonts w:ascii="Times New Roman" w:hAnsi="Times New Roman"/>
        </w:rPr>
      </w:pPr>
      <w:r w:rsidRPr="0037627F">
        <w:rPr>
          <w:rStyle w:val="a4"/>
          <w:rFonts w:ascii="Times New Roman" w:hAnsi="Times New Roman"/>
        </w:rPr>
        <w:footnoteRef/>
      </w:r>
      <w:r w:rsidRPr="00C164B7">
        <w:rPr>
          <w:rFonts w:ascii="Times New Roman" w:hAnsi="Times New Roman"/>
          <w:lang w:val="el-GR"/>
        </w:rPr>
        <w:t xml:space="preserve"> Γέν. 10, 1 κε.: </w:t>
      </w:r>
      <w:r w:rsidRPr="00C164B7">
        <w:rPr>
          <w:rFonts w:ascii="Times New Roman" w:hAnsi="Times New Roman"/>
          <w:i/>
          <w:lang w:val="el-GR" w:bidi="he-IL"/>
        </w:rPr>
        <w:t xml:space="preserve">αὗται δὲ αἱ γενέσεις τῶν υἱῶν Νωε Σημ Χαμ Ιαφεθ καὶ ἐγενήθησαν αὐτοῖς υἱοὶ μετὰ τὸν κατακλυσμόν. </w:t>
      </w:r>
      <w:r w:rsidRPr="00C164B7">
        <w:rPr>
          <w:rFonts w:ascii="Times New Roman" w:hAnsi="Times New Roman"/>
          <w:lang w:val="el-GR" w:bidi="he-IL"/>
        </w:rPr>
        <w:t>Ο όρος αποδίδεται ως εξής:</w:t>
      </w:r>
      <w:r w:rsidRPr="00C164B7">
        <w:rPr>
          <w:rFonts w:ascii="Times New Roman" w:hAnsi="Times New Roman"/>
          <w:i/>
          <w:lang w:val="el-GR" w:bidi="he-IL"/>
        </w:rPr>
        <w:t xml:space="preserve"> ιστορία του γένους/των απογόνων-διαδοχή γενών</w:t>
      </w:r>
      <w:r w:rsidRPr="00C164B7">
        <w:rPr>
          <w:rFonts w:ascii="Times New Roman" w:hAnsi="Times New Roman"/>
          <w:lang w:val="el-GR" w:bidi="he-IL"/>
        </w:rPr>
        <w:t xml:space="preserve">. Ο όρος απαντά δώδεκα φορές στην Π.Δ. εκ των οποίων οι δέκα στη </w:t>
      </w:r>
      <w:r w:rsidRPr="00C164B7">
        <w:rPr>
          <w:rFonts w:ascii="Times New Roman" w:hAnsi="Times New Roman"/>
          <w:i/>
          <w:lang w:val="el-GR" w:bidi="he-IL"/>
        </w:rPr>
        <w:t>Γένεση</w:t>
      </w:r>
      <w:r w:rsidRPr="00C164B7">
        <w:rPr>
          <w:rFonts w:ascii="Times New Roman" w:hAnsi="Times New Roman"/>
          <w:lang w:val="el-GR" w:bidi="he-IL"/>
        </w:rPr>
        <w:t xml:space="preserve"> (οι πέντε στην Πρωτοϊστορία κεφ. 1-11). </w:t>
      </w:r>
      <w:r w:rsidRPr="0037627F">
        <w:rPr>
          <w:rFonts w:ascii="Times New Roman" w:hAnsi="Times New Roman"/>
          <w:lang w:bidi="he-IL"/>
        </w:rPr>
        <w:t xml:space="preserve">Βλ. Thomas Staubli, Verortungen im Weltganzen. Die Geschlechterfolgen der Urgeschichte mit einem Ikonographischen Exkurs zur Voelkertafel </w:t>
      </w:r>
      <w:r w:rsidRPr="0037627F">
        <w:rPr>
          <w:rFonts w:ascii="Times New Roman" w:hAnsi="Times New Roman"/>
          <w:i/>
          <w:lang w:bidi="he-IL"/>
        </w:rPr>
        <w:t xml:space="preserve">BiKi </w:t>
      </w:r>
      <w:r w:rsidRPr="0037627F">
        <w:rPr>
          <w:rFonts w:ascii="Times New Roman" w:hAnsi="Times New Roman"/>
          <w:lang w:bidi="he-IL"/>
        </w:rPr>
        <w:t>58 (2003) 20-29.</w:t>
      </w:r>
    </w:p>
  </w:footnote>
  <w:footnote w:id="36">
    <w:p w:rsidR="008C5F1C" w:rsidRPr="00C164B7" w:rsidRDefault="008C5F1C" w:rsidP="0077704E">
      <w:pPr>
        <w:autoSpaceDE w:val="0"/>
        <w:autoSpaceDN w:val="0"/>
        <w:adjustRightInd w:val="0"/>
        <w:spacing w:after="0" w:line="240" w:lineRule="auto"/>
        <w:ind w:right="374"/>
        <w:jc w:val="both"/>
        <w:rPr>
          <w:rFonts w:ascii="Times New Roman" w:hAnsi="Times New Roman"/>
          <w:sz w:val="20"/>
          <w:szCs w:val="20"/>
          <w:lang w:val="el-GR"/>
        </w:rPr>
      </w:pPr>
      <w:r w:rsidRPr="0037627F">
        <w:rPr>
          <w:rStyle w:val="a4"/>
          <w:rFonts w:ascii="Times New Roman" w:eastAsiaTheme="majorEastAsia" w:hAnsi="Times New Roman"/>
          <w:sz w:val="20"/>
          <w:szCs w:val="20"/>
        </w:rPr>
        <w:footnoteRef/>
      </w:r>
      <w:r w:rsidRPr="0037627F">
        <w:rPr>
          <w:rFonts w:ascii="Times New Roman" w:hAnsi="Times New Roman"/>
          <w:sz w:val="20"/>
          <w:szCs w:val="20"/>
        </w:rPr>
        <w:t xml:space="preserve"> </w:t>
      </w:r>
      <w:r w:rsidRPr="0037627F">
        <w:rPr>
          <w:rFonts w:ascii="Times New Roman" w:hAnsi="Times New Roman"/>
          <w:sz w:val="20"/>
          <w:szCs w:val="20"/>
          <w:lang w:bidi="he-IL"/>
        </w:rPr>
        <w:t>Αυτή η ενότητα έχει λάβει τις πληροφορίες από τα εξής έργα: T. Staubli, Abschied vom Turm-</w:t>
      </w:r>
      <w:r w:rsidRPr="0037627F">
        <w:rPr>
          <w:rFonts w:ascii="Times New Roman" w:hAnsi="Times New Roman"/>
          <w:caps/>
          <w:sz w:val="20"/>
          <w:szCs w:val="20"/>
          <w:lang w:bidi="he-IL"/>
        </w:rPr>
        <w:t>m</w:t>
      </w:r>
      <w:r w:rsidRPr="0037627F">
        <w:rPr>
          <w:rFonts w:ascii="Times New Roman" w:hAnsi="Times New Roman"/>
          <w:sz w:val="20"/>
          <w:szCs w:val="20"/>
          <w:lang w:bidi="he-IL"/>
        </w:rPr>
        <w:t xml:space="preserve">ythos, Suchwege der Exegese, </w:t>
      </w:r>
      <w:r w:rsidRPr="0037627F">
        <w:rPr>
          <w:rFonts w:ascii="Times New Roman" w:hAnsi="Times New Roman"/>
          <w:i/>
          <w:sz w:val="20"/>
          <w:szCs w:val="20"/>
          <w:lang w:bidi="he-IL"/>
        </w:rPr>
        <w:t>Bibel heute</w:t>
      </w:r>
      <w:r w:rsidRPr="0037627F">
        <w:rPr>
          <w:rFonts w:ascii="Times New Roman" w:hAnsi="Times New Roman"/>
          <w:sz w:val="20"/>
          <w:szCs w:val="20"/>
          <w:lang w:bidi="he-IL"/>
        </w:rPr>
        <w:t xml:space="preserve"> 142 (2000), 44-47</w:t>
      </w:r>
      <w:r w:rsidRPr="0037627F">
        <w:rPr>
          <w:rFonts w:ascii="Times New Roman" w:hAnsi="Times New Roman"/>
          <w:sz w:val="20"/>
          <w:szCs w:val="20"/>
          <w:vertAlign w:val="superscript"/>
          <w:lang w:bidi="he-IL"/>
        </w:rPr>
        <w:t xml:space="preserve">. </w:t>
      </w:r>
      <w:r w:rsidRPr="0037627F">
        <w:rPr>
          <w:rFonts w:ascii="Times New Roman" w:hAnsi="Times New Roman"/>
          <w:sz w:val="20"/>
          <w:szCs w:val="20"/>
          <w:lang w:bidi="he-IL"/>
        </w:rPr>
        <w:t xml:space="preserve">C. Ühlinger, Bauen wir uns eine Stadt und einen Turm…! </w:t>
      </w:r>
      <w:r w:rsidRPr="0037627F">
        <w:rPr>
          <w:rFonts w:ascii="Times New Roman" w:hAnsi="Times New Roman"/>
          <w:i/>
          <w:iCs/>
          <w:sz w:val="20"/>
          <w:szCs w:val="20"/>
          <w:lang w:bidi="he-IL"/>
        </w:rPr>
        <w:t>Bibel und Kirche</w:t>
      </w:r>
      <w:r w:rsidRPr="0037627F">
        <w:rPr>
          <w:rFonts w:ascii="Times New Roman" w:hAnsi="Times New Roman"/>
          <w:sz w:val="20"/>
          <w:szCs w:val="20"/>
          <w:lang w:bidi="he-IL"/>
        </w:rPr>
        <w:t xml:space="preserve"> 58 (2003) 37-42. </w:t>
      </w:r>
      <w:r w:rsidRPr="0037627F">
        <w:rPr>
          <w:rFonts w:ascii="Times New Roman" w:hAnsi="Times New Roman"/>
          <w:spacing w:val="6"/>
          <w:sz w:val="20"/>
          <w:szCs w:val="20"/>
        </w:rPr>
        <w:t>G. Miller - F.W. Niehl,</w:t>
      </w:r>
      <w:r w:rsidRPr="0037627F">
        <w:rPr>
          <w:rFonts w:ascii="Times New Roman" w:hAnsi="Times New Roman"/>
          <w:bCs/>
          <w:spacing w:val="20"/>
          <w:sz w:val="20"/>
          <w:szCs w:val="20"/>
        </w:rPr>
        <w:t xml:space="preserve"> </w:t>
      </w:r>
      <w:r w:rsidRPr="0037627F">
        <w:rPr>
          <w:rFonts w:ascii="Times New Roman" w:hAnsi="Times New Roman"/>
          <w:i/>
          <w:iCs/>
          <w:sz w:val="20"/>
          <w:szCs w:val="20"/>
        </w:rPr>
        <w:t>Von Babel bis Emmaus. Biblische</w:t>
      </w:r>
      <w:r w:rsidRPr="00C164B7">
        <w:rPr>
          <w:rFonts w:ascii="Times New Roman" w:hAnsi="Times New Roman"/>
          <w:i/>
          <w:iCs/>
          <w:sz w:val="20"/>
          <w:szCs w:val="20"/>
          <w:lang w:val="el-GR"/>
        </w:rPr>
        <w:t xml:space="preserve"> </w:t>
      </w:r>
      <w:r w:rsidRPr="0037627F">
        <w:rPr>
          <w:rFonts w:ascii="Times New Roman" w:hAnsi="Times New Roman"/>
          <w:i/>
          <w:iCs/>
          <w:sz w:val="20"/>
          <w:szCs w:val="20"/>
        </w:rPr>
        <w:t>Texte</w:t>
      </w:r>
      <w:r w:rsidRPr="00C164B7">
        <w:rPr>
          <w:rFonts w:ascii="Times New Roman" w:hAnsi="Times New Roman"/>
          <w:i/>
          <w:iCs/>
          <w:sz w:val="20"/>
          <w:szCs w:val="20"/>
          <w:lang w:val="el-GR"/>
        </w:rPr>
        <w:t xml:space="preserve"> </w:t>
      </w:r>
      <w:r w:rsidRPr="0037627F">
        <w:rPr>
          <w:rFonts w:ascii="Times New Roman" w:hAnsi="Times New Roman"/>
          <w:i/>
          <w:iCs/>
          <w:sz w:val="20"/>
          <w:szCs w:val="20"/>
        </w:rPr>
        <w:t>spannend</w:t>
      </w:r>
      <w:r w:rsidRPr="00C164B7">
        <w:rPr>
          <w:rFonts w:ascii="Times New Roman" w:hAnsi="Times New Roman"/>
          <w:i/>
          <w:iCs/>
          <w:sz w:val="20"/>
          <w:szCs w:val="20"/>
          <w:lang w:val="el-GR"/>
        </w:rPr>
        <w:t xml:space="preserve"> </w:t>
      </w:r>
      <w:r w:rsidRPr="0037627F">
        <w:rPr>
          <w:rFonts w:ascii="Times New Roman" w:hAnsi="Times New Roman"/>
          <w:i/>
          <w:iCs/>
          <w:sz w:val="20"/>
          <w:szCs w:val="20"/>
        </w:rPr>
        <w:t>ausgelegt</w:t>
      </w:r>
      <w:r w:rsidRPr="00C164B7">
        <w:rPr>
          <w:rFonts w:ascii="Times New Roman" w:hAnsi="Times New Roman"/>
          <w:i/>
          <w:iCs/>
          <w:sz w:val="20"/>
          <w:szCs w:val="20"/>
          <w:lang w:val="el-GR"/>
        </w:rPr>
        <w:t>,</w:t>
      </w:r>
      <w:r w:rsidRPr="00C164B7">
        <w:rPr>
          <w:rFonts w:ascii="Times New Roman" w:hAnsi="Times New Roman"/>
          <w:sz w:val="20"/>
          <w:szCs w:val="20"/>
          <w:lang w:val="el-GR"/>
        </w:rPr>
        <w:t xml:space="preserve"> </w:t>
      </w:r>
      <w:r w:rsidRPr="0037627F">
        <w:rPr>
          <w:rFonts w:ascii="Times New Roman" w:hAnsi="Times New Roman"/>
          <w:sz w:val="20"/>
          <w:szCs w:val="20"/>
        </w:rPr>
        <w:t>M</w:t>
      </w:r>
      <w:r w:rsidRPr="00C164B7">
        <w:rPr>
          <w:rFonts w:ascii="Times New Roman" w:hAnsi="Times New Roman"/>
          <w:sz w:val="20"/>
          <w:szCs w:val="20"/>
          <w:lang w:val="el-GR"/>
        </w:rPr>
        <w:t>ü</w:t>
      </w:r>
      <w:r w:rsidRPr="0037627F">
        <w:rPr>
          <w:rFonts w:ascii="Times New Roman" w:hAnsi="Times New Roman"/>
          <w:sz w:val="20"/>
          <w:szCs w:val="20"/>
        </w:rPr>
        <w:t>nchen</w:t>
      </w:r>
      <w:r w:rsidRPr="00C164B7">
        <w:rPr>
          <w:rFonts w:ascii="Times New Roman" w:hAnsi="Times New Roman"/>
          <w:sz w:val="20"/>
          <w:szCs w:val="20"/>
          <w:lang w:val="el-GR"/>
        </w:rPr>
        <w:t>, 1993.</w:t>
      </w:r>
    </w:p>
  </w:footnote>
  <w:footnote w:id="37">
    <w:p w:rsidR="008C5F1C" w:rsidRPr="00C164B7" w:rsidRDefault="008C5F1C" w:rsidP="0077704E">
      <w:pPr>
        <w:spacing w:after="0" w:line="240" w:lineRule="auto"/>
        <w:ind w:right="374"/>
        <w:jc w:val="both"/>
        <w:rPr>
          <w:rFonts w:ascii="Times New Roman" w:hAnsi="Times New Roman"/>
          <w:sz w:val="20"/>
          <w:szCs w:val="20"/>
          <w:lang w:val="el-GR" w:bidi="he-IL"/>
        </w:rPr>
      </w:pPr>
      <w:r w:rsidRPr="0037627F">
        <w:rPr>
          <w:rStyle w:val="a4"/>
          <w:rFonts w:ascii="Times New Roman" w:eastAsiaTheme="majorEastAsia" w:hAnsi="Times New Roman"/>
          <w:sz w:val="20"/>
          <w:szCs w:val="20"/>
        </w:rPr>
        <w:footnoteRef/>
      </w:r>
      <w:r w:rsidRPr="00C164B7">
        <w:rPr>
          <w:rFonts w:ascii="Times New Roman" w:hAnsi="Times New Roman"/>
          <w:sz w:val="20"/>
          <w:szCs w:val="20"/>
          <w:lang w:val="el-GR"/>
        </w:rPr>
        <w:t xml:space="preserve"> </w:t>
      </w:r>
      <w:r w:rsidRPr="00C164B7">
        <w:rPr>
          <w:rFonts w:ascii="Times New Roman" w:hAnsi="Times New Roman"/>
          <w:bCs/>
          <w:iCs/>
          <w:sz w:val="20"/>
          <w:szCs w:val="20"/>
          <w:lang w:val="el-GR"/>
        </w:rPr>
        <w:t xml:space="preserve">Αυτή η ερμηνεία δεν οφείλεται μόνον στην επίδραση της ευαγγελικής Διαλεκτικής Θεολογίας η οποία θεώρησε ότι ο Θεός βρίσκεται σε απόλυτη αντίθεση προς τον άνθρωπο ούτε στον Ρωμαιοκαθολικισμό ο οποίος το ίδιο διάστημα βλέπει διάσταση μεταξύ της χάριτος και της ανθρώπινης φύσης που διεφθάρη από την αμαρτία. Το Μιδράς στον Νιμρόδ βλέπει ότι ο πρωταγωνιστής του μέσω ράμπας σκαρφαλώνει στον ουρανό για να διεξαγάγει πόλεμο με τον Ύψιστο. Οι παλαιστινοί Ιουδαίοι της ταλμουδικής εποχής διέκριναν στη </w:t>
      </w:r>
      <w:r w:rsidRPr="00C164B7">
        <w:rPr>
          <w:rFonts w:ascii="Times New Roman" w:hAnsi="Times New Roman"/>
          <w:bCs/>
          <w:i/>
          <w:iCs/>
          <w:sz w:val="20"/>
          <w:szCs w:val="20"/>
          <w:lang w:val="el-GR"/>
        </w:rPr>
        <w:t>μία</w:t>
      </w:r>
      <w:r w:rsidRPr="00C164B7">
        <w:rPr>
          <w:rFonts w:ascii="Times New Roman" w:hAnsi="Times New Roman"/>
          <w:bCs/>
          <w:iCs/>
          <w:sz w:val="20"/>
          <w:szCs w:val="20"/>
          <w:lang w:val="el-GR"/>
        </w:rPr>
        <w:t xml:space="preserve"> γλώσσα πριν την διάχυση μια ιδεώδη κατάσταση, η οποία διακυβεύτηκε διά του επαναστατημένου γένους του Νιμρώδ. Ο Αβραάμ δεν συγκατατέθηκε στα σχέδια του βίαιου μονάρχη και μετανάστευσε. Οι Ιουδαίοι της Αλεξάνδρειας (σε διαδραστικότητα με τον μύθο των γιγάντων και των Τιτάνων) και ιδίως ο Φίλων ερμήνευσαν την περικοπή αλληγορικά-</w:t>
      </w:r>
      <w:r w:rsidRPr="00C164B7">
        <w:rPr>
          <w:rFonts w:ascii="Times New Roman" w:hAnsi="Times New Roman"/>
          <w:bCs/>
          <w:i/>
          <w:iCs/>
          <w:sz w:val="20"/>
          <w:szCs w:val="20"/>
          <w:lang w:val="el-GR"/>
        </w:rPr>
        <w:t>ψυχολογικά</w:t>
      </w:r>
      <w:r w:rsidRPr="00C164B7">
        <w:rPr>
          <w:rFonts w:ascii="Times New Roman" w:hAnsi="Times New Roman"/>
          <w:bCs/>
          <w:iCs/>
          <w:sz w:val="20"/>
          <w:szCs w:val="20"/>
          <w:lang w:val="el-GR"/>
        </w:rPr>
        <w:t xml:space="preserve">: ο πύργος είναι τα συσσωρευόμενα ψευδή επιχειρήματα των φιλοσόφων. </w:t>
      </w:r>
    </w:p>
  </w:footnote>
  <w:footnote w:id="38">
    <w:p w:rsidR="008C5F1C" w:rsidRPr="00C164B7" w:rsidRDefault="008C5F1C" w:rsidP="0077704E">
      <w:pPr>
        <w:spacing w:after="0" w:line="240" w:lineRule="auto"/>
        <w:ind w:right="374"/>
        <w:jc w:val="both"/>
        <w:rPr>
          <w:rFonts w:ascii="Times New Roman" w:hAnsi="Times New Roman"/>
          <w:bCs/>
          <w:iCs/>
          <w:sz w:val="20"/>
          <w:szCs w:val="20"/>
          <w:lang w:val="el-GR"/>
        </w:rPr>
      </w:pPr>
      <w:r w:rsidRPr="0037627F">
        <w:rPr>
          <w:rStyle w:val="a4"/>
          <w:rFonts w:ascii="Times New Roman" w:eastAsiaTheme="majorEastAsia" w:hAnsi="Times New Roman"/>
          <w:sz w:val="20"/>
          <w:szCs w:val="20"/>
        </w:rPr>
        <w:footnoteRef/>
      </w:r>
      <w:r w:rsidRPr="00C164B7">
        <w:rPr>
          <w:rFonts w:ascii="Times New Roman" w:hAnsi="Times New Roman"/>
          <w:sz w:val="20"/>
          <w:szCs w:val="20"/>
          <w:lang w:val="el-GR"/>
        </w:rPr>
        <w:t xml:space="preserve"> </w:t>
      </w:r>
      <w:r w:rsidRPr="00C164B7">
        <w:rPr>
          <w:rFonts w:ascii="Times New Roman" w:hAnsi="Times New Roman"/>
          <w:bCs/>
          <w:iCs/>
          <w:sz w:val="20"/>
          <w:szCs w:val="20"/>
          <w:lang w:val="el-GR"/>
        </w:rPr>
        <w:t>Η περικοπή εντοπίζεται στο κέντρο του γενεαλογικού δέντρου του Σήμ (Γέν. 10, 21-31. 11, 10-32). Χρησιμοποιούνται λεξήματα που μπορούν να ομαδοποιηθούν στις εξής ομάδες: Α. Οικοδόμηση πόλης και πύργου. Β. Απόκτηση Ονόματος. Γ. Επίτευξη Επι</w:t>
      </w:r>
      <w:r w:rsidRPr="00C164B7">
        <w:rPr>
          <w:rFonts w:ascii="Times New Roman" w:hAnsi="Times New Roman"/>
          <w:bCs/>
          <w:i/>
          <w:iCs/>
          <w:sz w:val="20"/>
          <w:szCs w:val="20"/>
          <w:lang w:val="el-GR"/>
        </w:rPr>
        <w:t>κοινωνίας</w:t>
      </w:r>
      <w:r w:rsidRPr="00C164B7">
        <w:rPr>
          <w:rFonts w:ascii="Times New Roman" w:hAnsi="Times New Roman"/>
          <w:bCs/>
          <w:iCs/>
          <w:sz w:val="20"/>
          <w:szCs w:val="20"/>
          <w:lang w:val="el-GR"/>
        </w:rPr>
        <w:t xml:space="preserve"> που εξελίσσεται σε σύγχυση αφού ο ένας δεν </w:t>
      </w:r>
      <w:r w:rsidRPr="00C164B7">
        <w:rPr>
          <w:rFonts w:ascii="Times New Roman" w:hAnsi="Times New Roman"/>
          <w:bCs/>
          <w:i/>
          <w:iCs/>
          <w:sz w:val="20"/>
          <w:szCs w:val="20"/>
          <w:lang w:val="el-GR"/>
        </w:rPr>
        <w:t xml:space="preserve">ακούει </w:t>
      </w:r>
      <w:r w:rsidRPr="00C164B7">
        <w:rPr>
          <w:rFonts w:ascii="Times New Roman" w:hAnsi="Times New Roman"/>
          <w:bCs/>
          <w:iCs/>
          <w:sz w:val="20"/>
          <w:szCs w:val="20"/>
          <w:lang w:val="el-GR"/>
        </w:rPr>
        <w:t xml:space="preserve">τον άλλο. Δ. Σφυρηλάτηση Ενότητας αφού η ανθρωπότητα που μεταναστεύει εξ Ανατολών θέλει να παρεμποδίσει το διασκορπισμό της σε όλη τη γη/ποικιλία. </w:t>
      </w:r>
    </w:p>
  </w:footnote>
  <w:footnote w:id="39">
    <w:p w:rsidR="008C5F1C" w:rsidRPr="00C164B7" w:rsidRDefault="008C5F1C" w:rsidP="0077704E">
      <w:pPr>
        <w:pStyle w:val="a3"/>
        <w:spacing w:after="0" w:line="240" w:lineRule="auto"/>
        <w:ind w:right="374"/>
        <w:jc w:val="both"/>
        <w:rPr>
          <w:rFonts w:ascii="Times New Roman" w:hAnsi="Times New Roman"/>
          <w:lang w:val="el-GR"/>
        </w:rPr>
      </w:pPr>
      <w:r w:rsidRPr="0037627F">
        <w:rPr>
          <w:rStyle w:val="a4"/>
          <w:rFonts w:ascii="Times New Roman" w:hAnsi="Times New Roman"/>
        </w:rPr>
        <w:footnoteRef/>
      </w:r>
      <w:r w:rsidRPr="00C164B7">
        <w:rPr>
          <w:rFonts w:ascii="Times New Roman" w:hAnsi="Times New Roman"/>
          <w:lang w:val="el-GR"/>
        </w:rPr>
        <w:t xml:space="preserve"> Στα εβραϊκά οι λέξεις </w:t>
      </w:r>
      <w:r w:rsidRPr="00C164B7">
        <w:rPr>
          <w:rFonts w:ascii="Times New Roman" w:hAnsi="Times New Roman"/>
          <w:i/>
          <w:iCs/>
          <w:lang w:val="el-GR"/>
        </w:rPr>
        <w:t>όνομα (</w:t>
      </w:r>
      <w:r w:rsidRPr="0037627F">
        <w:rPr>
          <w:rFonts w:ascii="Times New Roman" w:hAnsi="Times New Roman"/>
          <w:i/>
          <w:iCs/>
        </w:rPr>
        <w:t>schem</w:t>
      </w:r>
      <w:r w:rsidRPr="00C164B7">
        <w:rPr>
          <w:rFonts w:ascii="Times New Roman" w:hAnsi="Times New Roman"/>
          <w:i/>
          <w:iCs/>
          <w:lang w:val="el-GR"/>
        </w:rPr>
        <w:t>), εκεί (</w:t>
      </w:r>
      <w:r w:rsidRPr="0037627F">
        <w:rPr>
          <w:rFonts w:ascii="Times New Roman" w:hAnsi="Times New Roman"/>
          <w:i/>
          <w:iCs/>
        </w:rPr>
        <w:t>scham</w:t>
      </w:r>
      <w:r w:rsidRPr="00C164B7">
        <w:rPr>
          <w:rFonts w:ascii="Times New Roman" w:hAnsi="Times New Roman"/>
          <w:i/>
          <w:iCs/>
          <w:lang w:val="el-GR"/>
        </w:rPr>
        <w:t>) και Σημ (</w:t>
      </w:r>
      <w:r w:rsidRPr="0037627F">
        <w:rPr>
          <w:rFonts w:ascii="Times New Roman" w:hAnsi="Times New Roman"/>
          <w:i/>
          <w:iCs/>
        </w:rPr>
        <w:t>schem</w:t>
      </w:r>
      <w:r w:rsidRPr="00C164B7">
        <w:rPr>
          <w:rFonts w:ascii="Times New Roman" w:hAnsi="Times New Roman"/>
          <w:i/>
          <w:iCs/>
          <w:lang w:val="el-GR"/>
        </w:rPr>
        <w:t>)</w:t>
      </w:r>
      <w:r w:rsidRPr="00C164B7">
        <w:rPr>
          <w:rFonts w:ascii="Times New Roman" w:hAnsi="Times New Roman"/>
          <w:lang w:val="el-GR"/>
        </w:rPr>
        <w:t xml:space="preserve"> προφέρονται παρομοίως. Σημειωτέον ότι η αφήγηση του πύργου εντάσσεται τη γενεαλογία του Σημ (κεφ. 10). </w:t>
      </w:r>
    </w:p>
  </w:footnote>
  <w:footnote w:id="40">
    <w:p w:rsidR="008C5F1C" w:rsidRPr="00C164B7" w:rsidRDefault="008C5F1C" w:rsidP="0077704E">
      <w:pPr>
        <w:spacing w:after="0" w:line="240" w:lineRule="auto"/>
        <w:ind w:right="374"/>
        <w:jc w:val="both"/>
        <w:rPr>
          <w:rFonts w:ascii="Times New Roman" w:hAnsi="Times New Roman"/>
          <w:sz w:val="20"/>
          <w:szCs w:val="20"/>
          <w:lang w:val="el-GR"/>
        </w:rPr>
      </w:pPr>
      <w:r w:rsidRPr="0037627F">
        <w:rPr>
          <w:rStyle w:val="a4"/>
          <w:rFonts w:ascii="Times New Roman" w:eastAsiaTheme="majorEastAsia" w:hAnsi="Times New Roman"/>
          <w:sz w:val="20"/>
          <w:szCs w:val="20"/>
        </w:rPr>
        <w:footnoteRef/>
      </w:r>
      <w:r w:rsidRPr="00C164B7">
        <w:rPr>
          <w:rFonts w:ascii="Times New Roman" w:hAnsi="Times New Roman"/>
          <w:sz w:val="20"/>
          <w:szCs w:val="20"/>
          <w:lang w:val="el-GR"/>
        </w:rPr>
        <w:t xml:space="preserve"> Γ. Φλωρόφσκυ, Αποκάλυψις και Ερμηνεία. </w:t>
      </w:r>
      <w:r w:rsidRPr="00C164B7">
        <w:rPr>
          <w:rFonts w:ascii="Times New Roman" w:hAnsi="Times New Roman"/>
          <w:i/>
          <w:iCs/>
          <w:sz w:val="20"/>
          <w:szCs w:val="20"/>
          <w:lang w:val="el-GR"/>
        </w:rPr>
        <w:t xml:space="preserve">Αγία Γραφή, Εκκλησία, Παράδοσις </w:t>
      </w:r>
      <w:r w:rsidRPr="00C164B7">
        <w:rPr>
          <w:rFonts w:ascii="Times New Roman" w:hAnsi="Times New Roman"/>
          <w:iCs/>
          <w:sz w:val="20"/>
          <w:szCs w:val="20"/>
          <w:lang w:val="el-GR"/>
        </w:rPr>
        <w:t>(Μτφρ. Δ. Τσάμη),</w:t>
      </w:r>
      <w:r w:rsidRPr="00C164B7">
        <w:rPr>
          <w:rFonts w:ascii="Times New Roman" w:hAnsi="Times New Roman"/>
          <w:sz w:val="20"/>
          <w:szCs w:val="20"/>
          <w:lang w:val="el-GR"/>
        </w:rPr>
        <w:t xml:space="preserve"> Θεσσαλονίκη: Πουρναρά 1976 9-38, εδώ 36.</w:t>
      </w:r>
    </w:p>
  </w:footnote>
  <w:footnote w:id="41">
    <w:p w:rsidR="008C5F1C" w:rsidRPr="00C164B7" w:rsidRDefault="008C5F1C" w:rsidP="0077704E">
      <w:pPr>
        <w:pStyle w:val="a3"/>
        <w:spacing w:after="0" w:line="240" w:lineRule="auto"/>
        <w:ind w:right="374"/>
        <w:jc w:val="both"/>
        <w:rPr>
          <w:rFonts w:ascii="Times New Roman" w:hAnsi="Times New Roman"/>
          <w:lang w:val="el-GR"/>
        </w:rPr>
      </w:pPr>
      <w:r w:rsidRPr="0037627F">
        <w:rPr>
          <w:rStyle w:val="a4"/>
          <w:rFonts w:ascii="Times New Roman" w:hAnsi="Times New Roman"/>
        </w:rPr>
        <w:footnoteRef/>
      </w:r>
      <w:r w:rsidRPr="00C164B7">
        <w:rPr>
          <w:rFonts w:ascii="Times New Roman" w:hAnsi="Times New Roman"/>
          <w:lang w:val="el-GR"/>
        </w:rPr>
        <w:t xml:space="preserve"> Αυτό συμβαίνει διαχρονικά με τους κυρίαρχους οι οποίοι μέσω της κτίσης/αρχιτεκτονικής αναζητούν τη διαιώνισή τους (πρβλ. Αλεξάνδρεια, Ουάσινγκτον).</w:t>
      </w:r>
    </w:p>
  </w:footnote>
  <w:footnote w:id="42">
    <w:p w:rsidR="008C5F1C" w:rsidRPr="00C164B7" w:rsidRDefault="008C5F1C" w:rsidP="0077704E">
      <w:pPr>
        <w:spacing w:after="0" w:line="240" w:lineRule="auto"/>
        <w:ind w:right="374"/>
        <w:jc w:val="both"/>
        <w:rPr>
          <w:rFonts w:ascii="Times New Roman" w:hAnsi="Times New Roman"/>
          <w:bCs/>
          <w:iCs/>
          <w:sz w:val="20"/>
          <w:szCs w:val="20"/>
          <w:lang w:val="el-GR"/>
        </w:rPr>
      </w:pPr>
      <w:r w:rsidRPr="0037627F">
        <w:rPr>
          <w:rStyle w:val="a4"/>
          <w:rFonts w:ascii="Times New Roman" w:eastAsiaTheme="majorEastAsia" w:hAnsi="Times New Roman"/>
          <w:sz w:val="20"/>
          <w:szCs w:val="20"/>
        </w:rPr>
        <w:footnoteRef/>
      </w:r>
      <w:r w:rsidRPr="00C164B7">
        <w:rPr>
          <w:rFonts w:ascii="Times New Roman" w:hAnsi="Times New Roman"/>
          <w:sz w:val="20"/>
          <w:szCs w:val="20"/>
          <w:lang w:val="el-GR"/>
        </w:rPr>
        <w:t xml:space="preserve"> </w:t>
      </w:r>
      <w:r w:rsidRPr="00C164B7">
        <w:rPr>
          <w:rFonts w:ascii="Times New Roman" w:hAnsi="Times New Roman"/>
          <w:i/>
          <w:iCs/>
          <w:caps/>
          <w:sz w:val="20"/>
          <w:szCs w:val="20"/>
          <w:lang w:val="el-GR" w:bidi="he-IL"/>
        </w:rPr>
        <w:t>π</w:t>
      </w:r>
      <w:r w:rsidRPr="00C164B7">
        <w:rPr>
          <w:rFonts w:ascii="Times New Roman" w:hAnsi="Times New Roman"/>
          <w:i/>
          <w:iCs/>
          <w:sz w:val="20"/>
          <w:szCs w:val="20"/>
          <w:lang w:val="el-GR" w:bidi="he-IL"/>
        </w:rPr>
        <w:t>ῶς ἐξέπεσεν ἐκ τοῦ οὐρανοῦ ὁ ἑωσφόρος ὁ πρωὶ ἀνατέλλων; συνετρίβη εἰς τὴν γῆν ὁ ἀποστέλλων πρὸς πάντα τὰ ἔθνη! σὺ δὲ εἶπας ἐν τῇ διανοίᾳ σου «εἰς τὸν οὐρανὸν ἀναβήσομαι</w:t>
      </w:r>
      <w:r w:rsidRPr="00C164B7">
        <w:rPr>
          <w:rFonts w:ascii="Times New Roman" w:hAnsi="Times New Roman"/>
          <w:i/>
          <w:iCs/>
          <w:sz w:val="20"/>
          <w:szCs w:val="20"/>
          <w:vertAlign w:val="superscript"/>
          <w:lang w:val="el-GR" w:bidi="he-IL"/>
        </w:rPr>
        <w:t>.</w:t>
      </w:r>
      <w:r w:rsidRPr="00C164B7">
        <w:rPr>
          <w:rFonts w:ascii="Times New Roman" w:hAnsi="Times New Roman"/>
          <w:i/>
          <w:iCs/>
          <w:sz w:val="20"/>
          <w:szCs w:val="20"/>
          <w:lang w:val="el-GR" w:bidi="he-IL"/>
        </w:rPr>
        <w:t xml:space="preserve"> ἐπάνω τῶν ἄστρων τοῦ οὐρανοῦ θήσω τὸν θρόνον μου</w:t>
      </w:r>
      <w:r w:rsidRPr="00C164B7">
        <w:rPr>
          <w:rFonts w:ascii="Times New Roman" w:hAnsi="Times New Roman"/>
          <w:i/>
          <w:iCs/>
          <w:sz w:val="20"/>
          <w:szCs w:val="20"/>
          <w:vertAlign w:val="superscript"/>
          <w:lang w:val="el-GR" w:bidi="he-IL"/>
        </w:rPr>
        <w:t>.</w:t>
      </w:r>
      <w:r w:rsidRPr="00C164B7">
        <w:rPr>
          <w:rFonts w:ascii="Times New Roman" w:hAnsi="Times New Roman"/>
          <w:i/>
          <w:iCs/>
          <w:sz w:val="20"/>
          <w:szCs w:val="20"/>
          <w:lang w:val="el-GR" w:bidi="he-IL"/>
        </w:rPr>
        <w:t xml:space="preserve"> καθιῶ ἐν ὄρει ὑψηλῷ</w:t>
      </w:r>
      <w:r w:rsidRPr="00C164B7">
        <w:rPr>
          <w:rFonts w:ascii="Times New Roman" w:hAnsi="Times New Roman"/>
          <w:i/>
          <w:iCs/>
          <w:sz w:val="20"/>
          <w:szCs w:val="20"/>
          <w:vertAlign w:val="superscript"/>
          <w:lang w:val="el-GR" w:bidi="he-IL"/>
        </w:rPr>
        <w:t>.</w:t>
      </w:r>
      <w:r w:rsidRPr="00C164B7">
        <w:rPr>
          <w:rFonts w:ascii="Times New Roman" w:hAnsi="Times New Roman"/>
          <w:i/>
          <w:iCs/>
          <w:sz w:val="20"/>
          <w:szCs w:val="20"/>
          <w:lang w:val="el-GR" w:bidi="he-IL"/>
        </w:rPr>
        <w:t xml:space="preserve"> ἐπὶ τὰ ὄρη τὰ ὑψηλὰ τὰ πρὸς βορρᾶν ἀναβήσομαι ἐπάνω τῶν νεφελῶν</w:t>
      </w:r>
      <w:r w:rsidRPr="00C164B7">
        <w:rPr>
          <w:rFonts w:ascii="Times New Roman" w:hAnsi="Times New Roman"/>
          <w:i/>
          <w:iCs/>
          <w:sz w:val="20"/>
          <w:szCs w:val="20"/>
          <w:vertAlign w:val="superscript"/>
          <w:lang w:val="el-GR" w:bidi="he-IL"/>
        </w:rPr>
        <w:t>.</w:t>
      </w:r>
      <w:r w:rsidRPr="00C164B7">
        <w:rPr>
          <w:rFonts w:ascii="Times New Roman" w:hAnsi="Times New Roman"/>
          <w:i/>
          <w:iCs/>
          <w:sz w:val="20"/>
          <w:szCs w:val="20"/>
          <w:lang w:val="el-GR" w:bidi="he-IL"/>
        </w:rPr>
        <w:t xml:space="preserve"> ἔσομαι ὅμοιος τῷ Ὑψίστῳ»</w:t>
      </w:r>
      <w:r w:rsidRPr="00C164B7">
        <w:rPr>
          <w:rFonts w:ascii="Times New Roman" w:hAnsi="Times New Roman"/>
          <w:i/>
          <w:iCs/>
          <w:sz w:val="20"/>
          <w:szCs w:val="20"/>
          <w:vertAlign w:val="superscript"/>
          <w:lang w:val="el-GR" w:bidi="he-IL"/>
        </w:rPr>
        <w:t>.</w:t>
      </w:r>
      <w:r w:rsidRPr="00C164B7">
        <w:rPr>
          <w:rFonts w:ascii="Times New Roman" w:hAnsi="Times New Roman"/>
          <w:i/>
          <w:iCs/>
          <w:sz w:val="20"/>
          <w:szCs w:val="20"/>
          <w:lang w:val="el-GR" w:bidi="he-IL"/>
        </w:rPr>
        <w:t xml:space="preserve"> νῦν δὲ εἰς ᾅδου καταβήσῃ καὶ εἰς τὰ θεμέλια τῆς γῆς</w:t>
      </w:r>
      <w:r w:rsidRPr="00C164B7">
        <w:rPr>
          <w:rFonts w:ascii="Times New Roman" w:hAnsi="Times New Roman"/>
          <w:sz w:val="20"/>
          <w:szCs w:val="20"/>
          <w:lang w:val="el-GR" w:bidi="he-IL"/>
        </w:rPr>
        <w:t xml:space="preserve"> (14, 12-15).</w:t>
      </w:r>
      <w:r w:rsidRPr="00C164B7">
        <w:rPr>
          <w:rFonts w:ascii="Times New Roman" w:hAnsi="Times New Roman"/>
          <w:sz w:val="20"/>
          <w:szCs w:val="20"/>
          <w:lang w:val="el-GR"/>
        </w:rPr>
        <w:t xml:space="preserve"> </w:t>
      </w:r>
    </w:p>
  </w:footnote>
  <w:footnote w:id="43">
    <w:p w:rsidR="008C5F1C" w:rsidRPr="00C164B7" w:rsidRDefault="008C5F1C" w:rsidP="0077704E">
      <w:pPr>
        <w:pStyle w:val="a3"/>
        <w:spacing w:after="0" w:line="240" w:lineRule="auto"/>
        <w:ind w:right="374"/>
        <w:jc w:val="both"/>
        <w:rPr>
          <w:rFonts w:ascii="Times New Roman" w:hAnsi="Times New Roman"/>
          <w:lang w:val="el-GR"/>
        </w:rPr>
      </w:pPr>
      <w:r w:rsidRPr="0037627F">
        <w:rPr>
          <w:rStyle w:val="a4"/>
          <w:rFonts w:ascii="Times New Roman" w:hAnsi="Times New Roman"/>
        </w:rPr>
        <w:footnoteRef/>
      </w:r>
      <w:r w:rsidRPr="00C164B7">
        <w:rPr>
          <w:rFonts w:ascii="Times New Roman" w:hAnsi="Times New Roman"/>
          <w:lang w:val="el-GR"/>
        </w:rPr>
        <w:t xml:space="preserve"> Δεν πρέπει να λησμονείται η κοσμολογική λειτουργικότητα του ζιγκουράτ το οποίο ήταν κατασκευασμένο κατά τέτοιο τρόπο ώστε να εγκιβωτίζεται στην κιβωτό όπως αυτή περιγράφεται στη 12</w:t>
      </w:r>
      <w:r w:rsidRPr="00C164B7">
        <w:rPr>
          <w:rFonts w:ascii="Times New Roman" w:hAnsi="Times New Roman"/>
          <w:vertAlign w:val="superscript"/>
          <w:lang w:val="el-GR"/>
        </w:rPr>
        <w:t>η</w:t>
      </w:r>
      <w:r w:rsidRPr="00C164B7">
        <w:rPr>
          <w:rFonts w:ascii="Times New Roman" w:hAnsi="Times New Roman"/>
          <w:lang w:val="el-GR"/>
        </w:rPr>
        <w:t xml:space="preserve"> πινακίδα του Γιλγαμές. Όπως η κιβωτός διέσωσε εκλεκτούς ανθρώπους και ζώα, έτσι και το Ζιγκουράτ λειτουργούσε ως ο άξονας της γης, ο καθρέφτης και ο εγγυητής της κάθετης τάξης του κόσμου. Έτσι ο πύργος θα μπορούσε να σώσει την ανθρωπότητα από τον κατακλυσμό (έτσι ο Ιώσηπος σχολιάζει το κτίσιμο του πύργου).</w:t>
      </w:r>
    </w:p>
  </w:footnote>
  <w:footnote w:id="44">
    <w:p w:rsidR="008C5F1C" w:rsidRPr="00C164B7" w:rsidRDefault="008C5F1C" w:rsidP="0077704E">
      <w:pPr>
        <w:pStyle w:val="a3"/>
        <w:spacing w:after="0" w:line="240" w:lineRule="auto"/>
        <w:ind w:right="374"/>
        <w:jc w:val="both"/>
        <w:rPr>
          <w:rFonts w:ascii="Times New Roman" w:hAnsi="Times New Roman"/>
          <w:lang w:val="el-GR"/>
        </w:rPr>
      </w:pPr>
      <w:r w:rsidRPr="0037627F">
        <w:rPr>
          <w:rStyle w:val="a4"/>
          <w:rFonts w:ascii="Times New Roman" w:hAnsi="Times New Roman"/>
        </w:rPr>
        <w:footnoteRef/>
      </w:r>
      <w:r w:rsidRPr="00C164B7">
        <w:rPr>
          <w:rFonts w:ascii="Times New Roman" w:hAnsi="Times New Roman"/>
          <w:lang w:val="el-GR"/>
        </w:rPr>
        <w:t xml:space="preserve"> Τον 5</w:t>
      </w:r>
      <w:r w:rsidRPr="00C164B7">
        <w:rPr>
          <w:rFonts w:ascii="Times New Roman" w:hAnsi="Times New Roman"/>
          <w:vertAlign w:val="superscript"/>
          <w:lang w:val="el-GR"/>
        </w:rPr>
        <w:t>ο</w:t>
      </w:r>
      <w:r w:rsidRPr="00C164B7">
        <w:rPr>
          <w:rFonts w:ascii="Times New Roman" w:hAnsi="Times New Roman"/>
          <w:lang w:val="el-GR"/>
        </w:rPr>
        <w:t xml:space="preserve"> και 4</w:t>
      </w:r>
      <w:r w:rsidRPr="00C164B7">
        <w:rPr>
          <w:rFonts w:ascii="Times New Roman" w:hAnsi="Times New Roman"/>
          <w:vertAlign w:val="superscript"/>
          <w:lang w:val="el-GR"/>
        </w:rPr>
        <w:t>ο</w:t>
      </w:r>
      <w:r w:rsidRPr="00C164B7">
        <w:rPr>
          <w:rFonts w:ascii="Times New Roman" w:hAnsi="Times New Roman"/>
          <w:lang w:val="el-GR"/>
        </w:rPr>
        <w:t xml:space="preserve"> αι. μάλλον προστίθενται οι παρατηρήσεις της διάχυσης, η αφήγηση συνδέθηκε με τον κατάλογο των εθνών και έγινε το τελευταίο επεισόδιο της πρώιμης ιστορίας της ανθρωπότητας αλλά και πρόλογος της ιστορίας με τον Ισραήλ. Η διάχυση δεν είναι ποινή αλλά μέτρο που διανοίγει νέα προοπτική.</w:t>
      </w:r>
    </w:p>
  </w:footnote>
  <w:footnote w:id="45">
    <w:p w:rsidR="008C5F1C" w:rsidRPr="00C164B7" w:rsidRDefault="008C5F1C" w:rsidP="0077704E">
      <w:pPr>
        <w:spacing w:after="0" w:line="240" w:lineRule="auto"/>
        <w:ind w:right="374"/>
        <w:jc w:val="both"/>
        <w:rPr>
          <w:rFonts w:ascii="Times New Roman" w:hAnsi="Times New Roman"/>
          <w:sz w:val="20"/>
          <w:szCs w:val="20"/>
          <w:lang w:val="el-GR"/>
        </w:rPr>
      </w:pPr>
      <w:r w:rsidRPr="0037627F">
        <w:rPr>
          <w:rStyle w:val="a4"/>
          <w:rFonts w:ascii="Times New Roman" w:eastAsiaTheme="majorEastAsia" w:hAnsi="Times New Roman"/>
          <w:sz w:val="20"/>
          <w:szCs w:val="20"/>
        </w:rPr>
        <w:footnoteRef/>
      </w:r>
      <w:r w:rsidRPr="00C164B7">
        <w:rPr>
          <w:rFonts w:ascii="Times New Roman" w:hAnsi="Times New Roman"/>
          <w:sz w:val="20"/>
          <w:szCs w:val="20"/>
          <w:lang w:val="el-GR"/>
        </w:rPr>
        <w:t xml:space="preserve"> Σημειωτέον ότι και ο Αλέξανδρος ο Μέγας επεχείρησε με 10.000 στρατιώτες να ανεγείρει το κατεστραμμένο από τον Ξέρξη Ετεμενάνκι. Κάποιοι ερευνητές μάλιστα διερωτώνται μήπως η μία γλώσσα υποδηλώνει τον Ελληνισμό και την διάδοση της Κοινής Ελληνικής.</w:t>
      </w:r>
    </w:p>
  </w:footnote>
  <w:footnote w:id="46">
    <w:p w:rsidR="008C5F1C" w:rsidRPr="0037627F" w:rsidRDefault="008C5F1C" w:rsidP="0077704E">
      <w:pPr>
        <w:pStyle w:val="a3"/>
        <w:spacing w:after="0" w:line="240" w:lineRule="auto"/>
        <w:ind w:right="374"/>
        <w:jc w:val="both"/>
        <w:rPr>
          <w:rFonts w:ascii="Times New Roman" w:hAnsi="Times New Roman"/>
        </w:rPr>
      </w:pPr>
      <w:r w:rsidRPr="0037627F">
        <w:rPr>
          <w:rStyle w:val="a4"/>
          <w:rFonts w:ascii="Times New Roman" w:hAnsi="Times New Roman"/>
        </w:rPr>
        <w:footnoteRef/>
      </w:r>
      <w:r w:rsidRPr="0037627F">
        <w:rPr>
          <w:rFonts w:ascii="Times New Roman" w:hAnsi="Times New Roman"/>
        </w:rPr>
        <w:t xml:space="preserve"> T. Staubli, Abschied vom Turmmythos. Suchwege der Exegese, </w:t>
      </w:r>
      <w:r w:rsidRPr="0037627F">
        <w:rPr>
          <w:rFonts w:ascii="Times New Roman" w:hAnsi="Times New Roman"/>
          <w:i/>
        </w:rPr>
        <w:t>Bibel Heute</w:t>
      </w:r>
      <w:r w:rsidRPr="0037627F">
        <w:rPr>
          <w:rFonts w:ascii="Times New Roman" w:hAnsi="Times New Roman"/>
        </w:rPr>
        <w:t xml:space="preserve"> 142 (2000) 44-47, 46.</w:t>
      </w:r>
    </w:p>
  </w:footnote>
  <w:footnote w:id="47">
    <w:p w:rsidR="008C5F1C" w:rsidRPr="00CD4170" w:rsidRDefault="008C5F1C" w:rsidP="0077704E">
      <w:pPr>
        <w:pStyle w:val="a3"/>
        <w:spacing w:after="0" w:line="240" w:lineRule="auto"/>
        <w:jc w:val="both"/>
        <w:rPr>
          <w:lang w:val="el-GR"/>
        </w:rPr>
      </w:pPr>
      <w:r>
        <w:rPr>
          <w:rStyle w:val="a4"/>
        </w:rPr>
        <w:footnoteRef/>
      </w:r>
      <w:r w:rsidRPr="00CD4170">
        <w:rPr>
          <w:lang w:val="el-GR"/>
        </w:rPr>
        <w:t xml:space="preserve"> </w:t>
      </w:r>
    </w:p>
  </w:footnote>
  <w:footnote w:id="48">
    <w:p w:rsidR="008C5F1C" w:rsidRPr="00600BCF" w:rsidRDefault="008C5F1C" w:rsidP="0077704E">
      <w:pPr>
        <w:pStyle w:val="a3"/>
        <w:tabs>
          <w:tab w:val="left" w:pos="9070"/>
        </w:tabs>
        <w:spacing w:after="0" w:line="240" w:lineRule="auto"/>
        <w:jc w:val="both"/>
        <w:rPr>
          <w:lang w:val="el-GR"/>
        </w:rPr>
      </w:pPr>
      <w:r>
        <w:rPr>
          <w:rStyle w:val="a4"/>
        </w:rPr>
        <w:footnoteRef/>
      </w:r>
      <w:r w:rsidRPr="00600BCF">
        <w:rPr>
          <w:lang w:val="el-GR"/>
        </w:rPr>
        <w:t xml:space="preserve"> Σύντομη επισκόπηση της έρευνας βλ. Σ. Δεσπότης, </w:t>
      </w:r>
      <w:r w:rsidRPr="00600BCF">
        <w:rPr>
          <w:rStyle w:val="a9"/>
          <w:lang w:val="el-GR"/>
        </w:rPr>
        <w:t>Ο Κώδικας των Ευαγγελίων. Εισαγωγή στα Συνοπτικά Ευαγγέλια και Πρακτική Μέθοδος Ερμηνείας τους</w:t>
      </w:r>
      <w:r w:rsidRPr="00600BCF">
        <w:rPr>
          <w:lang w:val="el-GR"/>
        </w:rPr>
        <w:t>, Αθήνα: Άθως 2007, 458-460. Στη ίδια συνάφεια μπορεί κάποιος να έχει εποπτεία του τυπικού του πασχάλιου δείπνου.</w:t>
      </w:r>
    </w:p>
  </w:footnote>
  <w:footnote w:id="49">
    <w:p w:rsidR="008C5F1C" w:rsidRPr="00600BCF" w:rsidRDefault="008C5F1C" w:rsidP="0077704E">
      <w:pPr>
        <w:pStyle w:val="a3"/>
        <w:tabs>
          <w:tab w:val="left" w:pos="9070"/>
        </w:tabs>
        <w:spacing w:after="0" w:line="240" w:lineRule="auto"/>
        <w:jc w:val="both"/>
        <w:rPr>
          <w:lang w:val="el-GR"/>
        </w:rPr>
      </w:pPr>
      <w:r>
        <w:rPr>
          <w:rStyle w:val="a4"/>
        </w:rPr>
        <w:footnoteRef/>
      </w:r>
      <w:r>
        <w:t xml:space="preserve">Ruben Zimmermann (Hrsg.): </w:t>
      </w:r>
      <w:r>
        <w:rPr>
          <w:i/>
          <w:iCs/>
        </w:rPr>
        <w:t>Kompendium der Gleichnisse Jesu</w:t>
      </w:r>
      <w:r>
        <w:t>. G</w:t>
      </w:r>
      <w:r w:rsidRPr="00600BCF">
        <w:rPr>
          <w:lang w:val="el-GR"/>
        </w:rPr>
        <w:t>ü</w:t>
      </w:r>
      <w:r>
        <w:t>tersloh</w:t>
      </w:r>
      <w:r w:rsidRPr="00600BCF">
        <w:rPr>
          <w:lang w:val="el-GR"/>
        </w:rPr>
        <w:t xml:space="preserve">: </w:t>
      </w:r>
      <w:r>
        <w:t>G</w:t>
      </w:r>
      <w:r w:rsidRPr="00600BCF">
        <w:rPr>
          <w:lang w:val="el-GR"/>
        </w:rPr>
        <w:t>ü</w:t>
      </w:r>
      <w:r>
        <w:t>tersloher</w:t>
      </w:r>
      <w:r w:rsidRPr="00600BCF">
        <w:rPr>
          <w:lang w:val="el-GR"/>
        </w:rPr>
        <w:t xml:space="preserve"> </w:t>
      </w:r>
      <w:r>
        <w:t>Verlagshaus</w:t>
      </w:r>
      <w:r w:rsidRPr="00600BCF">
        <w:rPr>
          <w:lang w:val="el-GR"/>
        </w:rPr>
        <w:t xml:space="preserve"> 2007, 25: </w:t>
      </w:r>
      <w:r w:rsidRPr="00600BCF">
        <w:rPr>
          <w:i/>
          <w:lang w:val="el-GR"/>
        </w:rPr>
        <w:t>Παραβολή είναι ένα σύντομο αφηγηματικό (1), φανταστικό (2) κείμενο, το οποίο στον αφηγηματικό κόσμο ανακαλεί τη γνωστή πραγματικότητα (3). Μέσω υπονοούμενων ή σαφών σημείων μεταφοράς καθιστά αντιληπτό ότι η σημασία της αφήγησης πρέπει να διαφοροποιηθεί από αυτές καθαυτές τις λέξεις του κειμένου (4). Στη δομή του (5) προκαλεί τον αναγνώστη να πραγματοποιήσει μια μεταφορική αλλαγή της σημασίας. Η αλλαγή (μεταφορά) αυτή καθοδηγείται από τις πληροφορίες του συγ-κειμένου και της συνάφειας (6).</w:t>
      </w:r>
      <w:r w:rsidRPr="00600BCF">
        <w:rPr>
          <w:lang w:val="el-GR"/>
        </w:rPr>
        <w:t xml:space="preserve"> Ο ίδιος συγγραφέας σημειώνει τα εξής: </w:t>
      </w:r>
      <w:r w:rsidRPr="00600BCF">
        <w:rPr>
          <w:i/>
          <w:lang w:val="el-GR"/>
        </w:rPr>
        <w:t>Δίνοντας έμφαση στις ιδιότητες των παραβολών μπορούμε να ξεχωρίσουμε έξι χαρακτηριστικά τους. Μια παραβολή είναι (1) αφηγηματική, (2) φανταστική, (3) ρεαλιστική, (4) μεταφορική, (5) ενεργητική στην επίδραση και στην ερμηνεία της, (6) συνδεόμενη με τη συνάφεια και το συγκείμενό της</w:t>
      </w:r>
      <w:r w:rsidRPr="00600BCF">
        <w:rPr>
          <w:lang w:val="el-GR"/>
        </w:rPr>
        <w:t xml:space="preserve">. Οι παραβολές του Ματθαίου και Λουκά που εξετάζουμε δεν θεωρούνται ως μία προερχόμενη από την Πηγή των Λογίων αλλά αναλύονται ξεχωριστά από την </w:t>
      </w:r>
      <w:r>
        <w:fldChar w:fldCharType="begin"/>
      </w:r>
      <w:r>
        <w:instrText>HYPERLINK</w:instrText>
      </w:r>
      <w:r w:rsidRPr="008C5F1C">
        <w:rPr>
          <w:lang w:val="el-GR"/>
        </w:rPr>
        <w:instrText xml:space="preserve"> "</w:instrText>
      </w:r>
      <w:r>
        <w:instrText>http</w:instrText>
      </w:r>
      <w:r w:rsidRPr="008C5F1C">
        <w:rPr>
          <w:lang w:val="el-GR"/>
        </w:rPr>
        <w:instrText>://</w:instrText>
      </w:r>
      <w:r>
        <w:instrText>de</w:instrText>
      </w:r>
      <w:r w:rsidRPr="008C5F1C">
        <w:rPr>
          <w:lang w:val="el-GR"/>
        </w:rPr>
        <w:instrText>.</w:instrText>
      </w:r>
      <w:r>
        <w:instrText>wikipedia</w:instrText>
      </w:r>
      <w:r w:rsidRPr="008C5F1C">
        <w:rPr>
          <w:lang w:val="el-GR"/>
        </w:rPr>
        <w:instrText>.</w:instrText>
      </w:r>
      <w:r>
        <w:instrText>org</w:instrText>
      </w:r>
      <w:r w:rsidRPr="008C5F1C">
        <w:rPr>
          <w:lang w:val="el-GR"/>
        </w:rPr>
        <w:instrText>/</w:instrText>
      </w:r>
      <w:r>
        <w:instrText>wiki</w:instrText>
      </w:r>
      <w:r w:rsidRPr="008C5F1C">
        <w:rPr>
          <w:lang w:val="el-GR"/>
        </w:rPr>
        <w:instrText>/</w:instrText>
      </w:r>
      <w:r>
        <w:instrText>Luise</w:instrText>
      </w:r>
      <w:r w:rsidRPr="008C5F1C">
        <w:rPr>
          <w:lang w:val="el-GR"/>
        </w:rPr>
        <w:instrText>_</w:instrText>
      </w:r>
      <w:r>
        <w:instrText>Schottroff</w:instrText>
      </w:r>
      <w:r w:rsidRPr="008C5F1C">
        <w:rPr>
          <w:lang w:val="el-GR"/>
        </w:rPr>
        <w:instrText>" \</w:instrText>
      </w:r>
      <w:r>
        <w:instrText>o</w:instrText>
      </w:r>
      <w:r w:rsidRPr="008C5F1C">
        <w:rPr>
          <w:lang w:val="el-GR"/>
        </w:rPr>
        <w:instrText xml:space="preserve"> "</w:instrText>
      </w:r>
      <w:r>
        <w:instrText>Luise</w:instrText>
      </w:r>
      <w:r w:rsidRPr="008C5F1C">
        <w:rPr>
          <w:lang w:val="el-GR"/>
        </w:rPr>
        <w:instrText xml:space="preserve"> </w:instrText>
      </w:r>
      <w:r>
        <w:instrText>Schottroff</w:instrText>
      </w:r>
      <w:r w:rsidRPr="008C5F1C">
        <w:rPr>
          <w:lang w:val="el-GR"/>
        </w:rPr>
        <w:instrText>"</w:instrText>
      </w:r>
      <w:r>
        <w:fldChar w:fldCharType="separate"/>
      </w:r>
      <w:r>
        <w:rPr>
          <w:rStyle w:val="-"/>
        </w:rPr>
        <w:t>Luise</w:t>
      </w:r>
      <w:r w:rsidRPr="00600BCF">
        <w:rPr>
          <w:rStyle w:val="-"/>
          <w:lang w:val="el-GR"/>
        </w:rPr>
        <w:t xml:space="preserve"> </w:t>
      </w:r>
      <w:r>
        <w:rPr>
          <w:rStyle w:val="-"/>
        </w:rPr>
        <w:t>Schottroff</w:t>
      </w:r>
      <w:r>
        <w:fldChar w:fldCharType="end"/>
      </w:r>
      <w:r w:rsidRPr="00600BCF">
        <w:rPr>
          <w:lang w:val="el-GR"/>
        </w:rPr>
        <w:t xml:space="preserve"> με τίτλο </w:t>
      </w:r>
      <w:r>
        <w:rPr>
          <w:i/>
        </w:rPr>
        <w:t>Verhei</w:t>
      </w:r>
      <w:r w:rsidRPr="00600BCF">
        <w:rPr>
          <w:i/>
          <w:lang w:val="el-GR"/>
        </w:rPr>
        <w:t>ß</w:t>
      </w:r>
      <w:r>
        <w:rPr>
          <w:i/>
        </w:rPr>
        <w:t>ung</w:t>
      </w:r>
      <w:r w:rsidRPr="00600BCF">
        <w:rPr>
          <w:i/>
          <w:lang w:val="el-GR"/>
        </w:rPr>
        <w:t xml:space="preserve"> </w:t>
      </w:r>
      <w:r>
        <w:rPr>
          <w:i/>
        </w:rPr>
        <w:t>f</w:t>
      </w:r>
      <w:r w:rsidRPr="00600BCF">
        <w:rPr>
          <w:i/>
          <w:lang w:val="el-GR"/>
        </w:rPr>
        <w:t>ü</w:t>
      </w:r>
      <w:r>
        <w:rPr>
          <w:i/>
        </w:rPr>
        <w:t>r</w:t>
      </w:r>
      <w:r w:rsidRPr="00600BCF">
        <w:rPr>
          <w:i/>
          <w:lang w:val="el-GR"/>
        </w:rPr>
        <w:t xml:space="preserve"> </w:t>
      </w:r>
      <w:r>
        <w:rPr>
          <w:i/>
        </w:rPr>
        <w:t>alle</w:t>
      </w:r>
      <w:r w:rsidRPr="00600BCF">
        <w:rPr>
          <w:i/>
          <w:lang w:val="el-GR"/>
        </w:rPr>
        <w:t xml:space="preserve"> </w:t>
      </w:r>
      <w:r>
        <w:rPr>
          <w:i/>
        </w:rPr>
        <w:t>Voelker</w:t>
      </w:r>
      <w:r w:rsidRPr="00600BCF">
        <w:rPr>
          <w:lang w:val="el-GR"/>
        </w:rPr>
        <w:t xml:space="preserve"> (σελ. 479-488) η πρώτη (Μτ.) και </w:t>
      </w:r>
      <w:r>
        <w:rPr>
          <w:i/>
        </w:rPr>
        <w:t>Von</w:t>
      </w:r>
      <w:r w:rsidRPr="00600BCF">
        <w:rPr>
          <w:i/>
          <w:lang w:val="el-GR"/>
        </w:rPr>
        <w:t xml:space="preserve"> </w:t>
      </w:r>
      <w:r>
        <w:rPr>
          <w:i/>
        </w:rPr>
        <w:t>der</w:t>
      </w:r>
      <w:r w:rsidRPr="00600BCF">
        <w:rPr>
          <w:i/>
          <w:lang w:val="el-GR"/>
        </w:rPr>
        <w:t xml:space="preserve"> </w:t>
      </w:r>
      <w:r>
        <w:rPr>
          <w:i/>
        </w:rPr>
        <w:t>Schwierigkeit</w:t>
      </w:r>
      <w:r w:rsidRPr="00600BCF">
        <w:rPr>
          <w:i/>
          <w:lang w:val="el-GR"/>
        </w:rPr>
        <w:t xml:space="preserve"> </w:t>
      </w:r>
      <w:r>
        <w:rPr>
          <w:i/>
        </w:rPr>
        <w:t>zu</w:t>
      </w:r>
      <w:r w:rsidRPr="00600BCF">
        <w:rPr>
          <w:i/>
          <w:lang w:val="el-GR"/>
        </w:rPr>
        <w:t xml:space="preserve"> </w:t>
      </w:r>
      <w:r>
        <w:rPr>
          <w:i/>
        </w:rPr>
        <w:t>teilen</w:t>
      </w:r>
      <w:r w:rsidRPr="00600BCF">
        <w:rPr>
          <w:i/>
          <w:lang w:val="el-GR"/>
        </w:rPr>
        <w:t xml:space="preserve"> (</w:t>
      </w:r>
      <w:r>
        <w:rPr>
          <w:i/>
        </w:rPr>
        <w:t>Das</w:t>
      </w:r>
      <w:r w:rsidRPr="00600BCF">
        <w:rPr>
          <w:i/>
          <w:lang w:val="el-GR"/>
        </w:rPr>
        <w:t xml:space="preserve"> </w:t>
      </w:r>
      <w:r>
        <w:rPr>
          <w:i/>
        </w:rPr>
        <w:t>grosse</w:t>
      </w:r>
      <w:r w:rsidRPr="00600BCF">
        <w:rPr>
          <w:i/>
          <w:lang w:val="el-GR"/>
        </w:rPr>
        <w:t xml:space="preserve"> </w:t>
      </w:r>
      <w:r>
        <w:rPr>
          <w:i/>
        </w:rPr>
        <w:t>Abendmahl</w:t>
      </w:r>
      <w:r w:rsidRPr="00600BCF">
        <w:rPr>
          <w:i/>
          <w:lang w:val="el-GR"/>
        </w:rPr>
        <w:t>)</w:t>
      </w:r>
      <w:r w:rsidRPr="00600BCF">
        <w:rPr>
          <w:lang w:val="el-GR"/>
        </w:rPr>
        <w:t xml:space="preserve"> σελ. 593-603 η δεύτερη. </w:t>
      </w:r>
      <w:r>
        <w:t xml:space="preserve">Πρβλ. Ruben Zimmermann (Hrsg.): </w:t>
      </w:r>
      <w:r>
        <w:rPr>
          <w:i/>
          <w:iCs/>
        </w:rPr>
        <w:t>Hermeneutik der Gleichnisse Jesu. Methodische Neuansätze zum Verstehen urchristlicher Parabeltexte</w:t>
      </w:r>
      <w:r>
        <w:t>. WUNT</w:t>
      </w:r>
      <w:r w:rsidRPr="00194337">
        <w:rPr>
          <w:lang w:val="el-GR"/>
        </w:rPr>
        <w:t xml:space="preserve">, </w:t>
      </w:r>
      <w:r>
        <w:t>T</w:t>
      </w:r>
      <w:r w:rsidRPr="00194337">
        <w:rPr>
          <w:lang w:val="el-GR"/>
        </w:rPr>
        <w:t>ü</w:t>
      </w:r>
      <w:r>
        <w:t>bingen</w:t>
      </w:r>
      <w:r w:rsidRPr="00194337">
        <w:rPr>
          <w:lang w:val="el-GR"/>
        </w:rPr>
        <w:t xml:space="preserve">: </w:t>
      </w:r>
      <w:r>
        <w:t>Mohr</w:t>
      </w:r>
      <w:r w:rsidRPr="00194337">
        <w:rPr>
          <w:lang w:val="el-GR"/>
        </w:rPr>
        <w:t>-</w:t>
      </w:r>
      <w:r>
        <w:t>Siebeck</w:t>
      </w:r>
      <w:r w:rsidRPr="00194337">
        <w:rPr>
          <w:lang w:val="el-GR"/>
        </w:rPr>
        <w:t xml:space="preserve"> 2008. </w:t>
      </w:r>
      <w:r w:rsidRPr="00600BCF">
        <w:rPr>
          <w:lang w:val="el-GR"/>
        </w:rPr>
        <w:t xml:space="preserve">Σχετικά με την πατερική ερμηνευτική βλ. Π. Τρεμπέλας, </w:t>
      </w:r>
      <w:r w:rsidRPr="00600BCF">
        <w:rPr>
          <w:i/>
          <w:lang w:val="el-GR"/>
        </w:rPr>
        <w:t>Υπόμνημα εις το κατά Ματθαίον Ευαγγέλιον</w:t>
      </w:r>
      <w:r w:rsidRPr="00600BCF">
        <w:rPr>
          <w:lang w:val="el-GR"/>
        </w:rPr>
        <w:t xml:space="preserve">, Αθήνα: Σωτήρ </w:t>
      </w:r>
      <w:r w:rsidRPr="00600BCF">
        <w:rPr>
          <w:vertAlign w:val="superscript"/>
          <w:lang w:val="el-GR"/>
        </w:rPr>
        <w:t>4</w:t>
      </w:r>
      <w:r w:rsidRPr="00600BCF">
        <w:rPr>
          <w:lang w:val="el-GR"/>
        </w:rPr>
        <w:t xml:space="preserve">1989, 391-396 και του ιδίου </w:t>
      </w:r>
      <w:r w:rsidRPr="00600BCF">
        <w:rPr>
          <w:i/>
          <w:lang w:val="el-GR"/>
        </w:rPr>
        <w:t>Υπόμνημα εις το κατά Λουκάν Ευαγγέλιον</w:t>
      </w:r>
      <w:r w:rsidRPr="00600BCF">
        <w:rPr>
          <w:lang w:val="el-GR"/>
        </w:rPr>
        <w:t xml:space="preserve">, Αθήνα: Σωτήρ </w:t>
      </w:r>
      <w:r w:rsidRPr="00600BCF">
        <w:rPr>
          <w:vertAlign w:val="superscript"/>
          <w:lang w:val="el-GR"/>
        </w:rPr>
        <w:t>3</w:t>
      </w:r>
      <w:r w:rsidRPr="00600BCF">
        <w:rPr>
          <w:lang w:val="el-GR"/>
        </w:rPr>
        <w:t xml:space="preserve">1983, 430-435. Δεν θεωρεί πιθανόν οι δύο παραβολές του δείπνου και του αρίστου να είναι διαφορετικές εκδόσεις της ίδιας παραβολής. Μάλλον ο Κύριος χρησιμοποίησε το ίδιο υλικό για παραβολές διαφορετικού νοήματος. </w:t>
      </w:r>
    </w:p>
  </w:footnote>
  <w:footnote w:id="50">
    <w:p w:rsidR="008C5F1C" w:rsidRDefault="008C5F1C" w:rsidP="0077704E">
      <w:pPr>
        <w:pStyle w:val="a8"/>
        <w:tabs>
          <w:tab w:val="left" w:pos="9070"/>
        </w:tabs>
        <w:rPr>
          <w:sz w:val="20"/>
          <w:szCs w:val="20"/>
        </w:rPr>
      </w:pPr>
      <w:r>
        <w:rPr>
          <w:rStyle w:val="a4"/>
          <w:rFonts w:eastAsia="Calibri"/>
          <w:sz w:val="20"/>
          <w:szCs w:val="20"/>
        </w:rPr>
        <w:footnoteRef/>
      </w:r>
      <w:r>
        <w:rPr>
          <w:sz w:val="20"/>
          <w:szCs w:val="20"/>
          <w:lang w:val="de-DE"/>
        </w:rPr>
        <w:t xml:space="preserve"> </w:t>
      </w:r>
      <w:r>
        <w:rPr>
          <w:sz w:val="20"/>
          <w:szCs w:val="20"/>
        </w:rPr>
        <w:t>Ο</w:t>
      </w:r>
      <w:r>
        <w:rPr>
          <w:sz w:val="20"/>
          <w:szCs w:val="20"/>
          <w:lang w:val="de-DE"/>
        </w:rPr>
        <w:t xml:space="preserve"> Marius Reiser, </w:t>
      </w:r>
      <w:r>
        <w:rPr>
          <w:i/>
          <w:iCs/>
          <w:sz w:val="20"/>
          <w:szCs w:val="20"/>
          <w:lang w:val="de-DE"/>
        </w:rPr>
        <w:t>Bibelkritik und</w:t>
      </w:r>
      <w:r>
        <w:rPr>
          <w:i/>
          <w:sz w:val="20"/>
          <w:szCs w:val="20"/>
          <w:lang w:val="de-DE"/>
        </w:rPr>
        <w:t xml:space="preserve"> </w:t>
      </w:r>
      <w:r>
        <w:rPr>
          <w:i/>
          <w:iCs/>
          <w:sz w:val="20"/>
          <w:szCs w:val="20"/>
          <w:lang w:val="de-DE"/>
        </w:rPr>
        <w:t xml:space="preserve">Auslegung der Heiligen Schrift. </w:t>
      </w:r>
      <w:r>
        <w:rPr>
          <w:i/>
          <w:sz w:val="20"/>
          <w:szCs w:val="20"/>
          <w:lang w:val="de-DE"/>
        </w:rPr>
        <w:t>Beiträge zur Geschichte der biblischen Exegese und Hermeneutik</w:t>
      </w:r>
      <w:r>
        <w:rPr>
          <w:sz w:val="20"/>
          <w:szCs w:val="20"/>
          <w:lang w:val="de-DE"/>
        </w:rPr>
        <w:t xml:space="preserve">, Mohr Siebeck, Tübingen 2007, 79-152, </w:t>
      </w:r>
      <w:r>
        <w:rPr>
          <w:sz w:val="20"/>
          <w:szCs w:val="20"/>
        </w:rPr>
        <w:t>αποδεικνύει</w:t>
      </w:r>
      <w:r>
        <w:rPr>
          <w:sz w:val="20"/>
          <w:szCs w:val="20"/>
          <w:lang w:val="de-DE"/>
        </w:rPr>
        <w:t xml:space="preserve"> </w:t>
      </w:r>
      <w:r>
        <w:rPr>
          <w:sz w:val="20"/>
          <w:szCs w:val="20"/>
        </w:rPr>
        <w:t>ότι</w:t>
      </w:r>
      <w:r>
        <w:rPr>
          <w:sz w:val="20"/>
          <w:szCs w:val="20"/>
          <w:lang w:val="de-DE"/>
        </w:rPr>
        <w:t xml:space="preserve"> </w:t>
      </w:r>
      <w:r>
        <w:rPr>
          <w:sz w:val="20"/>
          <w:szCs w:val="20"/>
        </w:rPr>
        <w:t>η</w:t>
      </w:r>
      <w:r>
        <w:rPr>
          <w:sz w:val="20"/>
          <w:szCs w:val="20"/>
          <w:lang w:val="de-DE"/>
        </w:rPr>
        <w:t xml:space="preserve"> </w:t>
      </w:r>
      <w:r>
        <w:rPr>
          <w:sz w:val="20"/>
          <w:szCs w:val="20"/>
        </w:rPr>
        <w:t>αλληγορία</w:t>
      </w:r>
      <w:r>
        <w:rPr>
          <w:sz w:val="20"/>
          <w:szCs w:val="20"/>
          <w:lang w:val="de-DE"/>
        </w:rPr>
        <w:t xml:space="preserve"> </w:t>
      </w:r>
      <w:r>
        <w:rPr>
          <w:sz w:val="20"/>
          <w:szCs w:val="20"/>
        </w:rPr>
        <w:t>δεν</w:t>
      </w:r>
      <w:r>
        <w:rPr>
          <w:sz w:val="20"/>
          <w:szCs w:val="20"/>
          <w:lang w:val="de-DE"/>
        </w:rPr>
        <w:t xml:space="preserve"> </w:t>
      </w:r>
      <w:r>
        <w:rPr>
          <w:sz w:val="20"/>
          <w:szCs w:val="20"/>
        </w:rPr>
        <w:t>αποτελεί</w:t>
      </w:r>
      <w:r>
        <w:rPr>
          <w:sz w:val="20"/>
          <w:szCs w:val="20"/>
          <w:lang w:val="de-DE"/>
        </w:rPr>
        <w:t xml:space="preserve"> </w:t>
      </w:r>
      <w:r>
        <w:rPr>
          <w:sz w:val="20"/>
          <w:szCs w:val="20"/>
        </w:rPr>
        <w:t>ερμηνευτική</w:t>
      </w:r>
      <w:r>
        <w:rPr>
          <w:sz w:val="20"/>
          <w:szCs w:val="20"/>
          <w:lang w:val="de-DE"/>
        </w:rPr>
        <w:t xml:space="preserve"> </w:t>
      </w:r>
      <w:r>
        <w:rPr>
          <w:sz w:val="20"/>
          <w:szCs w:val="20"/>
        </w:rPr>
        <w:t>της</w:t>
      </w:r>
      <w:r>
        <w:rPr>
          <w:sz w:val="20"/>
          <w:szCs w:val="20"/>
          <w:lang w:val="de-DE"/>
        </w:rPr>
        <w:t xml:space="preserve"> </w:t>
      </w:r>
      <w:r>
        <w:rPr>
          <w:sz w:val="20"/>
          <w:szCs w:val="20"/>
        </w:rPr>
        <w:t>μεταγενέστερης</w:t>
      </w:r>
      <w:r>
        <w:rPr>
          <w:sz w:val="20"/>
          <w:szCs w:val="20"/>
          <w:lang w:val="de-DE"/>
        </w:rPr>
        <w:t xml:space="preserve"> </w:t>
      </w:r>
      <w:r>
        <w:rPr>
          <w:sz w:val="20"/>
          <w:szCs w:val="20"/>
        </w:rPr>
        <w:t>Εκκλησίας</w:t>
      </w:r>
      <w:r>
        <w:rPr>
          <w:sz w:val="20"/>
          <w:szCs w:val="20"/>
          <w:lang w:val="de-DE"/>
        </w:rPr>
        <w:t xml:space="preserve"> </w:t>
      </w:r>
      <w:r>
        <w:rPr>
          <w:sz w:val="20"/>
          <w:szCs w:val="20"/>
        </w:rPr>
        <w:t>αλλά</w:t>
      </w:r>
      <w:r>
        <w:rPr>
          <w:sz w:val="20"/>
          <w:szCs w:val="20"/>
          <w:lang w:val="de-DE"/>
        </w:rPr>
        <w:t xml:space="preserve"> </w:t>
      </w:r>
      <w:r>
        <w:rPr>
          <w:sz w:val="20"/>
          <w:szCs w:val="20"/>
        </w:rPr>
        <w:t>επιλογή</w:t>
      </w:r>
      <w:r>
        <w:rPr>
          <w:sz w:val="20"/>
          <w:szCs w:val="20"/>
          <w:lang w:val="de-DE"/>
        </w:rPr>
        <w:t xml:space="preserve"> </w:t>
      </w:r>
      <w:r>
        <w:rPr>
          <w:sz w:val="20"/>
          <w:szCs w:val="20"/>
        </w:rPr>
        <w:t>ήδη</w:t>
      </w:r>
      <w:r>
        <w:rPr>
          <w:sz w:val="20"/>
          <w:szCs w:val="20"/>
          <w:lang w:val="de-DE"/>
        </w:rPr>
        <w:t xml:space="preserve"> </w:t>
      </w:r>
      <w:r>
        <w:rPr>
          <w:sz w:val="20"/>
          <w:szCs w:val="20"/>
        </w:rPr>
        <w:t>των</w:t>
      </w:r>
      <w:r>
        <w:rPr>
          <w:sz w:val="20"/>
          <w:szCs w:val="20"/>
          <w:lang w:val="de-DE"/>
        </w:rPr>
        <w:t xml:space="preserve"> </w:t>
      </w:r>
      <w:r>
        <w:rPr>
          <w:sz w:val="20"/>
          <w:szCs w:val="20"/>
        </w:rPr>
        <w:t>συγγραφέων</w:t>
      </w:r>
      <w:r>
        <w:rPr>
          <w:sz w:val="20"/>
          <w:szCs w:val="20"/>
          <w:lang w:val="de-DE"/>
        </w:rPr>
        <w:t xml:space="preserve"> </w:t>
      </w:r>
      <w:r>
        <w:rPr>
          <w:sz w:val="20"/>
          <w:szCs w:val="20"/>
        </w:rPr>
        <w:t>της</w:t>
      </w:r>
      <w:r>
        <w:rPr>
          <w:sz w:val="20"/>
          <w:szCs w:val="20"/>
          <w:lang w:val="de-DE"/>
        </w:rPr>
        <w:t xml:space="preserve"> </w:t>
      </w:r>
      <w:r>
        <w:rPr>
          <w:sz w:val="20"/>
          <w:szCs w:val="20"/>
        </w:rPr>
        <w:t>Κ</w:t>
      </w:r>
      <w:r>
        <w:rPr>
          <w:sz w:val="20"/>
          <w:szCs w:val="20"/>
          <w:lang w:val="de-DE"/>
        </w:rPr>
        <w:t>.</w:t>
      </w:r>
      <w:r>
        <w:rPr>
          <w:sz w:val="20"/>
          <w:szCs w:val="20"/>
        </w:rPr>
        <w:t>Δ</w:t>
      </w:r>
      <w:r>
        <w:rPr>
          <w:sz w:val="20"/>
          <w:szCs w:val="20"/>
          <w:lang w:val="de-DE"/>
        </w:rPr>
        <w:t xml:space="preserve">. </w:t>
      </w:r>
      <w:r>
        <w:rPr>
          <w:sz w:val="20"/>
          <w:szCs w:val="20"/>
        </w:rPr>
        <w:t>και</w:t>
      </w:r>
      <w:r>
        <w:rPr>
          <w:sz w:val="20"/>
          <w:szCs w:val="20"/>
          <w:lang w:val="de-DE"/>
        </w:rPr>
        <w:t xml:space="preserve"> </w:t>
      </w:r>
      <w:r>
        <w:rPr>
          <w:sz w:val="20"/>
          <w:szCs w:val="20"/>
        </w:rPr>
        <w:t>μάλιστα</w:t>
      </w:r>
      <w:r>
        <w:rPr>
          <w:sz w:val="20"/>
          <w:szCs w:val="20"/>
          <w:lang w:val="de-DE"/>
        </w:rPr>
        <w:t xml:space="preserve"> </w:t>
      </w:r>
      <w:r>
        <w:rPr>
          <w:sz w:val="20"/>
          <w:szCs w:val="20"/>
        </w:rPr>
        <w:t>του</w:t>
      </w:r>
      <w:r>
        <w:rPr>
          <w:sz w:val="20"/>
          <w:szCs w:val="20"/>
          <w:lang w:val="de-DE"/>
        </w:rPr>
        <w:t xml:space="preserve"> </w:t>
      </w:r>
      <w:r>
        <w:rPr>
          <w:sz w:val="20"/>
          <w:szCs w:val="20"/>
        </w:rPr>
        <w:t>Π</w:t>
      </w:r>
      <w:r>
        <w:rPr>
          <w:sz w:val="20"/>
          <w:szCs w:val="20"/>
          <w:lang w:val="de-DE"/>
        </w:rPr>
        <w:t>. (</w:t>
      </w:r>
      <w:r>
        <w:rPr>
          <w:sz w:val="20"/>
          <w:szCs w:val="20"/>
        </w:rPr>
        <w:t>βλ</w:t>
      </w:r>
      <w:r>
        <w:rPr>
          <w:sz w:val="20"/>
          <w:szCs w:val="20"/>
          <w:lang w:val="de-DE"/>
        </w:rPr>
        <w:t xml:space="preserve">. </w:t>
      </w:r>
      <w:r>
        <w:rPr>
          <w:sz w:val="20"/>
          <w:szCs w:val="20"/>
        </w:rPr>
        <w:t xml:space="preserve">Γαλ. 3: Σάρρα-Άγαρ. Α’ Κορ. 5, 7 [πάσχα/αμνός = Χριστός] 9, 9 [βόες = εργάτες ευαγγελίου] 10, 4 [πέτρα = Χριστός]). </w:t>
      </w:r>
    </w:p>
  </w:footnote>
  <w:footnote w:id="51">
    <w:p w:rsidR="008C5F1C" w:rsidRPr="00600BCF" w:rsidRDefault="008C5F1C" w:rsidP="0077704E">
      <w:pPr>
        <w:pStyle w:val="a3"/>
        <w:tabs>
          <w:tab w:val="left" w:pos="9070"/>
        </w:tabs>
        <w:spacing w:after="0" w:line="240" w:lineRule="auto"/>
        <w:jc w:val="both"/>
        <w:rPr>
          <w:lang w:val="el-GR"/>
        </w:rPr>
      </w:pPr>
      <w:r>
        <w:rPr>
          <w:rStyle w:val="a4"/>
        </w:rPr>
        <w:footnoteRef/>
      </w:r>
      <w:r w:rsidRPr="00600BCF">
        <w:rPr>
          <w:lang w:val="el-GR"/>
        </w:rPr>
        <w:t xml:space="preserve"> Πρβλ. αραμ. </w:t>
      </w:r>
      <w:proofErr w:type="gramStart"/>
      <w:r>
        <w:rPr>
          <w:i/>
          <w:lang w:val="en-US"/>
        </w:rPr>
        <w:t>m</w:t>
      </w:r>
      <w:r>
        <w:rPr>
          <w:i/>
        </w:rPr>
        <w:t>alkut</w:t>
      </w:r>
      <w:proofErr w:type="gramEnd"/>
      <w:r w:rsidRPr="00600BCF">
        <w:rPr>
          <w:i/>
          <w:vertAlign w:val="superscript"/>
          <w:lang w:val="el-GR"/>
        </w:rPr>
        <w:t>.</w:t>
      </w:r>
      <w:r w:rsidRPr="00600BCF">
        <w:rPr>
          <w:lang w:val="el-GR"/>
        </w:rPr>
        <w:t xml:space="preserve"> λατ. </w:t>
      </w:r>
      <w:r>
        <w:rPr>
          <w:i/>
          <w:lang w:bidi="he-IL"/>
        </w:rPr>
        <w:t>regnum</w:t>
      </w:r>
      <w:r w:rsidRPr="00600BCF">
        <w:rPr>
          <w:i/>
          <w:lang w:val="el-GR" w:bidi="he-IL"/>
        </w:rPr>
        <w:t>.</w:t>
      </w:r>
    </w:p>
  </w:footnote>
  <w:footnote w:id="52">
    <w:p w:rsidR="008C5F1C" w:rsidRDefault="008C5F1C" w:rsidP="0077704E">
      <w:pPr>
        <w:tabs>
          <w:tab w:val="left" w:pos="9070"/>
        </w:tabs>
        <w:autoSpaceDE w:val="0"/>
        <w:autoSpaceDN w:val="0"/>
        <w:adjustRightInd w:val="0"/>
        <w:spacing w:after="0" w:line="240" w:lineRule="auto"/>
        <w:jc w:val="both"/>
        <w:rPr>
          <w:rFonts w:ascii="Times New Roman" w:hAnsi="Times New Roman"/>
          <w:sz w:val="20"/>
          <w:szCs w:val="20"/>
          <w:lang w:bidi="he-IL"/>
        </w:rPr>
      </w:pPr>
      <w:r>
        <w:rPr>
          <w:rStyle w:val="a4"/>
          <w:rFonts w:ascii="Times New Roman" w:hAnsi="Times New Roman"/>
          <w:sz w:val="20"/>
          <w:szCs w:val="20"/>
        </w:rPr>
        <w:footnoteRef/>
      </w:r>
      <w:r w:rsidRPr="00600BCF">
        <w:rPr>
          <w:rFonts w:ascii="Times New Roman" w:hAnsi="Times New Roman"/>
          <w:sz w:val="20"/>
          <w:szCs w:val="20"/>
          <w:lang w:val="el-GR"/>
        </w:rPr>
        <w:t xml:space="preserve"> Σε οποιοδήποτε λεξικό κι αν συμβουλευθεί κάποιος το λήμμα </w:t>
      </w:r>
      <w:r w:rsidRPr="00600BCF">
        <w:rPr>
          <w:rFonts w:ascii="Times New Roman" w:hAnsi="Times New Roman"/>
          <w:i/>
          <w:sz w:val="20"/>
          <w:szCs w:val="20"/>
          <w:lang w:val="el-GR"/>
        </w:rPr>
        <w:t>παραβολή</w:t>
      </w:r>
      <w:r w:rsidRPr="00600BCF">
        <w:rPr>
          <w:rFonts w:ascii="Times New Roman" w:hAnsi="Times New Roman"/>
          <w:sz w:val="20"/>
          <w:szCs w:val="20"/>
          <w:lang w:val="el-GR"/>
        </w:rPr>
        <w:t xml:space="preserve"> θα παραπεμφθεί κατεξοχήν στη διδασκαλία-διδακτική του Ιησού η οποία φυσικά δεν μετέδιδε απλώς σοφίες της ζωής ούτε ανέλυε μεμονωμένα ρήματα αποκάλυψης. </w:t>
      </w:r>
      <w:r>
        <w:rPr>
          <w:rFonts w:ascii="Times New Roman" w:hAnsi="Times New Roman"/>
          <w:sz w:val="20"/>
          <w:szCs w:val="20"/>
        </w:rPr>
        <w:t>Προκαλούσε σε μαθητεία, κοινωνία.</w:t>
      </w:r>
    </w:p>
  </w:footnote>
  <w:footnote w:id="53">
    <w:p w:rsidR="008C5F1C" w:rsidRDefault="008C5F1C" w:rsidP="0077704E">
      <w:pPr>
        <w:pStyle w:val="a8"/>
        <w:tabs>
          <w:tab w:val="left" w:pos="9070"/>
        </w:tabs>
        <w:rPr>
          <w:rFonts w:ascii="Times New Roman" w:hAnsi="Times New Roman"/>
          <w:sz w:val="20"/>
          <w:szCs w:val="20"/>
          <w:lang w:val="de-DE"/>
        </w:rPr>
      </w:pPr>
      <w:r>
        <w:rPr>
          <w:rStyle w:val="a4"/>
          <w:rFonts w:eastAsia="Calibri"/>
          <w:sz w:val="20"/>
          <w:szCs w:val="20"/>
        </w:rPr>
        <w:footnoteRef/>
      </w:r>
      <w:r>
        <w:rPr>
          <w:sz w:val="20"/>
          <w:szCs w:val="20"/>
          <w:lang w:val="de-DE"/>
        </w:rPr>
        <w:t xml:space="preserve"> S. Bieberstein, Die Bewegende Kraft der Gleichnisse. Schöpferische Leseprozesse und der Mehrwert von Metaphern, </w:t>
      </w:r>
      <w:r>
        <w:rPr>
          <w:i/>
          <w:sz w:val="20"/>
          <w:szCs w:val="20"/>
          <w:lang w:val="de-DE"/>
        </w:rPr>
        <w:t xml:space="preserve">BiKi </w:t>
      </w:r>
      <w:r>
        <w:rPr>
          <w:sz w:val="20"/>
          <w:szCs w:val="20"/>
          <w:lang w:val="de-DE"/>
        </w:rPr>
        <w:t xml:space="preserve">63 (2008: </w:t>
      </w:r>
      <w:r>
        <w:rPr>
          <w:sz w:val="20"/>
          <w:szCs w:val="20"/>
        </w:rPr>
        <w:t>Αφιέρωμα</w:t>
      </w:r>
      <w:r>
        <w:rPr>
          <w:sz w:val="20"/>
          <w:szCs w:val="20"/>
          <w:lang w:val="de-DE"/>
        </w:rPr>
        <w:t>:</w:t>
      </w:r>
      <w:r>
        <w:rPr>
          <w:i/>
          <w:sz w:val="20"/>
          <w:szCs w:val="20"/>
          <w:lang w:val="de-DE"/>
        </w:rPr>
        <w:t xml:space="preserve"> Gleichnisse Jesu</w:t>
      </w:r>
      <w:r>
        <w:rPr>
          <w:sz w:val="20"/>
          <w:szCs w:val="20"/>
          <w:lang w:val="de-DE"/>
        </w:rPr>
        <w:t xml:space="preserve">) 63-67, 65. </w:t>
      </w:r>
      <w:r>
        <w:rPr>
          <w:sz w:val="20"/>
          <w:szCs w:val="20"/>
        </w:rPr>
        <w:t>Της</w:t>
      </w:r>
      <w:r>
        <w:rPr>
          <w:sz w:val="20"/>
          <w:szCs w:val="20"/>
          <w:lang w:val="de-DE"/>
        </w:rPr>
        <w:t xml:space="preserve"> </w:t>
      </w:r>
      <w:r>
        <w:rPr>
          <w:sz w:val="20"/>
          <w:szCs w:val="20"/>
        </w:rPr>
        <w:t>ιδίας</w:t>
      </w:r>
      <w:r>
        <w:rPr>
          <w:sz w:val="20"/>
          <w:szCs w:val="20"/>
          <w:lang w:val="de-DE"/>
        </w:rPr>
        <w:t xml:space="preserve">: Eine neue Rede von Gott und Welt. Wem ist das Reich Gottes ähnlich? </w:t>
      </w:r>
      <w:r>
        <w:rPr>
          <w:i/>
          <w:sz w:val="20"/>
          <w:szCs w:val="20"/>
          <w:lang w:val="de-DE"/>
        </w:rPr>
        <w:t>Bibel heute</w:t>
      </w:r>
      <w:r>
        <w:rPr>
          <w:sz w:val="20"/>
          <w:szCs w:val="20"/>
          <w:lang w:val="de-DE"/>
        </w:rPr>
        <w:t xml:space="preserve"> 191 (2012: </w:t>
      </w:r>
      <w:r>
        <w:rPr>
          <w:sz w:val="20"/>
          <w:szCs w:val="20"/>
        </w:rPr>
        <w:t>Αφιέρωμα</w:t>
      </w:r>
      <w:r>
        <w:rPr>
          <w:sz w:val="20"/>
          <w:szCs w:val="20"/>
          <w:lang w:val="de-DE"/>
        </w:rPr>
        <w:t>:</w:t>
      </w:r>
      <w:r>
        <w:rPr>
          <w:i/>
          <w:sz w:val="20"/>
          <w:szCs w:val="20"/>
          <w:lang w:val="de-DE"/>
        </w:rPr>
        <w:t xml:space="preserve"> Gleichnisse Jesu</w:t>
      </w:r>
      <w:r>
        <w:rPr>
          <w:sz w:val="20"/>
          <w:szCs w:val="20"/>
          <w:lang w:val="de-DE"/>
        </w:rPr>
        <w:t>) 7-9, 7.</w:t>
      </w:r>
    </w:p>
  </w:footnote>
  <w:footnote w:id="54">
    <w:p w:rsidR="008C5F1C" w:rsidRDefault="008C5F1C" w:rsidP="0077704E">
      <w:pPr>
        <w:shd w:val="clear" w:color="auto" w:fill="FFFFFF"/>
        <w:autoSpaceDE w:val="0"/>
        <w:autoSpaceDN w:val="0"/>
        <w:adjustRightInd w:val="0"/>
        <w:spacing w:after="0" w:line="240" w:lineRule="auto"/>
        <w:jc w:val="both"/>
        <w:rPr>
          <w:rFonts w:ascii="Times New Roman" w:hAnsi="Times New Roman"/>
          <w:sz w:val="20"/>
          <w:szCs w:val="20"/>
        </w:rPr>
      </w:pPr>
      <w:r>
        <w:rPr>
          <w:rStyle w:val="a4"/>
          <w:rFonts w:ascii="Times New Roman" w:hAnsi="Times New Roman"/>
          <w:sz w:val="20"/>
          <w:szCs w:val="20"/>
        </w:rPr>
        <w:footnoteRef/>
      </w:r>
      <w:r>
        <w:rPr>
          <w:rFonts w:ascii="Times New Roman" w:hAnsi="Times New Roman"/>
          <w:sz w:val="20"/>
          <w:szCs w:val="20"/>
        </w:rPr>
        <w:t xml:space="preserve"> </w:t>
      </w:r>
      <w:r>
        <w:rPr>
          <w:rFonts w:ascii="Times New Roman" w:hAnsi="Times New Roman"/>
          <w:color w:val="000000"/>
          <w:sz w:val="20"/>
          <w:szCs w:val="20"/>
          <w:vertAlign w:val="superscript"/>
        </w:rPr>
        <w:t>9</w:t>
      </w:r>
      <w:r>
        <w:rPr>
          <w:rFonts w:ascii="Times New Roman" w:hAnsi="Times New Roman"/>
          <w:color w:val="000000"/>
          <w:sz w:val="20"/>
          <w:szCs w:val="20"/>
        </w:rPr>
        <w:t xml:space="preserve">    Vgl. Eberhard J</w:t>
      </w:r>
      <w:r>
        <w:rPr>
          <w:rFonts w:ascii="Times New Roman" w:eastAsia="Times New Roman" w:hAnsi="Times New Roman"/>
          <w:color w:val="000000"/>
          <w:sz w:val="20"/>
          <w:szCs w:val="20"/>
        </w:rPr>
        <w:t>üngel, Paulus und Jesus. Eine Untersuchung zur Prä</w:t>
      </w:r>
      <w:r>
        <w:rPr>
          <w:rFonts w:ascii="Times New Roman" w:eastAsia="Times New Roman" w:hAnsi="Times New Roman"/>
          <w:color w:val="000000"/>
          <w:sz w:val="20"/>
          <w:szCs w:val="20"/>
        </w:rPr>
        <w:softHyphen/>
        <w:t>zisierung der Frage nach dem Ursprung der Christologie (Herme</w:t>
      </w:r>
      <w:r>
        <w:rPr>
          <w:rFonts w:ascii="Times New Roman" w:eastAsia="Times New Roman" w:hAnsi="Times New Roman"/>
          <w:color w:val="000000"/>
          <w:sz w:val="20"/>
          <w:szCs w:val="20"/>
        </w:rPr>
        <w:softHyphen/>
        <w:t xml:space="preserve">neutische Untersuchungen zur Theologie 2), Tübingen </w:t>
      </w:r>
      <w:r>
        <w:rPr>
          <w:rFonts w:ascii="Times New Roman" w:eastAsia="Times New Roman" w:hAnsi="Times New Roman"/>
          <w:color w:val="000000"/>
          <w:sz w:val="20"/>
          <w:szCs w:val="20"/>
          <w:vertAlign w:val="superscript"/>
        </w:rPr>
        <w:t>2</w:t>
      </w:r>
      <w:r>
        <w:rPr>
          <w:rFonts w:ascii="Times New Roman" w:eastAsia="Times New Roman" w:hAnsi="Times New Roman"/>
          <w:color w:val="000000"/>
          <w:sz w:val="20"/>
          <w:szCs w:val="20"/>
        </w:rPr>
        <w:t>1964,291: „</w:t>
      </w:r>
      <w:r>
        <w:rPr>
          <w:rFonts w:ascii="Times New Roman" w:eastAsia="Times New Roman" w:hAnsi="Times New Roman"/>
          <w:b/>
          <w:color w:val="000000"/>
          <w:sz w:val="20"/>
          <w:szCs w:val="20"/>
        </w:rPr>
        <w:t xml:space="preserve">Die basileia kommt </w:t>
      </w:r>
      <w:r>
        <w:rPr>
          <w:rFonts w:ascii="Times New Roman" w:eastAsia="Times New Roman" w:hAnsi="Times New Roman"/>
          <w:b/>
          <w:i/>
          <w:iCs/>
          <w:color w:val="000000"/>
          <w:sz w:val="20"/>
          <w:szCs w:val="20"/>
        </w:rPr>
        <w:t xml:space="preserve">im </w:t>
      </w:r>
      <w:r>
        <w:rPr>
          <w:rFonts w:ascii="Times New Roman" w:eastAsia="Times New Roman" w:hAnsi="Times New Roman"/>
          <w:b/>
          <w:color w:val="000000"/>
          <w:sz w:val="20"/>
          <w:szCs w:val="20"/>
        </w:rPr>
        <w:t xml:space="preserve">Gleichnis </w:t>
      </w:r>
      <w:r>
        <w:rPr>
          <w:rFonts w:ascii="Times New Roman" w:eastAsia="Times New Roman" w:hAnsi="Times New Roman"/>
          <w:b/>
          <w:i/>
          <w:iCs/>
          <w:color w:val="000000"/>
          <w:sz w:val="20"/>
          <w:szCs w:val="20"/>
        </w:rPr>
        <w:t xml:space="preserve">als </w:t>
      </w:r>
      <w:r>
        <w:rPr>
          <w:rFonts w:ascii="Times New Roman" w:eastAsia="Times New Roman" w:hAnsi="Times New Roman"/>
          <w:b/>
          <w:color w:val="000000"/>
          <w:sz w:val="20"/>
          <w:szCs w:val="20"/>
        </w:rPr>
        <w:t xml:space="preserve">Gleichnis zur Sprache. Die Gleichnisse Jesu bringen die Gottesherrschaft </w:t>
      </w:r>
      <w:r>
        <w:rPr>
          <w:rFonts w:ascii="Times New Roman" w:eastAsia="Times New Roman" w:hAnsi="Times New Roman"/>
          <w:b/>
          <w:i/>
          <w:iCs/>
          <w:color w:val="000000"/>
          <w:sz w:val="20"/>
          <w:szCs w:val="20"/>
        </w:rPr>
        <w:t xml:space="preserve">als </w:t>
      </w:r>
      <w:r>
        <w:rPr>
          <w:rFonts w:ascii="Times New Roman" w:eastAsia="Times New Roman" w:hAnsi="Times New Roman"/>
          <w:b/>
          <w:color w:val="000000"/>
          <w:sz w:val="20"/>
          <w:szCs w:val="20"/>
        </w:rPr>
        <w:t>Gleichnis zur Sprache</w:t>
      </w:r>
      <w:r>
        <w:rPr>
          <w:rFonts w:ascii="Times New Roman" w:eastAsia="Times New Roman" w:hAnsi="Times New Roman"/>
          <w:color w:val="000000"/>
          <w:sz w:val="20"/>
          <w:szCs w:val="20"/>
        </w:rPr>
        <w:t>."</w:t>
      </w:r>
    </w:p>
    <w:p w:rsidR="008C5F1C" w:rsidRDefault="008C5F1C" w:rsidP="0077704E">
      <w:pPr>
        <w:shd w:val="clear" w:color="auto" w:fill="FFFFFF"/>
        <w:autoSpaceDE w:val="0"/>
        <w:autoSpaceDN w:val="0"/>
        <w:adjustRightInd w:val="0"/>
        <w:spacing w:after="0" w:line="240" w:lineRule="auto"/>
        <w:jc w:val="both"/>
        <w:rPr>
          <w:rFonts w:ascii="Times New Roman" w:hAnsi="Times New Roman"/>
          <w:sz w:val="20"/>
          <w:szCs w:val="20"/>
        </w:rPr>
      </w:pPr>
      <w:r>
        <w:rPr>
          <w:rFonts w:ascii="Times New Roman" w:hAnsi="Times New Roman"/>
          <w:color w:val="000000"/>
          <w:sz w:val="20"/>
          <w:szCs w:val="20"/>
          <w:vertAlign w:val="superscript"/>
        </w:rPr>
        <w:t>10</w:t>
      </w:r>
      <w:r>
        <w:rPr>
          <w:rFonts w:ascii="Times New Roman" w:hAnsi="Times New Roman"/>
          <w:color w:val="000000"/>
          <w:sz w:val="20"/>
          <w:szCs w:val="20"/>
        </w:rPr>
        <w:t xml:space="preserve">   Hans Weder, Die Gleichnisse Jesu als Metaphern. Traditions- und redaktionsgeschichtliche Analysen und Interpretationen (FRLANT 120), G</w:t>
      </w:r>
      <w:r>
        <w:rPr>
          <w:rFonts w:ascii="Times New Roman" w:eastAsia="Times New Roman" w:hAnsi="Times New Roman"/>
          <w:color w:val="000000"/>
          <w:sz w:val="20"/>
          <w:szCs w:val="20"/>
        </w:rPr>
        <w:t xml:space="preserve">öttingen </w:t>
      </w:r>
      <w:r>
        <w:rPr>
          <w:rFonts w:ascii="Times New Roman" w:eastAsia="Times New Roman" w:hAnsi="Times New Roman"/>
          <w:color w:val="000000"/>
          <w:sz w:val="20"/>
          <w:szCs w:val="20"/>
          <w:vertAlign w:val="superscript"/>
        </w:rPr>
        <w:t>3</w:t>
      </w:r>
      <w:r>
        <w:rPr>
          <w:rFonts w:ascii="Times New Roman" w:eastAsia="Times New Roman" w:hAnsi="Times New Roman"/>
          <w:color w:val="000000"/>
          <w:sz w:val="20"/>
          <w:szCs w:val="20"/>
        </w:rPr>
        <w:t>1984.</w:t>
      </w:r>
    </w:p>
    <w:p w:rsidR="008C5F1C" w:rsidRDefault="008C5F1C" w:rsidP="0077704E">
      <w:pPr>
        <w:shd w:val="clear" w:color="auto" w:fill="FFFFFF"/>
        <w:autoSpaceDE w:val="0"/>
        <w:autoSpaceDN w:val="0"/>
        <w:adjustRightInd w:val="0"/>
        <w:spacing w:after="0" w:line="240" w:lineRule="auto"/>
        <w:jc w:val="both"/>
        <w:rPr>
          <w:rFonts w:ascii="Times New Roman" w:hAnsi="Times New Roman"/>
          <w:sz w:val="20"/>
          <w:szCs w:val="20"/>
        </w:rPr>
      </w:pPr>
      <w:r>
        <w:rPr>
          <w:rFonts w:ascii="Times New Roman" w:hAnsi="Times New Roman"/>
          <w:color w:val="000000"/>
          <w:sz w:val="20"/>
          <w:szCs w:val="20"/>
          <w:vertAlign w:val="superscript"/>
        </w:rPr>
        <w:t>11</w:t>
      </w:r>
      <w:r>
        <w:rPr>
          <w:rFonts w:ascii="Times New Roman" w:hAnsi="Times New Roman"/>
          <w:color w:val="000000"/>
          <w:sz w:val="20"/>
          <w:szCs w:val="20"/>
        </w:rPr>
        <w:t xml:space="preserve">   Die Gleichniserz</w:t>
      </w:r>
      <w:r>
        <w:rPr>
          <w:rFonts w:ascii="Times New Roman" w:eastAsia="Times New Roman" w:hAnsi="Times New Roman"/>
          <w:color w:val="000000"/>
          <w:sz w:val="20"/>
          <w:szCs w:val="20"/>
        </w:rPr>
        <w:t>ählungen Jesu. Eine hermeneutische Einführung (UTB 1343), Göttingen 1985.</w:t>
      </w:r>
    </w:p>
  </w:footnote>
  <w:footnote w:id="55">
    <w:p w:rsidR="008C5F1C" w:rsidRDefault="008C5F1C" w:rsidP="0077704E">
      <w:pPr>
        <w:spacing w:after="0" w:line="240" w:lineRule="auto"/>
        <w:jc w:val="both"/>
        <w:rPr>
          <w:rFonts w:cs="Calibri"/>
        </w:rPr>
      </w:pPr>
      <w:r>
        <w:rPr>
          <w:rStyle w:val="a4"/>
        </w:rPr>
        <w:footnoteRef/>
      </w:r>
      <w:r>
        <w:t xml:space="preserve"> </w:t>
      </w:r>
      <w:hyperlink r:id="rId1" w:history="1">
        <w:r>
          <w:rPr>
            <w:rStyle w:val="-"/>
          </w:rPr>
          <w:t>https://el.wikipedia.org/wiki/%CE%92%CE%AF%CE%BD%CF%83%CE%B5%CE%BD%CF%84_%CE%B2%CE%B1%CE%BD_%CE%93%CE%BA%CE%BF%CE%B3%CE%BA</w:t>
        </w:r>
      </w:hyperlink>
      <w:r>
        <w:t xml:space="preserve"> </w:t>
      </w:r>
    </w:p>
  </w:footnote>
  <w:footnote w:id="56">
    <w:p w:rsidR="008C5F1C" w:rsidRDefault="008C5F1C" w:rsidP="0077704E">
      <w:pPr>
        <w:spacing w:after="0" w:line="240" w:lineRule="auto"/>
        <w:jc w:val="both"/>
        <w:rPr>
          <w:rFonts w:asciiTheme="majorHAnsi" w:eastAsiaTheme="majorEastAsia" w:hAnsiTheme="majorHAnsi" w:cstheme="majorBidi"/>
          <w:b/>
          <w:bCs/>
          <w:color w:val="4F81BD" w:themeColor="accent1"/>
          <w:sz w:val="26"/>
          <w:szCs w:val="26"/>
          <w:lang w:bidi="he-IL"/>
        </w:rPr>
      </w:pPr>
      <w:r>
        <w:rPr>
          <w:rStyle w:val="a4"/>
        </w:rPr>
        <w:footnoteRef/>
      </w:r>
      <w:r>
        <w:t xml:space="preserve"> </w:t>
      </w:r>
      <w:hyperlink r:id="rId2" w:anchor="imgrc=N-olXojhOReiQM:&amp;vet=1" w:history="1">
        <w:r>
          <w:rPr>
            <w:rStyle w:val="-"/>
            <w:lang w:bidi="he-IL"/>
          </w:rPr>
          <w:t>https://www.google.com/search?q=%CE%92%CE%91%CE%9D+%CE%93%CE%9A%CE%9F%CE%93%CE%9A+%CE%A3%CE%A0%CE%9F%CE%A1%CE%95%CE%91%CE%A3&amp;client=firefox-b-d&amp;sa=X&amp;biw=1752&amp;bih=966&amp;tbm=isch&amp;source=iu&amp;ictx=1&amp;fir=pm5c03-wYOrk5M%253A%252ChvgL0y1-hKAl9M%252C_&amp;vet=1&amp;usg=AI4_-kQLv38E2DsJ2dsBzyzwlFYnkckevA&amp;ved=2ahUKEwjtp-fZoOHjAhXps4sKHcApBMcQ9QEwAHoECAkQBg#imgrc=N-olXojhOReiQM:&amp;vet=1</w:t>
        </w:r>
      </w:hyperlink>
      <w:r>
        <w:rPr>
          <w:lang w:bidi="he-IL"/>
        </w:rPr>
        <w:t xml:space="preserve"> </w:t>
      </w:r>
    </w:p>
  </w:footnote>
  <w:footnote w:id="57">
    <w:p w:rsidR="008C5F1C" w:rsidRDefault="008C5F1C" w:rsidP="0077704E">
      <w:pPr>
        <w:pStyle w:val="a3"/>
        <w:spacing w:after="0" w:line="240" w:lineRule="auto"/>
        <w:jc w:val="both"/>
        <w:rPr>
          <w:rFonts w:ascii="Times New Roman" w:eastAsia="Times New Roman" w:hAnsi="Times New Roman"/>
          <w:lang w:val="el-GR"/>
        </w:rPr>
      </w:pPr>
      <w:r>
        <w:rPr>
          <w:rStyle w:val="a4"/>
        </w:rPr>
        <w:footnoteRef/>
      </w:r>
      <w:r w:rsidRPr="00600BCF">
        <w:rPr>
          <w:lang w:val="el-GR"/>
        </w:rPr>
        <w:t xml:space="preserve"> Πρβλ. </w:t>
      </w:r>
      <w:r>
        <w:fldChar w:fldCharType="begin"/>
      </w:r>
      <w:r>
        <w:instrText>HYPERLINK</w:instrText>
      </w:r>
      <w:r w:rsidRPr="008C5F1C">
        <w:rPr>
          <w:lang w:val="el-GR"/>
        </w:rPr>
        <w:instrText xml:space="preserve"> "</w:instrText>
      </w:r>
      <w:r>
        <w:instrText>http</w:instrText>
      </w:r>
      <w:r w:rsidRPr="008C5F1C">
        <w:rPr>
          <w:lang w:val="el-GR"/>
        </w:rPr>
        <w:instrText>://</w:instrText>
      </w:r>
      <w:r>
        <w:instrText>homouniversalisgr</w:instrText>
      </w:r>
      <w:r w:rsidRPr="008C5F1C">
        <w:rPr>
          <w:lang w:val="el-GR"/>
        </w:rPr>
        <w:instrText>.</w:instrText>
      </w:r>
      <w:r>
        <w:instrText>blogspot</w:instrText>
      </w:r>
      <w:r w:rsidRPr="008C5F1C">
        <w:rPr>
          <w:lang w:val="el-GR"/>
        </w:rPr>
        <w:instrText>.</w:instrText>
      </w:r>
      <w:r>
        <w:instrText>com</w:instrText>
      </w:r>
      <w:r w:rsidRPr="008C5F1C">
        <w:rPr>
          <w:lang w:val="el-GR"/>
        </w:rPr>
        <w:instrText>/2017/03/30-1853-29-1890.</w:instrText>
      </w:r>
      <w:r>
        <w:instrText>html</w:instrText>
      </w:r>
      <w:r w:rsidRPr="008C5F1C">
        <w:rPr>
          <w:lang w:val="el-GR"/>
        </w:rPr>
        <w:instrText>"</w:instrText>
      </w:r>
      <w:r>
        <w:fldChar w:fldCharType="separate"/>
      </w:r>
      <w:r>
        <w:rPr>
          <w:rStyle w:val="-"/>
        </w:rPr>
        <w:t>http</w:t>
      </w:r>
      <w:r w:rsidRPr="00600BCF">
        <w:rPr>
          <w:rStyle w:val="-"/>
          <w:lang w:val="el-GR"/>
        </w:rPr>
        <w:t>://</w:t>
      </w:r>
      <w:r>
        <w:rPr>
          <w:rStyle w:val="-"/>
        </w:rPr>
        <w:t>homouniversalisgr</w:t>
      </w:r>
      <w:r w:rsidRPr="00600BCF">
        <w:rPr>
          <w:rStyle w:val="-"/>
          <w:lang w:val="el-GR"/>
        </w:rPr>
        <w:t>.</w:t>
      </w:r>
      <w:r>
        <w:rPr>
          <w:rStyle w:val="-"/>
        </w:rPr>
        <w:t>blogspot</w:t>
      </w:r>
      <w:r w:rsidRPr="00600BCF">
        <w:rPr>
          <w:rStyle w:val="-"/>
          <w:lang w:val="el-GR"/>
        </w:rPr>
        <w:t>.</w:t>
      </w:r>
      <w:r>
        <w:rPr>
          <w:rStyle w:val="-"/>
        </w:rPr>
        <w:t>com</w:t>
      </w:r>
      <w:r w:rsidRPr="00600BCF">
        <w:rPr>
          <w:rStyle w:val="-"/>
          <w:lang w:val="el-GR"/>
        </w:rPr>
        <w:t>/2017/03/30-1853-29-1890.</w:t>
      </w:r>
      <w:r>
        <w:rPr>
          <w:rStyle w:val="-"/>
        </w:rPr>
        <w:t>html</w:t>
      </w:r>
      <w:r>
        <w:fldChar w:fldCharType="end"/>
      </w:r>
      <w:r w:rsidRPr="00600BCF">
        <w:rPr>
          <w:lang w:val="el-GR"/>
        </w:rPr>
        <w:t xml:space="preserve"> </w:t>
      </w:r>
    </w:p>
  </w:footnote>
  <w:footnote w:id="58">
    <w:p w:rsidR="008C5F1C" w:rsidRDefault="008C5F1C" w:rsidP="0077704E">
      <w:pPr>
        <w:pStyle w:val="a3"/>
        <w:spacing w:after="0" w:line="240" w:lineRule="auto"/>
        <w:jc w:val="both"/>
      </w:pPr>
      <w:r>
        <w:rPr>
          <w:rStyle w:val="a4"/>
        </w:rPr>
        <w:footnoteRef/>
      </w:r>
      <w:r>
        <w:t xml:space="preserve"> B. Wellmann, Licht aus, Spot an! Die Schauplaetze des Markusevangeliums</w:t>
      </w:r>
      <w:r>
        <w:rPr>
          <w:i/>
        </w:rPr>
        <w:t>, Bibel heute</w:t>
      </w:r>
      <w:r>
        <w:t xml:space="preserve"> 38 (2002) 40-42, Bas van Iersel 1993. </w:t>
      </w:r>
    </w:p>
  </w:footnote>
  <w:footnote w:id="59">
    <w:p w:rsidR="008C5F1C" w:rsidRDefault="008C5F1C" w:rsidP="0077704E">
      <w:pPr>
        <w:pStyle w:val="a3"/>
        <w:spacing w:after="0" w:line="240" w:lineRule="auto"/>
        <w:jc w:val="both"/>
        <w:rPr>
          <w:lang w:val="el-GR"/>
        </w:rPr>
      </w:pPr>
      <w:r>
        <w:rPr>
          <w:rStyle w:val="a4"/>
        </w:rPr>
        <w:footnoteRef/>
      </w:r>
      <w:r w:rsidRPr="00600BCF">
        <w:rPr>
          <w:lang w:val="el-GR"/>
        </w:rPr>
        <w:t xml:space="preserve"> </w:t>
      </w:r>
      <w:r>
        <w:rPr>
          <w:lang w:val="en-US"/>
        </w:rPr>
        <w:t>G</w:t>
      </w:r>
      <w:r w:rsidRPr="00600BCF">
        <w:rPr>
          <w:lang w:val="el-GR"/>
        </w:rPr>
        <w:t xml:space="preserve">. </w:t>
      </w:r>
      <w:r>
        <w:rPr>
          <w:lang w:val="en-US"/>
        </w:rPr>
        <w:t>Luck</w:t>
      </w:r>
      <w:r w:rsidRPr="00600BCF">
        <w:rPr>
          <w:lang w:val="el-GR"/>
        </w:rPr>
        <w:t xml:space="preserve">, </w:t>
      </w:r>
      <w:r w:rsidRPr="00600BCF">
        <w:rPr>
          <w:i/>
          <w:lang w:val="el-GR"/>
        </w:rPr>
        <w:t xml:space="preserve">Περί Μαγείας, Η Μαγεία στον Ελληνικό και τον Ρωμαικό </w:t>
      </w:r>
      <w:r w:rsidRPr="00600BCF">
        <w:rPr>
          <w:i/>
          <w:caps/>
          <w:lang w:val="el-GR"/>
        </w:rPr>
        <w:t>κ</w:t>
      </w:r>
      <w:r w:rsidRPr="00600BCF">
        <w:rPr>
          <w:i/>
          <w:lang w:val="el-GR"/>
        </w:rPr>
        <w:t>όσμο</w:t>
      </w:r>
      <w:r w:rsidRPr="00600BCF">
        <w:rPr>
          <w:lang w:val="el-GR"/>
        </w:rPr>
        <w:t xml:space="preserve">, Αθήνα: Εξάντας 1996, 79. </w:t>
      </w:r>
    </w:p>
  </w:footnote>
  <w:footnote w:id="60">
    <w:p w:rsidR="008C5F1C" w:rsidRPr="00600BCF" w:rsidRDefault="008C5F1C" w:rsidP="0077704E">
      <w:pPr>
        <w:spacing w:after="0" w:line="240" w:lineRule="auto"/>
        <w:jc w:val="both"/>
        <w:rPr>
          <w:lang w:val="el-GR"/>
        </w:rPr>
      </w:pPr>
    </w:p>
    <w:p w:rsidR="008C5F1C" w:rsidRPr="00600BCF" w:rsidRDefault="008C5F1C" w:rsidP="0077704E">
      <w:pPr>
        <w:pStyle w:val="a3"/>
        <w:spacing w:after="0" w:line="240" w:lineRule="auto"/>
        <w:jc w:val="both"/>
        <w:rPr>
          <w:b/>
          <w:lang w:val="el-GR"/>
        </w:rPr>
      </w:pPr>
    </w:p>
  </w:footnote>
  <w:footnote w:id="61">
    <w:p w:rsidR="008C5F1C" w:rsidRDefault="008C5F1C" w:rsidP="0077704E">
      <w:pPr>
        <w:pStyle w:val="a3"/>
        <w:spacing w:after="0" w:line="240" w:lineRule="auto"/>
        <w:jc w:val="both"/>
      </w:pPr>
      <w:r>
        <w:rPr>
          <w:rStyle w:val="a4"/>
        </w:rPr>
        <w:footnoteRef/>
      </w:r>
      <w:r>
        <w:t xml:space="preserve"> Ελήφθη από R. Feneberg, Der Jude Jesus und die Heiden. Die Heidenfrage im Evnagelium des Markus </w:t>
      </w:r>
      <w:r>
        <w:rPr>
          <w:i/>
        </w:rPr>
        <w:t>BiKi</w:t>
      </w:r>
      <w:r>
        <w:t xml:space="preserve"> 66 (2011)  85-89, 88. </w:t>
      </w:r>
    </w:p>
  </w:footnote>
  <w:footnote w:id="62">
    <w:p w:rsidR="008C5F1C" w:rsidRPr="00C164B7" w:rsidRDefault="008C5F1C" w:rsidP="00190350">
      <w:pPr>
        <w:pStyle w:val="a3"/>
        <w:spacing w:after="0" w:line="240" w:lineRule="auto"/>
        <w:jc w:val="both"/>
        <w:rPr>
          <w:rFonts w:ascii="Times New Roman" w:hAnsi="Times New Roman"/>
          <w:lang w:val="el-GR"/>
        </w:rPr>
      </w:pPr>
      <w:r w:rsidRPr="0037627F">
        <w:rPr>
          <w:rStyle w:val="a4"/>
          <w:rFonts w:ascii="Times New Roman" w:hAnsi="Times New Roman"/>
        </w:rPr>
        <w:footnoteRef/>
      </w:r>
      <w:r w:rsidRPr="00C164B7">
        <w:rPr>
          <w:rFonts w:ascii="Times New Roman" w:hAnsi="Times New Roman"/>
          <w:lang w:val="el-GR"/>
        </w:rPr>
        <w:t xml:space="preserve"> </w:t>
      </w:r>
      <w:r w:rsidRPr="00C164B7">
        <w:rPr>
          <w:rFonts w:ascii="Times New Roman" w:hAnsi="Times New Roman"/>
          <w:lang w:val="el-GR" w:bidi="he-IL"/>
        </w:rPr>
        <w:t>(</w:t>
      </w:r>
      <w:r w:rsidRPr="00C164B7">
        <w:rPr>
          <w:rFonts w:ascii="Times New Roman" w:hAnsi="Times New Roman"/>
          <w:spacing w:val="20"/>
          <w:lang w:val="el-GR"/>
        </w:rPr>
        <w:t>Γιοακίμ Γκνίλκα</w:t>
      </w:r>
      <w:r w:rsidRPr="00C164B7">
        <w:rPr>
          <w:rStyle w:val="ac"/>
          <w:rFonts w:ascii="Times New Roman" w:hAnsi="Times New Roman"/>
          <w:lang w:val="el-GR"/>
        </w:rPr>
        <w:t xml:space="preserve">, </w:t>
      </w:r>
      <w:r w:rsidRPr="00C164B7">
        <w:rPr>
          <w:rStyle w:val="ac"/>
          <w:rFonts w:ascii="Times New Roman" w:hAnsi="Times New Roman"/>
          <w:i/>
          <w:lang w:val="el-GR"/>
        </w:rPr>
        <w:t xml:space="preserve">Χριστιανισμός και Ισλάμ. Μια </w:t>
      </w:r>
      <w:r w:rsidRPr="00C164B7">
        <w:rPr>
          <w:rStyle w:val="ac"/>
          <w:rFonts w:ascii="Times New Roman" w:hAnsi="Times New Roman"/>
          <w:i/>
          <w:caps/>
          <w:lang w:val="el-GR"/>
        </w:rPr>
        <w:t>ν</w:t>
      </w:r>
      <w:r w:rsidRPr="00C164B7">
        <w:rPr>
          <w:rStyle w:val="ac"/>
          <w:rFonts w:ascii="Times New Roman" w:hAnsi="Times New Roman"/>
          <w:i/>
          <w:lang w:val="el-GR"/>
        </w:rPr>
        <w:t>έα Προσέγγιση</w:t>
      </w:r>
      <w:r w:rsidRPr="00C164B7">
        <w:rPr>
          <w:rStyle w:val="ac"/>
          <w:rFonts w:ascii="Times New Roman" w:hAnsi="Times New Roman"/>
          <w:lang w:val="el-GR"/>
        </w:rPr>
        <w:t xml:space="preserve">. </w:t>
      </w:r>
      <w:r w:rsidRPr="00C164B7">
        <w:rPr>
          <w:rFonts w:ascii="Times New Roman" w:hAnsi="Times New Roman"/>
          <w:lang w:val="el-GR"/>
        </w:rPr>
        <w:t>Μτφρ Σ. Δεσπότη σε συνεργασία με Ι. Γρηγοράκη Αθήνα: Ψυχογιός 2009, 104-105.</w:t>
      </w:r>
    </w:p>
  </w:footnote>
  <w:footnote w:id="63">
    <w:p w:rsidR="008C5F1C" w:rsidRPr="00C164B7" w:rsidRDefault="008C5F1C" w:rsidP="00190350">
      <w:pPr>
        <w:pStyle w:val="a3"/>
        <w:spacing w:after="0" w:line="240" w:lineRule="auto"/>
        <w:jc w:val="both"/>
        <w:rPr>
          <w:rFonts w:ascii="Times New Roman" w:hAnsi="Times New Roman"/>
          <w:lang w:val="el-GR"/>
        </w:rPr>
      </w:pPr>
      <w:r w:rsidRPr="0037627F">
        <w:rPr>
          <w:rStyle w:val="a4"/>
          <w:rFonts w:ascii="Times New Roman" w:hAnsi="Times New Roman"/>
        </w:rPr>
        <w:footnoteRef/>
      </w:r>
      <w:r w:rsidRPr="00C164B7">
        <w:rPr>
          <w:rFonts w:ascii="Times New Roman" w:hAnsi="Times New Roman"/>
          <w:lang w:val="el-GR"/>
        </w:rPr>
        <w:t xml:space="preserve"> </w:t>
      </w:r>
      <w:r w:rsidRPr="00C164B7">
        <w:rPr>
          <w:rFonts w:ascii="Times New Roman" w:hAnsi="Times New Roman"/>
          <w:i/>
          <w:caps/>
          <w:lang w:val="el-GR" w:bidi="he-IL"/>
        </w:rPr>
        <w:t>π</w:t>
      </w:r>
      <w:r w:rsidRPr="00C164B7">
        <w:rPr>
          <w:rFonts w:ascii="Times New Roman" w:hAnsi="Times New Roman"/>
          <w:i/>
          <w:lang w:val="el-GR" w:bidi="he-IL"/>
        </w:rPr>
        <w:t>οῦ ἦς ἐν τῷ θεμελιοῦν με τὴν γῆν; ἀπάγγειλον δέ μοι εἰ ἐπίστῃ σύνεσιν τίς ἔθετο τὰ μέτρα αὐτῆς εἰ οἶδας ἢ τίς ὁ ἐπαγαγὼν σπαρτίον ἐπ᾽ αὐτῆς, ἐπὶ τίνος οἱ κρίκοι αὐτῆς πεπήγασιν, τίς δέ ἐστιν ὁ βαλὼν λίθον γωνιαῖον ἐπ᾽ αὐτῆς</w:t>
      </w:r>
      <w:r w:rsidRPr="00C164B7">
        <w:rPr>
          <w:rFonts w:ascii="Times New Roman" w:hAnsi="Times New Roman"/>
          <w:i/>
          <w:vertAlign w:val="superscript"/>
          <w:lang w:val="el-GR" w:bidi="he-IL"/>
        </w:rPr>
        <w:t xml:space="preserve">. </w:t>
      </w:r>
      <w:r w:rsidRPr="00C164B7">
        <w:rPr>
          <w:rFonts w:ascii="Times New Roman" w:hAnsi="Times New Roman"/>
          <w:i/>
          <w:lang w:val="el-GR" w:bidi="he-IL"/>
        </w:rPr>
        <w:t>ὅτε ἐγενήθησαν ἄστρα ᾔνεσάν με φωνῇ μεγάλῃ πάντες ἄγγελοί μου</w:t>
      </w:r>
      <w:r w:rsidRPr="00C164B7">
        <w:rPr>
          <w:rFonts w:ascii="Times New Roman" w:hAnsi="Times New Roman"/>
          <w:i/>
          <w:vertAlign w:val="superscript"/>
          <w:lang w:val="el-GR" w:bidi="he-IL"/>
        </w:rPr>
        <w:t>.</w:t>
      </w:r>
      <w:r w:rsidRPr="00C164B7">
        <w:rPr>
          <w:rFonts w:ascii="Times New Roman" w:hAnsi="Times New Roman"/>
          <w:i/>
          <w:lang w:val="el-GR" w:bidi="he-IL"/>
        </w:rPr>
        <w:t xml:space="preserve"> ἔφραξα δὲ θάλασσαν πύλαις ὅτε ἐμαίμασσεν ἐκ κοιλίας μητρὸς αὐτῆς ἐκπορευομένη.</w:t>
      </w:r>
    </w:p>
  </w:footnote>
  <w:footnote w:id="64">
    <w:p w:rsidR="008C5F1C" w:rsidRPr="00C164B7" w:rsidRDefault="008C5F1C" w:rsidP="00190350">
      <w:pPr>
        <w:pStyle w:val="a3"/>
        <w:spacing w:after="0" w:line="240" w:lineRule="auto"/>
        <w:jc w:val="both"/>
        <w:rPr>
          <w:rFonts w:ascii="Times New Roman" w:hAnsi="Times New Roman"/>
          <w:lang w:val="el-GR"/>
        </w:rPr>
      </w:pPr>
      <w:r w:rsidRPr="0037627F">
        <w:rPr>
          <w:rStyle w:val="a4"/>
          <w:rFonts w:ascii="Times New Roman" w:hAnsi="Times New Roman"/>
        </w:rPr>
        <w:footnoteRef/>
      </w:r>
      <w:r w:rsidRPr="00C164B7">
        <w:rPr>
          <w:rFonts w:ascii="Times New Roman" w:hAnsi="Times New Roman"/>
          <w:lang w:val="el-GR"/>
        </w:rPr>
        <w:t xml:space="preserve"> </w:t>
      </w:r>
      <w:r w:rsidRPr="00C164B7">
        <w:rPr>
          <w:rFonts w:ascii="Times New Roman" w:hAnsi="Times New Roman"/>
          <w:i/>
          <w:caps/>
          <w:lang w:val="el-GR" w:bidi="he-IL"/>
        </w:rPr>
        <w:t>τ</w:t>
      </w:r>
      <w:r w:rsidRPr="00C164B7">
        <w:rPr>
          <w:rFonts w:ascii="Times New Roman" w:hAnsi="Times New Roman"/>
          <w:i/>
          <w:lang w:val="el-GR" w:bidi="he-IL"/>
        </w:rPr>
        <w:t xml:space="preserve">ίς δὲ ἡτοίμασεν κόρακι βοράν νεοσσοὶ γὰρ αὐτοῦ πρὸς </w:t>
      </w:r>
      <w:r w:rsidRPr="00C164B7">
        <w:rPr>
          <w:rFonts w:ascii="Times New Roman" w:hAnsi="Times New Roman"/>
          <w:i/>
          <w:caps/>
          <w:lang w:val="el-GR" w:bidi="he-IL"/>
        </w:rPr>
        <w:t>κ</w:t>
      </w:r>
      <w:r w:rsidRPr="00C164B7">
        <w:rPr>
          <w:rFonts w:ascii="Times New Roman" w:hAnsi="Times New Roman"/>
          <w:i/>
          <w:lang w:val="el-GR" w:bidi="he-IL"/>
        </w:rPr>
        <w:t>ύριον; κεκράγασιν πλανώμενοι τὰ σῖτα ζητοῦντες</w:t>
      </w:r>
      <w:r w:rsidRPr="00C164B7">
        <w:rPr>
          <w:rFonts w:ascii="Times New Roman" w:hAnsi="Times New Roman"/>
          <w:i/>
          <w:vertAlign w:val="superscript"/>
          <w:lang w:val="el-GR" w:bidi="he-IL"/>
        </w:rPr>
        <w:t>.</w:t>
      </w:r>
      <w:r w:rsidRPr="00C164B7">
        <w:rPr>
          <w:rFonts w:ascii="Times New Roman" w:hAnsi="Times New Roman"/>
          <w:i/>
          <w:lang w:val="el-GR" w:bidi="he-IL"/>
        </w:rPr>
        <w:t xml:space="preserve"> εἰ ἔγνως καιρὸν τοκετοῦ τραγελάφων</w:t>
      </w:r>
      <w:r w:rsidRPr="00C164B7">
        <w:rPr>
          <w:rFonts w:ascii="Times New Roman" w:hAnsi="Times New Roman"/>
          <w:i/>
          <w:vertAlign w:val="superscript"/>
          <w:lang w:val="el-GR" w:bidi="he-IL"/>
        </w:rPr>
        <w:t>.</w:t>
      </w:r>
      <w:r w:rsidRPr="00C164B7">
        <w:rPr>
          <w:rFonts w:ascii="Times New Roman" w:hAnsi="Times New Roman"/>
          <w:i/>
          <w:lang w:val="el-GR" w:bidi="he-IL"/>
        </w:rPr>
        <w:t xml:space="preserve"> πέτρας ἐφύλαξας δὲ ὠδῖνας ἐλάφων</w:t>
      </w:r>
      <w:r w:rsidRPr="00C164B7">
        <w:rPr>
          <w:rFonts w:ascii="Times New Roman" w:hAnsi="Times New Roman"/>
          <w:i/>
          <w:vertAlign w:val="superscript"/>
          <w:lang w:val="el-GR" w:bidi="he-IL"/>
        </w:rPr>
        <w:t xml:space="preserve">. </w:t>
      </w:r>
      <w:r w:rsidRPr="00C164B7">
        <w:rPr>
          <w:rFonts w:ascii="Times New Roman" w:hAnsi="Times New Roman"/>
          <w:i/>
          <w:lang w:val="el-GR" w:bidi="he-IL"/>
        </w:rPr>
        <w:t>ἠρίθμησας δὲ αὐτῶν μῆνας πλήρεις τοκετοῦ ὠδῖνας δὲ αὐτῶν ἔλυσας</w:t>
      </w:r>
      <w:r w:rsidRPr="00C164B7">
        <w:rPr>
          <w:rFonts w:ascii="Times New Roman" w:hAnsi="Times New Roman"/>
          <w:i/>
          <w:vertAlign w:val="superscript"/>
          <w:lang w:val="el-GR" w:bidi="he-IL"/>
        </w:rPr>
        <w:t>.</w:t>
      </w:r>
      <w:r w:rsidRPr="00C164B7">
        <w:rPr>
          <w:rFonts w:ascii="Times New Roman" w:hAnsi="Times New Roman"/>
          <w:i/>
          <w:lang w:val="el-GR" w:bidi="he-IL"/>
        </w:rPr>
        <w:t xml:space="preserve"> ἐξέθρεψας δὲ αὐτῶν τὰ παιδία</w:t>
      </w:r>
      <w:r w:rsidRPr="00C164B7">
        <w:rPr>
          <w:rFonts w:ascii="Times New Roman" w:hAnsi="Times New Roman"/>
          <w:i/>
          <w:vertAlign w:val="superscript"/>
          <w:lang w:val="el-GR" w:bidi="he-IL"/>
        </w:rPr>
        <w:t>.</w:t>
      </w:r>
      <w:r w:rsidRPr="00C164B7">
        <w:rPr>
          <w:rFonts w:ascii="Times New Roman" w:hAnsi="Times New Roman"/>
          <w:i/>
          <w:lang w:val="el-GR" w:bidi="he-IL"/>
        </w:rPr>
        <w:t xml:space="preserve"> ἔξω φόβου ὠδῖνας αὐτῶν ἐξαποστελεῖς.</w:t>
      </w:r>
    </w:p>
  </w:footnote>
  <w:footnote w:id="65">
    <w:p w:rsidR="008C5F1C" w:rsidRPr="00C164B7" w:rsidRDefault="008C5F1C" w:rsidP="00190350">
      <w:pPr>
        <w:spacing w:after="0" w:line="240" w:lineRule="auto"/>
        <w:jc w:val="both"/>
        <w:rPr>
          <w:rFonts w:ascii="Times New Roman" w:hAnsi="Times New Roman"/>
          <w:i/>
          <w:iCs/>
          <w:sz w:val="20"/>
          <w:szCs w:val="20"/>
          <w:lang w:val="el-GR"/>
        </w:rPr>
      </w:pPr>
      <w:r w:rsidRPr="0037627F">
        <w:rPr>
          <w:rStyle w:val="a4"/>
          <w:rFonts w:ascii="Times New Roman" w:eastAsiaTheme="majorEastAsia" w:hAnsi="Times New Roman"/>
          <w:sz w:val="20"/>
          <w:szCs w:val="20"/>
        </w:rPr>
        <w:footnoteRef/>
      </w:r>
      <w:r w:rsidRPr="00C164B7">
        <w:rPr>
          <w:rFonts w:ascii="Times New Roman" w:hAnsi="Times New Roman"/>
          <w:sz w:val="20"/>
          <w:szCs w:val="20"/>
          <w:lang w:val="el-GR"/>
        </w:rPr>
        <w:t xml:space="preserve"> </w:t>
      </w:r>
      <w:r w:rsidRPr="00C164B7">
        <w:rPr>
          <w:rFonts w:ascii="Times New Roman" w:hAnsi="Times New Roman"/>
          <w:sz w:val="20"/>
          <w:szCs w:val="20"/>
          <w:highlight w:val="yellow"/>
          <w:lang w:val="el-GR"/>
        </w:rPr>
        <w:t xml:space="preserve">Πρβλ. Α’ Κλημ. 20 –21 (όπου η κοσμολογία τεκμηριώνει τη θεολογία και την ηθική): </w:t>
      </w:r>
      <w:r w:rsidRPr="00C164B7">
        <w:rPr>
          <w:rFonts w:ascii="Times New Roman" w:hAnsi="Times New Roman"/>
          <w:i/>
          <w:iCs/>
          <w:sz w:val="20"/>
          <w:szCs w:val="20"/>
          <w:highlight w:val="yellow"/>
          <w:lang w:val="el-GR" w:bidi="he-IL"/>
        </w:rPr>
        <w:t xml:space="preserve">καιροὶ ἐαρινοὶ καὶ θερινοὶ καὶ μετοπωρινοὶ καὶ χειμερινοὶ ἐν εἰρήνῃ μεταπαραδιδόασιν αλλήλοις </w:t>
      </w:r>
      <w:r w:rsidRPr="00C164B7">
        <w:rPr>
          <w:rFonts w:ascii="Times New Roman" w:hAnsi="Times New Roman"/>
          <w:i/>
          <w:iCs/>
          <w:sz w:val="20"/>
          <w:szCs w:val="20"/>
          <w:highlight w:val="yellow"/>
          <w:vertAlign w:val="superscript"/>
          <w:lang w:val="el-GR" w:bidi="he-IL"/>
        </w:rPr>
        <w:t xml:space="preserve">10 </w:t>
      </w:r>
      <w:r w:rsidRPr="00C164B7">
        <w:rPr>
          <w:rFonts w:ascii="Times New Roman" w:hAnsi="Times New Roman"/>
          <w:i/>
          <w:iCs/>
          <w:sz w:val="20"/>
          <w:szCs w:val="20"/>
          <w:highlight w:val="yellow"/>
          <w:lang w:val="el-GR" w:bidi="he-IL"/>
        </w:rPr>
        <w:t xml:space="preserve">ἀνέμων σταθμοὶ κατὰ τὸν ἴδιον καιρὸν τὴν λειτουργίαν αὐτῶν ἀπροσκόπως ἐπιτελοῦσιν ἀέναοί τε πηγαί πρὸς ἀπόλαυσιν καὶ ὑγείαν δημιουργηθεῖσαι δίχα ἐλλείψεως παρέχονται τοὺς πρὸς ζωῆς ἀνθρώποις μαζοὺς τὰ τε ἐλάχιστα τῶν ζώων τὰς συνελεύσεις αὐτῶν ἐν ὁμονοίᾳ καὶ εἰρήνῃ ποιοῦνται </w:t>
      </w:r>
      <w:r w:rsidRPr="00C164B7">
        <w:rPr>
          <w:rFonts w:ascii="Times New Roman" w:hAnsi="Times New Roman"/>
          <w:i/>
          <w:iCs/>
          <w:sz w:val="20"/>
          <w:szCs w:val="20"/>
          <w:highlight w:val="yellow"/>
          <w:vertAlign w:val="superscript"/>
          <w:lang w:val="el-GR" w:bidi="he-IL"/>
        </w:rPr>
        <w:t xml:space="preserve">11 </w:t>
      </w:r>
      <w:r w:rsidRPr="00C164B7">
        <w:rPr>
          <w:rFonts w:ascii="Times New Roman" w:hAnsi="Times New Roman"/>
          <w:i/>
          <w:iCs/>
          <w:sz w:val="20"/>
          <w:szCs w:val="20"/>
          <w:highlight w:val="yellow"/>
          <w:lang w:val="el-GR" w:bidi="he-IL"/>
        </w:rPr>
        <w:t xml:space="preserve">ταῦτα πάντα ὁ μέγας δημιουργὸς καὶ δεσπότης τῶν ἀπάντων ἐν εἰρήνῃ καὶ ὁμονοίᾳ προσέταξεν εἶναι εὐεργετῶν τὰ πάντα ὑπερεκπερισσῶς δὲ ἡμᾶς τοὺς προσπεφευγότας τοῖς οἰκτιρμοῖς αὐτοῦ διὰ τοῦ κυρίου ἡμῶν Ἰησοῦ Χριστοῦ </w:t>
      </w:r>
      <w:r w:rsidRPr="00C164B7">
        <w:rPr>
          <w:rFonts w:ascii="Times New Roman" w:hAnsi="Times New Roman"/>
          <w:i/>
          <w:iCs/>
          <w:sz w:val="20"/>
          <w:szCs w:val="20"/>
          <w:highlight w:val="yellow"/>
          <w:vertAlign w:val="superscript"/>
          <w:lang w:val="el-GR" w:bidi="he-IL"/>
        </w:rPr>
        <w:t xml:space="preserve">12 </w:t>
      </w:r>
      <w:r w:rsidRPr="00C164B7">
        <w:rPr>
          <w:rFonts w:ascii="Times New Roman" w:hAnsi="Times New Roman"/>
          <w:i/>
          <w:iCs/>
          <w:sz w:val="20"/>
          <w:szCs w:val="20"/>
          <w:highlight w:val="yellow"/>
          <w:lang w:val="el-GR" w:bidi="he-IL"/>
        </w:rPr>
        <w:t>ᾧ ἡ δόξα καὶ ἡ μεγαλωσύνη εἰς τοὺς αἰῶνας τῶν αἰωνων ἀμήν</w:t>
      </w:r>
      <w:r w:rsidRPr="00C164B7">
        <w:rPr>
          <w:rFonts w:ascii="Times New Roman" w:hAnsi="Times New Roman"/>
          <w:bCs/>
          <w:sz w:val="20"/>
          <w:szCs w:val="20"/>
          <w:highlight w:val="yellow"/>
          <w:lang w:val="el-GR" w:bidi="he-IL"/>
        </w:rPr>
        <w:t xml:space="preserve"> </w:t>
      </w:r>
      <w:r w:rsidRPr="00C164B7">
        <w:rPr>
          <w:rFonts w:ascii="Times New Roman" w:hAnsi="Times New Roman"/>
          <w:i/>
          <w:iCs/>
          <w:sz w:val="20"/>
          <w:szCs w:val="20"/>
          <w:highlight w:val="yellow"/>
          <w:lang w:val="el-GR" w:bidi="he-IL"/>
        </w:rPr>
        <w:t xml:space="preserve">Ορᾶτε ἀγαπητοί μὴ αἱ εὐεργεσίαι αὐτοῦ αἱ πολλαὶ γένωνται εἰς κρίμα ἡμῖν ἐὰν μὴ ἀξίως αὐτοῦ πολιτευόμενοι τὰ καλὰ καὶ εὐάρεστα ἐνώπιον αὐτοῦ ποιῶμεν μεθ᾽ὁμονοίας </w:t>
      </w:r>
      <w:r w:rsidRPr="00C164B7">
        <w:rPr>
          <w:rFonts w:ascii="Times New Roman" w:hAnsi="Times New Roman"/>
          <w:i/>
          <w:iCs/>
          <w:sz w:val="20"/>
          <w:szCs w:val="20"/>
          <w:highlight w:val="yellow"/>
          <w:vertAlign w:val="superscript"/>
          <w:lang w:val="el-GR" w:bidi="he-IL"/>
        </w:rPr>
        <w:t xml:space="preserve">2 </w:t>
      </w:r>
      <w:r w:rsidRPr="00C164B7">
        <w:rPr>
          <w:rFonts w:ascii="Times New Roman" w:hAnsi="Times New Roman"/>
          <w:i/>
          <w:iCs/>
          <w:sz w:val="20"/>
          <w:szCs w:val="20"/>
          <w:highlight w:val="yellow"/>
          <w:lang w:val="el-GR" w:bidi="he-IL"/>
        </w:rPr>
        <w:t xml:space="preserve">λέγει γὰρ που Πνεῦμα κυρίου λύχνος ἐρευνῶν τὰ ταμιεῖα τῆς γαστρός </w:t>
      </w:r>
      <w:r w:rsidRPr="00C164B7">
        <w:rPr>
          <w:rFonts w:ascii="Times New Roman" w:hAnsi="Times New Roman"/>
          <w:i/>
          <w:iCs/>
          <w:sz w:val="20"/>
          <w:szCs w:val="20"/>
          <w:highlight w:val="yellow"/>
          <w:vertAlign w:val="superscript"/>
          <w:lang w:val="el-GR" w:bidi="he-IL"/>
        </w:rPr>
        <w:t xml:space="preserve">3 </w:t>
      </w:r>
      <w:r w:rsidRPr="00C164B7">
        <w:rPr>
          <w:rFonts w:ascii="Times New Roman" w:hAnsi="Times New Roman"/>
          <w:i/>
          <w:iCs/>
          <w:sz w:val="20"/>
          <w:szCs w:val="20"/>
          <w:highlight w:val="yellow"/>
          <w:lang w:val="el-GR" w:bidi="he-IL"/>
        </w:rPr>
        <w:t>ἴδωμεν πῶς ἐγγύς ἐστιν καὶ ὅτι οὐδὲν λέληθεν αὐτὸν τῶν ἐννοιῶν ἡμῶν οὐδὲ τῶν διαλογισμῶν ὧν ποιούμεθα</w:t>
      </w:r>
    </w:p>
  </w:footnote>
  <w:footnote w:id="66">
    <w:p w:rsidR="008C5F1C" w:rsidRPr="00C164B7" w:rsidRDefault="008C5F1C" w:rsidP="00190350">
      <w:pPr>
        <w:pStyle w:val="a3"/>
        <w:spacing w:after="0" w:line="240" w:lineRule="auto"/>
        <w:jc w:val="both"/>
        <w:rPr>
          <w:rFonts w:ascii="Times New Roman" w:hAnsi="Times New Roman"/>
          <w:lang w:val="el-GR"/>
        </w:rPr>
      </w:pPr>
      <w:r w:rsidRPr="0037627F">
        <w:rPr>
          <w:rStyle w:val="a4"/>
          <w:rFonts w:ascii="Times New Roman" w:hAnsi="Times New Roman"/>
        </w:rPr>
        <w:footnoteRef/>
      </w:r>
      <w:r w:rsidRPr="00C164B7">
        <w:rPr>
          <w:rFonts w:ascii="Times New Roman" w:hAnsi="Times New Roman"/>
          <w:lang w:val="el-GR"/>
        </w:rPr>
        <w:t xml:space="preserve"> Για πρώτη φορά ο Θεός ομιλεί με πληθυντικό και έτσι έχουμε μία μυστηριώδη αποκάλυψη της Αγ. Τριάδος, αφού είναι αδύνατον να ομιλεί Αυτός σε αγγέλους. Ο άνθρωπος (άνδρας και γυναίκα, σκλάβος και ελεύθερος, Έλληνας και Εβραίος) δεν είναι εικόνα των αγγέλων, αλλά εικόνα των τριών Προσώπων που συνυπάρχουν με απόλυτη αγάπη και ελευθερία! Σημειωτέον ότι πολυθεϊστικό περιβάλλον του Ισραήλ </w:t>
      </w:r>
      <w:r w:rsidRPr="00C164B7">
        <w:rPr>
          <w:rFonts w:ascii="Times New Roman" w:hAnsi="Times New Roman"/>
          <w:i/>
          <w:lang w:val="el-GR"/>
        </w:rPr>
        <w:t>εικόνα του Θεού</w:t>
      </w:r>
      <w:r w:rsidRPr="00C164B7">
        <w:rPr>
          <w:rFonts w:ascii="Times New Roman" w:hAnsi="Times New Roman"/>
          <w:lang w:val="el-GR"/>
        </w:rPr>
        <w:t xml:space="preserve"> θεωρούνταν αποκλειστικά ο βασιλιάς. Στην Α.Γ. κάθε άνθρωπος συνιστά ένα μοναδικό πολύτιμο «νόμισμα» που φέρει την εικόνα του Θεού.</w:t>
      </w:r>
    </w:p>
  </w:footnote>
  <w:footnote w:id="67">
    <w:p w:rsidR="008C5F1C" w:rsidRPr="00C164B7" w:rsidRDefault="008C5F1C" w:rsidP="00190350">
      <w:pPr>
        <w:pStyle w:val="a3"/>
        <w:spacing w:after="0" w:line="240" w:lineRule="auto"/>
        <w:jc w:val="both"/>
        <w:rPr>
          <w:rFonts w:ascii="Times New Roman" w:hAnsi="Times New Roman"/>
          <w:lang w:val="el-GR"/>
        </w:rPr>
      </w:pPr>
      <w:r w:rsidRPr="0037627F">
        <w:rPr>
          <w:rStyle w:val="a4"/>
          <w:rFonts w:ascii="Times New Roman" w:hAnsi="Times New Roman"/>
        </w:rPr>
        <w:footnoteRef/>
      </w:r>
      <w:r w:rsidRPr="00C164B7">
        <w:rPr>
          <w:rFonts w:ascii="Times New Roman" w:hAnsi="Times New Roman"/>
          <w:lang w:val="el-GR"/>
        </w:rPr>
        <w:t xml:space="preserve"> Το θεμέλιον του Ισλάμ δεν είναι </w:t>
      </w:r>
      <w:r w:rsidRPr="00C164B7">
        <w:rPr>
          <w:rFonts w:ascii="Times New Roman" w:hAnsi="Times New Roman"/>
          <w:i/>
          <w:lang w:val="el-GR"/>
        </w:rPr>
        <w:t>ὁ Λόγος σάρξ έγένετο</w:t>
      </w:r>
      <w:r w:rsidRPr="00C164B7">
        <w:rPr>
          <w:rFonts w:ascii="Times New Roman" w:hAnsi="Times New Roman"/>
          <w:lang w:val="el-GR"/>
        </w:rPr>
        <w:t xml:space="preserve"> αλλά </w:t>
      </w:r>
      <w:r w:rsidRPr="00C164B7">
        <w:rPr>
          <w:rFonts w:ascii="Times New Roman" w:hAnsi="Times New Roman"/>
          <w:i/>
          <w:lang w:val="el-GR"/>
        </w:rPr>
        <w:t>ὁ Λόγος ἐγένετο βιβλίον</w:t>
      </w:r>
      <w:r w:rsidRPr="00C164B7">
        <w:rPr>
          <w:rFonts w:ascii="Times New Roman" w:hAnsi="Times New Roman"/>
          <w:lang w:val="el-GR"/>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878A71A"/>
    <w:lvl w:ilvl="0">
      <w:start w:val="1"/>
      <w:numFmt w:val="bullet"/>
      <w:pStyle w:val="2"/>
      <w:lvlText w:val=""/>
      <w:lvlJc w:val="left"/>
      <w:pPr>
        <w:tabs>
          <w:tab w:val="num" w:pos="643"/>
        </w:tabs>
        <w:ind w:left="643" w:hanging="360"/>
      </w:pPr>
      <w:rPr>
        <w:rFonts w:ascii="Symbol" w:hAnsi="Symbol" w:hint="default"/>
      </w:rPr>
    </w:lvl>
  </w:abstractNum>
  <w:abstractNum w:abstractNumId="1">
    <w:nsid w:val="049A2592"/>
    <w:multiLevelType w:val="hybridMultilevel"/>
    <w:tmpl w:val="6B783B86"/>
    <w:lvl w:ilvl="0" w:tplc="88908DA4">
      <w:start w:val="800"/>
      <w:numFmt w:val="bullet"/>
      <w:lvlText w:val=""/>
      <w:lvlJc w:val="left"/>
      <w:pPr>
        <w:ind w:left="720" w:hanging="360"/>
      </w:pPr>
      <w:rPr>
        <w:rFonts w:ascii="Symbol" w:eastAsiaTheme="minorHAns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4F4004E"/>
    <w:multiLevelType w:val="hybridMultilevel"/>
    <w:tmpl w:val="562E9AC6"/>
    <w:lvl w:ilvl="0" w:tplc="B2E0DBA8">
      <w:numFmt w:val="bullet"/>
      <w:lvlText w:val=""/>
      <w:lvlJc w:val="left"/>
      <w:pPr>
        <w:ind w:left="720" w:hanging="360"/>
      </w:pPr>
      <w:rPr>
        <w:rFonts w:ascii="Wingdings" w:eastAsia="Times New Roman" w:hAnsi="Wingdings"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2E082F33"/>
    <w:multiLevelType w:val="hybridMultilevel"/>
    <w:tmpl w:val="387C35A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331B4586"/>
    <w:multiLevelType w:val="hybridMultilevel"/>
    <w:tmpl w:val="90EC33E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333A75E3"/>
    <w:multiLevelType w:val="hybridMultilevel"/>
    <w:tmpl w:val="88A6F260"/>
    <w:lvl w:ilvl="0" w:tplc="04080011">
      <w:start w:val="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42FD1FC9"/>
    <w:multiLevelType w:val="hybridMultilevel"/>
    <w:tmpl w:val="8C46D0C4"/>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4C161BBA"/>
    <w:multiLevelType w:val="hybridMultilevel"/>
    <w:tmpl w:val="E5F231DA"/>
    <w:lvl w:ilvl="0" w:tplc="0408000F">
      <w:start w:val="1"/>
      <w:numFmt w:val="decimal"/>
      <w:pStyle w:val="9"/>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5A8618BB"/>
    <w:multiLevelType w:val="hybridMultilevel"/>
    <w:tmpl w:val="11B468B8"/>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5AEF4A7A"/>
    <w:multiLevelType w:val="hybridMultilevel"/>
    <w:tmpl w:val="FC828A54"/>
    <w:lvl w:ilvl="0" w:tplc="DD244C3E">
      <w:start w:val="1"/>
      <w:numFmt w:val="none"/>
      <w:pStyle w:val="8"/>
      <w:lvlText w:val="1."/>
      <w:lvlJc w:val="left"/>
      <w:pPr>
        <w:tabs>
          <w:tab w:val="num" w:pos="680"/>
        </w:tabs>
        <w:ind w:left="680" w:hanging="396"/>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10">
    <w:nsid w:val="609E67E8"/>
    <w:multiLevelType w:val="hybridMultilevel"/>
    <w:tmpl w:val="90EC33E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6B9D35E7"/>
    <w:multiLevelType w:val="hybridMultilevel"/>
    <w:tmpl w:val="1EDC5EA2"/>
    <w:lvl w:ilvl="0" w:tplc="17E8A47E">
      <w:numFmt w:val="bullet"/>
      <w:lvlText w:val=""/>
      <w:lvlJc w:val="left"/>
      <w:pPr>
        <w:ind w:left="720" w:hanging="360"/>
      </w:pPr>
      <w:rPr>
        <w:rFonts w:ascii="Symbol" w:eastAsiaTheme="minorHAnsi" w:hAnsi="Symbol" w:cs="Times New Roman"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2">
    <w:nsid w:val="6D5A6612"/>
    <w:multiLevelType w:val="hybridMultilevel"/>
    <w:tmpl w:val="AF82A7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77CE6380"/>
    <w:multiLevelType w:val="hybridMultilevel"/>
    <w:tmpl w:val="D3F4DFB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7F8E4CFC"/>
    <w:multiLevelType w:val="hybridMultilevel"/>
    <w:tmpl w:val="41CEE77C"/>
    <w:lvl w:ilvl="0" w:tplc="375411C6">
      <w:start w:val="3"/>
      <w:numFmt w:val="decimal"/>
      <w:lvlText w:val="%1."/>
      <w:lvlJc w:val="left"/>
      <w:pPr>
        <w:ind w:left="1080" w:hanging="360"/>
      </w:pPr>
      <w:rPr>
        <w:rFonts w:eastAsiaTheme="minorHAnsi" w:hint="default"/>
        <w:i/>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7"/>
  </w:num>
  <w:num w:numId="4">
    <w:abstractNumId w:val="9"/>
  </w:num>
  <w:num w:numId="5">
    <w:abstractNumId w:val="0"/>
  </w:num>
  <w:num w:numId="6">
    <w:abstractNumId w:val="2"/>
  </w:num>
  <w:num w:numId="7">
    <w:abstractNumId w:val="8"/>
  </w:num>
  <w:num w:numId="8">
    <w:abstractNumId w:val="12"/>
  </w:num>
  <w:num w:numId="9">
    <w:abstractNumId w:val="3"/>
  </w:num>
  <w:num w:numId="10">
    <w:abstractNumId w:val="10"/>
  </w:num>
  <w:num w:numId="11">
    <w:abstractNumId w:val="13"/>
  </w:num>
  <w:num w:numId="12">
    <w:abstractNumId w:val="4"/>
  </w:num>
  <w:num w:numId="13">
    <w:abstractNumId w:val="5"/>
  </w:num>
  <w:num w:numId="14">
    <w:abstractNumId w:val="14"/>
  </w:num>
  <w:num w:numId="15">
    <w:abstractNumId w:val="6"/>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hideSpellingErrors/>
  <w:proofState w:grammar="clean"/>
  <w:defaultTabStop w:val="720"/>
  <w:characterSpacingControl w:val="doNotCompress"/>
  <w:footnotePr>
    <w:footnote w:id="-1"/>
    <w:footnote w:id="0"/>
  </w:footnotePr>
  <w:endnotePr>
    <w:endnote w:id="-1"/>
    <w:endnote w:id="0"/>
  </w:endnotePr>
  <w:compat/>
  <w:rsids>
    <w:rsidRoot w:val="00C95441"/>
    <w:rsid w:val="00025125"/>
    <w:rsid w:val="000846A3"/>
    <w:rsid w:val="0016398D"/>
    <w:rsid w:val="00190350"/>
    <w:rsid w:val="00194337"/>
    <w:rsid w:val="001E3B1A"/>
    <w:rsid w:val="001E7748"/>
    <w:rsid w:val="00222A41"/>
    <w:rsid w:val="00255C85"/>
    <w:rsid w:val="00260115"/>
    <w:rsid w:val="002F0594"/>
    <w:rsid w:val="002F1083"/>
    <w:rsid w:val="00363A0C"/>
    <w:rsid w:val="003E09F2"/>
    <w:rsid w:val="00402A4E"/>
    <w:rsid w:val="00423CE8"/>
    <w:rsid w:val="004A0808"/>
    <w:rsid w:val="005C4D86"/>
    <w:rsid w:val="00600BCF"/>
    <w:rsid w:val="00635035"/>
    <w:rsid w:val="006C47D1"/>
    <w:rsid w:val="0073703E"/>
    <w:rsid w:val="00767785"/>
    <w:rsid w:val="0077704E"/>
    <w:rsid w:val="007C3DE0"/>
    <w:rsid w:val="00846903"/>
    <w:rsid w:val="008C5F1C"/>
    <w:rsid w:val="008E1C69"/>
    <w:rsid w:val="00974390"/>
    <w:rsid w:val="00A97E66"/>
    <w:rsid w:val="00AF646C"/>
    <w:rsid w:val="00BC4CAB"/>
    <w:rsid w:val="00C164B7"/>
    <w:rsid w:val="00C95441"/>
    <w:rsid w:val="00CD4170"/>
    <w:rsid w:val="00D031C4"/>
    <w:rsid w:val="00D3290B"/>
    <w:rsid w:val="00E423AA"/>
    <w:rsid w:val="00E506F0"/>
    <w:rsid w:val="00EC50EA"/>
    <w:rsid w:val="00F3534F"/>
    <w:rsid w:val="00F659DA"/>
    <w:rsid w:val="00F96015"/>
    <w:rsid w:val="00FE30A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lsdException w:name="caption" w:uiPriority="0"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Bottom of Form" w:uiPriority="0"/>
    <w:lsdException w:name="HTML Sample" w:uiPriority="0"/>
    <w:lsdException w:name="HTML Typewriter" w:uiPriority="0"/>
    <w:lsdException w:name="Tabl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5441"/>
    <w:rPr>
      <w:rFonts w:ascii="Calibri" w:eastAsia="Calibri" w:hAnsi="Calibri" w:cs="Times New Roman"/>
      <w:lang w:val="de-DE"/>
    </w:rPr>
  </w:style>
  <w:style w:type="paragraph" w:styleId="1">
    <w:name w:val="heading 1"/>
    <w:aliases w:val="Επικεφαλίδα 1 Char Char Char,Επικεφαλίδα 11,Επικεφαλίδα 1 Char Char"/>
    <w:basedOn w:val="a"/>
    <w:next w:val="a"/>
    <w:link w:val="1Char"/>
    <w:uiPriority w:val="9"/>
    <w:qFormat/>
    <w:rsid w:val="00C95441"/>
    <w:pPr>
      <w:keepNext/>
      <w:spacing w:before="240" w:after="60" w:line="240" w:lineRule="auto"/>
      <w:outlineLvl w:val="0"/>
    </w:pPr>
    <w:rPr>
      <w:rFonts w:ascii="Cambria" w:eastAsia="Times New Roman" w:hAnsi="Cambria"/>
      <w:b/>
      <w:bCs/>
      <w:kern w:val="32"/>
      <w:sz w:val="32"/>
      <w:szCs w:val="32"/>
    </w:rPr>
  </w:style>
  <w:style w:type="paragraph" w:styleId="20">
    <w:name w:val="heading 2"/>
    <w:aliases w:val="Επικεφαλίδα 2 Char Char Char"/>
    <w:basedOn w:val="a"/>
    <w:next w:val="a"/>
    <w:link w:val="2Char"/>
    <w:uiPriority w:val="9"/>
    <w:unhideWhenUsed/>
    <w:qFormat/>
    <w:rsid w:val="00C95441"/>
    <w:pPr>
      <w:keepNext/>
      <w:spacing w:before="240" w:after="60"/>
      <w:outlineLvl w:val="1"/>
    </w:pPr>
    <w:rPr>
      <w:rFonts w:ascii="Cambria" w:eastAsia="Times New Roman" w:hAnsi="Cambria"/>
      <w:b/>
      <w:bCs/>
      <w:i/>
      <w:iCs/>
      <w:sz w:val="28"/>
      <w:szCs w:val="28"/>
    </w:rPr>
  </w:style>
  <w:style w:type="paragraph" w:styleId="3">
    <w:name w:val="heading 3"/>
    <w:aliases w:val="Επικεφαλίδα 3 Char Char,Επικεφαλίδα 3 Char Char Char Char Char,Επικεφαλίδα 3 Char Char Char Char Char1 Char,Επικεφαλίδα 31 Char,Επικεφαλίδα 3 Char Char1 Char"/>
    <w:basedOn w:val="a"/>
    <w:next w:val="a"/>
    <w:link w:val="3Char"/>
    <w:uiPriority w:val="9"/>
    <w:unhideWhenUsed/>
    <w:qFormat/>
    <w:rsid w:val="00C95441"/>
    <w:pPr>
      <w:keepNext/>
      <w:spacing w:before="240" w:after="60"/>
      <w:outlineLvl w:val="2"/>
    </w:pPr>
    <w:rPr>
      <w:rFonts w:ascii="Cambria" w:eastAsia="Times New Roman" w:hAnsi="Cambria"/>
      <w:b/>
      <w:bCs/>
      <w:sz w:val="26"/>
      <w:szCs w:val="26"/>
    </w:rPr>
  </w:style>
  <w:style w:type="paragraph" w:styleId="4">
    <w:name w:val="heading 4"/>
    <w:basedOn w:val="a"/>
    <w:next w:val="a"/>
    <w:link w:val="4Char"/>
    <w:uiPriority w:val="9"/>
    <w:unhideWhenUsed/>
    <w:qFormat/>
    <w:rsid w:val="008E1C69"/>
    <w:pPr>
      <w:keepNext/>
      <w:spacing w:before="240" w:after="60" w:line="240" w:lineRule="auto"/>
      <w:outlineLvl w:val="3"/>
    </w:pPr>
    <w:rPr>
      <w:rFonts w:eastAsia="Times New Roman"/>
      <w:b/>
      <w:bCs/>
      <w:sz w:val="28"/>
      <w:szCs w:val="28"/>
      <w:lang w:val="el-GR"/>
    </w:rPr>
  </w:style>
  <w:style w:type="paragraph" w:styleId="5">
    <w:name w:val="heading 5"/>
    <w:basedOn w:val="a"/>
    <w:next w:val="a"/>
    <w:link w:val="5Char"/>
    <w:unhideWhenUsed/>
    <w:qFormat/>
    <w:rsid w:val="00C164B7"/>
    <w:pPr>
      <w:keepNext/>
      <w:keepLines/>
      <w:spacing w:before="200" w:after="0"/>
      <w:outlineLvl w:val="4"/>
    </w:pPr>
    <w:rPr>
      <w:rFonts w:asciiTheme="majorHAnsi" w:eastAsiaTheme="majorEastAsia" w:hAnsiTheme="majorHAnsi" w:cstheme="majorBidi"/>
      <w:color w:val="243F60" w:themeColor="accent1" w:themeShade="7F"/>
      <w:lang w:val="el-GR"/>
    </w:rPr>
  </w:style>
  <w:style w:type="paragraph" w:styleId="6">
    <w:name w:val="heading 6"/>
    <w:basedOn w:val="a"/>
    <w:next w:val="a"/>
    <w:link w:val="6Char"/>
    <w:unhideWhenUsed/>
    <w:qFormat/>
    <w:rsid w:val="00C164B7"/>
    <w:pPr>
      <w:keepNext/>
      <w:keepLines/>
      <w:spacing w:before="200" w:after="0"/>
      <w:outlineLvl w:val="5"/>
    </w:pPr>
    <w:rPr>
      <w:rFonts w:asciiTheme="majorHAnsi" w:eastAsiaTheme="majorEastAsia" w:hAnsiTheme="majorHAnsi" w:cstheme="majorBidi"/>
      <w:i/>
      <w:iCs/>
      <w:color w:val="243F60" w:themeColor="accent1" w:themeShade="7F"/>
      <w:lang w:val="el-GR"/>
    </w:rPr>
  </w:style>
  <w:style w:type="paragraph" w:styleId="7">
    <w:name w:val="heading 7"/>
    <w:basedOn w:val="a"/>
    <w:next w:val="a"/>
    <w:link w:val="7Char"/>
    <w:unhideWhenUsed/>
    <w:qFormat/>
    <w:rsid w:val="00C164B7"/>
    <w:pPr>
      <w:keepNext/>
      <w:keepLines/>
      <w:spacing w:before="200" w:after="0"/>
      <w:outlineLvl w:val="6"/>
    </w:pPr>
    <w:rPr>
      <w:rFonts w:asciiTheme="majorHAnsi" w:eastAsiaTheme="majorEastAsia" w:hAnsiTheme="majorHAnsi" w:cstheme="majorBidi"/>
      <w:i/>
      <w:iCs/>
      <w:color w:val="404040" w:themeColor="text1" w:themeTint="BF"/>
      <w:lang w:val="el-GR"/>
    </w:rPr>
  </w:style>
  <w:style w:type="paragraph" w:styleId="80">
    <w:name w:val="heading 8"/>
    <w:basedOn w:val="a"/>
    <w:next w:val="a"/>
    <w:link w:val="8Char"/>
    <w:unhideWhenUsed/>
    <w:qFormat/>
    <w:rsid w:val="00C164B7"/>
    <w:pPr>
      <w:keepNext/>
      <w:keepLines/>
      <w:spacing w:before="200" w:after="0"/>
      <w:outlineLvl w:val="7"/>
    </w:pPr>
    <w:rPr>
      <w:rFonts w:asciiTheme="majorHAnsi" w:eastAsiaTheme="majorEastAsia" w:hAnsiTheme="majorHAnsi" w:cstheme="majorBidi"/>
      <w:color w:val="404040" w:themeColor="text1" w:themeTint="BF"/>
      <w:sz w:val="20"/>
      <w:szCs w:val="20"/>
      <w:lang w:val="el-GR"/>
    </w:rPr>
  </w:style>
  <w:style w:type="paragraph" w:styleId="90">
    <w:name w:val="heading 9"/>
    <w:basedOn w:val="a"/>
    <w:next w:val="a"/>
    <w:link w:val="9Char"/>
    <w:unhideWhenUsed/>
    <w:qFormat/>
    <w:rsid w:val="00C164B7"/>
    <w:pPr>
      <w:keepNext/>
      <w:keepLines/>
      <w:spacing w:before="200" w:after="0"/>
      <w:outlineLvl w:val="8"/>
    </w:pPr>
    <w:rPr>
      <w:rFonts w:asciiTheme="majorHAnsi" w:eastAsiaTheme="majorEastAsia" w:hAnsiTheme="majorHAnsi" w:cstheme="majorBidi"/>
      <w:i/>
      <w:iCs/>
      <w:color w:val="404040" w:themeColor="text1" w:themeTint="BF"/>
      <w:sz w:val="20"/>
      <w:szCs w:val="20"/>
      <w:lang w:val="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aliases w:val="Επικεφαλίδα 1 Char Char Char Char,Επικεφαλίδα 11 Char,Επικεφαλίδα 1 Char Char Char1"/>
    <w:basedOn w:val="a0"/>
    <w:link w:val="1"/>
    <w:uiPriority w:val="9"/>
    <w:rsid w:val="00C95441"/>
    <w:rPr>
      <w:rFonts w:ascii="Cambria" w:eastAsia="Times New Roman" w:hAnsi="Cambria" w:cs="Times New Roman"/>
      <w:b/>
      <w:bCs/>
      <w:kern w:val="32"/>
      <w:sz w:val="32"/>
      <w:szCs w:val="32"/>
    </w:rPr>
  </w:style>
  <w:style w:type="character" w:customStyle="1" w:styleId="2Char">
    <w:name w:val="Επικεφαλίδα 2 Char"/>
    <w:aliases w:val="Επικεφαλίδα 2 Char Char Char Char"/>
    <w:basedOn w:val="a0"/>
    <w:link w:val="20"/>
    <w:uiPriority w:val="9"/>
    <w:rsid w:val="00C95441"/>
    <w:rPr>
      <w:rFonts w:ascii="Cambria" w:eastAsia="Times New Roman" w:hAnsi="Cambria" w:cs="Times New Roman"/>
      <w:b/>
      <w:bCs/>
      <w:i/>
      <w:iCs/>
      <w:sz w:val="28"/>
      <w:szCs w:val="28"/>
      <w:lang w:val="de-DE"/>
    </w:rPr>
  </w:style>
  <w:style w:type="character" w:customStyle="1" w:styleId="3Char">
    <w:name w:val="Επικεφαλίδα 3 Char"/>
    <w:aliases w:val="Επικεφαλίδα 3 Char Char Char,Επικεφαλίδα 3 Char Char Char Char Char Char,Επικεφαλίδα 3 Char Char Char Char Char1 Char Char,Επικεφαλίδα 31 Char Char,Επικεφαλίδα 3 Char Char1 Char Char"/>
    <w:basedOn w:val="a0"/>
    <w:link w:val="3"/>
    <w:uiPriority w:val="9"/>
    <w:rsid w:val="00C95441"/>
    <w:rPr>
      <w:rFonts w:ascii="Cambria" w:eastAsia="Times New Roman" w:hAnsi="Cambria" w:cs="Times New Roman"/>
      <w:b/>
      <w:bCs/>
      <w:sz w:val="26"/>
      <w:szCs w:val="26"/>
      <w:lang w:val="de-DE"/>
    </w:rPr>
  </w:style>
  <w:style w:type="paragraph" w:styleId="a3">
    <w:name w:val="footnote text"/>
    <w:aliases w:val="footnote text - 10 point Palatino,Garamond Fußnotentext,Garamond Fußnotentext Char Char,Garamond Fußnotentext Char Char Char,Garamond Fußnotentext1 Char,Garamond Fußnotentext1,Garamond Fußnotentext Char Char Char Char,footnote text"/>
    <w:basedOn w:val="a"/>
    <w:link w:val="Char"/>
    <w:unhideWhenUsed/>
    <w:qFormat/>
    <w:rsid w:val="00C95441"/>
    <w:rPr>
      <w:sz w:val="20"/>
      <w:szCs w:val="20"/>
    </w:rPr>
  </w:style>
  <w:style w:type="character" w:customStyle="1" w:styleId="Char">
    <w:name w:val="Κείμενο υποσημείωσης Char"/>
    <w:aliases w:val="footnote text - 10 point Palatino Char,Garamond Fußnotentext Char,Garamond Fußnotentext Char Char Char1,Garamond Fußnotentext Char Char Char Char1,Garamond Fußnotentext1 Char Char,Garamond Fußnotentext1 Char1,footnote text Char"/>
    <w:basedOn w:val="a0"/>
    <w:link w:val="a3"/>
    <w:rsid w:val="00C95441"/>
    <w:rPr>
      <w:rFonts w:ascii="Calibri" w:eastAsia="Calibri" w:hAnsi="Calibri" w:cs="Times New Roman"/>
      <w:sz w:val="20"/>
      <w:szCs w:val="20"/>
    </w:rPr>
  </w:style>
  <w:style w:type="character" w:styleId="a4">
    <w:name w:val="footnote reference"/>
    <w:aliases w:val="footnote number,Footnote symbol,Times 10 Point,Exposant 3 Point"/>
    <w:unhideWhenUsed/>
    <w:rsid w:val="00C95441"/>
    <w:rPr>
      <w:vertAlign w:val="superscript"/>
    </w:rPr>
  </w:style>
  <w:style w:type="paragraph" w:styleId="a5">
    <w:name w:val="header"/>
    <w:basedOn w:val="a"/>
    <w:link w:val="Char0"/>
    <w:unhideWhenUsed/>
    <w:rsid w:val="00C95441"/>
    <w:pPr>
      <w:tabs>
        <w:tab w:val="center" w:pos="4536"/>
        <w:tab w:val="right" w:pos="9072"/>
      </w:tabs>
    </w:pPr>
  </w:style>
  <w:style w:type="character" w:customStyle="1" w:styleId="Char0">
    <w:name w:val="Κεφαλίδα Char"/>
    <w:basedOn w:val="a0"/>
    <w:link w:val="a5"/>
    <w:rsid w:val="00C95441"/>
    <w:rPr>
      <w:rFonts w:ascii="Calibri" w:eastAsia="Calibri" w:hAnsi="Calibri" w:cs="Times New Roman"/>
    </w:rPr>
  </w:style>
  <w:style w:type="paragraph" w:styleId="a6">
    <w:name w:val="footer"/>
    <w:basedOn w:val="a"/>
    <w:link w:val="Char1"/>
    <w:unhideWhenUsed/>
    <w:rsid w:val="00C95441"/>
    <w:pPr>
      <w:tabs>
        <w:tab w:val="center" w:pos="4536"/>
        <w:tab w:val="right" w:pos="9072"/>
      </w:tabs>
    </w:pPr>
  </w:style>
  <w:style w:type="character" w:customStyle="1" w:styleId="Char1">
    <w:name w:val="Υποσέλιδο Char"/>
    <w:basedOn w:val="a0"/>
    <w:link w:val="a6"/>
    <w:rsid w:val="00C95441"/>
    <w:rPr>
      <w:rFonts w:ascii="Calibri" w:eastAsia="Calibri" w:hAnsi="Calibri" w:cs="Times New Roman"/>
    </w:rPr>
  </w:style>
  <w:style w:type="paragraph" w:styleId="a7">
    <w:name w:val="Document Map"/>
    <w:basedOn w:val="a"/>
    <w:link w:val="Char2"/>
    <w:uiPriority w:val="99"/>
    <w:semiHidden/>
    <w:unhideWhenUsed/>
    <w:rsid w:val="00C95441"/>
    <w:rPr>
      <w:rFonts w:ascii="Tahoma" w:hAnsi="Tahoma" w:cs="Tahoma"/>
      <w:sz w:val="16"/>
      <w:szCs w:val="16"/>
    </w:rPr>
  </w:style>
  <w:style w:type="character" w:customStyle="1" w:styleId="Char2">
    <w:name w:val="Χάρτης εγγράφου Char"/>
    <w:basedOn w:val="a0"/>
    <w:link w:val="a7"/>
    <w:uiPriority w:val="99"/>
    <w:semiHidden/>
    <w:rsid w:val="00C95441"/>
    <w:rPr>
      <w:rFonts w:ascii="Tahoma" w:eastAsia="Calibri" w:hAnsi="Tahoma" w:cs="Tahoma"/>
      <w:sz w:val="16"/>
      <w:szCs w:val="16"/>
      <w:lang w:val="de-DE"/>
    </w:rPr>
  </w:style>
  <w:style w:type="paragraph" w:styleId="a8">
    <w:name w:val="Body Text"/>
    <w:basedOn w:val="a"/>
    <w:link w:val="Char3"/>
    <w:qFormat/>
    <w:rsid w:val="00C95441"/>
    <w:pPr>
      <w:spacing w:after="0" w:line="240" w:lineRule="auto"/>
      <w:jc w:val="both"/>
    </w:pPr>
    <w:rPr>
      <w:rFonts w:ascii="Palatino Linotype" w:eastAsia="Times New Roman" w:hAnsi="Palatino Linotype"/>
      <w:sz w:val="24"/>
      <w:szCs w:val="24"/>
      <w:lang w:val="el-GR" w:eastAsia="de-DE"/>
    </w:rPr>
  </w:style>
  <w:style w:type="character" w:customStyle="1" w:styleId="Char3">
    <w:name w:val="Σώμα κειμένου Char"/>
    <w:basedOn w:val="a0"/>
    <w:link w:val="a8"/>
    <w:rsid w:val="00C95441"/>
    <w:rPr>
      <w:rFonts w:ascii="Palatino Linotype" w:eastAsia="Times New Roman" w:hAnsi="Palatino Linotype" w:cs="Times New Roman"/>
      <w:sz w:val="24"/>
      <w:szCs w:val="24"/>
      <w:lang w:eastAsia="de-DE"/>
    </w:rPr>
  </w:style>
  <w:style w:type="paragraph" w:styleId="Web">
    <w:name w:val="Normal (Web)"/>
    <w:basedOn w:val="a"/>
    <w:link w:val="WebChar"/>
    <w:uiPriority w:val="99"/>
    <w:unhideWhenUsed/>
    <w:rsid w:val="00C95441"/>
    <w:pPr>
      <w:spacing w:before="100" w:beforeAutospacing="1" w:after="100" w:afterAutospacing="1" w:line="240" w:lineRule="auto"/>
    </w:pPr>
    <w:rPr>
      <w:rFonts w:ascii="Times New Roman" w:eastAsia="Times New Roman" w:hAnsi="Times New Roman"/>
      <w:sz w:val="24"/>
      <w:szCs w:val="24"/>
      <w:lang w:val="el-GR" w:eastAsia="el-GR"/>
    </w:rPr>
  </w:style>
  <w:style w:type="character" w:customStyle="1" w:styleId="hps">
    <w:name w:val="hps"/>
    <w:basedOn w:val="a0"/>
    <w:rsid w:val="00C95441"/>
  </w:style>
  <w:style w:type="character" w:customStyle="1" w:styleId="shorttext">
    <w:name w:val="short_text"/>
    <w:basedOn w:val="a0"/>
    <w:rsid w:val="00C95441"/>
  </w:style>
  <w:style w:type="character" w:styleId="a9">
    <w:name w:val="Emphasis"/>
    <w:basedOn w:val="a0"/>
    <w:uiPriority w:val="20"/>
    <w:qFormat/>
    <w:rsid w:val="00C95441"/>
    <w:rPr>
      <w:i/>
      <w:iCs/>
    </w:rPr>
  </w:style>
  <w:style w:type="character" w:styleId="HTML">
    <w:name w:val="HTML Cite"/>
    <w:basedOn w:val="a0"/>
    <w:uiPriority w:val="99"/>
    <w:unhideWhenUsed/>
    <w:rsid w:val="00C95441"/>
    <w:rPr>
      <w:i/>
      <w:iCs/>
    </w:rPr>
  </w:style>
  <w:style w:type="character" w:customStyle="1" w:styleId="style46">
    <w:name w:val="style46"/>
    <w:basedOn w:val="a0"/>
    <w:rsid w:val="00C95441"/>
  </w:style>
  <w:style w:type="character" w:styleId="-">
    <w:name w:val="Hyperlink"/>
    <w:aliases w:val="Δεσμός"/>
    <w:basedOn w:val="a0"/>
    <w:uiPriority w:val="99"/>
    <w:unhideWhenUsed/>
    <w:rsid w:val="00C95441"/>
    <w:rPr>
      <w:color w:val="0000FF"/>
      <w:u w:val="single"/>
    </w:rPr>
  </w:style>
  <w:style w:type="paragraph" w:customStyle="1" w:styleId="PreformattedText">
    <w:name w:val="Preformatted Text"/>
    <w:basedOn w:val="a"/>
    <w:rsid w:val="00C95441"/>
    <w:pPr>
      <w:widowControl w:val="0"/>
      <w:suppressAutoHyphens/>
      <w:spacing w:after="0" w:line="240" w:lineRule="auto"/>
    </w:pPr>
    <w:rPr>
      <w:rFonts w:ascii="Courier New" w:eastAsia="Courier New" w:hAnsi="Courier New" w:cs="Courier New"/>
      <w:kern w:val="1"/>
      <w:sz w:val="20"/>
      <w:szCs w:val="20"/>
      <w:lang w:val="el-GR"/>
    </w:rPr>
  </w:style>
  <w:style w:type="character" w:styleId="-0">
    <w:name w:val="FollowedHyperlink"/>
    <w:basedOn w:val="a0"/>
    <w:uiPriority w:val="99"/>
    <w:unhideWhenUsed/>
    <w:rsid w:val="00C95441"/>
    <w:rPr>
      <w:color w:val="800080"/>
      <w:u w:val="single"/>
    </w:rPr>
  </w:style>
  <w:style w:type="character" w:customStyle="1" w:styleId="st">
    <w:name w:val="st"/>
    <w:basedOn w:val="a0"/>
    <w:rsid w:val="00C95441"/>
  </w:style>
  <w:style w:type="paragraph" w:styleId="aa">
    <w:name w:val="endnote text"/>
    <w:basedOn w:val="a"/>
    <w:link w:val="Char4"/>
    <w:uiPriority w:val="99"/>
    <w:unhideWhenUsed/>
    <w:rsid w:val="00C95441"/>
    <w:rPr>
      <w:sz w:val="20"/>
      <w:szCs w:val="20"/>
    </w:rPr>
  </w:style>
  <w:style w:type="character" w:customStyle="1" w:styleId="Char4">
    <w:name w:val="Κείμενο σημείωσης τέλους Char"/>
    <w:basedOn w:val="a0"/>
    <w:link w:val="aa"/>
    <w:uiPriority w:val="99"/>
    <w:rsid w:val="00C95441"/>
    <w:rPr>
      <w:rFonts w:ascii="Calibri" w:eastAsia="Calibri" w:hAnsi="Calibri" w:cs="Times New Roman"/>
      <w:sz w:val="20"/>
      <w:szCs w:val="20"/>
      <w:lang w:val="de-DE"/>
    </w:rPr>
  </w:style>
  <w:style w:type="character" w:styleId="ab">
    <w:name w:val="endnote reference"/>
    <w:basedOn w:val="a0"/>
    <w:uiPriority w:val="99"/>
    <w:semiHidden/>
    <w:unhideWhenUsed/>
    <w:rsid w:val="00C95441"/>
    <w:rPr>
      <w:vertAlign w:val="superscript"/>
    </w:rPr>
  </w:style>
  <w:style w:type="character" w:styleId="ac">
    <w:name w:val="Strong"/>
    <w:basedOn w:val="a0"/>
    <w:uiPriority w:val="22"/>
    <w:qFormat/>
    <w:rsid w:val="00C95441"/>
    <w:rPr>
      <w:b/>
      <w:bCs/>
    </w:rPr>
  </w:style>
  <w:style w:type="paragraph" w:styleId="ad">
    <w:name w:val="Balloon Text"/>
    <w:basedOn w:val="a"/>
    <w:link w:val="Char5"/>
    <w:uiPriority w:val="99"/>
    <w:unhideWhenUsed/>
    <w:rsid w:val="00C95441"/>
    <w:pPr>
      <w:spacing w:after="0" w:line="240" w:lineRule="auto"/>
    </w:pPr>
    <w:rPr>
      <w:rFonts w:ascii="Tahoma" w:hAnsi="Tahoma" w:cs="Tahoma"/>
      <w:sz w:val="16"/>
      <w:szCs w:val="16"/>
    </w:rPr>
  </w:style>
  <w:style w:type="character" w:customStyle="1" w:styleId="Char5">
    <w:name w:val="Κείμενο πλαισίου Char"/>
    <w:basedOn w:val="a0"/>
    <w:link w:val="ad"/>
    <w:uiPriority w:val="99"/>
    <w:rsid w:val="00C95441"/>
    <w:rPr>
      <w:rFonts w:ascii="Tahoma" w:eastAsia="Calibri" w:hAnsi="Tahoma" w:cs="Tahoma"/>
      <w:sz w:val="16"/>
      <w:szCs w:val="16"/>
      <w:lang w:val="de-DE"/>
    </w:rPr>
  </w:style>
  <w:style w:type="paragraph" w:styleId="ae">
    <w:name w:val="Body Text Indent"/>
    <w:basedOn w:val="a"/>
    <w:link w:val="Char6"/>
    <w:unhideWhenUsed/>
    <w:rsid w:val="00C95441"/>
    <w:pPr>
      <w:spacing w:after="120"/>
      <w:ind w:left="283"/>
    </w:pPr>
  </w:style>
  <w:style w:type="character" w:customStyle="1" w:styleId="Char6">
    <w:name w:val="Σώμα κείμενου με εσοχή Char"/>
    <w:basedOn w:val="a0"/>
    <w:link w:val="ae"/>
    <w:rsid w:val="00C95441"/>
    <w:rPr>
      <w:rFonts w:ascii="Calibri" w:eastAsia="Calibri" w:hAnsi="Calibri" w:cs="Times New Roman"/>
      <w:lang w:val="de-DE"/>
    </w:rPr>
  </w:style>
  <w:style w:type="character" w:customStyle="1" w:styleId="4Char">
    <w:name w:val="Επικεφαλίδα 4 Char"/>
    <w:basedOn w:val="a0"/>
    <w:link w:val="4"/>
    <w:uiPriority w:val="9"/>
    <w:rsid w:val="008E1C69"/>
    <w:rPr>
      <w:rFonts w:ascii="Calibri" w:eastAsia="Times New Roman" w:hAnsi="Calibri" w:cs="Times New Roman"/>
      <w:b/>
      <w:bCs/>
      <w:sz w:val="28"/>
      <w:szCs w:val="28"/>
    </w:rPr>
  </w:style>
  <w:style w:type="character" w:customStyle="1" w:styleId="1Char1">
    <w:name w:val="Επικεφαλίδα 1 Char1"/>
    <w:aliases w:val="Επικεφαλίδα 1 Char Char Char Char1,Επικεφαλίδα 11 Char1,Επικεφαλίδα 1 Char Char Char2"/>
    <w:basedOn w:val="a0"/>
    <w:uiPriority w:val="9"/>
    <w:rsid w:val="008E1C69"/>
    <w:rPr>
      <w:rFonts w:asciiTheme="majorHAnsi" w:eastAsiaTheme="majorEastAsia" w:hAnsiTheme="majorHAnsi" w:cstheme="majorBidi"/>
      <w:b/>
      <w:bCs/>
      <w:color w:val="365F91" w:themeColor="accent1" w:themeShade="BF"/>
      <w:sz w:val="28"/>
      <w:szCs w:val="28"/>
    </w:rPr>
  </w:style>
  <w:style w:type="character" w:customStyle="1" w:styleId="2Char1">
    <w:name w:val="Επικεφαλίδα 2 Char1"/>
    <w:aliases w:val="Επικεφαλίδα 2 Char Char Char Char1"/>
    <w:basedOn w:val="a0"/>
    <w:semiHidden/>
    <w:rsid w:val="008E1C69"/>
    <w:rPr>
      <w:rFonts w:asciiTheme="majorHAnsi" w:eastAsiaTheme="majorEastAsia" w:hAnsiTheme="majorHAnsi" w:cstheme="majorBidi"/>
      <w:b/>
      <w:bCs/>
      <w:color w:val="4F81BD" w:themeColor="accent1"/>
      <w:sz w:val="26"/>
      <w:szCs w:val="26"/>
    </w:rPr>
  </w:style>
  <w:style w:type="character" w:customStyle="1" w:styleId="WebChar">
    <w:name w:val="Κανονικό (Web) Char"/>
    <w:basedOn w:val="a0"/>
    <w:link w:val="Web"/>
    <w:uiPriority w:val="99"/>
    <w:locked/>
    <w:rsid w:val="008E1C69"/>
    <w:rPr>
      <w:rFonts w:ascii="Times New Roman" w:eastAsia="Times New Roman" w:hAnsi="Times New Roman" w:cs="Times New Roman"/>
      <w:sz w:val="24"/>
      <w:szCs w:val="24"/>
      <w:lang w:eastAsia="el-GR"/>
    </w:rPr>
  </w:style>
  <w:style w:type="character" w:customStyle="1" w:styleId="Char10">
    <w:name w:val="Κείμενο υποσημείωσης Char1"/>
    <w:aliases w:val="footnote text - 10 point Palatino Char1,Garamond Fußnotentext Char1,Garamond Fußnotentext Char Char Char2,Garamond Fußnotentext Char Char Char Char2,Garamond Fußnotentext1 Char Char1,Garamond Fußnotentext1 Char2"/>
    <w:basedOn w:val="a0"/>
    <w:semiHidden/>
    <w:rsid w:val="008E1C69"/>
    <w:rPr>
      <w:rFonts w:ascii="Calibri" w:eastAsia="Calibri" w:hAnsi="Calibri" w:cs="Times New Roman"/>
      <w:sz w:val="20"/>
      <w:szCs w:val="20"/>
    </w:rPr>
  </w:style>
  <w:style w:type="paragraph" w:styleId="af">
    <w:name w:val="List Paragraph"/>
    <w:basedOn w:val="a"/>
    <w:uiPriority w:val="34"/>
    <w:qFormat/>
    <w:rsid w:val="008E1C69"/>
    <w:pPr>
      <w:spacing w:after="0" w:line="240" w:lineRule="auto"/>
      <w:ind w:left="720"/>
      <w:contextualSpacing/>
      <w:jc w:val="both"/>
    </w:pPr>
    <w:rPr>
      <w:rFonts w:ascii="Palatino Linotype" w:eastAsia="Times New Roman" w:hAnsi="Palatino Linotype"/>
      <w:color w:val="000000"/>
      <w:szCs w:val="23"/>
      <w:lang w:val="el-GR" w:eastAsia="el-GR"/>
    </w:rPr>
  </w:style>
  <w:style w:type="paragraph" w:customStyle="1" w:styleId="10">
    <w:name w:val="Παράγραφος λίστας1"/>
    <w:basedOn w:val="a"/>
    <w:qFormat/>
    <w:rsid w:val="008E1C69"/>
    <w:pPr>
      <w:ind w:left="720"/>
    </w:pPr>
    <w:rPr>
      <w:rFonts w:eastAsia="Times New Roman" w:cs="Calibri"/>
      <w:lang w:val="el-GR"/>
    </w:rPr>
  </w:style>
  <w:style w:type="paragraph" w:customStyle="1" w:styleId="Default">
    <w:name w:val="Default"/>
    <w:rsid w:val="008E1C69"/>
    <w:pPr>
      <w:autoSpaceDE w:val="0"/>
      <w:autoSpaceDN w:val="0"/>
      <w:adjustRightInd w:val="0"/>
      <w:spacing w:after="0" w:line="240" w:lineRule="auto"/>
    </w:pPr>
    <w:rPr>
      <w:rFonts w:ascii="Calibri" w:hAnsi="Calibri" w:cs="Calibri"/>
      <w:color w:val="000000"/>
      <w:sz w:val="24"/>
      <w:szCs w:val="24"/>
    </w:rPr>
  </w:style>
  <w:style w:type="character" w:customStyle="1" w:styleId="af0">
    <w:name w:val="Ανεπίλυτη αναφορά"/>
    <w:uiPriority w:val="99"/>
    <w:semiHidden/>
    <w:rsid w:val="008E1C69"/>
    <w:rPr>
      <w:color w:val="605E5C"/>
      <w:shd w:val="clear" w:color="auto" w:fill="E1DFDD"/>
    </w:rPr>
  </w:style>
  <w:style w:type="character" w:customStyle="1" w:styleId="enn">
    <w:name w:val="en_n"/>
    <w:basedOn w:val="a0"/>
    <w:rsid w:val="008E1C69"/>
  </w:style>
  <w:style w:type="character" w:customStyle="1" w:styleId="reference-text">
    <w:name w:val="reference-text"/>
    <w:basedOn w:val="a0"/>
    <w:rsid w:val="008E1C69"/>
  </w:style>
  <w:style w:type="character" w:customStyle="1" w:styleId="pg-2ff5">
    <w:name w:val="pg-2ff5"/>
    <w:basedOn w:val="a0"/>
    <w:rsid w:val="008E1C69"/>
  </w:style>
  <w:style w:type="character" w:customStyle="1" w:styleId="5Char">
    <w:name w:val="Επικεφαλίδα 5 Char"/>
    <w:basedOn w:val="a0"/>
    <w:link w:val="5"/>
    <w:rsid w:val="00C164B7"/>
    <w:rPr>
      <w:rFonts w:asciiTheme="majorHAnsi" w:eastAsiaTheme="majorEastAsia" w:hAnsiTheme="majorHAnsi" w:cstheme="majorBidi"/>
      <w:color w:val="243F60" w:themeColor="accent1" w:themeShade="7F"/>
    </w:rPr>
  </w:style>
  <w:style w:type="character" w:customStyle="1" w:styleId="6Char">
    <w:name w:val="Επικεφαλίδα 6 Char"/>
    <w:basedOn w:val="a0"/>
    <w:link w:val="6"/>
    <w:rsid w:val="00C164B7"/>
    <w:rPr>
      <w:rFonts w:asciiTheme="majorHAnsi" w:eastAsiaTheme="majorEastAsia" w:hAnsiTheme="majorHAnsi" w:cstheme="majorBidi"/>
      <w:i/>
      <w:iCs/>
      <w:color w:val="243F60" w:themeColor="accent1" w:themeShade="7F"/>
    </w:rPr>
  </w:style>
  <w:style w:type="character" w:customStyle="1" w:styleId="7Char">
    <w:name w:val="Επικεφαλίδα 7 Char"/>
    <w:basedOn w:val="a0"/>
    <w:link w:val="7"/>
    <w:rsid w:val="00C164B7"/>
    <w:rPr>
      <w:rFonts w:asciiTheme="majorHAnsi" w:eastAsiaTheme="majorEastAsia" w:hAnsiTheme="majorHAnsi" w:cstheme="majorBidi"/>
      <w:i/>
      <w:iCs/>
      <w:color w:val="404040" w:themeColor="text1" w:themeTint="BF"/>
    </w:rPr>
  </w:style>
  <w:style w:type="character" w:customStyle="1" w:styleId="8Char">
    <w:name w:val="Επικεφαλίδα 8 Char"/>
    <w:basedOn w:val="a0"/>
    <w:link w:val="80"/>
    <w:rsid w:val="00C164B7"/>
    <w:rPr>
      <w:rFonts w:asciiTheme="majorHAnsi" w:eastAsiaTheme="majorEastAsia" w:hAnsiTheme="majorHAnsi" w:cstheme="majorBidi"/>
      <w:color w:val="404040" w:themeColor="text1" w:themeTint="BF"/>
      <w:sz w:val="20"/>
      <w:szCs w:val="20"/>
    </w:rPr>
  </w:style>
  <w:style w:type="character" w:customStyle="1" w:styleId="9Char">
    <w:name w:val="Επικεφαλίδα 9 Char"/>
    <w:basedOn w:val="a0"/>
    <w:link w:val="90"/>
    <w:rsid w:val="00C164B7"/>
    <w:rPr>
      <w:rFonts w:asciiTheme="majorHAnsi" w:eastAsiaTheme="majorEastAsia" w:hAnsiTheme="majorHAnsi" w:cstheme="majorBidi"/>
      <w:i/>
      <w:iCs/>
      <w:color w:val="404040" w:themeColor="text1" w:themeTint="BF"/>
      <w:sz w:val="20"/>
      <w:szCs w:val="20"/>
    </w:rPr>
  </w:style>
  <w:style w:type="character" w:customStyle="1" w:styleId="apple-converted-space">
    <w:name w:val="apple-converted-space"/>
    <w:basedOn w:val="a0"/>
    <w:rsid w:val="00C164B7"/>
  </w:style>
  <w:style w:type="character" w:customStyle="1" w:styleId="fn">
    <w:name w:val="fn"/>
    <w:basedOn w:val="a0"/>
    <w:rsid w:val="00C164B7"/>
  </w:style>
  <w:style w:type="paragraph" w:styleId="11">
    <w:name w:val="toc 1"/>
    <w:basedOn w:val="a"/>
    <w:next w:val="a"/>
    <w:autoRedefine/>
    <w:uiPriority w:val="39"/>
    <w:unhideWhenUsed/>
    <w:rsid w:val="00C164B7"/>
    <w:pPr>
      <w:spacing w:after="100"/>
    </w:pPr>
    <w:rPr>
      <w:rFonts w:asciiTheme="minorHAnsi" w:eastAsia="MS Mincho" w:hAnsiTheme="minorHAnsi" w:cstheme="minorBidi"/>
      <w:lang w:val="el-GR"/>
    </w:rPr>
  </w:style>
  <w:style w:type="paragraph" w:styleId="21">
    <w:name w:val="toc 2"/>
    <w:basedOn w:val="a"/>
    <w:next w:val="a"/>
    <w:autoRedefine/>
    <w:uiPriority w:val="39"/>
    <w:unhideWhenUsed/>
    <w:rsid w:val="00C164B7"/>
    <w:pPr>
      <w:spacing w:after="100"/>
      <w:ind w:left="220"/>
    </w:pPr>
    <w:rPr>
      <w:rFonts w:asciiTheme="minorHAnsi" w:eastAsia="MS Mincho" w:hAnsiTheme="minorHAnsi" w:cstheme="minorBidi"/>
      <w:lang w:val="el-GR"/>
    </w:rPr>
  </w:style>
  <w:style w:type="paragraph" w:styleId="30">
    <w:name w:val="toc 3"/>
    <w:basedOn w:val="a"/>
    <w:next w:val="a"/>
    <w:autoRedefine/>
    <w:uiPriority w:val="39"/>
    <w:unhideWhenUsed/>
    <w:rsid w:val="00C164B7"/>
    <w:pPr>
      <w:spacing w:after="100"/>
      <w:ind w:left="440"/>
    </w:pPr>
    <w:rPr>
      <w:rFonts w:asciiTheme="minorHAnsi" w:eastAsia="MS Mincho" w:hAnsiTheme="minorHAnsi" w:cstheme="minorBidi"/>
      <w:lang w:val="el-GR"/>
    </w:rPr>
  </w:style>
  <w:style w:type="paragraph" w:styleId="af1">
    <w:name w:val="Title"/>
    <w:basedOn w:val="a"/>
    <w:next w:val="a"/>
    <w:link w:val="Char7"/>
    <w:qFormat/>
    <w:rsid w:val="00C164B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l-GR"/>
    </w:rPr>
  </w:style>
  <w:style w:type="character" w:customStyle="1" w:styleId="Char7">
    <w:name w:val="Τίτλος Char"/>
    <w:basedOn w:val="a0"/>
    <w:link w:val="af1"/>
    <w:rsid w:val="00C164B7"/>
    <w:rPr>
      <w:rFonts w:asciiTheme="majorHAnsi" w:eastAsiaTheme="majorEastAsia" w:hAnsiTheme="majorHAnsi" w:cstheme="majorBidi"/>
      <w:color w:val="17365D" w:themeColor="text2" w:themeShade="BF"/>
      <w:spacing w:val="5"/>
      <w:kern w:val="28"/>
      <w:sz w:val="52"/>
      <w:szCs w:val="52"/>
    </w:rPr>
  </w:style>
  <w:style w:type="paragraph" w:styleId="af2">
    <w:name w:val="Intense Quote"/>
    <w:basedOn w:val="a"/>
    <w:next w:val="a"/>
    <w:link w:val="Char8"/>
    <w:uiPriority w:val="30"/>
    <w:qFormat/>
    <w:rsid w:val="00C164B7"/>
    <w:pPr>
      <w:pBdr>
        <w:bottom w:val="single" w:sz="4" w:space="4" w:color="4F81BD" w:themeColor="accent1"/>
      </w:pBdr>
      <w:spacing w:before="200" w:after="280"/>
      <w:ind w:left="936" w:right="936"/>
    </w:pPr>
    <w:rPr>
      <w:rFonts w:asciiTheme="minorHAnsi" w:eastAsia="MS Mincho" w:hAnsiTheme="minorHAnsi" w:cstheme="minorBidi"/>
      <w:b/>
      <w:bCs/>
      <w:i/>
      <w:iCs/>
      <w:color w:val="4F81BD" w:themeColor="accent1"/>
      <w:lang w:val="el-GR"/>
    </w:rPr>
  </w:style>
  <w:style w:type="character" w:customStyle="1" w:styleId="Char8">
    <w:name w:val="Έντονο εισαγωγικό Char"/>
    <w:basedOn w:val="a0"/>
    <w:link w:val="af2"/>
    <w:uiPriority w:val="30"/>
    <w:rsid w:val="00C164B7"/>
    <w:rPr>
      <w:rFonts w:eastAsia="MS Mincho"/>
      <w:b/>
      <w:bCs/>
      <w:i/>
      <w:iCs/>
      <w:color w:val="4F81BD" w:themeColor="accent1"/>
    </w:rPr>
  </w:style>
  <w:style w:type="paragraph" w:styleId="af3">
    <w:name w:val="Quote"/>
    <w:basedOn w:val="a"/>
    <w:next w:val="a"/>
    <w:link w:val="Char9"/>
    <w:uiPriority w:val="29"/>
    <w:qFormat/>
    <w:rsid w:val="00C164B7"/>
    <w:rPr>
      <w:rFonts w:asciiTheme="minorHAnsi" w:eastAsia="MS Mincho" w:hAnsiTheme="minorHAnsi" w:cstheme="minorBidi"/>
      <w:i/>
      <w:iCs/>
      <w:color w:val="000000" w:themeColor="text1"/>
      <w:lang w:val="el-GR"/>
    </w:rPr>
  </w:style>
  <w:style w:type="character" w:customStyle="1" w:styleId="Char9">
    <w:name w:val="Απόσπασμα Char"/>
    <w:basedOn w:val="a0"/>
    <w:link w:val="af3"/>
    <w:uiPriority w:val="29"/>
    <w:rsid w:val="00C164B7"/>
    <w:rPr>
      <w:rFonts w:eastAsia="MS Mincho"/>
      <w:i/>
      <w:iCs/>
      <w:color w:val="000000" w:themeColor="text1"/>
    </w:rPr>
  </w:style>
  <w:style w:type="table" w:styleId="af4">
    <w:name w:val="Table Grid"/>
    <w:basedOn w:val="a1"/>
    <w:uiPriority w:val="59"/>
    <w:rsid w:val="00C164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slegung">
    <w:name w:val="auslegung"/>
    <w:basedOn w:val="a0"/>
    <w:rsid w:val="00C164B7"/>
  </w:style>
  <w:style w:type="character" w:customStyle="1" w:styleId="resultssummary">
    <w:name w:val="results_summary"/>
    <w:basedOn w:val="a0"/>
    <w:uiPriority w:val="99"/>
    <w:rsid w:val="00C164B7"/>
  </w:style>
  <w:style w:type="character" w:customStyle="1" w:styleId="td-post-author-name">
    <w:name w:val="td-post-author-name"/>
    <w:basedOn w:val="a0"/>
    <w:rsid w:val="00C164B7"/>
  </w:style>
  <w:style w:type="character" w:customStyle="1" w:styleId="td-post-date">
    <w:name w:val="td-post-date"/>
    <w:basedOn w:val="a0"/>
    <w:rsid w:val="00C164B7"/>
  </w:style>
  <w:style w:type="character" w:customStyle="1" w:styleId="listmetadata">
    <w:name w:val="listmetadata"/>
    <w:basedOn w:val="a0"/>
    <w:rsid w:val="00C164B7"/>
  </w:style>
  <w:style w:type="character" w:customStyle="1" w:styleId="listtitle">
    <w:name w:val="listtitle"/>
    <w:basedOn w:val="a0"/>
    <w:rsid w:val="00C164B7"/>
  </w:style>
  <w:style w:type="character" w:customStyle="1" w:styleId="thematic-class">
    <w:name w:val="thematic-class"/>
    <w:basedOn w:val="a0"/>
    <w:rsid w:val="00C164B7"/>
  </w:style>
  <w:style w:type="paragraph" w:customStyle="1" w:styleId="12">
    <w:name w:val="Στυλ1"/>
    <w:basedOn w:val="af5"/>
    <w:rsid w:val="00C164B7"/>
    <w:pPr>
      <w:tabs>
        <w:tab w:val="left" w:pos="1260"/>
        <w:tab w:val="left" w:pos="7020"/>
      </w:tabs>
      <w:ind w:left="900" w:right="1286" w:firstLine="540"/>
    </w:pPr>
    <w:rPr>
      <w:rFonts w:ascii="Palatino Linotype" w:hAnsi="Palatino Linotype" w:cs="Times New Roman"/>
      <w:color w:val="auto"/>
      <w:sz w:val="20"/>
      <w:szCs w:val="20"/>
    </w:rPr>
  </w:style>
  <w:style w:type="paragraph" w:styleId="af5">
    <w:name w:val="Plain Text"/>
    <w:basedOn w:val="a"/>
    <w:link w:val="Chara"/>
    <w:unhideWhenUsed/>
    <w:rsid w:val="00C164B7"/>
    <w:pPr>
      <w:spacing w:after="0" w:line="240" w:lineRule="auto"/>
      <w:jc w:val="both"/>
    </w:pPr>
    <w:rPr>
      <w:rFonts w:ascii="Consolas" w:eastAsia="Times New Roman" w:hAnsi="Consolas" w:cs="Consolas"/>
      <w:color w:val="000000"/>
      <w:sz w:val="21"/>
      <w:szCs w:val="21"/>
      <w:lang w:val="el-GR" w:eastAsia="el-GR"/>
    </w:rPr>
  </w:style>
  <w:style w:type="character" w:customStyle="1" w:styleId="Chara">
    <w:name w:val="Απλό κείμενο Char"/>
    <w:basedOn w:val="a0"/>
    <w:link w:val="af5"/>
    <w:rsid w:val="00C164B7"/>
    <w:rPr>
      <w:rFonts w:ascii="Consolas" w:eastAsia="Times New Roman" w:hAnsi="Consolas" w:cs="Consolas"/>
      <w:color w:val="000000"/>
      <w:sz w:val="21"/>
      <w:szCs w:val="21"/>
      <w:lang w:eastAsia="el-GR"/>
    </w:rPr>
  </w:style>
  <w:style w:type="table" w:styleId="22">
    <w:name w:val="Table List 2"/>
    <w:basedOn w:val="a1"/>
    <w:rsid w:val="00C164B7"/>
    <w:pPr>
      <w:spacing w:after="0" w:line="240" w:lineRule="auto"/>
    </w:pPr>
    <w:rPr>
      <w:rFonts w:ascii="Times New Roman" w:eastAsia="Times New Roman" w:hAnsi="Times New Roman" w:cs="Times New Roman"/>
      <w:sz w:val="20"/>
      <w:szCs w:val="20"/>
      <w:lang w:eastAsia="el-GR"/>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3">
    <w:name w:val="Στυλ2"/>
    <w:basedOn w:val="af5"/>
    <w:rsid w:val="00C164B7"/>
    <w:pPr>
      <w:tabs>
        <w:tab w:val="left" w:pos="1260"/>
        <w:tab w:val="left" w:pos="7020"/>
      </w:tabs>
      <w:ind w:left="900" w:right="1286" w:firstLine="540"/>
    </w:pPr>
    <w:rPr>
      <w:rFonts w:ascii="Palatino Linotype" w:hAnsi="Palatino Linotype" w:cs="Times New Roman"/>
      <w:color w:val="auto"/>
      <w:sz w:val="20"/>
      <w:szCs w:val="20"/>
    </w:rPr>
  </w:style>
  <w:style w:type="character" w:styleId="HTML0">
    <w:name w:val="HTML Sample"/>
    <w:rsid w:val="00C164B7"/>
    <w:rPr>
      <w:rFonts w:ascii="Courier New" w:hAnsi="Courier New" w:cs="Courier New"/>
    </w:rPr>
  </w:style>
  <w:style w:type="paragraph" w:customStyle="1" w:styleId="31">
    <w:name w:val="Στυλ3"/>
    <w:basedOn w:val="23"/>
    <w:rsid w:val="00C164B7"/>
    <w:pPr>
      <w:keepNext/>
      <w:widowControl w:val="0"/>
      <w:tabs>
        <w:tab w:val="clear" w:pos="1260"/>
        <w:tab w:val="clear" w:pos="7020"/>
      </w:tabs>
      <w:spacing w:before="360" w:after="240" w:line="300" w:lineRule="atLeast"/>
      <w:ind w:left="567" w:right="0" w:hanging="227"/>
      <w:jc w:val="left"/>
    </w:pPr>
    <w:rPr>
      <w:b/>
      <w:bCs/>
      <w:i/>
      <w:iCs/>
      <w:w w:val="96"/>
      <w:sz w:val="24"/>
    </w:rPr>
  </w:style>
  <w:style w:type="paragraph" w:customStyle="1" w:styleId="40">
    <w:name w:val="Στυλ4"/>
    <w:basedOn w:val="31"/>
    <w:rsid w:val="00C164B7"/>
    <w:pPr>
      <w:ind w:left="227" w:right="170"/>
    </w:pPr>
    <w:rPr>
      <w:b w:val="0"/>
      <w:i w:val="0"/>
      <w:caps/>
      <w:smallCaps/>
    </w:rPr>
  </w:style>
  <w:style w:type="paragraph" w:customStyle="1" w:styleId="50">
    <w:name w:val="Στυλ5"/>
    <w:basedOn w:val="a"/>
    <w:rsid w:val="00C164B7"/>
    <w:pPr>
      <w:keepNext/>
      <w:tabs>
        <w:tab w:val="right" w:leader="dot" w:pos="567"/>
        <w:tab w:val="right" w:pos="1134"/>
        <w:tab w:val="right" w:leader="dot" w:pos="6974"/>
      </w:tabs>
      <w:spacing w:before="360" w:after="240" w:line="240" w:lineRule="auto"/>
      <w:jc w:val="center"/>
    </w:pPr>
    <w:rPr>
      <w:rFonts w:ascii="Palatino Linotype" w:eastAsia="Times New Roman" w:hAnsi="Palatino Linotype"/>
      <w:smallCaps/>
      <w:sz w:val="24"/>
      <w:szCs w:val="20"/>
      <w:lang w:val="en-US" w:eastAsia="el-GR"/>
    </w:rPr>
  </w:style>
  <w:style w:type="paragraph" w:customStyle="1" w:styleId="60">
    <w:name w:val="Στυλ6"/>
    <w:basedOn w:val="a"/>
    <w:rsid w:val="00C164B7"/>
    <w:pPr>
      <w:keepNext/>
      <w:keepLines/>
      <w:suppressAutoHyphens/>
      <w:spacing w:before="360" w:after="240" w:line="240" w:lineRule="auto"/>
      <w:jc w:val="center"/>
    </w:pPr>
    <w:rPr>
      <w:rFonts w:ascii="Palatino Linotype" w:eastAsia="Times New Roman" w:hAnsi="Palatino Linotype"/>
      <w:sz w:val="23"/>
      <w:szCs w:val="20"/>
      <w:lang w:val="el-GR" w:eastAsia="el-GR"/>
    </w:rPr>
  </w:style>
  <w:style w:type="paragraph" w:customStyle="1" w:styleId="70">
    <w:name w:val="Στυλ7"/>
    <w:basedOn w:val="60"/>
    <w:rsid w:val="00C164B7"/>
    <w:pPr>
      <w:spacing w:before="0" w:after="0"/>
    </w:pPr>
    <w:rPr>
      <w:b/>
      <w:sz w:val="25"/>
    </w:rPr>
  </w:style>
  <w:style w:type="paragraph" w:customStyle="1" w:styleId="8">
    <w:name w:val="Στυλ8"/>
    <w:basedOn w:val="70"/>
    <w:rsid w:val="00C164B7"/>
    <w:pPr>
      <w:keepNext w:val="0"/>
      <w:keepLines w:val="0"/>
      <w:numPr>
        <w:numId w:val="4"/>
      </w:numPr>
      <w:tabs>
        <w:tab w:val="clear" w:pos="680"/>
        <w:tab w:val="left" w:pos="567"/>
        <w:tab w:val="left" w:pos="1134"/>
        <w:tab w:val="right" w:leader="dot" w:pos="7088"/>
      </w:tabs>
      <w:spacing w:line="280" w:lineRule="atLeast"/>
      <w:ind w:left="284" w:right="851" w:hanging="284"/>
      <w:jc w:val="both"/>
    </w:pPr>
    <w:rPr>
      <w:sz w:val="20"/>
    </w:rPr>
  </w:style>
  <w:style w:type="paragraph" w:customStyle="1" w:styleId="9">
    <w:name w:val="Στυλ9"/>
    <w:basedOn w:val="ae"/>
    <w:rsid w:val="00C164B7"/>
    <w:pPr>
      <w:keepNext/>
      <w:numPr>
        <w:numId w:val="3"/>
      </w:numPr>
      <w:overflowPunct w:val="0"/>
      <w:autoSpaceDE w:val="0"/>
      <w:autoSpaceDN w:val="0"/>
      <w:adjustRightInd w:val="0"/>
      <w:spacing w:before="360" w:after="240" w:line="294" w:lineRule="atLeast"/>
      <w:jc w:val="both"/>
      <w:textAlignment w:val="baseline"/>
    </w:pPr>
    <w:rPr>
      <w:rFonts w:ascii="Palatino Linotype" w:eastAsia="Times New Roman" w:hAnsi="Palatino Linotype"/>
      <w:b/>
      <w:sz w:val="23"/>
      <w:szCs w:val="20"/>
      <w:lang w:val="el-GR" w:eastAsia="el-GR"/>
    </w:rPr>
  </w:style>
  <w:style w:type="paragraph" w:customStyle="1" w:styleId="FR2">
    <w:name w:val="FR2"/>
    <w:rsid w:val="00C164B7"/>
    <w:pPr>
      <w:widowControl w:val="0"/>
      <w:overflowPunct w:val="0"/>
      <w:autoSpaceDE w:val="0"/>
      <w:autoSpaceDN w:val="0"/>
      <w:adjustRightInd w:val="0"/>
      <w:spacing w:before="20" w:after="0" w:line="240" w:lineRule="auto"/>
      <w:ind w:left="520"/>
      <w:textAlignment w:val="baseline"/>
    </w:pPr>
    <w:rPr>
      <w:rFonts w:ascii="Times New Roman" w:eastAsia="Times New Roman" w:hAnsi="Times New Roman" w:cs="Times New Roman"/>
      <w:sz w:val="32"/>
      <w:szCs w:val="20"/>
      <w:lang w:eastAsia="el-GR"/>
    </w:rPr>
  </w:style>
  <w:style w:type="paragraph" w:customStyle="1" w:styleId="af6">
    <w:name w:val="Κεφαλαιο"/>
    <w:basedOn w:val="12"/>
    <w:rsid w:val="00C164B7"/>
    <w:pPr>
      <w:keepNext/>
      <w:widowControl w:val="0"/>
      <w:tabs>
        <w:tab w:val="clear" w:pos="1260"/>
        <w:tab w:val="clear" w:pos="7020"/>
      </w:tabs>
      <w:spacing w:before="480" w:after="240" w:line="320" w:lineRule="exact"/>
      <w:ind w:left="0" w:right="0" w:firstLine="0"/>
      <w:jc w:val="center"/>
    </w:pPr>
    <w:rPr>
      <w:b/>
      <w:bCs/>
      <w:i/>
      <w:noProof/>
      <w:sz w:val="26"/>
    </w:rPr>
  </w:style>
  <w:style w:type="paragraph" w:customStyle="1" w:styleId="24">
    <w:name w:val="Κεφαλαιο2"/>
    <w:basedOn w:val="a"/>
    <w:rsid w:val="00C164B7"/>
    <w:pPr>
      <w:keepNext/>
      <w:widowControl w:val="0"/>
      <w:spacing w:after="0" w:line="340" w:lineRule="atLeast"/>
      <w:jc w:val="center"/>
    </w:pPr>
    <w:rPr>
      <w:rFonts w:ascii="Palatino Linotype" w:eastAsia="Times New Roman" w:hAnsi="Palatino Linotype"/>
      <w:b/>
      <w:bCs/>
      <w:caps/>
      <w:noProof/>
      <w:sz w:val="28"/>
      <w:szCs w:val="20"/>
      <w:lang w:val="el-GR" w:eastAsia="el-GR"/>
    </w:rPr>
  </w:style>
  <w:style w:type="paragraph" w:styleId="af7">
    <w:name w:val="caption"/>
    <w:basedOn w:val="a"/>
    <w:next w:val="a"/>
    <w:qFormat/>
    <w:rsid w:val="00C164B7"/>
    <w:pPr>
      <w:framePr w:w="6591" w:h="5843" w:hSpace="180" w:wrap="auto" w:vAnchor="text" w:hAnchor="page" w:x="982" w:y="1105"/>
      <w:autoSpaceDE w:val="0"/>
      <w:autoSpaceDN w:val="0"/>
      <w:adjustRightInd w:val="0"/>
      <w:spacing w:after="0" w:line="296" w:lineRule="atLeast"/>
      <w:ind w:firstLine="510"/>
      <w:jc w:val="both"/>
    </w:pPr>
    <w:rPr>
      <w:rFonts w:ascii="Palatino Linotype" w:eastAsia="Times New Roman" w:hAnsi="Palatino Linotype" w:cs="Arial"/>
      <w:b/>
      <w:bCs/>
      <w:sz w:val="20"/>
      <w:szCs w:val="20"/>
      <w:lang w:val="el-GR" w:eastAsia="el-GR"/>
    </w:rPr>
  </w:style>
  <w:style w:type="paragraph" w:styleId="-HTML">
    <w:name w:val="HTML Preformatted"/>
    <w:basedOn w:val="a"/>
    <w:link w:val="-HTMLChar"/>
    <w:uiPriority w:val="99"/>
    <w:rsid w:val="00C16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4" w:lineRule="atLeast"/>
      <w:ind w:firstLine="340"/>
      <w:jc w:val="both"/>
    </w:pPr>
    <w:rPr>
      <w:rFonts w:ascii="Verdana" w:eastAsia="Courier New" w:hAnsi="Verdana"/>
      <w:color w:val="000000"/>
      <w:sz w:val="17"/>
      <w:szCs w:val="17"/>
      <w:lang w:val="en-GB" w:eastAsia="el-GR"/>
    </w:rPr>
  </w:style>
  <w:style w:type="character" w:customStyle="1" w:styleId="-HTMLChar">
    <w:name w:val="Προ-διαμορφωμένο HTML Char"/>
    <w:basedOn w:val="a0"/>
    <w:link w:val="-HTML"/>
    <w:uiPriority w:val="99"/>
    <w:rsid w:val="00C164B7"/>
    <w:rPr>
      <w:rFonts w:ascii="Verdana" w:eastAsia="Courier New" w:hAnsi="Verdana" w:cs="Times New Roman"/>
      <w:color w:val="000000"/>
      <w:sz w:val="17"/>
      <w:szCs w:val="17"/>
      <w:lang w:val="en-GB" w:eastAsia="el-GR"/>
    </w:rPr>
  </w:style>
  <w:style w:type="paragraph" w:styleId="25">
    <w:name w:val="Body Text 2"/>
    <w:basedOn w:val="a"/>
    <w:link w:val="2Char0"/>
    <w:rsid w:val="00C164B7"/>
    <w:pPr>
      <w:spacing w:after="0" w:line="294" w:lineRule="atLeast"/>
      <w:ind w:firstLine="340"/>
      <w:jc w:val="both"/>
    </w:pPr>
    <w:rPr>
      <w:rFonts w:ascii="Palatino Linotype" w:eastAsia="Times New Roman" w:hAnsi="Palatino Linotype"/>
      <w:sz w:val="23"/>
      <w:szCs w:val="20"/>
      <w:lang w:val="el-GR" w:eastAsia="el-GR"/>
    </w:rPr>
  </w:style>
  <w:style w:type="character" w:customStyle="1" w:styleId="2Char0">
    <w:name w:val="Σώμα κείμενου 2 Char"/>
    <w:basedOn w:val="a0"/>
    <w:link w:val="25"/>
    <w:rsid w:val="00C164B7"/>
    <w:rPr>
      <w:rFonts w:ascii="Palatino Linotype" w:eastAsia="Times New Roman" w:hAnsi="Palatino Linotype" w:cs="Times New Roman"/>
      <w:sz w:val="23"/>
      <w:szCs w:val="20"/>
      <w:lang w:eastAsia="el-GR"/>
    </w:rPr>
  </w:style>
  <w:style w:type="paragraph" w:styleId="32">
    <w:name w:val="Body Text 3"/>
    <w:basedOn w:val="a"/>
    <w:link w:val="3Char0"/>
    <w:rsid w:val="00C164B7"/>
    <w:pPr>
      <w:spacing w:after="0" w:line="294" w:lineRule="atLeast"/>
      <w:ind w:firstLine="340"/>
      <w:jc w:val="both"/>
    </w:pPr>
    <w:rPr>
      <w:rFonts w:ascii="Palatino Linotype" w:eastAsia="Times New Roman" w:hAnsi="Palatino Linotype"/>
      <w:b/>
      <w:bCs/>
      <w:color w:val="000000"/>
      <w:sz w:val="20"/>
      <w:szCs w:val="18"/>
      <w:lang w:val="el-GR" w:eastAsia="el-GR"/>
    </w:rPr>
  </w:style>
  <w:style w:type="character" w:customStyle="1" w:styleId="3Char0">
    <w:name w:val="Σώμα κείμενου 3 Char"/>
    <w:basedOn w:val="a0"/>
    <w:link w:val="32"/>
    <w:rsid w:val="00C164B7"/>
    <w:rPr>
      <w:rFonts w:ascii="Palatino Linotype" w:eastAsia="Times New Roman" w:hAnsi="Palatino Linotype" w:cs="Times New Roman"/>
      <w:b/>
      <w:bCs/>
      <w:color w:val="000000"/>
      <w:sz w:val="20"/>
      <w:szCs w:val="18"/>
      <w:lang w:eastAsia="el-GR"/>
    </w:rPr>
  </w:style>
  <w:style w:type="paragraph" w:styleId="26">
    <w:name w:val="Body Text Indent 2"/>
    <w:basedOn w:val="a"/>
    <w:link w:val="2Char2"/>
    <w:rsid w:val="00C164B7"/>
    <w:pPr>
      <w:spacing w:after="0" w:line="294" w:lineRule="atLeast"/>
      <w:ind w:firstLine="340"/>
      <w:jc w:val="both"/>
    </w:pPr>
    <w:rPr>
      <w:rFonts w:ascii="Palatino Linotype" w:eastAsia="Times New Roman" w:hAnsi="Palatino Linotype"/>
      <w:szCs w:val="19"/>
      <w:lang w:val="el-GR" w:eastAsia="el-GR"/>
    </w:rPr>
  </w:style>
  <w:style w:type="character" w:customStyle="1" w:styleId="2Char2">
    <w:name w:val="Σώμα κείμενου με εσοχή 2 Char"/>
    <w:basedOn w:val="a0"/>
    <w:link w:val="26"/>
    <w:rsid w:val="00C164B7"/>
    <w:rPr>
      <w:rFonts w:ascii="Palatino Linotype" w:eastAsia="Times New Roman" w:hAnsi="Palatino Linotype" w:cs="Times New Roman"/>
      <w:szCs w:val="19"/>
      <w:lang w:eastAsia="el-GR"/>
    </w:rPr>
  </w:style>
  <w:style w:type="paragraph" w:styleId="33">
    <w:name w:val="Body Text Indent 3"/>
    <w:basedOn w:val="a"/>
    <w:link w:val="3Char1"/>
    <w:uiPriority w:val="99"/>
    <w:rsid w:val="00C164B7"/>
    <w:pPr>
      <w:widowControl w:val="0"/>
      <w:shd w:val="clear" w:color="auto" w:fill="FFFFFF"/>
      <w:autoSpaceDE w:val="0"/>
      <w:autoSpaceDN w:val="0"/>
      <w:adjustRightInd w:val="0"/>
      <w:spacing w:after="0" w:line="288" w:lineRule="atLeast"/>
      <w:ind w:firstLine="510"/>
      <w:jc w:val="both"/>
    </w:pPr>
    <w:rPr>
      <w:rFonts w:ascii="Palatino Linotype" w:eastAsia="Times New Roman" w:hAnsi="Palatino Linotype"/>
      <w:color w:val="000000"/>
      <w:szCs w:val="21"/>
      <w:lang w:val="el-GR" w:eastAsia="el-GR"/>
    </w:rPr>
  </w:style>
  <w:style w:type="character" w:customStyle="1" w:styleId="3Char1">
    <w:name w:val="Σώμα κείμενου με εσοχή 3 Char"/>
    <w:basedOn w:val="a0"/>
    <w:link w:val="33"/>
    <w:uiPriority w:val="99"/>
    <w:rsid w:val="00C164B7"/>
    <w:rPr>
      <w:rFonts w:ascii="Palatino Linotype" w:eastAsia="Times New Roman" w:hAnsi="Palatino Linotype" w:cs="Times New Roman"/>
      <w:color w:val="000000"/>
      <w:szCs w:val="21"/>
      <w:shd w:val="clear" w:color="auto" w:fill="FFFFFF"/>
      <w:lang w:eastAsia="el-GR"/>
    </w:rPr>
  </w:style>
  <w:style w:type="paragraph" w:styleId="af8">
    <w:name w:val="Block Text"/>
    <w:basedOn w:val="a"/>
    <w:link w:val="Charb"/>
    <w:rsid w:val="00C164B7"/>
    <w:pPr>
      <w:spacing w:after="0" w:line="294" w:lineRule="atLeast"/>
      <w:ind w:left="180" w:right="240" w:firstLine="340"/>
      <w:jc w:val="both"/>
    </w:pPr>
    <w:rPr>
      <w:rFonts w:ascii="Verdana" w:eastAsia="Times New Roman" w:hAnsi="Verdana"/>
      <w:sz w:val="20"/>
      <w:szCs w:val="20"/>
      <w:lang w:val="el-GR" w:eastAsia="el-GR"/>
    </w:rPr>
  </w:style>
  <w:style w:type="character" w:customStyle="1" w:styleId="Charb">
    <w:name w:val="Τμήμα κειμένου Char"/>
    <w:link w:val="af8"/>
    <w:rsid w:val="00C164B7"/>
    <w:rPr>
      <w:rFonts w:ascii="Verdana" w:eastAsia="Times New Roman" w:hAnsi="Verdana" w:cs="Times New Roman"/>
      <w:sz w:val="20"/>
      <w:szCs w:val="20"/>
      <w:lang w:eastAsia="el-GR"/>
    </w:rPr>
  </w:style>
  <w:style w:type="paragraph" w:styleId="41">
    <w:name w:val="toc 4"/>
    <w:basedOn w:val="a"/>
    <w:next w:val="a"/>
    <w:autoRedefine/>
    <w:uiPriority w:val="39"/>
    <w:rsid w:val="00C164B7"/>
    <w:pPr>
      <w:spacing w:after="0" w:line="294" w:lineRule="atLeast"/>
      <w:ind w:left="660" w:firstLine="340"/>
      <w:jc w:val="both"/>
    </w:pPr>
    <w:rPr>
      <w:rFonts w:ascii="Palatino Linotype" w:eastAsia="Times New Roman" w:hAnsi="Palatino Linotype"/>
      <w:szCs w:val="20"/>
      <w:lang w:val="en-US" w:eastAsia="el-GR"/>
    </w:rPr>
  </w:style>
  <w:style w:type="paragraph" w:styleId="51">
    <w:name w:val="toc 5"/>
    <w:basedOn w:val="a"/>
    <w:next w:val="a"/>
    <w:autoRedefine/>
    <w:uiPriority w:val="39"/>
    <w:rsid w:val="00C164B7"/>
    <w:pPr>
      <w:spacing w:after="0" w:line="294" w:lineRule="atLeast"/>
      <w:ind w:left="880" w:firstLine="340"/>
      <w:jc w:val="both"/>
    </w:pPr>
    <w:rPr>
      <w:rFonts w:ascii="Palatino Linotype" w:eastAsia="Times New Roman" w:hAnsi="Palatino Linotype"/>
      <w:szCs w:val="20"/>
      <w:lang w:val="en-US" w:eastAsia="el-GR"/>
    </w:rPr>
  </w:style>
  <w:style w:type="paragraph" w:styleId="61">
    <w:name w:val="toc 6"/>
    <w:basedOn w:val="a"/>
    <w:next w:val="a"/>
    <w:autoRedefine/>
    <w:uiPriority w:val="39"/>
    <w:rsid w:val="00C164B7"/>
    <w:pPr>
      <w:spacing w:after="0" w:line="294" w:lineRule="atLeast"/>
      <w:ind w:left="1100" w:firstLine="340"/>
      <w:jc w:val="both"/>
    </w:pPr>
    <w:rPr>
      <w:rFonts w:ascii="Palatino Linotype" w:eastAsia="Times New Roman" w:hAnsi="Palatino Linotype"/>
      <w:szCs w:val="20"/>
      <w:lang w:val="en-US" w:eastAsia="el-GR"/>
    </w:rPr>
  </w:style>
  <w:style w:type="paragraph" w:styleId="71">
    <w:name w:val="toc 7"/>
    <w:basedOn w:val="a"/>
    <w:next w:val="a"/>
    <w:autoRedefine/>
    <w:uiPriority w:val="39"/>
    <w:rsid w:val="00C164B7"/>
    <w:pPr>
      <w:spacing w:after="0" w:line="294" w:lineRule="atLeast"/>
      <w:ind w:left="1320" w:firstLine="340"/>
      <w:jc w:val="both"/>
    </w:pPr>
    <w:rPr>
      <w:rFonts w:ascii="Palatino Linotype" w:eastAsia="Times New Roman" w:hAnsi="Palatino Linotype"/>
      <w:szCs w:val="20"/>
      <w:lang w:val="en-US" w:eastAsia="el-GR"/>
    </w:rPr>
  </w:style>
  <w:style w:type="paragraph" w:styleId="81">
    <w:name w:val="toc 8"/>
    <w:basedOn w:val="a"/>
    <w:next w:val="a"/>
    <w:autoRedefine/>
    <w:uiPriority w:val="39"/>
    <w:rsid w:val="00C164B7"/>
    <w:pPr>
      <w:spacing w:after="0" w:line="294" w:lineRule="atLeast"/>
      <w:ind w:left="1540" w:firstLine="340"/>
      <w:jc w:val="both"/>
    </w:pPr>
    <w:rPr>
      <w:rFonts w:ascii="Palatino Linotype" w:eastAsia="Times New Roman" w:hAnsi="Palatino Linotype"/>
      <w:szCs w:val="20"/>
      <w:lang w:val="en-US" w:eastAsia="el-GR"/>
    </w:rPr>
  </w:style>
  <w:style w:type="paragraph" w:styleId="91">
    <w:name w:val="toc 9"/>
    <w:basedOn w:val="a"/>
    <w:next w:val="a"/>
    <w:autoRedefine/>
    <w:uiPriority w:val="39"/>
    <w:rsid w:val="00C164B7"/>
    <w:pPr>
      <w:spacing w:after="0" w:line="294" w:lineRule="atLeast"/>
      <w:ind w:left="1760" w:firstLine="340"/>
      <w:jc w:val="both"/>
    </w:pPr>
    <w:rPr>
      <w:rFonts w:ascii="Palatino Linotype" w:eastAsia="Times New Roman" w:hAnsi="Palatino Linotype"/>
      <w:szCs w:val="20"/>
      <w:lang w:val="en-US" w:eastAsia="el-GR"/>
    </w:rPr>
  </w:style>
  <w:style w:type="paragraph" w:customStyle="1" w:styleId="author1">
    <w:name w:val="author1"/>
    <w:basedOn w:val="a"/>
    <w:rsid w:val="00C164B7"/>
    <w:pPr>
      <w:spacing w:after="240" w:line="240" w:lineRule="auto"/>
    </w:pPr>
    <w:rPr>
      <w:rFonts w:ascii="Times New Roman" w:eastAsia="Times New Roman" w:hAnsi="Times New Roman"/>
      <w:sz w:val="26"/>
      <w:szCs w:val="26"/>
      <w:lang w:val="el-GR" w:eastAsia="el-GR"/>
    </w:rPr>
  </w:style>
  <w:style w:type="paragraph" w:styleId="af9">
    <w:name w:val="Subtitle"/>
    <w:basedOn w:val="a"/>
    <w:link w:val="Charc"/>
    <w:qFormat/>
    <w:rsid w:val="00C164B7"/>
    <w:pPr>
      <w:overflowPunct w:val="0"/>
      <w:autoSpaceDE w:val="0"/>
      <w:autoSpaceDN w:val="0"/>
      <w:adjustRightInd w:val="0"/>
      <w:spacing w:after="0" w:line="240" w:lineRule="auto"/>
      <w:jc w:val="center"/>
    </w:pPr>
    <w:rPr>
      <w:rFonts w:ascii="MgOldTimes UC Pol" w:eastAsia="Times New Roman" w:hAnsi="MgOldTimes UC Pol"/>
      <w:b/>
      <w:bCs/>
      <w:sz w:val="28"/>
      <w:szCs w:val="20"/>
      <w:lang w:val="el-GR"/>
    </w:rPr>
  </w:style>
  <w:style w:type="character" w:customStyle="1" w:styleId="Charc">
    <w:name w:val="Υπότιτλος Char"/>
    <w:basedOn w:val="a0"/>
    <w:link w:val="af9"/>
    <w:rsid w:val="00C164B7"/>
    <w:rPr>
      <w:rFonts w:ascii="MgOldTimes UC Pol" w:eastAsia="Times New Roman" w:hAnsi="MgOldTimes UC Pol" w:cs="Times New Roman"/>
      <w:b/>
      <w:bCs/>
      <w:sz w:val="28"/>
      <w:szCs w:val="20"/>
    </w:rPr>
  </w:style>
  <w:style w:type="character" w:customStyle="1" w:styleId="grey161">
    <w:name w:val="grey161"/>
    <w:rsid w:val="00C164B7"/>
    <w:rPr>
      <w:rFonts w:ascii="Arial" w:hAnsi="Arial" w:cs="Arial" w:hint="default"/>
      <w:strike w:val="0"/>
      <w:dstrike w:val="0"/>
      <w:color w:val="5E5E5E"/>
      <w:sz w:val="14"/>
      <w:szCs w:val="14"/>
      <w:u w:val="none"/>
      <w:effect w:val="none"/>
    </w:rPr>
  </w:style>
  <w:style w:type="character" w:customStyle="1" w:styleId="jaune1">
    <w:name w:val="jaune1"/>
    <w:rsid w:val="00C164B7"/>
    <w:rPr>
      <w:b w:val="0"/>
      <w:bCs w:val="0"/>
      <w:shd w:val="clear" w:color="auto" w:fill="DDDDDD"/>
    </w:rPr>
  </w:style>
  <w:style w:type="paragraph" w:styleId="2">
    <w:name w:val="List Bullet 2"/>
    <w:basedOn w:val="a"/>
    <w:rsid w:val="00C164B7"/>
    <w:pPr>
      <w:numPr>
        <w:numId w:val="5"/>
      </w:numPr>
      <w:spacing w:after="0" w:line="240" w:lineRule="auto"/>
    </w:pPr>
    <w:rPr>
      <w:rFonts w:ascii="Times New Roman" w:eastAsia="Times New Roman" w:hAnsi="Times New Roman"/>
      <w:sz w:val="24"/>
      <w:szCs w:val="24"/>
      <w:lang w:val="el-GR" w:eastAsia="el-GR"/>
    </w:rPr>
  </w:style>
  <w:style w:type="character" w:styleId="afa">
    <w:name w:val="page number"/>
    <w:basedOn w:val="a0"/>
    <w:rsid w:val="00C164B7"/>
  </w:style>
  <w:style w:type="paragraph" w:customStyle="1" w:styleId="section1">
    <w:name w:val="section1"/>
    <w:basedOn w:val="a"/>
    <w:rsid w:val="00C164B7"/>
    <w:pPr>
      <w:spacing w:before="100" w:beforeAutospacing="1" w:after="100" w:afterAutospacing="1" w:line="240" w:lineRule="auto"/>
    </w:pPr>
    <w:rPr>
      <w:rFonts w:ascii="Times New Roman" w:eastAsia="Times New Roman" w:hAnsi="Times New Roman"/>
      <w:sz w:val="24"/>
      <w:szCs w:val="24"/>
      <w:lang w:val="el-GR" w:eastAsia="el-GR"/>
    </w:rPr>
  </w:style>
  <w:style w:type="character" w:customStyle="1" w:styleId="yshortcuts">
    <w:name w:val="yshortcuts"/>
    <w:basedOn w:val="a0"/>
    <w:rsid w:val="00C164B7"/>
  </w:style>
  <w:style w:type="paragraph" w:customStyle="1" w:styleId="article1">
    <w:name w:val="article1"/>
    <w:basedOn w:val="a"/>
    <w:rsid w:val="00C164B7"/>
    <w:pPr>
      <w:spacing w:before="100" w:beforeAutospacing="1" w:after="100" w:afterAutospacing="1" w:line="240" w:lineRule="auto"/>
    </w:pPr>
    <w:rPr>
      <w:rFonts w:ascii="Times New Roman" w:eastAsia="Times New Roman" w:hAnsi="Times New Roman"/>
      <w:sz w:val="24"/>
      <w:szCs w:val="24"/>
      <w:lang w:val="el-GR" w:eastAsia="el-GR"/>
    </w:rPr>
  </w:style>
  <w:style w:type="character" w:customStyle="1" w:styleId="toctoggle">
    <w:name w:val="toctoggle"/>
    <w:basedOn w:val="a0"/>
    <w:rsid w:val="00C164B7"/>
  </w:style>
  <w:style w:type="character" w:customStyle="1" w:styleId="tocnumber">
    <w:name w:val="tocnumber"/>
    <w:basedOn w:val="a0"/>
    <w:rsid w:val="00C164B7"/>
  </w:style>
  <w:style w:type="character" w:customStyle="1" w:styleId="toctext">
    <w:name w:val="toctext"/>
    <w:basedOn w:val="a0"/>
    <w:rsid w:val="00C164B7"/>
  </w:style>
  <w:style w:type="character" w:customStyle="1" w:styleId="editsection">
    <w:name w:val="editsection"/>
    <w:basedOn w:val="a0"/>
    <w:rsid w:val="00C164B7"/>
  </w:style>
  <w:style w:type="character" w:customStyle="1" w:styleId="mw-headline">
    <w:name w:val="mw-headline"/>
    <w:basedOn w:val="a0"/>
    <w:rsid w:val="00C164B7"/>
  </w:style>
  <w:style w:type="character" w:customStyle="1" w:styleId="tocnumber2">
    <w:name w:val="tocnumber2"/>
    <w:basedOn w:val="a0"/>
    <w:rsid w:val="00C164B7"/>
  </w:style>
  <w:style w:type="character" w:customStyle="1" w:styleId="CharChar">
    <w:name w:val="Char Char"/>
    <w:semiHidden/>
    <w:locked/>
    <w:rsid w:val="00C164B7"/>
    <w:rPr>
      <w:lang w:val="el-GR" w:eastAsia="el-GR"/>
    </w:rPr>
  </w:style>
  <w:style w:type="paragraph" w:customStyle="1" w:styleId="text">
    <w:name w:val="text"/>
    <w:basedOn w:val="a"/>
    <w:rsid w:val="00C164B7"/>
    <w:pPr>
      <w:spacing w:before="100" w:beforeAutospacing="1" w:after="100" w:afterAutospacing="1" w:line="240" w:lineRule="auto"/>
    </w:pPr>
    <w:rPr>
      <w:rFonts w:ascii="Verdana" w:eastAsia="Times New Roman" w:hAnsi="Verdana"/>
      <w:sz w:val="20"/>
      <w:szCs w:val="20"/>
      <w:lang w:val="el-GR" w:eastAsia="el-GR"/>
    </w:rPr>
  </w:style>
  <w:style w:type="paragraph" w:customStyle="1" w:styleId="byline">
    <w:name w:val="byline"/>
    <w:basedOn w:val="a"/>
    <w:rsid w:val="00C164B7"/>
    <w:pPr>
      <w:spacing w:before="100" w:beforeAutospacing="1" w:after="100" w:afterAutospacing="1" w:line="240" w:lineRule="auto"/>
    </w:pPr>
    <w:rPr>
      <w:rFonts w:ascii="Verdana" w:eastAsia="Times New Roman" w:hAnsi="Verdana"/>
      <w:i/>
      <w:iCs/>
      <w:lang w:val="el-GR" w:eastAsia="el-GR"/>
    </w:rPr>
  </w:style>
  <w:style w:type="paragraph" w:customStyle="1" w:styleId="r">
    <w:name w:val="r"/>
    <w:basedOn w:val="a"/>
    <w:rsid w:val="00C164B7"/>
    <w:pPr>
      <w:spacing w:before="100" w:beforeAutospacing="1" w:after="100" w:afterAutospacing="1" w:line="240" w:lineRule="auto"/>
      <w:jc w:val="both"/>
    </w:pPr>
    <w:rPr>
      <w:rFonts w:ascii="Verdana" w:eastAsia="Times New Roman" w:hAnsi="Verdana"/>
      <w:b/>
      <w:bCs/>
      <w:color w:val="000000"/>
      <w:sz w:val="11"/>
      <w:szCs w:val="11"/>
      <w:lang w:val="el-GR" w:eastAsia="el-GR"/>
    </w:rPr>
  </w:style>
  <w:style w:type="character" w:customStyle="1" w:styleId="georgia1">
    <w:name w:val="georgia1"/>
    <w:rsid w:val="00C164B7"/>
    <w:rPr>
      <w:rFonts w:ascii="Georgia" w:hAnsi="Georgia" w:hint="default"/>
    </w:rPr>
  </w:style>
  <w:style w:type="character" w:customStyle="1" w:styleId="label17">
    <w:name w:val="label17"/>
    <w:basedOn w:val="a0"/>
    <w:rsid w:val="00C164B7"/>
  </w:style>
  <w:style w:type="character" w:styleId="HTML1">
    <w:name w:val="HTML Typewriter"/>
    <w:rsid w:val="00C164B7"/>
    <w:rPr>
      <w:rFonts w:ascii="Courier New" w:eastAsia="Times New Roman" w:hAnsi="Courier New" w:cs="Courier New"/>
      <w:sz w:val="20"/>
      <w:szCs w:val="20"/>
    </w:rPr>
  </w:style>
  <w:style w:type="character" w:customStyle="1" w:styleId="ipa1">
    <w:name w:val="ipa1"/>
    <w:rsid w:val="00C164B7"/>
    <w:rPr>
      <w:rFonts w:ascii="Gentium" w:hAnsi="Gentium" w:hint="default"/>
    </w:rPr>
  </w:style>
  <w:style w:type="character" w:customStyle="1" w:styleId="f01">
    <w:name w:val="f01"/>
    <w:rsid w:val="00C164B7"/>
    <w:rPr>
      <w:rFonts w:ascii="Arial" w:hAnsi="Arial" w:cs="Arial" w:hint="default"/>
      <w:color w:val="000000"/>
      <w:sz w:val="28"/>
      <w:szCs w:val="28"/>
    </w:rPr>
  </w:style>
  <w:style w:type="paragraph" w:customStyle="1" w:styleId="3text">
    <w:name w:val="3text"/>
    <w:basedOn w:val="a"/>
    <w:rsid w:val="00C164B7"/>
    <w:pPr>
      <w:spacing w:before="100" w:beforeAutospacing="1" w:after="100" w:afterAutospacing="1" w:line="240" w:lineRule="auto"/>
    </w:pPr>
    <w:rPr>
      <w:rFonts w:ascii="Times New Roman" w:eastAsia="Times New Roman" w:hAnsi="Times New Roman"/>
      <w:sz w:val="24"/>
      <w:szCs w:val="24"/>
      <w:lang w:val="el-GR" w:eastAsia="el-GR"/>
    </w:rPr>
  </w:style>
  <w:style w:type="character" w:customStyle="1" w:styleId="style101">
    <w:name w:val="style101"/>
    <w:rsid w:val="00C164B7"/>
    <w:rPr>
      <w:b/>
      <w:bCs/>
      <w:color w:val="FB8434"/>
      <w:sz w:val="11"/>
      <w:szCs w:val="11"/>
    </w:rPr>
  </w:style>
  <w:style w:type="paragraph" w:styleId="afb">
    <w:name w:val="TOC Heading"/>
    <w:basedOn w:val="1"/>
    <w:next w:val="a"/>
    <w:uiPriority w:val="39"/>
    <w:semiHidden/>
    <w:unhideWhenUsed/>
    <w:qFormat/>
    <w:rsid w:val="00C164B7"/>
    <w:pPr>
      <w:keepLines/>
      <w:spacing w:before="480" w:after="0" w:line="276" w:lineRule="auto"/>
      <w:outlineLvl w:val="9"/>
    </w:pPr>
    <w:rPr>
      <w:color w:val="365F91"/>
      <w:kern w:val="0"/>
      <w:sz w:val="28"/>
      <w:szCs w:val="28"/>
      <w:lang w:val="el-GR"/>
    </w:rPr>
  </w:style>
  <w:style w:type="paragraph" w:customStyle="1" w:styleId="FR1">
    <w:name w:val="FR1"/>
    <w:rsid w:val="00C164B7"/>
    <w:pPr>
      <w:widowControl w:val="0"/>
      <w:spacing w:after="0" w:line="320" w:lineRule="auto"/>
      <w:jc w:val="both"/>
    </w:pPr>
    <w:rPr>
      <w:rFonts w:ascii="Arial" w:eastAsia="Times New Roman" w:hAnsi="Arial" w:cs="Times New Roman"/>
      <w:b/>
      <w:i/>
      <w:snapToGrid w:val="0"/>
      <w:sz w:val="18"/>
      <w:szCs w:val="20"/>
      <w:lang w:eastAsia="de-DE"/>
    </w:rPr>
  </w:style>
  <w:style w:type="character" w:customStyle="1" w:styleId="txt">
    <w:name w:val="txt"/>
    <w:basedOn w:val="a0"/>
    <w:rsid w:val="00C164B7"/>
  </w:style>
  <w:style w:type="character" w:customStyle="1" w:styleId="rmargin">
    <w:name w:val="rmargin"/>
    <w:basedOn w:val="a0"/>
    <w:rsid w:val="00C164B7"/>
  </w:style>
  <w:style w:type="paragraph" w:styleId="afc">
    <w:name w:val="annotation text"/>
    <w:basedOn w:val="a"/>
    <w:link w:val="Chard"/>
    <w:uiPriority w:val="99"/>
    <w:unhideWhenUsed/>
    <w:rsid w:val="00C164B7"/>
    <w:pPr>
      <w:spacing w:after="0" w:line="240" w:lineRule="auto"/>
    </w:pPr>
    <w:rPr>
      <w:rFonts w:ascii="Times New Roman" w:eastAsia="Times New Roman" w:hAnsi="Times New Roman"/>
      <w:sz w:val="20"/>
      <w:szCs w:val="20"/>
      <w:lang w:eastAsia="de-DE"/>
    </w:rPr>
  </w:style>
  <w:style w:type="character" w:customStyle="1" w:styleId="Chard">
    <w:name w:val="Κείμενο σχολίου Char"/>
    <w:basedOn w:val="a0"/>
    <w:link w:val="afc"/>
    <w:uiPriority w:val="99"/>
    <w:rsid w:val="00C164B7"/>
    <w:rPr>
      <w:rFonts w:ascii="Times New Roman" w:eastAsia="Times New Roman" w:hAnsi="Times New Roman" w:cs="Times New Roman"/>
      <w:sz w:val="20"/>
      <w:szCs w:val="20"/>
      <w:lang w:val="de-DE" w:eastAsia="de-DE"/>
    </w:rPr>
  </w:style>
  <w:style w:type="paragraph" w:customStyle="1" w:styleId="Style6">
    <w:name w:val="Style6"/>
    <w:basedOn w:val="20"/>
    <w:link w:val="Style6Char"/>
    <w:rsid w:val="00C164B7"/>
    <w:pPr>
      <w:spacing w:line="240" w:lineRule="auto"/>
      <w:jc w:val="center"/>
    </w:pPr>
    <w:rPr>
      <w:rFonts w:ascii="Times New Roman" w:eastAsiaTheme="majorEastAsia" w:hAnsi="Times New Roman"/>
      <w:b w:val="0"/>
      <w:i w:val="0"/>
      <w:sz w:val="20"/>
      <w:szCs w:val="22"/>
      <w:lang w:val="en-US" w:eastAsia="de-DE"/>
    </w:rPr>
  </w:style>
  <w:style w:type="character" w:customStyle="1" w:styleId="Style6Char">
    <w:name w:val="Style6 Char"/>
    <w:link w:val="Style6"/>
    <w:rsid w:val="00C164B7"/>
    <w:rPr>
      <w:rFonts w:ascii="Times New Roman" w:eastAsiaTheme="majorEastAsia" w:hAnsi="Times New Roman" w:cs="Times New Roman"/>
      <w:bCs/>
      <w:iCs/>
      <w:sz w:val="20"/>
      <w:lang w:val="en-US" w:eastAsia="de-DE"/>
    </w:rPr>
  </w:style>
  <w:style w:type="character" w:customStyle="1" w:styleId="subtitle">
    <w:name w:val="subtitle"/>
    <w:basedOn w:val="a0"/>
    <w:rsid w:val="00C164B7"/>
  </w:style>
  <w:style w:type="character" w:styleId="afd">
    <w:name w:val="Intense Emphasis"/>
    <w:uiPriority w:val="21"/>
    <w:qFormat/>
    <w:rsid w:val="00C164B7"/>
    <w:rPr>
      <w:b/>
      <w:bCs/>
      <w:i/>
      <w:iCs/>
      <w:color w:val="4F81BD"/>
    </w:rPr>
  </w:style>
  <w:style w:type="character" w:customStyle="1" w:styleId="sc">
    <w:name w:val="sc"/>
    <w:basedOn w:val="a0"/>
    <w:rsid w:val="00C164B7"/>
  </w:style>
  <w:style w:type="character" w:customStyle="1" w:styleId="name">
    <w:name w:val="name"/>
    <w:basedOn w:val="a0"/>
    <w:rsid w:val="00C164B7"/>
  </w:style>
  <w:style w:type="paragraph" w:customStyle="1" w:styleId="yiv0700449405msonormal">
    <w:name w:val="yiv0700449405msonormal"/>
    <w:basedOn w:val="a"/>
    <w:rsid w:val="00C164B7"/>
    <w:pPr>
      <w:spacing w:before="100" w:beforeAutospacing="1" w:after="100" w:afterAutospacing="1" w:line="240" w:lineRule="auto"/>
    </w:pPr>
    <w:rPr>
      <w:rFonts w:ascii="Times New Roman" w:eastAsia="Times New Roman" w:hAnsi="Times New Roman"/>
      <w:sz w:val="24"/>
      <w:szCs w:val="24"/>
      <w:lang w:val="el-GR" w:eastAsia="el-GR"/>
    </w:rPr>
  </w:style>
  <w:style w:type="character" w:customStyle="1" w:styleId="longtext">
    <w:name w:val="long_text"/>
    <w:basedOn w:val="a0"/>
    <w:rsid w:val="00C164B7"/>
  </w:style>
  <w:style w:type="character" w:customStyle="1" w:styleId="FootnoteCharacters">
    <w:name w:val="Footnote Characters"/>
    <w:rsid w:val="00C164B7"/>
    <w:rPr>
      <w:vertAlign w:val="superscript"/>
    </w:rPr>
  </w:style>
  <w:style w:type="character" w:customStyle="1" w:styleId="highlightedsearchterm">
    <w:name w:val="highlightedsearchterm"/>
    <w:basedOn w:val="a0"/>
    <w:rsid w:val="00C164B7"/>
  </w:style>
  <w:style w:type="paragraph" w:customStyle="1" w:styleId="Autorin">
    <w:name w:val="Autor(in)"/>
    <w:basedOn w:val="a"/>
    <w:rsid w:val="00C164B7"/>
    <w:pPr>
      <w:spacing w:before="240" w:after="500" w:line="240" w:lineRule="auto"/>
    </w:pPr>
    <w:rPr>
      <w:rFonts w:ascii="Garamond" w:eastAsia="Times New Roman" w:hAnsi="Garamond"/>
      <w:b/>
      <w:smallCaps/>
      <w:sz w:val="24"/>
      <w:szCs w:val="20"/>
      <w:lang w:val="el-GR" w:eastAsia="el-GR"/>
    </w:rPr>
  </w:style>
  <w:style w:type="paragraph" w:customStyle="1" w:styleId="Petit">
    <w:name w:val="Petit"/>
    <w:basedOn w:val="a"/>
    <w:rsid w:val="00C164B7"/>
    <w:pPr>
      <w:spacing w:before="240" w:after="0" w:line="240" w:lineRule="exact"/>
    </w:pPr>
    <w:rPr>
      <w:rFonts w:ascii="Times New Roman" w:eastAsia="Times New Roman" w:hAnsi="Times New Roman"/>
      <w:sz w:val="20"/>
      <w:szCs w:val="24"/>
      <w:lang w:val="el-GR" w:eastAsia="el-GR"/>
    </w:rPr>
  </w:style>
  <w:style w:type="paragraph" w:customStyle="1" w:styleId="western">
    <w:name w:val="western"/>
    <w:basedOn w:val="a"/>
    <w:rsid w:val="00C164B7"/>
    <w:pPr>
      <w:spacing w:before="100" w:beforeAutospacing="1" w:after="100" w:afterAutospacing="1" w:line="240" w:lineRule="auto"/>
    </w:pPr>
    <w:rPr>
      <w:rFonts w:ascii="Times New Roman" w:eastAsia="Times New Roman" w:hAnsi="Times New Roman"/>
      <w:sz w:val="24"/>
      <w:szCs w:val="24"/>
      <w:lang w:val="el-GR" w:eastAsia="el-GR"/>
    </w:rPr>
  </w:style>
  <w:style w:type="character" w:customStyle="1" w:styleId="readable">
    <w:name w:val="readable"/>
    <w:basedOn w:val="a0"/>
    <w:rsid w:val="00C164B7"/>
  </w:style>
  <w:style w:type="character" w:customStyle="1" w:styleId="submitted">
    <w:name w:val="submitted"/>
    <w:basedOn w:val="a0"/>
    <w:rsid w:val="00C164B7"/>
  </w:style>
  <w:style w:type="character" w:customStyle="1" w:styleId="citation">
    <w:name w:val="citation"/>
    <w:basedOn w:val="a0"/>
    <w:rsid w:val="00C164B7"/>
  </w:style>
  <w:style w:type="character" w:customStyle="1" w:styleId="ata11y">
    <w:name w:val="at_a11y"/>
    <w:basedOn w:val="a0"/>
    <w:rsid w:val="00C164B7"/>
  </w:style>
  <w:style w:type="character" w:customStyle="1" w:styleId="unicode">
    <w:name w:val="unicode"/>
    <w:basedOn w:val="a0"/>
    <w:rsid w:val="00C164B7"/>
  </w:style>
  <w:style w:type="character" w:customStyle="1" w:styleId="cit-print-date">
    <w:name w:val="cit-print-date"/>
    <w:basedOn w:val="a0"/>
    <w:rsid w:val="00C164B7"/>
  </w:style>
  <w:style w:type="character" w:customStyle="1" w:styleId="cit-sep">
    <w:name w:val="cit-sep"/>
    <w:basedOn w:val="a0"/>
    <w:rsid w:val="00C164B7"/>
  </w:style>
  <w:style w:type="character" w:customStyle="1" w:styleId="cit-vol">
    <w:name w:val="cit-vol"/>
    <w:basedOn w:val="a0"/>
    <w:rsid w:val="00C164B7"/>
  </w:style>
  <w:style w:type="character" w:customStyle="1" w:styleId="cit-issue">
    <w:name w:val="cit-issue"/>
    <w:basedOn w:val="a0"/>
    <w:rsid w:val="00C164B7"/>
  </w:style>
  <w:style w:type="character" w:customStyle="1" w:styleId="cit-pages">
    <w:name w:val="cit-pages"/>
    <w:basedOn w:val="a0"/>
    <w:rsid w:val="00C164B7"/>
  </w:style>
  <w:style w:type="character" w:customStyle="1" w:styleId="cit-first-page">
    <w:name w:val="cit-first-page"/>
    <w:basedOn w:val="a0"/>
    <w:rsid w:val="00C164B7"/>
  </w:style>
  <w:style w:type="character" w:customStyle="1" w:styleId="cit-last-page">
    <w:name w:val="cit-last-page"/>
    <w:basedOn w:val="a0"/>
    <w:rsid w:val="00C164B7"/>
  </w:style>
  <w:style w:type="character" w:customStyle="1" w:styleId="notranslate">
    <w:name w:val="notranslate"/>
    <w:basedOn w:val="a0"/>
    <w:rsid w:val="00C164B7"/>
  </w:style>
  <w:style w:type="character" w:customStyle="1" w:styleId="Gresk">
    <w:name w:val="Gresk"/>
    <w:uiPriority w:val="1"/>
    <w:qFormat/>
    <w:rsid w:val="00C164B7"/>
    <w:rPr>
      <w:rFonts w:ascii="Bwgrkl" w:hAnsi="Bwgrkl"/>
      <w:noProof/>
      <w:lang w:val="en-GB"/>
    </w:rPr>
  </w:style>
  <w:style w:type="character" w:customStyle="1" w:styleId="hebraisk14">
    <w:name w:val="hebraisk 14"/>
    <w:uiPriority w:val="1"/>
    <w:qFormat/>
    <w:rsid w:val="00C164B7"/>
    <w:rPr>
      <w:rFonts w:ascii="Bwhebb" w:hAnsi="Bwhebb"/>
      <w:noProof/>
      <w:szCs w:val="24"/>
    </w:rPr>
  </w:style>
  <w:style w:type="character" w:customStyle="1" w:styleId="atn">
    <w:name w:val="atn"/>
    <w:basedOn w:val="a0"/>
    <w:rsid w:val="00C164B7"/>
  </w:style>
  <w:style w:type="character" w:styleId="afe">
    <w:name w:val="annotation reference"/>
    <w:uiPriority w:val="99"/>
    <w:unhideWhenUsed/>
    <w:rsid w:val="00C164B7"/>
    <w:rPr>
      <w:sz w:val="16"/>
      <w:szCs w:val="16"/>
    </w:rPr>
  </w:style>
  <w:style w:type="paragraph" w:styleId="27">
    <w:name w:val="List 2"/>
    <w:basedOn w:val="a"/>
    <w:uiPriority w:val="99"/>
    <w:unhideWhenUsed/>
    <w:rsid w:val="00C164B7"/>
    <w:pPr>
      <w:ind w:left="566" w:hanging="283"/>
      <w:contextualSpacing/>
    </w:pPr>
    <w:rPr>
      <w:rFonts w:ascii="Times New Roman" w:hAnsi="Times New Roman"/>
      <w:lang w:val="nb-NO"/>
    </w:rPr>
  </w:style>
  <w:style w:type="character" w:customStyle="1" w:styleId="alt-edited">
    <w:name w:val="alt-edited"/>
    <w:basedOn w:val="a0"/>
    <w:rsid w:val="00C164B7"/>
  </w:style>
  <w:style w:type="paragraph" w:styleId="aff">
    <w:name w:val="List"/>
    <w:basedOn w:val="a"/>
    <w:uiPriority w:val="99"/>
    <w:unhideWhenUsed/>
    <w:rsid w:val="00C164B7"/>
    <w:pPr>
      <w:ind w:left="283" w:hanging="283"/>
      <w:contextualSpacing/>
    </w:pPr>
    <w:rPr>
      <w:rFonts w:ascii="Times New Roman" w:hAnsi="Times New Roman"/>
      <w:lang w:val="nb-NO"/>
    </w:rPr>
  </w:style>
  <w:style w:type="character" w:customStyle="1" w:styleId="ilad">
    <w:name w:val="il_ad"/>
    <w:basedOn w:val="a0"/>
    <w:rsid w:val="00C164B7"/>
  </w:style>
  <w:style w:type="character" w:customStyle="1" w:styleId="mention-tr-paren">
    <w:name w:val="mention-tr-paren"/>
    <w:basedOn w:val="a0"/>
    <w:rsid w:val="00C164B7"/>
  </w:style>
  <w:style w:type="character" w:customStyle="1" w:styleId="mention-tr">
    <w:name w:val="mention-tr"/>
    <w:basedOn w:val="a0"/>
    <w:rsid w:val="00C164B7"/>
  </w:style>
  <w:style w:type="paragraph" w:customStyle="1" w:styleId="nextprev">
    <w:name w:val="nextprev"/>
    <w:basedOn w:val="a"/>
    <w:rsid w:val="00C164B7"/>
    <w:pPr>
      <w:spacing w:before="100" w:beforeAutospacing="1" w:after="100" w:afterAutospacing="1" w:line="240" w:lineRule="auto"/>
    </w:pPr>
    <w:rPr>
      <w:rFonts w:ascii="Times New Roman" w:eastAsia="Times New Roman" w:hAnsi="Times New Roman"/>
      <w:sz w:val="24"/>
      <w:szCs w:val="24"/>
      <w:lang w:val="el-GR" w:eastAsia="el-GR"/>
    </w:rPr>
  </w:style>
  <w:style w:type="paragraph" w:customStyle="1" w:styleId="main">
    <w:name w:val="main"/>
    <w:basedOn w:val="a"/>
    <w:rsid w:val="00C164B7"/>
    <w:pPr>
      <w:spacing w:before="100" w:beforeAutospacing="1" w:after="100" w:afterAutospacing="1" w:line="240" w:lineRule="auto"/>
    </w:pPr>
    <w:rPr>
      <w:rFonts w:ascii="Times New Roman" w:eastAsia="Times New Roman" w:hAnsi="Times New Roman"/>
      <w:sz w:val="24"/>
      <w:szCs w:val="24"/>
      <w:lang w:val="el-GR" w:eastAsia="el-GR"/>
    </w:rPr>
  </w:style>
  <w:style w:type="character" w:customStyle="1" w:styleId="hebrew1">
    <w:name w:val="hebrew1"/>
    <w:basedOn w:val="a0"/>
    <w:rsid w:val="00C164B7"/>
  </w:style>
  <w:style w:type="paragraph" w:customStyle="1" w:styleId="right">
    <w:name w:val="right"/>
    <w:basedOn w:val="a"/>
    <w:rsid w:val="00C164B7"/>
    <w:pPr>
      <w:spacing w:before="100" w:beforeAutospacing="1" w:after="100" w:afterAutospacing="1" w:line="240" w:lineRule="auto"/>
    </w:pPr>
    <w:rPr>
      <w:rFonts w:ascii="Times New Roman" w:eastAsia="Times New Roman" w:hAnsi="Times New Roman"/>
      <w:sz w:val="24"/>
      <w:szCs w:val="24"/>
      <w:lang w:val="el-GR" w:eastAsia="el-GR"/>
    </w:rPr>
  </w:style>
  <w:style w:type="character" w:customStyle="1" w:styleId="aut">
    <w:name w:val="aut"/>
    <w:basedOn w:val="a0"/>
    <w:rsid w:val="00C164B7"/>
  </w:style>
  <w:style w:type="character" w:customStyle="1" w:styleId="frm">
    <w:name w:val="frm"/>
    <w:basedOn w:val="a0"/>
    <w:rsid w:val="00C164B7"/>
  </w:style>
  <w:style w:type="character" w:customStyle="1" w:styleId="pos">
    <w:name w:val="pos"/>
    <w:basedOn w:val="a0"/>
    <w:rsid w:val="00C164B7"/>
  </w:style>
  <w:style w:type="character" w:customStyle="1" w:styleId="sub">
    <w:name w:val="sub"/>
    <w:basedOn w:val="a0"/>
    <w:rsid w:val="00C164B7"/>
  </w:style>
  <w:style w:type="character" w:customStyle="1" w:styleId="num">
    <w:name w:val="num"/>
    <w:basedOn w:val="a0"/>
    <w:rsid w:val="00C164B7"/>
  </w:style>
  <w:style w:type="character" w:customStyle="1" w:styleId="english2">
    <w:name w:val="english2"/>
    <w:basedOn w:val="a0"/>
    <w:rsid w:val="00C164B7"/>
  </w:style>
  <w:style w:type="character" w:customStyle="1" w:styleId="lde">
    <w:name w:val="lde"/>
    <w:basedOn w:val="a0"/>
    <w:rsid w:val="00C164B7"/>
  </w:style>
  <w:style w:type="character" w:customStyle="1" w:styleId="dfe">
    <w:name w:val="dfe"/>
    <w:basedOn w:val="a0"/>
    <w:rsid w:val="00C164B7"/>
  </w:style>
  <w:style w:type="character" w:customStyle="1" w:styleId="symbol">
    <w:name w:val="symbol"/>
    <w:basedOn w:val="a0"/>
    <w:rsid w:val="00C164B7"/>
  </w:style>
  <w:style w:type="character" w:customStyle="1" w:styleId="gle">
    <w:name w:val="gle"/>
    <w:basedOn w:val="a0"/>
    <w:rsid w:val="00C164B7"/>
  </w:style>
  <w:style w:type="character" w:customStyle="1" w:styleId="ref">
    <w:name w:val="ref"/>
    <w:basedOn w:val="a0"/>
    <w:rsid w:val="00C164B7"/>
  </w:style>
  <w:style w:type="character" w:customStyle="1" w:styleId="greek-footnote">
    <w:name w:val="greek-footnote"/>
    <w:rsid w:val="00C164B7"/>
    <w:rPr>
      <w:rFonts w:ascii="Sgreek" w:hAnsi="Sgreek"/>
      <w:noProof/>
      <w:sz w:val="16"/>
    </w:rPr>
  </w:style>
  <w:style w:type="paragraph" w:customStyle="1" w:styleId="Sitatblokk">
    <w:name w:val="Sitat blokk"/>
    <w:basedOn w:val="a8"/>
    <w:next w:val="a8"/>
    <w:rsid w:val="00C164B7"/>
    <w:pPr>
      <w:spacing w:before="40" w:after="40"/>
      <w:ind w:left="284" w:right="284" w:firstLine="284"/>
    </w:pPr>
    <w:rPr>
      <w:rFonts w:ascii="Times New Roman" w:hAnsi="Times New Roman"/>
      <w:bCs/>
      <w:sz w:val="22"/>
      <w:szCs w:val="20"/>
      <w:lang w:val="en-GB" w:eastAsia="nb-NO" w:bidi="he-IL"/>
    </w:rPr>
  </w:style>
  <w:style w:type="character" w:customStyle="1" w:styleId="FootnotetextCharCharChar">
    <w:name w:val="Footnote text Char Char Char"/>
    <w:rsid w:val="00C164B7"/>
    <w:rPr>
      <w:sz w:val="18"/>
      <w:szCs w:val="18"/>
      <w:lang w:val="hu-HU" w:eastAsia="hu-HU" w:bidi="ar-SA"/>
    </w:rPr>
  </w:style>
  <w:style w:type="character" w:customStyle="1" w:styleId="apple-style-span">
    <w:name w:val="apple-style-span"/>
    <w:basedOn w:val="a0"/>
    <w:rsid w:val="00C164B7"/>
  </w:style>
  <w:style w:type="character" w:customStyle="1" w:styleId="yiv3062290935">
    <w:name w:val="yiv3062290935"/>
    <w:basedOn w:val="a0"/>
    <w:rsid w:val="00C164B7"/>
  </w:style>
  <w:style w:type="character" w:customStyle="1" w:styleId="personname">
    <w:name w:val="person_name"/>
    <w:basedOn w:val="a0"/>
    <w:rsid w:val="00C164B7"/>
  </w:style>
  <w:style w:type="paragraph" w:styleId="aff0">
    <w:name w:val="No Spacing"/>
    <w:uiPriority w:val="1"/>
    <w:qFormat/>
    <w:rsid w:val="00C164B7"/>
    <w:pPr>
      <w:spacing w:after="0" w:line="240" w:lineRule="auto"/>
    </w:pPr>
    <w:rPr>
      <w:rFonts w:ascii="Times New Roman" w:eastAsia="Times New Roman" w:hAnsi="Times New Roman" w:cs="Times New Roman"/>
      <w:sz w:val="24"/>
      <w:szCs w:val="24"/>
      <w:lang w:eastAsia="el-GR"/>
    </w:rPr>
  </w:style>
  <w:style w:type="paragraph" w:customStyle="1" w:styleId="yiv4601282667msonormal">
    <w:name w:val="yiv4601282667msonormal"/>
    <w:basedOn w:val="a"/>
    <w:rsid w:val="00C164B7"/>
    <w:pPr>
      <w:spacing w:before="100" w:beforeAutospacing="1" w:after="100" w:afterAutospacing="1" w:line="240" w:lineRule="auto"/>
    </w:pPr>
    <w:rPr>
      <w:rFonts w:ascii="Times New Roman" w:eastAsia="Times New Roman" w:hAnsi="Times New Roman"/>
      <w:sz w:val="24"/>
      <w:szCs w:val="24"/>
      <w:lang w:val="el-GR" w:eastAsia="el-GR"/>
    </w:rPr>
  </w:style>
  <w:style w:type="paragraph" w:styleId="aff1">
    <w:name w:val="annotation subject"/>
    <w:basedOn w:val="afc"/>
    <w:next w:val="afc"/>
    <w:link w:val="Chare"/>
    <w:uiPriority w:val="99"/>
    <w:unhideWhenUsed/>
    <w:rsid w:val="00C164B7"/>
    <w:pPr>
      <w:jc w:val="both"/>
    </w:pPr>
    <w:rPr>
      <w:rFonts w:ascii="Palatino Linotype" w:hAnsi="Palatino Linotype"/>
      <w:b/>
      <w:bCs/>
      <w:color w:val="000000"/>
      <w:lang w:val="el-GR" w:eastAsia="el-GR"/>
    </w:rPr>
  </w:style>
  <w:style w:type="character" w:customStyle="1" w:styleId="Chare">
    <w:name w:val="Θέμα σχολίου Char"/>
    <w:basedOn w:val="Chard"/>
    <w:link w:val="aff1"/>
    <w:uiPriority w:val="99"/>
    <w:rsid w:val="00C164B7"/>
    <w:rPr>
      <w:rFonts w:ascii="Palatino Linotype" w:hAnsi="Palatino Linotype"/>
      <w:b/>
      <w:bCs/>
      <w:color w:val="000000"/>
      <w:lang w:eastAsia="el-GR"/>
    </w:rPr>
  </w:style>
  <w:style w:type="paragraph" w:styleId="aff2">
    <w:name w:val="Revision"/>
    <w:hidden/>
    <w:uiPriority w:val="99"/>
    <w:semiHidden/>
    <w:rsid w:val="00C164B7"/>
    <w:pPr>
      <w:spacing w:after="0" w:line="240" w:lineRule="auto"/>
    </w:pPr>
    <w:rPr>
      <w:rFonts w:ascii="Palatino Linotype" w:eastAsia="Times New Roman" w:hAnsi="Palatino Linotype" w:cs="Times New Roman"/>
      <w:color w:val="000000"/>
      <w:szCs w:val="23"/>
      <w:lang w:eastAsia="el-GR"/>
    </w:rPr>
  </w:style>
  <w:style w:type="character" w:customStyle="1" w:styleId="smallcaps">
    <w:name w:val="smallcaps"/>
    <w:basedOn w:val="a0"/>
    <w:rsid w:val="00C164B7"/>
  </w:style>
  <w:style w:type="character" w:customStyle="1" w:styleId="bbcfont">
    <w:name w:val="bbc_font"/>
    <w:basedOn w:val="a0"/>
    <w:rsid w:val="00C164B7"/>
  </w:style>
  <w:style w:type="character" w:customStyle="1" w:styleId="bbcsize">
    <w:name w:val="bbc_size"/>
    <w:basedOn w:val="a0"/>
    <w:rsid w:val="00C164B7"/>
  </w:style>
  <w:style w:type="paragraph" w:customStyle="1" w:styleId="NormalParagraphStyle">
    <w:name w:val="NormalParagraphStyle"/>
    <w:basedOn w:val="a"/>
    <w:rsid w:val="00C164B7"/>
    <w:pPr>
      <w:widowControl w:val="0"/>
      <w:autoSpaceDE w:val="0"/>
      <w:autoSpaceDN w:val="0"/>
      <w:adjustRightInd w:val="0"/>
      <w:spacing w:after="0" w:line="288" w:lineRule="auto"/>
      <w:jc w:val="both"/>
      <w:textAlignment w:val="center"/>
    </w:pPr>
    <w:rPr>
      <w:rFonts w:ascii="WarnockPro-Regular" w:eastAsia="Times New Roman" w:hAnsi="WarnockPro-Regular"/>
      <w:color w:val="000000"/>
      <w:sz w:val="20"/>
      <w:szCs w:val="20"/>
      <w:lang w:val="el-GR"/>
    </w:rPr>
  </w:style>
  <w:style w:type="character" w:styleId="HTML2">
    <w:name w:val="HTML Variable"/>
    <w:basedOn w:val="a0"/>
    <w:uiPriority w:val="99"/>
    <w:semiHidden/>
    <w:unhideWhenUsed/>
    <w:rsid w:val="00C164B7"/>
    <w:rPr>
      <w:i/>
      <w:iCs/>
    </w:rPr>
  </w:style>
  <w:style w:type="paragraph" w:customStyle="1" w:styleId="author">
    <w:name w:val="author"/>
    <w:basedOn w:val="a"/>
    <w:rsid w:val="00C164B7"/>
    <w:pPr>
      <w:spacing w:before="100" w:beforeAutospacing="1" w:after="100" w:afterAutospacing="1" w:line="240" w:lineRule="auto"/>
    </w:pPr>
    <w:rPr>
      <w:rFonts w:ascii="Times New Roman" w:eastAsia="Times New Roman" w:hAnsi="Times New Roman"/>
      <w:sz w:val="24"/>
      <w:szCs w:val="24"/>
      <w:lang w:val="el-GR" w:eastAsia="el-GR"/>
    </w:rPr>
  </w:style>
  <w:style w:type="paragraph" w:customStyle="1" w:styleId="sb">
    <w:name w:val="sb"/>
    <w:basedOn w:val="a"/>
    <w:rsid w:val="00C164B7"/>
    <w:pPr>
      <w:spacing w:before="100" w:beforeAutospacing="1" w:after="100" w:afterAutospacing="1" w:line="240" w:lineRule="auto"/>
    </w:pPr>
    <w:rPr>
      <w:rFonts w:ascii="Times New Roman" w:eastAsia="Times New Roman" w:hAnsi="Times New Roman"/>
      <w:sz w:val="24"/>
      <w:szCs w:val="24"/>
      <w:lang w:val="el-GR" w:eastAsia="el-GR"/>
    </w:rPr>
  </w:style>
  <w:style w:type="paragraph" w:customStyle="1" w:styleId="story">
    <w:name w:val="story"/>
    <w:basedOn w:val="a"/>
    <w:rsid w:val="00C164B7"/>
    <w:pPr>
      <w:spacing w:before="100" w:beforeAutospacing="1" w:after="100" w:afterAutospacing="1" w:line="240" w:lineRule="auto"/>
    </w:pPr>
    <w:rPr>
      <w:rFonts w:ascii="Times New Roman" w:eastAsia="Times New Roman" w:hAnsi="Times New Roman"/>
      <w:sz w:val="24"/>
      <w:szCs w:val="24"/>
      <w:lang w:val="el-GR" w:eastAsia="el-GR"/>
    </w:rPr>
  </w:style>
  <w:style w:type="character" w:customStyle="1" w:styleId="a-size-large">
    <w:name w:val="a-size-large"/>
    <w:basedOn w:val="a0"/>
    <w:rsid w:val="00C164B7"/>
  </w:style>
  <w:style w:type="character" w:customStyle="1" w:styleId="a-size-medium">
    <w:name w:val="a-size-medium"/>
    <w:basedOn w:val="a0"/>
    <w:rsid w:val="00C164B7"/>
  </w:style>
  <w:style w:type="character" w:customStyle="1" w:styleId="contribution">
    <w:name w:val="contribution"/>
    <w:basedOn w:val="a0"/>
    <w:rsid w:val="00C164B7"/>
  </w:style>
  <w:style w:type="character" w:customStyle="1" w:styleId="a-color-secondary">
    <w:name w:val="a-color-secondary"/>
    <w:basedOn w:val="a0"/>
    <w:rsid w:val="00C164B7"/>
  </w:style>
  <w:style w:type="character" w:customStyle="1" w:styleId="srtitle1">
    <w:name w:val="srtitle1"/>
    <w:basedOn w:val="a0"/>
    <w:rsid w:val="00C164B7"/>
    <w:rPr>
      <w:b/>
      <w:bCs/>
    </w:rPr>
  </w:style>
  <w:style w:type="paragraph" w:styleId="HTML3">
    <w:name w:val="HTML Address"/>
    <w:basedOn w:val="a"/>
    <w:link w:val="HTMLChar"/>
    <w:uiPriority w:val="99"/>
    <w:semiHidden/>
    <w:unhideWhenUsed/>
    <w:rsid w:val="00C164B7"/>
    <w:pPr>
      <w:spacing w:after="0" w:line="240" w:lineRule="auto"/>
    </w:pPr>
    <w:rPr>
      <w:rFonts w:ascii="Times New Roman" w:eastAsia="Times New Roman" w:hAnsi="Times New Roman"/>
      <w:i/>
      <w:iCs/>
      <w:sz w:val="24"/>
      <w:szCs w:val="24"/>
      <w:lang w:val="el-GR" w:eastAsia="el-GR"/>
    </w:rPr>
  </w:style>
  <w:style w:type="character" w:customStyle="1" w:styleId="HTMLChar">
    <w:name w:val="Διεύθυνση HTML Char"/>
    <w:basedOn w:val="a0"/>
    <w:link w:val="HTML3"/>
    <w:uiPriority w:val="99"/>
    <w:semiHidden/>
    <w:rsid w:val="00C164B7"/>
    <w:rPr>
      <w:rFonts w:ascii="Times New Roman" w:eastAsia="Times New Roman" w:hAnsi="Times New Roman" w:cs="Times New Roman"/>
      <w:i/>
      <w:iCs/>
      <w:sz w:val="24"/>
      <w:szCs w:val="24"/>
      <w:lang w:eastAsia="el-GR"/>
    </w:rPr>
  </w:style>
  <w:style w:type="paragraph" w:customStyle="1" w:styleId="wp-caption-text">
    <w:name w:val="wp-caption-text"/>
    <w:basedOn w:val="a"/>
    <w:rsid w:val="00C164B7"/>
    <w:pPr>
      <w:spacing w:before="100" w:beforeAutospacing="1" w:after="100" w:afterAutospacing="1" w:line="240" w:lineRule="auto"/>
    </w:pPr>
    <w:rPr>
      <w:rFonts w:ascii="Times New Roman" w:eastAsia="Times New Roman" w:hAnsi="Times New Roman"/>
      <w:sz w:val="24"/>
      <w:szCs w:val="24"/>
      <w:lang w:val="el-GR" w:eastAsia="el-GR"/>
    </w:rPr>
  </w:style>
  <w:style w:type="character" w:customStyle="1" w:styleId="share-count">
    <w:name w:val="share-count"/>
    <w:basedOn w:val="a0"/>
    <w:rsid w:val="00C164B7"/>
  </w:style>
  <w:style w:type="paragraph" w:customStyle="1" w:styleId="jp-relatedposts-post">
    <w:name w:val="jp-relatedposts-post"/>
    <w:basedOn w:val="a"/>
    <w:rsid w:val="00C164B7"/>
    <w:pPr>
      <w:spacing w:before="100" w:beforeAutospacing="1" w:after="100" w:afterAutospacing="1" w:line="240" w:lineRule="auto"/>
    </w:pPr>
    <w:rPr>
      <w:rFonts w:ascii="Times New Roman" w:eastAsia="Times New Roman" w:hAnsi="Times New Roman"/>
      <w:sz w:val="24"/>
      <w:szCs w:val="24"/>
      <w:lang w:val="el-GR" w:eastAsia="el-GR"/>
    </w:rPr>
  </w:style>
  <w:style w:type="character" w:customStyle="1" w:styleId="jp-relatedposts-post-title">
    <w:name w:val="jp-relatedposts-post-title"/>
    <w:basedOn w:val="a0"/>
    <w:rsid w:val="00C164B7"/>
  </w:style>
  <w:style w:type="character" w:customStyle="1" w:styleId="jp-relatedposts-post-context">
    <w:name w:val="jp-relatedposts-post-context"/>
    <w:basedOn w:val="a0"/>
    <w:rsid w:val="00C164B7"/>
  </w:style>
  <w:style w:type="paragraph" w:customStyle="1" w:styleId="msoendnotetext9">
    <w:name w:val="msoendnotetext9"/>
    <w:basedOn w:val="a"/>
    <w:rsid w:val="00C164B7"/>
    <w:pPr>
      <w:spacing w:before="100" w:beforeAutospacing="1" w:after="100" w:afterAutospacing="1" w:line="240" w:lineRule="auto"/>
    </w:pPr>
    <w:rPr>
      <w:rFonts w:ascii="Times New Roman" w:eastAsia="Times New Roman" w:hAnsi="Times New Roman"/>
      <w:sz w:val="24"/>
      <w:szCs w:val="24"/>
      <w:lang w:val="el-GR" w:eastAsia="el-GR"/>
    </w:rPr>
  </w:style>
  <w:style w:type="character" w:customStyle="1" w:styleId="yiv3836702902apple-tab-span">
    <w:name w:val="yiv3836702902apple-tab-span"/>
    <w:basedOn w:val="a0"/>
    <w:rsid w:val="00C164B7"/>
  </w:style>
  <w:style w:type="character" w:customStyle="1" w:styleId="apple-tab-span">
    <w:name w:val="apple-tab-span"/>
    <w:basedOn w:val="a0"/>
    <w:rsid w:val="00C164B7"/>
  </w:style>
  <w:style w:type="paragraph" w:customStyle="1" w:styleId="biblio">
    <w:name w:val="biblio"/>
    <w:basedOn w:val="a"/>
    <w:rsid w:val="00C164B7"/>
    <w:pPr>
      <w:spacing w:before="100" w:beforeAutospacing="1" w:after="100" w:afterAutospacing="1" w:line="240" w:lineRule="auto"/>
    </w:pPr>
    <w:rPr>
      <w:rFonts w:ascii="Times New Roman" w:eastAsia="Times New Roman" w:hAnsi="Times New Roman"/>
      <w:sz w:val="24"/>
      <w:szCs w:val="24"/>
      <w:lang w:val="el-GR" w:eastAsia="el-GR"/>
    </w:rPr>
  </w:style>
  <w:style w:type="character" w:customStyle="1" w:styleId="addmd">
    <w:name w:val="addmd"/>
    <w:basedOn w:val="a0"/>
    <w:rsid w:val="00C164B7"/>
  </w:style>
  <w:style w:type="character" w:customStyle="1" w:styleId="search-item">
    <w:name w:val="search-item"/>
    <w:basedOn w:val="a0"/>
    <w:rsid w:val="00C164B7"/>
  </w:style>
  <w:style w:type="character" w:customStyle="1" w:styleId="a-size-extra-large">
    <w:name w:val="a-size-extra-large"/>
    <w:basedOn w:val="a0"/>
    <w:rsid w:val="00C164B7"/>
  </w:style>
  <w:style w:type="character" w:customStyle="1" w:styleId="watch-title">
    <w:name w:val="watch-title"/>
    <w:basedOn w:val="a0"/>
    <w:rsid w:val="00C164B7"/>
  </w:style>
  <w:style w:type="paragraph" w:customStyle="1" w:styleId="CM1">
    <w:name w:val="CM1"/>
    <w:basedOn w:val="Default"/>
    <w:next w:val="Default"/>
    <w:uiPriority w:val="99"/>
    <w:rsid w:val="00C164B7"/>
    <w:pPr>
      <w:spacing w:line="483" w:lineRule="atLeast"/>
    </w:pPr>
    <w:rPr>
      <w:rFonts w:ascii="Times New Roman" w:hAnsi="Times New Roman" w:cs="Times New Roman"/>
      <w:color w:val="auto"/>
    </w:rPr>
  </w:style>
  <w:style w:type="character" w:customStyle="1" w:styleId="one-click-content">
    <w:name w:val="one-click-content"/>
    <w:basedOn w:val="a0"/>
    <w:rsid w:val="00C164B7"/>
  </w:style>
  <w:style w:type="character" w:customStyle="1" w:styleId="one-click">
    <w:name w:val="one-click"/>
    <w:basedOn w:val="a0"/>
    <w:rsid w:val="00C164B7"/>
  </w:style>
  <w:style w:type="paragraph" w:customStyle="1" w:styleId="author-categories">
    <w:name w:val="author-categories"/>
    <w:basedOn w:val="a"/>
    <w:rsid w:val="00C164B7"/>
    <w:pPr>
      <w:spacing w:before="100" w:beforeAutospacing="1" w:after="100" w:afterAutospacing="1" w:line="240" w:lineRule="auto"/>
    </w:pPr>
    <w:rPr>
      <w:rFonts w:ascii="Times New Roman" w:eastAsia="Times New Roman" w:hAnsi="Times New Roman"/>
      <w:sz w:val="24"/>
      <w:szCs w:val="24"/>
      <w:lang w:val="el-GR" w:eastAsia="el-GR"/>
    </w:rPr>
  </w:style>
  <w:style w:type="character" w:customStyle="1" w:styleId="blog-author">
    <w:name w:val="blog-author"/>
    <w:basedOn w:val="a0"/>
    <w:rsid w:val="00C164B7"/>
  </w:style>
  <w:style w:type="paragraph" w:customStyle="1" w:styleId="28">
    <w:name w:val="Παράγραφος λίστας2"/>
    <w:basedOn w:val="a"/>
    <w:uiPriority w:val="34"/>
    <w:qFormat/>
    <w:rsid w:val="00C164B7"/>
    <w:pPr>
      <w:spacing w:after="0" w:line="240" w:lineRule="auto"/>
      <w:ind w:left="720"/>
    </w:pPr>
    <w:rPr>
      <w:rFonts w:ascii="Times New Roman" w:eastAsia="Times New Roman" w:hAnsi="Times New Roman"/>
      <w:sz w:val="24"/>
      <w:szCs w:val="24"/>
      <w:lang w:val="el-GR" w:eastAsia="el-GR"/>
    </w:rPr>
  </w:style>
  <w:style w:type="paragraph" w:customStyle="1" w:styleId="ListParagraph1">
    <w:name w:val="List Paragraph1"/>
    <w:basedOn w:val="a"/>
    <w:qFormat/>
    <w:rsid w:val="00C164B7"/>
    <w:pPr>
      <w:spacing w:after="0" w:line="240" w:lineRule="auto"/>
      <w:ind w:left="720"/>
    </w:pPr>
    <w:rPr>
      <w:rFonts w:ascii="Times New Roman" w:eastAsia="Times New Roman" w:hAnsi="Times New Roman"/>
      <w:sz w:val="24"/>
      <w:szCs w:val="24"/>
      <w:lang w:val="el-GR" w:eastAsia="el-GR"/>
    </w:rPr>
  </w:style>
  <w:style w:type="character" w:customStyle="1" w:styleId="pg-1ff1">
    <w:name w:val="pg-1ff1"/>
    <w:basedOn w:val="a0"/>
    <w:rsid w:val="00C164B7"/>
  </w:style>
  <w:style w:type="character" w:customStyle="1" w:styleId="pg-1ff2">
    <w:name w:val="pg-1ff2"/>
    <w:basedOn w:val="a0"/>
    <w:rsid w:val="00C164B7"/>
  </w:style>
  <w:style w:type="paragraph" w:customStyle="1" w:styleId="justify">
    <w:name w:val="justify"/>
    <w:basedOn w:val="a"/>
    <w:rsid w:val="00C164B7"/>
    <w:pPr>
      <w:spacing w:before="100" w:beforeAutospacing="1" w:after="100" w:afterAutospacing="1" w:line="240" w:lineRule="auto"/>
      <w:jc w:val="both"/>
    </w:pPr>
    <w:rPr>
      <w:rFonts w:ascii="Times New Roman" w:eastAsia="Times New Roman" w:hAnsi="Times New Roman"/>
      <w:sz w:val="24"/>
      <w:szCs w:val="24"/>
      <w:lang w:val="el-GR" w:eastAsia="el-GR"/>
    </w:rPr>
  </w:style>
  <w:style w:type="character" w:customStyle="1" w:styleId="footnotetext-10pointPalatinoCharChar">
    <w:name w:val="footnote text - 10 point Palatino Char Char"/>
    <w:basedOn w:val="a0"/>
    <w:semiHidden/>
    <w:locked/>
    <w:rsid w:val="00C164B7"/>
    <w:rPr>
      <w:b/>
      <w:bCs/>
      <w:lang w:val="el-GR" w:eastAsia="el-GR" w:bidi="ar-SA"/>
    </w:rPr>
  </w:style>
  <w:style w:type="character" w:customStyle="1" w:styleId="polytonic1">
    <w:name w:val="polytonic1"/>
    <w:basedOn w:val="a0"/>
    <w:rsid w:val="00C164B7"/>
    <w:rPr>
      <w:rFonts w:ascii="inherit" w:hAnsi="inherit" w:hint="default"/>
    </w:rPr>
  </w:style>
  <w:style w:type="character" w:customStyle="1" w:styleId="FootnoteTextChar">
    <w:name w:val="Footnote Text Char"/>
    <w:basedOn w:val="a0"/>
    <w:semiHidden/>
    <w:locked/>
    <w:rsid w:val="00C164B7"/>
    <w:rPr>
      <w:sz w:val="20"/>
      <w:szCs w:val="20"/>
    </w:rPr>
  </w:style>
  <w:style w:type="paragraph" w:customStyle="1" w:styleId="13">
    <w:name w:val="Χωρίς διάστιχο1"/>
    <w:basedOn w:val="a3"/>
    <w:rsid w:val="00C164B7"/>
    <w:pPr>
      <w:tabs>
        <w:tab w:val="left" w:pos="7740"/>
      </w:tabs>
      <w:spacing w:after="0" w:line="240" w:lineRule="auto"/>
    </w:pPr>
    <w:rPr>
      <w:rFonts w:ascii="Times New Roman" w:eastAsia="Times New Roman" w:hAnsi="Times New Roman"/>
      <w:lang w:val="nl-NL"/>
    </w:rPr>
  </w:style>
  <w:style w:type="paragraph" w:styleId="z-">
    <w:name w:val="HTML Bottom of Form"/>
    <w:basedOn w:val="a"/>
    <w:next w:val="a"/>
    <w:link w:val="z-Char"/>
    <w:hidden/>
    <w:rsid w:val="00C164B7"/>
    <w:pPr>
      <w:pBdr>
        <w:top w:val="single" w:sz="6" w:space="1" w:color="auto"/>
      </w:pBdr>
      <w:spacing w:after="0" w:line="240" w:lineRule="auto"/>
      <w:jc w:val="center"/>
    </w:pPr>
    <w:rPr>
      <w:rFonts w:ascii="Arial" w:eastAsia="Times New Roman" w:hAnsi="Arial" w:cs="Arial"/>
      <w:vanish/>
      <w:sz w:val="16"/>
      <w:szCs w:val="16"/>
      <w:lang w:val="el-GR" w:eastAsia="el-GR"/>
    </w:rPr>
  </w:style>
  <w:style w:type="character" w:customStyle="1" w:styleId="z-Char">
    <w:name w:val="z-Τέλος φόρμας Char"/>
    <w:basedOn w:val="a0"/>
    <w:link w:val="z-"/>
    <w:rsid w:val="00C164B7"/>
    <w:rPr>
      <w:rFonts w:ascii="Arial" w:eastAsia="Times New Roman" w:hAnsi="Arial" w:cs="Arial"/>
      <w:vanish/>
      <w:sz w:val="16"/>
      <w:szCs w:val="16"/>
      <w:lang w:eastAsia="el-GR"/>
    </w:rPr>
  </w:style>
  <w:style w:type="character" w:customStyle="1" w:styleId="title">
    <w:name w:val="title"/>
    <w:basedOn w:val="a0"/>
    <w:rsid w:val="00C164B7"/>
  </w:style>
  <w:style w:type="character" w:customStyle="1" w:styleId="CharChar4">
    <w:name w:val="Char Char4"/>
    <w:basedOn w:val="a0"/>
    <w:semiHidden/>
    <w:rsid w:val="00C164B7"/>
    <w:rPr>
      <w:rFonts w:ascii="Palatino Linotype" w:hAnsi="Palatino Linotype"/>
      <w:i/>
      <w:iCs/>
      <w:sz w:val="22"/>
      <w:szCs w:val="22"/>
      <w:lang w:val="en-US" w:eastAsia="el-GR" w:bidi="ar-SA"/>
    </w:rPr>
  </w:style>
  <w:style w:type="character" w:customStyle="1" w:styleId="BodyTextChar">
    <w:name w:val="Body Text Char"/>
    <w:basedOn w:val="a0"/>
    <w:rsid w:val="00C164B7"/>
    <w:rPr>
      <w:rFonts w:ascii="Palatino Linotype" w:hAnsi="Palatino Linotype"/>
      <w:sz w:val="22"/>
      <w:szCs w:val="24"/>
      <w:lang w:val="el-GR" w:eastAsia="el-GR" w:bidi="ar-SA"/>
    </w:rPr>
  </w:style>
  <w:style w:type="character" w:customStyle="1" w:styleId="style5">
    <w:name w:val="style5"/>
    <w:basedOn w:val="a0"/>
    <w:rsid w:val="00C164B7"/>
  </w:style>
  <w:style w:type="character" w:customStyle="1" w:styleId="style7">
    <w:name w:val="style7"/>
    <w:basedOn w:val="a0"/>
    <w:rsid w:val="00C164B7"/>
  </w:style>
  <w:style w:type="character" w:customStyle="1" w:styleId="style2">
    <w:name w:val="style2"/>
    <w:basedOn w:val="a0"/>
    <w:rsid w:val="00C164B7"/>
  </w:style>
  <w:style w:type="character" w:customStyle="1" w:styleId="style8">
    <w:name w:val="style8"/>
    <w:basedOn w:val="a0"/>
    <w:rsid w:val="00C164B7"/>
  </w:style>
  <w:style w:type="character" w:customStyle="1" w:styleId="style9">
    <w:name w:val="style9"/>
    <w:basedOn w:val="a0"/>
    <w:rsid w:val="00C164B7"/>
  </w:style>
  <w:style w:type="paragraph" w:customStyle="1" w:styleId="style1">
    <w:name w:val="style1"/>
    <w:basedOn w:val="a"/>
    <w:rsid w:val="00C164B7"/>
    <w:pPr>
      <w:spacing w:before="100" w:beforeAutospacing="1" w:after="100" w:afterAutospacing="1" w:line="240" w:lineRule="auto"/>
    </w:pPr>
    <w:rPr>
      <w:rFonts w:ascii="Times New Roman" w:eastAsia="Times New Roman" w:hAnsi="Times New Roman"/>
      <w:sz w:val="24"/>
      <w:szCs w:val="24"/>
      <w:lang w:val="el-GR" w:eastAsia="el-GR"/>
    </w:rPr>
  </w:style>
  <w:style w:type="paragraph" w:customStyle="1" w:styleId="style10">
    <w:name w:val="style10"/>
    <w:basedOn w:val="a"/>
    <w:rsid w:val="00C164B7"/>
    <w:pPr>
      <w:spacing w:before="100" w:beforeAutospacing="1" w:after="100" w:afterAutospacing="1" w:line="240" w:lineRule="auto"/>
    </w:pPr>
    <w:rPr>
      <w:rFonts w:ascii="Times New Roman" w:eastAsia="Times New Roman" w:hAnsi="Times New Roman"/>
      <w:sz w:val="24"/>
      <w:szCs w:val="24"/>
      <w:lang w:val="el-GR" w:eastAsia="el-GR"/>
    </w:rPr>
  </w:style>
  <w:style w:type="character" w:customStyle="1" w:styleId="productprice">
    <w:name w:val="productprice"/>
    <w:basedOn w:val="a0"/>
    <w:rsid w:val="00C164B7"/>
  </w:style>
  <w:style w:type="paragraph" w:customStyle="1" w:styleId="a00">
    <w:name w:val="a0"/>
    <w:basedOn w:val="a"/>
    <w:rsid w:val="00C164B7"/>
    <w:pPr>
      <w:spacing w:before="100" w:beforeAutospacing="1" w:after="100" w:afterAutospacing="1" w:line="240" w:lineRule="auto"/>
    </w:pPr>
    <w:rPr>
      <w:rFonts w:ascii="Times New Roman" w:eastAsia="Times New Roman" w:hAnsi="Times New Roman"/>
      <w:sz w:val="24"/>
      <w:szCs w:val="24"/>
      <w:lang w:val="el-GR" w:eastAsia="el-GR"/>
    </w:rPr>
  </w:style>
  <w:style w:type="character" w:customStyle="1" w:styleId="nlmarticle-title">
    <w:name w:val="nlm_article-title"/>
    <w:basedOn w:val="a0"/>
    <w:rsid w:val="00C164B7"/>
  </w:style>
</w:styles>
</file>

<file path=word/webSettings.xml><?xml version="1.0" encoding="utf-8"?>
<w:webSettings xmlns:r="http://schemas.openxmlformats.org/officeDocument/2006/relationships" xmlns:w="http://schemas.openxmlformats.org/wordprocessingml/2006/main">
  <w:divs>
    <w:div w:id="874269687">
      <w:bodyDiv w:val="1"/>
      <w:marLeft w:val="0"/>
      <w:marRight w:val="0"/>
      <w:marTop w:val="0"/>
      <w:marBottom w:val="0"/>
      <w:divBdr>
        <w:top w:val="none" w:sz="0" w:space="0" w:color="auto"/>
        <w:left w:val="none" w:sz="0" w:space="0" w:color="auto"/>
        <w:bottom w:val="none" w:sz="0" w:space="0" w:color="auto"/>
        <w:right w:val="none" w:sz="0" w:space="0" w:color="auto"/>
      </w:divBdr>
    </w:div>
    <w:div w:id="1328442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hyperlink" Target="https://www.vachroi-variable.de/sonderausstellung-arche-noah/" TargetMode="External"/><Relationship Id="rId39" Type="http://schemas.openxmlformats.org/officeDocument/2006/relationships/hyperlink" Target="http://www.enet.gr/?i=news.el.article&amp;id=126585" TargetMode="External"/><Relationship Id="rId21" Type="http://schemas.openxmlformats.org/officeDocument/2006/relationships/hyperlink" Target="https://www.jbhifi.com.au/phones/Outright-Mobile-Handsets/apple/apple-iphone-x-64gb-space-grey/505272/" TargetMode="External"/><Relationship Id="rId34" Type="http://schemas.openxmlformats.org/officeDocument/2006/relationships/hyperlink" Target="http://ennoia.gr/product/26/dokimia-stin-ioanneia-grammateia" TargetMode="External"/><Relationship Id="rId42" Type="http://schemas.openxmlformats.org/officeDocument/2006/relationships/hyperlink" Target="https://el.wikipedia.org/wiki/30_%CE%9C%CE%B1%CF%81%CF%84%CE%AF%CE%BF%CF%85" TargetMode="External"/><Relationship Id="rId47" Type="http://schemas.openxmlformats.org/officeDocument/2006/relationships/hyperlink" Target="https://weekly.israelbiblecenter.com/did-god-harden-pharaohs-heart/?via=43a1de1" TargetMode="External"/><Relationship Id="rId50" Type="http://schemas.openxmlformats.org/officeDocument/2006/relationships/hyperlink" Target="https://israelbiblecenter.com/courses/hebrew-creation-abraham/" TargetMode="External"/><Relationship Id="rId55" Type="http://schemas.openxmlformats.org/officeDocument/2006/relationships/hyperlink" Target="http://photodentro.edu.gr/lor/r/8521/4544?locale=el"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photodentro.edu.gr/lor/r/8521/572?locale=el" TargetMode="External"/><Relationship Id="rId33" Type="http://schemas.openxmlformats.org/officeDocument/2006/relationships/hyperlink" Target="https://service.eudoxus.gr/search/" TargetMode="External"/><Relationship Id="rId38" Type="http://schemas.openxmlformats.org/officeDocument/2006/relationships/hyperlink" Target="https://www.willy-fries.ch/das-grosse-gastmahl/" TargetMode="External"/><Relationship Id="rId46" Type="http://schemas.openxmlformats.org/officeDocument/2006/relationships/hyperlink" Target="http://www.sophia-ntrekou.gr/2013/09/niptiki-lysi-sto-provlima-tiskatanoisewskai-tismetafrasews-tvn-leitoyrgikwn-keimenwn.html"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macworld.com/article/3287055/iphone-ipad/apple-a-little-more-color-please.html" TargetMode="External"/><Relationship Id="rId20" Type="http://schemas.openxmlformats.org/officeDocument/2006/relationships/image" Target="media/image11.jpeg"/><Relationship Id="rId29" Type="http://schemas.openxmlformats.org/officeDocument/2006/relationships/hyperlink" Target="http://www.kathimerini.gr/752472/opinion/epikairothta/politikh/h-pylh-twn-8ewn" TargetMode="External"/><Relationship Id="rId41" Type="http://schemas.openxmlformats.org/officeDocument/2006/relationships/hyperlink" Target="https://antifono.gr/%e1%bc%a1-%cf%84%ce%ad%cf%87%ce%bd%ce%b7-%e1%bd%a1%cf%82-%cf%83%cf%85%ce%bd-%ce%b4%ce%b7%ce%bc%ce%b9%ce%bf%cf%85%cf%81%ce%b3%ce%af%ce%b1-%cf%84%ce%bf%e1%bf%a6-%ce%ba%cf%8c%cf%83%ce%bc%ce%bf%cf%85/" TargetMode="External"/><Relationship Id="rId54" Type="http://schemas.openxmlformats.org/officeDocument/2006/relationships/hyperlink" Target="http://photodentro.edu.gr/lor/r/8521/8655?locale=e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photodentro.edu.gr/lor/r/8521/4527?locale=el" TargetMode="External"/><Relationship Id="rId32" Type="http://schemas.openxmlformats.org/officeDocument/2006/relationships/hyperlink" Target="http://ennoia.gr/product_search/%CE%94%CE%95%CE%A3%CE%A0%CE%9F%CE%A4%CE%97%CE%A3" TargetMode="External"/><Relationship Id="rId37" Type="http://schemas.openxmlformats.org/officeDocument/2006/relationships/hyperlink" Target="http://www.enet.gr/?i=news.el.article&amp;id=126585" TargetMode="External"/><Relationship Id="rId40" Type="http://schemas.openxmlformats.org/officeDocument/2006/relationships/hyperlink" Target="https://antifono.us8.list-manage.com/track/click?u=c82423599cff0a96cdad0882e&amp;id=c65bc7ed36&amp;e=58a14e7390" TargetMode="External"/><Relationship Id="rId45" Type="http://schemas.openxmlformats.org/officeDocument/2006/relationships/hyperlink" Target="https://el.wikipedia.org/wiki/1890" TargetMode="External"/><Relationship Id="rId53" Type="http://schemas.openxmlformats.org/officeDocument/2006/relationships/hyperlink" Target="http://photodentro.edu.gr/lor/r/8521/1197?locale=el"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eekly.israelbiblecenter.com/which-serpent-is-satan/" TargetMode="External"/><Relationship Id="rId28" Type="http://schemas.openxmlformats.org/officeDocument/2006/relationships/image" Target="media/image14.jpeg"/><Relationship Id="rId36" Type="http://schemas.openxmlformats.org/officeDocument/2006/relationships/hyperlink" Target="https://eclass.uoa.gr/modules/search/search.php" TargetMode="External"/><Relationship Id="rId49" Type="http://schemas.openxmlformats.org/officeDocument/2006/relationships/hyperlink" Target="https://weekly.israelbiblecenter.com/god-vs-tiamat/?via=5d8bed2&amp;utm_source=email&amp;utm_medium=sendy&amp;utm_campaign=god_vs_tiamat" TargetMode="External"/><Relationship Id="rId57" Type="http://schemas.openxmlformats.org/officeDocument/2006/relationships/footer" Target="footer1.xml"/><Relationship Id="rId10" Type="http://schemas.openxmlformats.org/officeDocument/2006/relationships/hyperlink" Target="https://www.google.com/url?sa=i&amp;rct=j&amp;q=&amp;esrc=s&amp;source=images&amp;cd=&amp;ved=2ahUKEwiU5pLmzs_eAhXFzIUKHdw-CQUQjRx6BAgBEAU&amp;url=http%3A%2F%2Fwww.archiv.dreikoenigsgemeinde.de%2Fglaube%2Fglaube_kirchenjahr_osternFreudenzeit.php&amp;psig=AOvVaw17WUha0LtLcYnrYsd1t0PD&amp;ust=1542137989110550" TargetMode="External"/><Relationship Id="rId19" Type="http://schemas.openxmlformats.org/officeDocument/2006/relationships/hyperlink" Target="https://weekly.israelbiblecenter.com/sin-hebrew-thought/" TargetMode="External"/><Relationship Id="rId31" Type="http://schemas.openxmlformats.org/officeDocument/2006/relationships/image" Target="media/image16.png"/><Relationship Id="rId44" Type="http://schemas.openxmlformats.org/officeDocument/2006/relationships/hyperlink" Target="https://el.wikipedia.org/wiki/29_%CE%99%CE%BF%CF%85%CE%BB%CE%AF%CE%BF%CF%85" TargetMode="External"/><Relationship Id="rId52" Type="http://schemas.openxmlformats.org/officeDocument/2006/relationships/hyperlink" Target="http://photodentro.edu.gr/lor/r/8521/1194?locale=e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yperlink" Target="https://opencourses.uoa.gr/modules/course_metadata/opencourses.php?fc=108" TargetMode="External"/><Relationship Id="rId43" Type="http://schemas.openxmlformats.org/officeDocument/2006/relationships/hyperlink" Target="https://el.wikipedia.org/wiki/1853" TargetMode="External"/><Relationship Id="rId48" Type="http://schemas.openxmlformats.org/officeDocument/2006/relationships/image" Target="media/image17.jpeg"/><Relationship Id="rId56" Type="http://schemas.openxmlformats.org/officeDocument/2006/relationships/hyperlink" Target="http://photodentro.edu.gr/lor/r/8521/4551?locale=el" TargetMode="External"/><Relationship Id="rId8" Type="http://schemas.openxmlformats.org/officeDocument/2006/relationships/image" Target="media/image2.png"/><Relationship Id="rId51" Type="http://schemas.openxmlformats.org/officeDocument/2006/relationships/hyperlink" Target="https://el.wikipedia.org/wiki/%CE%A4%CE%BF_%CE%94%CE%AD%CE%BD%CF%84%CF%81%CE%BF_%CF%84%CE%B7%CF%82_%CE%96%CF%89%CE%AE%CF%82_(%CF%84%CE%B1%CE%B9%CE%BD%CE%AF%CE%B1)" TargetMode="Externa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www.google.com/search?q=%CE%92%CE%91%CE%9D+%CE%93%CE%9A%CE%9F%CE%93%CE%9A+%CE%A3%CE%A0%CE%9F%CE%A1%CE%95%CE%91%CE%A3&amp;client=firefox-b-d&amp;sa=X&amp;biw=1752&amp;bih=966&amp;tbm=isch&amp;source=iu&amp;ictx=1&amp;fir=pm5c03-wYOrk5M%253A%252ChvgL0y1-hKAl9M%252C_&amp;vet=1&amp;usg=AI4_-kQLv38E2DsJ2dsBzyzwlFYnkckevA&amp;ved=2ahUKEwjtp-fZoOHjAhXps4sKHcApBMcQ9QEwAHoECAkQBg" TargetMode="External"/><Relationship Id="rId1" Type="http://schemas.openxmlformats.org/officeDocument/2006/relationships/hyperlink" Target="https://el.wikipedia.org/wiki/%CE%92%CE%AF%CE%BD%CF%83%CE%B5%CE%BD%CF%84_%CE%B2%CE%B1%CE%BD_%CE%93%CE%BA%CE%BF%CE%B3%CE%BA"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422</TotalTime>
  <Pages>66</Pages>
  <Words>26103</Words>
  <Characters>140962</Characters>
  <Application>Microsoft Office Word</Application>
  <DocSecurity>0</DocSecurity>
  <Lines>1174</Lines>
  <Paragraphs>333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166732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ΣΩΤΗΡΗΣ</cp:lastModifiedBy>
  <cp:revision>16</cp:revision>
  <dcterms:created xsi:type="dcterms:W3CDTF">2021-01-11T18:08:00Z</dcterms:created>
  <dcterms:modified xsi:type="dcterms:W3CDTF">2021-02-15T08:44:00Z</dcterms:modified>
</cp:coreProperties>
</file>