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0D" w:rsidRDefault="000B7545" w:rsidP="00C63C0D">
      <w:pPr>
        <w:ind w:left="1440" w:firstLine="720"/>
        <w:rPr>
          <w:sz w:val="48"/>
          <w:szCs w:val="48"/>
        </w:rPr>
      </w:pPr>
      <w:r w:rsidRPr="000B7545">
        <w:rPr>
          <w:sz w:val="48"/>
          <w:szCs w:val="48"/>
        </w:rPr>
        <w:t>ΠΕΝΤΗΚΟΣΤΗ</w:t>
      </w:r>
      <w:r w:rsidR="00C63C0D">
        <w:rPr>
          <w:sz w:val="48"/>
          <w:szCs w:val="48"/>
        </w:rPr>
        <w:t xml:space="preserve">  </w:t>
      </w:r>
      <w:r w:rsidR="00C63C0D">
        <w:rPr>
          <w:noProof/>
          <w:lang w:eastAsia="el-GR"/>
        </w:rPr>
        <w:drawing>
          <wp:inline distT="0" distB="0" distL="0" distR="0" wp14:anchorId="6DBC1678" wp14:editId="63B6DFF2">
            <wp:extent cx="2286000" cy="1714500"/>
            <wp:effectExtent l="0" t="0" r="0" b="0"/>
            <wp:docPr id="1" name="irc_mi" descr="http://upload.wikimedia.org/wikipedia/commons/thumb/a/af/Pentecost.JPG/240px-Pentec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a/af/Pentecost.JPG/240px-Penteco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rsidR="000B7545" w:rsidRDefault="000B7545" w:rsidP="00C71E09">
      <w:pPr>
        <w:spacing w:line="360" w:lineRule="auto"/>
        <w:jc w:val="both"/>
        <w:rPr>
          <w:sz w:val="24"/>
          <w:szCs w:val="24"/>
        </w:rPr>
      </w:pPr>
      <w:r w:rsidRPr="000B7545">
        <w:rPr>
          <w:sz w:val="24"/>
          <w:szCs w:val="24"/>
        </w:rPr>
        <w:t xml:space="preserve">Η Πεντηκοστή αποτελούσε μία από τις μεγάλες ετήσιες εορτές του Ιουδαϊσμού. Εορταζόταν σύμφωνα με τον Φίλωνα 50 μέρες (από εδώ έλαβε το όνομά </w:t>
      </w:r>
      <w:r>
        <w:rPr>
          <w:sz w:val="24"/>
          <w:szCs w:val="24"/>
        </w:rPr>
        <w:t xml:space="preserve">της ) μετά τη γιορτή του δεματιού. Η γιορτή του δεματιού ήταν γεωργική και σε αυτή προσφερόταν το δεμάτι για θυσία ως πρωτογέννημα (πρώτα γεννήματα αποτελούν τα πρώτα γεωργικά προϊόντα που καρποφορούσε η γη). Προσφερόταν ως </w:t>
      </w:r>
      <w:r w:rsidR="000C44C1">
        <w:rPr>
          <w:sz w:val="24"/>
          <w:szCs w:val="24"/>
        </w:rPr>
        <w:t xml:space="preserve">θυσία </w:t>
      </w:r>
      <w:r>
        <w:rPr>
          <w:sz w:val="24"/>
          <w:szCs w:val="24"/>
        </w:rPr>
        <w:t>ευχαριστία</w:t>
      </w:r>
      <w:r w:rsidR="000C44C1">
        <w:rPr>
          <w:sz w:val="24"/>
          <w:szCs w:val="24"/>
        </w:rPr>
        <w:t>ς</w:t>
      </w:r>
      <w:r>
        <w:rPr>
          <w:sz w:val="24"/>
          <w:szCs w:val="24"/>
        </w:rPr>
        <w:t xml:space="preserve"> για την επάρκεια και την ευημερία την οποία το </w:t>
      </w:r>
      <w:proofErr w:type="spellStart"/>
      <w:r>
        <w:rPr>
          <w:sz w:val="24"/>
          <w:szCs w:val="24"/>
        </w:rPr>
        <w:t>ισραηλητικό</w:t>
      </w:r>
      <w:proofErr w:type="spellEnd"/>
      <w:r>
        <w:rPr>
          <w:sz w:val="24"/>
          <w:szCs w:val="24"/>
        </w:rPr>
        <w:t xml:space="preserve"> έθνος και ολόκληρο το γένος των ανθρώπων ποθούσε να έχει. Το δεμάτι προσφοράς των πρωτογεννημάτων ήταν κριθαρένιο σε ένδειξη ότι η κατανάλωση των κατωτέρων προϊόντων δεν είναι αξιόμεμπτη. Η γιορτή του δεματιού θεωρείτο το προεόρτιο της Πεντηκοστής. Η Πεντηκοστή ημέρα, είναι η ημέρα η οποία περιλαμβάνει επτά εβδομάδες (7Χ7) με τη μονάδα να επιστρέφει τον ιερό αριθμό απελευθέρωσης (7Χ7+1=50). Ο αριθμός 50 καλείτο αριθμός απελευθέρωσης επειδή το 50</w:t>
      </w:r>
      <w:r w:rsidRPr="000B7545">
        <w:rPr>
          <w:sz w:val="24"/>
          <w:szCs w:val="24"/>
          <w:vertAlign w:val="superscript"/>
        </w:rPr>
        <w:t>ο</w:t>
      </w:r>
      <w:r>
        <w:rPr>
          <w:sz w:val="24"/>
          <w:szCs w:val="24"/>
        </w:rPr>
        <w:t xml:space="preserve"> έτος που ονομαζόταν Ιωβηλαίο, κηρυσσόταν απελευθέρωση των δούλων. Το επτά ήταν σύμβολο πληρότητας και τελειότητας για τον Ιουδαϊκό λαό. Επομένως το 7Χ7 εκφράζει αυτή την υπερτέλεια και </w:t>
      </w:r>
      <w:proofErr w:type="spellStart"/>
      <w:r>
        <w:rPr>
          <w:sz w:val="24"/>
          <w:szCs w:val="24"/>
        </w:rPr>
        <w:t>υπερπληρότητα</w:t>
      </w:r>
      <w:proofErr w:type="spellEnd"/>
      <w:r>
        <w:rPr>
          <w:sz w:val="24"/>
          <w:szCs w:val="24"/>
        </w:rPr>
        <w:t xml:space="preserve"> της επανάληψης των εβδομάδων. Η μονάδα που προστίθεται στο 7Χ7=49 για να παραχθεί ο αριθμός 50 συμβολίζει την ασώματη εικόνα του Θεού, με τον Οποίο μοιάζει ως προς τη μοναδικότητα. Αυτό κατά τον Φίλωνα είναι το πρώτο πλεονέκτημα που επιδεικνύει ο αριθμός πενήντα. </w:t>
      </w:r>
    </w:p>
    <w:p w:rsidR="000B7545" w:rsidRDefault="000C44C1" w:rsidP="00C71E09">
      <w:pPr>
        <w:spacing w:line="360" w:lineRule="auto"/>
        <w:jc w:val="both"/>
        <w:rPr>
          <w:sz w:val="24"/>
          <w:szCs w:val="24"/>
        </w:rPr>
      </w:pPr>
      <w:r>
        <w:rPr>
          <w:sz w:val="24"/>
          <w:szCs w:val="24"/>
        </w:rPr>
        <w:t>Ο Φίλωνας ε</w:t>
      </w:r>
      <w:r w:rsidR="000B7545">
        <w:rPr>
          <w:sz w:val="24"/>
          <w:szCs w:val="24"/>
        </w:rPr>
        <w:t xml:space="preserve">πισημαίνει και κάτι άλλο για τον αριθμό αυτόν.  Η φύση του αριθμού αυτού είναι θαυμαστή και αξιοζήλευτη επειδή έχει συσταθεί από το πιο στοιχειώδες και το πιο πρωταρχικό ον, όπως λένε οι μαθηματικοί, το ορθογώνιο τρίγωνο, γιατί οι πλευρές του, οι οποίες ως προς το μήκος είναι τρία, τέσσερα και </w:t>
      </w:r>
      <w:r w:rsidR="000B7545">
        <w:rPr>
          <w:sz w:val="24"/>
          <w:szCs w:val="24"/>
        </w:rPr>
        <w:lastRenderedPageBreak/>
        <w:t>πέντε συμπληρώνουν τον αριθμό δώδεκα (3+4+5=12), το υπόδειγμα του ζωδιακού κύκλου, που προέρχεται από τον διπλασιασμό της γονιμότητας εξάδας (2Χ6). Το έξι αποτελεί τον αριθμό της δημιουργ</w:t>
      </w:r>
      <w:r w:rsidR="001D4BC7">
        <w:rPr>
          <w:sz w:val="24"/>
          <w:szCs w:val="24"/>
        </w:rPr>
        <w:t xml:space="preserve">ίας και γονιμότητας αφού ο Θεός δημιούργησε τον κόσμο σε έξι μέρες. Αποτελείται από δύο ίσα μέρη (3+3). Όταν οι πλευρές του ορθογωνίου τριγώνου υψωθούν στο τετράγωνο παράγουν τον αριθμό </w:t>
      </w:r>
      <w:r w:rsidR="002977A7">
        <w:rPr>
          <w:sz w:val="24"/>
          <w:szCs w:val="24"/>
        </w:rPr>
        <w:t>πενήντα (3</w:t>
      </w:r>
      <w:r w:rsidR="002977A7" w:rsidRPr="002977A7">
        <w:rPr>
          <w:sz w:val="24"/>
          <w:szCs w:val="24"/>
          <w:vertAlign w:val="superscript"/>
        </w:rPr>
        <w:t>2</w:t>
      </w:r>
      <w:r w:rsidR="002977A7">
        <w:rPr>
          <w:sz w:val="24"/>
          <w:szCs w:val="24"/>
        </w:rPr>
        <w:t>+4</w:t>
      </w:r>
      <w:r w:rsidR="002977A7" w:rsidRPr="002977A7">
        <w:rPr>
          <w:sz w:val="24"/>
          <w:szCs w:val="24"/>
          <w:vertAlign w:val="superscript"/>
        </w:rPr>
        <w:t>2</w:t>
      </w:r>
      <w:r w:rsidR="002977A7">
        <w:rPr>
          <w:sz w:val="24"/>
          <w:szCs w:val="24"/>
        </w:rPr>
        <w:t>+5</w:t>
      </w:r>
      <w:r w:rsidR="002977A7" w:rsidRPr="002977A7">
        <w:rPr>
          <w:sz w:val="24"/>
          <w:szCs w:val="24"/>
          <w:vertAlign w:val="superscript"/>
        </w:rPr>
        <w:t>2</w:t>
      </w:r>
      <w:r w:rsidR="002977A7">
        <w:rPr>
          <w:sz w:val="24"/>
          <w:szCs w:val="24"/>
        </w:rPr>
        <w:t>=</w:t>
      </w:r>
      <w:r w:rsidR="001D4BC7">
        <w:rPr>
          <w:sz w:val="24"/>
          <w:szCs w:val="24"/>
        </w:rPr>
        <w:t>50</w:t>
      </w:r>
      <w:r w:rsidR="002977A7">
        <w:rPr>
          <w:sz w:val="24"/>
          <w:szCs w:val="24"/>
        </w:rPr>
        <w:t>)</w:t>
      </w:r>
      <w:r w:rsidR="001D4BC7">
        <w:rPr>
          <w:sz w:val="24"/>
          <w:szCs w:val="24"/>
        </w:rPr>
        <w:t xml:space="preserve">. </w:t>
      </w:r>
    </w:p>
    <w:p w:rsidR="002977A7" w:rsidRDefault="00C71E09" w:rsidP="00C71E09">
      <w:pPr>
        <w:spacing w:line="360" w:lineRule="auto"/>
        <w:jc w:val="both"/>
        <w:rPr>
          <w:sz w:val="24"/>
          <w:szCs w:val="24"/>
        </w:rPr>
      </w:pPr>
      <w:r>
        <w:rPr>
          <w:noProof/>
          <w:lang w:eastAsia="el-GR"/>
        </w:rPr>
        <mc:AlternateContent>
          <mc:Choice Requires="wps">
            <w:drawing>
              <wp:anchor distT="0" distB="0" distL="114300" distR="114300" simplePos="0" relativeHeight="251661312" behindDoc="0" locked="0" layoutInCell="1" allowOverlap="1" wp14:anchorId="5B0E2D1F" wp14:editId="49E5D747">
                <wp:simplePos x="0" y="0"/>
                <wp:positionH relativeFrom="column">
                  <wp:posOffset>2800350</wp:posOffset>
                </wp:positionH>
                <wp:positionV relativeFrom="paragraph">
                  <wp:posOffset>2540</wp:posOffset>
                </wp:positionV>
                <wp:extent cx="2676525" cy="1552575"/>
                <wp:effectExtent l="0" t="0" r="0" b="9525"/>
                <wp:wrapNone/>
                <wp:docPr id="3891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7A7" w:rsidRPr="002977A7" w:rsidRDefault="002977A7" w:rsidP="002977A7">
                            <w:pPr>
                              <w:pStyle w:val="Web"/>
                              <w:spacing w:before="288" w:beforeAutospacing="0" w:after="200" w:afterAutospacing="0"/>
                              <w:jc w:val="both"/>
                              <w:textAlignment w:val="baseline"/>
                              <w:rPr>
                                <w:rFonts w:asciiTheme="minorHAnsi" w:eastAsiaTheme="minorHAnsi" w:hAnsiTheme="minorHAnsi" w:cstheme="minorBidi"/>
                                <w:lang w:eastAsia="en-US"/>
                              </w:rPr>
                            </w:pPr>
                            <w:r w:rsidRPr="002977A7">
                              <w:rPr>
                                <w:rFonts w:asciiTheme="minorHAnsi" w:eastAsiaTheme="minorHAnsi" w:hAnsiTheme="minorHAnsi" w:cstheme="minorBidi"/>
                                <w:lang w:eastAsia="en-US"/>
                              </w:rPr>
                              <w:t xml:space="preserve">Πρωτότυπο τρίγωνο: Οι κάθετες </w:t>
                            </w:r>
                            <w:proofErr w:type="spellStart"/>
                            <w:r w:rsidRPr="002977A7">
                              <w:rPr>
                                <w:rFonts w:asciiTheme="minorHAnsi" w:eastAsiaTheme="minorHAnsi" w:hAnsiTheme="minorHAnsi" w:cstheme="minorBidi"/>
                                <w:lang w:eastAsia="en-US"/>
                              </w:rPr>
                              <w:t>πλευρὲς</w:t>
                            </w:r>
                            <w:proofErr w:type="spellEnd"/>
                            <w:r w:rsidRPr="002977A7">
                              <w:rPr>
                                <w:rFonts w:asciiTheme="minorHAnsi" w:eastAsiaTheme="minorHAnsi" w:hAnsiTheme="minorHAnsi" w:cstheme="minorBidi"/>
                                <w:lang w:eastAsia="en-US"/>
                              </w:rPr>
                              <w:t xml:space="preserve"> του πρωτότυπου τριγώνου</w:t>
                            </w:r>
                            <w:r>
                              <w:rPr>
                                <w:rFonts w:ascii="Palatino Linotype" w:hAnsi="Palatino Linotype" w:cstheme="minorBidi"/>
                                <w:i/>
                                <w:iCs/>
                                <w:color w:val="1F497D" w:themeColor="text2"/>
                                <w:kern w:val="24"/>
                                <w:sz w:val="48"/>
                                <w:szCs w:val="48"/>
                              </w:rPr>
                              <w:t xml:space="preserve"> </w:t>
                            </w:r>
                            <w:r w:rsidRPr="002977A7">
                              <w:rPr>
                                <w:rFonts w:asciiTheme="minorHAnsi" w:eastAsiaTheme="minorHAnsi" w:hAnsiTheme="minorHAnsi" w:cstheme="minorBidi"/>
                                <w:lang w:eastAsia="en-US"/>
                              </w:rPr>
                              <w:t xml:space="preserve">έχουν άθροισμα </w:t>
                            </w:r>
                            <w:proofErr w:type="spellStart"/>
                            <w:r w:rsidRPr="002977A7">
                              <w:rPr>
                                <w:rFonts w:asciiTheme="minorHAnsi" w:eastAsiaTheme="minorHAnsi" w:hAnsiTheme="minorHAnsi" w:cstheme="minorBidi"/>
                                <w:lang w:eastAsia="en-US"/>
                              </w:rPr>
                              <w:t>επτὰ</w:t>
                            </w:r>
                            <w:proofErr w:type="spellEnd"/>
                            <w:r w:rsidRPr="002977A7">
                              <w:rPr>
                                <w:rFonts w:asciiTheme="minorHAnsi" w:eastAsiaTheme="minorHAnsi" w:hAnsiTheme="minorHAnsi" w:cstheme="minorBidi"/>
                                <w:lang w:eastAsia="en-US"/>
                              </w:rPr>
                              <w:t xml:space="preserve"> και το </w:t>
                            </w:r>
                            <w:proofErr w:type="spellStart"/>
                            <w:r w:rsidRPr="002977A7">
                              <w:rPr>
                                <w:rFonts w:asciiTheme="minorHAnsi" w:eastAsiaTheme="minorHAnsi" w:hAnsiTheme="minorHAnsi" w:cstheme="minorBidi"/>
                                <w:lang w:eastAsia="en-US"/>
                              </w:rPr>
                              <w:t>εμβαδὸ</w:t>
                            </w:r>
                            <w:proofErr w:type="spellEnd"/>
                            <w:r w:rsidRPr="002977A7">
                              <w:rPr>
                                <w:rFonts w:asciiTheme="minorHAnsi" w:eastAsiaTheme="minorHAnsi" w:hAnsiTheme="minorHAnsi" w:cstheme="minorBidi"/>
                                <w:lang w:eastAsia="en-US"/>
                              </w:rPr>
                              <w:t xml:space="preserve"> του τον τέλειο </w:t>
                            </w:r>
                            <w:proofErr w:type="spellStart"/>
                            <w:r w:rsidRPr="002977A7">
                              <w:rPr>
                                <w:rFonts w:asciiTheme="minorHAnsi" w:eastAsiaTheme="minorHAnsi" w:hAnsiTheme="minorHAnsi" w:cstheme="minorBidi"/>
                                <w:lang w:eastAsia="en-US"/>
                              </w:rPr>
                              <w:t>αριθμὸ</w:t>
                            </w:r>
                            <w:proofErr w:type="spellEnd"/>
                            <w:r w:rsidRPr="002977A7">
                              <w:rPr>
                                <w:rFonts w:asciiTheme="minorHAnsi" w:eastAsiaTheme="minorHAnsi" w:hAnsiTheme="minorHAnsi" w:cstheme="minorBidi"/>
                                <w:lang w:eastAsia="en-US"/>
                              </w:rPr>
                              <w:t xml:space="preserve"> έξι.</w:t>
                            </w:r>
                            <w:r>
                              <w:rPr>
                                <w:rFonts w:asciiTheme="minorHAnsi" w:eastAsiaTheme="minorHAnsi" w:hAnsiTheme="minorHAnsi" w:cstheme="minorBidi"/>
                                <w:lang w:eastAsia="en-US"/>
                              </w:rPr>
                              <w:t xml:space="preserve">  Το άθροισμα των πλευρών παράγει τον ζωδιακό κύκλο και τα τετράγωνα του τον αριθμό 50.</w:t>
                            </w:r>
                          </w:p>
                        </w:txbxContent>
                      </wps:txbx>
                      <wps:bodyPr wrap="square"/>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7" o:spid="_x0000_s1026" type="#_x0000_t202" style="position:absolute;left:0;text-align:left;margin-left:220.5pt;margin-top:.2pt;width:210.75pt;height:12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" filled="f" stroked="f">
                <v:textbox>
                  <w:txbxContent>
                    <w:p w:rsidR="002977A7" w:rsidRPr="002977A7" w:rsidRDefault="002977A7" w:rsidP="002977A7">
                      <w:pPr>
                        <w:pStyle w:val="Web"/>
                        <w:spacing w:before="288" w:beforeAutospacing="0" w:after="200" w:afterAutospacing="0"/>
                        <w:jc w:val="both"/>
                        <w:textAlignment w:val="baseline"/>
                        <w:rPr>
                          <w:rFonts w:asciiTheme="minorHAnsi" w:eastAsiaTheme="minorHAnsi" w:hAnsiTheme="minorHAnsi" w:cstheme="minorBidi"/>
                          <w:lang w:eastAsia="en-US"/>
                        </w:rPr>
                      </w:pPr>
                      <w:r w:rsidRPr="002977A7">
                        <w:rPr>
                          <w:rFonts w:asciiTheme="minorHAnsi" w:eastAsiaTheme="minorHAnsi" w:hAnsiTheme="minorHAnsi" w:cstheme="minorBidi"/>
                          <w:lang w:eastAsia="en-US"/>
                        </w:rPr>
                        <w:t xml:space="preserve">Πρωτότυπο τρίγωνο: Οι κάθετες </w:t>
                      </w:r>
                      <w:proofErr w:type="spellStart"/>
                      <w:r w:rsidRPr="002977A7">
                        <w:rPr>
                          <w:rFonts w:asciiTheme="minorHAnsi" w:eastAsiaTheme="minorHAnsi" w:hAnsiTheme="minorHAnsi" w:cstheme="minorBidi"/>
                          <w:lang w:eastAsia="en-US"/>
                        </w:rPr>
                        <w:t>πλευρὲς</w:t>
                      </w:r>
                      <w:proofErr w:type="spellEnd"/>
                      <w:r w:rsidRPr="002977A7">
                        <w:rPr>
                          <w:rFonts w:asciiTheme="minorHAnsi" w:eastAsiaTheme="minorHAnsi" w:hAnsiTheme="minorHAnsi" w:cstheme="minorBidi"/>
                          <w:lang w:eastAsia="en-US"/>
                        </w:rPr>
                        <w:t xml:space="preserve"> του πρωτότυπου τριγώνου</w:t>
                      </w:r>
                      <w:r>
                        <w:rPr>
                          <w:rFonts w:ascii="Palatino Linotype" w:hAnsi="Palatino Linotype" w:cstheme="minorBidi"/>
                          <w:i/>
                          <w:iCs/>
                          <w:color w:val="1F497D" w:themeColor="text2"/>
                          <w:kern w:val="24"/>
                          <w:sz w:val="48"/>
                          <w:szCs w:val="48"/>
                        </w:rPr>
                        <w:t xml:space="preserve"> </w:t>
                      </w:r>
                      <w:r w:rsidRPr="002977A7">
                        <w:rPr>
                          <w:rFonts w:asciiTheme="minorHAnsi" w:eastAsiaTheme="minorHAnsi" w:hAnsiTheme="minorHAnsi" w:cstheme="minorBidi"/>
                          <w:lang w:eastAsia="en-US"/>
                        </w:rPr>
                        <w:t xml:space="preserve">έχουν άθροισμα </w:t>
                      </w:r>
                      <w:proofErr w:type="spellStart"/>
                      <w:r w:rsidRPr="002977A7">
                        <w:rPr>
                          <w:rFonts w:asciiTheme="minorHAnsi" w:eastAsiaTheme="minorHAnsi" w:hAnsiTheme="minorHAnsi" w:cstheme="minorBidi"/>
                          <w:lang w:eastAsia="en-US"/>
                        </w:rPr>
                        <w:t>επτὰ</w:t>
                      </w:r>
                      <w:proofErr w:type="spellEnd"/>
                      <w:r w:rsidRPr="002977A7">
                        <w:rPr>
                          <w:rFonts w:asciiTheme="minorHAnsi" w:eastAsiaTheme="minorHAnsi" w:hAnsiTheme="minorHAnsi" w:cstheme="minorBidi"/>
                          <w:lang w:eastAsia="en-US"/>
                        </w:rPr>
                        <w:t xml:space="preserve"> και το </w:t>
                      </w:r>
                      <w:proofErr w:type="spellStart"/>
                      <w:r w:rsidRPr="002977A7">
                        <w:rPr>
                          <w:rFonts w:asciiTheme="minorHAnsi" w:eastAsiaTheme="minorHAnsi" w:hAnsiTheme="minorHAnsi" w:cstheme="minorBidi"/>
                          <w:lang w:eastAsia="en-US"/>
                        </w:rPr>
                        <w:t>εμβαδὸ</w:t>
                      </w:r>
                      <w:proofErr w:type="spellEnd"/>
                      <w:r w:rsidRPr="002977A7">
                        <w:rPr>
                          <w:rFonts w:asciiTheme="minorHAnsi" w:eastAsiaTheme="minorHAnsi" w:hAnsiTheme="minorHAnsi" w:cstheme="minorBidi"/>
                          <w:lang w:eastAsia="en-US"/>
                        </w:rPr>
                        <w:t xml:space="preserve"> του τον τέλειο </w:t>
                      </w:r>
                      <w:proofErr w:type="spellStart"/>
                      <w:r w:rsidRPr="002977A7">
                        <w:rPr>
                          <w:rFonts w:asciiTheme="minorHAnsi" w:eastAsiaTheme="minorHAnsi" w:hAnsiTheme="minorHAnsi" w:cstheme="minorBidi"/>
                          <w:lang w:eastAsia="en-US"/>
                        </w:rPr>
                        <w:t>αριθμὸ</w:t>
                      </w:r>
                      <w:proofErr w:type="spellEnd"/>
                      <w:r w:rsidRPr="002977A7">
                        <w:rPr>
                          <w:rFonts w:asciiTheme="minorHAnsi" w:eastAsiaTheme="minorHAnsi" w:hAnsiTheme="minorHAnsi" w:cstheme="minorBidi"/>
                          <w:lang w:eastAsia="en-US"/>
                        </w:rPr>
                        <w:t xml:space="preserve"> έξι.</w:t>
                      </w:r>
                      <w:r>
                        <w:rPr>
                          <w:rFonts w:asciiTheme="minorHAnsi" w:eastAsiaTheme="minorHAnsi" w:hAnsiTheme="minorHAnsi" w:cstheme="minorBidi"/>
                          <w:lang w:eastAsia="en-US"/>
                        </w:rPr>
                        <w:t xml:space="preserve">  Το άθροισμα των πλευρών παράγει τον ζωδιακό κύκλο και τα τετράγωνα του τον αριθμό 50.</w:t>
                      </w:r>
                    </w:p>
                  </w:txbxContent>
                </v:textbox>
              </v:shape>
            </w:pict>
          </mc:Fallback>
        </mc:AlternateContent>
      </w:r>
      <w:r w:rsidR="002977A7">
        <w:rPr>
          <w:sz w:val="24"/>
          <w:szCs w:val="24"/>
        </w:rPr>
        <w:t xml:space="preserve">                                                 </w:t>
      </w:r>
      <w:r w:rsidR="002977A7">
        <w:rPr>
          <w:noProof/>
          <w:lang w:eastAsia="el-GR"/>
        </w:rPr>
        <w:drawing>
          <wp:inline distT="0" distB="0" distL="0" distR="0" wp14:anchorId="4E6ECD4E" wp14:editId="0BC705CD">
            <wp:extent cx="1038225" cy="1467360"/>
            <wp:effectExtent l="0" t="0" r="0" b="0"/>
            <wp:docPr id="38919" name="11 - Εικόνα" descr="Περιγραφή: 200px-Ph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9" name="11 - Εικόνα" descr="Περιγραφή: 200px-Phil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678" cy="1470826"/>
                    </a:xfrm>
                    <a:prstGeom prst="rect">
                      <a:avLst/>
                    </a:prstGeom>
                    <a:noFill/>
                    <a:ln>
                      <a:noFill/>
                    </a:ln>
                    <a:extLst/>
                  </pic:spPr>
                </pic:pic>
              </a:graphicData>
            </a:graphic>
          </wp:inline>
        </w:drawing>
      </w:r>
      <w:r w:rsidR="002977A7">
        <w:rPr>
          <w:noProof/>
          <w:lang w:eastAsia="el-GR"/>
        </w:rPr>
        <mc:AlternateContent>
          <mc:Choice Requires="wpg">
            <w:drawing>
              <wp:anchor distT="0" distB="0" distL="114300" distR="114300" simplePos="0" relativeHeight="251659264" behindDoc="0" locked="0" layoutInCell="1" allowOverlap="1" wp14:anchorId="6D36427E" wp14:editId="55A1BE61">
                <wp:simplePos x="0" y="0"/>
                <wp:positionH relativeFrom="column">
                  <wp:posOffset>-76200</wp:posOffset>
                </wp:positionH>
                <wp:positionV relativeFrom="paragraph">
                  <wp:posOffset>211455</wp:posOffset>
                </wp:positionV>
                <wp:extent cx="1647825" cy="1762405"/>
                <wp:effectExtent l="0" t="19050" r="47625" b="9525"/>
                <wp:wrapNone/>
                <wp:docPr id="38917" name="Group 111"/>
                <wp:cNvGraphicFramePr/>
                <a:graphic xmlns:a="http://schemas.openxmlformats.org/drawingml/2006/main">
                  <a:graphicData uri="http://schemas.microsoft.com/office/word/2010/wordprocessingGroup">
                    <wpg:wgp>
                      <wpg:cNvGrpSpPr/>
                      <wpg:grpSpPr bwMode="auto">
                        <a:xfrm>
                          <a:off x="0" y="0"/>
                          <a:ext cx="1647825" cy="1762405"/>
                          <a:chOff x="0" y="0"/>
                          <a:chExt cx="2100" cy="2157"/>
                        </a:xfrm>
                      </wpg:grpSpPr>
                      <wps:wsp>
                        <wps:cNvPr id="2" name="AutoShape 112"/>
                        <wps:cNvSpPr>
                          <a:spLocks noChangeArrowheads="1"/>
                        </wps:cNvSpPr>
                        <wps:spPr bwMode="auto">
                          <a:xfrm>
                            <a:off x="360" y="0"/>
                            <a:ext cx="1740" cy="1665"/>
                          </a:xfrm>
                          <a:prstGeom prst="rtTriangle">
                            <a:avLst/>
                          </a:prstGeom>
                          <a:solidFill>
                            <a:srgbClr val="FFFFFF"/>
                          </a:solidFill>
                          <a:ln w="9525">
                            <a:solidFill>
                              <a:srgbClr val="000000"/>
                            </a:solidFill>
                            <a:miter lim="800000"/>
                            <a:headEnd/>
                            <a:tailEnd/>
                          </a:ln>
                        </wps:spPr>
                        <wps:txbx>
                          <w:txbxContent>
                            <w:p w:rsidR="002977A7" w:rsidRDefault="002977A7" w:rsidP="002977A7">
                              <w:pPr>
                                <w:rPr>
                                  <w:rFonts w:eastAsia="Times New Roman"/>
                                </w:rPr>
                              </w:pPr>
                            </w:p>
                          </w:txbxContent>
                        </wps:txbx>
                        <wps:bodyPr/>
                      </wps:wsp>
                      <wpg:grpSp>
                        <wpg:cNvPr id="3" name="Group 113"/>
                        <wpg:cNvGrpSpPr>
                          <a:grpSpLocks/>
                        </wpg:cNvGrpSpPr>
                        <wpg:grpSpPr bwMode="auto">
                          <a:xfrm>
                            <a:off x="0" y="358"/>
                            <a:ext cx="1605" cy="1799"/>
                            <a:chOff x="0" y="358"/>
                            <a:chExt cx="1605" cy="1799"/>
                          </a:xfrm>
                        </wpg:grpSpPr>
                        <wps:wsp>
                          <wps:cNvPr id="4" name="Text Box 114"/>
                          <wps:cNvSpPr txBox="1">
                            <a:spLocks noChangeArrowheads="1"/>
                          </wps:cNvSpPr>
                          <wps:spPr bwMode="auto">
                            <a:xfrm>
                              <a:off x="0" y="615"/>
                              <a:ext cx="48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7A7" w:rsidRDefault="002977A7" w:rsidP="002977A7">
                                <w:pPr>
                                  <w:pStyle w:val="Web"/>
                                  <w:spacing w:before="168" w:beforeAutospacing="0" w:after="200" w:afterAutospacing="0"/>
                                  <w:textAlignment w:val="baseline"/>
                                </w:pPr>
                                <w:r>
                                  <w:rPr>
                                    <w:rFonts w:ascii="Tahoma" w:hAnsi="Tahoma" w:cstheme="minorBidi"/>
                                    <w:color w:val="1F497D" w:themeColor="text2"/>
                                    <w:kern w:val="24"/>
                                    <w:sz w:val="28"/>
                                    <w:szCs w:val="28"/>
                                  </w:rPr>
                                  <w:t>3</w:t>
                                </w:r>
                              </w:p>
                            </w:txbxContent>
                          </wps:txbx>
                          <wps:bodyPr wrap="square">
                            <a:noAutofit/>
                          </wps:bodyPr>
                        </wps:wsp>
                        <wps:wsp>
                          <wps:cNvPr id="5" name="Text Box 115"/>
                          <wps:cNvSpPr txBox="1">
                            <a:spLocks noChangeArrowheads="1"/>
                          </wps:cNvSpPr>
                          <wps:spPr bwMode="auto">
                            <a:xfrm>
                              <a:off x="975" y="1660"/>
                              <a:ext cx="63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7A7" w:rsidRDefault="002977A7" w:rsidP="002977A7">
                                <w:pPr>
                                  <w:pStyle w:val="Web"/>
                                  <w:spacing w:before="168" w:beforeAutospacing="0" w:after="200" w:afterAutospacing="0"/>
                                  <w:textAlignment w:val="baseline"/>
                                </w:pPr>
                                <w:r>
                                  <w:rPr>
                                    <w:rFonts w:ascii="Tahoma" w:hAnsi="Tahoma" w:cstheme="minorBidi"/>
                                    <w:color w:val="1F497D" w:themeColor="text2"/>
                                    <w:kern w:val="24"/>
                                    <w:sz w:val="28"/>
                                    <w:szCs w:val="28"/>
                                  </w:rPr>
                                  <w:t>4</w:t>
                                </w:r>
                              </w:p>
                            </w:txbxContent>
                          </wps:txbx>
                          <wps:bodyPr/>
                        </wps:wsp>
                        <wps:wsp>
                          <wps:cNvPr id="6" name="Text Box 116"/>
                          <wps:cNvSpPr txBox="1">
                            <a:spLocks noChangeArrowheads="1"/>
                          </wps:cNvSpPr>
                          <wps:spPr bwMode="auto">
                            <a:xfrm>
                              <a:off x="1120" y="358"/>
                              <a:ext cx="48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7A7" w:rsidRDefault="002977A7" w:rsidP="002977A7">
                                <w:pPr>
                                  <w:pStyle w:val="Web"/>
                                  <w:spacing w:before="168" w:beforeAutospacing="0" w:after="200" w:afterAutospacing="0"/>
                                  <w:textAlignment w:val="baseline"/>
                                </w:pPr>
                                <w:r>
                                  <w:rPr>
                                    <w:rFonts w:ascii="Tahoma" w:hAnsi="Tahoma" w:cstheme="minorBidi"/>
                                    <w:color w:val="1F497D" w:themeColor="text2"/>
                                    <w:kern w:val="24"/>
                                    <w:sz w:val="28"/>
                                    <w:szCs w:val="28"/>
                                  </w:rPr>
                                  <w:t>5</w:t>
                                </w:r>
                              </w:p>
                            </w:txbxContent>
                          </wps:txbx>
                          <wps:bodyPr wrap="square">
                            <a:noAutofit/>
                          </wps:bodyPr>
                        </wps:wsp>
                      </wpg:grpSp>
                    </wpg:wgp>
                  </a:graphicData>
                </a:graphic>
                <wp14:sizeRelH relativeFrom="margin">
                  <wp14:pctWidth>0</wp14:pctWidth>
                </wp14:sizeRelH>
                <wp14:sizeRelV relativeFrom="margin">
                  <wp14:pctHeight>0</wp14:pctHeight>
                </wp14:sizeRelV>
              </wp:anchor>
            </w:drawing>
          </mc:Choice>
          <mc:Fallback>
            <w:pict>
              <v:group id="Group 111" o:spid="_x0000_s1027" style="position:absolute;left:0;text-align:left;margin-left:-6pt;margin-top:16.65pt;width:129.75pt;height:138.75pt;z-index:251659264;mso-width-relative:margin;mso-height-relative:margin" coordsize="2100,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">
                <v:shapetype id="_x0000_t6" coordsize="21600,21600" o:spt="6" path="m,l,21600r21600,xe">
                  <v:stroke joinstyle="miter"/>
                  <v:path gradientshapeok="t" o:connecttype="custom" o:connectlocs="0,0;0,10800;0,21600;10800,21600;21600,21600;10800,10800" textboxrect="1800,12600,12600,19800"/>
                </v:shapetype>
                <v:shape id="AutoShape 112" o:spid="_x0000_s1028" type="#_x0000_t6" style="position:absolute;left:360;width:174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QzMEA&#10;AADaAAAADwAAAGRycy9kb3ducmV2LnhtbESP0YrCMBRE3wX/IdwFX2RNVShuNYosKOKDaPUDLs21&#10;LdvclCbb1r83guDjMDNnmNWmN5VoqXGlZQXTSQSCOLO65FzB7br7XoBwHlljZZkUPMjBZj0crDDR&#10;tuMLtanPRYCwS1BB4X2dSOmyggy6ia2Jg3e3jUEfZJNL3WAX4KaSsyiKpcGSw0KBNf0WlP2l/0YB&#10;TuNxfPrZPc5ap/s5Hbty33ZKjb767RKEp95/wu/2QSuYwetKu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q0MzBAAAA2gAAAA8AAAAAAAAAAAAAAAAAmAIAAGRycy9kb3du&#10;cmV2LnhtbFBLBQYAAAAABAAEAPUAAACGAwAAAAA=&#10;">
                  <v:textbox>
                    <w:txbxContent>
                      <w:p w:rsidR="002977A7" w:rsidRDefault="002977A7" w:rsidP="002977A7">
                        <w:pPr>
                          <w:rPr>
                            <w:rFonts w:eastAsia="Times New Roman"/>
                          </w:rPr>
                        </w:pPr>
                      </w:p>
                    </w:txbxContent>
                  </v:textbox>
                </v:shape>
                <v:group id="Group 113" o:spid="_x0000_s1029" style="position:absolute;top:358;width:1605;height:1799" coordorigin=",358" coordsize="1605,1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114" o:spid="_x0000_s1030" type="#_x0000_t202" style="position:absolute;top:615;width:485;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977A7" w:rsidRDefault="002977A7" w:rsidP="002977A7">
                          <w:pPr>
                            <w:pStyle w:val="Web"/>
                            <w:spacing w:before="168" w:beforeAutospacing="0" w:after="200" w:afterAutospacing="0"/>
                            <w:textAlignment w:val="baseline"/>
                          </w:pPr>
                          <w:r>
                            <w:rPr>
                              <w:rFonts w:ascii="Tahoma" w:hAnsi="Tahoma" w:cstheme="minorBidi"/>
                              <w:color w:val="1F497D" w:themeColor="text2"/>
                              <w:kern w:val="24"/>
                              <w:sz w:val="28"/>
                              <w:szCs w:val="28"/>
                            </w:rPr>
                            <w:t>3</w:t>
                          </w:r>
                        </w:p>
                      </w:txbxContent>
                    </v:textbox>
                  </v:shape>
                  <v:shape id="Text Box 115" o:spid="_x0000_s1031" type="#_x0000_t202" style="position:absolute;left:975;top:1660;width:63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2977A7" w:rsidRDefault="002977A7" w:rsidP="002977A7">
                          <w:pPr>
                            <w:pStyle w:val="Web"/>
                            <w:spacing w:before="168" w:beforeAutospacing="0" w:after="200" w:afterAutospacing="0"/>
                            <w:textAlignment w:val="baseline"/>
                          </w:pPr>
                          <w:r>
                            <w:rPr>
                              <w:rFonts w:ascii="Tahoma" w:hAnsi="Tahoma" w:cstheme="minorBidi"/>
                              <w:color w:val="1F497D" w:themeColor="text2"/>
                              <w:kern w:val="24"/>
                              <w:sz w:val="28"/>
                              <w:szCs w:val="28"/>
                            </w:rPr>
                            <w:t>4</w:t>
                          </w:r>
                        </w:p>
                      </w:txbxContent>
                    </v:textbox>
                  </v:shape>
                  <v:shape id="Text Box 116" o:spid="_x0000_s1032" type="#_x0000_t202" style="position:absolute;left:1120;top:358;width:485;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2977A7" w:rsidRDefault="002977A7" w:rsidP="002977A7">
                          <w:pPr>
                            <w:pStyle w:val="Web"/>
                            <w:spacing w:before="168" w:beforeAutospacing="0" w:after="200" w:afterAutospacing="0"/>
                            <w:textAlignment w:val="baseline"/>
                          </w:pPr>
                          <w:r>
                            <w:rPr>
                              <w:rFonts w:ascii="Tahoma" w:hAnsi="Tahoma" w:cstheme="minorBidi"/>
                              <w:color w:val="1F497D" w:themeColor="text2"/>
                              <w:kern w:val="24"/>
                              <w:sz w:val="28"/>
                              <w:szCs w:val="28"/>
                            </w:rPr>
                            <w:t>5</w:t>
                          </w:r>
                        </w:p>
                      </w:txbxContent>
                    </v:textbox>
                  </v:shape>
                </v:group>
              </v:group>
            </w:pict>
          </mc:Fallback>
        </mc:AlternateContent>
      </w:r>
    </w:p>
    <w:p w:rsidR="002977A7" w:rsidRDefault="002977A7" w:rsidP="00C71E09">
      <w:pPr>
        <w:spacing w:line="360" w:lineRule="auto"/>
        <w:jc w:val="both"/>
        <w:rPr>
          <w:sz w:val="24"/>
          <w:szCs w:val="24"/>
        </w:rPr>
      </w:pPr>
      <w:r>
        <w:rPr>
          <w:sz w:val="24"/>
          <w:szCs w:val="24"/>
        </w:rPr>
        <w:t xml:space="preserve">                                                 </w:t>
      </w:r>
    </w:p>
    <w:p w:rsidR="002977A7" w:rsidRDefault="002977A7" w:rsidP="00C71E09">
      <w:pPr>
        <w:spacing w:line="360" w:lineRule="auto"/>
        <w:jc w:val="both"/>
        <w:rPr>
          <w:sz w:val="24"/>
          <w:szCs w:val="24"/>
        </w:rPr>
      </w:pPr>
      <w:r>
        <w:rPr>
          <w:sz w:val="24"/>
          <w:szCs w:val="24"/>
        </w:rPr>
        <w:t>Σύμφωνα πάντα με τον Φίλωνα εάν η πιο όμορφη σφαίρα μέσα στον ουρανό, ο ζωδιακός, είναι εικόνα του κατωτέρου, το ανώτερο, το πενήντα, θα είναι υπόδειγμα μίας ανώτερης φύσης.</w:t>
      </w:r>
    </w:p>
    <w:p w:rsidR="00C71E09" w:rsidRDefault="002977A7" w:rsidP="00C71E09">
      <w:pPr>
        <w:spacing w:line="360" w:lineRule="auto"/>
        <w:jc w:val="both"/>
        <w:rPr>
          <w:sz w:val="24"/>
          <w:szCs w:val="24"/>
        </w:rPr>
      </w:pPr>
      <w:r>
        <w:rPr>
          <w:sz w:val="24"/>
          <w:szCs w:val="24"/>
        </w:rPr>
        <w:t xml:space="preserve">Η γιορτή που γίνεται μετά από 50 μέρες από την προεόρτια του δεματιού ονομάστηκε Γιορτή </w:t>
      </w:r>
      <w:r w:rsidR="000C44C1">
        <w:rPr>
          <w:sz w:val="24"/>
          <w:szCs w:val="24"/>
        </w:rPr>
        <w:t xml:space="preserve">θερισμού ή </w:t>
      </w:r>
      <w:r>
        <w:rPr>
          <w:sz w:val="24"/>
          <w:szCs w:val="24"/>
        </w:rPr>
        <w:t xml:space="preserve">των Πρωτογεννημάτων κατά τη διάρκεια της οποίας </w:t>
      </w:r>
      <w:r w:rsidR="00636130">
        <w:rPr>
          <w:sz w:val="24"/>
          <w:szCs w:val="24"/>
        </w:rPr>
        <w:t xml:space="preserve">το έθιμο ήταν να προσφέρουν ως πρωτογεννήματα  του σταριού δύο άρτους με προζύμι φτιαγμένους από στάρι, την καλύτερη τροφή. </w:t>
      </w:r>
      <w:r w:rsidR="000C44C1">
        <w:rPr>
          <w:sz w:val="24"/>
          <w:szCs w:val="24"/>
        </w:rPr>
        <w:t>Γράφει ο Φίλωνας</w:t>
      </w:r>
      <w:r w:rsidR="000C44C1" w:rsidRPr="000C44C1">
        <w:rPr>
          <w:sz w:val="24"/>
          <w:szCs w:val="24"/>
        </w:rPr>
        <w:t xml:space="preserve">: </w:t>
      </w:r>
      <w:r w:rsidR="000C44C1">
        <w:rPr>
          <w:sz w:val="24"/>
          <w:szCs w:val="24"/>
        </w:rPr>
        <w:t>«</w:t>
      </w:r>
      <w:r w:rsidR="00636130">
        <w:rPr>
          <w:sz w:val="24"/>
          <w:szCs w:val="24"/>
        </w:rPr>
        <w:t xml:space="preserve">Το προζύμι είναι τελειότατη και ολοκληρωμένη τροφή, από την οποία δεν μπορεί να βρει κάποιος καλύτερη και ωφελιμότερη για καθημερινή χρήση και ο καρπός του σταριού είναι ο καλύτερος ανάμεσα στα σπαρτά, ώστε </w:t>
      </w:r>
      <w:r w:rsidR="00847A9F">
        <w:rPr>
          <w:sz w:val="24"/>
          <w:szCs w:val="24"/>
        </w:rPr>
        <w:t xml:space="preserve"> ταιριάζει η απαρχή για τον καλύτερο καρπό να είναι η καλύτερη. Επίσης καθετί που έχει ζυμωθεί με προζύμι φουσκώνει και η χαρά είναι ένα λογικό ανέβασμα της ψυχής. Ο άνθρωπος από τη φύση του δεν χαίρεται για κανένα άλλο πράγμα, από όσα υπάρχουν, περισσότερο απ’ όσο χαίρεται για την επάρκεια και την αφθονία των αναγκαίων. Γι’ αυτά αξίζει να χαιρόμαστε και να ευγνωμονούμε, κάνοντας με τους φουσκωτούς άρτους ορατή την ευχαριστία μας για την αόρατη ευχαρίστηση της νόησής μας. Τα άριστα δείγματα ευγνωμοσύνης, οι άρτοι, είναι δύο για τις δύο βαθμίδες του χρόνου, για </w:t>
      </w:r>
      <w:r w:rsidR="00847A9F">
        <w:rPr>
          <w:sz w:val="24"/>
          <w:szCs w:val="24"/>
        </w:rPr>
        <w:lastRenderedPageBreak/>
        <w:t>το παρελθόν, στο οποίο δεν δοκιμάσαμε τις συμφορές της σιτοδείας και της πείνας, ζώντας μέσα σ</w:t>
      </w:r>
      <w:r w:rsidR="00C71E09">
        <w:rPr>
          <w:sz w:val="24"/>
          <w:szCs w:val="24"/>
        </w:rPr>
        <w:t xml:space="preserve">την επάρκεια, και για το μέλλον, επειδή </w:t>
      </w:r>
      <w:r w:rsidR="000C44C1">
        <w:rPr>
          <w:sz w:val="24"/>
          <w:szCs w:val="24"/>
        </w:rPr>
        <w:t>ετοιμάσαμε τα εφόδια και τα μέσ</w:t>
      </w:r>
      <w:r w:rsidR="00C71E09">
        <w:rPr>
          <w:sz w:val="24"/>
          <w:szCs w:val="24"/>
        </w:rPr>
        <w:t>α για αυτό και, γεμάτοι με καλές ελπίδες, αποθηκεύουμε τα δώρα του Θεού, βγάζοντας πάντα κάθε μέρα για τη συντήρηση μας όσα τυχόν χρειάζονται σύμφωνα με τους νόμους της αρετής της οικιακής οικονομίας</w:t>
      </w:r>
      <w:r w:rsidR="000C44C1">
        <w:rPr>
          <w:sz w:val="24"/>
          <w:szCs w:val="24"/>
        </w:rPr>
        <w:t>»</w:t>
      </w:r>
      <w:r w:rsidR="00C71E09">
        <w:rPr>
          <w:sz w:val="24"/>
          <w:szCs w:val="24"/>
        </w:rPr>
        <w:t xml:space="preserve">. </w:t>
      </w:r>
    </w:p>
    <w:p w:rsidR="00C71E09" w:rsidRDefault="00C71E09" w:rsidP="00C71E09">
      <w:pPr>
        <w:spacing w:line="360" w:lineRule="auto"/>
        <w:jc w:val="both"/>
        <w:rPr>
          <w:sz w:val="24"/>
          <w:szCs w:val="24"/>
        </w:rPr>
      </w:pPr>
      <w:r>
        <w:rPr>
          <w:sz w:val="24"/>
          <w:szCs w:val="24"/>
        </w:rPr>
        <w:t>Η Πεντηκοστή από μία εορτή γεωργική</w:t>
      </w:r>
      <w:r w:rsidR="000C44C1">
        <w:rPr>
          <w:sz w:val="24"/>
          <w:szCs w:val="24"/>
        </w:rPr>
        <w:t xml:space="preserve"> και χαρμόσυνη της ολοκλήρωσης του θερισμού των χωραφιών και των Πρωτογεννημάτων</w:t>
      </w:r>
      <w:r>
        <w:rPr>
          <w:sz w:val="24"/>
          <w:szCs w:val="24"/>
        </w:rPr>
        <w:t>, καταλήγει σε μία εορτή ανάμνησης το</w:t>
      </w:r>
      <w:r w:rsidR="000C44C1">
        <w:rPr>
          <w:sz w:val="24"/>
          <w:szCs w:val="24"/>
        </w:rPr>
        <w:t>υ</w:t>
      </w:r>
      <w:r>
        <w:rPr>
          <w:sz w:val="24"/>
          <w:szCs w:val="24"/>
        </w:rPr>
        <w:t xml:space="preserve"> ιστορικού γεγονότος της </w:t>
      </w:r>
      <w:r w:rsidR="000C44C1">
        <w:rPr>
          <w:sz w:val="24"/>
          <w:szCs w:val="24"/>
        </w:rPr>
        <w:t>παραλαβής από των Μωυσή</w:t>
      </w:r>
      <w:r>
        <w:rPr>
          <w:sz w:val="24"/>
          <w:szCs w:val="24"/>
        </w:rPr>
        <w:t xml:space="preserve"> του Νόμου </w:t>
      </w:r>
      <w:r w:rsidR="000C44C1">
        <w:rPr>
          <w:sz w:val="24"/>
          <w:szCs w:val="24"/>
        </w:rPr>
        <w:t>του Θεού</w:t>
      </w:r>
      <w:r>
        <w:rPr>
          <w:sz w:val="24"/>
          <w:szCs w:val="24"/>
        </w:rPr>
        <w:t>,</w:t>
      </w:r>
      <w:r w:rsidR="000C44C1">
        <w:rPr>
          <w:sz w:val="24"/>
          <w:szCs w:val="24"/>
        </w:rPr>
        <w:t xml:space="preserve"> η οποία έγινε 50 μέρες μετά τη σωτήρια</w:t>
      </w:r>
      <w:r>
        <w:rPr>
          <w:sz w:val="24"/>
          <w:szCs w:val="24"/>
        </w:rPr>
        <w:t xml:space="preserve"> έξοδο </w:t>
      </w:r>
      <w:r w:rsidR="000C44C1">
        <w:rPr>
          <w:sz w:val="24"/>
          <w:szCs w:val="24"/>
        </w:rPr>
        <w:t>των Ισραηλιτών</w:t>
      </w:r>
      <w:r>
        <w:rPr>
          <w:sz w:val="24"/>
          <w:szCs w:val="24"/>
        </w:rPr>
        <w:t xml:space="preserve"> από την Αίγυπτο. </w:t>
      </w:r>
      <w:r w:rsidR="000C44C1">
        <w:rPr>
          <w:sz w:val="24"/>
          <w:szCs w:val="24"/>
        </w:rPr>
        <w:t xml:space="preserve">Έλαβε δηλαδή ιστορικό χαρακτήρα και ενσωματώθηκε στο πνεύμα της σωτηρίας του Ισραηλιτικού λαού όπως το Πάσχα. </w:t>
      </w:r>
    </w:p>
    <w:p w:rsidR="00C71E09" w:rsidRDefault="00C71E09" w:rsidP="00C71E09">
      <w:pPr>
        <w:spacing w:line="360" w:lineRule="auto"/>
        <w:jc w:val="both"/>
        <w:rPr>
          <w:sz w:val="24"/>
          <w:szCs w:val="24"/>
        </w:rPr>
      </w:pPr>
      <w:r>
        <w:rPr>
          <w:sz w:val="24"/>
          <w:szCs w:val="24"/>
        </w:rPr>
        <w:t xml:space="preserve">Σήμερα για τους Ορθόδοξους Χριστιανούς Πεντηκοστή σημαίνει κάτι άλλο. Είναι η γιορτή που εορτάζεται πενήντα μέρες μετά το Πάσχα, την Ανάσταση δηλαδή του Χριστού. Την ημέρα αυτή το Άγιο Πνεύμα επιφοίτησε στο υπερώο του Μαθητές του Χριστού όπου θα γίνουν Απόστολοι της Οικουμένης. Η ημέρα αυτή αποτελεί τον Θερισμό της Αγάπης του Θεού και Πρωτογεννήματα της Νέας Πίστης θα είναι οι Απόστολοι που θα κηρύξουν και θα θυσιαστούν στο βωμό της Αγάπης του Θεού. Το μυστήριο είναι μεγάλο. Το </w:t>
      </w:r>
      <w:r w:rsidR="000C44C1">
        <w:rPr>
          <w:sz w:val="24"/>
          <w:szCs w:val="24"/>
        </w:rPr>
        <w:t xml:space="preserve">Άγιο </w:t>
      </w:r>
      <w:r>
        <w:rPr>
          <w:sz w:val="24"/>
          <w:szCs w:val="24"/>
        </w:rPr>
        <w:t xml:space="preserve">Πνεύμα, το τρίτο πρόσωπο της Τριάδας </w:t>
      </w:r>
      <w:proofErr w:type="spellStart"/>
      <w:r>
        <w:rPr>
          <w:sz w:val="24"/>
          <w:szCs w:val="24"/>
        </w:rPr>
        <w:t>επιδημεί</w:t>
      </w:r>
      <w:proofErr w:type="spellEnd"/>
      <w:r>
        <w:rPr>
          <w:sz w:val="24"/>
          <w:szCs w:val="24"/>
        </w:rPr>
        <w:t xml:space="preserve"> και </w:t>
      </w:r>
      <w:proofErr w:type="spellStart"/>
      <w:r>
        <w:rPr>
          <w:sz w:val="24"/>
          <w:szCs w:val="24"/>
        </w:rPr>
        <w:t>επαγγέλλει</w:t>
      </w:r>
      <w:proofErr w:type="spellEnd"/>
      <w:r>
        <w:rPr>
          <w:sz w:val="24"/>
          <w:szCs w:val="24"/>
        </w:rPr>
        <w:t xml:space="preserve"> και συμπληρώνει την ελπίδα που έδωσε ο Χριστός, το δεύτερο πρόσωπο της Αγίας Τριάδας. </w:t>
      </w:r>
    </w:p>
    <w:p w:rsidR="00C94AAA" w:rsidRDefault="00C71E09" w:rsidP="000C44C1">
      <w:pPr>
        <w:spacing w:line="360" w:lineRule="auto"/>
        <w:jc w:val="both"/>
        <w:rPr>
          <w:sz w:val="24"/>
          <w:szCs w:val="24"/>
        </w:rPr>
      </w:pPr>
      <w:r>
        <w:rPr>
          <w:sz w:val="24"/>
          <w:szCs w:val="24"/>
        </w:rPr>
        <w:t xml:space="preserve">Έρχεται 50 μέρες μετά το χαρμόσυνο γεγονός. Επτά εβδομάδες δηλαδή μετά που δείχνει ότι υπερπληρώθηκε ο χρόνος και μία ακόμη ημέρα για να δείξει ότι η τελευταία </w:t>
      </w:r>
      <w:r w:rsidR="00C94AAA">
        <w:rPr>
          <w:sz w:val="24"/>
          <w:szCs w:val="24"/>
        </w:rPr>
        <w:t xml:space="preserve">εβδομάδα είναι ογδόη. Περιέχει τη μελλοντική αιωνιότητα. Είναι η Πεντηκοστή το άνοιγμα των ουρανών προς τη </w:t>
      </w:r>
      <w:proofErr w:type="spellStart"/>
      <w:r w:rsidR="00C94AAA">
        <w:rPr>
          <w:sz w:val="24"/>
          <w:szCs w:val="24"/>
        </w:rPr>
        <w:t>Θέωση</w:t>
      </w:r>
      <w:proofErr w:type="spellEnd"/>
      <w:r w:rsidR="00C94AAA">
        <w:rPr>
          <w:sz w:val="24"/>
          <w:szCs w:val="24"/>
        </w:rPr>
        <w:t xml:space="preserve"> και Ευτυχία των Πιστών.  Κατεβαίνει ωσεί πύρινες γλώσσες (</w:t>
      </w:r>
      <w:proofErr w:type="spellStart"/>
      <w:r w:rsidR="00C94AAA">
        <w:rPr>
          <w:sz w:val="24"/>
          <w:szCs w:val="24"/>
        </w:rPr>
        <w:t>Πραξ</w:t>
      </w:r>
      <w:proofErr w:type="spellEnd"/>
      <w:r w:rsidR="00C94AAA">
        <w:rPr>
          <w:sz w:val="24"/>
          <w:szCs w:val="24"/>
        </w:rPr>
        <w:t xml:space="preserve"> 2,3) το Άγιο Πνεύμα</w:t>
      </w:r>
      <w:r w:rsidR="00636130">
        <w:rPr>
          <w:sz w:val="24"/>
          <w:szCs w:val="24"/>
        </w:rPr>
        <w:t xml:space="preserve"> </w:t>
      </w:r>
      <w:r w:rsidR="00C94AAA">
        <w:rPr>
          <w:sz w:val="24"/>
          <w:szCs w:val="24"/>
        </w:rPr>
        <w:t>για να φέρει κάθαρση. Ο Θεός είναι πυρ και μάλιστα πυρ που κατακαίει (</w:t>
      </w:r>
      <w:proofErr w:type="spellStart"/>
      <w:r w:rsidR="00C94AAA">
        <w:rPr>
          <w:sz w:val="24"/>
          <w:szCs w:val="24"/>
        </w:rPr>
        <w:t>Δτ</w:t>
      </w:r>
      <w:proofErr w:type="spellEnd"/>
      <w:r w:rsidR="00C94AAA">
        <w:rPr>
          <w:sz w:val="24"/>
          <w:szCs w:val="24"/>
        </w:rPr>
        <w:t xml:space="preserve"> 4,24) τη μοχθηρία. Ήλθε το Άγιο Πνεύμα με μορφή </w:t>
      </w:r>
      <w:proofErr w:type="spellStart"/>
      <w:r w:rsidR="00C94AAA">
        <w:rPr>
          <w:sz w:val="24"/>
          <w:szCs w:val="24"/>
        </w:rPr>
        <w:t>πυρίνων</w:t>
      </w:r>
      <w:proofErr w:type="spellEnd"/>
      <w:r w:rsidR="00C94AAA">
        <w:rPr>
          <w:sz w:val="24"/>
          <w:szCs w:val="24"/>
        </w:rPr>
        <w:t xml:space="preserve"> γλωσσών που διαιρούνται γιατί δίνει στον καθένα διαφορετικό χάρισμα. Οι γλώσσες αυτές έχουν βασιλική προέλευση και αναπαύονται πάνω στους Αγίους, επειδή και ο Θρόνος του Θεού είναι τα χερουβείμ (Ης 37,16). Ήλθε στο υπερώο (</w:t>
      </w:r>
      <w:proofErr w:type="spellStart"/>
      <w:r w:rsidR="00C94AAA">
        <w:rPr>
          <w:sz w:val="24"/>
          <w:szCs w:val="24"/>
        </w:rPr>
        <w:t>Πραξ</w:t>
      </w:r>
      <w:proofErr w:type="spellEnd"/>
      <w:r w:rsidR="00C94AAA">
        <w:rPr>
          <w:sz w:val="24"/>
          <w:szCs w:val="24"/>
        </w:rPr>
        <w:t xml:space="preserve"> 2,13) όπως στον Μυστικό Δείπνο (</w:t>
      </w:r>
      <w:proofErr w:type="spellStart"/>
      <w:r w:rsidR="00C94AAA">
        <w:rPr>
          <w:sz w:val="24"/>
          <w:szCs w:val="24"/>
        </w:rPr>
        <w:t>Λκ</w:t>
      </w:r>
      <w:proofErr w:type="spellEnd"/>
      <w:r w:rsidR="00C94AAA">
        <w:rPr>
          <w:sz w:val="24"/>
          <w:szCs w:val="24"/>
        </w:rPr>
        <w:t xml:space="preserve"> 22,17) για </w:t>
      </w:r>
      <w:r w:rsidR="00C94AAA">
        <w:rPr>
          <w:sz w:val="24"/>
          <w:szCs w:val="24"/>
        </w:rPr>
        <w:lastRenderedPageBreak/>
        <w:t xml:space="preserve">να τους ανυψώσει ακόμη πιο ψηλά, ώστε να δεχτούν οι </w:t>
      </w:r>
      <w:r w:rsidR="000C44C1">
        <w:rPr>
          <w:sz w:val="24"/>
          <w:szCs w:val="24"/>
        </w:rPr>
        <w:t>Μ</w:t>
      </w:r>
      <w:r w:rsidR="00C94AAA">
        <w:rPr>
          <w:sz w:val="24"/>
          <w:szCs w:val="24"/>
        </w:rPr>
        <w:t>αθητές τα μυστήρια του Θεού.</w:t>
      </w:r>
    </w:p>
    <w:p w:rsidR="00146F7D" w:rsidRDefault="00C94AAA" w:rsidP="00C71E09">
      <w:pPr>
        <w:spacing w:line="360" w:lineRule="auto"/>
        <w:jc w:val="both"/>
        <w:rPr>
          <w:sz w:val="24"/>
          <w:szCs w:val="24"/>
        </w:rPr>
      </w:pPr>
      <w:r>
        <w:rPr>
          <w:sz w:val="24"/>
          <w:szCs w:val="24"/>
        </w:rPr>
        <w:t>Το Άγιο Πνεύμα φωτίζει τους Μαθητές να πορεύονται στη μετάδοση του συμπληρωμένου Νόμου του Ιησού. Το</w:t>
      </w:r>
      <w:r w:rsidR="000C44C1">
        <w:rPr>
          <w:sz w:val="24"/>
          <w:szCs w:val="24"/>
        </w:rPr>
        <w:t>ν</w:t>
      </w:r>
      <w:r>
        <w:rPr>
          <w:sz w:val="24"/>
          <w:szCs w:val="24"/>
        </w:rPr>
        <w:t xml:space="preserve"> ρόλο του Μωυσή παίρνουν οι Απόστολοι που θα γίνουν λαμπηδόνες όπου θα οδηγήσουν τους πιστούς στον Ήλιο της Δικαιοσύνης. Θα γίνουν οι λιμένες όπου θα καταστέλλονται τα κύματα της ασεβείας, οι ιατροί που θα θεραπεύουν τα τραύματά μας. </w:t>
      </w:r>
    </w:p>
    <w:p w:rsidR="002977A7" w:rsidRDefault="000C44C1" w:rsidP="00C71E09">
      <w:pPr>
        <w:spacing w:line="360" w:lineRule="auto"/>
        <w:jc w:val="both"/>
        <w:rPr>
          <w:sz w:val="24"/>
          <w:szCs w:val="24"/>
        </w:rPr>
      </w:pPr>
      <w:r>
        <w:rPr>
          <w:sz w:val="24"/>
          <w:szCs w:val="24"/>
        </w:rPr>
        <w:t xml:space="preserve"> Τελειώνοντας το σύντομο αυτό</w:t>
      </w:r>
      <w:r w:rsidR="00146F7D">
        <w:rPr>
          <w:sz w:val="24"/>
          <w:szCs w:val="24"/>
        </w:rPr>
        <w:t xml:space="preserve"> το άρθρο</w:t>
      </w:r>
      <w:r>
        <w:rPr>
          <w:sz w:val="24"/>
          <w:szCs w:val="24"/>
        </w:rPr>
        <w:t xml:space="preserve"> θα ήθελα να παραθέσω </w:t>
      </w:r>
      <w:r w:rsidR="00146F7D">
        <w:rPr>
          <w:sz w:val="24"/>
          <w:szCs w:val="24"/>
        </w:rPr>
        <w:t xml:space="preserve"> </w:t>
      </w:r>
      <w:bookmarkStart w:id="0" w:name="_GoBack"/>
      <w:bookmarkEnd w:id="0"/>
      <w:r w:rsidR="00B4569F">
        <w:rPr>
          <w:sz w:val="24"/>
          <w:szCs w:val="24"/>
        </w:rPr>
        <w:t>δύο</w:t>
      </w:r>
      <w:r w:rsidR="00146F7D">
        <w:rPr>
          <w:sz w:val="24"/>
          <w:szCs w:val="24"/>
        </w:rPr>
        <w:t xml:space="preserve"> εδάφια από τους Αγίους </w:t>
      </w:r>
      <w:proofErr w:type="spellStart"/>
      <w:r w:rsidR="00B4569F">
        <w:rPr>
          <w:sz w:val="24"/>
          <w:szCs w:val="24"/>
        </w:rPr>
        <w:t>Καππαδόκες</w:t>
      </w:r>
      <w:proofErr w:type="spellEnd"/>
      <w:r w:rsidR="00B4569F">
        <w:rPr>
          <w:sz w:val="24"/>
          <w:szCs w:val="24"/>
        </w:rPr>
        <w:t xml:space="preserve"> </w:t>
      </w:r>
      <w:r w:rsidR="00146F7D">
        <w:rPr>
          <w:sz w:val="24"/>
          <w:szCs w:val="24"/>
        </w:rPr>
        <w:t>Πατέρες μας</w:t>
      </w:r>
      <w:r w:rsidR="00B4569F">
        <w:rPr>
          <w:sz w:val="24"/>
          <w:szCs w:val="24"/>
        </w:rPr>
        <w:t xml:space="preserve"> Γρηγόριο Θεολόγο και Μέγα Βασίλειο </w:t>
      </w:r>
      <w:r w:rsidR="00146F7D">
        <w:rPr>
          <w:sz w:val="24"/>
          <w:szCs w:val="24"/>
        </w:rPr>
        <w:t xml:space="preserve">που μιλούν για τη σημασία της εορτής της Πεντηκοστής. </w:t>
      </w:r>
    </w:p>
    <w:p w:rsidR="00291B9E" w:rsidRDefault="00146F7D" w:rsidP="00C71E09">
      <w:pPr>
        <w:spacing w:line="360" w:lineRule="auto"/>
        <w:jc w:val="both"/>
        <w:rPr>
          <w:sz w:val="24"/>
          <w:szCs w:val="24"/>
        </w:rPr>
      </w:pPr>
      <w:r>
        <w:rPr>
          <w:sz w:val="24"/>
          <w:szCs w:val="24"/>
        </w:rPr>
        <w:t xml:space="preserve">Ο Άγιος Γρηγόριος ο Θεολόγος </w:t>
      </w:r>
      <w:r w:rsidR="00291B9E">
        <w:rPr>
          <w:sz w:val="24"/>
          <w:szCs w:val="24"/>
        </w:rPr>
        <w:t xml:space="preserve">σε ομιλία του για την Πεντηκοστή ανέφερε </w:t>
      </w:r>
      <w:r>
        <w:rPr>
          <w:sz w:val="24"/>
          <w:szCs w:val="24"/>
        </w:rPr>
        <w:t>ότι ο Θεός δημιούργησε και διαμόρφωσε την ύλη και τη στόλισε με διάφορα σχήματα και ενώσεις σε έξι μέρες (Γεν 1,1), ενώ την έβδομη σταμάτησε (Γεν 2,2-3). Αναπαύθηκε, όπως φανερώνει και το όνομα του Σαββάτου (στα εβραϊκά σημαίνει ανάπαυση). Δεν τιμάται όμως μόνο το Σάββατο ως η έβδομη ημέρα (Εξ 16,26) αλλά και το έβδομο έτος. Όπως το φούσκωμα της ζύμης του εφτάζυμου άρτου φέρει τον αριθμό επτά, έτσι και το έβδομο έτος θεωρείται έτος συγχώρησης (</w:t>
      </w:r>
      <w:proofErr w:type="spellStart"/>
      <w:r>
        <w:rPr>
          <w:sz w:val="24"/>
          <w:szCs w:val="24"/>
        </w:rPr>
        <w:t>Λευ</w:t>
      </w:r>
      <w:proofErr w:type="spellEnd"/>
      <w:r>
        <w:rPr>
          <w:sz w:val="24"/>
          <w:szCs w:val="24"/>
        </w:rPr>
        <w:t xml:space="preserve"> 25,4). Οι Ιουδαίοι δεν τιμούν μόνο τις εβδομάδες αλλά και τις εβδομάδες των εβδομάδων, όπως κάνουν στις ημέρες και τα έτη που </w:t>
      </w:r>
      <w:r w:rsidR="00291B9E">
        <w:rPr>
          <w:sz w:val="24"/>
          <w:szCs w:val="24"/>
        </w:rPr>
        <w:t>προαναφέρθηκαν</w:t>
      </w:r>
      <w:r>
        <w:rPr>
          <w:sz w:val="24"/>
          <w:szCs w:val="24"/>
        </w:rPr>
        <w:t xml:space="preserve">. </w:t>
      </w:r>
      <w:r w:rsidR="00291B9E">
        <w:rPr>
          <w:sz w:val="24"/>
          <w:szCs w:val="24"/>
        </w:rPr>
        <w:t>Οι επτά εβδομάδες ημερών δημιουργούν την Πεντηκοστή και είναι Άγιες, καθώς και οι επτά επτάδες των ετών δημιουργούν το Ιωβηλαίο, στο οποίο η γη αναπαύεται από την καλλιέργεια, οι δούλοι απελευθερώνονται και η γη που πουλήθηκε επιστρέφεται στους ιδιοκτήτες (</w:t>
      </w:r>
      <w:proofErr w:type="spellStart"/>
      <w:r w:rsidR="00291B9E">
        <w:rPr>
          <w:sz w:val="24"/>
          <w:szCs w:val="24"/>
        </w:rPr>
        <w:t>Λευ</w:t>
      </w:r>
      <w:proofErr w:type="spellEnd"/>
      <w:r w:rsidR="00291B9E">
        <w:rPr>
          <w:sz w:val="24"/>
          <w:szCs w:val="24"/>
        </w:rPr>
        <w:t xml:space="preserve"> 25,8).  Και εμείς οι Χριστιανοί την </w:t>
      </w:r>
      <w:proofErr w:type="spellStart"/>
      <w:r w:rsidR="00291B9E">
        <w:rPr>
          <w:sz w:val="24"/>
          <w:szCs w:val="24"/>
        </w:rPr>
        <w:t>Πεντηκοστήν</w:t>
      </w:r>
      <w:proofErr w:type="spellEnd"/>
      <w:r w:rsidR="00291B9E">
        <w:rPr>
          <w:sz w:val="24"/>
          <w:szCs w:val="24"/>
        </w:rPr>
        <w:t xml:space="preserve"> </w:t>
      </w:r>
      <w:proofErr w:type="spellStart"/>
      <w:r w:rsidR="00291B9E">
        <w:rPr>
          <w:sz w:val="24"/>
          <w:szCs w:val="24"/>
        </w:rPr>
        <w:t>εορτάζομεν</w:t>
      </w:r>
      <w:proofErr w:type="spellEnd"/>
      <w:r w:rsidR="00291B9E">
        <w:rPr>
          <w:sz w:val="24"/>
          <w:szCs w:val="24"/>
        </w:rPr>
        <w:t xml:space="preserve">, και Πνεύματος </w:t>
      </w:r>
      <w:proofErr w:type="spellStart"/>
      <w:r w:rsidR="00291B9E">
        <w:rPr>
          <w:sz w:val="24"/>
          <w:szCs w:val="24"/>
        </w:rPr>
        <w:t>επιδημίαν</w:t>
      </w:r>
      <w:proofErr w:type="spellEnd"/>
      <w:r w:rsidR="00291B9E">
        <w:rPr>
          <w:sz w:val="24"/>
          <w:szCs w:val="24"/>
        </w:rPr>
        <w:t xml:space="preserve">, και </w:t>
      </w:r>
      <w:proofErr w:type="spellStart"/>
      <w:r w:rsidR="00291B9E">
        <w:rPr>
          <w:sz w:val="24"/>
          <w:szCs w:val="24"/>
        </w:rPr>
        <w:t>προθεσμίαν</w:t>
      </w:r>
      <w:proofErr w:type="spellEnd"/>
      <w:r w:rsidR="00291B9E">
        <w:rPr>
          <w:sz w:val="24"/>
          <w:szCs w:val="24"/>
        </w:rPr>
        <w:t xml:space="preserve"> επαγγελίας, και ελπίδος συμπλήρωση. Και το μυστήριο όσον! Ως μέγα τε και σεβάσμιο. </w:t>
      </w:r>
    </w:p>
    <w:p w:rsidR="00146F7D" w:rsidRDefault="00291B9E" w:rsidP="00C71E09">
      <w:pPr>
        <w:spacing w:line="360" w:lineRule="auto"/>
        <w:jc w:val="both"/>
        <w:rPr>
          <w:sz w:val="24"/>
          <w:szCs w:val="24"/>
        </w:rPr>
      </w:pPr>
      <w:r>
        <w:rPr>
          <w:sz w:val="24"/>
          <w:szCs w:val="24"/>
        </w:rPr>
        <w:t xml:space="preserve">Ο Μέγας Βασίλειος έγραψε για την Πεντηκοστή. «Ολόκληρη η περίοδος της Πεντηκοστής είναι υπόμνηση της μελλοντικής προσδοκώμενης ανάστασης των νεκρών. Εάν η μία εκείνη και πρώτη ημέρα πολλαπλασιασθεί επτά φορές, συμπληρώνει τις επτά εβδομάδες της ιερής Πεντηκοστής. Αρχίζει από Κυριακή και τελειώνει την Κυριακή και επαναλαμβάνεται ενδιαμέσως και είναι όμοια προς αυτή, </w:t>
      </w:r>
      <w:r>
        <w:rPr>
          <w:sz w:val="24"/>
          <w:szCs w:val="24"/>
        </w:rPr>
        <w:lastRenderedPageBreak/>
        <w:t>όπως στην κυκλική κίνηση, αρχίζει από τα ίδια σημεία και τελειώνει πάλι στα ίδια. Την ημέρα αυτή οι θεσμοί της Εκκλησίας, μας δίδαξαν να προτιμούμε την όρθια στάση, σαν να μεταφέρουν έτσι με τη διαρκή υπόμνηση τον νου μας από τον παρόντα στον μέλλοντα αιώνα. Μετά από κάθε γονυκλισία στεκόμαστε όρθιοι για να δείξουμε έτσι, ότι λόγω της φιλανθρωπίας του δημιουργού μας οδηγηθήκαμε στον ουρανό.</w:t>
      </w:r>
    </w:p>
    <w:p w:rsidR="00291B9E" w:rsidRDefault="00C63C0D" w:rsidP="00C71E09">
      <w:pPr>
        <w:spacing w:line="360" w:lineRule="auto"/>
        <w:jc w:val="both"/>
        <w:rPr>
          <w:sz w:val="24"/>
          <w:szCs w:val="24"/>
        </w:rPr>
      </w:pPr>
      <w:r>
        <w:rPr>
          <w:sz w:val="24"/>
          <w:szCs w:val="24"/>
        </w:rPr>
        <w:t xml:space="preserve">                                                 </w:t>
      </w:r>
      <w:r w:rsidR="00291B9E">
        <w:rPr>
          <w:sz w:val="24"/>
          <w:szCs w:val="24"/>
        </w:rPr>
        <w:t xml:space="preserve"> </w:t>
      </w:r>
    </w:p>
    <w:p w:rsidR="00C63C0D" w:rsidRDefault="00C63C0D" w:rsidP="00C71E09">
      <w:pPr>
        <w:spacing w:line="360" w:lineRule="auto"/>
        <w:jc w:val="both"/>
        <w:rPr>
          <w:sz w:val="24"/>
          <w:szCs w:val="24"/>
        </w:rPr>
      </w:pPr>
      <w:r>
        <w:rPr>
          <w:sz w:val="24"/>
          <w:szCs w:val="24"/>
        </w:rPr>
        <w:t xml:space="preserve">                                       </w:t>
      </w:r>
      <w:r>
        <w:rPr>
          <w:noProof/>
          <w:lang w:eastAsia="el-GR"/>
        </w:rPr>
        <w:drawing>
          <wp:inline distT="0" distB="0" distL="0" distR="0" wp14:anchorId="59D03937" wp14:editId="459B41F4">
            <wp:extent cx="1594313" cy="3714750"/>
            <wp:effectExtent l="0" t="0" r="6350" b="0"/>
            <wp:docPr id="8" name="irc_mi" descr="http://upload.wikimedia.org/wikipedia/commons/thumb/1/19/El_Greco_006.jpg/200px-El_Greco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1/19/El_Greco_006.jpg/200px-El_Greco_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313" cy="3714750"/>
                    </a:xfrm>
                    <a:prstGeom prst="rect">
                      <a:avLst/>
                    </a:prstGeom>
                    <a:noFill/>
                    <a:ln>
                      <a:noFill/>
                    </a:ln>
                  </pic:spPr>
                </pic:pic>
              </a:graphicData>
            </a:graphic>
          </wp:inline>
        </w:drawing>
      </w:r>
    </w:p>
    <w:p w:rsidR="00C63C0D" w:rsidRPr="00C63C0D" w:rsidRDefault="00C63C0D" w:rsidP="00C71E09">
      <w:pPr>
        <w:spacing w:line="360" w:lineRule="auto"/>
        <w:jc w:val="both"/>
        <w:rPr>
          <w:sz w:val="24"/>
          <w:szCs w:val="24"/>
        </w:rPr>
      </w:pPr>
      <w:r>
        <w:rPr>
          <w:i/>
          <w:iCs/>
        </w:rPr>
        <w:t>Η επιφοίτηση του αγίου πνεύματος</w:t>
      </w:r>
      <w:r>
        <w:t xml:space="preserve">, ελαιογραφία του </w:t>
      </w:r>
      <w:hyperlink r:id="rId9" w:tooltip="Δομήνικος Θεοτοκόπουλος" w:history="1">
        <w:r w:rsidRPr="00C63C0D">
          <w:rPr>
            <w:rStyle w:val="-"/>
            <w:color w:val="auto"/>
            <w:u w:val="none"/>
          </w:rPr>
          <w:t>Δομήνικου Θεοτοκόπουλου</w:t>
        </w:r>
      </w:hyperlink>
      <w:r w:rsidRPr="00C63C0D">
        <w:t xml:space="preserve">, αρχές </w:t>
      </w:r>
      <w:hyperlink r:id="rId10" w:tooltip="17ος αιώνας" w:history="1">
        <w:r w:rsidRPr="00C63C0D">
          <w:rPr>
            <w:rStyle w:val="-"/>
            <w:color w:val="auto"/>
            <w:u w:val="none"/>
          </w:rPr>
          <w:t>17ου αιώνα</w:t>
        </w:r>
      </w:hyperlink>
      <w:r w:rsidRPr="00C63C0D">
        <w:t>.</w:t>
      </w:r>
    </w:p>
    <w:sectPr w:rsidR="00C63C0D" w:rsidRPr="00C63C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45"/>
    <w:rsid w:val="000B7545"/>
    <w:rsid w:val="000C44C1"/>
    <w:rsid w:val="00146F7D"/>
    <w:rsid w:val="001D4BC7"/>
    <w:rsid w:val="00291B9E"/>
    <w:rsid w:val="002977A7"/>
    <w:rsid w:val="002C6831"/>
    <w:rsid w:val="004E084B"/>
    <w:rsid w:val="004E4F15"/>
    <w:rsid w:val="00636130"/>
    <w:rsid w:val="00847A9F"/>
    <w:rsid w:val="00B4569F"/>
    <w:rsid w:val="00C63C0D"/>
    <w:rsid w:val="00C71E09"/>
    <w:rsid w:val="00C94A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977A7"/>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3">
    <w:name w:val="Balloon Text"/>
    <w:basedOn w:val="a"/>
    <w:link w:val="Char"/>
    <w:uiPriority w:val="99"/>
    <w:semiHidden/>
    <w:unhideWhenUsed/>
    <w:rsid w:val="002977A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977A7"/>
    <w:rPr>
      <w:rFonts w:ascii="Tahoma" w:hAnsi="Tahoma" w:cs="Tahoma"/>
      <w:sz w:val="16"/>
      <w:szCs w:val="16"/>
    </w:rPr>
  </w:style>
  <w:style w:type="character" w:styleId="-">
    <w:name w:val="Hyperlink"/>
    <w:basedOn w:val="a0"/>
    <w:uiPriority w:val="99"/>
    <w:semiHidden/>
    <w:unhideWhenUsed/>
    <w:rsid w:val="00C63C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977A7"/>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3">
    <w:name w:val="Balloon Text"/>
    <w:basedOn w:val="a"/>
    <w:link w:val="Char"/>
    <w:uiPriority w:val="99"/>
    <w:semiHidden/>
    <w:unhideWhenUsed/>
    <w:rsid w:val="002977A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977A7"/>
    <w:rPr>
      <w:rFonts w:ascii="Tahoma" w:hAnsi="Tahoma" w:cs="Tahoma"/>
      <w:sz w:val="16"/>
      <w:szCs w:val="16"/>
    </w:rPr>
  </w:style>
  <w:style w:type="character" w:styleId="-">
    <w:name w:val="Hyperlink"/>
    <w:basedOn w:val="a0"/>
    <w:uiPriority w:val="99"/>
    <w:semiHidden/>
    <w:unhideWhenUsed/>
    <w:rsid w:val="00C63C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l.wikipedia.org/wiki/17%CE%BF%CF%82_%CE%B1%CE%B9%CF%8E%CE%BD%CE%B1%CF%82" TargetMode="External"/><Relationship Id="rId4" Type="http://schemas.openxmlformats.org/officeDocument/2006/relationships/settings" Target="settings.xml"/><Relationship Id="rId9" Type="http://schemas.openxmlformats.org/officeDocument/2006/relationships/hyperlink" Target="http://el.wikipedia.org/wiki/%CE%94%CE%BF%CE%BC%CE%AE%CE%BD%CE%B9%CE%BA%CE%BF%CF%82_%CE%98%CE%B5%CE%BF%CF%84%CE%BF%CE%BA%CF%8C%CF%80%CE%BF%CF%85%CE%BB%CE%BF%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5983-7676-4D99-ADDC-F6962320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1341</Words>
  <Characters>7244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7</cp:revision>
  <dcterms:created xsi:type="dcterms:W3CDTF">2015-02-20T07:19:00Z</dcterms:created>
  <dcterms:modified xsi:type="dcterms:W3CDTF">2015-02-24T08:27:00Z</dcterms:modified>
</cp:coreProperties>
</file>