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6781B" w14:textId="77777777" w:rsidR="0018539D" w:rsidRDefault="0018539D" w:rsidP="0018539D">
      <w:pPr>
        <w:pStyle w:val="Normal1"/>
        <w:spacing w:before="0" w:beforeAutospacing="0" w:after="0" w:afterAutospacing="0" w:line="240" w:lineRule="auto"/>
        <w:contextualSpacing/>
        <w:jc w:val="center"/>
        <w:outlineLvl w:val="0"/>
        <w:rPr>
          <w:rFonts w:ascii="Times New Roman" w:eastAsia="Calibri" w:hAnsi="Times New Roman"/>
        </w:rPr>
      </w:pPr>
      <w:r>
        <w:rPr>
          <w:rFonts w:ascii="Times New Roman" w:eastAsia="Calibri" w:hAnsi="Times New Roman"/>
        </w:rPr>
        <w:t>ΕΛΛΗΝΙΚΗ ΔΗΜΟΚΡΑΤΙΑ</w:t>
      </w:r>
    </w:p>
    <w:p w14:paraId="726A5316" w14:textId="77777777" w:rsidR="0018539D" w:rsidRDefault="0018539D" w:rsidP="0018539D">
      <w:pPr>
        <w:pStyle w:val="Normal1"/>
        <w:spacing w:before="0" w:beforeAutospacing="0" w:after="0" w:afterAutospacing="0" w:line="240" w:lineRule="auto"/>
        <w:contextualSpacing/>
        <w:jc w:val="center"/>
        <w:rPr>
          <w:rFonts w:ascii="Times New Roman" w:eastAsia="Calibri" w:hAnsi="Times New Roman"/>
          <w:b/>
          <w:bCs/>
        </w:rPr>
      </w:pPr>
      <w:r>
        <w:rPr>
          <w:noProof/>
        </w:rPr>
        <w:drawing>
          <wp:inline distT="0" distB="0" distL="0" distR="0" wp14:anchorId="4BB4BA90" wp14:editId="6F6605B2">
            <wp:extent cx="1173480" cy="780574"/>
            <wp:effectExtent l="0" t="0" r="0" b="0"/>
            <wp:docPr id="2" name="Εικόνα 2" descr="C:\Users\E169~1\AppData\Local\Temp\ksohtml\wpsE47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C:\Users\E169~1\AppData\Local\Temp\ksohtml\wpsE47B.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31875" cy="819417"/>
                    </a:xfrm>
                    <a:prstGeom prst="rect">
                      <a:avLst/>
                    </a:prstGeom>
                    <a:noFill/>
                    <a:ln>
                      <a:noFill/>
                    </a:ln>
                  </pic:spPr>
                </pic:pic>
              </a:graphicData>
            </a:graphic>
          </wp:inline>
        </w:drawing>
      </w:r>
      <w:r>
        <w:rPr>
          <w:rFonts w:ascii="Times New Roman" w:eastAsia="Calibri" w:hAnsi="Times New Roman"/>
          <w:b/>
          <w:bCs/>
        </w:rPr>
        <w:t xml:space="preserve"> </w:t>
      </w:r>
    </w:p>
    <w:p w14:paraId="7402646E" w14:textId="77777777" w:rsidR="0018539D" w:rsidRDefault="0018539D" w:rsidP="0018539D">
      <w:pPr>
        <w:pStyle w:val="Normal1"/>
        <w:spacing w:before="0" w:beforeAutospacing="0" w:after="0" w:afterAutospacing="0" w:line="240" w:lineRule="auto"/>
        <w:contextualSpacing/>
        <w:jc w:val="center"/>
        <w:outlineLvl w:val="0"/>
        <w:rPr>
          <w:rFonts w:ascii="Times New Roman" w:eastAsia="Calibri" w:hAnsi="Times New Roman"/>
        </w:rPr>
      </w:pPr>
      <w:r>
        <w:rPr>
          <w:rFonts w:ascii="Times New Roman" w:eastAsia="Calibri" w:hAnsi="Times New Roman"/>
        </w:rPr>
        <w:t>ΕΘΝΙΚΟ ΚΑΙ ΚΑΠΟΔΙΣΤΡΙΑΚΟ ΠΑΝΕΠΙΣΤΗΜΙΟ ΑΘΗΝΩΝ</w:t>
      </w:r>
    </w:p>
    <w:p w14:paraId="1AD3D077" w14:textId="77777777" w:rsidR="0018539D" w:rsidRDefault="0018539D" w:rsidP="0018539D">
      <w:pPr>
        <w:pStyle w:val="Normal1"/>
        <w:spacing w:before="0" w:beforeAutospacing="0" w:after="0" w:afterAutospacing="0" w:line="240" w:lineRule="auto"/>
        <w:contextualSpacing/>
        <w:jc w:val="center"/>
        <w:rPr>
          <w:rFonts w:ascii="Times New Roman" w:eastAsia="Calibri" w:hAnsi="Times New Roman"/>
          <w:b/>
          <w:bCs/>
        </w:rPr>
      </w:pPr>
      <w:r>
        <w:rPr>
          <w:rFonts w:ascii="Times New Roman" w:eastAsia="Calibri" w:hAnsi="Times New Roman"/>
        </w:rPr>
        <w:t>ΘΕΟΛΟΓΙΚΗ ΣΧΟΛΗ</w:t>
      </w:r>
    </w:p>
    <w:p w14:paraId="4AF12C7D" w14:textId="77777777" w:rsidR="0018539D" w:rsidRDefault="0018539D" w:rsidP="0018539D">
      <w:pPr>
        <w:pStyle w:val="Normal1"/>
        <w:spacing w:before="0" w:beforeAutospacing="0" w:after="0" w:afterAutospacing="0" w:line="240" w:lineRule="auto"/>
        <w:contextualSpacing/>
        <w:jc w:val="center"/>
        <w:rPr>
          <w:rFonts w:ascii="Times New Roman" w:eastAsia="Calibri" w:hAnsi="Times New Roman"/>
          <w:b/>
          <w:bCs/>
        </w:rPr>
      </w:pPr>
      <w:r>
        <w:rPr>
          <w:rFonts w:ascii="Times New Roman" w:eastAsia="Calibri" w:hAnsi="Times New Roman"/>
          <w:b/>
          <w:bCs/>
        </w:rPr>
        <w:t>ΤΜΗΜΑ ΚΟΙΝΩΝΙΚΗΣ ΘΕΟΛΟΓΙΑΣ &amp; ΘΡΗΣΚΕΙΟΛΟΓΙΑΣ</w:t>
      </w:r>
    </w:p>
    <w:p w14:paraId="2838B652" w14:textId="4FA377E9" w:rsidR="0018539D" w:rsidRPr="00E53600" w:rsidRDefault="0018539D" w:rsidP="0018539D">
      <w:pPr>
        <w:pStyle w:val="Normal1"/>
        <w:spacing w:before="0" w:beforeAutospacing="0" w:after="0" w:afterAutospacing="0" w:line="240" w:lineRule="auto"/>
        <w:contextualSpacing/>
        <w:jc w:val="center"/>
        <w:rPr>
          <w:rFonts w:ascii="Times New Roman" w:eastAsia="Calibri" w:hAnsi="Times New Roman"/>
          <w:b/>
          <w:bCs/>
        </w:rPr>
      </w:pPr>
      <w:r w:rsidRPr="00E53600">
        <w:rPr>
          <w:rFonts w:ascii="Times New Roman" w:eastAsia="Calibri" w:hAnsi="Times New Roman"/>
          <w:b/>
          <w:bCs/>
        </w:rPr>
        <w:t>Προγράμματα Μεταπτυχιακών Σπουδών</w:t>
      </w:r>
    </w:p>
    <w:p w14:paraId="7BC08FB2" w14:textId="4D3BF418" w:rsidR="00E53600" w:rsidRDefault="00E53600" w:rsidP="0018539D">
      <w:pPr>
        <w:pStyle w:val="Normal1"/>
        <w:spacing w:before="0" w:beforeAutospacing="0" w:after="0" w:afterAutospacing="0" w:line="240" w:lineRule="auto"/>
        <w:contextualSpacing/>
        <w:jc w:val="center"/>
        <w:rPr>
          <w:b/>
          <w:bCs/>
        </w:rPr>
      </w:pPr>
      <w:r w:rsidRPr="00E53600">
        <w:rPr>
          <w:b/>
          <w:bCs/>
        </w:rPr>
        <w:t>ΠΜΣ «Κοινωνική Θεολογία και Επιστήμες του Ανθρώπου»</w:t>
      </w:r>
    </w:p>
    <w:p w14:paraId="10101D61" w14:textId="77777777" w:rsidR="00E53600" w:rsidRPr="00E53600" w:rsidRDefault="00E53600" w:rsidP="0018539D">
      <w:pPr>
        <w:pStyle w:val="Normal1"/>
        <w:spacing w:before="0" w:beforeAutospacing="0" w:after="0" w:afterAutospacing="0" w:line="240" w:lineRule="auto"/>
        <w:contextualSpacing/>
        <w:jc w:val="center"/>
        <w:rPr>
          <w:rFonts w:ascii="Times New Roman" w:eastAsia="Calibri" w:hAnsi="Times New Roman"/>
          <w:b/>
          <w:bCs/>
        </w:rPr>
      </w:pPr>
    </w:p>
    <w:p w14:paraId="28A571A2" w14:textId="0AD21E8C" w:rsidR="0018539D" w:rsidRPr="00E53600" w:rsidRDefault="00E53600" w:rsidP="00E53600">
      <w:pPr>
        <w:spacing w:after="0" w:line="240" w:lineRule="auto"/>
        <w:jc w:val="both"/>
        <w:rPr>
          <w:rFonts w:ascii="Cambria" w:hAnsi="Cambria"/>
          <w:b/>
          <w:bCs/>
        </w:rPr>
      </w:pPr>
      <w:r w:rsidRPr="00E53600">
        <w:rPr>
          <w:rFonts w:ascii="Cambria" w:hAnsi="Cambria"/>
          <w:b/>
          <w:bCs/>
          <w:i/>
          <w:iCs/>
        </w:rPr>
        <w:t>Ειδίκευση:</w:t>
      </w:r>
      <w:r w:rsidRPr="00E53600">
        <w:rPr>
          <w:rFonts w:ascii="Cambria" w:hAnsi="Cambria"/>
          <w:b/>
          <w:bCs/>
        </w:rPr>
        <w:t xml:space="preserve"> Επικοινωνιακή Θεολογία, Θρησκευτική Αγωγή, Ποιμαντική Θεολογία και  Ποιμαντική  Ψυχολογία</w:t>
      </w:r>
      <w:r>
        <w:rPr>
          <w:rFonts w:ascii="Cambria" w:hAnsi="Cambria"/>
          <w:b/>
          <w:bCs/>
        </w:rPr>
        <w:t xml:space="preserve">. </w:t>
      </w:r>
      <w:r w:rsidRPr="00E53600">
        <w:rPr>
          <w:rFonts w:ascii="Cambria" w:hAnsi="Cambria"/>
          <w:b/>
          <w:bCs/>
          <w:i/>
          <w:iCs/>
        </w:rPr>
        <w:t>Θεματική Ενότητα</w:t>
      </w:r>
      <w:r w:rsidR="0018539D" w:rsidRPr="00E53600">
        <w:rPr>
          <w:rFonts w:ascii="Cambria" w:hAnsi="Cambria"/>
          <w:b/>
          <w:bCs/>
        </w:rPr>
        <w:t xml:space="preserve">: </w:t>
      </w:r>
      <w:r w:rsidRPr="00E53600">
        <w:rPr>
          <w:rFonts w:ascii="Cambria" w:hAnsi="Cambria"/>
          <w:b/>
          <w:bCs/>
        </w:rPr>
        <w:t>Σχολική Θρησκευτική Αγωγή</w:t>
      </w:r>
    </w:p>
    <w:p w14:paraId="343DEAE2" w14:textId="77777777" w:rsidR="00E53600" w:rsidRDefault="00E53600" w:rsidP="00E53600">
      <w:pPr>
        <w:spacing w:after="0" w:line="240" w:lineRule="auto"/>
        <w:jc w:val="center"/>
      </w:pPr>
    </w:p>
    <w:p w14:paraId="3BDD16C6" w14:textId="77777777" w:rsidR="00E53600" w:rsidRDefault="00E53600" w:rsidP="00202796">
      <w:pPr>
        <w:spacing w:after="0" w:line="240" w:lineRule="auto"/>
        <w:jc w:val="center"/>
        <w:rPr>
          <w:b/>
          <w:bCs/>
          <w:color w:val="1F4E79" w:themeColor="accent5" w:themeShade="80"/>
        </w:rPr>
      </w:pPr>
    </w:p>
    <w:p w14:paraId="1FFE4724" w14:textId="6371D2FA" w:rsidR="00B336AA" w:rsidRPr="00E53600" w:rsidRDefault="00B336AA" w:rsidP="00202796">
      <w:pPr>
        <w:spacing w:after="0" w:line="240" w:lineRule="auto"/>
        <w:jc w:val="center"/>
        <w:rPr>
          <w:b/>
          <w:bCs/>
          <w:color w:val="1F4E79" w:themeColor="accent5" w:themeShade="80"/>
          <w:sz w:val="28"/>
          <w:szCs w:val="28"/>
        </w:rPr>
      </w:pPr>
      <w:r w:rsidRPr="00E53600">
        <w:rPr>
          <w:b/>
          <w:bCs/>
          <w:color w:val="1F4E79" w:themeColor="accent5" w:themeShade="80"/>
          <w:sz w:val="28"/>
          <w:szCs w:val="28"/>
        </w:rPr>
        <w:t>Επιστολή</w:t>
      </w:r>
      <w:r w:rsidR="00555DB3">
        <w:rPr>
          <w:b/>
          <w:bCs/>
          <w:color w:val="1F4E79" w:themeColor="accent5" w:themeShade="80"/>
          <w:sz w:val="28"/>
          <w:szCs w:val="28"/>
        </w:rPr>
        <w:t xml:space="preserve"> α</w:t>
      </w:r>
      <w:r w:rsidR="000B74E1">
        <w:rPr>
          <w:b/>
          <w:bCs/>
          <w:color w:val="1F4E79" w:themeColor="accent5" w:themeShade="80"/>
          <w:sz w:val="28"/>
          <w:szCs w:val="28"/>
        </w:rPr>
        <w:t>νατροφοδότηση</w:t>
      </w:r>
      <w:r w:rsidR="00555DB3">
        <w:rPr>
          <w:b/>
          <w:bCs/>
          <w:color w:val="1F4E79" w:themeColor="accent5" w:themeShade="80"/>
          <w:sz w:val="28"/>
          <w:szCs w:val="28"/>
        </w:rPr>
        <w:t>ς</w:t>
      </w:r>
      <w:r w:rsidRPr="00E53600">
        <w:rPr>
          <w:b/>
          <w:bCs/>
          <w:color w:val="1F4E79" w:themeColor="accent5" w:themeShade="80"/>
          <w:sz w:val="28"/>
          <w:szCs w:val="28"/>
        </w:rPr>
        <w:t xml:space="preserve"> 1ης Γραπτής Εργασίας </w:t>
      </w:r>
    </w:p>
    <w:p w14:paraId="1FFE4725" w14:textId="77777777" w:rsidR="00B336AA" w:rsidRDefault="00B336AA" w:rsidP="00202796">
      <w:pPr>
        <w:spacing w:after="0" w:line="240" w:lineRule="auto"/>
        <w:jc w:val="both"/>
      </w:pPr>
    </w:p>
    <w:p w14:paraId="1FFE4726" w14:textId="1E1A2082" w:rsidR="00B336AA" w:rsidRDefault="00B336AA" w:rsidP="00202796">
      <w:pPr>
        <w:spacing w:after="0" w:line="240" w:lineRule="auto"/>
        <w:jc w:val="both"/>
      </w:pPr>
      <w:r>
        <w:t xml:space="preserve">Αγαπητές </w:t>
      </w:r>
      <w:r w:rsidR="00BA4D3F">
        <w:t>και αγαπητοί συνάδελφοι</w:t>
      </w:r>
      <w:r>
        <w:t>,</w:t>
      </w:r>
      <w:r w:rsidR="00C93D3C">
        <w:t xml:space="preserve"> </w:t>
      </w:r>
    </w:p>
    <w:p w14:paraId="1FFE4727" w14:textId="77777777" w:rsidR="00B336AA" w:rsidRDefault="00B336AA" w:rsidP="00202796">
      <w:pPr>
        <w:spacing w:after="0" w:line="240" w:lineRule="auto"/>
        <w:jc w:val="both"/>
      </w:pPr>
    </w:p>
    <w:p w14:paraId="1FFE4728" w14:textId="0BDB8DC2" w:rsidR="00B336AA" w:rsidRDefault="00B336AA" w:rsidP="00202796">
      <w:pPr>
        <w:spacing w:after="0" w:line="240" w:lineRule="auto"/>
        <w:jc w:val="both"/>
      </w:pPr>
      <w:r>
        <w:t xml:space="preserve">Καταρχάς θα ήθελα να σας συγχαρώ για την εκπόνηση της πρώτης γραπτής εργασίας </w:t>
      </w:r>
      <w:r w:rsidR="003B015A">
        <w:t>σας στα μαθήματα της Σχολικής Θρησκευτικής Αγωγής</w:t>
      </w:r>
      <w:r>
        <w:t xml:space="preserve">. Το γεγονός ότι ασχοληθήκατε με την εργασία, μελετήσατε το σχετικό υλικό, το επεξεργαστήκατε και το οργανώσατε σε ένα κείμενο, σημαίνει ότι </w:t>
      </w:r>
      <w:r w:rsidR="000B74E1">
        <w:t>η διαδικασία</w:t>
      </w:r>
      <w:r>
        <w:t xml:space="preserve"> της μάθησης στη Θεματική μας Ενότητα έχει ξεκινήσει</w:t>
      </w:r>
      <w:r w:rsidR="000B74E1">
        <w:t>!</w:t>
      </w:r>
    </w:p>
    <w:p w14:paraId="00D9FFA1" w14:textId="77777777" w:rsidR="000B74E1" w:rsidRDefault="000B74E1" w:rsidP="00202796">
      <w:pPr>
        <w:spacing w:after="0" w:line="240" w:lineRule="auto"/>
        <w:jc w:val="both"/>
      </w:pPr>
    </w:p>
    <w:p w14:paraId="1FFE4729" w14:textId="5D35F2DC" w:rsidR="00B336AA" w:rsidRDefault="00B336AA" w:rsidP="00202796">
      <w:pPr>
        <w:spacing w:after="0" w:line="240" w:lineRule="auto"/>
        <w:jc w:val="both"/>
      </w:pPr>
      <w:r>
        <w:t xml:space="preserve">Θα </w:t>
      </w:r>
      <w:r w:rsidR="000B74E1">
        <w:t>ήθελα</w:t>
      </w:r>
      <w:r w:rsidR="00C93D3C">
        <w:t xml:space="preserve"> να μελετήσετε πολύ προσεκ</w:t>
      </w:r>
      <w:r>
        <w:t xml:space="preserve">τικά την επιστολή αυτή </w:t>
      </w:r>
      <w:r w:rsidR="000B74E1">
        <w:t>γιατί περιλαμβάνει μια σειρά από σημαντικές επισημάνσεις</w:t>
      </w:r>
      <w:r>
        <w:t xml:space="preserve"> σχετικά με την εκπόνηση των γραπτών εργασιών. </w:t>
      </w:r>
      <w:r w:rsidR="000B74E1">
        <w:t>Η</w:t>
      </w:r>
      <w:r>
        <w:t xml:space="preserve"> επιστολή διακρίνεται σε τ</w:t>
      </w:r>
      <w:r w:rsidR="00C93D3C">
        <w:t>έσσερα</w:t>
      </w:r>
      <w:r>
        <w:t xml:space="preserve"> μέρη: </w:t>
      </w:r>
    </w:p>
    <w:p w14:paraId="1FFE472A" w14:textId="66AC5BEA" w:rsidR="00B336AA" w:rsidRDefault="00B336AA" w:rsidP="00202796">
      <w:pPr>
        <w:pStyle w:val="a3"/>
        <w:numPr>
          <w:ilvl w:val="0"/>
          <w:numId w:val="1"/>
        </w:numPr>
        <w:spacing w:after="0" w:line="240" w:lineRule="auto"/>
        <w:ind w:left="426" w:hanging="142"/>
        <w:jc w:val="both"/>
      </w:pPr>
      <w:r>
        <w:t xml:space="preserve">στην </w:t>
      </w:r>
      <w:r w:rsidR="000B74E1">
        <w:t>επισήμανση</w:t>
      </w:r>
      <w:r>
        <w:t xml:space="preserve"> σημαντικών στοιχείων </w:t>
      </w:r>
      <w:r w:rsidR="000B74E1">
        <w:t>για την</w:t>
      </w:r>
      <w:r>
        <w:t xml:space="preserve"> εκπόνηση γραπτών εργασιών </w:t>
      </w:r>
    </w:p>
    <w:p w14:paraId="1FFE472B" w14:textId="144B79A9" w:rsidR="00B336AA" w:rsidRDefault="000B74E1" w:rsidP="00202796">
      <w:pPr>
        <w:pStyle w:val="a3"/>
        <w:numPr>
          <w:ilvl w:val="0"/>
          <w:numId w:val="1"/>
        </w:numPr>
        <w:spacing w:after="0" w:line="240" w:lineRule="auto"/>
        <w:ind w:left="426" w:hanging="142"/>
        <w:jc w:val="both"/>
      </w:pPr>
      <w:r>
        <w:t>στα δομικά στοιχεία</w:t>
      </w:r>
      <w:r w:rsidR="00B336AA">
        <w:t xml:space="preserve"> μιας ακαδημαϊκής εργασίας</w:t>
      </w:r>
    </w:p>
    <w:p w14:paraId="70027B53" w14:textId="77777777" w:rsidR="000B74E1" w:rsidRDefault="000B74E1" w:rsidP="00202796">
      <w:pPr>
        <w:pStyle w:val="a3"/>
        <w:numPr>
          <w:ilvl w:val="0"/>
          <w:numId w:val="1"/>
        </w:numPr>
        <w:spacing w:after="0" w:line="240" w:lineRule="auto"/>
        <w:ind w:left="426" w:hanging="142"/>
        <w:jc w:val="both"/>
      </w:pPr>
      <w:r>
        <w:t>στα στοιχεία που έπρεπε να περιλαμβάνει η εργασία αυτή</w:t>
      </w:r>
    </w:p>
    <w:p w14:paraId="1FFE472D" w14:textId="5C718D5F" w:rsidR="00B336AA" w:rsidRDefault="00B336AA" w:rsidP="00202796">
      <w:pPr>
        <w:pStyle w:val="a3"/>
        <w:numPr>
          <w:ilvl w:val="0"/>
          <w:numId w:val="1"/>
        </w:numPr>
        <w:spacing w:after="0" w:line="240" w:lineRule="auto"/>
        <w:ind w:left="426" w:hanging="142"/>
        <w:jc w:val="both"/>
      </w:pPr>
      <w:r>
        <w:t>στο</w:t>
      </w:r>
      <w:r w:rsidR="000B74E1">
        <w:t>ν</w:t>
      </w:r>
      <w:r>
        <w:t xml:space="preserve"> τρόπο αξιολόγησ</w:t>
      </w:r>
      <w:r w:rsidR="00C93D3C">
        <w:t>η</w:t>
      </w:r>
      <w:r>
        <w:t>ς της εργασίας</w:t>
      </w:r>
    </w:p>
    <w:p w14:paraId="1FFE472E" w14:textId="2CC47AEE" w:rsidR="00B336AA" w:rsidRDefault="00C93D3C" w:rsidP="00202796">
      <w:pPr>
        <w:pStyle w:val="a3"/>
        <w:numPr>
          <w:ilvl w:val="0"/>
          <w:numId w:val="1"/>
        </w:numPr>
        <w:spacing w:after="0" w:line="240" w:lineRule="auto"/>
        <w:ind w:left="426" w:hanging="142"/>
        <w:jc w:val="both"/>
      </w:pPr>
      <w:r>
        <w:t>σ</w:t>
      </w:r>
      <w:r w:rsidR="00B336AA">
        <w:t>τ</w:t>
      </w:r>
      <w:r>
        <w:t>ο</w:t>
      </w:r>
      <w:r w:rsidR="0005199E">
        <w:t>ν</w:t>
      </w:r>
      <w:r>
        <w:t xml:space="preserve"> σχολιασμό </w:t>
      </w:r>
      <w:r w:rsidR="00B336AA">
        <w:t>τη</w:t>
      </w:r>
      <w:r>
        <w:t>ς</w:t>
      </w:r>
      <w:r w:rsidR="00B336AA">
        <w:t xml:space="preserve"> συγκεκριμένη</w:t>
      </w:r>
      <w:r>
        <w:t>ς</w:t>
      </w:r>
      <w:r w:rsidR="00B336AA">
        <w:t xml:space="preserve"> εργασία</w:t>
      </w:r>
      <w:r w:rsidR="000B74E1">
        <w:t>ς</w:t>
      </w:r>
    </w:p>
    <w:p w14:paraId="08ACC273" w14:textId="77777777" w:rsidR="000B74E1" w:rsidRDefault="000B74E1" w:rsidP="000B74E1">
      <w:pPr>
        <w:pStyle w:val="a3"/>
        <w:spacing w:after="0" w:line="240" w:lineRule="auto"/>
        <w:ind w:left="426"/>
        <w:jc w:val="both"/>
      </w:pPr>
    </w:p>
    <w:p w14:paraId="1FFE4732" w14:textId="77777777" w:rsidR="00B336AA" w:rsidRPr="00D870E1" w:rsidRDefault="00B336AA" w:rsidP="00202796">
      <w:pPr>
        <w:spacing w:after="0" w:line="240" w:lineRule="auto"/>
        <w:jc w:val="both"/>
      </w:pPr>
    </w:p>
    <w:p w14:paraId="1FFE4733" w14:textId="7E2A463D" w:rsidR="00B336AA" w:rsidRPr="00564BC4" w:rsidRDefault="00B336AA" w:rsidP="00B27696">
      <w:pPr>
        <w:pStyle w:val="a3"/>
        <w:numPr>
          <w:ilvl w:val="0"/>
          <w:numId w:val="3"/>
        </w:numPr>
        <w:spacing w:after="0" w:line="240" w:lineRule="auto"/>
        <w:ind w:left="426" w:hanging="258"/>
        <w:jc w:val="both"/>
        <w:rPr>
          <w:b/>
          <w:bCs/>
        </w:rPr>
      </w:pPr>
      <w:r w:rsidRPr="00564BC4">
        <w:rPr>
          <w:b/>
          <w:bCs/>
        </w:rPr>
        <w:t xml:space="preserve">Σημαντικά στοιχεία </w:t>
      </w:r>
      <w:r w:rsidR="000B74E1">
        <w:rPr>
          <w:b/>
          <w:bCs/>
        </w:rPr>
        <w:t>για την</w:t>
      </w:r>
      <w:r w:rsidRPr="00564BC4">
        <w:rPr>
          <w:b/>
          <w:bCs/>
        </w:rPr>
        <w:t xml:space="preserve"> εκπόνηση γραπτών εργασιών</w:t>
      </w:r>
    </w:p>
    <w:p w14:paraId="48C3B93D" w14:textId="77777777" w:rsidR="00150555" w:rsidRDefault="00150555" w:rsidP="00202796">
      <w:pPr>
        <w:spacing w:after="0" w:line="240" w:lineRule="auto"/>
        <w:jc w:val="both"/>
      </w:pPr>
    </w:p>
    <w:p w14:paraId="6AEDE733" w14:textId="3F2720AC" w:rsidR="0005199E" w:rsidRDefault="003558A2" w:rsidP="00202796">
      <w:pPr>
        <w:spacing w:after="0" w:line="240" w:lineRule="auto"/>
        <w:jc w:val="both"/>
      </w:pPr>
      <w:r>
        <w:t>Η εκπόνηση γραπτών εργασιών σε μεταπτυχιακό επίπεδο είναι σημαντικό παράγοντας της εξέλιξης γνώσεων και δεξιοτήτων. Ανάμεσα στους στόχους της εκπόνησης γραπτών εργασιών</w:t>
      </w:r>
      <w:r w:rsidR="00F90413">
        <w:t xml:space="preserve">, εκτός των ειδικών γνωσιακών στόχων κάθε μαθήματος, </w:t>
      </w:r>
      <w:r>
        <w:t>περιλαμβάνονται</w:t>
      </w:r>
      <w:r w:rsidR="00B336AA">
        <w:t>: α)</w:t>
      </w:r>
      <w:r>
        <w:t xml:space="preserve"> Η ανάπτυξη δεξιοτήτων ακαδημαϊκής</w:t>
      </w:r>
      <w:r w:rsidR="00B336AA">
        <w:t xml:space="preserve"> γραφής σε επίπεδο μεταπτυχιακών σπουδών, β) </w:t>
      </w:r>
      <w:r>
        <w:t>η υιοθέτηση θετικής στάσης</w:t>
      </w:r>
      <w:r w:rsidR="00B336AA">
        <w:t xml:space="preserve"> απέναντι στον ακαδημαϊκό λόγο και, επίσης, γ) </w:t>
      </w:r>
      <w:r>
        <w:t>η ανάπτυξη</w:t>
      </w:r>
      <w:r w:rsidR="00B336AA">
        <w:t xml:space="preserve"> μια</w:t>
      </w:r>
      <w:r>
        <w:t>ς</w:t>
      </w:r>
      <w:r w:rsidR="00B336AA">
        <w:t xml:space="preserve"> συγκεκριμένη</w:t>
      </w:r>
      <w:r>
        <w:t>ς</w:t>
      </w:r>
      <w:r w:rsidR="00B336AA">
        <w:t xml:space="preserve"> νοοτροπία</w:t>
      </w:r>
      <w:r>
        <w:t>ς</w:t>
      </w:r>
      <w:r w:rsidR="00B336AA">
        <w:t xml:space="preserve"> απέναντι στη μαθησιακή διαδικασία</w:t>
      </w:r>
      <w:r w:rsidR="00F90413">
        <w:t xml:space="preserve"> στον ακαδημαϊκό χώρο</w:t>
      </w:r>
      <w:r w:rsidR="00B336AA">
        <w:t xml:space="preserve">. </w:t>
      </w:r>
    </w:p>
    <w:p w14:paraId="60F2D63D" w14:textId="77777777" w:rsidR="0005199E" w:rsidRDefault="0005199E" w:rsidP="00202796">
      <w:pPr>
        <w:spacing w:after="0" w:line="240" w:lineRule="auto"/>
        <w:jc w:val="both"/>
      </w:pPr>
    </w:p>
    <w:p w14:paraId="1FFE4734" w14:textId="4671D31E" w:rsidR="00B336AA" w:rsidRDefault="00F54A07" w:rsidP="00202796">
      <w:pPr>
        <w:spacing w:after="0" w:line="240" w:lineRule="auto"/>
        <w:jc w:val="both"/>
      </w:pPr>
      <w:r>
        <w:t>Η ανάπτυξη δεξιοτήτων ακαδημαϊκής γραφής περιλαμβάνει, συνοπτικά, τα</w:t>
      </w:r>
      <w:r w:rsidR="00B336AA">
        <w:t xml:space="preserve"> παρακάτω:</w:t>
      </w:r>
    </w:p>
    <w:p w14:paraId="1FFE4735" w14:textId="235C473E" w:rsidR="00B336AA" w:rsidRDefault="00F54A07" w:rsidP="00150555">
      <w:pPr>
        <w:pStyle w:val="a3"/>
        <w:numPr>
          <w:ilvl w:val="0"/>
          <w:numId w:val="9"/>
        </w:numPr>
        <w:spacing w:after="0" w:line="240" w:lineRule="auto"/>
        <w:ind w:left="284" w:hanging="284"/>
        <w:jc w:val="both"/>
      </w:pPr>
      <w:r>
        <w:t xml:space="preserve">Αποτελεσματική </w:t>
      </w:r>
      <w:r w:rsidR="00B336AA">
        <w:t xml:space="preserve">αναζήτηση </w:t>
      </w:r>
      <w:r>
        <w:t>της πληροφορίας</w:t>
      </w:r>
    </w:p>
    <w:p w14:paraId="1FFE4736" w14:textId="02A59558" w:rsidR="00B336AA" w:rsidRDefault="00B336AA" w:rsidP="00150555">
      <w:pPr>
        <w:pStyle w:val="a3"/>
        <w:numPr>
          <w:ilvl w:val="0"/>
          <w:numId w:val="9"/>
        </w:numPr>
        <w:spacing w:after="0" w:line="240" w:lineRule="auto"/>
        <w:ind w:left="284" w:hanging="284"/>
        <w:jc w:val="both"/>
      </w:pPr>
      <w:r>
        <w:t>αποτίμηση της εγκυρότητας</w:t>
      </w:r>
      <w:r w:rsidR="00F54A07">
        <w:t xml:space="preserve"> και της αξιοπιστίας </w:t>
      </w:r>
      <w:r>
        <w:t xml:space="preserve">των </w:t>
      </w:r>
      <w:r w:rsidR="00F54A07">
        <w:t xml:space="preserve">πληροφοριακών </w:t>
      </w:r>
      <w:r>
        <w:t>πηγών</w:t>
      </w:r>
    </w:p>
    <w:p w14:paraId="255EF0E4" w14:textId="02E3EA74" w:rsidR="00F54A07" w:rsidRDefault="00F54A07" w:rsidP="00150555">
      <w:pPr>
        <w:pStyle w:val="a3"/>
        <w:numPr>
          <w:ilvl w:val="0"/>
          <w:numId w:val="9"/>
        </w:numPr>
        <w:spacing w:after="0" w:line="240" w:lineRule="auto"/>
        <w:ind w:left="284" w:hanging="284"/>
        <w:jc w:val="both"/>
      </w:pPr>
      <w:r>
        <w:t>αξιοποίηση έγκυρων και αξιόπιστων πηγών - κριτική ανάλυσή τους</w:t>
      </w:r>
    </w:p>
    <w:p w14:paraId="1FFE473A" w14:textId="4D8CE14D" w:rsidR="00B336AA" w:rsidRDefault="00F54A07" w:rsidP="00150555">
      <w:pPr>
        <w:pStyle w:val="a3"/>
        <w:numPr>
          <w:ilvl w:val="0"/>
          <w:numId w:val="9"/>
        </w:numPr>
        <w:spacing w:after="0" w:line="240" w:lineRule="auto"/>
        <w:ind w:left="284" w:hanging="284"/>
        <w:jc w:val="both"/>
      </w:pPr>
      <w:r>
        <w:t>ανάπτυξη προσωπικών θέσεων και επαρκής τεκμηρίωσή τους από πορίσματα της προσωπικής σας έρευνας</w:t>
      </w:r>
    </w:p>
    <w:p w14:paraId="6AB320B9" w14:textId="77777777" w:rsidR="00F54A07" w:rsidRDefault="00F54A07" w:rsidP="00F54A07">
      <w:pPr>
        <w:pStyle w:val="a3"/>
        <w:spacing w:after="0" w:line="240" w:lineRule="auto"/>
        <w:ind w:left="284"/>
        <w:jc w:val="both"/>
      </w:pPr>
    </w:p>
    <w:p w14:paraId="10D21043" w14:textId="0FA97A55" w:rsidR="00F54A07" w:rsidRDefault="00E27154" w:rsidP="00202796">
      <w:pPr>
        <w:spacing w:after="0" w:line="240" w:lineRule="auto"/>
        <w:jc w:val="both"/>
      </w:pPr>
      <w:r>
        <w:lastRenderedPageBreak/>
        <w:t>Σύμφωνα με τα παραπάνω</w:t>
      </w:r>
      <w:r w:rsidR="00F54A07">
        <w:t>, για τις εργασίες σας</w:t>
      </w:r>
      <w:r w:rsidR="00B336AA">
        <w:t xml:space="preserve"> σε μεταπτυχιακό επίπεδο </w:t>
      </w:r>
      <w:r>
        <w:t xml:space="preserve">σπουδών </w:t>
      </w:r>
      <w:r w:rsidR="00B336AA">
        <w:t>πρέπει:</w:t>
      </w:r>
    </w:p>
    <w:p w14:paraId="73C6B5EA" w14:textId="77777777" w:rsidR="00E27154" w:rsidRDefault="00E27154" w:rsidP="00202796">
      <w:pPr>
        <w:spacing w:after="0" w:line="240" w:lineRule="auto"/>
        <w:jc w:val="both"/>
      </w:pPr>
    </w:p>
    <w:p w14:paraId="0E12F2E7" w14:textId="1F11A189" w:rsidR="00F54A07" w:rsidRDefault="00B336AA" w:rsidP="00202796">
      <w:pPr>
        <w:spacing w:after="0" w:line="240" w:lineRule="auto"/>
        <w:jc w:val="both"/>
      </w:pPr>
      <w:r>
        <w:t xml:space="preserve"> α) να </w:t>
      </w:r>
      <w:r w:rsidR="00E27154">
        <w:t>γίνεται αναζήτηση και αξιοποίηση μόνο έγκυρων πηγών, όπως είναι οι δημοσιευμένες έρευνες από έγκριτους συγγραφείς και αναγνωρισμένους ερευνητές (βιβλία, άρθρα σε διεθνή περιοδικά, εισηγήσεις σε συνέδρια κ.ά.), έρευνες που έχουν διεξάγει αναγνωρισμένοι φορείς (όπως είναι η ΕΕ, κρατικές υπηρεσίες κ.ά.), ή οποιαδήποτε άλλη πηγή αναγνωρισμένου κύρους στον ακαδημαϊκό χώρο</w:t>
      </w:r>
      <w:r>
        <w:t xml:space="preserve">, </w:t>
      </w:r>
    </w:p>
    <w:p w14:paraId="1877C7E4" w14:textId="6DCDEA7C" w:rsidR="00F54A07" w:rsidRDefault="00B336AA" w:rsidP="00202796">
      <w:pPr>
        <w:spacing w:after="0" w:line="240" w:lineRule="auto"/>
        <w:jc w:val="both"/>
      </w:pPr>
      <w:r>
        <w:t xml:space="preserve">β) να αποφεύγεται η χρήση πηγών από το </w:t>
      </w:r>
      <w:r w:rsidR="0005199E">
        <w:t>Δ</w:t>
      </w:r>
      <w:r>
        <w:t>ιαδίκτυο</w:t>
      </w:r>
      <w:r w:rsidR="00E27154">
        <w:t xml:space="preserve"> που δεν έχουν εγκυρότητα και αξιοπιστία (π.χ. δεν παραπέμπουμε ποτέ στη </w:t>
      </w:r>
      <w:r w:rsidR="00E27154">
        <w:rPr>
          <w:lang w:val="en-US"/>
        </w:rPr>
        <w:t>Wikipedia</w:t>
      </w:r>
      <w:r w:rsidR="00E27154" w:rsidRPr="00E27154">
        <w:t xml:space="preserve">, </w:t>
      </w:r>
      <w:r w:rsidR="00E27154">
        <w:t xml:space="preserve">σε ιδιωτικά </w:t>
      </w:r>
      <w:proofErr w:type="spellStart"/>
      <w:r w:rsidR="00E27154">
        <w:t>ιστολόγια</w:t>
      </w:r>
      <w:proofErr w:type="spellEnd"/>
      <w:r w:rsidR="00E27154">
        <w:t xml:space="preserve"> όπου εκφέρονται προσωπικές τοποθετήσεις χωρίς επαρκή τεκμηρίωση </w:t>
      </w:r>
      <w:proofErr w:type="spellStart"/>
      <w:r w:rsidR="00E27154">
        <w:t>κ.ο.κ.</w:t>
      </w:r>
      <w:proofErr w:type="spellEnd"/>
      <w:r w:rsidR="00E27154">
        <w:t>)</w:t>
      </w:r>
      <w:r>
        <w:t xml:space="preserve">, </w:t>
      </w:r>
    </w:p>
    <w:p w14:paraId="1156557B" w14:textId="6D2C513A" w:rsidR="00F54A07" w:rsidRDefault="00B336AA" w:rsidP="00202796">
      <w:pPr>
        <w:spacing w:after="0" w:line="240" w:lineRule="auto"/>
        <w:jc w:val="both"/>
      </w:pPr>
      <w:r>
        <w:t xml:space="preserve">γ) να επιλέγεται </w:t>
      </w:r>
      <w:r w:rsidR="00E27154">
        <w:t xml:space="preserve">όσο το δυνατόν πιο </w:t>
      </w:r>
      <w:r>
        <w:t xml:space="preserve">σύγχρονη βιβλιογραφία, </w:t>
      </w:r>
      <w:r w:rsidR="00E27154">
        <w:t>τουλάχιστον σε θέματα όπου η επιστήμη εξελίσσεται,</w:t>
      </w:r>
    </w:p>
    <w:p w14:paraId="5814F7C8" w14:textId="09917444" w:rsidR="00F54A07" w:rsidRDefault="00B336AA" w:rsidP="00202796">
      <w:pPr>
        <w:spacing w:after="0" w:line="240" w:lineRule="auto"/>
        <w:jc w:val="both"/>
      </w:pPr>
      <w:r>
        <w:t xml:space="preserve">δ) να </w:t>
      </w:r>
      <w:r w:rsidR="00E27154">
        <w:t xml:space="preserve">μην παραθέτουμε απλώς τις πηγές μας αλλά να </w:t>
      </w:r>
      <w:r>
        <w:t>γίνεται κριτική στις θέσεις που διατυπώνονται,</w:t>
      </w:r>
    </w:p>
    <w:p w14:paraId="43659362" w14:textId="7058E787" w:rsidR="00F54A07" w:rsidRDefault="00B336AA" w:rsidP="00202796">
      <w:pPr>
        <w:spacing w:after="0" w:line="240" w:lineRule="auto"/>
        <w:jc w:val="both"/>
      </w:pPr>
      <w:r>
        <w:t xml:space="preserve"> ε) να αναπτύσσονται προσωπικές θέσεις </w:t>
      </w:r>
      <w:r w:rsidR="00E27154">
        <w:t xml:space="preserve">με επαρκή </w:t>
      </w:r>
      <w:r w:rsidR="007246E3">
        <w:t>βιβλιογραφική τεκμηρίωση.</w:t>
      </w:r>
    </w:p>
    <w:p w14:paraId="1FFE473B" w14:textId="1A6940CB" w:rsidR="00B336AA" w:rsidRDefault="00B336AA" w:rsidP="00202796">
      <w:pPr>
        <w:spacing w:after="0" w:line="240" w:lineRule="auto"/>
        <w:jc w:val="both"/>
      </w:pPr>
      <w:r>
        <w:t xml:space="preserve"> </w:t>
      </w:r>
    </w:p>
    <w:p w14:paraId="619C655C" w14:textId="77777777" w:rsidR="0005199E" w:rsidRDefault="0005199E" w:rsidP="00202796">
      <w:pPr>
        <w:spacing w:after="0" w:line="240" w:lineRule="auto"/>
        <w:jc w:val="both"/>
      </w:pPr>
    </w:p>
    <w:p w14:paraId="1FFE473C" w14:textId="43B3F3A1" w:rsidR="00B336AA" w:rsidRDefault="00EE4FD9" w:rsidP="00202796">
      <w:pPr>
        <w:spacing w:after="0" w:line="240" w:lineRule="auto"/>
        <w:jc w:val="both"/>
      </w:pPr>
      <w:r>
        <w:t xml:space="preserve">Ο δεύτερος στόχος εκπόνησης εργασιών σε μεταπτυχιακό επίπεδο </w:t>
      </w:r>
      <w:r w:rsidR="00B336AA">
        <w:t xml:space="preserve">αφορά στη στάση η οποία αποκτάται απέναντι στον ακαδημαϊκό λόγο. </w:t>
      </w:r>
      <w:r>
        <w:t>Αυτό πρακτικά σημαίνει</w:t>
      </w:r>
      <w:r w:rsidR="00B336AA">
        <w:t>:</w:t>
      </w:r>
    </w:p>
    <w:p w14:paraId="1FFE473D" w14:textId="47506A33" w:rsidR="00B336AA" w:rsidRDefault="00EE4FD9" w:rsidP="00150555">
      <w:pPr>
        <w:pStyle w:val="a3"/>
        <w:numPr>
          <w:ilvl w:val="0"/>
          <w:numId w:val="13"/>
        </w:numPr>
        <w:spacing w:after="0" w:line="240" w:lineRule="auto"/>
        <w:ind w:left="284" w:hanging="284"/>
        <w:jc w:val="both"/>
      </w:pPr>
      <w:r>
        <w:t xml:space="preserve">αρνητική στάση απέναντι στη </w:t>
      </w:r>
      <w:r w:rsidR="00B336AA">
        <w:t>λογοκλοπή</w:t>
      </w:r>
      <w:r>
        <w:t xml:space="preserve"> (κατά λέξη παράθεση απόψεων άλλων ή απλή παράφραση τους χωρίς αναφορά της πηγής)</w:t>
      </w:r>
      <w:r w:rsidR="00B336AA">
        <w:t>,</w:t>
      </w:r>
    </w:p>
    <w:p w14:paraId="1FFE473E" w14:textId="15F5AEB8" w:rsidR="00B336AA" w:rsidRDefault="00B336AA" w:rsidP="00150555">
      <w:pPr>
        <w:pStyle w:val="a3"/>
        <w:numPr>
          <w:ilvl w:val="0"/>
          <w:numId w:val="13"/>
        </w:numPr>
        <w:spacing w:after="0" w:line="240" w:lineRule="auto"/>
        <w:ind w:left="284" w:hanging="284"/>
        <w:jc w:val="both"/>
      </w:pPr>
      <w:r>
        <w:t>κριτική προσέγγιση των θέσεων που διατυπώνονται στην επιστήμη</w:t>
      </w:r>
      <w:r w:rsidR="00EE4FD9">
        <w:t xml:space="preserve"> και όχι απλή παράθεσή τους</w:t>
      </w:r>
      <w:r>
        <w:t>,</w:t>
      </w:r>
    </w:p>
    <w:p w14:paraId="1FFE473F" w14:textId="33F70F7E" w:rsidR="00B336AA" w:rsidRDefault="00B336AA" w:rsidP="00150555">
      <w:pPr>
        <w:pStyle w:val="a3"/>
        <w:numPr>
          <w:ilvl w:val="0"/>
          <w:numId w:val="13"/>
        </w:numPr>
        <w:spacing w:after="0" w:line="240" w:lineRule="auto"/>
        <w:ind w:left="284" w:hanging="284"/>
        <w:jc w:val="both"/>
      </w:pPr>
      <w:r>
        <w:t xml:space="preserve">κριτικός </w:t>
      </w:r>
      <w:proofErr w:type="spellStart"/>
      <w:r>
        <w:t>αναστοχασμός</w:t>
      </w:r>
      <w:proofErr w:type="spellEnd"/>
      <w:r>
        <w:t xml:space="preserve"> </w:t>
      </w:r>
      <w:r w:rsidR="00EE4FD9">
        <w:t>ακόμη και σ</w:t>
      </w:r>
      <w:r>
        <w:t>τις θέσεις που διατυπώνετε εσείς οι ίδιοι</w:t>
      </w:r>
      <w:r w:rsidR="00EE4FD9">
        <w:t xml:space="preserve"> και αναθεώρησή τους αν υπάρξουν νέα δεδομένα.</w:t>
      </w:r>
    </w:p>
    <w:p w14:paraId="48126A67" w14:textId="77777777" w:rsidR="0005199E" w:rsidRDefault="0005199E" w:rsidP="0005199E">
      <w:pPr>
        <w:pStyle w:val="a3"/>
        <w:spacing w:after="0" w:line="240" w:lineRule="auto"/>
        <w:ind w:left="284"/>
        <w:jc w:val="both"/>
      </w:pPr>
    </w:p>
    <w:p w14:paraId="1A9EB596" w14:textId="77777777" w:rsidR="004B4B9A" w:rsidRDefault="004B4B9A" w:rsidP="004B4B9A">
      <w:pPr>
        <w:spacing w:after="0" w:line="240" w:lineRule="auto"/>
        <w:jc w:val="both"/>
      </w:pPr>
      <w:r>
        <w:t>Σύμφωνα με τα παραπάνω, για τις εργασίες σας σε μεταπτυχιακό επίπεδο σπουδών πρέπει:</w:t>
      </w:r>
    </w:p>
    <w:p w14:paraId="55A8EB5F" w14:textId="77777777" w:rsidR="004B4B9A" w:rsidRDefault="004B4B9A" w:rsidP="004B4B9A">
      <w:pPr>
        <w:spacing w:after="0" w:line="240" w:lineRule="auto"/>
        <w:jc w:val="both"/>
      </w:pPr>
    </w:p>
    <w:p w14:paraId="24F5AAF1" w14:textId="77777777" w:rsidR="004B4B9A" w:rsidRDefault="004B4B9A" w:rsidP="004B4B9A">
      <w:pPr>
        <w:spacing w:after="0" w:line="240" w:lineRule="auto"/>
        <w:jc w:val="both"/>
      </w:pPr>
      <w:r>
        <w:t xml:space="preserve"> α) </w:t>
      </w:r>
      <w:r w:rsidR="00B336AA">
        <w:t xml:space="preserve">να μην χρησιμοποιούνται </w:t>
      </w:r>
      <w:r>
        <w:t xml:space="preserve">απόψεις </w:t>
      </w:r>
      <w:r w:rsidR="00B336AA">
        <w:t xml:space="preserve">άλλων ερευνητών </w:t>
      </w:r>
      <w:r>
        <w:t xml:space="preserve">(είτε κατά λέξη είτε σε παράφραση) </w:t>
      </w:r>
      <w:r w:rsidR="00B336AA">
        <w:t xml:space="preserve">χωρίς </w:t>
      </w:r>
      <w:r>
        <w:t>ρητή αναφορά στην πηγή μας, β</w:t>
      </w:r>
      <w:r w:rsidR="00B336AA">
        <w:t xml:space="preserve">) να </w:t>
      </w:r>
      <w:r>
        <w:t xml:space="preserve">μην παραθέτουμε τις απόψεις άλλων χωρίς να τις προσεγγίσουμε κριτικά, γ) να μην αναμειγνύουμε απόψεις άλλων ώστε να φαίνεται ότι είναι δικά μας όσα γράφουμε,  δ) να γράφουμε με όσο το δυνατόν περισσότερη ακρίβεια τις παραπομπές μας και τις βιβλιογραφικές αναφορές στο τέλος, χρησιμοποιώντας έναν ενιαίο τρόπο  παραπομπών και καταγραφής της βιβλιογραφίας. </w:t>
      </w:r>
    </w:p>
    <w:p w14:paraId="3C1024AE" w14:textId="77777777" w:rsidR="0005199E" w:rsidRDefault="0005199E" w:rsidP="00202796">
      <w:pPr>
        <w:spacing w:after="0" w:line="240" w:lineRule="auto"/>
        <w:jc w:val="both"/>
      </w:pPr>
    </w:p>
    <w:p w14:paraId="4E197510" w14:textId="7CA765DB" w:rsidR="00C32320" w:rsidRDefault="00B336AA" w:rsidP="00202796">
      <w:pPr>
        <w:spacing w:after="0" w:line="240" w:lineRule="auto"/>
        <w:jc w:val="both"/>
      </w:pPr>
      <w:r>
        <w:t xml:space="preserve">Τέλος, </w:t>
      </w:r>
      <w:r w:rsidR="00C32320">
        <w:t>ο τρίτος στόχος αφορά στη</w:t>
      </w:r>
      <w:r>
        <w:t xml:space="preserve"> νοοτροπία απέναντι στη</w:t>
      </w:r>
      <w:r w:rsidR="00C32320">
        <w:t xml:space="preserve"> μάθηση σε αυτό το επίπεδο σπουδών. Αυτό πρακτικά σημαίνει </w:t>
      </w:r>
      <w:r>
        <w:t xml:space="preserve">προσωπική δέσμευση. </w:t>
      </w:r>
      <w:r w:rsidR="00C32320">
        <w:t>Για να ολοκληρώσετε επιτυχώς τις σπουδές σας, και να έχετε κάνει σημαντικά βήματα στην ακαδημαϊκή σας εξέλιξη σε επίπεδο μεταπτυχιακών σπουδών, πρέπει να αφιερώσετε χρόνο και να παραμείνετε συγκεντρωμένοι στη μελέτη και συγγραφή. Πρέπει, με άλλα λόγια, να είστε αφοσιωμένοι στις σπουδές σας για όσο διάστημα αυτές διαρκούν.</w:t>
      </w:r>
    </w:p>
    <w:p w14:paraId="338DD7DF" w14:textId="77777777" w:rsidR="006E442B" w:rsidRDefault="006E442B" w:rsidP="00202796">
      <w:pPr>
        <w:spacing w:after="0" w:line="240" w:lineRule="auto"/>
        <w:jc w:val="both"/>
      </w:pPr>
    </w:p>
    <w:p w14:paraId="1FFE4742" w14:textId="519EB7C0" w:rsidR="00B336AA" w:rsidRPr="00564BC4" w:rsidRDefault="001D44EC" w:rsidP="00B27696">
      <w:pPr>
        <w:pStyle w:val="a3"/>
        <w:numPr>
          <w:ilvl w:val="0"/>
          <w:numId w:val="3"/>
        </w:numPr>
        <w:spacing w:after="0" w:line="240" w:lineRule="auto"/>
        <w:ind w:left="426" w:hanging="230"/>
        <w:jc w:val="both"/>
        <w:rPr>
          <w:b/>
          <w:bCs/>
        </w:rPr>
      </w:pPr>
      <w:r>
        <w:rPr>
          <w:b/>
          <w:bCs/>
        </w:rPr>
        <w:t>Δομικά στοιχεία</w:t>
      </w:r>
      <w:r w:rsidR="00B336AA" w:rsidRPr="00564BC4">
        <w:rPr>
          <w:b/>
          <w:bCs/>
        </w:rPr>
        <w:t xml:space="preserve"> μιας ακαδημαϊκής εργασίας</w:t>
      </w:r>
    </w:p>
    <w:p w14:paraId="764847FB" w14:textId="77777777" w:rsidR="00B27696" w:rsidRDefault="00B27696" w:rsidP="00150555">
      <w:pPr>
        <w:spacing w:after="0" w:line="240" w:lineRule="auto"/>
        <w:jc w:val="both"/>
      </w:pPr>
    </w:p>
    <w:p w14:paraId="60898FBB" w14:textId="77777777" w:rsidR="00E14DA4" w:rsidRDefault="00972396" w:rsidP="00202796">
      <w:pPr>
        <w:spacing w:after="0" w:line="240" w:lineRule="auto"/>
        <w:jc w:val="both"/>
      </w:pPr>
      <w:r>
        <w:t xml:space="preserve">Τα δομικά στοιχεία που θεωρούνται αναγκαία για τη συγγραφή μιας ακαδημαϊκής εργασίας είναι τέσσερα: </w:t>
      </w:r>
      <w:r w:rsidR="00555F85">
        <w:t xml:space="preserve">1. </w:t>
      </w:r>
      <w:r>
        <w:t xml:space="preserve">Η εισαγωγή, </w:t>
      </w:r>
      <w:r w:rsidR="00555F85">
        <w:t xml:space="preserve">2. </w:t>
      </w:r>
      <w:r>
        <w:t xml:space="preserve">το «κυρίως μέρος», </w:t>
      </w:r>
      <w:r w:rsidR="00555F85">
        <w:t xml:space="preserve">3. </w:t>
      </w:r>
      <w:r>
        <w:t xml:space="preserve">τα συμπεράσματα – προτάσεις και, τέλος, </w:t>
      </w:r>
      <w:r w:rsidR="00555F85">
        <w:t xml:space="preserve">4. </w:t>
      </w:r>
      <w:r>
        <w:t xml:space="preserve">οι βιβλιογραφικές αναφορές. </w:t>
      </w:r>
    </w:p>
    <w:p w14:paraId="66361EBD" w14:textId="77777777" w:rsidR="00E14DA4" w:rsidRDefault="00555F85" w:rsidP="00E14DA4">
      <w:pPr>
        <w:spacing w:after="0" w:line="240" w:lineRule="auto"/>
        <w:jc w:val="both"/>
      </w:pPr>
      <w:r>
        <w:t xml:space="preserve">Στην </w:t>
      </w:r>
      <w:r w:rsidRPr="00555F85">
        <w:rPr>
          <w:i/>
          <w:iCs/>
        </w:rPr>
        <w:t>Εισαγωγή</w:t>
      </w:r>
      <w:r>
        <w:t xml:space="preserve"> διατυπώνεται ο σκοπός της εργασίας, τα ερευνητικά ερωτήματα ή οι ερευνητικές υποθέσεις, το ευρύτερο πεδίο – πλαίσιο, εντός του οποίου διεξάγεται η έρευνά μας και η σύνδεση της συγκεκριμένης μελέτης με συναφείς έρευνες. Στην εισαγωγή μπορεί να αναφερθεί και η δομή της </w:t>
      </w:r>
      <w:r w:rsidR="00E14DA4">
        <w:t xml:space="preserve">μελέτης που θα αναπτυχθεί στη συνέχεια. </w:t>
      </w:r>
    </w:p>
    <w:p w14:paraId="7DC54074" w14:textId="06F0132C" w:rsidR="00E14DA4" w:rsidRDefault="00E14DA4" w:rsidP="00E14DA4">
      <w:pPr>
        <w:spacing w:after="0" w:line="240" w:lineRule="auto"/>
        <w:jc w:val="both"/>
      </w:pPr>
      <w:r>
        <w:lastRenderedPageBreak/>
        <w:t xml:space="preserve">Στο </w:t>
      </w:r>
      <w:r w:rsidRPr="00E14DA4">
        <w:rPr>
          <w:i/>
          <w:iCs/>
        </w:rPr>
        <w:t>Κυρίως μέρος</w:t>
      </w:r>
      <w:r>
        <w:t xml:space="preserve"> της εργασία μας αναπτύσσονται αναλυτικά οι θέσεις μας σε σχέση με την έρευνά μας. Στο μέρος αυτό αναφέρουμε, αρχικά, τη μέθοδο της έρευνάς μας, το πεδίο της έρευνας μας και οτιδήποτε είναι αναγκαίο για να γίνει κατανοητός ο τρόπος με τον οποίο συλλέξαμε τα δεδομένα μας. Στη συνέχεια σε παραγράφους/ </w:t>
      </w:r>
      <w:proofErr w:type="spellStart"/>
      <w:r>
        <w:t>υπο</w:t>
      </w:r>
      <w:proofErr w:type="spellEnd"/>
      <w:r w:rsidR="00640DB4">
        <w:t>-</w:t>
      </w:r>
      <w:r>
        <w:t>παραγράφους αναπτύσσουμε το θέμα μας.</w:t>
      </w:r>
    </w:p>
    <w:p w14:paraId="0959DF90" w14:textId="4523EEC1" w:rsidR="00E14DA4" w:rsidRDefault="00E14DA4" w:rsidP="00E14DA4">
      <w:pPr>
        <w:spacing w:after="0" w:line="240" w:lineRule="auto"/>
        <w:jc w:val="both"/>
      </w:pPr>
      <w:r>
        <w:t>Σ</w:t>
      </w:r>
      <w:r w:rsidR="00B336AA">
        <w:t xml:space="preserve">τα </w:t>
      </w:r>
      <w:r>
        <w:t>Σ</w:t>
      </w:r>
      <w:r w:rsidR="00B336AA">
        <w:t>υμπεράσματα</w:t>
      </w:r>
      <w:r>
        <w:t>- προτάσεις (θέματα για συζήτηση), ανακεφαλαιώνονται συνοπτικά όσα αναπτύχθηκαν στο προηγούμενο μέρος, αναφέρονται τυχόν δυσκολίες ή περιορισμοί της έρευνας, αναφέρονται τυχόν ζητήματα για περεταίρω διερεύνηση / συζήτηση και καταγράφεται η καινοτομία σε σχέση με ό,τι ήδη υπάρχει στη βιβλιογραφία (η καινοτομία της έρευνας σε σχέση με τη σχετική με το θέμα βιβλιογραφία μπορεί να αναφερθεί και στην Εισαγωγή)</w:t>
      </w:r>
      <w:r w:rsidR="00B336AA">
        <w:t xml:space="preserve">. </w:t>
      </w:r>
    </w:p>
    <w:p w14:paraId="1FFE4743" w14:textId="68095F15" w:rsidR="00B336AA" w:rsidRDefault="00B336AA" w:rsidP="00E14DA4">
      <w:pPr>
        <w:spacing w:after="0" w:line="240" w:lineRule="auto"/>
        <w:jc w:val="both"/>
      </w:pPr>
      <w:r>
        <w:t>Τέλος</w:t>
      </w:r>
      <w:r w:rsidR="00E14DA4">
        <w:t>,</w:t>
      </w:r>
      <w:r>
        <w:t xml:space="preserve"> </w:t>
      </w:r>
      <w:r w:rsidR="00E14DA4">
        <w:t xml:space="preserve">στις </w:t>
      </w:r>
      <w:r>
        <w:t>Βιβλιογραφικές Αναφορές</w:t>
      </w:r>
      <w:r w:rsidR="00E14DA4">
        <w:t>, καταγράφεται η βιβλιογραφία που έχει αξιοποιηθεί στο κείμενο μας. Πρ</w:t>
      </w:r>
      <w:r w:rsidR="008F6214">
        <w:t>ο</w:t>
      </w:r>
      <w:r w:rsidR="00E14DA4">
        <w:t>τείνεται στο σύστημα βιβλιογραφικών αναφορών</w:t>
      </w:r>
      <w:r>
        <w:t xml:space="preserve"> </w:t>
      </w:r>
      <w:r>
        <w:rPr>
          <w:lang w:val="en-US"/>
        </w:rPr>
        <w:t>APA</w:t>
      </w:r>
      <w:r w:rsidR="008F6214">
        <w:t xml:space="preserve"> αν και ο/η ερευνητής μπορεί να χρησιμοποιήσει όποιο σύστημα βιβλιογραφικών αναφορών επιθυμεί με μεγάλη προσοχή σε ό,τι αφορά στη συνέπεια (δηλαδή πρέπει να υπάρχει ενιαίος τρόπος γραφής των βιβλιογραφικών αναφορών σε όλη την έκταση του κειμένου)</w:t>
      </w:r>
      <w:r w:rsidRPr="00FA1A5C">
        <w:t>.</w:t>
      </w:r>
    </w:p>
    <w:p w14:paraId="25985AC0" w14:textId="77777777" w:rsidR="00162DCB" w:rsidRPr="00FA1A5C" w:rsidRDefault="00162DCB" w:rsidP="00202796">
      <w:pPr>
        <w:spacing w:after="0" w:line="240" w:lineRule="auto"/>
        <w:jc w:val="both"/>
      </w:pPr>
    </w:p>
    <w:p w14:paraId="1FFE4744" w14:textId="772AA311" w:rsidR="00B336AA" w:rsidRPr="00162DCB" w:rsidRDefault="007E43EA" w:rsidP="00B27696">
      <w:pPr>
        <w:pStyle w:val="a3"/>
        <w:numPr>
          <w:ilvl w:val="0"/>
          <w:numId w:val="4"/>
        </w:numPr>
        <w:spacing w:after="0" w:line="240" w:lineRule="auto"/>
        <w:ind w:left="532" w:hanging="252"/>
        <w:jc w:val="both"/>
        <w:rPr>
          <w:b/>
        </w:rPr>
      </w:pPr>
      <w:r>
        <w:rPr>
          <w:b/>
        </w:rPr>
        <w:t>Παράγοντες που</w:t>
      </w:r>
      <w:r w:rsidR="00B336AA" w:rsidRPr="00162DCB">
        <w:rPr>
          <w:b/>
        </w:rPr>
        <w:t xml:space="preserve"> λήφθηκαν υπόψη για να θεωρηθεί επαρκής η εργασία</w:t>
      </w:r>
    </w:p>
    <w:p w14:paraId="7A777F0B" w14:textId="77777777" w:rsidR="00B27696" w:rsidRDefault="00B27696" w:rsidP="00202796">
      <w:pPr>
        <w:spacing w:after="0" w:line="240" w:lineRule="auto"/>
        <w:jc w:val="both"/>
      </w:pPr>
    </w:p>
    <w:p w14:paraId="1FFE4745" w14:textId="3F211E78" w:rsidR="00B336AA" w:rsidRDefault="00AD0EDB" w:rsidP="00202796">
      <w:pPr>
        <w:spacing w:after="0" w:line="240" w:lineRule="auto"/>
        <w:jc w:val="both"/>
      </w:pPr>
      <w:r>
        <w:t>Γι</w:t>
      </w:r>
      <w:r w:rsidR="00B336AA">
        <w:t xml:space="preserve">α να θεωρηθεί επαρκής η εργασία </w:t>
      </w:r>
      <w:r>
        <w:t>σας πρέπει να πληρούνται τα ακόλουθα</w:t>
      </w:r>
      <w:r w:rsidR="00B336AA">
        <w:t xml:space="preserve">: </w:t>
      </w:r>
    </w:p>
    <w:p w14:paraId="1FFE4746" w14:textId="4C4E9F7C" w:rsidR="00B336AA" w:rsidRDefault="00B336AA" w:rsidP="00150555">
      <w:pPr>
        <w:pStyle w:val="a3"/>
        <w:numPr>
          <w:ilvl w:val="0"/>
          <w:numId w:val="11"/>
        </w:numPr>
        <w:spacing w:after="0" w:line="240" w:lineRule="auto"/>
        <w:ind w:left="284" w:hanging="284"/>
        <w:jc w:val="both"/>
      </w:pPr>
      <w:r>
        <w:t xml:space="preserve">η </w:t>
      </w:r>
      <w:r w:rsidR="00AD0EDB">
        <w:t>επάρκεια</w:t>
      </w:r>
      <w:r>
        <w:t xml:space="preserve"> ως προς το σύνολο των ζητουμένων</w:t>
      </w:r>
      <w:r w:rsidR="00AD0EDB">
        <w:t xml:space="preserve">  για την ανάπτυξη ενός διδακτικού σεναρίου</w:t>
      </w:r>
      <w:r w:rsidR="00914CE6">
        <w:t>. Συγκεκριμένα, η εργασία έπρεπε να περιλαμβάνει όλα όσα είχαν δοθεί στο σχέδιο για την εκπόνηση ενός σεναρίου (εκπαιδευτικό πρόβλημα, σκοπός-στόχοι, ομάδας στόχος κ.λπ.).</w:t>
      </w:r>
    </w:p>
    <w:p w14:paraId="1FFE4747" w14:textId="4CAED392" w:rsidR="00B336AA" w:rsidRDefault="00B336AA" w:rsidP="00150555">
      <w:pPr>
        <w:pStyle w:val="a3"/>
        <w:numPr>
          <w:ilvl w:val="0"/>
          <w:numId w:val="11"/>
        </w:numPr>
        <w:spacing w:after="0" w:line="240" w:lineRule="auto"/>
        <w:ind w:left="284" w:hanging="284"/>
        <w:jc w:val="both"/>
      </w:pPr>
      <w:r>
        <w:t xml:space="preserve">η </w:t>
      </w:r>
      <w:r w:rsidR="00AD0EDB">
        <w:t>επαρκής βιβλιογραφική τεκμηρίωση, όπου αυτή ήταν αναγκαία</w:t>
      </w:r>
      <w:r w:rsidR="001C7F7B">
        <w:t>,</w:t>
      </w:r>
    </w:p>
    <w:p w14:paraId="1FFE4749" w14:textId="123E0AD1" w:rsidR="00B336AA" w:rsidRDefault="00B336AA" w:rsidP="00150555">
      <w:pPr>
        <w:pStyle w:val="a3"/>
        <w:numPr>
          <w:ilvl w:val="0"/>
          <w:numId w:val="11"/>
        </w:numPr>
        <w:spacing w:after="0" w:line="240" w:lineRule="auto"/>
        <w:ind w:left="284" w:hanging="284"/>
        <w:jc w:val="both"/>
      </w:pPr>
      <w:r>
        <w:t xml:space="preserve">η λογική αλληλουχία και συνέπεια </w:t>
      </w:r>
      <w:r w:rsidR="00AD0EDB">
        <w:t>στην έκθεση των ζητουμένων,</w:t>
      </w:r>
    </w:p>
    <w:p w14:paraId="7131A8D3" w14:textId="2BF202CC" w:rsidR="00AD0EDB" w:rsidRDefault="00EE3834" w:rsidP="00150555">
      <w:pPr>
        <w:pStyle w:val="a3"/>
        <w:numPr>
          <w:ilvl w:val="0"/>
          <w:numId w:val="11"/>
        </w:numPr>
        <w:spacing w:after="0" w:line="240" w:lineRule="auto"/>
        <w:ind w:left="284" w:hanging="284"/>
        <w:jc w:val="both"/>
      </w:pPr>
      <w:r>
        <w:t>η ανάπτυξη του διδακτικού σεναρίου με τη μορφή επιστημονικού άρθρου</w:t>
      </w:r>
      <w:r w:rsidR="00AD0EDB">
        <w:t>.</w:t>
      </w:r>
    </w:p>
    <w:p w14:paraId="3669A9CD" w14:textId="77777777" w:rsidR="00F61288" w:rsidRDefault="00F61288" w:rsidP="00202796">
      <w:pPr>
        <w:spacing w:after="0" w:line="240" w:lineRule="auto"/>
        <w:jc w:val="both"/>
      </w:pPr>
    </w:p>
    <w:p w14:paraId="1FFE4753" w14:textId="77777777" w:rsidR="00B336AA" w:rsidRPr="00564BC4" w:rsidRDefault="00B336AA" w:rsidP="00B27696">
      <w:pPr>
        <w:pStyle w:val="a3"/>
        <w:numPr>
          <w:ilvl w:val="0"/>
          <w:numId w:val="4"/>
        </w:numPr>
        <w:spacing w:after="0" w:line="240" w:lineRule="auto"/>
        <w:ind w:left="476" w:hanging="280"/>
        <w:jc w:val="both"/>
        <w:rPr>
          <w:b/>
          <w:bCs/>
        </w:rPr>
      </w:pPr>
      <w:r>
        <w:rPr>
          <w:b/>
          <w:bCs/>
        </w:rPr>
        <w:t>Τρόπος αξιολόγηση</w:t>
      </w:r>
      <w:r w:rsidRPr="00564BC4">
        <w:rPr>
          <w:b/>
          <w:bCs/>
        </w:rPr>
        <w:t xml:space="preserve"> της </w:t>
      </w:r>
      <w:r>
        <w:rPr>
          <w:b/>
          <w:bCs/>
        </w:rPr>
        <w:t xml:space="preserve">παρούσας </w:t>
      </w:r>
      <w:r w:rsidRPr="00564BC4">
        <w:rPr>
          <w:b/>
          <w:bCs/>
        </w:rPr>
        <w:t xml:space="preserve">εργασίας </w:t>
      </w:r>
    </w:p>
    <w:p w14:paraId="28580E18" w14:textId="77777777" w:rsidR="00B27696" w:rsidRDefault="00B27696" w:rsidP="00202796">
      <w:pPr>
        <w:spacing w:after="0" w:line="240" w:lineRule="auto"/>
        <w:ind w:right="651"/>
        <w:jc w:val="both"/>
        <w:rPr>
          <w:sz w:val="24"/>
          <w:szCs w:val="24"/>
        </w:rPr>
      </w:pPr>
    </w:p>
    <w:p w14:paraId="1FFE4754" w14:textId="62EB62F1" w:rsidR="00B336AA" w:rsidRPr="00F61288" w:rsidRDefault="00B336AA" w:rsidP="00202796">
      <w:pPr>
        <w:spacing w:after="0" w:line="240" w:lineRule="auto"/>
        <w:ind w:right="651"/>
        <w:jc w:val="both"/>
        <w:rPr>
          <w:sz w:val="24"/>
          <w:szCs w:val="24"/>
        </w:rPr>
      </w:pPr>
      <w:r w:rsidRPr="00F61288">
        <w:rPr>
          <w:sz w:val="24"/>
          <w:szCs w:val="24"/>
        </w:rPr>
        <w:t xml:space="preserve">Για την εργασία τέθηκαν </w:t>
      </w:r>
      <w:r w:rsidR="007A4EBA">
        <w:rPr>
          <w:sz w:val="24"/>
          <w:szCs w:val="24"/>
        </w:rPr>
        <w:t>ως</w:t>
      </w:r>
      <w:r w:rsidRPr="00F61288">
        <w:rPr>
          <w:sz w:val="24"/>
          <w:szCs w:val="24"/>
        </w:rPr>
        <w:t xml:space="preserve"> κριτήρια αξιολόγησης</w:t>
      </w:r>
      <w:r w:rsidR="007A4EBA">
        <w:rPr>
          <w:sz w:val="24"/>
          <w:szCs w:val="24"/>
        </w:rPr>
        <w:t xml:space="preserve"> τα ακόλουθα:</w:t>
      </w:r>
    </w:p>
    <w:p w14:paraId="50F17E6B" w14:textId="7B3FA1F2" w:rsidR="00F61288" w:rsidRPr="00F61288" w:rsidRDefault="00F61288" w:rsidP="00202796">
      <w:pPr>
        <w:pStyle w:val="a3"/>
        <w:numPr>
          <w:ilvl w:val="0"/>
          <w:numId w:val="6"/>
        </w:numPr>
        <w:spacing w:after="0" w:line="240" w:lineRule="auto"/>
        <w:ind w:right="651"/>
        <w:jc w:val="both"/>
        <w:rPr>
          <w:rFonts w:ascii="Calibri" w:eastAsia="Times New Roman" w:hAnsi="Calibri" w:cs="Arial Greek"/>
          <w:color w:val="000000"/>
          <w:sz w:val="24"/>
          <w:szCs w:val="24"/>
          <w:lang w:eastAsia="el-GR"/>
        </w:rPr>
      </w:pPr>
      <w:r w:rsidRPr="00F61288">
        <w:rPr>
          <w:rFonts w:ascii="Calibri" w:eastAsia="Times New Roman" w:hAnsi="Calibri" w:cs="Arial Greek"/>
          <w:color w:val="000000"/>
          <w:sz w:val="24"/>
          <w:szCs w:val="24"/>
          <w:lang w:eastAsia="el-GR"/>
        </w:rPr>
        <w:t>Επάρκεια στο</w:t>
      </w:r>
      <w:r w:rsidR="007A4EBA">
        <w:rPr>
          <w:rFonts w:ascii="Calibri" w:eastAsia="Times New Roman" w:hAnsi="Calibri" w:cs="Arial Greek"/>
          <w:color w:val="000000"/>
          <w:sz w:val="24"/>
          <w:szCs w:val="24"/>
          <w:lang w:eastAsia="el-GR"/>
        </w:rPr>
        <w:t>ν</w:t>
      </w:r>
      <w:r w:rsidRPr="00F61288">
        <w:rPr>
          <w:rFonts w:ascii="Calibri" w:eastAsia="Times New Roman" w:hAnsi="Calibri" w:cs="Arial Greek"/>
          <w:color w:val="000000"/>
          <w:sz w:val="24"/>
          <w:szCs w:val="24"/>
          <w:lang w:eastAsia="el-GR"/>
        </w:rPr>
        <w:t xml:space="preserve"> τρόπο ανάπτυξης της εισαγωγής</w:t>
      </w:r>
    </w:p>
    <w:p w14:paraId="4C91B452" w14:textId="6BBA50B1" w:rsidR="00F61288" w:rsidRPr="00F61288" w:rsidRDefault="00F61288" w:rsidP="00202796">
      <w:pPr>
        <w:pStyle w:val="a3"/>
        <w:numPr>
          <w:ilvl w:val="0"/>
          <w:numId w:val="6"/>
        </w:numPr>
        <w:spacing w:after="0" w:line="240" w:lineRule="auto"/>
        <w:ind w:right="651"/>
        <w:jc w:val="both"/>
        <w:rPr>
          <w:rFonts w:ascii="Calibri" w:eastAsia="Times New Roman" w:hAnsi="Calibri" w:cs="Arial Greek"/>
          <w:color w:val="000000"/>
          <w:sz w:val="24"/>
          <w:szCs w:val="24"/>
          <w:lang w:eastAsia="el-GR"/>
        </w:rPr>
      </w:pPr>
      <w:r w:rsidRPr="00F61288">
        <w:rPr>
          <w:rFonts w:ascii="Calibri" w:eastAsia="Times New Roman" w:hAnsi="Calibri" w:cs="Arial Greek"/>
          <w:color w:val="000000"/>
          <w:sz w:val="24"/>
          <w:szCs w:val="24"/>
          <w:lang w:eastAsia="el-GR"/>
        </w:rPr>
        <w:t xml:space="preserve">Επάρκεια </w:t>
      </w:r>
      <w:r w:rsidR="007A4EBA">
        <w:rPr>
          <w:rFonts w:ascii="Calibri" w:eastAsia="Times New Roman" w:hAnsi="Calibri" w:cs="Arial Greek"/>
          <w:color w:val="000000"/>
          <w:sz w:val="24"/>
          <w:szCs w:val="24"/>
          <w:lang w:eastAsia="el-GR"/>
        </w:rPr>
        <w:t>στον τρόπο ανάπτυξης του διδακτικού σεναρίου</w:t>
      </w:r>
    </w:p>
    <w:p w14:paraId="7F240555" w14:textId="48694C69" w:rsidR="00F61288" w:rsidRPr="00F61288" w:rsidRDefault="00F61288" w:rsidP="00202796">
      <w:pPr>
        <w:pStyle w:val="a3"/>
        <w:numPr>
          <w:ilvl w:val="0"/>
          <w:numId w:val="6"/>
        </w:numPr>
        <w:spacing w:after="0" w:line="240" w:lineRule="auto"/>
        <w:ind w:right="651"/>
        <w:jc w:val="both"/>
        <w:rPr>
          <w:rFonts w:ascii="Calibri" w:eastAsia="Times New Roman" w:hAnsi="Calibri" w:cs="Arial Greek"/>
          <w:color w:val="000000"/>
          <w:sz w:val="24"/>
          <w:szCs w:val="24"/>
          <w:lang w:eastAsia="el-GR"/>
        </w:rPr>
      </w:pPr>
      <w:r w:rsidRPr="00F61288">
        <w:rPr>
          <w:rFonts w:ascii="Calibri" w:eastAsia="Times New Roman" w:hAnsi="Calibri" w:cs="Arial Greek"/>
          <w:color w:val="000000"/>
          <w:sz w:val="24"/>
          <w:szCs w:val="24"/>
          <w:lang w:eastAsia="el-GR"/>
        </w:rPr>
        <w:t>Επάρκεια στο τρόπο ανάπτυξης των συμπερασμάτων</w:t>
      </w:r>
    </w:p>
    <w:p w14:paraId="0AA53163" w14:textId="22886669" w:rsidR="00F61288" w:rsidRPr="00F61288" w:rsidRDefault="00640DB4" w:rsidP="00202796">
      <w:pPr>
        <w:pStyle w:val="a3"/>
        <w:numPr>
          <w:ilvl w:val="0"/>
          <w:numId w:val="6"/>
        </w:numPr>
        <w:spacing w:after="0" w:line="240" w:lineRule="auto"/>
        <w:ind w:right="651"/>
        <w:jc w:val="both"/>
        <w:rPr>
          <w:rFonts w:ascii="Calibri" w:eastAsia="Times New Roman" w:hAnsi="Calibri" w:cs="Arial Greek"/>
          <w:color w:val="000000"/>
          <w:sz w:val="24"/>
          <w:szCs w:val="24"/>
          <w:lang w:eastAsia="el-GR"/>
        </w:rPr>
      </w:pPr>
      <w:r>
        <w:rPr>
          <w:rFonts w:ascii="Calibri" w:eastAsia="Times New Roman" w:hAnsi="Calibri" w:cs="Arial Greek"/>
          <w:color w:val="000000"/>
          <w:sz w:val="24"/>
          <w:szCs w:val="24"/>
          <w:lang w:eastAsia="el-GR"/>
        </w:rPr>
        <w:t>Κατάλληλες ενότητες/</w:t>
      </w:r>
      <w:proofErr w:type="spellStart"/>
      <w:r>
        <w:rPr>
          <w:rFonts w:ascii="Calibri" w:eastAsia="Times New Roman" w:hAnsi="Calibri" w:cs="Arial Greek"/>
          <w:color w:val="000000"/>
          <w:sz w:val="24"/>
          <w:szCs w:val="24"/>
          <w:lang w:eastAsia="el-GR"/>
        </w:rPr>
        <w:t>υποενότητες</w:t>
      </w:r>
      <w:proofErr w:type="spellEnd"/>
    </w:p>
    <w:p w14:paraId="42CF236F" w14:textId="231BF2D9" w:rsidR="00F61288" w:rsidRPr="00F61288" w:rsidRDefault="00F61288" w:rsidP="00202796">
      <w:pPr>
        <w:pStyle w:val="a3"/>
        <w:numPr>
          <w:ilvl w:val="0"/>
          <w:numId w:val="6"/>
        </w:numPr>
        <w:spacing w:after="0" w:line="240" w:lineRule="auto"/>
        <w:ind w:right="651"/>
        <w:jc w:val="both"/>
        <w:rPr>
          <w:rFonts w:ascii="Calibri" w:eastAsia="Times New Roman" w:hAnsi="Calibri" w:cs="Arial Greek"/>
          <w:color w:val="000000"/>
          <w:sz w:val="24"/>
          <w:szCs w:val="24"/>
          <w:lang w:eastAsia="el-GR"/>
        </w:rPr>
      </w:pPr>
      <w:r w:rsidRPr="00F61288">
        <w:rPr>
          <w:rFonts w:ascii="Calibri" w:eastAsia="Times New Roman" w:hAnsi="Calibri" w:cs="Arial Greek"/>
          <w:color w:val="000000"/>
          <w:sz w:val="24"/>
          <w:szCs w:val="24"/>
          <w:lang w:eastAsia="el-GR"/>
        </w:rPr>
        <w:t>Ορθ</w:t>
      </w:r>
      <w:r w:rsidR="00640DB4">
        <w:rPr>
          <w:rFonts w:ascii="Calibri" w:eastAsia="Times New Roman" w:hAnsi="Calibri" w:cs="Arial Greek"/>
          <w:color w:val="000000"/>
          <w:sz w:val="24"/>
          <w:szCs w:val="24"/>
          <w:lang w:eastAsia="el-GR"/>
        </w:rPr>
        <w:t xml:space="preserve">ή </w:t>
      </w:r>
      <w:r w:rsidRPr="00F61288">
        <w:rPr>
          <w:rFonts w:ascii="Calibri" w:eastAsia="Times New Roman" w:hAnsi="Calibri" w:cs="Arial Greek"/>
          <w:color w:val="000000"/>
          <w:sz w:val="24"/>
          <w:szCs w:val="24"/>
          <w:lang w:eastAsia="el-GR"/>
        </w:rPr>
        <w:t>παράθεση παραπομπών – βιβλιογραφικών αναφορών</w:t>
      </w:r>
    </w:p>
    <w:p w14:paraId="33E2E3BC" w14:textId="33CA0EA8" w:rsidR="00162DCB" w:rsidRPr="00F61288" w:rsidRDefault="00162DCB" w:rsidP="00202796">
      <w:pPr>
        <w:spacing w:after="0" w:line="240" w:lineRule="auto"/>
        <w:ind w:right="651"/>
        <w:jc w:val="both"/>
        <w:rPr>
          <w:sz w:val="24"/>
          <w:szCs w:val="24"/>
        </w:rPr>
      </w:pPr>
    </w:p>
    <w:p w14:paraId="1FFE4787" w14:textId="4E8E1E34" w:rsidR="00B336AA" w:rsidRPr="00F61288" w:rsidRDefault="00640DB4" w:rsidP="00202796">
      <w:pPr>
        <w:spacing w:after="0" w:line="240" w:lineRule="auto"/>
        <w:ind w:right="651"/>
        <w:jc w:val="both"/>
        <w:rPr>
          <w:sz w:val="24"/>
          <w:szCs w:val="24"/>
        </w:rPr>
      </w:pPr>
      <w:r>
        <w:rPr>
          <w:sz w:val="24"/>
          <w:szCs w:val="24"/>
        </w:rPr>
        <w:t>Τα δύο τελευταία</w:t>
      </w:r>
      <w:r w:rsidR="00B336AA" w:rsidRPr="00F61288">
        <w:rPr>
          <w:sz w:val="24"/>
          <w:szCs w:val="24"/>
        </w:rPr>
        <w:t xml:space="preserve"> στοιχεία </w:t>
      </w:r>
      <w:r>
        <w:rPr>
          <w:sz w:val="24"/>
          <w:szCs w:val="24"/>
        </w:rPr>
        <w:t>από τα παραπάνω</w:t>
      </w:r>
      <w:r w:rsidR="00150555">
        <w:rPr>
          <w:sz w:val="24"/>
          <w:szCs w:val="24"/>
        </w:rPr>
        <w:t xml:space="preserve"> είναι </w:t>
      </w:r>
      <w:proofErr w:type="spellStart"/>
      <w:r w:rsidR="00150555">
        <w:rPr>
          <w:sz w:val="24"/>
          <w:szCs w:val="24"/>
        </w:rPr>
        <w:t>προ</w:t>
      </w:r>
      <w:r w:rsidR="00150555" w:rsidRPr="00F61288">
        <w:rPr>
          <w:sz w:val="24"/>
          <w:szCs w:val="24"/>
        </w:rPr>
        <w:t>απαιτούμενα</w:t>
      </w:r>
      <w:proofErr w:type="spellEnd"/>
      <w:r w:rsidR="00B336AA" w:rsidRPr="00F61288">
        <w:rPr>
          <w:sz w:val="24"/>
          <w:szCs w:val="24"/>
        </w:rPr>
        <w:t xml:space="preserve"> </w:t>
      </w:r>
      <w:r>
        <w:rPr>
          <w:sz w:val="24"/>
          <w:szCs w:val="24"/>
        </w:rPr>
        <w:t>και αφαιρούνται βαθμοί σε περίπτωση που δεν είναι σωστά</w:t>
      </w:r>
      <w:r w:rsidR="00162DCB" w:rsidRPr="00F61288">
        <w:rPr>
          <w:sz w:val="24"/>
          <w:szCs w:val="24"/>
        </w:rPr>
        <w:t>.</w:t>
      </w:r>
    </w:p>
    <w:p w14:paraId="1F0BDB12" w14:textId="77777777" w:rsidR="00162DCB" w:rsidRDefault="00162DCB" w:rsidP="00202796">
      <w:pPr>
        <w:spacing w:after="0" w:line="240" w:lineRule="auto"/>
        <w:ind w:right="651"/>
        <w:jc w:val="both"/>
      </w:pPr>
    </w:p>
    <w:p w14:paraId="1FFE4788" w14:textId="77777777" w:rsidR="00B336AA" w:rsidRPr="00564BC4" w:rsidRDefault="00B336AA" w:rsidP="00B27696">
      <w:pPr>
        <w:pStyle w:val="a3"/>
        <w:numPr>
          <w:ilvl w:val="0"/>
          <w:numId w:val="4"/>
        </w:numPr>
        <w:spacing w:after="0" w:line="240" w:lineRule="auto"/>
        <w:ind w:left="504" w:hanging="252"/>
        <w:jc w:val="both"/>
        <w:rPr>
          <w:b/>
          <w:bCs/>
        </w:rPr>
      </w:pPr>
      <w:r>
        <w:rPr>
          <w:b/>
          <w:bCs/>
        </w:rPr>
        <w:t>Α</w:t>
      </w:r>
      <w:r w:rsidRPr="00D16B4D">
        <w:rPr>
          <w:b/>
          <w:bCs/>
        </w:rPr>
        <w:t>ναφορά στη συγκεκριμένη εργασία</w:t>
      </w:r>
      <w:r w:rsidRPr="00564BC4">
        <w:rPr>
          <w:b/>
          <w:bCs/>
        </w:rPr>
        <w:t xml:space="preserve"> </w:t>
      </w:r>
    </w:p>
    <w:p w14:paraId="6FD4DE60" w14:textId="77777777" w:rsidR="00B27696" w:rsidRDefault="00B27696" w:rsidP="00202796">
      <w:pPr>
        <w:spacing w:after="0" w:line="240" w:lineRule="auto"/>
        <w:ind w:right="651"/>
        <w:jc w:val="both"/>
      </w:pPr>
    </w:p>
    <w:p w14:paraId="61BF0552" w14:textId="77777777" w:rsidR="00220055" w:rsidRDefault="00B336AA" w:rsidP="00F146E3">
      <w:pPr>
        <w:jc w:val="both"/>
        <w:rPr>
          <w:sz w:val="24"/>
          <w:szCs w:val="24"/>
        </w:rPr>
      </w:pPr>
      <w:r w:rsidRPr="00640DB4">
        <w:rPr>
          <w:sz w:val="24"/>
          <w:szCs w:val="24"/>
        </w:rPr>
        <w:t>Σε ότι αφορά τη δική σ</w:t>
      </w:r>
      <w:r w:rsidR="00F146E3">
        <w:rPr>
          <w:sz w:val="24"/>
          <w:szCs w:val="24"/>
        </w:rPr>
        <w:t>ου</w:t>
      </w:r>
      <w:r w:rsidRPr="00640DB4">
        <w:rPr>
          <w:sz w:val="24"/>
          <w:szCs w:val="24"/>
        </w:rPr>
        <w:t xml:space="preserve"> εργασία</w:t>
      </w:r>
      <w:r w:rsidR="00F146E3">
        <w:rPr>
          <w:sz w:val="24"/>
          <w:szCs w:val="24"/>
        </w:rPr>
        <w:t xml:space="preserve">, αγαπητή </w:t>
      </w:r>
      <w:r w:rsidR="00220055">
        <w:rPr>
          <w:sz w:val="24"/>
          <w:szCs w:val="24"/>
        </w:rPr>
        <w:t>Στεφανία</w:t>
      </w:r>
      <w:r w:rsidR="00F146E3">
        <w:rPr>
          <w:sz w:val="24"/>
          <w:szCs w:val="24"/>
        </w:rPr>
        <w:t>, θα ήθελα</w:t>
      </w:r>
      <w:r w:rsidRPr="00640DB4">
        <w:rPr>
          <w:sz w:val="24"/>
          <w:szCs w:val="24"/>
        </w:rPr>
        <w:t xml:space="preserve"> να ξεκινήσω με τα θετικά της. </w:t>
      </w:r>
    </w:p>
    <w:p w14:paraId="05BE2EAD" w14:textId="77777777" w:rsidR="00220055" w:rsidRDefault="00B336AA" w:rsidP="00F146E3">
      <w:pPr>
        <w:jc w:val="both"/>
      </w:pPr>
      <w:r w:rsidRPr="00640DB4">
        <w:rPr>
          <w:sz w:val="24"/>
          <w:szCs w:val="24"/>
        </w:rPr>
        <w:t>Συγκεκριμένα</w:t>
      </w:r>
      <w:r w:rsidR="00F146E3">
        <w:rPr>
          <w:sz w:val="24"/>
          <w:szCs w:val="24"/>
        </w:rPr>
        <w:t xml:space="preserve">, </w:t>
      </w:r>
      <w:r w:rsidR="00F146E3">
        <w:t>το θέμα</w:t>
      </w:r>
      <w:r w:rsidR="00220055">
        <w:t>,</w:t>
      </w:r>
      <w:r w:rsidR="00F146E3">
        <w:t xml:space="preserve"> </w:t>
      </w:r>
      <w:r w:rsidR="00220055">
        <w:t xml:space="preserve">αν και δεν είναι </w:t>
      </w:r>
      <w:r w:rsidR="00F146E3">
        <w:t>πρωτότυπο</w:t>
      </w:r>
      <w:r w:rsidR="00220055">
        <w:t>,</w:t>
      </w:r>
      <w:r w:rsidR="00F146E3">
        <w:t xml:space="preserve"> </w:t>
      </w:r>
      <w:r w:rsidR="00220055">
        <w:t>είναι</w:t>
      </w:r>
      <w:r w:rsidR="00F146E3">
        <w:t xml:space="preserve"> </w:t>
      </w:r>
      <w:r w:rsidR="00220055">
        <w:t xml:space="preserve">πάντα </w:t>
      </w:r>
      <w:r w:rsidR="00F146E3">
        <w:t xml:space="preserve">επίκαιρο. Το σενάριο </w:t>
      </w:r>
      <w:r w:rsidR="00220055">
        <w:t xml:space="preserve">σου είναι ολοκληρωμένο σε πολύ ικανοποιητικό βαθμό. Έχεις κατανοήσει τα στάδια ανάπτυξης των μοντέλων διδασκαλίας και έχεις κατανοήσει τον τρόπο με τον οποίο διακρίνονται οι εκπαιδευτικοί στόχοι. </w:t>
      </w:r>
    </w:p>
    <w:p w14:paraId="423B84B8" w14:textId="5F733FE2" w:rsidR="00640DB4" w:rsidRDefault="00B336AA" w:rsidP="00202796">
      <w:pPr>
        <w:spacing w:after="0" w:line="240" w:lineRule="auto"/>
        <w:ind w:right="651"/>
        <w:jc w:val="both"/>
        <w:rPr>
          <w:sz w:val="24"/>
          <w:szCs w:val="24"/>
        </w:rPr>
      </w:pPr>
      <w:r w:rsidRPr="00640DB4">
        <w:rPr>
          <w:sz w:val="24"/>
          <w:szCs w:val="24"/>
        </w:rPr>
        <w:lastRenderedPageBreak/>
        <w:t>Σε ότι αφορά τα σημεία που πρέπει να προσέξε</w:t>
      </w:r>
      <w:r w:rsidR="00F146E3">
        <w:rPr>
          <w:sz w:val="24"/>
          <w:szCs w:val="24"/>
        </w:rPr>
        <w:t xml:space="preserve">ις </w:t>
      </w:r>
      <w:r w:rsidRPr="00640DB4">
        <w:rPr>
          <w:sz w:val="24"/>
          <w:szCs w:val="24"/>
        </w:rPr>
        <w:t>αυτά είνα</w:t>
      </w:r>
      <w:r w:rsidR="00F146E3">
        <w:rPr>
          <w:sz w:val="24"/>
          <w:szCs w:val="24"/>
        </w:rPr>
        <w:t>ι:</w:t>
      </w:r>
    </w:p>
    <w:p w14:paraId="1821FFFA" w14:textId="7FA47211" w:rsidR="00F146E3" w:rsidRDefault="00BE478D" w:rsidP="00F146E3">
      <w:pPr>
        <w:pStyle w:val="a3"/>
        <w:numPr>
          <w:ilvl w:val="0"/>
          <w:numId w:val="14"/>
        </w:numPr>
      </w:pPr>
      <w:r>
        <w:t>Το θεωρητικό πλαίσιο χρειάζεται ενίσχυση</w:t>
      </w:r>
    </w:p>
    <w:p w14:paraId="6B65E126" w14:textId="0DB6FD69" w:rsidR="00F146E3" w:rsidRDefault="00BE478D" w:rsidP="00F146E3">
      <w:pPr>
        <w:pStyle w:val="a3"/>
        <w:numPr>
          <w:ilvl w:val="0"/>
          <w:numId w:val="14"/>
        </w:numPr>
      </w:pPr>
      <w:r>
        <w:t>Για να πάρει τη μορφή άρθρου χρειάζονται και άλλα δομικά στοιχεία, όπως η Εισαγωγή και η περίληψη.</w:t>
      </w:r>
    </w:p>
    <w:p w14:paraId="3E7B6C03" w14:textId="0F72ABCB" w:rsidR="00F146E3" w:rsidRDefault="00BE478D" w:rsidP="00F146E3">
      <w:pPr>
        <w:pStyle w:val="a3"/>
        <w:numPr>
          <w:ilvl w:val="0"/>
          <w:numId w:val="14"/>
        </w:numPr>
      </w:pPr>
      <w:r>
        <w:t>Πρέπει να προσέξεις τη διάκριση των στόχων, ανάμεσα στις δεξιότητες και τις στάσεις</w:t>
      </w:r>
    </w:p>
    <w:p w14:paraId="1FEB76A6" w14:textId="3C2DD953" w:rsidR="00F146E3" w:rsidRDefault="00F146E3" w:rsidP="00F146E3">
      <w:pPr>
        <w:pStyle w:val="a3"/>
        <w:numPr>
          <w:ilvl w:val="0"/>
          <w:numId w:val="14"/>
        </w:numPr>
      </w:pPr>
      <w:r>
        <w:t xml:space="preserve">Πρέπει να </w:t>
      </w:r>
      <w:r w:rsidR="007F024C">
        <w:t>συμπληρώσεις σωστά τη βιβλιογραφία, να προσθέσεις όσο το δυνατόν πιο σύγχρονη και από διαφορετικούς συγγραφείς.</w:t>
      </w:r>
    </w:p>
    <w:p w14:paraId="660FCB1D" w14:textId="77777777" w:rsidR="00640DB4" w:rsidRPr="00640DB4" w:rsidRDefault="00640DB4" w:rsidP="00202796">
      <w:pPr>
        <w:spacing w:after="0" w:line="240" w:lineRule="auto"/>
        <w:ind w:right="651"/>
        <w:jc w:val="both"/>
        <w:rPr>
          <w:sz w:val="24"/>
          <w:szCs w:val="24"/>
        </w:rPr>
      </w:pPr>
    </w:p>
    <w:p w14:paraId="1FFE4789" w14:textId="7E40D1FF" w:rsidR="00B336AA" w:rsidRDefault="00B336AA" w:rsidP="00202796">
      <w:pPr>
        <w:spacing w:after="0" w:line="240" w:lineRule="auto"/>
        <w:ind w:right="651"/>
        <w:jc w:val="both"/>
        <w:rPr>
          <w:sz w:val="24"/>
          <w:szCs w:val="24"/>
        </w:rPr>
      </w:pPr>
      <w:r w:rsidRPr="00640DB4">
        <w:rPr>
          <w:sz w:val="24"/>
          <w:szCs w:val="24"/>
        </w:rPr>
        <w:t xml:space="preserve">Ολοκληρώνοντας θέλω </w:t>
      </w:r>
      <w:r w:rsidR="00F146E3">
        <w:rPr>
          <w:sz w:val="24"/>
          <w:szCs w:val="24"/>
        </w:rPr>
        <w:t>σε συγχαρώ για την εξαιρετική προσπάθειά σου</w:t>
      </w:r>
      <w:r w:rsidR="007F024C">
        <w:rPr>
          <w:sz w:val="24"/>
          <w:szCs w:val="24"/>
        </w:rPr>
        <w:t xml:space="preserve">, η οποία ήταν σε μεγάλο βαθμό ολοκληρωμένη. </w:t>
      </w:r>
      <w:r w:rsidR="00FE10F5">
        <w:rPr>
          <w:sz w:val="24"/>
          <w:szCs w:val="24"/>
        </w:rPr>
        <w:t xml:space="preserve">Έχεις κάνει μια πολύ καλή </w:t>
      </w:r>
      <w:r w:rsidR="007F024C">
        <w:rPr>
          <w:sz w:val="24"/>
          <w:szCs w:val="24"/>
        </w:rPr>
        <w:t>δουλειά</w:t>
      </w:r>
      <w:r w:rsidR="00FE10F5">
        <w:rPr>
          <w:sz w:val="24"/>
          <w:szCs w:val="24"/>
        </w:rPr>
        <w:t xml:space="preserve"> και πιστεύω ότι </w:t>
      </w:r>
      <w:r w:rsidR="007F024C">
        <w:rPr>
          <w:sz w:val="24"/>
          <w:szCs w:val="24"/>
        </w:rPr>
        <w:t>αν πάρει και τη μορφή άρθρου και τη δουλέψεις λίγο ακόμη θα είναι έτοιμη για δημοσίευση</w:t>
      </w:r>
      <w:r w:rsidR="00FE10F5">
        <w:rPr>
          <w:sz w:val="24"/>
          <w:szCs w:val="24"/>
        </w:rPr>
        <w:t xml:space="preserve">. </w:t>
      </w:r>
    </w:p>
    <w:p w14:paraId="1A3A9D8F" w14:textId="77777777" w:rsidR="00FE10F5" w:rsidRDefault="00FE10F5" w:rsidP="00202796">
      <w:pPr>
        <w:spacing w:after="0" w:line="240" w:lineRule="auto"/>
        <w:ind w:right="651"/>
        <w:jc w:val="both"/>
        <w:rPr>
          <w:sz w:val="24"/>
          <w:szCs w:val="24"/>
        </w:rPr>
      </w:pPr>
    </w:p>
    <w:p w14:paraId="5DC0AE45" w14:textId="43EA6F99" w:rsidR="00F146E3" w:rsidRDefault="00F146E3" w:rsidP="00202796">
      <w:pPr>
        <w:spacing w:after="0" w:line="240" w:lineRule="auto"/>
        <w:ind w:right="651"/>
        <w:jc w:val="both"/>
        <w:rPr>
          <w:sz w:val="24"/>
          <w:szCs w:val="24"/>
        </w:rPr>
      </w:pPr>
    </w:p>
    <w:p w14:paraId="13C814F4" w14:textId="27E4853A" w:rsidR="00F146E3" w:rsidRPr="00F146E3" w:rsidRDefault="00F146E3" w:rsidP="00F146E3">
      <w:pPr>
        <w:spacing w:after="0" w:line="240" w:lineRule="auto"/>
        <w:ind w:right="651"/>
        <w:jc w:val="right"/>
        <w:rPr>
          <w:b/>
          <w:bCs/>
          <w:sz w:val="28"/>
          <w:szCs w:val="28"/>
        </w:rPr>
      </w:pPr>
      <w:r w:rsidRPr="00F146E3">
        <w:rPr>
          <w:b/>
          <w:bCs/>
          <w:sz w:val="28"/>
          <w:szCs w:val="28"/>
        </w:rPr>
        <w:t>Ιωάννα</w:t>
      </w:r>
      <w:r>
        <w:rPr>
          <w:b/>
          <w:bCs/>
          <w:sz w:val="28"/>
          <w:szCs w:val="28"/>
        </w:rPr>
        <w:t xml:space="preserve"> Κομνηνού</w:t>
      </w:r>
    </w:p>
    <w:p w14:paraId="102A22AE" w14:textId="3B8126FB" w:rsidR="00F146E3" w:rsidRDefault="00F146E3" w:rsidP="00202796">
      <w:pPr>
        <w:spacing w:after="0" w:line="240" w:lineRule="auto"/>
        <w:ind w:right="651"/>
        <w:jc w:val="both"/>
        <w:rPr>
          <w:sz w:val="24"/>
          <w:szCs w:val="24"/>
        </w:rPr>
      </w:pPr>
    </w:p>
    <w:p w14:paraId="64C146BE" w14:textId="763E02AD" w:rsidR="00F146E3" w:rsidRDefault="00F146E3" w:rsidP="00202796">
      <w:pPr>
        <w:spacing w:after="0" w:line="240" w:lineRule="auto"/>
        <w:ind w:right="651"/>
        <w:jc w:val="both"/>
        <w:rPr>
          <w:sz w:val="24"/>
          <w:szCs w:val="24"/>
        </w:rPr>
      </w:pPr>
      <w:r w:rsidRPr="00F146E3">
        <w:rPr>
          <w:i/>
          <w:iCs/>
          <w:sz w:val="24"/>
          <w:szCs w:val="24"/>
        </w:rPr>
        <w:t>Σημείωση</w:t>
      </w:r>
      <w:r>
        <w:rPr>
          <w:sz w:val="24"/>
          <w:szCs w:val="24"/>
        </w:rPr>
        <w:t>:</w:t>
      </w:r>
    </w:p>
    <w:p w14:paraId="43F99A76" w14:textId="513011E0" w:rsidR="00F146E3" w:rsidRPr="00640DB4" w:rsidRDefault="00F146E3" w:rsidP="00202796">
      <w:pPr>
        <w:spacing w:after="0" w:line="240" w:lineRule="auto"/>
        <w:ind w:right="651"/>
        <w:jc w:val="both"/>
        <w:rPr>
          <w:sz w:val="24"/>
          <w:szCs w:val="24"/>
        </w:rPr>
      </w:pPr>
      <w:r>
        <w:rPr>
          <w:sz w:val="24"/>
          <w:szCs w:val="24"/>
        </w:rPr>
        <w:t>Ακολουθεί η εργασία σου με κάποιες επισημάνσεις</w:t>
      </w:r>
    </w:p>
    <w:p w14:paraId="1FFE478A" w14:textId="1B5B8EF9" w:rsidR="00B336AA" w:rsidRDefault="00B336AA" w:rsidP="00202796">
      <w:pPr>
        <w:spacing w:after="0" w:line="240" w:lineRule="auto"/>
        <w:jc w:val="both"/>
        <w:rPr>
          <w:sz w:val="24"/>
          <w:szCs w:val="24"/>
        </w:rPr>
      </w:pPr>
    </w:p>
    <w:p w14:paraId="22889D88" w14:textId="6E103149" w:rsidR="00FE10F5" w:rsidRDefault="00FE10F5" w:rsidP="00202796">
      <w:pPr>
        <w:spacing w:after="0" w:line="240" w:lineRule="auto"/>
        <w:jc w:val="both"/>
        <w:rPr>
          <w:sz w:val="24"/>
          <w:szCs w:val="24"/>
        </w:rPr>
      </w:pPr>
    </w:p>
    <w:p w14:paraId="7E3FB746" w14:textId="6D66FF13" w:rsidR="00FE10F5" w:rsidRDefault="00FE10F5" w:rsidP="00202796">
      <w:pPr>
        <w:spacing w:after="0" w:line="240" w:lineRule="auto"/>
        <w:jc w:val="both"/>
        <w:rPr>
          <w:sz w:val="24"/>
          <w:szCs w:val="24"/>
        </w:rPr>
      </w:pPr>
    </w:p>
    <w:p w14:paraId="2354657A" w14:textId="77C5D09C" w:rsidR="00FE10F5" w:rsidRDefault="00FE10F5" w:rsidP="00202796">
      <w:pPr>
        <w:spacing w:after="0" w:line="240" w:lineRule="auto"/>
        <w:jc w:val="both"/>
        <w:rPr>
          <w:sz w:val="24"/>
          <w:szCs w:val="24"/>
        </w:rPr>
      </w:pPr>
    </w:p>
    <w:p w14:paraId="7AE0E1F6" w14:textId="20498CC9" w:rsidR="00FE10F5" w:rsidRDefault="00FE10F5" w:rsidP="00202796">
      <w:pPr>
        <w:spacing w:after="0" w:line="240" w:lineRule="auto"/>
        <w:jc w:val="both"/>
        <w:rPr>
          <w:sz w:val="24"/>
          <w:szCs w:val="24"/>
        </w:rPr>
      </w:pPr>
    </w:p>
    <w:p w14:paraId="40AABC95" w14:textId="7111777E" w:rsidR="00FE10F5" w:rsidRDefault="00FE10F5" w:rsidP="00202796">
      <w:pPr>
        <w:spacing w:after="0" w:line="240" w:lineRule="auto"/>
        <w:jc w:val="both"/>
        <w:rPr>
          <w:sz w:val="24"/>
          <w:szCs w:val="24"/>
        </w:rPr>
      </w:pPr>
    </w:p>
    <w:p w14:paraId="46221509" w14:textId="248DC247" w:rsidR="00FE10F5" w:rsidRDefault="00FE10F5" w:rsidP="00202796">
      <w:pPr>
        <w:spacing w:after="0" w:line="240" w:lineRule="auto"/>
        <w:jc w:val="both"/>
        <w:rPr>
          <w:sz w:val="24"/>
          <w:szCs w:val="24"/>
        </w:rPr>
      </w:pPr>
    </w:p>
    <w:p w14:paraId="6D62E69F" w14:textId="063650E2" w:rsidR="00FE10F5" w:rsidRDefault="00FE10F5" w:rsidP="00202796">
      <w:pPr>
        <w:spacing w:after="0" w:line="240" w:lineRule="auto"/>
        <w:jc w:val="both"/>
        <w:rPr>
          <w:sz w:val="24"/>
          <w:szCs w:val="24"/>
        </w:rPr>
      </w:pPr>
    </w:p>
    <w:p w14:paraId="6CC9AFF6" w14:textId="1070639C" w:rsidR="00FE10F5" w:rsidRDefault="00FE10F5" w:rsidP="00202796">
      <w:pPr>
        <w:spacing w:after="0" w:line="240" w:lineRule="auto"/>
        <w:jc w:val="both"/>
        <w:rPr>
          <w:sz w:val="24"/>
          <w:szCs w:val="24"/>
        </w:rPr>
      </w:pPr>
    </w:p>
    <w:p w14:paraId="42AA193C" w14:textId="1296EA2B" w:rsidR="00FE10F5" w:rsidRDefault="00FE10F5" w:rsidP="00202796">
      <w:pPr>
        <w:spacing w:after="0" w:line="240" w:lineRule="auto"/>
        <w:jc w:val="both"/>
        <w:rPr>
          <w:sz w:val="24"/>
          <w:szCs w:val="24"/>
        </w:rPr>
      </w:pPr>
    </w:p>
    <w:p w14:paraId="42A21F28" w14:textId="60920976" w:rsidR="00FE10F5" w:rsidRDefault="00FE10F5" w:rsidP="00202796">
      <w:pPr>
        <w:spacing w:after="0" w:line="240" w:lineRule="auto"/>
        <w:jc w:val="both"/>
        <w:rPr>
          <w:sz w:val="24"/>
          <w:szCs w:val="24"/>
        </w:rPr>
      </w:pPr>
    </w:p>
    <w:p w14:paraId="5D81DC17" w14:textId="59E55198" w:rsidR="00FE10F5" w:rsidRDefault="00FE10F5" w:rsidP="00202796">
      <w:pPr>
        <w:spacing w:after="0" w:line="240" w:lineRule="auto"/>
        <w:jc w:val="both"/>
        <w:rPr>
          <w:sz w:val="24"/>
          <w:szCs w:val="24"/>
        </w:rPr>
      </w:pPr>
    </w:p>
    <w:p w14:paraId="4D781BFE" w14:textId="13D6CF12" w:rsidR="00FE10F5" w:rsidRDefault="00FE10F5" w:rsidP="00202796">
      <w:pPr>
        <w:spacing w:after="0" w:line="240" w:lineRule="auto"/>
        <w:jc w:val="both"/>
        <w:rPr>
          <w:sz w:val="24"/>
          <w:szCs w:val="24"/>
        </w:rPr>
      </w:pPr>
    </w:p>
    <w:p w14:paraId="32D29951" w14:textId="54507F9B" w:rsidR="00FE10F5" w:rsidRDefault="00FE10F5" w:rsidP="00202796">
      <w:pPr>
        <w:spacing w:after="0" w:line="240" w:lineRule="auto"/>
        <w:jc w:val="both"/>
        <w:rPr>
          <w:sz w:val="24"/>
          <w:szCs w:val="24"/>
        </w:rPr>
      </w:pPr>
    </w:p>
    <w:p w14:paraId="2F3C4C94" w14:textId="3752997D" w:rsidR="00FE10F5" w:rsidRDefault="00FE10F5" w:rsidP="00202796">
      <w:pPr>
        <w:spacing w:after="0" w:line="240" w:lineRule="auto"/>
        <w:jc w:val="both"/>
        <w:rPr>
          <w:sz w:val="24"/>
          <w:szCs w:val="24"/>
        </w:rPr>
      </w:pPr>
    </w:p>
    <w:p w14:paraId="76D73470" w14:textId="39039956" w:rsidR="00FE10F5" w:rsidRDefault="00FE10F5" w:rsidP="00202796">
      <w:pPr>
        <w:spacing w:after="0" w:line="240" w:lineRule="auto"/>
        <w:jc w:val="both"/>
        <w:rPr>
          <w:sz w:val="24"/>
          <w:szCs w:val="24"/>
        </w:rPr>
      </w:pPr>
    </w:p>
    <w:p w14:paraId="5A1E3A67" w14:textId="54B36A2B" w:rsidR="00FE10F5" w:rsidRDefault="00FE10F5" w:rsidP="00202796">
      <w:pPr>
        <w:spacing w:after="0" w:line="240" w:lineRule="auto"/>
        <w:jc w:val="both"/>
        <w:rPr>
          <w:sz w:val="24"/>
          <w:szCs w:val="24"/>
        </w:rPr>
      </w:pPr>
    </w:p>
    <w:p w14:paraId="01FCCAEB" w14:textId="5A013DEF" w:rsidR="00FE10F5" w:rsidRDefault="00FE10F5" w:rsidP="00202796">
      <w:pPr>
        <w:spacing w:after="0" w:line="240" w:lineRule="auto"/>
        <w:jc w:val="both"/>
        <w:rPr>
          <w:sz w:val="24"/>
          <w:szCs w:val="24"/>
        </w:rPr>
      </w:pPr>
    </w:p>
    <w:p w14:paraId="7CB1EC3D" w14:textId="50C0DF03" w:rsidR="00FE10F5" w:rsidRDefault="00FE10F5" w:rsidP="00202796">
      <w:pPr>
        <w:spacing w:after="0" w:line="240" w:lineRule="auto"/>
        <w:jc w:val="both"/>
        <w:rPr>
          <w:sz w:val="24"/>
          <w:szCs w:val="24"/>
        </w:rPr>
      </w:pPr>
    </w:p>
    <w:p w14:paraId="123863DD" w14:textId="185BCCBC" w:rsidR="00FE10F5" w:rsidRDefault="00FE10F5" w:rsidP="00202796">
      <w:pPr>
        <w:spacing w:after="0" w:line="240" w:lineRule="auto"/>
        <w:jc w:val="both"/>
        <w:rPr>
          <w:sz w:val="24"/>
          <w:szCs w:val="24"/>
        </w:rPr>
      </w:pPr>
    </w:p>
    <w:p w14:paraId="14CA0BA9" w14:textId="262E1130" w:rsidR="00FE10F5" w:rsidRDefault="00FE10F5" w:rsidP="00202796">
      <w:pPr>
        <w:spacing w:after="0" w:line="240" w:lineRule="auto"/>
        <w:jc w:val="both"/>
        <w:rPr>
          <w:sz w:val="24"/>
          <w:szCs w:val="24"/>
        </w:rPr>
      </w:pPr>
    </w:p>
    <w:p w14:paraId="50561A28" w14:textId="12364175" w:rsidR="00FE10F5" w:rsidRDefault="00FE10F5" w:rsidP="00202796">
      <w:pPr>
        <w:spacing w:after="0" w:line="240" w:lineRule="auto"/>
        <w:jc w:val="both"/>
        <w:rPr>
          <w:sz w:val="24"/>
          <w:szCs w:val="24"/>
        </w:rPr>
      </w:pPr>
    </w:p>
    <w:p w14:paraId="4679DF93" w14:textId="4C82DB79" w:rsidR="00FE10F5" w:rsidRDefault="00FE10F5" w:rsidP="00202796">
      <w:pPr>
        <w:spacing w:after="0" w:line="240" w:lineRule="auto"/>
        <w:jc w:val="both"/>
        <w:rPr>
          <w:sz w:val="24"/>
          <w:szCs w:val="24"/>
        </w:rPr>
      </w:pPr>
    </w:p>
    <w:p w14:paraId="532A9F53" w14:textId="252F2259" w:rsidR="00FE10F5" w:rsidRDefault="00FE10F5" w:rsidP="00202796">
      <w:pPr>
        <w:spacing w:after="0" w:line="240" w:lineRule="auto"/>
        <w:jc w:val="both"/>
        <w:rPr>
          <w:sz w:val="24"/>
          <w:szCs w:val="24"/>
        </w:rPr>
      </w:pPr>
    </w:p>
    <w:p w14:paraId="1C457917" w14:textId="30432925" w:rsidR="00FE10F5" w:rsidRDefault="00FE10F5" w:rsidP="00202796">
      <w:pPr>
        <w:spacing w:after="0" w:line="240" w:lineRule="auto"/>
        <w:jc w:val="both"/>
        <w:rPr>
          <w:sz w:val="24"/>
          <w:szCs w:val="24"/>
        </w:rPr>
      </w:pPr>
    </w:p>
    <w:p w14:paraId="1B8E365A" w14:textId="39C7E03B" w:rsidR="00FE10F5" w:rsidRDefault="00FE10F5" w:rsidP="00202796">
      <w:pPr>
        <w:spacing w:after="0" w:line="240" w:lineRule="auto"/>
        <w:jc w:val="both"/>
        <w:rPr>
          <w:sz w:val="24"/>
          <w:szCs w:val="24"/>
        </w:rPr>
      </w:pPr>
    </w:p>
    <w:p w14:paraId="7DC1695C" w14:textId="77777777" w:rsidR="00FE10F5" w:rsidRDefault="00FE10F5" w:rsidP="00FE10F5">
      <w:pPr>
        <w:ind w:left="589" w:right="850" w:hanging="476"/>
        <w:jc w:val="center"/>
        <w:rPr>
          <w:rFonts w:ascii="Times New Roman" w:hAnsi="Times New Roman" w:cs="Times New Roman"/>
          <w:sz w:val="28"/>
          <w:szCs w:val="28"/>
        </w:rPr>
      </w:pPr>
      <w:bookmarkStart w:id="0" w:name="_GoBack"/>
      <w:bookmarkEnd w:id="0"/>
    </w:p>
    <w:sectPr w:rsidR="00FE10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 w:name="Arial Greek">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857"/>
    <w:multiLevelType w:val="hybridMultilevel"/>
    <w:tmpl w:val="470CF910"/>
    <w:lvl w:ilvl="0" w:tplc="0408000B">
      <w:start w:val="1"/>
      <w:numFmt w:val="bullet"/>
      <w:lvlText w:val=""/>
      <w:lvlJc w:val="left"/>
      <w:pPr>
        <w:ind w:left="720" w:hanging="360"/>
      </w:pPr>
      <w:rPr>
        <w:rFonts w:ascii="Wingdings" w:hAnsi="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B02DA0"/>
    <w:multiLevelType w:val="hybridMultilevel"/>
    <w:tmpl w:val="FB0C7E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52927FB"/>
    <w:multiLevelType w:val="hybridMultilevel"/>
    <w:tmpl w:val="E1F4FAA8"/>
    <w:lvl w:ilvl="0" w:tplc="34366A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F47BC"/>
    <w:multiLevelType w:val="hybridMultilevel"/>
    <w:tmpl w:val="8E027AF6"/>
    <w:lvl w:ilvl="0" w:tplc="34366AE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E95116"/>
    <w:multiLevelType w:val="hybridMultilevel"/>
    <w:tmpl w:val="DC1A61FC"/>
    <w:lvl w:ilvl="0" w:tplc="34366A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4C5A"/>
    <w:multiLevelType w:val="hybridMultilevel"/>
    <w:tmpl w:val="C7CE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C7C01"/>
    <w:multiLevelType w:val="singleLevel"/>
    <w:tmpl w:val="0408000F"/>
    <w:lvl w:ilvl="0">
      <w:start w:val="1"/>
      <w:numFmt w:val="decimal"/>
      <w:lvlText w:val="%1."/>
      <w:lvlJc w:val="left"/>
      <w:pPr>
        <w:ind w:left="720" w:hanging="360"/>
      </w:pPr>
    </w:lvl>
  </w:abstractNum>
  <w:abstractNum w:abstractNumId="7" w15:restartNumberingAfterBreak="0">
    <w:nsid w:val="0DB21282"/>
    <w:multiLevelType w:val="hybridMultilevel"/>
    <w:tmpl w:val="2B6E93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F21419"/>
    <w:multiLevelType w:val="hybridMultilevel"/>
    <w:tmpl w:val="FEC44CB0"/>
    <w:lvl w:ilvl="0" w:tplc="722A580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5D04D8"/>
    <w:multiLevelType w:val="hybridMultilevel"/>
    <w:tmpl w:val="DEA4D5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D853784"/>
    <w:multiLevelType w:val="multilevel"/>
    <w:tmpl w:val="0408001D"/>
    <w:styleLink w:val="1"/>
    <w:lvl w:ilvl="0">
      <w:start w:val="1"/>
      <mc:AlternateContent>
        <mc:Choice Requires="w14">
          <w:numFmt w:val="custom" w:format="α, β, γ, ..."/>
        </mc:Choice>
        <mc:Fallback>
          <w:numFmt w:val="decimal"/>
        </mc:Fallback>
      </mc:AlternateConten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1B66F0"/>
    <w:multiLevelType w:val="hybridMultilevel"/>
    <w:tmpl w:val="2238061E"/>
    <w:lvl w:ilvl="0" w:tplc="34366A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53209"/>
    <w:multiLevelType w:val="multilevel"/>
    <w:tmpl w:val="0408001D"/>
    <w:numStyleLink w:val="1"/>
  </w:abstractNum>
  <w:abstractNum w:abstractNumId="13" w15:restartNumberingAfterBreak="0">
    <w:nsid w:val="254618ED"/>
    <w:multiLevelType w:val="hybridMultilevel"/>
    <w:tmpl w:val="856876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5C82E4B"/>
    <w:multiLevelType w:val="hybridMultilevel"/>
    <w:tmpl w:val="7570A9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6EC6396"/>
    <w:multiLevelType w:val="hybridMultilevel"/>
    <w:tmpl w:val="730C1BFA"/>
    <w:lvl w:ilvl="0" w:tplc="04080013">
      <w:start w:val="1"/>
      <w:numFmt w:val="upperRoman"/>
      <w:lvlText w:val="%1."/>
      <w:lvlJc w:val="right"/>
      <w:pPr>
        <w:ind w:left="3240" w:hanging="360"/>
      </w:pPr>
    </w:lvl>
    <w:lvl w:ilvl="1" w:tplc="04080019" w:tentative="1">
      <w:start w:val="1"/>
      <w:numFmt w:val="lowerLetter"/>
      <w:lvlText w:val="%2."/>
      <w:lvlJc w:val="left"/>
      <w:pPr>
        <w:ind w:left="3960" w:hanging="360"/>
      </w:pPr>
    </w:lvl>
    <w:lvl w:ilvl="2" w:tplc="0408001B" w:tentative="1">
      <w:start w:val="1"/>
      <w:numFmt w:val="lowerRoman"/>
      <w:lvlText w:val="%3."/>
      <w:lvlJc w:val="right"/>
      <w:pPr>
        <w:ind w:left="4680" w:hanging="180"/>
      </w:pPr>
    </w:lvl>
    <w:lvl w:ilvl="3" w:tplc="0408000F" w:tentative="1">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abstractNum w:abstractNumId="16" w15:restartNumberingAfterBreak="0">
    <w:nsid w:val="34D50A30"/>
    <w:multiLevelType w:val="hybridMultilevel"/>
    <w:tmpl w:val="1A6A9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3E463C"/>
    <w:multiLevelType w:val="hybridMultilevel"/>
    <w:tmpl w:val="5906A868"/>
    <w:lvl w:ilvl="0" w:tplc="34366AE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8D4CA9"/>
    <w:multiLevelType w:val="multilevel"/>
    <w:tmpl w:val="23F6DE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6672902"/>
    <w:multiLevelType w:val="hybridMultilevel"/>
    <w:tmpl w:val="E6FE40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6CD734C"/>
    <w:multiLevelType w:val="hybridMultilevel"/>
    <w:tmpl w:val="4866C60A"/>
    <w:lvl w:ilvl="0" w:tplc="124E7836">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F6C2F3B"/>
    <w:multiLevelType w:val="hybridMultilevel"/>
    <w:tmpl w:val="57B2E062"/>
    <w:lvl w:ilvl="0" w:tplc="C944D89C">
      <w:start w:val="4"/>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2" w15:restartNumberingAfterBreak="0">
    <w:nsid w:val="4FD26DF3"/>
    <w:multiLevelType w:val="hybridMultilevel"/>
    <w:tmpl w:val="8F80A0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42D0799"/>
    <w:multiLevelType w:val="hybridMultilevel"/>
    <w:tmpl w:val="3D96046C"/>
    <w:lvl w:ilvl="0" w:tplc="34366AE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AF7D2D"/>
    <w:multiLevelType w:val="hybridMultilevel"/>
    <w:tmpl w:val="0A64E4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DBB09AE"/>
    <w:multiLevelType w:val="hybridMultilevel"/>
    <w:tmpl w:val="CB2039CA"/>
    <w:lvl w:ilvl="0" w:tplc="4FEEF0C8">
      <w:start w:val="3"/>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2A22E80"/>
    <w:multiLevelType w:val="hybridMultilevel"/>
    <w:tmpl w:val="3620C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C170FC"/>
    <w:multiLevelType w:val="hybridMultilevel"/>
    <w:tmpl w:val="979E0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0"/>
  </w:num>
  <w:num w:numId="4">
    <w:abstractNumId w:val="25"/>
  </w:num>
  <w:num w:numId="5">
    <w:abstractNumId w:val="26"/>
  </w:num>
  <w:num w:numId="6">
    <w:abstractNumId w:val="16"/>
  </w:num>
  <w:num w:numId="7">
    <w:abstractNumId w:val="5"/>
  </w:num>
  <w:num w:numId="8">
    <w:abstractNumId w:val="11"/>
  </w:num>
  <w:num w:numId="9">
    <w:abstractNumId w:val="3"/>
  </w:num>
  <w:num w:numId="10">
    <w:abstractNumId w:val="2"/>
  </w:num>
  <w:num w:numId="11">
    <w:abstractNumId w:val="17"/>
  </w:num>
  <w:num w:numId="12">
    <w:abstractNumId w:val="4"/>
  </w:num>
  <w:num w:numId="13">
    <w:abstractNumId w:val="23"/>
  </w:num>
  <w:num w:numId="14">
    <w:abstractNumId w:val="13"/>
  </w:num>
  <w:num w:numId="15">
    <w:abstractNumId w:val="19"/>
  </w:num>
  <w:num w:numId="16">
    <w:abstractNumId w:val="18"/>
  </w:num>
  <w:num w:numId="17">
    <w:abstractNumId w:val="21"/>
  </w:num>
  <w:num w:numId="18">
    <w:abstractNumId w:val="27"/>
  </w:num>
  <w:num w:numId="19">
    <w:abstractNumId w:val="22"/>
  </w:num>
  <w:num w:numId="20">
    <w:abstractNumId w:val="10"/>
  </w:num>
  <w:num w:numId="21">
    <w:abstractNumId w:val="12"/>
  </w:num>
  <w:num w:numId="22">
    <w:abstractNumId w:val="9"/>
  </w:num>
  <w:num w:numId="23">
    <w:abstractNumId w:val="6"/>
  </w:num>
  <w:num w:numId="24">
    <w:abstractNumId w:val="14"/>
  </w:num>
  <w:num w:numId="25">
    <w:abstractNumId w:val="7"/>
  </w:num>
  <w:num w:numId="26">
    <w:abstractNumId w:val="24"/>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3NTczMza3NDQwNDFX0lEKTi0uzszPAykwrAUAih/k1SwAAAA="/>
  </w:docVars>
  <w:rsids>
    <w:rsidRoot w:val="00B336AA"/>
    <w:rsid w:val="0005199E"/>
    <w:rsid w:val="000B74E1"/>
    <w:rsid w:val="001365EB"/>
    <w:rsid w:val="00150555"/>
    <w:rsid w:val="00162DCB"/>
    <w:rsid w:val="0018539D"/>
    <w:rsid w:val="001C7F7B"/>
    <w:rsid w:val="001D44EC"/>
    <w:rsid w:val="00202796"/>
    <w:rsid w:val="00220055"/>
    <w:rsid w:val="003558A2"/>
    <w:rsid w:val="003B015A"/>
    <w:rsid w:val="004B4B9A"/>
    <w:rsid w:val="00555DB3"/>
    <w:rsid w:val="00555F85"/>
    <w:rsid w:val="005A228A"/>
    <w:rsid w:val="00640DB4"/>
    <w:rsid w:val="006E442B"/>
    <w:rsid w:val="007246E3"/>
    <w:rsid w:val="007A4EBA"/>
    <w:rsid w:val="007E43EA"/>
    <w:rsid w:val="007F024C"/>
    <w:rsid w:val="008F6214"/>
    <w:rsid w:val="00914CE6"/>
    <w:rsid w:val="0096618C"/>
    <w:rsid w:val="00972396"/>
    <w:rsid w:val="00AD0EDB"/>
    <w:rsid w:val="00B27696"/>
    <w:rsid w:val="00B336AA"/>
    <w:rsid w:val="00BA4D3F"/>
    <w:rsid w:val="00BE478D"/>
    <w:rsid w:val="00C15353"/>
    <w:rsid w:val="00C32320"/>
    <w:rsid w:val="00C93D3C"/>
    <w:rsid w:val="00CF23F2"/>
    <w:rsid w:val="00D870E1"/>
    <w:rsid w:val="00E14DA4"/>
    <w:rsid w:val="00E27154"/>
    <w:rsid w:val="00E53600"/>
    <w:rsid w:val="00EE3834"/>
    <w:rsid w:val="00EE4FD9"/>
    <w:rsid w:val="00F146E3"/>
    <w:rsid w:val="00F54A07"/>
    <w:rsid w:val="00F61288"/>
    <w:rsid w:val="00F90413"/>
    <w:rsid w:val="00FE10F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4724"/>
  <w15:chartTrackingRefBased/>
  <w15:docId w15:val="{35FF40BE-E0C6-467B-BB66-A221F9CA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6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6AA"/>
    <w:pPr>
      <w:ind w:left="720"/>
      <w:contextualSpacing/>
    </w:pPr>
  </w:style>
  <w:style w:type="paragraph" w:customStyle="1" w:styleId="Normal1">
    <w:name w:val="Normal1"/>
    <w:basedOn w:val="a"/>
    <w:qFormat/>
    <w:rsid w:val="0018539D"/>
    <w:pPr>
      <w:spacing w:before="100" w:beforeAutospacing="1" w:after="100" w:afterAutospacing="1" w:line="271" w:lineRule="auto"/>
    </w:pPr>
    <w:rPr>
      <w:rFonts w:ascii="Calibri" w:eastAsia="Times New Roman" w:hAnsi="Calibri" w:cs="Times New Roman"/>
      <w:sz w:val="24"/>
      <w:szCs w:val="24"/>
      <w:lang w:eastAsia="el-GR"/>
    </w:rPr>
  </w:style>
  <w:style w:type="character" w:customStyle="1" w:styleId="15">
    <w:name w:val="15"/>
    <w:basedOn w:val="a0"/>
    <w:rsid w:val="0018539D"/>
    <w:rPr>
      <w:rFonts w:ascii="Calibri" w:hAnsi="Calibri" w:cs="Calibri" w:hint="default"/>
      <w:color w:val="0000FF"/>
      <w:u w:val="single"/>
    </w:rPr>
  </w:style>
  <w:style w:type="paragraph" w:styleId="a4">
    <w:name w:val="Balloon Text"/>
    <w:basedOn w:val="a"/>
    <w:link w:val="Char"/>
    <w:uiPriority w:val="99"/>
    <w:semiHidden/>
    <w:unhideWhenUsed/>
    <w:rsid w:val="00FE10F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E10F5"/>
    <w:rPr>
      <w:rFonts w:ascii="Segoe UI" w:hAnsi="Segoe UI" w:cs="Segoe UI"/>
      <w:sz w:val="18"/>
      <w:szCs w:val="18"/>
    </w:rPr>
  </w:style>
  <w:style w:type="table" w:styleId="a5">
    <w:name w:val="Table Grid"/>
    <w:basedOn w:val="a1"/>
    <w:uiPriority w:val="59"/>
    <w:rsid w:val="00FE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link w:val="Char0"/>
    <w:uiPriority w:val="11"/>
    <w:qFormat/>
    <w:rsid w:val="00FE10F5"/>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basedOn w:val="a0"/>
    <w:link w:val="a6"/>
    <w:uiPriority w:val="11"/>
    <w:rsid w:val="00FE10F5"/>
    <w:rPr>
      <w:rFonts w:asciiTheme="majorHAnsi" w:eastAsiaTheme="majorEastAsia" w:hAnsiTheme="majorHAnsi" w:cstheme="majorBidi"/>
      <w:i/>
      <w:iCs/>
      <w:color w:val="4472C4" w:themeColor="accent1"/>
      <w:spacing w:val="15"/>
      <w:sz w:val="24"/>
      <w:szCs w:val="24"/>
    </w:rPr>
  </w:style>
  <w:style w:type="character" w:styleId="-">
    <w:name w:val="Hyperlink"/>
    <w:basedOn w:val="a0"/>
    <w:uiPriority w:val="99"/>
    <w:unhideWhenUsed/>
    <w:rsid w:val="00FE10F5"/>
    <w:rPr>
      <w:color w:val="0563C1" w:themeColor="hyperlink"/>
      <w:u w:val="single"/>
    </w:rPr>
  </w:style>
  <w:style w:type="table" w:styleId="2">
    <w:name w:val="Medium List 2"/>
    <w:basedOn w:val="a1"/>
    <w:uiPriority w:val="66"/>
    <w:rsid w:val="00FE10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a7">
    <w:name w:val="annotation reference"/>
    <w:basedOn w:val="a0"/>
    <w:uiPriority w:val="99"/>
    <w:semiHidden/>
    <w:unhideWhenUsed/>
    <w:rsid w:val="00FE10F5"/>
    <w:rPr>
      <w:sz w:val="16"/>
      <w:szCs w:val="16"/>
    </w:rPr>
  </w:style>
  <w:style w:type="paragraph" w:styleId="a8">
    <w:name w:val="annotation text"/>
    <w:basedOn w:val="a"/>
    <w:link w:val="Char1"/>
    <w:uiPriority w:val="99"/>
    <w:semiHidden/>
    <w:unhideWhenUsed/>
    <w:rsid w:val="00FE10F5"/>
    <w:pPr>
      <w:spacing w:after="200" w:line="240" w:lineRule="auto"/>
    </w:pPr>
    <w:rPr>
      <w:sz w:val="20"/>
      <w:szCs w:val="20"/>
    </w:rPr>
  </w:style>
  <w:style w:type="character" w:customStyle="1" w:styleId="Char1">
    <w:name w:val="Κείμενο σχολίου Char"/>
    <w:basedOn w:val="a0"/>
    <w:link w:val="a8"/>
    <w:uiPriority w:val="99"/>
    <w:semiHidden/>
    <w:rsid w:val="00FE10F5"/>
    <w:rPr>
      <w:sz w:val="20"/>
      <w:szCs w:val="20"/>
    </w:rPr>
  </w:style>
  <w:style w:type="numbering" w:customStyle="1" w:styleId="1">
    <w:name w:val="Στυλ1"/>
    <w:uiPriority w:val="99"/>
    <w:rsid w:val="00C15353"/>
    <w:pPr>
      <w:numPr>
        <w:numId w:val="20"/>
      </w:numPr>
    </w:pPr>
  </w:style>
  <w:style w:type="paragraph" w:styleId="a9">
    <w:name w:val="Bibliography"/>
    <w:basedOn w:val="a"/>
    <w:next w:val="a"/>
    <w:uiPriority w:val="37"/>
    <w:unhideWhenUsed/>
    <w:rsid w:val="00C15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2B7A5BA821BD384DB99792F1CF340ABA" ma:contentTypeVersion="2" ma:contentTypeDescription="Δημιουργία νέου εγγράφου" ma:contentTypeScope="" ma:versionID="b9235c2a0221e3694ff3683ea9312901">
  <xsd:schema xmlns:xsd="http://www.w3.org/2001/XMLSchema" xmlns:xs="http://www.w3.org/2001/XMLSchema" xmlns:p="http://schemas.microsoft.com/office/2006/metadata/properties" xmlns:ns2="d7aa4c31-3236-4da1-8eb9-ce9062fed82d" targetNamespace="http://schemas.microsoft.com/office/2006/metadata/properties" ma:root="true" ma:fieldsID="670fe2a1bd0f5cd329d3ea5f0c4f86f9" ns2:_="">
    <xsd:import namespace="d7aa4c31-3236-4da1-8eb9-ce9062fed8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a4c31-3236-4da1-8eb9-ce9062fed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Οικ21</b:Tag>
    <b:SourceType>InternetSite</b:SourceType>
    <b:Guid>{13BAD983-B9BC-471A-8BC3-51D90236AEEF}</b:Guid>
    <b:Author>
      <b:Author>
        <b:NameList>
          <b:Person>
            <b:Last>Οικονόμου</b:Last>
            <b:First>Βασίλης</b:First>
          </b:Person>
        </b:NameList>
      </b:Author>
    </b:Author>
    <b:URL>https://economu.wordpress.com/%CE%B5%CE%BA%CF%80%CE%B1%CE%B9%CE%B4%CE%B5%CF%85%CF%84%CE%B9%CE%BA%CF%8C-%CF%85%CE%BB%CE%B9%CE%BA%CF%8C/%CE%B8%CE%B5%CF%89%CF%81%CE%AF%CE%B5%CF%82-%CE%BC%CE%AC%CE%B8%CE%B7%CF%83%CE%B7%CF%82/</b:URL>
    <b:YearAccessed>2021</b:YearAccessed>
    <b:MonthAccessed>Ιούνιος</b:MonthAccessed>
    <b:DayAccessed>17</b:DayAccessed>
    <b:ShortTitle>Η τεχνολογία στην εκπαίδευση</b:ShortTitle>
    <b:RefOrder>1</b:RefOrder>
  </b:Source>
  <b:Source>
    <b:Tag>ΜΓρ</b:Tag>
    <b:SourceType>Book</b:SourceType>
    <b:Guid>{43B79208-EB3A-4E66-B1BA-B44E13F10C14}</b:Guid>
    <b:Title>Διδακτικές προσεγγίσεις και εργαλεία για τη διδασκαλία της πληροφορικής</b:Title>
    <b:Author>
      <b:Author>
        <b:NameList>
          <b:Person>
            <b:Last>Μ.Γρηγοριάδου</b:Last>
          </b:Person>
          <b:Person>
            <b:Last>Ε.Γουλή</b:Last>
          </b:Person>
          <b:Person>
            <b:Last>Α.Γόγουλου</b:Last>
          </b:Person>
        </b:NameList>
      </b:Author>
    </b:Author>
    <b:RefOrder>2</b:RefOrder>
  </b:Source>
  <b:Source>
    <b:Tag>Ιωά84</b:Tag>
    <b:SourceType>Book</b:SourceType>
    <b:Guid>{19A2DDC2-C1FE-493F-88F7-7684EAD2F152}</b:Guid>
    <b:Author>
      <b:Author>
        <b:NameList>
          <b:Person>
            <b:Last>Κογκούλης</b:Last>
            <b:First>Ιωάννης</b:First>
          </b:Person>
        </b:NameList>
      </b:Author>
    </b:Author>
    <b:Title>Η Σχολική Τάξη ως Κοινωνική Ομάδα</b:Title>
    <b:Year>1984</b:Year>
    <b:City>Θεσσαλονίκη</b:City>
    <b:Publisher>Αδερφοί Κυριακίδη</b:Publisher>
    <b:RefOrder>3</b:RefOrder>
  </b:Source>
  <b:Source>
    <b:Tag>Οικ211</b:Tag>
    <b:SourceType>InternetSite</b:SourceType>
    <b:Guid>{DDD355D7-49CE-4865-AEE2-08AA93C6D769}</b:Guid>
    <b:Author>
      <b:Author>
        <b:NameList>
          <b:Person>
            <b:Last>Οικονόμου</b:Last>
            <b:First>Βασίλης</b:First>
          </b:Person>
        </b:NameList>
      </b:Author>
    </b:Author>
    <b:URL>https://economu.wordpress.com/e%CE%BD%CF%83%CF%89%CE%BC%CE%B1%CF%84%CF%8E%CE%BD%CE%BF%CE%BD%CF%84%CE%B1%CF%82-%CF%84%CE%B9%CF%82-%CF%84%CF%80%CE%B5-%CF%83%CF%84%CE%B7-%CE%B4%CE%B9%CE%B4%CE%B1%CF%83%CE%BA%CE%B1%CE%BB%CE%AF%CE%B1/%CE%B9%CF%83%CF%84%CE%BF%CE</b:URL>
    <b:YearAccessed>2021</b:YearAccessed>
    <b:MonthAccessed>Ιούνιος</b:MonthAccessed>
    <b:DayAccessed>17</b:DayAccessed>
    <b:ShortTitle>Η τεχνολογία στην εκπαίδευση</b:ShortTitle>
    <b:RefOrder>4</b:RefOrder>
  </b:Source>
  <b:Source>
    <b:Tag>ΓΣτ21</b:Tag>
    <b:SourceType>InternetSite</b:SourceType>
    <b:Guid>{4555BF1F-6927-4C09-A030-8718103DCD9E}</b:Guid>
    <b:Author>
      <b:Author>
        <b:NameList>
          <b:Person>
            <b:Last>Γ.Στυλιαρας</b:Last>
          </b:Person>
        </b:NameList>
      </b:Author>
    </b:Author>
    <b:URL>https://repository.kallipos.gr/bitstream/11419/726/3/02_chapter_04.pdf</b:URL>
    <b:YearAccessed>2021</b:YearAccessed>
    <b:MonthAccessed>Ιούνιος</b:MonthAccessed>
    <b:DayAccessed>17</b:DayAccessed>
    <b:RefOrder>5</b:RefOrder>
  </b:Source>
  <b:Source>
    <b:Tag>Χρή96</b:Tag>
    <b:SourceType>Book</b:SourceType>
    <b:Guid>{8CEFE198-6F26-4BC7-9571-1971CD061DC5}</b:Guid>
    <b:Title>Διδακτική του Μαθήματος των Θρησκευτικών </b:Title>
    <b:Year>1996</b:Year>
    <b:Author>
      <b:Author>
        <b:NameList>
          <b:Person>
            <b:Last>Βασιλόπουλος</b:Last>
            <b:First>Χρήστος</b:First>
          </b:Person>
        </b:NameList>
      </b:Author>
    </b:Author>
    <b:City>Θεσσαλονίκη </b:City>
    <b:Publisher>Αδελφοί Κυριακίδη Α.Ε.</b:Publisher>
    <b:RefOrder>6</b:RefOrder>
  </b:Source>
  <b:Source>
    <b:Tag>Βασ96</b:Tag>
    <b:SourceType>Book</b:SourceType>
    <b:Guid>{AFB6C7A9-9EEC-4DF8-B2A2-3E04C8A99816}</b:Guid>
    <b:Author>
      <b:Author>
        <b:NameList>
          <b:Person>
            <b:Last>Χρήστος</b:Last>
            <b:First>Βασιλόπουλος</b:First>
          </b:Person>
        </b:NameList>
      </b:Author>
    </b:Author>
    <b:Title>Διδακτική του Μαθήματος των Θρησκευτικών</b:Title>
    <b:Year>1996</b:Year>
    <b:City>Θεσσαλονίκη</b:City>
    <b:Publisher>Αφοι Κυριακίδη</b:Publisher>
    <b:RefOrder>7</b:RefOrder>
  </b:Source>
  <b:Source>
    <b:Tag>Βασ</b:Tag>
    <b:SourceType>InternetSite</b:SourceType>
    <b:Guid>{7B97DE08-1E2A-43C1-9E6E-413F70431A45}</b:Guid>
    <b:Author>
      <b:Author>
        <b:NameList>
          <b:Person>
            <b:Last>Οικονόμου</b:Last>
            <b:First>Βασίλης</b:First>
          </b:Person>
        </b:NameList>
      </b:Author>
    </b:Author>
    <b:URL>https://economu.wordpress.com/%CE%B5%CE%BA%CF%80%CE%B1%CE%B9%CE%B4%CE%B5%CF%85%CF%84%CE%B9%CE%BA%CF%8C-%CF%85%CE%BB%CE%B9%CE%BA%CF%8C/%CE%B5%CE%BA%CF%80%CE%B1%CE%B9%CE%B4%CE%B5%CF%85%CF%84%CE%B9%CE%BA%CE%BF%CE%AF-%CF%83%CF%84%CF%8C%CF%87%CE%BF%CE%B9-%CF%8</b:URL>
    <b:RefOrder>8</b:RefOrder>
  </b:Source>
  <b:Source>
    <b:Tag>Χρή87</b:Tag>
    <b:SourceType>Book</b:SourceType>
    <b:Guid>{A2BA8EF8-97D6-44D9-9C59-FCC1BD1540D6}</b:Guid>
    <b:Title>Το περιεχόμενο του Μ.Θ και ο Μαθητής</b:Title>
    <b:Year>1987</b:Year>
    <b:Author>
      <b:Author>
        <b:NameList>
          <b:Person>
            <b:Last>Βασιλόπουλος</b:Last>
            <b:First>Χρήστος</b:First>
          </b:Person>
        </b:NameList>
      </b:Author>
    </b:Author>
    <b:City>Θεσσαλονίκη</b:City>
    <b:Publisher>Αφοί Κυριακίδη</b:Publisher>
    <b:RefOrder>9</b:RefOrder>
  </b:Source>
  <b:Source xmlns:b="http://schemas.openxmlformats.org/officeDocument/2006/bibliography">
    <b:Tag>Βασ1</b:Tag>
    <b:SourceType>InternetSite</b:SourceType>
    <b:Guid>{2920536D-B37D-4689-9A56-0E18275685E6}</b:Guid>
    <b:Author>
      <b:Author>
        <b:NameList>
          <b:Person>
            <b:Last>Οικονόμου</b:Last>
            <b:First>Βασίλης</b:First>
          </b:Person>
        </b:NameList>
      </b:Author>
    </b:Author>
    <b:URL>https://economu.wordpress.com/%ce%b5%ce%ba%cf%80%ce%b1%ce%b9%ce%b4%ce%b5%cf%85%cf%84%ce%b9%ce%ba%cf%8c-%cf%85%ce%bb%ce%b9%ce%ba%cf%8c/%ce%b8%ce%b5%cf%89%cf%81%ce%af%ce%b5%cf%82-%ce%bc%ce%ac%ce%b8%ce%b7%cf%83%ce%b7%cf%82/</b:URL>
    <b:RefOrder>10</b:RefOrder>
  </b:Source>
  <b:Source>
    <b:Tag>Χρή85</b:Tag>
    <b:SourceType>Book</b:SourceType>
    <b:Guid>{B275547E-8B54-439F-B45A-33B68ED1611A}</b:Guid>
    <b:Author>
      <b:Author>
        <b:NameList>
          <b:Person>
            <b:Last>Βασιλόπουλος</b:Last>
            <b:First>Χρήστος</b:First>
          </b:Person>
        </b:NameList>
      </b:Author>
    </b:Author>
    <b:Title>Θέματα ψυχολογίας της εφηβικής ηλικίας</b:Title>
    <b:Year>1985</b:Year>
    <b:City>Θεσσαλονίκη</b:City>
    <b:Publisher>ΑΠΘ Υπηρεσία Δημοσιευμάτων</b:Publisher>
    <b:RefOrder>11</b:RefOrder>
  </b:Source>
  <b:Source>
    <b:Tag>ALF21</b:Tag>
    <b:SourceType>ElectronicSource</b:SourceType>
    <b:Guid>{BD1F89AA-D67B-4018-8C5E-9B443111FFFA}</b:Guid>
    <b:Title>ALFAVITA</b:Title>
    <b:YearAccessed>2021</b:YearAccessed>
    <b:MonthAccessed>Ιούνιος</b:MonthAccessed>
    <b:DayAccessed>14</b:DayAccessed>
    <b:URL>https://www.alfavita.gr/koinonia/275867_my-brother-ena-binteo-gia-ton-sebasmo-tis-zois-toy-alloy</b:URL>
    <b:RefOrder>12</b:RefOrder>
  </b:Source>
  <b:Source>
    <b:Tag>you21</b:Tag>
    <b:SourceType>ElectronicSource</b:SourceType>
    <b:Guid>{9FCF4751-ED3F-4CEE-90F6-A5122FB062CC}</b:Guid>
    <b:ShortTitle>youtube</b:ShortTitle>
    <b:YearAccessed>2021</b:YearAccessed>
    <b:MonthAccessed>Ιούνιος</b:MonthAccessed>
    <b:DayAccessed>14</b:DayAccessed>
    <b:URL>https://www.youtube.com/watch?v=mzkBfdBHhyk</b:URL>
    <b:RefOrder>13</b:RefOrder>
  </b:Source>
</b:Sources>
</file>

<file path=customXml/itemProps1.xml><?xml version="1.0" encoding="utf-8"?>
<ds:datastoreItem xmlns:ds="http://schemas.openxmlformats.org/officeDocument/2006/customXml" ds:itemID="{55270446-488E-46A0-A32B-35DBF5D8F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EB9887-F791-4B5C-A6F1-676D3D8C5219}">
  <ds:schemaRefs>
    <ds:schemaRef ds:uri="http://schemas.microsoft.com/sharepoint/v3/contenttype/forms"/>
  </ds:schemaRefs>
</ds:datastoreItem>
</file>

<file path=customXml/itemProps3.xml><?xml version="1.0" encoding="utf-8"?>
<ds:datastoreItem xmlns:ds="http://schemas.openxmlformats.org/officeDocument/2006/customXml" ds:itemID="{64B77C6C-CE26-436B-82FC-2C8C3FAAC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a4c31-3236-4da1-8eb9-ce9062fed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D070A-2EE4-4960-9DB2-94F726AA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7253</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Ioanna Komninou</cp:lastModifiedBy>
  <cp:revision>3</cp:revision>
  <dcterms:created xsi:type="dcterms:W3CDTF">2022-11-27T17:00:00Z</dcterms:created>
  <dcterms:modified xsi:type="dcterms:W3CDTF">2022-11-27T17:00:00Z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0x0101002B7A5BA821BD384DB99792F1CF340ABA</vt:lpwstr>
  </property>
</Properties>
</file>