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FB" w:rsidRDefault="00334FFB" w:rsidP="00334F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0"/>
      </w:tblGrid>
      <w:tr w:rsidR="00334FFB" w:rsidTr="003E418C">
        <w:tc>
          <w:tcPr>
            <w:tcW w:w="8940" w:type="dxa"/>
            <w:shd w:val="clear" w:color="auto" w:fill="B4C6E7"/>
          </w:tcPr>
          <w:p w:rsidR="00334FFB" w:rsidRPr="0063451D" w:rsidRDefault="00334FFB" w:rsidP="003E41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34FFB" w:rsidRPr="0063451D" w:rsidRDefault="00334FFB" w:rsidP="003E41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3451D">
              <w:rPr>
                <w:b/>
                <w:sz w:val="28"/>
                <w:szCs w:val="28"/>
              </w:rPr>
              <w:t xml:space="preserve">ΒΙΒΛΙΟΓΡΑΦΙΑ ΣΧΕΤΙΚΑ </w:t>
            </w:r>
          </w:p>
          <w:p w:rsidR="00334FFB" w:rsidRPr="0063451D" w:rsidRDefault="00334FFB" w:rsidP="003E41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3451D">
              <w:rPr>
                <w:b/>
                <w:sz w:val="28"/>
                <w:szCs w:val="28"/>
              </w:rPr>
              <w:t>ΜΕ ΤΗ ΔΙΔΑΚΤΙΚΗ ΤΩΝ ΒΙΒΛΙΚΩΝ ΚΕΙΜΕΝΩΝ</w:t>
            </w:r>
          </w:p>
          <w:p w:rsidR="00334FFB" w:rsidRPr="0063451D" w:rsidRDefault="00334FFB" w:rsidP="003E41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3451D">
              <w:rPr>
                <w:b/>
                <w:sz w:val="28"/>
                <w:szCs w:val="28"/>
              </w:rPr>
              <w:t xml:space="preserve">ΚΑΘΩΣ ΚΑΙ ΣΥΝΑΦΕΙΣ </w:t>
            </w:r>
          </w:p>
          <w:p w:rsidR="00334FFB" w:rsidRPr="0063451D" w:rsidRDefault="00334FFB" w:rsidP="003E41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3451D">
              <w:rPr>
                <w:b/>
                <w:sz w:val="28"/>
                <w:szCs w:val="28"/>
              </w:rPr>
              <w:t>ΠΑΙΔΑΓΩΓΙΚΟΥΣ ΠΡΟΒΛΗΜΑΤΙΣΜΟΥΣ</w:t>
            </w:r>
          </w:p>
          <w:p w:rsidR="00334FFB" w:rsidRDefault="00334FFB" w:rsidP="003E418C"/>
        </w:tc>
      </w:tr>
    </w:tbl>
    <w:p w:rsidR="00334FFB" w:rsidRPr="00582571" w:rsidRDefault="00334FFB" w:rsidP="00334FFB"/>
    <w:p w:rsidR="00B4329A" w:rsidRPr="00571C1B" w:rsidRDefault="00B4329A" w:rsidP="00B4329A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571C1B">
        <w:rPr>
          <w:rFonts w:ascii="Times New Roman" w:hAnsi="Times New Roman"/>
          <w:b/>
          <w:sz w:val="28"/>
          <w:szCs w:val="28"/>
        </w:rPr>
        <w:t xml:space="preserve">Προέρχεται από: Σ. Δεσπότης, Ν. Παύλου,  </w:t>
      </w:r>
      <w:proofErr w:type="spellStart"/>
      <w:r w:rsidRPr="00571C1B">
        <w:rPr>
          <w:rFonts w:ascii="Times New Roman" w:hAnsi="Times New Roman"/>
          <w:b/>
          <w:sz w:val="28"/>
          <w:szCs w:val="28"/>
        </w:rPr>
        <w:t>Αθ</w:t>
      </w:r>
      <w:proofErr w:type="spellEnd"/>
      <w:r w:rsidRPr="00571C1B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571C1B">
        <w:rPr>
          <w:rFonts w:ascii="Times New Roman" w:hAnsi="Times New Roman"/>
          <w:b/>
          <w:sz w:val="28"/>
          <w:szCs w:val="28"/>
        </w:rPr>
        <w:t>Στογιαννίδης</w:t>
      </w:r>
      <w:proofErr w:type="spellEnd"/>
      <w:r w:rsidRPr="00571C1B">
        <w:rPr>
          <w:rFonts w:ascii="Times New Roman" w:hAnsi="Times New Roman"/>
          <w:b/>
          <w:sz w:val="28"/>
          <w:szCs w:val="28"/>
        </w:rPr>
        <w:t>, Οδηγός Εκπαιδευτικού για το Μάθημα «Θέματα από την Αγία Γραφή» της Α’ Γυμνασίου Εκκλησιαστικών Σχολείων (υπό έκδοση).</w:t>
      </w:r>
    </w:p>
    <w:p w:rsidR="00334FFB" w:rsidRPr="00582571" w:rsidRDefault="00334FFB" w:rsidP="00334FFB"/>
    <w:p w:rsidR="00B4329A" w:rsidRPr="00B4329A" w:rsidRDefault="00B4329A" w:rsidP="00334FFB">
      <w:pPr>
        <w:rPr>
          <w:bCs/>
        </w:rPr>
      </w:pPr>
    </w:p>
    <w:p w:rsidR="00334FFB" w:rsidRPr="00945034" w:rsidRDefault="00334FFB" w:rsidP="00334FFB">
      <w:pPr>
        <w:rPr>
          <w:bCs/>
        </w:rPr>
      </w:pPr>
      <w:r w:rsidRPr="00582571">
        <w:rPr>
          <w:bCs/>
        </w:rPr>
        <w:t xml:space="preserve">-Βασιλόπουλος, Χρ. </w:t>
      </w:r>
      <w:r w:rsidRPr="00582571">
        <w:rPr>
          <w:bCs/>
          <w:i/>
        </w:rPr>
        <w:t>Ομολογιακή ή θρησκειολογική θρησκευτική αγωγή;" ένα σύγχρονο δίλημμα : πανηγυρικός λόγος που εκφωνήθηκε στις 29 Ιανουαρίου 2007 από τον Καθηγητή του Τμήματος Θεολογίας Χρήστο Κ. Βασιλόπουλο</w:t>
      </w:r>
      <w:r w:rsidRPr="00582571">
        <w:rPr>
          <w:bCs/>
        </w:rPr>
        <w:t>. Ανάτυπο. Θεσσαλονίκη: Α.Π.Θ., 2007.</w:t>
      </w:r>
    </w:p>
    <w:p w:rsidR="00334FFB" w:rsidRPr="00582571" w:rsidRDefault="00334FFB" w:rsidP="00334FFB"/>
    <w:p w:rsidR="00334FFB" w:rsidRPr="00582571" w:rsidRDefault="00334FFB" w:rsidP="00334FFB">
      <w:pPr>
        <w:rPr>
          <w:bCs/>
        </w:rPr>
      </w:pPr>
      <w:r w:rsidRPr="00582571">
        <w:rPr>
          <w:bCs/>
        </w:rPr>
        <w:t xml:space="preserve">-Βασιλόπουλος, Χρ. </w:t>
      </w:r>
      <w:r w:rsidRPr="00582571">
        <w:rPr>
          <w:bCs/>
          <w:i/>
        </w:rPr>
        <w:t>Σχολική θρησκευτική αγωγή</w:t>
      </w:r>
      <w:r w:rsidRPr="00582571">
        <w:rPr>
          <w:bCs/>
        </w:rPr>
        <w:t xml:space="preserve">. Θεσσαλονίκη: </w:t>
      </w:r>
      <w:proofErr w:type="spellStart"/>
      <w:r w:rsidRPr="00582571">
        <w:rPr>
          <w:bCs/>
        </w:rPr>
        <w:t>Βάνιας</w:t>
      </w:r>
      <w:proofErr w:type="spellEnd"/>
      <w:r w:rsidRPr="00582571">
        <w:rPr>
          <w:bCs/>
        </w:rPr>
        <w:t>, 2008.</w:t>
      </w:r>
    </w:p>
    <w:p w:rsidR="00334FFB" w:rsidRPr="00582571" w:rsidRDefault="00334FFB" w:rsidP="00334FFB"/>
    <w:p w:rsidR="00334FFB" w:rsidRPr="00582571" w:rsidRDefault="00334FFB" w:rsidP="00334FFB">
      <w:pPr>
        <w:rPr>
          <w:bCs/>
        </w:rPr>
      </w:pPr>
      <w:r w:rsidRPr="00582571">
        <w:rPr>
          <w:bCs/>
        </w:rPr>
        <w:t xml:space="preserve">-Βασιλόπουλος, Χρ. </w:t>
      </w:r>
      <w:r w:rsidRPr="00582571">
        <w:rPr>
          <w:bCs/>
          <w:i/>
        </w:rPr>
        <w:t>Παιδαγωγικά μελετήματα.</w:t>
      </w:r>
      <w:r w:rsidRPr="00582571">
        <w:rPr>
          <w:bCs/>
        </w:rPr>
        <w:t xml:space="preserve"> Θεσσαλονίκη: </w:t>
      </w:r>
      <w:proofErr w:type="spellStart"/>
      <w:r w:rsidRPr="00582571">
        <w:rPr>
          <w:bCs/>
        </w:rPr>
        <w:t>Βάνιας</w:t>
      </w:r>
      <w:proofErr w:type="spellEnd"/>
      <w:r w:rsidRPr="00582571">
        <w:rPr>
          <w:bCs/>
        </w:rPr>
        <w:t xml:space="preserve">, 2006. </w:t>
      </w:r>
    </w:p>
    <w:p w:rsidR="00334FFB" w:rsidRDefault="00334FFB" w:rsidP="00334FFB"/>
    <w:p w:rsidR="00334FFB" w:rsidRDefault="00334FFB" w:rsidP="00334FFB">
      <w:pPr>
        <w:spacing w:line="288" w:lineRule="auto"/>
      </w:pPr>
      <w:r>
        <w:t>-</w:t>
      </w:r>
      <w:proofErr w:type="spellStart"/>
      <w:r>
        <w:rPr>
          <w:lang w:val="en-GB"/>
        </w:rPr>
        <w:t>Baudrit</w:t>
      </w:r>
      <w:proofErr w:type="spellEnd"/>
      <w:r w:rsidRPr="00583592">
        <w:t xml:space="preserve"> </w:t>
      </w:r>
      <w:proofErr w:type="spellStart"/>
      <w:r w:rsidRPr="00E65CE0">
        <w:t>Alain</w:t>
      </w:r>
      <w:proofErr w:type="spellEnd"/>
      <w:r w:rsidRPr="00E65CE0">
        <w:t xml:space="preserve">, </w:t>
      </w:r>
      <w:r w:rsidRPr="00E65CE0">
        <w:rPr>
          <w:i/>
        </w:rPr>
        <w:t xml:space="preserve">Η </w:t>
      </w:r>
      <w:proofErr w:type="spellStart"/>
      <w:r w:rsidRPr="00E65CE0">
        <w:rPr>
          <w:i/>
        </w:rPr>
        <w:t>ομαδοσυνεργατική</w:t>
      </w:r>
      <w:proofErr w:type="spellEnd"/>
      <w:r w:rsidRPr="00E65CE0">
        <w:rPr>
          <w:i/>
        </w:rPr>
        <w:t xml:space="preserve"> μάθηση. Οι αρχές και η λειτουργική εφαρμογή στη σχολική τάξη</w:t>
      </w:r>
      <w:r w:rsidRPr="00E65CE0">
        <w:t xml:space="preserve">, μετ. Ελένη </w:t>
      </w:r>
      <w:proofErr w:type="spellStart"/>
      <w:r w:rsidRPr="00E65CE0">
        <w:t>Κρομμύδα</w:t>
      </w:r>
      <w:proofErr w:type="spellEnd"/>
      <w:r w:rsidRPr="00E65CE0">
        <w:t>, Αθήνα 2007: Κέδρος</w:t>
      </w:r>
    </w:p>
    <w:p w:rsidR="00334FFB" w:rsidRDefault="00334FFB" w:rsidP="00334FFB">
      <w:pPr>
        <w:spacing w:line="288" w:lineRule="auto"/>
      </w:pPr>
    </w:p>
    <w:p w:rsidR="00334FFB" w:rsidRDefault="00334FFB" w:rsidP="00334FFB">
      <w:r w:rsidRPr="005A34C1">
        <w:t>-</w:t>
      </w:r>
      <w:proofErr w:type="spellStart"/>
      <w:r>
        <w:t>Γκριζοπούλου</w:t>
      </w:r>
      <w:proofErr w:type="spellEnd"/>
      <w:r>
        <w:t xml:space="preserve">, Ο. / </w:t>
      </w:r>
      <w:proofErr w:type="spellStart"/>
      <w:r>
        <w:t>Καζλάρη</w:t>
      </w:r>
      <w:proofErr w:type="spellEnd"/>
      <w:r>
        <w:t xml:space="preserve">, Α. </w:t>
      </w:r>
      <w:r>
        <w:rPr>
          <w:i/>
        </w:rPr>
        <w:t xml:space="preserve">Θρησκευτικά Α’ Γυμνασίου. Παλαιά Διαθήκη. Η προϊστορία του Χριστιανισμού. </w:t>
      </w:r>
      <w:r>
        <w:t>Αθήνα: Παιδαγωγικό Ινστιτούτο.</w:t>
      </w:r>
    </w:p>
    <w:p w:rsidR="00334FFB" w:rsidRDefault="00334FFB" w:rsidP="00334FFB"/>
    <w:p w:rsidR="00334FFB" w:rsidRDefault="00334FFB" w:rsidP="00334FFB">
      <w:r>
        <w:t>-</w:t>
      </w:r>
      <w:proofErr w:type="spellStart"/>
      <w:r>
        <w:t>Δεληκωστανής</w:t>
      </w:r>
      <w:proofErr w:type="spellEnd"/>
      <w:r>
        <w:t xml:space="preserve">, Κ. </w:t>
      </w:r>
      <w:r>
        <w:rPr>
          <w:i/>
        </w:rPr>
        <w:t xml:space="preserve">Η Σχολική Θρησκευτική Αγωγή μεταξύ Παιδαγωγικής και Θεολογίας. </w:t>
      </w:r>
      <w:r>
        <w:t>Αθήνα: Έννοια, 2009.</w:t>
      </w:r>
    </w:p>
    <w:p w:rsidR="00334FFB" w:rsidRDefault="00334FFB" w:rsidP="00334FFB"/>
    <w:p w:rsidR="00334FFB" w:rsidRDefault="00334FFB" w:rsidP="00334FFB">
      <w:r>
        <w:t>-</w:t>
      </w:r>
      <w:proofErr w:type="spellStart"/>
      <w:r>
        <w:t>Δεληκωστανής</w:t>
      </w:r>
      <w:proofErr w:type="spellEnd"/>
      <w:r>
        <w:t xml:space="preserve">, Κ. </w:t>
      </w:r>
      <w:r>
        <w:rPr>
          <w:i/>
        </w:rPr>
        <w:t xml:space="preserve">Η Γοητεία του Ασκητισμού. </w:t>
      </w:r>
      <w:r>
        <w:t>Αθήνα: Έννοια, 2011.</w:t>
      </w:r>
    </w:p>
    <w:p w:rsidR="00334FFB" w:rsidRPr="00AA4769" w:rsidRDefault="00334FFB" w:rsidP="00334FFB"/>
    <w:p w:rsidR="00334FFB" w:rsidRDefault="00334FFB" w:rsidP="00334FFB">
      <w:r>
        <w:t>-</w:t>
      </w:r>
      <w:proofErr w:type="spellStart"/>
      <w:r>
        <w:t>Δεληκωστανής</w:t>
      </w:r>
      <w:proofErr w:type="spellEnd"/>
      <w:r>
        <w:t xml:space="preserve">, Κ. </w:t>
      </w:r>
      <w:r>
        <w:rPr>
          <w:i/>
        </w:rPr>
        <w:t xml:space="preserve">Η Παιδεία ως Πολιτισμός του Προσώπου. </w:t>
      </w:r>
      <w:r>
        <w:t>Αθήνα: Έννοια, 2009.</w:t>
      </w:r>
    </w:p>
    <w:p w:rsidR="00334FFB" w:rsidRDefault="00334FFB" w:rsidP="00334FFB"/>
    <w:p w:rsidR="00334FFB" w:rsidRPr="003D2A71" w:rsidRDefault="00334FFB" w:rsidP="00334FFB">
      <w:r>
        <w:t xml:space="preserve">-Δεσπότης, Σ. </w:t>
      </w:r>
      <w:r>
        <w:rPr>
          <w:i/>
        </w:rPr>
        <w:t xml:space="preserve">Βίβλος και Παιδαγωγικές Εφαρμογές. Η ιστορική πορεία του Ιησού Χριστού ως μοντέλο ζωής. </w:t>
      </w:r>
      <w:r>
        <w:t>Αθήνα: Έννοια, 2017</w:t>
      </w:r>
    </w:p>
    <w:p w:rsidR="00334FFB" w:rsidRPr="00687AD2" w:rsidRDefault="00334FFB" w:rsidP="00334FFB"/>
    <w:p w:rsidR="00334FFB" w:rsidRDefault="00334FFB" w:rsidP="00334FFB">
      <w:r>
        <w:t xml:space="preserve">-Ιωαννίδης, Θ. </w:t>
      </w:r>
      <w:r>
        <w:rPr>
          <w:i/>
        </w:rPr>
        <w:t xml:space="preserve">Διδακτική των Βιβλικών Κειμένων. Θεωρία και Πράξη. </w:t>
      </w:r>
      <w:r>
        <w:t>Αθήνα: Έννοια, 2015.</w:t>
      </w:r>
    </w:p>
    <w:p w:rsidR="00334FFB" w:rsidRDefault="00334FFB" w:rsidP="00334FFB"/>
    <w:p w:rsidR="00334FFB" w:rsidRDefault="00334FFB" w:rsidP="00334FFB">
      <w:pPr>
        <w:spacing w:line="288" w:lineRule="auto"/>
      </w:pPr>
      <w:r>
        <w:t>-</w:t>
      </w:r>
      <w:proofErr w:type="spellStart"/>
      <w:r>
        <w:t>Κακανά</w:t>
      </w:r>
      <w:proofErr w:type="spellEnd"/>
      <w:r>
        <w:t xml:space="preserve"> </w:t>
      </w:r>
      <w:r w:rsidRPr="00E65CE0">
        <w:t xml:space="preserve">Δόμνα – </w:t>
      </w:r>
      <w:proofErr w:type="spellStart"/>
      <w:r w:rsidRPr="00E65CE0">
        <w:t>Μίκα</w:t>
      </w:r>
      <w:proofErr w:type="spellEnd"/>
      <w:r w:rsidRPr="00E65CE0">
        <w:t xml:space="preserve">, </w:t>
      </w:r>
      <w:r w:rsidRPr="00E65CE0">
        <w:rPr>
          <w:i/>
        </w:rPr>
        <w:t xml:space="preserve">Η </w:t>
      </w:r>
      <w:proofErr w:type="spellStart"/>
      <w:r w:rsidRPr="00E65CE0">
        <w:rPr>
          <w:i/>
        </w:rPr>
        <w:t>ομαδοσυνεργατική</w:t>
      </w:r>
      <w:proofErr w:type="spellEnd"/>
      <w:r w:rsidRPr="00E65CE0">
        <w:rPr>
          <w:i/>
        </w:rPr>
        <w:t xml:space="preserve"> διδασκαλία και μάθηση. Θεωρητικές προσεγγίσεις  και εκπαιδευτικές προοπτικές</w:t>
      </w:r>
      <w:r w:rsidRPr="00E65CE0">
        <w:t>, Θεσσαλονίκη 2015: Αφοί Κυριακίδη</w:t>
      </w:r>
    </w:p>
    <w:p w:rsidR="00334FFB" w:rsidRDefault="00334FFB" w:rsidP="00334FFB"/>
    <w:p w:rsidR="00334FFB" w:rsidRDefault="00334FFB" w:rsidP="00334FFB">
      <w:r w:rsidRPr="006E0BDD">
        <w:lastRenderedPageBreak/>
        <w:t>-</w:t>
      </w:r>
      <w:proofErr w:type="spellStart"/>
      <w:r w:rsidRPr="00582571">
        <w:rPr>
          <w:lang w:val="en-US"/>
        </w:rPr>
        <w:t>Kalantzis</w:t>
      </w:r>
      <w:proofErr w:type="spellEnd"/>
      <w:r>
        <w:t>,</w:t>
      </w:r>
      <w:r w:rsidRPr="006E0BDD">
        <w:t xml:space="preserve"> </w:t>
      </w:r>
      <w:r w:rsidRPr="00582571">
        <w:rPr>
          <w:lang w:val="en-US"/>
        </w:rPr>
        <w:t>M</w:t>
      </w:r>
      <w:r>
        <w:t>.</w:t>
      </w:r>
      <w:r w:rsidRPr="006E0BDD">
        <w:t xml:space="preserve"> / </w:t>
      </w:r>
      <w:r w:rsidRPr="00582571">
        <w:rPr>
          <w:lang w:val="en-US"/>
        </w:rPr>
        <w:t>Cope</w:t>
      </w:r>
      <w:r>
        <w:t>,</w:t>
      </w:r>
      <w:r w:rsidRPr="006E0BDD">
        <w:t xml:space="preserve"> </w:t>
      </w:r>
      <w:r w:rsidRPr="00582571">
        <w:rPr>
          <w:lang w:val="en-US"/>
        </w:rPr>
        <w:t>B</w:t>
      </w:r>
      <w:r w:rsidRPr="006E0BDD">
        <w:t xml:space="preserve">. </w:t>
      </w:r>
      <w:r w:rsidRPr="00582571">
        <w:rPr>
          <w:i/>
        </w:rPr>
        <w:t>Νέα</w:t>
      </w:r>
      <w:r w:rsidRPr="006E0BDD">
        <w:rPr>
          <w:i/>
        </w:rPr>
        <w:t xml:space="preserve"> </w:t>
      </w:r>
      <w:r w:rsidRPr="00582571">
        <w:rPr>
          <w:i/>
        </w:rPr>
        <w:t>Μάθηση</w:t>
      </w:r>
      <w:r w:rsidRPr="006E0BDD">
        <w:rPr>
          <w:i/>
        </w:rPr>
        <w:t xml:space="preserve">. </w:t>
      </w:r>
      <w:r w:rsidRPr="00582571">
        <w:rPr>
          <w:i/>
        </w:rPr>
        <w:t>Βασικές αρχές για την επιστήμη της εκπαίδευσης</w:t>
      </w:r>
      <w:r w:rsidRPr="00582571">
        <w:t xml:space="preserve">. </w:t>
      </w:r>
      <w:r>
        <w:t xml:space="preserve">(Εισαγωγή κ&amp; επιμέλεια: Αρβανίτη, Ευγενία. Μετάφραση: </w:t>
      </w:r>
      <w:proofErr w:type="spellStart"/>
      <w:r>
        <w:t>Χρηστίδης</w:t>
      </w:r>
      <w:proofErr w:type="spellEnd"/>
      <w:r>
        <w:t xml:space="preserve">, </w:t>
      </w:r>
      <w:proofErr w:type="spellStart"/>
      <w:r>
        <w:t>Γιώργιος</w:t>
      </w:r>
      <w:proofErr w:type="spellEnd"/>
      <w:r>
        <w:t xml:space="preserve">). </w:t>
      </w:r>
      <w:r w:rsidRPr="00582571">
        <w:t>Αθήνα: Κριτική, 2013.</w:t>
      </w:r>
      <w:r>
        <w:t xml:space="preserve"> Για τις Αρχές της Μάθησης μέσω Σχεδιασμού βλ. επίσης τους παρακάτω συνδέσμους: </w:t>
      </w:r>
    </w:p>
    <w:p w:rsidR="00334FFB" w:rsidRDefault="00334FFB" w:rsidP="00334FFB">
      <w:r w:rsidRPr="00C715CC">
        <w:rPr>
          <w:b/>
        </w:rPr>
        <w:t>α.</w:t>
      </w:r>
      <w:r>
        <w:t xml:space="preserve">   </w:t>
      </w:r>
      <w:hyperlink r:id="rId7" w:history="1">
        <w:r w:rsidRPr="008B7771">
          <w:rPr>
            <w:rStyle w:val="-"/>
          </w:rPr>
          <w:t>http://neamathisi.com/learning-by-design/pedagogy</w:t>
        </w:r>
      </w:hyperlink>
      <w:r>
        <w:t xml:space="preserve">  </w:t>
      </w:r>
    </w:p>
    <w:p w:rsidR="00334FFB" w:rsidRDefault="00334FFB" w:rsidP="00334FFB">
      <w:r w:rsidRPr="00C715CC">
        <w:rPr>
          <w:b/>
        </w:rPr>
        <w:t>β.</w:t>
      </w:r>
      <w:r>
        <w:t xml:space="preserve">   </w:t>
      </w:r>
      <w:hyperlink r:id="rId8" w:history="1">
        <w:r w:rsidRPr="008B7771">
          <w:rPr>
            <w:rStyle w:val="-"/>
          </w:rPr>
          <w:t>http://neamathisi.com/learning-by-design/the-knowledge-processes</w:t>
        </w:r>
      </w:hyperlink>
      <w:r>
        <w:t xml:space="preserve">  </w:t>
      </w:r>
    </w:p>
    <w:p w:rsidR="00334FFB" w:rsidRDefault="00334FFB" w:rsidP="00334FFB">
      <w:r w:rsidRPr="00C715CC">
        <w:rPr>
          <w:b/>
        </w:rPr>
        <w:t>γ.</w:t>
      </w:r>
      <w:r>
        <w:rPr>
          <w:b/>
        </w:rPr>
        <w:t xml:space="preserve"> </w:t>
      </w:r>
      <w:r>
        <w:t xml:space="preserve">  </w:t>
      </w:r>
      <w:hyperlink r:id="rId9" w:history="1">
        <w:r w:rsidRPr="008B7771">
          <w:rPr>
            <w:rStyle w:val="-"/>
            <w:lang w:val="en-US"/>
          </w:rPr>
          <w:t>http</w:t>
        </w:r>
        <w:r w:rsidRPr="008B7771">
          <w:rPr>
            <w:rStyle w:val="-"/>
          </w:rPr>
          <w:t>://</w:t>
        </w:r>
        <w:proofErr w:type="spellStart"/>
        <w:r w:rsidRPr="008B7771">
          <w:rPr>
            <w:rStyle w:val="-"/>
            <w:lang w:val="en-US"/>
          </w:rPr>
          <w:t>neamathisi</w:t>
        </w:r>
        <w:proofErr w:type="spellEnd"/>
        <w:r w:rsidRPr="008B7771">
          <w:rPr>
            <w:rStyle w:val="-"/>
          </w:rPr>
          <w:t>.</w:t>
        </w:r>
        <w:r w:rsidRPr="008B7771">
          <w:rPr>
            <w:rStyle w:val="-"/>
            <w:lang w:val="en-US"/>
          </w:rPr>
          <w:t>com</w:t>
        </w:r>
        <w:r w:rsidRPr="008B7771">
          <w:rPr>
            <w:rStyle w:val="-"/>
          </w:rPr>
          <w:t>/</w:t>
        </w:r>
        <w:r w:rsidRPr="008B7771">
          <w:rPr>
            <w:rStyle w:val="-"/>
            <w:lang w:val="en-US"/>
          </w:rPr>
          <w:t>learning</w:t>
        </w:r>
        <w:r w:rsidRPr="008B7771">
          <w:rPr>
            <w:rStyle w:val="-"/>
          </w:rPr>
          <w:t>-</w:t>
        </w:r>
        <w:r w:rsidRPr="008B7771">
          <w:rPr>
            <w:rStyle w:val="-"/>
            <w:lang w:val="en-US"/>
          </w:rPr>
          <w:t>by</w:t>
        </w:r>
        <w:r w:rsidRPr="008B7771">
          <w:rPr>
            <w:rStyle w:val="-"/>
          </w:rPr>
          <w:t>-</w:t>
        </w:r>
        <w:r w:rsidRPr="008B7771">
          <w:rPr>
            <w:rStyle w:val="-"/>
            <w:lang w:val="en-US"/>
          </w:rPr>
          <w:t>design</w:t>
        </w:r>
        <w:r w:rsidRPr="008B7771">
          <w:rPr>
            <w:rStyle w:val="-"/>
          </w:rPr>
          <w:t>/</w:t>
        </w:r>
        <w:r w:rsidRPr="008B7771">
          <w:rPr>
            <w:rStyle w:val="-"/>
            <w:lang w:val="en-US"/>
          </w:rPr>
          <w:t>glossary</w:t>
        </w:r>
        <w:r w:rsidRPr="008B7771">
          <w:rPr>
            <w:rStyle w:val="-"/>
          </w:rPr>
          <w:t>/</w:t>
        </w:r>
        <w:r w:rsidRPr="008B7771">
          <w:rPr>
            <w:rStyle w:val="-"/>
            <w:lang w:val="en-US"/>
          </w:rPr>
          <w:t>experiencing</w:t>
        </w:r>
        <w:r w:rsidRPr="008B7771">
          <w:rPr>
            <w:rStyle w:val="-"/>
          </w:rPr>
          <w:t>-</w:t>
        </w:r>
        <w:r w:rsidRPr="008B7771">
          <w:rPr>
            <w:rStyle w:val="-"/>
            <w:lang w:val="en-US"/>
          </w:rPr>
          <w:t>the</w:t>
        </w:r>
        <w:r w:rsidRPr="008B7771">
          <w:rPr>
            <w:rStyle w:val="-"/>
          </w:rPr>
          <w:t>-</w:t>
        </w:r>
        <w:r w:rsidRPr="008B7771">
          <w:rPr>
            <w:rStyle w:val="-"/>
            <w:lang w:val="en-US"/>
          </w:rPr>
          <w:t>known</w:t>
        </w:r>
      </w:hyperlink>
      <w:r>
        <w:t xml:space="preserve">  </w:t>
      </w:r>
    </w:p>
    <w:p w:rsidR="00334FFB" w:rsidRDefault="00334FFB" w:rsidP="00334FFB">
      <w:r w:rsidRPr="00C715CC">
        <w:rPr>
          <w:b/>
        </w:rPr>
        <w:t>δ.</w:t>
      </w:r>
      <w:r>
        <w:t xml:space="preserve">   </w:t>
      </w:r>
      <w:hyperlink r:id="rId10" w:history="1">
        <w:r w:rsidRPr="008B7771">
          <w:rPr>
            <w:rStyle w:val="-"/>
          </w:rPr>
          <w:t>http://neamathisi.com/learning-by-design/glossary/experiencing-the-new</w:t>
        </w:r>
      </w:hyperlink>
      <w:r>
        <w:t xml:space="preserve">  </w:t>
      </w:r>
    </w:p>
    <w:p w:rsidR="00334FFB" w:rsidRDefault="00334FFB" w:rsidP="00334FFB">
      <w:r w:rsidRPr="00C715CC">
        <w:rPr>
          <w:b/>
        </w:rPr>
        <w:t>ε.</w:t>
      </w:r>
      <w:r>
        <w:t xml:space="preserve">   </w:t>
      </w:r>
      <w:hyperlink r:id="rId11" w:history="1">
        <w:r w:rsidRPr="008B7771">
          <w:rPr>
            <w:rStyle w:val="-"/>
          </w:rPr>
          <w:t>http://neamathisi.com/learning-by-design/glossary/conceptualising-by-naming</w:t>
        </w:r>
      </w:hyperlink>
      <w:r>
        <w:t xml:space="preserve">  </w:t>
      </w:r>
    </w:p>
    <w:p w:rsidR="00334FFB" w:rsidRDefault="00334FFB" w:rsidP="00334FFB">
      <w:r w:rsidRPr="00C715CC">
        <w:rPr>
          <w:b/>
        </w:rPr>
        <w:t>στ.</w:t>
      </w:r>
      <w:r>
        <w:t xml:space="preserve"> </w:t>
      </w:r>
      <w:hyperlink r:id="rId12" w:history="1">
        <w:r w:rsidRPr="008B7771">
          <w:rPr>
            <w:rStyle w:val="-"/>
          </w:rPr>
          <w:t>http://neamathisi.com/learning-by-design/glossary/conceptualising-with-theory</w:t>
        </w:r>
      </w:hyperlink>
      <w:r>
        <w:t xml:space="preserve">  </w:t>
      </w:r>
    </w:p>
    <w:p w:rsidR="00334FFB" w:rsidRDefault="00334FFB" w:rsidP="00334FFB">
      <w:r w:rsidRPr="00C715CC">
        <w:rPr>
          <w:b/>
        </w:rPr>
        <w:t>ζ.</w:t>
      </w:r>
      <w:r>
        <w:t xml:space="preserve">   </w:t>
      </w:r>
      <w:hyperlink r:id="rId13" w:history="1">
        <w:r w:rsidRPr="008B7771">
          <w:rPr>
            <w:rStyle w:val="-"/>
          </w:rPr>
          <w:t>http://neamathisi.com/learning-by-design/glossary/analysing-functionally</w:t>
        </w:r>
      </w:hyperlink>
      <w:r>
        <w:t xml:space="preserve">  </w:t>
      </w:r>
    </w:p>
    <w:p w:rsidR="00334FFB" w:rsidRDefault="00334FFB" w:rsidP="00334FFB">
      <w:r w:rsidRPr="00C715CC">
        <w:rPr>
          <w:b/>
        </w:rPr>
        <w:t>η.</w:t>
      </w:r>
      <w:r>
        <w:t xml:space="preserve">  </w:t>
      </w:r>
      <w:hyperlink r:id="rId14" w:history="1">
        <w:r w:rsidRPr="008B7771">
          <w:rPr>
            <w:rStyle w:val="-"/>
          </w:rPr>
          <w:t>http://neamathisi.com/learning-by-design/glossary/analysing-critically</w:t>
        </w:r>
      </w:hyperlink>
      <w:r>
        <w:t xml:space="preserve"> </w:t>
      </w:r>
    </w:p>
    <w:p w:rsidR="00334FFB" w:rsidRDefault="00334FFB" w:rsidP="00334FFB">
      <w:r w:rsidRPr="00C715CC">
        <w:rPr>
          <w:b/>
        </w:rPr>
        <w:t>θ.</w:t>
      </w:r>
      <w:r w:rsidRPr="00715004">
        <w:t xml:space="preserve"> </w:t>
      </w:r>
      <w:r>
        <w:t xml:space="preserve"> </w:t>
      </w:r>
      <w:hyperlink r:id="rId15" w:history="1">
        <w:r w:rsidRPr="008B7771">
          <w:rPr>
            <w:rStyle w:val="-"/>
          </w:rPr>
          <w:t>http://neamathisi.com/learning-by-design/glossary/applying-appropriately</w:t>
        </w:r>
      </w:hyperlink>
    </w:p>
    <w:p w:rsidR="00334FFB" w:rsidRPr="00C715CC" w:rsidRDefault="00334FFB" w:rsidP="00334FFB">
      <w:r>
        <w:t xml:space="preserve"> </w:t>
      </w:r>
      <w:r w:rsidRPr="00C715CC">
        <w:rPr>
          <w:b/>
        </w:rPr>
        <w:t>ι.</w:t>
      </w:r>
      <w:r>
        <w:t xml:space="preserve">  </w:t>
      </w:r>
      <w:hyperlink r:id="rId16" w:history="1">
        <w:r w:rsidRPr="008B7771">
          <w:rPr>
            <w:rStyle w:val="-"/>
            <w:lang w:val="en-US"/>
          </w:rPr>
          <w:t>http</w:t>
        </w:r>
        <w:r w:rsidRPr="00C715CC">
          <w:rPr>
            <w:rStyle w:val="-"/>
          </w:rPr>
          <w:t>://</w:t>
        </w:r>
        <w:proofErr w:type="spellStart"/>
        <w:r w:rsidRPr="008B7771">
          <w:rPr>
            <w:rStyle w:val="-"/>
            <w:lang w:val="en-US"/>
          </w:rPr>
          <w:t>neamathisi</w:t>
        </w:r>
        <w:proofErr w:type="spellEnd"/>
        <w:r w:rsidRPr="00C715CC">
          <w:rPr>
            <w:rStyle w:val="-"/>
          </w:rPr>
          <w:t>.</w:t>
        </w:r>
        <w:r w:rsidRPr="008B7771">
          <w:rPr>
            <w:rStyle w:val="-"/>
            <w:lang w:val="en-US"/>
          </w:rPr>
          <w:t>com</w:t>
        </w:r>
        <w:r w:rsidRPr="00C715CC">
          <w:rPr>
            <w:rStyle w:val="-"/>
          </w:rPr>
          <w:t>/</w:t>
        </w:r>
        <w:r w:rsidRPr="008B7771">
          <w:rPr>
            <w:rStyle w:val="-"/>
            <w:lang w:val="en-US"/>
          </w:rPr>
          <w:t>learning</w:t>
        </w:r>
        <w:r w:rsidRPr="00C715CC">
          <w:rPr>
            <w:rStyle w:val="-"/>
          </w:rPr>
          <w:t>-</w:t>
        </w:r>
        <w:r w:rsidRPr="008B7771">
          <w:rPr>
            <w:rStyle w:val="-"/>
            <w:lang w:val="en-US"/>
          </w:rPr>
          <w:t>by</w:t>
        </w:r>
        <w:r w:rsidRPr="00C715CC">
          <w:rPr>
            <w:rStyle w:val="-"/>
          </w:rPr>
          <w:t>-</w:t>
        </w:r>
        <w:r w:rsidRPr="008B7771">
          <w:rPr>
            <w:rStyle w:val="-"/>
            <w:lang w:val="en-US"/>
          </w:rPr>
          <w:t>design</w:t>
        </w:r>
        <w:r w:rsidRPr="00C715CC">
          <w:rPr>
            <w:rStyle w:val="-"/>
          </w:rPr>
          <w:t>/</w:t>
        </w:r>
        <w:r w:rsidRPr="008B7771">
          <w:rPr>
            <w:rStyle w:val="-"/>
            <w:lang w:val="en-US"/>
          </w:rPr>
          <w:t>glossary</w:t>
        </w:r>
        <w:r w:rsidRPr="00C715CC">
          <w:rPr>
            <w:rStyle w:val="-"/>
          </w:rPr>
          <w:t>/</w:t>
        </w:r>
        <w:r w:rsidRPr="008B7771">
          <w:rPr>
            <w:rStyle w:val="-"/>
            <w:lang w:val="en-US"/>
          </w:rPr>
          <w:t>applying</w:t>
        </w:r>
        <w:r w:rsidRPr="00C715CC">
          <w:rPr>
            <w:rStyle w:val="-"/>
          </w:rPr>
          <w:t>-</w:t>
        </w:r>
        <w:r w:rsidRPr="008B7771">
          <w:rPr>
            <w:rStyle w:val="-"/>
            <w:lang w:val="en-US"/>
          </w:rPr>
          <w:t>creatively</w:t>
        </w:r>
      </w:hyperlink>
    </w:p>
    <w:p w:rsidR="00334FFB" w:rsidRDefault="00334FFB" w:rsidP="00334FFB"/>
    <w:p w:rsidR="00334FFB" w:rsidRDefault="00334FFB" w:rsidP="00334FFB">
      <w:r w:rsidRPr="005A34C1">
        <w:t>-</w:t>
      </w:r>
      <w:proofErr w:type="spellStart"/>
      <w:r>
        <w:t>Καραχάλιας</w:t>
      </w:r>
      <w:proofErr w:type="spellEnd"/>
      <w:r>
        <w:t xml:space="preserve">, Στ. / </w:t>
      </w:r>
      <w:proofErr w:type="spellStart"/>
      <w:r>
        <w:t>Μπράτη</w:t>
      </w:r>
      <w:proofErr w:type="spellEnd"/>
      <w:r>
        <w:t xml:space="preserve">, Π. / </w:t>
      </w:r>
      <w:proofErr w:type="spellStart"/>
      <w:r>
        <w:t>Πασσάκος</w:t>
      </w:r>
      <w:proofErr w:type="spellEnd"/>
      <w:r>
        <w:t xml:space="preserve">, Δ. / Φίλιας, Γ. </w:t>
      </w:r>
      <w:r>
        <w:rPr>
          <w:i/>
        </w:rPr>
        <w:t xml:space="preserve">Θρησκευτικά Γ’ Γυμνασίου. Θέματα από την Ιστορία της Εκκλησίας. </w:t>
      </w:r>
      <w:r>
        <w:t>Αθήνα: Παιδαγωγικό Ινστιτούτο.</w:t>
      </w:r>
    </w:p>
    <w:p w:rsidR="00334FFB" w:rsidRDefault="00334FFB" w:rsidP="00334FFB"/>
    <w:p w:rsidR="00334FFB" w:rsidRPr="00582571" w:rsidRDefault="00334FFB" w:rsidP="00334FFB">
      <w:r w:rsidRPr="00582571">
        <w:t>-</w:t>
      </w:r>
      <w:proofErr w:type="spellStart"/>
      <w:r w:rsidRPr="00582571">
        <w:t>Κογκούλης</w:t>
      </w:r>
      <w:proofErr w:type="spellEnd"/>
      <w:r w:rsidRPr="00582571">
        <w:t xml:space="preserve">, Ι. </w:t>
      </w:r>
      <w:r w:rsidRPr="00582571">
        <w:rPr>
          <w:i/>
        </w:rPr>
        <w:t>Ιστορία της Θρησκευτικής σχολικής εκπαίδευσης στη Νεότερη Ελλάδα</w:t>
      </w:r>
      <w:r w:rsidRPr="00582571">
        <w:t>. Θεσσαλονίκη: Εκδόσεις Κυριακίδη, 2017</w:t>
      </w:r>
      <w:r>
        <w:t>.</w:t>
      </w:r>
    </w:p>
    <w:p w:rsidR="00334FFB" w:rsidRPr="00582571" w:rsidRDefault="00334FFB" w:rsidP="00334FFB"/>
    <w:p w:rsidR="00334FFB" w:rsidRPr="00582571" w:rsidRDefault="00334FFB" w:rsidP="00334FFB">
      <w:r w:rsidRPr="00582571">
        <w:t>-</w:t>
      </w:r>
      <w:proofErr w:type="spellStart"/>
      <w:r w:rsidRPr="00582571">
        <w:t>Κογκούλης</w:t>
      </w:r>
      <w:proofErr w:type="spellEnd"/>
      <w:r w:rsidRPr="00582571">
        <w:t xml:space="preserve">, Ι. </w:t>
      </w:r>
      <w:r w:rsidRPr="00582571">
        <w:rPr>
          <w:i/>
        </w:rPr>
        <w:t>Εισαγωγή στην Παιδαγωγική</w:t>
      </w:r>
      <w:r w:rsidRPr="00582571">
        <w:t xml:space="preserve">. Θεσσαλονίκη: Εκδόσεις Κυριακίδη, </w:t>
      </w:r>
      <w:r w:rsidRPr="00582571">
        <w:rPr>
          <w:vertAlign w:val="superscript"/>
        </w:rPr>
        <w:t>7</w:t>
      </w:r>
      <w:r w:rsidRPr="00582571">
        <w:t>2016.</w:t>
      </w:r>
    </w:p>
    <w:p w:rsidR="00334FFB" w:rsidRPr="00582571" w:rsidRDefault="00334FFB" w:rsidP="00334FFB"/>
    <w:p w:rsidR="00334FFB" w:rsidRPr="00582571" w:rsidRDefault="00334FFB" w:rsidP="00334FFB">
      <w:r w:rsidRPr="00582571">
        <w:t>-</w:t>
      </w:r>
      <w:proofErr w:type="spellStart"/>
      <w:r w:rsidRPr="00582571">
        <w:t>Κογκούλης</w:t>
      </w:r>
      <w:proofErr w:type="spellEnd"/>
      <w:r w:rsidRPr="00582571">
        <w:t xml:space="preserve">, Ι. </w:t>
      </w:r>
      <w:r w:rsidRPr="00582571">
        <w:rPr>
          <w:i/>
        </w:rPr>
        <w:t>Διδακτική του μαθήματος των Θρησκευτικών-Παιδείας και Ελληνορθόδοξης Κληρονομιάς- στην Πρωτοβάθμια και Δευτεροβάθμια Εκπαίδευση</w:t>
      </w:r>
      <w:r w:rsidRPr="00582571">
        <w:t xml:space="preserve">. Θεσσαλονίκη: Εκδόσεις Κυριακίδη, </w:t>
      </w:r>
      <w:r w:rsidRPr="00582571">
        <w:rPr>
          <w:vertAlign w:val="superscript"/>
        </w:rPr>
        <w:t>2</w:t>
      </w:r>
      <w:r w:rsidRPr="00582571">
        <w:t>2014.</w:t>
      </w:r>
    </w:p>
    <w:p w:rsidR="00334FFB" w:rsidRPr="00582571" w:rsidRDefault="00334FFB" w:rsidP="00334FFB"/>
    <w:p w:rsidR="00334FFB" w:rsidRPr="00582571" w:rsidRDefault="00334FFB" w:rsidP="00334FFB">
      <w:r w:rsidRPr="00582571">
        <w:t>-</w:t>
      </w:r>
      <w:proofErr w:type="spellStart"/>
      <w:r w:rsidRPr="00582571">
        <w:t>Κογκούλης</w:t>
      </w:r>
      <w:proofErr w:type="spellEnd"/>
      <w:r w:rsidRPr="00582571">
        <w:t xml:space="preserve">, Ι. </w:t>
      </w:r>
      <w:r w:rsidRPr="00582571">
        <w:rPr>
          <w:i/>
        </w:rPr>
        <w:t>Κατηχητική και Χριστιανική Παιδαγωγική</w:t>
      </w:r>
      <w:r w:rsidRPr="00582571">
        <w:t xml:space="preserve">. Θεσσαλονίκη: Εκδόσεις Κυριακίδη, </w:t>
      </w:r>
      <w:r w:rsidRPr="00582571">
        <w:rPr>
          <w:vertAlign w:val="superscript"/>
        </w:rPr>
        <w:t>3</w:t>
      </w:r>
      <w:r w:rsidRPr="00582571">
        <w:t>2014.</w:t>
      </w:r>
    </w:p>
    <w:p w:rsidR="00334FFB" w:rsidRPr="00687AD2" w:rsidRDefault="00334FFB" w:rsidP="00334FFB"/>
    <w:p w:rsidR="00334FFB" w:rsidRDefault="00334FFB" w:rsidP="00334FFB">
      <w:r w:rsidRPr="00582571">
        <w:t>-</w:t>
      </w:r>
      <w:proofErr w:type="spellStart"/>
      <w:r w:rsidRPr="00582571">
        <w:t>Κογκούλης</w:t>
      </w:r>
      <w:proofErr w:type="spellEnd"/>
      <w:r w:rsidRPr="00582571">
        <w:t xml:space="preserve">, Ι. </w:t>
      </w:r>
      <w:r w:rsidRPr="00582571">
        <w:rPr>
          <w:i/>
        </w:rPr>
        <w:t>Το παιδί και ο έφηβος στη λατρευτική ζωή της Ορθόδοξης Καθολικής Εκκλησίας : -Συμβολή στη λατρευτική αγωγή-</w:t>
      </w:r>
      <w:r w:rsidRPr="00582571">
        <w:t>. Θεσσαλονίκη: Εκδόσεις Κυριακίδη, 2017.</w:t>
      </w:r>
    </w:p>
    <w:p w:rsidR="00334FFB" w:rsidRDefault="00334FFB" w:rsidP="00334FFB"/>
    <w:p w:rsidR="00334FFB" w:rsidRDefault="00334FFB" w:rsidP="00334FFB">
      <w:r>
        <w:t xml:space="preserve">-Κομνηνού, Ι. </w:t>
      </w:r>
      <w:r w:rsidRPr="00972F9E">
        <w:rPr>
          <w:i/>
        </w:rPr>
        <w:t>Η Χριστιανική Αγωγή στον 21o αιώνα - Θεωρία και Πράξη - Τόμος Α΄</w:t>
      </w:r>
      <w:r>
        <w:t xml:space="preserve">. </w:t>
      </w:r>
      <w:r>
        <w:rPr>
          <w:i/>
        </w:rPr>
        <w:t>Θεωρίες μάθησης, μοντέλα διδασκαλίας, Αναλυτικά Προγράμματα, διδακτικές προσεγγίσεις.</w:t>
      </w:r>
      <w:r>
        <w:t xml:space="preserve"> Αθήνα: ΕΛΛΗΝΟΕΚΔΟΤΙΚΗ, 2018.</w:t>
      </w:r>
    </w:p>
    <w:p w:rsidR="00334FFB" w:rsidRDefault="00334FFB" w:rsidP="00334FFB"/>
    <w:p w:rsidR="00334FFB" w:rsidRPr="008F62FD" w:rsidRDefault="00334FFB" w:rsidP="00334FFB">
      <w:r>
        <w:t xml:space="preserve">-Κομνηνού, Ι. </w:t>
      </w:r>
      <w:r w:rsidRPr="00972F9E">
        <w:rPr>
          <w:i/>
        </w:rPr>
        <w:t xml:space="preserve">Η Χριστιανική Αγωγή στον 21o αιώνα - Θεωρία και Πράξη - Τόμος </w:t>
      </w:r>
      <w:r>
        <w:rPr>
          <w:i/>
        </w:rPr>
        <w:t>Β</w:t>
      </w:r>
      <w:r w:rsidRPr="00972F9E">
        <w:rPr>
          <w:i/>
        </w:rPr>
        <w:t>΄</w:t>
      </w:r>
      <w:r>
        <w:t xml:space="preserve">. </w:t>
      </w:r>
      <w:r>
        <w:rPr>
          <w:i/>
        </w:rPr>
        <w:t xml:space="preserve">Εικονικό περιβάλλον μάθησης και διδασκαλίας στην πλατφόρμα </w:t>
      </w:r>
      <w:r>
        <w:rPr>
          <w:i/>
          <w:lang w:val="en-GB"/>
        </w:rPr>
        <w:t>Microsoft</w:t>
      </w:r>
      <w:r w:rsidRPr="00972F9E">
        <w:rPr>
          <w:i/>
        </w:rPr>
        <w:t xml:space="preserve"> </w:t>
      </w:r>
      <w:r>
        <w:rPr>
          <w:i/>
          <w:lang w:val="en-GB"/>
        </w:rPr>
        <w:t>Office</w:t>
      </w:r>
      <w:r w:rsidRPr="00972F9E">
        <w:rPr>
          <w:i/>
        </w:rPr>
        <w:t xml:space="preserve"> 365. </w:t>
      </w:r>
      <w:r>
        <w:t>Αθήνα: ΕΛΛΗΝΟΕΚΔΟΤΙΚΗ, 2018.</w:t>
      </w:r>
    </w:p>
    <w:p w:rsidR="00334FFB" w:rsidRPr="00687AD2" w:rsidRDefault="00334FFB" w:rsidP="00334FFB"/>
    <w:p w:rsidR="00334FFB" w:rsidRPr="00972F9E" w:rsidRDefault="00334FFB" w:rsidP="00334FFB">
      <w:r>
        <w:t xml:space="preserve">-Κομνηνού, Ι. </w:t>
      </w:r>
      <w:r w:rsidRPr="00972F9E">
        <w:rPr>
          <w:i/>
        </w:rPr>
        <w:t xml:space="preserve">Η Χριστιανική Αγωγή στον 21o αιώνα - Θεωρία και Πράξη - Τόμος </w:t>
      </w:r>
      <w:r>
        <w:rPr>
          <w:i/>
        </w:rPr>
        <w:t>Γ</w:t>
      </w:r>
      <w:r w:rsidRPr="00972F9E">
        <w:rPr>
          <w:i/>
        </w:rPr>
        <w:t>΄</w:t>
      </w:r>
      <w:r>
        <w:t xml:space="preserve">. </w:t>
      </w:r>
      <w:r>
        <w:rPr>
          <w:i/>
        </w:rPr>
        <w:t xml:space="preserve">Ευρωπαϊκά και διεθνή εκπαιδευτικά προγράμματα. </w:t>
      </w:r>
      <w:r>
        <w:t>Αθήνα: ΕΛΛΗΝΟΕΚΔΟΤΙΚΗ, 2018.</w:t>
      </w:r>
    </w:p>
    <w:p w:rsidR="00334FFB" w:rsidRDefault="00334FFB" w:rsidP="00334FFB"/>
    <w:p w:rsidR="00334FFB" w:rsidRPr="006E0BDD" w:rsidRDefault="00334FFB" w:rsidP="00334FFB">
      <w:r>
        <w:t xml:space="preserve">-Κουκουνάρας – </w:t>
      </w:r>
      <w:proofErr w:type="spellStart"/>
      <w:r>
        <w:t>Λιάγκης</w:t>
      </w:r>
      <w:proofErr w:type="spellEnd"/>
      <w:r>
        <w:t xml:space="preserve">, Μ. Επιστήμες της Παιδαγωγικής και Πρώτη Εφηβεία. Συμβολή στη διδακτική μεθοδολογία της Θρησκευτικής Εκπαίδευσης. </w:t>
      </w:r>
      <w:proofErr w:type="gramStart"/>
      <w:r>
        <w:rPr>
          <w:lang w:val="en-GB"/>
        </w:rPr>
        <w:t>Gutenberg</w:t>
      </w:r>
      <w:r w:rsidRPr="006E0BDD">
        <w:t>, 2015.</w:t>
      </w:r>
      <w:proofErr w:type="gramEnd"/>
    </w:p>
    <w:p w:rsidR="00334FFB" w:rsidRPr="006E0BDD" w:rsidRDefault="00334FFB" w:rsidP="00334FFB"/>
    <w:p w:rsidR="00334FFB" w:rsidRDefault="00334FFB" w:rsidP="00334FFB">
      <w:proofErr w:type="spellStart"/>
      <w:r w:rsidRPr="00D2540A">
        <w:t>Kron</w:t>
      </w:r>
      <w:proofErr w:type="spellEnd"/>
      <w:r w:rsidRPr="00D2540A">
        <w:t>,</w:t>
      </w:r>
      <w:r>
        <w:t xml:space="preserve"> </w:t>
      </w:r>
      <w:proofErr w:type="spellStart"/>
      <w:r w:rsidRPr="00D2540A">
        <w:t>Fr</w:t>
      </w:r>
      <w:proofErr w:type="spellEnd"/>
      <w:r>
        <w:t>.</w:t>
      </w:r>
      <w:r w:rsidRPr="00D2540A">
        <w:t xml:space="preserve"> </w:t>
      </w:r>
      <w:r w:rsidRPr="005A5DD3">
        <w:rPr>
          <w:i/>
        </w:rPr>
        <w:t>Βασικές Γνώσεις Παιδαγωγικής Επιστήμης</w:t>
      </w:r>
      <w:r w:rsidRPr="00D2540A">
        <w:t xml:space="preserve">. Επιμέλεια-Πρόλογος: </w:t>
      </w:r>
      <w:proofErr w:type="spellStart"/>
      <w:r w:rsidRPr="00D2540A">
        <w:t>Αλιβίζος</w:t>
      </w:r>
      <w:proofErr w:type="spellEnd"/>
      <w:r w:rsidRPr="00D2540A">
        <w:t xml:space="preserve"> Σοφός. Μετάφραση: Παναγιώτα Ψαλλίδα</w:t>
      </w:r>
      <w:r>
        <w:t xml:space="preserve">. </w:t>
      </w:r>
      <w:r w:rsidRPr="00D2540A">
        <w:t>Αθήνα:</w:t>
      </w:r>
      <w:r>
        <w:t xml:space="preserve"> </w:t>
      </w:r>
      <w:r w:rsidRPr="00D2540A">
        <w:t>Ίων, 2012</w:t>
      </w:r>
      <w:r>
        <w:t>.</w:t>
      </w:r>
    </w:p>
    <w:p w:rsidR="00334FFB" w:rsidRDefault="00334FFB" w:rsidP="00334FFB"/>
    <w:p w:rsidR="00334FFB" w:rsidRPr="008F62FD" w:rsidRDefault="00334FFB" w:rsidP="00334FFB">
      <w:r w:rsidRPr="008F62FD">
        <w:t>-</w:t>
      </w:r>
      <w:proofErr w:type="spellStart"/>
      <w:r w:rsidRPr="008F62FD">
        <w:t>Ματσαγγούρας</w:t>
      </w:r>
      <w:proofErr w:type="spellEnd"/>
      <w:r w:rsidRPr="008F62FD">
        <w:t xml:space="preserve">, Η. </w:t>
      </w:r>
      <w:r w:rsidRPr="006E0BDD">
        <w:rPr>
          <w:i/>
        </w:rPr>
        <w:t>Θεωρία και πράξη της Διδασκαλίας. Η σχολική τάξη. Χώρος-ομάδα-πειθαρχία-μέθοδος</w:t>
      </w:r>
      <w:r w:rsidRPr="008F62FD">
        <w:t>. Αθήνα: Γρηγόρη</w:t>
      </w:r>
      <w:r>
        <w:t>, 2005.</w:t>
      </w:r>
    </w:p>
    <w:p w:rsidR="00334FFB" w:rsidRDefault="00334FFB" w:rsidP="00334FFB"/>
    <w:p w:rsidR="00334FFB" w:rsidRPr="008F62FD" w:rsidRDefault="00334FFB" w:rsidP="00334FFB">
      <w:r w:rsidRPr="008F62FD">
        <w:t>-</w:t>
      </w:r>
      <w:proofErr w:type="spellStart"/>
      <w:r w:rsidRPr="008F62FD">
        <w:t>Ματσαγγούρας</w:t>
      </w:r>
      <w:proofErr w:type="spellEnd"/>
      <w:r w:rsidRPr="008F62FD">
        <w:t>, Η.</w:t>
      </w:r>
      <w:r>
        <w:t xml:space="preserve"> </w:t>
      </w:r>
      <w:r w:rsidRPr="008F62FD">
        <w:t>Διδακτικά Εγχειρίδια: Κριτική Αξιολόγηση</w:t>
      </w:r>
      <w:r>
        <w:t xml:space="preserve"> </w:t>
      </w:r>
      <w:proofErr w:type="spellStart"/>
      <w:r w:rsidRPr="008F62FD">
        <w:t>Γνωσιακής</w:t>
      </w:r>
      <w:proofErr w:type="spellEnd"/>
      <w:r w:rsidRPr="008F62FD">
        <w:t xml:space="preserve">, Διδακτικής και Μαθησιακής Λειτουργίας. Στο: </w:t>
      </w:r>
      <w:r w:rsidRPr="006E0BDD">
        <w:rPr>
          <w:i/>
        </w:rPr>
        <w:t>Συγκριτική και Διεθνής Εκπαιδευτική Επιθεώρηση</w:t>
      </w:r>
      <w:r w:rsidRPr="008F62FD">
        <w:t>, 7</w:t>
      </w:r>
      <w:r>
        <w:t xml:space="preserve">(2006): </w:t>
      </w:r>
      <w:proofErr w:type="spellStart"/>
      <w:r w:rsidRPr="008F62FD">
        <w:t>σσ</w:t>
      </w:r>
      <w:proofErr w:type="spellEnd"/>
      <w:r w:rsidRPr="008F62FD">
        <w:t>. 60-92.</w:t>
      </w:r>
    </w:p>
    <w:p w:rsidR="00334FFB" w:rsidRDefault="00334FFB" w:rsidP="00334FFB"/>
    <w:p w:rsidR="00334FFB" w:rsidRPr="006E0BDD" w:rsidRDefault="00334FFB" w:rsidP="00334FFB">
      <w:r w:rsidRPr="008F62FD">
        <w:t>-</w:t>
      </w:r>
      <w:proofErr w:type="spellStart"/>
      <w:r w:rsidRPr="008F62FD">
        <w:t>Ματσαγγούρας</w:t>
      </w:r>
      <w:proofErr w:type="spellEnd"/>
      <w:r w:rsidRPr="008F62FD">
        <w:t xml:space="preserve">, Η. </w:t>
      </w:r>
      <w:r w:rsidRPr="006E0BDD">
        <w:rPr>
          <w:i/>
        </w:rPr>
        <w:t xml:space="preserve">Η </w:t>
      </w:r>
      <w:proofErr w:type="spellStart"/>
      <w:r w:rsidRPr="006E0BDD">
        <w:rPr>
          <w:i/>
        </w:rPr>
        <w:t>Διαθεματικότητα</w:t>
      </w:r>
      <w:proofErr w:type="spellEnd"/>
      <w:r w:rsidRPr="006E0BDD">
        <w:rPr>
          <w:i/>
        </w:rPr>
        <w:t xml:space="preserve"> στη σχολική γνώση. </w:t>
      </w:r>
      <w:proofErr w:type="spellStart"/>
      <w:r w:rsidRPr="006E0BDD">
        <w:rPr>
          <w:i/>
        </w:rPr>
        <w:t>Εννοιοκεντρική</w:t>
      </w:r>
      <w:proofErr w:type="spellEnd"/>
      <w:r w:rsidRPr="006E0BDD">
        <w:rPr>
          <w:i/>
        </w:rPr>
        <w:t xml:space="preserve"> </w:t>
      </w:r>
      <w:proofErr w:type="spellStart"/>
      <w:r w:rsidRPr="006E0BDD">
        <w:rPr>
          <w:i/>
        </w:rPr>
        <w:t>Αναπλαισίωση</w:t>
      </w:r>
      <w:proofErr w:type="spellEnd"/>
      <w:r w:rsidRPr="006E0BDD">
        <w:rPr>
          <w:i/>
        </w:rPr>
        <w:t xml:space="preserve"> και Σχέδια Εργασίας</w:t>
      </w:r>
      <w:r w:rsidRPr="008F62FD">
        <w:t>. Αθήνα: Γρηγόρη</w:t>
      </w:r>
      <w:r>
        <w:t xml:space="preserve">, </w:t>
      </w:r>
      <w:r>
        <w:rPr>
          <w:vertAlign w:val="superscript"/>
        </w:rPr>
        <w:t>2</w:t>
      </w:r>
      <w:r>
        <w:t>2006.</w:t>
      </w:r>
    </w:p>
    <w:p w:rsidR="00334FFB" w:rsidRDefault="00334FFB" w:rsidP="00334FFB"/>
    <w:p w:rsidR="00334FFB" w:rsidRPr="008F62FD" w:rsidRDefault="00334FFB" w:rsidP="00334FFB">
      <w:r w:rsidRPr="008F62FD">
        <w:t>-</w:t>
      </w:r>
      <w:proofErr w:type="spellStart"/>
      <w:r w:rsidRPr="008F62FD">
        <w:t>Ματσαγγούρας</w:t>
      </w:r>
      <w:proofErr w:type="spellEnd"/>
      <w:r w:rsidRPr="008F62FD">
        <w:t>, Η.</w:t>
      </w:r>
      <w:r>
        <w:t xml:space="preserve"> </w:t>
      </w:r>
      <w:r w:rsidRPr="006E0BDD">
        <w:rPr>
          <w:i/>
        </w:rPr>
        <w:t>Θεωρία και Πράξη της Διδασκαλίας. τ. Β’. Στρατηγικές Διδασκαλίας. Η Κριτική Σκέψη στη Διδακτική Πράξη</w:t>
      </w:r>
      <w:r w:rsidRPr="008F62FD">
        <w:t>.</w:t>
      </w:r>
      <w:r>
        <w:t xml:space="preserve"> </w:t>
      </w:r>
      <w:r w:rsidRPr="008F62FD">
        <w:t xml:space="preserve">Αθήνα: </w:t>
      </w:r>
      <w:proofErr w:type="spellStart"/>
      <w:r w:rsidRPr="008F62FD">
        <w:t>Gutenberg</w:t>
      </w:r>
      <w:proofErr w:type="spellEnd"/>
      <w:r>
        <w:t>, 2007.</w:t>
      </w:r>
    </w:p>
    <w:p w:rsidR="00334FFB" w:rsidRDefault="00334FFB" w:rsidP="00334FFB"/>
    <w:p w:rsidR="00334FFB" w:rsidRPr="008F62FD" w:rsidRDefault="00334FFB" w:rsidP="00334FFB">
      <w:r w:rsidRPr="008F62FD">
        <w:t>-</w:t>
      </w:r>
      <w:proofErr w:type="spellStart"/>
      <w:r w:rsidRPr="008F62FD">
        <w:t>Ματσαγγούρας</w:t>
      </w:r>
      <w:proofErr w:type="spellEnd"/>
      <w:r w:rsidRPr="008F62FD">
        <w:t xml:space="preserve">, Η. &amp; </w:t>
      </w:r>
      <w:proofErr w:type="spellStart"/>
      <w:r w:rsidRPr="008F62FD">
        <w:t>Χέλμης</w:t>
      </w:r>
      <w:proofErr w:type="spellEnd"/>
      <w:r w:rsidRPr="008F62FD">
        <w:t xml:space="preserve">, Σ. Παραγωγή Εκπαιδευτικού Υλικού στην Εκπαίδευση: Θεωρητικές Παραδοχές και Τεχνικές Προδιαγραφές. Στο: </w:t>
      </w:r>
      <w:proofErr w:type="spellStart"/>
      <w:r w:rsidRPr="008F62FD">
        <w:t>Ψαλλιδά</w:t>
      </w:r>
      <w:proofErr w:type="spellEnd"/>
      <w:r w:rsidRPr="008F62FD">
        <w:t>, Β. (</w:t>
      </w:r>
      <w:proofErr w:type="spellStart"/>
      <w:r w:rsidRPr="008F62FD">
        <w:t>Επιμ</w:t>
      </w:r>
      <w:proofErr w:type="spellEnd"/>
      <w:r w:rsidRPr="008F62FD">
        <w:t xml:space="preserve">.), </w:t>
      </w:r>
      <w:r w:rsidRPr="006E0BDD">
        <w:rPr>
          <w:i/>
        </w:rPr>
        <w:t>Πανελλήνιο Συμπόσιο – Σχεδιασμός και Παραγωγή Παιδαγωγικού Υλικού για την Περιβαλλοντική Εκπαίδευση</w:t>
      </w:r>
      <w:r w:rsidRPr="008F62FD">
        <w:t xml:space="preserve"> (</w:t>
      </w:r>
      <w:proofErr w:type="spellStart"/>
      <w:r w:rsidRPr="008F62FD">
        <w:t>σσ</w:t>
      </w:r>
      <w:proofErr w:type="spellEnd"/>
      <w:r w:rsidRPr="008F62FD">
        <w:t>. 63-106). Αθήνα: Λιβάνης</w:t>
      </w:r>
      <w:r>
        <w:t>, 2003.</w:t>
      </w:r>
    </w:p>
    <w:p w:rsidR="00334FFB" w:rsidRDefault="00334FFB" w:rsidP="00334FFB"/>
    <w:p w:rsidR="00334FFB" w:rsidRDefault="00334FFB" w:rsidP="00334FFB">
      <w:r>
        <w:t>-</w:t>
      </w:r>
      <w:proofErr w:type="spellStart"/>
      <w:r>
        <w:t>Μητροπούλου</w:t>
      </w:r>
      <w:proofErr w:type="spellEnd"/>
      <w:r>
        <w:t xml:space="preserve">, Β. Εκπαιδευτικές Τεχνολογίες στο σύγχρονο σχολείο. Εφαρμογές στη Θρησκευτική Αγωγή. Θεσσαλονίκη: </w:t>
      </w:r>
      <w:proofErr w:type="spellStart"/>
      <w:r>
        <w:rPr>
          <w:lang w:val="en-GB"/>
        </w:rPr>
        <w:t>Ostracon</w:t>
      </w:r>
      <w:proofErr w:type="spellEnd"/>
      <w:r w:rsidRPr="00972F9E">
        <w:t xml:space="preserve"> </w:t>
      </w:r>
      <w:r>
        <w:rPr>
          <w:lang w:val="en-GB"/>
        </w:rPr>
        <w:t>Publishing</w:t>
      </w:r>
      <w:r w:rsidRPr="00972F9E">
        <w:t>, 201</w:t>
      </w:r>
      <w:r>
        <w:t>4</w:t>
      </w:r>
      <w:r w:rsidRPr="00972F9E">
        <w:t>.</w:t>
      </w:r>
    </w:p>
    <w:p w:rsidR="00334FFB" w:rsidRDefault="00334FFB" w:rsidP="00334FFB"/>
    <w:p w:rsidR="00334FFB" w:rsidRDefault="00334FFB" w:rsidP="00334FFB">
      <w:pPr>
        <w:rPr>
          <w:i/>
        </w:rPr>
      </w:pPr>
      <w:r>
        <w:t>-</w:t>
      </w:r>
      <w:proofErr w:type="spellStart"/>
      <w:r>
        <w:t>Μητροπούλου</w:t>
      </w:r>
      <w:proofErr w:type="spellEnd"/>
      <w:r>
        <w:t xml:space="preserve">, Β. / </w:t>
      </w:r>
      <w:proofErr w:type="spellStart"/>
      <w:r>
        <w:t>Στογιαννίδης</w:t>
      </w:r>
      <w:proofErr w:type="spellEnd"/>
      <w:r>
        <w:t xml:space="preserve">, </w:t>
      </w:r>
      <w:proofErr w:type="spellStart"/>
      <w:r>
        <w:t>Αθ</w:t>
      </w:r>
      <w:proofErr w:type="spellEnd"/>
      <w:r>
        <w:t xml:space="preserve">. </w:t>
      </w:r>
      <w:r w:rsidRPr="00972F9E">
        <w:rPr>
          <w:i/>
        </w:rPr>
        <w:t>Θεωρίες Μάθησης και Αγωγής</w:t>
      </w:r>
      <w:r>
        <w:t xml:space="preserve">. Θεσσαλονίκη: </w:t>
      </w:r>
      <w:proofErr w:type="spellStart"/>
      <w:r>
        <w:rPr>
          <w:lang w:val="en-GB"/>
        </w:rPr>
        <w:t>Ostracon</w:t>
      </w:r>
      <w:proofErr w:type="spellEnd"/>
      <w:r w:rsidRPr="00972F9E">
        <w:t xml:space="preserve"> </w:t>
      </w:r>
      <w:r>
        <w:rPr>
          <w:lang w:val="en-GB"/>
        </w:rPr>
        <w:t>Publishing</w:t>
      </w:r>
      <w:r w:rsidRPr="00972F9E">
        <w:t>, 2015.</w:t>
      </w:r>
    </w:p>
    <w:p w:rsidR="00334FFB" w:rsidRPr="00C715CC" w:rsidRDefault="00334FFB" w:rsidP="00334FFB">
      <w:pPr>
        <w:rPr>
          <w:i/>
        </w:rPr>
      </w:pPr>
    </w:p>
    <w:p w:rsidR="00334FFB" w:rsidRDefault="00334FFB" w:rsidP="00334FFB">
      <w:r>
        <w:t>-</w:t>
      </w:r>
      <w:proofErr w:type="spellStart"/>
      <w:r>
        <w:t>Μητροπούλου</w:t>
      </w:r>
      <w:proofErr w:type="spellEnd"/>
      <w:r>
        <w:t xml:space="preserve">, Β. </w:t>
      </w:r>
      <w:proofErr w:type="spellStart"/>
      <w:r w:rsidRPr="00972F9E">
        <w:rPr>
          <w:i/>
        </w:rPr>
        <w:t>Κοινωνικοπολιτισμικές</w:t>
      </w:r>
      <w:proofErr w:type="spellEnd"/>
      <w:r w:rsidRPr="00972F9E">
        <w:rPr>
          <w:i/>
        </w:rPr>
        <w:t xml:space="preserve"> Θεωρίες Μάθησης. Προτάσεις Εφαρμογής στη Διδακτική Πράξη με χρήση Η/Υ</w:t>
      </w:r>
      <w:r>
        <w:t xml:space="preserve">. Θεσσαλονίκη: </w:t>
      </w:r>
      <w:proofErr w:type="spellStart"/>
      <w:r>
        <w:rPr>
          <w:lang w:val="en-GB"/>
        </w:rPr>
        <w:t>Ostracon</w:t>
      </w:r>
      <w:proofErr w:type="spellEnd"/>
      <w:r w:rsidRPr="00972F9E">
        <w:t xml:space="preserve"> </w:t>
      </w:r>
      <w:r>
        <w:rPr>
          <w:lang w:val="en-GB"/>
        </w:rPr>
        <w:t>Publishing</w:t>
      </w:r>
      <w:r w:rsidRPr="00972F9E">
        <w:t>, 2015.</w:t>
      </w:r>
    </w:p>
    <w:p w:rsidR="00334FFB" w:rsidRDefault="00334FFB" w:rsidP="00334FFB"/>
    <w:p w:rsidR="00334FFB" w:rsidRDefault="00334FFB" w:rsidP="00334FFB">
      <w:r>
        <w:t>-</w:t>
      </w:r>
      <w:proofErr w:type="spellStart"/>
      <w:r>
        <w:t>Μητροπούλου</w:t>
      </w:r>
      <w:proofErr w:type="spellEnd"/>
      <w:r>
        <w:t xml:space="preserve">, Β. </w:t>
      </w:r>
      <w:r w:rsidRPr="00972F9E">
        <w:rPr>
          <w:i/>
        </w:rPr>
        <w:t>Οι Τεχνολογίες της Πληροφορίας και των Επικοινωνιών στη Διδακτική του Μαθήματος των Θρησκευτικών</w:t>
      </w:r>
      <w:r>
        <w:t xml:space="preserve">. Θεσσαλονίκη: </w:t>
      </w:r>
      <w:proofErr w:type="spellStart"/>
      <w:r>
        <w:rPr>
          <w:lang w:val="en-GB"/>
        </w:rPr>
        <w:t>Ostracon</w:t>
      </w:r>
      <w:proofErr w:type="spellEnd"/>
      <w:r w:rsidRPr="00972F9E">
        <w:t xml:space="preserve"> </w:t>
      </w:r>
      <w:r>
        <w:rPr>
          <w:lang w:val="en-GB"/>
        </w:rPr>
        <w:t>Publishing</w:t>
      </w:r>
      <w:r w:rsidRPr="00972F9E">
        <w:t>, 2015.</w:t>
      </w:r>
    </w:p>
    <w:p w:rsidR="00334FFB" w:rsidRDefault="00334FFB" w:rsidP="00334FFB"/>
    <w:p w:rsidR="00334FFB" w:rsidRDefault="00334FFB" w:rsidP="00334FFB">
      <w:proofErr w:type="spellStart"/>
      <w:r w:rsidRPr="00D2540A">
        <w:t>Ξωχέλλης</w:t>
      </w:r>
      <w:proofErr w:type="spellEnd"/>
      <w:r w:rsidRPr="00D2540A">
        <w:t>,</w:t>
      </w:r>
      <w:r>
        <w:t xml:space="preserve"> Παν. Δ.</w:t>
      </w:r>
      <w:r w:rsidRPr="00D2540A">
        <w:t xml:space="preserve"> Εισαγωγή στην Παιδαγωγική. Θεμελιώδη Προβλήματα της Παιδαγωγικής Επιστήμης</w:t>
      </w:r>
      <w:r>
        <w:t xml:space="preserve">. </w:t>
      </w:r>
      <w:r w:rsidRPr="00D2540A">
        <w:t>Θεσσαλονίκη: Αφοί Κυριακίδη</w:t>
      </w:r>
      <w:r>
        <w:t xml:space="preserve"> </w:t>
      </w:r>
      <w:r w:rsidRPr="00D2540A">
        <w:t xml:space="preserve">Εκδόσεις Α.Ε., </w:t>
      </w:r>
      <w:r w:rsidRPr="00D2540A">
        <w:rPr>
          <w:vertAlign w:val="superscript"/>
        </w:rPr>
        <w:t>8</w:t>
      </w:r>
      <w:r w:rsidRPr="00D2540A">
        <w:t>2015</w:t>
      </w:r>
      <w:r>
        <w:t>.</w:t>
      </w:r>
    </w:p>
    <w:p w:rsidR="00334FFB" w:rsidRPr="00582571" w:rsidRDefault="00334FFB" w:rsidP="00334FFB"/>
    <w:p w:rsidR="00334FFB" w:rsidRPr="00582571" w:rsidRDefault="00334FFB" w:rsidP="00334FFB">
      <w:pPr>
        <w:rPr>
          <w:bCs/>
        </w:rPr>
      </w:pPr>
      <w:r w:rsidRPr="00582571">
        <w:rPr>
          <w:bCs/>
        </w:rPr>
        <w:t>-</w:t>
      </w:r>
      <w:proofErr w:type="spellStart"/>
      <w:r w:rsidRPr="00582571">
        <w:rPr>
          <w:bCs/>
        </w:rPr>
        <w:t>Περσελής</w:t>
      </w:r>
      <w:proofErr w:type="spellEnd"/>
      <w:r w:rsidRPr="00582571">
        <w:rPr>
          <w:bCs/>
        </w:rPr>
        <w:t xml:space="preserve">, </w:t>
      </w:r>
      <w:proofErr w:type="spellStart"/>
      <w:r w:rsidRPr="00582571">
        <w:rPr>
          <w:bCs/>
        </w:rPr>
        <w:t>Ε</w:t>
      </w:r>
      <w:r>
        <w:rPr>
          <w:bCs/>
        </w:rPr>
        <w:t>μμ</w:t>
      </w:r>
      <w:proofErr w:type="spellEnd"/>
      <w:r w:rsidRPr="00582571">
        <w:rPr>
          <w:bCs/>
        </w:rPr>
        <w:t xml:space="preserve">. </w:t>
      </w:r>
      <w:r w:rsidRPr="00582571">
        <w:rPr>
          <w:bCs/>
          <w:i/>
        </w:rPr>
        <w:t xml:space="preserve">Πίστη και χριστιανική αγωγή : η θεωρία των σταδίων ανάπτυξης της πίστης του </w:t>
      </w:r>
      <w:proofErr w:type="spellStart"/>
      <w:r w:rsidRPr="00582571">
        <w:rPr>
          <w:bCs/>
          <w:i/>
        </w:rPr>
        <w:t>James</w:t>
      </w:r>
      <w:proofErr w:type="spellEnd"/>
      <w:r w:rsidRPr="00582571">
        <w:rPr>
          <w:bCs/>
          <w:i/>
        </w:rPr>
        <w:t xml:space="preserve"> W. </w:t>
      </w:r>
      <w:proofErr w:type="spellStart"/>
      <w:r w:rsidRPr="00582571">
        <w:rPr>
          <w:bCs/>
          <w:i/>
        </w:rPr>
        <w:t>Fowler</w:t>
      </w:r>
      <w:proofErr w:type="spellEnd"/>
      <w:r w:rsidRPr="00582571">
        <w:rPr>
          <w:bCs/>
        </w:rPr>
        <w:t>. Αθήνα: Γρηγόρης, 2005.</w:t>
      </w:r>
    </w:p>
    <w:p w:rsidR="00334FFB" w:rsidRPr="00582571" w:rsidRDefault="00334FFB" w:rsidP="00334FFB">
      <w:pPr>
        <w:rPr>
          <w:bCs/>
        </w:rPr>
      </w:pPr>
    </w:p>
    <w:p w:rsidR="00334FFB" w:rsidRPr="00582571" w:rsidRDefault="00334FFB" w:rsidP="00334FFB">
      <w:pPr>
        <w:rPr>
          <w:bCs/>
        </w:rPr>
      </w:pPr>
      <w:r w:rsidRPr="00582571">
        <w:rPr>
          <w:bCs/>
        </w:rPr>
        <w:t>-</w:t>
      </w:r>
      <w:proofErr w:type="spellStart"/>
      <w:r w:rsidRPr="00582571">
        <w:rPr>
          <w:bCs/>
        </w:rPr>
        <w:t>Περσελής</w:t>
      </w:r>
      <w:proofErr w:type="spellEnd"/>
      <w:r w:rsidRPr="00582571">
        <w:rPr>
          <w:bCs/>
        </w:rPr>
        <w:t xml:space="preserve">, </w:t>
      </w:r>
      <w:proofErr w:type="spellStart"/>
      <w:r w:rsidRPr="00582571">
        <w:rPr>
          <w:bCs/>
        </w:rPr>
        <w:t>Εμμ</w:t>
      </w:r>
      <w:proofErr w:type="spellEnd"/>
      <w:r w:rsidRPr="00582571">
        <w:rPr>
          <w:bCs/>
        </w:rPr>
        <w:t xml:space="preserve">. </w:t>
      </w:r>
      <w:r w:rsidRPr="00582571">
        <w:rPr>
          <w:bCs/>
          <w:i/>
        </w:rPr>
        <w:t>Χριστιανική αγωγή και σύγχρονος κόσμος: θέματα θεωρίας και πράξη της χριστιανικής αγωγής</w:t>
      </w:r>
      <w:r w:rsidRPr="00582571">
        <w:rPr>
          <w:bCs/>
        </w:rPr>
        <w:t>. Αθήνα: Αρμός, 1994.</w:t>
      </w:r>
    </w:p>
    <w:p w:rsidR="00334FFB" w:rsidRPr="00582571" w:rsidRDefault="00334FFB" w:rsidP="00334FFB">
      <w:pPr>
        <w:rPr>
          <w:bCs/>
        </w:rPr>
      </w:pPr>
    </w:p>
    <w:p w:rsidR="00334FFB" w:rsidRDefault="00334FFB" w:rsidP="00334FFB">
      <w:pPr>
        <w:rPr>
          <w:bCs/>
        </w:rPr>
      </w:pPr>
      <w:r w:rsidRPr="00582571">
        <w:rPr>
          <w:bCs/>
        </w:rPr>
        <w:t>-</w:t>
      </w:r>
      <w:proofErr w:type="spellStart"/>
      <w:r w:rsidRPr="00582571">
        <w:rPr>
          <w:bCs/>
        </w:rPr>
        <w:t>Περσελής</w:t>
      </w:r>
      <w:proofErr w:type="spellEnd"/>
      <w:r w:rsidRPr="00582571">
        <w:rPr>
          <w:bCs/>
        </w:rPr>
        <w:t xml:space="preserve">, </w:t>
      </w:r>
      <w:proofErr w:type="spellStart"/>
      <w:r w:rsidRPr="00582571">
        <w:rPr>
          <w:bCs/>
        </w:rPr>
        <w:t>Εμμ</w:t>
      </w:r>
      <w:proofErr w:type="spellEnd"/>
      <w:r w:rsidRPr="00582571">
        <w:rPr>
          <w:bCs/>
        </w:rPr>
        <w:t xml:space="preserve">. </w:t>
      </w:r>
      <w:r w:rsidRPr="00582571">
        <w:rPr>
          <w:bCs/>
          <w:i/>
        </w:rPr>
        <w:t>Σχολική θρησκευτική αγωγή: μελετήματα</w:t>
      </w:r>
      <w:r w:rsidRPr="00582571">
        <w:rPr>
          <w:bCs/>
        </w:rPr>
        <w:t>. Αθήνα: Γρηγόρης, 1998.</w:t>
      </w:r>
    </w:p>
    <w:p w:rsidR="00334FFB" w:rsidRDefault="00334FFB" w:rsidP="00334FFB">
      <w:pPr>
        <w:rPr>
          <w:bCs/>
        </w:rPr>
      </w:pPr>
    </w:p>
    <w:p w:rsidR="00334FFB" w:rsidRPr="00687AD2" w:rsidRDefault="00334FFB" w:rsidP="00334FFB">
      <w:pPr>
        <w:rPr>
          <w:bCs/>
        </w:rPr>
      </w:pPr>
      <w:r w:rsidRPr="005A34C1">
        <w:rPr>
          <w:bCs/>
          <w:lang w:val="de-DE"/>
        </w:rPr>
        <w:t>-</w:t>
      </w:r>
      <w:proofErr w:type="spellStart"/>
      <w:r>
        <w:rPr>
          <w:bCs/>
          <w:lang w:val="de-DE"/>
        </w:rPr>
        <w:t>Porzelt</w:t>
      </w:r>
      <w:proofErr w:type="spellEnd"/>
      <w:r>
        <w:rPr>
          <w:bCs/>
          <w:lang w:val="de-DE"/>
        </w:rPr>
        <w:t xml:space="preserve">, B. </w:t>
      </w:r>
      <w:r>
        <w:rPr>
          <w:bCs/>
          <w:i/>
          <w:lang w:val="de-DE"/>
        </w:rPr>
        <w:t xml:space="preserve">Grundlinien Biblischer Didaktik. </w:t>
      </w:r>
      <w:r>
        <w:rPr>
          <w:bCs/>
          <w:lang w:val="de-DE"/>
        </w:rPr>
        <w:t>Bad</w:t>
      </w:r>
      <w:r w:rsidRPr="00687AD2">
        <w:rPr>
          <w:bCs/>
        </w:rPr>
        <w:t xml:space="preserve"> </w:t>
      </w:r>
      <w:r>
        <w:rPr>
          <w:bCs/>
          <w:lang w:val="de-DE"/>
        </w:rPr>
        <w:t>Heilbrunn</w:t>
      </w:r>
      <w:r w:rsidRPr="00687AD2">
        <w:rPr>
          <w:bCs/>
        </w:rPr>
        <w:t xml:space="preserve">: </w:t>
      </w:r>
      <w:r>
        <w:rPr>
          <w:bCs/>
          <w:lang w:val="de-DE"/>
        </w:rPr>
        <w:t>Julius</w:t>
      </w:r>
      <w:r w:rsidRPr="00687AD2">
        <w:rPr>
          <w:bCs/>
        </w:rPr>
        <w:t xml:space="preserve"> </w:t>
      </w:r>
      <w:proofErr w:type="spellStart"/>
      <w:r>
        <w:rPr>
          <w:bCs/>
          <w:lang w:val="de-DE"/>
        </w:rPr>
        <w:t>Klinkhardt</w:t>
      </w:r>
      <w:proofErr w:type="spellEnd"/>
      <w:r w:rsidRPr="00687AD2">
        <w:rPr>
          <w:bCs/>
        </w:rPr>
        <w:t>, 2012.</w:t>
      </w:r>
    </w:p>
    <w:p w:rsidR="00334FFB" w:rsidRPr="00687AD2" w:rsidRDefault="00334FFB" w:rsidP="00334FFB">
      <w:pPr>
        <w:rPr>
          <w:bCs/>
        </w:rPr>
      </w:pPr>
    </w:p>
    <w:p w:rsidR="00334FFB" w:rsidRDefault="00334FFB" w:rsidP="00334FFB">
      <w:pPr>
        <w:rPr>
          <w:bCs/>
        </w:rPr>
      </w:pPr>
      <w:r>
        <w:rPr>
          <w:bCs/>
        </w:rPr>
        <w:t>-</w:t>
      </w:r>
      <w:proofErr w:type="spellStart"/>
      <w:r w:rsidRPr="007A2229">
        <w:rPr>
          <w:bCs/>
        </w:rPr>
        <w:t>Πυργιωτάκης</w:t>
      </w:r>
      <w:proofErr w:type="spellEnd"/>
      <w:r w:rsidRPr="007A2229">
        <w:rPr>
          <w:bCs/>
        </w:rPr>
        <w:t xml:space="preserve">, </w:t>
      </w:r>
      <w:r>
        <w:rPr>
          <w:bCs/>
        </w:rPr>
        <w:t xml:space="preserve">Ι. Ε. </w:t>
      </w:r>
      <w:r w:rsidRPr="007A2229">
        <w:rPr>
          <w:bCs/>
          <w:i/>
        </w:rPr>
        <w:t>Εισαγωγή στην Παιδαγωγική Επιστήμη</w:t>
      </w:r>
      <w:r w:rsidRPr="007A2229">
        <w:rPr>
          <w:bCs/>
        </w:rPr>
        <w:t>.</w:t>
      </w:r>
      <w:r>
        <w:rPr>
          <w:bCs/>
        </w:rPr>
        <w:t xml:space="preserve"> </w:t>
      </w:r>
      <w:r w:rsidRPr="007A2229">
        <w:rPr>
          <w:bCs/>
        </w:rPr>
        <w:t>Αθήνα: Πεδίο, 2011</w:t>
      </w:r>
      <w:r>
        <w:rPr>
          <w:bCs/>
        </w:rPr>
        <w:t>.</w:t>
      </w:r>
    </w:p>
    <w:p w:rsidR="00334FFB" w:rsidRDefault="00334FFB" w:rsidP="00334FFB">
      <w:pPr>
        <w:rPr>
          <w:bCs/>
        </w:rPr>
      </w:pPr>
    </w:p>
    <w:p w:rsidR="00334FFB" w:rsidRPr="00AA4769" w:rsidRDefault="00334FFB" w:rsidP="00334FFB">
      <w:r w:rsidRPr="005A34C1">
        <w:t>-</w:t>
      </w:r>
      <w:r w:rsidRPr="00582571">
        <w:t xml:space="preserve">Ράντζου, Μαρία. Η συγγνώμη και η συγχώρηση στη διαπροσωπική επικοινωνία των εφήβων και η ελληνορθόδοξη παιδεία. Θεσσαλονίκη: Εκδόσεις Κυριακίδη, </w:t>
      </w:r>
      <w:r w:rsidRPr="00582571">
        <w:rPr>
          <w:vertAlign w:val="superscript"/>
        </w:rPr>
        <w:t>2</w:t>
      </w:r>
      <w:r w:rsidRPr="00582571">
        <w:t>2015.</w:t>
      </w:r>
    </w:p>
    <w:p w:rsidR="00334FFB" w:rsidRDefault="00334FFB" w:rsidP="00334FFB"/>
    <w:p w:rsidR="00334FFB" w:rsidRPr="00582571" w:rsidRDefault="00334FFB" w:rsidP="00334FFB">
      <w:r w:rsidRPr="00582571">
        <w:t>-</w:t>
      </w:r>
      <w:proofErr w:type="spellStart"/>
      <w:r w:rsidRPr="00582571">
        <w:t>Ρεράκης</w:t>
      </w:r>
      <w:proofErr w:type="spellEnd"/>
      <w:r w:rsidRPr="00582571">
        <w:t xml:space="preserve">, </w:t>
      </w:r>
      <w:proofErr w:type="spellStart"/>
      <w:r w:rsidRPr="00582571">
        <w:t>Ηρ</w:t>
      </w:r>
      <w:proofErr w:type="spellEnd"/>
      <w:r w:rsidRPr="00582571">
        <w:t xml:space="preserve">. </w:t>
      </w:r>
      <w:r w:rsidRPr="00582571">
        <w:rPr>
          <w:i/>
        </w:rPr>
        <w:t>Θεολογικά μαθήματα του ελληνικού σχολείου και κοινωνική ένταξη του μαθητή</w:t>
      </w:r>
      <w:r w:rsidRPr="00582571">
        <w:t xml:space="preserve">. Θεσσαλονίκη: "Εκδόσεις Δέσποινα Σφακιανάκη" - Μαρία </w:t>
      </w:r>
      <w:proofErr w:type="spellStart"/>
      <w:r w:rsidRPr="00582571">
        <w:t>Χομσίογλου</w:t>
      </w:r>
      <w:proofErr w:type="spellEnd"/>
      <w:r w:rsidRPr="00582571">
        <w:t>, 2018.</w:t>
      </w:r>
    </w:p>
    <w:p w:rsidR="00334FFB" w:rsidRPr="00582571" w:rsidRDefault="00334FFB" w:rsidP="00334FFB"/>
    <w:p w:rsidR="00334FFB" w:rsidRPr="00582571" w:rsidRDefault="00334FFB" w:rsidP="00334FFB">
      <w:r w:rsidRPr="00582571">
        <w:t>-</w:t>
      </w:r>
      <w:proofErr w:type="spellStart"/>
      <w:r w:rsidRPr="00582571">
        <w:t>Ρεράκης</w:t>
      </w:r>
      <w:proofErr w:type="spellEnd"/>
      <w:r w:rsidRPr="00582571">
        <w:t xml:space="preserve">, </w:t>
      </w:r>
      <w:proofErr w:type="spellStart"/>
      <w:r w:rsidRPr="00582571">
        <w:t>Ηρ</w:t>
      </w:r>
      <w:proofErr w:type="spellEnd"/>
      <w:r w:rsidRPr="00582571">
        <w:t xml:space="preserve">. </w:t>
      </w:r>
      <w:r w:rsidRPr="00582571">
        <w:rPr>
          <w:i/>
        </w:rPr>
        <w:t>Διδακτική των Θεολογικών Μαθημάτων στο Ελληνικό σχολείο</w:t>
      </w:r>
      <w:r w:rsidRPr="00582571">
        <w:t xml:space="preserve">. Θεσσαλονίκη: "Εκδόσεις Δέσποινα Σφακιανάκη"- Μαρία </w:t>
      </w:r>
      <w:proofErr w:type="spellStart"/>
      <w:r w:rsidRPr="00582571">
        <w:t>Χομσίογλου</w:t>
      </w:r>
      <w:proofErr w:type="spellEnd"/>
      <w:r w:rsidRPr="00582571">
        <w:t>, 2015.</w:t>
      </w:r>
    </w:p>
    <w:p w:rsidR="00334FFB" w:rsidRPr="00D2540A" w:rsidRDefault="00334FFB" w:rsidP="00334FFB"/>
    <w:p w:rsidR="00334FFB" w:rsidRDefault="00334FFB" w:rsidP="00334FFB">
      <w:r w:rsidRPr="00582571">
        <w:t>-</w:t>
      </w:r>
      <w:proofErr w:type="spellStart"/>
      <w:r w:rsidRPr="00582571">
        <w:t>Ρεράκης</w:t>
      </w:r>
      <w:proofErr w:type="spellEnd"/>
      <w:r w:rsidRPr="00582571">
        <w:t xml:space="preserve">, </w:t>
      </w:r>
      <w:proofErr w:type="spellStart"/>
      <w:r w:rsidRPr="00582571">
        <w:t>Ηρ</w:t>
      </w:r>
      <w:proofErr w:type="spellEnd"/>
      <w:r>
        <w:t>.</w:t>
      </w:r>
      <w:r w:rsidRPr="00582571">
        <w:t xml:space="preserve"> / </w:t>
      </w:r>
      <w:proofErr w:type="spellStart"/>
      <w:r w:rsidRPr="00582571">
        <w:t>Πεπές</w:t>
      </w:r>
      <w:proofErr w:type="spellEnd"/>
      <w:r w:rsidRPr="00582571">
        <w:t xml:space="preserve">, Ευάγγελος. </w:t>
      </w:r>
      <w:r w:rsidRPr="00582571">
        <w:rPr>
          <w:i/>
        </w:rPr>
        <w:t>Θεολογική παιδεία και εκπαιδευτική τεχνολογία</w:t>
      </w:r>
      <w:r w:rsidRPr="00582571">
        <w:t xml:space="preserve">. "Εκδόσεις Δέσποινα Σφακιανάκη"- Μαρία </w:t>
      </w:r>
      <w:proofErr w:type="spellStart"/>
      <w:r w:rsidRPr="00582571">
        <w:t>Χομσίογλου</w:t>
      </w:r>
      <w:proofErr w:type="spellEnd"/>
      <w:r w:rsidRPr="00582571">
        <w:t>, 2016.</w:t>
      </w:r>
    </w:p>
    <w:p w:rsidR="00334FFB" w:rsidRDefault="00334FFB" w:rsidP="00334FFB"/>
    <w:p w:rsidR="00334FFB" w:rsidRDefault="00334FFB" w:rsidP="00334FFB">
      <w:r w:rsidRPr="00582571">
        <w:t>-Σακελλαρίου</w:t>
      </w:r>
      <w:r>
        <w:t>,</w:t>
      </w:r>
      <w:r w:rsidRPr="00582571">
        <w:t xml:space="preserve"> Μ</w:t>
      </w:r>
      <w:r>
        <w:t>.</w:t>
      </w:r>
      <w:r w:rsidRPr="00582571">
        <w:t xml:space="preserve"> / </w:t>
      </w:r>
      <w:proofErr w:type="spellStart"/>
      <w:r w:rsidRPr="00582571">
        <w:t>Ζεμπύλας</w:t>
      </w:r>
      <w:proofErr w:type="spellEnd"/>
      <w:r>
        <w:t>,</w:t>
      </w:r>
      <w:r w:rsidRPr="00582571">
        <w:t xml:space="preserve"> Μ</w:t>
      </w:r>
      <w:r>
        <w:t>.</w:t>
      </w:r>
      <w:r w:rsidRPr="00582571">
        <w:t xml:space="preserve"> / Πέτρου</w:t>
      </w:r>
      <w:r>
        <w:t>,</w:t>
      </w:r>
      <w:r w:rsidRPr="00582571">
        <w:t xml:space="preserve"> Α</w:t>
      </w:r>
      <w:r>
        <w:t>.</w:t>
      </w:r>
      <w:r w:rsidRPr="00582571">
        <w:t xml:space="preserve"> (</w:t>
      </w:r>
      <w:proofErr w:type="spellStart"/>
      <w:r w:rsidRPr="00582571">
        <w:t>επιμ</w:t>
      </w:r>
      <w:proofErr w:type="spellEnd"/>
      <w:r w:rsidRPr="00582571">
        <w:t xml:space="preserve">.). </w:t>
      </w:r>
      <w:r w:rsidRPr="00582571">
        <w:rPr>
          <w:i/>
        </w:rPr>
        <w:t>Ηθική και εκπαίδευση: Διλήμματα και προοπτικές</w:t>
      </w:r>
      <w:r w:rsidRPr="00582571">
        <w:t>. Αθήνα: Κριτική, 2010.</w:t>
      </w:r>
    </w:p>
    <w:p w:rsidR="00334FFB" w:rsidRDefault="00334FFB" w:rsidP="00334FFB"/>
    <w:p w:rsidR="00334FFB" w:rsidRPr="00687AD2" w:rsidRDefault="00334FFB" w:rsidP="00334FFB">
      <w:r w:rsidRPr="00197265">
        <w:t>-</w:t>
      </w:r>
      <w:proofErr w:type="spellStart"/>
      <w:r>
        <w:t>Σταυριανός</w:t>
      </w:r>
      <w:proofErr w:type="spellEnd"/>
      <w:r>
        <w:t>, Κυριάκος.</w:t>
      </w:r>
      <w:r>
        <w:rPr>
          <w:i/>
        </w:rPr>
        <w:t xml:space="preserve"> Η νηπιακή ηλικία του ανθρώπου κ</w:t>
      </w:r>
      <w:r w:rsidRPr="00323A3E">
        <w:rPr>
          <w:i/>
        </w:rPr>
        <w:t xml:space="preserve">ατά τους </w:t>
      </w:r>
      <w:r>
        <w:rPr>
          <w:i/>
        </w:rPr>
        <w:t>Π</w:t>
      </w:r>
      <w:r w:rsidRPr="00323A3E">
        <w:rPr>
          <w:i/>
        </w:rPr>
        <w:t xml:space="preserve">ατέρες της </w:t>
      </w:r>
      <w:r>
        <w:rPr>
          <w:i/>
        </w:rPr>
        <w:t>Ε</w:t>
      </w:r>
      <w:r w:rsidRPr="00323A3E">
        <w:rPr>
          <w:i/>
        </w:rPr>
        <w:t xml:space="preserve">κκλησίας και </w:t>
      </w:r>
      <w:r>
        <w:rPr>
          <w:i/>
        </w:rPr>
        <w:t xml:space="preserve">τους </w:t>
      </w:r>
      <w:r w:rsidRPr="00323A3E">
        <w:rPr>
          <w:i/>
        </w:rPr>
        <w:t>εκκλησιαστικούς συγγραφείς</w:t>
      </w:r>
      <w:r>
        <w:t>. Αθήνα: Εκδόσεις Γρηγόρη, 2003.</w:t>
      </w:r>
    </w:p>
    <w:p w:rsidR="00334FFB" w:rsidRDefault="00334FFB" w:rsidP="00334FFB"/>
    <w:p w:rsidR="00334FFB" w:rsidRDefault="00334FFB" w:rsidP="00334FFB">
      <w:r w:rsidRPr="005A34C1">
        <w:t>-</w:t>
      </w:r>
      <w:proofErr w:type="spellStart"/>
      <w:r>
        <w:t>Τσανανάς</w:t>
      </w:r>
      <w:proofErr w:type="spellEnd"/>
      <w:r>
        <w:t xml:space="preserve">, Γ. / </w:t>
      </w:r>
      <w:proofErr w:type="spellStart"/>
      <w:r>
        <w:t>Μπάρλος</w:t>
      </w:r>
      <w:proofErr w:type="spellEnd"/>
      <w:r>
        <w:t xml:space="preserve">, Α. </w:t>
      </w:r>
      <w:r>
        <w:rPr>
          <w:i/>
        </w:rPr>
        <w:t xml:space="preserve">Θρησκευτικά Β’ Γυμνασίου. Καινή Διαθήκη. Ο </w:t>
      </w:r>
      <w:proofErr w:type="spellStart"/>
      <w:r>
        <w:rPr>
          <w:i/>
        </w:rPr>
        <w:t>Ισηούς</w:t>
      </w:r>
      <w:proofErr w:type="spellEnd"/>
      <w:r>
        <w:rPr>
          <w:i/>
        </w:rPr>
        <w:t xml:space="preserve"> Χριστός και το έργο του. </w:t>
      </w:r>
      <w:r>
        <w:t>Αθήνα: Παιδαγωγικό Ινστιτούτο.</w:t>
      </w:r>
    </w:p>
    <w:p w:rsidR="00334FFB" w:rsidRPr="007A2229" w:rsidRDefault="00334FFB" w:rsidP="00334FFB">
      <w:pPr>
        <w:rPr>
          <w:bCs/>
        </w:rPr>
      </w:pPr>
    </w:p>
    <w:p w:rsidR="00334FFB" w:rsidRDefault="00334FFB" w:rsidP="00334FFB">
      <w:pPr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Στογιαννίδης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Αθ</w:t>
      </w:r>
      <w:proofErr w:type="spellEnd"/>
      <w:r>
        <w:rPr>
          <w:bCs/>
        </w:rPr>
        <w:t xml:space="preserve">. (Επιμέλεια, Εισαγωγή, Μετάφραση, Σχόλια). </w:t>
      </w:r>
      <w:r>
        <w:rPr>
          <w:bCs/>
          <w:i/>
        </w:rPr>
        <w:t xml:space="preserve">Μάθημα Παιδείας, Πολιτισμού και Έμπνευσης. Ατενίζοντας το μέλλον της Θρησκευτικής Εκπαίδευσης στην Ευρώπη. </w:t>
      </w:r>
      <w:r>
        <w:rPr>
          <w:bCs/>
        </w:rPr>
        <w:t>Θεσσαλονίκη: Εκδόσεις Κυριακίδη, 2018.</w:t>
      </w:r>
    </w:p>
    <w:p w:rsidR="00334FFB" w:rsidRDefault="00334FFB" w:rsidP="00334FFB">
      <w:pPr>
        <w:rPr>
          <w:bCs/>
        </w:rPr>
      </w:pPr>
    </w:p>
    <w:p w:rsidR="00334FFB" w:rsidRDefault="00334FFB" w:rsidP="00334FFB">
      <w:pPr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Στογιαννίδης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Αθ</w:t>
      </w:r>
      <w:proofErr w:type="spellEnd"/>
      <w:r>
        <w:rPr>
          <w:bCs/>
        </w:rPr>
        <w:t xml:space="preserve">. </w:t>
      </w:r>
      <w:r w:rsidRPr="00972F9E">
        <w:rPr>
          <w:i/>
        </w:rPr>
        <w:t>Η διδακτική ανάλυση στα σχολικά εγχειρίδια του μαθήματος των Θρησκευτικών: Εμπειρική έρευνα με εφαρ</w:t>
      </w:r>
      <w:r>
        <w:rPr>
          <w:i/>
        </w:rPr>
        <w:t>μ</w:t>
      </w:r>
      <w:r w:rsidRPr="00972F9E">
        <w:rPr>
          <w:i/>
        </w:rPr>
        <w:t>ο</w:t>
      </w:r>
      <w:r>
        <w:rPr>
          <w:i/>
        </w:rPr>
        <w:t>γ</w:t>
      </w:r>
      <w:r w:rsidRPr="00972F9E">
        <w:rPr>
          <w:i/>
        </w:rPr>
        <w:t>ή της Γεωμετρικής Διδακτικής Ανάλυσης (</w:t>
      </w:r>
      <w:proofErr w:type="spellStart"/>
      <w:r w:rsidRPr="00972F9E">
        <w:rPr>
          <w:i/>
        </w:rPr>
        <w:t>Ge.Di.An</w:t>
      </w:r>
      <w:proofErr w:type="spellEnd"/>
      <w:r w:rsidRPr="00972F9E">
        <w:rPr>
          <w:i/>
        </w:rPr>
        <w:t>.)</w:t>
      </w:r>
      <w:r>
        <w:t xml:space="preserve">. </w:t>
      </w:r>
      <w:r>
        <w:rPr>
          <w:bCs/>
        </w:rPr>
        <w:t>Θεσσαλονίκη: Εκδόσεις Κυριακίδη, 2014.</w:t>
      </w:r>
    </w:p>
    <w:p w:rsidR="00334FFB" w:rsidRDefault="00334FFB" w:rsidP="00334FFB">
      <w:pPr>
        <w:rPr>
          <w:bCs/>
        </w:rPr>
      </w:pPr>
    </w:p>
    <w:p w:rsidR="00334FFB" w:rsidRDefault="00334FFB" w:rsidP="00334FFB">
      <w:pPr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Στογιαννίδης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Αθ</w:t>
      </w:r>
      <w:proofErr w:type="spellEnd"/>
      <w:r>
        <w:rPr>
          <w:bCs/>
        </w:rPr>
        <w:t xml:space="preserve">. </w:t>
      </w:r>
      <w:r w:rsidRPr="00972F9E">
        <w:rPr>
          <w:i/>
        </w:rPr>
        <w:t>Η Διδακτική του Συμβόλου. Προσεγγίσεις στη Θεωρία της Διδασκαλίας του Μαθήματος των Θρησκευτικών</w:t>
      </w:r>
      <w:r>
        <w:t xml:space="preserve">. </w:t>
      </w:r>
      <w:r>
        <w:rPr>
          <w:bCs/>
        </w:rPr>
        <w:t>Θεσσαλονίκη: Εκδόσεις Κυριακίδη, 2016.</w:t>
      </w:r>
    </w:p>
    <w:p w:rsidR="00334FFB" w:rsidRDefault="00334FFB" w:rsidP="00334FFB">
      <w:pPr>
        <w:rPr>
          <w:bCs/>
        </w:rPr>
      </w:pPr>
    </w:p>
    <w:p w:rsidR="00334FFB" w:rsidRDefault="00334FFB" w:rsidP="00334FFB">
      <w:pPr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Στογιαννίδης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Αθ</w:t>
      </w:r>
      <w:proofErr w:type="spellEnd"/>
      <w:r>
        <w:rPr>
          <w:bCs/>
        </w:rPr>
        <w:t xml:space="preserve">. </w:t>
      </w:r>
      <w:r w:rsidRPr="00972F9E">
        <w:rPr>
          <w:i/>
        </w:rPr>
        <w:t>Μελετήματα Σχολικής Παιδαγωγικής και Διδακτικής του Μαθήματος των Θρησκευτικών Α΄</w:t>
      </w:r>
      <w:r>
        <w:t>.</w:t>
      </w:r>
      <w:r w:rsidRPr="00972F9E">
        <w:rPr>
          <w:bCs/>
        </w:rPr>
        <w:t xml:space="preserve"> </w:t>
      </w:r>
      <w:r>
        <w:rPr>
          <w:bCs/>
        </w:rPr>
        <w:t>Θεσσαλονίκη: Εκδόσεις Κυριακίδη, 2017.</w:t>
      </w:r>
    </w:p>
    <w:p w:rsidR="00334FFB" w:rsidRDefault="00334FFB" w:rsidP="00334FFB">
      <w:pPr>
        <w:rPr>
          <w:bCs/>
        </w:rPr>
      </w:pPr>
    </w:p>
    <w:p w:rsidR="00334FFB" w:rsidRDefault="00334FFB" w:rsidP="00334FFB">
      <w:pPr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Στογιαννίδης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Αθ</w:t>
      </w:r>
      <w:proofErr w:type="spellEnd"/>
      <w:r>
        <w:rPr>
          <w:bCs/>
        </w:rPr>
        <w:t xml:space="preserve">. </w:t>
      </w:r>
      <w:r w:rsidRPr="00B518F6">
        <w:rPr>
          <w:i/>
        </w:rPr>
        <w:t xml:space="preserve">Μεταμοντέρνο και Ορθόδοξη Χριστιανική Αγωγή. Ένας διάλογος με τους </w:t>
      </w:r>
      <w:proofErr w:type="spellStart"/>
      <w:r w:rsidRPr="00B518F6">
        <w:rPr>
          <w:i/>
        </w:rPr>
        <w:t>Jean</w:t>
      </w:r>
      <w:proofErr w:type="spellEnd"/>
      <w:r w:rsidRPr="00B518F6">
        <w:rPr>
          <w:i/>
        </w:rPr>
        <w:t>-</w:t>
      </w:r>
      <w:proofErr w:type="spellStart"/>
      <w:r w:rsidRPr="00B518F6">
        <w:rPr>
          <w:i/>
        </w:rPr>
        <w:t>Franacois</w:t>
      </w:r>
      <w:proofErr w:type="spellEnd"/>
      <w:r w:rsidRPr="00B518F6">
        <w:rPr>
          <w:i/>
        </w:rPr>
        <w:t xml:space="preserve"> </w:t>
      </w:r>
      <w:proofErr w:type="spellStart"/>
      <w:r w:rsidRPr="00B518F6">
        <w:rPr>
          <w:i/>
        </w:rPr>
        <w:t>Lyotard</w:t>
      </w:r>
      <w:proofErr w:type="spellEnd"/>
      <w:r w:rsidRPr="00B518F6">
        <w:rPr>
          <w:i/>
        </w:rPr>
        <w:t xml:space="preserve">, </w:t>
      </w:r>
      <w:proofErr w:type="spellStart"/>
      <w:r w:rsidRPr="00B518F6">
        <w:rPr>
          <w:i/>
        </w:rPr>
        <w:t>Wolfgang</w:t>
      </w:r>
      <w:proofErr w:type="spellEnd"/>
      <w:r w:rsidRPr="00B518F6">
        <w:rPr>
          <w:i/>
        </w:rPr>
        <w:t xml:space="preserve"> </w:t>
      </w:r>
      <w:proofErr w:type="spellStart"/>
      <w:r w:rsidRPr="00B518F6">
        <w:rPr>
          <w:i/>
        </w:rPr>
        <w:t>Welsch</w:t>
      </w:r>
      <w:proofErr w:type="spellEnd"/>
      <w:r w:rsidRPr="00B518F6">
        <w:rPr>
          <w:i/>
        </w:rPr>
        <w:t xml:space="preserve"> και </w:t>
      </w:r>
      <w:proofErr w:type="spellStart"/>
      <w:r w:rsidRPr="00B518F6">
        <w:rPr>
          <w:i/>
        </w:rPr>
        <w:t>Gianni</w:t>
      </w:r>
      <w:proofErr w:type="spellEnd"/>
      <w:r w:rsidRPr="00B518F6">
        <w:rPr>
          <w:i/>
        </w:rPr>
        <w:t xml:space="preserve"> </w:t>
      </w:r>
      <w:proofErr w:type="spellStart"/>
      <w:r w:rsidRPr="00B518F6">
        <w:rPr>
          <w:i/>
        </w:rPr>
        <w:t>Valttimo</w:t>
      </w:r>
      <w:proofErr w:type="spellEnd"/>
      <w:r>
        <w:t xml:space="preserve">. </w:t>
      </w:r>
      <w:r>
        <w:rPr>
          <w:bCs/>
        </w:rPr>
        <w:t>Θεσσαλονίκη: Εκδοτικός Οίκος Αδελφών Κυριακίδη, 2003.</w:t>
      </w:r>
    </w:p>
    <w:p w:rsidR="00334FFB" w:rsidRPr="00B518F6" w:rsidRDefault="00334FFB" w:rsidP="00334FFB"/>
    <w:p w:rsidR="00334FFB" w:rsidRDefault="00334FFB" w:rsidP="00334FFB">
      <w:pPr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Στογιαννίδης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Αθ</w:t>
      </w:r>
      <w:proofErr w:type="spellEnd"/>
      <w:r>
        <w:rPr>
          <w:bCs/>
        </w:rPr>
        <w:t xml:space="preserve">. </w:t>
      </w:r>
      <w:r w:rsidRPr="001A5ABF">
        <w:rPr>
          <w:i/>
        </w:rPr>
        <w:t>Φιλοσοφία της παιδείας και χριστιανισμός. Μια στοχαστική περιδιάβαση στα ανθρωπολογικά μονοπάτια της ορθόδοξης και της προτεσταντικής θρησκευτικής παιδαγωγικής</w:t>
      </w:r>
      <w:r>
        <w:t xml:space="preserve">. </w:t>
      </w:r>
      <w:r>
        <w:rPr>
          <w:bCs/>
        </w:rPr>
        <w:t>Θεσσαλονίκη: Εκδοτικός Οίκος Αδελφών Κυριακίδη, 2013.</w:t>
      </w:r>
    </w:p>
    <w:p w:rsidR="00334FFB" w:rsidRDefault="00334FFB" w:rsidP="00334FFB">
      <w:pPr>
        <w:rPr>
          <w:bCs/>
        </w:rPr>
      </w:pPr>
    </w:p>
    <w:p w:rsidR="00334FFB" w:rsidRPr="00197265" w:rsidRDefault="00334FFB" w:rsidP="00334FFB">
      <w:pPr>
        <w:rPr>
          <w:bCs/>
        </w:rPr>
      </w:pPr>
      <w:r>
        <w:rPr>
          <w:bCs/>
        </w:rPr>
        <w:t xml:space="preserve">-Υπουργείο Παιδείας, Έρευνας και Θρησκευμάτων. Ινστιτούτο Εκπαιδευτικής Πολιτικής. </w:t>
      </w:r>
      <w:r>
        <w:rPr>
          <w:bCs/>
          <w:i/>
        </w:rPr>
        <w:t>Νέο Σχολείο. Πρόγραμμα Σπουδών στα Θρησκευτικά Λυκείου (ΦΕΚ 2105/19-6-2017)</w:t>
      </w:r>
      <w:r>
        <w:rPr>
          <w:bCs/>
        </w:rPr>
        <w:t xml:space="preserve">. </w:t>
      </w:r>
      <w:r>
        <w:rPr>
          <w:bCs/>
          <w:i/>
        </w:rPr>
        <w:t xml:space="preserve">Οδηγός Εκπαιδευτικού. </w:t>
      </w:r>
      <w:r>
        <w:rPr>
          <w:bCs/>
        </w:rPr>
        <w:t>Αθήνα 2017.</w:t>
      </w:r>
    </w:p>
    <w:p w:rsidR="00334FFB" w:rsidRDefault="00334FFB" w:rsidP="00334FFB">
      <w:pPr>
        <w:rPr>
          <w:bCs/>
        </w:rPr>
      </w:pPr>
    </w:p>
    <w:p w:rsidR="00334FFB" w:rsidRDefault="00334FFB" w:rsidP="00334FFB">
      <w:pPr>
        <w:rPr>
          <w:bCs/>
        </w:rPr>
      </w:pPr>
      <w:r>
        <w:rPr>
          <w:bCs/>
        </w:rPr>
        <w:t xml:space="preserve">-Υπουργείο Παιδείας και Θρησκευμάτων. Ινστιτούτο Εκπαιδευτικής Πολιτικής. </w:t>
      </w:r>
      <w:r>
        <w:rPr>
          <w:bCs/>
          <w:i/>
        </w:rPr>
        <w:t xml:space="preserve">Νέο Σχολείο. Οδηγός Εκπαιδευτικού στα Θρησκευτικά Δημοτικού-Γυμνασίου. </w:t>
      </w:r>
      <w:r>
        <w:rPr>
          <w:bCs/>
        </w:rPr>
        <w:t>Αναθεωρημένη έκδοση. Αθήνα 2014.</w:t>
      </w:r>
    </w:p>
    <w:p w:rsidR="00334FFB" w:rsidRPr="00687AD2" w:rsidRDefault="00334FFB" w:rsidP="00334FFB">
      <w:pPr>
        <w:pStyle w:val="4"/>
        <w:jc w:val="both"/>
        <w:rPr>
          <w:rFonts w:ascii="Times New Roman" w:hAnsi="Times New Roman"/>
          <w:b w:val="0"/>
          <w:sz w:val="24"/>
          <w:szCs w:val="24"/>
          <w:lang w:val="de-DE"/>
        </w:rPr>
      </w:pPr>
      <w:r>
        <w:rPr>
          <w:rFonts w:ascii="Times New Roman" w:hAnsi="Times New Roman"/>
          <w:b w:val="0"/>
          <w:sz w:val="24"/>
          <w:szCs w:val="24"/>
        </w:rPr>
        <w:t>-</w:t>
      </w:r>
      <w:proofErr w:type="spellStart"/>
      <w:r w:rsidRPr="00687AD2">
        <w:rPr>
          <w:rFonts w:ascii="Times New Roman" w:hAnsi="Times New Roman"/>
          <w:b w:val="0"/>
          <w:sz w:val="24"/>
          <w:szCs w:val="24"/>
          <w:lang w:val="de-DE"/>
        </w:rPr>
        <w:t>Stogiannidis</w:t>
      </w:r>
      <w:proofErr w:type="spellEnd"/>
      <w:r w:rsidRPr="00032F17">
        <w:rPr>
          <w:rFonts w:ascii="Times New Roman" w:hAnsi="Times New Roman"/>
          <w:b w:val="0"/>
          <w:sz w:val="24"/>
          <w:szCs w:val="24"/>
        </w:rPr>
        <w:t xml:space="preserve">, </w:t>
      </w:r>
      <w:r w:rsidRPr="00687AD2">
        <w:rPr>
          <w:rFonts w:ascii="Times New Roman" w:hAnsi="Times New Roman"/>
          <w:b w:val="0"/>
          <w:sz w:val="24"/>
          <w:szCs w:val="24"/>
          <w:lang w:val="de-DE"/>
        </w:rPr>
        <w:t>A</w:t>
      </w:r>
      <w:r w:rsidRPr="00032F17">
        <w:rPr>
          <w:rFonts w:ascii="Times New Roman" w:hAnsi="Times New Roman"/>
          <w:b w:val="0"/>
          <w:sz w:val="24"/>
          <w:szCs w:val="24"/>
        </w:rPr>
        <w:t xml:space="preserve">. (2015). </w:t>
      </w:r>
      <w:r w:rsidRPr="00687AD2">
        <w:rPr>
          <w:rFonts w:ascii="Times New Roman" w:hAnsi="Times New Roman"/>
          <w:b w:val="0"/>
          <w:sz w:val="24"/>
          <w:szCs w:val="24"/>
          <w:lang w:val="de-DE"/>
        </w:rPr>
        <w:t xml:space="preserve">Perspektiven Orthodoxer Religionspädagogik- und </w:t>
      </w:r>
      <w:proofErr w:type="spellStart"/>
      <w:r w:rsidRPr="00687AD2">
        <w:rPr>
          <w:rFonts w:ascii="Times New Roman" w:hAnsi="Times New Roman"/>
          <w:b w:val="0"/>
          <w:sz w:val="24"/>
          <w:szCs w:val="24"/>
          <w:lang w:val="de-DE"/>
        </w:rPr>
        <w:t>didaktik</w:t>
      </w:r>
      <w:proofErr w:type="spellEnd"/>
      <w:r w:rsidRPr="00687AD2">
        <w:rPr>
          <w:rFonts w:ascii="Times New Roman" w:hAnsi="Times New Roman"/>
          <w:b w:val="0"/>
          <w:sz w:val="24"/>
          <w:szCs w:val="24"/>
          <w:lang w:val="de-DE"/>
        </w:rPr>
        <w:t xml:space="preserve"> in Griechenland. In: </w:t>
      </w:r>
      <w:r w:rsidRPr="00687AD2">
        <w:rPr>
          <w:rStyle w:val="a8"/>
          <w:rFonts w:ascii="Times New Roman" w:hAnsi="Times New Roman"/>
          <w:b w:val="0"/>
          <w:sz w:val="24"/>
          <w:szCs w:val="24"/>
          <w:lang w:val="de-DE"/>
        </w:rPr>
        <w:t>Theo-Web. Zeitschrift für Religionspädagogik</w:t>
      </w:r>
      <w:r w:rsidRPr="00687AD2">
        <w:rPr>
          <w:rFonts w:ascii="Times New Roman" w:hAnsi="Times New Roman"/>
          <w:b w:val="0"/>
          <w:sz w:val="24"/>
          <w:szCs w:val="24"/>
          <w:lang w:val="de-DE"/>
        </w:rPr>
        <w:t>, 13. Jahrgang, Heft 2, (64-74). URL: www.theo-web.de/zeitschrift/ausgabe-2014-02/10.pdf</w:t>
      </w:r>
    </w:p>
    <w:p w:rsidR="00334FFB" w:rsidRDefault="00334FFB" w:rsidP="00334FFB">
      <w:pPr>
        <w:rPr>
          <w:bCs/>
          <w:lang w:val="de-DE"/>
        </w:rPr>
      </w:pPr>
    </w:p>
    <w:p w:rsidR="00334FFB" w:rsidRDefault="00334FFB" w:rsidP="00334FFB">
      <w:pPr>
        <w:rPr>
          <w:b/>
          <w:bCs/>
          <w:lang w:val="de-DE"/>
        </w:rPr>
      </w:pPr>
      <w:r w:rsidRPr="00687AD2">
        <w:rPr>
          <w:bCs/>
          <w:lang w:val="de-DE"/>
        </w:rPr>
        <w:t>-</w:t>
      </w:r>
      <w:proofErr w:type="spellStart"/>
      <w:r w:rsidRPr="00687AD2">
        <w:rPr>
          <w:bCs/>
          <w:lang w:val="de-DE"/>
        </w:rPr>
        <w:t>Stogiannidis</w:t>
      </w:r>
      <w:proofErr w:type="spellEnd"/>
      <w:r w:rsidRPr="00687AD2">
        <w:rPr>
          <w:bCs/>
          <w:lang w:val="de-DE"/>
        </w:rPr>
        <w:t xml:space="preserve">, A. </w:t>
      </w:r>
      <w:r w:rsidRPr="00687AD2">
        <w:rPr>
          <w:bCs/>
          <w:i/>
          <w:iCs/>
          <w:lang w:val="de-DE"/>
        </w:rPr>
        <w:t xml:space="preserve">Leben und Denken. Bildungstheorien zwischen </w:t>
      </w:r>
      <w:proofErr w:type="spellStart"/>
      <w:r w:rsidRPr="00687AD2">
        <w:rPr>
          <w:bCs/>
          <w:i/>
          <w:iCs/>
          <w:lang w:val="de-DE"/>
        </w:rPr>
        <w:t>Theosis</w:t>
      </w:r>
      <w:proofErr w:type="spellEnd"/>
      <w:r w:rsidRPr="00687AD2">
        <w:rPr>
          <w:bCs/>
          <w:i/>
          <w:iCs/>
          <w:lang w:val="de-DE"/>
        </w:rPr>
        <w:t xml:space="preserve"> und Rechtfertigung. Eine Untersuchung zum Verhältnis von Evangelischer und Orthodoxer Religionspädagogik</w:t>
      </w:r>
      <w:r w:rsidRPr="00687AD2">
        <w:rPr>
          <w:bCs/>
          <w:lang w:val="de-DE"/>
        </w:rPr>
        <w:t>. Münster: LIT-Verlag, 2003.</w:t>
      </w:r>
    </w:p>
    <w:p w:rsidR="00334FFB" w:rsidRDefault="00334FFB" w:rsidP="00334FFB">
      <w:pPr>
        <w:rPr>
          <w:b/>
          <w:bCs/>
          <w:lang w:val="de-DE"/>
        </w:rPr>
      </w:pPr>
    </w:p>
    <w:p w:rsidR="00334FFB" w:rsidRPr="00032F17" w:rsidRDefault="00334FFB" w:rsidP="00334FFB">
      <w:pPr>
        <w:rPr>
          <w:bCs/>
          <w:lang w:val="de-DE"/>
        </w:rPr>
      </w:pPr>
      <w:r w:rsidRPr="00687AD2">
        <w:rPr>
          <w:b/>
          <w:bCs/>
          <w:lang w:val="de-DE"/>
        </w:rPr>
        <w:lastRenderedPageBreak/>
        <w:t>-</w:t>
      </w:r>
      <w:proofErr w:type="spellStart"/>
      <w:r w:rsidRPr="00687AD2">
        <w:rPr>
          <w:bCs/>
          <w:lang w:val="de-DE"/>
        </w:rPr>
        <w:t>Stogiannidis</w:t>
      </w:r>
      <w:proofErr w:type="spellEnd"/>
      <w:r w:rsidRPr="00687AD2">
        <w:rPr>
          <w:bCs/>
          <w:lang w:val="de-DE"/>
        </w:rPr>
        <w:t xml:space="preserve">, A. Grundlegung einer modernen Religionsdidaktik der Öffentlichkeit und die Frage nach der Identitätsbildung. Problematische Elemente in den neuen Curricula für den Religionsunterricht in Griechenland. </w:t>
      </w:r>
      <w:r w:rsidRPr="00032F17">
        <w:rPr>
          <w:bCs/>
          <w:i/>
          <w:iCs/>
          <w:lang w:val="de-DE"/>
        </w:rPr>
        <w:t>Zeitschrift für Pädagogik und Theologie</w:t>
      </w:r>
      <w:r w:rsidRPr="00032F17">
        <w:rPr>
          <w:bCs/>
          <w:lang w:val="de-DE"/>
        </w:rPr>
        <w:t xml:space="preserve">, 4 (2015): </w:t>
      </w:r>
      <w:proofErr w:type="spellStart"/>
      <w:r w:rsidRPr="00687AD2">
        <w:rPr>
          <w:bCs/>
        </w:rPr>
        <w:t>σσ</w:t>
      </w:r>
      <w:proofErr w:type="spellEnd"/>
      <w:r w:rsidRPr="00032F17">
        <w:rPr>
          <w:bCs/>
          <w:lang w:val="de-DE"/>
        </w:rPr>
        <w:t>. 328-336.</w:t>
      </w:r>
    </w:p>
    <w:p w:rsidR="00334FFB" w:rsidRPr="00032F17" w:rsidRDefault="00334FFB" w:rsidP="00334FFB">
      <w:pPr>
        <w:rPr>
          <w:b/>
          <w:bCs/>
          <w:lang w:val="de-DE"/>
        </w:rPr>
      </w:pPr>
    </w:p>
    <w:p w:rsidR="00334FFB" w:rsidRDefault="00334FFB" w:rsidP="00334FFB">
      <w:pPr>
        <w:rPr>
          <w:bCs/>
          <w:lang w:val="de-DE"/>
        </w:rPr>
      </w:pPr>
      <w:r w:rsidRPr="00687AD2">
        <w:rPr>
          <w:b/>
          <w:bCs/>
          <w:lang w:val="de-DE"/>
        </w:rPr>
        <w:t>-</w:t>
      </w:r>
      <w:proofErr w:type="spellStart"/>
      <w:r w:rsidRPr="00687AD2">
        <w:rPr>
          <w:bCs/>
          <w:lang w:val="de-DE"/>
        </w:rPr>
        <w:t>Stogiannidis</w:t>
      </w:r>
      <w:proofErr w:type="spellEnd"/>
      <w:r w:rsidRPr="00687AD2">
        <w:rPr>
          <w:bCs/>
          <w:lang w:val="de-DE"/>
        </w:rPr>
        <w:t xml:space="preserve">, A. Der Bildungsbegriff in der Orthodoxen Religionspädagogik Eine theologische und Schulpädagogische Betrachtung. In: </w:t>
      </w:r>
      <w:r w:rsidRPr="00687AD2">
        <w:rPr>
          <w:bCs/>
          <w:i/>
          <w:iCs/>
          <w:lang w:val="de-DE"/>
        </w:rPr>
        <w:t>Religionspädagogische Beiträge</w:t>
      </w:r>
      <w:r w:rsidRPr="00687AD2">
        <w:rPr>
          <w:bCs/>
          <w:lang w:val="de-DE"/>
        </w:rPr>
        <w:t>, Heft 72</w:t>
      </w:r>
      <w:r w:rsidRPr="00032F17">
        <w:rPr>
          <w:bCs/>
          <w:lang w:val="de-DE"/>
        </w:rPr>
        <w:t xml:space="preserve"> </w:t>
      </w:r>
      <w:r w:rsidRPr="00687AD2">
        <w:rPr>
          <w:bCs/>
          <w:lang w:val="de-DE"/>
        </w:rPr>
        <w:t xml:space="preserve">(2015): </w:t>
      </w:r>
      <w:proofErr w:type="spellStart"/>
      <w:r w:rsidRPr="00687AD2">
        <w:rPr>
          <w:bCs/>
        </w:rPr>
        <w:t>σσ</w:t>
      </w:r>
      <w:proofErr w:type="spellEnd"/>
      <w:r w:rsidRPr="00687AD2">
        <w:rPr>
          <w:bCs/>
          <w:lang w:val="de-DE"/>
        </w:rPr>
        <w:t>. 56-66.</w:t>
      </w:r>
    </w:p>
    <w:p w:rsidR="00334FFB" w:rsidRDefault="00334FFB" w:rsidP="00334FFB">
      <w:pPr>
        <w:rPr>
          <w:b/>
          <w:bCs/>
          <w:lang w:val="de-DE"/>
        </w:rPr>
      </w:pPr>
    </w:p>
    <w:p w:rsidR="00334FFB" w:rsidRDefault="00334FFB" w:rsidP="00334FFB">
      <w:pPr>
        <w:rPr>
          <w:bCs/>
          <w:lang w:val="de-DE"/>
        </w:rPr>
      </w:pPr>
      <w:r w:rsidRPr="00687AD2">
        <w:rPr>
          <w:bCs/>
          <w:lang w:val="de-DE"/>
        </w:rPr>
        <w:t>-</w:t>
      </w:r>
      <w:proofErr w:type="spellStart"/>
      <w:r w:rsidRPr="00687AD2">
        <w:rPr>
          <w:bCs/>
          <w:lang w:val="de-DE"/>
        </w:rPr>
        <w:t>Stogiannidis</w:t>
      </w:r>
      <w:proofErr w:type="spellEnd"/>
      <w:r w:rsidRPr="00687AD2">
        <w:rPr>
          <w:bCs/>
          <w:lang w:val="de-DE"/>
        </w:rPr>
        <w:t xml:space="preserve">, A. Perspektiven Orthodoxer Religionspädagogik- und </w:t>
      </w:r>
      <w:proofErr w:type="spellStart"/>
      <w:r w:rsidRPr="00687AD2">
        <w:rPr>
          <w:bCs/>
          <w:lang w:val="de-DE"/>
        </w:rPr>
        <w:t>didaktik</w:t>
      </w:r>
      <w:proofErr w:type="spellEnd"/>
      <w:r w:rsidRPr="00687AD2">
        <w:rPr>
          <w:bCs/>
          <w:lang w:val="de-DE"/>
        </w:rPr>
        <w:t xml:space="preserve"> in </w:t>
      </w:r>
      <w:proofErr w:type="spellStart"/>
      <w:r w:rsidRPr="00687AD2">
        <w:rPr>
          <w:bCs/>
          <w:lang w:val="de-DE"/>
        </w:rPr>
        <w:t>Griechenland.</w:t>
      </w:r>
      <w:r w:rsidRPr="00687AD2">
        <w:rPr>
          <w:bCs/>
          <w:i/>
          <w:iCs/>
          <w:lang w:val="de-DE"/>
        </w:rPr>
        <w:t>Theo</w:t>
      </w:r>
      <w:proofErr w:type="spellEnd"/>
      <w:r w:rsidRPr="00687AD2">
        <w:rPr>
          <w:bCs/>
          <w:i/>
          <w:iCs/>
          <w:lang w:val="de-DE"/>
        </w:rPr>
        <w:t>-Web. Zeitschrift für Religionspädagogik</w:t>
      </w:r>
      <w:r w:rsidRPr="00687AD2">
        <w:rPr>
          <w:bCs/>
          <w:lang w:val="de-DE"/>
        </w:rPr>
        <w:t xml:space="preserve">, 13. Jahrgang, Heft 2 (2015): </w:t>
      </w:r>
      <w:proofErr w:type="spellStart"/>
      <w:r w:rsidRPr="00687AD2">
        <w:rPr>
          <w:bCs/>
        </w:rPr>
        <w:t>σσ</w:t>
      </w:r>
      <w:proofErr w:type="spellEnd"/>
      <w:r w:rsidRPr="00687AD2">
        <w:rPr>
          <w:bCs/>
          <w:lang w:val="de-DE"/>
        </w:rPr>
        <w:t xml:space="preserve">. 64-74. URL: </w:t>
      </w:r>
      <w:r w:rsidRPr="005A5DD3">
        <w:rPr>
          <w:bCs/>
          <w:lang w:val="de-DE"/>
        </w:rPr>
        <w:t>www.theo-web.de/zeitschrift/ausgabe-2014-02/10.pdf</w:t>
      </w:r>
    </w:p>
    <w:p w:rsidR="00334FFB" w:rsidRPr="00687AD2" w:rsidRDefault="00334FFB" w:rsidP="00334FFB">
      <w:pPr>
        <w:rPr>
          <w:bCs/>
          <w:lang w:val="de-DE"/>
        </w:rPr>
      </w:pPr>
    </w:p>
    <w:p w:rsidR="00334FFB" w:rsidRPr="00197265" w:rsidRDefault="00334FFB" w:rsidP="00334FFB">
      <w:pPr>
        <w:rPr>
          <w:bCs/>
          <w:lang w:val="de-DE"/>
        </w:rPr>
      </w:pPr>
      <w:r w:rsidRPr="005A5DD3">
        <w:rPr>
          <w:bCs/>
          <w:lang w:val="de-DE"/>
        </w:rPr>
        <w:t>-</w:t>
      </w:r>
      <w:r w:rsidRPr="00197265">
        <w:rPr>
          <w:bCs/>
          <w:lang w:val="de-DE"/>
        </w:rPr>
        <w:t>Zimmermann</w:t>
      </w:r>
      <w:r w:rsidRPr="005A5DD3">
        <w:rPr>
          <w:bCs/>
          <w:lang w:val="de-DE"/>
        </w:rPr>
        <w:t xml:space="preserve">, </w:t>
      </w:r>
      <w:r w:rsidRPr="00197265">
        <w:rPr>
          <w:bCs/>
          <w:lang w:val="de-DE"/>
        </w:rPr>
        <w:t>M</w:t>
      </w:r>
      <w:r w:rsidRPr="005A5DD3">
        <w:rPr>
          <w:bCs/>
          <w:lang w:val="de-DE"/>
        </w:rPr>
        <w:t xml:space="preserve">. / </w:t>
      </w:r>
      <w:r w:rsidRPr="00197265">
        <w:rPr>
          <w:bCs/>
          <w:lang w:val="de-DE"/>
        </w:rPr>
        <w:t>Zimmermann</w:t>
      </w:r>
      <w:r w:rsidRPr="005A5DD3">
        <w:rPr>
          <w:bCs/>
          <w:lang w:val="de-DE"/>
        </w:rPr>
        <w:t xml:space="preserve"> </w:t>
      </w:r>
      <w:r w:rsidRPr="00197265">
        <w:rPr>
          <w:bCs/>
          <w:lang w:val="de-DE"/>
        </w:rPr>
        <w:t>R</w:t>
      </w:r>
      <w:r w:rsidRPr="005A5DD3">
        <w:rPr>
          <w:bCs/>
          <w:lang w:val="de-DE"/>
        </w:rPr>
        <w:t>. (</w:t>
      </w:r>
      <w:proofErr w:type="spellStart"/>
      <w:r w:rsidRPr="00197265">
        <w:rPr>
          <w:bCs/>
          <w:lang w:val="de-DE"/>
        </w:rPr>
        <w:t>Hg</w:t>
      </w:r>
      <w:proofErr w:type="spellEnd"/>
      <w:r w:rsidRPr="005A5DD3">
        <w:rPr>
          <w:bCs/>
          <w:lang w:val="de-DE"/>
        </w:rPr>
        <w:t xml:space="preserve">.). </w:t>
      </w:r>
      <w:r>
        <w:rPr>
          <w:bCs/>
          <w:i/>
          <w:lang w:val="de-DE"/>
        </w:rPr>
        <w:t xml:space="preserve">Handbuch Bibeldidaktik. </w:t>
      </w:r>
      <w:r>
        <w:rPr>
          <w:bCs/>
          <w:lang w:val="de-DE"/>
        </w:rPr>
        <w:t>Tübingen: Mohr Siebeck, 2013.</w:t>
      </w:r>
    </w:p>
    <w:p w:rsidR="00334FFB" w:rsidRDefault="00334FFB" w:rsidP="00334FFB">
      <w:pPr>
        <w:rPr>
          <w:bCs/>
          <w:lang w:val="de-DE"/>
        </w:rPr>
      </w:pPr>
    </w:p>
    <w:p w:rsidR="00334FFB" w:rsidRDefault="00334FFB" w:rsidP="00334FFB">
      <w:pPr>
        <w:rPr>
          <w:bCs/>
          <w:lang w:val="de-DE"/>
        </w:rPr>
      </w:pPr>
    </w:p>
    <w:p w:rsidR="00334FFB" w:rsidRDefault="00334FFB" w:rsidP="00334FFB">
      <w:pPr>
        <w:jc w:val="center"/>
        <w:rPr>
          <w:b/>
          <w:bCs/>
          <w:sz w:val="32"/>
          <w:szCs w:val="32"/>
        </w:rPr>
      </w:pPr>
      <w:r w:rsidRPr="00687AD2">
        <w:rPr>
          <w:b/>
          <w:bCs/>
          <w:sz w:val="32"/>
          <w:szCs w:val="32"/>
        </w:rPr>
        <w:t>* * *</w:t>
      </w:r>
    </w:p>
    <w:p w:rsidR="005114F5" w:rsidRDefault="005114F5" w:rsidP="005114F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0"/>
      </w:tblGrid>
      <w:tr w:rsidR="005114F5" w:rsidRPr="0063451D" w:rsidTr="003E418C">
        <w:tc>
          <w:tcPr>
            <w:tcW w:w="8940" w:type="dxa"/>
            <w:shd w:val="clear" w:color="auto" w:fill="B4C6E7"/>
          </w:tcPr>
          <w:p w:rsidR="005114F5" w:rsidRPr="0063451D" w:rsidRDefault="005114F5" w:rsidP="003E418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114F5" w:rsidRDefault="005114F5" w:rsidP="003E418C">
            <w:pPr>
              <w:adjustRightInd w:val="0"/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63451D">
              <w:rPr>
                <w:b/>
                <w:bCs/>
                <w:sz w:val="28"/>
                <w:szCs w:val="28"/>
              </w:rPr>
              <w:t xml:space="preserve">Β. ΒΙΒΛΙΟΓΡΑΦΙΑ </w:t>
            </w:r>
          </w:p>
          <w:p w:rsidR="005114F5" w:rsidRDefault="005114F5" w:rsidP="003E418C">
            <w:pPr>
              <w:adjustRightInd w:val="0"/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ΣΧΕΤΙΚΗ ΜΕ ΘΕΜΑΤΑ ΘΕΟΛΟΓΙΑΣ </w:t>
            </w:r>
          </w:p>
          <w:p w:rsidR="005114F5" w:rsidRPr="0063451D" w:rsidRDefault="005114F5" w:rsidP="003E418C">
            <w:pPr>
              <w:adjustRightInd w:val="0"/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ΤΗΣ ΠΑΛΑΙΑΣ ΚΑΙ ΤΗΣ ΚΑΙΝΗΣ ΔΙΑΘΗΚΗΣ</w:t>
            </w:r>
          </w:p>
          <w:p w:rsidR="005114F5" w:rsidRPr="0063451D" w:rsidRDefault="005114F5" w:rsidP="003E418C">
            <w:pPr>
              <w:rPr>
                <w:b/>
                <w:bCs/>
              </w:rPr>
            </w:pPr>
          </w:p>
        </w:tc>
      </w:tr>
    </w:tbl>
    <w:p w:rsidR="005114F5" w:rsidRDefault="005114F5" w:rsidP="005114F5">
      <w:pPr>
        <w:rPr>
          <w:b/>
          <w:bCs/>
        </w:rPr>
      </w:pPr>
    </w:p>
    <w:p w:rsidR="005114F5" w:rsidRDefault="003042F9" w:rsidP="005114F5">
      <w:pPr>
        <w:rPr>
          <w:b/>
          <w:sz w:val="28"/>
          <w:szCs w:val="28"/>
        </w:rPr>
      </w:pPr>
      <w:r>
        <w:t xml:space="preserve">ΓΙΑ ΤΗΝ ΕΠΕΞΕΡΓΑΣΙΑ ΤΩΝ ΒΙΒΛΙΚΩΝ ΚΕΙΜΕΝΩΝ Βλ. </w:t>
      </w:r>
      <w:r w:rsidRPr="00571C1B">
        <w:rPr>
          <w:b/>
          <w:sz w:val="28"/>
          <w:szCs w:val="28"/>
        </w:rPr>
        <w:t xml:space="preserve">Δεσπότης, Σ. </w:t>
      </w:r>
      <w:r w:rsidRPr="00571C1B">
        <w:rPr>
          <w:b/>
          <w:i/>
          <w:sz w:val="28"/>
          <w:szCs w:val="28"/>
        </w:rPr>
        <w:t>Ιερά Ευαγγέλια. Το μήνυμα της Καινής Διαθήκης στο</w:t>
      </w:r>
      <w:r>
        <w:rPr>
          <w:b/>
          <w:i/>
          <w:sz w:val="28"/>
          <w:szCs w:val="28"/>
        </w:rPr>
        <w:t>ν</w:t>
      </w:r>
      <w:r w:rsidRPr="00571C1B">
        <w:rPr>
          <w:b/>
          <w:i/>
          <w:sz w:val="28"/>
          <w:szCs w:val="28"/>
        </w:rPr>
        <w:t xml:space="preserve"> Σύγχρονο </w:t>
      </w:r>
      <w:r w:rsidRPr="00571C1B">
        <w:rPr>
          <w:b/>
          <w:sz w:val="28"/>
          <w:szCs w:val="28"/>
        </w:rPr>
        <w:t>Άνθρωπο. Αθήνα: Έννοια 2017.</w:t>
      </w:r>
    </w:p>
    <w:p w:rsidR="003042F9" w:rsidRDefault="003042F9" w:rsidP="005114F5">
      <w:pPr>
        <w:rPr>
          <w:b/>
          <w:sz w:val="28"/>
          <w:szCs w:val="28"/>
        </w:rPr>
      </w:pPr>
    </w:p>
    <w:p w:rsidR="003042F9" w:rsidRDefault="003042F9" w:rsidP="005114F5">
      <w:r>
        <w:rPr>
          <w:b/>
          <w:sz w:val="28"/>
          <w:szCs w:val="28"/>
        </w:rPr>
        <w:t>Επίσης:</w:t>
      </w:r>
    </w:p>
    <w:p w:rsidR="005114F5" w:rsidRPr="003B14BB" w:rsidRDefault="005114F5" w:rsidP="005114F5">
      <w:pPr>
        <w:shd w:val="clear" w:color="auto" w:fill="FFFFFF"/>
        <w:autoSpaceDE w:val="0"/>
        <w:autoSpaceDN w:val="0"/>
        <w:adjustRightInd w:val="0"/>
        <w:spacing w:before="120"/>
        <w:rPr>
          <w:i/>
        </w:rPr>
      </w:pPr>
      <w:r w:rsidRPr="00A013CC">
        <w:t>-</w:t>
      </w:r>
      <w:proofErr w:type="spellStart"/>
      <w:r w:rsidRPr="00A013CC">
        <w:t>Αγουρίδη</w:t>
      </w:r>
      <w:r>
        <w:t>ς</w:t>
      </w:r>
      <w:proofErr w:type="spellEnd"/>
      <w:r w:rsidRPr="00A013CC">
        <w:t>, Σ.</w:t>
      </w:r>
      <w:r w:rsidRPr="004220F0">
        <w:t xml:space="preserve"> </w:t>
      </w:r>
      <w:r w:rsidRPr="004220F0">
        <w:rPr>
          <w:i/>
        </w:rPr>
        <w:t>Ιστορία των Χρόνων της Καινής Διαθήκης</w:t>
      </w:r>
      <w:r w:rsidRPr="004220F0">
        <w:t xml:space="preserve">. </w:t>
      </w:r>
      <w:r w:rsidRPr="004220F0">
        <w:rPr>
          <w:i/>
          <w:iCs/>
        </w:rPr>
        <w:t>Ελλάδα, Ρώμη, Ιουδαία: Ιστορικό και πνευματικό υπόβαθρο για τη μελέτη της Καινής Διαθήκης</w:t>
      </w:r>
      <w:r w:rsidRPr="004220F0">
        <w:t xml:space="preserve">, Θεσσαλονίκη: </w:t>
      </w:r>
      <w:proofErr w:type="spellStart"/>
      <w:r w:rsidRPr="004220F0">
        <w:t>Πουρναρά</w:t>
      </w:r>
      <w:r>
        <w:t>ς</w:t>
      </w:r>
      <w:proofErr w:type="spellEnd"/>
      <w:r>
        <w:t>,</w:t>
      </w:r>
      <w:r w:rsidRPr="004220F0">
        <w:t xml:space="preserve"> </w:t>
      </w:r>
      <w:r w:rsidRPr="004220F0">
        <w:rPr>
          <w:vertAlign w:val="superscript"/>
        </w:rPr>
        <w:t>4</w:t>
      </w:r>
      <w:r w:rsidRPr="004220F0">
        <w:t>1985.</w:t>
      </w:r>
    </w:p>
    <w:p w:rsidR="005114F5" w:rsidRPr="00444226" w:rsidRDefault="005114F5" w:rsidP="005114F5">
      <w:pPr>
        <w:spacing w:line="288" w:lineRule="auto"/>
        <w:rPr>
          <w:b/>
          <w:color w:val="FF0000"/>
        </w:rPr>
      </w:pPr>
    </w:p>
    <w:p w:rsidR="005114F5" w:rsidRPr="00444226" w:rsidRDefault="005114F5" w:rsidP="005114F5">
      <w:pPr>
        <w:spacing w:line="288" w:lineRule="auto"/>
      </w:pPr>
      <w:r w:rsidRPr="00444226">
        <w:t>-</w:t>
      </w:r>
      <w:proofErr w:type="spellStart"/>
      <w:r w:rsidRPr="00444226">
        <w:t>Αγουρίδης</w:t>
      </w:r>
      <w:proofErr w:type="spellEnd"/>
      <w:r w:rsidRPr="00444226">
        <w:t>, Σάββας</w:t>
      </w:r>
      <w:r w:rsidRPr="00444226">
        <w:rPr>
          <w:i/>
        </w:rPr>
        <w:t>. Ματθαίος ο Ευαγγελιστής.</w:t>
      </w:r>
      <w:r w:rsidRPr="00444226">
        <w:t xml:space="preserve"> Αθήνα: Άρτος Ζωής, 2000.</w:t>
      </w:r>
    </w:p>
    <w:p w:rsidR="005114F5" w:rsidRPr="004220F0" w:rsidRDefault="005114F5" w:rsidP="005114F5"/>
    <w:p w:rsidR="005114F5" w:rsidRDefault="005114F5" w:rsidP="005114F5">
      <w:r w:rsidRPr="002A4051">
        <w:t>-</w:t>
      </w:r>
      <w:proofErr w:type="spellStart"/>
      <w:r>
        <w:t>Α</w:t>
      </w:r>
      <w:r w:rsidRPr="00AD1EAC">
        <w:softHyphen/>
        <w:t>γου</w:t>
      </w:r>
      <w:r w:rsidRPr="00AD1EAC">
        <w:softHyphen/>
        <w:t>ρί</w:t>
      </w:r>
      <w:r w:rsidRPr="00AD1EAC">
        <w:softHyphen/>
        <w:t>δη</w:t>
      </w:r>
      <w:r>
        <w:t>ς</w:t>
      </w:r>
      <w:proofErr w:type="spellEnd"/>
      <w:r>
        <w:t>,</w:t>
      </w:r>
      <w:r w:rsidRPr="00AD1EAC">
        <w:t xml:space="preserve"> Σ.</w:t>
      </w:r>
      <w:r>
        <w:t>.</w:t>
      </w:r>
      <w:r w:rsidRPr="00AD1EAC">
        <w:t xml:space="preserve"> Μύ</w:t>
      </w:r>
      <w:r w:rsidRPr="00AD1EAC">
        <w:softHyphen/>
        <w:t>θος-</w:t>
      </w:r>
      <w:proofErr w:type="spellStart"/>
      <w:r w:rsidRPr="00AD1EAC">
        <w:t>Ἱ</w:t>
      </w:r>
      <w:r w:rsidRPr="00AD1EAC">
        <w:softHyphen/>
        <w:t>στο</w:t>
      </w:r>
      <w:r w:rsidRPr="00AD1EAC">
        <w:softHyphen/>
        <w:t>ρί</w:t>
      </w:r>
      <w:r w:rsidRPr="00AD1EAC">
        <w:softHyphen/>
        <w:t>α</w:t>
      </w:r>
      <w:proofErr w:type="spellEnd"/>
      <w:r w:rsidRPr="00AD1EAC">
        <w:t>-Θε</w:t>
      </w:r>
      <w:r w:rsidRPr="00AD1EAC">
        <w:softHyphen/>
        <w:t>ο</w:t>
      </w:r>
      <w:r w:rsidRPr="00AD1EAC">
        <w:softHyphen/>
        <w:t>λο</w:t>
      </w:r>
      <w:r w:rsidRPr="00AD1EAC">
        <w:softHyphen/>
        <w:t>γί</w:t>
      </w:r>
      <w:r w:rsidRPr="00AD1EAC">
        <w:softHyphen/>
        <w:t>α</w:t>
      </w:r>
      <w:r>
        <w:t>.</w:t>
      </w:r>
      <w:r w:rsidRPr="00AD1EAC">
        <w:t xml:space="preserve"> (</w:t>
      </w:r>
      <w:r>
        <w:t>Α</w:t>
      </w:r>
      <w:r w:rsidRPr="00AD1EAC">
        <w:softHyphen/>
        <w:t>νά</w:t>
      </w:r>
      <w:r w:rsidRPr="00AD1EAC">
        <w:softHyphen/>
        <w:t>λυ</w:t>
      </w:r>
      <w:r w:rsidRPr="00AD1EAC">
        <w:softHyphen/>
        <w:t>ση πε</w:t>
      </w:r>
      <w:r w:rsidRPr="00AD1EAC">
        <w:softHyphen/>
        <w:t>ρι</w:t>
      </w:r>
      <w:r w:rsidRPr="00AD1EAC">
        <w:softHyphen/>
        <w:t>κο</w:t>
      </w:r>
      <w:r w:rsidRPr="00AD1EAC">
        <w:softHyphen/>
        <w:t>π</w:t>
      </w:r>
      <w:r>
        <w:t>ώ</w:t>
      </w:r>
      <w:r w:rsidRPr="00AD1EAC">
        <w:t xml:space="preserve">ν </w:t>
      </w:r>
      <w:proofErr w:type="spellStart"/>
      <w:r w:rsidRPr="00AD1EAC">
        <w:t>ἀ</w:t>
      </w:r>
      <w:r w:rsidRPr="00AD1EAC">
        <w:softHyphen/>
        <w:t>πό</w:t>
      </w:r>
      <w:proofErr w:type="spellEnd"/>
      <w:r w:rsidRPr="00AD1EAC">
        <w:t xml:space="preserve"> </w:t>
      </w:r>
      <w:proofErr w:type="spellStart"/>
      <w:r w:rsidRPr="00AD1EAC">
        <w:t>τά</w:t>
      </w:r>
      <w:proofErr w:type="spellEnd"/>
      <w:r w:rsidRPr="00AD1EAC">
        <w:t xml:space="preserve"> κεφ. 1-11 </w:t>
      </w:r>
      <w:proofErr w:type="spellStart"/>
      <w:r w:rsidRPr="00AD1EAC">
        <w:t>τῆς</w:t>
      </w:r>
      <w:proofErr w:type="spellEnd"/>
      <w:r w:rsidRPr="00AD1EAC">
        <w:t xml:space="preserve"> Γε</w:t>
      </w:r>
      <w:r w:rsidRPr="00AD1EAC">
        <w:softHyphen/>
        <w:t>νέ</w:t>
      </w:r>
      <w:r w:rsidRPr="00AD1EAC">
        <w:softHyphen/>
        <w:t>σε</w:t>
      </w:r>
      <w:r w:rsidRPr="00AD1EAC">
        <w:softHyphen/>
        <w:t>ως</w:t>
      </w:r>
      <w:r>
        <w:t xml:space="preserve">. </w:t>
      </w:r>
      <w:r w:rsidRPr="00AD1EAC">
        <w:rPr>
          <w:i/>
          <w:iCs/>
        </w:rPr>
        <w:t>Δ</w:t>
      </w:r>
      <w:r w:rsidRPr="00AD1EAC">
        <w:rPr>
          <w:i/>
          <w:iCs/>
        </w:rPr>
        <w:softHyphen/>
        <w:t xml:space="preserve">ΒΜ </w:t>
      </w:r>
      <w:r w:rsidRPr="00AD1EAC">
        <w:t xml:space="preserve">15 (1986) - 17 (1988). </w:t>
      </w:r>
    </w:p>
    <w:p w:rsidR="005114F5" w:rsidRDefault="005114F5" w:rsidP="005114F5"/>
    <w:p w:rsidR="005114F5" w:rsidRPr="00A013CC" w:rsidRDefault="005114F5" w:rsidP="005114F5">
      <w:r w:rsidRPr="00A013CC">
        <w:t>-</w:t>
      </w:r>
      <w:proofErr w:type="spellStart"/>
      <w:r w:rsidRPr="00A013CC">
        <w:t>Αγουρίδη</w:t>
      </w:r>
      <w:r>
        <w:t>ς</w:t>
      </w:r>
      <w:proofErr w:type="spellEnd"/>
      <w:r w:rsidRPr="00A013CC">
        <w:t>, Σ.</w:t>
      </w:r>
      <w:r>
        <w:t>.</w:t>
      </w:r>
      <w:r w:rsidRPr="00A013CC">
        <w:t xml:space="preserve"> </w:t>
      </w:r>
      <w:r w:rsidRPr="00A013CC">
        <w:rPr>
          <w:i/>
          <w:iCs/>
        </w:rPr>
        <w:t>Ερμηνευτική Ιερών Κειμένων</w:t>
      </w:r>
      <w:r w:rsidRPr="00A013CC">
        <w:t>, Αθήνα: Άρτος Ζωής</w:t>
      </w:r>
      <w:r>
        <w:t>,</w:t>
      </w:r>
      <w:r w:rsidRPr="00A013CC">
        <w:t xml:space="preserve"> 2002.</w:t>
      </w:r>
    </w:p>
    <w:p w:rsidR="005114F5" w:rsidRPr="00A013CC" w:rsidRDefault="005114F5" w:rsidP="005114F5"/>
    <w:p w:rsidR="005114F5" w:rsidRDefault="005114F5" w:rsidP="005114F5">
      <w:r>
        <w:t xml:space="preserve">-Ατματζίδης, Χ. </w:t>
      </w:r>
      <w:r w:rsidRPr="003C2BFD">
        <w:rPr>
          <w:i/>
        </w:rPr>
        <w:t>Από την Βιβλική Έρευνα στην Πίστη της Εκκλησίας</w:t>
      </w:r>
      <w:r>
        <w:t>. Θεσσαλονίκη: Εκδόσεις Κυριακίδη, 2010.</w:t>
      </w:r>
    </w:p>
    <w:p w:rsidR="005114F5" w:rsidRDefault="005114F5" w:rsidP="005114F5"/>
    <w:p w:rsidR="005114F5" w:rsidRDefault="005114F5" w:rsidP="005114F5">
      <w:r>
        <w:t xml:space="preserve">-Ατματζίδης, Χ. </w:t>
      </w:r>
      <w:r w:rsidRPr="003C2BFD">
        <w:rPr>
          <w:i/>
        </w:rPr>
        <w:t>Ερμηνευτικές και Θεολογικές προσεγγίσεις στην Καινή Διαθήκη</w:t>
      </w:r>
      <w:r>
        <w:t xml:space="preserve">. Θεσσαλονίκη: </w:t>
      </w:r>
      <w:proofErr w:type="spellStart"/>
      <w:r>
        <w:rPr>
          <w:lang w:val="en-GB"/>
        </w:rPr>
        <w:t>Ostracon</w:t>
      </w:r>
      <w:proofErr w:type="spellEnd"/>
      <w:r w:rsidRPr="00AA4769">
        <w:t xml:space="preserve"> </w:t>
      </w:r>
      <w:r>
        <w:rPr>
          <w:lang w:val="en-GB"/>
        </w:rPr>
        <w:t>Publishing</w:t>
      </w:r>
      <w:r w:rsidRPr="003C2BFD">
        <w:t>, 201</w:t>
      </w:r>
      <w:r>
        <w:t>4</w:t>
      </w:r>
      <w:r w:rsidRPr="003C2BFD">
        <w:t>.</w:t>
      </w:r>
    </w:p>
    <w:p w:rsidR="005114F5" w:rsidRDefault="005114F5" w:rsidP="005114F5"/>
    <w:p w:rsidR="005114F5" w:rsidRDefault="005114F5" w:rsidP="005114F5">
      <w:r>
        <w:t xml:space="preserve">-Ατματζίδης, Χ. </w:t>
      </w:r>
      <w:r w:rsidRPr="003C2BFD">
        <w:rPr>
          <w:i/>
        </w:rPr>
        <w:t>Θεολογία της Καινής Διαθήκης</w:t>
      </w:r>
      <w:r>
        <w:t xml:space="preserve">. Θεσσαλονίκη: </w:t>
      </w:r>
      <w:proofErr w:type="spellStart"/>
      <w:r>
        <w:rPr>
          <w:lang w:val="en-GB"/>
        </w:rPr>
        <w:t>Ostracon</w:t>
      </w:r>
      <w:proofErr w:type="spellEnd"/>
      <w:r w:rsidRPr="00AA4769">
        <w:t xml:space="preserve"> </w:t>
      </w:r>
      <w:r>
        <w:rPr>
          <w:lang w:val="en-GB"/>
        </w:rPr>
        <w:t>Publishing</w:t>
      </w:r>
      <w:r w:rsidRPr="003C2BFD">
        <w:t>, 201</w:t>
      </w:r>
      <w:r>
        <w:t>4</w:t>
      </w:r>
      <w:r w:rsidRPr="003C2BFD">
        <w:t>.</w:t>
      </w:r>
    </w:p>
    <w:p w:rsidR="005114F5" w:rsidRDefault="005114F5" w:rsidP="005114F5"/>
    <w:p w:rsidR="005114F5" w:rsidRDefault="005114F5" w:rsidP="005114F5">
      <w:r>
        <w:lastRenderedPageBreak/>
        <w:t xml:space="preserve">-Ατματζίδης, Χ. </w:t>
      </w:r>
      <w:proofErr w:type="spellStart"/>
      <w:r w:rsidRPr="003C2BFD">
        <w:rPr>
          <w:i/>
        </w:rPr>
        <w:t>Καινοδιαθηκικά</w:t>
      </w:r>
      <w:proofErr w:type="spellEnd"/>
      <w:r>
        <w:t>.</w:t>
      </w:r>
      <w:r w:rsidRPr="003C2BFD">
        <w:t xml:space="preserve"> </w:t>
      </w:r>
      <w:r>
        <w:t xml:space="preserve">Θεσσαλονίκη: </w:t>
      </w:r>
      <w:proofErr w:type="spellStart"/>
      <w:r>
        <w:rPr>
          <w:lang w:val="en-GB"/>
        </w:rPr>
        <w:t>Ostracon</w:t>
      </w:r>
      <w:proofErr w:type="spellEnd"/>
      <w:r w:rsidRPr="00AA4769">
        <w:t xml:space="preserve"> </w:t>
      </w:r>
      <w:r>
        <w:rPr>
          <w:lang w:val="en-GB"/>
        </w:rPr>
        <w:t>Publishing</w:t>
      </w:r>
      <w:r w:rsidRPr="003C2BFD">
        <w:t>, 201</w:t>
      </w:r>
      <w:r>
        <w:t>4</w:t>
      </w:r>
      <w:r w:rsidRPr="003C2BFD">
        <w:t>.</w:t>
      </w:r>
    </w:p>
    <w:p w:rsidR="005114F5" w:rsidRDefault="005114F5" w:rsidP="005114F5"/>
    <w:p w:rsidR="005114F5" w:rsidRDefault="005114F5" w:rsidP="005114F5">
      <w:r w:rsidRPr="00A013CC">
        <w:t>-Βασιλειάδη</w:t>
      </w:r>
      <w:r>
        <w:t>ς</w:t>
      </w:r>
      <w:r w:rsidRPr="00A013CC">
        <w:t>, Π. Β.,</w:t>
      </w:r>
      <w:r w:rsidRPr="00A013CC">
        <w:rPr>
          <w:bCs/>
        </w:rPr>
        <w:t xml:space="preserve"> </w:t>
      </w:r>
      <w:r w:rsidRPr="00A013CC">
        <w:t xml:space="preserve">Βιβλική κριτική και </w:t>
      </w:r>
      <w:r w:rsidRPr="00A013CC">
        <w:rPr>
          <w:lang w:val="fr-FR"/>
        </w:rPr>
        <w:t>O</w:t>
      </w:r>
      <w:proofErr w:type="spellStart"/>
      <w:r w:rsidRPr="00A013CC">
        <w:t>ρθοδοξία</w:t>
      </w:r>
      <w:proofErr w:type="spellEnd"/>
      <w:r w:rsidRPr="00A013CC">
        <w:t xml:space="preserve">, </w:t>
      </w:r>
      <w:r w:rsidRPr="00A013CC">
        <w:rPr>
          <w:i/>
          <w:iCs/>
        </w:rPr>
        <w:t xml:space="preserve">Βιβλικές ερμηνευτικές μελέτες, </w:t>
      </w:r>
      <w:r w:rsidRPr="00A013CC">
        <w:t>(</w:t>
      </w:r>
      <w:proofErr w:type="spellStart"/>
      <w:r w:rsidRPr="00A013CC">
        <w:t>σσ</w:t>
      </w:r>
      <w:proofErr w:type="spellEnd"/>
      <w:r w:rsidRPr="00A013CC">
        <w:t xml:space="preserve">. 49-101). Θεσσαλονίκη: </w:t>
      </w:r>
      <w:proofErr w:type="spellStart"/>
      <w:r w:rsidRPr="00A013CC">
        <w:t>Πουρναράς</w:t>
      </w:r>
      <w:proofErr w:type="spellEnd"/>
      <w:r w:rsidRPr="00A013CC">
        <w:t>, 1988.</w:t>
      </w:r>
    </w:p>
    <w:p w:rsidR="005114F5" w:rsidRDefault="005114F5" w:rsidP="005114F5"/>
    <w:p w:rsidR="005114F5" w:rsidRDefault="005114F5" w:rsidP="005114F5">
      <w:r>
        <w:t xml:space="preserve">-Βασιλειάδης, Π. Β.,  </w:t>
      </w:r>
      <w:r>
        <w:rPr>
          <w:i/>
        </w:rPr>
        <w:t xml:space="preserve">Ερμηνεία των Ευαγγελίων. </w:t>
      </w:r>
      <w:r>
        <w:t xml:space="preserve">Θεσσαλονίκη: </w:t>
      </w:r>
      <w:proofErr w:type="spellStart"/>
      <w:r>
        <w:t>Πουρναράς</w:t>
      </w:r>
      <w:proofErr w:type="spellEnd"/>
      <w:r>
        <w:t>, 2000.</w:t>
      </w:r>
    </w:p>
    <w:p w:rsidR="005114F5" w:rsidRDefault="005114F5" w:rsidP="005114F5">
      <w:pPr>
        <w:rPr>
          <w:bCs/>
        </w:rPr>
      </w:pPr>
    </w:p>
    <w:p w:rsidR="005114F5" w:rsidRPr="002A4051" w:rsidRDefault="005114F5" w:rsidP="005114F5">
      <w:pPr>
        <w:rPr>
          <w:lang w:val="en-US"/>
        </w:rPr>
      </w:pPr>
      <w:r w:rsidRPr="00BC5FA0">
        <w:rPr>
          <w:bCs/>
          <w:lang w:val="en-US"/>
        </w:rPr>
        <w:t xml:space="preserve">- </w:t>
      </w:r>
      <w:r>
        <w:t>Βασιλειάδης</w:t>
      </w:r>
      <w:r w:rsidRPr="00032DE9">
        <w:rPr>
          <w:lang w:val="en-US"/>
        </w:rPr>
        <w:t xml:space="preserve">, </w:t>
      </w:r>
      <w:r>
        <w:t>Π</w:t>
      </w:r>
      <w:r w:rsidRPr="00032DE9">
        <w:rPr>
          <w:lang w:val="en-US"/>
        </w:rPr>
        <w:t xml:space="preserve">. </w:t>
      </w:r>
      <w:proofErr w:type="gramStart"/>
      <w:r>
        <w:t>Β</w:t>
      </w:r>
      <w:r w:rsidRPr="00032DE9">
        <w:rPr>
          <w:lang w:val="en-US"/>
        </w:rPr>
        <w:t>.,</w:t>
      </w:r>
      <w:proofErr w:type="gramEnd"/>
      <w:r w:rsidRPr="00032DE9">
        <w:rPr>
          <w:lang w:val="en-US"/>
        </w:rPr>
        <w:t xml:space="preserve"> </w:t>
      </w:r>
      <w:r w:rsidRPr="00A013CC">
        <w:rPr>
          <w:lang w:val="en-US"/>
        </w:rPr>
        <w:t>Reading</w:t>
      </w:r>
      <w:r w:rsidRPr="00BC5FA0">
        <w:rPr>
          <w:lang w:val="en-US"/>
        </w:rPr>
        <w:t xml:space="preserve"> </w:t>
      </w:r>
      <w:r w:rsidRPr="00A013CC">
        <w:rPr>
          <w:lang w:val="en-US"/>
        </w:rPr>
        <w:t>the</w:t>
      </w:r>
      <w:r w:rsidRPr="00BC5FA0">
        <w:rPr>
          <w:lang w:val="en-US"/>
        </w:rPr>
        <w:t xml:space="preserve"> </w:t>
      </w:r>
      <w:r w:rsidRPr="00A013CC">
        <w:rPr>
          <w:lang w:val="en-US"/>
        </w:rPr>
        <w:t>Bible</w:t>
      </w:r>
      <w:r w:rsidRPr="00BC5FA0">
        <w:rPr>
          <w:lang w:val="en-US"/>
        </w:rPr>
        <w:t xml:space="preserve"> </w:t>
      </w:r>
      <w:r w:rsidRPr="00A013CC">
        <w:rPr>
          <w:lang w:val="en-US"/>
        </w:rPr>
        <w:t>from</w:t>
      </w:r>
      <w:r w:rsidRPr="00BC5FA0">
        <w:rPr>
          <w:lang w:val="en-US"/>
        </w:rPr>
        <w:t xml:space="preserve"> </w:t>
      </w:r>
      <w:r w:rsidRPr="00A013CC">
        <w:rPr>
          <w:lang w:val="en-US"/>
        </w:rPr>
        <w:t>the</w:t>
      </w:r>
      <w:r w:rsidRPr="00BC5FA0">
        <w:rPr>
          <w:lang w:val="en-US"/>
        </w:rPr>
        <w:t xml:space="preserve"> </w:t>
      </w:r>
      <w:r w:rsidRPr="00A013CC">
        <w:rPr>
          <w:lang w:val="en-US"/>
        </w:rPr>
        <w:t>Orthodox</w:t>
      </w:r>
      <w:r w:rsidRPr="00BC5FA0">
        <w:rPr>
          <w:lang w:val="en-US"/>
        </w:rPr>
        <w:t xml:space="preserve"> </w:t>
      </w:r>
      <w:r w:rsidRPr="00A013CC">
        <w:rPr>
          <w:lang w:val="en-US"/>
        </w:rPr>
        <w:t>Church</w:t>
      </w:r>
      <w:r w:rsidRPr="00BC5FA0">
        <w:rPr>
          <w:lang w:val="en-US"/>
        </w:rPr>
        <w:t xml:space="preserve"> </w:t>
      </w:r>
      <w:r w:rsidRPr="00032DE9">
        <w:rPr>
          <w:caps/>
          <w:lang w:val="en-US"/>
        </w:rPr>
        <w:t>p</w:t>
      </w:r>
      <w:r w:rsidRPr="00A013CC">
        <w:rPr>
          <w:lang w:val="en-US"/>
        </w:rPr>
        <w:t>erspective</w:t>
      </w:r>
      <w:r w:rsidRPr="00BC5FA0">
        <w:rPr>
          <w:lang w:val="en-US"/>
        </w:rPr>
        <w:t xml:space="preserve">. </w:t>
      </w:r>
      <w:r w:rsidRPr="00A013CC">
        <w:rPr>
          <w:i/>
          <w:iCs/>
          <w:lang w:val="en-US"/>
        </w:rPr>
        <w:t>The</w:t>
      </w:r>
      <w:r w:rsidRPr="002A4051">
        <w:rPr>
          <w:i/>
          <w:iCs/>
          <w:lang w:val="en-US"/>
        </w:rPr>
        <w:t xml:space="preserve"> </w:t>
      </w:r>
      <w:r w:rsidRPr="00032DE9">
        <w:rPr>
          <w:i/>
          <w:iCs/>
          <w:caps/>
          <w:lang w:val="en-US"/>
        </w:rPr>
        <w:t>e</w:t>
      </w:r>
      <w:r w:rsidRPr="00A013CC">
        <w:rPr>
          <w:i/>
          <w:iCs/>
          <w:lang w:val="en-US"/>
        </w:rPr>
        <w:t>cumenical</w:t>
      </w:r>
      <w:r w:rsidRPr="002A4051">
        <w:rPr>
          <w:i/>
          <w:iCs/>
          <w:lang w:val="en-US"/>
        </w:rPr>
        <w:t xml:space="preserve"> </w:t>
      </w:r>
      <w:r w:rsidRPr="00032DE9">
        <w:rPr>
          <w:i/>
          <w:iCs/>
          <w:caps/>
          <w:lang w:val="en-US"/>
        </w:rPr>
        <w:t>r</w:t>
      </w:r>
      <w:r w:rsidRPr="00A013CC">
        <w:rPr>
          <w:i/>
          <w:iCs/>
          <w:lang w:val="en-US"/>
        </w:rPr>
        <w:t>eview</w:t>
      </w:r>
      <w:r w:rsidRPr="002A4051">
        <w:rPr>
          <w:lang w:val="en-US"/>
        </w:rPr>
        <w:t xml:space="preserve"> 51, 1 (1999): </w:t>
      </w:r>
      <w:proofErr w:type="spellStart"/>
      <w:r w:rsidRPr="00A013CC">
        <w:t>σσ</w:t>
      </w:r>
      <w:proofErr w:type="spellEnd"/>
      <w:r w:rsidRPr="002A4051">
        <w:rPr>
          <w:lang w:val="en-US"/>
        </w:rPr>
        <w:t xml:space="preserve">. </w:t>
      </w:r>
      <w:proofErr w:type="gramStart"/>
      <w:r w:rsidRPr="002A4051">
        <w:rPr>
          <w:lang w:val="en-US"/>
        </w:rPr>
        <w:t>25-30.</w:t>
      </w:r>
      <w:proofErr w:type="gramEnd"/>
    </w:p>
    <w:p w:rsidR="005114F5" w:rsidRPr="002A4051" w:rsidRDefault="005114F5" w:rsidP="005114F5">
      <w:pPr>
        <w:rPr>
          <w:lang w:val="en-US"/>
        </w:rPr>
      </w:pPr>
    </w:p>
    <w:p w:rsidR="005114F5" w:rsidRPr="002A4051" w:rsidRDefault="005114F5" w:rsidP="005114F5">
      <w:pPr>
        <w:rPr>
          <w:lang w:val="en-US"/>
        </w:rPr>
      </w:pPr>
    </w:p>
    <w:p w:rsidR="005114F5" w:rsidRPr="002A4051" w:rsidRDefault="005114F5" w:rsidP="005114F5">
      <w:pPr>
        <w:rPr>
          <w:lang w:val="en-US"/>
        </w:rPr>
      </w:pPr>
      <w:r w:rsidRPr="002A4051">
        <w:rPr>
          <w:lang w:val="en-US"/>
        </w:rPr>
        <w:t>-</w:t>
      </w:r>
      <w:proofErr w:type="spellStart"/>
      <w:r w:rsidRPr="00AD1EAC">
        <w:t>Βα</w:t>
      </w:r>
      <w:proofErr w:type="spellEnd"/>
      <w:r w:rsidRPr="002A4051">
        <w:rPr>
          <w:lang w:val="en-US"/>
        </w:rPr>
        <w:softHyphen/>
      </w:r>
      <w:r w:rsidRPr="00AD1EAC">
        <w:t>σι</w:t>
      </w:r>
      <w:r w:rsidRPr="002A4051">
        <w:rPr>
          <w:lang w:val="en-US"/>
        </w:rPr>
        <w:softHyphen/>
      </w:r>
      <w:proofErr w:type="spellStart"/>
      <w:r w:rsidRPr="00AD1EAC">
        <w:t>λει</w:t>
      </w:r>
      <w:proofErr w:type="spellEnd"/>
      <w:r w:rsidRPr="002A4051">
        <w:rPr>
          <w:lang w:val="en-US"/>
        </w:rPr>
        <w:softHyphen/>
      </w:r>
      <w:r w:rsidRPr="00AD1EAC">
        <w:t>ά</w:t>
      </w:r>
      <w:r w:rsidRPr="002A4051">
        <w:rPr>
          <w:lang w:val="en-US"/>
        </w:rPr>
        <w:softHyphen/>
      </w:r>
      <w:proofErr w:type="spellStart"/>
      <w:r w:rsidRPr="00AD1EAC">
        <w:t>δη</w:t>
      </w:r>
      <w:r>
        <w:t>ς</w:t>
      </w:r>
      <w:proofErr w:type="spellEnd"/>
      <w:r w:rsidRPr="002A4051">
        <w:rPr>
          <w:lang w:val="en-US"/>
        </w:rPr>
        <w:t xml:space="preserve">, </w:t>
      </w:r>
      <w:r w:rsidRPr="00AD1EAC">
        <w:t>Ν</w:t>
      </w:r>
      <w:r w:rsidRPr="002A4051">
        <w:rPr>
          <w:lang w:val="en-US"/>
        </w:rPr>
        <w:t xml:space="preserve">. /  </w:t>
      </w:r>
      <w:proofErr w:type="spellStart"/>
      <w:r w:rsidRPr="00AD1EAC">
        <w:t>Ψαλ</w:t>
      </w:r>
      <w:proofErr w:type="spellEnd"/>
      <w:r w:rsidRPr="002A4051">
        <w:rPr>
          <w:lang w:val="en-US"/>
        </w:rPr>
        <w:softHyphen/>
      </w:r>
      <w:proofErr w:type="spellStart"/>
      <w:r w:rsidRPr="00AD1EAC">
        <w:t>τά</w:t>
      </w:r>
      <w:proofErr w:type="spellEnd"/>
      <w:r w:rsidRPr="002A4051">
        <w:rPr>
          <w:lang w:val="en-US"/>
        </w:rPr>
        <w:softHyphen/>
      </w:r>
      <w:proofErr w:type="spellStart"/>
      <w:r w:rsidRPr="00AD1EAC">
        <w:t>κη</w:t>
      </w:r>
      <w:r>
        <w:t>ς</w:t>
      </w:r>
      <w:proofErr w:type="spellEnd"/>
      <w:r w:rsidRPr="002A4051">
        <w:rPr>
          <w:lang w:val="en-US"/>
        </w:rPr>
        <w:t xml:space="preserve">, </w:t>
      </w:r>
      <w:r w:rsidRPr="00AD1EAC">
        <w:t>Γ</w:t>
      </w:r>
      <w:r w:rsidRPr="002A4051">
        <w:rPr>
          <w:lang w:val="en-US"/>
        </w:rPr>
        <w:t xml:space="preserve">. </w:t>
      </w:r>
      <w:r w:rsidRPr="002A4051">
        <w:rPr>
          <w:i/>
          <w:iCs/>
          <w:lang w:val="en-US"/>
        </w:rPr>
        <w:t>«</w:t>
      </w:r>
      <w:proofErr w:type="spellStart"/>
      <w:r w:rsidRPr="00AD1EAC">
        <w:rPr>
          <w:i/>
          <w:iCs/>
        </w:rPr>
        <w:t>Γέ</w:t>
      </w:r>
      <w:proofErr w:type="spellEnd"/>
      <w:r w:rsidRPr="002A4051">
        <w:rPr>
          <w:i/>
          <w:iCs/>
          <w:lang w:val="en-US"/>
        </w:rPr>
        <w:softHyphen/>
      </w:r>
      <w:r w:rsidRPr="00AD1EAC">
        <w:rPr>
          <w:i/>
          <w:iCs/>
        </w:rPr>
        <w:t>νε</w:t>
      </w:r>
      <w:r w:rsidRPr="002A4051">
        <w:rPr>
          <w:i/>
          <w:iCs/>
          <w:lang w:val="en-US"/>
        </w:rPr>
        <w:softHyphen/>
      </w:r>
      <w:proofErr w:type="spellStart"/>
      <w:r w:rsidRPr="00AD1EAC">
        <w:rPr>
          <w:i/>
          <w:iCs/>
        </w:rPr>
        <w:t>σις</w:t>
      </w:r>
      <w:proofErr w:type="spellEnd"/>
      <w:r w:rsidRPr="002A4051">
        <w:rPr>
          <w:i/>
          <w:iCs/>
          <w:lang w:val="en-US"/>
        </w:rPr>
        <w:t xml:space="preserve">», </w:t>
      </w:r>
      <w:r w:rsidRPr="00AD1EAC">
        <w:rPr>
          <w:i/>
          <w:iCs/>
        </w:rPr>
        <w:t>Ἡ</w:t>
      </w:r>
      <w:r w:rsidRPr="002A4051">
        <w:rPr>
          <w:i/>
          <w:iCs/>
          <w:lang w:val="en-US"/>
        </w:rPr>
        <w:t xml:space="preserve"> </w:t>
      </w:r>
      <w:r w:rsidRPr="00AD1EAC">
        <w:rPr>
          <w:i/>
          <w:iCs/>
        </w:rPr>
        <w:t>Πα</w:t>
      </w:r>
      <w:r w:rsidRPr="002A4051">
        <w:rPr>
          <w:i/>
          <w:iCs/>
          <w:lang w:val="en-US"/>
        </w:rPr>
        <w:softHyphen/>
      </w:r>
      <w:proofErr w:type="spellStart"/>
      <w:r w:rsidRPr="00AD1EAC">
        <w:rPr>
          <w:i/>
          <w:iCs/>
        </w:rPr>
        <w:t>λαι</w:t>
      </w:r>
      <w:proofErr w:type="spellEnd"/>
      <w:r w:rsidRPr="002A4051">
        <w:rPr>
          <w:i/>
          <w:iCs/>
          <w:lang w:val="en-US"/>
        </w:rPr>
        <w:softHyphen/>
      </w:r>
      <w:r w:rsidRPr="00AD1EAC">
        <w:rPr>
          <w:i/>
          <w:iCs/>
        </w:rPr>
        <w:t>ά</w:t>
      </w:r>
      <w:r w:rsidRPr="002A4051">
        <w:rPr>
          <w:i/>
          <w:iCs/>
          <w:lang w:val="en-US"/>
        </w:rPr>
        <w:t xml:space="preserve"> </w:t>
      </w:r>
      <w:proofErr w:type="spellStart"/>
      <w:r w:rsidRPr="00AD1EAC">
        <w:rPr>
          <w:i/>
          <w:iCs/>
        </w:rPr>
        <w:t>Δι</w:t>
      </w:r>
      <w:proofErr w:type="spellEnd"/>
      <w:r w:rsidRPr="002A4051">
        <w:rPr>
          <w:i/>
          <w:iCs/>
          <w:lang w:val="en-US"/>
        </w:rPr>
        <w:softHyphen/>
      </w:r>
      <w:r w:rsidRPr="00AD1EAC">
        <w:rPr>
          <w:i/>
          <w:iCs/>
        </w:rPr>
        <w:t>α</w:t>
      </w:r>
      <w:r w:rsidRPr="002A4051">
        <w:rPr>
          <w:i/>
          <w:iCs/>
          <w:lang w:val="en-US"/>
        </w:rPr>
        <w:softHyphen/>
      </w:r>
      <w:proofErr w:type="spellStart"/>
      <w:r w:rsidRPr="00AD1EAC">
        <w:rPr>
          <w:i/>
          <w:iCs/>
        </w:rPr>
        <w:t>θή</w:t>
      </w:r>
      <w:proofErr w:type="spellEnd"/>
      <w:r w:rsidRPr="002A4051">
        <w:rPr>
          <w:i/>
          <w:iCs/>
          <w:lang w:val="en-US"/>
        </w:rPr>
        <w:softHyphen/>
      </w:r>
      <w:r w:rsidRPr="00AD1EAC">
        <w:rPr>
          <w:i/>
          <w:iCs/>
        </w:rPr>
        <w:t>κη</w:t>
      </w:r>
      <w:r w:rsidRPr="002A4051">
        <w:rPr>
          <w:i/>
          <w:iCs/>
          <w:lang w:val="en-US"/>
        </w:rPr>
        <w:t xml:space="preserve"> </w:t>
      </w:r>
      <w:r w:rsidRPr="00AD1EAC">
        <w:rPr>
          <w:i/>
          <w:iCs/>
        </w:rPr>
        <w:t>με</w:t>
      </w:r>
      <w:r w:rsidRPr="002A4051">
        <w:rPr>
          <w:i/>
          <w:iCs/>
          <w:lang w:val="en-US"/>
        </w:rPr>
        <w:softHyphen/>
      </w:r>
      <w:proofErr w:type="spellStart"/>
      <w:r w:rsidRPr="00AD1EAC">
        <w:rPr>
          <w:i/>
          <w:iCs/>
        </w:rPr>
        <w:t>τά</w:t>
      </w:r>
      <w:proofErr w:type="spellEnd"/>
      <w:r w:rsidRPr="002A4051">
        <w:rPr>
          <w:i/>
          <w:iCs/>
          <w:lang w:val="en-US"/>
        </w:rPr>
        <w:t xml:space="preserve"> </w:t>
      </w:r>
      <w:r w:rsidRPr="00AD1EAC">
        <w:rPr>
          <w:i/>
          <w:iCs/>
        </w:rPr>
        <w:t>συ</w:t>
      </w:r>
      <w:r w:rsidRPr="002A4051">
        <w:rPr>
          <w:i/>
          <w:iCs/>
          <w:lang w:val="en-US"/>
        </w:rPr>
        <w:softHyphen/>
      </w:r>
      <w:proofErr w:type="spellStart"/>
      <w:r w:rsidRPr="00AD1EAC">
        <w:rPr>
          <w:i/>
          <w:iCs/>
        </w:rPr>
        <w:t>ντό</w:t>
      </w:r>
      <w:proofErr w:type="spellEnd"/>
      <w:r w:rsidRPr="002A4051">
        <w:rPr>
          <w:i/>
          <w:iCs/>
          <w:lang w:val="en-US"/>
        </w:rPr>
        <w:softHyphen/>
      </w:r>
      <w:r w:rsidRPr="00AD1EAC">
        <w:rPr>
          <w:i/>
          <w:iCs/>
        </w:rPr>
        <w:t>μου</w:t>
      </w:r>
      <w:r w:rsidRPr="002A4051">
        <w:rPr>
          <w:i/>
          <w:iCs/>
          <w:lang w:val="en-US"/>
        </w:rPr>
        <w:t xml:space="preserve"> </w:t>
      </w:r>
      <w:proofErr w:type="spellStart"/>
      <w:r w:rsidRPr="00AD1EAC">
        <w:rPr>
          <w:i/>
          <w:iCs/>
        </w:rPr>
        <w:t>ἑρ</w:t>
      </w:r>
      <w:proofErr w:type="spellEnd"/>
      <w:r w:rsidRPr="002A4051">
        <w:rPr>
          <w:i/>
          <w:iCs/>
          <w:lang w:val="en-US"/>
        </w:rPr>
        <w:softHyphen/>
      </w:r>
      <w:r w:rsidRPr="00AD1EAC">
        <w:rPr>
          <w:i/>
          <w:iCs/>
        </w:rPr>
        <w:t>μη</w:t>
      </w:r>
      <w:r w:rsidRPr="002A4051">
        <w:rPr>
          <w:i/>
          <w:iCs/>
          <w:lang w:val="en-US"/>
        </w:rPr>
        <w:softHyphen/>
      </w:r>
      <w:proofErr w:type="spellStart"/>
      <w:r w:rsidRPr="00AD1EAC">
        <w:rPr>
          <w:i/>
          <w:iCs/>
        </w:rPr>
        <w:t>νεί</w:t>
      </w:r>
      <w:proofErr w:type="spellEnd"/>
      <w:r w:rsidRPr="002A4051">
        <w:rPr>
          <w:i/>
          <w:iCs/>
          <w:lang w:val="en-US"/>
        </w:rPr>
        <w:softHyphen/>
      </w:r>
      <w:r w:rsidRPr="00AD1EAC">
        <w:rPr>
          <w:i/>
          <w:iCs/>
        </w:rPr>
        <w:t>ας</w:t>
      </w:r>
      <w:r w:rsidRPr="002A4051">
        <w:rPr>
          <w:lang w:val="en-US"/>
        </w:rPr>
        <w:t xml:space="preserve">, </w:t>
      </w:r>
      <w:r w:rsidRPr="00AD1EAC">
        <w:t>Ἀ</w:t>
      </w:r>
      <w:r w:rsidRPr="002A4051">
        <w:rPr>
          <w:lang w:val="en-US"/>
        </w:rPr>
        <w:softHyphen/>
      </w:r>
      <w:proofErr w:type="spellStart"/>
      <w:r w:rsidRPr="00AD1EAC">
        <w:t>θή</w:t>
      </w:r>
      <w:proofErr w:type="spellEnd"/>
      <w:r w:rsidRPr="002A4051">
        <w:rPr>
          <w:lang w:val="en-US"/>
        </w:rPr>
        <w:softHyphen/>
      </w:r>
      <w:r w:rsidRPr="00AD1EAC">
        <w:t>να</w:t>
      </w:r>
      <w:r w:rsidRPr="002A4051">
        <w:rPr>
          <w:lang w:val="en-US"/>
        </w:rPr>
        <w:t xml:space="preserve">, </w:t>
      </w:r>
      <w:r w:rsidRPr="00AD1EAC">
        <w:t>Ἀ</w:t>
      </w:r>
      <w:r w:rsidRPr="002A4051">
        <w:rPr>
          <w:lang w:val="en-US"/>
        </w:rPr>
        <w:softHyphen/>
      </w:r>
      <w:r w:rsidRPr="00AD1EAC">
        <w:t>δελ</w:t>
      </w:r>
      <w:r w:rsidRPr="002A4051">
        <w:rPr>
          <w:lang w:val="en-US"/>
        </w:rPr>
        <w:softHyphen/>
      </w:r>
      <w:proofErr w:type="spellStart"/>
      <w:r w:rsidRPr="00AD1EAC">
        <w:t>φό</w:t>
      </w:r>
      <w:proofErr w:type="spellEnd"/>
      <w:r w:rsidRPr="002A4051">
        <w:rPr>
          <w:lang w:val="en-US"/>
        </w:rPr>
        <w:softHyphen/>
      </w:r>
      <w:r w:rsidRPr="00AD1EAC">
        <w:t>της</w:t>
      </w:r>
      <w:r w:rsidRPr="002A4051">
        <w:rPr>
          <w:lang w:val="en-US"/>
        </w:rPr>
        <w:t xml:space="preserve"> </w:t>
      </w:r>
      <w:proofErr w:type="spellStart"/>
      <w:r w:rsidRPr="00AD1EAC">
        <w:t>Θε</w:t>
      </w:r>
      <w:proofErr w:type="spellEnd"/>
      <w:r w:rsidRPr="002A4051">
        <w:rPr>
          <w:lang w:val="en-US"/>
        </w:rPr>
        <w:softHyphen/>
      </w:r>
      <w:r w:rsidRPr="00AD1EAC">
        <w:t>ο</w:t>
      </w:r>
      <w:r w:rsidRPr="002A4051">
        <w:rPr>
          <w:lang w:val="en-US"/>
        </w:rPr>
        <w:softHyphen/>
      </w:r>
      <w:proofErr w:type="spellStart"/>
      <w:r w:rsidRPr="00AD1EAC">
        <w:t>λό</w:t>
      </w:r>
      <w:proofErr w:type="spellEnd"/>
      <w:r w:rsidRPr="002A4051">
        <w:rPr>
          <w:lang w:val="en-US"/>
        </w:rPr>
        <w:softHyphen/>
      </w:r>
      <w:proofErr w:type="spellStart"/>
      <w:r w:rsidRPr="00AD1EAC">
        <w:t>γων</w:t>
      </w:r>
      <w:proofErr w:type="spellEnd"/>
      <w:r w:rsidRPr="002A4051">
        <w:rPr>
          <w:lang w:val="en-US"/>
        </w:rPr>
        <w:t xml:space="preserve"> </w:t>
      </w:r>
      <w:r w:rsidRPr="00AD1EAC">
        <w:t>ὁ</w:t>
      </w:r>
      <w:r w:rsidRPr="002A4051">
        <w:rPr>
          <w:lang w:val="en-US"/>
        </w:rPr>
        <w:t xml:space="preserve"> «</w:t>
      </w:r>
      <w:r w:rsidRPr="00AD1EAC">
        <w:t>Σω</w:t>
      </w:r>
      <w:r w:rsidRPr="002A4051">
        <w:rPr>
          <w:lang w:val="en-US"/>
        </w:rPr>
        <w:softHyphen/>
      </w:r>
      <w:proofErr w:type="spellStart"/>
      <w:r w:rsidRPr="00AD1EAC">
        <w:t>τήρ</w:t>
      </w:r>
      <w:proofErr w:type="spellEnd"/>
      <w:r w:rsidRPr="002A4051">
        <w:rPr>
          <w:lang w:val="en-US"/>
        </w:rPr>
        <w:t xml:space="preserve">», 1985. </w:t>
      </w:r>
    </w:p>
    <w:p w:rsidR="005114F5" w:rsidRPr="002A4051" w:rsidRDefault="005114F5" w:rsidP="005114F5">
      <w:pPr>
        <w:rPr>
          <w:lang w:val="en-US"/>
        </w:rPr>
      </w:pPr>
    </w:p>
    <w:p w:rsidR="005114F5" w:rsidRPr="002A4051" w:rsidRDefault="005114F5" w:rsidP="005114F5">
      <w:pPr>
        <w:rPr>
          <w:lang w:val="en-US"/>
        </w:rPr>
      </w:pPr>
    </w:p>
    <w:p w:rsidR="005114F5" w:rsidRPr="00A013CC" w:rsidRDefault="005114F5" w:rsidP="005114F5">
      <w:pPr>
        <w:rPr>
          <w:lang w:val="en-US"/>
        </w:rPr>
      </w:pPr>
      <w:r w:rsidRPr="00A013CC">
        <w:rPr>
          <w:lang w:val="en-US"/>
        </w:rPr>
        <w:t xml:space="preserve">-Behr, J. Scripture, the Gospel and Orthodoxy. </w:t>
      </w:r>
      <w:r w:rsidRPr="00A013CC">
        <w:rPr>
          <w:i/>
          <w:iCs/>
          <w:lang w:val="en-US"/>
        </w:rPr>
        <w:t>Saint Vladimir's Orthodox</w:t>
      </w:r>
      <w:r w:rsidRPr="00A013CC">
        <w:rPr>
          <w:lang w:val="en-US"/>
        </w:rPr>
        <w:t xml:space="preserve"> </w:t>
      </w:r>
      <w:r w:rsidRPr="00A013CC">
        <w:rPr>
          <w:i/>
          <w:iCs/>
          <w:lang w:val="en-US"/>
        </w:rPr>
        <w:t xml:space="preserve">Theological Seminary &lt;Crestwood, NY&gt;: Saint Vladimir's theological quarterly </w:t>
      </w:r>
      <w:r w:rsidRPr="00A013CC">
        <w:rPr>
          <w:lang w:val="en-US"/>
        </w:rPr>
        <w:t xml:space="preserve">43 (1999): </w:t>
      </w:r>
      <w:proofErr w:type="spellStart"/>
      <w:r w:rsidRPr="00A013CC">
        <w:t>σσ</w:t>
      </w:r>
      <w:proofErr w:type="spellEnd"/>
      <w:r w:rsidRPr="00A013CC">
        <w:rPr>
          <w:lang w:val="en-US"/>
        </w:rPr>
        <w:t xml:space="preserve">. </w:t>
      </w:r>
      <w:proofErr w:type="gramStart"/>
      <w:r w:rsidRPr="00A013CC">
        <w:rPr>
          <w:lang w:val="en-US"/>
        </w:rPr>
        <w:t>223-248.</w:t>
      </w:r>
      <w:proofErr w:type="gramEnd"/>
    </w:p>
    <w:p w:rsidR="005114F5" w:rsidRPr="00A013CC" w:rsidRDefault="005114F5" w:rsidP="005114F5">
      <w:pPr>
        <w:rPr>
          <w:lang w:val="en-US"/>
        </w:rPr>
      </w:pPr>
    </w:p>
    <w:p w:rsidR="005114F5" w:rsidRPr="00A013CC" w:rsidRDefault="005114F5" w:rsidP="005114F5">
      <w:pPr>
        <w:rPr>
          <w:lang w:val="de-DE"/>
        </w:rPr>
      </w:pPr>
      <w:r w:rsidRPr="00687AD2">
        <w:rPr>
          <w:lang w:val="de-DE"/>
        </w:rPr>
        <w:t>-</w:t>
      </w:r>
      <w:proofErr w:type="spellStart"/>
      <w:r w:rsidRPr="00A013CC">
        <w:rPr>
          <w:lang w:val="de-DE"/>
        </w:rPr>
        <w:t>Βέλλα</w:t>
      </w:r>
      <w:proofErr w:type="spellEnd"/>
      <w:r>
        <w:t>ς</w:t>
      </w:r>
      <w:r w:rsidRPr="00A013CC">
        <w:rPr>
          <w:lang w:val="fr-FR"/>
        </w:rPr>
        <w:t xml:space="preserve">, </w:t>
      </w:r>
      <w:r w:rsidRPr="00A013CC">
        <w:rPr>
          <w:lang w:val="de-DE"/>
        </w:rPr>
        <w:t>Β</w:t>
      </w:r>
      <w:r w:rsidRPr="00A013CC">
        <w:rPr>
          <w:lang w:val="fr-FR"/>
        </w:rPr>
        <w:t>.</w:t>
      </w:r>
      <w:r w:rsidRPr="00A013CC">
        <w:rPr>
          <w:bCs/>
          <w:lang w:val="fr-FR"/>
        </w:rPr>
        <w:t xml:space="preserve"> </w:t>
      </w:r>
      <w:proofErr w:type="spellStart"/>
      <w:r w:rsidRPr="00A013CC">
        <w:rPr>
          <w:lang w:val="fr-FR"/>
        </w:rPr>
        <w:t>Bibelkritik</w:t>
      </w:r>
      <w:proofErr w:type="spellEnd"/>
      <w:r w:rsidRPr="00A013CC">
        <w:rPr>
          <w:lang w:val="fr-FR"/>
        </w:rPr>
        <w:t xml:space="preserve"> </w:t>
      </w:r>
      <w:proofErr w:type="spellStart"/>
      <w:r w:rsidRPr="00A013CC">
        <w:rPr>
          <w:lang w:val="fr-FR"/>
        </w:rPr>
        <w:t>und</w:t>
      </w:r>
      <w:proofErr w:type="spellEnd"/>
      <w:r w:rsidRPr="00A013CC">
        <w:rPr>
          <w:lang w:val="fr-FR"/>
        </w:rPr>
        <w:t xml:space="preserve"> </w:t>
      </w:r>
      <w:proofErr w:type="spellStart"/>
      <w:r w:rsidRPr="00A013CC">
        <w:rPr>
          <w:lang w:val="fr-FR"/>
        </w:rPr>
        <w:t>kirchliche</w:t>
      </w:r>
      <w:proofErr w:type="spellEnd"/>
      <w:r w:rsidRPr="00A013CC">
        <w:rPr>
          <w:lang w:val="fr-FR"/>
        </w:rPr>
        <w:t xml:space="preserve"> </w:t>
      </w:r>
      <w:proofErr w:type="spellStart"/>
      <w:r w:rsidRPr="00A013CC">
        <w:rPr>
          <w:lang w:val="fr-FR"/>
        </w:rPr>
        <w:t>Autorität</w:t>
      </w:r>
      <w:proofErr w:type="spellEnd"/>
      <w:r w:rsidRPr="00A013CC">
        <w:rPr>
          <w:lang w:val="de-DE"/>
        </w:rPr>
        <w:t xml:space="preserve">. </w:t>
      </w:r>
      <w:proofErr w:type="spellStart"/>
      <w:r w:rsidRPr="00A013CC">
        <w:rPr>
          <w:i/>
          <w:iCs/>
          <w:lang w:val="fr-FR"/>
        </w:rPr>
        <w:t>Proces-verbaux</w:t>
      </w:r>
      <w:proofErr w:type="spellEnd"/>
      <w:r w:rsidRPr="00A013CC">
        <w:rPr>
          <w:i/>
          <w:iCs/>
          <w:lang w:val="fr-FR"/>
        </w:rPr>
        <w:t xml:space="preserve"> du Premier</w:t>
      </w:r>
      <w:r w:rsidRPr="00A013CC">
        <w:rPr>
          <w:lang w:val="fr-FR"/>
        </w:rPr>
        <w:t xml:space="preserve"> </w:t>
      </w:r>
      <w:r w:rsidRPr="00A013CC">
        <w:rPr>
          <w:i/>
          <w:iCs/>
          <w:lang w:val="fr-FR"/>
        </w:rPr>
        <w:t xml:space="preserve">Congres de </w:t>
      </w:r>
      <w:proofErr w:type="spellStart"/>
      <w:r w:rsidRPr="00A013CC">
        <w:rPr>
          <w:i/>
          <w:iCs/>
          <w:lang w:val="fr-FR"/>
        </w:rPr>
        <w:t>Theologie</w:t>
      </w:r>
      <w:proofErr w:type="spellEnd"/>
      <w:r w:rsidRPr="00A013CC">
        <w:rPr>
          <w:i/>
          <w:iCs/>
          <w:lang w:val="fr-FR"/>
        </w:rPr>
        <w:t xml:space="preserve"> Orthodoxe : a </w:t>
      </w:r>
      <w:proofErr w:type="spellStart"/>
      <w:r w:rsidRPr="00A013CC">
        <w:rPr>
          <w:i/>
          <w:iCs/>
          <w:lang w:val="fr-FR"/>
        </w:rPr>
        <w:t>Athenes</w:t>
      </w:r>
      <w:proofErr w:type="spellEnd"/>
      <w:r w:rsidRPr="00A013CC">
        <w:rPr>
          <w:i/>
          <w:iCs/>
          <w:lang w:val="fr-FR"/>
        </w:rPr>
        <w:t xml:space="preserve"> </w:t>
      </w:r>
      <w:r w:rsidRPr="00A013CC">
        <w:rPr>
          <w:lang w:val="fr-FR"/>
        </w:rPr>
        <w:t xml:space="preserve">; 29 </w:t>
      </w:r>
      <w:r w:rsidRPr="00A013CC">
        <w:rPr>
          <w:i/>
          <w:iCs/>
          <w:lang w:val="fr-FR"/>
        </w:rPr>
        <w:t xml:space="preserve">Novembre - 6 </w:t>
      </w:r>
      <w:proofErr w:type="spellStart"/>
      <w:r w:rsidRPr="00A013CC">
        <w:rPr>
          <w:i/>
          <w:iCs/>
          <w:lang w:val="fr-FR"/>
        </w:rPr>
        <w:t>Decembre</w:t>
      </w:r>
      <w:proofErr w:type="spellEnd"/>
      <w:r w:rsidRPr="00A013CC">
        <w:rPr>
          <w:i/>
          <w:iCs/>
          <w:lang w:val="fr-FR"/>
        </w:rPr>
        <w:t xml:space="preserve"> 1936 /</w:t>
      </w:r>
      <w:r w:rsidRPr="00A013CC">
        <w:rPr>
          <w:lang w:val="fr-FR"/>
        </w:rPr>
        <w:t xml:space="preserve"> </w:t>
      </w:r>
      <w:proofErr w:type="spellStart"/>
      <w:r w:rsidRPr="00A013CC">
        <w:rPr>
          <w:i/>
          <w:iCs/>
          <w:lang w:val="fr-FR"/>
        </w:rPr>
        <w:t>publ</w:t>
      </w:r>
      <w:proofErr w:type="spellEnd"/>
      <w:r w:rsidRPr="00A013CC">
        <w:rPr>
          <w:i/>
          <w:iCs/>
          <w:lang w:val="fr-FR"/>
        </w:rPr>
        <w:t xml:space="preserve">. par les soins du Hamilcar S. </w:t>
      </w:r>
      <w:proofErr w:type="spellStart"/>
      <w:r w:rsidRPr="00A013CC">
        <w:rPr>
          <w:i/>
          <w:iCs/>
          <w:lang w:val="fr-FR"/>
        </w:rPr>
        <w:t>Alivisatos</w:t>
      </w:r>
      <w:proofErr w:type="spellEnd"/>
      <w:r w:rsidRPr="00A013CC">
        <w:rPr>
          <w:i/>
          <w:iCs/>
          <w:lang w:val="de-DE"/>
        </w:rPr>
        <w:t xml:space="preserve"> </w:t>
      </w:r>
      <w:r w:rsidRPr="00A013CC">
        <w:rPr>
          <w:lang w:val="de-DE"/>
        </w:rPr>
        <w:t>(</w:t>
      </w:r>
      <w:proofErr w:type="spellStart"/>
      <w:r w:rsidRPr="00A013CC">
        <w:t>σσ</w:t>
      </w:r>
      <w:proofErr w:type="spellEnd"/>
      <w:r w:rsidRPr="00A013CC">
        <w:rPr>
          <w:lang w:val="de-DE"/>
        </w:rPr>
        <w:t xml:space="preserve">. </w:t>
      </w:r>
      <w:r w:rsidRPr="00A013CC">
        <w:rPr>
          <w:lang w:val="fr-FR"/>
        </w:rPr>
        <w:t>135- 143</w:t>
      </w:r>
      <w:r w:rsidRPr="00A013CC">
        <w:rPr>
          <w:lang w:val="de-DE"/>
        </w:rPr>
        <w:t>).</w:t>
      </w:r>
      <w:r w:rsidRPr="00A013CC">
        <w:rPr>
          <w:i/>
          <w:iCs/>
          <w:lang w:val="fr-FR"/>
        </w:rPr>
        <w:t xml:space="preserve"> </w:t>
      </w:r>
      <w:proofErr w:type="spellStart"/>
      <w:r w:rsidRPr="00A013CC">
        <w:rPr>
          <w:lang w:val="fr-FR"/>
        </w:rPr>
        <w:t>Athenes</w:t>
      </w:r>
      <w:proofErr w:type="spellEnd"/>
      <w:proofErr w:type="gramStart"/>
      <w:r w:rsidRPr="00A013CC">
        <w:rPr>
          <w:lang w:val="fr-FR"/>
        </w:rPr>
        <w:t xml:space="preserve">:  </w:t>
      </w:r>
      <w:proofErr w:type="spellStart"/>
      <w:r w:rsidRPr="00A013CC">
        <w:rPr>
          <w:lang w:val="fr-FR"/>
        </w:rPr>
        <w:t>Pyrsos</w:t>
      </w:r>
      <w:proofErr w:type="spellEnd"/>
      <w:proofErr w:type="gramEnd"/>
      <w:r w:rsidRPr="00A013CC">
        <w:rPr>
          <w:lang w:val="de-DE"/>
        </w:rPr>
        <w:t>,</w:t>
      </w:r>
      <w:r w:rsidRPr="00A013CC">
        <w:rPr>
          <w:lang w:val="fr-FR"/>
        </w:rPr>
        <w:t xml:space="preserve"> 1939</w:t>
      </w:r>
      <w:r w:rsidRPr="00A013CC">
        <w:rPr>
          <w:lang w:val="de-DE"/>
        </w:rPr>
        <w:t>.</w:t>
      </w:r>
    </w:p>
    <w:p w:rsidR="005114F5" w:rsidRPr="00A013CC" w:rsidRDefault="005114F5" w:rsidP="005114F5">
      <w:pPr>
        <w:rPr>
          <w:lang w:val="fr-FR"/>
        </w:rPr>
      </w:pPr>
    </w:p>
    <w:p w:rsidR="005114F5" w:rsidRPr="0080506D" w:rsidRDefault="005114F5" w:rsidP="005114F5">
      <w:pPr>
        <w:rPr>
          <w:lang w:val="de-DE"/>
        </w:rPr>
      </w:pPr>
      <w:r w:rsidRPr="00A013CC">
        <w:rPr>
          <w:bCs/>
          <w:lang w:val="de-DE"/>
        </w:rPr>
        <w:t>-</w:t>
      </w:r>
      <w:r w:rsidRPr="00BC5FA0">
        <w:rPr>
          <w:lang w:val="de-DE"/>
        </w:rPr>
        <w:t xml:space="preserve"> </w:t>
      </w:r>
      <w:proofErr w:type="spellStart"/>
      <w:r w:rsidRPr="00877DCE">
        <w:rPr>
          <w:lang w:val="de-DE"/>
        </w:rPr>
        <w:t>Βέλλα</w:t>
      </w:r>
      <w:proofErr w:type="spellEnd"/>
      <w:r>
        <w:t>ς</w:t>
      </w:r>
      <w:r w:rsidRPr="00877DCE">
        <w:rPr>
          <w:lang w:val="fr-FR"/>
        </w:rPr>
        <w:t xml:space="preserve">, </w:t>
      </w:r>
      <w:r w:rsidRPr="00877DCE">
        <w:rPr>
          <w:lang w:val="de-DE"/>
        </w:rPr>
        <w:t>Β</w:t>
      </w:r>
      <w:r>
        <w:rPr>
          <w:lang w:val="fr-FR"/>
        </w:rPr>
        <w:t>.</w:t>
      </w:r>
      <w:r w:rsidRPr="00877DCE">
        <w:rPr>
          <w:b/>
          <w:bCs/>
          <w:lang w:val="fr-FR"/>
        </w:rPr>
        <w:t xml:space="preserve"> </w:t>
      </w:r>
      <w:r w:rsidRPr="00A013CC">
        <w:rPr>
          <w:lang w:val="de-DE"/>
        </w:rPr>
        <w:t xml:space="preserve"> Die Heilige Schrift in der griechisch-orthodoxen Kirche</w:t>
      </w:r>
      <w:r w:rsidRPr="005A5DD3">
        <w:rPr>
          <w:lang w:val="de-DE"/>
        </w:rPr>
        <w:t xml:space="preserve">. </w:t>
      </w:r>
      <w:proofErr w:type="spellStart"/>
      <w:r w:rsidRPr="005A5DD3">
        <w:rPr>
          <w:lang w:val="de-DE"/>
        </w:rPr>
        <w:t>Bratsioti</w:t>
      </w:r>
      <w:r>
        <w:rPr>
          <w:lang w:val="de-DE"/>
        </w:rPr>
        <w:t>s</w:t>
      </w:r>
      <w:proofErr w:type="spellEnd"/>
      <w:r>
        <w:rPr>
          <w:lang w:val="de-DE"/>
        </w:rPr>
        <w:t>, P. (Hrsg.).</w:t>
      </w:r>
      <w:r w:rsidRPr="00A013CC">
        <w:rPr>
          <w:lang w:val="de-DE"/>
        </w:rPr>
        <w:t xml:space="preserve"> </w:t>
      </w:r>
      <w:r w:rsidRPr="005A5DD3">
        <w:rPr>
          <w:i/>
          <w:iCs/>
          <w:lang w:val="de-DE"/>
        </w:rPr>
        <w:t>Die</w:t>
      </w:r>
      <w:r w:rsidRPr="005A5DD3">
        <w:rPr>
          <w:i/>
          <w:lang w:val="de-DE"/>
        </w:rPr>
        <w:t xml:space="preserve"> </w:t>
      </w:r>
      <w:r w:rsidRPr="005A5DD3">
        <w:rPr>
          <w:i/>
          <w:iCs/>
          <w:lang w:val="de-DE"/>
        </w:rPr>
        <w:t xml:space="preserve">Orthodoxe Kirche in griechischer Sicht, </w:t>
      </w:r>
      <w:proofErr w:type="spellStart"/>
      <w:r w:rsidRPr="005A5DD3">
        <w:rPr>
          <w:i/>
          <w:lang w:val="de-DE"/>
        </w:rPr>
        <w:t>Bd</w:t>
      </w:r>
      <w:proofErr w:type="spellEnd"/>
      <w:r w:rsidRPr="005A5DD3">
        <w:rPr>
          <w:i/>
          <w:lang w:val="de-DE"/>
        </w:rPr>
        <w:t>, I</w:t>
      </w:r>
      <w:r>
        <w:rPr>
          <w:lang w:val="de-DE"/>
        </w:rPr>
        <w:t>.</w:t>
      </w:r>
      <w:r w:rsidRPr="00A013CC">
        <w:rPr>
          <w:lang w:val="de-DE"/>
        </w:rPr>
        <w:t xml:space="preserve"> </w:t>
      </w:r>
      <w:r w:rsidRPr="00A013CC">
        <w:rPr>
          <w:i/>
          <w:iCs/>
          <w:lang w:val="de-DE"/>
        </w:rPr>
        <w:t>[Die</w:t>
      </w:r>
      <w:r w:rsidRPr="00A013CC">
        <w:rPr>
          <w:lang w:val="de-DE"/>
        </w:rPr>
        <w:t xml:space="preserve"> </w:t>
      </w:r>
      <w:r w:rsidRPr="00A013CC">
        <w:rPr>
          <w:i/>
          <w:iCs/>
          <w:lang w:val="de-DE"/>
        </w:rPr>
        <w:t xml:space="preserve">Kirchen der Welt 1] </w:t>
      </w:r>
      <w:r w:rsidRPr="00A013CC">
        <w:rPr>
          <w:lang w:val="de-DE"/>
        </w:rPr>
        <w:t>(</w:t>
      </w:r>
      <w:proofErr w:type="spellStart"/>
      <w:r w:rsidRPr="00A013CC">
        <w:t>σσ</w:t>
      </w:r>
      <w:proofErr w:type="spellEnd"/>
      <w:r w:rsidRPr="00A013CC">
        <w:rPr>
          <w:lang w:val="de-DE"/>
        </w:rPr>
        <w:t>. 121-140). Stuttgart</w:t>
      </w:r>
      <w:r w:rsidRPr="005A5DD3">
        <w:rPr>
          <w:lang w:val="de-DE"/>
        </w:rPr>
        <w:t xml:space="preserve">: </w:t>
      </w:r>
      <w:r w:rsidRPr="0080506D">
        <w:rPr>
          <w:lang w:val="de-DE"/>
        </w:rPr>
        <w:t xml:space="preserve">Evangelisches </w:t>
      </w:r>
      <w:r w:rsidRPr="0080506D">
        <w:rPr>
          <w:caps/>
          <w:lang w:val="de-DE"/>
        </w:rPr>
        <w:t>v</w:t>
      </w:r>
      <w:r w:rsidRPr="0080506D">
        <w:rPr>
          <w:lang w:val="de-DE"/>
        </w:rPr>
        <w:t>erlagswerk, 1959.</w:t>
      </w:r>
    </w:p>
    <w:p w:rsidR="005114F5" w:rsidRPr="0080506D" w:rsidRDefault="005114F5" w:rsidP="005114F5">
      <w:pPr>
        <w:rPr>
          <w:lang w:val="de-DE"/>
        </w:rPr>
      </w:pPr>
    </w:p>
    <w:p w:rsidR="005114F5" w:rsidRPr="002A4051" w:rsidRDefault="005114F5" w:rsidP="005114F5">
      <w:pPr>
        <w:rPr>
          <w:lang w:val="en-US"/>
        </w:rPr>
      </w:pPr>
      <w:proofErr w:type="spellStart"/>
      <w:r w:rsidRPr="0080506D">
        <w:t>Βλά</w:t>
      </w:r>
      <w:r w:rsidRPr="00B4329A">
        <w:softHyphen/>
      </w:r>
      <w:r w:rsidRPr="0080506D">
        <w:t>χος</w:t>
      </w:r>
      <w:proofErr w:type="spellEnd"/>
      <w:r w:rsidRPr="00B4329A">
        <w:t xml:space="preserve">, </w:t>
      </w:r>
      <w:r w:rsidRPr="0080506D">
        <w:t>Κ</w:t>
      </w:r>
      <w:r w:rsidRPr="00B4329A">
        <w:t xml:space="preserve">.. </w:t>
      </w:r>
      <w:r w:rsidRPr="0080506D">
        <w:t>Ἡ</w:t>
      </w:r>
      <w:r w:rsidRPr="00B4329A">
        <w:t xml:space="preserve"> </w:t>
      </w:r>
      <w:proofErr w:type="spellStart"/>
      <w:r w:rsidRPr="0080506D">
        <w:t>ἀ</w:t>
      </w:r>
      <w:r w:rsidRPr="00B4329A">
        <w:softHyphen/>
      </w:r>
      <w:r w:rsidRPr="0080506D">
        <w:t>φε</w:t>
      </w:r>
      <w:r w:rsidRPr="00B4329A">
        <w:softHyphen/>
      </w:r>
      <w:r w:rsidRPr="0080506D">
        <w:t>τη</w:t>
      </w:r>
      <w:r w:rsidRPr="00B4329A">
        <w:softHyphen/>
      </w:r>
      <w:r w:rsidRPr="0080506D">
        <w:t>ρί</w:t>
      </w:r>
      <w:r w:rsidRPr="00B4329A">
        <w:softHyphen/>
      </w:r>
      <w:r w:rsidRPr="0080506D">
        <w:t>α</w:t>
      </w:r>
      <w:proofErr w:type="spellEnd"/>
      <w:r w:rsidRPr="00B4329A">
        <w:t xml:space="preserve"> </w:t>
      </w:r>
      <w:proofErr w:type="spellStart"/>
      <w:r w:rsidRPr="0080506D">
        <w:t>τῆς</w:t>
      </w:r>
      <w:proofErr w:type="spellEnd"/>
      <w:r w:rsidRPr="00B4329A">
        <w:t xml:space="preserve"> </w:t>
      </w:r>
      <w:r w:rsidRPr="0080506D">
        <w:t>Γε</w:t>
      </w:r>
      <w:r w:rsidRPr="00B4329A">
        <w:softHyphen/>
      </w:r>
      <w:r w:rsidRPr="0080506D">
        <w:t>νέ</w:t>
      </w:r>
      <w:r w:rsidRPr="00B4329A">
        <w:softHyphen/>
      </w:r>
      <w:r w:rsidRPr="0080506D">
        <w:t>σε</w:t>
      </w:r>
      <w:r w:rsidRPr="00B4329A">
        <w:softHyphen/>
      </w:r>
      <w:r w:rsidRPr="0080506D">
        <w:t>ως</w:t>
      </w:r>
      <w:r w:rsidRPr="00B4329A">
        <w:t xml:space="preserve">. </w:t>
      </w:r>
      <w:r w:rsidRPr="0080506D">
        <w:t>Συ</w:t>
      </w:r>
      <w:r w:rsidRPr="00B4329A">
        <w:softHyphen/>
      </w:r>
      <w:r w:rsidRPr="0080506D">
        <w:t>νο</w:t>
      </w:r>
      <w:r w:rsidRPr="00B4329A">
        <w:softHyphen/>
      </w:r>
      <w:r w:rsidRPr="0080506D">
        <w:t>πτι</w:t>
      </w:r>
      <w:r w:rsidRPr="00B4329A">
        <w:softHyphen/>
      </w:r>
      <w:r w:rsidRPr="0080506D">
        <w:t>κή</w:t>
      </w:r>
      <w:r w:rsidRPr="00B4329A">
        <w:t xml:space="preserve"> </w:t>
      </w:r>
      <w:r w:rsidRPr="0080506D">
        <w:t>θε</w:t>
      </w:r>
      <w:r w:rsidRPr="00B4329A">
        <w:softHyphen/>
      </w:r>
      <w:r w:rsidRPr="0080506D">
        <w:t>ώ</w:t>
      </w:r>
      <w:r w:rsidRPr="00B4329A">
        <w:softHyphen/>
      </w:r>
      <w:r w:rsidRPr="0080506D">
        <w:t>ρη</w:t>
      </w:r>
      <w:r w:rsidRPr="00B4329A">
        <w:softHyphen/>
      </w:r>
      <w:r w:rsidRPr="0080506D">
        <w:t>ση</w:t>
      </w:r>
      <w:r w:rsidRPr="00B4329A">
        <w:t xml:space="preserve"> </w:t>
      </w:r>
      <w:proofErr w:type="spellStart"/>
      <w:r w:rsidRPr="0080506D">
        <w:t>τῆς</w:t>
      </w:r>
      <w:proofErr w:type="spellEnd"/>
      <w:r w:rsidRPr="00B4329A">
        <w:t xml:space="preserve"> </w:t>
      </w:r>
      <w:r w:rsidRPr="0080506D">
        <w:t>κο</w:t>
      </w:r>
      <w:r w:rsidRPr="00B4329A">
        <w:softHyphen/>
      </w:r>
      <w:r w:rsidRPr="0080506D">
        <w:t>σμο</w:t>
      </w:r>
      <w:r w:rsidRPr="00B4329A">
        <w:softHyphen/>
      </w:r>
      <w:r w:rsidRPr="0080506D">
        <w:t>λο</w:t>
      </w:r>
      <w:r w:rsidRPr="00B4329A">
        <w:softHyphen/>
      </w:r>
      <w:r w:rsidRPr="0080506D">
        <w:t>γί</w:t>
      </w:r>
      <w:r w:rsidRPr="00B4329A">
        <w:softHyphen/>
      </w:r>
      <w:r w:rsidRPr="0080506D">
        <w:t>ας</w:t>
      </w:r>
      <w:r w:rsidRPr="00B4329A">
        <w:t xml:space="preserve"> </w:t>
      </w:r>
      <w:proofErr w:type="spellStart"/>
      <w:r w:rsidRPr="0080506D">
        <w:t>καί</w:t>
      </w:r>
      <w:proofErr w:type="spellEnd"/>
      <w:r w:rsidRPr="00B4329A">
        <w:t xml:space="preserve"> </w:t>
      </w:r>
      <w:proofErr w:type="spellStart"/>
      <w:r w:rsidRPr="0080506D">
        <w:t>τῆς</w:t>
      </w:r>
      <w:proofErr w:type="spellEnd"/>
      <w:r w:rsidRPr="00B4329A">
        <w:t xml:space="preserve"> </w:t>
      </w:r>
      <w:proofErr w:type="spellStart"/>
      <w:r w:rsidRPr="0080506D">
        <w:t>ἀν</w:t>
      </w:r>
      <w:r w:rsidRPr="00B4329A">
        <w:softHyphen/>
      </w:r>
      <w:r w:rsidRPr="0080506D">
        <w:t>θρω</w:t>
      </w:r>
      <w:r w:rsidRPr="00B4329A">
        <w:softHyphen/>
      </w:r>
      <w:r w:rsidRPr="0080506D">
        <w:t>πο</w:t>
      </w:r>
      <w:r w:rsidRPr="00B4329A">
        <w:softHyphen/>
      </w:r>
      <w:r w:rsidRPr="0080506D">
        <w:t>λο</w:t>
      </w:r>
      <w:r w:rsidRPr="00B4329A">
        <w:softHyphen/>
      </w:r>
      <w:r w:rsidRPr="0080506D">
        <w:t>γί</w:t>
      </w:r>
      <w:r w:rsidRPr="00B4329A">
        <w:softHyphen/>
      </w:r>
      <w:r w:rsidRPr="0080506D">
        <w:t>ας</w:t>
      </w:r>
      <w:proofErr w:type="spellEnd"/>
      <w:r w:rsidRPr="00B4329A">
        <w:t xml:space="preserve"> </w:t>
      </w:r>
      <w:proofErr w:type="spellStart"/>
      <w:r w:rsidRPr="0080506D">
        <w:t>τοῦ</w:t>
      </w:r>
      <w:proofErr w:type="spellEnd"/>
      <w:r w:rsidRPr="00B4329A">
        <w:t xml:space="preserve"> </w:t>
      </w:r>
      <w:r w:rsidRPr="0080506D">
        <w:t>βι</w:t>
      </w:r>
      <w:r w:rsidRPr="00B4329A">
        <w:softHyphen/>
      </w:r>
      <w:r w:rsidRPr="0080506D">
        <w:t>βλί</w:t>
      </w:r>
      <w:r w:rsidRPr="00B4329A">
        <w:softHyphen/>
      </w:r>
      <w:r w:rsidRPr="0080506D">
        <w:t>ου</w:t>
      </w:r>
      <w:r w:rsidRPr="00B4329A">
        <w:t xml:space="preserve"> </w:t>
      </w:r>
      <w:proofErr w:type="spellStart"/>
      <w:r w:rsidRPr="0080506D">
        <w:t>τῆς</w:t>
      </w:r>
      <w:proofErr w:type="spellEnd"/>
      <w:r w:rsidRPr="00B4329A">
        <w:t xml:space="preserve"> </w:t>
      </w:r>
      <w:r w:rsidRPr="0080506D">
        <w:t>Γε</w:t>
      </w:r>
      <w:r w:rsidRPr="00B4329A">
        <w:softHyphen/>
      </w:r>
      <w:r w:rsidRPr="0080506D">
        <w:t>νέ</w:t>
      </w:r>
      <w:r w:rsidRPr="00B4329A">
        <w:softHyphen/>
      </w:r>
      <w:r w:rsidRPr="0080506D">
        <w:t>σε</w:t>
      </w:r>
      <w:r w:rsidRPr="00B4329A">
        <w:softHyphen/>
      </w:r>
      <w:r w:rsidRPr="0080506D">
        <w:t>ως</w:t>
      </w:r>
      <w:r w:rsidRPr="00B4329A">
        <w:t xml:space="preserve">». </w:t>
      </w:r>
      <w:proofErr w:type="spellStart"/>
      <w:r w:rsidRPr="0080506D">
        <w:rPr>
          <w:i/>
          <w:iCs/>
        </w:rPr>
        <w:t>Θε</w:t>
      </w:r>
      <w:proofErr w:type="spellEnd"/>
      <w:r w:rsidRPr="002A4051">
        <w:rPr>
          <w:i/>
          <w:iCs/>
          <w:lang w:val="en-US"/>
        </w:rPr>
        <w:softHyphen/>
      </w:r>
      <w:r w:rsidRPr="0080506D">
        <w:rPr>
          <w:i/>
          <w:iCs/>
        </w:rPr>
        <w:t>ο</w:t>
      </w:r>
      <w:r w:rsidRPr="002A4051">
        <w:rPr>
          <w:i/>
          <w:iCs/>
          <w:lang w:val="en-US"/>
        </w:rPr>
        <w:softHyphen/>
      </w:r>
      <w:proofErr w:type="spellStart"/>
      <w:r w:rsidRPr="0080506D">
        <w:rPr>
          <w:i/>
          <w:iCs/>
        </w:rPr>
        <w:t>δρό</w:t>
      </w:r>
      <w:proofErr w:type="spellEnd"/>
      <w:r w:rsidRPr="002A4051">
        <w:rPr>
          <w:i/>
          <w:iCs/>
          <w:lang w:val="en-US"/>
        </w:rPr>
        <w:softHyphen/>
      </w:r>
      <w:proofErr w:type="spellStart"/>
      <w:r w:rsidRPr="0080506D">
        <w:rPr>
          <w:i/>
          <w:iCs/>
        </w:rPr>
        <w:t>μος</w:t>
      </w:r>
      <w:proofErr w:type="spellEnd"/>
      <w:r w:rsidRPr="002A4051">
        <w:rPr>
          <w:i/>
          <w:iCs/>
          <w:lang w:val="en-US"/>
        </w:rPr>
        <w:t xml:space="preserve"> </w:t>
      </w:r>
      <w:r w:rsidRPr="002A4051">
        <w:rPr>
          <w:lang w:val="en-US"/>
        </w:rPr>
        <w:t xml:space="preserve">2 (1985): </w:t>
      </w:r>
      <w:proofErr w:type="spellStart"/>
      <w:r w:rsidRPr="0080506D">
        <w:t>σσ</w:t>
      </w:r>
      <w:proofErr w:type="spellEnd"/>
      <w:r w:rsidRPr="002A4051">
        <w:rPr>
          <w:lang w:val="en-US"/>
        </w:rPr>
        <w:t xml:space="preserve">. </w:t>
      </w:r>
      <w:proofErr w:type="gramStart"/>
      <w:r w:rsidRPr="002A4051">
        <w:rPr>
          <w:lang w:val="en-US"/>
        </w:rPr>
        <w:t>223-266.</w:t>
      </w:r>
      <w:proofErr w:type="gramEnd"/>
      <w:r w:rsidRPr="002A4051">
        <w:rPr>
          <w:lang w:val="en-US"/>
        </w:rPr>
        <w:t xml:space="preserve"> </w:t>
      </w:r>
    </w:p>
    <w:p w:rsidR="005114F5" w:rsidRPr="002A4051" w:rsidRDefault="005114F5" w:rsidP="005114F5">
      <w:pPr>
        <w:rPr>
          <w:lang w:val="en-US"/>
        </w:rPr>
      </w:pPr>
    </w:p>
    <w:p w:rsidR="005114F5" w:rsidRPr="0080506D" w:rsidRDefault="005114F5" w:rsidP="005114F5">
      <w:pPr>
        <w:rPr>
          <w:lang w:val="en-US"/>
        </w:rPr>
      </w:pPr>
      <w:r w:rsidRPr="0080506D">
        <w:rPr>
          <w:lang w:val="en-US"/>
        </w:rPr>
        <w:t>-</w:t>
      </w:r>
      <w:proofErr w:type="spellStart"/>
      <w:r w:rsidRPr="0080506D">
        <w:rPr>
          <w:lang w:val="en-US"/>
        </w:rPr>
        <w:t>Breck</w:t>
      </w:r>
      <w:proofErr w:type="spellEnd"/>
      <w:r w:rsidRPr="0080506D">
        <w:rPr>
          <w:lang w:val="en-US"/>
        </w:rPr>
        <w:t xml:space="preserve">, J., Orthodox Principles of Biblical Interpretation, </w:t>
      </w:r>
      <w:r w:rsidRPr="0080506D">
        <w:rPr>
          <w:i/>
          <w:iCs/>
          <w:lang w:val="en-US"/>
        </w:rPr>
        <w:t>Saint Vladimir's</w:t>
      </w:r>
      <w:r w:rsidRPr="0080506D">
        <w:rPr>
          <w:lang w:val="en-US"/>
        </w:rPr>
        <w:t xml:space="preserve"> </w:t>
      </w:r>
      <w:r w:rsidRPr="0080506D">
        <w:rPr>
          <w:i/>
          <w:iCs/>
          <w:lang w:val="en-US"/>
        </w:rPr>
        <w:t>Orthodox Theological Seminary &lt;</w:t>
      </w:r>
      <w:proofErr w:type="gramStart"/>
      <w:r w:rsidRPr="0080506D">
        <w:rPr>
          <w:i/>
          <w:iCs/>
          <w:lang w:val="en-US"/>
        </w:rPr>
        <w:t>Crestwood ,</w:t>
      </w:r>
      <w:proofErr w:type="gramEnd"/>
      <w:r w:rsidRPr="0080506D">
        <w:rPr>
          <w:i/>
          <w:iCs/>
          <w:lang w:val="en-US"/>
        </w:rPr>
        <w:t xml:space="preserve"> NY&gt;: Saint Vladimir's theological</w:t>
      </w:r>
      <w:r w:rsidRPr="0080506D">
        <w:rPr>
          <w:lang w:val="en-US"/>
        </w:rPr>
        <w:t xml:space="preserve"> </w:t>
      </w:r>
      <w:r w:rsidRPr="0080506D">
        <w:rPr>
          <w:i/>
          <w:iCs/>
          <w:lang w:val="en-US"/>
        </w:rPr>
        <w:t xml:space="preserve">quarterly  </w:t>
      </w:r>
      <w:r w:rsidRPr="0080506D">
        <w:rPr>
          <w:lang w:val="en-US"/>
        </w:rPr>
        <w:t>40 (1996) l  77-93.</w:t>
      </w:r>
    </w:p>
    <w:p w:rsidR="005114F5" w:rsidRPr="00A013CC" w:rsidRDefault="005114F5" w:rsidP="005114F5">
      <w:pPr>
        <w:rPr>
          <w:lang w:val="en-US"/>
        </w:rPr>
      </w:pPr>
    </w:p>
    <w:p w:rsidR="005114F5" w:rsidRDefault="005114F5" w:rsidP="005114F5">
      <w:pPr>
        <w:rPr>
          <w:lang w:val="en-US"/>
        </w:rPr>
      </w:pPr>
      <w:r w:rsidRPr="00A013CC">
        <w:rPr>
          <w:bCs/>
          <w:lang w:val="en-US"/>
        </w:rPr>
        <w:t>-</w:t>
      </w:r>
      <w:r w:rsidRPr="00A013CC">
        <w:rPr>
          <w:lang w:val="en-US"/>
        </w:rPr>
        <w:t xml:space="preserve">. </w:t>
      </w:r>
      <w:proofErr w:type="spellStart"/>
      <w:r w:rsidRPr="00A013CC">
        <w:rPr>
          <w:lang w:val="en-US"/>
        </w:rPr>
        <w:t>Breck</w:t>
      </w:r>
      <w:proofErr w:type="spellEnd"/>
      <w:r w:rsidRPr="00A013CC">
        <w:rPr>
          <w:lang w:val="en-US"/>
        </w:rPr>
        <w:t xml:space="preserve">, J., </w:t>
      </w:r>
      <w:r w:rsidRPr="00A013CC">
        <w:rPr>
          <w:i/>
          <w:iCs/>
          <w:lang w:val="en-US"/>
        </w:rPr>
        <w:t xml:space="preserve">Scripture in tradition. </w:t>
      </w:r>
      <w:proofErr w:type="gramStart"/>
      <w:r w:rsidRPr="00A013CC">
        <w:rPr>
          <w:i/>
          <w:iCs/>
          <w:lang w:val="en-US"/>
        </w:rPr>
        <w:t>the</w:t>
      </w:r>
      <w:proofErr w:type="gramEnd"/>
      <w:r w:rsidRPr="00A013CC">
        <w:rPr>
          <w:i/>
          <w:iCs/>
          <w:lang w:val="en-US"/>
        </w:rPr>
        <w:t xml:space="preserve"> Bible and its Interpretation in the Orthodox</w:t>
      </w:r>
      <w:r w:rsidRPr="00A013CC">
        <w:rPr>
          <w:lang w:val="en-US"/>
        </w:rPr>
        <w:t xml:space="preserve"> </w:t>
      </w:r>
      <w:r w:rsidRPr="00A013CC">
        <w:rPr>
          <w:i/>
          <w:iCs/>
          <w:lang w:val="en-US"/>
        </w:rPr>
        <w:t xml:space="preserve">Church, </w:t>
      </w:r>
      <w:r w:rsidRPr="00A013CC">
        <w:rPr>
          <w:lang w:val="en-US"/>
        </w:rPr>
        <w:t xml:space="preserve">Crestwood  NY:  St.  </w:t>
      </w:r>
      <w:proofErr w:type="gramStart"/>
      <w:r w:rsidRPr="00A013CC">
        <w:rPr>
          <w:lang w:val="en-US"/>
        </w:rPr>
        <w:t>Vladimir's Seminary Press, 2001.</w:t>
      </w:r>
      <w:proofErr w:type="gramEnd"/>
    </w:p>
    <w:p w:rsidR="005114F5" w:rsidRDefault="005114F5" w:rsidP="005114F5">
      <w:pPr>
        <w:rPr>
          <w:lang w:val="en-US"/>
        </w:rPr>
      </w:pPr>
    </w:p>
    <w:p w:rsidR="005114F5" w:rsidRPr="00A013CC" w:rsidRDefault="005114F5" w:rsidP="005114F5">
      <w:r>
        <w:t xml:space="preserve">-Γαλάνης, Ιωάννης. </w:t>
      </w:r>
      <w:r w:rsidRPr="003C2BFD">
        <w:rPr>
          <w:i/>
        </w:rPr>
        <w:t>Ερμηνευτικό Υπόμνημα στις δύο προς Θεσσαλονικείς Επιστολές</w:t>
      </w:r>
      <w:r>
        <w:t xml:space="preserve">. Θεσσαλονίκη: </w:t>
      </w:r>
      <w:proofErr w:type="spellStart"/>
      <w:r>
        <w:rPr>
          <w:lang w:val="en-GB"/>
        </w:rPr>
        <w:t>Ostracon</w:t>
      </w:r>
      <w:proofErr w:type="spellEnd"/>
      <w:r w:rsidRPr="00AA4769">
        <w:t xml:space="preserve"> </w:t>
      </w:r>
      <w:r>
        <w:rPr>
          <w:lang w:val="en-GB"/>
        </w:rPr>
        <w:t>Publishing</w:t>
      </w:r>
      <w:r w:rsidRPr="003C2BFD">
        <w:t>, 201</w:t>
      </w:r>
      <w:r>
        <w:t>4</w:t>
      </w:r>
      <w:r w:rsidRPr="003C2BFD">
        <w:t>.</w:t>
      </w:r>
    </w:p>
    <w:p w:rsidR="005114F5" w:rsidRPr="00A013CC" w:rsidRDefault="005114F5" w:rsidP="005114F5"/>
    <w:p w:rsidR="005114F5" w:rsidRDefault="005114F5" w:rsidP="005114F5">
      <w:r>
        <w:t>-</w:t>
      </w:r>
      <w:proofErr w:type="spellStart"/>
      <w:r w:rsidRPr="00A013CC">
        <w:t>Γαλίτη</w:t>
      </w:r>
      <w:r>
        <w:t>ς</w:t>
      </w:r>
      <w:proofErr w:type="spellEnd"/>
      <w:r w:rsidRPr="00A013CC">
        <w:t xml:space="preserve">, Γ. Α. </w:t>
      </w:r>
      <w:r w:rsidRPr="00A013CC">
        <w:rPr>
          <w:i/>
          <w:iCs/>
        </w:rPr>
        <w:t xml:space="preserve">Σύγχρονοι </w:t>
      </w:r>
      <w:proofErr w:type="spellStart"/>
      <w:r w:rsidRPr="00A013CC">
        <w:rPr>
          <w:i/>
          <w:iCs/>
        </w:rPr>
        <w:t>ερμηνευτικαί</w:t>
      </w:r>
      <w:proofErr w:type="spellEnd"/>
      <w:r w:rsidRPr="00A013CC">
        <w:rPr>
          <w:i/>
          <w:iCs/>
        </w:rPr>
        <w:t xml:space="preserve"> τάσεις και οι τρεις </w:t>
      </w:r>
      <w:proofErr w:type="spellStart"/>
      <w:r w:rsidRPr="00A013CC">
        <w:rPr>
          <w:i/>
          <w:iCs/>
        </w:rPr>
        <w:t>Ιεράρχαι</w:t>
      </w:r>
      <w:proofErr w:type="spellEnd"/>
      <w:r w:rsidRPr="00A013CC">
        <w:rPr>
          <w:i/>
          <w:iCs/>
        </w:rPr>
        <w:t xml:space="preserve">. Λόγος πανηγυρικός εκφωνηθείς επί τη εορτή των τριών Ιεραρχών εν τη μεγάλη </w:t>
      </w:r>
      <w:proofErr w:type="spellStart"/>
      <w:r w:rsidRPr="00A013CC">
        <w:rPr>
          <w:i/>
          <w:iCs/>
        </w:rPr>
        <w:t>α</w:t>
      </w:r>
      <w:r>
        <w:rPr>
          <w:i/>
          <w:iCs/>
        </w:rPr>
        <w:t>ι</w:t>
      </w:r>
      <w:r w:rsidRPr="00A013CC">
        <w:rPr>
          <w:i/>
          <w:iCs/>
        </w:rPr>
        <w:t>θούση</w:t>
      </w:r>
      <w:proofErr w:type="spellEnd"/>
      <w:r w:rsidRPr="00A013CC">
        <w:rPr>
          <w:i/>
          <w:iCs/>
        </w:rPr>
        <w:t xml:space="preserve"> των τελετών, </w:t>
      </w:r>
      <w:r w:rsidRPr="00A013CC">
        <w:t xml:space="preserve">Θεσσαλονίκη: Αριστοτέλειο Πανεπιστήμιο Θεσσαλονίκης, </w:t>
      </w:r>
      <w:r w:rsidRPr="00A013CC">
        <w:rPr>
          <w:lang w:val="fr-FR"/>
        </w:rPr>
        <w:t>1971.</w:t>
      </w:r>
    </w:p>
    <w:p w:rsidR="005114F5" w:rsidRDefault="005114F5" w:rsidP="005114F5">
      <w:pPr>
        <w:rPr>
          <w:bCs/>
        </w:rPr>
      </w:pPr>
    </w:p>
    <w:p w:rsidR="005114F5" w:rsidRPr="00A013CC" w:rsidRDefault="005114F5" w:rsidP="005114F5">
      <w:pPr>
        <w:rPr>
          <w:lang w:val="fr-FR"/>
        </w:rPr>
      </w:pPr>
      <w:r w:rsidRPr="00A013CC">
        <w:rPr>
          <w:bCs/>
          <w:lang w:val="fr-FR"/>
        </w:rPr>
        <w:t>-</w:t>
      </w:r>
      <w:r w:rsidRPr="00910F2E">
        <w:rPr>
          <w:lang w:val="de-DE"/>
        </w:rPr>
        <w:t xml:space="preserve"> </w:t>
      </w:r>
      <w:proofErr w:type="spellStart"/>
      <w:r w:rsidRPr="00877DCE">
        <w:t>Γαλίτη</w:t>
      </w:r>
      <w:r>
        <w:t>ς</w:t>
      </w:r>
      <w:proofErr w:type="spellEnd"/>
      <w:r w:rsidRPr="00910F2E">
        <w:rPr>
          <w:lang w:val="de-DE"/>
        </w:rPr>
        <w:t xml:space="preserve">, </w:t>
      </w:r>
      <w:r w:rsidRPr="00877DCE">
        <w:t>Γ</w:t>
      </w:r>
      <w:r w:rsidRPr="00910F2E">
        <w:rPr>
          <w:lang w:val="de-DE"/>
        </w:rPr>
        <w:t xml:space="preserve">. </w:t>
      </w:r>
      <w:r w:rsidRPr="00A013CC">
        <w:rPr>
          <w:lang w:val="fr-FR"/>
        </w:rPr>
        <w:t xml:space="preserve"> Die </w:t>
      </w:r>
      <w:proofErr w:type="spellStart"/>
      <w:r w:rsidRPr="00A013CC">
        <w:rPr>
          <w:lang w:val="fr-FR"/>
        </w:rPr>
        <w:t>historisch</w:t>
      </w:r>
      <w:proofErr w:type="spellEnd"/>
      <w:r w:rsidRPr="00A013CC">
        <w:rPr>
          <w:lang w:val="fr-FR"/>
        </w:rPr>
        <w:t>-</w:t>
      </w:r>
      <w:proofErr w:type="spellStart"/>
      <w:r w:rsidRPr="00A013CC">
        <w:rPr>
          <w:lang w:val="fr-FR"/>
        </w:rPr>
        <w:t>kritische</w:t>
      </w:r>
      <w:proofErr w:type="spellEnd"/>
      <w:r w:rsidRPr="00A013CC">
        <w:rPr>
          <w:lang w:val="fr-FR"/>
        </w:rPr>
        <w:t xml:space="preserve"> </w:t>
      </w:r>
      <w:proofErr w:type="spellStart"/>
      <w:r w:rsidRPr="00A013CC">
        <w:rPr>
          <w:lang w:val="fr-FR"/>
        </w:rPr>
        <w:t>Bibelwissenschaft</w:t>
      </w:r>
      <w:proofErr w:type="spellEnd"/>
      <w:r w:rsidRPr="00A013CC">
        <w:rPr>
          <w:lang w:val="fr-FR"/>
        </w:rPr>
        <w:t xml:space="preserve"> </w:t>
      </w:r>
      <w:proofErr w:type="spellStart"/>
      <w:r w:rsidRPr="00A013CC">
        <w:rPr>
          <w:lang w:val="fr-FR"/>
        </w:rPr>
        <w:t>und</w:t>
      </w:r>
      <w:proofErr w:type="spellEnd"/>
      <w:r w:rsidRPr="00A013CC">
        <w:rPr>
          <w:lang w:val="fr-FR"/>
        </w:rPr>
        <w:t xml:space="preserve"> die orthodoxe </w:t>
      </w:r>
      <w:proofErr w:type="spellStart"/>
      <w:r w:rsidRPr="00A013CC">
        <w:rPr>
          <w:lang w:val="fr-FR"/>
        </w:rPr>
        <w:t>Theologie</w:t>
      </w:r>
      <w:proofErr w:type="spellEnd"/>
      <w:r w:rsidRPr="00A013CC">
        <w:rPr>
          <w:lang w:val="fr-FR"/>
        </w:rPr>
        <w:t xml:space="preserve">, </w:t>
      </w:r>
      <w:r w:rsidRPr="00A013CC">
        <w:rPr>
          <w:i/>
          <w:iCs/>
          <w:lang w:val="fr-FR"/>
        </w:rPr>
        <w:t xml:space="preserve">La </w:t>
      </w:r>
      <w:proofErr w:type="spellStart"/>
      <w:r w:rsidRPr="00A013CC">
        <w:rPr>
          <w:i/>
          <w:iCs/>
          <w:lang w:val="fr-FR"/>
        </w:rPr>
        <w:t>theologie</w:t>
      </w:r>
      <w:proofErr w:type="spellEnd"/>
      <w:r w:rsidRPr="00A013CC">
        <w:rPr>
          <w:i/>
          <w:iCs/>
          <w:lang w:val="fr-FR"/>
        </w:rPr>
        <w:t xml:space="preserve"> dans </w:t>
      </w:r>
      <w:proofErr w:type="gramStart"/>
      <w:r w:rsidRPr="00A013CC">
        <w:rPr>
          <w:i/>
          <w:iCs/>
          <w:lang w:val="fr-FR"/>
        </w:rPr>
        <w:t>l' Eglise</w:t>
      </w:r>
      <w:proofErr w:type="gramEnd"/>
      <w:r w:rsidRPr="00A013CC">
        <w:rPr>
          <w:i/>
          <w:iCs/>
          <w:lang w:val="fr-FR"/>
        </w:rPr>
        <w:t xml:space="preserve"> et dans le monde (4e </w:t>
      </w:r>
      <w:proofErr w:type="spellStart"/>
      <w:r w:rsidRPr="00A013CC">
        <w:rPr>
          <w:i/>
          <w:iCs/>
          <w:lang w:val="fr-FR"/>
        </w:rPr>
        <w:t>Seminaire</w:t>
      </w:r>
      <w:proofErr w:type="spellEnd"/>
      <w:r w:rsidRPr="00A013CC">
        <w:rPr>
          <w:i/>
          <w:iCs/>
          <w:lang w:val="fr-FR"/>
        </w:rPr>
        <w:t xml:space="preserve"> </w:t>
      </w:r>
      <w:proofErr w:type="spellStart"/>
      <w:r w:rsidRPr="00A013CC">
        <w:rPr>
          <w:i/>
          <w:iCs/>
          <w:lang w:val="fr-FR"/>
        </w:rPr>
        <w:t>Theologique</w:t>
      </w:r>
      <w:proofErr w:type="spellEnd"/>
      <w:r w:rsidRPr="00A013CC">
        <w:rPr>
          <w:i/>
          <w:iCs/>
          <w:lang w:val="fr-FR"/>
        </w:rPr>
        <w:t xml:space="preserve">, organise par le Centre Orthodoxe du Patriarcat </w:t>
      </w:r>
      <w:proofErr w:type="spellStart"/>
      <w:r w:rsidRPr="00A013CC">
        <w:rPr>
          <w:i/>
          <w:iCs/>
          <w:lang w:val="fr-FR"/>
        </w:rPr>
        <w:t>Oecumenicjue</w:t>
      </w:r>
      <w:proofErr w:type="spellEnd"/>
      <w:r w:rsidRPr="00A013CC">
        <w:rPr>
          <w:i/>
          <w:iCs/>
          <w:lang w:val="fr-FR"/>
        </w:rPr>
        <w:t xml:space="preserve"> a </w:t>
      </w:r>
      <w:proofErr w:type="spellStart"/>
      <w:r w:rsidRPr="00A013CC">
        <w:rPr>
          <w:i/>
          <w:iCs/>
          <w:lang w:val="fr-FR"/>
        </w:rPr>
        <w:t>Chambesy</w:t>
      </w:r>
      <w:proofErr w:type="spellEnd"/>
      <w:r w:rsidRPr="00A013CC">
        <w:rPr>
          <w:i/>
          <w:iCs/>
          <w:lang w:val="fr-FR"/>
        </w:rPr>
        <w:t>-</w:t>
      </w:r>
      <w:proofErr w:type="spellStart"/>
      <w:r w:rsidRPr="00A013CC">
        <w:rPr>
          <w:i/>
          <w:iCs/>
          <w:lang w:val="fr-FR"/>
        </w:rPr>
        <w:t>Geneve</w:t>
      </w:r>
      <w:proofErr w:type="spellEnd"/>
      <w:r w:rsidRPr="00A013CC">
        <w:rPr>
          <w:i/>
          <w:iCs/>
          <w:lang w:val="fr-FR"/>
        </w:rPr>
        <w:t xml:space="preserve">, du 28 mal au 20 juin W83), [Etudes </w:t>
      </w:r>
      <w:proofErr w:type="spellStart"/>
      <w:r w:rsidRPr="00A013CC">
        <w:rPr>
          <w:i/>
          <w:iCs/>
          <w:lang w:val="fr-FR"/>
        </w:rPr>
        <w:t>theologicjues</w:t>
      </w:r>
      <w:proofErr w:type="spellEnd"/>
      <w:r w:rsidRPr="00A013CC">
        <w:rPr>
          <w:i/>
          <w:iCs/>
          <w:lang w:val="fr-FR"/>
        </w:rPr>
        <w:t xml:space="preserve"> </w:t>
      </w:r>
      <w:r w:rsidRPr="00A013CC">
        <w:rPr>
          <w:lang w:val="fr-FR"/>
        </w:rPr>
        <w:t>4], (</w:t>
      </w:r>
      <w:proofErr w:type="spellStart"/>
      <w:r w:rsidRPr="00A013CC">
        <w:t>σσ</w:t>
      </w:r>
      <w:proofErr w:type="spellEnd"/>
      <w:r w:rsidRPr="00A013CC">
        <w:rPr>
          <w:lang w:val="fr-FR"/>
        </w:rPr>
        <w:t>. 109-125)</w:t>
      </w:r>
      <w:r w:rsidRPr="00A013CC">
        <w:rPr>
          <w:lang w:val="de-DE"/>
        </w:rPr>
        <w:t xml:space="preserve">. </w:t>
      </w:r>
      <w:proofErr w:type="spellStart"/>
      <w:r w:rsidRPr="00A013CC">
        <w:rPr>
          <w:lang w:val="fr-FR"/>
        </w:rPr>
        <w:t>Chambesy</w:t>
      </w:r>
      <w:proofErr w:type="spellEnd"/>
      <w:r w:rsidRPr="00A013CC">
        <w:rPr>
          <w:lang w:val="fr-FR"/>
        </w:rPr>
        <w:t>-</w:t>
      </w:r>
      <w:proofErr w:type="spellStart"/>
      <w:r w:rsidRPr="00A013CC">
        <w:rPr>
          <w:lang w:val="fr-FR"/>
        </w:rPr>
        <w:t>Geneve</w:t>
      </w:r>
      <w:proofErr w:type="spellEnd"/>
      <w:r w:rsidRPr="00A013CC">
        <w:rPr>
          <w:lang w:val="fr-FR"/>
        </w:rPr>
        <w:t xml:space="preserve">: Les </w:t>
      </w:r>
      <w:proofErr w:type="spellStart"/>
      <w:r w:rsidRPr="00A013CC">
        <w:rPr>
          <w:lang w:val="fr-FR"/>
        </w:rPr>
        <w:t>editions</w:t>
      </w:r>
      <w:proofErr w:type="spellEnd"/>
      <w:r w:rsidRPr="00A013CC">
        <w:rPr>
          <w:lang w:val="fr-FR"/>
        </w:rPr>
        <w:t xml:space="preserve"> du Centre Orthodoxe</w:t>
      </w:r>
      <w:r w:rsidRPr="00A013CC">
        <w:rPr>
          <w:lang w:val="de-DE"/>
        </w:rPr>
        <w:t>,</w:t>
      </w:r>
      <w:r w:rsidRPr="00A013CC">
        <w:rPr>
          <w:lang w:val="fr-FR"/>
        </w:rPr>
        <w:t xml:space="preserve"> 1984.</w:t>
      </w:r>
    </w:p>
    <w:p w:rsidR="005114F5" w:rsidRPr="002A4051" w:rsidRDefault="005114F5" w:rsidP="005114F5">
      <w:pPr>
        <w:rPr>
          <w:lang w:val="de-DE"/>
        </w:rPr>
      </w:pPr>
    </w:p>
    <w:p w:rsidR="005114F5" w:rsidRDefault="005114F5" w:rsidP="005114F5">
      <w:pPr>
        <w:rPr>
          <w:lang w:val="fr-FR"/>
        </w:rPr>
      </w:pPr>
    </w:p>
    <w:p w:rsidR="005114F5" w:rsidRDefault="005114F5" w:rsidP="005114F5">
      <w:r w:rsidRPr="00AD1EAC">
        <w:t>Γι</w:t>
      </w:r>
      <w:r w:rsidRPr="002A4051">
        <w:rPr>
          <w:lang w:val="de-DE"/>
        </w:rPr>
        <w:softHyphen/>
      </w:r>
      <w:r w:rsidRPr="00AD1EAC">
        <w:t>αν</w:t>
      </w:r>
      <w:r w:rsidRPr="002A4051">
        <w:rPr>
          <w:lang w:val="de-DE"/>
        </w:rPr>
        <w:softHyphen/>
      </w:r>
      <w:r w:rsidRPr="00AD1EAC">
        <w:t>να</w:t>
      </w:r>
      <w:r w:rsidRPr="002A4051">
        <w:rPr>
          <w:lang w:val="de-DE"/>
        </w:rPr>
        <w:softHyphen/>
      </w:r>
      <w:proofErr w:type="spellStart"/>
      <w:r w:rsidRPr="00AD1EAC">
        <w:t>κο</w:t>
      </w:r>
      <w:proofErr w:type="spellEnd"/>
      <w:r w:rsidRPr="002A4051">
        <w:rPr>
          <w:lang w:val="de-DE"/>
        </w:rPr>
        <w:softHyphen/>
      </w:r>
      <w:r w:rsidRPr="00AD1EAC">
        <w:t>πού</w:t>
      </w:r>
      <w:r w:rsidRPr="002A4051">
        <w:rPr>
          <w:lang w:val="de-DE"/>
        </w:rPr>
        <w:softHyphen/>
      </w:r>
      <w:r w:rsidRPr="00AD1EAC">
        <w:t>λο</w:t>
      </w:r>
      <w:r>
        <w:t>ς</w:t>
      </w:r>
      <w:r w:rsidRPr="002A4051">
        <w:rPr>
          <w:lang w:val="de-DE"/>
        </w:rPr>
        <w:t xml:space="preserve">, </w:t>
      </w:r>
      <w:r w:rsidRPr="00AD1EAC">
        <w:t>Ἰ</w:t>
      </w:r>
      <w:r w:rsidRPr="002A4051">
        <w:rPr>
          <w:lang w:val="de-DE"/>
        </w:rPr>
        <w:softHyphen/>
      </w:r>
      <w:proofErr w:type="spellStart"/>
      <w:r w:rsidRPr="00AD1EAC">
        <w:t>ωήλ</w:t>
      </w:r>
      <w:proofErr w:type="spellEnd"/>
      <w:r w:rsidRPr="002A4051">
        <w:rPr>
          <w:lang w:val="de-DE"/>
        </w:rPr>
        <w:t>, «</w:t>
      </w:r>
      <w:proofErr w:type="spellStart"/>
      <w:r w:rsidRPr="00AD1EAC">
        <w:rPr>
          <w:i/>
        </w:rPr>
        <w:t>Γέ</w:t>
      </w:r>
      <w:proofErr w:type="spellEnd"/>
      <w:r w:rsidRPr="002A4051">
        <w:rPr>
          <w:i/>
          <w:lang w:val="de-DE"/>
        </w:rPr>
        <w:softHyphen/>
      </w:r>
      <w:r w:rsidRPr="00AD1EAC">
        <w:rPr>
          <w:i/>
        </w:rPr>
        <w:t>νε</w:t>
      </w:r>
      <w:r w:rsidRPr="002A4051">
        <w:rPr>
          <w:i/>
          <w:lang w:val="de-DE"/>
        </w:rPr>
        <w:softHyphen/>
      </w:r>
      <w:proofErr w:type="spellStart"/>
      <w:r w:rsidRPr="00AD1EAC">
        <w:rPr>
          <w:i/>
        </w:rPr>
        <w:t>σις</w:t>
      </w:r>
      <w:proofErr w:type="spellEnd"/>
      <w:r w:rsidRPr="002A4051">
        <w:rPr>
          <w:i/>
          <w:lang w:val="de-DE"/>
        </w:rPr>
        <w:t>».</w:t>
      </w:r>
      <w:r w:rsidRPr="002A4051">
        <w:rPr>
          <w:i/>
          <w:iCs/>
          <w:lang w:val="de-DE"/>
        </w:rPr>
        <w:t xml:space="preserve"> </w:t>
      </w:r>
      <w:r w:rsidRPr="00AD1EAC">
        <w:rPr>
          <w:i/>
          <w:iCs/>
        </w:rPr>
        <w:t>Ἡ Πα</w:t>
      </w:r>
      <w:r w:rsidRPr="00AD1EAC">
        <w:rPr>
          <w:i/>
          <w:iCs/>
        </w:rPr>
        <w:softHyphen/>
        <w:t>λαι</w:t>
      </w:r>
      <w:r w:rsidRPr="00AD1EAC">
        <w:rPr>
          <w:i/>
          <w:iCs/>
        </w:rPr>
        <w:softHyphen/>
        <w:t>ά Δι</w:t>
      </w:r>
      <w:r w:rsidRPr="00AD1EAC">
        <w:rPr>
          <w:i/>
          <w:iCs/>
        </w:rPr>
        <w:softHyphen/>
        <w:t>α</w:t>
      </w:r>
      <w:r w:rsidRPr="00AD1EAC">
        <w:rPr>
          <w:i/>
          <w:iCs/>
        </w:rPr>
        <w:softHyphen/>
        <w:t>θή</w:t>
      </w:r>
      <w:r w:rsidRPr="00AD1EAC">
        <w:rPr>
          <w:i/>
          <w:iCs/>
        </w:rPr>
        <w:softHyphen/>
        <w:t>κη κα</w:t>
      </w:r>
      <w:r w:rsidRPr="00AD1EAC">
        <w:rPr>
          <w:i/>
          <w:iCs/>
        </w:rPr>
        <w:softHyphen/>
        <w:t xml:space="preserve">τά τούς Ο΄. </w:t>
      </w:r>
      <w:proofErr w:type="spellStart"/>
      <w:r w:rsidRPr="00AD1EAC">
        <w:rPr>
          <w:i/>
          <w:iCs/>
        </w:rPr>
        <w:t>Κεί</w:t>
      </w:r>
      <w:r w:rsidRPr="00AD1EAC">
        <w:rPr>
          <w:i/>
          <w:iCs/>
        </w:rPr>
        <w:softHyphen/>
        <w:t>με</w:t>
      </w:r>
      <w:r w:rsidRPr="00AD1EAC">
        <w:rPr>
          <w:i/>
          <w:iCs/>
        </w:rPr>
        <w:softHyphen/>
        <w:t>νον</w:t>
      </w:r>
      <w:proofErr w:type="spellEnd"/>
      <w:r w:rsidRPr="00AD1EAC">
        <w:rPr>
          <w:i/>
          <w:iCs/>
        </w:rPr>
        <w:t xml:space="preserve">, </w:t>
      </w:r>
      <w:proofErr w:type="spellStart"/>
      <w:r w:rsidRPr="00AD1EAC">
        <w:rPr>
          <w:i/>
          <w:iCs/>
        </w:rPr>
        <w:t>ἑρ</w:t>
      </w:r>
      <w:r w:rsidRPr="00AD1EAC">
        <w:rPr>
          <w:i/>
          <w:iCs/>
        </w:rPr>
        <w:softHyphen/>
        <w:t>μη</w:t>
      </w:r>
      <w:r w:rsidRPr="00AD1EAC">
        <w:rPr>
          <w:i/>
          <w:iCs/>
        </w:rPr>
        <w:softHyphen/>
        <w:t>νευ</w:t>
      </w:r>
      <w:r w:rsidRPr="00AD1EAC">
        <w:rPr>
          <w:i/>
          <w:iCs/>
        </w:rPr>
        <w:softHyphen/>
        <w:t>τι</w:t>
      </w:r>
      <w:r w:rsidRPr="00AD1EAC">
        <w:rPr>
          <w:i/>
          <w:iCs/>
        </w:rPr>
        <w:softHyphen/>
        <w:t>κή</w:t>
      </w:r>
      <w:proofErr w:type="spellEnd"/>
      <w:r w:rsidRPr="00AD1EAC">
        <w:rPr>
          <w:i/>
          <w:iCs/>
        </w:rPr>
        <w:t xml:space="preserve"> </w:t>
      </w:r>
      <w:proofErr w:type="spellStart"/>
      <w:r w:rsidRPr="00AD1EAC">
        <w:rPr>
          <w:i/>
          <w:iCs/>
        </w:rPr>
        <w:t>πα</w:t>
      </w:r>
      <w:r w:rsidRPr="00AD1EAC">
        <w:rPr>
          <w:i/>
          <w:iCs/>
        </w:rPr>
        <w:softHyphen/>
        <w:t>ρά</w:t>
      </w:r>
      <w:r w:rsidRPr="00AD1EAC">
        <w:rPr>
          <w:i/>
          <w:iCs/>
        </w:rPr>
        <w:softHyphen/>
        <w:t>φρα</w:t>
      </w:r>
      <w:r w:rsidRPr="00AD1EAC">
        <w:rPr>
          <w:i/>
          <w:iCs/>
        </w:rPr>
        <w:softHyphen/>
        <w:t>σις</w:t>
      </w:r>
      <w:proofErr w:type="spellEnd"/>
      <w:r w:rsidRPr="00AD1EAC">
        <w:rPr>
          <w:i/>
          <w:iCs/>
        </w:rPr>
        <w:t>, σχό</w:t>
      </w:r>
      <w:r w:rsidRPr="00AD1EAC">
        <w:rPr>
          <w:i/>
          <w:iCs/>
        </w:rPr>
        <w:softHyphen/>
        <w:t>λι</w:t>
      </w:r>
      <w:r w:rsidRPr="00AD1EAC">
        <w:rPr>
          <w:i/>
          <w:iCs/>
        </w:rPr>
        <w:softHyphen/>
        <w:t>α, προ</w:t>
      </w:r>
      <w:r w:rsidRPr="00AD1EAC">
        <w:rPr>
          <w:i/>
          <w:iCs/>
        </w:rPr>
        <w:softHyphen/>
        <w:t>βλή</w:t>
      </w:r>
      <w:r w:rsidRPr="00AD1EAC">
        <w:rPr>
          <w:i/>
          <w:iCs/>
        </w:rPr>
        <w:softHyphen/>
        <w:t>μα</w:t>
      </w:r>
      <w:r w:rsidRPr="00AD1EAC">
        <w:rPr>
          <w:i/>
          <w:iCs/>
        </w:rPr>
        <w:softHyphen/>
        <w:t xml:space="preserve">τα, </w:t>
      </w:r>
      <w:proofErr w:type="spellStart"/>
      <w:r w:rsidRPr="00AD1EAC">
        <w:rPr>
          <w:i/>
          <w:iCs/>
        </w:rPr>
        <w:t>χάρ</w:t>
      </w:r>
      <w:r w:rsidRPr="00AD1EAC">
        <w:rPr>
          <w:i/>
          <w:iCs/>
        </w:rPr>
        <w:softHyphen/>
        <w:t>ται</w:t>
      </w:r>
      <w:proofErr w:type="spellEnd"/>
      <w:r>
        <w:t xml:space="preserve">. </w:t>
      </w:r>
      <w:r w:rsidRPr="00AD1EAC">
        <w:t>Θεσ</w:t>
      </w:r>
      <w:r w:rsidRPr="00AD1EAC">
        <w:softHyphen/>
        <w:t>σα</w:t>
      </w:r>
      <w:r w:rsidRPr="00AD1EAC">
        <w:softHyphen/>
        <w:t>λο</w:t>
      </w:r>
      <w:r w:rsidRPr="00AD1EAC">
        <w:softHyphen/>
        <w:t>νί</w:t>
      </w:r>
      <w:r w:rsidRPr="00AD1EAC">
        <w:softHyphen/>
        <w:t>κη</w:t>
      </w:r>
      <w:r>
        <w:t xml:space="preserve">: Ρηγόπουλος, </w:t>
      </w:r>
      <w:r w:rsidRPr="00AD1EAC">
        <w:t xml:space="preserve"> </w:t>
      </w:r>
      <w:r w:rsidRPr="00AD1EAC">
        <w:rPr>
          <w:vertAlign w:val="superscript"/>
        </w:rPr>
        <w:t>3</w:t>
      </w:r>
      <w:r w:rsidRPr="00AD1EAC">
        <w:t xml:space="preserve">1986). </w:t>
      </w:r>
    </w:p>
    <w:p w:rsidR="005114F5" w:rsidRPr="00032DE9" w:rsidRDefault="005114F5" w:rsidP="005114F5"/>
    <w:p w:rsidR="005114F5" w:rsidRDefault="005114F5" w:rsidP="005114F5">
      <w:pPr>
        <w:rPr>
          <w:lang w:val="fr-FR"/>
        </w:rPr>
      </w:pPr>
    </w:p>
    <w:p w:rsidR="005114F5" w:rsidRPr="003C2BFD" w:rsidRDefault="005114F5" w:rsidP="005114F5">
      <w:r>
        <w:t>-</w:t>
      </w:r>
      <w:proofErr w:type="spellStart"/>
      <w:r>
        <w:t>Γκουτζιούδης</w:t>
      </w:r>
      <w:proofErr w:type="spellEnd"/>
      <w:r>
        <w:t xml:space="preserve">, Μ. </w:t>
      </w:r>
      <w:r>
        <w:rPr>
          <w:i/>
        </w:rPr>
        <w:t>Βιβλικά Μελετήματα</w:t>
      </w:r>
      <w:r>
        <w:t xml:space="preserve">. Θεσσαλονίκη: </w:t>
      </w:r>
      <w:proofErr w:type="spellStart"/>
      <w:r>
        <w:rPr>
          <w:lang w:val="en-GB"/>
        </w:rPr>
        <w:t>Ostracon</w:t>
      </w:r>
      <w:proofErr w:type="spellEnd"/>
      <w:r w:rsidRPr="00AA4769">
        <w:t xml:space="preserve"> </w:t>
      </w:r>
      <w:r>
        <w:rPr>
          <w:lang w:val="en-GB"/>
        </w:rPr>
        <w:t>Publishing</w:t>
      </w:r>
      <w:r w:rsidRPr="003C2BFD">
        <w:t>, 2018.</w:t>
      </w:r>
    </w:p>
    <w:p w:rsidR="005114F5" w:rsidRPr="003C2BFD" w:rsidRDefault="005114F5" w:rsidP="005114F5"/>
    <w:p w:rsidR="005114F5" w:rsidRPr="003C2BFD" w:rsidRDefault="005114F5" w:rsidP="005114F5">
      <w:r>
        <w:t>-</w:t>
      </w:r>
      <w:proofErr w:type="spellStart"/>
      <w:r>
        <w:t>Γκουτζιούδης</w:t>
      </w:r>
      <w:proofErr w:type="spellEnd"/>
      <w:r>
        <w:t xml:space="preserve">, Μ. </w:t>
      </w:r>
      <w:r w:rsidRPr="00AA4769">
        <w:rPr>
          <w:i/>
        </w:rPr>
        <w:t>Ερμηνεία και πρόσληψη Ευαγγελικών κειμένων</w:t>
      </w:r>
      <w:r w:rsidRPr="00AA4769">
        <w:t xml:space="preserve">. </w:t>
      </w:r>
      <w:proofErr w:type="spellStart"/>
      <w:r>
        <w:rPr>
          <w:lang w:val="en-GB"/>
        </w:rPr>
        <w:t>Ostracon</w:t>
      </w:r>
      <w:proofErr w:type="spellEnd"/>
      <w:r w:rsidRPr="00AA4769">
        <w:t xml:space="preserve"> </w:t>
      </w:r>
      <w:r>
        <w:rPr>
          <w:lang w:val="en-GB"/>
        </w:rPr>
        <w:t>Publishing</w:t>
      </w:r>
      <w:r w:rsidRPr="003C2BFD">
        <w:t>, 2018.</w:t>
      </w:r>
    </w:p>
    <w:p w:rsidR="005114F5" w:rsidRPr="003C2BFD" w:rsidRDefault="005114F5" w:rsidP="005114F5"/>
    <w:p w:rsidR="005114F5" w:rsidRPr="00687AD2" w:rsidRDefault="005114F5" w:rsidP="005114F5">
      <w:r>
        <w:t>-</w:t>
      </w:r>
      <w:proofErr w:type="spellStart"/>
      <w:r>
        <w:t>Γκουτζιούδης</w:t>
      </w:r>
      <w:proofErr w:type="spellEnd"/>
      <w:r>
        <w:t xml:space="preserve">, Μ. </w:t>
      </w:r>
      <w:proofErr w:type="spellStart"/>
      <w:r w:rsidRPr="00AA4769">
        <w:rPr>
          <w:i/>
        </w:rPr>
        <w:t>Καινοδιαθηκικές</w:t>
      </w:r>
      <w:proofErr w:type="spellEnd"/>
      <w:r w:rsidRPr="00AA4769">
        <w:rPr>
          <w:i/>
        </w:rPr>
        <w:t xml:space="preserve"> μελέτες με τη συνδρομή της αρχαιολογίας</w:t>
      </w:r>
      <w:r w:rsidRPr="00AA4769">
        <w:t xml:space="preserve">. </w:t>
      </w:r>
      <w:r>
        <w:t xml:space="preserve">Θεσσαλονίκη: </w:t>
      </w:r>
      <w:proofErr w:type="spellStart"/>
      <w:r>
        <w:t>Μέθεξις</w:t>
      </w:r>
      <w:proofErr w:type="spellEnd"/>
      <w:r>
        <w:t>, 2011.</w:t>
      </w:r>
    </w:p>
    <w:p w:rsidR="005114F5" w:rsidRPr="00A013CC" w:rsidRDefault="005114F5" w:rsidP="005114F5"/>
    <w:p w:rsidR="005114F5" w:rsidRPr="004220F0" w:rsidRDefault="005114F5" w:rsidP="005114F5">
      <w:pPr>
        <w:rPr>
          <w:bCs/>
        </w:rPr>
      </w:pPr>
      <w:r>
        <w:rPr>
          <w:bCs/>
        </w:rPr>
        <w:t>-</w:t>
      </w:r>
      <w:r w:rsidRPr="004220F0">
        <w:rPr>
          <w:bCs/>
        </w:rPr>
        <w:t>Δεσπότης, Σ.</w:t>
      </w:r>
      <w:r>
        <w:rPr>
          <w:bCs/>
        </w:rPr>
        <w:t xml:space="preserve"> και Α.</w:t>
      </w:r>
      <w:r w:rsidRPr="004220F0">
        <w:rPr>
          <w:bCs/>
        </w:rPr>
        <w:t xml:space="preserve"> </w:t>
      </w:r>
      <w:r w:rsidRPr="004220F0">
        <w:rPr>
          <w:bCs/>
          <w:i/>
        </w:rPr>
        <w:t>Ανθρώπινο Πρόσωπο και Ήθος στην Καινή Διαθήκη.</w:t>
      </w:r>
      <w:r w:rsidRPr="004220F0">
        <w:rPr>
          <w:bCs/>
        </w:rPr>
        <w:t xml:space="preserve"> </w:t>
      </w:r>
      <w:proofErr w:type="gramStart"/>
      <w:r w:rsidRPr="004220F0">
        <w:rPr>
          <w:bCs/>
          <w:i/>
          <w:iCs/>
          <w:lang w:val="en-US"/>
        </w:rPr>
        <w:t>H</w:t>
      </w:r>
      <w:r w:rsidRPr="004220F0">
        <w:rPr>
          <w:bCs/>
          <w:i/>
          <w:iCs/>
        </w:rPr>
        <w:t xml:space="preserve"> Κ.Δ. στον 21</w:t>
      </w:r>
      <w:r w:rsidRPr="004220F0">
        <w:rPr>
          <w:bCs/>
          <w:i/>
          <w:iCs/>
          <w:vertAlign w:val="superscript"/>
        </w:rPr>
        <w:t>ο</w:t>
      </w:r>
      <w:r w:rsidRPr="004220F0">
        <w:rPr>
          <w:bCs/>
          <w:i/>
          <w:iCs/>
        </w:rPr>
        <w:t xml:space="preserve"> αι.</w:t>
      </w:r>
      <w:proofErr w:type="gramEnd"/>
      <w:r w:rsidRPr="004220F0">
        <w:rPr>
          <w:bCs/>
        </w:rPr>
        <w:t xml:space="preserve"> </w:t>
      </w:r>
      <w:proofErr w:type="spellStart"/>
      <w:r w:rsidRPr="004220F0">
        <w:rPr>
          <w:bCs/>
          <w:i/>
        </w:rPr>
        <w:t>Τόμ</w:t>
      </w:r>
      <w:proofErr w:type="spellEnd"/>
      <w:r w:rsidRPr="004220F0">
        <w:rPr>
          <w:bCs/>
          <w:i/>
        </w:rPr>
        <w:t xml:space="preserve">. Β’. </w:t>
      </w:r>
      <w:r w:rsidRPr="004220F0">
        <w:rPr>
          <w:bCs/>
          <w:i/>
          <w:iCs/>
        </w:rPr>
        <w:t>Βιβλικές Μελέτες στη βιβλική Ηθική</w:t>
      </w:r>
      <w:r w:rsidRPr="004220F0">
        <w:rPr>
          <w:bCs/>
        </w:rPr>
        <w:t>, Αθήνα: Άθως 2008.</w:t>
      </w:r>
    </w:p>
    <w:p w:rsidR="005114F5" w:rsidRDefault="005114F5" w:rsidP="005114F5"/>
    <w:p w:rsidR="005114F5" w:rsidRPr="00571C1B" w:rsidRDefault="005114F5" w:rsidP="005114F5">
      <w:pPr>
        <w:rPr>
          <w:b/>
          <w:sz w:val="28"/>
          <w:szCs w:val="28"/>
        </w:rPr>
      </w:pPr>
      <w:r w:rsidRPr="00571C1B">
        <w:rPr>
          <w:b/>
          <w:sz w:val="28"/>
          <w:szCs w:val="28"/>
        </w:rPr>
        <w:t xml:space="preserve">-Δεσπότης, Σ. </w:t>
      </w:r>
      <w:r w:rsidRPr="00571C1B">
        <w:rPr>
          <w:b/>
          <w:i/>
          <w:sz w:val="28"/>
          <w:szCs w:val="28"/>
        </w:rPr>
        <w:t>Ιερά Ευαγγέλια. Το μήνυμα της Καινής Διαθήκης στο</w:t>
      </w:r>
      <w:r w:rsidR="00571C1B">
        <w:rPr>
          <w:b/>
          <w:i/>
          <w:sz w:val="28"/>
          <w:szCs w:val="28"/>
        </w:rPr>
        <w:t>ν</w:t>
      </w:r>
      <w:r w:rsidRPr="00571C1B">
        <w:rPr>
          <w:b/>
          <w:i/>
          <w:sz w:val="28"/>
          <w:szCs w:val="28"/>
        </w:rPr>
        <w:t xml:space="preserve"> Σύγχρονο </w:t>
      </w:r>
      <w:r w:rsidRPr="00571C1B">
        <w:rPr>
          <w:b/>
          <w:sz w:val="28"/>
          <w:szCs w:val="28"/>
        </w:rPr>
        <w:t>Άνθρωπο. Αθήνα: Έννοια 2017.</w:t>
      </w:r>
    </w:p>
    <w:p w:rsidR="005114F5" w:rsidRPr="002A4051" w:rsidRDefault="005114F5" w:rsidP="005114F5">
      <w:pPr>
        <w:spacing w:line="288" w:lineRule="auto"/>
      </w:pPr>
    </w:p>
    <w:p w:rsidR="005114F5" w:rsidRDefault="005114F5" w:rsidP="005114F5">
      <w:pPr>
        <w:spacing w:line="288" w:lineRule="auto"/>
      </w:pPr>
      <w:r w:rsidRPr="004220F0">
        <w:t xml:space="preserve">-Δεσπότης, Σωτήριος. </w:t>
      </w:r>
      <w:r w:rsidRPr="004220F0">
        <w:rPr>
          <w:i/>
        </w:rPr>
        <w:t>Ο Ιησούς ως "Χριστός" και η πολιτική εξουσία στους συνοπτικούς ευαγγελιστές</w:t>
      </w:r>
      <w:r w:rsidRPr="004220F0">
        <w:t xml:space="preserve">, Αθήνα: Άθως, 2005.  </w:t>
      </w:r>
    </w:p>
    <w:p w:rsidR="005114F5" w:rsidRDefault="005114F5" w:rsidP="005114F5">
      <w:pPr>
        <w:spacing w:line="288" w:lineRule="auto"/>
      </w:pPr>
    </w:p>
    <w:p w:rsidR="005114F5" w:rsidRDefault="005114F5" w:rsidP="005114F5">
      <w:pPr>
        <w:spacing w:line="288" w:lineRule="auto"/>
      </w:pPr>
      <w:r>
        <w:t>-</w:t>
      </w:r>
      <w:r w:rsidRPr="00DB0A50">
        <w:t xml:space="preserve"> </w:t>
      </w:r>
      <w:r w:rsidRPr="004220F0">
        <w:t>Δεσπότης, Σωτήριος.</w:t>
      </w:r>
      <w:r>
        <w:t xml:space="preserve"> </w:t>
      </w:r>
      <w:r w:rsidRPr="004220F0">
        <w:t xml:space="preserve"> </w:t>
      </w:r>
      <w:r w:rsidRPr="00032DE9">
        <w:rPr>
          <w:i/>
        </w:rPr>
        <w:t xml:space="preserve">Δοκίμια στην </w:t>
      </w:r>
      <w:proofErr w:type="spellStart"/>
      <w:r w:rsidRPr="00032DE9">
        <w:rPr>
          <w:i/>
        </w:rPr>
        <w:t>Ιωάννεια</w:t>
      </w:r>
      <w:proofErr w:type="spellEnd"/>
      <w:r w:rsidRPr="00032DE9">
        <w:rPr>
          <w:i/>
        </w:rPr>
        <w:t xml:space="preserve"> Γραμματεία</w:t>
      </w:r>
      <w:r>
        <w:t>,</w:t>
      </w:r>
      <w:r w:rsidRPr="00737F97">
        <w:t xml:space="preserve"> Αθήνα: Έννοια 2017</w:t>
      </w:r>
      <w:r>
        <w:t>.</w:t>
      </w:r>
    </w:p>
    <w:p w:rsidR="005114F5" w:rsidRPr="00A013CC" w:rsidRDefault="005114F5" w:rsidP="005114F5">
      <w:pPr>
        <w:spacing w:line="288" w:lineRule="auto"/>
      </w:pPr>
    </w:p>
    <w:p w:rsidR="005114F5" w:rsidRPr="002A4051" w:rsidRDefault="005114F5" w:rsidP="005114F5">
      <w:r w:rsidRPr="0080506D">
        <w:t>-Δεσπότης, Σ. Ακαδημαϊκή Βιβλική Ερμηνευτική, Εκκλησία και Κοινωνία τον 20</w:t>
      </w:r>
      <w:r w:rsidRPr="0080506D">
        <w:rPr>
          <w:vertAlign w:val="superscript"/>
        </w:rPr>
        <w:t>ο</w:t>
      </w:r>
      <w:r w:rsidRPr="0080506D">
        <w:t xml:space="preserve"> αι</w:t>
      </w:r>
      <w:r w:rsidRPr="0080506D">
        <w:rPr>
          <w:i/>
        </w:rPr>
        <w:t>. Πρακτικά Θεολογικού Συμποσίου της Κοσμητείας της Θεολογικής Σχολής του ΕΚΠΑ με θέμα τη συμπλήρωση 180 ετών Θεολογικών Σπουδών</w:t>
      </w:r>
      <w:r w:rsidRPr="0080506D">
        <w:t>, (</w:t>
      </w:r>
      <w:proofErr w:type="spellStart"/>
      <w:r w:rsidRPr="0080506D">
        <w:t>σσ</w:t>
      </w:r>
      <w:proofErr w:type="spellEnd"/>
      <w:r w:rsidRPr="0080506D">
        <w:t xml:space="preserve">. 223-248). Αθήνα: Εθνικό και Καποδιστριακό Πανεπιστήμιο Αθηνών – Κοσμητεία Θεολογικής Σχολής, 2018. </w:t>
      </w:r>
      <w:r w:rsidRPr="0080506D">
        <w:rPr>
          <w:lang w:val="en-GB"/>
        </w:rPr>
        <w:t>URL</w:t>
      </w:r>
      <w:r w:rsidRPr="002A4051">
        <w:t xml:space="preserve">: </w:t>
      </w:r>
      <w:r w:rsidRPr="0080506D">
        <w:rPr>
          <w:lang w:val="en-US"/>
        </w:rPr>
        <w:t>http</w:t>
      </w:r>
      <w:r w:rsidRPr="002A4051">
        <w:t>://</w:t>
      </w:r>
      <w:r w:rsidRPr="0080506D">
        <w:rPr>
          <w:lang w:val="en-US"/>
        </w:rPr>
        <w:t>www</w:t>
      </w:r>
      <w:r w:rsidRPr="002A4051">
        <w:t>.</w:t>
      </w:r>
      <w:proofErr w:type="spellStart"/>
      <w:r w:rsidRPr="0080506D">
        <w:rPr>
          <w:lang w:val="en-US"/>
        </w:rPr>
        <w:t>theol</w:t>
      </w:r>
      <w:proofErr w:type="spellEnd"/>
      <w:r w:rsidRPr="002A4051">
        <w:t>.</w:t>
      </w:r>
      <w:proofErr w:type="spellStart"/>
      <w:r w:rsidRPr="0080506D">
        <w:rPr>
          <w:lang w:val="en-US"/>
        </w:rPr>
        <w:t>uoa</w:t>
      </w:r>
      <w:proofErr w:type="spellEnd"/>
      <w:r w:rsidRPr="002A4051">
        <w:t>.</w:t>
      </w:r>
      <w:proofErr w:type="spellStart"/>
      <w:r w:rsidRPr="0080506D">
        <w:rPr>
          <w:lang w:val="en-US"/>
        </w:rPr>
        <w:t>gr</w:t>
      </w:r>
      <w:proofErr w:type="spellEnd"/>
      <w:r w:rsidRPr="002A4051">
        <w:t>/</w:t>
      </w:r>
      <w:proofErr w:type="spellStart"/>
      <w:r w:rsidRPr="0080506D">
        <w:rPr>
          <w:lang w:val="en-US"/>
        </w:rPr>
        <w:t>proboli</w:t>
      </w:r>
      <w:proofErr w:type="spellEnd"/>
      <w:r w:rsidRPr="002A4051">
        <w:t>-</w:t>
      </w:r>
      <w:proofErr w:type="spellStart"/>
      <w:r w:rsidRPr="0080506D">
        <w:rPr>
          <w:lang w:val="en-US"/>
        </w:rPr>
        <w:t>newn</w:t>
      </w:r>
      <w:proofErr w:type="spellEnd"/>
      <w:r w:rsidRPr="002A4051">
        <w:t>/</w:t>
      </w:r>
      <w:proofErr w:type="spellStart"/>
      <w:r w:rsidRPr="0080506D">
        <w:rPr>
          <w:lang w:val="en-US"/>
        </w:rPr>
        <w:t>praktika</w:t>
      </w:r>
      <w:proofErr w:type="spellEnd"/>
      <w:r w:rsidRPr="002A4051">
        <w:t>-8</w:t>
      </w:r>
      <w:proofErr w:type="spellStart"/>
      <w:r w:rsidRPr="0080506D">
        <w:rPr>
          <w:lang w:val="en-US"/>
        </w:rPr>
        <w:t>eologikoy</w:t>
      </w:r>
      <w:proofErr w:type="spellEnd"/>
      <w:r w:rsidRPr="002A4051">
        <w:t>-</w:t>
      </w:r>
      <w:proofErr w:type="spellStart"/>
      <w:r w:rsidRPr="0080506D">
        <w:rPr>
          <w:lang w:val="en-US"/>
        </w:rPr>
        <w:t>symposioy</w:t>
      </w:r>
      <w:proofErr w:type="spellEnd"/>
      <w:r w:rsidRPr="002A4051">
        <w:t>-180-</w:t>
      </w:r>
      <w:proofErr w:type="spellStart"/>
      <w:r w:rsidRPr="0080506D">
        <w:rPr>
          <w:lang w:val="en-US"/>
        </w:rPr>
        <w:t>xronia</w:t>
      </w:r>
      <w:proofErr w:type="spellEnd"/>
      <w:r w:rsidRPr="002A4051">
        <w:t>-8</w:t>
      </w:r>
      <w:proofErr w:type="spellStart"/>
      <w:r w:rsidRPr="0080506D">
        <w:rPr>
          <w:lang w:val="en-US"/>
        </w:rPr>
        <w:t>eologikon</w:t>
      </w:r>
      <w:proofErr w:type="spellEnd"/>
      <w:r w:rsidRPr="002A4051">
        <w:t>-</w:t>
      </w:r>
      <w:proofErr w:type="spellStart"/>
      <w:r w:rsidRPr="0080506D">
        <w:rPr>
          <w:lang w:val="en-US"/>
        </w:rPr>
        <w:t>spoydon</w:t>
      </w:r>
      <w:proofErr w:type="spellEnd"/>
      <w:r w:rsidRPr="002A4051">
        <w:t>-</w:t>
      </w:r>
      <w:proofErr w:type="spellStart"/>
      <w:r w:rsidRPr="0080506D">
        <w:rPr>
          <w:lang w:val="en-US"/>
        </w:rPr>
        <w:t>sto</w:t>
      </w:r>
      <w:proofErr w:type="spellEnd"/>
      <w:r w:rsidRPr="002A4051">
        <w:t>-</w:t>
      </w:r>
      <w:r w:rsidRPr="0080506D">
        <w:rPr>
          <w:lang w:val="en-US"/>
        </w:rPr>
        <w:t>e</w:t>
      </w:r>
      <w:r w:rsidRPr="002A4051">
        <w:t>8</w:t>
      </w:r>
      <w:proofErr w:type="spellStart"/>
      <w:r w:rsidRPr="0080506D">
        <w:rPr>
          <w:lang w:val="en-US"/>
        </w:rPr>
        <w:t>niko</w:t>
      </w:r>
      <w:proofErr w:type="spellEnd"/>
      <w:r w:rsidRPr="002A4051">
        <w:t>-</w:t>
      </w:r>
      <w:proofErr w:type="spellStart"/>
      <w:r w:rsidRPr="0080506D">
        <w:rPr>
          <w:lang w:val="en-US"/>
        </w:rPr>
        <w:t>kai</w:t>
      </w:r>
      <w:proofErr w:type="spellEnd"/>
      <w:r w:rsidRPr="002A4051">
        <w:t>-</w:t>
      </w:r>
      <w:proofErr w:type="spellStart"/>
      <w:r w:rsidRPr="0080506D">
        <w:rPr>
          <w:lang w:val="en-US"/>
        </w:rPr>
        <w:t>kapodistriako</w:t>
      </w:r>
      <w:proofErr w:type="spellEnd"/>
      <w:r w:rsidRPr="002A4051">
        <w:t>-</w:t>
      </w:r>
      <w:proofErr w:type="spellStart"/>
      <w:r w:rsidRPr="0080506D">
        <w:rPr>
          <w:lang w:val="en-US"/>
        </w:rPr>
        <w:t>panepistimio</w:t>
      </w:r>
      <w:proofErr w:type="spellEnd"/>
      <w:r w:rsidRPr="002A4051">
        <w:t>-</w:t>
      </w:r>
      <w:r w:rsidRPr="0080506D">
        <w:rPr>
          <w:lang w:val="en-US"/>
        </w:rPr>
        <w:t>a</w:t>
      </w:r>
      <w:r w:rsidRPr="002A4051">
        <w:t>8</w:t>
      </w:r>
      <w:proofErr w:type="spellStart"/>
      <w:r w:rsidRPr="0080506D">
        <w:rPr>
          <w:lang w:val="en-US"/>
        </w:rPr>
        <w:t>hnon</w:t>
      </w:r>
      <w:proofErr w:type="spellEnd"/>
      <w:r w:rsidRPr="002A4051">
        <w:t>-1837-2017-</w:t>
      </w:r>
      <w:proofErr w:type="spellStart"/>
      <w:r w:rsidRPr="0080506D">
        <w:rPr>
          <w:lang w:val="en-US"/>
        </w:rPr>
        <w:t>dhmosia</w:t>
      </w:r>
      <w:proofErr w:type="spellEnd"/>
      <w:r w:rsidRPr="002A4051">
        <w:t>-</w:t>
      </w:r>
      <w:proofErr w:type="spellStart"/>
      <w:r w:rsidRPr="0080506D">
        <w:rPr>
          <w:lang w:val="en-US"/>
        </w:rPr>
        <w:t>hlektroniki</w:t>
      </w:r>
      <w:proofErr w:type="spellEnd"/>
      <w:r w:rsidRPr="002A4051">
        <w:t>-</w:t>
      </w:r>
      <w:proofErr w:type="spellStart"/>
      <w:r w:rsidRPr="0080506D">
        <w:rPr>
          <w:lang w:val="en-US"/>
        </w:rPr>
        <w:t>ekdosh</w:t>
      </w:r>
      <w:proofErr w:type="spellEnd"/>
      <w:r w:rsidRPr="002A4051">
        <w:t>.</w:t>
      </w:r>
      <w:r w:rsidRPr="0080506D">
        <w:rPr>
          <w:lang w:val="en-US"/>
        </w:rPr>
        <w:t>html</w:t>
      </w:r>
    </w:p>
    <w:p w:rsidR="005114F5" w:rsidRPr="002A4051" w:rsidRDefault="005114F5" w:rsidP="005114F5"/>
    <w:p w:rsidR="005114F5" w:rsidRPr="0080506D" w:rsidRDefault="005114F5" w:rsidP="005114F5">
      <w:pPr>
        <w:rPr>
          <w:bCs/>
        </w:rPr>
      </w:pPr>
      <w:r w:rsidRPr="0080506D">
        <w:t xml:space="preserve">-Δεσπότης, Σ. (σε συνεργασία με </w:t>
      </w:r>
      <w:proofErr w:type="spellStart"/>
      <w:r w:rsidRPr="0080506D">
        <w:t>Γρηγοράκη</w:t>
      </w:r>
      <w:proofErr w:type="spellEnd"/>
      <w:r w:rsidRPr="0080506D">
        <w:t xml:space="preserve">, Ιωάννα). «Ἡ Βίβλος </w:t>
      </w:r>
      <w:proofErr w:type="spellStart"/>
      <w:r w:rsidRPr="0080506D">
        <w:t>ὡς</w:t>
      </w:r>
      <w:proofErr w:type="spellEnd"/>
      <w:r w:rsidRPr="0080506D">
        <w:t xml:space="preserve"> </w:t>
      </w:r>
      <w:proofErr w:type="spellStart"/>
      <w:r w:rsidRPr="0080506D">
        <w:t>αὐθεντικό</w:t>
      </w:r>
      <w:proofErr w:type="spellEnd"/>
      <w:r w:rsidRPr="0080506D">
        <w:t xml:space="preserve"> </w:t>
      </w:r>
      <w:proofErr w:type="spellStart"/>
      <w:r w:rsidRPr="0080506D">
        <w:rPr>
          <w:lang w:val="en-US"/>
        </w:rPr>
        <w:t>Facebook</w:t>
      </w:r>
      <w:proofErr w:type="spellEnd"/>
      <w:r w:rsidRPr="0080506D">
        <w:t xml:space="preserve"> </w:t>
      </w:r>
      <w:proofErr w:type="spellStart"/>
      <w:r w:rsidRPr="0080506D">
        <w:t>τῆς</w:t>
      </w:r>
      <w:proofErr w:type="spellEnd"/>
      <w:r w:rsidRPr="0080506D">
        <w:t xml:space="preserve"> νέας </w:t>
      </w:r>
      <w:proofErr w:type="spellStart"/>
      <w:r w:rsidRPr="0080506D">
        <w:t>γενιᾶς</w:t>
      </w:r>
      <w:proofErr w:type="spellEnd"/>
      <w:r w:rsidRPr="0080506D">
        <w:t xml:space="preserve">. Μέθοδοι </w:t>
      </w:r>
      <w:proofErr w:type="spellStart"/>
      <w:r w:rsidRPr="0080506D">
        <w:t>ἀξιοποίησης</w:t>
      </w:r>
      <w:proofErr w:type="spellEnd"/>
      <w:r w:rsidRPr="0080506D">
        <w:t xml:space="preserve"> </w:t>
      </w:r>
      <w:proofErr w:type="spellStart"/>
      <w:r w:rsidRPr="0080506D">
        <w:t>Βιβλικῶν</w:t>
      </w:r>
      <w:proofErr w:type="spellEnd"/>
      <w:r w:rsidRPr="0080506D">
        <w:t xml:space="preserve"> </w:t>
      </w:r>
      <w:proofErr w:type="spellStart"/>
      <w:r w:rsidRPr="0080506D">
        <w:t>περικοπῶν</w:t>
      </w:r>
      <w:proofErr w:type="spellEnd"/>
      <w:r w:rsidRPr="0080506D">
        <w:t xml:space="preserve"> </w:t>
      </w:r>
      <w:proofErr w:type="spellStart"/>
      <w:r w:rsidRPr="0080506D">
        <w:t>στήν</w:t>
      </w:r>
      <w:proofErr w:type="spellEnd"/>
      <w:r w:rsidRPr="0080506D">
        <w:t xml:space="preserve"> </w:t>
      </w:r>
      <w:proofErr w:type="spellStart"/>
      <w:r w:rsidRPr="0080506D">
        <w:t>ἐνοριακή</w:t>
      </w:r>
      <w:proofErr w:type="spellEnd"/>
      <w:r w:rsidRPr="0080506D">
        <w:t xml:space="preserve"> κατήχηση </w:t>
      </w:r>
      <w:proofErr w:type="spellStart"/>
      <w:r w:rsidRPr="0080506D">
        <w:t>καί</w:t>
      </w:r>
      <w:proofErr w:type="spellEnd"/>
      <w:r w:rsidRPr="0080506D">
        <w:t xml:space="preserve"> συντροφιά». </w:t>
      </w:r>
      <w:r w:rsidRPr="0080506D">
        <w:rPr>
          <w:bCs/>
          <w:i/>
        </w:rPr>
        <w:t xml:space="preserve">Τρίτο </w:t>
      </w:r>
      <w:proofErr w:type="spellStart"/>
      <w:r w:rsidRPr="0080506D">
        <w:rPr>
          <w:bCs/>
          <w:i/>
        </w:rPr>
        <w:t>Ἐνιαύσιο</w:t>
      </w:r>
      <w:proofErr w:type="spellEnd"/>
      <w:r w:rsidRPr="0080506D">
        <w:rPr>
          <w:bCs/>
          <w:i/>
        </w:rPr>
        <w:t xml:space="preserve"> </w:t>
      </w:r>
      <w:proofErr w:type="spellStart"/>
      <w:r w:rsidRPr="0080506D">
        <w:rPr>
          <w:bCs/>
          <w:i/>
        </w:rPr>
        <w:t>Ἱερατικό</w:t>
      </w:r>
      <w:proofErr w:type="spellEnd"/>
      <w:r w:rsidRPr="0080506D">
        <w:rPr>
          <w:bCs/>
          <w:i/>
        </w:rPr>
        <w:t xml:space="preserve"> Συνέδριο ​</w:t>
      </w:r>
      <w:proofErr w:type="spellStart"/>
      <w:r w:rsidRPr="0080506D">
        <w:rPr>
          <w:bCs/>
          <w:i/>
        </w:rPr>
        <w:t>τῆς</w:t>
      </w:r>
      <w:proofErr w:type="spellEnd"/>
      <w:r w:rsidRPr="0080506D">
        <w:rPr>
          <w:bCs/>
          <w:i/>
        </w:rPr>
        <w:t xml:space="preserve"> </w:t>
      </w:r>
      <w:proofErr w:type="spellStart"/>
      <w:r w:rsidRPr="0080506D">
        <w:rPr>
          <w:bCs/>
          <w:i/>
        </w:rPr>
        <w:t>Ἱερᾶς</w:t>
      </w:r>
      <w:proofErr w:type="spellEnd"/>
      <w:r w:rsidRPr="0080506D">
        <w:rPr>
          <w:bCs/>
          <w:i/>
        </w:rPr>
        <w:t xml:space="preserve"> ​Μητροπόλεως Νέας Κρήνης </w:t>
      </w:r>
      <w:proofErr w:type="spellStart"/>
      <w:r w:rsidRPr="0080506D">
        <w:rPr>
          <w:bCs/>
          <w:i/>
        </w:rPr>
        <w:t>καί</w:t>
      </w:r>
      <w:proofErr w:type="spellEnd"/>
      <w:r w:rsidRPr="0080506D">
        <w:rPr>
          <w:bCs/>
          <w:i/>
        </w:rPr>
        <w:t xml:space="preserve"> </w:t>
      </w:r>
      <w:proofErr w:type="spellStart"/>
      <w:r w:rsidRPr="0080506D">
        <w:rPr>
          <w:bCs/>
          <w:i/>
        </w:rPr>
        <w:t>Καλαμαριᾶς</w:t>
      </w:r>
      <w:proofErr w:type="spellEnd"/>
      <w:r w:rsidRPr="0080506D">
        <w:rPr>
          <w:bCs/>
        </w:rPr>
        <w:t>. Καλαμαριά, Ημερομηνία 10.10.2017.</w:t>
      </w:r>
    </w:p>
    <w:p w:rsidR="005114F5" w:rsidRPr="0080506D" w:rsidRDefault="005114F5" w:rsidP="005114F5">
      <w:pPr>
        <w:rPr>
          <w:bCs/>
        </w:rPr>
      </w:pPr>
    </w:p>
    <w:p w:rsidR="005114F5" w:rsidRPr="0080506D" w:rsidRDefault="005114F5" w:rsidP="005114F5">
      <w:pPr>
        <w:spacing w:before="120"/>
      </w:pPr>
      <w:r w:rsidRPr="0080506D">
        <w:rPr>
          <w:iCs/>
        </w:rPr>
        <w:t>-</w:t>
      </w:r>
      <w:proofErr w:type="spellStart"/>
      <w:r w:rsidRPr="0080506D">
        <w:rPr>
          <w:iCs/>
          <w:lang w:val="en-GB"/>
        </w:rPr>
        <w:t>Dufour</w:t>
      </w:r>
      <w:proofErr w:type="spellEnd"/>
      <w:r w:rsidRPr="0080506D">
        <w:rPr>
          <w:iCs/>
        </w:rPr>
        <w:t xml:space="preserve">, </w:t>
      </w:r>
      <w:r w:rsidRPr="0080506D">
        <w:rPr>
          <w:iCs/>
          <w:lang w:val="en-GB"/>
        </w:rPr>
        <w:t>X</w:t>
      </w:r>
      <w:r w:rsidRPr="0080506D">
        <w:rPr>
          <w:iCs/>
        </w:rPr>
        <w:t xml:space="preserve">. </w:t>
      </w:r>
      <w:r w:rsidRPr="0080506D">
        <w:rPr>
          <w:i/>
          <w:iCs/>
        </w:rPr>
        <w:t>Λεξικό Βιβλικής Θεολογίας</w:t>
      </w:r>
      <w:r w:rsidRPr="0080506D">
        <w:t xml:space="preserve"> (Μεταφρασμένο από Σ. </w:t>
      </w:r>
      <w:proofErr w:type="spellStart"/>
      <w:r w:rsidRPr="0080506D">
        <w:t>Αγουρίδη</w:t>
      </w:r>
      <w:proofErr w:type="spellEnd"/>
      <w:r w:rsidRPr="0080506D">
        <w:t xml:space="preserve"> κ.ά.), Αθήνα: Άρτος Ζωής, 1980. </w:t>
      </w:r>
    </w:p>
    <w:p w:rsidR="005114F5" w:rsidRPr="00A013CC" w:rsidRDefault="005114F5" w:rsidP="005114F5"/>
    <w:p w:rsidR="005114F5" w:rsidRDefault="005114F5" w:rsidP="005114F5">
      <w:pPr>
        <w:rPr>
          <w:lang w:val="de-DE"/>
        </w:rPr>
      </w:pPr>
      <w:r w:rsidRPr="00A013CC">
        <w:rPr>
          <w:lang w:val="de-DE"/>
        </w:rPr>
        <w:t>-Dünn, J.</w:t>
      </w:r>
      <w:r w:rsidRPr="00A013CC">
        <w:rPr>
          <w:bCs/>
          <w:lang w:val="de-DE"/>
        </w:rPr>
        <w:t xml:space="preserve"> </w:t>
      </w:r>
      <w:r w:rsidRPr="00A013CC">
        <w:rPr>
          <w:lang w:val="de-DE"/>
        </w:rPr>
        <w:t>(</w:t>
      </w:r>
      <w:r w:rsidRPr="002A4051">
        <w:rPr>
          <w:lang w:val="de-DE"/>
        </w:rPr>
        <w:t>H</w:t>
      </w:r>
      <w:r w:rsidRPr="00A013CC">
        <w:rPr>
          <w:lang w:val="de-DE"/>
        </w:rPr>
        <w:t>rsg.)</w:t>
      </w:r>
      <w:r w:rsidRPr="002A4051">
        <w:rPr>
          <w:lang w:val="de-DE"/>
        </w:rPr>
        <w:t>.</w:t>
      </w:r>
      <w:r w:rsidRPr="00A013CC">
        <w:rPr>
          <w:lang w:val="de-DE"/>
        </w:rPr>
        <w:t xml:space="preserve"> </w:t>
      </w:r>
      <w:r w:rsidRPr="00A013CC">
        <w:rPr>
          <w:i/>
          <w:iCs/>
          <w:lang w:val="de-DE"/>
        </w:rPr>
        <w:t xml:space="preserve">Auslegung der Bibel in orthodoxer und westlicher Perspektive: Akten des West-Östlichen Neutestamentler-innen-Symposiums von </w:t>
      </w:r>
      <w:proofErr w:type="spellStart"/>
      <w:r w:rsidRPr="00A013CC">
        <w:rPr>
          <w:i/>
          <w:iCs/>
          <w:lang w:val="de-DE"/>
        </w:rPr>
        <w:t>Neamt</w:t>
      </w:r>
      <w:proofErr w:type="spellEnd"/>
      <w:r w:rsidRPr="00A013CC">
        <w:rPr>
          <w:i/>
          <w:iCs/>
          <w:lang w:val="de-DE"/>
        </w:rPr>
        <w:t xml:space="preserve"> vom 4. - 11. September 1998 [WUNT </w:t>
      </w:r>
      <w:r w:rsidRPr="00A013CC">
        <w:rPr>
          <w:lang w:val="de-DE"/>
        </w:rPr>
        <w:t>130]. Tübingen: Mohr Siebeck 2000.</w:t>
      </w:r>
    </w:p>
    <w:p w:rsidR="005114F5" w:rsidRDefault="005114F5" w:rsidP="005114F5">
      <w:pPr>
        <w:rPr>
          <w:lang w:val="de-DE"/>
        </w:rPr>
      </w:pPr>
    </w:p>
    <w:p w:rsidR="005114F5" w:rsidRDefault="005114F5" w:rsidP="005114F5">
      <w:r w:rsidRPr="00FE2707">
        <w:rPr>
          <w:lang w:val="de-DE"/>
        </w:rPr>
        <w:t>-</w:t>
      </w:r>
      <w:proofErr w:type="spellStart"/>
      <w:r w:rsidRPr="00AD1EAC">
        <w:t>Θε</w:t>
      </w:r>
      <w:proofErr w:type="spellEnd"/>
      <w:r w:rsidRPr="005A5DD3">
        <w:rPr>
          <w:lang w:val="de-DE"/>
        </w:rPr>
        <w:softHyphen/>
      </w:r>
      <w:r w:rsidRPr="00AD1EAC">
        <w:t>ο</w:t>
      </w:r>
      <w:r w:rsidRPr="005A5DD3">
        <w:rPr>
          <w:lang w:val="de-DE"/>
        </w:rPr>
        <w:softHyphen/>
      </w:r>
      <w:proofErr w:type="spellStart"/>
      <w:r w:rsidRPr="00AD1EAC">
        <w:t>δώ</w:t>
      </w:r>
      <w:proofErr w:type="spellEnd"/>
      <w:r w:rsidRPr="005A5DD3">
        <w:rPr>
          <w:lang w:val="de-DE"/>
        </w:rPr>
        <w:softHyphen/>
      </w:r>
      <w:r w:rsidRPr="00AD1EAC">
        <w:t>ρου</w:t>
      </w:r>
      <w:r w:rsidRPr="005A5DD3">
        <w:rPr>
          <w:lang w:val="de-DE"/>
        </w:rPr>
        <w:t xml:space="preserve">, </w:t>
      </w:r>
      <w:r w:rsidRPr="00AD1EAC">
        <w:t>Ε</w:t>
      </w:r>
      <w:r w:rsidRPr="005A5DD3">
        <w:rPr>
          <w:lang w:val="de-DE"/>
        </w:rPr>
        <w:t xml:space="preserve">. </w:t>
      </w:r>
      <w:r w:rsidRPr="00AD1EAC">
        <w:t>Ἡ</w:t>
      </w:r>
      <w:r w:rsidRPr="005A5DD3">
        <w:rPr>
          <w:lang w:val="de-DE"/>
        </w:rPr>
        <w:t xml:space="preserve"> </w:t>
      </w:r>
      <w:proofErr w:type="spellStart"/>
      <w:r w:rsidRPr="00AD1EAC">
        <w:t>σχέ</w:t>
      </w:r>
      <w:proofErr w:type="spellEnd"/>
      <w:r w:rsidRPr="005A5DD3">
        <w:rPr>
          <w:lang w:val="de-DE"/>
        </w:rPr>
        <w:softHyphen/>
      </w:r>
      <w:proofErr w:type="spellStart"/>
      <w:r w:rsidRPr="00AD1EAC">
        <w:t>σις</w:t>
      </w:r>
      <w:proofErr w:type="spellEnd"/>
      <w:r w:rsidRPr="005A5DD3">
        <w:rPr>
          <w:lang w:val="de-DE"/>
        </w:rPr>
        <w:t xml:space="preserve"> </w:t>
      </w:r>
      <w:proofErr w:type="spellStart"/>
      <w:r w:rsidRPr="00AD1EAC">
        <w:t>τῆς</w:t>
      </w:r>
      <w:proofErr w:type="spellEnd"/>
      <w:r w:rsidRPr="005A5DD3">
        <w:rPr>
          <w:lang w:val="de-DE"/>
        </w:rPr>
        <w:t xml:space="preserve"> </w:t>
      </w:r>
      <w:proofErr w:type="spellStart"/>
      <w:r w:rsidRPr="00AD1EAC">
        <w:t>Μω</w:t>
      </w:r>
      <w:proofErr w:type="spellEnd"/>
      <w:r w:rsidRPr="005A5DD3">
        <w:rPr>
          <w:lang w:val="de-DE"/>
        </w:rPr>
        <w:softHyphen/>
      </w:r>
      <w:proofErr w:type="spellStart"/>
      <w:r w:rsidRPr="00AD1EAC">
        <w:t>σαϊ</w:t>
      </w:r>
      <w:proofErr w:type="spellEnd"/>
      <w:r w:rsidRPr="005A5DD3">
        <w:rPr>
          <w:lang w:val="de-DE"/>
        </w:rPr>
        <w:softHyphen/>
      </w:r>
      <w:proofErr w:type="spellStart"/>
      <w:r w:rsidRPr="00AD1EAC">
        <w:t>κῆς</w:t>
      </w:r>
      <w:proofErr w:type="spellEnd"/>
      <w:r w:rsidRPr="005A5DD3">
        <w:rPr>
          <w:lang w:val="de-DE"/>
        </w:rPr>
        <w:t xml:space="preserve"> </w:t>
      </w:r>
      <w:r w:rsidRPr="00AD1EAC">
        <w:t>ἑ</w:t>
      </w:r>
      <w:r w:rsidRPr="005A5DD3">
        <w:rPr>
          <w:lang w:val="de-DE"/>
        </w:rPr>
        <w:softHyphen/>
      </w:r>
      <w:r w:rsidRPr="00AD1EAC">
        <w:t>ξα</w:t>
      </w:r>
      <w:r w:rsidRPr="005A5DD3">
        <w:rPr>
          <w:lang w:val="de-DE"/>
        </w:rPr>
        <w:softHyphen/>
      </w:r>
      <w:r w:rsidRPr="00AD1EAC">
        <w:t>η</w:t>
      </w:r>
      <w:r w:rsidRPr="005A5DD3">
        <w:rPr>
          <w:lang w:val="de-DE"/>
        </w:rPr>
        <w:softHyphen/>
      </w:r>
      <w:proofErr w:type="spellStart"/>
      <w:r w:rsidRPr="00AD1EAC">
        <w:t>μέ</w:t>
      </w:r>
      <w:proofErr w:type="spellEnd"/>
      <w:r w:rsidRPr="005A5DD3">
        <w:rPr>
          <w:lang w:val="de-DE"/>
        </w:rPr>
        <w:softHyphen/>
      </w:r>
      <w:r w:rsidRPr="00AD1EAC">
        <w:t>ρου</w:t>
      </w:r>
      <w:r w:rsidRPr="005A5DD3">
        <w:rPr>
          <w:lang w:val="de-DE"/>
        </w:rPr>
        <w:t xml:space="preserve"> </w:t>
      </w:r>
      <w:proofErr w:type="spellStart"/>
      <w:r w:rsidRPr="00AD1EAC">
        <w:t>καί</w:t>
      </w:r>
      <w:proofErr w:type="spellEnd"/>
      <w:r w:rsidRPr="005A5DD3">
        <w:rPr>
          <w:lang w:val="de-DE"/>
        </w:rPr>
        <w:t xml:space="preserve"> </w:t>
      </w:r>
      <w:proofErr w:type="spellStart"/>
      <w:r w:rsidRPr="00AD1EAC">
        <w:t>τῆς</w:t>
      </w:r>
      <w:proofErr w:type="spellEnd"/>
      <w:r w:rsidRPr="005A5DD3">
        <w:rPr>
          <w:lang w:val="de-DE"/>
        </w:rPr>
        <w:t xml:space="preserve"> </w:t>
      </w:r>
      <w:r w:rsidRPr="00AD1EAC">
        <w:t>ἐ</w:t>
      </w:r>
      <w:r w:rsidRPr="005A5DD3">
        <w:rPr>
          <w:lang w:val="de-DE"/>
        </w:rPr>
        <w:softHyphen/>
      </w:r>
      <w:r w:rsidRPr="00AD1EAC">
        <w:t>πι</w:t>
      </w:r>
      <w:r w:rsidRPr="005A5DD3">
        <w:rPr>
          <w:lang w:val="de-DE"/>
        </w:rPr>
        <w:softHyphen/>
      </w:r>
      <w:proofErr w:type="spellStart"/>
      <w:r w:rsidRPr="00AD1EAC">
        <w:t>στή</w:t>
      </w:r>
      <w:proofErr w:type="spellEnd"/>
      <w:r w:rsidRPr="005A5DD3">
        <w:rPr>
          <w:lang w:val="de-DE"/>
        </w:rPr>
        <w:softHyphen/>
      </w:r>
      <w:proofErr w:type="spellStart"/>
      <w:r w:rsidRPr="00AD1EAC">
        <w:t>μης</w:t>
      </w:r>
      <w:proofErr w:type="spellEnd"/>
      <w:r w:rsidRPr="005A5DD3">
        <w:rPr>
          <w:lang w:val="de-DE"/>
        </w:rPr>
        <w:t xml:space="preserve">. </w:t>
      </w:r>
      <w:proofErr w:type="spellStart"/>
      <w:r w:rsidRPr="00AD1EAC">
        <w:rPr>
          <w:i/>
          <w:iCs/>
        </w:rPr>
        <w:t>Ἐ</w:t>
      </w:r>
      <w:r w:rsidRPr="002A4051">
        <w:rPr>
          <w:i/>
          <w:iCs/>
        </w:rPr>
        <w:softHyphen/>
      </w:r>
      <w:r w:rsidRPr="00AD1EAC">
        <w:rPr>
          <w:i/>
          <w:iCs/>
        </w:rPr>
        <w:t>φη</w:t>
      </w:r>
      <w:r w:rsidRPr="002A4051">
        <w:rPr>
          <w:i/>
          <w:iCs/>
        </w:rPr>
        <w:softHyphen/>
      </w:r>
      <w:r w:rsidRPr="00AD1EAC">
        <w:rPr>
          <w:i/>
          <w:iCs/>
        </w:rPr>
        <w:t>μέ</w:t>
      </w:r>
      <w:r w:rsidRPr="002A4051">
        <w:rPr>
          <w:i/>
          <w:iCs/>
        </w:rPr>
        <w:softHyphen/>
      </w:r>
      <w:r w:rsidRPr="00AD1EAC">
        <w:rPr>
          <w:i/>
          <w:iCs/>
        </w:rPr>
        <w:t>ρι</w:t>
      </w:r>
      <w:r w:rsidRPr="002A4051">
        <w:rPr>
          <w:i/>
          <w:iCs/>
        </w:rPr>
        <w:softHyphen/>
      </w:r>
      <w:r w:rsidRPr="00AD1EAC">
        <w:rPr>
          <w:i/>
          <w:iCs/>
        </w:rPr>
        <w:t>ος</w:t>
      </w:r>
      <w:proofErr w:type="spellEnd"/>
      <w:r w:rsidRPr="002A4051">
        <w:rPr>
          <w:i/>
          <w:iCs/>
        </w:rPr>
        <w:t xml:space="preserve"> </w:t>
      </w:r>
      <w:r w:rsidRPr="002A4051">
        <w:t xml:space="preserve">9 (1960): </w:t>
      </w:r>
      <w:proofErr w:type="spellStart"/>
      <w:r>
        <w:t>σσ</w:t>
      </w:r>
      <w:proofErr w:type="spellEnd"/>
      <w:r w:rsidRPr="002A4051">
        <w:t xml:space="preserve">. 841-844. </w:t>
      </w:r>
    </w:p>
    <w:p w:rsidR="005114F5" w:rsidRDefault="005114F5" w:rsidP="005114F5"/>
    <w:p w:rsidR="005114F5" w:rsidRPr="00032DE9" w:rsidRDefault="005114F5" w:rsidP="005114F5">
      <w:r w:rsidRPr="00032DE9">
        <w:t xml:space="preserve">- </w:t>
      </w:r>
      <w:r w:rsidRPr="00032DE9">
        <w:rPr>
          <w:lang w:val="en-US"/>
        </w:rPr>
        <w:t>Gibson</w:t>
      </w:r>
      <w:r w:rsidRPr="00032DE9">
        <w:t xml:space="preserve">, </w:t>
      </w:r>
      <w:r w:rsidRPr="00032DE9">
        <w:rPr>
          <w:lang w:val="en-US"/>
        </w:rPr>
        <w:t>Shimon</w:t>
      </w:r>
      <w:r w:rsidRPr="00032DE9">
        <w:t>,</w:t>
      </w:r>
      <w:r w:rsidRPr="00032DE9">
        <w:rPr>
          <w:i/>
        </w:rPr>
        <w:t xml:space="preserve"> Οι τελευταίες </w:t>
      </w:r>
      <w:r w:rsidRPr="00032DE9">
        <w:rPr>
          <w:i/>
          <w:caps/>
        </w:rPr>
        <w:t>η</w:t>
      </w:r>
      <w:r w:rsidRPr="00032DE9">
        <w:rPr>
          <w:i/>
        </w:rPr>
        <w:t>μέρες του Ιησού με βάση τα αρχαιολογικά Ευρήματα, (</w:t>
      </w:r>
      <w:proofErr w:type="spellStart"/>
      <w:r w:rsidRPr="00032DE9">
        <w:t>Μτφρ</w:t>
      </w:r>
      <w:proofErr w:type="spellEnd"/>
      <w:r w:rsidRPr="00032DE9">
        <w:t xml:space="preserve">. Σ. Δεσπότη, Ι. </w:t>
      </w:r>
      <w:proofErr w:type="spellStart"/>
      <w:r w:rsidRPr="00032DE9">
        <w:t>Γρηγοράκη</w:t>
      </w:r>
      <w:proofErr w:type="spellEnd"/>
      <w:r w:rsidRPr="00032DE9">
        <w:t>), Αθήνα: Ουρανός 2010</w:t>
      </w:r>
    </w:p>
    <w:p w:rsidR="005114F5" w:rsidRPr="00032DE9" w:rsidRDefault="005114F5" w:rsidP="005114F5"/>
    <w:p w:rsidR="005114F5" w:rsidRPr="005A5DD3" w:rsidRDefault="005114F5" w:rsidP="005114F5">
      <w:r>
        <w:t>-</w:t>
      </w:r>
      <w:r w:rsidRPr="003C2BFD">
        <w:t xml:space="preserve">Καθηγητές Θεολογικών Σχολών Αθηνών και Θεσσαλονίκης: Δαμιανός </w:t>
      </w:r>
      <w:proofErr w:type="spellStart"/>
      <w:r w:rsidRPr="003C2BFD">
        <w:t>Δόικος</w:t>
      </w:r>
      <w:proofErr w:type="spellEnd"/>
      <w:r w:rsidRPr="003C2BFD">
        <w:t xml:space="preserve">, Δημήτριος </w:t>
      </w:r>
      <w:proofErr w:type="spellStart"/>
      <w:r w:rsidRPr="003C2BFD">
        <w:t>Καϊμάκης</w:t>
      </w:r>
      <w:proofErr w:type="spellEnd"/>
      <w:r w:rsidRPr="003C2BFD">
        <w:t xml:space="preserve">, Άννα </w:t>
      </w:r>
      <w:proofErr w:type="spellStart"/>
      <w:r w:rsidRPr="003C2BFD">
        <w:t>Κόλτσιου</w:t>
      </w:r>
      <w:proofErr w:type="spellEnd"/>
      <w:r w:rsidRPr="003C2BFD">
        <w:t xml:space="preserve">-Νικήτα, Μιλτιάδης Κωνσταντίνου, Ιωάννης </w:t>
      </w:r>
      <w:proofErr w:type="spellStart"/>
      <w:r w:rsidRPr="003C2BFD">
        <w:t>Μούρτζιος</w:t>
      </w:r>
      <w:proofErr w:type="spellEnd"/>
      <w:r w:rsidRPr="003C2BFD">
        <w:t xml:space="preserve">, Νικόλαος Ολυμπίου, </w:t>
      </w:r>
      <w:proofErr w:type="spellStart"/>
      <w:r w:rsidRPr="003C2BFD">
        <w:t>Κυριακούλα</w:t>
      </w:r>
      <w:proofErr w:type="spellEnd"/>
      <w:r w:rsidRPr="003C2BFD">
        <w:t xml:space="preserve"> Παπαδημητρίου, Νικόλαος Παπαδόπουλος, </w:t>
      </w:r>
      <w:proofErr w:type="spellStart"/>
      <w:r w:rsidRPr="003C2BFD">
        <w:t>Βελουδία</w:t>
      </w:r>
      <w:proofErr w:type="spellEnd"/>
      <w:r w:rsidRPr="003C2BFD">
        <w:t xml:space="preserve"> Παπαδοπούλου-</w:t>
      </w:r>
      <w:r w:rsidRPr="003C2BFD">
        <w:lastRenderedPageBreak/>
        <w:t xml:space="preserve">Σιδέρη, και ο ιερομόναχος Ευσέβιος </w:t>
      </w:r>
      <w:proofErr w:type="spellStart"/>
      <w:r w:rsidRPr="003C2BFD">
        <w:t>Βίττης</w:t>
      </w:r>
      <w:proofErr w:type="spellEnd"/>
      <w:r>
        <w:t xml:space="preserve"> (</w:t>
      </w:r>
      <w:r w:rsidRPr="003C2BFD">
        <w:t>Επιστημονική Επιμέλεια</w:t>
      </w:r>
      <w:r>
        <w:t>)</w:t>
      </w:r>
      <w:r w:rsidRPr="003C2BFD">
        <w:t>.</w:t>
      </w:r>
      <w:r>
        <w:t xml:space="preserve"> </w:t>
      </w:r>
      <w:r w:rsidRPr="003C2BFD">
        <w:t xml:space="preserve">Επιστημονική ευθύνη Καθ. Μιλτιάδης Κωνσταντίνου. Επιμέλεια φιλολογική, υφολογική, φιλόλογος Καίτη </w:t>
      </w:r>
      <w:proofErr w:type="spellStart"/>
      <w:r w:rsidRPr="003C2BFD">
        <w:t>Χιωτέλλη</w:t>
      </w:r>
      <w:proofErr w:type="spellEnd"/>
      <w:r>
        <w:t xml:space="preserve">. </w:t>
      </w:r>
      <w:r>
        <w:rPr>
          <w:i/>
        </w:rPr>
        <w:t xml:space="preserve">Ψαλτήριο. </w:t>
      </w:r>
      <w:r>
        <w:t>Αθήνα: Ελληνική Βιβλική Εταιρία, 2015.</w:t>
      </w:r>
      <w:r w:rsidRPr="003C2BFD">
        <w:t xml:space="preserve"> </w:t>
      </w:r>
    </w:p>
    <w:p w:rsidR="005114F5" w:rsidRDefault="005114F5" w:rsidP="005114F5">
      <w:pPr>
        <w:rPr>
          <w:color w:val="FF0000"/>
        </w:rPr>
      </w:pPr>
    </w:p>
    <w:p w:rsidR="005114F5" w:rsidRPr="0080506D" w:rsidRDefault="005114F5" w:rsidP="005114F5">
      <w:r w:rsidRPr="0080506D">
        <w:t>-</w:t>
      </w:r>
      <w:proofErr w:type="spellStart"/>
      <w:r w:rsidRPr="0080506D">
        <w:t>Κα</w:t>
      </w:r>
      <w:r w:rsidRPr="0080506D">
        <w:softHyphen/>
        <w:t>λα</w:t>
      </w:r>
      <w:r w:rsidRPr="0080506D">
        <w:softHyphen/>
        <w:t>ντζά</w:t>
      </w:r>
      <w:r w:rsidRPr="0080506D">
        <w:softHyphen/>
        <w:t>κης</w:t>
      </w:r>
      <w:proofErr w:type="spellEnd"/>
      <w:r w:rsidRPr="0080506D">
        <w:t xml:space="preserve">, Σ. </w:t>
      </w:r>
      <w:proofErr w:type="spellStart"/>
      <w:r w:rsidRPr="0080506D">
        <w:rPr>
          <w:i/>
          <w:iCs/>
        </w:rPr>
        <w:t>Ἐν</w:t>
      </w:r>
      <w:proofErr w:type="spellEnd"/>
      <w:r w:rsidRPr="0080506D">
        <w:rPr>
          <w:i/>
          <w:iCs/>
        </w:rPr>
        <w:t xml:space="preserve"> </w:t>
      </w:r>
      <w:proofErr w:type="spellStart"/>
      <w:r w:rsidRPr="0080506D">
        <w:rPr>
          <w:i/>
          <w:iCs/>
        </w:rPr>
        <w:t>ἀρ</w:t>
      </w:r>
      <w:r w:rsidRPr="0080506D">
        <w:rPr>
          <w:i/>
          <w:iCs/>
        </w:rPr>
        <w:softHyphen/>
        <w:t>χῇ</w:t>
      </w:r>
      <w:proofErr w:type="spellEnd"/>
      <w:r w:rsidRPr="0080506D">
        <w:rPr>
          <w:i/>
          <w:iCs/>
        </w:rPr>
        <w:t xml:space="preserve"> </w:t>
      </w:r>
      <w:proofErr w:type="spellStart"/>
      <w:r w:rsidRPr="0080506D">
        <w:rPr>
          <w:i/>
          <w:iCs/>
        </w:rPr>
        <w:t>ἐ</w:t>
      </w:r>
      <w:r w:rsidRPr="0080506D">
        <w:rPr>
          <w:i/>
          <w:iCs/>
        </w:rPr>
        <w:softHyphen/>
        <w:t>ποί</w:t>
      </w:r>
      <w:r w:rsidRPr="0080506D">
        <w:rPr>
          <w:i/>
          <w:iCs/>
        </w:rPr>
        <w:softHyphen/>
        <w:t>η</w:t>
      </w:r>
      <w:r w:rsidRPr="0080506D">
        <w:rPr>
          <w:i/>
          <w:iCs/>
        </w:rPr>
        <w:softHyphen/>
        <w:t>σεν</w:t>
      </w:r>
      <w:proofErr w:type="spellEnd"/>
      <w:r w:rsidRPr="0080506D">
        <w:rPr>
          <w:i/>
          <w:iCs/>
        </w:rPr>
        <w:t xml:space="preserve"> ὁ Θε</w:t>
      </w:r>
      <w:r w:rsidRPr="0080506D">
        <w:rPr>
          <w:i/>
          <w:iCs/>
        </w:rPr>
        <w:softHyphen/>
        <w:t xml:space="preserve">ός». </w:t>
      </w:r>
      <w:proofErr w:type="spellStart"/>
      <w:r w:rsidRPr="0080506D">
        <w:rPr>
          <w:i/>
          <w:iCs/>
        </w:rPr>
        <w:t>Ἐρ</w:t>
      </w:r>
      <w:r w:rsidRPr="0080506D">
        <w:rPr>
          <w:i/>
          <w:iCs/>
        </w:rPr>
        <w:softHyphen/>
        <w:t>μη</w:t>
      </w:r>
      <w:r w:rsidRPr="0080506D">
        <w:rPr>
          <w:i/>
          <w:iCs/>
        </w:rPr>
        <w:softHyphen/>
        <w:t>νευ</w:t>
      </w:r>
      <w:r w:rsidRPr="0080506D">
        <w:rPr>
          <w:i/>
          <w:iCs/>
        </w:rPr>
        <w:softHyphen/>
        <w:t>τι</w:t>
      </w:r>
      <w:r w:rsidRPr="0080506D">
        <w:rPr>
          <w:i/>
          <w:iCs/>
        </w:rPr>
        <w:softHyphen/>
        <w:t>κή</w:t>
      </w:r>
      <w:proofErr w:type="spellEnd"/>
      <w:r w:rsidRPr="0080506D">
        <w:rPr>
          <w:i/>
          <w:iCs/>
        </w:rPr>
        <w:t xml:space="preserve"> </w:t>
      </w:r>
      <w:proofErr w:type="spellStart"/>
      <w:r w:rsidRPr="0080506D">
        <w:rPr>
          <w:i/>
          <w:iCs/>
        </w:rPr>
        <w:t>ἀ</w:t>
      </w:r>
      <w:r w:rsidRPr="0080506D">
        <w:rPr>
          <w:i/>
          <w:iCs/>
        </w:rPr>
        <w:softHyphen/>
        <w:t>νά</w:t>
      </w:r>
      <w:r w:rsidRPr="0080506D">
        <w:rPr>
          <w:i/>
          <w:iCs/>
        </w:rPr>
        <w:softHyphen/>
        <w:t>λυ</w:t>
      </w:r>
      <w:r w:rsidRPr="0080506D">
        <w:rPr>
          <w:i/>
          <w:iCs/>
        </w:rPr>
        <w:softHyphen/>
        <w:t>ση</w:t>
      </w:r>
      <w:proofErr w:type="spellEnd"/>
      <w:r w:rsidRPr="0080506D">
        <w:rPr>
          <w:i/>
          <w:iCs/>
        </w:rPr>
        <w:t xml:space="preserve"> </w:t>
      </w:r>
      <w:proofErr w:type="spellStart"/>
      <w:r w:rsidRPr="0080506D">
        <w:rPr>
          <w:i/>
          <w:iCs/>
        </w:rPr>
        <w:t>τῶν</w:t>
      </w:r>
      <w:proofErr w:type="spellEnd"/>
      <w:r w:rsidRPr="0080506D">
        <w:rPr>
          <w:i/>
          <w:iCs/>
        </w:rPr>
        <w:t xml:space="preserve"> πε</w:t>
      </w:r>
      <w:r w:rsidRPr="0080506D">
        <w:rPr>
          <w:i/>
          <w:iCs/>
        </w:rPr>
        <w:softHyphen/>
        <w:t>ρί Δη</w:t>
      </w:r>
      <w:r w:rsidRPr="0080506D">
        <w:rPr>
          <w:i/>
          <w:iCs/>
        </w:rPr>
        <w:softHyphen/>
        <w:t>μι</w:t>
      </w:r>
      <w:r w:rsidRPr="0080506D">
        <w:rPr>
          <w:i/>
          <w:iCs/>
        </w:rPr>
        <w:softHyphen/>
        <w:t>ουρ</w:t>
      </w:r>
      <w:r w:rsidRPr="0080506D">
        <w:rPr>
          <w:i/>
          <w:iCs/>
        </w:rPr>
        <w:softHyphen/>
        <w:t>γί</w:t>
      </w:r>
      <w:r w:rsidRPr="0080506D">
        <w:rPr>
          <w:i/>
          <w:iCs/>
        </w:rPr>
        <w:softHyphen/>
        <w:t xml:space="preserve">ας </w:t>
      </w:r>
      <w:proofErr w:type="spellStart"/>
      <w:r w:rsidRPr="0080506D">
        <w:rPr>
          <w:i/>
          <w:iCs/>
        </w:rPr>
        <w:t>δι</w:t>
      </w:r>
      <w:r w:rsidRPr="0080506D">
        <w:rPr>
          <w:i/>
          <w:iCs/>
        </w:rPr>
        <w:softHyphen/>
        <w:t>ή</w:t>
      </w:r>
      <w:r w:rsidRPr="0080506D">
        <w:rPr>
          <w:i/>
          <w:iCs/>
        </w:rPr>
        <w:softHyphen/>
        <w:t>γη</w:t>
      </w:r>
      <w:r w:rsidRPr="0080506D">
        <w:rPr>
          <w:i/>
          <w:iCs/>
        </w:rPr>
        <w:softHyphen/>
        <w:t>σε</w:t>
      </w:r>
      <w:r w:rsidRPr="0080506D">
        <w:rPr>
          <w:i/>
          <w:iCs/>
        </w:rPr>
        <w:softHyphen/>
        <w:t>ων</w:t>
      </w:r>
      <w:proofErr w:type="spellEnd"/>
      <w:r w:rsidRPr="0080506D">
        <w:rPr>
          <w:i/>
          <w:iCs/>
        </w:rPr>
        <w:t xml:space="preserve"> </w:t>
      </w:r>
      <w:proofErr w:type="spellStart"/>
      <w:r w:rsidRPr="0080506D">
        <w:rPr>
          <w:i/>
          <w:iCs/>
        </w:rPr>
        <w:t>τῆς</w:t>
      </w:r>
      <w:proofErr w:type="spellEnd"/>
      <w:r w:rsidRPr="0080506D">
        <w:rPr>
          <w:i/>
          <w:iCs/>
        </w:rPr>
        <w:t xml:space="preserve"> Γε</w:t>
      </w:r>
      <w:r w:rsidRPr="0080506D">
        <w:rPr>
          <w:i/>
          <w:iCs/>
        </w:rPr>
        <w:softHyphen/>
        <w:t>νέ</w:t>
      </w:r>
      <w:r w:rsidRPr="0080506D">
        <w:rPr>
          <w:i/>
          <w:iCs/>
        </w:rPr>
        <w:softHyphen/>
        <w:t>σε</w:t>
      </w:r>
      <w:r w:rsidRPr="0080506D">
        <w:rPr>
          <w:i/>
          <w:iCs/>
        </w:rPr>
        <w:softHyphen/>
        <w:t>ως</w:t>
      </w:r>
      <w:r w:rsidRPr="0080506D">
        <w:t>, Θεσ</w:t>
      </w:r>
      <w:r w:rsidRPr="0080506D">
        <w:softHyphen/>
        <w:t>σα</w:t>
      </w:r>
      <w:r w:rsidRPr="0080506D">
        <w:softHyphen/>
        <w:t>λο</w:t>
      </w:r>
      <w:r w:rsidRPr="0080506D">
        <w:softHyphen/>
        <w:t>νί</w:t>
      </w:r>
      <w:r w:rsidRPr="0080506D">
        <w:softHyphen/>
        <w:t xml:space="preserve">κη: </w:t>
      </w:r>
      <w:proofErr w:type="spellStart"/>
      <w:r w:rsidRPr="0080506D">
        <w:t>Πουρναράς</w:t>
      </w:r>
      <w:proofErr w:type="spellEnd"/>
      <w:r w:rsidRPr="0080506D">
        <w:t xml:space="preserve">, 2001. </w:t>
      </w:r>
    </w:p>
    <w:p w:rsidR="005114F5" w:rsidRPr="0080506D" w:rsidRDefault="005114F5" w:rsidP="005114F5">
      <w:pPr>
        <w:rPr>
          <w:i/>
        </w:rPr>
      </w:pPr>
    </w:p>
    <w:p w:rsidR="005114F5" w:rsidRPr="0080506D" w:rsidRDefault="005114F5" w:rsidP="005114F5">
      <w:pPr>
        <w:numPr>
          <w:ilvl w:val="0"/>
          <w:numId w:val="43"/>
        </w:numPr>
        <w:ind w:left="142" w:hanging="142"/>
      </w:pPr>
      <w:proofErr w:type="spellStart"/>
      <w:r w:rsidRPr="0080506D">
        <w:t>Κα</w:t>
      </w:r>
      <w:r w:rsidRPr="0080506D">
        <w:softHyphen/>
        <w:t>λα</w:t>
      </w:r>
      <w:r w:rsidRPr="0080506D">
        <w:softHyphen/>
        <w:t>ντζά</w:t>
      </w:r>
      <w:r w:rsidRPr="0080506D">
        <w:softHyphen/>
        <w:t>κης</w:t>
      </w:r>
      <w:proofErr w:type="spellEnd"/>
      <w:r w:rsidRPr="0080506D">
        <w:t xml:space="preserve">, Σ. </w:t>
      </w:r>
      <w:proofErr w:type="spellStart"/>
      <w:r w:rsidRPr="0080506D">
        <w:rPr>
          <w:i/>
          <w:iCs/>
        </w:rPr>
        <w:t>Ἑρ</w:t>
      </w:r>
      <w:r w:rsidRPr="0080506D">
        <w:rPr>
          <w:i/>
          <w:iCs/>
        </w:rPr>
        <w:softHyphen/>
        <w:t>μη</w:t>
      </w:r>
      <w:r w:rsidRPr="0080506D">
        <w:rPr>
          <w:i/>
          <w:iCs/>
        </w:rPr>
        <w:softHyphen/>
        <w:t>νεί</w:t>
      </w:r>
      <w:r w:rsidRPr="0080506D">
        <w:rPr>
          <w:i/>
          <w:iCs/>
        </w:rPr>
        <w:softHyphen/>
        <w:t>α</w:t>
      </w:r>
      <w:proofErr w:type="spellEnd"/>
      <w:r w:rsidRPr="0080506D">
        <w:rPr>
          <w:i/>
          <w:iCs/>
        </w:rPr>
        <w:t xml:space="preserve"> </w:t>
      </w:r>
      <w:proofErr w:type="spellStart"/>
      <w:r w:rsidRPr="0080506D">
        <w:rPr>
          <w:i/>
          <w:iCs/>
        </w:rPr>
        <w:t>πε</w:t>
      </w:r>
      <w:r w:rsidRPr="0080506D">
        <w:rPr>
          <w:i/>
          <w:iCs/>
        </w:rPr>
        <w:softHyphen/>
        <w:t>ρι</w:t>
      </w:r>
      <w:r w:rsidRPr="0080506D">
        <w:rPr>
          <w:i/>
          <w:iCs/>
        </w:rPr>
        <w:softHyphen/>
        <w:t>κο</w:t>
      </w:r>
      <w:r w:rsidRPr="0080506D">
        <w:rPr>
          <w:i/>
          <w:iCs/>
        </w:rPr>
        <w:softHyphen/>
        <w:t>πῶν</w:t>
      </w:r>
      <w:proofErr w:type="spellEnd"/>
      <w:r w:rsidRPr="0080506D">
        <w:rPr>
          <w:i/>
          <w:iCs/>
        </w:rPr>
        <w:t xml:space="preserve"> </w:t>
      </w:r>
      <w:proofErr w:type="spellStart"/>
      <w:r w:rsidRPr="0080506D">
        <w:rPr>
          <w:i/>
          <w:iCs/>
        </w:rPr>
        <w:t>τῆς</w:t>
      </w:r>
      <w:proofErr w:type="spellEnd"/>
      <w:r w:rsidRPr="0080506D">
        <w:rPr>
          <w:i/>
          <w:iCs/>
        </w:rPr>
        <w:t xml:space="preserve"> Π. Δι</w:t>
      </w:r>
      <w:r w:rsidRPr="0080506D">
        <w:rPr>
          <w:i/>
          <w:iCs/>
        </w:rPr>
        <w:softHyphen/>
        <w:t>α</w:t>
      </w:r>
      <w:r w:rsidRPr="0080506D">
        <w:rPr>
          <w:i/>
          <w:iCs/>
        </w:rPr>
        <w:softHyphen/>
        <w:t>θή</w:t>
      </w:r>
      <w:r w:rsidRPr="0080506D">
        <w:rPr>
          <w:i/>
          <w:iCs/>
        </w:rPr>
        <w:softHyphen/>
        <w:t>κης,</w:t>
      </w:r>
      <w:r w:rsidRPr="0080506D">
        <w:t xml:space="preserve"> (</w:t>
      </w:r>
      <w:proofErr w:type="spellStart"/>
      <w:r w:rsidRPr="0080506D">
        <w:t>σσ</w:t>
      </w:r>
      <w:proofErr w:type="spellEnd"/>
      <w:r w:rsidRPr="0080506D">
        <w:t>. 21-104). Θεσ</w:t>
      </w:r>
      <w:r w:rsidRPr="0080506D">
        <w:softHyphen/>
        <w:t>σα</w:t>
      </w:r>
      <w:r w:rsidRPr="0080506D">
        <w:softHyphen/>
        <w:t>λο</w:t>
      </w:r>
      <w:r w:rsidRPr="0080506D">
        <w:softHyphen/>
        <w:t>νί</w:t>
      </w:r>
      <w:r w:rsidRPr="0080506D">
        <w:softHyphen/>
        <w:t xml:space="preserve">κη: </w:t>
      </w:r>
      <w:proofErr w:type="spellStart"/>
      <w:r w:rsidRPr="0080506D">
        <w:t>Πουρναράς</w:t>
      </w:r>
      <w:proofErr w:type="spellEnd"/>
      <w:r w:rsidRPr="0080506D">
        <w:t>, 1999.</w:t>
      </w:r>
    </w:p>
    <w:p w:rsidR="005114F5" w:rsidRPr="0080506D" w:rsidRDefault="005114F5" w:rsidP="005114F5"/>
    <w:p w:rsidR="005114F5" w:rsidRPr="0080506D" w:rsidRDefault="005114F5" w:rsidP="005114F5">
      <w:r w:rsidRPr="0080506D">
        <w:t>-</w:t>
      </w:r>
      <w:proofErr w:type="spellStart"/>
      <w:r w:rsidRPr="0080506D">
        <w:t>Καραβιδόπουλος</w:t>
      </w:r>
      <w:proofErr w:type="spellEnd"/>
      <w:r w:rsidRPr="0080506D">
        <w:t xml:space="preserve">, Ι. </w:t>
      </w:r>
      <w:r w:rsidRPr="0080506D">
        <w:rPr>
          <w:i/>
        </w:rPr>
        <w:t>Εισαγωγή στην Καινή Διαθήκη</w:t>
      </w:r>
      <w:r w:rsidRPr="0080506D">
        <w:t xml:space="preserve">. Θεσσαλονίκη: </w:t>
      </w:r>
      <w:proofErr w:type="spellStart"/>
      <w:r w:rsidRPr="0080506D">
        <w:rPr>
          <w:lang w:val="en-GB"/>
        </w:rPr>
        <w:t>Ostracon</w:t>
      </w:r>
      <w:proofErr w:type="spellEnd"/>
      <w:r w:rsidRPr="0080506D">
        <w:t xml:space="preserve"> </w:t>
      </w:r>
      <w:r w:rsidRPr="0080506D">
        <w:rPr>
          <w:lang w:val="en-GB"/>
        </w:rPr>
        <w:t>Publishing</w:t>
      </w:r>
      <w:r w:rsidRPr="0080506D">
        <w:t>, 2016.</w:t>
      </w:r>
    </w:p>
    <w:p w:rsidR="005114F5" w:rsidRPr="0080506D" w:rsidRDefault="005114F5" w:rsidP="005114F5"/>
    <w:p w:rsidR="005114F5" w:rsidRPr="0080506D" w:rsidRDefault="005114F5" w:rsidP="005114F5">
      <w:r w:rsidRPr="0080506D">
        <w:t>-</w:t>
      </w:r>
      <w:proofErr w:type="spellStart"/>
      <w:r w:rsidRPr="0080506D">
        <w:t>Κα</w:t>
      </w:r>
      <w:r w:rsidRPr="0080506D">
        <w:softHyphen/>
        <w:t>ρα</w:t>
      </w:r>
      <w:r w:rsidRPr="0080506D">
        <w:softHyphen/>
        <w:t>βι</w:t>
      </w:r>
      <w:r w:rsidRPr="0080506D">
        <w:softHyphen/>
        <w:t>δόπουλος</w:t>
      </w:r>
      <w:proofErr w:type="spellEnd"/>
      <w:r w:rsidRPr="0080506D">
        <w:t xml:space="preserve">, Ι. Ἡ </w:t>
      </w:r>
      <w:proofErr w:type="spellStart"/>
      <w:r w:rsidRPr="0080506D">
        <w:t>γνῶ</w:t>
      </w:r>
      <w:r w:rsidRPr="0080506D">
        <w:softHyphen/>
        <w:t>σις</w:t>
      </w:r>
      <w:proofErr w:type="spellEnd"/>
      <w:r w:rsidRPr="0080506D">
        <w:t xml:space="preserve"> </w:t>
      </w:r>
      <w:proofErr w:type="spellStart"/>
      <w:r w:rsidRPr="0080506D">
        <w:t>τοῦ</w:t>
      </w:r>
      <w:proofErr w:type="spellEnd"/>
      <w:r w:rsidRPr="0080506D">
        <w:t xml:space="preserve"> </w:t>
      </w:r>
      <w:proofErr w:type="spellStart"/>
      <w:r w:rsidRPr="0080506D">
        <w:t>κα</w:t>
      </w:r>
      <w:r w:rsidRPr="0080506D">
        <w:softHyphen/>
        <w:t>λοῦ</w:t>
      </w:r>
      <w:proofErr w:type="spellEnd"/>
      <w:r w:rsidRPr="0080506D">
        <w:t xml:space="preserve"> </w:t>
      </w:r>
      <w:proofErr w:type="spellStart"/>
      <w:r w:rsidRPr="0080506D">
        <w:t>καί</w:t>
      </w:r>
      <w:proofErr w:type="spellEnd"/>
      <w:r w:rsidRPr="0080506D">
        <w:t xml:space="preserve"> </w:t>
      </w:r>
      <w:proofErr w:type="spellStart"/>
      <w:r w:rsidRPr="0080506D">
        <w:t>τοῦ</w:t>
      </w:r>
      <w:proofErr w:type="spellEnd"/>
      <w:r w:rsidRPr="0080506D">
        <w:t xml:space="preserve"> </w:t>
      </w:r>
      <w:proofErr w:type="spellStart"/>
      <w:r w:rsidRPr="0080506D">
        <w:t>κα</w:t>
      </w:r>
      <w:r w:rsidRPr="0080506D">
        <w:softHyphen/>
        <w:t>κοῦ</w:t>
      </w:r>
      <w:proofErr w:type="spellEnd"/>
      <w:r w:rsidRPr="0080506D">
        <w:t xml:space="preserve"> </w:t>
      </w:r>
      <w:proofErr w:type="spellStart"/>
      <w:r w:rsidRPr="0080506D">
        <w:t>καί</w:t>
      </w:r>
      <w:proofErr w:type="spellEnd"/>
      <w:r w:rsidRPr="0080506D">
        <w:t xml:space="preserve"> ἡ </w:t>
      </w:r>
      <w:proofErr w:type="spellStart"/>
      <w:r w:rsidRPr="0080506D">
        <w:t>οὐ</w:t>
      </w:r>
      <w:r w:rsidRPr="0080506D">
        <w:softHyphen/>
        <w:t>σί</w:t>
      </w:r>
      <w:r w:rsidRPr="0080506D">
        <w:softHyphen/>
        <w:t>α</w:t>
      </w:r>
      <w:proofErr w:type="spellEnd"/>
      <w:r w:rsidRPr="0080506D">
        <w:t xml:space="preserve"> </w:t>
      </w:r>
      <w:proofErr w:type="spellStart"/>
      <w:r w:rsidRPr="0080506D">
        <w:t>τοῦ</w:t>
      </w:r>
      <w:proofErr w:type="spellEnd"/>
      <w:r w:rsidRPr="0080506D">
        <w:t xml:space="preserve"> </w:t>
      </w:r>
      <w:proofErr w:type="spellStart"/>
      <w:r w:rsidRPr="0080506D">
        <w:t>προ</w:t>
      </w:r>
      <w:r w:rsidRPr="0080506D">
        <w:softHyphen/>
        <w:t>πα</w:t>
      </w:r>
      <w:r w:rsidRPr="0080506D">
        <w:softHyphen/>
        <w:t>το</w:t>
      </w:r>
      <w:r w:rsidRPr="0080506D">
        <w:softHyphen/>
        <w:t>ρι</w:t>
      </w:r>
      <w:r w:rsidRPr="0080506D">
        <w:softHyphen/>
        <w:t>κοῦ</w:t>
      </w:r>
      <w:proofErr w:type="spellEnd"/>
      <w:r w:rsidRPr="0080506D">
        <w:t xml:space="preserve"> </w:t>
      </w:r>
      <w:proofErr w:type="spellStart"/>
      <w:r w:rsidRPr="0080506D">
        <w:t>ἁ</w:t>
      </w:r>
      <w:r w:rsidRPr="0080506D">
        <w:softHyphen/>
        <w:t>μαρ</w:t>
      </w:r>
      <w:r w:rsidRPr="0080506D">
        <w:softHyphen/>
        <w:t>τή</w:t>
      </w:r>
      <w:r w:rsidRPr="0080506D">
        <w:softHyphen/>
        <w:t>μα</w:t>
      </w:r>
      <w:r w:rsidRPr="0080506D">
        <w:softHyphen/>
        <w:t>τος</w:t>
      </w:r>
      <w:proofErr w:type="spellEnd"/>
      <w:r w:rsidRPr="0080506D">
        <w:t xml:space="preserve">. </w:t>
      </w:r>
      <w:r w:rsidRPr="0080506D">
        <w:rPr>
          <w:i/>
          <w:iCs/>
        </w:rPr>
        <w:t xml:space="preserve">Γρηγόριος </w:t>
      </w:r>
      <w:proofErr w:type="spellStart"/>
      <w:r w:rsidRPr="0080506D">
        <w:rPr>
          <w:i/>
          <w:iCs/>
        </w:rPr>
        <w:t>Παλαμᾶς</w:t>
      </w:r>
      <w:proofErr w:type="spellEnd"/>
      <w:r w:rsidRPr="0080506D">
        <w:rPr>
          <w:i/>
          <w:iCs/>
        </w:rPr>
        <w:t xml:space="preserve"> </w:t>
      </w:r>
      <w:r w:rsidRPr="0080506D">
        <w:t xml:space="preserve">44 (1961): </w:t>
      </w:r>
      <w:proofErr w:type="spellStart"/>
      <w:r w:rsidRPr="0080506D">
        <w:t>σσ</w:t>
      </w:r>
      <w:proofErr w:type="spellEnd"/>
      <w:r w:rsidRPr="0080506D">
        <w:t xml:space="preserve">. 332-334. </w:t>
      </w:r>
    </w:p>
    <w:p w:rsidR="005114F5" w:rsidRPr="0080506D" w:rsidRDefault="005114F5" w:rsidP="005114F5"/>
    <w:p w:rsidR="005114F5" w:rsidRPr="0080506D" w:rsidRDefault="005114F5" w:rsidP="005114F5">
      <w:r w:rsidRPr="0080506D">
        <w:t>-</w:t>
      </w:r>
      <w:proofErr w:type="spellStart"/>
      <w:r w:rsidRPr="0080506D">
        <w:t>Καραβιδόπουλος</w:t>
      </w:r>
      <w:proofErr w:type="spellEnd"/>
      <w:r w:rsidRPr="0080506D">
        <w:t>, Ι. Οι βιβλικές σπουδές στην Ελλάδα. Σύντομη ιστορική αναδρομή - μελλοντικές προοπτικές. Του ιδίου (</w:t>
      </w:r>
      <w:proofErr w:type="spellStart"/>
      <w:r w:rsidRPr="0080506D">
        <w:t>Επιμ</w:t>
      </w:r>
      <w:proofErr w:type="spellEnd"/>
      <w:r w:rsidRPr="0080506D">
        <w:t xml:space="preserve">.). </w:t>
      </w:r>
      <w:r w:rsidRPr="0080506D">
        <w:rPr>
          <w:i/>
          <w:iCs/>
        </w:rPr>
        <w:t xml:space="preserve">Μελέτες ερμηνείας και θεολογίας της Καινής Διαθήκης, </w:t>
      </w:r>
      <w:r w:rsidRPr="0080506D">
        <w:rPr>
          <w:iCs/>
        </w:rPr>
        <w:t>(</w:t>
      </w:r>
      <w:proofErr w:type="spellStart"/>
      <w:r w:rsidRPr="0080506D">
        <w:rPr>
          <w:iCs/>
        </w:rPr>
        <w:t>σσ</w:t>
      </w:r>
      <w:proofErr w:type="spellEnd"/>
      <w:r w:rsidRPr="0080506D">
        <w:rPr>
          <w:iCs/>
        </w:rPr>
        <w:t xml:space="preserve">. </w:t>
      </w:r>
      <w:r w:rsidRPr="0080506D">
        <w:t>226-248</w:t>
      </w:r>
      <w:r w:rsidRPr="0080506D">
        <w:rPr>
          <w:iCs/>
        </w:rPr>
        <w:t xml:space="preserve">). </w:t>
      </w:r>
      <w:r w:rsidRPr="0080506D">
        <w:t xml:space="preserve">Θεσσαλονίκη: </w:t>
      </w:r>
      <w:proofErr w:type="spellStart"/>
      <w:r w:rsidRPr="0080506D">
        <w:t>Πουρναράς</w:t>
      </w:r>
      <w:proofErr w:type="spellEnd"/>
      <w:r w:rsidRPr="0080506D">
        <w:t>, 1990.</w:t>
      </w:r>
    </w:p>
    <w:p w:rsidR="005114F5" w:rsidRPr="0080506D" w:rsidRDefault="005114F5" w:rsidP="005114F5"/>
    <w:p w:rsidR="005114F5" w:rsidRPr="0080506D" w:rsidRDefault="005114F5" w:rsidP="005114F5">
      <w:r w:rsidRPr="0080506D">
        <w:t>-</w:t>
      </w:r>
      <w:proofErr w:type="spellStart"/>
      <w:r w:rsidRPr="0080506D">
        <w:t>Καραβιδόπουλος</w:t>
      </w:r>
      <w:proofErr w:type="spellEnd"/>
      <w:r w:rsidRPr="0080506D">
        <w:t xml:space="preserve">, Ι. </w:t>
      </w:r>
      <w:r w:rsidRPr="0080506D">
        <w:rPr>
          <w:i/>
        </w:rPr>
        <w:t xml:space="preserve">Το κατά Μάρκον Ευαγγέλιο. [Ερμηνεία Καινής Διαθήκης 2]. </w:t>
      </w:r>
      <w:r w:rsidRPr="0080506D">
        <w:t xml:space="preserve">Θεσσαλονίκη: </w:t>
      </w:r>
      <w:proofErr w:type="spellStart"/>
      <w:r w:rsidRPr="0080506D">
        <w:t>Πουρναράς</w:t>
      </w:r>
      <w:proofErr w:type="spellEnd"/>
      <w:r w:rsidRPr="0080506D">
        <w:t>, 1988.</w:t>
      </w:r>
    </w:p>
    <w:p w:rsidR="005114F5" w:rsidRPr="0080506D" w:rsidRDefault="005114F5" w:rsidP="005114F5"/>
    <w:p w:rsidR="005114F5" w:rsidRPr="0080506D" w:rsidRDefault="005114F5" w:rsidP="005114F5">
      <w:r w:rsidRPr="0080506D">
        <w:t>-Κων</w:t>
      </w:r>
      <w:r w:rsidRPr="0080506D">
        <w:softHyphen/>
        <w:t>στα</w:t>
      </w:r>
      <w:r w:rsidRPr="0080506D">
        <w:softHyphen/>
        <w:t>ντί</w:t>
      </w:r>
      <w:r w:rsidRPr="0080506D">
        <w:softHyphen/>
        <w:t xml:space="preserve">νου, Θ. </w:t>
      </w:r>
      <w:r w:rsidRPr="0080506D">
        <w:rPr>
          <w:i/>
          <w:iCs/>
        </w:rPr>
        <w:t xml:space="preserve">Ἡ </w:t>
      </w:r>
      <w:proofErr w:type="spellStart"/>
      <w:r w:rsidRPr="0080506D">
        <w:rPr>
          <w:i/>
          <w:iCs/>
        </w:rPr>
        <w:t>Γέ</w:t>
      </w:r>
      <w:r w:rsidRPr="0080506D">
        <w:rPr>
          <w:i/>
          <w:iCs/>
        </w:rPr>
        <w:softHyphen/>
        <w:t>νε</w:t>
      </w:r>
      <w:r w:rsidRPr="0080506D">
        <w:rPr>
          <w:i/>
          <w:iCs/>
        </w:rPr>
        <w:softHyphen/>
        <w:t>σις</w:t>
      </w:r>
      <w:proofErr w:type="spellEnd"/>
      <w:r w:rsidRPr="0080506D">
        <w:t xml:space="preserve">. </w:t>
      </w:r>
      <w:proofErr w:type="spellStart"/>
      <w:r w:rsidRPr="0080506D">
        <w:t>Ἀ</w:t>
      </w:r>
      <w:r w:rsidRPr="0080506D">
        <w:softHyphen/>
        <w:t>θή</w:t>
      </w:r>
      <w:r w:rsidRPr="0080506D">
        <w:softHyphen/>
        <w:t>να</w:t>
      </w:r>
      <w:proofErr w:type="spellEnd"/>
      <w:r w:rsidRPr="0080506D">
        <w:t xml:space="preserve">: Εκδοτικός Οίκος, 1953. </w:t>
      </w:r>
    </w:p>
    <w:p w:rsidR="005114F5" w:rsidRPr="002A4051" w:rsidRDefault="005114F5" w:rsidP="005114F5"/>
    <w:p w:rsidR="005114F5" w:rsidRPr="0080506D" w:rsidRDefault="005114F5" w:rsidP="005114F5">
      <w:r w:rsidRPr="0080506D">
        <w:t>Κων</w:t>
      </w:r>
      <w:r w:rsidRPr="0080506D">
        <w:softHyphen/>
        <w:t>στα</w:t>
      </w:r>
      <w:r w:rsidRPr="0080506D">
        <w:softHyphen/>
        <w:t>ντί</w:t>
      </w:r>
      <w:r w:rsidRPr="0080506D">
        <w:softHyphen/>
        <w:t>νου, Μ. Βί</w:t>
      </w:r>
      <w:r w:rsidRPr="0080506D">
        <w:softHyphen/>
        <w:t>βλος γε</w:t>
      </w:r>
      <w:r w:rsidRPr="0080506D">
        <w:softHyphen/>
        <w:t>νέ</w:t>
      </w:r>
      <w:r w:rsidRPr="0080506D">
        <w:softHyphen/>
        <w:t>σε</w:t>
      </w:r>
      <w:r w:rsidRPr="0080506D">
        <w:softHyphen/>
        <w:t>ως (</w:t>
      </w:r>
      <w:r w:rsidRPr="0080506D">
        <w:rPr>
          <w:i/>
          <w:iCs/>
        </w:rPr>
        <w:t>Γεν.</w:t>
      </w:r>
      <w:r w:rsidRPr="0080506D">
        <w:t xml:space="preserve"> 4, 17-26. 5, 1-32). </w:t>
      </w:r>
      <w:r w:rsidRPr="0080506D">
        <w:rPr>
          <w:i/>
          <w:iCs/>
        </w:rPr>
        <w:t xml:space="preserve">Γρηγόριος </w:t>
      </w:r>
      <w:proofErr w:type="spellStart"/>
      <w:r w:rsidRPr="0080506D">
        <w:rPr>
          <w:i/>
          <w:iCs/>
        </w:rPr>
        <w:t>Πα</w:t>
      </w:r>
      <w:r w:rsidRPr="0080506D">
        <w:rPr>
          <w:i/>
          <w:iCs/>
        </w:rPr>
        <w:softHyphen/>
        <w:t>λα</w:t>
      </w:r>
      <w:r w:rsidRPr="0080506D">
        <w:rPr>
          <w:i/>
          <w:iCs/>
        </w:rPr>
        <w:softHyphen/>
        <w:t>μᾶς</w:t>
      </w:r>
      <w:proofErr w:type="spellEnd"/>
      <w:r w:rsidRPr="0080506D">
        <w:rPr>
          <w:i/>
          <w:iCs/>
        </w:rPr>
        <w:t xml:space="preserve"> </w:t>
      </w:r>
      <w:r w:rsidRPr="0080506D">
        <w:t xml:space="preserve">72 (1989): </w:t>
      </w:r>
      <w:proofErr w:type="spellStart"/>
      <w:r w:rsidRPr="0080506D">
        <w:t>σσ</w:t>
      </w:r>
      <w:proofErr w:type="spellEnd"/>
      <w:r w:rsidRPr="0080506D">
        <w:t xml:space="preserve">. 871-880. </w:t>
      </w:r>
    </w:p>
    <w:p w:rsidR="005114F5" w:rsidRPr="002A4051" w:rsidRDefault="005114F5" w:rsidP="005114F5"/>
    <w:p w:rsidR="005114F5" w:rsidRPr="0080506D" w:rsidRDefault="005114F5" w:rsidP="005114F5">
      <w:r w:rsidRPr="0080506D">
        <w:t>-Κων</w:t>
      </w:r>
      <w:r w:rsidRPr="0080506D">
        <w:softHyphen/>
        <w:t>στα</w:t>
      </w:r>
      <w:r w:rsidRPr="0080506D">
        <w:softHyphen/>
        <w:t>ντί</w:t>
      </w:r>
      <w:r w:rsidRPr="0080506D">
        <w:softHyphen/>
        <w:t>νου, Μ. Η δη</w:t>
      </w:r>
      <w:r w:rsidRPr="0080506D">
        <w:softHyphen/>
        <w:t>μι</w:t>
      </w:r>
      <w:r w:rsidRPr="0080506D">
        <w:softHyphen/>
        <w:t>ουρ</w:t>
      </w:r>
      <w:r w:rsidRPr="0080506D">
        <w:softHyphen/>
        <w:t>γί</w:t>
      </w:r>
      <w:r w:rsidRPr="0080506D">
        <w:softHyphen/>
        <w:t>α του κό</w:t>
      </w:r>
      <w:r w:rsidRPr="0080506D">
        <w:softHyphen/>
        <w:t>σμου (</w:t>
      </w:r>
      <w:r w:rsidRPr="0080506D">
        <w:rPr>
          <w:iCs/>
        </w:rPr>
        <w:t>Γεν.</w:t>
      </w:r>
      <w:r w:rsidRPr="0080506D">
        <w:t xml:space="preserve"> 1-2). </w:t>
      </w:r>
      <w:r w:rsidRPr="0080506D">
        <w:rPr>
          <w:i/>
          <w:iCs/>
        </w:rPr>
        <w:t xml:space="preserve">Γρηγόριος </w:t>
      </w:r>
      <w:proofErr w:type="spellStart"/>
      <w:r w:rsidRPr="0080506D">
        <w:rPr>
          <w:i/>
          <w:iCs/>
        </w:rPr>
        <w:t>Παλαμᾶς</w:t>
      </w:r>
      <w:proofErr w:type="spellEnd"/>
      <w:r w:rsidRPr="0080506D">
        <w:rPr>
          <w:i/>
          <w:iCs/>
        </w:rPr>
        <w:t xml:space="preserve"> </w:t>
      </w:r>
      <w:r w:rsidRPr="0080506D">
        <w:t xml:space="preserve">72 (1989): </w:t>
      </w:r>
      <w:proofErr w:type="spellStart"/>
      <w:r w:rsidRPr="0080506D">
        <w:t>σσ</w:t>
      </w:r>
      <w:proofErr w:type="spellEnd"/>
      <w:r w:rsidRPr="0080506D">
        <w:t xml:space="preserve">. 251-277. </w:t>
      </w:r>
    </w:p>
    <w:p w:rsidR="005114F5" w:rsidRPr="0080506D" w:rsidRDefault="005114F5" w:rsidP="005114F5"/>
    <w:p w:rsidR="005114F5" w:rsidRPr="0080506D" w:rsidRDefault="005114F5" w:rsidP="005114F5">
      <w:r w:rsidRPr="0080506D">
        <w:t>-Κων</w:t>
      </w:r>
      <w:r w:rsidRPr="0080506D">
        <w:softHyphen/>
        <w:t>στα</w:t>
      </w:r>
      <w:r w:rsidRPr="0080506D">
        <w:softHyphen/>
        <w:t>ντί</w:t>
      </w:r>
      <w:r w:rsidRPr="0080506D">
        <w:softHyphen/>
        <w:t>νου, Μ. Η πτώ</w:t>
      </w:r>
      <w:r w:rsidRPr="0080506D">
        <w:softHyphen/>
        <w:t>ση» (</w:t>
      </w:r>
      <w:r w:rsidRPr="0080506D">
        <w:rPr>
          <w:iCs/>
        </w:rPr>
        <w:t>Γεν.</w:t>
      </w:r>
      <w:r w:rsidRPr="0080506D">
        <w:t xml:space="preserve"> 2-3)</w:t>
      </w:r>
      <w:r w:rsidRPr="0080506D">
        <w:rPr>
          <w:i/>
        </w:rPr>
        <w:t>.</w:t>
      </w:r>
      <w:r w:rsidRPr="0080506D">
        <w:rPr>
          <w:i/>
          <w:iCs/>
        </w:rPr>
        <w:t xml:space="preserve"> Γρηγόριος </w:t>
      </w:r>
      <w:proofErr w:type="spellStart"/>
      <w:r w:rsidRPr="0080506D">
        <w:rPr>
          <w:i/>
          <w:iCs/>
        </w:rPr>
        <w:t>Παλαμᾶς</w:t>
      </w:r>
      <w:proofErr w:type="spellEnd"/>
      <w:r w:rsidRPr="0080506D">
        <w:rPr>
          <w:i/>
          <w:iCs/>
        </w:rPr>
        <w:t xml:space="preserve"> </w:t>
      </w:r>
      <w:r w:rsidRPr="0080506D">
        <w:t xml:space="preserve">72 (1989): </w:t>
      </w:r>
      <w:proofErr w:type="spellStart"/>
      <w:r w:rsidRPr="0080506D">
        <w:t>σσ</w:t>
      </w:r>
      <w:proofErr w:type="spellEnd"/>
      <w:r w:rsidRPr="0080506D">
        <w:t xml:space="preserve">. 541-560. </w:t>
      </w:r>
    </w:p>
    <w:p w:rsidR="005114F5" w:rsidRPr="0080506D" w:rsidRDefault="005114F5" w:rsidP="005114F5"/>
    <w:p w:rsidR="005114F5" w:rsidRPr="0080506D" w:rsidRDefault="005114F5" w:rsidP="005114F5">
      <w:r w:rsidRPr="0080506D">
        <w:t xml:space="preserve">-Κωνσταντίνου, Μ. </w:t>
      </w:r>
      <w:r w:rsidRPr="0080506D">
        <w:rPr>
          <w:i/>
        </w:rPr>
        <w:t>Μικρές ερμηνευτικές μελέτες σε αφηγηματικά κείμενα της Παλαιάς Διαθήκης</w:t>
      </w:r>
      <w:r w:rsidRPr="0080506D">
        <w:t>. Θεσσαλονίκη: ΡΟΠΗ, 2016.</w:t>
      </w:r>
    </w:p>
    <w:p w:rsidR="005114F5" w:rsidRPr="0080506D" w:rsidRDefault="005114F5" w:rsidP="005114F5"/>
    <w:p w:rsidR="005114F5" w:rsidRPr="0080506D" w:rsidRDefault="005114F5" w:rsidP="005114F5">
      <w:r w:rsidRPr="0080506D">
        <w:t xml:space="preserve">-Κωνσταντίνου, Μ. </w:t>
      </w:r>
      <w:r w:rsidRPr="0080506D">
        <w:rPr>
          <w:i/>
        </w:rPr>
        <w:t>Παλαιά Διαθήκη. Αποκρυπτογραφώντας την πανανθρώπινη κληρονομιά</w:t>
      </w:r>
      <w:r w:rsidRPr="0080506D">
        <w:t>. Αθήνα: Αρμός, 2008.</w:t>
      </w:r>
    </w:p>
    <w:p w:rsidR="005114F5" w:rsidRPr="0080506D" w:rsidRDefault="005114F5" w:rsidP="005114F5"/>
    <w:p w:rsidR="005114F5" w:rsidRPr="002A4051" w:rsidRDefault="005114F5" w:rsidP="005114F5">
      <w:r>
        <w:t>-</w:t>
      </w:r>
      <w:r w:rsidRPr="0080506D">
        <w:t>Κων</w:t>
      </w:r>
      <w:r w:rsidRPr="0080506D">
        <w:softHyphen/>
        <w:t>στα</w:t>
      </w:r>
      <w:r w:rsidRPr="0080506D">
        <w:softHyphen/>
        <w:t>ντί</w:t>
      </w:r>
      <w:r w:rsidRPr="0080506D">
        <w:softHyphen/>
        <w:t>νου, Μ. Το κο</w:t>
      </w:r>
      <w:r w:rsidRPr="0080506D">
        <w:softHyphen/>
        <w:t>σμο</w:t>
      </w:r>
      <w:r w:rsidRPr="0080506D">
        <w:softHyphen/>
        <w:t>εί</w:t>
      </w:r>
      <w:r w:rsidRPr="0080506D">
        <w:softHyphen/>
        <w:t>δω</w:t>
      </w:r>
      <w:r w:rsidRPr="0080506D">
        <w:softHyphen/>
        <w:t>λο της Π. Δι</w:t>
      </w:r>
      <w:r w:rsidRPr="0080506D">
        <w:softHyphen/>
        <w:t>α</w:t>
      </w:r>
      <w:r w:rsidRPr="0080506D">
        <w:softHyphen/>
        <w:t>θή</w:t>
      </w:r>
      <w:r w:rsidRPr="0080506D">
        <w:softHyphen/>
        <w:t xml:space="preserve">κης. </w:t>
      </w:r>
      <w:r w:rsidRPr="0080506D">
        <w:rPr>
          <w:i/>
          <w:iCs/>
        </w:rPr>
        <w:t>ΕΕΘ</w:t>
      </w:r>
      <w:r w:rsidRPr="0080506D">
        <w:rPr>
          <w:i/>
          <w:iCs/>
        </w:rPr>
        <w:softHyphen/>
        <w:t xml:space="preserve">ΣΘ </w:t>
      </w:r>
      <w:r w:rsidRPr="0080506D">
        <w:t xml:space="preserve">28 (1985): </w:t>
      </w:r>
      <w:proofErr w:type="spellStart"/>
      <w:r w:rsidRPr="0080506D">
        <w:t>σσ</w:t>
      </w:r>
      <w:proofErr w:type="spellEnd"/>
      <w:r w:rsidRPr="0080506D">
        <w:t xml:space="preserve">. 429-454. </w:t>
      </w:r>
    </w:p>
    <w:p w:rsidR="005114F5" w:rsidRPr="0080506D" w:rsidRDefault="005114F5" w:rsidP="005114F5"/>
    <w:p w:rsidR="005114F5" w:rsidRPr="0080506D" w:rsidRDefault="005114F5" w:rsidP="005114F5">
      <w:r w:rsidRPr="0080506D">
        <w:t xml:space="preserve">-Κωνσταντίνου, Μ. </w:t>
      </w:r>
      <w:r w:rsidRPr="0080506D">
        <w:rPr>
          <w:i/>
        </w:rPr>
        <w:t xml:space="preserve">Του </w:t>
      </w:r>
      <w:proofErr w:type="spellStart"/>
      <w:r w:rsidRPr="0080506D">
        <w:rPr>
          <w:i/>
        </w:rPr>
        <w:t>συνιέναι</w:t>
      </w:r>
      <w:proofErr w:type="spellEnd"/>
      <w:r w:rsidRPr="0080506D">
        <w:rPr>
          <w:i/>
        </w:rPr>
        <w:t xml:space="preserve"> τας γραφάς. 13+1 βήματα εισαγωγής στην Παλαιά Διαθήκη</w:t>
      </w:r>
      <w:r w:rsidRPr="0080506D">
        <w:t xml:space="preserve">. Θεσσαλονίκη: </w:t>
      </w:r>
      <w:proofErr w:type="spellStart"/>
      <w:r w:rsidRPr="0080506D">
        <w:t>Μπαρμπουνάκης</w:t>
      </w:r>
      <w:proofErr w:type="spellEnd"/>
      <w:r w:rsidRPr="0080506D">
        <w:t xml:space="preserve"> Χαράλαμπος, 2014.</w:t>
      </w:r>
    </w:p>
    <w:p w:rsidR="005114F5" w:rsidRPr="002A4051" w:rsidRDefault="005114F5" w:rsidP="005114F5"/>
    <w:p w:rsidR="005114F5" w:rsidRPr="002A4051" w:rsidRDefault="005114F5" w:rsidP="005114F5">
      <w:r w:rsidRPr="002A4051">
        <w:t>-</w:t>
      </w:r>
      <w:r w:rsidRPr="0080506D">
        <w:rPr>
          <w:lang w:val="de-DE"/>
        </w:rPr>
        <w:t>Landmesser</w:t>
      </w:r>
      <w:r w:rsidRPr="002A4051">
        <w:t xml:space="preserve">, </w:t>
      </w:r>
      <w:r w:rsidRPr="0080506D">
        <w:rPr>
          <w:lang w:val="de-DE"/>
        </w:rPr>
        <w:t>C</w:t>
      </w:r>
      <w:r w:rsidRPr="002A4051">
        <w:t>. (</w:t>
      </w:r>
      <w:proofErr w:type="spellStart"/>
      <w:r w:rsidRPr="0080506D">
        <w:rPr>
          <w:lang w:val="de-DE"/>
        </w:rPr>
        <w:t>Hrsg</w:t>
      </w:r>
      <w:proofErr w:type="spellEnd"/>
      <w:r w:rsidRPr="002A4051">
        <w:t xml:space="preserve">.). </w:t>
      </w:r>
      <w:r w:rsidRPr="0080506D">
        <w:rPr>
          <w:i/>
          <w:lang w:val="de-DE"/>
        </w:rPr>
        <w:t>The</w:t>
      </w:r>
      <w:r w:rsidRPr="002A4051">
        <w:rPr>
          <w:i/>
        </w:rPr>
        <w:t xml:space="preserve"> </w:t>
      </w:r>
      <w:r w:rsidRPr="0080506D">
        <w:rPr>
          <w:i/>
          <w:lang w:val="de-DE"/>
        </w:rPr>
        <w:t>Interpretation</w:t>
      </w:r>
      <w:r w:rsidRPr="002A4051">
        <w:rPr>
          <w:i/>
        </w:rPr>
        <w:t xml:space="preserve"> </w:t>
      </w:r>
      <w:proofErr w:type="spellStart"/>
      <w:r w:rsidRPr="0080506D">
        <w:rPr>
          <w:i/>
          <w:lang w:val="de-DE"/>
        </w:rPr>
        <w:t>of</w:t>
      </w:r>
      <w:proofErr w:type="spellEnd"/>
      <w:r w:rsidRPr="002A4051">
        <w:rPr>
          <w:i/>
        </w:rPr>
        <w:t xml:space="preserve"> </w:t>
      </w:r>
      <w:proofErr w:type="spellStart"/>
      <w:r w:rsidRPr="0080506D">
        <w:rPr>
          <w:i/>
          <w:lang w:val="de-DE"/>
        </w:rPr>
        <w:t>the</w:t>
      </w:r>
      <w:proofErr w:type="spellEnd"/>
      <w:r w:rsidRPr="002A4051">
        <w:rPr>
          <w:i/>
        </w:rPr>
        <w:t xml:space="preserve"> </w:t>
      </w:r>
      <w:r w:rsidRPr="0080506D">
        <w:rPr>
          <w:i/>
          <w:lang w:val="de-DE"/>
        </w:rPr>
        <w:t>New</w:t>
      </w:r>
      <w:r w:rsidRPr="002A4051">
        <w:rPr>
          <w:i/>
        </w:rPr>
        <w:t xml:space="preserve"> </w:t>
      </w:r>
      <w:r w:rsidRPr="0080506D">
        <w:rPr>
          <w:i/>
          <w:lang w:val="de-DE"/>
        </w:rPr>
        <w:t>Testament</w:t>
      </w:r>
      <w:r w:rsidRPr="002A4051">
        <w:rPr>
          <w:i/>
        </w:rPr>
        <w:t xml:space="preserve"> </w:t>
      </w:r>
      <w:r w:rsidRPr="0080506D">
        <w:rPr>
          <w:i/>
          <w:lang w:val="de-DE"/>
        </w:rPr>
        <w:t>in</w:t>
      </w:r>
      <w:r w:rsidRPr="002A4051">
        <w:rPr>
          <w:i/>
        </w:rPr>
        <w:t xml:space="preserve"> </w:t>
      </w:r>
      <w:proofErr w:type="spellStart"/>
      <w:r w:rsidRPr="0080506D">
        <w:rPr>
          <w:i/>
          <w:lang w:val="de-DE"/>
        </w:rPr>
        <w:t>the</w:t>
      </w:r>
      <w:proofErr w:type="spellEnd"/>
      <w:r w:rsidRPr="002A4051">
        <w:rPr>
          <w:i/>
        </w:rPr>
        <w:t xml:space="preserve"> </w:t>
      </w:r>
      <w:r w:rsidRPr="0080506D">
        <w:rPr>
          <w:i/>
          <w:lang w:val="de-DE"/>
        </w:rPr>
        <w:t>Orthodox</w:t>
      </w:r>
      <w:r w:rsidRPr="002A4051">
        <w:rPr>
          <w:i/>
        </w:rPr>
        <w:t xml:space="preserve"> </w:t>
      </w:r>
      <w:r w:rsidRPr="0080506D">
        <w:rPr>
          <w:i/>
          <w:lang w:val="de-DE"/>
        </w:rPr>
        <w:t>Church</w:t>
      </w:r>
      <w:r w:rsidRPr="002A4051">
        <w:rPr>
          <w:i/>
        </w:rPr>
        <w:t xml:space="preserve">, </w:t>
      </w:r>
      <w:r w:rsidRPr="0080506D">
        <w:rPr>
          <w:i/>
          <w:iCs/>
          <w:lang w:val="de-DE"/>
        </w:rPr>
        <w:t>Jesus</w:t>
      </w:r>
      <w:r w:rsidRPr="002A4051">
        <w:rPr>
          <w:i/>
          <w:iCs/>
        </w:rPr>
        <w:t xml:space="preserve"> </w:t>
      </w:r>
      <w:r w:rsidRPr="0080506D">
        <w:rPr>
          <w:i/>
          <w:iCs/>
          <w:lang w:val="de-DE"/>
        </w:rPr>
        <w:t>Christus</w:t>
      </w:r>
      <w:r w:rsidRPr="002A4051">
        <w:rPr>
          <w:i/>
          <w:iCs/>
        </w:rPr>
        <w:t xml:space="preserve"> </w:t>
      </w:r>
      <w:r w:rsidRPr="0080506D">
        <w:rPr>
          <w:i/>
          <w:iCs/>
          <w:lang w:val="de-DE"/>
        </w:rPr>
        <w:t>als</w:t>
      </w:r>
      <w:r w:rsidRPr="002A4051">
        <w:rPr>
          <w:i/>
          <w:iCs/>
        </w:rPr>
        <w:t xml:space="preserve"> </w:t>
      </w:r>
      <w:r w:rsidRPr="0080506D">
        <w:rPr>
          <w:i/>
          <w:iCs/>
          <w:lang w:val="de-DE"/>
        </w:rPr>
        <w:t>die</w:t>
      </w:r>
      <w:r w:rsidRPr="002A4051">
        <w:rPr>
          <w:i/>
          <w:iCs/>
        </w:rPr>
        <w:t xml:space="preserve"> </w:t>
      </w:r>
      <w:r w:rsidRPr="0080506D">
        <w:rPr>
          <w:i/>
          <w:iCs/>
          <w:lang w:val="de-DE"/>
        </w:rPr>
        <w:t>Mitte</w:t>
      </w:r>
      <w:r w:rsidRPr="002A4051">
        <w:rPr>
          <w:i/>
          <w:iCs/>
        </w:rPr>
        <w:t xml:space="preserve"> </w:t>
      </w:r>
      <w:r w:rsidRPr="0080506D">
        <w:rPr>
          <w:i/>
          <w:iCs/>
          <w:lang w:val="de-DE"/>
        </w:rPr>
        <w:t>der</w:t>
      </w:r>
      <w:r w:rsidRPr="002A4051">
        <w:rPr>
          <w:i/>
          <w:iCs/>
        </w:rPr>
        <w:t xml:space="preserve"> </w:t>
      </w:r>
      <w:r w:rsidRPr="0080506D">
        <w:rPr>
          <w:i/>
          <w:iCs/>
          <w:lang w:val="de-DE"/>
        </w:rPr>
        <w:t>Schrift</w:t>
      </w:r>
      <w:r w:rsidRPr="002A4051">
        <w:rPr>
          <w:i/>
          <w:iCs/>
        </w:rPr>
        <w:t xml:space="preserve">, </w:t>
      </w:r>
      <w:r w:rsidRPr="0080506D">
        <w:rPr>
          <w:i/>
          <w:iCs/>
          <w:lang w:val="de-DE"/>
        </w:rPr>
        <w:t>Studien</w:t>
      </w:r>
      <w:r w:rsidRPr="002A4051">
        <w:rPr>
          <w:i/>
          <w:iCs/>
        </w:rPr>
        <w:t xml:space="preserve"> </w:t>
      </w:r>
      <w:r w:rsidRPr="0080506D">
        <w:rPr>
          <w:i/>
          <w:iCs/>
          <w:lang w:val="de-DE"/>
        </w:rPr>
        <w:t>zur</w:t>
      </w:r>
      <w:r w:rsidRPr="002A4051">
        <w:rPr>
          <w:i/>
          <w:iCs/>
        </w:rPr>
        <w:t xml:space="preserve"> </w:t>
      </w:r>
      <w:r w:rsidRPr="0080506D">
        <w:rPr>
          <w:i/>
          <w:iCs/>
          <w:lang w:val="de-DE"/>
        </w:rPr>
        <w:t>Hermeneutik</w:t>
      </w:r>
      <w:r w:rsidRPr="002A4051">
        <w:rPr>
          <w:i/>
          <w:iCs/>
        </w:rPr>
        <w:t xml:space="preserve"> </w:t>
      </w:r>
      <w:r w:rsidRPr="0080506D">
        <w:rPr>
          <w:i/>
          <w:iCs/>
          <w:lang w:val="de-DE"/>
        </w:rPr>
        <w:t>des</w:t>
      </w:r>
      <w:r w:rsidRPr="002A4051">
        <w:rPr>
          <w:i/>
          <w:iCs/>
        </w:rPr>
        <w:t xml:space="preserve"> </w:t>
      </w:r>
      <w:r w:rsidRPr="0080506D">
        <w:rPr>
          <w:i/>
          <w:iCs/>
          <w:lang w:val="de-DE"/>
        </w:rPr>
        <w:t>Evangeliums</w:t>
      </w:r>
      <w:r w:rsidRPr="002A4051">
        <w:t xml:space="preserve">; </w:t>
      </w:r>
      <w:r w:rsidRPr="002A4051">
        <w:rPr>
          <w:i/>
          <w:iCs/>
        </w:rPr>
        <w:t>[</w:t>
      </w:r>
      <w:r w:rsidRPr="0080506D">
        <w:rPr>
          <w:i/>
          <w:iCs/>
          <w:lang w:val="de-DE"/>
        </w:rPr>
        <w:t>f</w:t>
      </w:r>
      <w:r w:rsidRPr="002A4051">
        <w:rPr>
          <w:i/>
          <w:iCs/>
        </w:rPr>
        <w:t>ü</w:t>
      </w:r>
      <w:r w:rsidRPr="0080506D">
        <w:rPr>
          <w:i/>
          <w:iCs/>
          <w:lang w:val="de-DE"/>
        </w:rPr>
        <w:t>r</w:t>
      </w:r>
      <w:r w:rsidRPr="002A4051">
        <w:rPr>
          <w:i/>
          <w:iCs/>
        </w:rPr>
        <w:t xml:space="preserve"> </w:t>
      </w:r>
      <w:r w:rsidRPr="0080506D">
        <w:rPr>
          <w:i/>
          <w:iCs/>
          <w:lang w:val="de-DE"/>
        </w:rPr>
        <w:t>Otfried</w:t>
      </w:r>
      <w:r w:rsidRPr="002A4051">
        <w:rPr>
          <w:i/>
          <w:iCs/>
        </w:rPr>
        <w:t xml:space="preserve"> </w:t>
      </w:r>
      <w:proofErr w:type="spellStart"/>
      <w:r w:rsidRPr="0080506D">
        <w:rPr>
          <w:i/>
          <w:iCs/>
          <w:lang w:val="de-DE"/>
        </w:rPr>
        <w:t>Hofius</w:t>
      </w:r>
      <w:proofErr w:type="spellEnd"/>
      <w:r w:rsidRPr="002A4051">
        <w:rPr>
          <w:i/>
          <w:iCs/>
        </w:rPr>
        <w:t xml:space="preserve">]. </w:t>
      </w:r>
      <w:r w:rsidRPr="0080506D">
        <w:rPr>
          <w:i/>
          <w:iCs/>
          <w:lang w:val="de-DE"/>
        </w:rPr>
        <w:t xml:space="preserve">[Beihefte zur Zeitschrift für die neutestamentliche Wissenschaft und die Kunde der älteren Kirche </w:t>
      </w:r>
      <w:r w:rsidRPr="0080506D">
        <w:rPr>
          <w:lang w:val="de-DE"/>
        </w:rPr>
        <w:t>86], (</w:t>
      </w:r>
      <w:proofErr w:type="spellStart"/>
      <w:r w:rsidRPr="0080506D">
        <w:t>σσ</w:t>
      </w:r>
      <w:proofErr w:type="spellEnd"/>
      <w:r w:rsidRPr="0080506D">
        <w:rPr>
          <w:lang w:val="de-DE"/>
        </w:rPr>
        <w:t>. 249-262). Berlin</w:t>
      </w:r>
      <w:r w:rsidRPr="002A4051">
        <w:t>-</w:t>
      </w:r>
      <w:r w:rsidRPr="0080506D">
        <w:rPr>
          <w:lang w:val="de-DE"/>
        </w:rPr>
        <w:t>New</w:t>
      </w:r>
      <w:r w:rsidRPr="002A4051">
        <w:t xml:space="preserve"> </w:t>
      </w:r>
      <w:r w:rsidRPr="0080506D">
        <w:rPr>
          <w:lang w:val="de-DE"/>
        </w:rPr>
        <w:t>York</w:t>
      </w:r>
      <w:r w:rsidRPr="002A4051">
        <w:t xml:space="preserve">: </w:t>
      </w:r>
      <w:r w:rsidRPr="0080506D">
        <w:rPr>
          <w:lang w:val="de-DE"/>
        </w:rPr>
        <w:t>de</w:t>
      </w:r>
      <w:r w:rsidRPr="002A4051">
        <w:t xml:space="preserve"> </w:t>
      </w:r>
      <w:proofErr w:type="spellStart"/>
      <w:r w:rsidRPr="0080506D">
        <w:rPr>
          <w:lang w:val="de-DE"/>
        </w:rPr>
        <w:t>Gruyter</w:t>
      </w:r>
      <w:proofErr w:type="spellEnd"/>
      <w:r w:rsidRPr="002A4051">
        <w:t>, 1997.</w:t>
      </w:r>
    </w:p>
    <w:p w:rsidR="005114F5" w:rsidRPr="002A4051" w:rsidRDefault="005114F5" w:rsidP="005114F5"/>
    <w:p w:rsidR="005114F5" w:rsidRPr="00A760C9" w:rsidRDefault="005114F5" w:rsidP="005114F5">
      <w:pPr>
        <w:rPr>
          <w:b/>
          <w:bCs/>
        </w:rPr>
      </w:pPr>
      <w:r w:rsidRPr="006F53FE">
        <w:t>-Ματσούκας, Ν.</w:t>
      </w:r>
      <w:r w:rsidRPr="008807B6">
        <w:rPr>
          <w:kern w:val="36"/>
          <w:sz w:val="48"/>
          <w:szCs w:val="48"/>
        </w:rPr>
        <w:t xml:space="preserve"> </w:t>
      </w:r>
      <w:r w:rsidRPr="00032DE9">
        <w:rPr>
          <w:bCs/>
        </w:rPr>
        <w:t>Επιστήμη, Φιλοσοφία και Θεολογία στην Εξαήμερο του Μ. Βασιλείου</w:t>
      </w:r>
      <w:r w:rsidRPr="00A760C9">
        <w:rPr>
          <w:bCs/>
        </w:rPr>
        <w:t>.</w:t>
      </w:r>
    </w:p>
    <w:p w:rsidR="005114F5" w:rsidRPr="00A760C9" w:rsidRDefault="005114F5" w:rsidP="005114F5">
      <w:pPr>
        <w:rPr>
          <w:bCs/>
        </w:rPr>
      </w:pPr>
      <w:r w:rsidRPr="00A760C9">
        <w:rPr>
          <w:bCs/>
        </w:rPr>
        <w:t xml:space="preserve">Θεσσαλονίκη: </w:t>
      </w:r>
      <w:r>
        <w:rPr>
          <w:bCs/>
        </w:rPr>
        <w:t>Εκδόσεις Κυριακίδη</w:t>
      </w:r>
      <w:r w:rsidRPr="00A760C9">
        <w:rPr>
          <w:bCs/>
        </w:rPr>
        <w:t xml:space="preserve">, </w:t>
      </w:r>
      <w:r>
        <w:rPr>
          <w:bCs/>
        </w:rPr>
        <w:t>2016</w:t>
      </w:r>
      <w:r w:rsidRPr="00A760C9">
        <w:rPr>
          <w:bCs/>
        </w:rPr>
        <w:t>.</w:t>
      </w:r>
    </w:p>
    <w:p w:rsidR="005114F5" w:rsidRPr="006F53FE" w:rsidRDefault="005114F5" w:rsidP="005114F5"/>
    <w:p w:rsidR="005114F5" w:rsidRDefault="005114F5" w:rsidP="005114F5">
      <w:pPr>
        <w:rPr>
          <w:bCs/>
        </w:rPr>
      </w:pPr>
      <w:r w:rsidRPr="006F53FE">
        <w:lastRenderedPageBreak/>
        <w:t xml:space="preserve">-Ματσούκας, Ν. </w:t>
      </w:r>
      <w:r w:rsidRPr="006F53FE">
        <w:rPr>
          <w:bCs/>
          <w:i/>
        </w:rPr>
        <w:t xml:space="preserve">Θεολογία, </w:t>
      </w:r>
      <w:proofErr w:type="spellStart"/>
      <w:r w:rsidRPr="006F53FE">
        <w:rPr>
          <w:bCs/>
          <w:i/>
        </w:rPr>
        <w:t>Κτισιολογία</w:t>
      </w:r>
      <w:proofErr w:type="spellEnd"/>
      <w:r w:rsidRPr="006F53FE">
        <w:rPr>
          <w:bCs/>
          <w:i/>
        </w:rPr>
        <w:t xml:space="preserve">, </w:t>
      </w:r>
      <w:proofErr w:type="spellStart"/>
      <w:r w:rsidRPr="006F53FE">
        <w:rPr>
          <w:bCs/>
          <w:i/>
        </w:rPr>
        <w:t>Εκκλησιολογία</w:t>
      </w:r>
      <w:proofErr w:type="spellEnd"/>
      <w:r w:rsidRPr="006F53FE">
        <w:rPr>
          <w:bCs/>
          <w:i/>
        </w:rPr>
        <w:t xml:space="preserve"> κατά τον </w:t>
      </w:r>
      <w:proofErr w:type="spellStart"/>
      <w:r w:rsidRPr="006F53FE">
        <w:rPr>
          <w:bCs/>
          <w:i/>
        </w:rPr>
        <w:t>Μέγαν</w:t>
      </w:r>
      <w:proofErr w:type="spellEnd"/>
      <w:r w:rsidRPr="006F53FE">
        <w:rPr>
          <w:bCs/>
          <w:i/>
        </w:rPr>
        <w:t xml:space="preserve"> Αθανάσιο</w:t>
      </w:r>
      <w:r w:rsidRPr="006F53FE">
        <w:rPr>
          <w:bCs/>
        </w:rPr>
        <w:t xml:space="preserve">. </w:t>
      </w:r>
      <w:r w:rsidRPr="006F53FE">
        <w:rPr>
          <w:bCs/>
          <w:i/>
        </w:rPr>
        <w:t xml:space="preserve">Σημεία Πατερικής και Οικουμενικής Θεολογίας. </w:t>
      </w:r>
      <w:r w:rsidRPr="006F53FE">
        <w:rPr>
          <w:bCs/>
        </w:rPr>
        <w:t>Θεσσαλονίκη: Εκδόσεις Κυριακίδη, 2016.</w:t>
      </w:r>
    </w:p>
    <w:p w:rsidR="005114F5" w:rsidRDefault="005114F5" w:rsidP="005114F5">
      <w:pPr>
        <w:rPr>
          <w:b/>
          <w:bCs/>
        </w:rPr>
      </w:pPr>
    </w:p>
    <w:p w:rsidR="005114F5" w:rsidRDefault="005114F5" w:rsidP="005114F5">
      <w:pPr>
        <w:rPr>
          <w:bCs/>
        </w:rPr>
      </w:pPr>
      <w:r>
        <w:t>-</w:t>
      </w:r>
      <w:r w:rsidRPr="006F53FE">
        <w:t>Ματσούκας, Ν.</w:t>
      </w:r>
      <w:r>
        <w:t xml:space="preserve"> </w:t>
      </w:r>
      <w:proofErr w:type="spellStart"/>
      <w:r w:rsidRPr="006F53FE">
        <w:rPr>
          <w:bCs/>
          <w:i/>
        </w:rPr>
        <w:t>Μυστήριον</w:t>
      </w:r>
      <w:proofErr w:type="spellEnd"/>
      <w:r w:rsidRPr="006F53FE">
        <w:rPr>
          <w:bCs/>
          <w:i/>
        </w:rPr>
        <w:t xml:space="preserve"> </w:t>
      </w:r>
      <w:proofErr w:type="spellStart"/>
      <w:r w:rsidRPr="006F53FE">
        <w:rPr>
          <w:bCs/>
          <w:i/>
        </w:rPr>
        <w:t>μυστήριον</w:t>
      </w:r>
      <w:proofErr w:type="spellEnd"/>
      <w:r w:rsidRPr="006F53FE">
        <w:rPr>
          <w:bCs/>
          <w:i/>
        </w:rPr>
        <w:t xml:space="preserve"> </w:t>
      </w:r>
      <w:proofErr w:type="spellStart"/>
      <w:r w:rsidRPr="006F53FE">
        <w:rPr>
          <w:bCs/>
          <w:i/>
        </w:rPr>
        <w:t>ἐπὶ</w:t>
      </w:r>
      <w:proofErr w:type="spellEnd"/>
      <w:r w:rsidRPr="006F53FE">
        <w:rPr>
          <w:bCs/>
          <w:i/>
        </w:rPr>
        <w:t xml:space="preserve"> </w:t>
      </w:r>
      <w:proofErr w:type="spellStart"/>
      <w:r w:rsidRPr="006F53FE">
        <w:rPr>
          <w:bCs/>
          <w:i/>
        </w:rPr>
        <w:t>τῶν</w:t>
      </w:r>
      <w:proofErr w:type="spellEnd"/>
      <w:r w:rsidRPr="006F53FE">
        <w:rPr>
          <w:bCs/>
          <w:i/>
        </w:rPr>
        <w:t xml:space="preserve"> </w:t>
      </w:r>
      <w:proofErr w:type="spellStart"/>
      <w:r w:rsidRPr="006F53FE">
        <w:rPr>
          <w:bCs/>
          <w:i/>
        </w:rPr>
        <w:t>ἱερῶς</w:t>
      </w:r>
      <w:proofErr w:type="spellEnd"/>
      <w:r w:rsidRPr="006F53FE">
        <w:rPr>
          <w:bCs/>
          <w:i/>
        </w:rPr>
        <w:t xml:space="preserve"> </w:t>
      </w:r>
      <w:proofErr w:type="spellStart"/>
      <w:r w:rsidRPr="006F53FE">
        <w:rPr>
          <w:bCs/>
          <w:i/>
        </w:rPr>
        <w:t>κεκοιμημένων</w:t>
      </w:r>
      <w:proofErr w:type="spellEnd"/>
      <w:r w:rsidRPr="006F53FE">
        <w:rPr>
          <w:bCs/>
          <w:i/>
        </w:rPr>
        <w:t>, και άλλα μελετήματα</w:t>
      </w:r>
      <w:r w:rsidRPr="006F53FE">
        <w:rPr>
          <w:bCs/>
        </w:rPr>
        <w:t xml:space="preserve">. Θεσσαλονίκη: </w:t>
      </w:r>
      <w:proofErr w:type="spellStart"/>
      <w:r w:rsidRPr="006F53FE">
        <w:rPr>
          <w:bCs/>
        </w:rPr>
        <w:t>Πουρναράς</w:t>
      </w:r>
      <w:proofErr w:type="spellEnd"/>
      <w:r w:rsidRPr="006F53FE">
        <w:rPr>
          <w:bCs/>
        </w:rPr>
        <w:t>, 1992.</w:t>
      </w:r>
    </w:p>
    <w:p w:rsidR="005114F5" w:rsidRDefault="005114F5" w:rsidP="005114F5">
      <w:pPr>
        <w:rPr>
          <w:bCs/>
        </w:rPr>
      </w:pPr>
    </w:p>
    <w:p w:rsidR="005114F5" w:rsidRPr="00A760C9" w:rsidRDefault="005114F5" w:rsidP="005114F5">
      <w:pPr>
        <w:rPr>
          <w:bCs/>
        </w:rPr>
      </w:pPr>
      <w:r>
        <w:rPr>
          <w:bCs/>
        </w:rPr>
        <w:t xml:space="preserve">-Ματσούκας, Ν. </w:t>
      </w:r>
      <w:r>
        <w:rPr>
          <w:bCs/>
          <w:i/>
        </w:rPr>
        <w:t xml:space="preserve">Παλαιάς και Καινής Διαθήκης Σημεία Νοήματα Αποτυπώματα. </w:t>
      </w:r>
      <w:r>
        <w:rPr>
          <w:bCs/>
        </w:rPr>
        <w:t xml:space="preserve">Θεσσαλονίκη: </w:t>
      </w:r>
      <w:proofErr w:type="spellStart"/>
      <w:r>
        <w:rPr>
          <w:bCs/>
        </w:rPr>
        <w:t>Πουρναράς</w:t>
      </w:r>
      <w:proofErr w:type="spellEnd"/>
      <w:r>
        <w:rPr>
          <w:bCs/>
        </w:rPr>
        <w:t>, 2002.</w:t>
      </w:r>
    </w:p>
    <w:p w:rsidR="005114F5" w:rsidRPr="006F53FE" w:rsidRDefault="005114F5" w:rsidP="005114F5"/>
    <w:p w:rsidR="005114F5" w:rsidRPr="006F53FE" w:rsidRDefault="005114F5" w:rsidP="005114F5">
      <w:pPr>
        <w:rPr>
          <w:b/>
          <w:bCs/>
        </w:rPr>
      </w:pPr>
      <w:r w:rsidRPr="006F53FE">
        <w:t xml:space="preserve">-Ματσούκας, Ν. </w:t>
      </w:r>
      <w:r w:rsidRPr="006F53FE">
        <w:rPr>
          <w:bCs/>
          <w:i/>
        </w:rPr>
        <w:t xml:space="preserve">Το πρόβλημα του κακού. Δοκίμιο πατερικής θεολογίας. . </w:t>
      </w:r>
      <w:r w:rsidRPr="006F53FE">
        <w:rPr>
          <w:bCs/>
        </w:rPr>
        <w:t>Θεσσαλονίκη: Εκδόσεις Κυριακίδη, 2017.</w:t>
      </w:r>
    </w:p>
    <w:p w:rsidR="005114F5" w:rsidRPr="006F53FE" w:rsidRDefault="005114F5" w:rsidP="005114F5">
      <w:pPr>
        <w:rPr>
          <w:color w:val="FF0000"/>
        </w:rPr>
      </w:pPr>
    </w:p>
    <w:p w:rsidR="005114F5" w:rsidRPr="00444226" w:rsidRDefault="005114F5" w:rsidP="005114F5">
      <w:pPr>
        <w:spacing w:line="288" w:lineRule="auto"/>
      </w:pPr>
      <w:r w:rsidRPr="00444226">
        <w:t>-</w:t>
      </w:r>
      <w:r w:rsidRPr="00444226">
        <w:rPr>
          <w:lang w:val="en-GB"/>
        </w:rPr>
        <w:t>Metaxas</w:t>
      </w:r>
      <w:r w:rsidRPr="00444226">
        <w:t xml:space="preserve">,  </w:t>
      </w:r>
      <w:proofErr w:type="spellStart"/>
      <w:r w:rsidRPr="00444226">
        <w:t>Eric</w:t>
      </w:r>
      <w:proofErr w:type="spellEnd"/>
      <w:r w:rsidRPr="00444226">
        <w:t xml:space="preserve">. </w:t>
      </w:r>
      <w:r w:rsidRPr="00444226">
        <w:rPr>
          <w:i/>
        </w:rPr>
        <w:t>Θαύματα</w:t>
      </w:r>
      <w:r w:rsidRPr="00444226">
        <w:t xml:space="preserve"> (</w:t>
      </w:r>
      <w:proofErr w:type="spellStart"/>
      <w:r w:rsidRPr="00444226">
        <w:t>μετάφρ</w:t>
      </w:r>
      <w:proofErr w:type="spellEnd"/>
      <w:r w:rsidRPr="00444226">
        <w:t>. Δεσπότης Σωτήριος). Αθήνα: Ουρανός, 2015.</w:t>
      </w:r>
    </w:p>
    <w:p w:rsidR="005114F5" w:rsidRPr="00444226" w:rsidRDefault="005114F5" w:rsidP="005114F5">
      <w:pPr>
        <w:spacing w:line="288" w:lineRule="auto"/>
        <w:rPr>
          <w:b/>
          <w:color w:val="FF0000"/>
        </w:rPr>
      </w:pPr>
    </w:p>
    <w:p w:rsidR="005114F5" w:rsidRDefault="005114F5" w:rsidP="005114F5">
      <w:r w:rsidRPr="00AD1EAC">
        <w:t>Μπρα</w:t>
      </w:r>
      <w:r w:rsidRPr="00AD1EAC">
        <w:softHyphen/>
        <w:t>τσι</w:t>
      </w:r>
      <w:r w:rsidRPr="00AD1EAC">
        <w:softHyphen/>
        <w:t>ώ</w:t>
      </w:r>
      <w:r w:rsidRPr="00AD1EAC">
        <w:softHyphen/>
      </w:r>
      <w:r>
        <w:t>της,</w:t>
      </w:r>
      <w:r w:rsidRPr="00AD1EAC">
        <w:t xml:space="preserve"> Ν. </w:t>
      </w:r>
      <w:proofErr w:type="spellStart"/>
      <w:r w:rsidRPr="00AD1EAC">
        <w:rPr>
          <w:i/>
          <w:iCs/>
        </w:rPr>
        <w:t>Ἀν</w:t>
      </w:r>
      <w:r w:rsidRPr="00AD1EAC">
        <w:rPr>
          <w:i/>
          <w:iCs/>
        </w:rPr>
        <w:softHyphen/>
        <w:t>θρω</w:t>
      </w:r>
      <w:r w:rsidRPr="00AD1EAC">
        <w:rPr>
          <w:i/>
          <w:iCs/>
        </w:rPr>
        <w:softHyphen/>
        <w:t>πο</w:t>
      </w:r>
      <w:r w:rsidRPr="00AD1EAC">
        <w:rPr>
          <w:i/>
          <w:iCs/>
        </w:rPr>
        <w:softHyphen/>
        <w:t>λο</w:t>
      </w:r>
      <w:r w:rsidRPr="00AD1EAC">
        <w:rPr>
          <w:i/>
          <w:iCs/>
        </w:rPr>
        <w:softHyphen/>
        <w:t>γί</w:t>
      </w:r>
      <w:r w:rsidRPr="00AD1EAC">
        <w:rPr>
          <w:i/>
          <w:iCs/>
        </w:rPr>
        <w:softHyphen/>
        <w:t>α</w:t>
      </w:r>
      <w:proofErr w:type="spellEnd"/>
      <w:r w:rsidRPr="00AD1EAC">
        <w:rPr>
          <w:i/>
          <w:iCs/>
        </w:rPr>
        <w:t xml:space="preserve"> </w:t>
      </w:r>
      <w:proofErr w:type="spellStart"/>
      <w:r w:rsidRPr="00AD1EAC">
        <w:rPr>
          <w:i/>
          <w:iCs/>
        </w:rPr>
        <w:t>τῆς</w:t>
      </w:r>
      <w:proofErr w:type="spellEnd"/>
      <w:r w:rsidRPr="00AD1EAC">
        <w:rPr>
          <w:i/>
          <w:iCs/>
        </w:rPr>
        <w:t xml:space="preserve"> </w:t>
      </w:r>
      <w:proofErr w:type="spellStart"/>
      <w:r w:rsidRPr="00AD1EAC">
        <w:rPr>
          <w:i/>
          <w:iCs/>
        </w:rPr>
        <w:t>Πα</w:t>
      </w:r>
      <w:r w:rsidRPr="00AD1EAC">
        <w:rPr>
          <w:i/>
          <w:iCs/>
        </w:rPr>
        <w:softHyphen/>
        <w:t>λαι</w:t>
      </w:r>
      <w:r w:rsidRPr="00AD1EAC">
        <w:rPr>
          <w:i/>
          <w:iCs/>
        </w:rPr>
        <w:softHyphen/>
        <w:t>ᾶς</w:t>
      </w:r>
      <w:proofErr w:type="spellEnd"/>
      <w:r w:rsidRPr="00AD1EAC">
        <w:rPr>
          <w:i/>
          <w:iCs/>
        </w:rPr>
        <w:t xml:space="preserve"> Δι</w:t>
      </w:r>
      <w:r w:rsidRPr="00AD1EAC">
        <w:rPr>
          <w:i/>
          <w:iCs/>
        </w:rPr>
        <w:softHyphen/>
        <w:t>α</w:t>
      </w:r>
      <w:r w:rsidRPr="00AD1EAC">
        <w:rPr>
          <w:i/>
          <w:iCs/>
        </w:rPr>
        <w:softHyphen/>
        <w:t>θή</w:t>
      </w:r>
      <w:r w:rsidRPr="00AD1EAC">
        <w:rPr>
          <w:i/>
          <w:iCs/>
        </w:rPr>
        <w:softHyphen/>
        <w:t xml:space="preserve">κη. Ι. Ὁ </w:t>
      </w:r>
      <w:proofErr w:type="spellStart"/>
      <w:r w:rsidRPr="00AD1EAC">
        <w:rPr>
          <w:i/>
          <w:iCs/>
        </w:rPr>
        <w:t>ἄν</w:t>
      </w:r>
      <w:r w:rsidRPr="00AD1EAC">
        <w:rPr>
          <w:i/>
          <w:iCs/>
        </w:rPr>
        <w:softHyphen/>
        <w:t>θρω</w:t>
      </w:r>
      <w:r w:rsidRPr="00AD1EAC">
        <w:rPr>
          <w:i/>
          <w:iCs/>
        </w:rPr>
        <w:softHyphen/>
        <w:t>πος</w:t>
      </w:r>
      <w:proofErr w:type="spellEnd"/>
      <w:r w:rsidRPr="00AD1EAC">
        <w:rPr>
          <w:i/>
          <w:iCs/>
        </w:rPr>
        <w:t xml:space="preserve"> </w:t>
      </w:r>
      <w:proofErr w:type="spellStart"/>
      <w:r w:rsidRPr="00AD1EAC">
        <w:rPr>
          <w:i/>
          <w:iCs/>
        </w:rPr>
        <w:t>ὡς</w:t>
      </w:r>
      <w:proofErr w:type="spellEnd"/>
      <w:r w:rsidRPr="00AD1EAC">
        <w:rPr>
          <w:i/>
          <w:iCs/>
        </w:rPr>
        <w:t xml:space="preserve"> </w:t>
      </w:r>
      <w:proofErr w:type="spellStart"/>
      <w:r w:rsidRPr="00AD1EAC">
        <w:rPr>
          <w:i/>
          <w:iCs/>
        </w:rPr>
        <w:t>θεῖ</w:t>
      </w:r>
      <w:r w:rsidRPr="00AD1EAC">
        <w:rPr>
          <w:i/>
          <w:iCs/>
        </w:rPr>
        <w:softHyphen/>
        <w:t>ον</w:t>
      </w:r>
      <w:proofErr w:type="spellEnd"/>
      <w:r w:rsidRPr="00AD1EAC">
        <w:rPr>
          <w:i/>
          <w:iCs/>
        </w:rPr>
        <w:t xml:space="preserve"> δη</w:t>
      </w:r>
      <w:r w:rsidRPr="00AD1EAC">
        <w:rPr>
          <w:i/>
          <w:iCs/>
        </w:rPr>
        <w:softHyphen/>
        <w:t>μι</w:t>
      </w:r>
      <w:r w:rsidRPr="00AD1EAC">
        <w:rPr>
          <w:i/>
          <w:iCs/>
        </w:rPr>
        <w:softHyphen/>
        <w:t>ούρ</w:t>
      </w:r>
      <w:r w:rsidRPr="00AD1EAC">
        <w:rPr>
          <w:i/>
          <w:iCs/>
        </w:rPr>
        <w:softHyphen/>
        <w:t>γη</w:t>
      </w:r>
      <w:r w:rsidRPr="00AD1EAC">
        <w:rPr>
          <w:i/>
          <w:iCs/>
        </w:rPr>
        <w:softHyphen/>
        <w:t>μα</w:t>
      </w:r>
      <w:r>
        <w:rPr>
          <w:i/>
          <w:iCs/>
        </w:rPr>
        <w:t xml:space="preserve">. </w:t>
      </w:r>
      <w:proofErr w:type="spellStart"/>
      <w:r w:rsidRPr="00AD1EAC">
        <w:t>ἐν</w:t>
      </w:r>
      <w:proofErr w:type="spellEnd"/>
      <w:r w:rsidRPr="00AD1EAC">
        <w:t xml:space="preserve"> </w:t>
      </w:r>
      <w:proofErr w:type="spellStart"/>
      <w:r w:rsidRPr="00AD1EAC">
        <w:t>Ἀ</w:t>
      </w:r>
      <w:r w:rsidRPr="00AD1EAC">
        <w:softHyphen/>
        <w:t>θή</w:t>
      </w:r>
      <w:r w:rsidRPr="00AD1EAC">
        <w:softHyphen/>
        <w:t>ναις</w:t>
      </w:r>
      <w:proofErr w:type="spellEnd"/>
      <w:r w:rsidRPr="00AD1EAC">
        <w:t xml:space="preserve"> 1967. </w:t>
      </w:r>
    </w:p>
    <w:p w:rsidR="005114F5" w:rsidRDefault="005114F5" w:rsidP="005114F5"/>
    <w:p w:rsidR="005114F5" w:rsidRDefault="005114F5" w:rsidP="005114F5">
      <w:r w:rsidRPr="00AD1EAC">
        <w:t>Μπρα</w:t>
      </w:r>
      <w:r w:rsidRPr="00AD1EAC">
        <w:softHyphen/>
        <w:t>τσι</w:t>
      </w:r>
      <w:r w:rsidRPr="00AD1EAC">
        <w:softHyphen/>
        <w:t>ώ</w:t>
      </w:r>
      <w:r w:rsidRPr="00AD1EAC">
        <w:softHyphen/>
      </w:r>
      <w:r>
        <w:t>της,</w:t>
      </w:r>
      <w:r w:rsidRPr="00AD1EAC">
        <w:t xml:space="preserve"> Π. </w:t>
      </w:r>
      <w:proofErr w:type="spellStart"/>
      <w:r w:rsidRPr="00AD1EAC">
        <w:t>Τό</w:t>
      </w:r>
      <w:proofErr w:type="spellEnd"/>
      <w:r w:rsidRPr="00AD1EAC">
        <w:t xml:space="preserve"> Γε</w:t>
      </w:r>
      <w:r w:rsidRPr="00AD1EAC">
        <w:softHyphen/>
        <w:t>νέ</w:t>
      </w:r>
      <w:r w:rsidRPr="00AD1EAC">
        <w:softHyphen/>
        <w:t>σε</w:t>
      </w:r>
      <w:r w:rsidRPr="00AD1EAC">
        <w:softHyphen/>
        <w:t xml:space="preserve">ως Α΄ 26 </w:t>
      </w:r>
      <w:proofErr w:type="spellStart"/>
      <w:r w:rsidRPr="00AD1EAC">
        <w:t>ἐν</w:t>
      </w:r>
      <w:proofErr w:type="spellEnd"/>
      <w:r w:rsidRPr="00AD1EAC">
        <w:t xml:space="preserve"> </w:t>
      </w:r>
      <w:proofErr w:type="spellStart"/>
      <w:r w:rsidRPr="00AD1EAC">
        <w:t>τῇ</w:t>
      </w:r>
      <w:proofErr w:type="spellEnd"/>
      <w:r w:rsidRPr="00AD1EAC">
        <w:t xml:space="preserve"> </w:t>
      </w:r>
      <w:proofErr w:type="spellStart"/>
      <w:r w:rsidRPr="00AD1EAC">
        <w:t>Ὀρ</w:t>
      </w:r>
      <w:r w:rsidRPr="00AD1EAC">
        <w:softHyphen/>
        <w:t>θο</w:t>
      </w:r>
      <w:r w:rsidRPr="00AD1EAC">
        <w:softHyphen/>
        <w:t>δό</w:t>
      </w:r>
      <w:r w:rsidRPr="00AD1EAC">
        <w:softHyphen/>
        <w:t>ξῳ</w:t>
      </w:r>
      <w:proofErr w:type="spellEnd"/>
      <w:r w:rsidRPr="00AD1EAC">
        <w:t xml:space="preserve"> </w:t>
      </w:r>
      <w:proofErr w:type="spellStart"/>
      <w:r w:rsidRPr="00AD1EAC">
        <w:t>Θε</w:t>
      </w:r>
      <w:r w:rsidRPr="00AD1EAC">
        <w:softHyphen/>
        <w:t>ο</w:t>
      </w:r>
      <w:r w:rsidRPr="00AD1EAC">
        <w:softHyphen/>
        <w:t>λο</w:t>
      </w:r>
      <w:r w:rsidRPr="00AD1EAC">
        <w:softHyphen/>
        <w:t>γί</w:t>
      </w:r>
      <w:r w:rsidRPr="00AD1EAC">
        <w:softHyphen/>
        <w:t>ᾳ</w:t>
      </w:r>
      <w:proofErr w:type="spellEnd"/>
      <w:r>
        <w:t xml:space="preserve">. </w:t>
      </w:r>
      <w:proofErr w:type="spellStart"/>
      <w:r w:rsidRPr="00AD1EAC">
        <w:rPr>
          <w:i/>
          <w:iCs/>
        </w:rPr>
        <w:t>Ὀρ</w:t>
      </w:r>
      <w:r w:rsidRPr="00AD1EAC">
        <w:rPr>
          <w:i/>
          <w:iCs/>
        </w:rPr>
        <w:softHyphen/>
        <w:t>θο</w:t>
      </w:r>
      <w:r w:rsidRPr="00AD1EAC">
        <w:rPr>
          <w:i/>
          <w:iCs/>
        </w:rPr>
        <w:softHyphen/>
        <w:t>δο</w:t>
      </w:r>
      <w:r w:rsidRPr="00AD1EAC">
        <w:rPr>
          <w:i/>
          <w:iCs/>
        </w:rPr>
        <w:softHyphen/>
        <w:t>ξί</w:t>
      </w:r>
      <w:r w:rsidRPr="00AD1EAC">
        <w:rPr>
          <w:i/>
          <w:iCs/>
        </w:rPr>
        <w:softHyphen/>
        <w:t>α</w:t>
      </w:r>
      <w:proofErr w:type="spellEnd"/>
      <w:r w:rsidRPr="00AD1EAC">
        <w:rPr>
          <w:i/>
          <w:iCs/>
        </w:rPr>
        <w:t xml:space="preserve"> </w:t>
      </w:r>
      <w:r w:rsidRPr="00AD1EAC">
        <w:t>27 (1952)</w:t>
      </w:r>
      <w:r>
        <w:t>:</w:t>
      </w:r>
      <w:r w:rsidRPr="00AD1EAC">
        <w:t xml:space="preserve"> </w:t>
      </w:r>
      <w:proofErr w:type="spellStart"/>
      <w:r>
        <w:t>σσ</w:t>
      </w:r>
      <w:proofErr w:type="spellEnd"/>
      <w:r>
        <w:t xml:space="preserve">. </w:t>
      </w:r>
      <w:r w:rsidRPr="00AD1EAC">
        <w:t xml:space="preserve">359-372. </w:t>
      </w:r>
    </w:p>
    <w:p w:rsidR="005114F5" w:rsidRPr="002A4051" w:rsidRDefault="005114F5" w:rsidP="005114F5">
      <w:pPr>
        <w:rPr>
          <w:color w:val="FF0000"/>
        </w:rPr>
      </w:pPr>
    </w:p>
    <w:p w:rsidR="005114F5" w:rsidRPr="003C2BFD" w:rsidRDefault="005114F5" w:rsidP="005114F5">
      <w:r>
        <w:t>-</w:t>
      </w:r>
      <w:proofErr w:type="spellStart"/>
      <w:r>
        <w:t>Μούρτζιος</w:t>
      </w:r>
      <w:proofErr w:type="spellEnd"/>
      <w:r>
        <w:t xml:space="preserve">, Ι. </w:t>
      </w:r>
      <w:r w:rsidRPr="003C2BFD">
        <w:rPr>
          <w:i/>
        </w:rPr>
        <w:t xml:space="preserve">Από τον γογγυσμό στην </w:t>
      </w:r>
      <w:proofErr w:type="spellStart"/>
      <w:r w:rsidRPr="003C2BFD">
        <w:rPr>
          <w:i/>
        </w:rPr>
        <w:t>δοξολόγηση</w:t>
      </w:r>
      <w:proofErr w:type="spellEnd"/>
      <w:r w:rsidRPr="003C2BFD">
        <w:rPr>
          <w:i/>
        </w:rPr>
        <w:t xml:space="preserve"> του Θεού. Η σχέση του Θεού με τον λαό Ισραήλ στην ιστορία</w:t>
      </w:r>
      <w:r>
        <w:t xml:space="preserve">. Θεσσαλονίκη: </w:t>
      </w:r>
      <w:proofErr w:type="spellStart"/>
      <w:r>
        <w:rPr>
          <w:lang w:val="en-GB"/>
        </w:rPr>
        <w:t>Ostracon</w:t>
      </w:r>
      <w:proofErr w:type="spellEnd"/>
      <w:r w:rsidRPr="00AA4769">
        <w:t xml:space="preserve"> </w:t>
      </w:r>
      <w:r>
        <w:rPr>
          <w:lang w:val="en-GB"/>
        </w:rPr>
        <w:t>Publishing</w:t>
      </w:r>
      <w:r w:rsidRPr="003C2BFD">
        <w:t>, 201</w:t>
      </w:r>
      <w:r>
        <w:t>6</w:t>
      </w:r>
      <w:r w:rsidRPr="003C2BFD">
        <w:t>.</w:t>
      </w:r>
    </w:p>
    <w:p w:rsidR="005114F5" w:rsidRPr="003C2BFD" w:rsidRDefault="005114F5" w:rsidP="005114F5"/>
    <w:p w:rsidR="005114F5" w:rsidRPr="003C2BFD" w:rsidRDefault="005114F5" w:rsidP="005114F5">
      <w:pPr>
        <w:rPr>
          <w:i/>
        </w:rPr>
      </w:pPr>
      <w:r>
        <w:t>-</w:t>
      </w:r>
      <w:proofErr w:type="spellStart"/>
      <w:r>
        <w:t>Μούρτζιος</w:t>
      </w:r>
      <w:proofErr w:type="spellEnd"/>
      <w:r>
        <w:t xml:space="preserve">, Ι. </w:t>
      </w:r>
      <w:r w:rsidRPr="003C2BFD">
        <w:rPr>
          <w:i/>
        </w:rPr>
        <w:t>Προφητεία και Προφήτες στο Βιβλικό Ισραήλ</w:t>
      </w:r>
      <w:r>
        <w:t xml:space="preserve">. Θεσσαλονίκη: </w:t>
      </w:r>
      <w:proofErr w:type="spellStart"/>
      <w:r>
        <w:rPr>
          <w:lang w:val="en-GB"/>
        </w:rPr>
        <w:t>Ostracon</w:t>
      </w:r>
      <w:proofErr w:type="spellEnd"/>
      <w:r w:rsidRPr="00AA4769">
        <w:t xml:space="preserve"> </w:t>
      </w:r>
      <w:r>
        <w:rPr>
          <w:lang w:val="en-GB"/>
        </w:rPr>
        <w:t>Publishing</w:t>
      </w:r>
      <w:r w:rsidRPr="003C2BFD">
        <w:t>, 201</w:t>
      </w:r>
      <w:r>
        <w:t>5</w:t>
      </w:r>
      <w:r w:rsidRPr="003C2BFD">
        <w:t>.</w:t>
      </w:r>
    </w:p>
    <w:p w:rsidR="005114F5" w:rsidRDefault="005114F5" w:rsidP="005114F5"/>
    <w:p w:rsidR="005114F5" w:rsidRDefault="005114F5" w:rsidP="005114F5">
      <w:r>
        <w:t>-</w:t>
      </w:r>
      <w:proofErr w:type="spellStart"/>
      <w:r>
        <w:t>Μούρτζιος</w:t>
      </w:r>
      <w:proofErr w:type="spellEnd"/>
      <w:r>
        <w:t xml:space="preserve">, Ι. </w:t>
      </w:r>
      <w:r w:rsidRPr="003C2BFD">
        <w:rPr>
          <w:i/>
        </w:rPr>
        <w:t>Τα έθνη και οι λαοί στο προφητικό μήνυμα. Από την κρίση στην οικουμενικότητα</w:t>
      </w:r>
      <w:r>
        <w:t xml:space="preserve">. Θεσσαλονίκη: </w:t>
      </w:r>
      <w:proofErr w:type="spellStart"/>
      <w:r>
        <w:rPr>
          <w:lang w:val="en-GB"/>
        </w:rPr>
        <w:t>Ostracon</w:t>
      </w:r>
      <w:proofErr w:type="spellEnd"/>
      <w:r w:rsidRPr="00AA4769">
        <w:t xml:space="preserve"> </w:t>
      </w:r>
      <w:r>
        <w:rPr>
          <w:lang w:val="en-GB"/>
        </w:rPr>
        <w:t>Publishing</w:t>
      </w:r>
      <w:r w:rsidRPr="003C2BFD">
        <w:t>, 201</w:t>
      </w:r>
      <w:r>
        <w:t>7</w:t>
      </w:r>
      <w:r w:rsidRPr="003C2BFD">
        <w:t>.</w:t>
      </w:r>
    </w:p>
    <w:p w:rsidR="005114F5" w:rsidRDefault="005114F5" w:rsidP="005114F5"/>
    <w:p w:rsidR="005114F5" w:rsidRPr="002A4051" w:rsidRDefault="005114F5" w:rsidP="005114F5">
      <w:pPr>
        <w:rPr>
          <w:lang w:val="de-DE"/>
        </w:rPr>
      </w:pPr>
      <w:r>
        <w:t>-</w:t>
      </w:r>
      <w:proofErr w:type="spellStart"/>
      <w:r w:rsidRPr="00AD1EAC">
        <w:t>Νέλ</w:t>
      </w:r>
      <w:r w:rsidRPr="00AD1EAC">
        <w:softHyphen/>
        <w:t>λα</w:t>
      </w:r>
      <w:r>
        <w:t>ς</w:t>
      </w:r>
      <w:proofErr w:type="spellEnd"/>
      <w:r>
        <w:t>,</w:t>
      </w:r>
      <w:r w:rsidRPr="00AD1EAC">
        <w:t xml:space="preserve"> Π. Ἡ θε</w:t>
      </w:r>
      <w:r w:rsidRPr="00AD1EAC">
        <w:softHyphen/>
        <w:t>ο</w:t>
      </w:r>
      <w:r w:rsidRPr="00AD1EAC">
        <w:softHyphen/>
        <w:t>λο</w:t>
      </w:r>
      <w:r w:rsidRPr="00AD1EAC">
        <w:softHyphen/>
        <w:t>γί</w:t>
      </w:r>
      <w:r w:rsidRPr="00AD1EAC">
        <w:softHyphen/>
        <w:t xml:space="preserve">α </w:t>
      </w:r>
      <w:proofErr w:type="spellStart"/>
      <w:r w:rsidRPr="00AD1EAC">
        <w:t>τοῦ</w:t>
      </w:r>
      <w:proofErr w:type="spellEnd"/>
      <w:r w:rsidRPr="00AD1EAC">
        <w:t xml:space="preserve"> κα</w:t>
      </w:r>
      <w:r w:rsidRPr="00AD1EAC">
        <w:softHyphen/>
        <w:t xml:space="preserve">τ’ </w:t>
      </w:r>
      <w:proofErr w:type="spellStart"/>
      <w:r w:rsidRPr="00AD1EAC">
        <w:t>εἰ</w:t>
      </w:r>
      <w:r w:rsidRPr="00AD1EAC">
        <w:softHyphen/>
        <w:t>κό</w:t>
      </w:r>
      <w:r w:rsidRPr="00AD1EAC">
        <w:softHyphen/>
        <w:t>να</w:t>
      </w:r>
      <w:proofErr w:type="spellEnd"/>
      <w:r>
        <w:t xml:space="preserve">. </w:t>
      </w:r>
      <w:proofErr w:type="spellStart"/>
      <w:r w:rsidRPr="00AD1EAC">
        <w:rPr>
          <w:i/>
          <w:iCs/>
        </w:rPr>
        <w:t>Κλη</w:t>
      </w:r>
      <w:proofErr w:type="spellEnd"/>
      <w:r w:rsidRPr="002A4051">
        <w:rPr>
          <w:i/>
          <w:iCs/>
          <w:lang w:val="de-DE"/>
        </w:rPr>
        <w:softHyphen/>
      </w:r>
      <w:r w:rsidRPr="00AD1EAC">
        <w:rPr>
          <w:i/>
          <w:iCs/>
        </w:rPr>
        <w:t>ρο</w:t>
      </w:r>
      <w:r w:rsidRPr="002A4051">
        <w:rPr>
          <w:i/>
          <w:iCs/>
          <w:lang w:val="de-DE"/>
        </w:rPr>
        <w:softHyphen/>
      </w:r>
      <w:proofErr w:type="spellStart"/>
      <w:r w:rsidRPr="00AD1EAC">
        <w:rPr>
          <w:i/>
          <w:iCs/>
        </w:rPr>
        <w:t>νο</w:t>
      </w:r>
      <w:proofErr w:type="spellEnd"/>
      <w:r w:rsidRPr="002A4051">
        <w:rPr>
          <w:i/>
          <w:iCs/>
          <w:lang w:val="de-DE"/>
        </w:rPr>
        <w:softHyphen/>
      </w:r>
      <w:proofErr w:type="spellStart"/>
      <w:r w:rsidRPr="00AD1EAC">
        <w:rPr>
          <w:i/>
          <w:iCs/>
        </w:rPr>
        <w:t>μί</w:t>
      </w:r>
      <w:proofErr w:type="spellEnd"/>
      <w:r w:rsidRPr="002A4051">
        <w:rPr>
          <w:i/>
          <w:iCs/>
          <w:lang w:val="de-DE"/>
        </w:rPr>
        <w:softHyphen/>
      </w:r>
      <w:r w:rsidRPr="00AD1EAC">
        <w:rPr>
          <w:i/>
          <w:iCs/>
        </w:rPr>
        <w:t>α</w:t>
      </w:r>
      <w:r w:rsidRPr="002A4051">
        <w:rPr>
          <w:i/>
          <w:iCs/>
          <w:lang w:val="de-DE"/>
        </w:rPr>
        <w:t xml:space="preserve"> </w:t>
      </w:r>
      <w:r w:rsidRPr="002A4051">
        <w:rPr>
          <w:lang w:val="de-DE"/>
        </w:rPr>
        <w:t xml:space="preserve">2 (1970): </w:t>
      </w:r>
      <w:proofErr w:type="spellStart"/>
      <w:r>
        <w:t>σσ</w:t>
      </w:r>
      <w:proofErr w:type="spellEnd"/>
      <w:r w:rsidRPr="002A4051">
        <w:rPr>
          <w:lang w:val="de-DE"/>
        </w:rPr>
        <w:t xml:space="preserve">. 293-322. </w:t>
      </w:r>
    </w:p>
    <w:p w:rsidR="005114F5" w:rsidRPr="00A013CC" w:rsidRDefault="005114F5" w:rsidP="005114F5">
      <w:pPr>
        <w:rPr>
          <w:lang w:val="de-DE"/>
        </w:rPr>
      </w:pPr>
    </w:p>
    <w:p w:rsidR="005114F5" w:rsidRPr="002A4051" w:rsidRDefault="005114F5" w:rsidP="005114F5">
      <w:pPr>
        <w:rPr>
          <w:lang w:val="de-DE"/>
        </w:rPr>
      </w:pPr>
      <w:r w:rsidRPr="0080506D">
        <w:rPr>
          <w:lang w:val="de-DE"/>
        </w:rPr>
        <w:t>-</w:t>
      </w:r>
      <w:proofErr w:type="spellStart"/>
      <w:r w:rsidRPr="0080506D">
        <w:rPr>
          <w:lang w:val="de-DE"/>
        </w:rPr>
        <w:t>Nikolakopoulos</w:t>
      </w:r>
      <w:proofErr w:type="spellEnd"/>
      <w:r w:rsidRPr="0080506D">
        <w:rPr>
          <w:lang w:val="de-DE"/>
        </w:rPr>
        <w:t xml:space="preserve">, K. Grundprinzipien der orthodoxen patristischen Hermeneutik: Dissonanz oder Ergänzung zur historisch-kritischen Methode? </w:t>
      </w:r>
      <w:r w:rsidRPr="002A4051">
        <w:rPr>
          <w:i/>
          <w:iCs/>
          <w:lang w:val="de-DE"/>
        </w:rPr>
        <w:t xml:space="preserve">Orthodoxes Forum 13,2 </w:t>
      </w:r>
      <w:r w:rsidRPr="002A4051">
        <w:rPr>
          <w:lang w:val="de-DE"/>
        </w:rPr>
        <w:t xml:space="preserve">(1999): </w:t>
      </w:r>
      <w:proofErr w:type="spellStart"/>
      <w:r w:rsidRPr="0080506D">
        <w:t>σσ</w:t>
      </w:r>
      <w:proofErr w:type="spellEnd"/>
      <w:r w:rsidRPr="002A4051">
        <w:rPr>
          <w:lang w:val="de-DE"/>
        </w:rPr>
        <w:t>.171-185.</w:t>
      </w:r>
    </w:p>
    <w:p w:rsidR="005114F5" w:rsidRPr="002A4051" w:rsidRDefault="005114F5" w:rsidP="005114F5">
      <w:pPr>
        <w:rPr>
          <w:lang w:val="de-DE"/>
        </w:rPr>
      </w:pPr>
    </w:p>
    <w:p w:rsidR="005114F5" w:rsidRPr="0080506D" w:rsidRDefault="005114F5" w:rsidP="005114F5">
      <w:r w:rsidRPr="002A4051">
        <w:rPr>
          <w:lang w:val="de-DE"/>
        </w:rPr>
        <w:t xml:space="preserve">- </w:t>
      </w:r>
      <w:r w:rsidRPr="0080506D">
        <w:t>Οικονόμου</w:t>
      </w:r>
      <w:r w:rsidRPr="002A4051">
        <w:rPr>
          <w:lang w:val="de-DE"/>
        </w:rPr>
        <w:t xml:space="preserve">, </w:t>
      </w:r>
      <w:r w:rsidRPr="0080506D">
        <w:t>Η</w:t>
      </w:r>
      <w:r w:rsidRPr="002A4051">
        <w:rPr>
          <w:lang w:val="de-DE"/>
        </w:rPr>
        <w:t>.</w:t>
      </w:r>
      <w:r w:rsidRPr="002A4051">
        <w:rPr>
          <w:i/>
          <w:iCs/>
          <w:lang w:val="de-DE"/>
        </w:rPr>
        <w:t xml:space="preserve"> </w:t>
      </w:r>
      <w:r w:rsidRPr="002A4051">
        <w:rPr>
          <w:lang w:val="de-DE"/>
        </w:rPr>
        <w:t xml:space="preserve"> </w:t>
      </w:r>
      <w:proofErr w:type="spellStart"/>
      <w:r w:rsidRPr="0080506D">
        <w:t>Ἑρ</w:t>
      </w:r>
      <w:proofErr w:type="spellEnd"/>
      <w:r w:rsidRPr="002A4051">
        <w:rPr>
          <w:lang w:val="de-DE"/>
        </w:rPr>
        <w:softHyphen/>
      </w:r>
      <w:r w:rsidRPr="0080506D">
        <w:t>μη</w:t>
      </w:r>
      <w:r w:rsidRPr="002A4051">
        <w:rPr>
          <w:lang w:val="de-DE"/>
        </w:rPr>
        <w:softHyphen/>
      </w:r>
      <w:proofErr w:type="spellStart"/>
      <w:r w:rsidRPr="0080506D">
        <w:t>νεί</w:t>
      </w:r>
      <w:proofErr w:type="spellEnd"/>
      <w:r w:rsidRPr="002A4051">
        <w:rPr>
          <w:lang w:val="de-DE"/>
        </w:rPr>
        <w:softHyphen/>
      </w:r>
      <w:r w:rsidRPr="0080506D">
        <w:t>α</w:t>
      </w:r>
      <w:r w:rsidRPr="002A4051">
        <w:rPr>
          <w:lang w:val="de-DE"/>
        </w:rPr>
        <w:t xml:space="preserve"> </w:t>
      </w:r>
      <w:proofErr w:type="spellStart"/>
      <w:r w:rsidRPr="0080506D">
        <w:t>τοῦ</w:t>
      </w:r>
      <w:proofErr w:type="spellEnd"/>
      <w:r w:rsidRPr="002A4051">
        <w:rPr>
          <w:lang w:val="de-DE"/>
        </w:rPr>
        <w:t xml:space="preserve"> </w:t>
      </w:r>
      <w:r w:rsidRPr="0080506D">
        <w:rPr>
          <w:i/>
          <w:iCs/>
        </w:rPr>
        <w:t>Γεν</w:t>
      </w:r>
      <w:r w:rsidRPr="002A4051">
        <w:rPr>
          <w:i/>
          <w:iCs/>
          <w:lang w:val="de-DE"/>
        </w:rPr>
        <w:t>.</w:t>
      </w:r>
      <w:r w:rsidRPr="002A4051">
        <w:rPr>
          <w:lang w:val="de-DE"/>
        </w:rPr>
        <w:t xml:space="preserve"> 2,25-3,24. </w:t>
      </w:r>
      <w:r w:rsidRPr="0080506D">
        <w:rPr>
          <w:i/>
          <w:iCs/>
        </w:rPr>
        <w:t>Ἐ</w:t>
      </w:r>
      <w:r w:rsidRPr="002A4051">
        <w:rPr>
          <w:i/>
          <w:iCs/>
          <w:lang w:val="de-DE"/>
        </w:rPr>
        <w:softHyphen/>
      </w:r>
      <w:proofErr w:type="spellStart"/>
      <w:r w:rsidRPr="0080506D">
        <w:rPr>
          <w:i/>
          <w:iCs/>
        </w:rPr>
        <w:t>κλε</w:t>
      </w:r>
      <w:proofErr w:type="spellEnd"/>
      <w:r w:rsidRPr="002A4051">
        <w:rPr>
          <w:i/>
          <w:iCs/>
          <w:lang w:val="de-DE"/>
        </w:rPr>
        <w:softHyphen/>
      </w:r>
      <w:proofErr w:type="spellStart"/>
      <w:r w:rsidRPr="0080506D">
        <w:rPr>
          <w:i/>
          <w:iCs/>
        </w:rPr>
        <w:t>κτά</w:t>
      </w:r>
      <w:proofErr w:type="spellEnd"/>
      <w:r w:rsidRPr="002A4051">
        <w:rPr>
          <w:i/>
          <w:iCs/>
          <w:lang w:val="de-DE"/>
        </w:rPr>
        <w:t xml:space="preserve"> </w:t>
      </w:r>
      <w:proofErr w:type="spellStart"/>
      <w:r w:rsidRPr="0080506D">
        <w:rPr>
          <w:i/>
          <w:iCs/>
        </w:rPr>
        <w:t>κείμ</w:t>
      </w:r>
      <w:proofErr w:type="spellEnd"/>
      <w:r w:rsidRPr="002A4051">
        <w:rPr>
          <w:i/>
          <w:iCs/>
          <w:lang w:val="de-DE"/>
        </w:rPr>
        <w:softHyphen/>
      </w:r>
      <w:proofErr w:type="spellStart"/>
      <w:r w:rsidRPr="0080506D">
        <w:rPr>
          <w:i/>
          <w:iCs/>
        </w:rPr>
        <w:t>ενα</w:t>
      </w:r>
      <w:proofErr w:type="spellEnd"/>
      <w:r w:rsidRPr="002A4051">
        <w:rPr>
          <w:i/>
          <w:iCs/>
          <w:lang w:val="de-DE"/>
        </w:rPr>
        <w:t xml:space="preserve"> </w:t>
      </w:r>
      <w:proofErr w:type="spellStart"/>
      <w:r w:rsidRPr="0080506D">
        <w:rPr>
          <w:i/>
          <w:iCs/>
        </w:rPr>
        <w:t>τῆς</w:t>
      </w:r>
      <w:proofErr w:type="spellEnd"/>
      <w:r w:rsidRPr="002A4051">
        <w:rPr>
          <w:i/>
          <w:iCs/>
          <w:lang w:val="de-DE"/>
        </w:rPr>
        <w:t xml:space="preserve"> </w:t>
      </w:r>
      <w:r w:rsidRPr="0080506D">
        <w:rPr>
          <w:i/>
          <w:iCs/>
        </w:rPr>
        <w:t>Π</w:t>
      </w:r>
      <w:r w:rsidRPr="002A4051">
        <w:rPr>
          <w:i/>
          <w:iCs/>
          <w:lang w:val="de-DE"/>
        </w:rPr>
        <w:t xml:space="preserve">. </w:t>
      </w:r>
      <w:proofErr w:type="spellStart"/>
      <w:r w:rsidRPr="0080506D">
        <w:rPr>
          <w:i/>
          <w:iCs/>
        </w:rPr>
        <w:t>Δι</w:t>
      </w:r>
      <w:proofErr w:type="spellEnd"/>
      <w:r w:rsidRPr="002A4051">
        <w:rPr>
          <w:i/>
          <w:iCs/>
          <w:lang w:val="de-DE"/>
        </w:rPr>
        <w:softHyphen/>
      </w:r>
      <w:r w:rsidRPr="0080506D">
        <w:rPr>
          <w:i/>
          <w:iCs/>
        </w:rPr>
        <w:t>α</w:t>
      </w:r>
      <w:r w:rsidRPr="002A4051">
        <w:rPr>
          <w:i/>
          <w:iCs/>
          <w:lang w:val="de-DE"/>
        </w:rPr>
        <w:softHyphen/>
      </w:r>
      <w:proofErr w:type="spellStart"/>
      <w:r w:rsidRPr="0080506D">
        <w:rPr>
          <w:i/>
          <w:iCs/>
        </w:rPr>
        <w:t>θή</w:t>
      </w:r>
      <w:proofErr w:type="spellEnd"/>
      <w:r w:rsidRPr="002A4051">
        <w:rPr>
          <w:i/>
          <w:iCs/>
          <w:lang w:val="de-DE"/>
        </w:rPr>
        <w:softHyphen/>
      </w:r>
      <w:proofErr w:type="spellStart"/>
      <w:r w:rsidRPr="0080506D">
        <w:rPr>
          <w:i/>
          <w:iCs/>
        </w:rPr>
        <w:t>κης</w:t>
      </w:r>
      <w:proofErr w:type="spellEnd"/>
      <w:r w:rsidRPr="002A4051">
        <w:rPr>
          <w:lang w:val="de-DE"/>
        </w:rPr>
        <w:t>, (</w:t>
      </w:r>
      <w:r w:rsidRPr="0080506D">
        <w:t>σ</w:t>
      </w:r>
      <w:r w:rsidRPr="002A4051">
        <w:rPr>
          <w:lang w:val="de-DE"/>
        </w:rPr>
        <w:t xml:space="preserve">. 11-29). </w:t>
      </w:r>
      <w:r w:rsidRPr="0080506D">
        <w:t>Αθή</w:t>
      </w:r>
      <w:r w:rsidRPr="0080506D">
        <w:softHyphen/>
        <w:t xml:space="preserve">να 1989. </w:t>
      </w:r>
    </w:p>
    <w:p w:rsidR="005114F5" w:rsidRPr="0080506D" w:rsidRDefault="005114F5" w:rsidP="005114F5"/>
    <w:p w:rsidR="005114F5" w:rsidRPr="0080506D" w:rsidRDefault="005114F5" w:rsidP="005114F5">
      <w:r w:rsidRPr="0080506D">
        <w:t>-</w:t>
      </w:r>
      <w:r w:rsidRPr="002A4051">
        <w:t xml:space="preserve"> Οικονόμου, Η.</w:t>
      </w:r>
      <w:r w:rsidRPr="002A4051">
        <w:rPr>
          <w:i/>
          <w:iCs/>
        </w:rPr>
        <w:t xml:space="preserve"> </w:t>
      </w:r>
      <w:r w:rsidRPr="0080506D">
        <w:t>. Σύγ</w:t>
      </w:r>
      <w:r w:rsidRPr="0080506D">
        <w:softHyphen/>
        <w:t>χρο</w:t>
      </w:r>
      <w:r w:rsidRPr="0080506D">
        <w:softHyphen/>
        <w:t xml:space="preserve">νος </w:t>
      </w:r>
      <w:proofErr w:type="spellStart"/>
      <w:r w:rsidRPr="0080506D">
        <w:t>ἑρ</w:t>
      </w:r>
      <w:r w:rsidRPr="0080506D">
        <w:softHyphen/>
        <w:t>μη</w:t>
      </w:r>
      <w:r w:rsidRPr="0080506D">
        <w:softHyphen/>
        <w:t>νευ</w:t>
      </w:r>
      <w:r w:rsidRPr="0080506D">
        <w:softHyphen/>
        <w:t>τι</w:t>
      </w:r>
      <w:r w:rsidRPr="0080506D">
        <w:softHyphen/>
        <w:t>κή</w:t>
      </w:r>
      <w:proofErr w:type="spellEnd"/>
      <w:r w:rsidRPr="0080506D">
        <w:t xml:space="preserve"> </w:t>
      </w:r>
      <w:proofErr w:type="spellStart"/>
      <w:r w:rsidRPr="0080506D">
        <w:t>προ</w:t>
      </w:r>
      <w:r w:rsidRPr="0080506D">
        <w:softHyphen/>
        <w:t>σέγ</w:t>
      </w:r>
      <w:r w:rsidRPr="0080506D">
        <w:softHyphen/>
        <w:t>γι</w:t>
      </w:r>
      <w:r w:rsidRPr="0080506D">
        <w:softHyphen/>
        <w:t>σις</w:t>
      </w:r>
      <w:proofErr w:type="spellEnd"/>
      <w:r w:rsidRPr="0080506D">
        <w:t xml:space="preserve"> </w:t>
      </w:r>
      <w:proofErr w:type="spellStart"/>
      <w:r w:rsidRPr="0080506D">
        <w:t>τοῦ</w:t>
      </w:r>
      <w:proofErr w:type="spellEnd"/>
      <w:r w:rsidRPr="0080506D">
        <w:t xml:space="preserve"> Α΄ κεφ. </w:t>
      </w:r>
      <w:proofErr w:type="spellStart"/>
      <w:r w:rsidRPr="0080506D">
        <w:t>τῆς</w:t>
      </w:r>
      <w:proofErr w:type="spellEnd"/>
      <w:r w:rsidRPr="0080506D">
        <w:t xml:space="preserve"> Γε</w:t>
      </w:r>
      <w:r w:rsidRPr="0080506D">
        <w:softHyphen/>
        <w:t>νέ</w:t>
      </w:r>
      <w:r w:rsidRPr="0080506D">
        <w:softHyphen/>
        <w:t>σε</w:t>
      </w:r>
      <w:r w:rsidRPr="0080506D">
        <w:softHyphen/>
        <w:t xml:space="preserve">ως.  </w:t>
      </w:r>
      <w:proofErr w:type="spellStart"/>
      <w:r w:rsidRPr="0080506D">
        <w:rPr>
          <w:i/>
          <w:iCs/>
        </w:rPr>
        <w:t>Ἐκ</w:t>
      </w:r>
      <w:r w:rsidRPr="0080506D">
        <w:rPr>
          <w:i/>
          <w:iCs/>
        </w:rPr>
        <w:softHyphen/>
        <w:t>κ</w:t>
      </w:r>
      <w:r w:rsidRPr="0080506D">
        <w:rPr>
          <w:i/>
          <w:iCs/>
        </w:rPr>
        <w:softHyphen/>
        <w:t>λη</w:t>
      </w:r>
      <w:r w:rsidRPr="0080506D">
        <w:rPr>
          <w:i/>
          <w:iCs/>
        </w:rPr>
        <w:softHyphen/>
        <w:t>σί</w:t>
      </w:r>
      <w:r w:rsidRPr="0080506D">
        <w:rPr>
          <w:i/>
          <w:iCs/>
        </w:rPr>
        <w:softHyphen/>
        <w:t>α</w:t>
      </w:r>
      <w:proofErr w:type="spellEnd"/>
      <w:r w:rsidRPr="0080506D">
        <w:rPr>
          <w:i/>
          <w:iCs/>
        </w:rPr>
        <w:t xml:space="preserve"> </w:t>
      </w:r>
      <w:r w:rsidRPr="0080506D">
        <w:t xml:space="preserve">55 (1978): 196-201· </w:t>
      </w:r>
      <w:proofErr w:type="spellStart"/>
      <w:r w:rsidRPr="0080506D">
        <w:t>σσ</w:t>
      </w:r>
      <w:proofErr w:type="spellEnd"/>
      <w:r w:rsidRPr="0080506D">
        <w:t xml:space="preserve">. 218-223· </w:t>
      </w:r>
      <w:proofErr w:type="spellStart"/>
      <w:r w:rsidRPr="0080506D">
        <w:t>σσ</w:t>
      </w:r>
      <w:proofErr w:type="spellEnd"/>
      <w:r w:rsidRPr="0080506D">
        <w:t xml:space="preserve">. 242-249. </w:t>
      </w:r>
    </w:p>
    <w:p w:rsidR="005114F5" w:rsidRPr="0080506D" w:rsidRDefault="005114F5" w:rsidP="005114F5"/>
    <w:p w:rsidR="005114F5" w:rsidRPr="0080506D" w:rsidRDefault="005114F5" w:rsidP="005114F5">
      <w:r w:rsidRPr="0080506D">
        <w:t>- Οικονόμου, Η.</w:t>
      </w:r>
      <w:r w:rsidRPr="0080506D">
        <w:rPr>
          <w:i/>
          <w:iCs/>
        </w:rPr>
        <w:t xml:space="preserve"> </w:t>
      </w:r>
      <w:r w:rsidRPr="0080506D">
        <w:t xml:space="preserve"> </w:t>
      </w:r>
      <w:proofErr w:type="spellStart"/>
      <w:r w:rsidRPr="0080506D">
        <w:t>Τώβ</w:t>
      </w:r>
      <w:proofErr w:type="spellEnd"/>
      <w:r w:rsidRPr="0080506D">
        <w:t xml:space="preserve"> </w:t>
      </w:r>
      <w:proofErr w:type="spellStart"/>
      <w:r w:rsidRPr="0080506D">
        <w:t>με</w:t>
      </w:r>
      <w:r w:rsidRPr="0080506D">
        <w:softHyphen/>
        <w:t>ώδ</w:t>
      </w:r>
      <w:proofErr w:type="spellEnd"/>
      <w:r w:rsidRPr="0080506D">
        <w:t xml:space="preserve"> (=κα</w:t>
      </w:r>
      <w:r w:rsidRPr="0080506D">
        <w:softHyphen/>
        <w:t>λά λί</w:t>
      </w:r>
      <w:r w:rsidRPr="0080506D">
        <w:softHyphen/>
        <w:t xml:space="preserve">αν). </w:t>
      </w:r>
      <w:proofErr w:type="spellStart"/>
      <w:r w:rsidRPr="0080506D">
        <w:t>Μι</w:t>
      </w:r>
      <w:r w:rsidRPr="0080506D">
        <w:softHyphen/>
        <w:t>ά</w:t>
      </w:r>
      <w:proofErr w:type="spellEnd"/>
      <w:r w:rsidRPr="0080506D">
        <w:t xml:space="preserve"> </w:t>
      </w:r>
      <w:proofErr w:type="spellStart"/>
      <w:r w:rsidRPr="0080506D">
        <w:t>ἀ</w:t>
      </w:r>
      <w:r w:rsidRPr="0080506D">
        <w:softHyphen/>
        <w:t>ξι</w:t>
      </w:r>
      <w:r w:rsidRPr="0080506D">
        <w:softHyphen/>
        <w:t>ο</w:t>
      </w:r>
      <w:r w:rsidRPr="0080506D">
        <w:softHyphen/>
        <w:t>λο</w:t>
      </w:r>
      <w:r w:rsidRPr="0080506D">
        <w:softHyphen/>
        <w:t>γι</w:t>
      </w:r>
      <w:r w:rsidRPr="0080506D">
        <w:softHyphen/>
        <w:t>κή</w:t>
      </w:r>
      <w:proofErr w:type="spellEnd"/>
      <w:r w:rsidRPr="0080506D">
        <w:t xml:space="preserve"> </w:t>
      </w:r>
      <w:proofErr w:type="spellStart"/>
      <w:r w:rsidRPr="0080506D">
        <w:t>ἑρ</w:t>
      </w:r>
      <w:r w:rsidRPr="0080506D">
        <w:softHyphen/>
        <w:t>μη</w:t>
      </w:r>
      <w:r w:rsidRPr="0080506D">
        <w:softHyphen/>
        <w:t>νεί</w:t>
      </w:r>
      <w:r w:rsidRPr="0080506D">
        <w:softHyphen/>
        <w:t>α</w:t>
      </w:r>
      <w:proofErr w:type="spellEnd"/>
      <w:r w:rsidRPr="0080506D">
        <w:t xml:space="preserve"> </w:t>
      </w:r>
      <w:proofErr w:type="spellStart"/>
      <w:r w:rsidRPr="0080506D">
        <w:t>τοῦ</w:t>
      </w:r>
      <w:proofErr w:type="spellEnd"/>
      <w:r w:rsidRPr="0080506D">
        <w:t xml:space="preserve"> Α΄ κεφ. </w:t>
      </w:r>
      <w:proofErr w:type="spellStart"/>
      <w:r w:rsidRPr="0080506D">
        <w:t>τῆς</w:t>
      </w:r>
      <w:proofErr w:type="spellEnd"/>
      <w:r w:rsidRPr="0080506D">
        <w:t xml:space="preserve"> Γε</w:t>
      </w:r>
      <w:r w:rsidRPr="0080506D">
        <w:softHyphen/>
        <w:t>νέ</w:t>
      </w:r>
      <w:r w:rsidRPr="0080506D">
        <w:softHyphen/>
        <w:t>σε</w:t>
      </w:r>
      <w:r w:rsidRPr="0080506D">
        <w:softHyphen/>
        <w:t xml:space="preserve">ως». </w:t>
      </w:r>
      <w:r w:rsidRPr="0080506D">
        <w:rPr>
          <w:i/>
          <w:iCs/>
        </w:rPr>
        <w:t xml:space="preserve">Γρηγόριος </w:t>
      </w:r>
      <w:proofErr w:type="spellStart"/>
      <w:r w:rsidRPr="0080506D">
        <w:rPr>
          <w:i/>
          <w:iCs/>
        </w:rPr>
        <w:t>Παλαμᾶς</w:t>
      </w:r>
      <w:proofErr w:type="spellEnd"/>
      <w:r w:rsidRPr="0080506D">
        <w:rPr>
          <w:i/>
          <w:iCs/>
        </w:rPr>
        <w:t xml:space="preserve"> </w:t>
      </w:r>
      <w:r w:rsidRPr="0080506D">
        <w:t xml:space="preserve">50 (1967): </w:t>
      </w:r>
      <w:proofErr w:type="spellStart"/>
      <w:r w:rsidRPr="0080506D">
        <w:t>σσ</w:t>
      </w:r>
      <w:proofErr w:type="spellEnd"/>
      <w:r w:rsidRPr="0080506D">
        <w:t xml:space="preserve">. 40-42. </w:t>
      </w:r>
    </w:p>
    <w:p w:rsidR="005114F5" w:rsidRPr="002A4051" w:rsidRDefault="005114F5" w:rsidP="005114F5"/>
    <w:p w:rsidR="005114F5" w:rsidRPr="00B4329A" w:rsidRDefault="005114F5" w:rsidP="005114F5">
      <w:pPr>
        <w:rPr>
          <w:lang w:val="en-US"/>
        </w:rPr>
      </w:pPr>
      <w:r w:rsidRPr="00B4329A">
        <w:rPr>
          <w:lang w:val="en-US"/>
        </w:rPr>
        <w:t>-</w:t>
      </w:r>
      <w:r w:rsidRPr="002A4051">
        <w:t>Οικονόμου</w:t>
      </w:r>
      <w:r w:rsidRPr="00B4329A">
        <w:rPr>
          <w:lang w:val="en-US"/>
        </w:rPr>
        <w:t xml:space="preserve">, </w:t>
      </w:r>
      <w:r w:rsidRPr="002A4051">
        <w:t>Η</w:t>
      </w:r>
      <w:r w:rsidRPr="00B4329A">
        <w:rPr>
          <w:lang w:val="en-US"/>
        </w:rPr>
        <w:t>.</w:t>
      </w:r>
      <w:r w:rsidRPr="00B4329A">
        <w:rPr>
          <w:i/>
          <w:iCs/>
          <w:lang w:val="en-US"/>
        </w:rPr>
        <w:t xml:space="preserve"> </w:t>
      </w:r>
      <w:r w:rsidRPr="0080506D">
        <w:rPr>
          <w:lang w:val="en-US"/>
        </w:rPr>
        <w:t>Scripture</w:t>
      </w:r>
      <w:r w:rsidRPr="00B4329A">
        <w:rPr>
          <w:lang w:val="en-US"/>
        </w:rPr>
        <w:t xml:space="preserve"> </w:t>
      </w:r>
      <w:r w:rsidRPr="0080506D">
        <w:rPr>
          <w:lang w:val="en-US"/>
        </w:rPr>
        <w:t>and</w:t>
      </w:r>
      <w:r w:rsidRPr="00B4329A">
        <w:rPr>
          <w:lang w:val="en-US"/>
        </w:rPr>
        <w:t xml:space="preserve"> </w:t>
      </w:r>
      <w:r w:rsidRPr="0080506D">
        <w:rPr>
          <w:lang w:val="en-US"/>
        </w:rPr>
        <w:t>Hermeneutics</w:t>
      </w:r>
      <w:r w:rsidRPr="00B4329A">
        <w:rPr>
          <w:lang w:val="en-US"/>
        </w:rPr>
        <w:t xml:space="preserve">: </w:t>
      </w:r>
      <w:proofErr w:type="gramStart"/>
      <w:r w:rsidRPr="0080506D">
        <w:rPr>
          <w:caps/>
          <w:lang w:val="en-US"/>
        </w:rPr>
        <w:t>a</w:t>
      </w:r>
      <w:r w:rsidRPr="0080506D">
        <w:rPr>
          <w:lang w:val="en-US"/>
        </w:rPr>
        <w:t>n</w:t>
      </w:r>
      <w:proofErr w:type="gramEnd"/>
      <w:r w:rsidRPr="00B4329A">
        <w:rPr>
          <w:lang w:val="en-US"/>
        </w:rPr>
        <w:t xml:space="preserve"> </w:t>
      </w:r>
      <w:r w:rsidRPr="002A4051">
        <w:t>ο</w:t>
      </w:r>
      <w:proofErr w:type="spellStart"/>
      <w:r w:rsidRPr="0080506D">
        <w:rPr>
          <w:lang w:val="en-US"/>
        </w:rPr>
        <w:t>rthodox</w:t>
      </w:r>
      <w:proofErr w:type="spellEnd"/>
      <w:r w:rsidRPr="00B4329A">
        <w:rPr>
          <w:lang w:val="en-US"/>
        </w:rPr>
        <w:t xml:space="preserve"> </w:t>
      </w:r>
      <w:r w:rsidRPr="0080506D">
        <w:rPr>
          <w:lang w:val="en-US"/>
        </w:rPr>
        <w:t>View</w:t>
      </w:r>
      <w:r w:rsidRPr="00B4329A">
        <w:rPr>
          <w:lang w:val="en-US"/>
        </w:rPr>
        <w:t xml:space="preserve">. </w:t>
      </w:r>
      <w:r w:rsidRPr="0080506D">
        <w:rPr>
          <w:i/>
          <w:iCs/>
          <w:lang w:val="en-US"/>
        </w:rPr>
        <w:t>Immanuel</w:t>
      </w:r>
      <w:r w:rsidRPr="00B4329A">
        <w:rPr>
          <w:lang w:val="en-US"/>
        </w:rPr>
        <w:t xml:space="preserve"> 26/27 (1994): </w:t>
      </w:r>
      <w:proofErr w:type="spellStart"/>
      <w:r w:rsidRPr="0080506D">
        <w:t>σσ</w:t>
      </w:r>
      <w:proofErr w:type="spellEnd"/>
      <w:r w:rsidRPr="00B4329A">
        <w:rPr>
          <w:lang w:val="en-US"/>
        </w:rPr>
        <w:t xml:space="preserve">. </w:t>
      </w:r>
      <w:proofErr w:type="gramStart"/>
      <w:r w:rsidRPr="00B4329A">
        <w:rPr>
          <w:lang w:val="en-US"/>
        </w:rPr>
        <w:t>49-56.</w:t>
      </w:r>
      <w:proofErr w:type="gramEnd"/>
    </w:p>
    <w:p w:rsidR="005114F5" w:rsidRPr="00B4329A" w:rsidRDefault="005114F5" w:rsidP="005114F5">
      <w:pPr>
        <w:rPr>
          <w:lang w:val="en-US"/>
        </w:rPr>
      </w:pPr>
    </w:p>
    <w:p w:rsidR="005114F5" w:rsidRPr="0080506D" w:rsidRDefault="005114F5" w:rsidP="005114F5">
      <w:r w:rsidRPr="00B4329A">
        <w:rPr>
          <w:lang w:val="en-US"/>
        </w:rPr>
        <w:t>-</w:t>
      </w:r>
      <w:proofErr w:type="spellStart"/>
      <w:r w:rsidRPr="0080506D">
        <w:t>Οἰ</w:t>
      </w:r>
      <w:proofErr w:type="spellEnd"/>
      <w:r w:rsidRPr="00B4329A">
        <w:rPr>
          <w:lang w:val="en-US"/>
        </w:rPr>
        <w:softHyphen/>
      </w:r>
      <w:proofErr w:type="spellStart"/>
      <w:r w:rsidRPr="0080506D">
        <w:t>κο</w:t>
      </w:r>
      <w:proofErr w:type="spellEnd"/>
      <w:r w:rsidRPr="00B4329A">
        <w:rPr>
          <w:lang w:val="en-US"/>
        </w:rPr>
        <w:softHyphen/>
      </w:r>
      <w:proofErr w:type="spellStart"/>
      <w:r w:rsidRPr="0080506D">
        <w:t>νό</w:t>
      </w:r>
      <w:proofErr w:type="spellEnd"/>
      <w:r w:rsidRPr="00B4329A">
        <w:rPr>
          <w:lang w:val="en-US"/>
        </w:rPr>
        <w:softHyphen/>
      </w:r>
      <w:r w:rsidRPr="0080506D">
        <w:t>μου</w:t>
      </w:r>
      <w:r w:rsidRPr="00B4329A">
        <w:rPr>
          <w:lang w:val="en-US"/>
        </w:rPr>
        <w:t xml:space="preserve">, </w:t>
      </w:r>
      <w:r w:rsidRPr="0080506D">
        <w:t>Η</w:t>
      </w:r>
      <w:r w:rsidRPr="00B4329A">
        <w:rPr>
          <w:lang w:val="en-US"/>
        </w:rPr>
        <w:t xml:space="preserve">. </w:t>
      </w:r>
      <w:proofErr w:type="spellStart"/>
      <w:r w:rsidRPr="0080506D">
        <w:t>Σύγ</w:t>
      </w:r>
      <w:proofErr w:type="spellEnd"/>
      <w:r w:rsidRPr="00B4329A">
        <w:rPr>
          <w:lang w:val="en-US"/>
        </w:rPr>
        <w:softHyphen/>
      </w:r>
      <w:proofErr w:type="spellStart"/>
      <w:r w:rsidRPr="0080506D">
        <w:t>χρο</w:t>
      </w:r>
      <w:proofErr w:type="spellEnd"/>
      <w:r w:rsidRPr="00B4329A">
        <w:rPr>
          <w:lang w:val="en-US"/>
        </w:rPr>
        <w:softHyphen/>
      </w:r>
      <w:r w:rsidRPr="0080506D">
        <w:t>νος</w:t>
      </w:r>
      <w:r w:rsidRPr="00B4329A">
        <w:rPr>
          <w:lang w:val="en-US"/>
        </w:rPr>
        <w:t xml:space="preserve"> </w:t>
      </w:r>
      <w:r w:rsidRPr="0080506D">
        <w:t>ἀ</w:t>
      </w:r>
      <w:r w:rsidRPr="00B4329A">
        <w:rPr>
          <w:lang w:val="en-US"/>
        </w:rPr>
        <w:softHyphen/>
      </w:r>
      <w:proofErr w:type="spellStart"/>
      <w:r w:rsidRPr="0080506D">
        <w:t>στρο</w:t>
      </w:r>
      <w:proofErr w:type="spellEnd"/>
      <w:r w:rsidRPr="00B4329A">
        <w:rPr>
          <w:lang w:val="en-US"/>
        </w:rPr>
        <w:softHyphen/>
      </w:r>
      <w:proofErr w:type="spellStart"/>
      <w:r w:rsidRPr="0080506D">
        <w:t>φυ</w:t>
      </w:r>
      <w:proofErr w:type="spellEnd"/>
      <w:r w:rsidRPr="00B4329A">
        <w:rPr>
          <w:lang w:val="en-US"/>
        </w:rPr>
        <w:softHyphen/>
      </w:r>
      <w:r w:rsidRPr="0080506D">
        <w:t>σι</w:t>
      </w:r>
      <w:r w:rsidRPr="00B4329A">
        <w:rPr>
          <w:lang w:val="en-US"/>
        </w:rPr>
        <w:softHyphen/>
      </w:r>
      <w:proofErr w:type="spellStart"/>
      <w:r w:rsidRPr="0080506D">
        <w:t>κή</w:t>
      </w:r>
      <w:proofErr w:type="spellEnd"/>
      <w:r w:rsidRPr="00B4329A">
        <w:rPr>
          <w:lang w:val="en-US"/>
        </w:rPr>
        <w:t xml:space="preserve"> </w:t>
      </w:r>
      <w:proofErr w:type="spellStart"/>
      <w:r w:rsidRPr="0080506D">
        <w:t>καί</w:t>
      </w:r>
      <w:proofErr w:type="spellEnd"/>
      <w:r w:rsidRPr="00B4329A">
        <w:rPr>
          <w:lang w:val="en-US"/>
        </w:rPr>
        <w:t xml:space="preserve"> </w:t>
      </w:r>
      <w:proofErr w:type="spellStart"/>
      <w:r w:rsidRPr="0080506D">
        <w:t>Γένε</w:t>
      </w:r>
      <w:proofErr w:type="spellEnd"/>
      <w:r w:rsidRPr="00B4329A">
        <w:rPr>
          <w:lang w:val="en-US"/>
        </w:rPr>
        <w:softHyphen/>
      </w:r>
      <w:proofErr w:type="spellStart"/>
      <w:r w:rsidRPr="0080506D">
        <w:t>σις</w:t>
      </w:r>
      <w:proofErr w:type="spellEnd"/>
      <w:r w:rsidRPr="00B4329A">
        <w:rPr>
          <w:lang w:val="en-US"/>
        </w:rPr>
        <w:t xml:space="preserve">. </w:t>
      </w:r>
      <w:proofErr w:type="spellStart"/>
      <w:r w:rsidRPr="0080506D">
        <w:rPr>
          <w:i/>
          <w:iCs/>
        </w:rPr>
        <w:t>Ἐκ</w:t>
      </w:r>
      <w:r w:rsidRPr="0080506D">
        <w:rPr>
          <w:i/>
          <w:iCs/>
        </w:rPr>
        <w:softHyphen/>
        <w:t>κ</w:t>
      </w:r>
      <w:r w:rsidRPr="0080506D">
        <w:rPr>
          <w:i/>
          <w:iCs/>
        </w:rPr>
        <w:softHyphen/>
        <w:t>λη</w:t>
      </w:r>
      <w:r w:rsidRPr="0080506D">
        <w:rPr>
          <w:i/>
          <w:iCs/>
        </w:rPr>
        <w:softHyphen/>
        <w:t>σί</w:t>
      </w:r>
      <w:r w:rsidRPr="0080506D">
        <w:rPr>
          <w:i/>
          <w:iCs/>
        </w:rPr>
        <w:softHyphen/>
        <w:t>α</w:t>
      </w:r>
      <w:proofErr w:type="spellEnd"/>
      <w:r w:rsidRPr="0080506D">
        <w:rPr>
          <w:i/>
          <w:iCs/>
        </w:rPr>
        <w:t xml:space="preserve"> </w:t>
      </w:r>
      <w:r w:rsidRPr="0080506D">
        <w:t xml:space="preserve">50 (1973): </w:t>
      </w:r>
      <w:proofErr w:type="spellStart"/>
      <w:r w:rsidRPr="0080506D">
        <w:t>σσ</w:t>
      </w:r>
      <w:proofErr w:type="spellEnd"/>
      <w:r w:rsidRPr="0080506D">
        <w:t xml:space="preserve">. 109-113· </w:t>
      </w:r>
      <w:proofErr w:type="spellStart"/>
      <w:r w:rsidRPr="0080506D">
        <w:t>σσ</w:t>
      </w:r>
      <w:proofErr w:type="spellEnd"/>
      <w:r w:rsidRPr="0080506D">
        <w:t xml:space="preserve">. 133-135. </w:t>
      </w:r>
    </w:p>
    <w:p w:rsidR="005114F5" w:rsidRPr="0080506D" w:rsidRDefault="005114F5" w:rsidP="005114F5"/>
    <w:p w:rsidR="005114F5" w:rsidRPr="0080506D" w:rsidRDefault="005114F5" w:rsidP="005114F5">
      <w:pPr>
        <w:rPr>
          <w:lang w:val="de-DE"/>
        </w:rPr>
      </w:pPr>
      <w:r w:rsidRPr="0080506D">
        <w:t>-</w:t>
      </w:r>
      <w:proofErr w:type="spellStart"/>
      <w:r w:rsidRPr="0080506D">
        <w:t>Οἰ</w:t>
      </w:r>
      <w:r w:rsidRPr="0080506D">
        <w:softHyphen/>
        <w:t>κο</w:t>
      </w:r>
      <w:r w:rsidRPr="0080506D">
        <w:softHyphen/>
        <w:t>νό</w:t>
      </w:r>
      <w:r w:rsidRPr="0080506D">
        <w:softHyphen/>
        <w:t>μου</w:t>
      </w:r>
      <w:proofErr w:type="spellEnd"/>
      <w:r w:rsidRPr="0080506D">
        <w:t xml:space="preserve">, Η. </w:t>
      </w:r>
      <w:r w:rsidRPr="0080506D">
        <w:rPr>
          <w:iCs/>
        </w:rPr>
        <w:t xml:space="preserve"> </w:t>
      </w:r>
      <w:r w:rsidRPr="0080506D">
        <w:rPr>
          <w:i/>
          <w:iCs/>
          <w:lang w:val="de-DE"/>
        </w:rPr>
        <w:t>Bibel und Bibelwissenschaft in der orthodoxen Kirche, [Stuttgarter</w:t>
      </w:r>
      <w:r w:rsidRPr="0080506D">
        <w:rPr>
          <w:lang w:val="de-DE"/>
        </w:rPr>
        <w:t xml:space="preserve"> </w:t>
      </w:r>
      <w:r w:rsidRPr="0080506D">
        <w:rPr>
          <w:i/>
          <w:iCs/>
          <w:lang w:val="de-DE"/>
        </w:rPr>
        <w:t xml:space="preserve">Bibelstudien </w:t>
      </w:r>
      <w:r w:rsidRPr="0080506D">
        <w:rPr>
          <w:lang w:val="de-DE"/>
        </w:rPr>
        <w:t>81], Stuttgart: KBW 1976.</w:t>
      </w:r>
    </w:p>
    <w:p w:rsidR="005114F5" w:rsidRPr="0080506D" w:rsidRDefault="005114F5" w:rsidP="005114F5">
      <w:pPr>
        <w:rPr>
          <w:lang w:val="de-DE"/>
        </w:rPr>
      </w:pPr>
    </w:p>
    <w:p w:rsidR="005114F5" w:rsidRPr="0080506D" w:rsidRDefault="005114F5" w:rsidP="005114F5">
      <w:r w:rsidRPr="0080506D">
        <w:t>-Ολυ</w:t>
      </w:r>
      <w:r w:rsidRPr="0080506D">
        <w:softHyphen/>
        <w:t>μπί</w:t>
      </w:r>
      <w:r w:rsidRPr="0080506D">
        <w:softHyphen/>
        <w:t xml:space="preserve">ου, Ν. </w:t>
      </w:r>
      <w:r w:rsidRPr="0080506D">
        <w:rPr>
          <w:i/>
          <w:iCs/>
        </w:rPr>
        <w:t>Από τη θυ</w:t>
      </w:r>
      <w:r w:rsidRPr="0080506D">
        <w:rPr>
          <w:i/>
          <w:iCs/>
        </w:rPr>
        <w:softHyphen/>
        <w:t>σί</w:t>
      </w:r>
      <w:r w:rsidRPr="0080506D">
        <w:rPr>
          <w:i/>
          <w:iCs/>
        </w:rPr>
        <w:softHyphen/>
        <w:t>α του Α</w:t>
      </w:r>
      <w:r w:rsidRPr="0080506D">
        <w:rPr>
          <w:i/>
          <w:iCs/>
        </w:rPr>
        <w:softHyphen/>
        <w:t>βρα</w:t>
      </w:r>
      <w:r w:rsidRPr="0080506D">
        <w:rPr>
          <w:i/>
          <w:iCs/>
        </w:rPr>
        <w:softHyphen/>
        <w:t>άμ στην Α</w:t>
      </w:r>
      <w:proofErr w:type="spellStart"/>
      <w:r w:rsidRPr="0080506D">
        <w:rPr>
          <w:i/>
          <w:iCs/>
          <w:lang w:val="en-US"/>
        </w:rPr>
        <w:t>kedah</w:t>
      </w:r>
      <w:proofErr w:type="spellEnd"/>
      <w:r w:rsidRPr="0080506D">
        <w:rPr>
          <w:i/>
          <w:iCs/>
        </w:rPr>
        <w:t xml:space="preserve"> </w:t>
      </w:r>
      <w:r w:rsidRPr="0080506D">
        <w:rPr>
          <w:i/>
          <w:iCs/>
          <w:lang w:val="en-US"/>
        </w:rPr>
        <w:t>Yitzhak</w:t>
      </w:r>
      <w:r w:rsidRPr="0080506D">
        <w:rPr>
          <w:i/>
          <w:iCs/>
        </w:rPr>
        <w:t>. Το Γεν. 22,1-19 στην Πα</w:t>
      </w:r>
      <w:r w:rsidRPr="0080506D">
        <w:rPr>
          <w:i/>
          <w:iCs/>
        </w:rPr>
        <w:softHyphen/>
        <w:t>λαι</w:t>
      </w:r>
      <w:r w:rsidRPr="0080506D">
        <w:rPr>
          <w:i/>
          <w:iCs/>
        </w:rPr>
        <w:softHyphen/>
        <w:t>ά Δι</w:t>
      </w:r>
      <w:r w:rsidRPr="0080506D">
        <w:rPr>
          <w:i/>
          <w:iCs/>
        </w:rPr>
        <w:softHyphen/>
        <w:t>α</w:t>
      </w:r>
      <w:r w:rsidRPr="0080506D">
        <w:rPr>
          <w:i/>
          <w:iCs/>
        </w:rPr>
        <w:softHyphen/>
        <w:t>θή</w:t>
      </w:r>
      <w:r w:rsidRPr="0080506D">
        <w:rPr>
          <w:i/>
          <w:iCs/>
        </w:rPr>
        <w:softHyphen/>
        <w:t>κη και τον πρώ</w:t>
      </w:r>
      <w:r w:rsidRPr="0080506D">
        <w:rPr>
          <w:i/>
          <w:iCs/>
        </w:rPr>
        <w:softHyphen/>
        <w:t>ι</w:t>
      </w:r>
      <w:r w:rsidRPr="0080506D">
        <w:rPr>
          <w:i/>
          <w:iCs/>
        </w:rPr>
        <w:softHyphen/>
        <w:t>μο Ιου</w:t>
      </w:r>
      <w:r w:rsidRPr="0080506D">
        <w:rPr>
          <w:i/>
          <w:iCs/>
        </w:rPr>
        <w:softHyphen/>
        <w:t>δαϊ</w:t>
      </w:r>
      <w:r w:rsidRPr="0080506D">
        <w:rPr>
          <w:i/>
          <w:iCs/>
        </w:rPr>
        <w:softHyphen/>
        <w:t>σμό</w:t>
      </w:r>
      <w:r w:rsidRPr="0080506D">
        <w:t>. Α</w:t>
      </w:r>
      <w:r w:rsidRPr="0080506D">
        <w:softHyphen/>
        <w:t>θή</w:t>
      </w:r>
      <w:r w:rsidRPr="0080506D">
        <w:softHyphen/>
        <w:t xml:space="preserve">να 2000. </w:t>
      </w:r>
    </w:p>
    <w:p w:rsidR="005114F5" w:rsidRPr="0080506D" w:rsidRDefault="005114F5" w:rsidP="005114F5"/>
    <w:p w:rsidR="005114F5" w:rsidRPr="0080506D" w:rsidRDefault="005114F5" w:rsidP="005114F5">
      <w:r w:rsidRPr="0080506D">
        <w:t>-</w:t>
      </w:r>
      <w:r w:rsidRPr="00AD1EAC">
        <w:t>Πα</w:t>
      </w:r>
      <w:r w:rsidRPr="0080506D">
        <w:softHyphen/>
      </w:r>
      <w:r w:rsidRPr="00AD1EAC">
        <w:t>πα</w:t>
      </w:r>
      <w:r w:rsidRPr="0080506D">
        <w:softHyphen/>
      </w:r>
      <w:r w:rsidRPr="00AD1EAC">
        <w:t>δ</w:t>
      </w:r>
      <w:r>
        <w:t>ό</w:t>
      </w:r>
      <w:r w:rsidRPr="00AD1EAC">
        <w:t>πο</w:t>
      </w:r>
      <w:r>
        <w:t>υ</w:t>
      </w:r>
      <w:r w:rsidRPr="0080506D">
        <w:softHyphen/>
      </w:r>
      <w:r w:rsidRPr="00AD1EAC">
        <w:t>λο</w:t>
      </w:r>
      <w:r>
        <w:t>ς</w:t>
      </w:r>
      <w:r w:rsidRPr="0080506D">
        <w:t xml:space="preserve">, </w:t>
      </w:r>
      <w:r w:rsidRPr="00AD1EAC">
        <w:t>Ἰ</w:t>
      </w:r>
      <w:r w:rsidRPr="0080506D">
        <w:t xml:space="preserve">. </w:t>
      </w:r>
      <w:r w:rsidRPr="00AD1EAC">
        <w:rPr>
          <w:i/>
          <w:iCs/>
        </w:rPr>
        <w:t>Ἡ</w:t>
      </w:r>
      <w:r w:rsidRPr="0080506D">
        <w:rPr>
          <w:i/>
          <w:iCs/>
        </w:rPr>
        <w:t xml:space="preserve"> </w:t>
      </w:r>
      <w:r w:rsidRPr="00AD1EAC">
        <w:rPr>
          <w:i/>
          <w:iCs/>
        </w:rPr>
        <w:t>δη</w:t>
      </w:r>
      <w:r w:rsidRPr="0080506D">
        <w:rPr>
          <w:i/>
          <w:iCs/>
        </w:rPr>
        <w:softHyphen/>
      </w:r>
      <w:r w:rsidRPr="00AD1EAC">
        <w:rPr>
          <w:i/>
          <w:iCs/>
        </w:rPr>
        <w:t>μι</w:t>
      </w:r>
      <w:r w:rsidRPr="0080506D">
        <w:rPr>
          <w:i/>
          <w:iCs/>
        </w:rPr>
        <w:softHyphen/>
      </w:r>
      <w:r w:rsidRPr="00AD1EAC">
        <w:rPr>
          <w:i/>
          <w:iCs/>
        </w:rPr>
        <w:t>ουρ</w:t>
      </w:r>
      <w:r w:rsidRPr="0080506D">
        <w:rPr>
          <w:i/>
          <w:iCs/>
        </w:rPr>
        <w:softHyphen/>
      </w:r>
      <w:r w:rsidRPr="00AD1EAC">
        <w:rPr>
          <w:i/>
          <w:iCs/>
        </w:rPr>
        <w:t>γί</w:t>
      </w:r>
      <w:r w:rsidRPr="0080506D">
        <w:rPr>
          <w:i/>
          <w:iCs/>
        </w:rPr>
        <w:softHyphen/>
      </w:r>
      <w:r w:rsidRPr="00AD1EAC">
        <w:rPr>
          <w:i/>
          <w:iCs/>
        </w:rPr>
        <w:t>α</w:t>
      </w:r>
      <w:r w:rsidRPr="0080506D">
        <w:rPr>
          <w:i/>
          <w:iCs/>
        </w:rPr>
        <w:t xml:space="preserve"> </w:t>
      </w:r>
      <w:proofErr w:type="spellStart"/>
      <w:r w:rsidRPr="00AD1EAC">
        <w:rPr>
          <w:i/>
          <w:iCs/>
        </w:rPr>
        <w:t>τοῦ</w:t>
      </w:r>
      <w:proofErr w:type="spellEnd"/>
      <w:r w:rsidRPr="0080506D">
        <w:rPr>
          <w:i/>
          <w:iCs/>
        </w:rPr>
        <w:t xml:space="preserve"> </w:t>
      </w:r>
      <w:r w:rsidRPr="00AD1EAC">
        <w:rPr>
          <w:i/>
          <w:iCs/>
        </w:rPr>
        <w:t>κό</w:t>
      </w:r>
      <w:r w:rsidRPr="0080506D">
        <w:rPr>
          <w:i/>
          <w:iCs/>
        </w:rPr>
        <w:softHyphen/>
      </w:r>
      <w:r w:rsidRPr="00AD1EAC">
        <w:rPr>
          <w:i/>
          <w:iCs/>
        </w:rPr>
        <w:t>σμου</w:t>
      </w:r>
      <w:r w:rsidRPr="0080506D">
        <w:rPr>
          <w:i/>
          <w:iCs/>
        </w:rPr>
        <w:t xml:space="preserve"> (</w:t>
      </w:r>
      <w:r w:rsidRPr="00AD1EAC">
        <w:rPr>
          <w:i/>
          <w:iCs/>
        </w:rPr>
        <w:t>κα</w:t>
      </w:r>
      <w:r w:rsidRPr="0080506D">
        <w:rPr>
          <w:i/>
          <w:iCs/>
        </w:rPr>
        <w:softHyphen/>
      </w:r>
      <w:r w:rsidRPr="00AD1EAC">
        <w:rPr>
          <w:i/>
          <w:iCs/>
        </w:rPr>
        <w:t>τά</w:t>
      </w:r>
      <w:r w:rsidRPr="0080506D">
        <w:rPr>
          <w:i/>
          <w:iCs/>
        </w:rPr>
        <w:t xml:space="preserve"> </w:t>
      </w:r>
      <w:proofErr w:type="spellStart"/>
      <w:r w:rsidRPr="00AD1EAC">
        <w:rPr>
          <w:i/>
          <w:iCs/>
        </w:rPr>
        <w:t>τήν</w:t>
      </w:r>
      <w:proofErr w:type="spellEnd"/>
      <w:r w:rsidRPr="0080506D">
        <w:rPr>
          <w:i/>
          <w:iCs/>
        </w:rPr>
        <w:t xml:space="preserve"> </w:t>
      </w:r>
      <w:proofErr w:type="spellStart"/>
      <w:r w:rsidRPr="00AD1EAC">
        <w:rPr>
          <w:i/>
          <w:iCs/>
        </w:rPr>
        <w:t>Ἑ</w:t>
      </w:r>
      <w:r w:rsidRPr="0080506D">
        <w:rPr>
          <w:i/>
          <w:iCs/>
        </w:rPr>
        <w:softHyphen/>
      </w:r>
      <w:r w:rsidRPr="00AD1EAC">
        <w:rPr>
          <w:i/>
          <w:iCs/>
        </w:rPr>
        <w:t>ξα</w:t>
      </w:r>
      <w:r w:rsidRPr="0080506D">
        <w:rPr>
          <w:i/>
          <w:iCs/>
        </w:rPr>
        <w:softHyphen/>
      </w:r>
      <w:r w:rsidRPr="00AD1EAC">
        <w:rPr>
          <w:i/>
          <w:iCs/>
        </w:rPr>
        <w:t>ή</w:t>
      </w:r>
      <w:r w:rsidRPr="0080506D">
        <w:rPr>
          <w:i/>
          <w:iCs/>
        </w:rPr>
        <w:softHyphen/>
      </w:r>
      <w:r w:rsidRPr="00AD1EAC">
        <w:rPr>
          <w:i/>
          <w:iCs/>
        </w:rPr>
        <w:t>με</w:t>
      </w:r>
      <w:r w:rsidRPr="0080506D">
        <w:rPr>
          <w:i/>
          <w:iCs/>
        </w:rPr>
        <w:softHyphen/>
      </w:r>
      <w:r w:rsidRPr="00AD1EAC">
        <w:rPr>
          <w:i/>
          <w:iCs/>
        </w:rPr>
        <w:t>ρον</w:t>
      </w:r>
      <w:proofErr w:type="spellEnd"/>
      <w:r w:rsidRPr="0080506D">
        <w:rPr>
          <w:i/>
          <w:iCs/>
        </w:rPr>
        <w:t xml:space="preserve"> </w:t>
      </w:r>
      <w:proofErr w:type="spellStart"/>
      <w:r w:rsidRPr="00AD1EAC">
        <w:rPr>
          <w:i/>
          <w:iCs/>
        </w:rPr>
        <w:t>τοῦ</w:t>
      </w:r>
      <w:proofErr w:type="spellEnd"/>
      <w:r w:rsidRPr="0080506D">
        <w:rPr>
          <w:i/>
          <w:iCs/>
        </w:rPr>
        <w:t xml:space="preserve"> </w:t>
      </w:r>
      <w:proofErr w:type="spellStart"/>
      <w:r w:rsidRPr="00AD1EAC">
        <w:rPr>
          <w:i/>
          <w:iCs/>
        </w:rPr>
        <w:t>Μω</w:t>
      </w:r>
      <w:r w:rsidRPr="0080506D">
        <w:rPr>
          <w:i/>
          <w:iCs/>
        </w:rPr>
        <w:softHyphen/>
      </w:r>
      <w:r w:rsidRPr="00AD1EAC">
        <w:rPr>
          <w:i/>
          <w:iCs/>
        </w:rPr>
        <w:t>υ</w:t>
      </w:r>
      <w:r w:rsidRPr="0080506D">
        <w:rPr>
          <w:i/>
          <w:iCs/>
        </w:rPr>
        <w:softHyphen/>
      </w:r>
      <w:r w:rsidRPr="00AD1EAC">
        <w:rPr>
          <w:i/>
          <w:iCs/>
        </w:rPr>
        <w:t>σέ</w:t>
      </w:r>
      <w:r w:rsidRPr="0080506D">
        <w:rPr>
          <w:i/>
          <w:iCs/>
        </w:rPr>
        <w:softHyphen/>
      </w:r>
      <w:r w:rsidRPr="00AD1EAC">
        <w:rPr>
          <w:i/>
          <w:iCs/>
        </w:rPr>
        <w:t>ως</w:t>
      </w:r>
      <w:proofErr w:type="spellEnd"/>
      <w:r w:rsidRPr="0080506D">
        <w:rPr>
          <w:i/>
          <w:iCs/>
        </w:rPr>
        <w:t xml:space="preserve">) </w:t>
      </w:r>
      <w:proofErr w:type="spellStart"/>
      <w:r w:rsidRPr="00AD1EAC">
        <w:rPr>
          <w:i/>
          <w:iCs/>
        </w:rPr>
        <w:t>ὑ</w:t>
      </w:r>
      <w:r w:rsidRPr="0080506D">
        <w:rPr>
          <w:i/>
          <w:iCs/>
        </w:rPr>
        <w:softHyphen/>
      </w:r>
      <w:r w:rsidRPr="00AD1EAC">
        <w:rPr>
          <w:i/>
          <w:iCs/>
        </w:rPr>
        <w:t>πό</w:t>
      </w:r>
      <w:proofErr w:type="spellEnd"/>
      <w:r w:rsidRPr="0080506D">
        <w:rPr>
          <w:i/>
          <w:iCs/>
        </w:rPr>
        <w:t xml:space="preserve"> </w:t>
      </w:r>
      <w:proofErr w:type="spellStart"/>
      <w:r w:rsidRPr="00AD1EAC">
        <w:rPr>
          <w:i/>
          <w:iCs/>
        </w:rPr>
        <w:t>τό</w:t>
      </w:r>
      <w:proofErr w:type="spellEnd"/>
      <w:r w:rsidRPr="0080506D">
        <w:rPr>
          <w:i/>
          <w:iCs/>
        </w:rPr>
        <w:t xml:space="preserve"> </w:t>
      </w:r>
      <w:proofErr w:type="spellStart"/>
      <w:r w:rsidRPr="00AD1EAC">
        <w:rPr>
          <w:i/>
          <w:iCs/>
        </w:rPr>
        <w:t>φῶς</w:t>
      </w:r>
      <w:proofErr w:type="spellEnd"/>
      <w:r w:rsidRPr="0080506D">
        <w:rPr>
          <w:i/>
          <w:iCs/>
        </w:rPr>
        <w:t xml:space="preserve"> </w:t>
      </w:r>
      <w:proofErr w:type="spellStart"/>
      <w:r w:rsidRPr="00AD1EAC">
        <w:rPr>
          <w:i/>
          <w:iCs/>
        </w:rPr>
        <w:t>τῆς</w:t>
      </w:r>
      <w:proofErr w:type="spellEnd"/>
      <w:r w:rsidRPr="0080506D">
        <w:rPr>
          <w:i/>
          <w:iCs/>
        </w:rPr>
        <w:t xml:space="preserve"> </w:t>
      </w:r>
      <w:proofErr w:type="spellStart"/>
      <w:r w:rsidRPr="00AD1EAC">
        <w:rPr>
          <w:i/>
          <w:iCs/>
        </w:rPr>
        <w:t>ἐ</w:t>
      </w:r>
      <w:r w:rsidRPr="0080506D">
        <w:rPr>
          <w:i/>
          <w:iCs/>
        </w:rPr>
        <w:softHyphen/>
      </w:r>
      <w:r w:rsidRPr="00AD1EAC">
        <w:rPr>
          <w:i/>
          <w:iCs/>
        </w:rPr>
        <w:t>πι</w:t>
      </w:r>
      <w:r w:rsidRPr="0080506D">
        <w:rPr>
          <w:i/>
          <w:iCs/>
        </w:rPr>
        <w:softHyphen/>
      </w:r>
      <w:r w:rsidRPr="00AD1EAC">
        <w:rPr>
          <w:i/>
          <w:iCs/>
        </w:rPr>
        <w:t>στή</w:t>
      </w:r>
      <w:r w:rsidRPr="0080506D">
        <w:rPr>
          <w:i/>
          <w:iCs/>
        </w:rPr>
        <w:softHyphen/>
      </w:r>
      <w:r w:rsidRPr="00AD1EAC">
        <w:rPr>
          <w:i/>
          <w:iCs/>
        </w:rPr>
        <w:t>μης</w:t>
      </w:r>
      <w:proofErr w:type="spellEnd"/>
      <w:r w:rsidRPr="0080506D">
        <w:rPr>
          <w:i/>
          <w:iCs/>
        </w:rPr>
        <w:t xml:space="preserve">. </w:t>
      </w:r>
      <w:proofErr w:type="spellStart"/>
      <w:r w:rsidRPr="00AD1EAC">
        <w:t>Ἀ</w:t>
      </w:r>
      <w:r w:rsidRPr="00AD1EAC">
        <w:softHyphen/>
        <w:t>θή</w:t>
      </w:r>
      <w:r w:rsidRPr="00AD1EAC">
        <w:softHyphen/>
        <w:t>να</w:t>
      </w:r>
      <w:proofErr w:type="spellEnd"/>
      <w:r>
        <w:t>. Εκδοτικός Οίκος,</w:t>
      </w:r>
      <w:r w:rsidRPr="00AD1EAC">
        <w:t xml:space="preserve"> 1969. </w:t>
      </w:r>
    </w:p>
    <w:p w:rsidR="005114F5" w:rsidRPr="0080506D" w:rsidRDefault="005114F5" w:rsidP="005114F5"/>
    <w:p w:rsidR="005114F5" w:rsidRPr="002A4051" w:rsidRDefault="005114F5" w:rsidP="005114F5">
      <w:r>
        <w:t>-</w:t>
      </w:r>
      <w:r w:rsidRPr="00AD1EAC">
        <w:t>Πα</w:t>
      </w:r>
      <w:r w:rsidRPr="00AD1EAC">
        <w:softHyphen/>
        <w:t>πα</w:t>
      </w:r>
      <w:r w:rsidRPr="00AD1EAC">
        <w:softHyphen/>
        <w:t>πέ</w:t>
      </w:r>
      <w:r w:rsidRPr="00AD1EAC">
        <w:softHyphen/>
        <w:t>τρου</w:t>
      </w:r>
      <w:r>
        <w:t>,</w:t>
      </w:r>
      <w:r w:rsidRPr="00AD1EAC">
        <w:t xml:space="preserve"> Κ. </w:t>
      </w:r>
      <w:proofErr w:type="spellStart"/>
      <w:r w:rsidRPr="00AD1EAC">
        <w:t>Τό</w:t>
      </w:r>
      <w:proofErr w:type="spellEnd"/>
      <w:r w:rsidRPr="00AD1EAC">
        <w:t xml:space="preserve"> </w:t>
      </w:r>
      <w:proofErr w:type="spellStart"/>
      <w:r w:rsidRPr="00AD1EAC">
        <w:t>προ</w:t>
      </w:r>
      <w:r w:rsidRPr="00AD1EAC">
        <w:softHyphen/>
        <w:t>πα</w:t>
      </w:r>
      <w:r w:rsidRPr="00AD1EAC">
        <w:softHyphen/>
        <w:t>το</w:t>
      </w:r>
      <w:r w:rsidRPr="00AD1EAC">
        <w:softHyphen/>
        <w:t>ρι</w:t>
      </w:r>
      <w:r w:rsidRPr="00AD1EAC">
        <w:softHyphen/>
        <w:t>κόν</w:t>
      </w:r>
      <w:proofErr w:type="spellEnd"/>
      <w:r w:rsidRPr="00AD1EAC">
        <w:t xml:space="preserve"> </w:t>
      </w:r>
      <w:proofErr w:type="spellStart"/>
      <w:r w:rsidRPr="00AD1EAC">
        <w:t>ἁ</w:t>
      </w:r>
      <w:r w:rsidRPr="00AD1EAC">
        <w:softHyphen/>
        <w:t>μάρ</w:t>
      </w:r>
      <w:r w:rsidRPr="00AD1EAC">
        <w:softHyphen/>
        <w:t>τη</w:t>
      </w:r>
      <w:r w:rsidRPr="00AD1EAC">
        <w:softHyphen/>
        <w:t>μα</w:t>
      </w:r>
      <w:proofErr w:type="spellEnd"/>
      <w:r>
        <w:t>.</w:t>
      </w:r>
      <w:r w:rsidRPr="00AD1EAC">
        <w:t xml:space="preserve"> </w:t>
      </w:r>
      <w:r w:rsidRPr="00AD1EAC">
        <w:rPr>
          <w:i/>
          <w:iCs/>
        </w:rPr>
        <w:t>ΘΗ</w:t>
      </w:r>
      <w:r w:rsidRPr="00AD1EAC">
        <w:rPr>
          <w:i/>
          <w:iCs/>
        </w:rPr>
        <w:softHyphen/>
        <w:t xml:space="preserve">Ε </w:t>
      </w:r>
      <w:r w:rsidRPr="00AD1EAC">
        <w:t xml:space="preserve">10,636-640. </w:t>
      </w:r>
    </w:p>
    <w:p w:rsidR="005114F5" w:rsidRPr="002A4051" w:rsidRDefault="005114F5" w:rsidP="005114F5"/>
    <w:p w:rsidR="005114F5" w:rsidRPr="0080506D" w:rsidRDefault="005114F5" w:rsidP="005114F5">
      <w:r w:rsidRPr="00A013CC">
        <w:t>-Παναγόπουλο</w:t>
      </w:r>
      <w:r>
        <w:t>ς</w:t>
      </w:r>
      <w:r w:rsidRPr="00A013CC">
        <w:t xml:space="preserve">, Ι. </w:t>
      </w:r>
      <w:r w:rsidRPr="00A013CC">
        <w:rPr>
          <w:i/>
          <w:iCs/>
        </w:rPr>
        <w:t xml:space="preserve">Η ερμηνεία της Αγίας Γραφής στην Εκκλησία των Πατέρων. Οι τρεις πρώτοι αιώνες και η αλεξανδρινή παράδοση ως τον πέμπτο αιώνα </w:t>
      </w:r>
      <w:r w:rsidRPr="00A013CC">
        <w:rPr>
          <w:i/>
        </w:rPr>
        <w:t>Ι</w:t>
      </w:r>
      <w:r w:rsidRPr="00A013CC">
        <w:t>. Αθήνα: Ακρίτας, 1991.</w:t>
      </w:r>
    </w:p>
    <w:p w:rsidR="005114F5" w:rsidRPr="00A013CC" w:rsidRDefault="005114F5" w:rsidP="005114F5"/>
    <w:p w:rsidR="005114F5" w:rsidRPr="0080506D" w:rsidRDefault="005114F5" w:rsidP="005114F5">
      <w:r w:rsidRPr="0080506D">
        <w:t>-</w:t>
      </w:r>
      <w:r w:rsidRPr="0080506D">
        <w:rPr>
          <w:bCs/>
        </w:rPr>
        <w:t>Παναγόπουλος, Ι</w:t>
      </w:r>
      <w:r w:rsidRPr="0080506D">
        <w:rPr>
          <w:iCs/>
        </w:rPr>
        <w:t xml:space="preserve">. </w:t>
      </w:r>
      <w:r w:rsidRPr="0080506D">
        <w:t xml:space="preserve">Η πατερική Εξηγητική παράδοση και το μέλλον της Ελληνικής Εξηγητικής επιστήμης. Του ιδίου, </w:t>
      </w:r>
      <w:r w:rsidRPr="0080506D">
        <w:rPr>
          <w:i/>
          <w:iCs/>
        </w:rPr>
        <w:t xml:space="preserve">Μόρφωση και Μεταμόρφωση, </w:t>
      </w:r>
      <w:r w:rsidRPr="0080506D">
        <w:rPr>
          <w:iCs/>
        </w:rPr>
        <w:t>(</w:t>
      </w:r>
      <w:proofErr w:type="spellStart"/>
      <w:r w:rsidRPr="0080506D">
        <w:rPr>
          <w:iCs/>
        </w:rPr>
        <w:t>σσ</w:t>
      </w:r>
      <w:proofErr w:type="spellEnd"/>
      <w:r w:rsidRPr="0080506D">
        <w:rPr>
          <w:iCs/>
        </w:rPr>
        <w:t>.</w:t>
      </w:r>
      <w:r w:rsidRPr="0080506D">
        <w:t xml:space="preserve"> 333-351</w:t>
      </w:r>
      <w:r w:rsidRPr="0080506D">
        <w:rPr>
          <w:iCs/>
        </w:rPr>
        <w:t>).</w:t>
      </w:r>
      <w:r w:rsidRPr="0080506D">
        <w:rPr>
          <w:i/>
          <w:iCs/>
        </w:rPr>
        <w:t xml:space="preserve"> </w:t>
      </w:r>
      <w:r w:rsidRPr="0080506D">
        <w:t>Αθήνα: Άθως, 2000.</w:t>
      </w:r>
    </w:p>
    <w:p w:rsidR="005114F5" w:rsidRPr="0080506D" w:rsidRDefault="005114F5" w:rsidP="005114F5"/>
    <w:p w:rsidR="005114F5" w:rsidRPr="0080506D" w:rsidRDefault="005114F5" w:rsidP="005114F5">
      <w:pPr>
        <w:spacing w:before="120"/>
      </w:pPr>
      <w:r w:rsidRPr="0080506D">
        <w:t>-</w:t>
      </w:r>
      <w:proofErr w:type="spellStart"/>
      <w:r w:rsidRPr="0080506D">
        <w:t>Πατρώνος</w:t>
      </w:r>
      <w:proofErr w:type="spellEnd"/>
      <w:r w:rsidRPr="0080506D">
        <w:t xml:space="preserve">, Γ.Π. </w:t>
      </w:r>
      <w:r w:rsidRPr="0080506D">
        <w:rPr>
          <w:i/>
          <w:iCs/>
        </w:rPr>
        <w:t xml:space="preserve">Η Βασιλεία του Θεού εν τη </w:t>
      </w:r>
      <w:proofErr w:type="spellStart"/>
      <w:r w:rsidRPr="0080506D">
        <w:rPr>
          <w:i/>
          <w:iCs/>
        </w:rPr>
        <w:t>συγχρόνω</w:t>
      </w:r>
      <w:proofErr w:type="spellEnd"/>
      <w:r w:rsidRPr="0080506D">
        <w:rPr>
          <w:i/>
          <w:iCs/>
        </w:rPr>
        <w:t xml:space="preserve"> Δυτική Θεολογία, Σύντομος ιστορική </w:t>
      </w:r>
      <w:proofErr w:type="spellStart"/>
      <w:r w:rsidRPr="0080506D">
        <w:rPr>
          <w:i/>
          <w:iCs/>
        </w:rPr>
        <w:t>επισκόπησις</w:t>
      </w:r>
      <w:proofErr w:type="spellEnd"/>
      <w:r w:rsidRPr="0080506D">
        <w:t>, Αθήνα 1989.</w:t>
      </w:r>
    </w:p>
    <w:p w:rsidR="005114F5" w:rsidRPr="0080506D" w:rsidRDefault="005114F5" w:rsidP="005114F5">
      <w:pPr>
        <w:spacing w:before="120"/>
      </w:pPr>
    </w:p>
    <w:p w:rsidR="005114F5" w:rsidRPr="0080506D" w:rsidRDefault="005114F5" w:rsidP="005114F5">
      <w:pPr>
        <w:spacing w:line="288" w:lineRule="auto"/>
      </w:pPr>
      <w:r w:rsidRPr="0080506D">
        <w:t>-</w:t>
      </w:r>
      <w:proofErr w:type="spellStart"/>
      <w:r w:rsidRPr="0080506D">
        <w:t>Πατρώνος</w:t>
      </w:r>
      <w:proofErr w:type="spellEnd"/>
      <w:r w:rsidRPr="0080506D">
        <w:t xml:space="preserve">, Γεώργιος. </w:t>
      </w:r>
      <w:r w:rsidRPr="0080506D">
        <w:rPr>
          <w:i/>
        </w:rPr>
        <w:t xml:space="preserve">Η ιστορική πορεία του Ιησού. </w:t>
      </w:r>
      <w:r w:rsidRPr="0080506D">
        <w:t>Αθήνα: Δόμος, 1991.</w:t>
      </w:r>
    </w:p>
    <w:p w:rsidR="005114F5" w:rsidRDefault="005114F5" w:rsidP="005114F5">
      <w:r w:rsidRPr="002A4051">
        <w:rPr>
          <w:bCs/>
        </w:rPr>
        <w:t>-</w:t>
      </w:r>
      <w:r w:rsidRPr="0080506D">
        <w:rPr>
          <w:bCs/>
          <w:lang w:val="de-DE"/>
        </w:rPr>
        <w:t>Rauch</w:t>
      </w:r>
      <w:r w:rsidRPr="002A4051">
        <w:rPr>
          <w:bCs/>
        </w:rPr>
        <w:t xml:space="preserve">, </w:t>
      </w:r>
      <w:r w:rsidRPr="0080506D">
        <w:rPr>
          <w:bCs/>
          <w:lang w:val="de-DE"/>
        </w:rPr>
        <w:t>A</w:t>
      </w:r>
      <w:r w:rsidRPr="002A4051">
        <w:rPr>
          <w:bCs/>
        </w:rPr>
        <w:t xml:space="preserve">. / </w:t>
      </w:r>
      <w:proofErr w:type="spellStart"/>
      <w:r w:rsidRPr="0080506D">
        <w:rPr>
          <w:bCs/>
          <w:lang w:val="de-DE"/>
        </w:rPr>
        <w:t>Unhof</w:t>
      </w:r>
      <w:proofErr w:type="spellEnd"/>
      <w:r w:rsidRPr="002A4051">
        <w:rPr>
          <w:bCs/>
        </w:rPr>
        <w:t xml:space="preserve">, </w:t>
      </w:r>
      <w:r w:rsidRPr="0080506D">
        <w:rPr>
          <w:bCs/>
          <w:lang w:val="de-DE"/>
        </w:rPr>
        <w:t>P</w:t>
      </w:r>
      <w:r w:rsidRPr="002A4051">
        <w:rPr>
          <w:bCs/>
        </w:rPr>
        <w:t>. (</w:t>
      </w:r>
      <w:proofErr w:type="spellStart"/>
      <w:r w:rsidRPr="0080506D">
        <w:rPr>
          <w:bCs/>
          <w:lang w:val="de-DE"/>
        </w:rPr>
        <w:t>Hrsg</w:t>
      </w:r>
      <w:proofErr w:type="spellEnd"/>
      <w:r w:rsidRPr="002A4051">
        <w:rPr>
          <w:bCs/>
        </w:rPr>
        <w:t xml:space="preserve">.). </w:t>
      </w:r>
      <w:r w:rsidRPr="0080506D">
        <w:rPr>
          <w:i/>
          <w:lang w:val="de-DE"/>
        </w:rPr>
        <w:t xml:space="preserve">Schrift und Tradition beim hl. Basilius, </w:t>
      </w:r>
      <w:r w:rsidRPr="0080506D">
        <w:rPr>
          <w:i/>
          <w:iCs/>
          <w:lang w:val="de-DE"/>
        </w:rPr>
        <w:t xml:space="preserve">Heiliger der Einen Kirche </w:t>
      </w:r>
      <w:r w:rsidRPr="0080506D">
        <w:rPr>
          <w:iCs/>
          <w:lang w:val="de-DE"/>
        </w:rPr>
        <w:t>(</w:t>
      </w:r>
      <w:proofErr w:type="spellStart"/>
      <w:r w:rsidRPr="0080506D">
        <w:rPr>
          <w:iCs/>
        </w:rPr>
        <w:t>σσ</w:t>
      </w:r>
      <w:proofErr w:type="spellEnd"/>
      <w:r w:rsidRPr="0080506D">
        <w:rPr>
          <w:iCs/>
          <w:lang w:val="de-DE"/>
        </w:rPr>
        <w:t xml:space="preserve">. 147 </w:t>
      </w:r>
      <w:r w:rsidRPr="0080506D">
        <w:rPr>
          <w:iCs/>
        </w:rPr>
        <w:t>κ</w:t>
      </w:r>
      <w:r w:rsidRPr="0080506D">
        <w:rPr>
          <w:iCs/>
          <w:lang w:val="de-DE"/>
        </w:rPr>
        <w:t>.</w:t>
      </w:r>
      <w:r w:rsidRPr="0080506D">
        <w:rPr>
          <w:iCs/>
        </w:rPr>
        <w:t>ε</w:t>
      </w:r>
      <w:r w:rsidRPr="0080506D">
        <w:rPr>
          <w:iCs/>
          <w:lang w:val="de-DE"/>
        </w:rPr>
        <w:t xml:space="preserve">.). </w:t>
      </w:r>
      <w:r w:rsidRPr="0080506D">
        <w:rPr>
          <w:iCs/>
        </w:rPr>
        <w:t xml:space="preserve">Εκδοτικός Οίκος: </w:t>
      </w:r>
      <w:r w:rsidRPr="0080506D">
        <w:rPr>
          <w:lang w:val="de-DE"/>
        </w:rPr>
        <w:t>M</w:t>
      </w:r>
      <w:r w:rsidRPr="0080506D">
        <w:t>ü</w:t>
      </w:r>
      <w:proofErr w:type="spellStart"/>
      <w:r w:rsidRPr="0080506D">
        <w:rPr>
          <w:lang w:val="de-DE"/>
        </w:rPr>
        <w:t>nchen</w:t>
      </w:r>
      <w:proofErr w:type="spellEnd"/>
      <w:r w:rsidRPr="0080506D">
        <w:t>, 1981.</w:t>
      </w:r>
    </w:p>
    <w:p w:rsidR="005114F5" w:rsidRDefault="005114F5" w:rsidP="005114F5"/>
    <w:p w:rsidR="005114F5" w:rsidRPr="00A013CC" w:rsidRDefault="005114F5" w:rsidP="005114F5">
      <w:pPr>
        <w:rPr>
          <w:bCs/>
        </w:rPr>
      </w:pPr>
      <w:r w:rsidRPr="00A760C9">
        <w:t xml:space="preserve">-Παύλου, Ν. </w:t>
      </w:r>
      <w:r w:rsidRPr="00032DE9">
        <w:rPr>
          <w:i/>
        </w:rPr>
        <w:t>Τ</w:t>
      </w:r>
      <w:r w:rsidRPr="00032DE9">
        <w:rPr>
          <w:bCs/>
          <w:i/>
        </w:rPr>
        <w:t xml:space="preserve">ο θεϊκό συμβούλιο στην </w:t>
      </w:r>
      <w:proofErr w:type="spellStart"/>
      <w:r w:rsidRPr="00032DE9">
        <w:rPr>
          <w:bCs/>
          <w:i/>
        </w:rPr>
        <w:t>Παλαιοδιαθηκική</w:t>
      </w:r>
      <w:proofErr w:type="spellEnd"/>
      <w:r w:rsidRPr="00032DE9">
        <w:rPr>
          <w:bCs/>
          <w:i/>
        </w:rPr>
        <w:t xml:space="preserve"> γραμματεία</w:t>
      </w:r>
      <w:r w:rsidRPr="00032DE9">
        <w:rPr>
          <w:bCs/>
        </w:rPr>
        <w:t xml:space="preserve">. Διδακτορική Διατριβή. Θεσσαλονίκη: Αριστοτέλειο Πανεπιστήμιο Θεσσαλονίκης, Τμήμα Θεολογίας, 2010. </w:t>
      </w:r>
      <w:r w:rsidRPr="00032DE9">
        <w:rPr>
          <w:bCs/>
          <w:lang w:val="en-GB"/>
        </w:rPr>
        <w:t>URL</w:t>
      </w:r>
      <w:r w:rsidRPr="00032DE9">
        <w:rPr>
          <w:bCs/>
        </w:rPr>
        <w:t xml:space="preserve">: </w:t>
      </w:r>
      <w:r w:rsidRPr="00032DE9">
        <w:rPr>
          <w:bCs/>
          <w:lang w:val="en-GB"/>
        </w:rPr>
        <w:t>http</w:t>
      </w:r>
      <w:r w:rsidRPr="00032DE9">
        <w:rPr>
          <w:bCs/>
        </w:rPr>
        <w:t>://</w:t>
      </w:r>
      <w:proofErr w:type="spellStart"/>
      <w:r w:rsidRPr="00032DE9">
        <w:rPr>
          <w:bCs/>
          <w:lang w:val="en-GB"/>
        </w:rPr>
        <w:t>ikee</w:t>
      </w:r>
      <w:proofErr w:type="spellEnd"/>
      <w:r w:rsidRPr="00032DE9">
        <w:rPr>
          <w:bCs/>
        </w:rPr>
        <w:t>.</w:t>
      </w:r>
      <w:r w:rsidRPr="00032DE9">
        <w:rPr>
          <w:bCs/>
          <w:lang w:val="en-GB"/>
        </w:rPr>
        <w:t>lib</w:t>
      </w:r>
      <w:r w:rsidRPr="00032DE9">
        <w:rPr>
          <w:bCs/>
        </w:rPr>
        <w:t>.</w:t>
      </w:r>
      <w:r w:rsidRPr="00032DE9">
        <w:rPr>
          <w:bCs/>
          <w:lang w:val="en-GB"/>
        </w:rPr>
        <w:t>auth</w:t>
      </w:r>
      <w:r w:rsidRPr="00032DE9">
        <w:rPr>
          <w:bCs/>
        </w:rPr>
        <w:t>.</w:t>
      </w:r>
      <w:proofErr w:type="spellStart"/>
      <w:r w:rsidRPr="00032DE9">
        <w:rPr>
          <w:bCs/>
          <w:lang w:val="en-GB"/>
        </w:rPr>
        <w:t>gr</w:t>
      </w:r>
      <w:proofErr w:type="spellEnd"/>
      <w:r w:rsidRPr="00032DE9">
        <w:rPr>
          <w:bCs/>
        </w:rPr>
        <w:t>/</w:t>
      </w:r>
      <w:r w:rsidRPr="00032DE9">
        <w:rPr>
          <w:bCs/>
          <w:lang w:val="en-GB"/>
        </w:rPr>
        <w:t>record</w:t>
      </w:r>
      <w:r w:rsidRPr="00032DE9">
        <w:rPr>
          <w:bCs/>
        </w:rPr>
        <w:t>/125209/</w:t>
      </w:r>
      <w:r w:rsidRPr="00032DE9">
        <w:rPr>
          <w:bCs/>
          <w:lang w:val="en-GB"/>
        </w:rPr>
        <w:t>files</w:t>
      </w:r>
      <w:r w:rsidRPr="00032DE9">
        <w:rPr>
          <w:bCs/>
        </w:rPr>
        <w:t>/</w:t>
      </w:r>
      <w:r w:rsidRPr="00032DE9">
        <w:rPr>
          <w:bCs/>
          <w:lang w:val="en-GB"/>
        </w:rPr>
        <w:t>GRI</w:t>
      </w:r>
      <w:r w:rsidRPr="00032DE9">
        <w:rPr>
          <w:bCs/>
        </w:rPr>
        <w:t>-2010-5953.</w:t>
      </w:r>
      <w:proofErr w:type="spellStart"/>
      <w:r w:rsidRPr="00032DE9">
        <w:rPr>
          <w:bCs/>
          <w:lang w:val="en-GB"/>
        </w:rPr>
        <w:t>pdf</w:t>
      </w:r>
      <w:proofErr w:type="spellEnd"/>
    </w:p>
    <w:p w:rsidR="005114F5" w:rsidRPr="0080506D" w:rsidRDefault="005114F5" w:rsidP="005114F5"/>
    <w:p w:rsidR="005114F5" w:rsidRPr="005114F5" w:rsidRDefault="005114F5" w:rsidP="005114F5">
      <w:r w:rsidRPr="0080506D">
        <w:rPr>
          <w:bCs/>
        </w:rPr>
        <w:t>-</w:t>
      </w:r>
      <w:proofErr w:type="spellStart"/>
      <w:r w:rsidRPr="0080506D">
        <w:rPr>
          <w:bCs/>
        </w:rPr>
        <w:t>Ράτσινγκερ</w:t>
      </w:r>
      <w:proofErr w:type="spellEnd"/>
      <w:r w:rsidRPr="0080506D">
        <w:rPr>
          <w:bCs/>
        </w:rPr>
        <w:t>, Πάπας Βενέδικτος ΙΣΤ’,</w:t>
      </w:r>
      <w:r w:rsidRPr="0080506D">
        <w:t xml:space="preserve"> </w:t>
      </w:r>
      <w:r w:rsidRPr="0080506D">
        <w:rPr>
          <w:i/>
          <w:iCs/>
        </w:rPr>
        <w:t xml:space="preserve">Ιησούς από Ναζαρέτ. Α’ Μέρος Από τη </w:t>
      </w:r>
      <w:r w:rsidRPr="0080506D">
        <w:rPr>
          <w:i/>
          <w:iCs/>
          <w:caps/>
        </w:rPr>
        <w:t>β</w:t>
      </w:r>
      <w:r w:rsidRPr="0080506D">
        <w:rPr>
          <w:i/>
          <w:iCs/>
        </w:rPr>
        <w:t>άπτιση στον Ιορδάνη έως τη Μεταμόρφωση,</w:t>
      </w:r>
      <w:r w:rsidRPr="0080506D">
        <w:t xml:space="preserve"> </w:t>
      </w:r>
      <w:r w:rsidRPr="0080506D">
        <w:rPr>
          <w:bCs/>
        </w:rPr>
        <w:t xml:space="preserve">Αθήνα: Ψυχογιός 2007, </w:t>
      </w:r>
      <w:proofErr w:type="spellStart"/>
      <w:r w:rsidRPr="0080506D">
        <w:rPr>
          <w:bCs/>
        </w:rPr>
        <w:t>σσ</w:t>
      </w:r>
      <w:proofErr w:type="spellEnd"/>
      <w:r w:rsidRPr="0080506D">
        <w:rPr>
          <w:bCs/>
        </w:rPr>
        <w:t>. 350.</w:t>
      </w:r>
      <w:r w:rsidRPr="0080506D">
        <w:t xml:space="preserve"> (</w:t>
      </w:r>
      <w:proofErr w:type="spellStart"/>
      <w:r w:rsidRPr="0080506D">
        <w:t>Μτφρ</w:t>
      </w:r>
      <w:proofErr w:type="spellEnd"/>
      <w:r w:rsidRPr="0080506D">
        <w:t xml:space="preserve"> </w:t>
      </w:r>
      <w:proofErr w:type="spellStart"/>
      <w:r w:rsidRPr="0080506D">
        <w:t>Σ.Δεσπότη</w:t>
      </w:r>
      <w:proofErr w:type="spellEnd"/>
      <w:r w:rsidRPr="0080506D">
        <w:t xml:space="preserve"> σε συνεργασία με άλλους συντελεστές)</w:t>
      </w:r>
    </w:p>
    <w:p w:rsidR="005114F5" w:rsidRPr="00307B9C" w:rsidRDefault="005114F5" w:rsidP="005114F5">
      <w:r w:rsidRPr="00307B9C">
        <w:t xml:space="preserve">- </w:t>
      </w:r>
      <w:proofErr w:type="spellStart"/>
      <w:r w:rsidRPr="0080506D">
        <w:rPr>
          <w:bCs/>
        </w:rPr>
        <w:t>Ράτσινγκερ</w:t>
      </w:r>
      <w:proofErr w:type="spellEnd"/>
      <w:r w:rsidRPr="0080506D">
        <w:rPr>
          <w:bCs/>
        </w:rPr>
        <w:t xml:space="preserve">, </w:t>
      </w:r>
      <w:r w:rsidRPr="00C6618D">
        <w:rPr>
          <w:bCs/>
        </w:rPr>
        <w:t>Πάπας Βενέδικτος ΙΣΤ’,</w:t>
      </w:r>
      <w:r w:rsidRPr="00C6618D">
        <w:t xml:space="preserve"> </w:t>
      </w:r>
      <w:r w:rsidRPr="00C6618D">
        <w:rPr>
          <w:i/>
          <w:iCs/>
        </w:rPr>
        <w:t>Ιησούς από Ναζαρέτ. Β’ Μέρος:</w:t>
      </w:r>
      <w:r w:rsidRPr="00C6618D">
        <w:rPr>
          <w:i/>
        </w:rPr>
        <w:t xml:space="preserve"> Από την Είσοδο στην Ιερουσαλήμ μέχρι και την Ανάσταση</w:t>
      </w:r>
      <w:r w:rsidRPr="00C6618D">
        <w:rPr>
          <w:i/>
          <w:iCs/>
        </w:rPr>
        <w:t>,</w:t>
      </w:r>
      <w:r w:rsidRPr="00C6618D">
        <w:t xml:space="preserve"> </w:t>
      </w:r>
      <w:r w:rsidRPr="00C6618D">
        <w:rPr>
          <w:bCs/>
        </w:rPr>
        <w:t>Αθήνα: Ψυχογιός 2012</w:t>
      </w:r>
      <w:r w:rsidRPr="0080506D">
        <w:t>(</w:t>
      </w:r>
      <w:proofErr w:type="spellStart"/>
      <w:r w:rsidRPr="0080506D">
        <w:t>Μτφρ</w:t>
      </w:r>
      <w:proofErr w:type="spellEnd"/>
      <w:r w:rsidRPr="0080506D">
        <w:t xml:space="preserve"> </w:t>
      </w:r>
      <w:proofErr w:type="spellStart"/>
      <w:r w:rsidRPr="0080506D">
        <w:t>Σ.Δεσπότη</w:t>
      </w:r>
      <w:proofErr w:type="spellEnd"/>
      <w:r w:rsidRPr="0080506D">
        <w:t xml:space="preserve"> σε συνεργασία με άλλους συντελεστές)</w:t>
      </w:r>
    </w:p>
    <w:p w:rsidR="005114F5" w:rsidRPr="0080506D" w:rsidRDefault="005114F5" w:rsidP="005114F5"/>
    <w:p w:rsidR="005114F5" w:rsidRPr="0080506D" w:rsidRDefault="005114F5" w:rsidP="005114F5">
      <w:pPr>
        <w:rPr>
          <w:i/>
          <w:iCs/>
        </w:rPr>
      </w:pPr>
      <w:r w:rsidRPr="0080506D">
        <w:t>-</w:t>
      </w:r>
      <w:r w:rsidRPr="0080506D">
        <w:rPr>
          <w:lang w:val="en-GB"/>
        </w:rPr>
        <w:t>Sanders</w:t>
      </w:r>
      <w:r w:rsidRPr="0080506D">
        <w:t xml:space="preserve">, </w:t>
      </w:r>
      <w:r w:rsidRPr="0080506D">
        <w:rPr>
          <w:lang w:val="en-GB"/>
        </w:rPr>
        <w:t>E</w:t>
      </w:r>
      <w:r w:rsidRPr="0080506D">
        <w:t>.</w:t>
      </w:r>
      <w:r w:rsidRPr="0080506D">
        <w:rPr>
          <w:lang w:val="en-GB"/>
        </w:rPr>
        <w:t>P</w:t>
      </w:r>
      <w:r w:rsidRPr="0080506D">
        <w:t xml:space="preserve">. </w:t>
      </w:r>
      <w:r w:rsidRPr="0080506D">
        <w:rPr>
          <w:i/>
          <w:iCs/>
        </w:rPr>
        <w:t>Το Ιστορικό Πρόσωπο του Ιησού</w:t>
      </w:r>
      <w:r w:rsidRPr="0080506D">
        <w:rPr>
          <w:iCs/>
        </w:rPr>
        <w:t>.</w:t>
      </w:r>
      <w:r w:rsidRPr="0080506D">
        <w:t xml:space="preserve"> </w:t>
      </w:r>
      <w:r w:rsidRPr="0080506D">
        <w:rPr>
          <w:iCs/>
        </w:rPr>
        <w:t xml:space="preserve">(μετάφραση: Γ. </w:t>
      </w:r>
      <w:proofErr w:type="spellStart"/>
      <w:r w:rsidRPr="0080506D">
        <w:rPr>
          <w:iCs/>
        </w:rPr>
        <w:t>Βλάχος</w:t>
      </w:r>
      <w:proofErr w:type="spellEnd"/>
      <w:r w:rsidRPr="0080506D">
        <w:rPr>
          <w:iCs/>
        </w:rPr>
        <w:t>).</w:t>
      </w:r>
      <w:r w:rsidRPr="0080506D">
        <w:t xml:space="preserve"> Αθήνα: Φιλίστωρ, 2000.</w:t>
      </w:r>
      <w:r w:rsidRPr="0080506D">
        <w:rPr>
          <w:b/>
          <w:bCs/>
        </w:rPr>
        <w:t xml:space="preserve"> </w:t>
      </w:r>
    </w:p>
    <w:p w:rsidR="005114F5" w:rsidRPr="0080506D" w:rsidRDefault="005114F5" w:rsidP="005114F5"/>
    <w:p w:rsidR="005114F5" w:rsidRPr="0080506D" w:rsidRDefault="005114F5" w:rsidP="005114F5">
      <w:r w:rsidRPr="0080506D">
        <w:t>-</w:t>
      </w:r>
      <w:proofErr w:type="spellStart"/>
      <w:r w:rsidRPr="0080506D">
        <w:t>Σι</w:t>
      </w:r>
      <w:r w:rsidRPr="0080506D">
        <w:softHyphen/>
        <w:t>μω</w:t>
      </w:r>
      <w:r w:rsidRPr="0080506D">
        <w:softHyphen/>
        <w:t>τᾶς</w:t>
      </w:r>
      <w:proofErr w:type="spellEnd"/>
      <w:r w:rsidRPr="0080506D">
        <w:t xml:space="preserve"> Π. </w:t>
      </w:r>
      <w:proofErr w:type="spellStart"/>
      <w:r w:rsidRPr="0080506D">
        <w:rPr>
          <w:i/>
          <w:iCs/>
        </w:rPr>
        <w:t>Αἱ</w:t>
      </w:r>
      <w:proofErr w:type="spellEnd"/>
      <w:r w:rsidRPr="0080506D">
        <w:rPr>
          <w:i/>
          <w:iCs/>
        </w:rPr>
        <w:t xml:space="preserve"> δι</w:t>
      </w:r>
      <w:r w:rsidRPr="0080506D">
        <w:rPr>
          <w:i/>
          <w:iCs/>
        </w:rPr>
        <w:softHyphen/>
        <w:t>η</w:t>
      </w:r>
      <w:r w:rsidRPr="0080506D">
        <w:rPr>
          <w:i/>
          <w:iCs/>
        </w:rPr>
        <w:softHyphen/>
        <w:t>γή</w:t>
      </w:r>
      <w:r w:rsidRPr="0080506D">
        <w:rPr>
          <w:i/>
          <w:iCs/>
        </w:rPr>
        <w:softHyphen/>
        <w:t xml:space="preserve">σεις </w:t>
      </w:r>
      <w:proofErr w:type="spellStart"/>
      <w:r w:rsidRPr="0080506D">
        <w:rPr>
          <w:i/>
          <w:iCs/>
        </w:rPr>
        <w:t>τῆς</w:t>
      </w:r>
      <w:proofErr w:type="spellEnd"/>
      <w:r w:rsidRPr="0080506D">
        <w:rPr>
          <w:i/>
          <w:iCs/>
        </w:rPr>
        <w:t xml:space="preserve"> Π. Δι</w:t>
      </w:r>
      <w:r w:rsidRPr="0080506D">
        <w:rPr>
          <w:i/>
          <w:iCs/>
        </w:rPr>
        <w:softHyphen/>
        <w:t>α</w:t>
      </w:r>
      <w:r w:rsidRPr="0080506D">
        <w:rPr>
          <w:i/>
          <w:iCs/>
        </w:rPr>
        <w:softHyphen/>
        <w:t>θή</w:t>
      </w:r>
      <w:r w:rsidRPr="0080506D">
        <w:rPr>
          <w:i/>
          <w:iCs/>
        </w:rPr>
        <w:softHyphen/>
        <w:t>κης δι</w:t>
      </w:r>
      <w:r w:rsidRPr="0080506D">
        <w:rPr>
          <w:i/>
          <w:iCs/>
        </w:rPr>
        <w:softHyphen/>
        <w:t xml:space="preserve">ά </w:t>
      </w:r>
      <w:proofErr w:type="spellStart"/>
      <w:r w:rsidRPr="0080506D">
        <w:rPr>
          <w:i/>
          <w:iCs/>
        </w:rPr>
        <w:t>ζῶ</w:t>
      </w:r>
      <w:r w:rsidRPr="0080506D">
        <w:rPr>
          <w:i/>
          <w:iCs/>
        </w:rPr>
        <w:softHyphen/>
        <w:t>α</w:t>
      </w:r>
      <w:proofErr w:type="spellEnd"/>
      <w:r w:rsidRPr="0080506D">
        <w:rPr>
          <w:i/>
          <w:iCs/>
        </w:rPr>
        <w:t xml:space="preserve"> </w:t>
      </w:r>
      <w:proofErr w:type="spellStart"/>
      <w:r w:rsidRPr="0080506D">
        <w:rPr>
          <w:i/>
          <w:iCs/>
        </w:rPr>
        <w:t>ὁ</w:t>
      </w:r>
      <w:r w:rsidRPr="0080506D">
        <w:rPr>
          <w:i/>
          <w:iCs/>
        </w:rPr>
        <w:softHyphen/>
        <w:t>μι</w:t>
      </w:r>
      <w:r w:rsidRPr="0080506D">
        <w:rPr>
          <w:i/>
          <w:iCs/>
        </w:rPr>
        <w:softHyphen/>
        <w:t>λή</w:t>
      </w:r>
      <w:r w:rsidRPr="0080506D">
        <w:rPr>
          <w:i/>
          <w:iCs/>
        </w:rPr>
        <w:softHyphen/>
        <w:t>σα</w:t>
      </w:r>
      <w:r w:rsidRPr="0080506D">
        <w:rPr>
          <w:i/>
          <w:iCs/>
        </w:rPr>
        <w:softHyphen/>
        <w:t>ντα</w:t>
      </w:r>
      <w:proofErr w:type="spellEnd"/>
      <w:r w:rsidRPr="0080506D">
        <w:t xml:space="preserve">. </w:t>
      </w:r>
      <w:proofErr w:type="spellStart"/>
      <w:r w:rsidRPr="0080506D">
        <w:t>Ἀ</w:t>
      </w:r>
      <w:r w:rsidRPr="0080506D">
        <w:softHyphen/>
        <w:t>θῆ</w:t>
      </w:r>
      <w:r w:rsidRPr="0080506D">
        <w:softHyphen/>
        <w:t>ναι</w:t>
      </w:r>
      <w:proofErr w:type="spellEnd"/>
      <w:r w:rsidRPr="0080506D">
        <w:t xml:space="preserve">, </w:t>
      </w:r>
      <w:proofErr w:type="spellStart"/>
      <w:r w:rsidRPr="0080506D">
        <w:t>Πουρναράς</w:t>
      </w:r>
      <w:proofErr w:type="spellEnd"/>
      <w:r w:rsidRPr="0080506D">
        <w:t xml:space="preserve">, 1992. </w:t>
      </w:r>
    </w:p>
    <w:p w:rsidR="005114F5" w:rsidRPr="0080506D" w:rsidRDefault="005114F5" w:rsidP="005114F5"/>
    <w:p w:rsidR="005114F5" w:rsidRPr="005114F5" w:rsidRDefault="005114F5" w:rsidP="005114F5">
      <w:pPr>
        <w:pStyle w:val="a9"/>
        <w:spacing w:before="120"/>
        <w:rPr>
          <w:rFonts w:ascii="Times New Roman" w:hAnsi="Times New Roman"/>
          <w:spacing w:val="-7"/>
          <w:lang w:val="el-GR"/>
        </w:rPr>
      </w:pPr>
      <w:r w:rsidRPr="005114F5">
        <w:rPr>
          <w:rFonts w:ascii="Times New Roman" w:hAnsi="Times New Roman"/>
          <w:lang w:val="el-GR"/>
        </w:rPr>
        <w:t>-</w:t>
      </w:r>
      <w:proofErr w:type="spellStart"/>
      <w:r w:rsidRPr="0080506D">
        <w:rPr>
          <w:rFonts w:ascii="Times New Roman" w:hAnsi="Times New Roman"/>
          <w:lang w:val="en-GB"/>
        </w:rPr>
        <w:t>Theissen</w:t>
      </w:r>
      <w:proofErr w:type="spellEnd"/>
      <w:r w:rsidRPr="005114F5">
        <w:rPr>
          <w:rFonts w:ascii="Times New Roman" w:hAnsi="Times New Roman"/>
          <w:lang w:val="el-GR"/>
        </w:rPr>
        <w:t xml:space="preserve">, </w:t>
      </w:r>
      <w:r w:rsidRPr="0080506D">
        <w:rPr>
          <w:rFonts w:ascii="Times New Roman" w:hAnsi="Times New Roman"/>
          <w:lang w:val="en-GB"/>
        </w:rPr>
        <w:t>G</w:t>
      </w:r>
      <w:r w:rsidRPr="005114F5">
        <w:rPr>
          <w:rFonts w:ascii="Times New Roman" w:hAnsi="Times New Roman"/>
          <w:lang w:val="el-GR"/>
        </w:rPr>
        <w:t xml:space="preserve">. </w:t>
      </w:r>
      <w:r w:rsidRPr="005114F5">
        <w:rPr>
          <w:rFonts w:ascii="Times New Roman" w:hAnsi="Times New Roman"/>
          <w:i/>
          <w:iCs/>
          <w:lang w:val="el-GR"/>
        </w:rPr>
        <w:t>Καίρια Χαρακτηριστικά της Κίνησης του Ιησού: Κοινωνιολογική Θεώρηση Συμβολή στην Ιστορία Γένεσης του αρχέγονου Χριστιανισμού</w:t>
      </w:r>
      <w:r w:rsidRPr="005114F5">
        <w:rPr>
          <w:rFonts w:ascii="Times New Roman" w:hAnsi="Times New Roman"/>
          <w:lang w:val="el-GR"/>
        </w:rPr>
        <w:t xml:space="preserve"> Αθήνα: Άρτος Ζωής 1997. [ελληνική μετάφραση του </w:t>
      </w:r>
      <w:r w:rsidRPr="0080506D">
        <w:rPr>
          <w:rFonts w:ascii="Times New Roman" w:hAnsi="Times New Roman"/>
          <w:spacing w:val="-7"/>
        </w:rPr>
        <w:t>Soziologie</w:t>
      </w:r>
      <w:r w:rsidRPr="005114F5">
        <w:rPr>
          <w:rFonts w:ascii="Times New Roman" w:hAnsi="Times New Roman"/>
          <w:spacing w:val="-7"/>
          <w:lang w:val="el-GR"/>
        </w:rPr>
        <w:t xml:space="preserve"> </w:t>
      </w:r>
      <w:r w:rsidRPr="0080506D">
        <w:rPr>
          <w:rFonts w:ascii="Times New Roman" w:hAnsi="Times New Roman"/>
          <w:spacing w:val="-7"/>
        </w:rPr>
        <w:t>der</w:t>
      </w:r>
      <w:r w:rsidRPr="005114F5">
        <w:rPr>
          <w:rFonts w:ascii="Times New Roman" w:hAnsi="Times New Roman"/>
          <w:spacing w:val="-7"/>
          <w:lang w:val="el-GR"/>
        </w:rPr>
        <w:t xml:space="preserve"> </w:t>
      </w:r>
      <w:r w:rsidRPr="0080506D">
        <w:rPr>
          <w:rFonts w:ascii="Times New Roman" w:hAnsi="Times New Roman"/>
          <w:spacing w:val="-7"/>
        </w:rPr>
        <w:t>Jesusbewegung</w:t>
      </w:r>
      <w:r w:rsidRPr="005114F5">
        <w:rPr>
          <w:rFonts w:ascii="Times New Roman" w:hAnsi="Times New Roman"/>
          <w:lang w:val="el-GR"/>
        </w:rPr>
        <w:t xml:space="preserve"> (Δ. </w:t>
      </w:r>
      <w:proofErr w:type="spellStart"/>
      <w:r w:rsidRPr="005114F5">
        <w:rPr>
          <w:rFonts w:ascii="Times New Roman" w:hAnsi="Times New Roman"/>
          <w:lang w:val="el-GR"/>
        </w:rPr>
        <w:t>Χαρισπούλου</w:t>
      </w:r>
      <w:proofErr w:type="spellEnd"/>
      <w:r w:rsidRPr="005114F5">
        <w:rPr>
          <w:rFonts w:ascii="Times New Roman" w:hAnsi="Times New Roman"/>
          <w:lang w:val="el-GR"/>
        </w:rPr>
        <w:t xml:space="preserve"> - Θ. Σωτηρίου), </w:t>
      </w:r>
      <w:r w:rsidRPr="0080506D">
        <w:rPr>
          <w:rFonts w:ascii="Times New Roman" w:hAnsi="Times New Roman"/>
          <w:spacing w:val="-7"/>
        </w:rPr>
        <w:t>M</w:t>
      </w:r>
      <w:r w:rsidRPr="005114F5">
        <w:rPr>
          <w:rFonts w:ascii="Times New Roman" w:hAnsi="Times New Roman"/>
          <w:spacing w:val="-7"/>
          <w:lang w:val="el-GR"/>
        </w:rPr>
        <w:t>ü</w:t>
      </w:r>
      <w:proofErr w:type="spellStart"/>
      <w:r w:rsidRPr="0080506D">
        <w:rPr>
          <w:rFonts w:ascii="Times New Roman" w:hAnsi="Times New Roman"/>
          <w:spacing w:val="-7"/>
        </w:rPr>
        <w:t>nchen</w:t>
      </w:r>
      <w:proofErr w:type="spellEnd"/>
      <w:r w:rsidRPr="005114F5">
        <w:rPr>
          <w:rFonts w:ascii="Times New Roman" w:hAnsi="Times New Roman"/>
          <w:spacing w:val="-7"/>
          <w:lang w:val="el-GR"/>
        </w:rPr>
        <w:t xml:space="preserve">, 1977 </w:t>
      </w:r>
      <w:r w:rsidRPr="005114F5">
        <w:rPr>
          <w:rFonts w:ascii="Times New Roman" w:hAnsi="Times New Roman"/>
          <w:spacing w:val="-7"/>
          <w:vertAlign w:val="superscript"/>
          <w:lang w:val="el-GR"/>
        </w:rPr>
        <w:t>6</w:t>
      </w:r>
      <w:r w:rsidRPr="005114F5">
        <w:rPr>
          <w:rFonts w:ascii="Times New Roman" w:hAnsi="Times New Roman"/>
          <w:spacing w:val="-7"/>
          <w:lang w:val="el-GR"/>
        </w:rPr>
        <w:t>1991].</w:t>
      </w:r>
    </w:p>
    <w:p w:rsidR="005114F5" w:rsidRPr="0080506D" w:rsidRDefault="005114F5" w:rsidP="005114F5">
      <w:pPr>
        <w:rPr>
          <w:lang w:val="en-US"/>
        </w:rPr>
      </w:pPr>
      <w:r w:rsidRPr="0080506D">
        <w:rPr>
          <w:lang w:val="en-US"/>
        </w:rPr>
        <w:t>-</w:t>
      </w:r>
      <w:proofErr w:type="spellStart"/>
      <w:r w:rsidRPr="0080506D">
        <w:rPr>
          <w:lang w:val="en-US"/>
        </w:rPr>
        <w:t>Stylianopoulos</w:t>
      </w:r>
      <w:proofErr w:type="spellEnd"/>
      <w:r w:rsidRPr="0080506D">
        <w:rPr>
          <w:lang w:val="en-US"/>
        </w:rPr>
        <w:t>, T</w:t>
      </w:r>
      <w:r w:rsidRPr="0080506D">
        <w:rPr>
          <w:bCs/>
          <w:lang w:val="en-US"/>
        </w:rPr>
        <w:t>.</w:t>
      </w:r>
      <w:r w:rsidRPr="0080506D">
        <w:rPr>
          <w:lang w:val="en-US"/>
        </w:rPr>
        <w:t xml:space="preserve"> </w:t>
      </w:r>
      <w:r w:rsidRPr="0080506D">
        <w:rPr>
          <w:i/>
          <w:iCs/>
          <w:lang w:val="en-US"/>
        </w:rPr>
        <w:t>The New Testament: an Orthodox perspective, Band: l</w:t>
      </w:r>
      <w:r w:rsidRPr="0080506D">
        <w:rPr>
          <w:lang w:val="en-US"/>
        </w:rPr>
        <w:t xml:space="preserve"> </w:t>
      </w:r>
      <w:r w:rsidRPr="0080506D">
        <w:rPr>
          <w:i/>
          <w:iCs/>
          <w:lang w:val="en-US"/>
        </w:rPr>
        <w:t xml:space="preserve">Scripture, tradition, </w:t>
      </w:r>
      <w:proofErr w:type="gramStart"/>
      <w:r w:rsidRPr="0080506D">
        <w:rPr>
          <w:i/>
          <w:iCs/>
          <w:lang w:val="en-US"/>
        </w:rPr>
        <w:t>hermeneutics</w:t>
      </w:r>
      <w:proofErr w:type="gramEnd"/>
      <w:r w:rsidRPr="0080506D">
        <w:rPr>
          <w:i/>
          <w:iCs/>
          <w:lang w:val="en-US"/>
        </w:rPr>
        <w:t>.</w:t>
      </w:r>
      <w:r w:rsidRPr="0080506D">
        <w:rPr>
          <w:iCs/>
          <w:lang w:val="en-US"/>
        </w:rPr>
        <w:t xml:space="preserve"> </w:t>
      </w:r>
      <w:r w:rsidRPr="0080506D">
        <w:rPr>
          <w:lang w:val="en-US"/>
        </w:rPr>
        <w:t>Brookline: Holy Cross Orthodox Press, 1999.</w:t>
      </w:r>
    </w:p>
    <w:p w:rsidR="005114F5" w:rsidRPr="0080506D" w:rsidRDefault="005114F5" w:rsidP="005114F5">
      <w:pPr>
        <w:rPr>
          <w:lang w:val="en-US"/>
        </w:rPr>
      </w:pPr>
    </w:p>
    <w:p w:rsidR="005114F5" w:rsidRPr="00B4329A" w:rsidRDefault="005114F5" w:rsidP="005114F5">
      <w:pPr>
        <w:rPr>
          <w:lang w:val="de-DE"/>
        </w:rPr>
      </w:pPr>
      <w:r w:rsidRPr="00571C1B">
        <w:rPr>
          <w:lang w:val="de-DE"/>
        </w:rPr>
        <w:t>-</w:t>
      </w:r>
      <w:proofErr w:type="spellStart"/>
      <w:r w:rsidRPr="00571C1B">
        <w:rPr>
          <w:lang w:val="de-DE"/>
        </w:rPr>
        <w:t>Florovskij</w:t>
      </w:r>
      <w:proofErr w:type="spellEnd"/>
      <w:r w:rsidRPr="00571C1B">
        <w:rPr>
          <w:lang w:val="de-DE"/>
        </w:rPr>
        <w:t xml:space="preserve">, G. </w:t>
      </w:r>
      <w:proofErr w:type="spellStart"/>
      <w:r w:rsidRPr="00571C1B">
        <w:rPr>
          <w:i/>
          <w:iCs/>
          <w:lang w:val="de-DE"/>
        </w:rPr>
        <w:t>Sobornost</w:t>
      </w:r>
      <w:proofErr w:type="spellEnd"/>
      <w:r w:rsidRPr="00571C1B">
        <w:rPr>
          <w:i/>
          <w:iCs/>
          <w:lang w:val="de-DE"/>
        </w:rPr>
        <w:t xml:space="preserve"> : Kirche, Bibel, Tradition. </w:t>
      </w:r>
      <w:r w:rsidRPr="00571C1B">
        <w:rPr>
          <w:iCs/>
          <w:lang w:val="de-DE"/>
        </w:rPr>
        <w:t>[</w:t>
      </w:r>
      <w:r w:rsidRPr="00571C1B">
        <w:rPr>
          <w:lang w:val="de-DE"/>
        </w:rPr>
        <w:t xml:space="preserve">aus d. Engl. </w:t>
      </w:r>
      <w:r w:rsidRPr="0080506D">
        <w:rPr>
          <w:i/>
          <w:iCs/>
          <w:lang w:val="de-DE"/>
        </w:rPr>
        <w:t>(=</w:t>
      </w:r>
      <w:proofErr w:type="spellStart"/>
      <w:r w:rsidRPr="0080506D">
        <w:rPr>
          <w:i/>
          <w:iCs/>
          <w:lang w:val="de-DE"/>
        </w:rPr>
        <w:t>Bible</w:t>
      </w:r>
      <w:proofErr w:type="spellEnd"/>
      <w:r w:rsidRPr="0080506D">
        <w:rPr>
          <w:i/>
          <w:iCs/>
          <w:lang w:val="de-DE"/>
        </w:rPr>
        <w:t xml:space="preserve">, </w:t>
      </w:r>
      <w:proofErr w:type="spellStart"/>
      <w:r w:rsidRPr="0080506D">
        <w:rPr>
          <w:i/>
          <w:iCs/>
          <w:lang w:val="de-DE"/>
        </w:rPr>
        <w:t>church</w:t>
      </w:r>
      <w:proofErr w:type="spellEnd"/>
      <w:r w:rsidRPr="0080506D">
        <w:rPr>
          <w:i/>
          <w:iCs/>
          <w:lang w:val="de-DE"/>
        </w:rPr>
        <w:t xml:space="preserve">, </w:t>
      </w:r>
      <w:proofErr w:type="spellStart"/>
      <w:r w:rsidRPr="0080506D">
        <w:rPr>
          <w:i/>
          <w:iCs/>
          <w:lang w:val="de-DE"/>
        </w:rPr>
        <w:t>tradition</w:t>
      </w:r>
      <w:proofErr w:type="spellEnd"/>
      <w:r w:rsidRPr="0080506D">
        <w:rPr>
          <w:i/>
          <w:iCs/>
          <w:lang w:val="de-DE"/>
        </w:rPr>
        <w:t xml:space="preserve">) </w:t>
      </w:r>
      <w:r w:rsidRPr="0080506D">
        <w:rPr>
          <w:lang w:val="de-DE"/>
        </w:rPr>
        <w:t xml:space="preserve">übers. von </w:t>
      </w:r>
      <w:proofErr w:type="spellStart"/>
      <w:r w:rsidRPr="0080506D">
        <w:rPr>
          <w:lang w:val="de-DE"/>
        </w:rPr>
        <w:t>Trojanow</w:t>
      </w:r>
      <w:proofErr w:type="spellEnd"/>
      <w:r w:rsidRPr="0080506D">
        <w:rPr>
          <w:lang w:val="de-DE"/>
        </w:rPr>
        <w:t xml:space="preserve">, I. </w:t>
      </w:r>
      <w:r w:rsidRPr="0080506D">
        <w:rPr>
          <w:i/>
          <w:iCs/>
          <w:lang w:val="de-DE"/>
        </w:rPr>
        <w:t xml:space="preserve">(Werkausgabe / Georgij V. </w:t>
      </w:r>
      <w:proofErr w:type="spellStart"/>
      <w:r w:rsidRPr="0080506D">
        <w:rPr>
          <w:i/>
          <w:iCs/>
          <w:lang w:val="de-DE"/>
        </w:rPr>
        <w:t>Florovskij</w:t>
      </w:r>
      <w:proofErr w:type="spellEnd"/>
      <w:r w:rsidRPr="0080506D">
        <w:rPr>
          <w:i/>
          <w:iCs/>
          <w:lang w:val="de-DE"/>
        </w:rPr>
        <w:t xml:space="preserve"> </w:t>
      </w:r>
      <w:r w:rsidRPr="0080506D">
        <w:rPr>
          <w:i/>
          <w:lang w:val="de-DE"/>
        </w:rPr>
        <w:t>1</w:t>
      </w:r>
      <w:r w:rsidRPr="0080506D">
        <w:rPr>
          <w:lang w:val="de-DE"/>
        </w:rPr>
        <w:t>). M</w:t>
      </w:r>
      <w:r w:rsidRPr="00B4329A">
        <w:rPr>
          <w:lang w:val="de-DE"/>
        </w:rPr>
        <w:t>ü</w:t>
      </w:r>
      <w:r w:rsidRPr="0080506D">
        <w:rPr>
          <w:lang w:val="de-DE"/>
        </w:rPr>
        <w:t>nchen</w:t>
      </w:r>
      <w:r w:rsidRPr="00B4329A">
        <w:rPr>
          <w:lang w:val="de-DE"/>
        </w:rPr>
        <w:t xml:space="preserve">:  </w:t>
      </w:r>
      <w:proofErr w:type="spellStart"/>
      <w:r w:rsidRPr="0080506D">
        <w:rPr>
          <w:lang w:val="de-DE"/>
        </w:rPr>
        <w:t>Kyrill</w:t>
      </w:r>
      <w:proofErr w:type="spellEnd"/>
      <w:r w:rsidRPr="00B4329A">
        <w:rPr>
          <w:lang w:val="de-DE"/>
        </w:rPr>
        <w:t>-</w:t>
      </w:r>
      <w:r w:rsidRPr="0080506D">
        <w:rPr>
          <w:lang w:val="de-DE"/>
        </w:rPr>
        <w:t>u</w:t>
      </w:r>
      <w:r w:rsidRPr="00B4329A">
        <w:rPr>
          <w:lang w:val="de-DE"/>
        </w:rPr>
        <w:t>.-</w:t>
      </w:r>
      <w:proofErr w:type="spellStart"/>
      <w:r w:rsidRPr="0080506D">
        <w:rPr>
          <w:lang w:val="de-DE"/>
        </w:rPr>
        <w:t>Method</w:t>
      </w:r>
      <w:proofErr w:type="spellEnd"/>
      <w:r w:rsidRPr="00B4329A">
        <w:rPr>
          <w:lang w:val="de-DE"/>
        </w:rPr>
        <w:t>, 1989.</w:t>
      </w:r>
    </w:p>
    <w:p w:rsidR="005114F5" w:rsidRPr="00B4329A" w:rsidRDefault="005114F5" w:rsidP="005114F5">
      <w:pPr>
        <w:rPr>
          <w:lang w:val="de-DE"/>
        </w:rPr>
      </w:pPr>
    </w:p>
    <w:p w:rsidR="005114F5" w:rsidRPr="00307B9C" w:rsidRDefault="005114F5" w:rsidP="005114F5">
      <w:r w:rsidRPr="00F476EA">
        <w:rPr>
          <w:highlight w:val="yellow"/>
          <w:lang w:val="en-US"/>
        </w:rPr>
        <w:t>Wright</w:t>
      </w:r>
      <w:r w:rsidRPr="00F476EA">
        <w:rPr>
          <w:highlight w:val="yellow"/>
        </w:rPr>
        <w:t xml:space="preserve">, </w:t>
      </w:r>
      <w:r w:rsidRPr="00F476EA">
        <w:rPr>
          <w:highlight w:val="yellow"/>
          <w:lang w:val="en-US"/>
        </w:rPr>
        <w:t>N</w:t>
      </w:r>
      <w:r w:rsidRPr="00F476EA">
        <w:rPr>
          <w:highlight w:val="yellow"/>
        </w:rPr>
        <w:t>.</w:t>
      </w:r>
      <w:r w:rsidRPr="00F476EA">
        <w:rPr>
          <w:highlight w:val="yellow"/>
          <w:lang w:val="en-US"/>
        </w:rPr>
        <w:t>T</w:t>
      </w:r>
      <w:r w:rsidRPr="00F476EA">
        <w:rPr>
          <w:highlight w:val="yellow"/>
        </w:rPr>
        <w:t>., Απόστολος Παύλος: Η Ζωή και το Έργο, Αθήνα: Ουρανός 2019 (</w:t>
      </w:r>
      <w:proofErr w:type="spellStart"/>
      <w:r w:rsidRPr="00F476EA">
        <w:rPr>
          <w:highlight w:val="yellow"/>
        </w:rPr>
        <w:t>Μτφρ</w:t>
      </w:r>
      <w:proofErr w:type="spellEnd"/>
      <w:r w:rsidRPr="00F476EA">
        <w:rPr>
          <w:highlight w:val="yellow"/>
        </w:rPr>
        <w:t xml:space="preserve"> </w:t>
      </w:r>
      <w:proofErr w:type="spellStart"/>
      <w:r w:rsidRPr="00F476EA">
        <w:rPr>
          <w:highlight w:val="yellow"/>
        </w:rPr>
        <w:t>Σ.Δεσπότη</w:t>
      </w:r>
      <w:proofErr w:type="spellEnd"/>
      <w:r w:rsidRPr="00F476EA">
        <w:rPr>
          <w:highlight w:val="yellow"/>
        </w:rPr>
        <w:t xml:space="preserve"> σε συνεργασία με άλλους συντελεστές)</w:t>
      </w:r>
    </w:p>
    <w:p w:rsidR="005114F5" w:rsidRPr="00307B9C" w:rsidRDefault="005114F5" w:rsidP="005114F5"/>
    <w:p w:rsidR="005114F5" w:rsidRPr="002A4051" w:rsidRDefault="005114F5" w:rsidP="005114F5"/>
    <w:p w:rsidR="005114F5" w:rsidRPr="0080506D" w:rsidRDefault="005114F5" w:rsidP="005114F5">
      <w:r w:rsidRPr="0080506D">
        <w:lastRenderedPageBreak/>
        <w:t>Φού</w:t>
      </w:r>
      <w:r w:rsidRPr="0080506D">
        <w:softHyphen/>
        <w:t xml:space="preserve">ντας Ι. </w:t>
      </w:r>
      <w:r w:rsidRPr="0080506D">
        <w:rPr>
          <w:i/>
          <w:iCs/>
        </w:rPr>
        <w:t>Ερ</w:t>
      </w:r>
      <w:r w:rsidRPr="0080506D">
        <w:rPr>
          <w:i/>
          <w:iCs/>
        </w:rPr>
        <w:softHyphen/>
        <w:t>μη</w:t>
      </w:r>
      <w:r w:rsidRPr="0080506D">
        <w:rPr>
          <w:i/>
          <w:iCs/>
        </w:rPr>
        <w:softHyphen/>
        <w:t>νεί</w:t>
      </w:r>
      <w:r w:rsidRPr="0080506D">
        <w:rPr>
          <w:i/>
          <w:iCs/>
        </w:rPr>
        <w:softHyphen/>
        <w:t>α της Παλαιάς Δι</w:t>
      </w:r>
      <w:r w:rsidRPr="0080506D">
        <w:rPr>
          <w:i/>
          <w:iCs/>
        </w:rPr>
        <w:softHyphen/>
        <w:t>α</w:t>
      </w:r>
      <w:r w:rsidRPr="0080506D">
        <w:rPr>
          <w:i/>
          <w:iCs/>
        </w:rPr>
        <w:softHyphen/>
        <w:t>θή</w:t>
      </w:r>
      <w:r w:rsidRPr="0080506D">
        <w:rPr>
          <w:i/>
          <w:iCs/>
        </w:rPr>
        <w:softHyphen/>
        <w:t>κης. Υ</w:t>
      </w:r>
      <w:r w:rsidRPr="0080506D">
        <w:rPr>
          <w:i/>
          <w:iCs/>
        </w:rPr>
        <w:softHyphen/>
        <w:t>πό</w:t>
      </w:r>
      <w:r w:rsidRPr="0080506D">
        <w:rPr>
          <w:i/>
          <w:iCs/>
        </w:rPr>
        <w:softHyphen/>
        <w:t>μνη</w:t>
      </w:r>
      <w:r w:rsidRPr="0080506D">
        <w:rPr>
          <w:i/>
          <w:iCs/>
        </w:rPr>
        <w:softHyphen/>
        <w:t>μα στη Γέ</w:t>
      </w:r>
      <w:r w:rsidRPr="0080506D">
        <w:rPr>
          <w:i/>
          <w:iCs/>
        </w:rPr>
        <w:softHyphen/>
        <w:t>νε</w:t>
      </w:r>
      <w:r w:rsidRPr="0080506D">
        <w:rPr>
          <w:i/>
          <w:iCs/>
        </w:rPr>
        <w:softHyphen/>
        <w:t>ση</w:t>
      </w:r>
      <w:r w:rsidRPr="0080506D">
        <w:t>. Αθήνα:</w:t>
      </w:r>
      <w:r w:rsidRPr="005114F5">
        <w:t xml:space="preserve"> </w:t>
      </w:r>
      <w:r w:rsidRPr="0080506D">
        <w:t xml:space="preserve">Αποστολική Διακονία, 1990. </w:t>
      </w:r>
    </w:p>
    <w:p w:rsidR="005114F5" w:rsidRPr="0080506D" w:rsidRDefault="005114F5" w:rsidP="005114F5"/>
    <w:p w:rsidR="005114F5" w:rsidRPr="0080506D" w:rsidRDefault="005114F5" w:rsidP="005114F5">
      <w:r w:rsidRPr="0080506D">
        <w:t>-</w:t>
      </w:r>
      <w:proofErr w:type="spellStart"/>
      <w:r w:rsidRPr="0080506D">
        <w:t>Χα</w:t>
      </w:r>
      <w:r w:rsidRPr="0080506D">
        <w:softHyphen/>
        <w:t>στού</w:t>
      </w:r>
      <w:r w:rsidRPr="0080506D">
        <w:softHyphen/>
        <w:t>πη</w:t>
      </w:r>
      <w:proofErr w:type="spellEnd"/>
      <w:r w:rsidRPr="0080506D">
        <w:t xml:space="preserve"> Α. </w:t>
      </w:r>
      <w:proofErr w:type="spellStart"/>
      <w:r w:rsidRPr="0080506D">
        <w:t>Τό</w:t>
      </w:r>
      <w:proofErr w:type="spellEnd"/>
      <w:r w:rsidRPr="0080506D">
        <w:t xml:space="preserve"> </w:t>
      </w:r>
      <w:proofErr w:type="spellStart"/>
      <w:r w:rsidRPr="0080506D">
        <w:t>βι</w:t>
      </w:r>
      <w:r w:rsidRPr="0080506D">
        <w:softHyphen/>
        <w:t>βλί</w:t>
      </w:r>
      <w:r w:rsidRPr="0080506D">
        <w:softHyphen/>
        <w:t>ον</w:t>
      </w:r>
      <w:proofErr w:type="spellEnd"/>
      <w:r w:rsidRPr="0080506D">
        <w:t xml:space="preserve"> </w:t>
      </w:r>
      <w:proofErr w:type="spellStart"/>
      <w:r w:rsidRPr="0080506D">
        <w:t>τῆς</w:t>
      </w:r>
      <w:proofErr w:type="spellEnd"/>
      <w:r w:rsidRPr="0080506D">
        <w:t xml:space="preserve"> Γε</w:t>
      </w:r>
      <w:r w:rsidRPr="0080506D">
        <w:softHyphen/>
        <w:t>νέ</w:t>
      </w:r>
      <w:r w:rsidRPr="0080506D">
        <w:softHyphen/>
        <w:t>σε</w:t>
      </w:r>
      <w:r w:rsidRPr="0080506D">
        <w:softHyphen/>
        <w:t xml:space="preserve">ως. </w:t>
      </w:r>
      <w:r w:rsidRPr="0080506D">
        <w:rPr>
          <w:i/>
          <w:iCs/>
        </w:rPr>
        <w:t>Θε</w:t>
      </w:r>
      <w:r w:rsidRPr="0080506D">
        <w:rPr>
          <w:i/>
          <w:iCs/>
        </w:rPr>
        <w:softHyphen/>
        <w:t>ο</w:t>
      </w:r>
      <w:r w:rsidRPr="0080506D">
        <w:rPr>
          <w:i/>
          <w:iCs/>
        </w:rPr>
        <w:softHyphen/>
        <w:t>λο</w:t>
      </w:r>
      <w:r w:rsidRPr="0080506D">
        <w:rPr>
          <w:i/>
          <w:iCs/>
        </w:rPr>
        <w:softHyphen/>
        <w:t>γί</w:t>
      </w:r>
      <w:r w:rsidRPr="0080506D">
        <w:rPr>
          <w:i/>
          <w:iCs/>
        </w:rPr>
        <w:softHyphen/>
        <w:t xml:space="preserve">α </w:t>
      </w:r>
      <w:r w:rsidRPr="0080506D">
        <w:t xml:space="preserve">56 (1985): </w:t>
      </w:r>
      <w:proofErr w:type="spellStart"/>
      <w:r w:rsidRPr="0080506D">
        <w:t>σσ</w:t>
      </w:r>
      <w:proofErr w:type="spellEnd"/>
      <w:r w:rsidRPr="0080506D">
        <w:t xml:space="preserve">. 459-503. </w:t>
      </w:r>
    </w:p>
    <w:p w:rsidR="005114F5" w:rsidRPr="005114F5" w:rsidRDefault="005114F5" w:rsidP="005114F5"/>
    <w:p w:rsidR="005114F5" w:rsidRPr="00AD1EAC" w:rsidRDefault="005114F5" w:rsidP="005114F5">
      <w:r>
        <w:t>-</w:t>
      </w:r>
      <w:proofErr w:type="spellStart"/>
      <w:r w:rsidRPr="00AD1EAC">
        <w:t>Χρι</w:t>
      </w:r>
      <w:r w:rsidRPr="00AD1EAC">
        <w:softHyphen/>
        <w:t>στι</w:t>
      </w:r>
      <w:r w:rsidRPr="00AD1EAC">
        <w:softHyphen/>
        <w:t>νά</w:t>
      </w:r>
      <w:r w:rsidRPr="00AD1EAC">
        <w:softHyphen/>
        <w:t>κη</w:t>
      </w:r>
      <w:proofErr w:type="spellEnd"/>
      <w:r w:rsidRPr="00AD1EAC">
        <w:t xml:space="preserve"> Ε. </w:t>
      </w:r>
      <w:r>
        <w:rPr>
          <w:i/>
          <w:iCs/>
        </w:rPr>
        <w:t>Ε</w:t>
      </w:r>
      <w:r w:rsidRPr="00AD1EAC">
        <w:rPr>
          <w:i/>
          <w:iCs/>
        </w:rPr>
        <w:t>ρ</w:t>
      </w:r>
      <w:r w:rsidRPr="00AD1EAC">
        <w:rPr>
          <w:i/>
          <w:iCs/>
        </w:rPr>
        <w:softHyphen/>
        <w:t>μη</w:t>
      </w:r>
      <w:r w:rsidRPr="00AD1EAC">
        <w:rPr>
          <w:i/>
          <w:iCs/>
        </w:rPr>
        <w:softHyphen/>
        <w:t>νεί</w:t>
      </w:r>
      <w:r w:rsidRPr="00AD1EAC">
        <w:rPr>
          <w:i/>
          <w:iCs/>
        </w:rPr>
        <w:softHyphen/>
        <w:t>α τ</w:t>
      </w:r>
      <w:r>
        <w:rPr>
          <w:i/>
          <w:iCs/>
        </w:rPr>
        <w:t>η</w:t>
      </w:r>
      <w:r w:rsidRPr="00AD1EAC">
        <w:rPr>
          <w:i/>
          <w:iCs/>
        </w:rPr>
        <w:t>ς Πα</w:t>
      </w:r>
      <w:r w:rsidRPr="00AD1EAC">
        <w:rPr>
          <w:i/>
          <w:iCs/>
        </w:rPr>
        <w:softHyphen/>
        <w:t>λαι</w:t>
      </w:r>
      <w:r w:rsidRPr="00AD1EAC">
        <w:rPr>
          <w:i/>
          <w:iCs/>
        </w:rPr>
        <w:softHyphen/>
      </w:r>
      <w:r>
        <w:rPr>
          <w:i/>
          <w:iCs/>
        </w:rPr>
        <w:t>ά</w:t>
      </w:r>
      <w:r w:rsidRPr="00AD1EAC">
        <w:rPr>
          <w:i/>
          <w:iCs/>
        </w:rPr>
        <w:t>ς Δι</w:t>
      </w:r>
      <w:r w:rsidRPr="00AD1EAC">
        <w:rPr>
          <w:i/>
          <w:iCs/>
        </w:rPr>
        <w:softHyphen/>
        <w:t>α</w:t>
      </w:r>
      <w:r w:rsidRPr="00AD1EAC">
        <w:rPr>
          <w:i/>
          <w:iCs/>
        </w:rPr>
        <w:softHyphen/>
        <w:t>θήκη</w:t>
      </w:r>
      <w:r w:rsidRPr="00AD1EAC">
        <w:rPr>
          <w:i/>
          <w:iCs/>
        </w:rPr>
        <w:softHyphen/>
        <w:t xml:space="preserve">ς </w:t>
      </w:r>
      <w:r>
        <w:rPr>
          <w:i/>
          <w:iCs/>
        </w:rPr>
        <w:t>ε</w:t>
      </w:r>
      <w:r w:rsidRPr="00AD1EAC">
        <w:rPr>
          <w:i/>
          <w:iCs/>
        </w:rPr>
        <w:t>κ το</w:t>
      </w:r>
      <w:r>
        <w:rPr>
          <w:i/>
          <w:iCs/>
        </w:rPr>
        <w:t>υ</w:t>
      </w:r>
      <w:r w:rsidRPr="00AD1EAC">
        <w:rPr>
          <w:i/>
          <w:iCs/>
        </w:rPr>
        <w:t xml:space="preserve"> πρω</w:t>
      </w:r>
      <w:r w:rsidRPr="00AD1EAC">
        <w:rPr>
          <w:i/>
          <w:iCs/>
        </w:rPr>
        <w:softHyphen/>
        <w:t>το</w:t>
      </w:r>
      <w:r w:rsidRPr="00AD1EAC">
        <w:rPr>
          <w:i/>
          <w:iCs/>
        </w:rPr>
        <w:softHyphen/>
        <w:t>τύ</w:t>
      </w:r>
      <w:r w:rsidRPr="00AD1EAC">
        <w:rPr>
          <w:i/>
          <w:iCs/>
        </w:rPr>
        <w:softHyphen/>
        <w:t xml:space="preserve">που. Α΄ </w:t>
      </w:r>
      <w:r>
        <w:rPr>
          <w:i/>
          <w:iCs/>
        </w:rPr>
        <w:t>Η</w:t>
      </w:r>
      <w:r w:rsidRPr="00AD1EAC">
        <w:rPr>
          <w:i/>
          <w:iCs/>
        </w:rPr>
        <w:t xml:space="preserve"> Δη</w:t>
      </w:r>
      <w:r w:rsidRPr="00AD1EAC">
        <w:rPr>
          <w:i/>
          <w:iCs/>
        </w:rPr>
        <w:softHyphen/>
        <w:t>μι</w:t>
      </w:r>
      <w:r w:rsidRPr="00AD1EAC">
        <w:rPr>
          <w:i/>
          <w:iCs/>
        </w:rPr>
        <w:softHyphen/>
        <w:t>ουρ</w:t>
      </w:r>
      <w:r w:rsidRPr="00AD1EAC">
        <w:rPr>
          <w:i/>
          <w:iCs/>
        </w:rPr>
        <w:softHyphen/>
        <w:t>γί</w:t>
      </w:r>
      <w:r w:rsidRPr="00AD1EAC">
        <w:rPr>
          <w:i/>
          <w:iCs/>
        </w:rPr>
        <w:softHyphen/>
        <w:t>α, Γέ</w:t>
      </w:r>
      <w:r w:rsidRPr="00AD1EAC">
        <w:rPr>
          <w:i/>
          <w:iCs/>
        </w:rPr>
        <w:softHyphen/>
        <w:t>νε</w:t>
      </w:r>
      <w:r w:rsidRPr="00AD1EAC">
        <w:rPr>
          <w:i/>
          <w:iCs/>
        </w:rPr>
        <w:softHyphen/>
        <w:t>ση Α΄,1-Β΄,4</w:t>
      </w:r>
      <w:r>
        <w:rPr>
          <w:i/>
        </w:rPr>
        <w:t xml:space="preserve">. </w:t>
      </w:r>
      <w:proofErr w:type="spellStart"/>
      <w:r w:rsidRPr="00AD1EAC">
        <w:t>Ἀ</w:t>
      </w:r>
      <w:r w:rsidRPr="00AD1EAC">
        <w:softHyphen/>
        <w:t>θή</w:t>
      </w:r>
      <w:r w:rsidRPr="00AD1EAC">
        <w:softHyphen/>
        <w:t>να</w:t>
      </w:r>
      <w:proofErr w:type="spellEnd"/>
      <w:r>
        <w:t xml:space="preserve"> </w:t>
      </w:r>
      <w:r w:rsidRPr="00AD1EAC">
        <w:t xml:space="preserve">2000. </w:t>
      </w:r>
    </w:p>
    <w:p w:rsidR="005114F5" w:rsidRDefault="005114F5" w:rsidP="005114F5"/>
    <w:p w:rsidR="005114F5" w:rsidRPr="004220F0" w:rsidRDefault="005114F5" w:rsidP="005114F5">
      <w:pPr>
        <w:rPr>
          <w:b/>
          <w:color w:val="FF0000"/>
          <w:u w:val="single"/>
          <w:lang w:val="de-DE"/>
        </w:rPr>
      </w:pPr>
      <w:r>
        <w:t>-</w:t>
      </w:r>
      <w:proofErr w:type="spellStart"/>
      <w:r w:rsidRPr="00AD1EAC">
        <w:t>Χρι</w:t>
      </w:r>
      <w:r w:rsidRPr="00AD1EAC">
        <w:softHyphen/>
        <w:t>στι</w:t>
      </w:r>
      <w:r w:rsidRPr="00AD1EAC">
        <w:softHyphen/>
        <w:t>νά</w:t>
      </w:r>
      <w:r w:rsidRPr="00AD1EAC">
        <w:softHyphen/>
        <w:t>κη</w:t>
      </w:r>
      <w:proofErr w:type="spellEnd"/>
      <w:r w:rsidRPr="00AD1EAC">
        <w:t xml:space="preserve"> Ε. </w:t>
      </w:r>
      <w:proofErr w:type="spellStart"/>
      <w:r w:rsidRPr="00AD1EAC">
        <w:rPr>
          <w:i/>
          <w:iCs/>
        </w:rPr>
        <w:t>Θυ</w:t>
      </w:r>
      <w:r w:rsidRPr="00AD1EAC">
        <w:rPr>
          <w:i/>
          <w:iCs/>
        </w:rPr>
        <w:softHyphen/>
        <w:t>μα</w:t>
      </w:r>
      <w:r w:rsidRPr="00AD1EAC">
        <w:rPr>
          <w:i/>
          <w:iCs/>
        </w:rPr>
        <w:softHyphen/>
        <w:t>το</w:t>
      </w:r>
      <w:r w:rsidRPr="00AD1EAC">
        <w:rPr>
          <w:i/>
          <w:iCs/>
        </w:rPr>
        <w:softHyphen/>
        <w:t>ποι</w:t>
      </w:r>
      <w:r w:rsidRPr="00AD1EAC">
        <w:rPr>
          <w:i/>
          <w:iCs/>
        </w:rPr>
        <w:softHyphen/>
        <w:t>ή</w:t>
      </w:r>
      <w:r w:rsidRPr="00AD1EAC">
        <w:rPr>
          <w:i/>
          <w:iCs/>
        </w:rPr>
        <w:softHyphen/>
        <w:t>σεις</w:t>
      </w:r>
      <w:proofErr w:type="spellEnd"/>
      <w:r w:rsidRPr="00AD1EAC">
        <w:rPr>
          <w:i/>
          <w:iCs/>
        </w:rPr>
        <w:t xml:space="preserve"> </w:t>
      </w:r>
      <w:proofErr w:type="spellStart"/>
      <w:r w:rsidRPr="00AD1EAC">
        <w:rPr>
          <w:i/>
          <w:iCs/>
        </w:rPr>
        <w:t>στό</w:t>
      </w:r>
      <w:proofErr w:type="spellEnd"/>
      <w:r w:rsidRPr="00AD1EAC">
        <w:rPr>
          <w:i/>
          <w:iCs/>
        </w:rPr>
        <w:t xml:space="preserve"> βι</w:t>
      </w:r>
      <w:r w:rsidRPr="00AD1EAC">
        <w:rPr>
          <w:i/>
          <w:iCs/>
        </w:rPr>
        <w:softHyphen/>
        <w:t>βλί</w:t>
      </w:r>
      <w:r w:rsidRPr="00AD1EAC">
        <w:rPr>
          <w:i/>
          <w:iCs/>
        </w:rPr>
        <w:softHyphen/>
        <w:t xml:space="preserve">ο </w:t>
      </w:r>
      <w:proofErr w:type="spellStart"/>
      <w:r w:rsidRPr="00AD1EAC">
        <w:rPr>
          <w:i/>
          <w:iCs/>
        </w:rPr>
        <w:t>τῆς</w:t>
      </w:r>
      <w:proofErr w:type="spellEnd"/>
      <w:r w:rsidRPr="00AD1EAC">
        <w:rPr>
          <w:i/>
          <w:iCs/>
        </w:rPr>
        <w:t xml:space="preserve"> Γε</w:t>
      </w:r>
      <w:r w:rsidRPr="00AD1EAC">
        <w:rPr>
          <w:i/>
          <w:iCs/>
        </w:rPr>
        <w:softHyphen/>
        <w:t>νέ</w:t>
      </w:r>
      <w:r w:rsidRPr="00AD1EAC">
        <w:rPr>
          <w:i/>
          <w:iCs/>
        </w:rPr>
        <w:softHyphen/>
        <w:t>σε</w:t>
      </w:r>
      <w:r w:rsidRPr="00AD1EAC">
        <w:rPr>
          <w:i/>
          <w:iCs/>
        </w:rPr>
        <w:softHyphen/>
        <w:t xml:space="preserve">ως. </w:t>
      </w:r>
      <w:proofErr w:type="spellStart"/>
      <w:r w:rsidRPr="00AD1EAC">
        <w:rPr>
          <w:i/>
          <w:iCs/>
        </w:rPr>
        <w:t>Θυ</w:t>
      </w:r>
      <w:r w:rsidRPr="00AD1EAC">
        <w:rPr>
          <w:i/>
          <w:iCs/>
        </w:rPr>
        <w:softHyphen/>
        <w:t>μα</w:t>
      </w:r>
      <w:r w:rsidRPr="00AD1EAC">
        <w:rPr>
          <w:i/>
          <w:iCs/>
        </w:rPr>
        <w:softHyphen/>
        <w:t>το</w:t>
      </w:r>
      <w:r w:rsidRPr="00AD1EAC">
        <w:rPr>
          <w:i/>
          <w:iCs/>
        </w:rPr>
        <w:softHyphen/>
        <w:t>λο</w:t>
      </w:r>
      <w:r w:rsidRPr="00AD1EAC">
        <w:rPr>
          <w:i/>
          <w:iCs/>
        </w:rPr>
        <w:softHyphen/>
        <w:t>γι</w:t>
      </w:r>
      <w:r w:rsidRPr="00AD1EAC">
        <w:rPr>
          <w:i/>
          <w:iCs/>
        </w:rPr>
        <w:softHyphen/>
        <w:t>κή</w:t>
      </w:r>
      <w:proofErr w:type="spellEnd"/>
      <w:r w:rsidRPr="00AD1EAC">
        <w:rPr>
          <w:i/>
          <w:iCs/>
        </w:rPr>
        <w:t xml:space="preserve"> </w:t>
      </w:r>
      <w:proofErr w:type="spellStart"/>
      <w:r w:rsidRPr="00AD1EAC">
        <w:rPr>
          <w:i/>
          <w:iCs/>
        </w:rPr>
        <w:t>προ</w:t>
      </w:r>
      <w:r w:rsidRPr="00AD1EAC">
        <w:rPr>
          <w:i/>
          <w:iCs/>
        </w:rPr>
        <w:softHyphen/>
        <w:t>σέγ</w:t>
      </w:r>
      <w:r w:rsidRPr="00AD1EAC">
        <w:rPr>
          <w:i/>
          <w:iCs/>
        </w:rPr>
        <w:softHyphen/>
        <w:t>γι</w:t>
      </w:r>
      <w:r w:rsidRPr="00AD1EAC">
        <w:rPr>
          <w:i/>
          <w:iCs/>
        </w:rPr>
        <w:softHyphen/>
        <w:t>σις</w:t>
      </w:r>
      <w:proofErr w:type="spellEnd"/>
      <w:r w:rsidRPr="00AD1EAC">
        <w:rPr>
          <w:i/>
          <w:iCs/>
        </w:rPr>
        <w:t xml:space="preserve"> </w:t>
      </w:r>
      <w:proofErr w:type="spellStart"/>
      <w:r w:rsidRPr="00AD1EAC">
        <w:rPr>
          <w:i/>
          <w:iCs/>
        </w:rPr>
        <w:t>τῆς</w:t>
      </w:r>
      <w:proofErr w:type="spellEnd"/>
      <w:r w:rsidRPr="00AD1EAC">
        <w:rPr>
          <w:i/>
          <w:iCs/>
        </w:rPr>
        <w:t xml:space="preserve"> Γε</w:t>
      </w:r>
      <w:r w:rsidRPr="00AD1EAC">
        <w:rPr>
          <w:i/>
          <w:iCs/>
        </w:rPr>
        <w:softHyphen/>
        <w:t>νέ</w:t>
      </w:r>
      <w:r w:rsidRPr="00AD1EAC">
        <w:rPr>
          <w:i/>
          <w:iCs/>
        </w:rPr>
        <w:softHyphen/>
        <w:t>σε</w:t>
      </w:r>
      <w:r w:rsidRPr="00AD1EAC">
        <w:rPr>
          <w:i/>
          <w:iCs/>
        </w:rPr>
        <w:softHyphen/>
        <w:t>ως</w:t>
      </w:r>
      <w:r>
        <w:t>. Α</w:t>
      </w:r>
      <w:r w:rsidRPr="00AD1EAC">
        <w:softHyphen/>
        <w:t>θή</w:t>
      </w:r>
      <w:r w:rsidRPr="00AD1EAC">
        <w:softHyphen/>
        <w:t>να</w:t>
      </w:r>
      <w:r>
        <w:t>,</w:t>
      </w:r>
      <w:r w:rsidRPr="00AD1EAC">
        <w:t xml:space="preserve"> 2004.</w:t>
      </w:r>
    </w:p>
    <w:p w:rsidR="005114F5" w:rsidRPr="00174C0C" w:rsidRDefault="005114F5" w:rsidP="005114F5">
      <w:pPr>
        <w:ind w:left="720"/>
        <w:rPr>
          <w:rFonts w:cs="Calibri"/>
        </w:rPr>
      </w:pPr>
    </w:p>
    <w:p w:rsidR="005114F5" w:rsidRDefault="005114F5">
      <w:pPr>
        <w:spacing w:after="200" w:line="276" w:lineRule="auto"/>
        <w:jc w:val="left"/>
        <w:rPr>
          <w:b/>
          <w:bCs/>
          <w:sz w:val="32"/>
          <w:szCs w:val="32"/>
        </w:rPr>
      </w:pPr>
    </w:p>
    <w:sectPr w:rsidR="005114F5" w:rsidSect="00571C1B">
      <w:footerReference w:type="default" r:id="rId17"/>
      <w:pgSz w:w="11906" w:h="16838"/>
      <w:pgMar w:top="568" w:right="99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266" w:rsidRDefault="004F4266" w:rsidP="00334FFB">
      <w:r>
        <w:separator/>
      </w:r>
    </w:p>
  </w:endnote>
  <w:endnote w:type="continuationSeparator" w:id="0">
    <w:p w:rsidR="004F4266" w:rsidRDefault="004F4266" w:rsidP="00334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BL Greek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gOldTimes UC Pol">
    <w:panose1 w:val="00000400000000000000"/>
    <w:charset w:val="00"/>
    <w:family w:val="auto"/>
    <w:pitch w:val="variable"/>
    <w:sig w:usb0="00000087" w:usb1="00000000" w:usb2="00000000" w:usb3="00000000" w:csb0="0000009B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Gentium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Bwgrkl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Bwhebb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Sgreek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9812"/>
      <w:docPartObj>
        <w:docPartGallery w:val="Page Numbers (Bottom of Page)"/>
        <w:docPartUnique/>
      </w:docPartObj>
    </w:sdtPr>
    <w:sdtContent>
      <w:p w:rsidR="005114F5" w:rsidRDefault="00B24107">
        <w:pPr>
          <w:pStyle w:val="a3"/>
          <w:jc w:val="right"/>
        </w:pPr>
        <w:fldSimple w:instr=" PAGE   \* MERGEFORMAT ">
          <w:r w:rsidR="00A3681C">
            <w:rPr>
              <w:noProof/>
            </w:rPr>
            <w:t>10</w:t>
          </w:r>
        </w:fldSimple>
      </w:p>
    </w:sdtContent>
  </w:sdt>
  <w:p w:rsidR="005114F5" w:rsidRDefault="005114F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266" w:rsidRDefault="004F4266" w:rsidP="00334FFB">
      <w:r>
        <w:separator/>
      </w:r>
    </w:p>
  </w:footnote>
  <w:footnote w:type="continuationSeparator" w:id="0">
    <w:p w:rsidR="004F4266" w:rsidRDefault="004F4266" w:rsidP="00334F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78A71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CB118E"/>
    <w:multiLevelType w:val="hybridMultilevel"/>
    <w:tmpl w:val="551A3BEA"/>
    <w:lvl w:ilvl="0" w:tplc="2EFA72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15CA9"/>
    <w:multiLevelType w:val="hybridMultilevel"/>
    <w:tmpl w:val="173A4E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4978FD"/>
    <w:multiLevelType w:val="hybridMultilevel"/>
    <w:tmpl w:val="3DA8CD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45FA8"/>
    <w:multiLevelType w:val="hybridMultilevel"/>
    <w:tmpl w:val="3EF487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A17A0"/>
    <w:multiLevelType w:val="hybridMultilevel"/>
    <w:tmpl w:val="B9C4464E"/>
    <w:lvl w:ilvl="0" w:tplc="1F30CD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SBL Greek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026DA"/>
    <w:multiLevelType w:val="hybridMultilevel"/>
    <w:tmpl w:val="492EFBC6"/>
    <w:lvl w:ilvl="0" w:tplc="BD9A43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83478"/>
    <w:multiLevelType w:val="hybridMultilevel"/>
    <w:tmpl w:val="EE4217D2"/>
    <w:lvl w:ilvl="0" w:tplc="65585B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001D"/>
    <w:multiLevelType w:val="hybridMultilevel"/>
    <w:tmpl w:val="7262AFDC"/>
    <w:lvl w:ilvl="0" w:tplc="172E9DB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20" w:hanging="360"/>
      </w:pPr>
    </w:lvl>
    <w:lvl w:ilvl="2" w:tplc="0408001B" w:tentative="1">
      <w:start w:val="1"/>
      <w:numFmt w:val="lowerRoman"/>
      <w:lvlText w:val="%3."/>
      <w:lvlJc w:val="right"/>
      <w:pPr>
        <w:ind w:left="2140" w:hanging="180"/>
      </w:pPr>
    </w:lvl>
    <w:lvl w:ilvl="3" w:tplc="0408000F" w:tentative="1">
      <w:start w:val="1"/>
      <w:numFmt w:val="decimal"/>
      <w:lvlText w:val="%4."/>
      <w:lvlJc w:val="left"/>
      <w:pPr>
        <w:ind w:left="2860" w:hanging="360"/>
      </w:pPr>
    </w:lvl>
    <w:lvl w:ilvl="4" w:tplc="04080019" w:tentative="1">
      <w:start w:val="1"/>
      <w:numFmt w:val="lowerLetter"/>
      <w:lvlText w:val="%5."/>
      <w:lvlJc w:val="left"/>
      <w:pPr>
        <w:ind w:left="3580" w:hanging="360"/>
      </w:pPr>
    </w:lvl>
    <w:lvl w:ilvl="5" w:tplc="0408001B" w:tentative="1">
      <w:start w:val="1"/>
      <w:numFmt w:val="lowerRoman"/>
      <w:lvlText w:val="%6."/>
      <w:lvlJc w:val="right"/>
      <w:pPr>
        <w:ind w:left="4300" w:hanging="180"/>
      </w:pPr>
    </w:lvl>
    <w:lvl w:ilvl="6" w:tplc="0408000F" w:tentative="1">
      <w:start w:val="1"/>
      <w:numFmt w:val="decimal"/>
      <w:lvlText w:val="%7."/>
      <w:lvlJc w:val="left"/>
      <w:pPr>
        <w:ind w:left="5020" w:hanging="360"/>
      </w:pPr>
    </w:lvl>
    <w:lvl w:ilvl="7" w:tplc="04080019" w:tentative="1">
      <w:start w:val="1"/>
      <w:numFmt w:val="lowerLetter"/>
      <w:lvlText w:val="%8."/>
      <w:lvlJc w:val="left"/>
      <w:pPr>
        <w:ind w:left="5740" w:hanging="360"/>
      </w:pPr>
    </w:lvl>
    <w:lvl w:ilvl="8" w:tplc="0408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113A7EF3"/>
    <w:multiLevelType w:val="hybridMultilevel"/>
    <w:tmpl w:val="10586B08"/>
    <w:lvl w:ilvl="0" w:tplc="906CF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0CC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EB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CCC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188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22E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A44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8B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CA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4F4004E"/>
    <w:multiLevelType w:val="hybridMultilevel"/>
    <w:tmpl w:val="562E9AC6"/>
    <w:lvl w:ilvl="0" w:tplc="B2E0DBA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E34D1"/>
    <w:multiLevelType w:val="hybridMultilevel"/>
    <w:tmpl w:val="93E8D4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0239D"/>
    <w:multiLevelType w:val="hybridMultilevel"/>
    <w:tmpl w:val="B3122E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819C3"/>
    <w:multiLevelType w:val="hybridMultilevel"/>
    <w:tmpl w:val="41F0EE9E"/>
    <w:lvl w:ilvl="0" w:tplc="1512CF0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363AA"/>
    <w:multiLevelType w:val="hybridMultilevel"/>
    <w:tmpl w:val="31260B98"/>
    <w:lvl w:ilvl="0" w:tplc="0E0401C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82F33"/>
    <w:multiLevelType w:val="hybridMultilevel"/>
    <w:tmpl w:val="387C35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50C12"/>
    <w:multiLevelType w:val="hybridMultilevel"/>
    <w:tmpl w:val="A7AA95B2"/>
    <w:lvl w:ilvl="0" w:tplc="BFCA580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7030A0"/>
        <w:u w:color="92D050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3B2C3D"/>
    <w:multiLevelType w:val="multilevel"/>
    <w:tmpl w:val="DC0A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1B4586"/>
    <w:multiLevelType w:val="hybridMultilevel"/>
    <w:tmpl w:val="90EC33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95CD4"/>
    <w:multiLevelType w:val="hybridMultilevel"/>
    <w:tmpl w:val="FB4AF5B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57339E"/>
    <w:multiLevelType w:val="hybridMultilevel"/>
    <w:tmpl w:val="204439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1407B7"/>
    <w:multiLevelType w:val="hybridMultilevel"/>
    <w:tmpl w:val="0E1CB2AE"/>
    <w:lvl w:ilvl="0" w:tplc="39C48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47312"/>
    <w:multiLevelType w:val="hybridMultilevel"/>
    <w:tmpl w:val="8A0EA12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4821CD"/>
    <w:multiLevelType w:val="hybridMultilevel"/>
    <w:tmpl w:val="663A35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162B3"/>
    <w:multiLevelType w:val="hybridMultilevel"/>
    <w:tmpl w:val="DB62FA8E"/>
    <w:lvl w:ilvl="0" w:tplc="B6D47CBC">
      <w:start w:val="1"/>
      <w:numFmt w:val="decimal"/>
      <w:lvlText w:val="%1."/>
      <w:lvlJc w:val="left"/>
      <w:pPr>
        <w:ind w:left="700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20" w:hanging="360"/>
      </w:pPr>
    </w:lvl>
    <w:lvl w:ilvl="2" w:tplc="0408001B" w:tentative="1">
      <w:start w:val="1"/>
      <w:numFmt w:val="lowerRoman"/>
      <w:lvlText w:val="%3."/>
      <w:lvlJc w:val="right"/>
      <w:pPr>
        <w:ind w:left="2140" w:hanging="180"/>
      </w:pPr>
    </w:lvl>
    <w:lvl w:ilvl="3" w:tplc="0408000F" w:tentative="1">
      <w:start w:val="1"/>
      <w:numFmt w:val="decimal"/>
      <w:lvlText w:val="%4."/>
      <w:lvlJc w:val="left"/>
      <w:pPr>
        <w:ind w:left="2860" w:hanging="360"/>
      </w:pPr>
    </w:lvl>
    <w:lvl w:ilvl="4" w:tplc="04080019" w:tentative="1">
      <w:start w:val="1"/>
      <w:numFmt w:val="lowerLetter"/>
      <w:lvlText w:val="%5."/>
      <w:lvlJc w:val="left"/>
      <w:pPr>
        <w:ind w:left="3580" w:hanging="360"/>
      </w:pPr>
    </w:lvl>
    <w:lvl w:ilvl="5" w:tplc="0408001B" w:tentative="1">
      <w:start w:val="1"/>
      <w:numFmt w:val="lowerRoman"/>
      <w:lvlText w:val="%6."/>
      <w:lvlJc w:val="right"/>
      <w:pPr>
        <w:ind w:left="4300" w:hanging="180"/>
      </w:pPr>
    </w:lvl>
    <w:lvl w:ilvl="6" w:tplc="0408000F" w:tentative="1">
      <w:start w:val="1"/>
      <w:numFmt w:val="decimal"/>
      <w:lvlText w:val="%7."/>
      <w:lvlJc w:val="left"/>
      <w:pPr>
        <w:ind w:left="5020" w:hanging="360"/>
      </w:pPr>
    </w:lvl>
    <w:lvl w:ilvl="7" w:tplc="04080019" w:tentative="1">
      <w:start w:val="1"/>
      <w:numFmt w:val="lowerLetter"/>
      <w:lvlText w:val="%8."/>
      <w:lvlJc w:val="left"/>
      <w:pPr>
        <w:ind w:left="5740" w:hanging="360"/>
      </w:pPr>
    </w:lvl>
    <w:lvl w:ilvl="8" w:tplc="0408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>
    <w:nsid w:val="490914E2"/>
    <w:multiLevelType w:val="hybridMultilevel"/>
    <w:tmpl w:val="CD7A7A12"/>
    <w:lvl w:ilvl="0" w:tplc="0408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49917FE9"/>
    <w:multiLevelType w:val="hybridMultilevel"/>
    <w:tmpl w:val="32543762"/>
    <w:lvl w:ilvl="0" w:tplc="6CF8D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FD0187"/>
    <w:multiLevelType w:val="hybridMultilevel"/>
    <w:tmpl w:val="95C4251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61BBA"/>
    <w:multiLevelType w:val="hybridMultilevel"/>
    <w:tmpl w:val="E5F231DA"/>
    <w:lvl w:ilvl="0" w:tplc="0408000F">
      <w:start w:val="1"/>
      <w:numFmt w:val="decimal"/>
      <w:pStyle w:val="9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7689D"/>
    <w:multiLevelType w:val="hybridMultilevel"/>
    <w:tmpl w:val="12F0D5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A60E2B"/>
    <w:multiLevelType w:val="hybridMultilevel"/>
    <w:tmpl w:val="82DEF1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0E219D"/>
    <w:multiLevelType w:val="hybridMultilevel"/>
    <w:tmpl w:val="C04E1A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7B4755"/>
    <w:multiLevelType w:val="hybridMultilevel"/>
    <w:tmpl w:val="C9846A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6A3871"/>
    <w:multiLevelType w:val="hybridMultilevel"/>
    <w:tmpl w:val="BFB2820C"/>
    <w:lvl w:ilvl="0" w:tplc="0408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4">
    <w:nsid w:val="587A114C"/>
    <w:multiLevelType w:val="hybridMultilevel"/>
    <w:tmpl w:val="83E6B8A2"/>
    <w:lvl w:ilvl="0" w:tplc="50E28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8618BB"/>
    <w:multiLevelType w:val="hybridMultilevel"/>
    <w:tmpl w:val="11B468B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EF4A7A"/>
    <w:multiLevelType w:val="hybridMultilevel"/>
    <w:tmpl w:val="FC828A54"/>
    <w:lvl w:ilvl="0" w:tplc="DD244C3E">
      <w:start w:val="1"/>
      <w:numFmt w:val="none"/>
      <w:pStyle w:val="8"/>
      <w:lvlText w:val="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09E67E8"/>
    <w:multiLevelType w:val="hybridMultilevel"/>
    <w:tmpl w:val="90EC33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E338B"/>
    <w:multiLevelType w:val="hybridMultilevel"/>
    <w:tmpl w:val="7772C51E"/>
    <w:lvl w:ilvl="0" w:tplc="8474B766">
      <w:start w:val="1"/>
      <w:numFmt w:val="decimal"/>
      <w:lvlText w:val="%1."/>
      <w:lvlJc w:val="left"/>
      <w:pPr>
        <w:ind w:left="720" w:hanging="360"/>
      </w:pPr>
      <w:rPr>
        <w:rFonts w:cs="SBL Greek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358BE"/>
    <w:multiLevelType w:val="hybridMultilevel"/>
    <w:tmpl w:val="4E4A02E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5A6612"/>
    <w:multiLevelType w:val="hybridMultilevel"/>
    <w:tmpl w:val="AF82A7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68734E"/>
    <w:multiLevelType w:val="hybridMultilevel"/>
    <w:tmpl w:val="92CC3B64"/>
    <w:lvl w:ilvl="0" w:tplc="F25C46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0EE2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4615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E37B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FE6B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EA2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82B1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4E06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E6A6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CE7E15"/>
    <w:multiLevelType w:val="hybridMultilevel"/>
    <w:tmpl w:val="DB62FA8E"/>
    <w:lvl w:ilvl="0" w:tplc="B6D47CBC">
      <w:start w:val="1"/>
      <w:numFmt w:val="decimal"/>
      <w:lvlText w:val="%1."/>
      <w:lvlJc w:val="left"/>
      <w:pPr>
        <w:ind w:left="700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20" w:hanging="360"/>
      </w:pPr>
    </w:lvl>
    <w:lvl w:ilvl="2" w:tplc="0408001B" w:tentative="1">
      <w:start w:val="1"/>
      <w:numFmt w:val="lowerRoman"/>
      <w:lvlText w:val="%3."/>
      <w:lvlJc w:val="right"/>
      <w:pPr>
        <w:ind w:left="2140" w:hanging="180"/>
      </w:pPr>
    </w:lvl>
    <w:lvl w:ilvl="3" w:tplc="0408000F" w:tentative="1">
      <w:start w:val="1"/>
      <w:numFmt w:val="decimal"/>
      <w:lvlText w:val="%4."/>
      <w:lvlJc w:val="left"/>
      <w:pPr>
        <w:ind w:left="2860" w:hanging="360"/>
      </w:pPr>
    </w:lvl>
    <w:lvl w:ilvl="4" w:tplc="04080019" w:tentative="1">
      <w:start w:val="1"/>
      <w:numFmt w:val="lowerLetter"/>
      <w:lvlText w:val="%5."/>
      <w:lvlJc w:val="left"/>
      <w:pPr>
        <w:ind w:left="3580" w:hanging="360"/>
      </w:pPr>
    </w:lvl>
    <w:lvl w:ilvl="5" w:tplc="0408001B" w:tentative="1">
      <w:start w:val="1"/>
      <w:numFmt w:val="lowerRoman"/>
      <w:lvlText w:val="%6."/>
      <w:lvlJc w:val="right"/>
      <w:pPr>
        <w:ind w:left="4300" w:hanging="180"/>
      </w:pPr>
    </w:lvl>
    <w:lvl w:ilvl="6" w:tplc="0408000F" w:tentative="1">
      <w:start w:val="1"/>
      <w:numFmt w:val="decimal"/>
      <w:lvlText w:val="%7."/>
      <w:lvlJc w:val="left"/>
      <w:pPr>
        <w:ind w:left="5020" w:hanging="360"/>
      </w:pPr>
    </w:lvl>
    <w:lvl w:ilvl="7" w:tplc="04080019" w:tentative="1">
      <w:start w:val="1"/>
      <w:numFmt w:val="lowerLetter"/>
      <w:lvlText w:val="%8."/>
      <w:lvlJc w:val="left"/>
      <w:pPr>
        <w:ind w:left="5740" w:hanging="360"/>
      </w:pPr>
    </w:lvl>
    <w:lvl w:ilvl="8" w:tplc="0408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>
    <w:nsid w:val="73D9242A"/>
    <w:multiLevelType w:val="hybridMultilevel"/>
    <w:tmpl w:val="204439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5929B1"/>
    <w:multiLevelType w:val="hybridMultilevel"/>
    <w:tmpl w:val="25D83E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CE6380"/>
    <w:multiLevelType w:val="hybridMultilevel"/>
    <w:tmpl w:val="D3F4DF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A077DC"/>
    <w:multiLevelType w:val="hybridMultilevel"/>
    <w:tmpl w:val="FA6A3D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35"/>
  </w:num>
  <w:num w:numId="4">
    <w:abstractNumId w:val="20"/>
  </w:num>
  <w:num w:numId="5">
    <w:abstractNumId w:val="43"/>
  </w:num>
  <w:num w:numId="6">
    <w:abstractNumId w:val="40"/>
  </w:num>
  <w:num w:numId="7">
    <w:abstractNumId w:val="15"/>
  </w:num>
  <w:num w:numId="8">
    <w:abstractNumId w:val="37"/>
  </w:num>
  <w:num w:numId="9">
    <w:abstractNumId w:val="9"/>
  </w:num>
  <w:num w:numId="10">
    <w:abstractNumId w:val="41"/>
  </w:num>
  <w:num w:numId="11">
    <w:abstractNumId w:val="45"/>
  </w:num>
  <w:num w:numId="12">
    <w:abstractNumId w:val="23"/>
  </w:num>
  <w:num w:numId="13">
    <w:abstractNumId w:val="26"/>
  </w:num>
  <w:num w:numId="14">
    <w:abstractNumId w:val="32"/>
  </w:num>
  <w:num w:numId="15">
    <w:abstractNumId w:val="38"/>
  </w:num>
  <w:num w:numId="16">
    <w:abstractNumId w:val="34"/>
  </w:num>
  <w:num w:numId="17">
    <w:abstractNumId w:val="5"/>
  </w:num>
  <w:num w:numId="18">
    <w:abstractNumId w:val="21"/>
  </w:num>
  <w:num w:numId="19">
    <w:abstractNumId w:val="8"/>
  </w:num>
  <w:num w:numId="20">
    <w:abstractNumId w:val="18"/>
  </w:num>
  <w:num w:numId="21">
    <w:abstractNumId w:val="36"/>
  </w:num>
  <w:num w:numId="22">
    <w:abstractNumId w:val="0"/>
  </w:num>
  <w:num w:numId="23">
    <w:abstractNumId w:val="27"/>
  </w:num>
  <w:num w:numId="24">
    <w:abstractNumId w:val="44"/>
  </w:num>
  <w:num w:numId="25">
    <w:abstractNumId w:val="42"/>
  </w:num>
  <w:num w:numId="26">
    <w:abstractNumId w:val="46"/>
  </w:num>
  <w:num w:numId="27">
    <w:abstractNumId w:val="24"/>
  </w:num>
  <w:num w:numId="28">
    <w:abstractNumId w:val="3"/>
  </w:num>
  <w:num w:numId="29">
    <w:abstractNumId w:val="29"/>
  </w:num>
  <w:num w:numId="30">
    <w:abstractNumId w:val="2"/>
  </w:num>
  <w:num w:numId="31">
    <w:abstractNumId w:val="14"/>
  </w:num>
  <w:num w:numId="32">
    <w:abstractNumId w:val="7"/>
  </w:num>
  <w:num w:numId="33">
    <w:abstractNumId w:val="30"/>
  </w:num>
  <w:num w:numId="34">
    <w:abstractNumId w:val="31"/>
  </w:num>
  <w:num w:numId="35">
    <w:abstractNumId w:val="16"/>
  </w:num>
  <w:num w:numId="36">
    <w:abstractNumId w:val="25"/>
  </w:num>
  <w:num w:numId="37">
    <w:abstractNumId w:val="33"/>
  </w:num>
  <w:num w:numId="38">
    <w:abstractNumId w:val="19"/>
  </w:num>
  <w:num w:numId="39">
    <w:abstractNumId w:val="39"/>
  </w:num>
  <w:num w:numId="40">
    <w:abstractNumId w:val="22"/>
  </w:num>
  <w:num w:numId="41">
    <w:abstractNumId w:val="4"/>
  </w:num>
  <w:num w:numId="42">
    <w:abstractNumId w:val="13"/>
  </w:num>
  <w:num w:numId="43">
    <w:abstractNumId w:val="1"/>
  </w:num>
  <w:num w:numId="44">
    <w:abstractNumId w:val="12"/>
  </w:num>
  <w:num w:numId="45">
    <w:abstractNumId w:val="17"/>
  </w:num>
  <w:num w:numId="46">
    <w:abstractNumId w:val="6"/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F01"/>
    <w:rsid w:val="00161E48"/>
    <w:rsid w:val="00162503"/>
    <w:rsid w:val="001F478A"/>
    <w:rsid w:val="003042F9"/>
    <w:rsid w:val="00334FFB"/>
    <w:rsid w:val="004F4266"/>
    <w:rsid w:val="005114F5"/>
    <w:rsid w:val="00571C1B"/>
    <w:rsid w:val="005B5F01"/>
    <w:rsid w:val="00761F7C"/>
    <w:rsid w:val="009475F6"/>
    <w:rsid w:val="00A3681C"/>
    <w:rsid w:val="00B24107"/>
    <w:rsid w:val="00B4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Sample" w:uiPriority="0"/>
    <w:lsdException w:name="HTML Typewriter" w:uiPriority="0"/>
    <w:lsdException w:name="Tabl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FB"/>
    <w:pPr>
      <w:spacing w:after="0" w:line="240" w:lineRule="auto"/>
      <w:jc w:val="both"/>
    </w:pPr>
    <w:rPr>
      <w:rFonts w:ascii="Palatino Linotype" w:eastAsia="Times New Roman" w:hAnsi="Palatino Linotype" w:cs="Times New Roman"/>
      <w:color w:val="000000"/>
      <w:szCs w:val="23"/>
      <w:lang w:eastAsia="el-GR"/>
    </w:rPr>
  </w:style>
  <w:style w:type="paragraph" w:styleId="1">
    <w:name w:val="heading 1"/>
    <w:aliases w:val="Επικεφαλίδα 1 Char Char Char,Επικεφαλίδα 11,Επικεφαλίδα 1 Char Char"/>
    <w:basedOn w:val="a"/>
    <w:next w:val="a"/>
    <w:link w:val="1Char"/>
    <w:uiPriority w:val="9"/>
    <w:qFormat/>
    <w:rsid w:val="00334F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Επικεφαλίδα 2 Char Char Char"/>
    <w:basedOn w:val="a"/>
    <w:next w:val="a"/>
    <w:link w:val="2Char"/>
    <w:autoRedefine/>
    <w:uiPriority w:val="9"/>
    <w:qFormat/>
    <w:rsid w:val="00334FFB"/>
    <w:pPr>
      <w:keepNext/>
      <w:autoSpaceDE w:val="0"/>
      <w:autoSpaceDN w:val="0"/>
      <w:adjustRightInd w:val="0"/>
      <w:outlineLvl w:val="1"/>
    </w:pPr>
    <w:rPr>
      <w:rFonts w:eastAsiaTheme="majorEastAsia"/>
      <w:bCs/>
      <w:caps/>
      <w:color w:val="auto"/>
      <w:sz w:val="18"/>
      <w:szCs w:val="18"/>
      <w:u w:val="single"/>
      <w:lang w:val="en-US" w:eastAsia="de-DE" w:bidi="he-IL"/>
    </w:rPr>
  </w:style>
  <w:style w:type="paragraph" w:styleId="3">
    <w:name w:val="heading 3"/>
    <w:aliases w:val="Επικεφαλίδα 3 Char Char,Επικεφαλίδα 3 Char Char Char Char Char,Επικεφαλίδα 3 Char Char Char Char Char1 Char,Επικεφαλίδα 31 Char,Επικεφαλίδα 3 Char Char1 Char"/>
    <w:basedOn w:val="a"/>
    <w:next w:val="a"/>
    <w:link w:val="3Char"/>
    <w:uiPriority w:val="9"/>
    <w:unhideWhenUsed/>
    <w:qFormat/>
    <w:rsid w:val="00334F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334FFB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5">
    <w:name w:val="heading 5"/>
    <w:basedOn w:val="a"/>
    <w:next w:val="a"/>
    <w:link w:val="5Char"/>
    <w:unhideWhenUsed/>
    <w:qFormat/>
    <w:rsid w:val="00334FFB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Char"/>
    <w:unhideWhenUsed/>
    <w:qFormat/>
    <w:rsid w:val="00334FFB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Char"/>
    <w:unhideWhenUsed/>
    <w:qFormat/>
    <w:rsid w:val="00334FFB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0">
    <w:name w:val="heading 8"/>
    <w:basedOn w:val="a"/>
    <w:next w:val="a"/>
    <w:link w:val="8Char"/>
    <w:unhideWhenUsed/>
    <w:qFormat/>
    <w:rsid w:val="00334FFB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0">
    <w:name w:val="heading 9"/>
    <w:basedOn w:val="a"/>
    <w:next w:val="a"/>
    <w:link w:val="9Char"/>
    <w:unhideWhenUsed/>
    <w:qFormat/>
    <w:rsid w:val="00334FFB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Επικεφαλίδα 1 Char Char Char Char,Επικεφαλίδα 11 Char,Επικεφαλίδα 1 Char Char Char1"/>
    <w:basedOn w:val="a0"/>
    <w:link w:val="1"/>
    <w:uiPriority w:val="9"/>
    <w:rsid w:val="00334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aliases w:val="Επικεφαλίδα 2 Char Char Char Char"/>
    <w:basedOn w:val="a0"/>
    <w:link w:val="20"/>
    <w:uiPriority w:val="9"/>
    <w:rsid w:val="00334FFB"/>
    <w:rPr>
      <w:rFonts w:ascii="Palatino Linotype" w:eastAsiaTheme="majorEastAsia" w:hAnsi="Palatino Linotype" w:cs="Times New Roman"/>
      <w:bCs/>
      <w:caps/>
      <w:sz w:val="18"/>
      <w:szCs w:val="18"/>
      <w:u w:val="single"/>
      <w:lang w:val="en-US" w:eastAsia="de-DE" w:bidi="he-IL"/>
    </w:rPr>
  </w:style>
  <w:style w:type="character" w:customStyle="1" w:styleId="3Char">
    <w:name w:val="Επικεφαλίδα 3 Char"/>
    <w:aliases w:val="Επικεφαλίδα 3 Char Char Char,Επικεφαλίδα 3 Char Char Char Char Char Char,Επικεφαλίδα 3 Char Char Char Char Char1 Char Char,Επικεφαλίδα 31 Char Char,Επικεφαλίδα 3 Char Char1 Char Char"/>
    <w:basedOn w:val="a0"/>
    <w:link w:val="3"/>
    <w:uiPriority w:val="9"/>
    <w:rsid w:val="00334FFB"/>
    <w:rPr>
      <w:rFonts w:asciiTheme="majorHAnsi" w:eastAsiaTheme="majorEastAsia" w:hAnsiTheme="majorHAnsi" w:cstheme="majorBidi"/>
      <w:b/>
      <w:bCs/>
      <w:color w:val="4F81BD" w:themeColor="accent1"/>
      <w:szCs w:val="23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334F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rsid w:val="00334F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rsid w:val="00334F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rsid w:val="00334F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0"/>
    <w:rsid w:val="00334F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0"/>
    <w:rsid w:val="00334F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footer"/>
    <w:basedOn w:val="a"/>
    <w:link w:val="Char"/>
    <w:uiPriority w:val="99"/>
    <w:rsid w:val="00334FFB"/>
    <w:pPr>
      <w:tabs>
        <w:tab w:val="center" w:pos="4536"/>
        <w:tab w:val="right" w:pos="9072"/>
      </w:tabs>
    </w:pPr>
    <w:rPr>
      <w:color w:val="auto"/>
      <w:szCs w:val="20"/>
    </w:rPr>
  </w:style>
  <w:style w:type="character" w:customStyle="1" w:styleId="Char">
    <w:name w:val="Υποσέλιδο Char"/>
    <w:basedOn w:val="a0"/>
    <w:link w:val="a3"/>
    <w:uiPriority w:val="99"/>
    <w:rsid w:val="00334FFB"/>
    <w:rPr>
      <w:rFonts w:ascii="Palatino Linotype" w:eastAsia="Times New Roman" w:hAnsi="Palatino Linotype" w:cs="Times New Roman"/>
      <w:szCs w:val="20"/>
      <w:lang w:eastAsia="el-GR"/>
    </w:rPr>
  </w:style>
  <w:style w:type="paragraph" w:styleId="a4">
    <w:name w:val="header"/>
    <w:basedOn w:val="a"/>
    <w:link w:val="Char0"/>
    <w:uiPriority w:val="99"/>
    <w:rsid w:val="00334FF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334FFB"/>
    <w:rPr>
      <w:rFonts w:ascii="Palatino Linotype" w:eastAsia="Times New Roman" w:hAnsi="Palatino Linotype" w:cs="Times New Roman"/>
      <w:color w:val="000000"/>
      <w:szCs w:val="23"/>
      <w:lang w:eastAsia="el-GR"/>
    </w:rPr>
  </w:style>
  <w:style w:type="paragraph" w:styleId="a5">
    <w:name w:val="List Paragraph"/>
    <w:basedOn w:val="a"/>
    <w:uiPriority w:val="34"/>
    <w:qFormat/>
    <w:rsid w:val="00334FFB"/>
    <w:pPr>
      <w:ind w:left="720"/>
      <w:contextualSpacing/>
    </w:pPr>
  </w:style>
  <w:style w:type="character" w:styleId="a6">
    <w:name w:val="footnote reference"/>
    <w:aliases w:val="footnote number"/>
    <w:basedOn w:val="a0"/>
    <w:uiPriority w:val="99"/>
    <w:rsid w:val="00334FFB"/>
    <w:rPr>
      <w:vertAlign w:val="superscript"/>
    </w:rPr>
  </w:style>
  <w:style w:type="paragraph" w:styleId="a7">
    <w:name w:val="footnote text"/>
    <w:aliases w:val="footnote text - 10 point Palatino,Garamond Fußnotentext,Garamond Fußnotentext Char Char,Garamond Fußnotentext Char Char Char,Garamond Fußnotentext1 Char,Garamond Fußnotentext1,Garamond Fußnotentext Char Char Char Char,footnote text"/>
    <w:basedOn w:val="a"/>
    <w:link w:val="Char1"/>
    <w:qFormat/>
    <w:rsid w:val="00334FFB"/>
    <w:rPr>
      <w:color w:val="auto"/>
      <w:sz w:val="18"/>
      <w:szCs w:val="20"/>
    </w:rPr>
  </w:style>
  <w:style w:type="character" w:customStyle="1" w:styleId="Char1">
    <w:name w:val="Κείμενο υποσημείωσης Char"/>
    <w:aliases w:val="footnote text - 10 point Palatino Char,Garamond Fußnotentext Char,Garamond Fußnotentext Char Char Char1,Garamond Fußnotentext Char Char Char Char1,Garamond Fußnotentext1 Char Char,Garamond Fußnotentext1 Char1,footnote text Char"/>
    <w:basedOn w:val="a0"/>
    <w:link w:val="a7"/>
    <w:rsid w:val="00334FFB"/>
    <w:rPr>
      <w:rFonts w:ascii="Palatino Linotype" w:eastAsia="Times New Roman" w:hAnsi="Palatino Linotype" w:cs="Times New Roman"/>
      <w:sz w:val="18"/>
      <w:szCs w:val="20"/>
      <w:lang w:eastAsia="el-GR"/>
    </w:rPr>
  </w:style>
  <w:style w:type="character" w:styleId="a8">
    <w:name w:val="Emphasis"/>
    <w:basedOn w:val="a0"/>
    <w:uiPriority w:val="20"/>
    <w:qFormat/>
    <w:rsid w:val="00334FFB"/>
    <w:rPr>
      <w:i/>
      <w:iCs/>
    </w:rPr>
  </w:style>
  <w:style w:type="paragraph" w:styleId="a9">
    <w:name w:val="Body Text"/>
    <w:basedOn w:val="a"/>
    <w:link w:val="Char2"/>
    <w:uiPriority w:val="99"/>
    <w:unhideWhenUsed/>
    <w:qFormat/>
    <w:rsid w:val="00334FFB"/>
    <w:pPr>
      <w:spacing w:after="120" w:line="276" w:lineRule="auto"/>
      <w:jc w:val="left"/>
    </w:pPr>
    <w:rPr>
      <w:rFonts w:ascii="Calibri" w:eastAsia="Calibri" w:hAnsi="Calibri"/>
      <w:color w:val="auto"/>
      <w:szCs w:val="22"/>
      <w:lang w:val="de-DE" w:eastAsia="en-US"/>
    </w:rPr>
  </w:style>
  <w:style w:type="character" w:customStyle="1" w:styleId="Char2">
    <w:name w:val="Σώμα κειμένου Char"/>
    <w:basedOn w:val="a0"/>
    <w:link w:val="a9"/>
    <w:uiPriority w:val="99"/>
    <w:rsid w:val="00334FFB"/>
    <w:rPr>
      <w:rFonts w:ascii="Calibri" w:eastAsia="Calibri" w:hAnsi="Calibri" w:cs="Times New Roman"/>
      <w:lang w:val="de-DE"/>
    </w:rPr>
  </w:style>
  <w:style w:type="paragraph" w:styleId="Web">
    <w:name w:val="Normal (Web)"/>
    <w:basedOn w:val="a"/>
    <w:link w:val="WebChar"/>
    <w:uiPriority w:val="99"/>
    <w:unhideWhenUsed/>
    <w:rsid w:val="00334FFB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WebChar">
    <w:name w:val="Κανονικό (Web) Char"/>
    <w:basedOn w:val="a0"/>
    <w:link w:val="Web"/>
    <w:uiPriority w:val="99"/>
    <w:locked/>
    <w:rsid w:val="00334FF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a">
    <w:name w:val="Document Map"/>
    <w:basedOn w:val="a"/>
    <w:link w:val="Char3"/>
    <w:uiPriority w:val="99"/>
    <w:semiHidden/>
    <w:unhideWhenUsed/>
    <w:rsid w:val="00334FFB"/>
    <w:rPr>
      <w:rFonts w:ascii="Tahoma" w:hAnsi="Tahoma" w:cs="Tahoma"/>
      <w:sz w:val="16"/>
      <w:szCs w:val="16"/>
    </w:rPr>
  </w:style>
  <w:style w:type="character" w:customStyle="1" w:styleId="Char3">
    <w:name w:val="Χάρτης εγγράφου Char"/>
    <w:basedOn w:val="a0"/>
    <w:link w:val="aa"/>
    <w:uiPriority w:val="99"/>
    <w:semiHidden/>
    <w:rsid w:val="00334FFB"/>
    <w:rPr>
      <w:rFonts w:ascii="Tahoma" w:eastAsia="Times New Roman" w:hAnsi="Tahoma" w:cs="Tahoma"/>
      <w:color w:val="000000"/>
      <w:sz w:val="16"/>
      <w:szCs w:val="16"/>
      <w:lang w:eastAsia="el-GR"/>
    </w:rPr>
  </w:style>
  <w:style w:type="paragraph" w:styleId="ab">
    <w:name w:val="Balloon Text"/>
    <w:basedOn w:val="a"/>
    <w:link w:val="Char4"/>
    <w:uiPriority w:val="99"/>
    <w:unhideWhenUsed/>
    <w:rsid w:val="00334FFB"/>
    <w:pPr>
      <w:jc w:val="left"/>
    </w:pPr>
    <w:rPr>
      <w:rFonts w:ascii="Tahoma" w:eastAsia="MS Mincho" w:hAnsi="Tahoma" w:cs="Tahoma"/>
      <w:color w:val="auto"/>
      <w:sz w:val="16"/>
      <w:szCs w:val="16"/>
      <w:lang w:eastAsia="en-US"/>
    </w:rPr>
  </w:style>
  <w:style w:type="character" w:customStyle="1" w:styleId="Char4">
    <w:name w:val="Κείμενο πλαισίου Char"/>
    <w:basedOn w:val="a0"/>
    <w:link w:val="ab"/>
    <w:uiPriority w:val="99"/>
    <w:rsid w:val="00334FFB"/>
    <w:rPr>
      <w:rFonts w:ascii="Tahoma" w:eastAsia="MS Mincho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34FFB"/>
  </w:style>
  <w:style w:type="character" w:customStyle="1" w:styleId="fn">
    <w:name w:val="fn"/>
    <w:basedOn w:val="a0"/>
    <w:rsid w:val="00334FFB"/>
  </w:style>
  <w:style w:type="paragraph" w:styleId="10">
    <w:name w:val="toc 1"/>
    <w:basedOn w:val="a"/>
    <w:next w:val="a"/>
    <w:autoRedefine/>
    <w:uiPriority w:val="39"/>
    <w:unhideWhenUsed/>
    <w:rsid w:val="00334FFB"/>
    <w:pPr>
      <w:spacing w:after="100" w:line="276" w:lineRule="auto"/>
      <w:jc w:val="left"/>
    </w:pPr>
    <w:rPr>
      <w:rFonts w:asciiTheme="minorHAnsi" w:eastAsia="MS Mincho" w:hAnsiTheme="minorHAnsi" w:cstheme="minorBidi"/>
      <w:color w:val="auto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334FFB"/>
    <w:pPr>
      <w:spacing w:after="100" w:line="276" w:lineRule="auto"/>
      <w:ind w:left="220"/>
      <w:jc w:val="left"/>
    </w:pPr>
    <w:rPr>
      <w:rFonts w:asciiTheme="minorHAnsi" w:eastAsia="MS Mincho" w:hAnsiTheme="minorHAnsi" w:cstheme="minorBidi"/>
      <w:color w:val="auto"/>
      <w:szCs w:val="22"/>
      <w:lang w:eastAsia="en-US"/>
    </w:rPr>
  </w:style>
  <w:style w:type="paragraph" w:styleId="30">
    <w:name w:val="toc 3"/>
    <w:basedOn w:val="a"/>
    <w:next w:val="a"/>
    <w:autoRedefine/>
    <w:uiPriority w:val="39"/>
    <w:unhideWhenUsed/>
    <w:rsid w:val="00334FFB"/>
    <w:pPr>
      <w:spacing w:after="100" w:line="276" w:lineRule="auto"/>
      <w:ind w:left="440"/>
      <w:jc w:val="left"/>
    </w:pPr>
    <w:rPr>
      <w:rFonts w:asciiTheme="minorHAnsi" w:eastAsia="MS Mincho" w:hAnsiTheme="minorHAnsi" w:cstheme="minorBidi"/>
      <w:color w:val="auto"/>
      <w:szCs w:val="22"/>
      <w:lang w:eastAsia="en-US"/>
    </w:rPr>
  </w:style>
  <w:style w:type="character" w:styleId="-">
    <w:name w:val="Hyperlink"/>
    <w:basedOn w:val="a0"/>
    <w:uiPriority w:val="99"/>
    <w:unhideWhenUsed/>
    <w:rsid w:val="00334FFB"/>
    <w:rPr>
      <w:color w:val="0000FF" w:themeColor="hyperlink"/>
      <w:u w:val="single"/>
    </w:rPr>
  </w:style>
  <w:style w:type="paragraph" w:styleId="ac">
    <w:name w:val="Title"/>
    <w:basedOn w:val="a"/>
    <w:next w:val="a"/>
    <w:link w:val="Char5"/>
    <w:qFormat/>
    <w:rsid w:val="00334FFB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har5">
    <w:name w:val="Τίτλος Char"/>
    <w:basedOn w:val="a0"/>
    <w:link w:val="ac"/>
    <w:rsid w:val="00334F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Intense Quote"/>
    <w:basedOn w:val="a"/>
    <w:next w:val="a"/>
    <w:link w:val="Char6"/>
    <w:uiPriority w:val="30"/>
    <w:qFormat/>
    <w:rsid w:val="00334FFB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="MS Mincho" w:hAnsi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Char6">
    <w:name w:val="Έντονο εισαγωγικό Char"/>
    <w:basedOn w:val="a0"/>
    <w:link w:val="ad"/>
    <w:uiPriority w:val="30"/>
    <w:rsid w:val="00334FFB"/>
    <w:rPr>
      <w:rFonts w:eastAsia="MS Mincho"/>
      <w:b/>
      <w:bCs/>
      <w:i/>
      <w:iCs/>
      <w:color w:val="4F81BD" w:themeColor="accent1"/>
    </w:rPr>
  </w:style>
  <w:style w:type="paragraph" w:styleId="ae">
    <w:name w:val="Quote"/>
    <w:basedOn w:val="a"/>
    <w:next w:val="a"/>
    <w:link w:val="Char7"/>
    <w:uiPriority w:val="29"/>
    <w:qFormat/>
    <w:rsid w:val="00334FFB"/>
    <w:pPr>
      <w:spacing w:after="200" w:line="276" w:lineRule="auto"/>
      <w:jc w:val="left"/>
    </w:pPr>
    <w:rPr>
      <w:rFonts w:asciiTheme="minorHAnsi" w:eastAsia="MS Mincho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Char7">
    <w:name w:val="Απόσπασμα Char"/>
    <w:basedOn w:val="a0"/>
    <w:link w:val="ae"/>
    <w:uiPriority w:val="29"/>
    <w:rsid w:val="00334FFB"/>
    <w:rPr>
      <w:rFonts w:eastAsia="MS Mincho"/>
      <w:i/>
      <w:iCs/>
      <w:color w:val="000000" w:themeColor="text1"/>
    </w:rPr>
  </w:style>
  <w:style w:type="character" w:customStyle="1" w:styleId="hps">
    <w:name w:val="hps"/>
    <w:basedOn w:val="a0"/>
    <w:rsid w:val="00334FFB"/>
  </w:style>
  <w:style w:type="character" w:styleId="af">
    <w:name w:val="Strong"/>
    <w:basedOn w:val="a0"/>
    <w:uiPriority w:val="22"/>
    <w:qFormat/>
    <w:rsid w:val="00334FFB"/>
    <w:rPr>
      <w:b/>
      <w:bCs/>
    </w:rPr>
  </w:style>
  <w:style w:type="paragraph" w:styleId="af0">
    <w:name w:val="endnote text"/>
    <w:basedOn w:val="a"/>
    <w:link w:val="Char8"/>
    <w:uiPriority w:val="99"/>
    <w:unhideWhenUsed/>
    <w:rsid w:val="00334FFB"/>
    <w:pPr>
      <w:jc w:val="left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Char8">
    <w:name w:val="Κείμενο σημείωσης τέλους Char"/>
    <w:basedOn w:val="a0"/>
    <w:link w:val="af0"/>
    <w:uiPriority w:val="99"/>
    <w:rsid w:val="00334FFB"/>
    <w:rPr>
      <w:rFonts w:eastAsiaTheme="minorEastAsia"/>
      <w:sz w:val="20"/>
      <w:szCs w:val="20"/>
      <w:lang w:eastAsia="el-GR"/>
    </w:rPr>
  </w:style>
  <w:style w:type="character" w:styleId="af1">
    <w:name w:val="endnote reference"/>
    <w:basedOn w:val="a0"/>
    <w:uiPriority w:val="99"/>
    <w:semiHidden/>
    <w:unhideWhenUsed/>
    <w:rsid w:val="00334FFB"/>
    <w:rPr>
      <w:vertAlign w:val="superscript"/>
    </w:rPr>
  </w:style>
  <w:style w:type="character" w:customStyle="1" w:styleId="shorttext">
    <w:name w:val="short_text"/>
    <w:basedOn w:val="a0"/>
    <w:rsid w:val="00334FFB"/>
  </w:style>
  <w:style w:type="character" w:customStyle="1" w:styleId="st">
    <w:name w:val="st"/>
    <w:basedOn w:val="a0"/>
    <w:rsid w:val="00334FFB"/>
  </w:style>
  <w:style w:type="table" w:styleId="af2">
    <w:name w:val="Table Grid"/>
    <w:basedOn w:val="a1"/>
    <w:uiPriority w:val="59"/>
    <w:rsid w:val="00334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n">
    <w:name w:val="en_n"/>
    <w:basedOn w:val="a0"/>
    <w:rsid w:val="00334FFB"/>
  </w:style>
  <w:style w:type="character" w:customStyle="1" w:styleId="auslegung">
    <w:name w:val="auslegung"/>
    <w:basedOn w:val="a0"/>
    <w:rsid w:val="00334FFB"/>
  </w:style>
  <w:style w:type="character" w:customStyle="1" w:styleId="resultssummary">
    <w:name w:val="results_summary"/>
    <w:basedOn w:val="a0"/>
    <w:uiPriority w:val="99"/>
    <w:rsid w:val="00334FFB"/>
  </w:style>
  <w:style w:type="character" w:customStyle="1" w:styleId="td-post-author-name">
    <w:name w:val="td-post-author-name"/>
    <w:basedOn w:val="a0"/>
    <w:rsid w:val="00334FFB"/>
  </w:style>
  <w:style w:type="character" w:customStyle="1" w:styleId="td-post-date">
    <w:name w:val="td-post-date"/>
    <w:basedOn w:val="a0"/>
    <w:rsid w:val="00334FFB"/>
  </w:style>
  <w:style w:type="character" w:customStyle="1" w:styleId="listmetadata">
    <w:name w:val="listmetadata"/>
    <w:basedOn w:val="a0"/>
    <w:rsid w:val="00334FFB"/>
  </w:style>
  <w:style w:type="character" w:customStyle="1" w:styleId="listtitle">
    <w:name w:val="listtitle"/>
    <w:basedOn w:val="a0"/>
    <w:rsid w:val="00334FFB"/>
  </w:style>
  <w:style w:type="character" w:customStyle="1" w:styleId="thematic-class">
    <w:name w:val="thematic-class"/>
    <w:basedOn w:val="a0"/>
    <w:rsid w:val="00334FFB"/>
  </w:style>
  <w:style w:type="character" w:styleId="-0">
    <w:name w:val="FollowedHyperlink"/>
    <w:basedOn w:val="a0"/>
    <w:uiPriority w:val="99"/>
    <w:unhideWhenUsed/>
    <w:rsid w:val="00334FFB"/>
    <w:rPr>
      <w:color w:val="800080" w:themeColor="followedHyperlink"/>
      <w:u w:val="single"/>
    </w:rPr>
  </w:style>
  <w:style w:type="paragraph" w:customStyle="1" w:styleId="11">
    <w:name w:val="Στυλ1"/>
    <w:basedOn w:val="af3"/>
    <w:rsid w:val="00334FFB"/>
    <w:pPr>
      <w:tabs>
        <w:tab w:val="left" w:pos="1260"/>
        <w:tab w:val="left" w:pos="7020"/>
      </w:tabs>
      <w:ind w:left="900" w:right="1286" w:firstLine="540"/>
    </w:pPr>
    <w:rPr>
      <w:rFonts w:ascii="Palatino Linotype" w:hAnsi="Palatino Linotype" w:cs="Times New Roman"/>
      <w:color w:val="auto"/>
      <w:sz w:val="20"/>
      <w:szCs w:val="20"/>
    </w:rPr>
  </w:style>
  <w:style w:type="paragraph" w:styleId="af3">
    <w:name w:val="Plain Text"/>
    <w:basedOn w:val="a"/>
    <w:link w:val="Char9"/>
    <w:unhideWhenUsed/>
    <w:rsid w:val="00334FFB"/>
    <w:rPr>
      <w:rFonts w:ascii="Consolas" w:hAnsi="Consolas" w:cs="Consolas"/>
      <w:sz w:val="21"/>
      <w:szCs w:val="21"/>
    </w:rPr>
  </w:style>
  <w:style w:type="character" w:customStyle="1" w:styleId="Char9">
    <w:name w:val="Απλό κείμενο Char"/>
    <w:basedOn w:val="a0"/>
    <w:link w:val="af3"/>
    <w:rsid w:val="00334FFB"/>
    <w:rPr>
      <w:rFonts w:ascii="Consolas" w:eastAsia="Times New Roman" w:hAnsi="Consolas" w:cs="Consolas"/>
      <w:color w:val="000000"/>
      <w:sz w:val="21"/>
      <w:szCs w:val="21"/>
      <w:lang w:eastAsia="el-GR"/>
    </w:rPr>
  </w:style>
  <w:style w:type="character" w:styleId="HTML">
    <w:name w:val="HTML Cite"/>
    <w:uiPriority w:val="99"/>
    <w:rsid w:val="00334FFB"/>
    <w:rPr>
      <w:i/>
      <w:iCs/>
    </w:rPr>
  </w:style>
  <w:style w:type="character" w:customStyle="1" w:styleId="style46">
    <w:name w:val="style46"/>
    <w:basedOn w:val="a0"/>
    <w:rsid w:val="00334FFB"/>
  </w:style>
  <w:style w:type="paragraph" w:customStyle="1" w:styleId="PreformattedText">
    <w:name w:val="Preformatted Text"/>
    <w:basedOn w:val="a"/>
    <w:rsid w:val="00334FFB"/>
    <w:pPr>
      <w:widowControl w:val="0"/>
      <w:suppressAutoHyphens/>
      <w:jc w:val="left"/>
    </w:pPr>
    <w:rPr>
      <w:rFonts w:ascii="Courier New" w:eastAsia="Courier New" w:hAnsi="Courier New" w:cs="Courier New"/>
      <w:color w:val="auto"/>
      <w:kern w:val="1"/>
      <w:sz w:val="20"/>
      <w:szCs w:val="20"/>
    </w:rPr>
  </w:style>
  <w:style w:type="paragraph" w:customStyle="1" w:styleId="Default">
    <w:name w:val="Default"/>
    <w:rsid w:val="00334FFB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</w:rPr>
  </w:style>
  <w:style w:type="table" w:styleId="22">
    <w:name w:val="Table List 2"/>
    <w:basedOn w:val="a1"/>
    <w:rsid w:val="00334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3">
    <w:name w:val="Στυλ2"/>
    <w:basedOn w:val="af3"/>
    <w:rsid w:val="00334FFB"/>
    <w:pPr>
      <w:tabs>
        <w:tab w:val="left" w:pos="1260"/>
        <w:tab w:val="left" w:pos="7020"/>
      </w:tabs>
      <w:ind w:left="900" w:right="1286" w:firstLine="540"/>
    </w:pPr>
    <w:rPr>
      <w:rFonts w:ascii="Palatino Linotype" w:hAnsi="Palatino Linotype" w:cs="Times New Roman"/>
      <w:color w:val="auto"/>
      <w:sz w:val="20"/>
      <w:szCs w:val="20"/>
    </w:rPr>
  </w:style>
  <w:style w:type="character" w:styleId="HTML0">
    <w:name w:val="HTML Sample"/>
    <w:rsid w:val="00334FFB"/>
    <w:rPr>
      <w:rFonts w:ascii="Courier New" w:hAnsi="Courier New" w:cs="Courier New"/>
    </w:rPr>
  </w:style>
  <w:style w:type="paragraph" w:customStyle="1" w:styleId="31">
    <w:name w:val="Στυλ3"/>
    <w:basedOn w:val="23"/>
    <w:rsid w:val="00334FFB"/>
    <w:pPr>
      <w:keepNext/>
      <w:widowControl w:val="0"/>
      <w:tabs>
        <w:tab w:val="clear" w:pos="1260"/>
        <w:tab w:val="clear" w:pos="7020"/>
      </w:tabs>
      <w:spacing w:before="360" w:after="240" w:line="300" w:lineRule="atLeast"/>
      <w:ind w:left="567" w:right="0" w:hanging="227"/>
      <w:jc w:val="left"/>
    </w:pPr>
    <w:rPr>
      <w:b/>
      <w:bCs/>
      <w:i/>
      <w:iCs/>
      <w:w w:val="96"/>
      <w:sz w:val="24"/>
    </w:rPr>
  </w:style>
  <w:style w:type="paragraph" w:styleId="af4">
    <w:name w:val="Body Text Indent"/>
    <w:basedOn w:val="a"/>
    <w:link w:val="Chara"/>
    <w:rsid w:val="00334FFB"/>
    <w:pPr>
      <w:overflowPunct w:val="0"/>
      <w:autoSpaceDE w:val="0"/>
      <w:autoSpaceDN w:val="0"/>
      <w:adjustRightInd w:val="0"/>
      <w:spacing w:line="300" w:lineRule="atLeast"/>
      <w:ind w:firstLine="454"/>
      <w:textAlignment w:val="baseline"/>
    </w:pPr>
    <w:rPr>
      <w:color w:val="auto"/>
      <w:szCs w:val="20"/>
    </w:rPr>
  </w:style>
  <w:style w:type="character" w:customStyle="1" w:styleId="Chara">
    <w:name w:val="Σώμα κείμενου με εσοχή Char"/>
    <w:basedOn w:val="a0"/>
    <w:link w:val="af4"/>
    <w:rsid w:val="00334FFB"/>
    <w:rPr>
      <w:rFonts w:ascii="Palatino Linotype" w:eastAsia="Times New Roman" w:hAnsi="Palatino Linotype" w:cs="Times New Roman"/>
      <w:szCs w:val="20"/>
      <w:lang w:eastAsia="el-GR"/>
    </w:rPr>
  </w:style>
  <w:style w:type="paragraph" w:customStyle="1" w:styleId="40">
    <w:name w:val="Στυλ4"/>
    <w:basedOn w:val="31"/>
    <w:rsid w:val="00334FFB"/>
    <w:pPr>
      <w:ind w:left="227" w:right="170"/>
    </w:pPr>
    <w:rPr>
      <w:b w:val="0"/>
      <w:i w:val="0"/>
      <w:caps/>
      <w:smallCaps/>
    </w:rPr>
  </w:style>
  <w:style w:type="paragraph" w:customStyle="1" w:styleId="50">
    <w:name w:val="Στυλ5"/>
    <w:basedOn w:val="a"/>
    <w:rsid w:val="00334FFB"/>
    <w:pPr>
      <w:keepNext/>
      <w:tabs>
        <w:tab w:val="right" w:leader="dot" w:pos="567"/>
        <w:tab w:val="right" w:pos="1134"/>
        <w:tab w:val="right" w:leader="dot" w:pos="6974"/>
      </w:tabs>
      <w:spacing w:before="360" w:after="240"/>
      <w:jc w:val="center"/>
    </w:pPr>
    <w:rPr>
      <w:smallCaps/>
      <w:color w:val="auto"/>
      <w:sz w:val="24"/>
      <w:szCs w:val="20"/>
      <w:lang w:val="en-US"/>
    </w:rPr>
  </w:style>
  <w:style w:type="paragraph" w:customStyle="1" w:styleId="60">
    <w:name w:val="Στυλ6"/>
    <w:basedOn w:val="a"/>
    <w:rsid w:val="00334FFB"/>
    <w:pPr>
      <w:keepNext/>
      <w:keepLines/>
      <w:suppressAutoHyphens/>
      <w:spacing w:before="360" w:after="240"/>
      <w:jc w:val="center"/>
    </w:pPr>
    <w:rPr>
      <w:color w:val="auto"/>
      <w:sz w:val="23"/>
      <w:szCs w:val="20"/>
    </w:rPr>
  </w:style>
  <w:style w:type="paragraph" w:customStyle="1" w:styleId="70">
    <w:name w:val="Στυλ7"/>
    <w:basedOn w:val="60"/>
    <w:rsid w:val="00334FFB"/>
    <w:pPr>
      <w:spacing w:before="0" w:after="0"/>
    </w:pPr>
    <w:rPr>
      <w:b/>
      <w:sz w:val="25"/>
    </w:rPr>
  </w:style>
  <w:style w:type="paragraph" w:customStyle="1" w:styleId="8">
    <w:name w:val="Στυλ8"/>
    <w:basedOn w:val="70"/>
    <w:rsid w:val="00334FFB"/>
    <w:pPr>
      <w:keepNext w:val="0"/>
      <w:keepLines w:val="0"/>
      <w:numPr>
        <w:numId w:val="21"/>
      </w:numPr>
      <w:tabs>
        <w:tab w:val="clear" w:pos="680"/>
        <w:tab w:val="left" w:pos="567"/>
        <w:tab w:val="left" w:pos="1134"/>
        <w:tab w:val="right" w:leader="dot" w:pos="7088"/>
      </w:tabs>
      <w:spacing w:line="280" w:lineRule="atLeast"/>
      <w:ind w:left="284" w:right="851" w:hanging="284"/>
      <w:jc w:val="both"/>
    </w:pPr>
    <w:rPr>
      <w:sz w:val="20"/>
    </w:rPr>
  </w:style>
  <w:style w:type="paragraph" w:customStyle="1" w:styleId="9">
    <w:name w:val="Στυλ9"/>
    <w:basedOn w:val="af4"/>
    <w:rsid w:val="00334FFB"/>
    <w:pPr>
      <w:keepNext/>
      <w:numPr>
        <w:numId w:val="1"/>
      </w:numPr>
      <w:spacing w:before="360" w:after="240" w:line="294" w:lineRule="atLeast"/>
    </w:pPr>
    <w:rPr>
      <w:b/>
      <w:sz w:val="23"/>
    </w:rPr>
  </w:style>
  <w:style w:type="paragraph" w:customStyle="1" w:styleId="FR2">
    <w:name w:val="FR2"/>
    <w:rsid w:val="00334FFB"/>
    <w:pPr>
      <w:widowControl w:val="0"/>
      <w:overflowPunct w:val="0"/>
      <w:autoSpaceDE w:val="0"/>
      <w:autoSpaceDN w:val="0"/>
      <w:adjustRightInd w:val="0"/>
      <w:spacing w:before="20" w:after="0" w:line="240" w:lineRule="auto"/>
      <w:ind w:left="520"/>
      <w:textAlignment w:val="baseline"/>
    </w:pPr>
    <w:rPr>
      <w:rFonts w:ascii="Times New Roman" w:eastAsia="Times New Roman" w:hAnsi="Times New Roman" w:cs="Times New Roman"/>
      <w:sz w:val="32"/>
      <w:szCs w:val="20"/>
      <w:lang w:eastAsia="el-GR"/>
    </w:rPr>
  </w:style>
  <w:style w:type="paragraph" w:customStyle="1" w:styleId="af5">
    <w:name w:val="Κεφαλαιο"/>
    <w:basedOn w:val="11"/>
    <w:rsid w:val="00334FFB"/>
    <w:pPr>
      <w:keepNext/>
      <w:widowControl w:val="0"/>
      <w:tabs>
        <w:tab w:val="clear" w:pos="1260"/>
        <w:tab w:val="clear" w:pos="7020"/>
      </w:tabs>
      <w:spacing w:before="480" w:after="240" w:line="320" w:lineRule="exact"/>
      <w:ind w:left="0" w:right="0" w:firstLine="0"/>
      <w:jc w:val="center"/>
    </w:pPr>
    <w:rPr>
      <w:b/>
      <w:bCs/>
      <w:i/>
      <w:noProof/>
      <w:sz w:val="26"/>
    </w:rPr>
  </w:style>
  <w:style w:type="paragraph" w:customStyle="1" w:styleId="24">
    <w:name w:val="Κεφαλαιο2"/>
    <w:basedOn w:val="a"/>
    <w:rsid w:val="00334FFB"/>
    <w:pPr>
      <w:keepNext/>
      <w:widowControl w:val="0"/>
      <w:spacing w:line="340" w:lineRule="atLeast"/>
      <w:jc w:val="center"/>
    </w:pPr>
    <w:rPr>
      <w:b/>
      <w:bCs/>
      <w:caps/>
      <w:noProof/>
      <w:color w:val="auto"/>
      <w:sz w:val="28"/>
      <w:szCs w:val="20"/>
    </w:rPr>
  </w:style>
  <w:style w:type="paragraph" w:styleId="af6">
    <w:name w:val="caption"/>
    <w:basedOn w:val="a"/>
    <w:next w:val="a"/>
    <w:qFormat/>
    <w:rsid w:val="00334FFB"/>
    <w:pPr>
      <w:framePr w:w="6591" w:h="5843" w:hSpace="180" w:wrap="auto" w:vAnchor="text" w:hAnchor="page" w:x="982" w:y="1105"/>
      <w:autoSpaceDE w:val="0"/>
      <w:autoSpaceDN w:val="0"/>
      <w:adjustRightInd w:val="0"/>
      <w:spacing w:line="296" w:lineRule="atLeast"/>
      <w:ind w:firstLine="510"/>
    </w:pPr>
    <w:rPr>
      <w:rFonts w:cs="Arial"/>
      <w:b/>
      <w:bCs/>
      <w:color w:val="auto"/>
      <w:sz w:val="20"/>
      <w:szCs w:val="20"/>
    </w:rPr>
  </w:style>
  <w:style w:type="paragraph" w:styleId="-HTML">
    <w:name w:val="HTML Preformatted"/>
    <w:basedOn w:val="a"/>
    <w:link w:val="-HTMLChar"/>
    <w:uiPriority w:val="99"/>
    <w:rsid w:val="00334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94" w:lineRule="atLeast"/>
      <w:ind w:firstLine="340"/>
    </w:pPr>
    <w:rPr>
      <w:rFonts w:ascii="Verdana" w:eastAsia="Courier New" w:hAnsi="Verdana"/>
      <w:sz w:val="17"/>
      <w:szCs w:val="17"/>
      <w:lang w:val="en-GB"/>
    </w:rPr>
  </w:style>
  <w:style w:type="character" w:customStyle="1" w:styleId="-HTMLChar">
    <w:name w:val="Προ-διαμορφωμένο HTML Char"/>
    <w:basedOn w:val="a0"/>
    <w:link w:val="-HTML"/>
    <w:uiPriority w:val="99"/>
    <w:rsid w:val="00334FFB"/>
    <w:rPr>
      <w:rFonts w:ascii="Verdana" w:eastAsia="Courier New" w:hAnsi="Verdana" w:cs="Times New Roman"/>
      <w:color w:val="000000"/>
      <w:sz w:val="17"/>
      <w:szCs w:val="17"/>
      <w:lang w:val="en-GB" w:eastAsia="el-GR"/>
    </w:rPr>
  </w:style>
  <w:style w:type="paragraph" w:styleId="25">
    <w:name w:val="Body Text 2"/>
    <w:basedOn w:val="a"/>
    <w:link w:val="2Char0"/>
    <w:rsid w:val="00334FFB"/>
    <w:pPr>
      <w:spacing w:line="294" w:lineRule="atLeast"/>
      <w:ind w:firstLine="340"/>
    </w:pPr>
    <w:rPr>
      <w:color w:val="auto"/>
      <w:sz w:val="23"/>
      <w:szCs w:val="20"/>
    </w:rPr>
  </w:style>
  <w:style w:type="character" w:customStyle="1" w:styleId="2Char0">
    <w:name w:val="Σώμα κείμενου 2 Char"/>
    <w:basedOn w:val="a0"/>
    <w:link w:val="25"/>
    <w:rsid w:val="00334FFB"/>
    <w:rPr>
      <w:rFonts w:ascii="Palatino Linotype" w:eastAsia="Times New Roman" w:hAnsi="Palatino Linotype" w:cs="Times New Roman"/>
      <w:sz w:val="23"/>
      <w:szCs w:val="20"/>
      <w:lang w:eastAsia="el-GR"/>
    </w:rPr>
  </w:style>
  <w:style w:type="paragraph" w:styleId="32">
    <w:name w:val="Body Text 3"/>
    <w:basedOn w:val="a"/>
    <w:link w:val="3Char0"/>
    <w:rsid w:val="00334FFB"/>
    <w:pPr>
      <w:spacing w:line="294" w:lineRule="atLeast"/>
      <w:ind w:firstLine="340"/>
    </w:pPr>
    <w:rPr>
      <w:b/>
      <w:bCs/>
      <w:sz w:val="20"/>
      <w:szCs w:val="18"/>
    </w:rPr>
  </w:style>
  <w:style w:type="character" w:customStyle="1" w:styleId="3Char0">
    <w:name w:val="Σώμα κείμενου 3 Char"/>
    <w:basedOn w:val="a0"/>
    <w:link w:val="32"/>
    <w:rsid w:val="00334FFB"/>
    <w:rPr>
      <w:rFonts w:ascii="Palatino Linotype" w:eastAsia="Times New Roman" w:hAnsi="Palatino Linotype" w:cs="Times New Roman"/>
      <w:b/>
      <w:bCs/>
      <w:color w:val="000000"/>
      <w:sz w:val="20"/>
      <w:szCs w:val="18"/>
      <w:lang w:eastAsia="el-GR"/>
    </w:rPr>
  </w:style>
  <w:style w:type="paragraph" w:styleId="26">
    <w:name w:val="Body Text Indent 2"/>
    <w:basedOn w:val="a"/>
    <w:link w:val="2Char1"/>
    <w:rsid w:val="00334FFB"/>
    <w:pPr>
      <w:spacing w:line="294" w:lineRule="atLeast"/>
      <w:ind w:firstLine="340"/>
    </w:pPr>
    <w:rPr>
      <w:color w:val="auto"/>
      <w:szCs w:val="19"/>
    </w:rPr>
  </w:style>
  <w:style w:type="character" w:customStyle="1" w:styleId="2Char1">
    <w:name w:val="Σώμα κείμενου με εσοχή 2 Char"/>
    <w:basedOn w:val="a0"/>
    <w:link w:val="26"/>
    <w:rsid w:val="00334FFB"/>
    <w:rPr>
      <w:rFonts w:ascii="Palatino Linotype" w:eastAsia="Times New Roman" w:hAnsi="Palatino Linotype" w:cs="Times New Roman"/>
      <w:szCs w:val="19"/>
      <w:lang w:eastAsia="el-GR"/>
    </w:rPr>
  </w:style>
  <w:style w:type="paragraph" w:styleId="33">
    <w:name w:val="Body Text Indent 3"/>
    <w:basedOn w:val="a"/>
    <w:link w:val="3Char1"/>
    <w:uiPriority w:val="99"/>
    <w:rsid w:val="00334FFB"/>
    <w:pPr>
      <w:widowControl w:val="0"/>
      <w:shd w:val="clear" w:color="auto" w:fill="FFFFFF"/>
      <w:autoSpaceDE w:val="0"/>
      <w:autoSpaceDN w:val="0"/>
      <w:adjustRightInd w:val="0"/>
      <w:spacing w:line="288" w:lineRule="atLeast"/>
      <w:ind w:firstLine="510"/>
    </w:pPr>
    <w:rPr>
      <w:szCs w:val="21"/>
    </w:rPr>
  </w:style>
  <w:style w:type="character" w:customStyle="1" w:styleId="3Char1">
    <w:name w:val="Σώμα κείμενου με εσοχή 3 Char"/>
    <w:basedOn w:val="a0"/>
    <w:link w:val="33"/>
    <w:uiPriority w:val="99"/>
    <w:rsid w:val="00334FFB"/>
    <w:rPr>
      <w:rFonts w:ascii="Palatino Linotype" w:eastAsia="Times New Roman" w:hAnsi="Palatino Linotype" w:cs="Times New Roman"/>
      <w:color w:val="000000"/>
      <w:szCs w:val="21"/>
      <w:shd w:val="clear" w:color="auto" w:fill="FFFFFF"/>
      <w:lang w:eastAsia="el-GR"/>
    </w:rPr>
  </w:style>
  <w:style w:type="paragraph" w:styleId="af7">
    <w:name w:val="Block Text"/>
    <w:basedOn w:val="a"/>
    <w:link w:val="Charb"/>
    <w:rsid w:val="00334FFB"/>
    <w:pPr>
      <w:spacing w:line="294" w:lineRule="atLeast"/>
      <w:ind w:left="180" w:right="240" w:firstLine="340"/>
    </w:pPr>
    <w:rPr>
      <w:rFonts w:ascii="Verdana" w:hAnsi="Verdana"/>
      <w:color w:val="auto"/>
      <w:sz w:val="20"/>
      <w:szCs w:val="20"/>
    </w:rPr>
  </w:style>
  <w:style w:type="character" w:customStyle="1" w:styleId="Charb">
    <w:name w:val="Τμήμα κειμένου Char"/>
    <w:link w:val="af7"/>
    <w:rsid w:val="00334FFB"/>
    <w:rPr>
      <w:rFonts w:ascii="Verdana" w:eastAsia="Times New Roman" w:hAnsi="Verdana" w:cs="Times New Roman"/>
      <w:sz w:val="20"/>
      <w:szCs w:val="20"/>
      <w:lang w:eastAsia="el-GR"/>
    </w:rPr>
  </w:style>
  <w:style w:type="paragraph" w:styleId="41">
    <w:name w:val="toc 4"/>
    <w:basedOn w:val="a"/>
    <w:next w:val="a"/>
    <w:autoRedefine/>
    <w:uiPriority w:val="39"/>
    <w:rsid w:val="00334FFB"/>
    <w:pPr>
      <w:spacing w:line="294" w:lineRule="atLeast"/>
      <w:ind w:left="660" w:firstLine="340"/>
    </w:pPr>
    <w:rPr>
      <w:color w:val="auto"/>
      <w:szCs w:val="20"/>
      <w:lang w:val="en-US"/>
    </w:rPr>
  </w:style>
  <w:style w:type="paragraph" w:styleId="51">
    <w:name w:val="toc 5"/>
    <w:basedOn w:val="a"/>
    <w:next w:val="a"/>
    <w:autoRedefine/>
    <w:uiPriority w:val="39"/>
    <w:rsid w:val="00334FFB"/>
    <w:pPr>
      <w:spacing w:line="294" w:lineRule="atLeast"/>
      <w:ind w:left="880" w:firstLine="340"/>
    </w:pPr>
    <w:rPr>
      <w:color w:val="auto"/>
      <w:szCs w:val="20"/>
      <w:lang w:val="en-US"/>
    </w:rPr>
  </w:style>
  <w:style w:type="paragraph" w:styleId="61">
    <w:name w:val="toc 6"/>
    <w:basedOn w:val="a"/>
    <w:next w:val="a"/>
    <w:autoRedefine/>
    <w:uiPriority w:val="39"/>
    <w:rsid w:val="00334FFB"/>
    <w:pPr>
      <w:spacing w:line="294" w:lineRule="atLeast"/>
      <w:ind w:left="1100" w:firstLine="340"/>
    </w:pPr>
    <w:rPr>
      <w:color w:val="auto"/>
      <w:szCs w:val="20"/>
      <w:lang w:val="en-US"/>
    </w:rPr>
  </w:style>
  <w:style w:type="paragraph" w:styleId="71">
    <w:name w:val="toc 7"/>
    <w:basedOn w:val="a"/>
    <w:next w:val="a"/>
    <w:autoRedefine/>
    <w:uiPriority w:val="39"/>
    <w:rsid w:val="00334FFB"/>
    <w:pPr>
      <w:spacing w:line="294" w:lineRule="atLeast"/>
      <w:ind w:left="1320" w:firstLine="340"/>
    </w:pPr>
    <w:rPr>
      <w:color w:val="auto"/>
      <w:szCs w:val="20"/>
      <w:lang w:val="en-US"/>
    </w:rPr>
  </w:style>
  <w:style w:type="paragraph" w:styleId="81">
    <w:name w:val="toc 8"/>
    <w:basedOn w:val="a"/>
    <w:next w:val="a"/>
    <w:autoRedefine/>
    <w:uiPriority w:val="39"/>
    <w:rsid w:val="00334FFB"/>
    <w:pPr>
      <w:spacing w:line="294" w:lineRule="atLeast"/>
      <w:ind w:left="1540" w:firstLine="340"/>
    </w:pPr>
    <w:rPr>
      <w:color w:val="auto"/>
      <w:szCs w:val="20"/>
      <w:lang w:val="en-US"/>
    </w:rPr>
  </w:style>
  <w:style w:type="paragraph" w:styleId="91">
    <w:name w:val="toc 9"/>
    <w:basedOn w:val="a"/>
    <w:next w:val="a"/>
    <w:autoRedefine/>
    <w:uiPriority w:val="39"/>
    <w:rsid w:val="00334FFB"/>
    <w:pPr>
      <w:spacing w:line="294" w:lineRule="atLeast"/>
      <w:ind w:left="1760" w:firstLine="340"/>
    </w:pPr>
    <w:rPr>
      <w:color w:val="auto"/>
      <w:szCs w:val="20"/>
      <w:lang w:val="en-US"/>
    </w:rPr>
  </w:style>
  <w:style w:type="paragraph" w:customStyle="1" w:styleId="author1">
    <w:name w:val="author1"/>
    <w:basedOn w:val="a"/>
    <w:rsid w:val="00334FFB"/>
    <w:pPr>
      <w:spacing w:after="240"/>
      <w:jc w:val="left"/>
    </w:pPr>
    <w:rPr>
      <w:rFonts w:ascii="Times New Roman" w:hAnsi="Times New Roman"/>
      <w:color w:val="auto"/>
      <w:sz w:val="26"/>
      <w:szCs w:val="26"/>
    </w:rPr>
  </w:style>
  <w:style w:type="paragraph" w:styleId="af8">
    <w:name w:val="Subtitle"/>
    <w:basedOn w:val="a"/>
    <w:link w:val="Charc"/>
    <w:qFormat/>
    <w:rsid w:val="00334FFB"/>
    <w:pPr>
      <w:overflowPunct w:val="0"/>
      <w:autoSpaceDE w:val="0"/>
      <w:autoSpaceDN w:val="0"/>
      <w:adjustRightInd w:val="0"/>
      <w:jc w:val="center"/>
    </w:pPr>
    <w:rPr>
      <w:rFonts w:ascii="MgOldTimes UC Pol" w:hAnsi="MgOldTimes UC Pol"/>
      <w:b/>
      <w:bCs/>
      <w:color w:val="auto"/>
      <w:sz w:val="28"/>
      <w:szCs w:val="20"/>
      <w:lang w:eastAsia="en-US"/>
    </w:rPr>
  </w:style>
  <w:style w:type="character" w:customStyle="1" w:styleId="Charc">
    <w:name w:val="Υπότιτλος Char"/>
    <w:basedOn w:val="a0"/>
    <w:link w:val="af8"/>
    <w:rsid w:val="00334FFB"/>
    <w:rPr>
      <w:rFonts w:ascii="MgOldTimes UC Pol" w:eastAsia="Times New Roman" w:hAnsi="MgOldTimes UC Pol" w:cs="Times New Roman"/>
      <w:b/>
      <w:bCs/>
      <w:sz w:val="28"/>
      <w:szCs w:val="20"/>
    </w:rPr>
  </w:style>
  <w:style w:type="character" w:customStyle="1" w:styleId="grey161">
    <w:name w:val="grey161"/>
    <w:rsid w:val="00334FFB"/>
    <w:rPr>
      <w:rFonts w:ascii="Arial" w:hAnsi="Arial" w:cs="Arial" w:hint="default"/>
      <w:strike w:val="0"/>
      <w:dstrike w:val="0"/>
      <w:color w:val="5E5E5E"/>
      <w:sz w:val="14"/>
      <w:szCs w:val="14"/>
      <w:u w:val="none"/>
      <w:effect w:val="none"/>
    </w:rPr>
  </w:style>
  <w:style w:type="character" w:customStyle="1" w:styleId="jaune1">
    <w:name w:val="jaune1"/>
    <w:rsid w:val="00334FFB"/>
    <w:rPr>
      <w:b w:val="0"/>
      <w:bCs w:val="0"/>
      <w:shd w:val="clear" w:color="auto" w:fill="DDDDDD"/>
    </w:rPr>
  </w:style>
  <w:style w:type="paragraph" w:styleId="2">
    <w:name w:val="List Bullet 2"/>
    <w:basedOn w:val="a"/>
    <w:rsid w:val="00334FFB"/>
    <w:pPr>
      <w:numPr>
        <w:numId w:val="22"/>
      </w:numPr>
      <w:jc w:val="left"/>
    </w:pPr>
    <w:rPr>
      <w:rFonts w:ascii="Times New Roman" w:hAnsi="Times New Roman"/>
      <w:color w:val="auto"/>
      <w:sz w:val="24"/>
      <w:szCs w:val="24"/>
    </w:rPr>
  </w:style>
  <w:style w:type="character" w:styleId="af9">
    <w:name w:val="page number"/>
    <w:basedOn w:val="a0"/>
    <w:rsid w:val="00334FFB"/>
  </w:style>
  <w:style w:type="paragraph" w:customStyle="1" w:styleId="section1">
    <w:name w:val="section1"/>
    <w:basedOn w:val="a"/>
    <w:rsid w:val="00334FFB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yshortcuts">
    <w:name w:val="yshortcuts"/>
    <w:basedOn w:val="a0"/>
    <w:rsid w:val="00334FFB"/>
  </w:style>
  <w:style w:type="paragraph" w:customStyle="1" w:styleId="article1">
    <w:name w:val="article1"/>
    <w:basedOn w:val="a"/>
    <w:rsid w:val="00334FFB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toctoggle">
    <w:name w:val="toctoggle"/>
    <w:basedOn w:val="a0"/>
    <w:rsid w:val="00334FFB"/>
  </w:style>
  <w:style w:type="character" w:customStyle="1" w:styleId="tocnumber">
    <w:name w:val="tocnumber"/>
    <w:basedOn w:val="a0"/>
    <w:rsid w:val="00334FFB"/>
  </w:style>
  <w:style w:type="character" w:customStyle="1" w:styleId="toctext">
    <w:name w:val="toctext"/>
    <w:basedOn w:val="a0"/>
    <w:rsid w:val="00334FFB"/>
  </w:style>
  <w:style w:type="character" w:customStyle="1" w:styleId="editsection">
    <w:name w:val="editsection"/>
    <w:basedOn w:val="a0"/>
    <w:rsid w:val="00334FFB"/>
  </w:style>
  <w:style w:type="character" w:customStyle="1" w:styleId="mw-headline">
    <w:name w:val="mw-headline"/>
    <w:basedOn w:val="a0"/>
    <w:rsid w:val="00334FFB"/>
  </w:style>
  <w:style w:type="character" w:customStyle="1" w:styleId="tocnumber2">
    <w:name w:val="tocnumber2"/>
    <w:basedOn w:val="a0"/>
    <w:rsid w:val="00334FFB"/>
  </w:style>
  <w:style w:type="character" w:customStyle="1" w:styleId="CharChar">
    <w:name w:val="Char Char"/>
    <w:semiHidden/>
    <w:locked/>
    <w:rsid w:val="00334FFB"/>
    <w:rPr>
      <w:lang w:val="el-GR" w:eastAsia="el-GR"/>
    </w:rPr>
  </w:style>
  <w:style w:type="paragraph" w:customStyle="1" w:styleId="text">
    <w:name w:val="text"/>
    <w:basedOn w:val="a"/>
    <w:rsid w:val="00334FFB"/>
    <w:pPr>
      <w:spacing w:before="100" w:beforeAutospacing="1" w:after="100" w:afterAutospacing="1"/>
      <w:jc w:val="left"/>
    </w:pPr>
    <w:rPr>
      <w:rFonts w:ascii="Verdana" w:hAnsi="Verdana"/>
      <w:color w:val="auto"/>
      <w:sz w:val="20"/>
      <w:szCs w:val="20"/>
    </w:rPr>
  </w:style>
  <w:style w:type="paragraph" w:customStyle="1" w:styleId="byline">
    <w:name w:val="byline"/>
    <w:basedOn w:val="a"/>
    <w:rsid w:val="00334FFB"/>
    <w:pPr>
      <w:spacing w:before="100" w:beforeAutospacing="1" w:after="100" w:afterAutospacing="1"/>
      <w:jc w:val="left"/>
    </w:pPr>
    <w:rPr>
      <w:rFonts w:ascii="Verdana" w:hAnsi="Verdana"/>
      <w:i/>
      <w:iCs/>
      <w:color w:val="auto"/>
      <w:szCs w:val="22"/>
    </w:rPr>
  </w:style>
  <w:style w:type="paragraph" w:customStyle="1" w:styleId="r">
    <w:name w:val="r"/>
    <w:basedOn w:val="a"/>
    <w:rsid w:val="00334FFB"/>
    <w:pPr>
      <w:spacing w:before="100" w:beforeAutospacing="1" w:after="100" w:afterAutospacing="1"/>
    </w:pPr>
    <w:rPr>
      <w:rFonts w:ascii="Verdana" w:hAnsi="Verdana"/>
      <w:b/>
      <w:bCs/>
      <w:sz w:val="11"/>
      <w:szCs w:val="11"/>
    </w:rPr>
  </w:style>
  <w:style w:type="character" w:customStyle="1" w:styleId="georgia1">
    <w:name w:val="georgia1"/>
    <w:rsid w:val="00334FFB"/>
    <w:rPr>
      <w:rFonts w:ascii="Georgia" w:hAnsi="Georgia" w:hint="default"/>
    </w:rPr>
  </w:style>
  <w:style w:type="character" w:customStyle="1" w:styleId="label17">
    <w:name w:val="label17"/>
    <w:basedOn w:val="a0"/>
    <w:rsid w:val="00334FFB"/>
  </w:style>
  <w:style w:type="character" w:styleId="HTML1">
    <w:name w:val="HTML Typewriter"/>
    <w:rsid w:val="00334FFB"/>
    <w:rPr>
      <w:rFonts w:ascii="Courier New" w:eastAsia="Times New Roman" w:hAnsi="Courier New" w:cs="Courier New"/>
      <w:sz w:val="20"/>
      <w:szCs w:val="20"/>
    </w:rPr>
  </w:style>
  <w:style w:type="character" w:customStyle="1" w:styleId="ipa1">
    <w:name w:val="ipa1"/>
    <w:rsid w:val="00334FFB"/>
    <w:rPr>
      <w:rFonts w:ascii="Gentium" w:hAnsi="Gentium" w:hint="default"/>
    </w:rPr>
  </w:style>
  <w:style w:type="character" w:customStyle="1" w:styleId="f01">
    <w:name w:val="f01"/>
    <w:rsid w:val="00334FFB"/>
    <w:rPr>
      <w:rFonts w:ascii="Arial" w:hAnsi="Arial" w:cs="Arial" w:hint="default"/>
      <w:color w:val="000000"/>
      <w:sz w:val="28"/>
      <w:szCs w:val="28"/>
    </w:rPr>
  </w:style>
  <w:style w:type="paragraph" w:customStyle="1" w:styleId="3text">
    <w:name w:val="3text"/>
    <w:basedOn w:val="a"/>
    <w:rsid w:val="00334FFB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style101">
    <w:name w:val="style101"/>
    <w:rsid w:val="00334FFB"/>
    <w:rPr>
      <w:b/>
      <w:bCs/>
      <w:color w:val="FB8434"/>
      <w:sz w:val="11"/>
      <w:szCs w:val="11"/>
    </w:rPr>
  </w:style>
  <w:style w:type="paragraph" w:styleId="afa">
    <w:name w:val="TOC Heading"/>
    <w:basedOn w:val="1"/>
    <w:next w:val="a"/>
    <w:uiPriority w:val="39"/>
    <w:semiHidden/>
    <w:unhideWhenUsed/>
    <w:qFormat/>
    <w:rsid w:val="00334FFB"/>
    <w:pPr>
      <w:spacing w:line="276" w:lineRule="auto"/>
      <w:jc w:val="left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FR1">
    <w:name w:val="FR1"/>
    <w:rsid w:val="00334FFB"/>
    <w:pPr>
      <w:widowControl w:val="0"/>
      <w:spacing w:after="0" w:line="320" w:lineRule="auto"/>
      <w:jc w:val="both"/>
    </w:pPr>
    <w:rPr>
      <w:rFonts w:ascii="Arial" w:eastAsia="Times New Roman" w:hAnsi="Arial" w:cs="Times New Roman"/>
      <w:b/>
      <w:i/>
      <w:snapToGrid w:val="0"/>
      <w:sz w:val="18"/>
      <w:szCs w:val="20"/>
      <w:lang w:eastAsia="de-DE"/>
    </w:rPr>
  </w:style>
  <w:style w:type="character" w:customStyle="1" w:styleId="txt">
    <w:name w:val="txt"/>
    <w:basedOn w:val="a0"/>
    <w:rsid w:val="00334FFB"/>
  </w:style>
  <w:style w:type="character" w:customStyle="1" w:styleId="rmargin">
    <w:name w:val="rmargin"/>
    <w:basedOn w:val="a0"/>
    <w:rsid w:val="00334FFB"/>
  </w:style>
  <w:style w:type="paragraph" w:styleId="afb">
    <w:name w:val="annotation text"/>
    <w:basedOn w:val="a"/>
    <w:link w:val="Chard"/>
    <w:uiPriority w:val="99"/>
    <w:unhideWhenUsed/>
    <w:rsid w:val="00334FFB"/>
    <w:pPr>
      <w:jc w:val="left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Chard">
    <w:name w:val="Κείμενο σχολίου Char"/>
    <w:basedOn w:val="a0"/>
    <w:link w:val="afb"/>
    <w:uiPriority w:val="99"/>
    <w:rsid w:val="00334FFB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Style6">
    <w:name w:val="Style6"/>
    <w:basedOn w:val="20"/>
    <w:link w:val="Style6Char"/>
    <w:rsid w:val="00334FFB"/>
    <w:pPr>
      <w:autoSpaceDE/>
      <w:autoSpaceDN/>
      <w:adjustRightInd/>
      <w:spacing w:before="240" w:after="60"/>
      <w:jc w:val="center"/>
    </w:pPr>
    <w:rPr>
      <w:i/>
      <w:iCs/>
      <w:caps w:val="0"/>
      <w:szCs w:val="22"/>
      <w:u w:val="none"/>
      <w:lang w:bidi="ar-SA"/>
    </w:rPr>
  </w:style>
  <w:style w:type="character" w:customStyle="1" w:styleId="Style6Char">
    <w:name w:val="Style6 Char"/>
    <w:link w:val="Style6"/>
    <w:rsid w:val="00334FFB"/>
    <w:rPr>
      <w:rFonts w:ascii="Palatino Linotype" w:eastAsiaTheme="majorEastAsia" w:hAnsi="Palatino Linotype" w:cs="Times New Roman"/>
      <w:bCs/>
      <w:i/>
      <w:iCs/>
      <w:sz w:val="18"/>
      <w:lang w:val="en-US" w:eastAsia="de-DE"/>
    </w:rPr>
  </w:style>
  <w:style w:type="character" w:customStyle="1" w:styleId="subtitle">
    <w:name w:val="subtitle"/>
    <w:basedOn w:val="a0"/>
    <w:rsid w:val="00334FFB"/>
  </w:style>
  <w:style w:type="character" w:styleId="afc">
    <w:name w:val="Intense Emphasis"/>
    <w:uiPriority w:val="21"/>
    <w:qFormat/>
    <w:rsid w:val="00334FFB"/>
    <w:rPr>
      <w:b/>
      <w:bCs/>
      <w:i/>
      <w:iCs/>
      <w:color w:val="4F81BD"/>
    </w:rPr>
  </w:style>
  <w:style w:type="character" w:customStyle="1" w:styleId="sc">
    <w:name w:val="sc"/>
    <w:basedOn w:val="a0"/>
    <w:rsid w:val="00334FFB"/>
  </w:style>
  <w:style w:type="character" w:customStyle="1" w:styleId="name">
    <w:name w:val="name"/>
    <w:basedOn w:val="a0"/>
    <w:rsid w:val="00334FFB"/>
  </w:style>
  <w:style w:type="paragraph" w:customStyle="1" w:styleId="yiv0700449405msonormal">
    <w:name w:val="yiv0700449405msonormal"/>
    <w:basedOn w:val="a"/>
    <w:rsid w:val="00334FFB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longtext">
    <w:name w:val="long_text"/>
    <w:basedOn w:val="a0"/>
    <w:rsid w:val="00334FFB"/>
  </w:style>
  <w:style w:type="character" w:customStyle="1" w:styleId="FootnoteCharacters">
    <w:name w:val="Footnote Characters"/>
    <w:rsid w:val="00334FFB"/>
    <w:rPr>
      <w:vertAlign w:val="superscript"/>
    </w:rPr>
  </w:style>
  <w:style w:type="character" w:customStyle="1" w:styleId="highlightedsearchterm">
    <w:name w:val="highlightedsearchterm"/>
    <w:basedOn w:val="a0"/>
    <w:rsid w:val="00334FFB"/>
  </w:style>
  <w:style w:type="paragraph" w:customStyle="1" w:styleId="Autorin">
    <w:name w:val="Autor(in)"/>
    <w:basedOn w:val="a"/>
    <w:rsid w:val="00334FFB"/>
    <w:pPr>
      <w:spacing w:before="240" w:after="500"/>
      <w:jc w:val="left"/>
    </w:pPr>
    <w:rPr>
      <w:rFonts w:ascii="Garamond" w:hAnsi="Garamond"/>
      <w:b/>
      <w:smallCaps/>
      <w:color w:val="auto"/>
      <w:sz w:val="24"/>
      <w:szCs w:val="20"/>
    </w:rPr>
  </w:style>
  <w:style w:type="paragraph" w:customStyle="1" w:styleId="Petit">
    <w:name w:val="Petit"/>
    <w:basedOn w:val="a"/>
    <w:rsid w:val="00334FFB"/>
    <w:pPr>
      <w:spacing w:before="240" w:line="240" w:lineRule="exact"/>
      <w:jc w:val="left"/>
    </w:pPr>
    <w:rPr>
      <w:rFonts w:ascii="Times New Roman" w:hAnsi="Times New Roman"/>
      <w:color w:val="auto"/>
      <w:sz w:val="20"/>
      <w:szCs w:val="24"/>
    </w:rPr>
  </w:style>
  <w:style w:type="paragraph" w:customStyle="1" w:styleId="western">
    <w:name w:val="western"/>
    <w:basedOn w:val="a"/>
    <w:rsid w:val="00334FFB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readable">
    <w:name w:val="readable"/>
    <w:basedOn w:val="a0"/>
    <w:rsid w:val="00334FFB"/>
  </w:style>
  <w:style w:type="character" w:customStyle="1" w:styleId="submitted">
    <w:name w:val="submitted"/>
    <w:basedOn w:val="a0"/>
    <w:rsid w:val="00334FFB"/>
  </w:style>
  <w:style w:type="character" w:customStyle="1" w:styleId="citation">
    <w:name w:val="citation"/>
    <w:basedOn w:val="a0"/>
    <w:rsid w:val="00334FFB"/>
  </w:style>
  <w:style w:type="character" w:customStyle="1" w:styleId="ata11y">
    <w:name w:val="at_a11y"/>
    <w:basedOn w:val="a0"/>
    <w:rsid w:val="00334FFB"/>
  </w:style>
  <w:style w:type="character" w:customStyle="1" w:styleId="unicode">
    <w:name w:val="unicode"/>
    <w:basedOn w:val="a0"/>
    <w:rsid w:val="00334FFB"/>
  </w:style>
  <w:style w:type="character" w:customStyle="1" w:styleId="cit-print-date">
    <w:name w:val="cit-print-date"/>
    <w:basedOn w:val="a0"/>
    <w:rsid w:val="00334FFB"/>
  </w:style>
  <w:style w:type="character" w:customStyle="1" w:styleId="cit-sep">
    <w:name w:val="cit-sep"/>
    <w:basedOn w:val="a0"/>
    <w:rsid w:val="00334FFB"/>
  </w:style>
  <w:style w:type="character" w:customStyle="1" w:styleId="cit-vol">
    <w:name w:val="cit-vol"/>
    <w:basedOn w:val="a0"/>
    <w:rsid w:val="00334FFB"/>
  </w:style>
  <w:style w:type="character" w:customStyle="1" w:styleId="cit-issue">
    <w:name w:val="cit-issue"/>
    <w:basedOn w:val="a0"/>
    <w:rsid w:val="00334FFB"/>
  </w:style>
  <w:style w:type="character" w:customStyle="1" w:styleId="cit-pages">
    <w:name w:val="cit-pages"/>
    <w:basedOn w:val="a0"/>
    <w:rsid w:val="00334FFB"/>
  </w:style>
  <w:style w:type="character" w:customStyle="1" w:styleId="cit-first-page">
    <w:name w:val="cit-first-page"/>
    <w:basedOn w:val="a0"/>
    <w:rsid w:val="00334FFB"/>
  </w:style>
  <w:style w:type="character" w:customStyle="1" w:styleId="cit-last-page">
    <w:name w:val="cit-last-page"/>
    <w:basedOn w:val="a0"/>
    <w:rsid w:val="00334FFB"/>
  </w:style>
  <w:style w:type="character" w:customStyle="1" w:styleId="notranslate">
    <w:name w:val="notranslate"/>
    <w:basedOn w:val="a0"/>
    <w:rsid w:val="00334FFB"/>
  </w:style>
  <w:style w:type="character" w:customStyle="1" w:styleId="Gresk">
    <w:name w:val="Gresk"/>
    <w:uiPriority w:val="1"/>
    <w:qFormat/>
    <w:rsid w:val="00334FFB"/>
    <w:rPr>
      <w:rFonts w:ascii="Bwgrkl" w:hAnsi="Bwgrkl"/>
      <w:noProof/>
      <w:lang w:val="en-GB"/>
    </w:rPr>
  </w:style>
  <w:style w:type="character" w:customStyle="1" w:styleId="hebraisk14">
    <w:name w:val="hebraisk 14"/>
    <w:uiPriority w:val="1"/>
    <w:qFormat/>
    <w:rsid w:val="00334FFB"/>
    <w:rPr>
      <w:rFonts w:ascii="Bwhebb" w:hAnsi="Bwhebb"/>
      <w:noProof/>
      <w:szCs w:val="24"/>
    </w:rPr>
  </w:style>
  <w:style w:type="character" w:customStyle="1" w:styleId="atn">
    <w:name w:val="atn"/>
    <w:basedOn w:val="a0"/>
    <w:rsid w:val="00334FFB"/>
  </w:style>
  <w:style w:type="character" w:styleId="afd">
    <w:name w:val="annotation reference"/>
    <w:uiPriority w:val="99"/>
    <w:unhideWhenUsed/>
    <w:rsid w:val="00334FFB"/>
    <w:rPr>
      <w:sz w:val="16"/>
      <w:szCs w:val="16"/>
    </w:rPr>
  </w:style>
  <w:style w:type="paragraph" w:styleId="27">
    <w:name w:val="List 2"/>
    <w:basedOn w:val="a"/>
    <w:uiPriority w:val="99"/>
    <w:unhideWhenUsed/>
    <w:rsid w:val="00334FFB"/>
    <w:pPr>
      <w:spacing w:after="200" w:line="276" w:lineRule="auto"/>
      <w:ind w:left="566" w:hanging="283"/>
      <w:contextualSpacing/>
      <w:jc w:val="left"/>
    </w:pPr>
    <w:rPr>
      <w:rFonts w:ascii="Times New Roman" w:eastAsia="Calibri" w:hAnsi="Times New Roman"/>
      <w:color w:val="auto"/>
      <w:szCs w:val="22"/>
      <w:lang w:val="nb-NO" w:eastAsia="en-US"/>
    </w:rPr>
  </w:style>
  <w:style w:type="character" w:customStyle="1" w:styleId="alt-edited">
    <w:name w:val="alt-edited"/>
    <w:basedOn w:val="a0"/>
    <w:rsid w:val="00334FFB"/>
  </w:style>
  <w:style w:type="paragraph" w:styleId="afe">
    <w:name w:val="List"/>
    <w:basedOn w:val="a"/>
    <w:uiPriority w:val="99"/>
    <w:unhideWhenUsed/>
    <w:rsid w:val="00334FFB"/>
    <w:pPr>
      <w:spacing w:after="200" w:line="276" w:lineRule="auto"/>
      <w:ind w:left="283" w:hanging="283"/>
      <w:contextualSpacing/>
      <w:jc w:val="left"/>
    </w:pPr>
    <w:rPr>
      <w:rFonts w:ascii="Times New Roman" w:eastAsia="Calibri" w:hAnsi="Times New Roman"/>
      <w:color w:val="auto"/>
      <w:szCs w:val="22"/>
      <w:lang w:val="nb-NO" w:eastAsia="en-US"/>
    </w:rPr>
  </w:style>
  <w:style w:type="character" w:customStyle="1" w:styleId="ilad">
    <w:name w:val="il_ad"/>
    <w:basedOn w:val="a0"/>
    <w:rsid w:val="00334FFB"/>
  </w:style>
  <w:style w:type="character" w:customStyle="1" w:styleId="mention-tr-paren">
    <w:name w:val="mention-tr-paren"/>
    <w:basedOn w:val="a0"/>
    <w:rsid w:val="00334FFB"/>
  </w:style>
  <w:style w:type="character" w:customStyle="1" w:styleId="mention-tr">
    <w:name w:val="mention-tr"/>
    <w:basedOn w:val="a0"/>
    <w:rsid w:val="00334FFB"/>
  </w:style>
  <w:style w:type="paragraph" w:customStyle="1" w:styleId="nextprev">
    <w:name w:val="nextprev"/>
    <w:basedOn w:val="a"/>
    <w:rsid w:val="00334FFB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main">
    <w:name w:val="main"/>
    <w:basedOn w:val="a"/>
    <w:rsid w:val="00334FFB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hebrew1">
    <w:name w:val="hebrew1"/>
    <w:basedOn w:val="a0"/>
    <w:rsid w:val="00334FFB"/>
  </w:style>
  <w:style w:type="paragraph" w:customStyle="1" w:styleId="right">
    <w:name w:val="right"/>
    <w:basedOn w:val="a"/>
    <w:rsid w:val="00334FFB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aut">
    <w:name w:val="aut"/>
    <w:basedOn w:val="a0"/>
    <w:rsid w:val="00334FFB"/>
  </w:style>
  <w:style w:type="character" w:customStyle="1" w:styleId="frm">
    <w:name w:val="frm"/>
    <w:basedOn w:val="a0"/>
    <w:rsid w:val="00334FFB"/>
  </w:style>
  <w:style w:type="character" w:customStyle="1" w:styleId="pos">
    <w:name w:val="pos"/>
    <w:basedOn w:val="a0"/>
    <w:rsid w:val="00334FFB"/>
  </w:style>
  <w:style w:type="character" w:customStyle="1" w:styleId="sub">
    <w:name w:val="sub"/>
    <w:basedOn w:val="a0"/>
    <w:rsid w:val="00334FFB"/>
  </w:style>
  <w:style w:type="character" w:customStyle="1" w:styleId="num">
    <w:name w:val="num"/>
    <w:basedOn w:val="a0"/>
    <w:rsid w:val="00334FFB"/>
  </w:style>
  <w:style w:type="character" w:customStyle="1" w:styleId="english2">
    <w:name w:val="english2"/>
    <w:basedOn w:val="a0"/>
    <w:rsid w:val="00334FFB"/>
  </w:style>
  <w:style w:type="character" w:customStyle="1" w:styleId="lde">
    <w:name w:val="lde"/>
    <w:basedOn w:val="a0"/>
    <w:rsid w:val="00334FFB"/>
  </w:style>
  <w:style w:type="character" w:customStyle="1" w:styleId="dfe">
    <w:name w:val="dfe"/>
    <w:basedOn w:val="a0"/>
    <w:rsid w:val="00334FFB"/>
  </w:style>
  <w:style w:type="character" w:customStyle="1" w:styleId="symbol">
    <w:name w:val="symbol"/>
    <w:basedOn w:val="a0"/>
    <w:rsid w:val="00334FFB"/>
  </w:style>
  <w:style w:type="character" w:customStyle="1" w:styleId="gle">
    <w:name w:val="gle"/>
    <w:basedOn w:val="a0"/>
    <w:rsid w:val="00334FFB"/>
  </w:style>
  <w:style w:type="character" w:customStyle="1" w:styleId="ref">
    <w:name w:val="ref"/>
    <w:basedOn w:val="a0"/>
    <w:rsid w:val="00334FFB"/>
  </w:style>
  <w:style w:type="character" w:customStyle="1" w:styleId="greek-footnote">
    <w:name w:val="greek-footnote"/>
    <w:rsid w:val="00334FFB"/>
    <w:rPr>
      <w:rFonts w:ascii="Sgreek" w:hAnsi="Sgreek"/>
      <w:noProof/>
      <w:sz w:val="16"/>
    </w:rPr>
  </w:style>
  <w:style w:type="paragraph" w:customStyle="1" w:styleId="Sitatblokk">
    <w:name w:val="Sitat blokk"/>
    <w:basedOn w:val="a9"/>
    <w:next w:val="a9"/>
    <w:rsid w:val="00334FFB"/>
    <w:pPr>
      <w:spacing w:before="40" w:after="40" w:line="240" w:lineRule="auto"/>
      <w:ind w:left="284" w:right="284" w:firstLine="284"/>
      <w:jc w:val="both"/>
    </w:pPr>
    <w:rPr>
      <w:rFonts w:ascii="Times New Roman" w:eastAsia="Times New Roman" w:hAnsi="Times New Roman"/>
      <w:bCs/>
      <w:szCs w:val="20"/>
      <w:lang w:val="en-GB" w:eastAsia="nb-NO" w:bidi="he-IL"/>
    </w:rPr>
  </w:style>
  <w:style w:type="character" w:customStyle="1" w:styleId="FootnotetextCharCharChar">
    <w:name w:val="Footnote text Char Char Char"/>
    <w:rsid w:val="00334FFB"/>
    <w:rPr>
      <w:sz w:val="18"/>
      <w:szCs w:val="18"/>
      <w:lang w:val="hu-HU" w:eastAsia="hu-HU" w:bidi="ar-SA"/>
    </w:rPr>
  </w:style>
  <w:style w:type="character" w:customStyle="1" w:styleId="apple-style-span">
    <w:name w:val="apple-style-span"/>
    <w:basedOn w:val="a0"/>
    <w:rsid w:val="00334FFB"/>
  </w:style>
  <w:style w:type="character" w:customStyle="1" w:styleId="yiv3062290935">
    <w:name w:val="yiv3062290935"/>
    <w:basedOn w:val="a0"/>
    <w:rsid w:val="00334FFB"/>
  </w:style>
  <w:style w:type="character" w:customStyle="1" w:styleId="personname">
    <w:name w:val="person_name"/>
    <w:basedOn w:val="a0"/>
    <w:rsid w:val="00334FFB"/>
  </w:style>
  <w:style w:type="paragraph" w:styleId="aff">
    <w:name w:val="No Spacing"/>
    <w:uiPriority w:val="1"/>
    <w:qFormat/>
    <w:rsid w:val="0033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4601282667msonormal">
    <w:name w:val="yiv4601282667msonormal"/>
    <w:basedOn w:val="a"/>
    <w:rsid w:val="00334FFB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paragraph" w:styleId="aff0">
    <w:name w:val="annotation subject"/>
    <w:basedOn w:val="afb"/>
    <w:next w:val="afb"/>
    <w:link w:val="Chare"/>
    <w:uiPriority w:val="99"/>
    <w:unhideWhenUsed/>
    <w:rsid w:val="00334FFB"/>
    <w:pPr>
      <w:jc w:val="both"/>
    </w:pPr>
    <w:rPr>
      <w:rFonts w:ascii="Palatino Linotype" w:hAnsi="Palatino Linotype"/>
      <w:b/>
      <w:bCs/>
      <w:color w:val="000000"/>
      <w:lang w:val="el-GR" w:eastAsia="el-GR"/>
    </w:rPr>
  </w:style>
  <w:style w:type="character" w:customStyle="1" w:styleId="Chare">
    <w:name w:val="Θέμα σχολίου Char"/>
    <w:basedOn w:val="Chard"/>
    <w:link w:val="aff0"/>
    <w:uiPriority w:val="99"/>
    <w:rsid w:val="00334FFB"/>
    <w:rPr>
      <w:rFonts w:ascii="Palatino Linotype" w:hAnsi="Palatino Linotype"/>
      <w:b/>
      <w:bCs/>
      <w:color w:val="000000"/>
      <w:lang w:eastAsia="el-GR"/>
    </w:rPr>
  </w:style>
  <w:style w:type="paragraph" w:styleId="aff1">
    <w:name w:val="Revision"/>
    <w:hidden/>
    <w:uiPriority w:val="99"/>
    <w:semiHidden/>
    <w:rsid w:val="00334FFB"/>
    <w:pPr>
      <w:spacing w:after="0" w:line="240" w:lineRule="auto"/>
    </w:pPr>
    <w:rPr>
      <w:rFonts w:ascii="Palatino Linotype" w:eastAsia="Times New Roman" w:hAnsi="Palatino Linotype" w:cs="Times New Roman"/>
      <w:color w:val="000000"/>
      <w:szCs w:val="23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amathisi.com/learning-by-design/the-knowledge-processes" TargetMode="External"/><Relationship Id="rId13" Type="http://schemas.openxmlformats.org/officeDocument/2006/relationships/hyperlink" Target="http://neamathisi.com/learning-by-design/glossary/analysing-functionall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amathisi.com/learning-by-design/pedagogy" TargetMode="External"/><Relationship Id="rId12" Type="http://schemas.openxmlformats.org/officeDocument/2006/relationships/hyperlink" Target="http://neamathisi.com/learning-by-design/glossary/conceptualising-with-theory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eamathisi.com/learning-by-design/glossary/applying-creativel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amathisi.com/learning-by-design/glossary/conceptualising-by-nam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amathisi.com/learning-by-design/glossary/applying-appropriately" TargetMode="External"/><Relationship Id="rId10" Type="http://schemas.openxmlformats.org/officeDocument/2006/relationships/hyperlink" Target="http://neamathisi.com/learning-by-design/glossary/experiencing-the-ne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eamathisi.com/learning-by-design/glossary/experiencing-the-known" TargetMode="External"/><Relationship Id="rId14" Type="http://schemas.openxmlformats.org/officeDocument/2006/relationships/hyperlink" Target="http://neamathisi.com/learning-by-design/glossary/analysing-criticall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3842</Words>
  <Characters>20749</Characters>
  <Application>Microsoft Office Word</Application>
  <DocSecurity>0</DocSecurity>
  <Lines>172</Lines>
  <Paragraphs>49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ΣΩΤΗΡΗΣ</cp:lastModifiedBy>
  <cp:revision>7</cp:revision>
  <dcterms:created xsi:type="dcterms:W3CDTF">2019-06-09T13:19:00Z</dcterms:created>
  <dcterms:modified xsi:type="dcterms:W3CDTF">2019-08-28T09:43:00Z</dcterms:modified>
</cp:coreProperties>
</file>