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31222" w14:textId="77777777" w:rsidR="00912174" w:rsidRPr="003A767E" w:rsidRDefault="00912174" w:rsidP="00912174">
      <w:pPr>
        <w:pStyle w:val="1"/>
        <w:jc w:val="center"/>
        <w:rPr>
          <w:rFonts w:asciiTheme="minorHAnsi" w:hAnsiTheme="minorHAnsi"/>
          <w:sz w:val="22"/>
          <w:szCs w:val="22"/>
          <w:lang w:val="en-GB"/>
        </w:rPr>
      </w:pPr>
      <w:bookmarkStart w:id="0" w:name="_Toc310507359"/>
      <w:bookmarkStart w:id="1" w:name="_Toc310510130"/>
      <w:bookmarkStart w:id="2" w:name="_Toc321090677"/>
      <w:r w:rsidRPr="003A767E">
        <w:rPr>
          <w:rFonts w:asciiTheme="minorHAnsi" w:hAnsiTheme="minorHAnsi"/>
          <w:color w:val="000066"/>
          <w:sz w:val="22"/>
          <w:szCs w:val="22"/>
        </w:rPr>
        <w:t>ΒΙΒΛΙΟΓΡΑΦΙΑ</w:t>
      </w:r>
      <w:bookmarkEnd w:id="0"/>
      <w:bookmarkEnd w:id="1"/>
      <w:bookmarkEnd w:id="2"/>
    </w:p>
    <w:p w14:paraId="725B784B" w14:textId="77777777" w:rsidR="00912174" w:rsidRPr="003A767E" w:rsidRDefault="00912174" w:rsidP="00912174">
      <w:pPr>
        <w:rPr>
          <w:rFonts w:asciiTheme="minorHAnsi" w:hAnsiTheme="minorHAnsi"/>
          <w:sz w:val="22"/>
          <w:szCs w:val="22"/>
          <w:lang w:val="en-GB"/>
        </w:rPr>
      </w:pPr>
    </w:p>
    <w:p w14:paraId="3A22BC33" w14:textId="77777777" w:rsidR="00912174" w:rsidRPr="003A767E" w:rsidRDefault="00912174" w:rsidP="00912174">
      <w:pPr>
        <w:pStyle w:val="2"/>
        <w:ind w:left="0"/>
        <w:jc w:val="left"/>
        <w:rPr>
          <w:rFonts w:asciiTheme="minorHAnsi" w:hAnsiTheme="minorHAnsi"/>
          <w:b/>
          <w:sz w:val="22"/>
          <w:szCs w:val="22"/>
          <w:lang w:val="en-GB"/>
        </w:rPr>
      </w:pPr>
      <w:r w:rsidRPr="003A767E">
        <w:rPr>
          <w:rFonts w:asciiTheme="minorHAnsi" w:hAnsiTheme="minorHAnsi"/>
          <w:b/>
          <w:sz w:val="22"/>
          <w:szCs w:val="22"/>
          <w:lang w:val="en-GB"/>
        </w:rPr>
        <w:t xml:space="preserve"> </w:t>
      </w:r>
      <w:bookmarkStart w:id="3" w:name="_Toc310507360"/>
      <w:bookmarkStart w:id="4" w:name="_Toc310510131"/>
      <w:bookmarkStart w:id="5" w:name="_Toc321090678"/>
      <w:r w:rsidRPr="003A767E">
        <w:rPr>
          <w:rFonts w:asciiTheme="minorHAnsi" w:hAnsiTheme="minorHAnsi"/>
          <w:b/>
          <w:sz w:val="22"/>
          <w:szCs w:val="22"/>
        </w:rPr>
        <w:t>Ξενόγλωσση</w:t>
      </w:r>
      <w:bookmarkEnd w:id="3"/>
      <w:bookmarkEnd w:id="4"/>
      <w:bookmarkEnd w:id="5"/>
      <w:r w:rsidRPr="003A767E">
        <w:rPr>
          <w:rFonts w:asciiTheme="minorHAnsi" w:hAnsiTheme="minorHAnsi"/>
          <w:b/>
          <w:sz w:val="22"/>
          <w:szCs w:val="22"/>
          <w:lang w:val="en-GB"/>
        </w:rPr>
        <w:t xml:space="preserve"> </w:t>
      </w:r>
    </w:p>
    <w:p w14:paraId="619ABA2E" w14:textId="77777777" w:rsidR="00912174" w:rsidRPr="003A767E" w:rsidRDefault="00912174" w:rsidP="00912174">
      <w:pPr>
        <w:rPr>
          <w:rFonts w:asciiTheme="minorHAnsi" w:hAnsiTheme="minorHAnsi"/>
          <w:sz w:val="22"/>
          <w:szCs w:val="22"/>
          <w:lang w:val="en-GB"/>
        </w:rPr>
      </w:pPr>
    </w:p>
    <w:p w14:paraId="1762F3A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Alberts Wanda, Integrative Religious Education in Europe. A Study - of - Religions Approach, Walter de Gruyter, Berlin 2007.</w:t>
      </w:r>
    </w:p>
    <w:p w14:paraId="4A299FB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Almén Edgar, “Religious Education in Sweden”, </w:t>
      </w:r>
      <w:r w:rsidRPr="003A767E">
        <w:rPr>
          <w:rFonts w:asciiTheme="minorHAnsi" w:hAnsiTheme="minorHAnsi"/>
          <w:sz w:val="22"/>
          <w:szCs w:val="22"/>
        </w:rPr>
        <w:t>στο</w:t>
      </w:r>
      <w:r w:rsidRPr="003A767E">
        <w:rPr>
          <w:rFonts w:asciiTheme="minorHAnsi" w:hAnsiTheme="minorHAnsi"/>
          <w:sz w:val="22"/>
          <w:szCs w:val="22"/>
          <w:lang w:val="en-GB"/>
        </w:rPr>
        <w:t xml:space="preserve">: Edgar Almén (ed.), </w:t>
      </w:r>
      <w:r w:rsidRPr="003A767E">
        <w:rPr>
          <w:rFonts w:asciiTheme="minorHAnsi" w:hAnsiTheme="minorHAnsi"/>
          <w:i/>
          <w:sz w:val="22"/>
          <w:szCs w:val="22"/>
          <w:lang w:val="en-GB"/>
        </w:rPr>
        <w:t>Religious Education in Great Britain Sweden and Russia. Presentations Problem Inventories and Commentaries</w:t>
      </w:r>
      <w:r w:rsidRPr="003A767E">
        <w:rPr>
          <w:rFonts w:asciiTheme="minorHAnsi" w:hAnsiTheme="minorHAnsi"/>
          <w:sz w:val="22"/>
          <w:szCs w:val="22"/>
          <w:lang w:val="en-GB"/>
        </w:rPr>
        <w:t>. Texts from the PETER Project edited by Edgar Almén and Hans Christian Øster, Linköping Studies in Religion and Religious Education, No 1 Linköping University Electronic Press, Linköpings universitet, Sweden 2000</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60-91.</w:t>
      </w:r>
      <w:r w:rsidRPr="003A767E">
        <w:rPr>
          <w:rFonts w:asciiTheme="minorHAnsi" w:hAnsiTheme="minorHAnsi"/>
          <w:sz w:val="22"/>
          <w:szCs w:val="22"/>
          <w:lang w:val="en-GB"/>
        </w:rPr>
        <w:t xml:space="preserve"> </w:t>
      </w:r>
    </w:p>
    <w:p w14:paraId="39E1E23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Amor Abdelfattah, “The role of religious of religious education in the pursuit of tolerance and non-discrimination”, International Consultative Conference on School Education in relation with Freedom of Religion and Belief, Tolerance and Non-discrimination, Madrid 23-25 November 2001, UN: Office of the High Commissioner for Human Rights. </w:t>
      </w:r>
    </w:p>
    <w:p w14:paraId="07DBE1B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Antonov Bojidar, “Religious Education in Bulgaria”, </w:t>
      </w:r>
      <w:r w:rsidRPr="003A767E">
        <w:rPr>
          <w:rFonts w:asciiTheme="minorHAnsi" w:hAnsiTheme="minorHAnsi"/>
          <w:sz w:val="22"/>
          <w:szCs w:val="22"/>
        </w:rPr>
        <w:t>στο</w:t>
      </w:r>
      <w:r w:rsidRPr="003A767E">
        <w:rPr>
          <w:rFonts w:asciiTheme="minorHAnsi" w:hAnsiTheme="minorHAnsi"/>
          <w:sz w:val="22"/>
          <w:szCs w:val="22"/>
          <w:lang w:val="en-GB"/>
        </w:rPr>
        <w:t xml:space="preserve">: Elza Kuyk, Robert Jensen, David Lankshear, Elisabeth Löh Manna, Peter Schreiner (eds.), </w:t>
      </w:r>
      <w:r w:rsidRPr="003A767E">
        <w:rPr>
          <w:rFonts w:asciiTheme="minorHAnsi" w:hAnsiTheme="minorHAnsi"/>
          <w:i/>
          <w:sz w:val="22"/>
          <w:szCs w:val="22"/>
          <w:lang w:val="en-GB"/>
        </w:rPr>
        <w:t>Religious Education in Europe. Situation and Current Trends in Schools</w:t>
      </w:r>
      <w:r w:rsidRPr="003A767E">
        <w:rPr>
          <w:rFonts w:asciiTheme="minorHAnsi" w:hAnsiTheme="minorHAnsi"/>
          <w:sz w:val="22"/>
          <w:szCs w:val="22"/>
          <w:lang w:val="en-GB"/>
        </w:rPr>
        <w:t>. IKO-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31-36</w:t>
      </w:r>
      <w:r w:rsidRPr="003A767E">
        <w:rPr>
          <w:rFonts w:asciiTheme="minorHAnsi" w:hAnsiTheme="minorHAnsi"/>
          <w:sz w:val="22"/>
          <w:szCs w:val="22"/>
          <w:lang w:val="en-GB"/>
        </w:rPr>
        <w:t>.</w:t>
      </w:r>
    </w:p>
    <w:p w14:paraId="196F753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Antonov Bojidar, “The Criteria for Good Religious Education Classrooms Textbooks in Bulgaria”, </w:t>
      </w:r>
      <w:r w:rsidRPr="003A767E">
        <w:rPr>
          <w:rFonts w:asciiTheme="minorHAnsi" w:hAnsiTheme="minorHAnsi"/>
          <w:sz w:val="22"/>
          <w:szCs w:val="22"/>
        </w:rPr>
        <w:t>στο</w:t>
      </w:r>
      <w:r w:rsidRPr="003A767E">
        <w:rPr>
          <w:rFonts w:asciiTheme="minorHAnsi" w:hAnsiTheme="minorHAnsi"/>
          <w:sz w:val="22"/>
          <w:szCs w:val="22"/>
          <w:lang w:val="en-GB"/>
        </w:rPr>
        <w:t xml:space="preserve">: Peter Schreiner, Friedhelm Kraft, Andrew Wright (eds.), </w:t>
      </w:r>
      <w:r w:rsidRPr="003A767E">
        <w:rPr>
          <w:rFonts w:asciiTheme="minorHAnsi" w:hAnsiTheme="minorHAnsi"/>
          <w:i/>
          <w:sz w:val="22"/>
          <w:szCs w:val="22"/>
          <w:lang w:val="en-GB"/>
        </w:rPr>
        <w:t>Good Practice in Religious Education in Europe. Examples and Perspectives in Primary Schools</w:t>
      </w:r>
      <w:r w:rsidRPr="003A767E">
        <w:rPr>
          <w:rFonts w:asciiTheme="minorHAnsi" w:hAnsiTheme="minorHAnsi"/>
          <w:sz w:val="22"/>
          <w:szCs w:val="22"/>
          <w:lang w:val="en-GB"/>
        </w:rPr>
        <w:t>, Waxmann Verlag, Münster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31-36</w:t>
      </w:r>
      <w:r w:rsidRPr="003A767E">
        <w:rPr>
          <w:rFonts w:asciiTheme="minorHAnsi" w:hAnsiTheme="minorHAnsi"/>
          <w:sz w:val="22"/>
          <w:szCs w:val="22"/>
          <w:lang w:val="en-GB"/>
        </w:rPr>
        <w:t>.</w:t>
      </w:r>
    </w:p>
    <w:p w14:paraId="63F06DE2" w14:textId="77777777" w:rsidR="00912174" w:rsidRPr="003A767E" w:rsidRDefault="00912174" w:rsidP="00116DE2">
      <w:pPr>
        <w:numPr>
          <w:ilvl w:val="0"/>
          <w:numId w:val="1"/>
        </w:numPr>
        <w:rPr>
          <w:rFonts w:asciiTheme="minorHAnsi" w:hAnsiTheme="minorHAnsi"/>
          <w:sz w:val="22"/>
          <w:szCs w:val="22"/>
          <w:lang w:val="fr-FR"/>
        </w:rPr>
      </w:pPr>
      <w:r w:rsidRPr="003A767E">
        <w:rPr>
          <w:rFonts w:asciiTheme="minorHAnsi" w:hAnsiTheme="minorHAnsi"/>
          <w:sz w:val="22"/>
          <w:szCs w:val="22"/>
          <w:lang w:val="fr-FR"/>
        </w:rPr>
        <w:t xml:space="preserve">Armogathe Jean-Robert, «Dieu à l’école sans Dieu. L’enseignement des religions à l’école publique», Article à paraître dans la </w:t>
      </w:r>
      <w:r w:rsidRPr="003A767E">
        <w:rPr>
          <w:rFonts w:asciiTheme="minorHAnsi" w:hAnsiTheme="minorHAnsi"/>
          <w:i/>
          <w:sz w:val="22"/>
          <w:szCs w:val="22"/>
          <w:lang w:val="fr-FR"/>
        </w:rPr>
        <w:t>Revue des Deux Mondes</w:t>
      </w:r>
      <w:r w:rsidRPr="003A767E">
        <w:rPr>
          <w:rFonts w:asciiTheme="minorHAnsi" w:hAnsiTheme="minorHAnsi"/>
          <w:sz w:val="22"/>
          <w:szCs w:val="22"/>
          <w:lang w:val="fr-FR"/>
        </w:rPr>
        <w:t xml:space="preserve">. </w:t>
      </w:r>
    </w:p>
    <w:p w14:paraId="39A2906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Bakker Cok, “School as a place of diversity”, </w:t>
      </w:r>
      <w:r w:rsidRPr="003A767E">
        <w:rPr>
          <w:rFonts w:asciiTheme="minorHAnsi" w:hAnsiTheme="minorHAnsi"/>
          <w:sz w:val="22"/>
          <w:szCs w:val="22"/>
        </w:rPr>
        <w:t>στο</w:t>
      </w:r>
      <w:r w:rsidRPr="003A767E">
        <w:rPr>
          <w:rFonts w:asciiTheme="minorHAnsi" w:hAnsiTheme="minorHAnsi"/>
          <w:sz w:val="22"/>
          <w:szCs w:val="22"/>
          <w:lang w:val="en-GB"/>
        </w:rPr>
        <w:t xml:space="preserve">: Hans-Günter Heimbrock, Christoph Th.Scheilke, Peter Schreiner (eds.), </w:t>
      </w:r>
      <w:r w:rsidRPr="003A767E">
        <w:rPr>
          <w:rFonts w:asciiTheme="minorHAnsi" w:hAnsiTheme="minorHAnsi"/>
          <w:i/>
          <w:sz w:val="22"/>
          <w:szCs w:val="22"/>
          <w:lang w:val="en-GB"/>
        </w:rPr>
        <w:t>Towards religious competence Diversity as a challenge for education in Europe</w:t>
      </w:r>
      <w:r w:rsidRPr="003A767E">
        <w:rPr>
          <w:rFonts w:asciiTheme="minorHAnsi" w:hAnsiTheme="minorHAnsi"/>
          <w:sz w:val="22"/>
          <w:szCs w:val="22"/>
          <w:lang w:val="en-GB"/>
        </w:rPr>
        <w:t>, Lit-Verlag,  Münster 2001</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203-221</w:t>
      </w:r>
      <w:r w:rsidRPr="003A767E">
        <w:rPr>
          <w:rFonts w:asciiTheme="minorHAnsi" w:hAnsiTheme="minorHAnsi"/>
          <w:sz w:val="22"/>
          <w:szCs w:val="22"/>
          <w:lang w:val="en-GB"/>
        </w:rPr>
        <w:t>.</w:t>
      </w:r>
    </w:p>
    <w:p w14:paraId="2C8AC38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Balčiūnienė Inga and Mažeikienė Natalija, “Citizenship and moral education in religious education textbooks”, Eighth International Conference on Learning and Educational Media, Caught in the Web or Lost in the Textbook? Éric Bruillard, Bente Aamotsbakken, Susanne V. Knudsen, Mike Horsley (eds), Workshop 1: Changing Identities in a Global World, STEF, IARTEM, IUFM de Basse-Normandie, Paris: Jouve, October 2006.</w:t>
      </w:r>
    </w:p>
    <w:p w14:paraId="627B81B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Barker David, Halman Loek, Vloet Astrid, The European Values Study 1981-1990, (http://evs.place.pukurin.uvt.nl/search?displayType= single&amp;query =evs-uvt-nl:oai</w:t>
      </w:r>
      <w:r w:rsidRPr="003A767E">
        <w:rPr>
          <w:rFonts w:asciiTheme="minorHAnsi" w:hAnsiTheme="minorHAnsi"/>
          <w:sz w:val="22"/>
          <w:szCs w:val="22"/>
          <w:lang w:val="en-US"/>
        </w:rPr>
        <w:t xml:space="preserve"> </w:t>
      </w:r>
      <w:r w:rsidRPr="003A767E">
        <w:rPr>
          <w:rFonts w:asciiTheme="minorHAnsi" w:hAnsiTheme="minorHAnsi"/>
          <w:sz w:val="22"/>
          <w:szCs w:val="22"/>
          <w:lang w:val="en-GB"/>
        </w:rPr>
        <w:t xml:space="preserve">:evs.uvt.nl:3281305: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11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w:t>
      </w:r>
    </w:p>
    <w:p w14:paraId="372BE607" w14:textId="77777777" w:rsidR="00912174" w:rsidRPr="003A767E" w:rsidRDefault="00912174" w:rsidP="00116DE2">
      <w:pPr>
        <w:numPr>
          <w:ilvl w:val="0"/>
          <w:numId w:val="1"/>
        </w:numPr>
        <w:rPr>
          <w:rFonts w:asciiTheme="minorHAnsi" w:hAnsiTheme="minorHAnsi"/>
          <w:b/>
          <w:bCs/>
          <w:sz w:val="22"/>
          <w:szCs w:val="22"/>
          <w:lang w:val="en-GB"/>
        </w:rPr>
      </w:pPr>
      <w:r w:rsidRPr="003A767E">
        <w:rPr>
          <w:rFonts w:asciiTheme="minorHAnsi" w:hAnsiTheme="minorHAnsi"/>
          <w:sz w:val="22"/>
          <w:szCs w:val="22"/>
          <w:lang w:val="en-GB"/>
        </w:rPr>
        <w:t xml:space="preserve">Barnes Philip, “Ninian Smart and the phenomenological approach to religious education”, </w:t>
      </w:r>
      <w:r w:rsidRPr="003A767E">
        <w:rPr>
          <w:rFonts w:asciiTheme="minorHAnsi" w:hAnsiTheme="minorHAnsi"/>
          <w:i/>
          <w:iCs/>
          <w:sz w:val="22"/>
          <w:szCs w:val="22"/>
          <w:lang w:val="en-GB"/>
        </w:rPr>
        <w:t>Religion</w:t>
      </w:r>
      <w:r w:rsidRPr="003A767E">
        <w:rPr>
          <w:rFonts w:asciiTheme="minorHAnsi" w:hAnsiTheme="minorHAnsi"/>
          <w:sz w:val="22"/>
          <w:szCs w:val="22"/>
          <w:lang w:val="en-GB"/>
        </w:rPr>
        <w:t>, 30(4)</w:t>
      </w:r>
      <w:r w:rsidRPr="003A767E">
        <w:rPr>
          <w:rFonts w:asciiTheme="minorHAnsi" w:hAnsiTheme="minorHAnsi"/>
          <w:sz w:val="22"/>
          <w:szCs w:val="22"/>
          <w:lang w:val="en-US"/>
        </w:rPr>
        <w:t>315-332,</w:t>
      </w:r>
      <w:r w:rsidRPr="003A767E">
        <w:rPr>
          <w:rFonts w:asciiTheme="minorHAnsi" w:hAnsiTheme="minorHAnsi"/>
          <w:sz w:val="22"/>
          <w:szCs w:val="22"/>
          <w:lang w:val="en-GB"/>
        </w:rPr>
        <w:t xml:space="preserve"> October 2000.</w:t>
      </w:r>
    </w:p>
    <w:p w14:paraId="2A247C40"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Barnes Philip, “The Contribution of Professor Ninian Smart to Religious Education”, Religion, 31</w:t>
      </w:r>
      <w:r w:rsidRPr="003A767E">
        <w:rPr>
          <w:rFonts w:asciiTheme="minorHAnsi" w:hAnsiTheme="minorHAnsi"/>
          <w:sz w:val="22"/>
          <w:szCs w:val="22"/>
          <w:lang w:val="en-US"/>
        </w:rPr>
        <w:t>(</w:t>
      </w:r>
      <w:r w:rsidRPr="003A767E">
        <w:rPr>
          <w:rFonts w:asciiTheme="minorHAnsi" w:hAnsiTheme="minorHAnsi"/>
          <w:sz w:val="22"/>
          <w:szCs w:val="22"/>
          <w:lang w:val="en-GB"/>
        </w:rPr>
        <w:t>4</w:t>
      </w:r>
      <w:r w:rsidRPr="003A767E">
        <w:rPr>
          <w:rFonts w:asciiTheme="minorHAnsi" w:hAnsiTheme="minorHAnsi"/>
          <w:sz w:val="22"/>
          <w:szCs w:val="22"/>
          <w:lang w:val="en-US"/>
        </w:rPr>
        <w:t>)317-319</w:t>
      </w:r>
      <w:r w:rsidRPr="003A767E">
        <w:rPr>
          <w:rFonts w:asciiTheme="minorHAnsi" w:hAnsiTheme="minorHAnsi"/>
          <w:sz w:val="22"/>
          <w:szCs w:val="22"/>
          <w:lang w:val="en-GB"/>
        </w:rPr>
        <w:t xml:space="preserve">, October 2001. </w:t>
      </w:r>
    </w:p>
    <w:p w14:paraId="54BF77B1"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Barnett Laura, Freedom of Religion and Religious Symbols in the Public Sphere, Parliamentary, Information and Research Service (PIRS) of the Library of Parliament, Revised 14 March 2006, http://www.parl.gc.ca /information/library/</w:t>
      </w:r>
      <w:r w:rsidRPr="003A767E">
        <w:rPr>
          <w:rFonts w:asciiTheme="minorHAnsi" w:hAnsiTheme="minorHAnsi"/>
          <w:sz w:val="22"/>
          <w:szCs w:val="22"/>
          <w:lang w:val="en-US"/>
        </w:rPr>
        <w:t xml:space="preserve"> </w:t>
      </w:r>
      <w:r w:rsidRPr="003A767E">
        <w:rPr>
          <w:rFonts w:asciiTheme="minorHAnsi" w:hAnsiTheme="minorHAnsi"/>
          <w:sz w:val="22"/>
          <w:szCs w:val="22"/>
          <w:lang w:val="en-GB"/>
        </w:rPr>
        <w:t>PRBpubs</w:t>
      </w:r>
      <w:r w:rsidRPr="003A767E">
        <w:rPr>
          <w:rFonts w:asciiTheme="minorHAnsi" w:hAnsiTheme="minorHAnsi"/>
          <w:sz w:val="22"/>
          <w:szCs w:val="22"/>
          <w:lang w:val="en-US"/>
        </w:rPr>
        <w:t xml:space="preserve"> </w:t>
      </w:r>
      <w:r w:rsidRPr="003A767E">
        <w:rPr>
          <w:rFonts w:asciiTheme="minorHAnsi" w:hAnsiTheme="minorHAnsi"/>
          <w:sz w:val="22"/>
          <w:szCs w:val="22"/>
          <w:lang w:val="en-GB"/>
        </w:rPr>
        <w:t xml:space="preserve">/prb0441-e.pdf: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20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w:t>
      </w:r>
    </w:p>
    <w:p w14:paraId="02E2F6CF" w14:textId="69CB93F2" w:rsidR="00912174" w:rsidRPr="003A767E" w:rsidRDefault="00912174" w:rsidP="00116DE2">
      <w:pPr>
        <w:numPr>
          <w:ilvl w:val="0"/>
          <w:numId w:val="1"/>
        </w:numPr>
        <w:rPr>
          <w:rFonts w:asciiTheme="minorHAnsi" w:hAnsiTheme="minorHAnsi"/>
          <w:sz w:val="22"/>
          <w:szCs w:val="22"/>
          <w:lang w:val="fr-FR"/>
        </w:rPr>
      </w:pPr>
      <w:r w:rsidRPr="003A767E">
        <w:rPr>
          <w:rFonts w:asciiTheme="minorHAnsi" w:hAnsiTheme="minorHAnsi"/>
          <w:sz w:val="22"/>
          <w:szCs w:val="22"/>
          <w:lang w:val="fr-FR"/>
        </w:rPr>
        <w:t xml:space="preserve">Barthez-Delpy Nathalie, ‘Les faits religieux dans les programmes d’histoire, entre modifications et finalités : conséquences sur les pratiques éducatives’, International Colloquium on Comparative Education (CIEP), </w:t>
      </w:r>
      <w:r w:rsidRPr="003A767E">
        <w:rPr>
          <w:rFonts w:asciiTheme="minorHAnsi" w:hAnsiTheme="minorHAnsi"/>
          <w:sz w:val="22"/>
          <w:szCs w:val="22"/>
        </w:rPr>
        <w:t>Ο</w:t>
      </w:r>
      <w:r w:rsidRPr="003A767E">
        <w:rPr>
          <w:rFonts w:asciiTheme="minorHAnsi" w:hAnsiTheme="minorHAnsi"/>
          <w:sz w:val="22"/>
          <w:szCs w:val="22"/>
          <w:lang w:val="fr-FR"/>
        </w:rPr>
        <w:t>ctober 2005.</w:t>
      </w:r>
    </w:p>
    <w:p w14:paraId="58231673" w14:textId="78BBCDC8"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Bassanini Andrea, Scarpetta Stefano and Visco Ignazio, Knowledge, Technology and Economic Growth: Recent Evidence from OECD Countries, Working Papers- Research Series, NBB Working, Paper No. 6- May 2000. </w:t>
      </w:r>
    </w:p>
    <w:p w14:paraId="41C7E34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lastRenderedPageBreak/>
        <w:t>Berger Peter L., The Sacred Canopy: Elements of a sociological theory of religion, Anchor Books Editions, New York 1990.</w:t>
      </w:r>
    </w:p>
    <w:p w14:paraId="2C6664B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Berger Peter L., “The Desecularization of the World: A Global Overview”, </w:t>
      </w:r>
      <w:r w:rsidRPr="003A767E">
        <w:rPr>
          <w:rFonts w:asciiTheme="minorHAnsi" w:hAnsiTheme="minorHAnsi"/>
          <w:sz w:val="22"/>
          <w:szCs w:val="22"/>
        </w:rPr>
        <w:t>στο</w:t>
      </w:r>
      <w:r w:rsidRPr="003A767E">
        <w:rPr>
          <w:rFonts w:asciiTheme="minorHAnsi" w:hAnsiTheme="minorHAnsi"/>
          <w:sz w:val="22"/>
          <w:szCs w:val="22"/>
          <w:lang w:val="en-GB"/>
        </w:rPr>
        <w:t xml:space="preserve">: Peter L. Berger (ed), </w:t>
      </w:r>
      <w:r w:rsidRPr="003A767E">
        <w:rPr>
          <w:rFonts w:asciiTheme="minorHAnsi" w:hAnsiTheme="minorHAnsi"/>
          <w:i/>
          <w:sz w:val="22"/>
          <w:szCs w:val="22"/>
          <w:lang w:val="en-GB"/>
        </w:rPr>
        <w:t>The Desecularization of the World: Resurgent Religion and World Politics</w:t>
      </w:r>
      <w:r w:rsidRPr="003A767E">
        <w:rPr>
          <w:rFonts w:asciiTheme="minorHAnsi" w:hAnsiTheme="minorHAnsi"/>
          <w:sz w:val="22"/>
          <w:szCs w:val="22"/>
          <w:lang w:val="en-GB"/>
        </w:rPr>
        <w:t>, Ethics and Public Policy Center &amp; Wm. B. Eerdmans Publishing, USA 1999</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1-18</w:t>
      </w:r>
      <w:r w:rsidRPr="003A767E">
        <w:rPr>
          <w:rFonts w:asciiTheme="minorHAnsi" w:hAnsiTheme="minorHAnsi"/>
          <w:sz w:val="22"/>
          <w:szCs w:val="22"/>
          <w:lang w:val="en-GB"/>
        </w:rPr>
        <w:t>.</w:t>
      </w:r>
    </w:p>
    <w:p w14:paraId="6F31D4F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Bernardini Adalberta, Bernardini Armando, “Italy: Which Direction Religious Education take?”, </w:t>
      </w:r>
      <w:r w:rsidRPr="003A767E">
        <w:rPr>
          <w:rFonts w:asciiTheme="minorHAnsi" w:hAnsiTheme="minorHAnsi"/>
          <w:sz w:val="22"/>
          <w:szCs w:val="22"/>
        </w:rPr>
        <w:t>στο</w:t>
      </w:r>
      <w:r w:rsidRPr="003A767E">
        <w:rPr>
          <w:rFonts w:asciiTheme="minorHAnsi" w:hAnsiTheme="minorHAnsi"/>
          <w:sz w:val="22"/>
          <w:szCs w:val="22"/>
          <w:lang w:val="en-GB"/>
        </w:rPr>
        <w:t xml:space="preserve">: Johannes Lähnemann &amp; Peter Schreiner (eds.), </w:t>
      </w:r>
      <w:r w:rsidRPr="003A767E">
        <w:rPr>
          <w:rFonts w:asciiTheme="minorHAnsi" w:hAnsiTheme="minorHAnsi"/>
          <w:i/>
          <w:sz w:val="22"/>
          <w:szCs w:val="22"/>
          <w:lang w:val="en-GB"/>
        </w:rPr>
        <w:t>Intereligious and Values Education in Europe. Map and Handbook</w:t>
      </w:r>
      <w:r w:rsidRPr="003A767E">
        <w:rPr>
          <w:rFonts w:asciiTheme="minorHAnsi" w:hAnsiTheme="minorHAnsi"/>
          <w:sz w:val="22"/>
          <w:szCs w:val="22"/>
          <w:lang w:val="en-GB"/>
        </w:rPr>
        <w:t>, Comenius- Institute, Münster 2009</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xml:space="preserve">. </w:t>
      </w:r>
      <w:r w:rsidRPr="003A767E">
        <w:rPr>
          <w:rFonts w:asciiTheme="minorHAnsi" w:hAnsiTheme="minorHAnsi"/>
          <w:sz w:val="22"/>
          <w:szCs w:val="22"/>
          <w:lang w:val="en-GB"/>
        </w:rPr>
        <w:t>57-61.</w:t>
      </w:r>
    </w:p>
    <w:p w14:paraId="65C3A21A" w14:textId="27131251"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Bogomilova Nonka, “The Religious Situation in Contemporary Bulgaria, and in Serbia and Montenegro: Differences and Similarities”, </w:t>
      </w:r>
      <w:r w:rsidRPr="003A767E">
        <w:rPr>
          <w:rFonts w:asciiTheme="minorHAnsi" w:hAnsiTheme="minorHAnsi"/>
          <w:i/>
          <w:iCs/>
          <w:sz w:val="22"/>
          <w:szCs w:val="22"/>
          <w:lang w:val="en-GB"/>
        </w:rPr>
        <w:t>Religion in Eastern Europe</w:t>
      </w:r>
      <w:r w:rsidRPr="003A767E">
        <w:rPr>
          <w:rFonts w:asciiTheme="minorHAnsi" w:hAnsiTheme="minorHAnsi"/>
          <w:sz w:val="22"/>
          <w:szCs w:val="22"/>
          <w:lang w:val="en-GB"/>
        </w:rPr>
        <w:t>, 25(4)</w:t>
      </w:r>
      <w:r w:rsidRPr="003A767E">
        <w:rPr>
          <w:rFonts w:asciiTheme="minorHAnsi" w:hAnsiTheme="minorHAnsi"/>
          <w:sz w:val="22"/>
          <w:szCs w:val="22"/>
          <w:lang w:val="en-US"/>
        </w:rPr>
        <w:t>1-20</w:t>
      </w:r>
      <w:r w:rsidRPr="003A767E">
        <w:rPr>
          <w:rFonts w:asciiTheme="minorHAnsi" w:hAnsiTheme="minorHAnsi"/>
          <w:sz w:val="22"/>
          <w:szCs w:val="22"/>
          <w:lang w:val="en-GB"/>
        </w:rPr>
        <w:t>, November 2005.</w:t>
      </w:r>
    </w:p>
    <w:p w14:paraId="251F191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Bolton Andrew, “Should Religious Education Foster National Consciousness?”, </w:t>
      </w:r>
      <w:r w:rsidRPr="003A767E">
        <w:rPr>
          <w:rFonts w:asciiTheme="minorHAnsi" w:hAnsiTheme="minorHAnsi"/>
          <w:i/>
          <w:iCs/>
          <w:sz w:val="22"/>
          <w:szCs w:val="22"/>
          <w:lang w:val="en-GB"/>
        </w:rPr>
        <w:t>British Journal of Religious Education</w:t>
      </w:r>
      <w:r w:rsidRPr="003A767E">
        <w:rPr>
          <w:rFonts w:asciiTheme="minorHAnsi" w:hAnsiTheme="minorHAnsi"/>
          <w:sz w:val="22"/>
          <w:szCs w:val="22"/>
          <w:lang w:val="en-GB"/>
        </w:rPr>
        <w:t>, 19 (3)</w:t>
      </w:r>
      <w:r w:rsidRPr="003A767E">
        <w:rPr>
          <w:rFonts w:asciiTheme="minorHAnsi" w:hAnsiTheme="minorHAnsi"/>
          <w:sz w:val="22"/>
          <w:szCs w:val="22"/>
          <w:lang w:val="en-US"/>
        </w:rPr>
        <w:t>134-142</w:t>
      </w:r>
      <w:r w:rsidRPr="003A767E">
        <w:rPr>
          <w:rFonts w:asciiTheme="minorHAnsi" w:hAnsiTheme="minorHAnsi"/>
          <w:sz w:val="22"/>
          <w:szCs w:val="22"/>
          <w:lang w:val="en-GB"/>
        </w:rPr>
        <w:t>, 1997.</w:t>
      </w:r>
    </w:p>
    <w:p w14:paraId="351357B6" w14:textId="41F79E14"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Brettfeld Katrin and Wetzels Peter, "Muslims in Germany: Integration, barriers to integration, religion and attitudes towards democracy, the rule of law, and politically/religiously motivated violence", Summary of the results of the research project.  University of Hamburg Faculty of Law, Institute for Criminal Law, Department of Criminology, (http://www.bmi.bund.de /Internet/Content</w:t>
      </w:r>
      <w:r w:rsidRPr="003A767E">
        <w:rPr>
          <w:rFonts w:asciiTheme="minorHAnsi" w:hAnsiTheme="minorHAnsi"/>
          <w:sz w:val="22"/>
          <w:szCs w:val="22"/>
          <w:lang w:val="en-US"/>
        </w:rPr>
        <w:t xml:space="preserve"> </w:t>
      </w:r>
      <w:r w:rsidRPr="003A767E">
        <w:rPr>
          <w:rFonts w:asciiTheme="minorHAnsi" w:hAnsiTheme="minorHAnsi"/>
          <w:sz w:val="22"/>
          <w:szCs w:val="22"/>
          <w:lang w:val="en-GB"/>
        </w:rPr>
        <w:t>/Common</w:t>
      </w:r>
      <w:r w:rsidRPr="003A767E">
        <w:rPr>
          <w:rFonts w:asciiTheme="minorHAnsi" w:hAnsiTheme="minorHAnsi"/>
          <w:sz w:val="22"/>
          <w:szCs w:val="22"/>
          <w:lang w:val="en-US"/>
        </w:rPr>
        <w:t xml:space="preserve"> </w:t>
      </w:r>
      <w:r w:rsidRPr="003A767E">
        <w:rPr>
          <w:rFonts w:asciiTheme="minorHAnsi" w:hAnsiTheme="minorHAnsi"/>
          <w:sz w:val="22"/>
          <w:szCs w:val="22"/>
          <w:lang w:val="en-GB"/>
        </w:rPr>
        <w:t>/Anlagen/Broschueren/2007/Muslime__in__Dtl ___20Kurzdarstellung__englische</w:t>
      </w:r>
      <w:r w:rsidRPr="003A767E">
        <w:rPr>
          <w:rFonts w:asciiTheme="minorHAnsi" w:hAnsiTheme="minorHAnsi"/>
          <w:sz w:val="22"/>
          <w:szCs w:val="22"/>
          <w:lang w:val="en-US"/>
        </w:rPr>
        <w:t xml:space="preserve">  </w:t>
      </w:r>
      <w:r w:rsidRPr="003A767E">
        <w:rPr>
          <w:rFonts w:asciiTheme="minorHAnsi" w:hAnsiTheme="minorHAnsi"/>
          <w:sz w:val="22"/>
          <w:szCs w:val="22"/>
          <w:lang w:val="en-GB"/>
        </w:rPr>
        <w:t>__Version,templateId=raw,property=publicationFile.pdf/Muslime_in_Dtl</w:t>
      </w:r>
      <w:r w:rsidRPr="003A767E">
        <w:rPr>
          <w:rFonts w:asciiTheme="minorHAnsi" w:hAnsiTheme="minorHAnsi"/>
          <w:sz w:val="22"/>
          <w:szCs w:val="22"/>
          <w:lang w:val="en-US"/>
        </w:rPr>
        <w:t xml:space="preserve"> </w:t>
      </w:r>
      <w:r w:rsidRPr="003A767E">
        <w:rPr>
          <w:rFonts w:asciiTheme="minorHAnsi" w:hAnsiTheme="minorHAnsi"/>
          <w:sz w:val="22"/>
          <w:szCs w:val="22"/>
          <w:lang w:val="en-GB"/>
        </w:rPr>
        <w:t>_%20Kurz</w:t>
      </w:r>
      <w:r w:rsidRPr="003A767E">
        <w:rPr>
          <w:rFonts w:asciiTheme="minorHAnsi" w:hAnsiTheme="minorHAnsi"/>
          <w:sz w:val="22"/>
          <w:szCs w:val="22"/>
          <w:lang w:val="en-US"/>
        </w:rPr>
        <w:t xml:space="preserve"> </w:t>
      </w:r>
      <w:r w:rsidRPr="003A767E">
        <w:rPr>
          <w:rFonts w:asciiTheme="minorHAnsi" w:hAnsiTheme="minorHAnsi"/>
          <w:sz w:val="22"/>
          <w:szCs w:val="22"/>
          <w:lang w:val="en-GB"/>
        </w:rPr>
        <w:t>darstellung</w:t>
      </w:r>
      <w:r w:rsidRPr="003A767E">
        <w:rPr>
          <w:rFonts w:asciiTheme="minorHAnsi" w:hAnsiTheme="minorHAnsi"/>
          <w:sz w:val="22"/>
          <w:szCs w:val="22"/>
          <w:lang w:val="en-US"/>
        </w:rPr>
        <w:t xml:space="preserve"> </w:t>
      </w:r>
      <w:r w:rsidRPr="003A767E">
        <w:rPr>
          <w:rFonts w:asciiTheme="minorHAnsi" w:hAnsiTheme="minorHAnsi"/>
          <w:sz w:val="22"/>
          <w:szCs w:val="22"/>
          <w:lang w:val="en-GB"/>
        </w:rPr>
        <w:t>_</w:t>
      </w:r>
      <w:r w:rsidRPr="003A767E">
        <w:rPr>
          <w:rFonts w:asciiTheme="minorHAnsi" w:hAnsiTheme="minorHAnsi"/>
          <w:sz w:val="22"/>
          <w:szCs w:val="22"/>
          <w:lang w:val="en-US"/>
        </w:rPr>
        <w:t xml:space="preserve"> </w:t>
      </w:r>
      <w:r w:rsidRPr="003A767E">
        <w:rPr>
          <w:rFonts w:asciiTheme="minorHAnsi" w:hAnsiTheme="minorHAnsi"/>
          <w:sz w:val="22"/>
          <w:szCs w:val="22"/>
          <w:lang w:val="en-GB"/>
        </w:rPr>
        <w:t xml:space="preserve">englische_Version.pdf :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20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w:t>
      </w:r>
    </w:p>
    <w:p w14:paraId="463FA36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Brown Alan, “The statutory requirements for Religious Education 1988- 2001. Religious, political and social influences”, </w:t>
      </w:r>
      <w:r w:rsidRPr="003A767E">
        <w:rPr>
          <w:rFonts w:asciiTheme="minorHAnsi" w:hAnsiTheme="minorHAnsi"/>
          <w:sz w:val="22"/>
          <w:szCs w:val="22"/>
        </w:rPr>
        <w:t>στο</w:t>
      </w:r>
      <w:r w:rsidRPr="003A767E">
        <w:rPr>
          <w:rFonts w:asciiTheme="minorHAnsi" w:hAnsiTheme="minorHAnsi"/>
          <w:sz w:val="22"/>
          <w:szCs w:val="22"/>
          <w:lang w:val="en-GB"/>
        </w:rPr>
        <w:t xml:space="preserve">: Lynne Broadbent and Alan Brown(eds.), </w:t>
      </w:r>
      <w:r w:rsidRPr="003A767E">
        <w:rPr>
          <w:rFonts w:asciiTheme="minorHAnsi" w:hAnsiTheme="minorHAnsi"/>
          <w:i/>
          <w:sz w:val="22"/>
          <w:szCs w:val="22"/>
          <w:lang w:val="en-GB"/>
        </w:rPr>
        <w:t>Issues in religious education</w:t>
      </w:r>
      <w:r w:rsidRPr="003A767E">
        <w:rPr>
          <w:rFonts w:asciiTheme="minorHAnsi" w:hAnsiTheme="minorHAnsi"/>
          <w:sz w:val="22"/>
          <w:szCs w:val="22"/>
          <w:lang w:val="en-GB"/>
        </w:rPr>
        <w:t>, Routledge, London and New York 2002</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3-15</w:t>
      </w:r>
      <w:r w:rsidRPr="003A767E">
        <w:rPr>
          <w:rFonts w:asciiTheme="minorHAnsi" w:hAnsiTheme="minorHAnsi"/>
          <w:sz w:val="22"/>
          <w:szCs w:val="22"/>
          <w:lang w:val="en-GB"/>
        </w:rPr>
        <w:t>.</w:t>
      </w:r>
    </w:p>
    <w:p w14:paraId="126CECA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bCs/>
          <w:sz w:val="22"/>
          <w:szCs w:val="22"/>
          <w:lang w:val="en-US"/>
        </w:rPr>
        <w:t>Brown Callum G</w:t>
      </w:r>
      <w:r w:rsidRPr="003A767E">
        <w:rPr>
          <w:rFonts w:asciiTheme="minorHAnsi" w:hAnsiTheme="minorHAnsi"/>
          <w:b/>
          <w:sz w:val="22"/>
          <w:szCs w:val="22"/>
          <w:lang w:val="en-US"/>
        </w:rPr>
        <w:t>.</w:t>
      </w:r>
      <w:r w:rsidRPr="003A767E">
        <w:rPr>
          <w:rFonts w:asciiTheme="minorHAnsi" w:hAnsiTheme="minorHAnsi"/>
          <w:sz w:val="22"/>
          <w:szCs w:val="22"/>
          <w:lang w:val="en-US"/>
        </w:rPr>
        <w:t xml:space="preserve">, </w:t>
      </w:r>
      <w:r w:rsidRPr="003A767E">
        <w:rPr>
          <w:rFonts w:asciiTheme="minorHAnsi" w:hAnsiTheme="minorHAnsi"/>
          <w:iCs/>
          <w:sz w:val="22"/>
          <w:szCs w:val="22"/>
          <w:lang w:val="en-US"/>
        </w:rPr>
        <w:t>Religion and Society in Twentieth- Century Britain,</w:t>
      </w:r>
      <w:r w:rsidRPr="003A767E">
        <w:rPr>
          <w:rFonts w:asciiTheme="minorHAnsi" w:hAnsiTheme="minorHAnsi"/>
          <w:sz w:val="22"/>
          <w:szCs w:val="22"/>
          <w:lang w:val="en-US"/>
        </w:rPr>
        <w:t xml:space="preserve"> Pearson 2006</w:t>
      </w:r>
      <w:r w:rsidRPr="003A767E">
        <w:rPr>
          <w:rFonts w:asciiTheme="minorHAnsi" w:hAnsiTheme="minorHAnsi"/>
          <w:sz w:val="22"/>
          <w:szCs w:val="22"/>
          <w:lang w:val="en-GB"/>
        </w:rPr>
        <w:t>.</w:t>
      </w:r>
    </w:p>
    <w:p w14:paraId="77C09A83" w14:textId="518E7FE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Brusselmans-Dehairs Christiane, Valcke Martin, “Belgium”, </w:t>
      </w:r>
      <w:r w:rsidRPr="003A767E">
        <w:rPr>
          <w:rFonts w:asciiTheme="minorHAnsi" w:hAnsiTheme="minorHAnsi"/>
          <w:sz w:val="22"/>
          <w:szCs w:val="22"/>
        </w:rPr>
        <w:t>στο</w:t>
      </w:r>
      <w:r w:rsidRPr="003A767E">
        <w:rPr>
          <w:rFonts w:asciiTheme="minorHAnsi" w:hAnsiTheme="minorHAnsi"/>
          <w:sz w:val="22"/>
          <w:szCs w:val="22"/>
          <w:lang w:val="en-GB"/>
        </w:rPr>
        <w:t xml:space="preserve">: Wolfgang Hörner, Hans Döbert, Botho von Kopp, Wolfgang Mitter (eds.),  </w:t>
      </w:r>
      <w:r w:rsidRPr="003A767E">
        <w:rPr>
          <w:rFonts w:asciiTheme="minorHAnsi" w:hAnsiTheme="minorHAnsi"/>
          <w:i/>
          <w:sz w:val="22"/>
          <w:szCs w:val="22"/>
          <w:lang w:val="en-GB"/>
        </w:rPr>
        <w:t>The Education Systems of Europe</w:t>
      </w:r>
      <w:r w:rsidRPr="003A767E">
        <w:rPr>
          <w:rFonts w:asciiTheme="minorHAnsi" w:hAnsiTheme="minorHAnsi"/>
          <w:sz w:val="22"/>
          <w:szCs w:val="22"/>
          <w:lang w:val="en-GB"/>
        </w:rPr>
        <w:t>, Springer, Dordrecht 2007.</w:t>
      </w:r>
    </w:p>
    <w:p w14:paraId="32F4827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Byram Michael, Risager Karen, Language Teachers, Politics and Culture, Clevedon London 1999.</w:t>
      </w:r>
    </w:p>
    <w:p w14:paraId="2EF6E8D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Cooling Trevor, “Commitment and indoctrination: a dilemma for Religious Education?”, </w:t>
      </w:r>
      <w:r w:rsidRPr="003A767E">
        <w:rPr>
          <w:rFonts w:asciiTheme="minorHAnsi" w:hAnsiTheme="minorHAnsi"/>
          <w:sz w:val="22"/>
          <w:szCs w:val="22"/>
        </w:rPr>
        <w:t>στο</w:t>
      </w:r>
      <w:r w:rsidRPr="003A767E">
        <w:rPr>
          <w:rFonts w:asciiTheme="minorHAnsi" w:hAnsiTheme="minorHAnsi"/>
          <w:sz w:val="22"/>
          <w:szCs w:val="22"/>
          <w:lang w:val="en-GB"/>
        </w:rPr>
        <w:t>: Lynne Broadbent and Alan Brown (eds.)</w:t>
      </w:r>
      <w:r w:rsidRPr="003A767E">
        <w:rPr>
          <w:rFonts w:asciiTheme="minorHAnsi" w:hAnsiTheme="minorHAnsi"/>
          <w:sz w:val="22"/>
          <w:szCs w:val="22"/>
          <w:lang w:val="en-US"/>
        </w:rPr>
        <w:t xml:space="preserve">, </w:t>
      </w:r>
      <w:r w:rsidRPr="003A767E">
        <w:rPr>
          <w:rFonts w:asciiTheme="minorHAnsi" w:hAnsiTheme="minorHAnsi"/>
          <w:i/>
          <w:sz w:val="22"/>
          <w:szCs w:val="22"/>
          <w:lang w:val="en-GB"/>
        </w:rPr>
        <w:t>Issues in religious education</w:t>
      </w:r>
      <w:r w:rsidRPr="003A767E">
        <w:rPr>
          <w:rFonts w:asciiTheme="minorHAnsi" w:hAnsiTheme="minorHAnsi"/>
          <w:sz w:val="22"/>
          <w:szCs w:val="22"/>
          <w:lang w:val="en-GB"/>
        </w:rPr>
        <w:t>, Routledge, London and New York 2002</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44-55</w:t>
      </w:r>
      <w:r w:rsidRPr="003A767E">
        <w:rPr>
          <w:rFonts w:asciiTheme="minorHAnsi" w:hAnsiTheme="minorHAnsi"/>
          <w:sz w:val="22"/>
          <w:szCs w:val="22"/>
          <w:lang w:val="en-GB"/>
        </w:rPr>
        <w:t>.</w:t>
      </w:r>
    </w:p>
    <w:p w14:paraId="514EA3C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Coulby David, Jones Crispin, Postmodernity and European Education Systems, Trentham Books, London 1995.</w:t>
      </w:r>
    </w:p>
    <w:p w14:paraId="50EE84F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Cunnane Finola, New Directions in Religious Education, Veritas, Dublin 2004.</w:t>
      </w:r>
    </w:p>
    <w:p w14:paraId="13C7706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Davie Grace, Religion in modern Europe: a memory mutates, Oxford University Press, New York 2000.</w:t>
      </w:r>
    </w:p>
    <w:p w14:paraId="3DD416D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Dietz Gunther, ‘Invisibilizing or ethnicizing religious diversity? – The transition of religious education towards pluralism in contemporary Spain’, </w:t>
      </w:r>
      <w:r w:rsidRPr="003A767E">
        <w:rPr>
          <w:rFonts w:asciiTheme="minorHAnsi" w:hAnsiTheme="minorHAnsi"/>
          <w:sz w:val="22"/>
          <w:szCs w:val="22"/>
        </w:rPr>
        <w:t>στο</w:t>
      </w:r>
      <w:r w:rsidRPr="003A767E">
        <w:rPr>
          <w:rFonts w:asciiTheme="minorHAnsi" w:hAnsiTheme="minorHAnsi"/>
          <w:sz w:val="22"/>
          <w:szCs w:val="22"/>
          <w:lang w:val="en-GB"/>
        </w:rPr>
        <w:t>: Robert Jackson, Siebren Miedema, Wolfram Weisse, Jean- Paul Willaime (eds.), Religion and Education in Europe. Developments, Contexts and Debates, Waxmann, Münster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xml:space="preserve">. </w:t>
      </w:r>
      <w:r w:rsidRPr="003A767E">
        <w:rPr>
          <w:rFonts w:asciiTheme="minorHAnsi" w:hAnsiTheme="minorHAnsi"/>
          <w:sz w:val="22"/>
          <w:szCs w:val="22"/>
          <w:lang w:val="en-GB"/>
        </w:rPr>
        <w:t>103-132.</w:t>
      </w:r>
    </w:p>
    <w:p w14:paraId="0C7D0C0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Dillen Annemie, “Theologizing with Children a New Paradigm for Catholic Religious Education in Belgium”, </w:t>
      </w:r>
      <w:r w:rsidRPr="003A767E">
        <w:rPr>
          <w:rFonts w:asciiTheme="minorHAnsi" w:hAnsiTheme="minorHAnsi"/>
          <w:sz w:val="22"/>
          <w:szCs w:val="22"/>
        </w:rPr>
        <w:t>στο</w:t>
      </w:r>
      <w:r w:rsidRPr="003A767E">
        <w:rPr>
          <w:rFonts w:asciiTheme="minorHAnsi" w:hAnsiTheme="minorHAnsi"/>
          <w:sz w:val="22"/>
          <w:szCs w:val="22"/>
          <w:lang w:val="en-GB"/>
        </w:rPr>
        <w:t>:  G. R. Grace and J. O’Keefe (eds.), International Handbook of Catholic Education – Challenges for School Systems in the 21st Century, part one, Springer, Dordrecht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347-366</w:t>
      </w:r>
      <w:r w:rsidRPr="003A767E">
        <w:rPr>
          <w:rFonts w:asciiTheme="minorHAnsi" w:hAnsiTheme="minorHAnsi"/>
          <w:sz w:val="22"/>
          <w:szCs w:val="22"/>
          <w:lang w:val="en-GB"/>
        </w:rPr>
        <w:t>.</w:t>
      </w:r>
    </w:p>
    <w:p w14:paraId="726CF21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Durham W. Cole Jr, Silvio Ferrari, Simona Santoro, “The Toledo Guiding Principles on Teaching about Religion and Beliefs in Public Schools”, </w:t>
      </w:r>
      <w:r w:rsidRPr="003A767E">
        <w:rPr>
          <w:rFonts w:asciiTheme="minorHAnsi" w:hAnsiTheme="minorHAnsi"/>
          <w:i/>
          <w:iCs/>
          <w:sz w:val="22"/>
          <w:szCs w:val="22"/>
          <w:lang w:val="en-GB"/>
        </w:rPr>
        <w:t>Security and Human Rights</w:t>
      </w:r>
      <w:r w:rsidRPr="003A767E">
        <w:rPr>
          <w:rFonts w:asciiTheme="minorHAnsi" w:hAnsiTheme="minorHAnsi"/>
          <w:sz w:val="22"/>
          <w:szCs w:val="22"/>
          <w:lang w:val="en-GB"/>
        </w:rPr>
        <w:t>, 19 (3)</w:t>
      </w:r>
      <w:r w:rsidRPr="003A767E">
        <w:rPr>
          <w:rFonts w:asciiTheme="minorHAnsi" w:hAnsiTheme="minorHAnsi"/>
          <w:sz w:val="22"/>
          <w:szCs w:val="22"/>
          <w:lang w:val="en-US"/>
        </w:rPr>
        <w:t>229-239</w:t>
      </w:r>
      <w:r w:rsidRPr="003A767E">
        <w:rPr>
          <w:rFonts w:asciiTheme="minorHAnsi" w:hAnsiTheme="minorHAnsi"/>
          <w:sz w:val="22"/>
          <w:szCs w:val="22"/>
          <w:lang w:val="en-GB"/>
        </w:rPr>
        <w:t>, September 2008.</w:t>
      </w:r>
    </w:p>
    <w:p w14:paraId="3E98056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Engelberg Stephen, Poland's Public Schools to Offer Classes in Religion, </w:t>
      </w:r>
      <w:r w:rsidRPr="003A767E">
        <w:rPr>
          <w:rFonts w:asciiTheme="minorHAnsi" w:hAnsiTheme="minorHAnsi"/>
          <w:i/>
          <w:iCs/>
          <w:sz w:val="22"/>
          <w:szCs w:val="22"/>
          <w:lang w:val="en-GB"/>
        </w:rPr>
        <w:t>The New York Times</w:t>
      </w:r>
      <w:r w:rsidRPr="003A767E">
        <w:rPr>
          <w:rFonts w:asciiTheme="minorHAnsi" w:hAnsiTheme="minorHAnsi"/>
          <w:sz w:val="22"/>
          <w:szCs w:val="22"/>
          <w:lang w:val="en-GB"/>
        </w:rPr>
        <w:t>, Tuesday, August 14, 1990.</w:t>
      </w:r>
    </w:p>
    <w:p w14:paraId="54CFA8CA"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lastRenderedPageBreak/>
        <w:t xml:space="preserve">Estivalèzes Mireille, “Teaching about religion at school in France”, </w:t>
      </w:r>
      <w:r w:rsidRPr="003A767E">
        <w:rPr>
          <w:rFonts w:asciiTheme="minorHAnsi" w:hAnsiTheme="minorHAnsi"/>
          <w:sz w:val="22"/>
          <w:szCs w:val="22"/>
        </w:rPr>
        <w:t>στο</w:t>
      </w:r>
      <w:r w:rsidRPr="003A767E">
        <w:rPr>
          <w:rFonts w:asciiTheme="minorHAnsi" w:hAnsiTheme="minorHAnsi"/>
          <w:sz w:val="22"/>
          <w:szCs w:val="22"/>
          <w:lang w:val="en-US"/>
        </w:rPr>
        <w:t xml:space="preserve">: Marian de Souza &amp; …(eds.), </w:t>
      </w:r>
      <w:r w:rsidRPr="003A767E">
        <w:rPr>
          <w:rFonts w:asciiTheme="minorHAnsi" w:hAnsiTheme="minorHAnsi"/>
          <w:i/>
          <w:sz w:val="22"/>
          <w:szCs w:val="22"/>
          <w:lang w:val="en-US"/>
        </w:rPr>
        <w:t>International Handbook of the Religious, Moral and Spiritual Dimensions in Education</w:t>
      </w:r>
      <w:r w:rsidRPr="003A767E">
        <w:rPr>
          <w:rFonts w:asciiTheme="minorHAnsi" w:hAnsiTheme="minorHAnsi"/>
          <w:sz w:val="22"/>
          <w:szCs w:val="22"/>
          <w:lang w:val="en-US"/>
        </w:rPr>
        <w:t xml:space="preserve">, vol. 1, Springer, The Netherlands 2006, </w:t>
      </w:r>
      <w:r w:rsidRPr="003A767E">
        <w:rPr>
          <w:rFonts w:asciiTheme="minorHAnsi" w:hAnsiTheme="minorHAnsi"/>
          <w:sz w:val="22"/>
          <w:szCs w:val="22"/>
        </w:rPr>
        <w:t>σσ</w:t>
      </w:r>
      <w:r w:rsidRPr="003A767E">
        <w:rPr>
          <w:rFonts w:asciiTheme="minorHAnsi" w:hAnsiTheme="minorHAnsi"/>
          <w:sz w:val="22"/>
          <w:szCs w:val="22"/>
          <w:lang w:val="en-US"/>
        </w:rPr>
        <w:t>. 475-486.</w:t>
      </w:r>
    </w:p>
    <w:p w14:paraId="3D8B1DB5"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Ferrari Alessandro, “Religious education in a globalized Europe”, </w:t>
      </w:r>
      <w:r w:rsidRPr="003A767E">
        <w:rPr>
          <w:rFonts w:asciiTheme="minorHAnsi" w:hAnsiTheme="minorHAnsi"/>
          <w:sz w:val="22"/>
          <w:szCs w:val="22"/>
        </w:rPr>
        <w:t>στο</w:t>
      </w:r>
      <w:r w:rsidRPr="003A767E">
        <w:rPr>
          <w:rFonts w:asciiTheme="minorHAnsi" w:hAnsiTheme="minorHAnsi"/>
          <w:sz w:val="22"/>
          <w:szCs w:val="22"/>
          <w:lang w:val="en-US"/>
        </w:rPr>
        <w:t xml:space="preserve">: Gabriel Motzkin &amp; Yochi Fischer (eds), </w:t>
      </w:r>
      <w:r w:rsidRPr="003A767E">
        <w:rPr>
          <w:rFonts w:asciiTheme="minorHAnsi" w:hAnsiTheme="minorHAnsi"/>
          <w:i/>
          <w:sz w:val="22"/>
          <w:szCs w:val="22"/>
          <w:lang w:val="en-US"/>
        </w:rPr>
        <w:t>Religion and Democracy in Contemporary Europe, Alliance Publishing Trust</w:t>
      </w:r>
      <w:r w:rsidRPr="003A767E">
        <w:rPr>
          <w:rFonts w:asciiTheme="minorHAnsi" w:hAnsiTheme="minorHAnsi"/>
          <w:sz w:val="22"/>
          <w:szCs w:val="22"/>
          <w:lang w:val="en-US"/>
        </w:rPr>
        <w:t xml:space="preserve">, London 2008, </w:t>
      </w:r>
      <w:r w:rsidRPr="003A767E">
        <w:rPr>
          <w:rFonts w:asciiTheme="minorHAnsi" w:hAnsiTheme="minorHAnsi"/>
          <w:sz w:val="22"/>
          <w:szCs w:val="22"/>
        </w:rPr>
        <w:t>σσ</w:t>
      </w:r>
      <w:r w:rsidRPr="003A767E">
        <w:rPr>
          <w:rFonts w:asciiTheme="minorHAnsi" w:hAnsiTheme="minorHAnsi"/>
          <w:sz w:val="22"/>
          <w:szCs w:val="22"/>
          <w:lang w:val="en-US"/>
        </w:rPr>
        <w:t>. 113-124.</w:t>
      </w:r>
    </w:p>
    <w:p w14:paraId="3EFFEFA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Figel Ján, “Religion in Education — A Contribution to Dialogue or a Factor of Conflict?”, </w:t>
      </w:r>
      <w:r w:rsidRPr="003A767E">
        <w:rPr>
          <w:rFonts w:asciiTheme="minorHAnsi" w:hAnsiTheme="minorHAnsi"/>
          <w:sz w:val="22"/>
          <w:szCs w:val="22"/>
        </w:rPr>
        <w:t>στο</w:t>
      </w:r>
      <w:r w:rsidRPr="003A767E">
        <w:rPr>
          <w:rFonts w:asciiTheme="minorHAnsi" w:hAnsiTheme="minorHAnsi"/>
          <w:sz w:val="22"/>
          <w:szCs w:val="22"/>
          <w:lang w:val="en-GB"/>
        </w:rPr>
        <w:t>: Wolfram Weisse in cooperation with Robert Jackson, Christian Rudelt &amp; Jean-Paul Willaime (eds), Religion in Education – a Contribution to Dialogue or a Factor of Conflict?, The REDCo-project: Presentation in the European Parliament,</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8-11 (</w:t>
      </w:r>
      <w:r w:rsidRPr="003A767E">
        <w:rPr>
          <w:rFonts w:asciiTheme="minorHAnsi" w:hAnsiTheme="minorHAnsi"/>
          <w:sz w:val="22"/>
          <w:szCs w:val="22"/>
          <w:lang w:val="en-GB"/>
        </w:rPr>
        <w:t>http://www.redco.uni-hamburg.de/cosmea/core/corebase /mediabase</w:t>
      </w:r>
      <w:r w:rsidRPr="003A767E">
        <w:rPr>
          <w:rFonts w:asciiTheme="minorHAnsi" w:hAnsiTheme="minorHAnsi"/>
          <w:sz w:val="22"/>
          <w:szCs w:val="22"/>
          <w:lang w:val="en-US"/>
        </w:rPr>
        <w:t xml:space="preserve"> </w:t>
      </w:r>
      <w:r w:rsidRPr="003A767E">
        <w:rPr>
          <w:rFonts w:asciiTheme="minorHAnsi" w:hAnsiTheme="minorHAnsi"/>
          <w:sz w:val="22"/>
          <w:szCs w:val="22"/>
          <w:lang w:val="en-GB"/>
        </w:rPr>
        <w:t>/awr</w:t>
      </w:r>
      <w:r w:rsidRPr="003A767E">
        <w:rPr>
          <w:rFonts w:asciiTheme="minorHAnsi" w:hAnsiTheme="minorHAnsi"/>
          <w:sz w:val="22"/>
          <w:szCs w:val="22"/>
          <w:lang w:val="en-US"/>
        </w:rPr>
        <w:t xml:space="preserve"> </w:t>
      </w:r>
      <w:r w:rsidRPr="003A767E">
        <w:rPr>
          <w:rFonts w:asciiTheme="minorHAnsi" w:hAnsiTheme="minorHAnsi"/>
          <w:sz w:val="22"/>
          <w:szCs w:val="22"/>
          <w:lang w:val="en-GB"/>
        </w:rPr>
        <w:t>/redco</w:t>
      </w:r>
      <w:r w:rsidRPr="003A767E">
        <w:rPr>
          <w:rFonts w:asciiTheme="minorHAnsi" w:hAnsiTheme="minorHAnsi"/>
          <w:sz w:val="22"/>
          <w:szCs w:val="22"/>
          <w:lang w:val="en-US"/>
        </w:rPr>
        <w:t xml:space="preserve"> </w:t>
      </w:r>
      <w:r w:rsidRPr="003A767E">
        <w:rPr>
          <w:rFonts w:asciiTheme="minorHAnsi" w:hAnsiTheme="minorHAnsi"/>
          <w:sz w:val="22"/>
          <w:szCs w:val="22"/>
          <w:lang w:val="en-GB"/>
        </w:rPr>
        <w:t>/research_findings /REDCo_Brussels_Doc.pdf, Brussels, 3 December 2008</w:t>
      </w:r>
      <w:r w:rsidRPr="003A767E">
        <w:rPr>
          <w:rFonts w:asciiTheme="minorHAnsi" w:hAnsiTheme="minorHAnsi"/>
          <w:sz w:val="22"/>
          <w:szCs w:val="22"/>
          <w:lang w:val="en-US"/>
        </w:rPr>
        <w:t>)</w:t>
      </w:r>
      <w:r w:rsidRPr="003A767E">
        <w:rPr>
          <w:rFonts w:asciiTheme="minorHAnsi" w:hAnsiTheme="minorHAnsi"/>
          <w:sz w:val="22"/>
          <w:szCs w:val="22"/>
          <w:lang w:val="en-GB"/>
        </w:rPr>
        <w:t>.</w:t>
      </w:r>
    </w:p>
    <w:p w14:paraId="2A7DFFB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Gearon Liam, “Human Rights and Religious Education: Some Postcolonial Perspectives”, </w:t>
      </w:r>
      <w:r w:rsidRPr="003A767E">
        <w:rPr>
          <w:rFonts w:asciiTheme="minorHAnsi" w:hAnsiTheme="minorHAnsi"/>
          <w:sz w:val="22"/>
          <w:szCs w:val="22"/>
        </w:rPr>
        <w:t>στο</w:t>
      </w:r>
      <w:r w:rsidRPr="003A767E">
        <w:rPr>
          <w:rFonts w:asciiTheme="minorHAnsi" w:hAnsiTheme="minorHAnsi"/>
          <w:sz w:val="22"/>
          <w:szCs w:val="22"/>
          <w:lang w:val="en-GB"/>
        </w:rPr>
        <w:t>: Marian de Souza &amp; …(eds), International Handbook of the Religious, Moral and Spiritual Dimensions in Education, vol. 1, Springer, The Netherlands 2006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375-386</w:t>
      </w:r>
      <w:r w:rsidRPr="003A767E">
        <w:rPr>
          <w:rFonts w:asciiTheme="minorHAnsi" w:hAnsiTheme="minorHAnsi"/>
          <w:sz w:val="22"/>
          <w:szCs w:val="22"/>
          <w:lang w:val="en-GB"/>
        </w:rPr>
        <w:t>.</w:t>
      </w:r>
    </w:p>
    <w:p w14:paraId="34E2004F"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Geertz Clifford, “Religion as a Cultural System”, </w:t>
      </w:r>
      <w:r w:rsidRPr="003A767E">
        <w:rPr>
          <w:rFonts w:asciiTheme="minorHAnsi" w:hAnsiTheme="minorHAnsi"/>
          <w:sz w:val="22"/>
          <w:szCs w:val="22"/>
        </w:rPr>
        <w:t>στο</w:t>
      </w:r>
      <w:r w:rsidRPr="003A767E">
        <w:rPr>
          <w:rFonts w:asciiTheme="minorHAnsi" w:hAnsiTheme="minorHAnsi"/>
          <w:sz w:val="22"/>
          <w:szCs w:val="22"/>
          <w:lang w:val="en-GB"/>
        </w:rPr>
        <w:t>: Michael Banton, Anthropological Approaches to the Study of Religion, Routledge Library Editions- Anthropology – Ethnography, London 1966</w:t>
      </w:r>
      <w:r w:rsidRPr="003A767E">
        <w:rPr>
          <w:rFonts w:asciiTheme="minorHAnsi" w:hAnsiTheme="minorHAnsi"/>
          <w:sz w:val="22"/>
          <w:szCs w:val="22"/>
          <w:lang w:val="en-US"/>
        </w:rPr>
        <w:t xml:space="preserve">(reprinted 2004), </w:t>
      </w:r>
      <w:r w:rsidRPr="003A767E">
        <w:rPr>
          <w:rFonts w:asciiTheme="minorHAnsi" w:hAnsiTheme="minorHAnsi"/>
          <w:sz w:val="22"/>
          <w:szCs w:val="22"/>
        </w:rPr>
        <w:t>σσ</w:t>
      </w:r>
      <w:r w:rsidRPr="003A767E">
        <w:rPr>
          <w:rFonts w:asciiTheme="minorHAnsi" w:hAnsiTheme="minorHAnsi"/>
          <w:sz w:val="22"/>
          <w:szCs w:val="22"/>
          <w:lang w:val="en-US"/>
        </w:rPr>
        <w:t>. 87-125</w:t>
      </w:r>
      <w:r w:rsidRPr="003A767E">
        <w:rPr>
          <w:rFonts w:asciiTheme="minorHAnsi" w:hAnsiTheme="minorHAnsi"/>
          <w:sz w:val="22"/>
          <w:szCs w:val="22"/>
          <w:lang w:val="en-GB"/>
        </w:rPr>
        <w:t>.</w:t>
      </w:r>
    </w:p>
    <w:p w14:paraId="5D329C8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Greenhill Brian, “Recognition and Collective Identity Formation in International Politics”, </w:t>
      </w:r>
      <w:r w:rsidRPr="003A767E">
        <w:rPr>
          <w:rFonts w:asciiTheme="minorHAnsi" w:hAnsiTheme="minorHAnsi"/>
          <w:i/>
          <w:iCs/>
          <w:sz w:val="22"/>
          <w:szCs w:val="22"/>
          <w:lang w:val="en-GB"/>
        </w:rPr>
        <w:t>European Journal of International Relation</w:t>
      </w:r>
      <w:r w:rsidRPr="003A767E">
        <w:rPr>
          <w:rFonts w:asciiTheme="minorHAnsi" w:hAnsiTheme="minorHAnsi"/>
          <w:sz w:val="22"/>
          <w:szCs w:val="22"/>
          <w:lang w:val="en-GB"/>
        </w:rPr>
        <w:t>, 14(2)343- 368, 2008.</w:t>
      </w:r>
    </w:p>
    <w:p w14:paraId="79ABF25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US"/>
        </w:rPr>
        <w:t>Grimmitt Michael, What can I do in RE?, McCrimmon, Great Britain 1978.</w:t>
      </w:r>
    </w:p>
    <w:p w14:paraId="547C9A6B"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Grimmitt Michael, Religious education and human development, Mc Crimmon, Great Britain 1987.</w:t>
      </w:r>
    </w:p>
    <w:p w14:paraId="4B3CD84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Grimmitt Michael, “The use of religious phenomena in schools: some theoretical and practical considerations”, </w:t>
      </w:r>
      <w:r w:rsidRPr="003A767E">
        <w:rPr>
          <w:rFonts w:asciiTheme="minorHAnsi" w:hAnsiTheme="minorHAnsi"/>
          <w:i/>
          <w:iCs/>
          <w:sz w:val="22"/>
          <w:szCs w:val="22"/>
          <w:lang w:val="en-GB"/>
        </w:rPr>
        <w:t>British Journal of Religious Education</w:t>
      </w:r>
      <w:r w:rsidRPr="003A767E">
        <w:rPr>
          <w:rFonts w:asciiTheme="minorHAnsi" w:hAnsiTheme="minorHAnsi"/>
          <w:sz w:val="22"/>
          <w:szCs w:val="22"/>
          <w:lang w:val="en-GB"/>
        </w:rPr>
        <w:t>, 13(2)77-88, Spring 1991.</w:t>
      </w:r>
    </w:p>
    <w:p w14:paraId="7843159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Grimmit Michael, Pedagogies of Religious Education, McCrimmon, Great Wakering, Essex 2000.</w:t>
      </w:r>
    </w:p>
    <w:p w14:paraId="409FC886"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Grimmitt Michael, Constructivist pedagogies of religious education project: re-thinking knowledge, teaching and learning in religious education, </w:t>
      </w:r>
      <w:r w:rsidRPr="003A767E">
        <w:rPr>
          <w:rFonts w:asciiTheme="minorHAnsi" w:hAnsiTheme="minorHAnsi"/>
          <w:sz w:val="22"/>
          <w:szCs w:val="22"/>
        </w:rPr>
        <w:t>στο</w:t>
      </w:r>
      <w:r w:rsidRPr="003A767E">
        <w:rPr>
          <w:rFonts w:asciiTheme="minorHAnsi" w:hAnsiTheme="minorHAnsi"/>
          <w:sz w:val="22"/>
          <w:szCs w:val="22"/>
          <w:lang w:val="en-US"/>
        </w:rPr>
        <w:t xml:space="preserve">: M. Grimmitt (ed)., Pedagogies of religious education,  Great Wakering: McCrimmon, Essex 2000, </w:t>
      </w:r>
      <w:r w:rsidRPr="003A767E">
        <w:rPr>
          <w:rFonts w:asciiTheme="minorHAnsi" w:hAnsiTheme="minorHAnsi"/>
          <w:sz w:val="22"/>
          <w:szCs w:val="22"/>
        </w:rPr>
        <w:t>σσ</w:t>
      </w:r>
      <w:r w:rsidRPr="003A767E">
        <w:rPr>
          <w:rFonts w:asciiTheme="minorHAnsi" w:hAnsiTheme="minorHAnsi"/>
          <w:sz w:val="22"/>
          <w:szCs w:val="22"/>
          <w:lang w:val="en-US"/>
        </w:rPr>
        <w:t>. 207-227.</w:t>
      </w:r>
    </w:p>
    <w:p w14:paraId="4CDC9CF6"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Guardia José María, “Religious Education in Spain”, </w:t>
      </w:r>
      <w:r w:rsidRPr="003A767E">
        <w:rPr>
          <w:rFonts w:asciiTheme="minorHAnsi" w:hAnsiTheme="minorHAnsi"/>
          <w:sz w:val="22"/>
          <w:szCs w:val="22"/>
        </w:rPr>
        <w:t>στο</w:t>
      </w:r>
      <w:r w:rsidRPr="003A767E">
        <w:rPr>
          <w:rFonts w:asciiTheme="minorHAnsi" w:hAnsiTheme="minorHAnsi"/>
          <w:sz w:val="22"/>
          <w:szCs w:val="22"/>
          <w:lang w:val="en-US"/>
        </w:rPr>
        <w:t xml:space="preserve">: Elza Kuyk, Roger Jensen, David Lankshear, Elisabeth Löh Manna, Peter Schreiner (eds.), Religious Education in Europe, Situation and current trends in Schools, IKO – Publishing House, Oslo 2007, </w:t>
      </w:r>
      <w:r w:rsidRPr="003A767E">
        <w:rPr>
          <w:rFonts w:asciiTheme="minorHAnsi" w:hAnsiTheme="minorHAnsi"/>
          <w:sz w:val="22"/>
          <w:szCs w:val="22"/>
        </w:rPr>
        <w:t>σσ</w:t>
      </w:r>
      <w:r w:rsidRPr="003A767E">
        <w:rPr>
          <w:rFonts w:asciiTheme="minorHAnsi" w:hAnsiTheme="minorHAnsi"/>
          <w:sz w:val="22"/>
          <w:szCs w:val="22"/>
          <w:lang w:val="en-US"/>
        </w:rPr>
        <w:t>. 185-192.</w:t>
      </w:r>
    </w:p>
    <w:p w14:paraId="0F79876C"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Hargreaves David H., “Curriculum for the future”, </w:t>
      </w:r>
      <w:r w:rsidRPr="003A767E">
        <w:rPr>
          <w:rFonts w:asciiTheme="minorHAnsi" w:hAnsiTheme="minorHAnsi"/>
          <w:sz w:val="22"/>
          <w:szCs w:val="22"/>
        </w:rPr>
        <w:t>στο</w:t>
      </w:r>
      <w:r w:rsidRPr="003A767E">
        <w:rPr>
          <w:rFonts w:asciiTheme="minorHAnsi" w:hAnsiTheme="minorHAnsi"/>
          <w:sz w:val="22"/>
          <w:szCs w:val="22"/>
          <w:lang w:val="en-US"/>
        </w:rPr>
        <w:t>: Graham Leonard and Joanna Yates (eds.), Faith for the Future, Church House Publishing, London 1986.</w:t>
      </w:r>
    </w:p>
    <w:p w14:paraId="444D0251"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Heckel Martin, "The Impact of Religious Rules on Public Life in Germany", </w:t>
      </w:r>
      <w:r w:rsidRPr="003A767E">
        <w:rPr>
          <w:rFonts w:asciiTheme="minorHAnsi" w:hAnsiTheme="minorHAnsi"/>
          <w:sz w:val="22"/>
          <w:szCs w:val="22"/>
        </w:rPr>
        <w:t>στο</w:t>
      </w:r>
      <w:r w:rsidRPr="003A767E">
        <w:rPr>
          <w:rFonts w:asciiTheme="minorHAnsi" w:hAnsiTheme="minorHAnsi"/>
          <w:sz w:val="22"/>
          <w:szCs w:val="22"/>
          <w:lang w:val="en-US"/>
        </w:rPr>
        <w:t xml:space="preserve">: Johan D. Van Der Vyver and John Witte, Jr. (eds.), Religious Human Rights in Global Perspective. Legal Perspectives, Martinus Nijhoff-Kluwer, The Hague Martinus Nijhoff Publishers, The Hague 1996, </w:t>
      </w:r>
      <w:r w:rsidRPr="003A767E">
        <w:rPr>
          <w:rFonts w:asciiTheme="minorHAnsi" w:hAnsiTheme="minorHAnsi"/>
          <w:sz w:val="22"/>
          <w:szCs w:val="22"/>
        </w:rPr>
        <w:t>σσ</w:t>
      </w:r>
      <w:r w:rsidRPr="003A767E">
        <w:rPr>
          <w:rFonts w:asciiTheme="minorHAnsi" w:hAnsiTheme="minorHAnsi"/>
          <w:sz w:val="22"/>
          <w:szCs w:val="22"/>
          <w:lang w:val="en-US"/>
        </w:rPr>
        <w:t>. 191-204.</w:t>
      </w:r>
    </w:p>
    <w:p w14:paraId="595EAD39"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Heimbrock Hans- Günter, Scheilke Christoph Th, </w:t>
      </w:r>
      <w:r w:rsidRPr="003A767E">
        <w:rPr>
          <w:rFonts w:asciiTheme="minorHAnsi" w:hAnsiTheme="minorHAnsi"/>
          <w:sz w:val="22"/>
          <w:szCs w:val="22"/>
        </w:rPr>
        <w:t>και</w:t>
      </w:r>
      <w:r w:rsidRPr="003A767E">
        <w:rPr>
          <w:rFonts w:asciiTheme="minorHAnsi" w:hAnsiTheme="minorHAnsi"/>
          <w:sz w:val="22"/>
          <w:szCs w:val="22"/>
          <w:lang w:val="en-US"/>
        </w:rPr>
        <w:t xml:space="preserve"> Schreiner Peter, Introduction, Towards Religious Competence: Diversity as a Challenge for Education in Europe, Lit Verlag, Münster 2001.</w:t>
      </w:r>
    </w:p>
    <w:p w14:paraId="20284EB5"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Heimbrock Hans-Günter, “Beyond globalism and relativism: religious education, plurality and life-world orientation”, </w:t>
      </w:r>
      <w:r w:rsidRPr="003A767E">
        <w:rPr>
          <w:rFonts w:asciiTheme="minorHAnsi" w:hAnsiTheme="minorHAnsi"/>
          <w:sz w:val="22"/>
          <w:szCs w:val="22"/>
        </w:rPr>
        <w:t>στο</w:t>
      </w:r>
      <w:r w:rsidRPr="003A767E">
        <w:rPr>
          <w:rFonts w:asciiTheme="minorHAnsi" w:hAnsiTheme="minorHAnsi"/>
          <w:sz w:val="22"/>
          <w:szCs w:val="22"/>
          <w:lang w:val="en-US"/>
        </w:rPr>
        <w:t xml:space="preserve">: Hans-Günter Heimbrock, Christoph Th. Scheilke and Peter Schreiner (eds), Towards Religious Competence: Diversity as a Challenge for Education in Europe, Lit Verlag,  Münster 2001, </w:t>
      </w:r>
      <w:r w:rsidRPr="003A767E">
        <w:rPr>
          <w:rFonts w:asciiTheme="minorHAnsi" w:hAnsiTheme="minorHAnsi"/>
          <w:sz w:val="22"/>
          <w:szCs w:val="22"/>
        </w:rPr>
        <w:t>σσ</w:t>
      </w:r>
      <w:r w:rsidRPr="003A767E">
        <w:rPr>
          <w:rFonts w:asciiTheme="minorHAnsi" w:hAnsiTheme="minorHAnsi"/>
          <w:sz w:val="22"/>
          <w:szCs w:val="22"/>
          <w:lang w:val="en-US"/>
        </w:rPr>
        <w:t>. 85-102.</w:t>
      </w:r>
    </w:p>
    <w:p w14:paraId="456037EA"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Herrgesell Gerlind and Pollitt Helmar,  “The Learning Circuit in Religious Education in Austrian Schools”, </w:t>
      </w:r>
      <w:r w:rsidRPr="003A767E">
        <w:rPr>
          <w:rFonts w:asciiTheme="minorHAnsi" w:hAnsiTheme="minorHAnsi"/>
          <w:sz w:val="22"/>
          <w:szCs w:val="22"/>
        </w:rPr>
        <w:t>στο</w:t>
      </w:r>
      <w:r w:rsidRPr="003A767E">
        <w:rPr>
          <w:rFonts w:asciiTheme="minorHAnsi" w:hAnsiTheme="minorHAnsi"/>
          <w:sz w:val="22"/>
          <w:szCs w:val="22"/>
          <w:lang w:val="en-US"/>
        </w:rPr>
        <w:t xml:space="preserve">: Peter Schreiner, Friedhelm Kraft, Andrew Wright (eds.), Good Practice in Religious Education in Europe. Examples and Perspectives in Primary Schools, Waxmann Verlag, Münster 2007, </w:t>
      </w:r>
      <w:r w:rsidRPr="003A767E">
        <w:rPr>
          <w:rFonts w:asciiTheme="minorHAnsi" w:hAnsiTheme="minorHAnsi"/>
          <w:sz w:val="22"/>
          <w:szCs w:val="22"/>
        </w:rPr>
        <w:t>σσ</w:t>
      </w:r>
      <w:r w:rsidRPr="003A767E">
        <w:rPr>
          <w:rFonts w:asciiTheme="minorHAnsi" w:hAnsiTheme="minorHAnsi"/>
          <w:sz w:val="22"/>
          <w:szCs w:val="22"/>
          <w:lang w:val="en-US"/>
        </w:rPr>
        <w:t>. 19-30.</w:t>
      </w:r>
    </w:p>
    <w:p w14:paraId="24B38DC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de-DE"/>
        </w:rPr>
        <w:lastRenderedPageBreak/>
        <w:t xml:space="preserve">Holm Nils G.  </w:t>
      </w:r>
      <w:r w:rsidRPr="003A767E">
        <w:rPr>
          <w:rFonts w:asciiTheme="minorHAnsi" w:hAnsiTheme="minorHAnsi"/>
          <w:sz w:val="22"/>
          <w:szCs w:val="22"/>
          <w:lang w:val="en-GB"/>
        </w:rPr>
        <w:t>(ed.), Islam and Christianity in school religious education: issues, approaches, and contexts, Religionsvetenskapliga skrifter -- nr.52, Åbo, Turku 2000.</w:t>
      </w:r>
    </w:p>
    <w:p w14:paraId="250EAE4A" w14:textId="1CF33190"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Hughes Fred, Religious Education in England, a lecture given at the University of Leipzig on Monday 26 May 2003, (http://www.uni-leipzig.de/~rp/vortraege</w:t>
      </w:r>
      <w:r w:rsidRPr="003A767E">
        <w:rPr>
          <w:rFonts w:asciiTheme="minorHAnsi" w:hAnsiTheme="minorHAnsi"/>
          <w:sz w:val="22"/>
          <w:szCs w:val="22"/>
          <w:lang w:val="en-US"/>
        </w:rPr>
        <w:t xml:space="preserve"> </w:t>
      </w:r>
      <w:r w:rsidRPr="003A767E">
        <w:rPr>
          <w:rFonts w:asciiTheme="minorHAnsi" w:hAnsiTheme="minorHAnsi"/>
          <w:sz w:val="22"/>
          <w:szCs w:val="22"/>
          <w:lang w:val="en-GB"/>
        </w:rPr>
        <w:t xml:space="preserve">/hughes.pdf </w:t>
      </w:r>
      <w:r w:rsidR="00850967" w:rsidRPr="003A767E">
        <w:rPr>
          <w:rFonts w:asciiTheme="minorHAnsi" w:hAnsiTheme="minorHAnsi"/>
          <w:sz w:val="22"/>
          <w:szCs w:val="22"/>
          <w:lang w:val="en-GB"/>
        </w:rPr>
        <w:t>)</w:t>
      </w:r>
    </w:p>
    <w:p w14:paraId="400D292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Hull John M, Studies in religion and education, The Falmer Press, London 1984.</w:t>
      </w:r>
    </w:p>
    <w:p w14:paraId="53F16AE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Hull John M., Utopian Whispers: Moral, Religious and Spiritual Values in Schools, RMEP, London 1998.</w:t>
      </w:r>
    </w:p>
    <w:p w14:paraId="6F9F0BA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Hull John, “Religious Education in Western Pluralistic Societies: Some General Considerations”, unpublished paper Istanbul 28-03-2001. </w:t>
      </w:r>
    </w:p>
    <w:p w14:paraId="438F5A3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Hull John, “The Contribution to Religious Education to Religious Freedom: A Global Perspective”, </w:t>
      </w:r>
      <w:r w:rsidRPr="003A767E">
        <w:rPr>
          <w:rFonts w:asciiTheme="minorHAnsi" w:hAnsiTheme="minorHAnsi"/>
          <w:sz w:val="22"/>
          <w:szCs w:val="22"/>
        </w:rPr>
        <w:t>στο</w:t>
      </w:r>
      <w:r w:rsidRPr="003A767E">
        <w:rPr>
          <w:rFonts w:asciiTheme="minorHAnsi" w:hAnsiTheme="minorHAnsi"/>
          <w:sz w:val="22"/>
          <w:szCs w:val="22"/>
          <w:lang w:val="en-GB"/>
        </w:rPr>
        <w:t>: IARF (ed.) Religious Education in Schools: Ideas and Experiences from around the World, Oxford IARF 2001</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1-8</w:t>
      </w:r>
      <w:r w:rsidRPr="003A767E">
        <w:rPr>
          <w:rFonts w:asciiTheme="minorHAnsi" w:hAnsiTheme="minorHAnsi"/>
          <w:sz w:val="22"/>
          <w:szCs w:val="22"/>
          <w:lang w:val="en-GB"/>
        </w:rPr>
        <w:t>.</w:t>
      </w:r>
    </w:p>
    <w:p w14:paraId="6D85BC2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Hull John M., "Practical Theology and Religious Education in a Pluralist Europe", </w:t>
      </w:r>
      <w:r w:rsidRPr="003A767E">
        <w:rPr>
          <w:rFonts w:asciiTheme="minorHAnsi" w:hAnsiTheme="minorHAnsi"/>
          <w:i/>
          <w:iCs/>
          <w:sz w:val="22"/>
          <w:szCs w:val="22"/>
          <w:lang w:val="en-GB"/>
        </w:rPr>
        <w:t>British Journal of Religious Education</w:t>
      </w:r>
      <w:r w:rsidRPr="003A767E">
        <w:rPr>
          <w:rFonts w:asciiTheme="minorHAnsi" w:hAnsiTheme="minorHAnsi"/>
          <w:sz w:val="22"/>
          <w:szCs w:val="22"/>
          <w:lang w:val="en-GB"/>
        </w:rPr>
        <w:t>, 26(1)</w:t>
      </w:r>
      <w:r w:rsidRPr="003A767E">
        <w:rPr>
          <w:rFonts w:asciiTheme="minorHAnsi" w:hAnsiTheme="minorHAnsi"/>
          <w:sz w:val="22"/>
          <w:szCs w:val="22"/>
          <w:lang w:val="en-US"/>
        </w:rPr>
        <w:t>7-19</w:t>
      </w:r>
      <w:r w:rsidRPr="003A767E">
        <w:rPr>
          <w:rFonts w:asciiTheme="minorHAnsi" w:hAnsiTheme="minorHAnsi"/>
          <w:sz w:val="22"/>
          <w:szCs w:val="22"/>
          <w:lang w:val="en-GB"/>
        </w:rPr>
        <w:t>, March 2004.</w:t>
      </w:r>
    </w:p>
    <w:p w14:paraId="1F4ABF2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Ipgrave Julia, “Dialogue, citizenship and religious education”, </w:t>
      </w:r>
      <w:r w:rsidRPr="003A767E">
        <w:rPr>
          <w:rFonts w:asciiTheme="minorHAnsi" w:hAnsiTheme="minorHAnsi"/>
          <w:sz w:val="22"/>
          <w:szCs w:val="22"/>
        </w:rPr>
        <w:t>στο</w:t>
      </w:r>
      <w:r w:rsidRPr="003A767E">
        <w:rPr>
          <w:rFonts w:asciiTheme="minorHAnsi" w:hAnsiTheme="minorHAnsi"/>
          <w:sz w:val="22"/>
          <w:szCs w:val="22"/>
          <w:lang w:val="en-GB"/>
        </w:rPr>
        <w:t>: Robert Jackson (ed.), International Perspectives on Citizenship, Education and Religious Diversity, RoutledgeFalmer, London and New York 2003</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147-168</w:t>
      </w:r>
      <w:r w:rsidRPr="003A767E">
        <w:rPr>
          <w:rFonts w:asciiTheme="minorHAnsi" w:hAnsiTheme="minorHAnsi"/>
          <w:sz w:val="22"/>
          <w:szCs w:val="22"/>
          <w:lang w:val="en-GB"/>
        </w:rPr>
        <w:t>.</w:t>
      </w:r>
    </w:p>
    <w:p w14:paraId="11946C7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Iversen Gertrud Yde, “Engaging with biblical Texts in Religious Education, Reflections from a Danish Point of View”, </w:t>
      </w:r>
      <w:r w:rsidRPr="003A767E">
        <w:rPr>
          <w:rFonts w:asciiTheme="minorHAnsi" w:hAnsiTheme="minorHAnsi"/>
          <w:sz w:val="22"/>
          <w:szCs w:val="22"/>
        </w:rPr>
        <w:t>στο</w:t>
      </w:r>
      <w:r w:rsidRPr="003A767E">
        <w:rPr>
          <w:rFonts w:asciiTheme="minorHAnsi" w:hAnsiTheme="minorHAnsi"/>
          <w:sz w:val="22"/>
          <w:szCs w:val="22"/>
          <w:lang w:val="en-GB"/>
        </w:rPr>
        <w:t>: Peter Schreiner, Gaynor Pollard, Sturla Sagberg (eds.), Religious Education and Christian Theologies. Some European Perspectives, Waxmann, Münster 2006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46</w:t>
      </w:r>
      <w:r w:rsidRPr="003A767E">
        <w:rPr>
          <w:rFonts w:asciiTheme="minorHAnsi" w:hAnsiTheme="minorHAnsi"/>
          <w:sz w:val="22"/>
          <w:szCs w:val="22"/>
          <w:lang w:val="en-GB"/>
        </w:rPr>
        <w:t>-58.</w:t>
      </w:r>
    </w:p>
    <w:p w14:paraId="60163BD9"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Jackson Robert and Nesbitt Eleanor M., Hindu Children in Britain, Stoke on Trent: Trentham, Leicester 1993.</w:t>
      </w:r>
    </w:p>
    <w:p w14:paraId="5002D14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US"/>
        </w:rPr>
        <w:t>Jackson Robert, Religious Education: an interpretative approach, Hodder and Stoughton, London 1997</w:t>
      </w:r>
      <w:r w:rsidRPr="003A767E">
        <w:rPr>
          <w:rFonts w:asciiTheme="minorHAnsi" w:hAnsiTheme="minorHAnsi"/>
          <w:sz w:val="22"/>
          <w:szCs w:val="22"/>
          <w:lang w:val="en-GB"/>
        </w:rPr>
        <w:t>.</w:t>
      </w:r>
    </w:p>
    <w:p w14:paraId="17230AF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Jackson Robert, “Editorial: religious education and education for citizenship”, </w:t>
      </w:r>
      <w:r w:rsidRPr="003A767E">
        <w:rPr>
          <w:rFonts w:asciiTheme="minorHAnsi" w:hAnsiTheme="minorHAnsi"/>
          <w:i/>
          <w:iCs/>
          <w:sz w:val="22"/>
          <w:szCs w:val="22"/>
          <w:lang w:val="en-GB"/>
        </w:rPr>
        <w:t>British Journal of Religious Education</w:t>
      </w:r>
      <w:r w:rsidRPr="003A767E">
        <w:rPr>
          <w:rFonts w:asciiTheme="minorHAnsi" w:hAnsiTheme="minorHAnsi"/>
          <w:sz w:val="22"/>
          <w:szCs w:val="22"/>
          <w:lang w:val="en-GB"/>
        </w:rPr>
        <w:t>, 24 (3</w:t>
      </w:r>
      <w:r w:rsidRPr="003A767E">
        <w:rPr>
          <w:rFonts w:asciiTheme="minorHAnsi" w:hAnsiTheme="minorHAnsi"/>
          <w:sz w:val="22"/>
          <w:szCs w:val="22"/>
          <w:lang w:val="en-US"/>
        </w:rPr>
        <w:t>)162-169</w:t>
      </w:r>
      <w:r w:rsidRPr="003A767E">
        <w:rPr>
          <w:rFonts w:asciiTheme="minorHAnsi" w:hAnsiTheme="minorHAnsi"/>
          <w:sz w:val="22"/>
          <w:szCs w:val="22"/>
          <w:lang w:val="en-GB"/>
        </w:rPr>
        <w:t>, 2002.</w:t>
      </w:r>
    </w:p>
    <w:p w14:paraId="3667DFA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Jackson Robert, “Citizenship as a replacement for religious education or RE as complementary to citizenship education?”, </w:t>
      </w:r>
      <w:r w:rsidRPr="003A767E">
        <w:rPr>
          <w:rFonts w:asciiTheme="minorHAnsi" w:hAnsiTheme="minorHAnsi"/>
          <w:sz w:val="22"/>
          <w:szCs w:val="22"/>
        </w:rPr>
        <w:t>στο</w:t>
      </w:r>
      <w:r w:rsidRPr="003A767E">
        <w:rPr>
          <w:rFonts w:asciiTheme="minorHAnsi" w:hAnsiTheme="minorHAnsi"/>
          <w:sz w:val="22"/>
          <w:szCs w:val="22"/>
          <w:lang w:val="en-GB"/>
        </w:rPr>
        <w:t>: Robert Jackson (ed), International Perspectives on Citizenship, Education and Religious Diversity, RoutledgeFalmer, London 2003</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1-28</w:t>
      </w:r>
      <w:r w:rsidRPr="003A767E">
        <w:rPr>
          <w:rFonts w:asciiTheme="minorHAnsi" w:hAnsiTheme="minorHAnsi"/>
          <w:sz w:val="22"/>
          <w:szCs w:val="22"/>
          <w:lang w:val="en-GB"/>
        </w:rPr>
        <w:t>.</w:t>
      </w:r>
    </w:p>
    <w:p w14:paraId="49FCA9B1"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Jackson Robert and Steele Karen, “Problems and Possibilities for Relating Citizenship Education and Religious Education in Europe”, Papers and resource materials for the global meeting on Teaching for Tolerance, Respect and Recognition in Relation with Religion or Belief, Oslo, 2-5 September 2004 - The Oslo Coalition on Freedom of Religion or Belief.</w:t>
      </w:r>
    </w:p>
    <w:p w14:paraId="7D06CDD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US"/>
        </w:rPr>
        <w:t>Jackson Robert, Rethinking Religious Education and Plurality: Issues in Diversity and Pedagogy, RoutledgeFalmer, London 2004.</w:t>
      </w:r>
    </w:p>
    <w:p w14:paraId="091338C0"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Jackson Robert, “Introduction to section two: Religious education and debates about plurality and culture”, </w:t>
      </w:r>
      <w:r w:rsidRPr="003A767E">
        <w:rPr>
          <w:rFonts w:asciiTheme="minorHAnsi" w:hAnsiTheme="minorHAnsi"/>
          <w:sz w:val="22"/>
          <w:szCs w:val="22"/>
        </w:rPr>
        <w:t>στο</w:t>
      </w:r>
      <w:r w:rsidRPr="003A767E">
        <w:rPr>
          <w:rFonts w:asciiTheme="minorHAnsi" w:hAnsiTheme="minorHAnsi"/>
          <w:sz w:val="22"/>
          <w:szCs w:val="22"/>
          <w:lang w:val="en-GB"/>
        </w:rPr>
        <w:t>: Marian de Souza &amp; …(eds.), International Handbook of the Religious, Moral and Spiritual Dimensions in Education, vol. 1, Springer, The Netherlands 2006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295-306</w:t>
      </w:r>
      <w:r w:rsidRPr="003A767E">
        <w:rPr>
          <w:rFonts w:asciiTheme="minorHAnsi" w:hAnsiTheme="minorHAnsi"/>
          <w:sz w:val="22"/>
          <w:szCs w:val="22"/>
          <w:lang w:val="en-GB"/>
        </w:rPr>
        <w:t>.</w:t>
      </w:r>
    </w:p>
    <w:p w14:paraId="4174E59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Jackson Robert, “European institutions and the contribution of studies of religious diversity to education for democratic citizenship”, </w:t>
      </w:r>
      <w:r w:rsidRPr="003A767E">
        <w:rPr>
          <w:rFonts w:asciiTheme="minorHAnsi" w:hAnsiTheme="minorHAnsi"/>
          <w:sz w:val="22"/>
          <w:szCs w:val="22"/>
        </w:rPr>
        <w:t>στο</w:t>
      </w:r>
      <w:r w:rsidRPr="003A767E">
        <w:rPr>
          <w:rFonts w:asciiTheme="minorHAnsi" w:hAnsiTheme="minorHAnsi"/>
          <w:sz w:val="22"/>
          <w:szCs w:val="22"/>
          <w:lang w:val="en-GB"/>
        </w:rPr>
        <w:t>: Robert Jackson, Siebren Miedema, Wolfram Weisse and Jean-Paul Willaime (eds), Religion and Education in Europe: Developments: Contexts and Debates, Waxmann, Munster/New York/Munchen/Berlin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27-56</w:t>
      </w:r>
      <w:r w:rsidRPr="003A767E">
        <w:rPr>
          <w:rFonts w:asciiTheme="minorHAnsi" w:hAnsiTheme="minorHAnsi"/>
          <w:sz w:val="22"/>
          <w:szCs w:val="22"/>
          <w:lang w:val="en-GB"/>
        </w:rPr>
        <w:t>.</w:t>
      </w:r>
    </w:p>
    <w:p w14:paraId="3C994C91"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Jackson Robert, “The phenomenological approach”, </w:t>
      </w:r>
      <w:r w:rsidRPr="003A767E">
        <w:rPr>
          <w:rFonts w:asciiTheme="minorHAnsi" w:hAnsiTheme="minorHAnsi"/>
          <w:sz w:val="22"/>
          <w:szCs w:val="22"/>
        </w:rPr>
        <w:t>στο</w:t>
      </w:r>
      <w:r w:rsidRPr="003A767E">
        <w:rPr>
          <w:rFonts w:asciiTheme="minorHAnsi" w:hAnsiTheme="minorHAnsi"/>
          <w:sz w:val="22"/>
          <w:szCs w:val="22"/>
          <w:lang w:val="en-US"/>
        </w:rPr>
        <w:t xml:space="preserve">: John Keast (ed.), Religious Diversity and Intercultural Education: a Reference Book for Schools, Council of Europe Publishing, 2007, </w:t>
      </w:r>
      <w:r w:rsidRPr="003A767E">
        <w:rPr>
          <w:rFonts w:asciiTheme="minorHAnsi" w:hAnsiTheme="minorHAnsi"/>
          <w:sz w:val="22"/>
          <w:szCs w:val="22"/>
        </w:rPr>
        <w:t>σσ</w:t>
      </w:r>
      <w:r w:rsidRPr="003A767E">
        <w:rPr>
          <w:rFonts w:asciiTheme="minorHAnsi" w:hAnsiTheme="minorHAnsi"/>
          <w:sz w:val="22"/>
          <w:szCs w:val="22"/>
          <w:lang w:val="en-US"/>
        </w:rPr>
        <w:t>. 73-75.</w:t>
      </w:r>
    </w:p>
    <w:p w14:paraId="601B27AC"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GB"/>
        </w:rPr>
        <w:t xml:space="preserve">Jackson Robert, “The Contribution of Teaching about Religions and Beliefs to Education for Democratic Citizenship in Europe and Beyond: Consequences of the REDCo-project”, </w:t>
      </w:r>
      <w:r w:rsidRPr="003A767E">
        <w:rPr>
          <w:rFonts w:asciiTheme="minorHAnsi" w:hAnsiTheme="minorHAnsi"/>
          <w:sz w:val="22"/>
          <w:szCs w:val="22"/>
        </w:rPr>
        <w:t>στο</w:t>
      </w:r>
      <w:r w:rsidRPr="003A767E">
        <w:rPr>
          <w:rFonts w:asciiTheme="minorHAnsi" w:hAnsiTheme="minorHAnsi"/>
          <w:sz w:val="22"/>
          <w:szCs w:val="22"/>
          <w:lang w:val="en-GB"/>
        </w:rPr>
        <w:t xml:space="preserve">: </w:t>
      </w:r>
      <w:r w:rsidRPr="003A767E">
        <w:rPr>
          <w:rFonts w:asciiTheme="minorHAnsi" w:hAnsiTheme="minorHAnsi"/>
          <w:sz w:val="22"/>
          <w:szCs w:val="22"/>
          <w:lang w:val="en-GB"/>
        </w:rPr>
        <w:lastRenderedPageBreak/>
        <w:t xml:space="preserve">Wolfram Weisse, Robert Jackson, Christian Rudelt &amp; Jean-Paul Willaime (eds), Religion in Education – a Contribution to Dialogue or a Factor of Conflict? </w:t>
      </w:r>
      <w:r w:rsidRPr="003A767E">
        <w:rPr>
          <w:rFonts w:asciiTheme="minorHAnsi" w:hAnsiTheme="minorHAnsi"/>
          <w:sz w:val="22"/>
          <w:szCs w:val="22"/>
          <w:lang w:val="en-US"/>
        </w:rPr>
        <w:t>The REDCo-project: Presentation in the European Parliament http://www.redco.uni-hamburg.de/cosmea/core/corebase/mediabase/awr/redco /res earch _findings/REDCo_ Brussels _ Doc .pdf, Brussels, 3 December 2008.</w:t>
      </w:r>
    </w:p>
    <w:p w14:paraId="0CCDD8E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Jackson Robert, “Is Diversity Changing Religious Education? Religion, Diversity and Education in Today’s Europe”, </w:t>
      </w:r>
      <w:r w:rsidRPr="003A767E">
        <w:rPr>
          <w:rFonts w:asciiTheme="minorHAnsi" w:hAnsiTheme="minorHAnsi"/>
          <w:i/>
          <w:iCs/>
          <w:sz w:val="22"/>
          <w:szCs w:val="22"/>
          <w:lang w:val="en-GB"/>
        </w:rPr>
        <w:t>Numen</w:t>
      </w:r>
      <w:r w:rsidRPr="003A767E">
        <w:rPr>
          <w:rFonts w:asciiTheme="minorHAnsi" w:hAnsiTheme="minorHAnsi"/>
          <w:sz w:val="22"/>
          <w:szCs w:val="22"/>
          <w:lang w:val="en-GB"/>
        </w:rPr>
        <w:t xml:space="preserve"> 55, 2008, </w:t>
      </w:r>
      <w:r w:rsidRPr="003A767E">
        <w:rPr>
          <w:rFonts w:asciiTheme="minorHAnsi" w:hAnsiTheme="minorHAnsi"/>
          <w:sz w:val="22"/>
          <w:szCs w:val="22"/>
        </w:rPr>
        <w:t>και</w:t>
      </w:r>
      <w:r w:rsidRPr="003A767E">
        <w:rPr>
          <w:rFonts w:asciiTheme="minorHAnsi" w:hAnsiTheme="minorHAnsi"/>
          <w:sz w:val="22"/>
          <w:szCs w:val="22"/>
          <w:lang w:val="en-GB"/>
        </w:rPr>
        <w:t xml:space="preserve"> University of Warwick institutional repository: http://go.warwick.ac.uk/wrap, Warwick 2009.</w:t>
      </w:r>
    </w:p>
    <w:p w14:paraId="5006496A" w14:textId="77777777" w:rsidR="00912174" w:rsidRPr="003A767E" w:rsidRDefault="00912174" w:rsidP="00116DE2">
      <w:pPr>
        <w:numPr>
          <w:ilvl w:val="0"/>
          <w:numId w:val="1"/>
        </w:numPr>
        <w:rPr>
          <w:rFonts w:asciiTheme="minorHAnsi" w:hAnsiTheme="minorHAnsi"/>
          <w:sz w:val="22"/>
          <w:szCs w:val="22"/>
          <w:lang w:val="de-DE"/>
        </w:rPr>
      </w:pPr>
      <w:r w:rsidRPr="003A767E">
        <w:rPr>
          <w:rStyle w:val="personname"/>
          <w:rFonts w:asciiTheme="minorHAnsi" w:hAnsiTheme="minorHAnsi"/>
          <w:sz w:val="22"/>
          <w:szCs w:val="22"/>
          <w:lang w:val="en-US"/>
        </w:rPr>
        <w:t>Jackson, Robert, 1945-</w:t>
      </w:r>
      <w:r w:rsidRPr="003A767E">
        <w:rPr>
          <w:rFonts w:asciiTheme="minorHAnsi" w:hAnsiTheme="minorHAnsi"/>
          <w:sz w:val="22"/>
          <w:szCs w:val="22"/>
          <w:lang w:val="en-US"/>
        </w:rPr>
        <w:t xml:space="preserve"> (2009) </w:t>
      </w:r>
      <w:r w:rsidRPr="003A767E">
        <w:rPr>
          <w:rStyle w:val="a7"/>
          <w:rFonts w:asciiTheme="minorHAnsi" w:hAnsiTheme="minorHAnsi"/>
          <w:sz w:val="22"/>
          <w:szCs w:val="22"/>
          <w:lang w:val="en-US"/>
        </w:rPr>
        <w:t>Is diversity changing religious education? Religion, diversity and education in today’s Europe.</w:t>
      </w:r>
      <w:r w:rsidRPr="003A767E">
        <w:rPr>
          <w:rFonts w:asciiTheme="minorHAnsi" w:hAnsiTheme="minorHAnsi"/>
          <w:sz w:val="22"/>
          <w:szCs w:val="22"/>
          <w:lang w:val="en-US"/>
        </w:rPr>
        <w:t xml:space="preserve"> In: Religious diversity and education: Nordic perspectives. Religious diversity and education in Europe (Bd.11). </w:t>
      </w:r>
      <w:r w:rsidRPr="003A767E">
        <w:rPr>
          <w:rFonts w:asciiTheme="minorHAnsi" w:hAnsiTheme="minorHAnsi"/>
          <w:sz w:val="22"/>
          <w:szCs w:val="22"/>
          <w:lang w:val="de-DE"/>
        </w:rPr>
        <w:t>Waxmann, Münster, pp. 11-28</w:t>
      </w:r>
    </w:p>
    <w:p w14:paraId="1C3B5641"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Jensen Tim, “Familiar and unfamiliar challenges to the study and teaching of religions in an increasingly religious and multireligious context”, </w:t>
      </w:r>
      <w:r w:rsidRPr="003A767E">
        <w:rPr>
          <w:rFonts w:asciiTheme="minorHAnsi" w:hAnsiTheme="minorHAnsi"/>
          <w:sz w:val="22"/>
          <w:szCs w:val="22"/>
        </w:rPr>
        <w:t>στο</w:t>
      </w:r>
      <w:r w:rsidRPr="003A767E">
        <w:rPr>
          <w:rFonts w:asciiTheme="minorHAnsi" w:hAnsiTheme="minorHAnsi"/>
          <w:sz w:val="22"/>
          <w:szCs w:val="22"/>
          <w:lang w:val="en-US"/>
        </w:rPr>
        <w:t xml:space="preserve">: Nils G. Holm (ed.), The Familiar and the Unfamiliar in the World Religions: Challenges for Religious Education Today, Åbo: Åbo Akademis trykeri, 1997, </w:t>
      </w:r>
      <w:r w:rsidRPr="003A767E">
        <w:rPr>
          <w:rFonts w:asciiTheme="minorHAnsi" w:hAnsiTheme="minorHAnsi"/>
          <w:sz w:val="22"/>
          <w:szCs w:val="22"/>
        </w:rPr>
        <w:t>σσ</w:t>
      </w:r>
      <w:r w:rsidRPr="003A767E">
        <w:rPr>
          <w:rFonts w:asciiTheme="minorHAnsi" w:hAnsiTheme="minorHAnsi"/>
          <w:sz w:val="22"/>
          <w:szCs w:val="22"/>
          <w:lang w:val="en-US"/>
        </w:rPr>
        <w:t>.199-223.</w:t>
      </w:r>
    </w:p>
    <w:p w14:paraId="2B68C0EC"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Jensen Tim, “Religion and religious education in a Europe of conflicting trends”, </w:t>
      </w:r>
      <w:r w:rsidRPr="003A767E">
        <w:rPr>
          <w:rFonts w:asciiTheme="minorHAnsi" w:hAnsiTheme="minorHAnsi"/>
          <w:sz w:val="22"/>
          <w:szCs w:val="22"/>
        </w:rPr>
        <w:t>στο</w:t>
      </w:r>
      <w:r w:rsidRPr="003A767E">
        <w:rPr>
          <w:rFonts w:asciiTheme="minorHAnsi" w:hAnsiTheme="minorHAnsi"/>
          <w:sz w:val="22"/>
          <w:szCs w:val="22"/>
          <w:lang w:val="en-US"/>
        </w:rPr>
        <w:t xml:space="preserve">: Nils-Åke (ed.), Into the Third Milenium. EFTRE conference August 1998 in Copenhagen, Lomma: FLR, </w:t>
      </w:r>
      <w:r w:rsidRPr="003A767E">
        <w:rPr>
          <w:rFonts w:asciiTheme="minorHAnsi" w:hAnsiTheme="minorHAnsi"/>
          <w:sz w:val="22"/>
          <w:szCs w:val="22"/>
        </w:rPr>
        <w:t>σσ</w:t>
      </w:r>
      <w:r w:rsidRPr="003A767E">
        <w:rPr>
          <w:rFonts w:asciiTheme="minorHAnsi" w:hAnsiTheme="minorHAnsi"/>
          <w:sz w:val="22"/>
          <w:szCs w:val="22"/>
          <w:lang w:val="en-US"/>
        </w:rPr>
        <w:t>.142-159.</w:t>
      </w:r>
    </w:p>
    <w:p w14:paraId="6CBDF83F"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Jensen Tim, “Religious Education and the Secular State”, Delivered at the International Coalition for Religious Freedom Conference on:  Religious Freedom and the New Millenium, Berlin, Germany, May 29-31, 1998, http://www.religiousfreedom.com/conference/Germany/jensen.htm: </w:t>
      </w:r>
      <w:r w:rsidRPr="003A767E">
        <w:rPr>
          <w:rFonts w:asciiTheme="minorHAnsi" w:hAnsiTheme="minorHAnsi"/>
          <w:sz w:val="22"/>
          <w:szCs w:val="22"/>
        </w:rPr>
        <w:t>προσπελάστηκε</w:t>
      </w:r>
      <w:r w:rsidRPr="003A767E">
        <w:rPr>
          <w:rFonts w:asciiTheme="minorHAnsi" w:hAnsiTheme="minorHAnsi"/>
          <w:sz w:val="22"/>
          <w:szCs w:val="22"/>
          <w:lang w:val="en-US"/>
        </w:rPr>
        <w:t xml:space="preserve"> </w:t>
      </w:r>
      <w:r w:rsidRPr="003A767E">
        <w:rPr>
          <w:rFonts w:asciiTheme="minorHAnsi" w:hAnsiTheme="minorHAnsi"/>
          <w:sz w:val="22"/>
          <w:szCs w:val="22"/>
        </w:rPr>
        <w:t>στις</w:t>
      </w:r>
      <w:r w:rsidRPr="003A767E">
        <w:rPr>
          <w:rFonts w:asciiTheme="minorHAnsi" w:hAnsiTheme="minorHAnsi"/>
          <w:sz w:val="22"/>
          <w:szCs w:val="22"/>
          <w:lang w:val="en-US"/>
        </w:rPr>
        <w:t xml:space="preserve"> 18 </w:t>
      </w:r>
      <w:r w:rsidRPr="003A767E">
        <w:rPr>
          <w:rFonts w:asciiTheme="minorHAnsi" w:hAnsiTheme="minorHAnsi"/>
          <w:sz w:val="22"/>
          <w:szCs w:val="22"/>
        </w:rPr>
        <w:t>Σεπτεμβρίου</w:t>
      </w:r>
      <w:r w:rsidRPr="003A767E">
        <w:rPr>
          <w:rFonts w:asciiTheme="minorHAnsi" w:hAnsiTheme="minorHAnsi"/>
          <w:sz w:val="22"/>
          <w:szCs w:val="22"/>
          <w:lang w:val="en-US"/>
        </w:rPr>
        <w:t xml:space="preserve"> 2011). </w:t>
      </w:r>
    </w:p>
    <w:p w14:paraId="4EE972E9"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Jensen Tim, “Religious education in public schools – a must for a secular state: a Danish perspective”,</w:t>
      </w:r>
      <w:r w:rsidRPr="003A767E">
        <w:rPr>
          <w:rFonts w:asciiTheme="minorHAnsi" w:hAnsiTheme="minorHAnsi"/>
          <w:i/>
          <w:iCs/>
          <w:sz w:val="22"/>
          <w:szCs w:val="22"/>
          <w:lang w:val="en-US"/>
        </w:rPr>
        <w:t xml:space="preserve"> Bulletin of the Council of Societies for the Study of Religion</w:t>
      </w:r>
      <w:r w:rsidRPr="003A767E">
        <w:rPr>
          <w:rFonts w:asciiTheme="minorHAnsi" w:hAnsiTheme="minorHAnsi"/>
          <w:sz w:val="22"/>
          <w:szCs w:val="22"/>
          <w:lang w:val="en-US"/>
        </w:rPr>
        <w:t>, 31 (4) 83-89, 2002.</w:t>
      </w:r>
    </w:p>
    <w:p w14:paraId="6CEA2F61"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Jensen Tim, “Religious pluralism in Denmark”, Res Cogitans, 4 (2)1-26, 2007.</w:t>
      </w:r>
    </w:p>
    <w:p w14:paraId="6F289B2A" w14:textId="77777777" w:rsidR="00912174" w:rsidRPr="003A767E" w:rsidRDefault="00912174" w:rsidP="00116DE2">
      <w:pPr>
        <w:numPr>
          <w:ilvl w:val="0"/>
          <w:numId w:val="1"/>
        </w:numPr>
        <w:rPr>
          <w:rFonts w:asciiTheme="minorHAnsi" w:hAnsiTheme="minorHAnsi"/>
          <w:sz w:val="22"/>
          <w:szCs w:val="22"/>
          <w:lang w:val="en-US"/>
        </w:rPr>
      </w:pPr>
      <w:r w:rsidRPr="003A767E">
        <w:rPr>
          <w:rFonts w:asciiTheme="minorHAnsi" w:hAnsiTheme="minorHAnsi"/>
          <w:sz w:val="22"/>
          <w:szCs w:val="22"/>
          <w:lang w:val="en-US"/>
        </w:rPr>
        <w:t xml:space="preserve">Jensen Tim, “RE in Public Schools: A Must for a Secular State”, </w:t>
      </w:r>
      <w:r w:rsidRPr="003A767E">
        <w:rPr>
          <w:rFonts w:asciiTheme="minorHAnsi" w:hAnsiTheme="minorHAnsi"/>
          <w:i/>
          <w:iCs/>
          <w:sz w:val="22"/>
          <w:szCs w:val="22"/>
          <w:lang w:val="en-US"/>
        </w:rPr>
        <w:t xml:space="preserve">Numen </w:t>
      </w:r>
      <w:r w:rsidRPr="003A767E">
        <w:rPr>
          <w:rFonts w:asciiTheme="minorHAnsi" w:hAnsiTheme="minorHAnsi"/>
          <w:sz w:val="22"/>
          <w:szCs w:val="22"/>
          <w:lang w:val="en-US"/>
        </w:rPr>
        <w:t xml:space="preserve"> (Leiden) Y, 55 (2-3)123-150, 2008.</w:t>
      </w:r>
    </w:p>
    <w:p w14:paraId="1A3E3AF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Jozsa Dan-Paul, “Islam and Education in Europe. With Special Reference to Austria, England, France, Germany and the Netherlands”, </w:t>
      </w:r>
      <w:r w:rsidRPr="003A767E">
        <w:rPr>
          <w:rFonts w:asciiTheme="minorHAnsi" w:hAnsiTheme="minorHAnsi"/>
          <w:sz w:val="22"/>
          <w:szCs w:val="22"/>
        </w:rPr>
        <w:t>στο</w:t>
      </w:r>
      <w:r w:rsidRPr="003A767E">
        <w:rPr>
          <w:rFonts w:asciiTheme="minorHAnsi" w:hAnsiTheme="minorHAnsi"/>
          <w:sz w:val="22"/>
          <w:szCs w:val="22"/>
          <w:lang w:val="en-GB"/>
        </w:rPr>
        <w:t>: Robert Jackson, Siebren Miedema, Wolfram Weisse, Jean-Paul Willaime (eds.), Religion and Education in Europe. Developments, Contexts and Debates, Waxmann, Münster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67-86</w:t>
      </w:r>
      <w:r w:rsidRPr="003A767E">
        <w:rPr>
          <w:rFonts w:asciiTheme="minorHAnsi" w:hAnsiTheme="minorHAnsi"/>
          <w:sz w:val="22"/>
          <w:szCs w:val="22"/>
          <w:lang w:val="en-GB"/>
        </w:rPr>
        <w:t>.</w:t>
      </w:r>
    </w:p>
    <w:p w14:paraId="60695326"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Kallioniemi Arto, “European Solutions for Religious Education and Scenarios for Developing a Finnish Model”, Finnish-Baltic Initiative conference in developing Teacher Training for RE, Holistic Education and Teacher Training, Riga, 2 – 5 October 2007, RIGA, LATVIA, Teoloģijas fakultāte (http://www.ortoweb.fi/tartokallioniemi.htm: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w:t>
      </w:r>
      <w:r w:rsidRPr="003A767E">
        <w:rPr>
          <w:rFonts w:asciiTheme="minorHAnsi" w:hAnsiTheme="minorHAnsi"/>
          <w:sz w:val="22"/>
          <w:szCs w:val="22"/>
        </w:rPr>
        <w:t>στις</w:t>
      </w:r>
      <w:r w:rsidRPr="003A767E">
        <w:rPr>
          <w:rFonts w:asciiTheme="minorHAnsi" w:hAnsiTheme="minorHAnsi"/>
          <w:sz w:val="22"/>
          <w:szCs w:val="22"/>
          <w:lang w:val="en-GB"/>
        </w:rPr>
        <w:t xml:space="preserve"> 16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 </w:t>
      </w:r>
    </w:p>
    <w:p w14:paraId="43A7B9D6"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Kalve Peter, “Some aspects of the work of Michael Grimmitt”, </w:t>
      </w:r>
      <w:r w:rsidRPr="003A767E">
        <w:rPr>
          <w:rFonts w:asciiTheme="minorHAnsi" w:hAnsiTheme="minorHAnsi"/>
          <w:i/>
          <w:iCs/>
          <w:sz w:val="22"/>
          <w:szCs w:val="22"/>
          <w:lang w:val="en-GB"/>
        </w:rPr>
        <w:t>British Journal of Religious Education</w:t>
      </w:r>
      <w:r w:rsidRPr="003A767E">
        <w:rPr>
          <w:rFonts w:asciiTheme="minorHAnsi" w:hAnsiTheme="minorHAnsi"/>
          <w:sz w:val="22"/>
          <w:szCs w:val="22"/>
          <w:lang w:val="en-GB"/>
        </w:rPr>
        <w:t>, 18(3)</w:t>
      </w:r>
      <w:r w:rsidRPr="003A767E">
        <w:rPr>
          <w:rFonts w:asciiTheme="minorHAnsi" w:hAnsiTheme="minorHAnsi"/>
          <w:sz w:val="22"/>
          <w:szCs w:val="22"/>
          <w:lang w:val="en-US"/>
        </w:rPr>
        <w:t>181-190</w:t>
      </w:r>
      <w:r w:rsidRPr="003A767E">
        <w:rPr>
          <w:rFonts w:asciiTheme="minorHAnsi" w:hAnsiTheme="minorHAnsi"/>
          <w:sz w:val="22"/>
          <w:szCs w:val="22"/>
          <w:lang w:val="en-GB"/>
        </w:rPr>
        <w:t>, Summer 1996.</w:t>
      </w:r>
    </w:p>
    <w:p w14:paraId="1491293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Kerr David, “Citizenship: Local, National and International”, </w:t>
      </w:r>
      <w:r w:rsidRPr="003A767E">
        <w:rPr>
          <w:rFonts w:asciiTheme="minorHAnsi" w:hAnsiTheme="minorHAnsi"/>
          <w:sz w:val="22"/>
          <w:szCs w:val="22"/>
        </w:rPr>
        <w:t>στο</w:t>
      </w:r>
      <w:r w:rsidRPr="003A767E">
        <w:rPr>
          <w:rFonts w:asciiTheme="minorHAnsi" w:hAnsiTheme="minorHAnsi"/>
          <w:sz w:val="22"/>
          <w:szCs w:val="22"/>
          <w:lang w:val="en-GB"/>
        </w:rPr>
        <w:t>: Liam Gearon (ed.), Learning to Teach Citizenship in the Secondary School, RoutledgeFalmer, London 2003</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5-27</w:t>
      </w:r>
      <w:r w:rsidRPr="003A767E">
        <w:rPr>
          <w:rFonts w:asciiTheme="minorHAnsi" w:hAnsiTheme="minorHAnsi"/>
          <w:sz w:val="22"/>
          <w:szCs w:val="22"/>
          <w:lang w:val="en-GB"/>
        </w:rPr>
        <w:t>.</w:t>
      </w:r>
    </w:p>
    <w:p w14:paraId="1FE656E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Klein Laurent, “Religions Education in France- Teaching Religion in the Country of ‘Laïcité’”, </w:t>
      </w:r>
      <w:r w:rsidRPr="003A767E">
        <w:rPr>
          <w:rFonts w:asciiTheme="minorHAnsi" w:hAnsiTheme="minorHAnsi"/>
          <w:sz w:val="22"/>
          <w:szCs w:val="22"/>
        </w:rPr>
        <w:t>στο</w:t>
      </w:r>
      <w:r w:rsidRPr="003A767E">
        <w:rPr>
          <w:rFonts w:asciiTheme="minorHAnsi" w:hAnsiTheme="minorHAnsi"/>
          <w:sz w:val="22"/>
          <w:szCs w:val="22"/>
          <w:lang w:val="en-GB"/>
        </w:rPr>
        <w:t xml:space="preserve">: Johannes Lähnemann &amp; Peter Schreiner (eds.), Intereligious and Values Education in Europe. Map and Handbook, Comenius- Institute, Münster 2009, </w:t>
      </w:r>
      <w:r w:rsidRPr="003A767E">
        <w:rPr>
          <w:rFonts w:asciiTheme="minorHAnsi" w:hAnsiTheme="minorHAnsi"/>
          <w:sz w:val="22"/>
          <w:szCs w:val="22"/>
        </w:rPr>
        <w:t>σσ</w:t>
      </w:r>
      <w:r w:rsidRPr="003A767E">
        <w:rPr>
          <w:rFonts w:asciiTheme="minorHAnsi" w:hAnsiTheme="minorHAnsi"/>
          <w:sz w:val="22"/>
          <w:szCs w:val="22"/>
          <w:lang w:val="en-GB"/>
        </w:rPr>
        <w:t>. 24-29.</w:t>
      </w:r>
    </w:p>
    <w:p w14:paraId="62A1B449"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Klingstedt Stig, Ministry of Education, Oslo, Norway Equality in Education and its application by the court: Norway. </w:t>
      </w:r>
      <w:r w:rsidRPr="003A767E">
        <w:rPr>
          <w:rFonts w:asciiTheme="minorHAnsi" w:hAnsiTheme="minorHAnsi"/>
          <w:i/>
          <w:iCs/>
          <w:sz w:val="22"/>
          <w:szCs w:val="22"/>
          <w:lang w:val="en-GB"/>
        </w:rPr>
        <w:t>European Journal for Education Law and Policy</w:t>
      </w:r>
      <w:r w:rsidRPr="003A767E">
        <w:rPr>
          <w:rFonts w:asciiTheme="minorHAnsi" w:hAnsiTheme="minorHAnsi"/>
          <w:sz w:val="22"/>
          <w:szCs w:val="22"/>
          <w:lang w:val="en-GB"/>
        </w:rPr>
        <w:t xml:space="preserve"> 5, 2001, </w:t>
      </w:r>
      <w:r w:rsidRPr="003A767E">
        <w:rPr>
          <w:rFonts w:asciiTheme="minorHAnsi" w:hAnsiTheme="minorHAnsi"/>
          <w:sz w:val="22"/>
          <w:szCs w:val="22"/>
        </w:rPr>
        <w:t>σσ</w:t>
      </w:r>
      <w:r w:rsidRPr="003A767E">
        <w:rPr>
          <w:rFonts w:asciiTheme="minorHAnsi" w:hAnsiTheme="minorHAnsi"/>
          <w:sz w:val="22"/>
          <w:szCs w:val="22"/>
          <w:lang w:val="en-GB"/>
        </w:rPr>
        <w:t>. 127-131.</w:t>
      </w:r>
    </w:p>
    <w:p w14:paraId="1E4C9AC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Knippenberg Hans, “The changing relationship between state and church/religion in the Netherlands”, </w:t>
      </w:r>
      <w:r w:rsidRPr="003A767E">
        <w:rPr>
          <w:rFonts w:asciiTheme="minorHAnsi" w:hAnsiTheme="minorHAnsi"/>
          <w:i/>
          <w:iCs/>
          <w:sz w:val="22"/>
          <w:szCs w:val="22"/>
          <w:lang w:val="en-GB"/>
        </w:rPr>
        <w:t>GeoJournal</w:t>
      </w:r>
      <w:r w:rsidRPr="003A767E">
        <w:rPr>
          <w:rFonts w:asciiTheme="minorHAnsi" w:hAnsiTheme="minorHAnsi"/>
          <w:sz w:val="22"/>
          <w:szCs w:val="22"/>
          <w:lang w:val="en-GB"/>
        </w:rPr>
        <w:t>, 67(4)</w:t>
      </w:r>
      <w:r w:rsidRPr="003A767E">
        <w:rPr>
          <w:rFonts w:asciiTheme="minorHAnsi" w:hAnsiTheme="minorHAnsi"/>
          <w:sz w:val="22"/>
          <w:szCs w:val="22"/>
          <w:lang w:val="en-US"/>
        </w:rPr>
        <w:t xml:space="preserve"> 317-330</w:t>
      </w:r>
      <w:r w:rsidRPr="003A767E">
        <w:rPr>
          <w:rFonts w:asciiTheme="minorHAnsi" w:hAnsiTheme="minorHAnsi"/>
          <w:sz w:val="22"/>
          <w:szCs w:val="22"/>
          <w:lang w:val="en-GB"/>
        </w:rPr>
        <w:t>,</w:t>
      </w:r>
      <w:r w:rsidRPr="003A767E">
        <w:rPr>
          <w:rFonts w:asciiTheme="minorHAnsi" w:hAnsiTheme="minorHAnsi"/>
          <w:sz w:val="22"/>
          <w:szCs w:val="22"/>
          <w:lang w:val="en-US"/>
        </w:rPr>
        <w:t xml:space="preserve"> </w:t>
      </w:r>
      <w:r w:rsidRPr="003A767E">
        <w:rPr>
          <w:rFonts w:asciiTheme="minorHAnsi" w:hAnsiTheme="minorHAnsi"/>
          <w:sz w:val="22"/>
          <w:szCs w:val="22"/>
          <w:lang w:val="en-GB"/>
        </w:rPr>
        <w:t>2006.</w:t>
      </w:r>
    </w:p>
    <w:p w14:paraId="7BDA9955" w14:textId="5A0F1B70"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lastRenderedPageBreak/>
        <w:t>Kodelja Zdenko and Bassler Terrice, Religion and Schooling in Open Society: A Framework for Informed Dialogue, Open Society Institute, Ljubljana Slovenia 2004.</w:t>
      </w:r>
    </w:p>
    <w:p w14:paraId="109C71AE" w14:textId="766D8053" w:rsidR="003A767E" w:rsidRPr="003A767E" w:rsidRDefault="003A767E" w:rsidP="00116DE2">
      <w:pPr>
        <w:numPr>
          <w:ilvl w:val="0"/>
          <w:numId w:val="1"/>
        </w:numPr>
        <w:rPr>
          <w:rFonts w:asciiTheme="minorHAnsi" w:hAnsiTheme="minorHAnsi"/>
          <w:sz w:val="22"/>
          <w:szCs w:val="22"/>
          <w:lang w:val="en-GB"/>
        </w:rPr>
      </w:pPr>
      <w:r w:rsidRPr="003A767E">
        <w:rPr>
          <w:rFonts w:asciiTheme="minorHAnsi" w:hAnsiTheme="minorHAnsi"/>
          <w:sz w:val="22"/>
          <w:szCs w:val="22"/>
          <w:lang w:val="en-US"/>
        </w:rPr>
        <w:t xml:space="preserve">Komninou, I. A Case Study of the Implementation of Social Models of Teaching in e-Learning: “The Social Networks in Education”, Online Course of the Inter-Orthodox Centre of the Church of Greece. </w:t>
      </w:r>
      <w:r w:rsidRPr="003A767E">
        <w:rPr>
          <w:rFonts w:asciiTheme="minorHAnsi" w:hAnsiTheme="minorHAnsi"/>
          <w:i/>
          <w:iCs/>
          <w:sz w:val="22"/>
          <w:szCs w:val="22"/>
        </w:rPr>
        <w:t>TechTrends</w:t>
      </w:r>
      <w:r w:rsidRPr="003A767E">
        <w:rPr>
          <w:rFonts w:asciiTheme="minorHAnsi" w:hAnsiTheme="minorHAnsi"/>
          <w:sz w:val="22"/>
          <w:szCs w:val="22"/>
        </w:rPr>
        <w:t xml:space="preserve"> </w:t>
      </w:r>
      <w:r w:rsidRPr="003A767E">
        <w:rPr>
          <w:rFonts w:asciiTheme="minorHAnsi" w:hAnsiTheme="minorHAnsi"/>
          <w:b/>
          <w:bCs/>
          <w:sz w:val="22"/>
          <w:szCs w:val="22"/>
        </w:rPr>
        <w:t>62</w:t>
      </w:r>
      <w:r w:rsidRPr="003A767E">
        <w:rPr>
          <w:rFonts w:asciiTheme="minorHAnsi" w:hAnsiTheme="minorHAnsi"/>
          <w:sz w:val="22"/>
          <w:szCs w:val="22"/>
        </w:rPr>
        <w:t>, 146–151 (2018). https://doi.org/10.1007/s11528-017-0247-4</w:t>
      </w:r>
    </w:p>
    <w:p w14:paraId="0C39584E" w14:textId="77777777" w:rsidR="00912174" w:rsidRPr="003A767E" w:rsidRDefault="00912174" w:rsidP="00116DE2">
      <w:pPr>
        <w:numPr>
          <w:ilvl w:val="0"/>
          <w:numId w:val="1"/>
        </w:numPr>
        <w:rPr>
          <w:rFonts w:asciiTheme="minorHAnsi" w:hAnsiTheme="minorHAnsi"/>
          <w:sz w:val="22"/>
          <w:szCs w:val="22"/>
        </w:rPr>
      </w:pPr>
      <w:r w:rsidRPr="003A767E">
        <w:rPr>
          <w:rFonts w:asciiTheme="minorHAnsi" w:hAnsiTheme="minorHAnsi"/>
          <w:sz w:val="22"/>
          <w:szCs w:val="22"/>
          <w:lang w:val="en-GB"/>
        </w:rPr>
        <w:t xml:space="preserve">Kostadinov Petar, “INSIGHT: Religion in schools?” </w:t>
      </w:r>
      <w:r w:rsidRPr="003A767E">
        <w:rPr>
          <w:rFonts w:asciiTheme="minorHAnsi" w:hAnsiTheme="minorHAnsi"/>
          <w:i/>
          <w:iCs/>
          <w:sz w:val="22"/>
          <w:szCs w:val="22"/>
        </w:rPr>
        <w:t>The Sofia Echo</w:t>
      </w:r>
      <w:r w:rsidRPr="003A767E">
        <w:rPr>
          <w:rFonts w:asciiTheme="minorHAnsi" w:hAnsiTheme="minorHAnsi"/>
          <w:sz w:val="22"/>
          <w:szCs w:val="22"/>
        </w:rPr>
        <w:t>, Fri, 22 Feb 2008, (http://sofiaecho.com/2008/02/22/658911_insight-religion-in-schools: προσπε-λάστηκε στις 16 Σεπτεμβρίου 2011).</w:t>
      </w:r>
    </w:p>
    <w:p w14:paraId="0EFD56B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Kozhuharov Valentin, “Being a religious Education Teacher in an Orthodox Tradition”, </w:t>
      </w:r>
      <w:r w:rsidRPr="003A767E">
        <w:rPr>
          <w:rFonts w:asciiTheme="minorHAnsi" w:hAnsiTheme="minorHAnsi"/>
          <w:sz w:val="22"/>
          <w:szCs w:val="22"/>
        </w:rPr>
        <w:t>στο</w:t>
      </w:r>
      <w:r w:rsidRPr="003A767E">
        <w:rPr>
          <w:rFonts w:asciiTheme="minorHAnsi" w:hAnsiTheme="minorHAnsi"/>
          <w:sz w:val="22"/>
          <w:szCs w:val="22"/>
          <w:lang w:val="en-GB"/>
        </w:rPr>
        <w:t>: Peter Schreiner, Gaynor Pollard, Sturla Sagberg (ed.), Religious Education and Christian Theologies. Some European Perspectives, Waxmann Verlag, Münster 2006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81-91</w:t>
      </w:r>
      <w:r w:rsidRPr="003A767E">
        <w:rPr>
          <w:rFonts w:asciiTheme="minorHAnsi" w:hAnsiTheme="minorHAnsi"/>
          <w:sz w:val="22"/>
          <w:szCs w:val="22"/>
          <w:lang w:val="en-GB"/>
        </w:rPr>
        <w:t>.</w:t>
      </w:r>
    </w:p>
    <w:p w14:paraId="27F4950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Kuyk Elza, “Religious Education in the Netherlands”,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135-140</w:t>
      </w:r>
      <w:r w:rsidRPr="003A767E">
        <w:rPr>
          <w:rFonts w:asciiTheme="minorHAnsi" w:hAnsiTheme="minorHAnsi"/>
          <w:sz w:val="22"/>
          <w:szCs w:val="22"/>
          <w:lang w:val="en-GB"/>
        </w:rPr>
        <w:t>.</w:t>
      </w:r>
    </w:p>
    <w:p w14:paraId="6D06129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Kuyk Elza, Jensen Roger, Lankshear David, Löh Manna Elisabeth, Schreiner Peter, “Religious Education in France”, </w:t>
      </w:r>
      <w:r w:rsidRPr="003A767E">
        <w:rPr>
          <w:rFonts w:asciiTheme="minorHAnsi" w:hAnsiTheme="minorHAnsi"/>
          <w:sz w:val="22"/>
          <w:szCs w:val="22"/>
        </w:rPr>
        <w:t>στο</w:t>
      </w:r>
      <w:r w:rsidRPr="003A767E">
        <w:rPr>
          <w:rFonts w:asciiTheme="minorHAnsi" w:hAnsiTheme="minorHAnsi"/>
          <w:sz w:val="22"/>
          <w:szCs w:val="22"/>
          <w:lang w:val="en-GB"/>
        </w:rPr>
        <w:t>: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71-74</w:t>
      </w:r>
      <w:r w:rsidRPr="003A767E">
        <w:rPr>
          <w:rFonts w:asciiTheme="minorHAnsi" w:hAnsiTheme="minorHAnsi"/>
          <w:sz w:val="22"/>
          <w:szCs w:val="22"/>
          <w:lang w:val="en-GB"/>
        </w:rPr>
        <w:t>.</w:t>
      </w:r>
    </w:p>
    <w:p w14:paraId="1D0538E1" w14:textId="48CCFFAE"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Larsson Rune, “Religious Education in Sweden”,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193-198</w:t>
      </w:r>
      <w:r w:rsidRPr="003A767E">
        <w:rPr>
          <w:rFonts w:asciiTheme="minorHAnsi" w:hAnsiTheme="minorHAnsi"/>
          <w:sz w:val="22"/>
          <w:szCs w:val="22"/>
          <w:lang w:val="en-GB"/>
        </w:rPr>
        <w:t>.</w:t>
      </w:r>
    </w:p>
    <w:p w14:paraId="6C63BE6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Leganger- Krogstad Heid, “Religious Education in Norway”,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141-148</w:t>
      </w:r>
      <w:r w:rsidRPr="003A767E">
        <w:rPr>
          <w:rFonts w:asciiTheme="minorHAnsi" w:hAnsiTheme="minorHAnsi"/>
          <w:sz w:val="22"/>
          <w:szCs w:val="22"/>
          <w:lang w:val="en-GB"/>
        </w:rPr>
        <w:t>.</w:t>
      </w:r>
    </w:p>
    <w:p w14:paraId="498CEEE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Lynch James, Education for Citizenship in a Multicultural Society, Cassell Education, London 1992.</w:t>
      </w:r>
    </w:p>
    <w:p w14:paraId="3EB6F53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MacLear James F. (editor), Church and State in the Modern Age: A Documentary History, Oxford University Press, New York 1995.</w:t>
      </w:r>
    </w:p>
    <w:p w14:paraId="57D26D7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McGrady Andrew G., “Religious Education, Citizenship and Human Rights: Perspectives from The United Nations and the Council of Europe”, </w:t>
      </w:r>
      <w:r w:rsidRPr="003A767E">
        <w:rPr>
          <w:rFonts w:asciiTheme="minorHAnsi" w:hAnsiTheme="minorHAnsi"/>
          <w:sz w:val="22"/>
          <w:szCs w:val="22"/>
        </w:rPr>
        <w:t>στο</w:t>
      </w:r>
      <w:r w:rsidRPr="003A767E">
        <w:rPr>
          <w:rFonts w:asciiTheme="minorHAnsi" w:hAnsiTheme="minorHAnsi"/>
          <w:sz w:val="22"/>
          <w:szCs w:val="22"/>
          <w:lang w:val="en-GB"/>
        </w:rPr>
        <w:t>: Marian de Souza &amp; ….(eds), International Handbook of the Religious, Moral and Spiritual Dimensions in Education, vol. 2, Springer, The Netherlands 2006.</w:t>
      </w:r>
    </w:p>
    <w:p w14:paraId="3EBE74A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McLean Martin, “The European Union and the Curriculum”, </w:t>
      </w:r>
      <w:r w:rsidRPr="003A767E">
        <w:rPr>
          <w:rFonts w:asciiTheme="minorHAnsi" w:hAnsiTheme="minorHAnsi"/>
          <w:sz w:val="22"/>
          <w:szCs w:val="22"/>
        </w:rPr>
        <w:t>στο</w:t>
      </w:r>
      <w:r w:rsidRPr="003A767E">
        <w:rPr>
          <w:rFonts w:asciiTheme="minorHAnsi" w:hAnsiTheme="minorHAnsi"/>
          <w:sz w:val="22"/>
          <w:szCs w:val="22"/>
          <w:lang w:val="en-GB"/>
        </w:rPr>
        <w:t>: D. Phillips (ed.), Aspects of Education and the European Union, Oxford Studies in Comparative Education, v. 5 (2), Wallingford, Triangle Books. Oxfordshire 1995, σσ. 29-46.</w:t>
      </w:r>
    </w:p>
    <w:p w14:paraId="2B8DFF4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bCs/>
          <w:sz w:val="22"/>
          <w:szCs w:val="22"/>
          <w:lang w:val="en-US"/>
        </w:rPr>
        <w:t>Mac</w:t>
      </w:r>
      <w:r w:rsidRPr="003A767E">
        <w:rPr>
          <w:rFonts w:asciiTheme="minorHAnsi" w:hAnsiTheme="minorHAnsi"/>
          <w:bCs/>
          <w:sz w:val="22"/>
          <w:szCs w:val="22"/>
          <w:lang w:val="en-GB"/>
        </w:rPr>
        <w:t xml:space="preserve"> </w:t>
      </w:r>
      <w:r w:rsidRPr="003A767E">
        <w:rPr>
          <w:rFonts w:asciiTheme="minorHAnsi" w:hAnsiTheme="minorHAnsi"/>
          <w:bCs/>
          <w:sz w:val="22"/>
          <w:szCs w:val="22"/>
          <w:lang w:val="en-US"/>
        </w:rPr>
        <w:t>Neill Dominique</w:t>
      </w:r>
      <w:r w:rsidRPr="003A767E">
        <w:rPr>
          <w:rFonts w:asciiTheme="minorHAnsi" w:hAnsiTheme="minorHAnsi"/>
          <w:bCs/>
          <w:sz w:val="22"/>
          <w:szCs w:val="22"/>
          <w:lang w:val="en-GB"/>
        </w:rPr>
        <w:t xml:space="preserve">, </w:t>
      </w:r>
      <w:r w:rsidRPr="003A767E">
        <w:rPr>
          <w:rFonts w:asciiTheme="minorHAnsi" w:hAnsiTheme="minorHAnsi"/>
          <w:sz w:val="22"/>
          <w:szCs w:val="22"/>
          <w:lang w:val="en-US"/>
        </w:rPr>
        <w:t xml:space="preserve">“Religious Education and National Identity”, </w:t>
      </w:r>
      <w:r w:rsidRPr="003A767E">
        <w:rPr>
          <w:rFonts w:asciiTheme="minorHAnsi" w:hAnsiTheme="minorHAnsi"/>
          <w:i/>
          <w:sz w:val="22"/>
          <w:szCs w:val="22"/>
          <w:lang w:val="en-US"/>
        </w:rPr>
        <w:t>Social Compass,</w:t>
      </w:r>
      <w:r w:rsidRPr="003A767E">
        <w:rPr>
          <w:rFonts w:asciiTheme="minorHAnsi" w:hAnsiTheme="minorHAnsi"/>
          <w:sz w:val="22"/>
          <w:szCs w:val="22"/>
          <w:lang w:val="en-GB"/>
        </w:rPr>
        <w:t xml:space="preserve"> 2000 47(3), </w:t>
      </w:r>
      <w:r w:rsidRPr="003A767E">
        <w:rPr>
          <w:rFonts w:asciiTheme="minorHAnsi" w:hAnsiTheme="minorHAnsi"/>
          <w:sz w:val="22"/>
          <w:szCs w:val="22"/>
          <w:lang w:val="en-US"/>
        </w:rPr>
        <w:t>Sage</w:t>
      </w:r>
      <w:r w:rsidRPr="003A767E">
        <w:rPr>
          <w:rFonts w:asciiTheme="minorHAnsi" w:hAnsiTheme="minorHAnsi"/>
          <w:sz w:val="22"/>
          <w:szCs w:val="22"/>
          <w:lang w:val="en-GB"/>
        </w:rPr>
        <w:t xml:space="preserve"> </w:t>
      </w:r>
      <w:r w:rsidRPr="003A767E">
        <w:rPr>
          <w:rFonts w:asciiTheme="minorHAnsi" w:hAnsiTheme="minorHAnsi"/>
          <w:sz w:val="22"/>
          <w:szCs w:val="22"/>
          <w:lang w:val="en-US"/>
        </w:rPr>
        <w:t xml:space="preserve">Publications, </w:t>
      </w:r>
      <w:r w:rsidRPr="003A767E">
        <w:rPr>
          <w:rFonts w:asciiTheme="minorHAnsi" w:hAnsiTheme="minorHAnsi"/>
          <w:sz w:val="22"/>
          <w:szCs w:val="22"/>
        </w:rPr>
        <w:t>σσ</w:t>
      </w:r>
      <w:r w:rsidRPr="003A767E">
        <w:rPr>
          <w:rFonts w:asciiTheme="minorHAnsi" w:hAnsiTheme="minorHAnsi"/>
          <w:sz w:val="22"/>
          <w:szCs w:val="22"/>
          <w:lang w:val="en-GB"/>
        </w:rPr>
        <w:t>. 343-351.</w:t>
      </w:r>
    </w:p>
    <w:p w14:paraId="018689F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Merdjanova Ina, “Uneasy Tolerance: Interreligious relations in Bulgaria after the fall of Communism”, </w:t>
      </w:r>
      <w:r w:rsidRPr="003A767E">
        <w:rPr>
          <w:rFonts w:asciiTheme="minorHAnsi" w:hAnsiTheme="minorHAnsi"/>
          <w:i/>
          <w:iCs/>
          <w:sz w:val="22"/>
          <w:szCs w:val="22"/>
          <w:lang w:val="en-GB"/>
        </w:rPr>
        <w:t>Religion in Eastern Europe</w:t>
      </w:r>
      <w:r w:rsidRPr="003A767E">
        <w:rPr>
          <w:rFonts w:asciiTheme="minorHAnsi" w:hAnsiTheme="minorHAnsi"/>
          <w:sz w:val="22"/>
          <w:szCs w:val="22"/>
          <w:lang w:val="en-GB"/>
        </w:rPr>
        <w:t>, XXVI(1)</w:t>
      </w:r>
      <w:r w:rsidRPr="003A767E">
        <w:rPr>
          <w:rFonts w:asciiTheme="minorHAnsi" w:hAnsiTheme="minorHAnsi"/>
          <w:sz w:val="22"/>
          <w:szCs w:val="22"/>
          <w:lang w:val="en-US"/>
        </w:rPr>
        <w:t>1-10</w:t>
      </w:r>
      <w:r w:rsidRPr="003A767E">
        <w:rPr>
          <w:rFonts w:asciiTheme="minorHAnsi" w:hAnsiTheme="minorHAnsi"/>
          <w:sz w:val="22"/>
          <w:szCs w:val="22"/>
          <w:lang w:val="en-GB"/>
        </w:rPr>
        <w:t>, February 2006.</w:t>
      </w:r>
    </w:p>
    <w:p w14:paraId="21671C9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Miedema Siebren, “Contexts, Debates and Perspectives of Religion in Education in Europe. A Comparative Analysis”, </w:t>
      </w:r>
      <w:r w:rsidRPr="003A767E">
        <w:rPr>
          <w:rFonts w:asciiTheme="minorHAnsi" w:hAnsiTheme="minorHAnsi"/>
          <w:sz w:val="22"/>
          <w:szCs w:val="22"/>
        </w:rPr>
        <w:t>στο</w:t>
      </w:r>
      <w:r w:rsidRPr="003A767E">
        <w:rPr>
          <w:rFonts w:asciiTheme="minorHAnsi" w:hAnsiTheme="minorHAnsi"/>
          <w:sz w:val="22"/>
          <w:szCs w:val="22"/>
          <w:lang w:val="en-GB"/>
        </w:rPr>
        <w:t xml:space="preserve">: Robert Jackson, Siebren Miedema, Wolfram Weisse, Jean- Paul Willaime (eds.), Religion and Education in Europe. Developments, Contexts and Debates, Waxmann, Münster 2007, </w:t>
      </w:r>
      <w:r w:rsidRPr="003A767E">
        <w:rPr>
          <w:rFonts w:asciiTheme="minorHAnsi" w:hAnsiTheme="minorHAnsi"/>
          <w:sz w:val="22"/>
          <w:szCs w:val="22"/>
        </w:rPr>
        <w:t>σσ</w:t>
      </w:r>
      <w:r w:rsidRPr="003A767E">
        <w:rPr>
          <w:rFonts w:asciiTheme="minorHAnsi" w:hAnsiTheme="minorHAnsi"/>
          <w:sz w:val="22"/>
          <w:szCs w:val="22"/>
          <w:lang w:val="en-GB"/>
        </w:rPr>
        <w:t>. 87-102.</w:t>
      </w:r>
    </w:p>
    <w:p w14:paraId="0BC0F3F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Mills Kurt, Human Rights in the Emerging Global Order: A New Sovereignty? , Macmillan Press, Basingstoke 1998.</w:t>
      </w:r>
    </w:p>
    <w:p w14:paraId="045B728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Mitchell Bruce M., Robert E. Salsbury, Multicultural Education- An International Guide to Research, Policies, and Programs, Greenwood, United States 1996.</w:t>
      </w:r>
    </w:p>
    <w:p w14:paraId="37710C59"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Monrad Marie K., “Religious Education in Denmark”,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49-56</w:t>
      </w:r>
      <w:r w:rsidRPr="003A767E">
        <w:rPr>
          <w:rFonts w:asciiTheme="minorHAnsi" w:hAnsiTheme="minorHAnsi"/>
          <w:sz w:val="22"/>
          <w:szCs w:val="22"/>
          <w:lang w:val="en-GB"/>
        </w:rPr>
        <w:t>.</w:t>
      </w:r>
    </w:p>
    <w:p w14:paraId="06F3789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lastRenderedPageBreak/>
        <w:t xml:space="preserve">Morange Jean, “L’enseignement religieux dans les etablissements scolaires publics en France”, </w:t>
      </w:r>
      <w:r w:rsidRPr="003A767E">
        <w:rPr>
          <w:rFonts w:asciiTheme="minorHAnsi" w:hAnsiTheme="minorHAnsi"/>
          <w:sz w:val="22"/>
          <w:szCs w:val="22"/>
        </w:rPr>
        <w:t>στο</w:t>
      </w:r>
      <w:r w:rsidRPr="003A767E">
        <w:rPr>
          <w:rFonts w:asciiTheme="minorHAnsi" w:hAnsiTheme="minorHAnsi"/>
          <w:sz w:val="22"/>
          <w:szCs w:val="22"/>
          <w:lang w:val="en-GB"/>
        </w:rPr>
        <w:t>: José Luis Martínez López-Muñiz, Jan De Groof et Gracienne Lauwers (eds), Religious Education in Public Schools: Study of Comparative Law, Yearbook of the European Association for Education Law and Policy, Springer, Netherlands 2006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197-212</w:t>
      </w:r>
      <w:r w:rsidRPr="003A767E">
        <w:rPr>
          <w:rFonts w:asciiTheme="minorHAnsi" w:hAnsiTheme="minorHAnsi"/>
          <w:sz w:val="22"/>
          <w:szCs w:val="22"/>
          <w:lang w:val="en-GB"/>
        </w:rPr>
        <w:t>.</w:t>
      </w:r>
    </w:p>
    <w:p w14:paraId="0AA96346"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Nikiforova Basia, “Religious Pluralism as a Factor of Identity Development”, </w:t>
      </w:r>
      <w:r w:rsidRPr="003A767E">
        <w:rPr>
          <w:rFonts w:asciiTheme="minorHAnsi" w:hAnsiTheme="minorHAnsi"/>
          <w:i/>
          <w:iCs/>
          <w:sz w:val="22"/>
          <w:szCs w:val="22"/>
          <w:lang w:val="en-GB"/>
        </w:rPr>
        <w:t>Limes</w:t>
      </w:r>
      <w:r w:rsidRPr="003A767E">
        <w:rPr>
          <w:rFonts w:asciiTheme="minorHAnsi" w:hAnsiTheme="minorHAnsi"/>
          <w:sz w:val="22"/>
          <w:szCs w:val="22"/>
          <w:lang w:val="en-GB"/>
        </w:rPr>
        <w:t>, 1(2)</w:t>
      </w:r>
      <w:r w:rsidRPr="003A767E">
        <w:rPr>
          <w:rFonts w:asciiTheme="minorHAnsi" w:hAnsiTheme="minorHAnsi"/>
          <w:sz w:val="22"/>
          <w:szCs w:val="22"/>
          <w:lang w:val="en-US"/>
        </w:rPr>
        <w:t>139-147</w:t>
      </w:r>
      <w:r w:rsidRPr="003A767E">
        <w:rPr>
          <w:rFonts w:asciiTheme="minorHAnsi" w:hAnsiTheme="minorHAnsi"/>
          <w:sz w:val="22"/>
          <w:szCs w:val="22"/>
          <w:lang w:val="en-GB"/>
        </w:rPr>
        <w:t>, 2008.</w:t>
      </w:r>
    </w:p>
    <w:p w14:paraId="1F521CD2" w14:textId="77777777" w:rsidR="00912174" w:rsidRPr="003A767E" w:rsidRDefault="00912174" w:rsidP="00116DE2">
      <w:pPr>
        <w:numPr>
          <w:ilvl w:val="0"/>
          <w:numId w:val="1"/>
        </w:numPr>
        <w:rPr>
          <w:rFonts w:asciiTheme="minorHAnsi" w:hAnsiTheme="minorHAnsi"/>
          <w:sz w:val="22"/>
          <w:szCs w:val="22"/>
          <w:lang w:val="de-DE"/>
        </w:rPr>
      </w:pPr>
      <w:r w:rsidRPr="003A767E">
        <w:rPr>
          <w:rFonts w:asciiTheme="minorHAnsi" w:hAnsiTheme="minorHAnsi"/>
          <w:sz w:val="22"/>
          <w:szCs w:val="22"/>
          <w:lang w:val="de-DE"/>
        </w:rPr>
        <w:t xml:space="preserve">Nipkow Karl Ernst, “Religionsunterricht im künftigen Europa”, </w:t>
      </w:r>
      <w:r w:rsidRPr="003A767E">
        <w:rPr>
          <w:rFonts w:asciiTheme="minorHAnsi" w:hAnsiTheme="minorHAnsi"/>
          <w:sz w:val="22"/>
          <w:szCs w:val="22"/>
        </w:rPr>
        <w:t>στο</w:t>
      </w:r>
      <w:r w:rsidRPr="003A767E">
        <w:rPr>
          <w:rFonts w:asciiTheme="minorHAnsi" w:hAnsiTheme="minorHAnsi"/>
          <w:sz w:val="22"/>
          <w:szCs w:val="22"/>
          <w:lang w:val="de-DE"/>
        </w:rPr>
        <w:t xml:space="preserve">: Informationes Theologiae Europae, Internales ökumenisches Jahrbuch für Theologie, Frankfurt u.a. 1995, </w:t>
      </w:r>
      <w:r w:rsidRPr="003A767E">
        <w:rPr>
          <w:rFonts w:asciiTheme="minorHAnsi" w:hAnsiTheme="minorHAnsi"/>
          <w:sz w:val="22"/>
          <w:szCs w:val="22"/>
        </w:rPr>
        <w:t>σσ</w:t>
      </w:r>
      <w:r w:rsidRPr="003A767E">
        <w:rPr>
          <w:rFonts w:asciiTheme="minorHAnsi" w:hAnsiTheme="minorHAnsi"/>
          <w:sz w:val="22"/>
          <w:szCs w:val="22"/>
          <w:lang w:val="de-DE"/>
        </w:rPr>
        <w:t>. 357-374.</w:t>
      </w:r>
    </w:p>
    <w:p w14:paraId="2C28541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Nipkow Karl Ernst, “Pluralism, Theology and Education: a German perspective”, </w:t>
      </w:r>
      <w:r w:rsidRPr="003A767E">
        <w:rPr>
          <w:rFonts w:asciiTheme="minorHAnsi" w:hAnsiTheme="minorHAnsi"/>
          <w:sz w:val="22"/>
          <w:szCs w:val="22"/>
        </w:rPr>
        <w:t>στο</w:t>
      </w:r>
      <w:r w:rsidRPr="003A767E">
        <w:rPr>
          <w:rFonts w:asciiTheme="minorHAnsi" w:hAnsiTheme="minorHAnsi"/>
          <w:sz w:val="22"/>
          <w:szCs w:val="22"/>
          <w:lang w:val="en-GB"/>
        </w:rPr>
        <w:t>: Jeff Astley, Lesley J.Francis, (eds.), Christian Theology and Religious Education, London 1996.</w:t>
      </w:r>
    </w:p>
    <w:p w14:paraId="222EF23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Nipkow Karl Ernst, “Faiths in Dialogue Truth and Living Belief Systems”, </w:t>
      </w:r>
      <w:r w:rsidRPr="003A767E">
        <w:rPr>
          <w:rFonts w:asciiTheme="minorHAnsi" w:hAnsiTheme="minorHAnsi"/>
          <w:sz w:val="22"/>
          <w:szCs w:val="22"/>
        </w:rPr>
        <w:t>εισήγηση</w:t>
      </w:r>
      <w:r w:rsidRPr="003A767E">
        <w:rPr>
          <w:rFonts w:asciiTheme="minorHAnsi" w:hAnsiTheme="minorHAnsi"/>
          <w:sz w:val="22"/>
          <w:szCs w:val="22"/>
          <w:lang w:val="en-GB"/>
        </w:rPr>
        <w:t xml:space="preserve"> </w:t>
      </w:r>
      <w:r w:rsidRPr="003A767E">
        <w:rPr>
          <w:rFonts w:asciiTheme="minorHAnsi" w:hAnsiTheme="minorHAnsi"/>
          <w:sz w:val="22"/>
          <w:szCs w:val="22"/>
        </w:rPr>
        <w:t>στο</w:t>
      </w:r>
      <w:r w:rsidRPr="003A767E">
        <w:rPr>
          <w:rFonts w:asciiTheme="minorHAnsi" w:hAnsiTheme="minorHAnsi"/>
          <w:sz w:val="22"/>
          <w:szCs w:val="22"/>
          <w:lang w:val="en-GB"/>
        </w:rPr>
        <w:t xml:space="preserve"> 8</w:t>
      </w:r>
      <w:r w:rsidRPr="003A767E">
        <w:rPr>
          <w:rFonts w:asciiTheme="minorHAnsi" w:hAnsiTheme="minorHAnsi"/>
          <w:sz w:val="22"/>
          <w:szCs w:val="22"/>
        </w:rPr>
        <w:t>ο</w:t>
      </w:r>
      <w:r w:rsidRPr="003A767E">
        <w:rPr>
          <w:rFonts w:asciiTheme="minorHAnsi" w:hAnsiTheme="minorHAnsi"/>
          <w:sz w:val="22"/>
          <w:szCs w:val="22"/>
          <w:lang w:val="en-GB"/>
        </w:rPr>
        <w:t xml:space="preserve"> </w:t>
      </w:r>
      <w:r w:rsidRPr="003A767E">
        <w:rPr>
          <w:rFonts w:asciiTheme="minorHAnsi" w:hAnsiTheme="minorHAnsi"/>
          <w:sz w:val="22"/>
          <w:szCs w:val="22"/>
        </w:rPr>
        <w:t>Ευρωπαϊκό</w:t>
      </w:r>
      <w:r w:rsidRPr="003A767E">
        <w:rPr>
          <w:rFonts w:asciiTheme="minorHAnsi" w:hAnsiTheme="minorHAnsi"/>
          <w:sz w:val="22"/>
          <w:szCs w:val="22"/>
          <w:lang w:val="en-GB"/>
        </w:rPr>
        <w:t xml:space="preserve"> </w:t>
      </w:r>
      <w:r w:rsidRPr="003A767E">
        <w:rPr>
          <w:rFonts w:asciiTheme="minorHAnsi" w:hAnsiTheme="minorHAnsi"/>
          <w:sz w:val="22"/>
          <w:szCs w:val="22"/>
        </w:rPr>
        <w:t>Συνέδριο</w:t>
      </w:r>
      <w:r w:rsidRPr="003A767E">
        <w:rPr>
          <w:rFonts w:asciiTheme="minorHAnsi" w:hAnsiTheme="minorHAnsi"/>
          <w:sz w:val="22"/>
          <w:szCs w:val="22"/>
          <w:lang w:val="en-GB"/>
        </w:rPr>
        <w:t xml:space="preserve"> EFTRE: Handling Truth Claims in the RE Classrooms of Europe, </w:t>
      </w:r>
      <w:r w:rsidRPr="003A767E">
        <w:rPr>
          <w:rFonts w:asciiTheme="minorHAnsi" w:hAnsiTheme="minorHAnsi"/>
          <w:sz w:val="22"/>
          <w:szCs w:val="22"/>
        </w:rPr>
        <w:t>Εδιμβούργο</w:t>
      </w:r>
      <w:r w:rsidRPr="003A767E">
        <w:rPr>
          <w:rFonts w:asciiTheme="minorHAnsi" w:hAnsiTheme="minorHAnsi"/>
          <w:sz w:val="22"/>
          <w:szCs w:val="22"/>
          <w:lang w:val="en-GB"/>
        </w:rPr>
        <w:t xml:space="preserve"> 31 /8/2001.  </w:t>
      </w:r>
    </w:p>
    <w:p w14:paraId="6ED136E9"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Pajer Flavio, “Religious Education in Italy”,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115-120</w:t>
      </w:r>
      <w:r w:rsidRPr="003A767E">
        <w:rPr>
          <w:rFonts w:asciiTheme="minorHAnsi" w:hAnsiTheme="minorHAnsi"/>
          <w:sz w:val="22"/>
          <w:szCs w:val="22"/>
          <w:lang w:val="en-GB"/>
        </w:rPr>
        <w:t>.</w:t>
      </w:r>
    </w:p>
    <w:p w14:paraId="6B347CB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Paludan Poul and Prinds Eric, Evaluation of Education in Citizenship and Moral Judgment, Report on the Workshop May 1999, organized by the Danish Ministry of Education for SICI, Copenhagen</w:t>
      </w:r>
      <w:r w:rsidRPr="003A767E">
        <w:rPr>
          <w:rFonts w:asciiTheme="minorHAnsi" w:hAnsiTheme="minorHAnsi"/>
          <w:sz w:val="22"/>
          <w:szCs w:val="22"/>
          <w:lang w:val="en-US"/>
        </w:rPr>
        <w:t xml:space="preserve"> </w:t>
      </w:r>
      <w:r w:rsidRPr="003A767E">
        <w:rPr>
          <w:rFonts w:asciiTheme="minorHAnsi" w:hAnsiTheme="minorHAnsi"/>
          <w:sz w:val="22"/>
          <w:szCs w:val="22"/>
          <w:lang w:val="en-GB"/>
        </w:rPr>
        <w:t xml:space="preserve">1999. </w:t>
      </w:r>
    </w:p>
    <w:p w14:paraId="597711E9"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Pépin Luce, Teaching about Religions in European School Systems: Policy issues and trends, NEF Initiative on Religion and Democracy in Europe, Network of European Foundations, Alliance Publishing Trust, London 2009.</w:t>
      </w:r>
    </w:p>
    <w:p w14:paraId="47F6F8C0"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Philippou Stavroula, “The ‘Problem’ of the European Dimension in Education: a principled reconstruction of the Greek Cypriot curriculum”, European Educational Research Journal, 4(4)</w:t>
      </w:r>
      <w:r w:rsidRPr="003A767E">
        <w:rPr>
          <w:rFonts w:asciiTheme="minorHAnsi" w:hAnsiTheme="minorHAnsi"/>
          <w:sz w:val="22"/>
          <w:szCs w:val="22"/>
          <w:lang w:val="en-US"/>
        </w:rPr>
        <w:t>324-342</w:t>
      </w:r>
      <w:r w:rsidRPr="003A767E">
        <w:rPr>
          <w:rFonts w:asciiTheme="minorHAnsi" w:hAnsiTheme="minorHAnsi"/>
          <w:sz w:val="22"/>
          <w:szCs w:val="22"/>
          <w:lang w:val="en-GB"/>
        </w:rPr>
        <w:t>, 2005.</w:t>
      </w:r>
    </w:p>
    <w:p w14:paraId="68B1C72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Piwowarski Rafał, Secondary education in Poland, Council for Cultural Co-operation, Council of Europe Press 1996.</w:t>
      </w:r>
    </w:p>
    <w:p w14:paraId="0732D2A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Pollitt Helmar –Ekkehart, “Religious Education in Austria”,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17-22</w:t>
      </w:r>
      <w:r w:rsidRPr="003A767E">
        <w:rPr>
          <w:rFonts w:asciiTheme="minorHAnsi" w:hAnsiTheme="minorHAnsi"/>
          <w:sz w:val="22"/>
          <w:szCs w:val="22"/>
          <w:lang w:val="en-GB"/>
        </w:rPr>
        <w:t>.</w:t>
      </w:r>
    </w:p>
    <w:p w14:paraId="6357EEB9"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Radermacher- De Ridder Gabriela and Verkest Hugo, “Religious Education in Belgium”,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Loh Manna, Peter Schreiner (eds.), Religious Education in Europe. Situation and Current Trends in Schools. IKO-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23-30</w:t>
      </w:r>
      <w:r w:rsidRPr="003A767E">
        <w:rPr>
          <w:rFonts w:asciiTheme="minorHAnsi" w:hAnsiTheme="minorHAnsi"/>
          <w:sz w:val="22"/>
          <w:szCs w:val="22"/>
          <w:lang w:val="en-GB"/>
        </w:rPr>
        <w:t>.</w:t>
      </w:r>
    </w:p>
    <w:p w14:paraId="3F6E2C56"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Räsänen Antii, “Religious Education in School – Why and With What Grounds?", Finnish-Baltic Initiative Conference in Developing Teacher Training for RE,Neutrality and Commitment in RE – Nordic-Baltic Context and Reality, 23–27 Sept 2005, Theological Faculty, Tartu University,Estonia(http://www.ortoweb.fi /FBI/AnttiR%C3%A4s%C3%A4nenPresentation.pdf  :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w:t>
      </w:r>
      <w:r w:rsidRPr="003A767E">
        <w:rPr>
          <w:rFonts w:asciiTheme="minorHAnsi" w:hAnsiTheme="minorHAnsi"/>
          <w:sz w:val="22"/>
          <w:szCs w:val="22"/>
        </w:rPr>
        <w:t>στις</w:t>
      </w:r>
      <w:r w:rsidRPr="003A767E">
        <w:rPr>
          <w:rFonts w:asciiTheme="minorHAnsi" w:hAnsiTheme="minorHAnsi"/>
          <w:sz w:val="22"/>
          <w:szCs w:val="22"/>
          <w:lang w:val="en-GB"/>
        </w:rPr>
        <w:t xml:space="preserve"> 16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 </w:t>
      </w:r>
    </w:p>
    <w:p w14:paraId="00A7C61F"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Richardson Norman, "Rights and religious education in a plural Northern Ireland”, Rights and Righteousness Conference, November 1st &amp; 2nd 2007, http://www.nihrc.orgdms/data/NIHRC/attachments/dd/files/99/Richardson_-_Religious_Education.doc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20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w:t>
      </w:r>
    </w:p>
    <w:p w14:paraId="2839CFC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Roebben Bert &amp; Van der Tuin Leo, “Mapping the Roads of Transcendence. Religious Education in a Multicultural Society”, </w:t>
      </w:r>
      <w:r w:rsidRPr="003A767E">
        <w:rPr>
          <w:rFonts w:asciiTheme="minorHAnsi" w:hAnsiTheme="minorHAnsi"/>
          <w:sz w:val="22"/>
          <w:szCs w:val="22"/>
        </w:rPr>
        <w:t>στο</w:t>
      </w:r>
      <w:r w:rsidRPr="003A767E">
        <w:rPr>
          <w:rFonts w:asciiTheme="minorHAnsi" w:hAnsiTheme="minorHAnsi"/>
          <w:sz w:val="22"/>
          <w:szCs w:val="22"/>
          <w:lang w:val="en-GB"/>
        </w:rPr>
        <w:t>: Doris Nauer, Rein Nauta, Henk Witte (eds.), Religious leadership and christian identity, Lit-Verlag,  Münster 2005</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130-142</w:t>
      </w:r>
      <w:r w:rsidRPr="003A767E">
        <w:rPr>
          <w:rFonts w:asciiTheme="minorHAnsi" w:hAnsiTheme="minorHAnsi"/>
          <w:sz w:val="22"/>
          <w:szCs w:val="22"/>
          <w:lang w:val="en-GB"/>
        </w:rPr>
        <w:t>.</w:t>
      </w:r>
    </w:p>
    <w:p w14:paraId="4CE40A4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Rosenblith Suzanne, “Religious Education in a Liberal, Pluralist, Democratic State”, </w:t>
      </w:r>
      <w:r w:rsidRPr="003A767E">
        <w:rPr>
          <w:rFonts w:asciiTheme="minorHAnsi" w:hAnsiTheme="minorHAnsi"/>
          <w:i/>
          <w:iCs/>
          <w:sz w:val="22"/>
          <w:szCs w:val="22"/>
          <w:lang w:val="en-GB"/>
        </w:rPr>
        <w:t>Religious Education</w:t>
      </w:r>
      <w:r w:rsidRPr="003A767E">
        <w:rPr>
          <w:rFonts w:asciiTheme="minorHAnsi" w:hAnsiTheme="minorHAnsi"/>
          <w:sz w:val="22"/>
          <w:szCs w:val="22"/>
          <w:lang w:val="en-GB"/>
        </w:rPr>
        <w:t>, 103(5)</w:t>
      </w:r>
      <w:r w:rsidRPr="003A767E">
        <w:rPr>
          <w:rFonts w:asciiTheme="minorHAnsi" w:hAnsiTheme="minorHAnsi"/>
          <w:sz w:val="22"/>
          <w:szCs w:val="22"/>
          <w:lang w:val="en-US"/>
        </w:rPr>
        <w:t>507-510</w:t>
      </w:r>
      <w:r w:rsidRPr="003A767E">
        <w:rPr>
          <w:rFonts w:asciiTheme="minorHAnsi" w:hAnsiTheme="minorHAnsi"/>
          <w:sz w:val="22"/>
          <w:szCs w:val="22"/>
          <w:lang w:val="en-GB"/>
        </w:rPr>
        <w:t>, October–December 2008.</w:t>
      </w:r>
    </w:p>
    <w:p w14:paraId="636A7C70"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Rynkowski Michal, Legal status of Churches and religious communities, Poland, Eurel, sociological and legal data on religions in Europe, </w:t>
      </w:r>
      <w:r w:rsidRPr="003A767E">
        <w:rPr>
          <w:rFonts w:asciiTheme="minorHAnsi" w:hAnsiTheme="minorHAnsi"/>
          <w:sz w:val="22"/>
          <w:szCs w:val="22"/>
          <w:lang w:val="en-GB"/>
        </w:rPr>
        <w:lastRenderedPageBreak/>
        <w:t xml:space="preserve">(http://www.eurel.info/EN/index.php?RuBintialeSS=Legal%20status%20of% 20religions&amp;intrubrique=General%20presentation&amp;pais=61&amp;rubrique=695&amp;nompais=Poland: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w:t>
      </w:r>
      <w:r w:rsidRPr="003A767E">
        <w:rPr>
          <w:rFonts w:asciiTheme="minorHAnsi" w:hAnsiTheme="minorHAnsi"/>
          <w:sz w:val="22"/>
          <w:szCs w:val="22"/>
        </w:rPr>
        <w:t>στις</w:t>
      </w:r>
      <w:r w:rsidRPr="003A767E">
        <w:rPr>
          <w:rFonts w:asciiTheme="minorHAnsi" w:hAnsiTheme="minorHAnsi"/>
          <w:sz w:val="22"/>
          <w:szCs w:val="22"/>
          <w:lang w:val="en-GB"/>
        </w:rPr>
        <w:t xml:space="preserve"> 18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   </w:t>
      </w:r>
    </w:p>
    <w:p w14:paraId="0734B53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Rynkowski Michal, Religions and the media: Poland, Poland, Eurel, sociological and legal data on religions in Europe, (http://www.eurel.info /EN/index.php?RuBintialeSS=Religions %20and%20 society&amp;intrubrique= Religions%20and%20the%20media&amp;pais=61&amp;rubrique= 741&amp; nompais=Poland: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w:t>
      </w:r>
      <w:r w:rsidRPr="003A767E">
        <w:rPr>
          <w:rFonts w:asciiTheme="minorHAnsi" w:hAnsiTheme="minorHAnsi"/>
          <w:sz w:val="22"/>
          <w:szCs w:val="22"/>
        </w:rPr>
        <w:t>στις</w:t>
      </w:r>
      <w:r w:rsidRPr="003A767E">
        <w:rPr>
          <w:rFonts w:asciiTheme="minorHAnsi" w:hAnsiTheme="minorHAnsi"/>
          <w:sz w:val="22"/>
          <w:szCs w:val="22"/>
          <w:lang w:val="en-GB"/>
        </w:rPr>
        <w:t xml:space="preserve"> 18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 </w:t>
      </w:r>
    </w:p>
    <w:p w14:paraId="0C18173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Saine Harri, Religious Teaching in Finland, Publications of University of Turku, Annales Universitatis Turkuensis, C: 165, Turku 2000, (http://www.ortoweb. Fi /religedsaine. htm: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w:t>
      </w:r>
      <w:r w:rsidRPr="003A767E">
        <w:rPr>
          <w:rFonts w:asciiTheme="minorHAnsi" w:hAnsiTheme="minorHAnsi"/>
          <w:sz w:val="22"/>
          <w:szCs w:val="22"/>
        </w:rPr>
        <w:t>στις</w:t>
      </w:r>
      <w:r w:rsidRPr="003A767E">
        <w:rPr>
          <w:rFonts w:asciiTheme="minorHAnsi" w:hAnsiTheme="minorHAnsi"/>
          <w:sz w:val="22"/>
          <w:szCs w:val="22"/>
          <w:lang w:val="en-GB"/>
        </w:rPr>
        <w:t xml:space="preserve"> 16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   </w:t>
      </w:r>
    </w:p>
    <w:p w14:paraId="133F1024" w14:textId="6532500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Sarah A. Curtis, Educating the Faithful: Religion, Schooling, and Society in Nineteenth-Century</w:t>
      </w:r>
      <w:r w:rsidR="006E1C1F" w:rsidRPr="003A767E">
        <w:rPr>
          <w:rFonts w:asciiTheme="minorHAnsi" w:hAnsiTheme="minorHAnsi"/>
          <w:sz w:val="22"/>
          <w:szCs w:val="22"/>
          <w:lang w:val="en-GB"/>
        </w:rPr>
        <w:t xml:space="preserve"> </w:t>
      </w:r>
      <w:r w:rsidRPr="003A767E">
        <w:rPr>
          <w:rFonts w:asciiTheme="minorHAnsi" w:hAnsiTheme="minorHAnsi"/>
          <w:sz w:val="22"/>
          <w:szCs w:val="22"/>
          <w:lang w:val="en-GB"/>
        </w:rPr>
        <w:t xml:space="preserve">France. Dekalb: Northern Illinois University Press, 2000. </w:t>
      </w:r>
    </w:p>
    <w:p w14:paraId="67A95355" w14:textId="77777777" w:rsidR="00912174" w:rsidRPr="003A767E" w:rsidRDefault="00912174" w:rsidP="00116DE2">
      <w:pPr>
        <w:numPr>
          <w:ilvl w:val="0"/>
          <w:numId w:val="1"/>
        </w:numPr>
        <w:rPr>
          <w:rFonts w:asciiTheme="minorHAnsi" w:hAnsiTheme="minorHAnsi"/>
          <w:sz w:val="22"/>
          <w:szCs w:val="22"/>
          <w:lang w:val="de-DE"/>
        </w:rPr>
      </w:pPr>
      <w:r w:rsidRPr="003A767E">
        <w:rPr>
          <w:rFonts w:asciiTheme="minorHAnsi" w:hAnsiTheme="minorHAnsi"/>
          <w:sz w:val="22"/>
          <w:szCs w:val="22"/>
          <w:lang w:val="en-GB"/>
        </w:rPr>
        <w:t xml:space="preserve">Schreiner Peter, “Towards a European Oriented Religious Education”, </w:t>
      </w:r>
      <w:r w:rsidRPr="003A767E">
        <w:rPr>
          <w:rFonts w:asciiTheme="minorHAnsi" w:hAnsiTheme="minorHAnsi"/>
          <w:sz w:val="22"/>
          <w:szCs w:val="22"/>
        </w:rPr>
        <w:t>στο</w:t>
      </w:r>
      <w:r w:rsidRPr="003A767E">
        <w:rPr>
          <w:rFonts w:asciiTheme="minorHAnsi" w:hAnsiTheme="minorHAnsi"/>
          <w:sz w:val="22"/>
          <w:szCs w:val="22"/>
          <w:lang w:val="en-GB"/>
        </w:rPr>
        <w:t xml:space="preserve">: Hans- Günter Heimbrock, Christoph Th. Scheilke, Peter Schreiner (eds.), Towards Religious Competence. Diversity as a Challenge for Education in Europe. </w:t>
      </w:r>
      <w:r w:rsidRPr="003A767E">
        <w:rPr>
          <w:rFonts w:asciiTheme="minorHAnsi" w:hAnsiTheme="minorHAnsi"/>
          <w:sz w:val="22"/>
          <w:szCs w:val="22"/>
          <w:lang w:val="de-DE"/>
        </w:rPr>
        <w:t xml:space="preserve">Lit Verlag, Münster 2001, </w:t>
      </w:r>
      <w:r w:rsidRPr="003A767E">
        <w:rPr>
          <w:rFonts w:asciiTheme="minorHAnsi" w:hAnsiTheme="minorHAnsi"/>
          <w:sz w:val="22"/>
          <w:szCs w:val="22"/>
        </w:rPr>
        <w:t>σσ</w:t>
      </w:r>
      <w:r w:rsidRPr="003A767E">
        <w:rPr>
          <w:rFonts w:asciiTheme="minorHAnsi" w:hAnsiTheme="minorHAnsi"/>
          <w:sz w:val="22"/>
          <w:szCs w:val="22"/>
          <w:lang w:val="de-DE"/>
        </w:rPr>
        <w:t>. 253-267.</w:t>
      </w:r>
    </w:p>
    <w:p w14:paraId="65EECAE7" w14:textId="77777777" w:rsidR="00912174" w:rsidRPr="003A767E" w:rsidRDefault="00912174" w:rsidP="00116DE2">
      <w:pPr>
        <w:pStyle w:val="a3"/>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Schreiner Peter, “Different Approaches - Common Aims? Current Developments in Religious Education in Europe”, </w:t>
      </w:r>
      <w:r w:rsidRPr="003A767E">
        <w:rPr>
          <w:rFonts w:asciiTheme="minorHAnsi" w:hAnsiTheme="minorHAnsi"/>
          <w:sz w:val="22"/>
          <w:szCs w:val="22"/>
        </w:rPr>
        <w:t>στο</w:t>
      </w:r>
      <w:r w:rsidRPr="003A767E">
        <w:rPr>
          <w:rFonts w:asciiTheme="minorHAnsi" w:hAnsiTheme="minorHAnsi"/>
          <w:sz w:val="22"/>
          <w:szCs w:val="22"/>
          <w:lang w:val="en-GB"/>
        </w:rPr>
        <w:t>: Peter Schreiner (ed.) on behalf of Coordinating Group for Religious Education in Europe (CoGREE), Committed to Europe’s Future. Contributions from Education and Religious Education. A Reader, Comenius-Institut, Münster 2002</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95-100.</w:t>
      </w:r>
    </w:p>
    <w:p w14:paraId="14EAF6C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Schreiner Peter, “The Challenge Facing Religious Education in Europe”, forum: The New Intercultural Challenge to Education: Religious Diversity and Dialogue in Europe, Steering Committee for Education (CD- ED), Strasburg 30 September 2002, Council of Europe, DGIV/EDU/DIAL(2002)11.</w:t>
      </w:r>
    </w:p>
    <w:p w14:paraId="1509271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Schreiner Peter, “Models of Religious Education in schools in Europe. How Can Existing Models contribute to tolerance and non-discrimination with regard to freedom of religion and belief?“ Papers and resource materials for the global meeting on Teaching for Tolerance, Respect and Recognition in Relation with Religion or Belief. Statement for the Strategy Development Seminar of the Oslo Coalition on Freedom of Religion or Belief, Oslo, 7 – 9 December 2002.</w:t>
      </w:r>
    </w:p>
    <w:p w14:paraId="1B2DD3E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Schreiner Peter, Religious Education in Europe, ICCS Comenius-Institut/ Germany Oslo University, 8th September 2005, http://resources.eun.org /etwinning/europa2.pdf: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20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w:t>
      </w:r>
    </w:p>
    <w:p w14:paraId="48264AD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Schreiner Peter, Religious Education in Europe, lecture at the University of Oslo 8th September 2005, http://resources.eun.org/etwinning/europa2.pdf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20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w:t>
      </w:r>
    </w:p>
    <w:p w14:paraId="0012B7E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Schreiner Peter, Esther Banev, Simon Oxley, Holistic Education Resource Book: Learning and Teaching in an Ecumenical Context, Waxmann, Münster 2005</w:t>
      </w:r>
      <w:r w:rsidRPr="003A767E">
        <w:rPr>
          <w:rFonts w:asciiTheme="minorHAnsi" w:hAnsiTheme="minorHAnsi"/>
          <w:sz w:val="22"/>
          <w:szCs w:val="22"/>
          <w:lang w:val="en-US"/>
        </w:rPr>
        <w:t>.</w:t>
      </w:r>
    </w:p>
    <w:p w14:paraId="69252A66"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Schreiner Peter, “Religious Education in the European context”, </w:t>
      </w:r>
      <w:r w:rsidRPr="003A767E">
        <w:rPr>
          <w:rFonts w:asciiTheme="minorHAnsi" w:hAnsiTheme="minorHAnsi"/>
          <w:sz w:val="22"/>
          <w:szCs w:val="22"/>
        </w:rPr>
        <w:t>στο</w:t>
      </w:r>
      <w:r w:rsidRPr="003A767E">
        <w:rPr>
          <w:rFonts w:asciiTheme="minorHAnsi" w:hAnsiTheme="minorHAnsi"/>
          <w:sz w:val="22"/>
          <w:szCs w:val="22"/>
          <w:lang w:val="en-GB"/>
        </w:rPr>
        <w:t>: Lynne Broadbent and Alan Brown (eds.), Issues in religious education, Routledge, London and New York 2006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86-98</w:t>
      </w:r>
      <w:r w:rsidRPr="003A767E">
        <w:rPr>
          <w:rFonts w:asciiTheme="minorHAnsi" w:hAnsiTheme="minorHAnsi"/>
          <w:sz w:val="22"/>
          <w:szCs w:val="22"/>
          <w:lang w:val="en-GB"/>
        </w:rPr>
        <w:t>.</w:t>
      </w:r>
    </w:p>
    <w:p w14:paraId="51D867F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Schreiner Peter, “Religious Education in Germany”,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Löh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81-88</w:t>
      </w:r>
      <w:r w:rsidRPr="003A767E">
        <w:rPr>
          <w:rFonts w:asciiTheme="minorHAnsi" w:hAnsiTheme="minorHAnsi"/>
          <w:sz w:val="22"/>
          <w:szCs w:val="22"/>
          <w:lang w:val="en-GB"/>
        </w:rPr>
        <w:t>.</w:t>
      </w:r>
    </w:p>
    <w:p w14:paraId="76195F32"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Schreiner Peter, “Religious Education in the European context”, </w:t>
      </w:r>
      <w:r w:rsidRPr="003A767E">
        <w:rPr>
          <w:rFonts w:asciiTheme="minorHAnsi" w:hAnsiTheme="minorHAnsi"/>
          <w:sz w:val="22"/>
          <w:szCs w:val="22"/>
        </w:rPr>
        <w:t>στο</w:t>
      </w:r>
      <w:r w:rsidRPr="003A767E">
        <w:rPr>
          <w:rFonts w:asciiTheme="minorHAnsi" w:hAnsiTheme="minorHAnsi"/>
          <w:sz w:val="22"/>
          <w:szCs w:val="22"/>
          <w:lang w:val="en-GB"/>
        </w:rPr>
        <w:t>: Elza Kuyk and others (eds), Religious education in Europe, Situation and currents trends in schools, IKO-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9-16</w:t>
      </w:r>
      <w:r w:rsidRPr="003A767E">
        <w:rPr>
          <w:rFonts w:asciiTheme="minorHAnsi" w:hAnsiTheme="minorHAnsi"/>
          <w:sz w:val="22"/>
          <w:szCs w:val="22"/>
          <w:lang w:val="en-GB"/>
        </w:rPr>
        <w:t>.</w:t>
      </w:r>
    </w:p>
    <w:p w14:paraId="4665F3A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Schreiner Peter, “Religious Education from a European Perspective”, </w:t>
      </w:r>
      <w:r w:rsidRPr="003A767E">
        <w:rPr>
          <w:rFonts w:asciiTheme="minorHAnsi" w:hAnsiTheme="minorHAnsi"/>
          <w:sz w:val="22"/>
          <w:szCs w:val="22"/>
        </w:rPr>
        <w:t>στο</w:t>
      </w:r>
      <w:r w:rsidRPr="003A767E">
        <w:rPr>
          <w:rFonts w:asciiTheme="minorHAnsi" w:hAnsiTheme="minorHAnsi"/>
          <w:sz w:val="22"/>
          <w:szCs w:val="22"/>
          <w:lang w:val="en-GB"/>
        </w:rPr>
        <w:t>: Patricia Kieran &amp; Anne Hession (eds), Exploring Religious Education. Catholic Religious Education in an Intercultural Europe, Veritas, Dublin 2008</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109-123</w:t>
      </w:r>
      <w:r w:rsidRPr="003A767E">
        <w:rPr>
          <w:rFonts w:asciiTheme="minorHAnsi" w:hAnsiTheme="minorHAnsi"/>
          <w:sz w:val="22"/>
          <w:szCs w:val="22"/>
          <w:lang w:val="en-GB"/>
        </w:rPr>
        <w:t>.</w:t>
      </w:r>
    </w:p>
    <w:p w14:paraId="50413C7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Schreiner Peter, Religious Education in Europe – Situation and Developments, Institute of Education, University of London, 2009.</w:t>
      </w:r>
    </w:p>
    <w:p w14:paraId="71BA53AF" w14:textId="77777777" w:rsidR="00912174" w:rsidRPr="003A767E" w:rsidRDefault="00912174" w:rsidP="00116DE2">
      <w:pPr>
        <w:numPr>
          <w:ilvl w:val="0"/>
          <w:numId w:val="1"/>
        </w:numPr>
        <w:rPr>
          <w:rFonts w:asciiTheme="minorHAnsi" w:hAnsiTheme="minorHAnsi"/>
          <w:sz w:val="22"/>
          <w:szCs w:val="22"/>
          <w:lang w:val="de-DE"/>
        </w:rPr>
      </w:pPr>
      <w:r w:rsidRPr="003A767E">
        <w:rPr>
          <w:rFonts w:asciiTheme="minorHAnsi" w:hAnsiTheme="minorHAnsi"/>
          <w:sz w:val="22"/>
          <w:szCs w:val="22"/>
          <w:lang w:val="de-DE"/>
        </w:rPr>
        <w:lastRenderedPageBreak/>
        <w:t>Schweitzer Friedrich, Nipkow Karl Ernst, Faust-Siehl Gabriele and Krupka Bernd, Religionsunterricht und Entwicklungspsychologie: Elementarisierung in der Praxis. Gütersloh: Gütersloher Verlagshaus, 2, Aufl 1997.</w:t>
      </w:r>
    </w:p>
    <w:p w14:paraId="14295D5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Schweitzer Friedrich, “Europe – A Challenge for Religious Education?”, </w:t>
      </w:r>
      <w:r w:rsidRPr="003A767E">
        <w:rPr>
          <w:rFonts w:asciiTheme="minorHAnsi" w:hAnsiTheme="minorHAnsi"/>
          <w:sz w:val="22"/>
          <w:szCs w:val="22"/>
        </w:rPr>
        <w:t>στο</w:t>
      </w:r>
      <w:r w:rsidRPr="003A767E">
        <w:rPr>
          <w:rFonts w:asciiTheme="minorHAnsi" w:hAnsiTheme="minorHAnsi"/>
          <w:sz w:val="22"/>
          <w:szCs w:val="22"/>
          <w:lang w:val="en-GB"/>
        </w:rPr>
        <w:t>: Peter Schreiner, Hans Spinder, Jeremy Taylor, Wim Westerman (eds), Committed to Europe’s Future. Contributions from Education and Religious Education, CoGREE and the Comenius -Institut, Münster 2002</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101-106</w:t>
      </w:r>
      <w:r w:rsidRPr="003A767E">
        <w:rPr>
          <w:rFonts w:asciiTheme="minorHAnsi" w:hAnsiTheme="minorHAnsi"/>
          <w:sz w:val="22"/>
          <w:szCs w:val="22"/>
          <w:lang w:val="en-GB"/>
        </w:rPr>
        <w:t>.</w:t>
      </w:r>
    </w:p>
    <w:p w14:paraId="11EE49F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Schweitzer Friedrich, “Comparative Research in Religious Education: International – Indernominational- Inter-religious”, </w:t>
      </w:r>
      <w:r w:rsidRPr="003A767E">
        <w:rPr>
          <w:rFonts w:asciiTheme="minorHAnsi" w:hAnsiTheme="minorHAnsi"/>
          <w:sz w:val="22"/>
          <w:szCs w:val="22"/>
        </w:rPr>
        <w:t>στο</w:t>
      </w:r>
      <w:r w:rsidRPr="003A767E">
        <w:rPr>
          <w:rFonts w:asciiTheme="minorHAnsi" w:hAnsiTheme="minorHAnsi"/>
          <w:sz w:val="22"/>
          <w:szCs w:val="22"/>
          <w:lang w:val="en-GB"/>
        </w:rPr>
        <w:t>: R. Larsson/ C. Gustavsson, Towards a European Perspective on Religious Education, Skelefteå: Författarna, 2004</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191-200</w:t>
      </w:r>
      <w:r w:rsidRPr="003A767E">
        <w:rPr>
          <w:rFonts w:asciiTheme="minorHAnsi" w:hAnsiTheme="minorHAnsi"/>
          <w:sz w:val="22"/>
          <w:szCs w:val="22"/>
          <w:lang w:val="en-GB"/>
        </w:rPr>
        <w:t>.</w:t>
      </w:r>
    </w:p>
    <w:p w14:paraId="7D994D0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Schweitzer Friedrich, “Children's Right to Religion: A Challenge to Educational Neutrality?”, F.B.I Conference: Neutrality and Commitment in Religion, Nordic- Baltic Context and Reality, Tartu Estonia 23.-27. 9 .2005.</w:t>
      </w:r>
    </w:p>
    <w:p w14:paraId="7D2C980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Schweitzer Friedrich, “Education for Peace and Tolerance: New Tasks for Religious Education”, Paper was delivered at the meeting of CoGREE at Berlin, October 6, 2005.</w:t>
      </w:r>
    </w:p>
    <w:p w14:paraId="32D1FF7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Schweitzer Friedrich, Children's Right to Religion: A Challenge to Educational Neutrality?, F.B.I Conference Tartu Estonia 2005, http://www.ortoweb.fi/fbi/SchweitzerTartu.pdf: </w:t>
      </w:r>
      <w:r w:rsidRPr="003A767E">
        <w:rPr>
          <w:rFonts w:asciiTheme="minorHAnsi" w:hAnsiTheme="minorHAnsi"/>
          <w:sz w:val="22"/>
          <w:szCs w:val="22"/>
        </w:rPr>
        <w:t>προσπελάστηκε</w:t>
      </w:r>
      <w:r w:rsidRPr="003A767E">
        <w:rPr>
          <w:rFonts w:asciiTheme="minorHAnsi" w:hAnsiTheme="minorHAnsi"/>
          <w:sz w:val="22"/>
          <w:szCs w:val="22"/>
          <w:lang w:val="en-GB"/>
        </w:rPr>
        <w:t xml:space="preserve"> </w:t>
      </w:r>
      <w:r w:rsidRPr="003A767E">
        <w:rPr>
          <w:rFonts w:asciiTheme="minorHAnsi" w:hAnsiTheme="minorHAnsi"/>
          <w:sz w:val="22"/>
          <w:szCs w:val="22"/>
        </w:rPr>
        <w:t>στις</w:t>
      </w:r>
      <w:r w:rsidRPr="003A767E">
        <w:rPr>
          <w:rFonts w:asciiTheme="minorHAnsi" w:hAnsiTheme="minorHAnsi"/>
          <w:sz w:val="22"/>
          <w:szCs w:val="22"/>
          <w:lang w:val="en-GB"/>
        </w:rPr>
        <w:t xml:space="preserve"> 16 </w:t>
      </w:r>
      <w:r w:rsidRPr="003A767E">
        <w:rPr>
          <w:rFonts w:asciiTheme="minorHAnsi" w:hAnsiTheme="minorHAnsi"/>
          <w:sz w:val="22"/>
          <w:szCs w:val="22"/>
        </w:rPr>
        <w:t>Σεπτεμβρίου</w:t>
      </w:r>
      <w:r w:rsidRPr="003A767E">
        <w:rPr>
          <w:rFonts w:asciiTheme="minorHAnsi" w:hAnsiTheme="minorHAnsi"/>
          <w:sz w:val="22"/>
          <w:szCs w:val="22"/>
          <w:lang w:val="en-GB"/>
        </w:rPr>
        <w:t xml:space="preserve"> 2011). </w:t>
      </w:r>
      <w:r w:rsidRPr="003A767E">
        <w:rPr>
          <w:rFonts w:asciiTheme="minorHAnsi" w:hAnsiTheme="minorHAnsi"/>
          <w:iCs/>
          <w:sz w:val="22"/>
          <w:szCs w:val="22"/>
          <w:lang w:val="en-GB"/>
        </w:rPr>
        <w:t xml:space="preserve"> </w:t>
      </w:r>
    </w:p>
    <w:p w14:paraId="1A7B000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Skeie Geir, “Citizenship, Identity Politics and Religious Education”, </w:t>
      </w:r>
      <w:r w:rsidRPr="003A767E">
        <w:rPr>
          <w:rFonts w:asciiTheme="minorHAnsi" w:hAnsiTheme="minorHAnsi"/>
          <w:sz w:val="22"/>
          <w:szCs w:val="22"/>
        </w:rPr>
        <w:t>στο</w:t>
      </w:r>
      <w:r w:rsidRPr="003A767E">
        <w:rPr>
          <w:rFonts w:asciiTheme="minorHAnsi" w:hAnsiTheme="minorHAnsi"/>
          <w:sz w:val="22"/>
          <w:szCs w:val="22"/>
          <w:lang w:val="en-GB"/>
        </w:rPr>
        <w:t>: Hans-Günter Heimbrock, Christoph Scheilke and Peter Schreiner (eds), Towards Religious Competence: Diversity as a Challenge for Education in Europe, Lit Verlag, Münster 2001</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237-252</w:t>
      </w:r>
      <w:r w:rsidRPr="003A767E">
        <w:rPr>
          <w:rFonts w:asciiTheme="minorHAnsi" w:hAnsiTheme="minorHAnsi"/>
          <w:sz w:val="22"/>
          <w:szCs w:val="22"/>
          <w:lang w:val="en-GB"/>
        </w:rPr>
        <w:t>.</w:t>
      </w:r>
    </w:p>
    <w:p w14:paraId="7BBDB2B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Skeie Geir, “Nationalism, religiosity and citizenship in Norwegian majority and minority discourses”, </w:t>
      </w:r>
      <w:r w:rsidRPr="003A767E">
        <w:rPr>
          <w:rFonts w:asciiTheme="minorHAnsi" w:hAnsiTheme="minorHAnsi"/>
          <w:sz w:val="22"/>
          <w:szCs w:val="22"/>
        </w:rPr>
        <w:t>στο</w:t>
      </w:r>
      <w:r w:rsidRPr="003A767E">
        <w:rPr>
          <w:rFonts w:asciiTheme="minorHAnsi" w:hAnsiTheme="minorHAnsi"/>
          <w:sz w:val="22"/>
          <w:szCs w:val="22"/>
          <w:lang w:val="en-GB"/>
        </w:rPr>
        <w:t>: Robert Jackson (ed.) International Perspectives on Citizenship, Education and Religious Diversity, RoutledgeFalmer, London 2003</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51-66</w:t>
      </w:r>
      <w:r w:rsidRPr="003A767E">
        <w:rPr>
          <w:rFonts w:asciiTheme="minorHAnsi" w:hAnsiTheme="minorHAnsi"/>
          <w:sz w:val="22"/>
          <w:szCs w:val="22"/>
          <w:lang w:val="en-GB"/>
        </w:rPr>
        <w:t>.</w:t>
      </w:r>
    </w:p>
    <w:p w14:paraId="377DCE9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Skeie Gier, “Plurality and pluralism in religious education”, </w:t>
      </w:r>
      <w:r w:rsidRPr="003A767E">
        <w:rPr>
          <w:rFonts w:asciiTheme="minorHAnsi" w:hAnsiTheme="minorHAnsi"/>
          <w:sz w:val="22"/>
          <w:szCs w:val="22"/>
        </w:rPr>
        <w:t>στο</w:t>
      </w:r>
      <w:r w:rsidRPr="003A767E">
        <w:rPr>
          <w:rFonts w:asciiTheme="minorHAnsi" w:hAnsiTheme="minorHAnsi"/>
          <w:sz w:val="22"/>
          <w:szCs w:val="22"/>
          <w:lang w:val="en-GB"/>
        </w:rPr>
        <w:t>: Marian de Souza &amp; …(eds.), International Handbook of the Religious, Moral and Spiritual Dimensions in Education, vol. 1, Springer, The Netherlands 2006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307-320</w:t>
      </w:r>
      <w:r w:rsidRPr="003A767E">
        <w:rPr>
          <w:rFonts w:asciiTheme="minorHAnsi" w:hAnsiTheme="minorHAnsi"/>
          <w:sz w:val="22"/>
          <w:szCs w:val="22"/>
          <w:lang w:val="en-GB"/>
        </w:rPr>
        <w:t>.</w:t>
      </w:r>
    </w:p>
    <w:p w14:paraId="706BC5B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Smart Ninian, Secular Education and the logic of Religion, Faber &amp; Faber, London 1968.</w:t>
      </w:r>
    </w:p>
    <w:p w14:paraId="718D845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Smart Ninian, The phenomenon of religion. London: McMillan, London 1973.</w:t>
      </w:r>
    </w:p>
    <w:p w14:paraId="5D1A6BD9"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Smart Ninian, The science of religion and the sociology of knowledge: Some Methodological Questions, Princeton University Press, Princeton, NJ 1973.</w:t>
      </w:r>
    </w:p>
    <w:p w14:paraId="59A83BDF"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Smart Ninian, “The Exploration of Religion and Education”, Oxford Review of Education, 1 (2),</w:t>
      </w:r>
      <w:r w:rsidRPr="003A767E">
        <w:rPr>
          <w:rFonts w:asciiTheme="minorHAnsi" w:hAnsiTheme="minorHAnsi"/>
          <w:sz w:val="22"/>
          <w:szCs w:val="22"/>
          <w:lang w:val="en-US"/>
        </w:rPr>
        <w:t xml:space="preserve"> 99-105,</w:t>
      </w:r>
      <w:r w:rsidRPr="003A767E">
        <w:rPr>
          <w:rFonts w:asciiTheme="minorHAnsi" w:hAnsiTheme="minorHAnsi"/>
          <w:sz w:val="22"/>
          <w:szCs w:val="22"/>
          <w:lang w:val="en-GB"/>
        </w:rPr>
        <w:t xml:space="preserve"> 1975.</w:t>
      </w:r>
    </w:p>
    <w:p w14:paraId="260DC44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Smart Ninian, “What is Religion?”, </w:t>
      </w:r>
      <w:r w:rsidRPr="003A767E">
        <w:rPr>
          <w:rFonts w:asciiTheme="minorHAnsi" w:hAnsiTheme="minorHAnsi"/>
          <w:sz w:val="22"/>
          <w:szCs w:val="22"/>
        </w:rPr>
        <w:t>στο</w:t>
      </w:r>
      <w:r w:rsidRPr="003A767E">
        <w:rPr>
          <w:rFonts w:asciiTheme="minorHAnsi" w:hAnsiTheme="minorHAnsi"/>
          <w:sz w:val="22"/>
          <w:szCs w:val="22"/>
          <w:lang w:val="en-GB"/>
        </w:rPr>
        <w:t>: Ninian Smart and Donald Horder (eds.), New Movements in Religious Education, Temple Smith, London 1975</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13-22</w:t>
      </w:r>
      <w:r w:rsidRPr="003A767E">
        <w:rPr>
          <w:rFonts w:asciiTheme="minorHAnsi" w:hAnsiTheme="minorHAnsi"/>
          <w:sz w:val="22"/>
          <w:szCs w:val="22"/>
          <w:lang w:val="en-GB"/>
        </w:rPr>
        <w:t>.</w:t>
      </w:r>
    </w:p>
    <w:p w14:paraId="792F078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Spinder Hans (ed.) </w:t>
      </w:r>
      <w:r w:rsidRPr="003A767E">
        <w:rPr>
          <w:rFonts w:asciiTheme="minorHAnsi" w:hAnsiTheme="minorHAnsi"/>
          <w:sz w:val="22"/>
          <w:szCs w:val="22"/>
        </w:rPr>
        <w:t>κ</w:t>
      </w:r>
      <w:r w:rsidRPr="003A767E">
        <w:rPr>
          <w:rFonts w:asciiTheme="minorHAnsi" w:hAnsiTheme="minorHAnsi"/>
          <w:sz w:val="22"/>
          <w:szCs w:val="22"/>
          <w:lang w:val="en-GB"/>
        </w:rPr>
        <w:t>.</w:t>
      </w:r>
      <w:r w:rsidRPr="003A767E">
        <w:rPr>
          <w:rFonts w:asciiTheme="minorHAnsi" w:hAnsiTheme="minorHAnsi"/>
          <w:sz w:val="22"/>
          <w:szCs w:val="22"/>
        </w:rPr>
        <w:t>ά</w:t>
      </w:r>
      <w:r w:rsidRPr="003A767E">
        <w:rPr>
          <w:rFonts w:asciiTheme="minorHAnsi" w:hAnsiTheme="minorHAnsi"/>
          <w:sz w:val="22"/>
          <w:szCs w:val="22"/>
          <w:lang w:val="en-GB"/>
        </w:rPr>
        <w:t>., “Giving Europe a Heart and Soul”, A Christian vision for education in Europe’s schools. A Discussion Report of a Working Group of the Intereuropean Commission on Church and School, An ICCS-Report, 2003.</w:t>
      </w:r>
    </w:p>
    <w:p w14:paraId="2FC6CA56"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Stern Julian, Teaching Religious Education, Continuum, London 2006.</w:t>
      </w:r>
    </w:p>
    <w:p w14:paraId="784D1A5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Teece Geoff, “Citizenship education and religious education: threat or opportunity?”, </w:t>
      </w:r>
      <w:r w:rsidRPr="003A767E">
        <w:rPr>
          <w:rFonts w:asciiTheme="minorHAnsi" w:hAnsiTheme="minorHAnsi"/>
          <w:i/>
          <w:iCs/>
          <w:sz w:val="22"/>
          <w:szCs w:val="22"/>
          <w:lang w:val="en-GB"/>
        </w:rPr>
        <w:t>Journal of the Professional Council for RE</w:t>
      </w:r>
      <w:r w:rsidRPr="003A767E">
        <w:rPr>
          <w:rFonts w:asciiTheme="minorHAnsi" w:hAnsiTheme="minorHAnsi"/>
          <w:sz w:val="22"/>
          <w:szCs w:val="22"/>
          <w:lang w:val="en-GB"/>
        </w:rPr>
        <w:t xml:space="preserve">, 21(1), </w:t>
      </w:r>
      <w:r w:rsidRPr="003A767E">
        <w:rPr>
          <w:rFonts w:asciiTheme="minorHAnsi" w:hAnsiTheme="minorHAnsi"/>
          <w:sz w:val="22"/>
          <w:szCs w:val="22"/>
          <w:lang w:val="en-US"/>
        </w:rPr>
        <w:t xml:space="preserve">7-10, </w:t>
      </w:r>
      <w:r w:rsidRPr="003A767E">
        <w:rPr>
          <w:rFonts w:asciiTheme="minorHAnsi" w:hAnsiTheme="minorHAnsi"/>
          <w:sz w:val="22"/>
          <w:szCs w:val="22"/>
          <w:lang w:val="en-GB"/>
        </w:rPr>
        <w:t>1998.</w:t>
      </w:r>
    </w:p>
    <w:p w14:paraId="40F9227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Ter Avest Ina, Bertram- Troost Gerdien, Van Laar Anneke, Miedema Siebren &amp; Baker Cok, “Religion in the Educational Lifeword of Students: Results of a Dutch Qualitiative Study”, </w:t>
      </w:r>
      <w:r w:rsidRPr="003A767E">
        <w:rPr>
          <w:rFonts w:asciiTheme="minorHAnsi" w:hAnsiTheme="minorHAnsi"/>
          <w:sz w:val="22"/>
          <w:szCs w:val="22"/>
        </w:rPr>
        <w:t>στο</w:t>
      </w:r>
      <w:r w:rsidRPr="003A767E">
        <w:rPr>
          <w:rFonts w:asciiTheme="minorHAnsi" w:hAnsiTheme="minorHAnsi"/>
          <w:sz w:val="22"/>
          <w:szCs w:val="22"/>
          <w:lang w:val="en-GB"/>
        </w:rPr>
        <w:t>: Thorsten Knauth, Dan-Paul Jozsa, Gerdien Bertram-Troost, Julia Ipgrave (eds.), Encountering Religious Pluralism in School and Society: A Qualitative Study of Teenage Perspectives in Europe (Religious Diversity and Education in Europe), Religious Diversity and Education in Europe, vol. 5, Waxmann Verlag, Münster 2008</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81-112</w:t>
      </w:r>
      <w:r w:rsidRPr="003A767E">
        <w:rPr>
          <w:rFonts w:asciiTheme="minorHAnsi" w:hAnsiTheme="minorHAnsi"/>
          <w:sz w:val="22"/>
          <w:szCs w:val="22"/>
          <w:lang w:val="en-GB"/>
        </w:rPr>
        <w:t>.</w:t>
      </w:r>
    </w:p>
    <w:p w14:paraId="30AB665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Torres Carlos Alberto, “Democracy, Education, and Multiculturalism: dilemmas of citizenship in a global world”, </w:t>
      </w:r>
      <w:r w:rsidRPr="003A767E">
        <w:rPr>
          <w:rFonts w:asciiTheme="minorHAnsi" w:hAnsiTheme="minorHAnsi"/>
          <w:i/>
          <w:iCs/>
          <w:sz w:val="22"/>
          <w:szCs w:val="22"/>
          <w:lang w:val="en-GB"/>
        </w:rPr>
        <w:t>Comparative Education Review</w:t>
      </w:r>
      <w:r w:rsidRPr="003A767E">
        <w:rPr>
          <w:rFonts w:asciiTheme="minorHAnsi" w:hAnsiTheme="minorHAnsi"/>
          <w:sz w:val="22"/>
          <w:szCs w:val="22"/>
          <w:lang w:val="en-GB"/>
        </w:rPr>
        <w:t xml:space="preserve">, 42(4), </w:t>
      </w:r>
      <w:r w:rsidRPr="003A767E">
        <w:rPr>
          <w:rFonts w:asciiTheme="minorHAnsi" w:hAnsiTheme="minorHAnsi"/>
          <w:sz w:val="22"/>
          <w:szCs w:val="22"/>
          <w:lang w:val="en-US"/>
        </w:rPr>
        <w:t xml:space="preserve">421-447, </w:t>
      </w:r>
      <w:r w:rsidRPr="003A767E">
        <w:rPr>
          <w:rFonts w:asciiTheme="minorHAnsi" w:hAnsiTheme="minorHAnsi"/>
          <w:sz w:val="22"/>
          <w:szCs w:val="22"/>
          <w:lang w:val="en-GB"/>
        </w:rPr>
        <w:t>1998.</w:t>
      </w:r>
    </w:p>
    <w:p w14:paraId="3A81621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Troyna Barry, “Multiracial education: just another brick in the wall?”, </w:t>
      </w:r>
      <w:r w:rsidRPr="003A767E">
        <w:rPr>
          <w:rFonts w:asciiTheme="minorHAnsi" w:hAnsiTheme="minorHAnsi"/>
          <w:i/>
          <w:iCs/>
          <w:sz w:val="22"/>
          <w:szCs w:val="22"/>
          <w:lang w:val="en-GB"/>
        </w:rPr>
        <w:t>Journal of Ethnic and Migration Studies</w:t>
      </w:r>
      <w:r w:rsidRPr="003A767E">
        <w:rPr>
          <w:rFonts w:asciiTheme="minorHAnsi" w:hAnsiTheme="minorHAnsi"/>
          <w:sz w:val="22"/>
          <w:szCs w:val="22"/>
          <w:lang w:val="en-GB"/>
        </w:rPr>
        <w:t>, 10(3)</w:t>
      </w:r>
      <w:r w:rsidRPr="003A767E">
        <w:rPr>
          <w:rFonts w:asciiTheme="minorHAnsi" w:hAnsiTheme="minorHAnsi"/>
          <w:sz w:val="22"/>
          <w:szCs w:val="22"/>
          <w:lang w:val="en-US"/>
        </w:rPr>
        <w:t xml:space="preserve"> 424-428</w:t>
      </w:r>
      <w:r w:rsidRPr="003A767E">
        <w:rPr>
          <w:rFonts w:asciiTheme="minorHAnsi" w:hAnsiTheme="minorHAnsi"/>
          <w:sz w:val="22"/>
          <w:szCs w:val="22"/>
          <w:lang w:val="en-GB"/>
        </w:rPr>
        <w:t>, Spring 1983.</w:t>
      </w:r>
    </w:p>
    <w:p w14:paraId="109D8B7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lastRenderedPageBreak/>
        <w:t>Van Buyten Ludy (ed.), Education in Flanders, A broad view of the Flemish educational landscape, Ministry of the Flemish Community, Brussels 2005.</w:t>
      </w:r>
    </w:p>
    <w:p w14:paraId="06FD008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Van de Ven Bob, “Netherlands”, </w:t>
      </w:r>
      <w:r w:rsidRPr="003A767E">
        <w:rPr>
          <w:rFonts w:asciiTheme="minorHAnsi" w:hAnsiTheme="minorHAnsi"/>
          <w:sz w:val="22"/>
          <w:szCs w:val="22"/>
        </w:rPr>
        <w:t>στο</w:t>
      </w:r>
      <w:r w:rsidRPr="003A767E">
        <w:rPr>
          <w:rFonts w:asciiTheme="minorHAnsi" w:hAnsiTheme="minorHAnsi"/>
          <w:sz w:val="22"/>
          <w:szCs w:val="22"/>
          <w:lang w:val="en-GB"/>
        </w:rPr>
        <w:t>: Wolfgang Hörner, Hans Döbert, Botho Von Kopp and Wolfgang Mitter (eds.), The Education Systems of Europe, Springer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555-572.</w:t>
      </w:r>
    </w:p>
    <w:p w14:paraId="330AAEF0"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Van der Veer Peter, Religious Nationalism: Hindus and Muslims in India, University of California Press, Berkeley/ Los Angeles, 1994.</w:t>
      </w:r>
    </w:p>
    <w:p w14:paraId="3BE5E9E1"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Vanderstraeten Raf, “Religious congregations at work in education: with special reference to Belgium”, </w:t>
      </w:r>
      <w:r w:rsidRPr="003A767E">
        <w:rPr>
          <w:rFonts w:asciiTheme="minorHAnsi" w:hAnsiTheme="minorHAnsi"/>
          <w:sz w:val="22"/>
          <w:szCs w:val="22"/>
        </w:rPr>
        <w:t>στο</w:t>
      </w:r>
      <w:r w:rsidRPr="003A767E">
        <w:rPr>
          <w:rFonts w:asciiTheme="minorHAnsi" w:hAnsiTheme="minorHAnsi"/>
          <w:sz w:val="22"/>
          <w:szCs w:val="22"/>
          <w:lang w:val="en-GB"/>
        </w:rPr>
        <w:t>: G. R. Grace and J. O’Keefe (eds.), International handbook of catholic education: challenges for school systems in the 21st century, part one, Springer, Dordrecht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519- 539</w:t>
      </w:r>
      <w:r w:rsidRPr="003A767E">
        <w:rPr>
          <w:rFonts w:asciiTheme="minorHAnsi" w:hAnsiTheme="minorHAnsi"/>
          <w:sz w:val="22"/>
          <w:szCs w:val="22"/>
          <w:lang w:val="en-GB"/>
        </w:rPr>
        <w:t>.</w:t>
      </w:r>
    </w:p>
    <w:p w14:paraId="7E4A3B85"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Vladimirov Zelio, Katzarski Ivan, Badzhakov Momtchil, Todorov Todor, “Bulgaria in the Circle of Anomie”, </w:t>
      </w:r>
      <w:r w:rsidRPr="003A767E">
        <w:rPr>
          <w:rFonts w:asciiTheme="minorHAnsi" w:hAnsiTheme="minorHAnsi"/>
          <w:sz w:val="22"/>
          <w:szCs w:val="22"/>
        </w:rPr>
        <w:t>στο</w:t>
      </w:r>
      <w:r w:rsidRPr="003A767E">
        <w:rPr>
          <w:rFonts w:asciiTheme="minorHAnsi" w:hAnsiTheme="minorHAnsi"/>
          <w:sz w:val="22"/>
          <w:szCs w:val="22"/>
          <w:lang w:val="en-GB"/>
        </w:rPr>
        <w:t>: Peter Atteslander, Bettina Gransow and John Western (eds.), Comparative Anomie Research. Hidden barriers – hidden potential for social development, Aldershot, Hantsfordshire 1999</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47-72</w:t>
      </w:r>
      <w:r w:rsidRPr="003A767E">
        <w:rPr>
          <w:rFonts w:asciiTheme="minorHAnsi" w:hAnsiTheme="minorHAnsi"/>
          <w:sz w:val="22"/>
          <w:szCs w:val="22"/>
          <w:lang w:val="en-GB"/>
        </w:rPr>
        <w:t>.</w:t>
      </w:r>
    </w:p>
    <w:p w14:paraId="00DA54E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Von der Lippe Marie, “To believe or not to believe: Young People’s Perceptions and Experiences with Religion and Religious Education in Norway”, Encountering Religious Pluralism in School and Society. A Qualitative Study of Teenage Perspectives in Europe. Waxmann Publishing Co,   Münster, Germany, 2008.</w:t>
      </w:r>
    </w:p>
    <w:p w14:paraId="52F7F7DC"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Waardenburg Jacques, Classical Approaches to the Study of Religion. Aims, Methods and Theories of Research. Introduction and Anthology, Walter de Gruyter, Berlin / Germany 1999.</w:t>
      </w:r>
    </w:p>
    <w:p w14:paraId="0DEC99E1"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Waardenburg Jacques, Reflections on the Study of Religion: Including an Essay on the Work of Gerardus Van Der Leeuw, Mouton Publishers, The Hague 1978.</w:t>
      </w:r>
    </w:p>
    <w:p w14:paraId="48D7FB5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Walzer Michael, Thick and Thin: Moral argument at home and abroad, University of Notre Dame Press, London 1994.</w:t>
      </w:r>
    </w:p>
    <w:p w14:paraId="20D23810"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Watson Jacqueline, “Educating for citizenship—the emerging relationship between religious education and citizenship education”, British Journal of Religious Education, 26(3), 259-271, September 2004.</w:t>
      </w:r>
    </w:p>
    <w:p w14:paraId="3BBD702A"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Weigall David </w:t>
      </w:r>
      <w:r w:rsidRPr="003A767E">
        <w:rPr>
          <w:rFonts w:asciiTheme="minorHAnsi" w:hAnsiTheme="minorHAnsi"/>
          <w:sz w:val="22"/>
          <w:szCs w:val="22"/>
        </w:rPr>
        <w:t>και</w:t>
      </w:r>
      <w:r w:rsidRPr="003A767E">
        <w:rPr>
          <w:rFonts w:asciiTheme="minorHAnsi" w:hAnsiTheme="minorHAnsi"/>
          <w:sz w:val="22"/>
          <w:szCs w:val="22"/>
          <w:lang w:val="en-GB"/>
        </w:rPr>
        <w:t xml:space="preserve"> StirkPeter (eds), The Origins &amp; Development of the European Community, Leicester University Press, London 1992.</w:t>
      </w:r>
    </w:p>
    <w:p w14:paraId="6D84D77E"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Weisse Wolfram, “Difference without discrimination: religious education as a field of learning for social understanding?”, </w:t>
      </w:r>
      <w:r w:rsidRPr="003A767E">
        <w:rPr>
          <w:rFonts w:asciiTheme="minorHAnsi" w:hAnsiTheme="minorHAnsi"/>
          <w:sz w:val="22"/>
          <w:szCs w:val="22"/>
        </w:rPr>
        <w:t>στο</w:t>
      </w:r>
      <w:r w:rsidRPr="003A767E">
        <w:rPr>
          <w:rFonts w:asciiTheme="minorHAnsi" w:hAnsiTheme="minorHAnsi"/>
          <w:sz w:val="22"/>
          <w:szCs w:val="22"/>
          <w:lang w:val="en-GB"/>
        </w:rPr>
        <w:t>: R. Jackson (Ed.), International Perspectives on Citizenship, Education and Religious Diversity,  RoutledgeFalmer, London 2003</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191-208</w:t>
      </w:r>
      <w:r w:rsidRPr="003A767E">
        <w:rPr>
          <w:rFonts w:asciiTheme="minorHAnsi" w:hAnsiTheme="minorHAnsi"/>
          <w:sz w:val="22"/>
          <w:szCs w:val="22"/>
          <w:lang w:val="en-GB"/>
        </w:rPr>
        <w:t>.</w:t>
      </w:r>
    </w:p>
    <w:p w14:paraId="27E78F2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Westerman Wim, “Geesterlijke Stromingen’: a distinctive feature of religious education in the Netherlands’”, </w:t>
      </w:r>
      <w:r w:rsidRPr="003A767E">
        <w:rPr>
          <w:rFonts w:asciiTheme="minorHAnsi" w:hAnsiTheme="minorHAnsi"/>
          <w:sz w:val="22"/>
          <w:szCs w:val="22"/>
        </w:rPr>
        <w:t>στο</w:t>
      </w:r>
      <w:r w:rsidRPr="003A767E">
        <w:rPr>
          <w:rFonts w:asciiTheme="minorHAnsi" w:hAnsiTheme="minorHAnsi"/>
          <w:sz w:val="22"/>
          <w:szCs w:val="22"/>
          <w:lang w:val="en-GB"/>
        </w:rPr>
        <w:t>: Brian Gates (ed.), Freedom and authority in religions and religious education, Cassel, London 1996</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179-182</w:t>
      </w:r>
      <w:r w:rsidRPr="003A767E">
        <w:rPr>
          <w:rFonts w:asciiTheme="minorHAnsi" w:hAnsiTheme="minorHAnsi"/>
          <w:sz w:val="22"/>
          <w:szCs w:val="22"/>
          <w:lang w:val="en-GB"/>
        </w:rPr>
        <w:t>.</w:t>
      </w:r>
    </w:p>
    <w:p w14:paraId="796BB351"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Westerman Wim, “A Cultural Crisis about Tolerance – The Netherlands”, </w:t>
      </w:r>
      <w:r w:rsidRPr="003A767E">
        <w:rPr>
          <w:rFonts w:asciiTheme="minorHAnsi" w:hAnsiTheme="minorHAnsi"/>
          <w:sz w:val="22"/>
          <w:szCs w:val="22"/>
        </w:rPr>
        <w:t>στο</w:t>
      </w:r>
      <w:r w:rsidRPr="003A767E">
        <w:rPr>
          <w:rFonts w:asciiTheme="minorHAnsi" w:hAnsiTheme="minorHAnsi"/>
          <w:sz w:val="22"/>
          <w:szCs w:val="22"/>
          <w:lang w:val="en-GB"/>
        </w:rPr>
        <w:t>: Johannes Lähnemann &amp; Peter Schreiner (eds.), Interreligious and Values Education in Europe. Map and Handbook, in cooperation with the Peace Education Standing Commission (PESC) of Religions for Peace (RfP) and the Comenius- Institut, Münster, Germany, Published by Comenius- Institut, Münster 2009</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30-33</w:t>
      </w:r>
      <w:r w:rsidRPr="003A767E">
        <w:rPr>
          <w:rFonts w:asciiTheme="minorHAnsi" w:hAnsiTheme="minorHAnsi"/>
          <w:sz w:val="22"/>
          <w:szCs w:val="22"/>
          <w:lang w:val="en-GB"/>
        </w:rPr>
        <w:t xml:space="preserve">. </w:t>
      </w:r>
    </w:p>
    <w:p w14:paraId="33CB16B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Wieczorek Wlodzimierz, “Challenges for Catholic Education in Poland”, </w:t>
      </w:r>
      <w:r w:rsidRPr="003A767E">
        <w:rPr>
          <w:rFonts w:asciiTheme="minorHAnsi" w:hAnsiTheme="minorHAnsi"/>
          <w:sz w:val="22"/>
          <w:szCs w:val="22"/>
        </w:rPr>
        <w:t>στο</w:t>
      </w:r>
      <w:r w:rsidRPr="003A767E">
        <w:rPr>
          <w:rFonts w:asciiTheme="minorHAnsi" w:hAnsiTheme="minorHAnsi"/>
          <w:sz w:val="22"/>
          <w:szCs w:val="22"/>
          <w:lang w:val="en-GB"/>
        </w:rPr>
        <w:t>:  Gerald Grace, Joseph SJ O'Keefe (eds.), International Handbook of Catholic Education. Challenges for School Systems in the 21st Century, Springer, Dordrecht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501-518</w:t>
      </w:r>
      <w:r w:rsidRPr="003A767E">
        <w:rPr>
          <w:rFonts w:asciiTheme="minorHAnsi" w:hAnsiTheme="minorHAnsi"/>
          <w:sz w:val="22"/>
          <w:szCs w:val="22"/>
          <w:lang w:val="en-GB"/>
        </w:rPr>
        <w:t>.</w:t>
      </w:r>
    </w:p>
    <w:p w14:paraId="113296A4"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Willaime Jean- Paul, “Teaching Religious issues in French Public Schools: From Abstentionist Laïcité to a Return of Religion to Public Education”, </w:t>
      </w:r>
      <w:r w:rsidRPr="003A767E">
        <w:rPr>
          <w:rFonts w:asciiTheme="minorHAnsi" w:hAnsiTheme="minorHAnsi"/>
          <w:sz w:val="22"/>
          <w:szCs w:val="22"/>
        </w:rPr>
        <w:t>στο</w:t>
      </w:r>
      <w:r w:rsidRPr="003A767E">
        <w:rPr>
          <w:rFonts w:asciiTheme="minorHAnsi" w:hAnsiTheme="minorHAnsi"/>
          <w:sz w:val="22"/>
          <w:szCs w:val="22"/>
          <w:lang w:val="en-GB"/>
        </w:rPr>
        <w:t xml:space="preserve">: Robert Jackson, Siebren Miedema, Wolfram Weisse, Jean- Paul Willaime (eds.), Religion and Education in Europe. Developments, Contexts and Debates, Waxmann, Münster 2007, </w:t>
      </w:r>
      <w:r w:rsidRPr="003A767E">
        <w:rPr>
          <w:rFonts w:asciiTheme="minorHAnsi" w:hAnsiTheme="minorHAnsi"/>
          <w:sz w:val="22"/>
          <w:szCs w:val="22"/>
        </w:rPr>
        <w:t>σσ</w:t>
      </w:r>
      <w:r w:rsidRPr="003A767E">
        <w:rPr>
          <w:rFonts w:asciiTheme="minorHAnsi" w:hAnsiTheme="minorHAnsi"/>
          <w:sz w:val="22"/>
          <w:szCs w:val="22"/>
          <w:lang w:val="en-GB"/>
        </w:rPr>
        <w:t>. 87-102.</w:t>
      </w:r>
    </w:p>
    <w:p w14:paraId="5CC9BB3D"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Willaime Jean-Paul, “Different Models for Religion and Education in Europe”, </w:t>
      </w:r>
      <w:r w:rsidRPr="003A767E">
        <w:rPr>
          <w:rFonts w:asciiTheme="minorHAnsi" w:hAnsiTheme="minorHAnsi"/>
          <w:sz w:val="22"/>
          <w:szCs w:val="22"/>
        </w:rPr>
        <w:t>στο</w:t>
      </w:r>
      <w:r w:rsidRPr="003A767E">
        <w:rPr>
          <w:rFonts w:asciiTheme="minorHAnsi" w:hAnsiTheme="minorHAnsi"/>
          <w:sz w:val="22"/>
          <w:szCs w:val="22"/>
          <w:lang w:val="en-GB"/>
        </w:rPr>
        <w:t xml:space="preserve">: Robert Jackson, Siebren Miedema, Wolfram Weisse, Jean- Paul Willaime (eds.), Religion and Education in Europe. Developments, Contexts and Debates, Waxmann, Münster 2007, </w:t>
      </w:r>
      <w:r w:rsidRPr="003A767E">
        <w:rPr>
          <w:rFonts w:asciiTheme="minorHAnsi" w:hAnsiTheme="minorHAnsi"/>
          <w:sz w:val="22"/>
          <w:szCs w:val="22"/>
        </w:rPr>
        <w:t>σσ</w:t>
      </w:r>
      <w:r w:rsidRPr="003A767E">
        <w:rPr>
          <w:rFonts w:asciiTheme="minorHAnsi" w:hAnsiTheme="minorHAnsi"/>
          <w:sz w:val="22"/>
          <w:szCs w:val="22"/>
          <w:lang w:val="en-GB"/>
        </w:rPr>
        <w:t>. 57-66.</w:t>
      </w:r>
    </w:p>
    <w:p w14:paraId="4220ECB3"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lastRenderedPageBreak/>
        <w:t>Williams Kevin, Faith and the Nation: Religion, Culture and Schooling in Ireland, Dominican Publications, Dublin 2005.</w:t>
      </w:r>
    </w:p>
    <w:p w14:paraId="04256B31"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Williams Kevin, Hinge Helle and Liljefors Persson Bodil, Religion and Citizenship Education in Europe, CiCe Guidelines on Citizenship Education in a global Context, CiCe Thematic Network Project, Institute for Policy Studies in Education, London Metropolitan University, London 2008.</w:t>
      </w:r>
    </w:p>
    <w:p w14:paraId="2A8DFA50"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 xml:space="preserve">Wilson Bryan, “The secularization thesis: Criticisms and rebuttals”, </w:t>
      </w:r>
      <w:r w:rsidRPr="003A767E">
        <w:rPr>
          <w:rFonts w:asciiTheme="minorHAnsi" w:hAnsiTheme="minorHAnsi"/>
          <w:sz w:val="22"/>
          <w:szCs w:val="22"/>
        </w:rPr>
        <w:t>στο</w:t>
      </w:r>
      <w:r w:rsidRPr="003A767E">
        <w:rPr>
          <w:rFonts w:asciiTheme="minorHAnsi" w:hAnsiTheme="minorHAnsi"/>
          <w:sz w:val="22"/>
          <w:szCs w:val="22"/>
          <w:lang w:val="en-GB"/>
        </w:rPr>
        <w:t>: Rudi Laermans, Bryan Wilson, Jaak Billiet (eds.), Secularization and Social Integration. Papers in honor of Karel Dobbelaere. Leuven University Press, Belgium 1998</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45-66</w:t>
      </w:r>
      <w:r w:rsidRPr="003A767E">
        <w:rPr>
          <w:rFonts w:asciiTheme="minorHAnsi" w:hAnsiTheme="minorHAnsi"/>
          <w:sz w:val="22"/>
          <w:szCs w:val="22"/>
          <w:lang w:val="en-GB"/>
        </w:rPr>
        <w:t>.</w:t>
      </w:r>
    </w:p>
    <w:p w14:paraId="23C89BCB"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Wright Andrew, Religion, Education and Post-modernity, Routledge, Falmer, London 2004.</w:t>
      </w:r>
    </w:p>
    <w:p w14:paraId="620D6E38"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Wünsch Britta, “Religious Education in Romania”, (</w:t>
      </w:r>
      <w:r w:rsidRPr="003A767E">
        <w:rPr>
          <w:rFonts w:asciiTheme="minorHAnsi" w:hAnsiTheme="minorHAnsi"/>
          <w:sz w:val="22"/>
          <w:szCs w:val="22"/>
        </w:rPr>
        <w:t>μτφ</w:t>
      </w:r>
      <w:r w:rsidRPr="003A767E">
        <w:rPr>
          <w:rFonts w:asciiTheme="minorHAnsi" w:hAnsiTheme="minorHAnsi"/>
          <w:sz w:val="22"/>
          <w:szCs w:val="22"/>
          <w:lang w:val="en-GB"/>
        </w:rPr>
        <w:t xml:space="preserve">.) Peter Schreiner, </w:t>
      </w:r>
      <w:r w:rsidRPr="003A767E">
        <w:rPr>
          <w:rFonts w:asciiTheme="minorHAnsi" w:hAnsiTheme="minorHAnsi"/>
          <w:sz w:val="22"/>
          <w:szCs w:val="22"/>
        </w:rPr>
        <w:t>στο</w:t>
      </w:r>
      <w:r w:rsidRPr="003A767E">
        <w:rPr>
          <w:rFonts w:asciiTheme="minorHAnsi" w:hAnsiTheme="minorHAnsi"/>
          <w:sz w:val="22"/>
          <w:szCs w:val="22"/>
          <w:lang w:val="en-GB"/>
        </w:rPr>
        <w:t>:  Elza Kuyk, Roger Jensen, David Lankshear, Elisabeth Loh Manna, Peter Schreiner (eds.), Religious Education in Europe, Situation and current trends in Schools, IKO – Publishing House, Oslo 2007</w:t>
      </w:r>
      <w:r w:rsidRPr="003A767E">
        <w:rPr>
          <w:rFonts w:asciiTheme="minorHAnsi" w:hAnsiTheme="minorHAnsi"/>
          <w:sz w:val="22"/>
          <w:szCs w:val="22"/>
          <w:lang w:val="en-US"/>
        </w:rPr>
        <w:t xml:space="preserve">, </w:t>
      </w:r>
      <w:r w:rsidRPr="003A767E">
        <w:rPr>
          <w:rFonts w:asciiTheme="minorHAnsi" w:hAnsiTheme="minorHAnsi"/>
          <w:sz w:val="22"/>
          <w:szCs w:val="22"/>
        </w:rPr>
        <w:t>σσ</w:t>
      </w:r>
      <w:r w:rsidRPr="003A767E">
        <w:rPr>
          <w:rFonts w:asciiTheme="minorHAnsi" w:hAnsiTheme="minorHAnsi"/>
          <w:sz w:val="22"/>
          <w:szCs w:val="22"/>
          <w:lang w:val="en-US"/>
        </w:rPr>
        <w:t>. 149-154</w:t>
      </w:r>
      <w:r w:rsidRPr="003A767E">
        <w:rPr>
          <w:rFonts w:asciiTheme="minorHAnsi" w:hAnsiTheme="minorHAnsi"/>
          <w:sz w:val="22"/>
          <w:szCs w:val="22"/>
          <w:lang w:val="en-GB"/>
        </w:rPr>
        <w:t>.</w:t>
      </w:r>
    </w:p>
    <w:p w14:paraId="4387EAB7" w14:textId="77777777" w:rsidR="00912174" w:rsidRPr="003A767E" w:rsidRDefault="00912174" w:rsidP="00116DE2">
      <w:pPr>
        <w:numPr>
          <w:ilvl w:val="0"/>
          <w:numId w:val="1"/>
        </w:numPr>
        <w:rPr>
          <w:rFonts w:asciiTheme="minorHAnsi" w:hAnsiTheme="minorHAnsi"/>
          <w:sz w:val="22"/>
          <w:szCs w:val="22"/>
          <w:lang w:val="en-GB"/>
        </w:rPr>
      </w:pPr>
      <w:r w:rsidRPr="003A767E">
        <w:rPr>
          <w:rFonts w:asciiTheme="minorHAnsi" w:hAnsiTheme="minorHAnsi"/>
          <w:sz w:val="22"/>
          <w:szCs w:val="22"/>
          <w:lang w:val="en-GB"/>
        </w:rPr>
        <w:t>Ziebertz Hans-Georg, Religious Education in a Plural, Western Society: Problems and Challenges, LIT Verlag, London 2003.</w:t>
      </w:r>
    </w:p>
    <w:p w14:paraId="50443A3B" w14:textId="77777777" w:rsidR="00912174" w:rsidRPr="003A767E" w:rsidRDefault="00912174" w:rsidP="00912174">
      <w:pPr>
        <w:rPr>
          <w:rFonts w:asciiTheme="minorHAnsi" w:hAnsiTheme="minorHAnsi"/>
          <w:sz w:val="22"/>
          <w:szCs w:val="22"/>
          <w:lang w:val="en-GB"/>
        </w:rPr>
      </w:pPr>
    </w:p>
    <w:p w14:paraId="647ADBC6" w14:textId="77777777" w:rsidR="00912174" w:rsidRPr="003A767E" w:rsidRDefault="00912174" w:rsidP="00912174">
      <w:pPr>
        <w:pStyle w:val="2"/>
        <w:ind w:left="0"/>
        <w:jc w:val="left"/>
        <w:rPr>
          <w:rFonts w:asciiTheme="minorHAnsi" w:hAnsiTheme="minorHAnsi"/>
          <w:sz w:val="22"/>
          <w:szCs w:val="22"/>
          <w:lang w:val="en-GB"/>
        </w:rPr>
      </w:pPr>
    </w:p>
    <w:p w14:paraId="584E1BD0" w14:textId="2FBDD3B8" w:rsidR="00912174" w:rsidRPr="003A767E" w:rsidRDefault="00912174" w:rsidP="00912174">
      <w:pPr>
        <w:pStyle w:val="2"/>
        <w:ind w:left="0"/>
        <w:jc w:val="left"/>
        <w:rPr>
          <w:rFonts w:asciiTheme="minorHAnsi" w:hAnsiTheme="minorHAnsi"/>
          <w:b/>
          <w:bCs/>
          <w:sz w:val="22"/>
          <w:szCs w:val="22"/>
        </w:rPr>
      </w:pPr>
      <w:bookmarkStart w:id="6" w:name="_Toc310507361"/>
      <w:bookmarkStart w:id="7" w:name="_Toc310510132"/>
      <w:bookmarkStart w:id="8" w:name="_Toc321090679"/>
      <w:r w:rsidRPr="003A767E">
        <w:rPr>
          <w:rFonts w:asciiTheme="minorHAnsi" w:hAnsiTheme="minorHAnsi"/>
          <w:b/>
          <w:bCs/>
          <w:sz w:val="22"/>
          <w:szCs w:val="22"/>
        </w:rPr>
        <w:t>Ελληνόγλωσση</w:t>
      </w:r>
      <w:bookmarkEnd w:id="6"/>
      <w:bookmarkEnd w:id="7"/>
      <w:bookmarkEnd w:id="8"/>
    </w:p>
    <w:p w14:paraId="478DCF15" w14:textId="77777777" w:rsidR="00912174" w:rsidRPr="003A767E" w:rsidRDefault="00912174" w:rsidP="00912174">
      <w:pPr>
        <w:pStyle w:val="a3"/>
        <w:rPr>
          <w:rFonts w:asciiTheme="minorHAnsi" w:hAnsiTheme="minorHAnsi"/>
          <w:sz w:val="22"/>
          <w:szCs w:val="22"/>
        </w:rPr>
      </w:pPr>
    </w:p>
    <w:p w14:paraId="2051FE83"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Alexandru Gherasim, «Το μάθημα των Θρησκευτικών στη Ρουμανία», στο: Τα Θρησκευτικά ως μάθημα ταυτότητας και πολιτισμού, Διακοινοβουλευτική Συνέλευση Ορθοδοξίας, Εισηγήσεις Σεμιναρίου, Βόλος, 15-17 Μαΐου 2004, έκδ. Βουλή των Ελλήνων, Αθήνα 2005, σσ. 66-75.</w:t>
      </w:r>
    </w:p>
    <w:p w14:paraId="049D9B38"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Αναπλιώτη Ανάργυρου, «Το μάθημα των Θρησκευτικών στη Μέση Εκπαίδευση της Ομοσπονδιακής Δημοκρατίας της Γερμανίας», </w:t>
      </w:r>
      <w:r w:rsidRPr="003A767E">
        <w:rPr>
          <w:rFonts w:asciiTheme="minorHAnsi" w:hAnsiTheme="minorHAnsi"/>
          <w:i/>
          <w:iCs/>
          <w:sz w:val="22"/>
          <w:szCs w:val="22"/>
        </w:rPr>
        <w:t>Εκκλησία</w:t>
      </w:r>
      <w:r w:rsidRPr="003A767E">
        <w:rPr>
          <w:rFonts w:asciiTheme="minorHAnsi" w:hAnsiTheme="minorHAnsi"/>
          <w:sz w:val="22"/>
          <w:szCs w:val="22"/>
        </w:rPr>
        <w:t xml:space="preserve">, 2008(4) 278-280. </w:t>
      </w:r>
    </w:p>
    <w:p w14:paraId="344AAE01"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Αντωνίου Δαυίδ, Τα προγράμματα της Μέσης Εκπαίδευσης (1833 ‐1929), Ιστορικό Αρχείο Ελληνικής Νεολαίας, Γενική Γραμματεία Νέας Γενιάς, τόμ. Αʹ, Αθήνα 1987.</w:t>
      </w:r>
    </w:p>
    <w:p w14:paraId="30022B57"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Βαγιανός Γεώργιος Στ., Η θρησκευτική αγωγή στην Α/βάθμια εκπαίδευση (Συμβολή στη διδασκαλία του θρησκευτικού μαθήματος), Θεσσαλονίκη 1989.</w:t>
      </w:r>
    </w:p>
    <w:p w14:paraId="287F858F"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Βασιλόπουλος Χρήστος, Ο μαθητής ως κριτήριο του μαθήματος των Θρησκευτικών, Κυριακίδη Αφοί ΑΕ., Θεσσαλονίκη 1993. </w:t>
      </w:r>
    </w:p>
    <w:p w14:paraId="78A26DB5"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Γαϊτενίδης Γεώργιος, Το μάθημα των Θρησκευτικών στο Δημοτικό Σχολείο κατά την πεντηκονταετία 1932-1982, Διδακτορική διατριβή, Εθνικό Αρχείο Διδακτορικών Διατριβών, Θεσσαλονίκη 1996.</w:t>
      </w:r>
    </w:p>
    <w:p w14:paraId="0A57BCEE"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Cassen Bernard, «Η προεκλογική Γαλλία αμφισβητεί την Ευρώπη», </w:t>
      </w:r>
      <w:r w:rsidRPr="003A767E">
        <w:rPr>
          <w:rFonts w:asciiTheme="minorHAnsi" w:hAnsiTheme="minorHAnsi"/>
          <w:i/>
          <w:iCs/>
          <w:sz w:val="22"/>
          <w:szCs w:val="22"/>
        </w:rPr>
        <w:t>Κυριακάτικη Ελευθεροτυπία</w:t>
      </w:r>
      <w:r w:rsidRPr="003A767E">
        <w:rPr>
          <w:rFonts w:asciiTheme="minorHAnsi" w:hAnsiTheme="minorHAnsi"/>
          <w:sz w:val="22"/>
          <w:szCs w:val="22"/>
        </w:rPr>
        <w:t>, 25 Φεβρουαρίου.</w:t>
      </w:r>
    </w:p>
    <w:p w14:paraId="62F7B9D2"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Γκότσης Χρήστος, «Τα νέα βιβλία των Θρησκευτικών και η αξιοποίησή τους στην τάξη», </w:t>
      </w:r>
      <w:r w:rsidRPr="003A767E">
        <w:rPr>
          <w:rFonts w:asciiTheme="minorHAnsi" w:hAnsiTheme="minorHAnsi"/>
          <w:i/>
          <w:iCs/>
          <w:sz w:val="22"/>
          <w:szCs w:val="22"/>
        </w:rPr>
        <w:t>Κοινωνία</w:t>
      </w:r>
      <w:r w:rsidRPr="003A767E">
        <w:rPr>
          <w:rFonts w:asciiTheme="minorHAnsi" w:hAnsiTheme="minorHAnsi"/>
          <w:sz w:val="22"/>
          <w:szCs w:val="22"/>
        </w:rPr>
        <w:t xml:space="preserve">, 1978, ΚΑ΄ (3) 182-189. </w:t>
      </w:r>
    </w:p>
    <w:p w14:paraId="433FF05C"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Δεληκωσταντής Κώστας, «Τα δικαιώματα του ανθρώπου και τα σχολικά εγχειρίδια των Θρησκευτικών: Θρησκειοφιλοσοφική προσέγγιση», στο: Επιστημονική Παρουσία Εστίας Θεολόγων Χάλκης, τομ. Γ΄, Ἑκατονπεντηκονταετηρίς Ἱερᾶς Θεολογικῆς Σχολῆς Χάλκης: 1844-1994, Ἐν Ἀθήναις 1994, σσ. 193-207.</w:t>
      </w:r>
    </w:p>
    <w:p w14:paraId="06F4C16F" w14:textId="77777777" w:rsidR="00912174" w:rsidRPr="003A767E" w:rsidRDefault="00912174" w:rsidP="00116DE2">
      <w:pPr>
        <w:numPr>
          <w:ilvl w:val="0"/>
          <w:numId w:val="2"/>
        </w:numPr>
        <w:rPr>
          <w:rFonts w:asciiTheme="minorHAnsi" w:hAnsiTheme="minorHAnsi"/>
          <w:sz w:val="22"/>
          <w:szCs w:val="22"/>
        </w:rPr>
      </w:pPr>
      <w:r w:rsidRPr="003A767E">
        <w:rPr>
          <w:rFonts w:asciiTheme="minorHAnsi" w:hAnsiTheme="minorHAnsi"/>
          <w:sz w:val="22"/>
          <w:szCs w:val="22"/>
        </w:rPr>
        <w:t>Δεληκωσταντής</w:t>
      </w:r>
      <w:r w:rsidRPr="003A767E">
        <w:rPr>
          <w:rFonts w:asciiTheme="minorHAnsi" w:hAnsiTheme="minorHAnsi"/>
          <w:b/>
          <w:bCs/>
          <w:sz w:val="22"/>
          <w:szCs w:val="22"/>
        </w:rPr>
        <w:t xml:space="preserve"> </w:t>
      </w:r>
      <w:r w:rsidRPr="003A767E">
        <w:rPr>
          <w:rFonts w:asciiTheme="minorHAnsi" w:hAnsiTheme="minorHAnsi"/>
          <w:sz w:val="22"/>
          <w:szCs w:val="22"/>
        </w:rPr>
        <w:t>Κώστας, Τα δικαιώματα του ανθρώπου: Δυτικό ιδεολόγημα ή οικουμενικό ήθος;, εκδ. Αδελφών Κυριακίδη, Θεσσαλονλικη 1995.</w:t>
      </w:r>
    </w:p>
    <w:p w14:paraId="76AD61CA"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Δεληκωσταντής Κωνσταντίνος, «Ευρωπαϊκή ταυτότητα της Ορθοδοξίας-Ορθόδοξη ταυτότητα της Ευρώπης», </w:t>
      </w:r>
      <w:r w:rsidRPr="003A767E">
        <w:rPr>
          <w:rFonts w:asciiTheme="minorHAnsi" w:hAnsiTheme="minorHAnsi"/>
          <w:i/>
          <w:iCs/>
          <w:sz w:val="22"/>
          <w:szCs w:val="22"/>
        </w:rPr>
        <w:t>Μακεδνόν</w:t>
      </w:r>
      <w:r w:rsidRPr="003A767E">
        <w:rPr>
          <w:rFonts w:asciiTheme="minorHAnsi" w:hAnsiTheme="minorHAnsi"/>
          <w:sz w:val="22"/>
          <w:szCs w:val="22"/>
        </w:rPr>
        <w:t>, Φλώρινα 2000(7)27-34.</w:t>
      </w:r>
    </w:p>
    <w:p w14:paraId="748D7180"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Δεληκωσταντής Κωνσταντίνος, «Τα δικαιώματα του ανθρώπου: Μόνιμη πρόκληση για τις θρησκείες», </w:t>
      </w:r>
      <w:r w:rsidRPr="003A767E">
        <w:rPr>
          <w:rFonts w:asciiTheme="minorHAnsi" w:hAnsiTheme="minorHAnsi"/>
          <w:i/>
          <w:iCs/>
          <w:sz w:val="22"/>
          <w:szCs w:val="22"/>
        </w:rPr>
        <w:t>Επιστημονική Επετηρίς της Θεολογικής Σχολής Πανεπιστημίου Αθηνών</w:t>
      </w:r>
      <w:r w:rsidRPr="003A767E">
        <w:rPr>
          <w:rFonts w:asciiTheme="minorHAnsi" w:hAnsiTheme="minorHAnsi"/>
          <w:sz w:val="22"/>
          <w:szCs w:val="22"/>
        </w:rPr>
        <w:t>, ΛΖ΄, Αθήνα 2002, σσ. 443-456.</w:t>
      </w:r>
    </w:p>
    <w:p w14:paraId="714823B9"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lastRenderedPageBreak/>
        <w:t>Δεληκωσταντής Κωνσταντίνος, «Η ευρωπαϊκή διάσταση της σχολικής θρησκευτικής αγωγής», στο: Τα Θρησκευτικά ως μάθημα ταυτότητας και πολιτισμού, Εισηγήσεις Σεμιναρίου, Βόλος, 15-17 Μαΐου 2004, Διακοινοβουλευτική Συνέλευση Ορθοδοξίας, εκδ. Βουλή των Ελλήνων, Αθήνα 2005, σσ. 48-55.</w:t>
      </w:r>
    </w:p>
    <w:p w14:paraId="778F6385"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Δεληκωσταντής Κωνσταντίνος, Η παιδεία ως πολιτισμός του προσώπου, εκδ. Έννοια, Αθήνα 2009.</w:t>
      </w:r>
    </w:p>
    <w:p w14:paraId="52E9D422"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Δεληκωσταντής Κωνσταντίνος, Η σχολική θρησκευτική αγωγή, μεταξύ παιδαγωγικής και θεολογίας, εκδ. Έννοια, Αθήνα 2009.</w:t>
      </w:r>
    </w:p>
    <w:p w14:paraId="6F7C0F10"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Δεληκωσταντής Κώστας Ζ., «Η ευρωπαϊκή διάσταση του μαθήματος των Θρησκευτικών», στο: Σταύρος Σ. Φωτίου (επιμ.), Ανθρωποποιός αγωγή, Μελετήματα Θεολογίας και Αγωγής/2, Εκδόσεις Αρμός, Αθήνα 2009, σσ. 46-61.</w:t>
      </w:r>
    </w:p>
    <w:p w14:paraId="055ADC8A"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Δεληκωσταντής Κωνσταντίνος, «Η λειτουργική αγωγή των παιδιών διαμέσου του μαθήματος των Θρησκευτικών», στο: Πρακτικά ΙΑ΄ Πανελληνίου Λειτουργικού Συμποσίου Στελεχών Ιερών Μητροπόλεων, Λειτουργική Αγωγή ‘Μυσταγωγῶν Σου Κύριε τούς μαθητάς, ἐδίδασκες λέγων’, Βόλος, 19-21 Οκτωβρίου 2009, Κλάδος Εκδόσεων της Επικοινωνιακής και Μορφωτικής Υπηρεσίας της Εκκλησίας της Ελλάδος, Αθήνα 2010, σσ. 187-202.</w:t>
      </w:r>
    </w:p>
    <w:p w14:paraId="5950159E"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Ζαχαρόπουλος Νικόλαος, «Η θρησκευτική αγωγή μπρος το αίτημα για ανεξιθρησκία και εφαρμογή των δημοκρατικών αρχών», Θρησκευτική ελευθερία και δημοκρατία, εκδ. Παρασκήνιο, Αθήνα 2000.</w:t>
      </w:r>
    </w:p>
    <w:p w14:paraId="4D7041B6"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Ζήσης Θεόδωρος, «Το μάθημα των Θρησκευτικών στη Δευτεροβάθμια Εκπαίδευση, Διαπιστώσεις και προτάσεις», </w:t>
      </w:r>
      <w:r w:rsidRPr="003A767E">
        <w:rPr>
          <w:rFonts w:asciiTheme="minorHAnsi" w:hAnsiTheme="minorHAnsi"/>
          <w:i/>
          <w:iCs/>
          <w:sz w:val="22"/>
          <w:szCs w:val="22"/>
        </w:rPr>
        <w:t>Εκκλησία</w:t>
      </w:r>
      <w:r w:rsidRPr="003A767E">
        <w:rPr>
          <w:rFonts w:asciiTheme="minorHAnsi" w:hAnsiTheme="minorHAnsi"/>
          <w:sz w:val="22"/>
          <w:szCs w:val="22"/>
        </w:rPr>
        <w:t>, ΟΑ΄ 1994 (5) 166-168, και 1994 (6) 201-204.</w:t>
      </w:r>
    </w:p>
    <w:p w14:paraId="7B6A09CA"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Ισπυρίδης Δήμος, Οι Ορθόδοξοι χριστιανικοί παιδαγωγικοί προσανατολισμοί και οι περί του μαθήματος των Θρησκευτικών σύγχρονες διδακτικές προσεγγίσεις στην Α/βάθμια εκπαίδευση, Διδακτορική διατριβή, εκδ. Αντ. Σταμούλη, Θεσσαλονίκη 2008.</w:t>
      </w:r>
    </w:p>
    <w:p w14:paraId="42DF5177"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Καζλάρη Πηγή, «Τα καινούργια βιβλία των Θρησκευτικών του δημοτικού: Μια διαφορετική προσέγγιση του θρησκευτικού μαθήματος», </w:t>
      </w:r>
      <w:r w:rsidRPr="003A767E">
        <w:rPr>
          <w:rFonts w:asciiTheme="minorHAnsi" w:hAnsiTheme="minorHAnsi"/>
          <w:i/>
          <w:iCs/>
          <w:sz w:val="22"/>
          <w:szCs w:val="22"/>
        </w:rPr>
        <w:t xml:space="preserve">Σύναξη </w:t>
      </w:r>
      <w:r w:rsidRPr="003A767E">
        <w:rPr>
          <w:rFonts w:asciiTheme="minorHAnsi" w:hAnsiTheme="minorHAnsi"/>
          <w:sz w:val="22"/>
          <w:szCs w:val="22"/>
        </w:rPr>
        <w:t>(66)95-106, Ιανουάριος-Μάρτιος 1998.</w:t>
      </w:r>
    </w:p>
    <w:p w14:paraId="0C452A76"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Καλαϊτζίδης Παντελής, τα «Θρησκευτικά ως πολιτιστικό μάθημα», </w:t>
      </w:r>
      <w:r w:rsidRPr="003A767E">
        <w:rPr>
          <w:rFonts w:asciiTheme="minorHAnsi" w:hAnsiTheme="minorHAnsi"/>
          <w:i/>
          <w:sz w:val="22"/>
          <w:szCs w:val="22"/>
        </w:rPr>
        <w:t>Σύναξη</w:t>
      </w:r>
      <w:r w:rsidRPr="003A767E">
        <w:rPr>
          <w:rFonts w:asciiTheme="minorHAnsi" w:hAnsiTheme="minorHAnsi"/>
          <w:sz w:val="22"/>
          <w:szCs w:val="22"/>
        </w:rPr>
        <w:t xml:space="preserve"> (74) 69-84, Απρίλιος –Ιούνιος 2000.</w:t>
      </w:r>
    </w:p>
    <w:p w14:paraId="547A9761"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Καλαϊτζίδης Παντελής, «Το θρησκευτικό μάθημα στην εποχή της πολυπολιτισμικότητας», </w:t>
      </w:r>
      <w:r w:rsidRPr="003A767E">
        <w:rPr>
          <w:rFonts w:asciiTheme="minorHAnsi" w:hAnsiTheme="minorHAnsi"/>
          <w:i/>
          <w:iCs/>
          <w:sz w:val="22"/>
          <w:szCs w:val="22"/>
        </w:rPr>
        <w:t>Καθ’οδόν</w:t>
      </w:r>
      <w:r w:rsidRPr="003A767E">
        <w:rPr>
          <w:rFonts w:asciiTheme="minorHAnsi" w:hAnsiTheme="minorHAnsi"/>
          <w:sz w:val="22"/>
          <w:szCs w:val="22"/>
        </w:rPr>
        <w:t xml:space="preserve"> 2001 (17), 39-50. </w:t>
      </w:r>
    </w:p>
    <w:p w14:paraId="0586FEE3"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Κάππος Ιωάννης Αγγ., Η λειτουργία των θεσμών της Εκκλησίας, της Εκπαίδευσης και της κοινοτικής αυτοδιοίκησης στην επαρχία Γορτυνίας στα χρόνια της Βασιλείας του Όθωνα (1833-1862), εκδ. Φύλλα, Τρίπολη 2002.</w:t>
      </w:r>
    </w:p>
    <w:p w14:paraId="26ECFE3E" w14:textId="77777777" w:rsidR="00912174" w:rsidRPr="003A767E" w:rsidRDefault="00912174" w:rsidP="00116DE2">
      <w:pPr>
        <w:numPr>
          <w:ilvl w:val="0"/>
          <w:numId w:val="2"/>
        </w:numPr>
        <w:rPr>
          <w:rFonts w:asciiTheme="minorHAnsi" w:eastAsia="Arial Unicode MS" w:hAnsiTheme="minorHAnsi"/>
          <w:sz w:val="22"/>
          <w:szCs w:val="22"/>
          <w:lang w:val="en-GB"/>
        </w:rPr>
      </w:pPr>
      <w:r w:rsidRPr="003A767E">
        <w:rPr>
          <w:rFonts w:asciiTheme="minorHAnsi" w:hAnsiTheme="minorHAnsi"/>
          <w:sz w:val="22"/>
          <w:szCs w:val="22"/>
        </w:rPr>
        <w:t xml:space="preserve">Κάππος Ιωάννης Αγγ., Διδακτική θρησκευτικών, εκδ. </w:t>
      </w:r>
      <w:r w:rsidRPr="003A767E">
        <w:rPr>
          <w:rFonts w:asciiTheme="minorHAnsi" w:hAnsiTheme="minorHAnsi"/>
          <w:sz w:val="22"/>
          <w:szCs w:val="22"/>
          <w:lang w:val="en-GB"/>
        </w:rPr>
        <w:t xml:space="preserve">Ad Libitum, </w:t>
      </w:r>
      <w:r w:rsidRPr="003A767E">
        <w:rPr>
          <w:rFonts w:asciiTheme="minorHAnsi" w:hAnsiTheme="minorHAnsi"/>
          <w:sz w:val="22"/>
          <w:szCs w:val="22"/>
        </w:rPr>
        <w:t>Αθήνα</w:t>
      </w:r>
      <w:r w:rsidRPr="003A767E">
        <w:rPr>
          <w:rFonts w:asciiTheme="minorHAnsi" w:hAnsiTheme="minorHAnsi"/>
          <w:sz w:val="22"/>
          <w:szCs w:val="22"/>
          <w:lang w:val="en-GB"/>
        </w:rPr>
        <w:t xml:space="preserve"> 2008.</w:t>
      </w:r>
    </w:p>
    <w:p w14:paraId="6CE257B4"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Καράσης Μαριάνος Δ., Δίκαιο και ορθόδοξη θεολογία: Σημεία επαφής στο παράδειγμα του μαθήματος των Θρησκευτικών, εκδ. Αρμός, Αθήνα 2010.</w:t>
      </w:r>
    </w:p>
    <w:p w14:paraId="4BED7EA2"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Κογκούλης Ιωάννης Β., Το μάθημα των θρησκευτικών στη Μέση εκπαίδευση (1833-1932): Συμβολή στην ιστορία της Νεοελληνικής εκπαίδευσης, εκδ. αφών Κυριακίδη, Θεσσαλονίκη 1985.</w:t>
      </w:r>
    </w:p>
    <w:p w14:paraId="711FF599" w14:textId="37B2F5F3" w:rsidR="00912174" w:rsidRPr="00A753E3"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Κογκούλης Ιωάννης Β., Διδακτική των Θρησκευτικών στην Πρωτοβάθμια και Δευτεροβάθμια Εκπαίδευση, εκδ. Αδελφών Κυριακίδη, Θεσσαλονίκη 2008.</w:t>
      </w:r>
    </w:p>
    <w:p w14:paraId="67924736" w14:textId="42D7AC63" w:rsidR="00A753E3" w:rsidRPr="00A753E3" w:rsidRDefault="00A753E3" w:rsidP="00116DE2">
      <w:pPr>
        <w:numPr>
          <w:ilvl w:val="0"/>
          <w:numId w:val="2"/>
        </w:numPr>
        <w:rPr>
          <w:rFonts w:asciiTheme="minorHAnsi" w:eastAsia="Arial Unicode MS" w:hAnsiTheme="minorHAnsi"/>
          <w:sz w:val="22"/>
          <w:szCs w:val="22"/>
        </w:rPr>
      </w:pPr>
      <w:r>
        <w:rPr>
          <w:rFonts w:asciiTheme="minorHAnsi" w:hAnsiTheme="minorHAnsi"/>
          <w:sz w:val="22"/>
          <w:szCs w:val="22"/>
        </w:rPr>
        <w:t xml:space="preserve">Κογκούλης Ιωάννης, Β., </w:t>
      </w:r>
      <w:r w:rsidRPr="00A753E3">
        <w:rPr>
          <w:rFonts w:asciiTheme="minorHAnsi" w:hAnsiTheme="minorHAnsi"/>
          <w:sz w:val="22"/>
          <w:szCs w:val="22"/>
        </w:rPr>
        <w:t>Διδακτική του μαθήματος των θρησκευτικών, παιδείας &amp; ελληνορθόδοξης κληρονομιάς στην πρωτοβάθμια και δευτεροβάθμια εκπαίδευση</w:t>
      </w:r>
      <w:r>
        <w:rPr>
          <w:rFonts w:asciiTheme="minorHAnsi" w:hAnsiTheme="minorHAnsi"/>
          <w:sz w:val="22"/>
          <w:szCs w:val="22"/>
        </w:rPr>
        <w:t xml:space="preserve">, </w:t>
      </w:r>
      <w:r w:rsidRPr="003A767E">
        <w:rPr>
          <w:rFonts w:asciiTheme="minorHAnsi" w:hAnsiTheme="minorHAnsi"/>
          <w:sz w:val="22"/>
          <w:szCs w:val="22"/>
        </w:rPr>
        <w:t>εκδ. Αδελφών Κυριακίδη, Θεσσαλονίκη 20</w:t>
      </w:r>
      <w:r>
        <w:rPr>
          <w:rFonts w:asciiTheme="minorHAnsi" w:hAnsiTheme="minorHAnsi"/>
          <w:sz w:val="22"/>
          <w:szCs w:val="22"/>
        </w:rPr>
        <w:t>14</w:t>
      </w:r>
      <w:r w:rsidRPr="003A767E">
        <w:rPr>
          <w:rFonts w:asciiTheme="minorHAnsi" w:hAnsiTheme="minorHAnsi"/>
          <w:sz w:val="22"/>
          <w:szCs w:val="22"/>
        </w:rPr>
        <w:t>.</w:t>
      </w:r>
    </w:p>
    <w:p w14:paraId="53A0BFCB" w14:textId="7AAF2772" w:rsidR="000A314F" w:rsidRPr="00A753E3" w:rsidRDefault="000A314F" w:rsidP="000A314F">
      <w:pPr>
        <w:numPr>
          <w:ilvl w:val="0"/>
          <w:numId w:val="2"/>
        </w:numPr>
        <w:rPr>
          <w:rFonts w:asciiTheme="minorHAnsi" w:eastAsia="Arial Unicode MS" w:hAnsiTheme="minorHAnsi"/>
          <w:sz w:val="22"/>
          <w:szCs w:val="22"/>
        </w:rPr>
      </w:pPr>
      <w:r>
        <w:rPr>
          <w:rFonts w:asciiTheme="minorHAnsi" w:hAnsiTheme="minorHAnsi"/>
          <w:sz w:val="22"/>
          <w:szCs w:val="22"/>
        </w:rPr>
        <w:t xml:space="preserve">Κογκούλης Ιωάννης, Β., Κατηχητική και Χριστιανική Παιδαγωγική, </w:t>
      </w:r>
      <w:r w:rsidRPr="003A767E">
        <w:rPr>
          <w:rFonts w:asciiTheme="minorHAnsi" w:hAnsiTheme="minorHAnsi"/>
          <w:sz w:val="22"/>
          <w:szCs w:val="22"/>
        </w:rPr>
        <w:t>εκδ. Αδελφών Κυριακίδη, Θεσσαλονίκη 20</w:t>
      </w:r>
      <w:r>
        <w:rPr>
          <w:rFonts w:asciiTheme="minorHAnsi" w:hAnsiTheme="minorHAnsi"/>
          <w:sz w:val="22"/>
          <w:szCs w:val="22"/>
        </w:rPr>
        <w:t>1</w:t>
      </w:r>
      <w:r>
        <w:rPr>
          <w:rFonts w:asciiTheme="minorHAnsi" w:hAnsiTheme="minorHAnsi"/>
          <w:sz w:val="22"/>
          <w:szCs w:val="22"/>
        </w:rPr>
        <w:t>5</w:t>
      </w:r>
      <w:r w:rsidRPr="003A767E">
        <w:rPr>
          <w:rFonts w:asciiTheme="minorHAnsi" w:hAnsiTheme="minorHAnsi"/>
          <w:sz w:val="22"/>
          <w:szCs w:val="22"/>
        </w:rPr>
        <w:t>.</w:t>
      </w:r>
    </w:p>
    <w:p w14:paraId="5F17D7E6" w14:textId="71C2E134" w:rsidR="00E4642F" w:rsidRPr="00A753E3" w:rsidRDefault="00E4642F" w:rsidP="00E4642F">
      <w:pPr>
        <w:numPr>
          <w:ilvl w:val="0"/>
          <w:numId w:val="2"/>
        </w:numPr>
        <w:rPr>
          <w:rFonts w:asciiTheme="minorHAnsi" w:eastAsia="Arial Unicode MS" w:hAnsiTheme="minorHAnsi"/>
          <w:sz w:val="22"/>
          <w:szCs w:val="22"/>
        </w:rPr>
      </w:pPr>
      <w:r>
        <w:rPr>
          <w:rFonts w:asciiTheme="minorHAnsi" w:hAnsiTheme="minorHAnsi"/>
          <w:sz w:val="22"/>
          <w:szCs w:val="22"/>
        </w:rPr>
        <w:t xml:space="preserve">Κογκούλης Ιωάννης, Β., </w:t>
      </w:r>
      <w:r>
        <w:rPr>
          <w:rFonts w:asciiTheme="minorHAnsi" w:hAnsiTheme="minorHAnsi"/>
          <w:sz w:val="22"/>
          <w:szCs w:val="22"/>
        </w:rPr>
        <w:t>Εισαγωγή στην Παιδαγωγική</w:t>
      </w:r>
      <w:r>
        <w:rPr>
          <w:rFonts w:asciiTheme="minorHAnsi" w:hAnsiTheme="minorHAnsi"/>
          <w:sz w:val="22"/>
          <w:szCs w:val="22"/>
        </w:rPr>
        <w:t xml:space="preserve">, </w:t>
      </w:r>
      <w:r w:rsidRPr="003A767E">
        <w:rPr>
          <w:rFonts w:asciiTheme="minorHAnsi" w:hAnsiTheme="minorHAnsi"/>
          <w:sz w:val="22"/>
          <w:szCs w:val="22"/>
        </w:rPr>
        <w:t>εκδ. Αδελφών Κυριακίδη, Θεσσαλονίκη 20</w:t>
      </w:r>
      <w:r w:rsidR="001146CA">
        <w:rPr>
          <w:rFonts w:asciiTheme="minorHAnsi" w:hAnsiTheme="minorHAnsi"/>
          <w:sz w:val="22"/>
          <w:szCs w:val="22"/>
        </w:rPr>
        <w:t>21</w:t>
      </w:r>
      <w:r w:rsidRPr="003A767E">
        <w:rPr>
          <w:rFonts w:asciiTheme="minorHAnsi" w:hAnsiTheme="minorHAnsi"/>
          <w:sz w:val="22"/>
          <w:szCs w:val="22"/>
        </w:rPr>
        <w:t>.</w:t>
      </w:r>
    </w:p>
    <w:p w14:paraId="721DEC3C" w14:textId="6A0AB33D"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lastRenderedPageBreak/>
        <w:t>Κοκκίνης Σταμάτιος, Το περιεχόμενο του μαθήματος των Θρησκευτικών και ο μαθητής του Δημοτικού σχολείου κατά την περίοδο 1833-1932, Διδακτορική διατριβή, Εθνικό Αρχείο Διδακτορικών Διατριβών , Θεσσαλονίκη 1999.</w:t>
      </w:r>
    </w:p>
    <w:p w14:paraId="378B188E" w14:textId="73396C47" w:rsidR="009F0052" w:rsidRPr="003A767E" w:rsidRDefault="009F0052"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Κομνηνού Ιωάννα, </w:t>
      </w:r>
      <w:r w:rsidR="009B0121" w:rsidRPr="003A767E">
        <w:rPr>
          <w:rFonts w:asciiTheme="minorHAnsi" w:hAnsiTheme="minorHAnsi"/>
          <w:sz w:val="22"/>
          <w:szCs w:val="22"/>
        </w:rPr>
        <w:t xml:space="preserve">Η χριστιανική αγωγή τον 21ο αιώνα. Θεωρία και πράξη, </w:t>
      </w:r>
      <w:r w:rsidR="009B0121" w:rsidRPr="003A767E">
        <w:rPr>
          <w:rFonts w:asciiTheme="minorHAnsi" w:hAnsiTheme="minorHAnsi"/>
          <w:sz w:val="22"/>
          <w:szCs w:val="22"/>
        </w:rPr>
        <w:t xml:space="preserve">(ΙΙΙ), </w:t>
      </w:r>
      <w:r w:rsidR="009B0121" w:rsidRPr="003A767E">
        <w:rPr>
          <w:rFonts w:asciiTheme="minorHAnsi" w:hAnsiTheme="minorHAnsi"/>
          <w:sz w:val="22"/>
          <w:szCs w:val="22"/>
        </w:rPr>
        <w:t>Ευρωπα</w:t>
      </w:r>
      <w:r w:rsidR="009B0121" w:rsidRPr="003A767E">
        <w:rPr>
          <w:rFonts w:asciiTheme="minorHAnsi" w:hAnsiTheme="minorHAnsi"/>
          <w:sz w:val="22"/>
          <w:szCs w:val="22"/>
        </w:rPr>
        <w:t>ϊ</w:t>
      </w:r>
      <w:r w:rsidR="009B0121" w:rsidRPr="003A767E">
        <w:rPr>
          <w:rFonts w:asciiTheme="minorHAnsi" w:hAnsiTheme="minorHAnsi"/>
          <w:sz w:val="22"/>
          <w:szCs w:val="22"/>
        </w:rPr>
        <w:t xml:space="preserve">κά και διεθνή εκπαιδευτικά προγράμματα, </w:t>
      </w:r>
      <w:r w:rsidR="009B0121" w:rsidRPr="003A767E">
        <w:rPr>
          <w:rFonts w:asciiTheme="minorHAnsi" w:hAnsiTheme="minorHAnsi"/>
          <w:sz w:val="22"/>
          <w:szCs w:val="22"/>
        </w:rPr>
        <w:t>Ευρωπαϊκά</w:t>
      </w:r>
      <w:r w:rsidR="009B0121" w:rsidRPr="003A767E">
        <w:rPr>
          <w:rFonts w:asciiTheme="minorHAnsi" w:hAnsiTheme="minorHAnsi"/>
          <w:sz w:val="22"/>
          <w:szCs w:val="22"/>
        </w:rPr>
        <w:t xml:space="preserve"> και διεθνή εκπαιδευτικά προγράμματα</w:t>
      </w:r>
      <w:r w:rsidR="009B0121" w:rsidRPr="003A767E">
        <w:rPr>
          <w:rFonts w:asciiTheme="minorHAnsi" w:hAnsiTheme="minorHAnsi"/>
          <w:sz w:val="22"/>
          <w:szCs w:val="22"/>
        </w:rPr>
        <w:t xml:space="preserve">, </w:t>
      </w:r>
      <w:r w:rsidR="009B0121" w:rsidRPr="003A767E">
        <w:rPr>
          <w:rFonts w:asciiTheme="minorHAnsi" w:hAnsiTheme="minorHAnsi"/>
          <w:sz w:val="22"/>
          <w:szCs w:val="22"/>
        </w:rPr>
        <w:t xml:space="preserve">Ελληνοεκδοτική, </w:t>
      </w:r>
      <w:r w:rsidR="009B0121" w:rsidRPr="003A767E">
        <w:rPr>
          <w:rFonts w:asciiTheme="minorHAnsi" w:hAnsiTheme="minorHAnsi"/>
          <w:sz w:val="22"/>
          <w:szCs w:val="22"/>
        </w:rPr>
        <w:t>Αθήνα, 2018.</w:t>
      </w:r>
    </w:p>
    <w:p w14:paraId="525F47A4" w14:textId="77777777" w:rsidR="00385236" w:rsidRPr="003A767E" w:rsidRDefault="00385236" w:rsidP="00385236">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Κομνηνού Ιωάννα, </w:t>
      </w:r>
      <w:r w:rsidRPr="003A767E">
        <w:rPr>
          <w:rFonts w:asciiTheme="minorHAnsi" w:eastAsia="Arial Unicode MS" w:hAnsiTheme="minorHAnsi"/>
          <w:sz w:val="22"/>
          <w:szCs w:val="22"/>
        </w:rPr>
        <w:t>Η χριστιανική αγωγή τον 21ο αιώνα. Θεωρία και πράξη,</w:t>
      </w:r>
      <w:r w:rsidRPr="003A767E">
        <w:rPr>
          <w:rFonts w:asciiTheme="minorHAnsi" w:eastAsia="Arial Unicode MS" w:hAnsiTheme="minorHAnsi"/>
          <w:sz w:val="22"/>
          <w:szCs w:val="22"/>
        </w:rPr>
        <w:t xml:space="preserve"> (ΙΙ)</w:t>
      </w:r>
      <w:r w:rsidRPr="003A767E">
        <w:rPr>
          <w:rFonts w:asciiTheme="minorHAnsi" w:eastAsia="Arial Unicode MS" w:hAnsiTheme="minorHAnsi"/>
          <w:sz w:val="22"/>
          <w:szCs w:val="22"/>
        </w:rPr>
        <w:t xml:space="preserve"> Εικονικό περιβάλλον μάθησης και διδασκαλίας στην πλατφόρμα Microsoft Office 365  Η χριστιανική αγωγή τον 21ο αιώνα. Θεωρία και πράξη, Εικονικό περιβάλλον μάθησης και διδασκαλίας στην πλατφόρμα Microsoft Office 365</w:t>
      </w:r>
      <w:r w:rsidRPr="003A767E">
        <w:rPr>
          <w:rFonts w:asciiTheme="minorHAnsi" w:eastAsia="Arial Unicode MS" w:hAnsiTheme="minorHAnsi"/>
          <w:sz w:val="22"/>
          <w:szCs w:val="22"/>
        </w:rPr>
        <w:t xml:space="preserve">, </w:t>
      </w:r>
      <w:r w:rsidRPr="003A767E">
        <w:rPr>
          <w:rFonts w:asciiTheme="minorHAnsi" w:hAnsiTheme="minorHAnsi"/>
          <w:sz w:val="22"/>
          <w:szCs w:val="22"/>
        </w:rPr>
        <w:t>Ελληνοεκδοτική, Αθήνα, 2018.</w:t>
      </w:r>
    </w:p>
    <w:p w14:paraId="572183D2" w14:textId="77777777" w:rsidR="00385236" w:rsidRPr="003A767E" w:rsidRDefault="00385236" w:rsidP="00385236">
      <w:pPr>
        <w:numPr>
          <w:ilvl w:val="0"/>
          <w:numId w:val="2"/>
        </w:numPr>
        <w:rPr>
          <w:rFonts w:asciiTheme="minorHAnsi" w:eastAsia="Arial Unicode MS" w:hAnsiTheme="minorHAnsi"/>
          <w:sz w:val="22"/>
          <w:szCs w:val="22"/>
        </w:rPr>
      </w:pPr>
      <w:r w:rsidRPr="003A767E">
        <w:rPr>
          <w:rFonts w:asciiTheme="minorHAnsi" w:hAnsiTheme="minorHAnsi"/>
          <w:sz w:val="22"/>
          <w:szCs w:val="22"/>
        </w:rPr>
        <w:t>Κομνηνού Ιωάννα,</w:t>
      </w:r>
      <w:r w:rsidRPr="003A767E">
        <w:rPr>
          <w:rFonts w:asciiTheme="minorHAnsi" w:hAnsiTheme="minorHAnsi"/>
          <w:sz w:val="22"/>
          <w:szCs w:val="22"/>
        </w:rPr>
        <w:t xml:space="preserve"> </w:t>
      </w:r>
      <w:r w:rsidRPr="003A767E">
        <w:rPr>
          <w:rFonts w:asciiTheme="minorHAnsi" w:hAnsiTheme="minorHAnsi"/>
          <w:sz w:val="22"/>
          <w:szCs w:val="22"/>
        </w:rPr>
        <w:t xml:space="preserve">Η χριστιανική αγωγή τον 21ο αιώνα. Θεωρία και πράξη, </w:t>
      </w:r>
      <w:r w:rsidRPr="003A767E">
        <w:rPr>
          <w:rFonts w:asciiTheme="minorHAnsi" w:hAnsiTheme="minorHAnsi"/>
          <w:sz w:val="22"/>
          <w:szCs w:val="22"/>
        </w:rPr>
        <w:t xml:space="preserve">(Ι), </w:t>
      </w:r>
      <w:r w:rsidRPr="003A767E">
        <w:rPr>
          <w:rFonts w:asciiTheme="minorHAnsi" w:hAnsiTheme="minorHAnsi"/>
          <w:sz w:val="22"/>
          <w:szCs w:val="22"/>
        </w:rPr>
        <w:t>Θεωρίες μάθησης, μοντέλα διδασκαλίας, αναλυτικά προγράμματα, διδακτικές προσεγγίσεις</w:t>
      </w:r>
      <w:r w:rsidRPr="003A767E">
        <w:rPr>
          <w:rFonts w:asciiTheme="minorHAnsi" w:hAnsiTheme="minorHAnsi"/>
          <w:sz w:val="22"/>
          <w:szCs w:val="22"/>
        </w:rPr>
        <w:t xml:space="preserve">, </w:t>
      </w:r>
      <w:r w:rsidRPr="003A767E">
        <w:rPr>
          <w:rFonts w:asciiTheme="minorHAnsi" w:hAnsiTheme="minorHAnsi"/>
          <w:sz w:val="22"/>
          <w:szCs w:val="22"/>
        </w:rPr>
        <w:t>Ελληνοεκδοτική, Αθήνα, 2018.</w:t>
      </w:r>
    </w:p>
    <w:p w14:paraId="781F6A85" w14:textId="421CE91A" w:rsidR="00D5668D" w:rsidRPr="003A767E" w:rsidRDefault="00D5668D" w:rsidP="00D5668D">
      <w:pPr>
        <w:numPr>
          <w:ilvl w:val="0"/>
          <w:numId w:val="2"/>
        </w:numPr>
        <w:rPr>
          <w:rFonts w:asciiTheme="minorHAnsi" w:eastAsia="Arial Unicode MS" w:hAnsiTheme="minorHAnsi"/>
          <w:sz w:val="22"/>
          <w:szCs w:val="22"/>
        </w:rPr>
      </w:pPr>
      <w:r w:rsidRPr="003A767E">
        <w:rPr>
          <w:rFonts w:asciiTheme="minorHAnsi" w:hAnsiTheme="minorHAnsi"/>
          <w:sz w:val="22"/>
          <w:szCs w:val="22"/>
        </w:rPr>
        <w:t>Κομνηνού Ιωάννα,</w:t>
      </w:r>
      <w:r w:rsidRPr="003A767E">
        <w:rPr>
          <w:rFonts w:asciiTheme="minorHAnsi" w:hAnsiTheme="minorHAnsi"/>
          <w:sz w:val="22"/>
          <w:szCs w:val="22"/>
        </w:rPr>
        <w:t xml:space="preserve"> </w:t>
      </w:r>
      <w:r w:rsidRPr="003A767E">
        <w:rPr>
          <w:rFonts w:asciiTheme="minorHAnsi" w:hAnsiTheme="minorHAnsi"/>
          <w:sz w:val="22"/>
          <w:szCs w:val="22"/>
        </w:rPr>
        <w:t>Η ευρωπαϊκή διάσταση της σχολικής θρησκευτικής αγωγής</w:t>
      </w:r>
      <w:r w:rsidRPr="003A767E">
        <w:rPr>
          <w:rFonts w:asciiTheme="minorHAnsi" w:hAnsiTheme="minorHAnsi"/>
          <w:sz w:val="22"/>
          <w:szCs w:val="22"/>
        </w:rPr>
        <w:t xml:space="preserve">, </w:t>
      </w:r>
      <w:r w:rsidRPr="003A767E">
        <w:rPr>
          <w:rFonts w:asciiTheme="minorHAnsi" w:hAnsiTheme="minorHAnsi"/>
          <w:sz w:val="22"/>
          <w:szCs w:val="22"/>
        </w:rPr>
        <w:t>Ελληνοεκδοτική, Αθήνα, 201</w:t>
      </w:r>
      <w:r w:rsidR="008B50B8" w:rsidRPr="003A767E">
        <w:rPr>
          <w:rFonts w:asciiTheme="minorHAnsi" w:hAnsiTheme="minorHAnsi"/>
          <w:sz w:val="22"/>
          <w:szCs w:val="22"/>
        </w:rPr>
        <w:t>4</w:t>
      </w:r>
      <w:r w:rsidRPr="003A767E">
        <w:rPr>
          <w:rFonts w:asciiTheme="minorHAnsi" w:hAnsiTheme="minorHAnsi"/>
          <w:sz w:val="22"/>
          <w:szCs w:val="22"/>
        </w:rPr>
        <w:t>.</w:t>
      </w:r>
    </w:p>
    <w:p w14:paraId="7CFBE6BC" w14:textId="72FC7486" w:rsidR="009B0121" w:rsidRPr="003A767E" w:rsidRDefault="00734A39" w:rsidP="00116DE2">
      <w:pPr>
        <w:numPr>
          <w:ilvl w:val="0"/>
          <w:numId w:val="2"/>
        </w:numPr>
        <w:rPr>
          <w:rFonts w:asciiTheme="minorHAnsi" w:eastAsia="Arial Unicode MS" w:hAnsiTheme="minorHAnsi"/>
          <w:sz w:val="22"/>
          <w:szCs w:val="22"/>
        </w:rPr>
      </w:pPr>
      <w:r w:rsidRPr="003A767E">
        <w:rPr>
          <w:rFonts w:asciiTheme="minorHAnsi" w:eastAsia="Arial Unicode MS" w:hAnsiTheme="minorHAnsi"/>
          <w:sz w:val="22"/>
          <w:szCs w:val="22"/>
        </w:rPr>
        <w:t xml:space="preserve">Κομνηνού Ιωάννα, </w:t>
      </w:r>
      <w:r w:rsidRPr="003A767E">
        <w:rPr>
          <w:rFonts w:asciiTheme="minorHAnsi" w:eastAsia="Arial Unicode MS" w:hAnsiTheme="minorHAnsi"/>
          <w:sz w:val="22"/>
          <w:szCs w:val="22"/>
        </w:rPr>
        <w:t>Η διαμόρφωση θρησκευτικών ταυτοτήτων σύμφωνα με τις αλλαγές του μοντέλου διδασκαλίας του μαθήματος των Θρησκευτικών στην Ελλάδα από το 2011 και μετά</w:t>
      </w:r>
      <w:r w:rsidRPr="003A767E">
        <w:rPr>
          <w:rFonts w:asciiTheme="minorHAnsi" w:eastAsia="Arial Unicode MS" w:hAnsiTheme="minorHAnsi"/>
          <w:sz w:val="22"/>
          <w:szCs w:val="22"/>
        </w:rPr>
        <w:t xml:space="preserve">, </w:t>
      </w:r>
      <w:r w:rsidRPr="003A767E">
        <w:rPr>
          <w:rFonts w:asciiTheme="minorHAnsi" w:hAnsiTheme="minorHAnsi"/>
          <w:i/>
          <w:iCs/>
          <w:sz w:val="22"/>
          <w:szCs w:val="22"/>
        </w:rPr>
        <w:t>Social Cohesion and Development</w:t>
      </w:r>
      <w:r w:rsidRPr="003A767E">
        <w:rPr>
          <w:rFonts w:asciiTheme="minorHAnsi" w:hAnsiTheme="minorHAnsi"/>
          <w:sz w:val="22"/>
          <w:szCs w:val="22"/>
        </w:rPr>
        <w:t xml:space="preserve">, </w:t>
      </w:r>
      <w:r w:rsidRPr="003A767E">
        <w:rPr>
          <w:rFonts w:asciiTheme="minorHAnsi" w:hAnsiTheme="minorHAnsi"/>
          <w:i/>
          <w:iCs/>
          <w:sz w:val="22"/>
          <w:szCs w:val="22"/>
        </w:rPr>
        <w:t>13</w:t>
      </w:r>
      <w:r w:rsidRPr="003A767E">
        <w:rPr>
          <w:rFonts w:asciiTheme="minorHAnsi" w:hAnsiTheme="minorHAnsi"/>
          <w:sz w:val="22"/>
          <w:szCs w:val="22"/>
        </w:rPr>
        <w:t>(1), 33–46. https://doi.org/10.12681/scad.19874</w:t>
      </w:r>
      <w:r w:rsidRPr="003A767E">
        <w:rPr>
          <w:rFonts w:asciiTheme="minorHAnsi" w:hAnsiTheme="minorHAnsi"/>
          <w:sz w:val="22"/>
          <w:szCs w:val="22"/>
        </w:rPr>
        <w:t>.</w:t>
      </w:r>
    </w:p>
    <w:p w14:paraId="783F3D5A"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Κόπτσης Αλέξανδρος, Το μάθημα των Θρησκευτικών στο σύγχρονο Δημοτικό σχολείο, εκδ. Γρηγόρη, Αθήνα 2006.</w:t>
      </w:r>
    </w:p>
    <w:p w14:paraId="29D0F210"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Κουμαρόπουλος Στέφανος Χρ., «Το βιβλίο της Β΄ Γυμνασίου. Γενική θεώρηση», </w:t>
      </w:r>
      <w:r w:rsidRPr="003A767E">
        <w:rPr>
          <w:rFonts w:asciiTheme="minorHAnsi" w:hAnsiTheme="minorHAnsi"/>
          <w:i/>
          <w:iCs/>
          <w:sz w:val="22"/>
          <w:szCs w:val="22"/>
        </w:rPr>
        <w:t>Κοινωνία</w:t>
      </w:r>
      <w:r w:rsidRPr="003A767E">
        <w:rPr>
          <w:rFonts w:asciiTheme="minorHAnsi" w:hAnsiTheme="minorHAnsi"/>
          <w:sz w:val="22"/>
          <w:szCs w:val="22"/>
        </w:rPr>
        <w:t xml:space="preserve"> 2001 (2)173-180.</w:t>
      </w:r>
    </w:p>
    <w:p w14:paraId="4FE315CB"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Κούρτης Άρης, «Τα Θρησκευτικά ως θεολογικό-ομολογιακό μάθημα», στο: Τα Θρησκευτικά ως μάθημα ταυτότητας και πολιτισμού. Διακοινοβουλευτική Συνέλευση Ορθοδοξίας, Εισηγήσεις Σεμιναρίου, Βόλος, 15-17 Μαΐου 2004. Εκδ. Βουλή των Ελλήνων, Αθήνα 2005, σσ. 149-155.</w:t>
      </w:r>
    </w:p>
    <w:p w14:paraId="55C7FF9C"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Κρίππας Γεώργιος Η., Το μάθημα των θρησκευτικών. Η Συνταγματική κατοχύρωσις του μαθήματος των θρησκευτικών παρ'ημίν και εν τη αλλοδαπή (Διάλεξις δοθείσα τήν 17.1.1996 εις τήν αίθουσαν του Δικηγορικού Συλλόγου Αθηνών συμπληρωθείσα και εμπλουτισθείσα διά τής νεωτέρας βιβλιογραφίας καί νομολογίας, http://www.discussion.gr /themata /thriskeftika /kripas1_2.html : προσπελάστηκε 20 Σεπτεμβρίου 2011).</w:t>
      </w:r>
    </w:p>
    <w:p w14:paraId="74A5EEF7"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Μαντζαρίδης Γεώργιος, Θέματα κοινωνιολογίας της Ορθοδοξίας, εκδ. Π. Πουρναρά, Θεσσαλονίκη χχ.</w:t>
      </w:r>
    </w:p>
    <w:p w14:paraId="63FF70AF"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Ματσούκας Νίκος, «Θεολογική θεώρηση των σκοπών του θρησκευτικού μαθήματος», </w:t>
      </w:r>
      <w:r w:rsidRPr="003A767E">
        <w:rPr>
          <w:rFonts w:asciiTheme="minorHAnsi" w:hAnsiTheme="minorHAnsi"/>
          <w:i/>
          <w:iCs/>
          <w:sz w:val="22"/>
          <w:szCs w:val="22"/>
        </w:rPr>
        <w:t>Σύναξη</w:t>
      </w:r>
      <w:r w:rsidRPr="003A767E">
        <w:rPr>
          <w:rFonts w:asciiTheme="minorHAnsi" w:hAnsiTheme="minorHAnsi"/>
          <w:sz w:val="22"/>
          <w:szCs w:val="22"/>
        </w:rPr>
        <w:t>, 1982 (1) 35-41.</w:t>
      </w:r>
    </w:p>
    <w:p w14:paraId="5992D565" w14:textId="153F9E85" w:rsidR="00912174" w:rsidRPr="00F64E35"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Ματσούκας Νίκος Α., «Μια άλλη διάσταση του θρησκευτικού μαθήματος», </w:t>
      </w:r>
      <w:r w:rsidRPr="003A767E">
        <w:rPr>
          <w:rFonts w:asciiTheme="minorHAnsi" w:hAnsiTheme="minorHAnsi"/>
          <w:i/>
          <w:iCs/>
          <w:sz w:val="22"/>
          <w:szCs w:val="22"/>
        </w:rPr>
        <w:t>Καθ’ Οδόν</w:t>
      </w:r>
      <w:r w:rsidRPr="003A767E">
        <w:rPr>
          <w:rFonts w:asciiTheme="minorHAnsi" w:hAnsiTheme="minorHAnsi"/>
          <w:sz w:val="22"/>
          <w:szCs w:val="22"/>
        </w:rPr>
        <w:t>, 2001(17)5-56.</w:t>
      </w:r>
    </w:p>
    <w:p w14:paraId="44B116DA" w14:textId="2E925353" w:rsidR="00F64E35" w:rsidRPr="00F64E35" w:rsidRDefault="00F64E35" w:rsidP="00116DE2">
      <w:pPr>
        <w:numPr>
          <w:ilvl w:val="0"/>
          <w:numId w:val="2"/>
        </w:numPr>
        <w:rPr>
          <w:rFonts w:asciiTheme="minorHAnsi" w:eastAsia="Arial Unicode MS" w:hAnsiTheme="minorHAnsi"/>
          <w:sz w:val="22"/>
          <w:szCs w:val="22"/>
        </w:rPr>
      </w:pPr>
      <w:r>
        <w:rPr>
          <w:rFonts w:asciiTheme="minorHAnsi" w:hAnsiTheme="minorHAnsi"/>
          <w:sz w:val="22"/>
          <w:szCs w:val="22"/>
        </w:rPr>
        <w:t xml:space="preserve">Μητροπούλου Βασιλική, Ψηφιακός Θρησκευτικός Γραμματισμός, </w:t>
      </w:r>
      <w:r>
        <w:rPr>
          <w:rFonts w:asciiTheme="minorHAnsi" w:hAnsiTheme="minorHAnsi"/>
          <w:sz w:val="22"/>
          <w:szCs w:val="22"/>
          <w:lang w:val="en-US"/>
        </w:rPr>
        <w:t>OSTRACON</w:t>
      </w:r>
      <w:r w:rsidRPr="00F64E35">
        <w:rPr>
          <w:rFonts w:asciiTheme="minorHAnsi" w:hAnsiTheme="minorHAnsi"/>
          <w:sz w:val="22"/>
          <w:szCs w:val="22"/>
        </w:rPr>
        <w:t xml:space="preserve">, </w:t>
      </w:r>
      <w:r>
        <w:rPr>
          <w:rFonts w:asciiTheme="minorHAnsi" w:hAnsiTheme="minorHAnsi"/>
          <w:sz w:val="22"/>
          <w:szCs w:val="22"/>
        </w:rPr>
        <w:t>Θεσσαλονίκη 2015.</w:t>
      </w:r>
    </w:p>
    <w:p w14:paraId="57FF0F3E" w14:textId="60FDA8A7" w:rsidR="00AC71B8" w:rsidRPr="00F64E35" w:rsidRDefault="00AC71B8" w:rsidP="00AC71B8">
      <w:pPr>
        <w:numPr>
          <w:ilvl w:val="0"/>
          <w:numId w:val="2"/>
        </w:numPr>
        <w:rPr>
          <w:rFonts w:asciiTheme="minorHAnsi" w:eastAsia="Arial Unicode MS" w:hAnsiTheme="minorHAnsi"/>
          <w:sz w:val="22"/>
          <w:szCs w:val="22"/>
        </w:rPr>
      </w:pPr>
      <w:r>
        <w:rPr>
          <w:rFonts w:asciiTheme="minorHAnsi" w:hAnsiTheme="minorHAnsi"/>
          <w:sz w:val="22"/>
          <w:szCs w:val="22"/>
        </w:rPr>
        <w:t xml:space="preserve">Μητροπούλου Βασιλική, </w:t>
      </w:r>
      <w:r>
        <w:rPr>
          <w:rFonts w:asciiTheme="minorHAnsi" w:hAnsiTheme="minorHAnsi"/>
          <w:sz w:val="22"/>
          <w:szCs w:val="22"/>
        </w:rPr>
        <w:t xml:space="preserve">Οι ΤΠΕ στη Διδακτική του μαθήματος των Θρησκευτικών, </w:t>
      </w:r>
      <w:r>
        <w:rPr>
          <w:rFonts w:asciiTheme="minorHAnsi" w:hAnsiTheme="minorHAnsi"/>
          <w:sz w:val="22"/>
          <w:szCs w:val="22"/>
          <w:lang w:val="en-US"/>
        </w:rPr>
        <w:t>OSTRACON</w:t>
      </w:r>
      <w:r w:rsidRPr="00F64E35">
        <w:rPr>
          <w:rFonts w:asciiTheme="minorHAnsi" w:hAnsiTheme="minorHAnsi"/>
          <w:sz w:val="22"/>
          <w:szCs w:val="22"/>
        </w:rPr>
        <w:t xml:space="preserve">, </w:t>
      </w:r>
      <w:r>
        <w:rPr>
          <w:rFonts w:asciiTheme="minorHAnsi" w:hAnsiTheme="minorHAnsi"/>
          <w:sz w:val="22"/>
          <w:szCs w:val="22"/>
        </w:rPr>
        <w:t>Θεσσαλονίκη 2015.</w:t>
      </w:r>
    </w:p>
    <w:p w14:paraId="3E937543" w14:textId="713D3642" w:rsidR="00F64E35" w:rsidRPr="003A767E" w:rsidRDefault="00310E38" w:rsidP="00116DE2">
      <w:pPr>
        <w:numPr>
          <w:ilvl w:val="0"/>
          <w:numId w:val="2"/>
        </w:numPr>
        <w:rPr>
          <w:rFonts w:asciiTheme="minorHAnsi" w:eastAsia="Arial Unicode MS" w:hAnsiTheme="minorHAnsi"/>
          <w:sz w:val="22"/>
          <w:szCs w:val="22"/>
        </w:rPr>
      </w:pPr>
      <w:r>
        <w:rPr>
          <w:rFonts w:asciiTheme="minorHAnsi" w:hAnsiTheme="minorHAnsi"/>
          <w:sz w:val="22"/>
          <w:szCs w:val="22"/>
        </w:rPr>
        <w:t xml:space="preserve">Μητροπούλου Βασιλική, </w:t>
      </w:r>
      <w:r>
        <w:rPr>
          <w:rFonts w:asciiTheme="minorHAnsi" w:eastAsia="Arial Unicode MS" w:hAnsiTheme="minorHAnsi"/>
          <w:sz w:val="22"/>
          <w:szCs w:val="22"/>
        </w:rPr>
        <w:t xml:space="preserve">Εκπαιδευτικές τεχνολογίες στο σύγχρονο σχολείο, </w:t>
      </w:r>
      <w:r>
        <w:rPr>
          <w:rFonts w:asciiTheme="minorHAnsi" w:hAnsiTheme="minorHAnsi"/>
          <w:sz w:val="22"/>
          <w:szCs w:val="22"/>
          <w:lang w:val="en-US"/>
        </w:rPr>
        <w:t>OSTRACON</w:t>
      </w:r>
      <w:r w:rsidRPr="00F64E35">
        <w:rPr>
          <w:rFonts w:asciiTheme="minorHAnsi" w:hAnsiTheme="minorHAnsi"/>
          <w:sz w:val="22"/>
          <w:szCs w:val="22"/>
        </w:rPr>
        <w:t xml:space="preserve">, </w:t>
      </w:r>
      <w:r>
        <w:rPr>
          <w:rFonts w:asciiTheme="minorHAnsi" w:hAnsiTheme="minorHAnsi"/>
          <w:sz w:val="22"/>
          <w:szCs w:val="22"/>
        </w:rPr>
        <w:t>Θεσσαλονίκη 2015.</w:t>
      </w:r>
    </w:p>
    <w:p w14:paraId="16D246AB"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Μπέγζος Μάριος, «Ορθόδοξη αγωγή και παγκοσμιοποίηση», στο: Τα Θρησκευτικά ως μάθημα ταυτότητας και πολιτισμού, Εισηγήσεις Σεμιναρίου, Βόλος, 15-17 Μαΐου 2004, Διακοινοβουλευτική Συνέλευση Ορθοδοξίας, εκδ. Βουλή των Ελλήνων, Αθήνα 2005, σσ. 145 - 148.</w:t>
      </w:r>
    </w:p>
    <w:p w14:paraId="1BEDD994"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Μπέγζος Μάριος, «Το θρησκευτικό μάθημα στη δευτεροβάθμια εκπαίδευση. Απαντητικές θέσεις σε προτάσεις της ΟΛΜΕ», </w:t>
      </w:r>
      <w:r w:rsidRPr="003A767E">
        <w:rPr>
          <w:rFonts w:asciiTheme="minorHAnsi" w:hAnsiTheme="minorHAnsi"/>
          <w:i/>
          <w:iCs/>
          <w:sz w:val="22"/>
          <w:szCs w:val="22"/>
        </w:rPr>
        <w:t>Κοινωνία</w:t>
      </w:r>
      <w:r w:rsidRPr="003A767E">
        <w:rPr>
          <w:rFonts w:asciiTheme="minorHAnsi" w:hAnsiTheme="minorHAnsi"/>
          <w:sz w:val="22"/>
          <w:szCs w:val="22"/>
        </w:rPr>
        <w:t>, 1993(2)135-138.</w:t>
      </w:r>
    </w:p>
    <w:p w14:paraId="370121B0"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Νίκας Αθανάσιος Θ., «Τα Θρησκευτικά στα σχολεία», </w:t>
      </w:r>
      <w:r w:rsidRPr="003A767E">
        <w:rPr>
          <w:rFonts w:asciiTheme="minorHAnsi" w:hAnsiTheme="minorHAnsi"/>
          <w:i/>
          <w:iCs/>
          <w:sz w:val="22"/>
          <w:szCs w:val="22"/>
        </w:rPr>
        <w:t>Έξοδος</w:t>
      </w:r>
      <w:r w:rsidRPr="003A767E">
        <w:rPr>
          <w:rFonts w:asciiTheme="minorHAnsi" w:hAnsiTheme="minorHAnsi"/>
          <w:sz w:val="22"/>
          <w:szCs w:val="22"/>
        </w:rPr>
        <w:t>, 15(19) 1995.</w:t>
      </w:r>
    </w:p>
    <w:p w14:paraId="41762DC9"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lastRenderedPageBreak/>
        <w:t xml:space="preserve">Νίκας Αθανάσιος, «Για το μάθημα των Θρησκευτικών: Ένας αντίλογος και μια κριτική», </w:t>
      </w:r>
      <w:r w:rsidRPr="003A767E">
        <w:rPr>
          <w:rFonts w:asciiTheme="minorHAnsi" w:hAnsiTheme="minorHAnsi"/>
          <w:i/>
          <w:iCs/>
          <w:sz w:val="22"/>
          <w:szCs w:val="22"/>
        </w:rPr>
        <w:t>Έξοδος</w:t>
      </w:r>
      <w:r w:rsidRPr="003A767E">
        <w:rPr>
          <w:rFonts w:asciiTheme="minorHAnsi" w:hAnsiTheme="minorHAnsi"/>
          <w:sz w:val="22"/>
          <w:szCs w:val="22"/>
        </w:rPr>
        <w:t>, 14(18), 1998.</w:t>
      </w:r>
    </w:p>
    <w:p w14:paraId="6DC7517B"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Νικολαῒδης Απόστολος, «Σύγχρονες τάσεις και μεθοδεύσεις για την αλλοίωση ή την κατάργηση του μαθήματος των Θρησκευτικών», </w:t>
      </w:r>
      <w:r w:rsidRPr="003A767E">
        <w:rPr>
          <w:rFonts w:asciiTheme="minorHAnsi" w:hAnsiTheme="minorHAnsi"/>
          <w:i/>
          <w:iCs/>
          <w:sz w:val="22"/>
          <w:szCs w:val="22"/>
        </w:rPr>
        <w:t xml:space="preserve">Κοινωνία, </w:t>
      </w:r>
      <w:r w:rsidRPr="003A767E">
        <w:rPr>
          <w:rFonts w:asciiTheme="minorHAnsi" w:hAnsiTheme="minorHAnsi"/>
          <w:sz w:val="22"/>
          <w:szCs w:val="22"/>
        </w:rPr>
        <w:t xml:space="preserve">1993(2)166-179. </w:t>
      </w:r>
    </w:p>
    <w:p w14:paraId="128DD73E"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Ντεμπρέ Ρεζίς, Η διδασκαλία της θρησκείας στο ουδετερόθρησκο σχολείο, μτφ. Γ. Καράμπελας, επίμετρο Π. Καλαϊτζίδης, βιβλιοπωλείο της «Εστίας», Αθήνα 2004.</w:t>
      </w:r>
    </w:p>
    <w:p w14:paraId="66872D3A" w14:textId="66EBF823" w:rsidR="00912174" w:rsidRPr="00982254"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Παναγόπουλος Ιωάννης, «Θρησκευτικά: ‘Και η ονομασία προκαλεί αλλεργία’», </w:t>
      </w:r>
      <w:r w:rsidRPr="003A767E">
        <w:rPr>
          <w:rFonts w:asciiTheme="minorHAnsi" w:hAnsiTheme="minorHAnsi"/>
          <w:i/>
          <w:iCs/>
          <w:sz w:val="22"/>
          <w:szCs w:val="22"/>
        </w:rPr>
        <w:t>Σύναξη</w:t>
      </w:r>
      <w:r w:rsidRPr="003A767E">
        <w:rPr>
          <w:rFonts w:asciiTheme="minorHAnsi" w:hAnsiTheme="minorHAnsi"/>
          <w:sz w:val="22"/>
          <w:szCs w:val="22"/>
        </w:rPr>
        <w:t xml:space="preserve"> (65)121-124, Ιανουάριος-Μάρτιος 1978.</w:t>
      </w:r>
    </w:p>
    <w:p w14:paraId="059B531A" w14:textId="3824A485" w:rsidR="00982254" w:rsidRPr="003A767E" w:rsidRDefault="00982254" w:rsidP="00116DE2">
      <w:pPr>
        <w:numPr>
          <w:ilvl w:val="0"/>
          <w:numId w:val="2"/>
        </w:numPr>
        <w:rPr>
          <w:rFonts w:asciiTheme="minorHAnsi" w:eastAsia="Arial Unicode MS" w:hAnsiTheme="minorHAnsi"/>
          <w:sz w:val="22"/>
          <w:szCs w:val="22"/>
        </w:rPr>
      </w:pPr>
      <w:r w:rsidRPr="00982254">
        <w:rPr>
          <w:rFonts w:asciiTheme="minorHAnsi" w:eastAsia="Arial Unicode MS" w:hAnsiTheme="minorHAnsi"/>
          <w:sz w:val="22"/>
          <w:szCs w:val="22"/>
        </w:rPr>
        <w:t>Πεπές Ευάγγελος (επιμ.) (2016). Παιδεία, Διαφωτισμός, Παγκοσμιοποίηση: Πρακτικά Επιστημονικού Θεολογικού Συνεδρίου. Θεσσαλονίκη. Εργαστήριο Παιδαγωγικής - Χριστιανικής Παιδαγωγικής Τμήματος Ποιμαντικής και Κοινωνικής Θεολογίας ΑΠΘ.</w:t>
      </w:r>
    </w:p>
    <w:p w14:paraId="438932E5"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Περσελής Εμμανουήλ Π., Χριστιανική αγωγή και σύγχρονος κόσμος: Θέματα θεωρίας και πράξης της χριστιανικής αγωγής, Εκδ. Αρμός, Αθήνα 1994.</w:t>
      </w:r>
    </w:p>
    <w:p w14:paraId="017246CC"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Περσελής Εμμανουήλ, Σχολική Θρησκευτική Αγωγή, εκδ. Γρηγόρη, Αθήνα 2000.</w:t>
      </w:r>
    </w:p>
    <w:p w14:paraId="1812BE27"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Περσελής Εμμανουήλ Π., «Πολιτισμική ετερότητα και σχολική θρησκευτική αγωγή στην Ευρώπη και ιδιαίτερα στην Ελλάδα», Εισήγηση που έγινε σε διεθνές συνέδριο με γενικό θέμα: Διαπολιτισμική εκπαίδευση σε μια διευρυμένη Ευρώπη. Το συνέδριο οργανώθηκε από το Ινστιτούτο Παιδείας Ομογενών και Διαπολιτισμικής Εκπαίδευσης και πραγματοποιήθηκε στην Αθήνα (Hotel Holiday Inn, 25- 26/10/2002). </w:t>
      </w:r>
    </w:p>
    <w:p w14:paraId="2215A0EF"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Περσελής Εμμανουήλ Π., «Σκοπός και περιεχόμενο της αγωγής», στο:  Στ. Φωτίου (επιμ.), Αγωγή Νεότητας, Κέντρο Μελετών Ιεράς Μονής Κύκκου, Λευκωσία 2003, σσ. 11-30.</w:t>
      </w:r>
    </w:p>
    <w:p w14:paraId="32CBA9BC"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Περσελής Εμμανουήλ Π.,  Θεωρίες ανάπτυξης και αγωγής, εκδ. Γρηγόρη, Αθήνα 2007.</w:t>
      </w:r>
    </w:p>
    <w:p w14:paraId="61696367" w14:textId="4CBB21ED" w:rsidR="00912174" w:rsidRPr="0034777A"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Πορτελάνος Σταμάτης Δ., Διαπολιτισμική και διαθεματική διδακτική στο μάθημα των Θρησκευτικών: διαγενεαλογική θεολογία και διακουλτουραλισμός, εκδ. Έννοια, Αθήνα 2010.</w:t>
      </w:r>
    </w:p>
    <w:p w14:paraId="421165BA" w14:textId="100B03C5" w:rsidR="0034777A" w:rsidRPr="00DE5102" w:rsidRDefault="0034777A" w:rsidP="00116DE2">
      <w:pPr>
        <w:numPr>
          <w:ilvl w:val="0"/>
          <w:numId w:val="2"/>
        </w:numPr>
        <w:rPr>
          <w:rFonts w:asciiTheme="minorHAnsi" w:eastAsia="Arial Unicode MS" w:hAnsiTheme="minorHAnsi"/>
          <w:sz w:val="22"/>
          <w:szCs w:val="22"/>
        </w:rPr>
      </w:pPr>
      <w:r>
        <w:rPr>
          <w:rFonts w:asciiTheme="minorHAnsi" w:hAnsiTheme="minorHAnsi"/>
          <w:sz w:val="22"/>
          <w:szCs w:val="22"/>
        </w:rPr>
        <w:t xml:space="preserve">Ράντζου Μαρία, </w:t>
      </w:r>
      <w:r w:rsidR="00565FBA" w:rsidRPr="00565FBA">
        <w:rPr>
          <w:rFonts w:asciiTheme="minorHAnsi" w:hAnsiTheme="minorHAnsi"/>
          <w:sz w:val="22"/>
          <w:szCs w:val="22"/>
        </w:rPr>
        <w:t>Η εμπειρική - βιωματική μάθηση στην παιδική ηλικία</w:t>
      </w:r>
      <w:r w:rsidR="00565FBA">
        <w:rPr>
          <w:rFonts w:asciiTheme="minorHAnsi" w:hAnsiTheme="minorHAnsi"/>
          <w:sz w:val="22"/>
          <w:szCs w:val="22"/>
        </w:rPr>
        <w:t xml:space="preserve">, </w:t>
      </w:r>
      <w:r w:rsidR="00565FBA">
        <w:rPr>
          <w:rFonts w:asciiTheme="minorHAnsi" w:hAnsiTheme="minorHAnsi"/>
          <w:sz w:val="22"/>
          <w:szCs w:val="22"/>
        </w:rPr>
        <w:t>Κυριακίδη, Θεσσαλονίκη 20</w:t>
      </w:r>
      <w:r w:rsidR="00565FBA">
        <w:rPr>
          <w:rFonts w:asciiTheme="minorHAnsi" w:hAnsiTheme="minorHAnsi"/>
          <w:sz w:val="22"/>
          <w:szCs w:val="22"/>
        </w:rPr>
        <w:t xml:space="preserve">22. </w:t>
      </w:r>
    </w:p>
    <w:p w14:paraId="26AF08B2" w14:textId="11B86C08" w:rsidR="00DE5102" w:rsidRPr="00DE5102" w:rsidRDefault="00DE5102" w:rsidP="00DE5102">
      <w:pPr>
        <w:numPr>
          <w:ilvl w:val="0"/>
          <w:numId w:val="2"/>
        </w:numPr>
        <w:rPr>
          <w:rFonts w:asciiTheme="minorHAnsi" w:eastAsia="Arial Unicode MS" w:hAnsiTheme="minorHAnsi"/>
          <w:sz w:val="22"/>
          <w:szCs w:val="22"/>
        </w:rPr>
      </w:pPr>
      <w:r>
        <w:rPr>
          <w:rFonts w:asciiTheme="minorHAnsi" w:hAnsiTheme="minorHAnsi"/>
          <w:sz w:val="22"/>
          <w:szCs w:val="22"/>
        </w:rPr>
        <w:t xml:space="preserve">Ράντζου Μαρία, </w:t>
      </w:r>
      <w:r w:rsidRPr="00DE5102">
        <w:rPr>
          <w:rFonts w:asciiTheme="minorHAnsi" w:eastAsia="Arial Unicode MS" w:hAnsiTheme="minorHAnsi"/>
          <w:sz w:val="22"/>
          <w:szCs w:val="22"/>
        </w:rPr>
        <w:t>Η συγγνώμη και η συγχώρηση στη διαπροσωπική επικοινωνία των εφήβων και η ελληνορθόδοξη παιδεία</w:t>
      </w:r>
      <w:r>
        <w:rPr>
          <w:rFonts w:asciiTheme="minorHAnsi" w:eastAsia="Arial Unicode MS" w:hAnsiTheme="minorHAnsi"/>
          <w:sz w:val="22"/>
          <w:szCs w:val="22"/>
        </w:rPr>
        <w:t xml:space="preserve">, </w:t>
      </w:r>
      <w:r>
        <w:rPr>
          <w:rFonts w:asciiTheme="minorHAnsi" w:hAnsiTheme="minorHAnsi"/>
          <w:sz w:val="22"/>
          <w:szCs w:val="22"/>
        </w:rPr>
        <w:t>Κυριακίδη, Θεσσαλονίκη 20</w:t>
      </w:r>
      <w:r>
        <w:rPr>
          <w:rFonts w:asciiTheme="minorHAnsi" w:hAnsiTheme="minorHAnsi"/>
          <w:sz w:val="22"/>
          <w:szCs w:val="22"/>
        </w:rPr>
        <w:t>16</w:t>
      </w:r>
      <w:r>
        <w:rPr>
          <w:rFonts w:asciiTheme="minorHAnsi" w:hAnsiTheme="minorHAnsi"/>
          <w:sz w:val="22"/>
          <w:szCs w:val="22"/>
        </w:rPr>
        <w:t xml:space="preserve">. </w:t>
      </w:r>
    </w:p>
    <w:p w14:paraId="0B7204EF" w14:textId="3C62F34D" w:rsidR="00565FBA" w:rsidRPr="00CB29D6" w:rsidRDefault="00565FBA" w:rsidP="00116DE2">
      <w:pPr>
        <w:numPr>
          <w:ilvl w:val="0"/>
          <w:numId w:val="2"/>
        </w:numPr>
        <w:rPr>
          <w:rFonts w:asciiTheme="minorHAnsi" w:eastAsia="Arial Unicode MS" w:hAnsiTheme="minorHAnsi"/>
          <w:sz w:val="22"/>
          <w:szCs w:val="22"/>
        </w:rPr>
      </w:pPr>
      <w:r>
        <w:rPr>
          <w:rFonts w:asciiTheme="minorHAnsi" w:hAnsiTheme="minorHAnsi"/>
          <w:sz w:val="22"/>
          <w:szCs w:val="22"/>
        </w:rPr>
        <w:t>Ράντζου Μαρία,</w:t>
      </w:r>
      <w:r>
        <w:rPr>
          <w:rFonts w:asciiTheme="minorHAnsi" w:hAnsiTheme="minorHAnsi"/>
          <w:sz w:val="22"/>
          <w:szCs w:val="22"/>
        </w:rPr>
        <w:t xml:space="preserve"> </w:t>
      </w:r>
      <w:r w:rsidRPr="00565FBA">
        <w:rPr>
          <w:rFonts w:asciiTheme="minorHAnsi" w:hAnsiTheme="minorHAnsi"/>
          <w:sz w:val="22"/>
          <w:szCs w:val="22"/>
        </w:rPr>
        <w:t>Η Ενοριακή Κατήχηση στην Ιερά Μητρόπολη Θεσσαλονίκης κατά την περίοδο της Κατοχής</w:t>
      </w:r>
      <w:r>
        <w:rPr>
          <w:rFonts w:asciiTheme="minorHAnsi" w:hAnsiTheme="minorHAnsi"/>
          <w:sz w:val="22"/>
          <w:szCs w:val="22"/>
        </w:rPr>
        <w:t>, Κυριακίδη, Θεσσαλονίκη 2014.</w:t>
      </w:r>
    </w:p>
    <w:p w14:paraId="3B1CB215" w14:textId="60616A82" w:rsidR="00CB29D6" w:rsidRPr="003A767E" w:rsidRDefault="00CB29D6" w:rsidP="00116DE2">
      <w:pPr>
        <w:numPr>
          <w:ilvl w:val="0"/>
          <w:numId w:val="2"/>
        </w:numPr>
        <w:rPr>
          <w:rFonts w:asciiTheme="minorHAnsi" w:eastAsia="Arial Unicode MS" w:hAnsiTheme="minorHAnsi"/>
          <w:sz w:val="22"/>
          <w:szCs w:val="22"/>
        </w:rPr>
      </w:pPr>
      <w:r>
        <w:rPr>
          <w:rFonts w:asciiTheme="minorHAnsi" w:hAnsiTheme="minorHAnsi"/>
          <w:sz w:val="22"/>
          <w:szCs w:val="22"/>
        </w:rPr>
        <w:t xml:space="preserve">Ράντζου Μαρία, </w:t>
      </w:r>
      <w:r w:rsidRPr="00CB29D6">
        <w:rPr>
          <w:rFonts w:asciiTheme="minorHAnsi" w:hAnsiTheme="minorHAnsi"/>
          <w:sz w:val="22"/>
          <w:szCs w:val="22"/>
        </w:rPr>
        <w:t>Η συγγνώμη και η συγχώρηση στην εφηβική ηλικία και η ορθόδοξη χριστιανική αγωγή</w:t>
      </w:r>
      <w:r>
        <w:rPr>
          <w:rFonts w:asciiTheme="minorHAnsi" w:hAnsiTheme="minorHAnsi"/>
          <w:sz w:val="22"/>
          <w:szCs w:val="22"/>
        </w:rPr>
        <w:t xml:space="preserve">, </w:t>
      </w:r>
      <w:r>
        <w:rPr>
          <w:rFonts w:asciiTheme="minorHAnsi" w:hAnsiTheme="minorHAnsi"/>
          <w:sz w:val="22"/>
          <w:szCs w:val="22"/>
        </w:rPr>
        <w:t>Κυριακίδη, Θεσσαλονίκη 20</w:t>
      </w:r>
      <w:r>
        <w:rPr>
          <w:rFonts w:asciiTheme="minorHAnsi" w:hAnsiTheme="minorHAnsi"/>
          <w:sz w:val="22"/>
          <w:szCs w:val="22"/>
        </w:rPr>
        <w:t>02.</w:t>
      </w:r>
      <w:bookmarkStart w:id="9" w:name="_GoBack"/>
      <w:bookmarkEnd w:id="9"/>
    </w:p>
    <w:p w14:paraId="505BFAE1"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Ρεράκης Ηρακλής, Σύγχρονη διδακτική των Θρησκευτικών, εκδ. Πουρναράς, Θεσσαλονίκη 2007.</w:t>
      </w:r>
    </w:p>
    <w:p w14:paraId="73B45A0F"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Ρεράκης Ηρακλής, «Υπάρχουν παιδαγωγικές προϋποθέσεις για το θρησκειολογικό μοντέλο διδασκαλίας στο σχολείο;», στο: Κυριάκος Σ. Σταυριανός (επιμ.), Η θρησκευτική αγωγή στην πρωτοβάθμια εκπαίδευση, εκδ. Γρηγόρη, Αθήνα 2008, σσ. 33-44.</w:t>
      </w:r>
    </w:p>
    <w:p w14:paraId="68EFE6DC" w14:textId="792FF6C4" w:rsidR="00912174" w:rsidRPr="00A662C2"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Ρεράκης Ηρακλής, Κοινωνική ένταξη και θρησκευτική αγωγή του μαθητή στο ελληνικό σχολείο, εκδ. Πουρναράς, Θεσσαλονίκη 2010.</w:t>
      </w:r>
    </w:p>
    <w:p w14:paraId="401AB8D6" w14:textId="44E565DF" w:rsidR="00A662C2" w:rsidRPr="001146CA" w:rsidRDefault="00A662C2"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Ρεράκης Ηρακλής,</w:t>
      </w:r>
      <w:r>
        <w:rPr>
          <w:rFonts w:asciiTheme="minorHAnsi" w:hAnsiTheme="minorHAnsi"/>
          <w:sz w:val="22"/>
          <w:szCs w:val="22"/>
        </w:rPr>
        <w:t xml:space="preserve"> Πεπές Ευάγγελος, Θεολογική Παιδεία και Εκπαιδευτική Τεχνολογία, </w:t>
      </w:r>
      <w:r w:rsidR="00982254">
        <w:rPr>
          <w:rFonts w:asciiTheme="minorHAnsi" w:hAnsiTheme="minorHAnsi"/>
          <w:sz w:val="22"/>
          <w:szCs w:val="22"/>
        </w:rPr>
        <w:t xml:space="preserve">Σφακιανάκης, </w:t>
      </w:r>
      <w:r w:rsidR="00F506F4">
        <w:rPr>
          <w:rFonts w:asciiTheme="minorHAnsi" w:hAnsiTheme="minorHAnsi"/>
          <w:sz w:val="22"/>
          <w:szCs w:val="22"/>
        </w:rPr>
        <w:t xml:space="preserve">Θεσσαλονίκη </w:t>
      </w:r>
      <w:r w:rsidR="00982254">
        <w:rPr>
          <w:rFonts w:asciiTheme="minorHAnsi" w:hAnsiTheme="minorHAnsi"/>
          <w:sz w:val="22"/>
          <w:szCs w:val="22"/>
        </w:rPr>
        <w:t xml:space="preserve">2022. </w:t>
      </w:r>
    </w:p>
    <w:p w14:paraId="16F44882" w14:textId="0D7B1715" w:rsidR="001146CA" w:rsidRPr="00490F92" w:rsidRDefault="001146CA" w:rsidP="00116DE2">
      <w:pPr>
        <w:numPr>
          <w:ilvl w:val="0"/>
          <w:numId w:val="2"/>
        </w:numPr>
        <w:rPr>
          <w:rFonts w:asciiTheme="minorHAnsi" w:eastAsia="Arial Unicode MS" w:hAnsiTheme="minorHAnsi"/>
          <w:sz w:val="22"/>
          <w:szCs w:val="22"/>
        </w:rPr>
      </w:pPr>
      <w:r>
        <w:rPr>
          <w:rFonts w:asciiTheme="minorHAnsi" w:hAnsiTheme="minorHAnsi"/>
          <w:sz w:val="22"/>
          <w:szCs w:val="22"/>
        </w:rPr>
        <w:t xml:space="preserve">Στογιαννίδης Αθανάσιος, Μητροπούλου Βασιλική, Θεωρίες μάθησης και αγωγής, </w:t>
      </w:r>
      <w:r>
        <w:rPr>
          <w:rFonts w:asciiTheme="minorHAnsi" w:hAnsiTheme="minorHAnsi"/>
          <w:sz w:val="22"/>
          <w:szCs w:val="22"/>
          <w:lang w:val="en-US"/>
        </w:rPr>
        <w:t>OSTRACON</w:t>
      </w:r>
      <w:r w:rsidRPr="001146CA">
        <w:rPr>
          <w:rFonts w:asciiTheme="minorHAnsi" w:hAnsiTheme="minorHAnsi"/>
          <w:sz w:val="22"/>
          <w:szCs w:val="22"/>
        </w:rPr>
        <w:t xml:space="preserve">, </w:t>
      </w:r>
      <w:r>
        <w:rPr>
          <w:rFonts w:asciiTheme="minorHAnsi" w:hAnsiTheme="minorHAnsi"/>
          <w:sz w:val="22"/>
          <w:szCs w:val="22"/>
        </w:rPr>
        <w:t xml:space="preserve">Θεσσαλονίκη 2015. </w:t>
      </w:r>
    </w:p>
    <w:p w14:paraId="463136BA" w14:textId="04E4C099" w:rsidR="00490F92" w:rsidRDefault="00490F92" w:rsidP="00116DE2">
      <w:pPr>
        <w:numPr>
          <w:ilvl w:val="0"/>
          <w:numId w:val="2"/>
        </w:numPr>
        <w:rPr>
          <w:rFonts w:asciiTheme="minorHAnsi" w:eastAsia="Arial Unicode MS" w:hAnsiTheme="minorHAnsi"/>
          <w:sz w:val="22"/>
          <w:szCs w:val="22"/>
        </w:rPr>
      </w:pPr>
      <w:r>
        <w:rPr>
          <w:rFonts w:asciiTheme="minorHAnsi" w:hAnsiTheme="minorHAnsi"/>
          <w:sz w:val="22"/>
          <w:szCs w:val="22"/>
        </w:rPr>
        <w:t>Στογιαννίδης Αθανάσιος</w:t>
      </w:r>
      <w:r>
        <w:rPr>
          <w:rFonts w:asciiTheme="minorHAnsi" w:eastAsia="Arial Unicode MS" w:hAnsiTheme="minorHAnsi"/>
          <w:sz w:val="22"/>
          <w:szCs w:val="22"/>
        </w:rPr>
        <w:t xml:space="preserve">, </w:t>
      </w:r>
      <w:r w:rsidRPr="00490F92">
        <w:rPr>
          <w:rFonts w:asciiTheme="minorHAnsi" w:eastAsia="Arial Unicode MS" w:hAnsiTheme="minorHAnsi"/>
          <w:sz w:val="22"/>
          <w:szCs w:val="22"/>
        </w:rPr>
        <w:t>Η διδακτική ανάλυση στα σχολικά εγχειρίδια του μαθήματος των θρησκευτικών Εμπειρική έρευνα με εφαρμογή της Γεωμετρικής Διδακτικής Ανάλυσης (Ge.Di.An.)</w:t>
      </w:r>
      <w:r>
        <w:rPr>
          <w:rFonts w:asciiTheme="minorHAnsi" w:eastAsia="Arial Unicode MS" w:hAnsiTheme="minorHAnsi"/>
          <w:sz w:val="22"/>
          <w:szCs w:val="22"/>
        </w:rPr>
        <w:t>, Κυριακίδη, Θεσσαλονίκη 2014.</w:t>
      </w:r>
    </w:p>
    <w:p w14:paraId="3CDB7F89" w14:textId="5B03B78D" w:rsidR="000F79EF" w:rsidRPr="00490F92" w:rsidRDefault="000F79EF" w:rsidP="000F79EF">
      <w:pPr>
        <w:numPr>
          <w:ilvl w:val="0"/>
          <w:numId w:val="2"/>
        </w:numPr>
        <w:rPr>
          <w:rFonts w:asciiTheme="minorHAnsi" w:eastAsia="Arial Unicode MS" w:hAnsiTheme="minorHAnsi"/>
          <w:sz w:val="22"/>
          <w:szCs w:val="22"/>
        </w:rPr>
      </w:pPr>
      <w:r>
        <w:rPr>
          <w:rFonts w:asciiTheme="minorHAnsi" w:hAnsiTheme="minorHAnsi"/>
          <w:sz w:val="22"/>
          <w:szCs w:val="22"/>
        </w:rPr>
        <w:t>Στογιαννίδης Αθανάσιος</w:t>
      </w:r>
      <w:r>
        <w:rPr>
          <w:rFonts w:asciiTheme="minorHAnsi" w:eastAsia="Arial Unicode MS" w:hAnsiTheme="minorHAnsi"/>
          <w:sz w:val="22"/>
          <w:szCs w:val="22"/>
        </w:rPr>
        <w:t xml:space="preserve">, </w:t>
      </w:r>
      <w:r w:rsidRPr="000F79EF">
        <w:rPr>
          <w:rFonts w:asciiTheme="minorHAnsi" w:eastAsia="Arial Unicode MS" w:hAnsiTheme="minorHAnsi"/>
          <w:sz w:val="22"/>
          <w:szCs w:val="22"/>
        </w:rPr>
        <w:t>Σχολική παιδεία, μάθημα των θρησκευτικών και δημόσιος χώρος Αναστοχαστική ιχνηλασία στην παιδαγωγική θεωρία του Dietrich Benner</w:t>
      </w:r>
      <w:r>
        <w:rPr>
          <w:rFonts w:asciiTheme="minorHAnsi" w:eastAsia="Arial Unicode MS" w:hAnsiTheme="minorHAnsi"/>
          <w:sz w:val="22"/>
          <w:szCs w:val="22"/>
        </w:rPr>
        <w:t xml:space="preserve">, </w:t>
      </w:r>
      <w:r>
        <w:rPr>
          <w:rFonts w:asciiTheme="minorHAnsi" w:hAnsiTheme="minorHAnsi"/>
          <w:sz w:val="22"/>
          <w:szCs w:val="22"/>
          <w:lang w:val="en-US"/>
        </w:rPr>
        <w:t>OSTRACON</w:t>
      </w:r>
      <w:r w:rsidRPr="001146CA">
        <w:rPr>
          <w:rFonts w:asciiTheme="minorHAnsi" w:hAnsiTheme="minorHAnsi"/>
          <w:sz w:val="22"/>
          <w:szCs w:val="22"/>
        </w:rPr>
        <w:t xml:space="preserve">, </w:t>
      </w:r>
      <w:r>
        <w:rPr>
          <w:rFonts w:asciiTheme="minorHAnsi" w:hAnsiTheme="minorHAnsi"/>
          <w:sz w:val="22"/>
          <w:szCs w:val="22"/>
        </w:rPr>
        <w:t>Θεσσαλονίκη 20</w:t>
      </w:r>
      <w:r>
        <w:rPr>
          <w:rFonts w:asciiTheme="minorHAnsi" w:hAnsiTheme="minorHAnsi"/>
          <w:sz w:val="22"/>
          <w:szCs w:val="22"/>
        </w:rPr>
        <w:t>21</w:t>
      </w:r>
      <w:r>
        <w:rPr>
          <w:rFonts w:asciiTheme="minorHAnsi" w:hAnsiTheme="minorHAnsi"/>
          <w:sz w:val="22"/>
          <w:szCs w:val="22"/>
        </w:rPr>
        <w:t xml:space="preserve">. </w:t>
      </w:r>
    </w:p>
    <w:p w14:paraId="56BD5E96" w14:textId="6DEC65B0" w:rsidR="00490F92" w:rsidRPr="003A767E" w:rsidRDefault="0011076B" w:rsidP="00116DE2">
      <w:pPr>
        <w:numPr>
          <w:ilvl w:val="0"/>
          <w:numId w:val="2"/>
        </w:numPr>
        <w:rPr>
          <w:rFonts w:asciiTheme="minorHAnsi" w:eastAsia="Arial Unicode MS" w:hAnsiTheme="minorHAnsi"/>
          <w:sz w:val="22"/>
          <w:szCs w:val="22"/>
        </w:rPr>
      </w:pPr>
      <w:r>
        <w:rPr>
          <w:rFonts w:asciiTheme="minorHAnsi" w:hAnsiTheme="minorHAnsi"/>
          <w:sz w:val="22"/>
          <w:szCs w:val="22"/>
        </w:rPr>
        <w:t>Στογιαννίδης Αθανάσιος</w:t>
      </w:r>
      <w:r>
        <w:rPr>
          <w:rFonts w:asciiTheme="minorHAnsi" w:eastAsia="Arial Unicode MS" w:hAnsiTheme="minorHAnsi"/>
          <w:sz w:val="22"/>
          <w:szCs w:val="22"/>
        </w:rPr>
        <w:t xml:space="preserve">, </w:t>
      </w:r>
      <w:r w:rsidRPr="0011076B">
        <w:rPr>
          <w:rFonts w:asciiTheme="minorHAnsi" w:eastAsia="Arial Unicode MS" w:hAnsiTheme="minorHAnsi"/>
          <w:sz w:val="22"/>
          <w:szCs w:val="22"/>
        </w:rPr>
        <w:t>Η Διδακτική του Συμβόλου. Προσεγγίσεις στη Θεωρία της Διδασκαλίας του Μαθήματος των Θρησκευτικών</w:t>
      </w:r>
      <w:r>
        <w:rPr>
          <w:rFonts w:asciiTheme="minorHAnsi" w:eastAsia="Arial Unicode MS" w:hAnsiTheme="minorHAnsi"/>
          <w:sz w:val="22"/>
          <w:szCs w:val="22"/>
        </w:rPr>
        <w:t xml:space="preserve">, </w:t>
      </w:r>
      <w:r>
        <w:rPr>
          <w:rFonts w:asciiTheme="minorHAnsi" w:eastAsia="Arial Unicode MS" w:hAnsiTheme="minorHAnsi"/>
          <w:sz w:val="22"/>
          <w:szCs w:val="22"/>
        </w:rPr>
        <w:t>Κυριακίδη, Θεσσαλονίκη 201</w:t>
      </w:r>
      <w:r>
        <w:rPr>
          <w:rFonts w:asciiTheme="minorHAnsi" w:eastAsia="Arial Unicode MS" w:hAnsiTheme="minorHAnsi"/>
          <w:sz w:val="22"/>
          <w:szCs w:val="22"/>
        </w:rPr>
        <w:t>6.</w:t>
      </w:r>
    </w:p>
    <w:p w14:paraId="33B4107D"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lastRenderedPageBreak/>
        <w:t>Τασιόπουλος Γεώργιος Π., Η διδασκαλία των Θρησκευτικών στην Ύστερη Νεωτερικότητα: Παιδαγωγική, Διαπολιτισμική και θεολογική προσέγγιση, εκδ. Γόρδιος, Αθήνα 2010.</w:t>
      </w:r>
    </w:p>
    <w:p w14:paraId="1DE95C8F"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Τσαγκαρλή-Διαμάντη Ευαγγελία, Σχεδιασμός αναλυτικού προγράμματος διδασκαλίας πατερικών κειμένων στη δευτεροβάθμια εκπαίδευση (σε επίπεδο Γ’ Γυμνασίου), εκδ. Λύχνος, Αθήνα 2001.</w:t>
      </w:r>
    </w:p>
    <w:p w14:paraId="1C90A8ED"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Τσαγκαρλή-Διαμάντη Ευαγγελία, Τα πατερικά κείμενα ως μάθημα Θρησκευτικών στα αναλυτικά προγράμματα του 1968 και 1976, εκδ. Λύχνος, Αθήνα 2002. </w:t>
      </w:r>
    </w:p>
    <w:p w14:paraId="74AD50CE"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 xml:space="preserve">Τσαγκαρλή-Διαμάντη Ευαγγελία, «Η διδασκαλία των πατερικών κειμένων και τα αναλυτικά προγράμματα του 1982», </w:t>
      </w:r>
      <w:r w:rsidRPr="003A767E">
        <w:rPr>
          <w:rFonts w:asciiTheme="minorHAnsi" w:hAnsiTheme="minorHAnsi"/>
          <w:i/>
          <w:sz w:val="22"/>
          <w:szCs w:val="22"/>
        </w:rPr>
        <w:t>Ορθοδοξία και Παιδεία</w:t>
      </w:r>
      <w:r w:rsidRPr="003A767E">
        <w:rPr>
          <w:rFonts w:asciiTheme="minorHAnsi" w:hAnsiTheme="minorHAnsi"/>
          <w:sz w:val="22"/>
          <w:szCs w:val="22"/>
        </w:rPr>
        <w:t>, 2004(2)249-262.</w:t>
      </w:r>
    </w:p>
    <w:p w14:paraId="275A1DC8" w14:textId="77777777" w:rsidR="00912174" w:rsidRPr="003A767E" w:rsidRDefault="00912174" w:rsidP="00116DE2">
      <w:pPr>
        <w:numPr>
          <w:ilvl w:val="0"/>
          <w:numId w:val="2"/>
        </w:numPr>
        <w:rPr>
          <w:rFonts w:asciiTheme="minorHAnsi" w:eastAsia="Arial Unicode MS" w:hAnsiTheme="minorHAnsi"/>
          <w:sz w:val="22"/>
          <w:szCs w:val="22"/>
        </w:rPr>
      </w:pPr>
      <w:r w:rsidRPr="003A767E">
        <w:rPr>
          <w:rFonts w:asciiTheme="minorHAnsi" w:hAnsiTheme="minorHAnsi"/>
          <w:sz w:val="22"/>
          <w:szCs w:val="22"/>
        </w:rPr>
        <w:t>Φωτίου Σταύρος Σ., «Ανθρωποποιός αγωγή», στο: Σταύρος Σ. Φωτίου (επιμ.), Ανθρωποποιός αγωγή, Μελετήματα Θεολογίας και Αγωγής/2, Εκδόσεις Αρμός, Αθήνα 2009, σσ. 11-14.</w:t>
      </w:r>
    </w:p>
    <w:p w14:paraId="46FA973F" w14:textId="77777777" w:rsidR="0089281F" w:rsidRPr="003A767E" w:rsidRDefault="0089281F">
      <w:pPr>
        <w:rPr>
          <w:rFonts w:asciiTheme="minorHAnsi" w:hAnsiTheme="minorHAnsi"/>
          <w:sz w:val="22"/>
          <w:szCs w:val="22"/>
        </w:rPr>
      </w:pPr>
    </w:p>
    <w:p w14:paraId="7D643E31" w14:textId="77777777" w:rsidR="00A753E3" w:rsidRPr="003A767E" w:rsidRDefault="00A753E3">
      <w:pPr>
        <w:rPr>
          <w:rFonts w:asciiTheme="minorHAnsi" w:hAnsiTheme="minorHAnsi"/>
          <w:sz w:val="22"/>
          <w:szCs w:val="22"/>
        </w:rPr>
      </w:pPr>
    </w:p>
    <w:sectPr w:rsidR="00A753E3" w:rsidRPr="003A76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A5"/>
    <w:multiLevelType w:val="hybridMultilevel"/>
    <w:tmpl w:val="6BAE94DA"/>
    <w:lvl w:ilvl="0" w:tplc="B1160CD8">
      <w:start w:val="1"/>
      <w:numFmt w:val="bullet"/>
      <w:lvlText w:val="●"/>
      <w:lvlJc w:val="left"/>
      <w:pPr>
        <w:tabs>
          <w:tab w:val="num" w:pos="360"/>
        </w:tabs>
        <w:ind w:left="0" w:firstLine="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9B357E"/>
    <w:multiLevelType w:val="hybridMultilevel"/>
    <w:tmpl w:val="D1D0D276"/>
    <w:lvl w:ilvl="0" w:tplc="B1160CD8">
      <w:start w:val="1"/>
      <w:numFmt w:val="bullet"/>
      <w:lvlText w:val="●"/>
      <w:lvlJc w:val="left"/>
      <w:pPr>
        <w:tabs>
          <w:tab w:val="num" w:pos="360"/>
        </w:tabs>
        <w:ind w:left="0" w:firstLine="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1F"/>
    <w:rsid w:val="000A314F"/>
    <w:rsid w:val="000F79EF"/>
    <w:rsid w:val="0011076B"/>
    <w:rsid w:val="001146CA"/>
    <w:rsid w:val="00116DE2"/>
    <w:rsid w:val="00142288"/>
    <w:rsid w:val="00310E38"/>
    <w:rsid w:val="0034777A"/>
    <w:rsid w:val="00385236"/>
    <w:rsid w:val="003A767E"/>
    <w:rsid w:val="00490F92"/>
    <w:rsid w:val="00565FBA"/>
    <w:rsid w:val="006E1C1F"/>
    <w:rsid w:val="00734A39"/>
    <w:rsid w:val="007F7C38"/>
    <w:rsid w:val="00850967"/>
    <w:rsid w:val="0089281F"/>
    <w:rsid w:val="008B50B8"/>
    <w:rsid w:val="00912174"/>
    <w:rsid w:val="00982254"/>
    <w:rsid w:val="009B0121"/>
    <w:rsid w:val="009F0052"/>
    <w:rsid w:val="00A05183"/>
    <w:rsid w:val="00A65066"/>
    <w:rsid w:val="00A662C2"/>
    <w:rsid w:val="00A753E3"/>
    <w:rsid w:val="00AC71B8"/>
    <w:rsid w:val="00CB29D6"/>
    <w:rsid w:val="00D5668D"/>
    <w:rsid w:val="00DE5102"/>
    <w:rsid w:val="00E4642F"/>
    <w:rsid w:val="00F506F4"/>
    <w:rsid w:val="00F64E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9CB8"/>
  <w15:chartTrackingRefBased/>
  <w15:docId w15:val="{D7225D99-34D8-4E5E-8ADC-7600F254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12174"/>
    <w:pPr>
      <w:spacing w:after="0" w:line="240" w:lineRule="auto"/>
      <w:jc w:val="both"/>
    </w:pPr>
    <w:rPr>
      <w:rFonts w:ascii="Palatino Linotype" w:eastAsia="Times New Roman" w:hAnsi="Palatino Linotype" w:cs="Times New Roman"/>
      <w:sz w:val="24"/>
      <w:szCs w:val="20"/>
      <w:lang w:eastAsia="el-GR"/>
    </w:rPr>
  </w:style>
  <w:style w:type="paragraph" w:styleId="1">
    <w:name w:val="heading 1"/>
    <w:basedOn w:val="a"/>
    <w:next w:val="a"/>
    <w:link w:val="1Char"/>
    <w:qFormat/>
    <w:rsid w:val="00912174"/>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912174"/>
    <w:pPr>
      <w:keepNext/>
      <w:shd w:val="clear" w:color="auto" w:fill="FFFFFF"/>
      <w:ind w:left="110"/>
      <w:jc w:val="center"/>
      <w:outlineLvl w:val="1"/>
    </w:pPr>
    <w:rPr>
      <w:i/>
      <w:iCs/>
      <w:color w:val="000000"/>
      <w:spacing w:val="1"/>
      <w:sz w:val="20"/>
    </w:rPr>
  </w:style>
  <w:style w:type="paragraph" w:styleId="3">
    <w:name w:val="heading 3"/>
    <w:basedOn w:val="a"/>
    <w:next w:val="a"/>
    <w:link w:val="3Char"/>
    <w:qFormat/>
    <w:rsid w:val="00912174"/>
    <w:pPr>
      <w:keepNext/>
      <w:shd w:val="clear" w:color="auto" w:fill="FFFFFF"/>
      <w:spacing w:before="240" w:after="60"/>
      <w:ind w:right="14"/>
      <w:outlineLvl w:val="2"/>
    </w:pPr>
    <w:rPr>
      <w:rFonts w:ascii="Arial" w:hAnsi="Arial" w:cs="Arial"/>
      <w:b/>
      <w:bCs/>
      <w:color w:val="000000"/>
      <w:spacing w:val="-3"/>
      <w:sz w:val="26"/>
      <w:szCs w:val="26"/>
    </w:rPr>
  </w:style>
  <w:style w:type="paragraph" w:styleId="4">
    <w:name w:val="heading 4"/>
    <w:basedOn w:val="a"/>
    <w:next w:val="a"/>
    <w:link w:val="4Char"/>
    <w:autoRedefine/>
    <w:qFormat/>
    <w:rsid w:val="00912174"/>
    <w:pPr>
      <w:keepNext/>
      <w:spacing w:before="240" w:after="60"/>
      <w:outlineLvl w:val="3"/>
    </w:pPr>
    <w:rPr>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12174"/>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12174"/>
    <w:rPr>
      <w:rFonts w:ascii="Palatino Linotype" w:eastAsia="Times New Roman" w:hAnsi="Palatino Linotype" w:cs="Times New Roman"/>
      <w:i/>
      <w:iCs/>
      <w:color w:val="000000"/>
      <w:spacing w:val="1"/>
      <w:sz w:val="20"/>
      <w:szCs w:val="20"/>
      <w:shd w:val="clear" w:color="auto" w:fill="FFFFFF"/>
      <w:lang w:eastAsia="el-GR"/>
    </w:rPr>
  </w:style>
  <w:style w:type="character" w:customStyle="1" w:styleId="3Char">
    <w:name w:val="Επικεφαλίδα 3 Char"/>
    <w:basedOn w:val="a0"/>
    <w:link w:val="3"/>
    <w:rsid w:val="00912174"/>
    <w:rPr>
      <w:rFonts w:ascii="Arial" w:eastAsia="Times New Roman" w:hAnsi="Arial" w:cs="Arial"/>
      <w:b/>
      <w:bCs/>
      <w:color w:val="000000"/>
      <w:spacing w:val="-3"/>
      <w:sz w:val="26"/>
      <w:szCs w:val="26"/>
      <w:shd w:val="clear" w:color="auto" w:fill="FFFFFF"/>
      <w:lang w:eastAsia="el-GR"/>
    </w:rPr>
  </w:style>
  <w:style w:type="character" w:customStyle="1" w:styleId="4Char">
    <w:name w:val="Επικεφαλίδα 4 Char"/>
    <w:basedOn w:val="a0"/>
    <w:link w:val="4"/>
    <w:rsid w:val="00912174"/>
    <w:rPr>
      <w:rFonts w:ascii="Palatino Linotype" w:eastAsia="Times New Roman" w:hAnsi="Palatino Linotype" w:cs="Times New Roman"/>
      <w:i/>
      <w:iCs/>
      <w:sz w:val="24"/>
      <w:szCs w:val="28"/>
      <w:lang w:eastAsia="el-GR"/>
    </w:rPr>
  </w:style>
  <w:style w:type="paragraph" w:customStyle="1" w:styleId="10">
    <w:name w:val="Στυλ1"/>
    <w:basedOn w:val="4"/>
    <w:rsid w:val="00912174"/>
    <w:rPr>
      <w:b/>
      <w:i w:val="0"/>
    </w:rPr>
  </w:style>
  <w:style w:type="paragraph" w:styleId="a3">
    <w:name w:val="footnote text"/>
    <w:basedOn w:val="a"/>
    <w:link w:val="Char"/>
    <w:autoRedefine/>
    <w:semiHidden/>
    <w:rsid w:val="00912174"/>
  </w:style>
  <w:style w:type="character" w:customStyle="1" w:styleId="Char">
    <w:name w:val="Κείμενο υποσημείωσης Char"/>
    <w:basedOn w:val="a0"/>
    <w:link w:val="a3"/>
    <w:semiHidden/>
    <w:rsid w:val="00912174"/>
    <w:rPr>
      <w:rFonts w:ascii="Palatino Linotype" w:eastAsia="Times New Roman" w:hAnsi="Palatino Linotype" w:cs="Times New Roman"/>
      <w:sz w:val="24"/>
      <w:szCs w:val="20"/>
      <w:lang w:eastAsia="el-GR"/>
    </w:rPr>
  </w:style>
  <w:style w:type="paragraph" w:styleId="a4">
    <w:name w:val="header"/>
    <w:basedOn w:val="a"/>
    <w:link w:val="Char0"/>
    <w:autoRedefine/>
    <w:semiHidden/>
    <w:rsid w:val="00912174"/>
    <w:pPr>
      <w:tabs>
        <w:tab w:val="center" w:pos="4153"/>
        <w:tab w:val="right" w:pos="8306"/>
      </w:tabs>
    </w:pPr>
    <w:rPr>
      <w:szCs w:val="24"/>
    </w:rPr>
  </w:style>
  <w:style w:type="character" w:customStyle="1" w:styleId="Char0">
    <w:name w:val="Κεφαλίδα Char"/>
    <w:basedOn w:val="a0"/>
    <w:link w:val="a4"/>
    <w:semiHidden/>
    <w:rsid w:val="00912174"/>
    <w:rPr>
      <w:rFonts w:ascii="Palatino Linotype" w:eastAsia="Times New Roman" w:hAnsi="Palatino Linotype" w:cs="Times New Roman"/>
      <w:sz w:val="24"/>
      <w:szCs w:val="24"/>
      <w:lang w:eastAsia="el-GR"/>
    </w:rPr>
  </w:style>
  <w:style w:type="character" w:styleId="a5">
    <w:name w:val="footnote reference"/>
    <w:semiHidden/>
    <w:rsid w:val="00912174"/>
    <w:rPr>
      <w:vertAlign w:val="superscript"/>
    </w:rPr>
  </w:style>
  <w:style w:type="paragraph" w:customStyle="1" w:styleId="20">
    <w:name w:val="Στυλ2"/>
    <w:basedOn w:val="a3"/>
    <w:rsid w:val="00912174"/>
    <w:rPr>
      <w:sz w:val="22"/>
    </w:rPr>
  </w:style>
  <w:style w:type="paragraph" w:customStyle="1" w:styleId="30">
    <w:name w:val="Στυλ3"/>
    <w:basedOn w:val="a3"/>
    <w:autoRedefine/>
    <w:rsid w:val="00912174"/>
    <w:rPr>
      <w:sz w:val="22"/>
    </w:rPr>
  </w:style>
  <w:style w:type="paragraph" w:customStyle="1" w:styleId="a6">
    <w:name w:val="ΓΚΡΙ  ΤΙΤΛΟΣ"/>
    <w:basedOn w:val="1"/>
    <w:autoRedefine/>
    <w:rsid w:val="00912174"/>
    <w:pPr>
      <w:framePr w:hSpace="181" w:vSpace="181" w:wrap="around" w:vAnchor="text" w:hAnchor="text" w:y="1"/>
      <w:spacing w:before="0" w:after="0"/>
      <w:ind w:firstLine="720"/>
      <w:jc w:val="center"/>
    </w:pPr>
    <w:rPr>
      <w:rFonts w:ascii="Palatino Linotype" w:hAnsi="Palatino Linotype" w:cs="Times New Roman"/>
      <w:color w:val="333399"/>
      <w:kern w:val="0"/>
      <w:sz w:val="28"/>
      <w:szCs w:val="24"/>
    </w:rPr>
  </w:style>
  <w:style w:type="paragraph" w:styleId="11">
    <w:name w:val="toc 1"/>
    <w:basedOn w:val="a"/>
    <w:next w:val="a"/>
    <w:autoRedefine/>
    <w:uiPriority w:val="39"/>
    <w:rsid w:val="00912174"/>
    <w:pPr>
      <w:spacing w:before="120" w:after="120"/>
      <w:jc w:val="left"/>
    </w:pPr>
    <w:rPr>
      <w:rFonts w:ascii="Calibri" w:hAnsi="Calibri" w:cs="Calibri"/>
      <w:b/>
      <w:bCs/>
      <w:caps/>
      <w:sz w:val="20"/>
    </w:rPr>
  </w:style>
  <w:style w:type="paragraph" w:styleId="21">
    <w:name w:val="toc 2"/>
    <w:basedOn w:val="a"/>
    <w:next w:val="a"/>
    <w:autoRedefine/>
    <w:uiPriority w:val="39"/>
    <w:rsid w:val="00912174"/>
    <w:pPr>
      <w:ind w:left="240"/>
      <w:jc w:val="left"/>
    </w:pPr>
    <w:rPr>
      <w:rFonts w:ascii="Calibri" w:hAnsi="Calibri" w:cs="Calibri"/>
      <w:smallCaps/>
      <w:sz w:val="20"/>
    </w:rPr>
  </w:style>
  <w:style w:type="paragraph" w:styleId="31">
    <w:name w:val="toc 3"/>
    <w:basedOn w:val="a"/>
    <w:next w:val="a"/>
    <w:autoRedefine/>
    <w:uiPriority w:val="39"/>
    <w:rsid w:val="00912174"/>
    <w:pPr>
      <w:ind w:left="480"/>
      <w:jc w:val="left"/>
    </w:pPr>
    <w:rPr>
      <w:rFonts w:ascii="Calibri" w:hAnsi="Calibri" w:cs="Calibri"/>
      <w:i/>
      <w:iCs/>
      <w:sz w:val="20"/>
    </w:rPr>
  </w:style>
  <w:style w:type="paragraph" w:styleId="40">
    <w:name w:val="toc 4"/>
    <w:basedOn w:val="a"/>
    <w:next w:val="a"/>
    <w:autoRedefine/>
    <w:uiPriority w:val="39"/>
    <w:rsid w:val="00912174"/>
    <w:pPr>
      <w:ind w:left="720"/>
      <w:jc w:val="left"/>
    </w:pPr>
    <w:rPr>
      <w:rFonts w:ascii="Calibri" w:hAnsi="Calibri" w:cs="Calibri"/>
      <w:sz w:val="18"/>
      <w:szCs w:val="18"/>
    </w:rPr>
  </w:style>
  <w:style w:type="paragraph" w:styleId="5">
    <w:name w:val="toc 5"/>
    <w:basedOn w:val="a"/>
    <w:next w:val="a"/>
    <w:autoRedefine/>
    <w:uiPriority w:val="39"/>
    <w:rsid w:val="00912174"/>
    <w:pPr>
      <w:ind w:left="960"/>
      <w:jc w:val="left"/>
    </w:pPr>
    <w:rPr>
      <w:rFonts w:ascii="Calibri" w:hAnsi="Calibri" w:cs="Calibri"/>
      <w:sz w:val="18"/>
      <w:szCs w:val="18"/>
    </w:rPr>
  </w:style>
  <w:style w:type="paragraph" w:styleId="6">
    <w:name w:val="toc 6"/>
    <w:basedOn w:val="a"/>
    <w:next w:val="a"/>
    <w:autoRedefine/>
    <w:uiPriority w:val="39"/>
    <w:rsid w:val="00912174"/>
    <w:pPr>
      <w:ind w:left="1200"/>
      <w:jc w:val="left"/>
    </w:pPr>
    <w:rPr>
      <w:rFonts w:ascii="Calibri" w:hAnsi="Calibri" w:cs="Calibri"/>
      <w:sz w:val="18"/>
      <w:szCs w:val="18"/>
    </w:rPr>
  </w:style>
  <w:style w:type="paragraph" w:styleId="7">
    <w:name w:val="toc 7"/>
    <w:basedOn w:val="a"/>
    <w:next w:val="a"/>
    <w:autoRedefine/>
    <w:uiPriority w:val="39"/>
    <w:rsid w:val="00912174"/>
    <w:pPr>
      <w:ind w:left="1440"/>
      <w:jc w:val="left"/>
    </w:pPr>
    <w:rPr>
      <w:rFonts w:ascii="Calibri" w:hAnsi="Calibri" w:cs="Calibri"/>
      <w:sz w:val="18"/>
      <w:szCs w:val="18"/>
    </w:rPr>
  </w:style>
  <w:style w:type="paragraph" w:styleId="8">
    <w:name w:val="toc 8"/>
    <w:basedOn w:val="a"/>
    <w:next w:val="a"/>
    <w:autoRedefine/>
    <w:uiPriority w:val="39"/>
    <w:rsid w:val="00912174"/>
    <w:pPr>
      <w:ind w:left="1680"/>
      <w:jc w:val="left"/>
    </w:pPr>
    <w:rPr>
      <w:rFonts w:ascii="Calibri" w:hAnsi="Calibri" w:cs="Calibri"/>
      <w:sz w:val="18"/>
      <w:szCs w:val="18"/>
    </w:rPr>
  </w:style>
  <w:style w:type="paragraph" w:styleId="9">
    <w:name w:val="toc 9"/>
    <w:basedOn w:val="a"/>
    <w:next w:val="a"/>
    <w:autoRedefine/>
    <w:uiPriority w:val="39"/>
    <w:rsid w:val="00912174"/>
    <w:pPr>
      <w:ind w:left="1920"/>
      <w:jc w:val="left"/>
    </w:pPr>
    <w:rPr>
      <w:rFonts w:ascii="Calibri" w:hAnsi="Calibri" w:cs="Calibri"/>
      <w:sz w:val="18"/>
      <w:szCs w:val="18"/>
    </w:rPr>
  </w:style>
  <w:style w:type="character" w:styleId="a7">
    <w:name w:val="Emphasis"/>
    <w:qFormat/>
    <w:rsid w:val="00912174"/>
    <w:rPr>
      <w:i/>
      <w:iCs/>
    </w:rPr>
  </w:style>
  <w:style w:type="paragraph" w:styleId="a8">
    <w:name w:val="Body Text"/>
    <w:basedOn w:val="a"/>
    <w:link w:val="Char1"/>
    <w:semiHidden/>
    <w:rsid w:val="00912174"/>
    <w:pPr>
      <w:shd w:val="clear" w:color="auto" w:fill="FFFFFF"/>
      <w:spacing w:before="110"/>
      <w:ind w:right="14"/>
      <w:jc w:val="center"/>
    </w:pPr>
    <w:rPr>
      <w:color w:val="000000"/>
      <w:spacing w:val="-3"/>
      <w:sz w:val="18"/>
      <w:szCs w:val="15"/>
    </w:rPr>
  </w:style>
  <w:style w:type="character" w:customStyle="1" w:styleId="Char1">
    <w:name w:val="Σώμα κειμένου Char"/>
    <w:basedOn w:val="a0"/>
    <w:link w:val="a8"/>
    <w:semiHidden/>
    <w:rsid w:val="00912174"/>
    <w:rPr>
      <w:rFonts w:ascii="Palatino Linotype" w:eastAsia="Times New Roman" w:hAnsi="Palatino Linotype" w:cs="Times New Roman"/>
      <w:color w:val="000000"/>
      <w:spacing w:val="-3"/>
      <w:sz w:val="18"/>
      <w:szCs w:val="15"/>
      <w:shd w:val="clear" w:color="auto" w:fill="FFFFFF"/>
      <w:lang w:eastAsia="el-GR"/>
    </w:rPr>
  </w:style>
  <w:style w:type="paragraph" w:styleId="Web">
    <w:name w:val="Normal (Web)"/>
    <w:basedOn w:val="a"/>
    <w:semiHidden/>
    <w:rsid w:val="00912174"/>
    <w:pPr>
      <w:spacing w:before="100" w:beforeAutospacing="1" w:after="100" w:afterAutospacing="1"/>
      <w:jc w:val="left"/>
    </w:pPr>
    <w:rPr>
      <w:rFonts w:ascii="Arial" w:eastAsia="Arial Unicode MS" w:hAnsi="Arial" w:cs="Arial"/>
      <w:color w:val="003399"/>
      <w:sz w:val="18"/>
      <w:szCs w:val="18"/>
    </w:rPr>
  </w:style>
  <w:style w:type="paragraph" w:styleId="a9">
    <w:name w:val="Block Text"/>
    <w:basedOn w:val="a"/>
    <w:semiHidden/>
    <w:rsid w:val="00912174"/>
    <w:pPr>
      <w:shd w:val="clear" w:color="auto" w:fill="FFFFFF"/>
      <w:spacing w:before="110"/>
      <w:ind w:left="43" w:right="14" w:firstLine="451"/>
    </w:pPr>
    <w:rPr>
      <w:color w:val="000000"/>
      <w:spacing w:val="-3"/>
      <w:szCs w:val="22"/>
    </w:rPr>
  </w:style>
  <w:style w:type="paragraph" w:styleId="32">
    <w:name w:val="Body Text Indent 3"/>
    <w:basedOn w:val="a"/>
    <w:link w:val="3Char0"/>
    <w:semiHidden/>
    <w:rsid w:val="00912174"/>
    <w:pPr>
      <w:shd w:val="clear" w:color="auto" w:fill="FFFFFF"/>
      <w:spacing w:before="115"/>
      <w:ind w:left="7" w:firstLine="425"/>
    </w:pPr>
    <w:rPr>
      <w:szCs w:val="18"/>
    </w:rPr>
  </w:style>
  <w:style w:type="character" w:customStyle="1" w:styleId="3Char0">
    <w:name w:val="Σώμα κείμενου με εσοχή 3 Char"/>
    <w:basedOn w:val="a0"/>
    <w:link w:val="32"/>
    <w:semiHidden/>
    <w:rsid w:val="00912174"/>
    <w:rPr>
      <w:rFonts w:ascii="Palatino Linotype" w:eastAsia="Times New Roman" w:hAnsi="Palatino Linotype" w:cs="Times New Roman"/>
      <w:sz w:val="24"/>
      <w:szCs w:val="18"/>
      <w:shd w:val="clear" w:color="auto" w:fill="FFFFFF"/>
      <w:lang w:eastAsia="el-GR"/>
    </w:rPr>
  </w:style>
  <w:style w:type="paragraph" w:styleId="22">
    <w:name w:val="Body Text Indent 2"/>
    <w:basedOn w:val="a"/>
    <w:link w:val="2Char0"/>
    <w:semiHidden/>
    <w:rsid w:val="00912174"/>
    <w:pPr>
      <w:ind w:firstLine="720"/>
    </w:pPr>
  </w:style>
  <w:style w:type="character" w:customStyle="1" w:styleId="2Char0">
    <w:name w:val="Σώμα κείμενου με εσοχή 2 Char"/>
    <w:basedOn w:val="a0"/>
    <w:link w:val="22"/>
    <w:semiHidden/>
    <w:rsid w:val="00912174"/>
    <w:rPr>
      <w:rFonts w:ascii="Palatino Linotype" w:eastAsia="Times New Roman" w:hAnsi="Palatino Linotype" w:cs="Times New Roman"/>
      <w:sz w:val="24"/>
      <w:szCs w:val="20"/>
      <w:lang w:eastAsia="el-GR"/>
    </w:rPr>
  </w:style>
  <w:style w:type="paragraph" w:styleId="aa">
    <w:name w:val="caption"/>
    <w:basedOn w:val="a"/>
    <w:next w:val="a"/>
    <w:qFormat/>
    <w:rsid w:val="00912174"/>
    <w:pPr>
      <w:jc w:val="center"/>
    </w:pPr>
    <w:rPr>
      <w:i/>
      <w:iCs/>
      <w:sz w:val="20"/>
      <w:lang w:val="en-US"/>
    </w:rPr>
  </w:style>
  <w:style w:type="character" w:styleId="ab">
    <w:name w:val="Strong"/>
    <w:qFormat/>
    <w:rsid w:val="00912174"/>
    <w:rPr>
      <w:b/>
      <w:bCs/>
    </w:rPr>
  </w:style>
  <w:style w:type="paragraph" w:customStyle="1" w:styleId="Normal12Bold">
    <w:name w:val="Normal12Bold"/>
    <w:basedOn w:val="Normal12"/>
    <w:rsid w:val="00912174"/>
    <w:rPr>
      <w:b/>
    </w:rPr>
  </w:style>
  <w:style w:type="paragraph" w:customStyle="1" w:styleId="Normal12">
    <w:name w:val="Normal12"/>
    <w:basedOn w:val="a"/>
    <w:rsid w:val="00912174"/>
    <w:pPr>
      <w:widowControl w:val="0"/>
      <w:spacing w:after="240"/>
      <w:jc w:val="left"/>
    </w:pPr>
    <w:rPr>
      <w:rFonts w:ascii="Times New Roman" w:hAnsi="Times New Roman"/>
    </w:rPr>
  </w:style>
  <w:style w:type="paragraph" w:styleId="23">
    <w:name w:val="Body Text 2"/>
    <w:basedOn w:val="a"/>
    <w:link w:val="2Char1"/>
    <w:semiHidden/>
    <w:rsid w:val="00912174"/>
    <w:pPr>
      <w:jc w:val="center"/>
    </w:pPr>
    <w:rPr>
      <w:rFonts w:cs="Arial"/>
      <w:b/>
      <w:bCs/>
      <w:kern w:val="32"/>
      <w:sz w:val="32"/>
      <w:szCs w:val="32"/>
    </w:rPr>
  </w:style>
  <w:style w:type="character" w:customStyle="1" w:styleId="2Char1">
    <w:name w:val="Σώμα κείμενου 2 Char"/>
    <w:basedOn w:val="a0"/>
    <w:link w:val="23"/>
    <w:semiHidden/>
    <w:rsid w:val="00912174"/>
    <w:rPr>
      <w:rFonts w:ascii="Palatino Linotype" w:eastAsia="Times New Roman" w:hAnsi="Palatino Linotype" w:cs="Arial"/>
      <w:b/>
      <w:bCs/>
      <w:kern w:val="32"/>
      <w:sz w:val="32"/>
      <w:szCs w:val="32"/>
      <w:lang w:eastAsia="el-GR"/>
    </w:rPr>
  </w:style>
  <w:style w:type="paragraph" w:customStyle="1" w:styleId="Hanging12">
    <w:name w:val="Hanging12"/>
    <w:basedOn w:val="a"/>
    <w:rsid w:val="00912174"/>
    <w:pPr>
      <w:widowControl w:val="0"/>
      <w:tabs>
        <w:tab w:val="left" w:pos="357"/>
      </w:tabs>
      <w:spacing w:after="240"/>
      <w:ind w:left="357" w:hanging="357"/>
      <w:jc w:val="left"/>
    </w:pPr>
    <w:rPr>
      <w:rFonts w:ascii="Times New Roman" w:hAnsi="Times New Roman"/>
    </w:rPr>
  </w:style>
  <w:style w:type="paragraph" w:styleId="33">
    <w:name w:val="Body Text 3"/>
    <w:basedOn w:val="a"/>
    <w:link w:val="3Char1"/>
    <w:semiHidden/>
    <w:rsid w:val="00912174"/>
    <w:pPr>
      <w:autoSpaceDE w:val="0"/>
      <w:autoSpaceDN w:val="0"/>
      <w:adjustRightInd w:val="0"/>
    </w:pPr>
  </w:style>
  <w:style w:type="character" w:customStyle="1" w:styleId="3Char1">
    <w:name w:val="Σώμα κείμενου 3 Char"/>
    <w:basedOn w:val="a0"/>
    <w:link w:val="33"/>
    <w:semiHidden/>
    <w:rsid w:val="00912174"/>
    <w:rPr>
      <w:rFonts w:ascii="Palatino Linotype" w:eastAsia="Times New Roman" w:hAnsi="Palatino Linotype" w:cs="Times New Roman"/>
      <w:sz w:val="24"/>
      <w:szCs w:val="20"/>
      <w:lang w:eastAsia="el-GR"/>
    </w:rPr>
  </w:style>
  <w:style w:type="character" w:styleId="-">
    <w:name w:val="Hyperlink"/>
    <w:uiPriority w:val="99"/>
    <w:rsid w:val="00912174"/>
    <w:rPr>
      <w:color w:val="0000FF"/>
      <w:u w:val="single"/>
    </w:rPr>
  </w:style>
  <w:style w:type="character" w:customStyle="1" w:styleId="header6">
    <w:name w:val="header6"/>
    <w:rsid w:val="00912174"/>
    <w:rPr>
      <w:b/>
      <w:bCs/>
      <w:color w:val="990000"/>
      <w:sz w:val="26"/>
      <w:szCs w:val="26"/>
    </w:rPr>
  </w:style>
  <w:style w:type="character" w:customStyle="1" w:styleId="st1">
    <w:name w:val="st1"/>
    <w:basedOn w:val="a0"/>
    <w:rsid w:val="00912174"/>
  </w:style>
  <w:style w:type="character" w:customStyle="1" w:styleId="histonavg">
    <w:name w:val="histonavg"/>
    <w:basedOn w:val="a0"/>
    <w:rsid w:val="00912174"/>
  </w:style>
  <w:style w:type="paragraph" w:customStyle="1" w:styleId="Normal36Bold">
    <w:name w:val="Normal36Bold"/>
    <w:basedOn w:val="a"/>
    <w:rsid w:val="00912174"/>
    <w:pPr>
      <w:widowControl w:val="0"/>
      <w:spacing w:after="720"/>
      <w:jc w:val="left"/>
    </w:pPr>
    <w:rPr>
      <w:rFonts w:ascii="Times New Roman" w:hAnsi="Times New Roman"/>
      <w:b/>
    </w:rPr>
  </w:style>
  <w:style w:type="paragraph" w:customStyle="1" w:styleId="Default">
    <w:name w:val="Default"/>
    <w:rsid w:val="0091217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block">
    <w:name w:val="block"/>
    <w:basedOn w:val="a"/>
    <w:rsid w:val="00912174"/>
    <w:pPr>
      <w:spacing w:before="100" w:beforeAutospacing="1" w:after="100" w:afterAutospacing="1" w:line="280" w:lineRule="atLeast"/>
    </w:pPr>
    <w:rPr>
      <w:rFonts w:ascii="Verdana" w:hAnsi="Verdana"/>
      <w:sz w:val="20"/>
    </w:rPr>
  </w:style>
  <w:style w:type="character" w:customStyle="1" w:styleId="documenttext1">
    <w:name w:val="documenttext1"/>
    <w:rsid w:val="00912174"/>
    <w:rPr>
      <w:rFonts w:ascii="Arial" w:hAnsi="Arial" w:cs="Arial" w:hint="default"/>
      <w:color w:val="000000"/>
      <w:sz w:val="17"/>
      <w:szCs w:val="17"/>
    </w:rPr>
  </w:style>
  <w:style w:type="character" w:customStyle="1" w:styleId="reportname-other">
    <w:name w:val="report_name_-_other"/>
    <w:basedOn w:val="a0"/>
    <w:rsid w:val="00912174"/>
  </w:style>
  <w:style w:type="character" w:customStyle="1" w:styleId="region">
    <w:name w:val="region"/>
    <w:basedOn w:val="a0"/>
    <w:rsid w:val="00912174"/>
  </w:style>
  <w:style w:type="character" w:customStyle="1" w:styleId="releasingoffice-other">
    <w:name w:val="releasing_office_-_other"/>
    <w:basedOn w:val="a0"/>
    <w:rsid w:val="00912174"/>
  </w:style>
  <w:style w:type="character" w:customStyle="1" w:styleId="txt12">
    <w:name w:val="txt12"/>
    <w:basedOn w:val="a0"/>
    <w:rsid w:val="00912174"/>
  </w:style>
  <w:style w:type="character" w:customStyle="1" w:styleId="rnxl1">
    <w:name w:val="rn_xl1"/>
    <w:rsid w:val="00912174"/>
    <w:rPr>
      <w:rFonts w:ascii="Verdana" w:hAnsi="Verdana" w:hint="default"/>
      <w:b w:val="0"/>
      <w:bCs w:val="0"/>
      <w:color w:val="000000"/>
      <w:sz w:val="34"/>
      <w:szCs w:val="34"/>
    </w:rPr>
  </w:style>
  <w:style w:type="character" w:styleId="-0">
    <w:name w:val="FollowedHyperlink"/>
    <w:semiHidden/>
    <w:rsid w:val="00912174"/>
    <w:rPr>
      <w:color w:val="800080"/>
      <w:u w:val="single"/>
    </w:rPr>
  </w:style>
  <w:style w:type="paragraph" w:styleId="ac">
    <w:name w:val="footer"/>
    <w:basedOn w:val="a"/>
    <w:link w:val="Char2"/>
    <w:uiPriority w:val="99"/>
    <w:rsid w:val="00912174"/>
    <w:pPr>
      <w:tabs>
        <w:tab w:val="center" w:pos="4153"/>
        <w:tab w:val="right" w:pos="8306"/>
      </w:tabs>
    </w:pPr>
  </w:style>
  <w:style w:type="character" w:customStyle="1" w:styleId="Char2">
    <w:name w:val="Υποσέλιδο Char"/>
    <w:basedOn w:val="a0"/>
    <w:link w:val="ac"/>
    <w:uiPriority w:val="99"/>
    <w:rsid w:val="00912174"/>
    <w:rPr>
      <w:rFonts w:ascii="Palatino Linotype" w:eastAsia="Times New Roman" w:hAnsi="Palatino Linotype" w:cs="Times New Roman"/>
      <w:sz w:val="24"/>
      <w:szCs w:val="20"/>
      <w:lang w:eastAsia="el-GR"/>
    </w:rPr>
  </w:style>
  <w:style w:type="character" w:styleId="ad">
    <w:name w:val="page number"/>
    <w:basedOn w:val="a0"/>
    <w:semiHidden/>
    <w:rsid w:val="00912174"/>
  </w:style>
  <w:style w:type="paragraph" w:customStyle="1" w:styleId="Textkrper">
    <w:name w:val="Textkörper"/>
    <w:basedOn w:val="a"/>
    <w:rsid w:val="00912174"/>
    <w:pPr>
      <w:spacing w:line="360" w:lineRule="atLeast"/>
      <w:jc w:val="left"/>
    </w:pPr>
    <w:rPr>
      <w:rFonts w:ascii="Times New Roman" w:hAnsi="Times New Roman"/>
      <w:color w:val="000000"/>
      <w:lang w:val="en-US"/>
    </w:rPr>
  </w:style>
  <w:style w:type="character" w:customStyle="1" w:styleId="spelle">
    <w:name w:val="spelle"/>
    <w:basedOn w:val="a0"/>
    <w:rsid w:val="00912174"/>
  </w:style>
  <w:style w:type="character" w:customStyle="1" w:styleId="personname">
    <w:name w:val="person_name"/>
    <w:basedOn w:val="a0"/>
    <w:rsid w:val="00912174"/>
  </w:style>
  <w:style w:type="paragraph" w:styleId="ae">
    <w:name w:val="TOC Heading"/>
    <w:basedOn w:val="1"/>
    <w:next w:val="a"/>
    <w:qFormat/>
    <w:rsid w:val="00912174"/>
    <w:pPr>
      <w:keepLines/>
      <w:spacing w:before="480" w:after="0" w:line="276" w:lineRule="auto"/>
      <w:jc w:val="left"/>
      <w:outlineLvl w:val="9"/>
    </w:pPr>
    <w:rPr>
      <w:rFonts w:ascii="Cambria" w:hAnsi="Cambria" w:cs="Times New Roman"/>
      <w:color w:val="365F91"/>
      <w:kern w:val="0"/>
      <w:sz w:val="28"/>
      <w:szCs w:val="28"/>
      <w:lang w:eastAsia="en-US"/>
    </w:rPr>
  </w:style>
  <w:style w:type="character" w:styleId="af">
    <w:name w:val="Unresolved Mention"/>
    <w:basedOn w:val="a0"/>
    <w:uiPriority w:val="99"/>
    <w:semiHidden/>
    <w:unhideWhenUsed/>
    <w:rsid w:val="00734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5729">
      <w:bodyDiv w:val="1"/>
      <w:marLeft w:val="0"/>
      <w:marRight w:val="0"/>
      <w:marTop w:val="0"/>
      <w:marBottom w:val="0"/>
      <w:divBdr>
        <w:top w:val="none" w:sz="0" w:space="0" w:color="auto"/>
        <w:left w:val="none" w:sz="0" w:space="0" w:color="auto"/>
        <w:bottom w:val="none" w:sz="0" w:space="0" w:color="auto"/>
        <w:right w:val="none" w:sz="0" w:space="0" w:color="auto"/>
      </w:divBdr>
    </w:div>
    <w:div w:id="220755399">
      <w:bodyDiv w:val="1"/>
      <w:marLeft w:val="0"/>
      <w:marRight w:val="0"/>
      <w:marTop w:val="0"/>
      <w:marBottom w:val="0"/>
      <w:divBdr>
        <w:top w:val="none" w:sz="0" w:space="0" w:color="auto"/>
        <w:left w:val="none" w:sz="0" w:space="0" w:color="auto"/>
        <w:bottom w:val="none" w:sz="0" w:space="0" w:color="auto"/>
        <w:right w:val="none" w:sz="0" w:space="0" w:color="auto"/>
      </w:divBdr>
    </w:div>
    <w:div w:id="1174032605">
      <w:bodyDiv w:val="1"/>
      <w:marLeft w:val="0"/>
      <w:marRight w:val="0"/>
      <w:marTop w:val="0"/>
      <w:marBottom w:val="0"/>
      <w:divBdr>
        <w:top w:val="none" w:sz="0" w:space="0" w:color="auto"/>
        <w:left w:val="none" w:sz="0" w:space="0" w:color="auto"/>
        <w:bottom w:val="none" w:sz="0" w:space="0" w:color="auto"/>
        <w:right w:val="none" w:sz="0" w:space="0" w:color="auto"/>
      </w:divBdr>
      <w:divsChild>
        <w:div w:id="168043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7963</Words>
  <Characters>43005</Characters>
  <Application>Microsoft Office Word</Application>
  <DocSecurity>0</DocSecurity>
  <Lines>358</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ikomninou@o365.uoa.gr</dc:creator>
  <cp:keywords/>
  <dc:description/>
  <cp:lastModifiedBy>ikomninou@o365.uoa.gr</cp:lastModifiedBy>
  <cp:revision>30</cp:revision>
  <dcterms:created xsi:type="dcterms:W3CDTF">2022-03-09T15:43:00Z</dcterms:created>
  <dcterms:modified xsi:type="dcterms:W3CDTF">2024-03-10T23:23:00Z</dcterms:modified>
</cp:coreProperties>
</file>