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923" w:rsidRPr="002E1923" w:rsidRDefault="002E1923" w:rsidP="002E1923">
      <w:pPr>
        <w:jc w:val="center"/>
        <w:rPr>
          <w:rFonts w:ascii="Times New Roman" w:hAnsi="Times New Roman" w:cs="Times New Roman"/>
          <w:b/>
          <w:sz w:val="28"/>
          <w:szCs w:val="28"/>
          <w:lang w:val="en-US"/>
        </w:rPr>
      </w:pPr>
      <w:r w:rsidRPr="002E1923">
        <w:rPr>
          <w:rFonts w:ascii="Times New Roman" w:hAnsi="Times New Roman" w:cs="Times New Roman"/>
          <w:b/>
          <w:sz w:val="28"/>
          <w:szCs w:val="28"/>
          <w:lang w:val="en-US"/>
        </w:rPr>
        <w:t>Ders Planı</w:t>
      </w:r>
    </w:p>
    <w:p w:rsidR="002E1923" w:rsidRPr="002E1923" w:rsidRDefault="002E1923" w:rsidP="002E1923">
      <w:pPr>
        <w:jc w:val="center"/>
        <w:rPr>
          <w:rFonts w:ascii="Times New Roman" w:hAnsi="Times New Roman" w:cs="Times New Roman"/>
          <w:b/>
          <w:sz w:val="28"/>
          <w:szCs w:val="28"/>
          <w:lang w:val="en-US"/>
        </w:rPr>
      </w:pPr>
      <w:r w:rsidRPr="002E1923">
        <w:rPr>
          <w:rFonts w:ascii="Times New Roman" w:hAnsi="Times New Roman" w:cs="Times New Roman"/>
          <w:b/>
          <w:sz w:val="28"/>
          <w:szCs w:val="28"/>
          <w:lang w:val="en-US"/>
        </w:rPr>
        <w:t>Ben ve Dünya</w:t>
      </w:r>
    </w:p>
    <w:p w:rsidR="002E1923" w:rsidRPr="002E1923" w:rsidRDefault="002E1923" w:rsidP="002E1923">
      <w:pPr>
        <w:jc w:val="center"/>
        <w:rPr>
          <w:rFonts w:ascii="Times New Roman" w:hAnsi="Times New Roman" w:cs="Times New Roman"/>
          <w:b/>
          <w:sz w:val="28"/>
          <w:szCs w:val="28"/>
          <w:lang w:val="en-US"/>
        </w:rPr>
      </w:pPr>
      <w:r w:rsidRPr="002E1923">
        <w:rPr>
          <w:rFonts w:ascii="Times New Roman" w:hAnsi="Times New Roman" w:cs="Times New Roman"/>
          <w:b/>
          <w:sz w:val="28"/>
          <w:szCs w:val="28"/>
          <w:lang w:val="en-US"/>
        </w:rPr>
        <w:t>Gelenekler ve Ritüeller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1. </w:t>
      </w:r>
      <w:r w:rsidRPr="002E1923">
        <w:rPr>
          <w:rFonts w:ascii="Times New Roman" w:hAnsi="Times New Roman" w:cs="Times New Roman"/>
          <w:b/>
          <w:sz w:val="24"/>
          <w:szCs w:val="24"/>
          <w:lang w:val="en-US"/>
        </w:rPr>
        <w:t>Tema:</w:t>
      </w:r>
      <w:r w:rsidRPr="002E1923">
        <w:rPr>
          <w:rFonts w:ascii="Times New Roman" w:hAnsi="Times New Roman" w:cs="Times New Roman"/>
          <w:sz w:val="24"/>
          <w:szCs w:val="24"/>
          <w:lang w:val="en-US"/>
        </w:rPr>
        <w:t xml:space="preserve"> Ben ve Dünya: Gelenekler ve Ritüeller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2. </w:t>
      </w:r>
      <w:r w:rsidRPr="002E1923">
        <w:rPr>
          <w:rFonts w:ascii="Times New Roman" w:hAnsi="Times New Roman" w:cs="Times New Roman"/>
          <w:b/>
          <w:sz w:val="24"/>
          <w:szCs w:val="24"/>
          <w:lang w:val="en-US"/>
        </w:rPr>
        <w:t>Sınıf:</w:t>
      </w:r>
      <w:r w:rsidRPr="002E1923">
        <w:rPr>
          <w:rFonts w:ascii="Times New Roman" w:hAnsi="Times New Roman" w:cs="Times New Roman"/>
          <w:sz w:val="24"/>
          <w:szCs w:val="24"/>
          <w:lang w:val="en-US"/>
        </w:rPr>
        <w:t xml:space="preserve"> 5. Sınıf</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3. </w:t>
      </w:r>
      <w:r w:rsidRPr="002E1923">
        <w:rPr>
          <w:rFonts w:ascii="Times New Roman" w:hAnsi="Times New Roman" w:cs="Times New Roman"/>
          <w:b/>
          <w:sz w:val="24"/>
          <w:szCs w:val="24"/>
          <w:lang w:val="en-US"/>
        </w:rPr>
        <w:t>Ders Türü:</w:t>
      </w:r>
      <w:r w:rsidRPr="002E1923">
        <w:rPr>
          <w:rFonts w:ascii="Times New Roman" w:hAnsi="Times New Roman" w:cs="Times New Roman"/>
          <w:sz w:val="24"/>
          <w:szCs w:val="24"/>
          <w:lang w:val="en-US"/>
        </w:rPr>
        <w:t xml:space="preserve"> Yeni Bilgi Edinme Dersi</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4. </w:t>
      </w:r>
      <w:r w:rsidRPr="002E1923">
        <w:rPr>
          <w:rFonts w:ascii="Times New Roman" w:hAnsi="Times New Roman" w:cs="Times New Roman"/>
          <w:b/>
          <w:sz w:val="24"/>
          <w:szCs w:val="24"/>
          <w:lang w:val="en-US"/>
        </w:rPr>
        <w:t>Süre:</w:t>
      </w:r>
      <w:r w:rsidRPr="002E1923">
        <w:rPr>
          <w:rFonts w:ascii="Times New Roman" w:hAnsi="Times New Roman" w:cs="Times New Roman"/>
          <w:sz w:val="24"/>
          <w:szCs w:val="24"/>
          <w:lang w:val="en-US"/>
        </w:rPr>
        <w:t xml:space="preserve"> 45 dk.</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5. </w:t>
      </w:r>
      <w:r w:rsidRPr="002E1923">
        <w:rPr>
          <w:rFonts w:ascii="Times New Roman" w:hAnsi="Times New Roman" w:cs="Times New Roman"/>
          <w:b/>
          <w:sz w:val="24"/>
          <w:szCs w:val="24"/>
          <w:lang w:val="en-US"/>
        </w:rPr>
        <w:t>Temel Terimler:</w:t>
      </w:r>
      <w:r w:rsidRPr="002E1923">
        <w:rPr>
          <w:rFonts w:ascii="Times New Roman" w:hAnsi="Times New Roman" w:cs="Times New Roman"/>
          <w:sz w:val="24"/>
          <w:szCs w:val="24"/>
          <w:lang w:val="en-US"/>
        </w:rPr>
        <w:t xml:space="preserve"> dünya, ülke, kültür, kültürlerarası, gelenekler, ritüeller, din, bayramlar, hac, inanç, inanış, dünya görüşü</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6. </w:t>
      </w:r>
      <w:r w:rsidRPr="002E1923">
        <w:rPr>
          <w:rFonts w:ascii="Times New Roman" w:hAnsi="Times New Roman" w:cs="Times New Roman"/>
          <w:b/>
          <w:sz w:val="24"/>
          <w:szCs w:val="24"/>
          <w:lang w:val="en-US"/>
        </w:rPr>
        <w:t>Pedagojik Yöntemler:</w:t>
      </w:r>
      <w:r w:rsidRPr="002E1923">
        <w:rPr>
          <w:rFonts w:ascii="Times New Roman" w:hAnsi="Times New Roman" w:cs="Times New Roman"/>
          <w:sz w:val="24"/>
          <w:szCs w:val="24"/>
          <w:lang w:val="en-US"/>
        </w:rPr>
        <w:t xml:space="preserve"> hikaye anlatımı, sunum, tartışma, diyalog, grup çalışması, yansıtma, proje tabanlı çalışma</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7. </w:t>
      </w:r>
      <w:r w:rsidRPr="002E1923">
        <w:rPr>
          <w:rFonts w:ascii="Times New Roman" w:hAnsi="Times New Roman" w:cs="Times New Roman"/>
          <w:b/>
          <w:sz w:val="24"/>
          <w:szCs w:val="24"/>
          <w:lang w:val="en-US"/>
        </w:rPr>
        <w:t>Araçlar:</w:t>
      </w:r>
      <w:r w:rsidRPr="002E1923">
        <w:rPr>
          <w:rFonts w:ascii="Times New Roman" w:hAnsi="Times New Roman" w:cs="Times New Roman"/>
          <w:sz w:val="24"/>
          <w:szCs w:val="24"/>
          <w:lang w:val="en-US"/>
        </w:rPr>
        <w:t xml:space="preserve"> tahta (etkileşimli veya değil), kalemler, dizüstü bilgisayar/bilgisayar, multimedya (ekran/projektör), PowerPoint sunumları, kağıtlar, çizim araçları, bilgi sayfaları, makas, yapıştırıcı, bant</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8. </w:t>
      </w:r>
      <w:r w:rsidRPr="002E1923">
        <w:rPr>
          <w:rFonts w:ascii="Times New Roman" w:hAnsi="Times New Roman" w:cs="Times New Roman"/>
          <w:b/>
          <w:sz w:val="24"/>
          <w:szCs w:val="24"/>
          <w:lang w:val="en-US"/>
        </w:rPr>
        <w:t>Amaçlar: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Eğitsel:</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Öğrenciler</w:t>
      </w:r>
    </w:p>
    <w:p w:rsidR="002E1923" w:rsidRPr="002E1923" w:rsidRDefault="002E1923" w:rsidP="002E1923">
      <w:pPr>
        <w:pStyle w:val="a3"/>
        <w:numPr>
          <w:ilvl w:val="0"/>
          <w:numId w:val="1"/>
        </w:num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Farklı ülkelerdeki gelenekler hakkında gerçekleri hatırlarlar</w:t>
      </w:r>
    </w:p>
    <w:p w:rsidR="002E1923" w:rsidRPr="002E1923" w:rsidRDefault="002E1923" w:rsidP="002E1923">
      <w:pPr>
        <w:pStyle w:val="a3"/>
        <w:numPr>
          <w:ilvl w:val="0"/>
          <w:numId w:val="1"/>
        </w:num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Farklı kültürel ve dini geleneklerin anlamını açıklarlar</w:t>
      </w:r>
    </w:p>
    <w:p w:rsidR="002E1923" w:rsidRPr="002E1923" w:rsidRDefault="002E1923" w:rsidP="002E1923">
      <w:pPr>
        <w:pStyle w:val="a3"/>
        <w:numPr>
          <w:ilvl w:val="0"/>
          <w:numId w:val="1"/>
        </w:num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Farklı kültürlerin geleneklerini kendi kültürleriyle karşılaştırırlar</w:t>
      </w:r>
    </w:p>
    <w:p w:rsidR="002E1923" w:rsidRPr="002E1923" w:rsidRDefault="002E1923" w:rsidP="002E1923">
      <w:pPr>
        <w:pStyle w:val="a3"/>
        <w:numPr>
          <w:ilvl w:val="0"/>
          <w:numId w:val="1"/>
        </w:numPr>
        <w:jc w:val="both"/>
        <w:rPr>
          <w:rFonts w:ascii="Times New Roman" w:hAnsi="Times New Roman" w:cs="Times New Roman"/>
          <w:sz w:val="24"/>
          <w:szCs w:val="24"/>
        </w:rPr>
      </w:pPr>
      <w:r w:rsidRPr="002E1923">
        <w:rPr>
          <w:rFonts w:ascii="Times New Roman" w:hAnsi="Times New Roman" w:cs="Times New Roman"/>
          <w:sz w:val="24"/>
          <w:szCs w:val="24"/>
          <w:lang w:val="en-US"/>
        </w:rPr>
        <w:t>Gelenek</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ve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rit</w:t>
      </w:r>
      <w:r w:rsidRPr="002E1923">
        <w:rPr>
          <w:rFonts w:ascii="Times New Roman" w:hAnsi="Times New Roman" w:cs="Times New Roman"/>
          <w:sz w:val="24"/>
          <w:szCs w:val="24"/>
        </w:rPr>
        <w:t>ü</w:t>
      </w:r>
      <w:r w:rsidRPr="002E1923">
        <w:rPr>
          <w:rFonts w:ascii="Times New Roman" w:hAnsi="Times New Roman" w:cs="Times New Roman"/>
          <w:sz w:val="24"/>
          <w:szCs w:val="24"/>
          <w:lang w:val="en-US"/>
        </w:rPr>
        <w:t>ellerdeki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benzerlikleri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ve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farkl</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l</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klar</w:t>
      </w:r>
      <w:r w:rsidRPr="002E1923">
        <w:rPr>
          <w:rFonts w:ascii="Times New Roman" w:hAnsi="Times New Roman" w:cs="Times New Roman"/>
          <w:sz w:val="24"/>
          <w:szCs w:val="24"/>
        </w:rPr>
        <w:t xml:space="preserve">ı </w:t>
      </w:r>
      <w:r w:rsidRPr="002E1923">
        <w:rPr>
          <w:rFonts w:ascii="Times New Roman" w:hAnsi="Times New Roman" w:cs="Times New Roman"/>
          <w:sz w:val="24"/>
          <w:szCs w:val="24"/>
          <w:lang w:val="en-US"/>
        </w:rPr>
        <w:t>belirler</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bunlar</w:t>
      </w:r>
      <w:r w:rsidRPr="002E1923">
        <w:rPr>
          <w:rFonts w:ascii="Times New Roman" w:hAnsi="Times New Roman" w:cs="Times New Roman"/>
          <w:sz w:val="24"/>
          <w:szCs w:val="24"/>
        </w:rPr>
        <w:t xml:space="preserve">ı </w:t>
      </w:r>
      <w:r w:rsidRPr="002E1923">
        <w:rPr>
          <w:rFonts w:ascii="Times New Roman" w:hAnsi="Times New Roman" w:cs="Times New Roman"/>
          <w:sz w:val="24"/>
          <w:szCs w:val="24"/>
          <w:lang w:val="en-US"/>
        </w:rPr>
        <w:t>farkl</w:t>
      </w:r>
      <w:r w:rsidRPr="002E1923">
        <w:rPr>
          <w:rFonts w:ascii="Times New Roman" w:hAnsi="Times New Roman" w:cs="Times New Roman"/>
          <w:sz w:val="24"/>
          <w:szCs w:val="24"/>
        </w:rPr>
        <w:t xml:space="preserve">ı </w:t>
      </w:r>
      <w:r w:rsidRPr="002E1923">
        <w:rPr>
          <w:rFonts w:ascii="Times New Roman" w:hAnsi="Times New Roman" w:cs="Times New Roman"/>
          <w:sz w:val="24"/>
          <w:szCs w:val="24"/>
          <w:lang w:val="en-US"/>
        </w:rPr>
        <w:t>inan</w:t>
      </w:r>
      <w:r w:rsidRPr="002E1923">
        <w:rPr>
          <w:rFonts w:ascii="Times New Roman" w:hAnsi="Times New Roman" w:cs="Times New Roman"/>
          <w:sz w:val="24"/>
          <w:szCs w:val="24"/>
        </w:rPr>
        <w:t>ç</w:t>
      </w:r>
      <w:r w:rsidRPr="002E1923">
        <w:rPr>
          <w:rFonts w:ascii="Times New Roman" w:hAnsi="Times New Roman" w:cs="Times New Roman"/>
          <w:sz w:val="24"/>
          <w:szCs w:val="24"/>
          <w:lang w:val="en-US"/>
        </w:rPr>
        <w:t>larla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ili</w:t>
      </w:r>
      <w:r w:rsidRPr="002E1923">
        <w:rPr>
          <w:rFonts w:ascii="Times New Roman" w:hAnsi="Times New Roman" w:cs="Times New Roman"/>
          <w:sz w:val="24"/>
          <w:szCs w:val="24"/>
        </w:rPr>
        <w:t>ş</w:t>
      </w:r>
      <w:r w:rsidRPr="002E1923">
        <w:rPr>
          <w:rFonts w:ascii="Times New Roman" w:hAnsi="Times New Roman" w:cs="Times New Roman"/>
          <w:sz w:val="24"/>
          <w:szCs w:val="24"/>
          <w:lang w:val="en-US"/>
        </w:rPr>
        <w:t>kilendirirler</w:t>
      </w:r>
    </w:p>
    <w:p w:rsidR="002E1923" w:rsidRPr="002E1923" w:rsidRDefault="002E1923" w:rsidP="002E1923">
      <w:pPr>
        <w:pStyle w:val="a3"/>
        <w:numPr>
          <w:ilvl w:val="0"/>
          <w:numId w:val="1"/>
        </w:numPr>
        <w:jc w:val="both"/>
        <w:rPr>
          <w:rFonts w:ascii="Times New Roman" w:hAnsi="Times New Roman" w:cs="Times New Roman"/>
          <w:sz w:val="24"/>
          <w:szCs w:val="24"/>
        </w:rPr>
      </w:pPr>
      <w:r w:rsidRPr="002E1923">
        <w:rPr>
          <w:rFonts w:ascii="Times New Roman" w:hAnsi="Times New Roman" w:cs="Times New Roman"/>
          <w:sz w:val="24"/>
          <w:szCs w:val="24"/>
          <w:lang w:val="en-US"/>
        </w:rPr>
        <w:t>En</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ilgin</w:t>
      </w:r>
      <w:r w:rsidRPr="002E1923">
        <w:rPr>
          <w:rFonts w:ascii="Times New Roman" w:hAnsi="Times New Roman" w:cs="Times New Roman"/>
          <w:sz w:val="24"/>
          <w:szCs w:val="24"/>
        </w:rPr>
        <w:t xml:space="preserve">ç </w:t>
      </w:r>
      <w:r w:rsidRPr="002E1923">
        <w:rPr>
          <w:rFonts w:ascii="Times New Roman" w:hAnsi="Times New Roman" w:cs="Times New Roman"/>
          <w:sz w:val="24"/>
          <w:szCs w:val="24"/>
          <w:lang w:val="en-US"/>
        </w:rPr>
        <w:t>veya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anlaml</w:t>
      </w:r>
      <w:r w:rsidRPr="002E1923">
        <w:rPr>
          <w:rFonts w:ascii="Times New Roman" w:hAnsi="Times New Roman" w:cs="Times New Roman"/>
          <w:sz w:val="24"/>
          <w:szCs w:val="24"/>
        </w:rPr>
        <w:t xml:space="preserve">ı </w:t>
      </w:r>
      <w:r w:rsidRPr="002E1923">
        <w:rPr>
          <w:rFonts w:ascii="Times New Roman" w:hAnsi="Times New Roman" w:cs="Times New Roman"/>
          <w:sz w:val="24"/>
          <w:szCs w:val="24"/>
          <w:lang w:val="en-US"/>
        </w:rPr>
        <w:t>bulduklar</w:t>
      </w:r>
      <w:r w:rsidRPr="002E1923">
        <w:rPr>
          <w:rFonts w:ascii="Times New Roman" w:hAnsi="Times New Roman" w:cs="Times New Roman"/>
          <w:sz w:val="24"/>
          <w:szCs w:val="24"/>
        </w:rPr>
        <w:t xml:space="preserve">ı </w:t>
      </w:r>
      <w:r w:rsidRPr="002E1923">
        <w:rPr>
          <w:rFonts w:ascii="Times New Roman" w:hAnsi="Times New Roman" w:cs="Times New Roman"/>
          <w:sz w:val="24"/>
          <w:szCs w:val="24"/>
          <w:lang w:val="en-US"/>
        </w:rPr>
        <w:t>gelenekler</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hakk</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nda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g</w:t>
      </w:r>
      <w:r w:rsidRPr="002E1923">
        <w:rPr>
          <w:rFonts w:ascii="Times New Roman" w:hAnsi="Times New Roman" w:cs="Times New Roman"/>
          <w:sz w:val="24"/>
          <w:szCs w:val="24"/>
        </w:rPr>
        <w:t>ö</w:t>
      </w:r>
      <w:r w:rsidRPr="002E1923">
        <w:rPr>
          <w:rFonts w:ascii="Times New Roman" w:hAnsi="Times New Roman" w:cs="Times New Roman"/>
          <w:sz w:val="24"/>
          <w:szCs w:val="24"/>
          <w:lang w:val="en-US"/>
        </w:rPr>
        <w:t>r</w:t>
      </w:r>
      <w:r w:rsidRPr="002E1923">
        <w:rPr>
          <w:rFonts w:ascii="Times New Roman" w:hAnsi="Times New Roman" w:cs="Times New Roman"/>
          <w:sz w:val="24"/>
          <w:szCs w:val="24"/>
        </w:rPr>
        <w:t>üş</w:t>
      </w:r>
      <w:r w:rsidRPr="002E1923">
        <w:rPr>
          <w:rFonts w:ascii="Times New Roman" w:hAnsi="Times New Roman" w:cs="Times New Roman"/>
          <w:sz w:val="24"/>
          <w:szCs w:val="24"/>
          <w:lang w:val="en-US"/>
        </w:rPr>
        <w:t>lerini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ifade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ederler</w:t>
      </w:r>
    </w:p>
    <w:p w:rsidR="002E1923" w:rsidRPr="002E1923" w:rsidRDefault="002E1923" w:rsidP="002E1923">
      <w:pPr>
        <w:pStyle w:val="a3"/>
        <w:numPr>
          <w:ilvl w:val="0"/>
          <w:numId w:val="1"/>
        </w:num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Verilen bir gelenek için bir model (poster) tasarlarlar ve özünü açıklarlar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Biçimlendirici:</w:t>
      </w:r>
    </w:p>
    <w:p w:rsid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Öğrenciler </w:t>
      </w:r>
    </w:p>
    <w:p w:rsidR="002E1923" w:rsidRPr="002E1923" w:rsidRDefault="002E1923" w:rsidP="002E1923">
      <w:pPr>
        <w:pStyle w:val="a3"/>
        <w:numPr>
          <w:ilvl w:val="0"/>
          <w:numId w:val="2"/>
        </w:num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Farklı kültürel ve dini gelenekler hakkındaki algılarını geliştirmek</w:t>
      </w:r>
    </w:p>
    <w:p w:rsidR="002E1923" w:rsidRPr="002E1923" w:rsidRDefault="002E1923" w:rsidP="002E1923">
      <w:pPr>
        <w:pStyle w:val="a3"/>
        <w:numPr>
          <w:ilvl w:val="0"/>
          <w:numId w:val="2"/>
        </w:num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Gelenek ve ritüellerdeki benzerlikleri ve farklılıkları tartışmak</w:t>
      </w:r>
    </w:p>
    <w:p w:rsidR="002E1923" w:rsidRPr="002E1923" w:rsidRDefault="002E1923" w:rsidP="002E1923">
      <w:pPr>
        <w:pStyle w:val="a3"/>
        <w:numPr>
          <w:ilvl w:val="0"/>
          <w:numId w:val="2"/>
        </w:numPr>
        <w:jc w:val="both"/>
        <w:rPr>
          <w:rFonts w:ascii="Times New Roman" w:hAnsi="Times New Roman" w:cs="Times New Roman"/>
          <w:sz w:val="24"/>
          <w:szCs w:val="24"/>
        </w:rPr>
      </w:pPr>
      <w:r w:rsidRPr="002E1923">
        <w:rPr>
          <w:rFonts w:ascii="Times New Roman" w:hAnsi="Times New Roman" w:cs="Times New Roman"/>
          <w:sz w:val="24"/>
          <w:szCs w:val="24"/>
          <w:lang w:val="en-US"/>
        </w:rPr>
        <w:t>Kendi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k</w:t>
      </w:r>
      <w:r w:rsidRPr="002E1923">
        <w:rPr>
          <w:rFonts w:ascii="Times New Roman" w:hAnsi="Times New Roman" w:cs="Times New Roman"/>
          <w:sz w:val="24"/>
          <w:szCs w:val="24"/>
        </w:rPr>
        <w:t>ü</w:t>
      </w:r>
      <w:r w:rsidRPr="002E1923">
        <w:rPr>
          <w:rFonts w:ascii="Times New Roman" w:hAnsi="Times New Roman" w:cs="Times New Roman"/>
          <w:sz w:val="24"/>
          <w:szCs w:val="24"/>
          <w:lang w:val="en-US"/>
        </w:rPr>
        <w:t>lt</w:t>
      </w:r>
      <w:r w:rsidRPr="002E1923">
        <w:rPr>
          <w:rFonts w:ascii="Times New Roman" w:hAnsi="Times New Roman" w:cs="Times New Roman"/>
          <w:sz w:val="24"/>
          <w:szCs w:val="24"/>
        </w:rPr>
        <w:t>ü</w:t>
      </w:r>
      <w:r w:rsidRPr="002E1923">
        <w:rPr>
          <w:rFonts w:ascii="Times New Roman" w:hAnsi="Times New Roman" w:cs="Times New Roman"/>
          <w:sz w:val="24"/>
          <w:szCs w:val="24"/>
          <w:lang w:val="en-US"/>
        </w:rPr>
        <w:t>rleri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de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dahil</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olmak</w:t>
      </w:r>
      <w:r w:rsidRPr="002E1923">
        <w:rPr>
          <w:rFonts w:ascii="Times New Roman" w:hAnsi="Times New Roman" w:cs="Times New Roman"/>
          <w:sz w:val="24"/>
          <w:szCs w:val="24"/>
        </w:rPr>
        <w:t xml:space="preserve"> ü</w:t>
      </w:r>
      <w:r w:rsidRPr="002E1923">
        <w:rPr>
          <w:rFonts w:ascii="Times New Roman" w:hAnsi="Times New Roman" w:cs="Times New Roman"/>
          <w:sz w:val="24"/>
          <w:szCs w:val="24"/>
          <w:lang w:val="en-US"/>
        </w:rPr>
        <w:t>zere</w:t>
      </w:r>
      <w:r w:rsidRPr="002E1923">
        <w:rPr>
          <w:rFonts w:ascii="Times New Roman" w:hAnsi="Times New Roman" w:cs="Times New Roman"/>
          <w:sz w:val="24"/>
          <w:szCs w:val="24"/>
        </w:rPr>
        <w:t xml:space="preserve"> ç</w:t>
      </w:r>
      <w:r w:rsidRPr="002E1923">
        <w:rPr>
          <w:rFonts w:ascii="Times New Roman" w:hAnsi="Times New Roman" w:cs="Times New Roman"/>
          <w:sz w:val="24"/>
          <w:szCs w:val="24"/>
          <w:lang w:val="en-US"/>
        </w:rPr>
        <w:t>e</w:t>
      </w:r>
      <w:r w:rsidRPr="002E1923">
        <w:rPr>
          <w:rFonts w:ascii="Times New Roman" w:hAnsi="Times New Roman" w:cs="Times New Roman"/>
          <w:sz w:val="24"/>
          <w:szCs w:val="24"/>
        </w:rPr>
        <w:t>ş</w:t>
      </w:r>
      <w:r w:rsidRPr="002E1923">
        <w:rPr>
          <w:rFonts w:ascii="Times New Roman" w:hAnsi="Times New Roman" w:cs="Times New Roman"/>
          <w:sz w:val="24"/>
          <w:szCs w:val="24"/>
          <w:lang w:val="en-US"/>
        </w:rPr>
        <w:t>itli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k</w:t>
      </w:r>
      <w:r w:rsidRPr="002E1923">
        <w:rPr>
          <w:rFonts w:ascii="Times New Roman" w:hAnsi="Times New Roman" w:cs="Times New Roman"/>
          <w:sz w:val="24"/>
          <w:szCs w:val="24"/>
        </w:rPr>
        <w:t>ü</w:t>
      </w:r>
      <w:r w:rsidRPr="002E1923">
        <w:rPr>
          <w:rFonts w:ascii="Times New Roman" w:hAnsi="Times New Roman" w:cs="Times New Roman"/>
          <w:sz w:val="24"/>
          <w:szCs w:val="24"/>
          <w:lang w:val="en-US"/>
        </w:rPr>
        <w:t>lt</w:t>
      </w:r>
      <w:r w:rsidRPr="002E1923">
        <w:rPr>
          <w:rFonts w:ascii="Times New Roman" w:hAnsi="Times New Roman" w:cs="Times New Roman"/>
          <w:sz w:val="24"/>
          <w:szCs w:val="24"/>
        </w:rPr>
        <w:t>ü</w:t>
      </w:r>
      <w:r w:rsidRPr="002E1923">
        <w:rPr>
          <w:rFonts w:ascii="Times New Roman" w:hAnsi="Times New Roman" w:cs="Times New Roman"/>
          <w:sz w:val="24"/>
          <w:szCs w:val="24"/>
          <w:lang w:val="en-US"/>
        </w:rPr>
        <w:t>rlerden</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gelen</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gelenek</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ve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rit</w:t>
      </w:r>
      <w:r w:rsidRPr="002E1923">
        <w:rPr>
          <w:rFonts w:ascii="Times New Roman" w:hAnsi="Times New Roman" w:cs="Times New Roman"/>
          <w:sz w:val="24"/>
          <w:szCs w:val="24"/>
        </w:rPr>
        <w:t>ü</w:t>
      </w:r>
      <w:r w:rsidRPr="002E1923">
        <w:rPr>
          <w:rFonts w:ascii="Times New Roman" w:hAnsi="Times New Roman" w:cs="Times New Roman"/>
          <w:sz w:val="24"/>
          <w:szCs w:val="24"/>
          <w:lang w:val="en-US"/>
        </w:rPr>
        <w:t>eller</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aras</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ndaki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ba</w:t>
      </w:r>
      <w:r w:rsidRPr="002E1923">
        <w:rPr>
          <w:rFonts w:ascii="Times New Roman" w:hAnsi="Times New Roman" w:cs="Times New Roman"/>
          <w:sz w:val="24"/>
          <w:szCs w:val="24"/>
        </w:rPr>
        <w:t>ğ</w:t>
      </w:r>
      <w:r w:rsidRPr="002E1923">
        <w:rPr>
          <w:rFonts w:ascii="Times New Roman" w:hAnsi="Times New Roman" w:cs="Times New Roman"/>
          <w:sz w:val="24"/>
          <w:szCs w:val="24"/>
          <w:lang w:val="en-US"/>
        </w:rPr>
        <w:t>lant</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lar</w:t>
      </w:r>
      <w:r w:rsidRPr="002E1923">
        <w:rPr>
          <w:rFonts w:ascii="Times New Roman" w:hAnsi="Times New Roman" w:cs="Times New Roman"/>
          <w:sz w:val="24"/>
          <w:szCs w:val="24"/>
        </w:rPr>
        <w:t xml:space="preserve">ı </w:t>
      </w:r>
      <w:r w:rsidRPr="002E1923">
        <w:rPr>
          <w:rFonts w:ascii="Times New Roman" w:hAnsi="Times New Roman" w:cs="Times New Roman"/>
          <w:sz w:val="24"/>
          <w:szCs w:val="24"/>
          <w:lang w:val="en-US"/>
        </w:rPr>
        <w:t>ke</w:t>
      </w:r>
      <w:r w:rsidRPr="002E1923">
        <w:rPr>
          <w:rFonts w:ascii="Times New Roman" w:hAnsi="Times New Roman" w:cs="Times New Roman"/>
          <w:sz w:val="24"/>
          <w:szCs w:val="24"/>
        </w:rPr>
        <w:t>ş</w:t>
      </w:r>
      <w:r w:rsidRPr="002E1923">
        <w:rPr>
          <w:rFonts w:ascii="Times New Roman" w:hAnsi="Times New Roman" w:cs="Times New Roman"/>
          <w:sz w:val="24"/>
          <w:szCs w:val="24"/>
          <w:lang w:val="en-US"/>
        </w:rPr>
        <w:t>fetmek</w:t>
      </w:r>
    </w:p>
    <w:p w:rsidR="002E1923" w:rsidRPr="002E1923" w:rsidRDefault="002E1923" w:rsidP="002E1923">
      <w:pPr>
        <w:pStyle w:val="a3"/>
        <w:numPr>
          <w:ilvl w:val="0"/>
          <w:numId w:val="2"/>
        </w:numPr>
        <w:jc w:val="both"/>
        <w:rPr>
          <w:rFonts w:ascii="Times New Roman" w:hAnsi="Times New Roman" w:cs="Times New Roman"/>
          <w:sz w:val="24"/>
          <w:szCs w:val="24"/>
        </w:rPr>
      </w:pPr>
      <w:r w:rsidRPr="002E1923">
        <w:rPr>
          <w:rFonts w:ascii="Times New Roman" w:hAnsi="Times New Roman" w:cs="Times New Roman"/>
          <w:sz w:val="24"/>
          <w:szCs w:val="24"/>
          <w:lang w:val="en-US"/>
        </w:rPr>
        <w:t>Konuyu</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daha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fazla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ara</w:t>
      </w:r>
      <w:r w:rsidRPr="002E1923">
        <w:rPr>
          <w:rFonts w:ascii="Times New Roman" w:hAnsi="Times New Roman" w:cs="Times New Roman"/>
          <w:sz w:val="24"/>
          <w:szCs w:val="24"/>
        </w:rPr>
        <w:t>ş</w:t>
      </w:r>
      <w:r w:rsidRPr="002E1923">
        <w:rPr>
          <w:rFonts w:ascii="Times New Roman" w:hAnsi="Times New Roman" w:cs="Times New Roman"/>
          <w:sz w:val="24"/>
          <w:szCs w:val="24"/>
          <w:lang w:val="en-US"/>
        </w:rPr>
        <w:t>t</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rmak</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ve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konu</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hakk</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nda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daha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fazla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bilgi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edinmek</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konusunda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ilgi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g</w:t>
      </w:r>
      <w:r w:rsidRPr="002E1923">
        <w:rPr>
          <w:rFonts w:ascii="Times New Roman" w:hAnsi="Times New Roman" w:cs="Times New Roman"/>
          <w:sz w:val="24"/>
          <w:szCs w:val="24"/>
        </w:rPr>
        <w:t>ö</w:t>
      </w:r>
      <w:r w:rsidRPr="002E1923">
        <w:rPr>
          <w:rFonts w:ascii="Times New Roman" w:hAnsi="Times New Roman" w:cs="Times New Roman"/>
          <w:sz w:val="24"/>
          <w:szCs w:val="24"/>
          <w:lang w:val="en-US"/>
        </w:rPr>
        <w:t>stermek</w:t>
      </w:r>
    </w:p>
    <w:p w:rsidR="002E1923" w:rsidRPr="002E1923" w:rsidRDefault="002E1923" w:rsidP="002E1923">
      <w:pPr>
        <w:pStyle w:val="a3"/>
        <w:numPr>
          <w:ilvl w:val="0"/>
          <w:numId w:val="2"/>
        </w:numPr>
        <w:jc w:val="both"/>
        <w:rPr>
          <w:rFonts w:ascii="Times New Roman" w:hAnsi="Times New Roman" w:cs="Times New Roman"/>
          <w:sz w:val="24"/>
          <w:szCs w:val="24"/>
        </w:rPr>
      </w:pPr>
      <w:r w:rsidRPr="002E1923">
        <w:rPr>
          <w:rFonts w:ascii="Times New Roman" w:hAnsi="Times New Roman" w:cs="Times New Roman"/>
          <w:sz w:val="24"/>
          <w:szCs w:val="24"/>
          <w:lang w:val="en-US"/>
        </w:rPr>
        <w:lastRenderedPageBreak/>
        <w:t>Gelenekler</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ve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rit</w:t>
      </w:r>
      <w:r w:rsidRPr="002E1923">
        <w:rPr>
          <w:rFonts w:ascii="Times New Roman" w:hAnsi="Times New Roman" w:cs="Times New Roman"/>
          <w:sz w:val="24"/>
          <w:szCs w:val="24"/>
        </w:rPr>
        <w:t>ü</w:t>
      </w:r>
      <w:r w:rsidRPr="002E1923">
        <w:rPr>
          <w:rFonts w:ascii="Times New Roman" w:hAnsi="Times New Roman" w:cs="Times New Roman"/>
          <w:sz w:val="24"/>
          <w:szCs w:val="24"/>
          <w:lang w:val="en-US"/>
        </w:rPr>
        <w:t>eller</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arac</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l</w:t>
      </w:r>
      <w:r w:rsidRPr="002E1923">
        <w:rPr>
          <w:rFonts w:ascii="Times New Roman" w:hAnsi="Times New Roman" w:cs="Times New Roman"/>
          <w:sz w:val="24"/>
          <w:szCs w:val="24"/>
        </w:rPr>
        <w:t>ığı</w:t>
      </w:r>
      <w:r w:rsidRPr="002E1923">
        <w:rPr>
          <w:rFonts w:ascii="Times New Roman" w:hAnsi="Times New Roman" w:cs="Times New Roman"/>
          <w:sz w:val="24"/>
          <w:szCs w:val="24"/>
          <w:lang w:val="en-US"/>
        </w:rPr>
        <w:t>yla</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inanc</w:t>
      </w:r>
      <w:r w:rsidRPr="002E1923">
        <w:rPr>
          <w:rFonts w:ascii="Times New Roman" w:hAnsi="Times New Roman" w:cs="Times New Roman"/>
          <w:sz w:val="24"/>
          <w:szCs w:val="24"/>
        </w:rPr>
        <w:t>ı</w:t>
      </w:r>
      <w:r w:rsidRPr="002E1923">
        <w:rPr>
          <w:rFonts w:ascii="Times New Roman" w:hAnsi="Times New Roman" w:cs="Times New Roman"/>
          <w:sz w:val="24"/>
          <w:szCs w:val="24"/>
          <w:lang w:val="en-US"/>
        </w:rPr>
        <w:t>n</w:t>
      </w:r>
      <w:r w:rsidRPr="002E1923">
        <w:rPr>
          <w:rFonts w:ascii="Times New Roman" w:hAnsi="Times New Roman" w:cs="Times New Roman"/>
          <w:sz w:val="24"/>
          <w:szCs w:val="24"/>
        </w:rPr>
        <w:t xml:space="preserve"> ç</w:t>
      </w:r>
      <w:r w:rsidRPr="002E1923">
        <w:rPr>
          <w:rFonts w:ascii="Times New Roman" w:hAnsi="Times New Roman" w:cs="Times New Roman"/>
          <w:sz w:val="24"/>
          <w:szCs w:val="24"/>
          <w:lang w:val="en-US"/>
        </w:rPr>
        <w:t>e</w:t>
      </w:r>
      <w:r w:rsidRPr="002E1923">
        <w:rPr>
          <w:rFonts w:ascii="Times New Roman" w:hAnsi="Times New Roman" w:cs="Times New Roman"/>
          <w:sz w:val="24"/>
          <w:szCs w:val="24"/>
        </w:rPr>
        <w:t>ş</w:t>
      </w:r>
      <w:r w:rsidRPr="002E1923">
        <w:rPr>
          <w:rFonts w:ascii="Times New Roman" w:hAnsi="Times New Roman" w:cs="Times New Roman"/>
          <w:sz w:val="24"/>
          <w:szCs w:val="24"/>
          <w:lang w:val="en-US"/>
        </w:rPr>
        <w:t>itli</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ifadelerine</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kar</w:t>
      </w:r>
      <w:r w:rsidRPr="002E1923">
        <w:rPr>
          <w:rFonts w:ascii="Times New Roman" w:hAnsi="Times New Roman" w:cs="Times New Roman"/>
          <w:sz w:val="24"/>
          <w:szCs w:val="24"/>
        </w:rPr>
        <w:t xml:space="preserve">şı </w:t>
      </w:r>
      <w:r w:rsidRPr="002E1923">
        <w:rPr>
          <w:rFonts w:ascii="Times New Roman" w:hAnsi="Times New Roman" w:cs="Times New Roman"/>
          <w:sz w:val="24"/>
          <w:szCs w:val="24"/>
          <w:lang w:val="en-US"/>
        </w:rPr>
        <w:t>olumlu</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tutumlar</w:t>
      </w:r>
      <w:r w:rsidRPr="002E1923">
        <w:rPr>
          <w:rFonts w:ascii="Times New Roman" w:hAnsi="Times New Roman" w:cs="Times New Roman"/>
          <w:sz w:val="24"/>
          <w:szCs w:val="24"/>
        </w:rPr>
        <w:t xml:space="preserve"> </w:t>
      </w:r>
      <w:r w:rsidRPr="002E1923">
        <w:rPr>
          <w:rFonts w:ascii="Times New Roman" w:hAnsi="Times New Roman" w:cs="Times New Roman"/>
          <w:sz w:val="24"/>
          <w:szCs w:val="24"/>
          <w:lang w:val="en-US"/>
        </w:rPr>
        <w:t>geli</w:t>
      </w:r>
      <w:r w:rsidRPr="002E1923">
        <w:rPr>
          <w:rFonts w:ascii="Times New Roman" w:hAnsi="Times New Roman" w:cs="Times New Roman"/>
          <w:sz w:val="24"/>
          <w:szCs w:val="24"/>
        </w:rPr>
        <w:t>ş</w:t>
      </w:r>
      <w:r w:rsidRPr="002E1923">
        <w:rPr>
          <w:rFonts w:ascii="Times New Roman" w:hAnsi="Times New Roman" w:cs="Times New Roman"/>
          <w:sz w:val="24"/>
          <w:szCs w:val="24"/>
          <w:lang w:val="en-US"/>
        </w:rPr>
        <w:t>tirmek</w:t>
      </w:r>
    </w:p>
    <w:p w:rsidR="002E1923" w:rsidRPr="00487D26" w:rsidRDefault="002E1923" w:rsidP="002E1923">
      <w:pPr>
        <w:pStyle w:val="a3"/>
        <w:numPr>
          <w:ilvl w:val="0"/>
          <w:numId w:val="2"/>
        </w:numPr>
        <w:jc w:val="both"/>
        <w:rPr>
          <w:rFonts w:ascii="Times New Roman" w:hAnsi="Times New Roman" w:cs="Times New Roman"/>
          <w:sz w:val="24"/>
          <w:szCs w:val="24"/>
        </w:rPr>
      </w:pPr>
      <w:r w:rsidRPr="002E1923">
        <w:rPr>
          <w:rFonts w:ascii="Times New Roman" w:hAnsi="Times New Roman" w:cs="Times New Roman"/>
          <w:sz w:val="24"/>
          <w:szCs w:val="24"/>
          <w:lang w:val="en-US"/>
        </w:rPr>
        <w:t>Farkl</w:t>
      </w:r>
      <w:r w:rsidRPr="00487D26">
        <w:rPr>
          <w:rFonts w:ascii="Times New Roman" w:hAnsi="Times New Roman" w:cs="Times New Roman"/>
          <w:sz w:val="24"/>
          <w:szCs w:val="24"/>
        </w:rPr>
        <w:t xml:space="preserve">ı </w:t>
      </w:r>
      <w:r w:rsidRPr="002E1923">
        <w:rPr>
          <w:rFonts w:ascii="Times New Roman" w:hAnsi="Times New Roman" w:cs="Times New Roman"/>
          <w:sz w:val="24"/>
          <w:szCs w:val="24"/>
          <w:lang w:val="en-US"/>
        </w:rPr>
        <w:t>dini</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gelenekler</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hakk</w:t>
      </w:r>
      <w:r w:rsidRPr="00487D26">
        <w:rPr>
          <w:rFonts w:ascii="Times New Roman" w:hAnsi="Times New Roman" w:cs="Times New Roman"/>
          <w:sz w:val="24"/>
          <w:szCs w:val="24"/>
        </w:rPr>
        <w:t>ı</w:t>
      </w:r>
      <w:r w:rsidRPr="002E1923">
        <w:rPr>
          <w:rFonts w:ascii="Times New Roman" w:hAnsi="Times New Roman" w:cs="Times New Roman"/>
          <w:sz w:val="24"/>
          <w:szCs w:val="24"/>
          <w:lang w:val="en-US"/>
        </w:rPr>
        <w:t>nda</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k</w:t>
      </w:r>
      <w:r w:rsidRPr="00487D26">
        <w:rPr>
          <w:rFonts w:ascii="Times New Roman" w:hAnsi="Times New Roman" w:cs="Times New Roman"/>
          <w:sz w:val="24"/>
          <w:szCs w:val="24"/>
        </w:rPr>
        <w:t>ü</w:t>
      </w:r>
      <w:r w:rsidRPr="002E1923">
        <w:rPr>
          <w:rFonts w:ascii="Times New Roman" w:hAnsi="Times New Roman" w:cs="Times New Roman"/>
          <w:sz w:val="24"/>
          <w:szCs w:val="24"/>
          <w:lang w:val="en-US"/>
        </w:rPr>
        <w:t>lt</w:t>
      </w:r>
      <w:r w:rsidRPr="00487D26">
        <w:rPr>
          <w:rFonts w:ascii="Times New Roman" w:hAnsi="Times New Roman" w:cs="Times New Roman"/>
          <w:sz w:val="24"/>
          <w:szCs w:val="24"/>
        </w:rPr>
        <w:t>ü</w:t>
      </w:r>
      <w:r w:rsidRPr="002E1923">
        <w:rPr>
          <w:rFonts w:ascii="Times New Roman" w:hAnsi="Times New Roman" w:cs="Times New Roman"/>
          <w:sz w:val="24"/>
          <w:szCs w:val="24"/>
          <w:lang w:val="en-US"/>
        </w:rPr>
        <w:t>rleraras</w:t>
      </w:r>
      <w:r w:rsidRPr="00487D26">
        <w:rPr>
          <w:rFonts w:ascii="Times New Roman" w:hAnsi="Times New Roman" w:cs="Times New Roman"/>
          <w:sz w:val="24"/>
          <w:szCs w:val="24"/>
        </w:rPr>
        <w:t xml:space="preserve">ı </w:t>
      </w:r>
      <w:r w:rsidRPr="002E1923">
        <w:rPr>
          <w:rFonts w:ascii="Times New Roman" w:hAnsi="Times New Roman" w:cs="Times New Roman"/>
          <w:sz w:val="24"/>
          <w:szCs w:val="24"/>
          <w:lang w:val="en-US"/>
        </w:rPr>
        <w:t>ve</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kapsay</w:t>
      </w:r>
      <w:r w:rsidRPr="00487D26">
        <w:rPr>
          <w:rFonts w:ascii="Times New Roman" w:hAnsi="Times New Roman" w:cs="Times New Roman"/>
          <w:sz w:val="24"/>
          <w:szCs w:val="24"/>
        </w:rPr>
        <w:t>ı</w:t>
      </w:r>
      <w:r w:rsidRPr="002E1923">
        <w:rPr>
          <w:rFonts w:ascii="Times New Roman" w:hAnsi="Times New Roman" w:cs="Times New Roman"/>
          <w:sz w:val="24"/>
          <w:szCs w:val="24"/>
          <w:lang w:val="en-US"/>
        </w:rPr>
        <w:t>c</w:t>
      </w:r>
      <w:r w:rsidRPr="00487D26">
        <w:rPr>
          <w:rFonts w:ascii="Times New Roman" w:hAnsi="Times New Roman" w:cs="Times New Roman"/>
          <w:sz w:val="24"/>
          <w:szCs w:val="24"/>
        </w:rPr>
        <w:t xml:space="preserve">ı </w:t>
      </w:r>
      <w:r w:rsidRPr="002E1923">
        <w:rPr>
          <w:rFonts w:ascii="Times New Roman" w:hAnsi="Times New Roman" w:cs="Times New Roman"/>
          <w:sz w:val="24"/>
          <w:szCs w:val="24"/>
          <w:lang w:val="en-US"/>
        </w:rPr>
        <w:t>ileti</w:t>
      </w:r>
      <w:r w:rsidRPr="00487D26">
        <w:rPr>
          <w:rFonts w:ascii="Times New Roman" w:hAnsi="Times New Roman" w:cs="Times New Roman"/>
          <w:sz w:val="24"/>
          <w:szCs w:val="24"/>
        </w:rPr>
        <w:t>ş</w:t>
      </w:r>
      <w:r w:rsidRPr="002E1923">
        <w:rPr>
          <w:rFonts w:ascii="Times New Roman" w:hAnsi="Times New Roman" w:cs="Times New Roman"/>
          <w:sz w:val="24"/>
          <w:szCs w:val="24"/>
          <w:lang w:val="en-US"/>
        </w:rPr>
        <w:t>im</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becerileri</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geli</w:t>
      </w:r>
      <w:r w:rsidRPr="00487D26">
        <w:rPr>
          <w:rFonts w:ascii="Times New Roman" w:hAnsi="Times New Roman" w:cs="Times New Roman"/>
          <w:sz w:val="24"/>
          <w:szCs w:val="24"/>
        </w:rPr>
        <w:t>ş</w:t>
      </w:r>
      <w:r w:rsidRPr="002E1923">
        <w:rPr>
          <w:rFonts w:ascii="Times New Roman" w:hAnsi="Times New Roman" w:cs="Times New Roman"/>
          <w:sz w:val="24"/>
          <w:szCs w:val="24"/>
          <w:lang w:val="en-US"/>
        </w:rPr>
        <w:t>tirmek</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9. </w:t>
      </w:r>
      <w:r w:rsidRPr="00487D26">
        <w:rPr>
          <w:rFonts w:ascii="Times New Roman" w:hAnsi="Times New Roman" w:cs="Times New Roman"/>
          <w:b/>
          <w:sz w:val="24"/>
          <w:szCs w:val="24"/>
          <w:lang w:val="en-US"/>
        </w:rPr>
        <w:t>Disiplinlerarası bağlantılar:</w:t>
      </w:r>
      <w:r w:rsidRPr="002E1923">
        <w:rPr>
          <w:rFonts w:ascii="Times New Roman" w:hAnsi="Times New Roman" w:cs="Times New Roman"/>
          <w:sz w:val="24"/>
          <w:szCs w:val="24"/>
          <w:lang w:val="en-US"/>
        </w:rPr>
        <w:t xml:space="preserve"> Sosyal bilgiler, Din bilgileri, Tarih</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10. </w:t>
      </w:r>
      <w:r w:rsidRPr="00487D26">
        <w:rPr>
          <w:rFonts w:ascii="Times New Roman" w:hAnsi="Times New Roman" w:cs="Times New Roman"/>
          <w:b/>
          <w:sz w:val="24"/>
          <w:szCs w:val="24"/>
          <w:lang w:val="en-US"/>
        </w:rPr>
        <w:t>Ders içi bağlantılar:</w:t>
      </w:r>
      <w:r w:rsidRPr="002E1923">
        <w:rPr>
          <w:rFonts w:ascii="Times New Roman" w:hAnsi="Times New Roman" w:cs="Times New Roman"/>
          <w:sz w:val="24"/>
          <w:szCs w:val="24"/>
          <w:lang w:val="en-US"/>
        </w:rPr>
        <w:t xml:space="preserve"> "Ben ve diğerleri", "Ben ve toplum", "Ben başkalarını destekliyorum", "Ben ve çevrem" ve daha önce incelenen "Ben ve dünya" temalarıyla ilgili ders planlarıyla</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xml:space="preserve">11. </w:t>
      </w:r>
      <w:r w:rsidRPr="00487D26">
        <w:rPr>
          <w:rFonts w:ascii="Times New Roman" w:hAnsi="Times New Roman" w:cs="Times New Roman"/>
          <w:b/>
          <w:sz w:val="24"/>
          <w:szCs w:val="24"/>
          <w:lang w:val="en-US"/>
        </w:rPr>
        <w:t>Beklenen sonuçlar:</w:t>
      </w:r>
    </w:p>
    <w:p w:rsidR="002E1923" w:rsidRPr="00487D26" w:rsidRDefault="002E1923" w:rsidP="00487D26">
      <w:pPr>
        <w:pStyle w:val="a3"/>
        <w:numPr>
          <w:ilvl w:val="0"/>
          <w:numId w:val="3"/>
        </w:num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Öğrenciler, incelenen 6 ülkeden en az üç gelenek veya ritüeli tanımlayabileceklerdir</w:t>
      </w:r>
    </w:p>
    <w:p w:rsidR="002E1923" w:rsidRPr="00487D26" w:rsidRDefault="002E1923" w:rsidP="00487D26">
      <w:pPr>
        <w:pStyle w:val="a3"/>
        <w:numPr>
          <w:ilvl w:val="0"/>
          <w:numId w:val="3"/>
        </w:numPr>
        <w:jc w:val="both"/>
        <w:rPr>
          <w:rFonts w:ascii="Times New Roman" w:hAnsi="Times New Roman" w:cs="Times New Roman"/>
          <w:sz w:val="24"/>
          <w:szCs w:val="24"/>
        </w:rPr>
      </w:pPr>
      <w:r w:rsidRPr="00487D26">
        <w:rPr>
          <w:rFonts w:ascii="Times New Roman" w:hAnsi="Times New Roman" w:cs="Times New Roman"/>
          <w:sz w:val="24"/>
          <w:szCs w:val="24"/>
        </w:rPr>
        <w:t>Öğ</w:t>
      </w:r>
      <w:r w:rsidRPr="00487D26">
        <w:rPr>
          <w:rFonts w:ascii="Times New Roman" w:hAnsi="Times New Roman" w:cs="Times New Roman"/>
          <w:sz w:val="24"/>
          <w:szCs w:val="24"/>
          <w:lang w:val="en-US"/>
        </w:rPr>
        <w:t>renciler</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geleneklerin</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genellikle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tarihsel</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veya</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dini</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k</w:t>
      </w:r>
      <w:r w:rsidRPr="00487D26">
        <w:rPr>
          <w:rFonts w:ascii="Times New Roman" w:hAnsi="Times New Roman" w:cs="Times New Roman"/>
          <w:sz w:val="24"/>
          <w:szCs w:val="24"/>
        </w:rPr>
        <w:t>ö</w:t>
      </w:r>
      <w:r w:rsidRPr="00487D26">
        <w:rPr>
          <w:rFonts w:ascii="Times New Roman" w:hAnsi="Times New Roman" w:cs="Times New Roman"/>
          <w:sz w:val="24"/>
          <w:szCs w:val="24"/>
          <w:lang w:val="en-US"/>
        </w:rPr>
        <w:t>kenlere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sahip</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oldu</w:t>
      </w:r>
      <w:r w:rsidRPr="00487D26">
        <w:rPr>
          <w:rFonts w:ascii="Times New Roman" w:hAnsi="Times New Roman" w:cs="Times New Roman"/>
          <w:sz w:val="24"/>
          <w:szCs w:val="24"/>
        </w:rPr>
        <w:t>ğ</w:t>
      </w:r>
      <w:r w:rsidRPr="00487D26">
        <w:rPr>
          <w:rFonts w:ascii="Times New Roman" w:hAnsi="Times New Roman" w:cs="Times New Roman"/>
          <w:sz w:val="24"/>
          <w:szCs w:val="24"/>
          <w:lang w:val="en-US"/>
        </w:rPr>
        <w:t>unu</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anlayacak</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ve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a</w:t>
      </w:r>
      <w:r w:rsidRPr="00487D26">
        <w:rPr>
          <w:rFonts w:ascii="Times New Roman" w:hAnsi="Times New Roman" w:cs="Times New Roman"/>
          <w:sz w:val="24"/>
          <w:szCs w:val="24"/>
        </w:rPr>
        <w:t>çı</w:t>
      </w:r>
      <w:r w:rsidRPr="00487D26">
        <w:rPr>
          <w:rFonts w:ascii="Times New Roman" w:hAnsi="Times New Roman" w:cs="Times New Roman"/>
          <w:sz w:val="24"/>
          <w:szCs w:val="24"/>
          <w:lang w:val="en-US"/>
        </w:rPr>
        <w:t>klayabileceklerdir</w:t>
      </w:r>
    </w:p>
    <w:p w:rsidR="002E1923" w:rsidRPr="00487D26" w:rsidRDefault="002E1923" w:rsidP="00487D26">
      <w:pPr>
        <w:pStyle w:val="a3"/>
        <w:numPr>
          <w:ilvl w:val="0"/>
          <w:numId w:val="3"/>
        </w:num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Öğrenciler, giyim, Yiyecekler, müzik ve ritüeller sembolik anlamlar taşıyabilir.</w:t>
      </w:r>
    </w:p>
    <w:p w:rsidR="002E1923" w:rsidRPr="00487D26" w:rsidRDefault="002E1923" w:rsidP="00487D26">
      <w:pPr>
        <w:pStyle w:val="a3"/>
        <w:numPr>
          <w:ilvl w:val="0"/>
          <w:numId w:val="3"/>
        </w:num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Öğrenciler farklı kültürlerin geleneklerini kendi kültürleriyle karşılaştırabileceklerdir.</w:t>
      </w:r>
    </w:p>
    <w:p w:rsidR="002E1923" w:rsidRPr="00487D26" w:rsidRDefault="002E1923" w:rsidP="00487D26">
      <w:pPr>
        <w:pStyle w:val="a3"/>
        <w:numPr>
          <w:ilvl w:val="0"/>
          <w:numId w:val="3"/>
        </w:numPr>
        <w:jc w:val="both"/>
        <w:rPr>
          <w:rFonts w:ascii="Times New Roman" w:hAnsi="Times New Roman" w:cs="Times New Roman"/>
          <w:sz w:val="24"/>
          <w:szCs w:val="24"/>
        </w:rPr>
      </w:pPr>
      <w:r w:rsidRPr="00487D26">
        <w:rPr>
          <w:rFonts w:ascii="Times New Roman" w:hAnsi="Times New Roman" w:cs="Times New Roman"/>
          <w:sz w:val="24"/>
          <w:szCs w:val="24"/>
        </w:rPr>
        <w:t>Öğ</w:t>
      </w:r>
      <w:r w:rsidRPr="00487D26">
        <w:rPr>
          <w:rFonts w:ascii="Times New Roman" w:hAnsi="Times New Roman" w:cs="Times New Roman"/>
          <w:sz w:val="24"/>
          <w:szCs w:val="24"/>
          <w:lang w:val="en-US"/>
        </w:rPr>
        <w:t>renciler</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farkl</w:t>
      </w:r>
      <w:r w:rsidRPr="00487D26">
        <w:rPr>
          <w:rFonts w:ascii="Times New Roman" w:hAnsi="Times New Roman" w:cs="Times New Roman"/>
          <w:sz w:val="24"/>
          <w:szCs w:val="24"/>
        </w:rPr>
        <w:t xml:space="preserve">ı </w:t>
      </w:r>
      <w:r w:rsidRPr="00487D26">
        <w:rPr>
          <w:rFonts w:ascii="Times New Roman" w:hAnsi="Times New Roman" w:cs="Times New Roman"/>
          <w:sz w:val="24"/>
          <w:szCs w:val="24"/>
          <w:lang w:val="en-US"/>
        </w:rPr>
        <w:t>k</w:t>
      </w:r>
      <w:r w:rsidRPr="00487D26">
        <w:rPr>
          <w:rFonts w:ascii="Times New Roman" w:hAnsi="Times New Roman" w:cs="Times New Roman"/>
          <w:sz w:val="24"/>
          <w:szCs w:val="24"/>
        </w:rPr>
        <w:t>ü</w:t>
      </w:r>
      <w:r w:rsidRPr="00487D26">
        <w:rPr>
          <w:rFonts w:ascii="Times New Roman" w:hAnsi="Times New Roman" w:cs="Times New Roman"/>
          <w:sz w:val="24"/>
          <w:szCs w:val="24"/>
          <w:lang w:val="en-US"/>
        </w:rPr>
        <w:t>lt</w:t>
      </w:r>
      <w:r w:rsidRPr="00487D26">
        <w:rPr>
          <w:rFonts w:ascii="Times New Roman" w:hAnsi="Times New Roman" w:cs="Times New Roman"/>
          <w:sz w:val="24"/>
          <w:szCs w:val="24"/>
        </w:rPr>
        <w:t>ü</w:t>
      </w:r>
      <w:r w:rsidRPr="00487D26">
        <w:rPr>
          <w:rFonts w:ascii="Times New Roman" w:hAnsi="Times New Roman" w:cs="Times New Roman"/>
          <w:sz w:val="24"/>
          <w:szCs w:val="24"/>
          <w:lang w:val="en-US"/>
        </w:rPr>
        <w:t>rlere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daha</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derin</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bir</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ilgi</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duyacak</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ve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geleneklerini</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ve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inan</w:t>
      </w:r>
      <w:r w:rsidRPr="00487D26">
        <w:rPr>
          <w:rFonts w:ascii="Times New Roman" w:hAnsi="Times New Roman" w:cs="Times New Roman"/>
          <w:sz w:val="24"/>
          <w:szCs w:val="24"/>
        </w:rPr>
        <w:t>ç</w:t>
      </w:r>
      <w:r w:rsidRPr="00487D26">
        <w:rPr>
          <w:rFonts w:ascii="Times New Roman" w:hAnsi="Times New Roman" w:cs="Times New Roman"/>
          <w:sz w:val="24"/>
          <w:szCs w:val="24"/>
          <w:lang w:val="en-US"/>
        </w:rPr>
        <w:t>lar</w:t>
      </w:r>
      <w:r w:rsidRPr="00487D26">
        <w:rPr>
          <w:rFonts w:ascii="Times New Roman" w:hAnsi="Times New Roman" w:cs="Times New Roman"/>
          <w:sz w:val="24"/>
          <w:szCs w:val="24"/>
        </w:rPr>
        <w:t>ı</w:t>
      </w:r>
      <w:r w:rsidRPr="00487D26">
        <w:rPr>
          <w:rFonts w:ascii="Times New Roman" w:hAnsi="Times New Roman" w:cs="Times New Roman"/>
          <w:sz w:val="24"/>
          <w:szCs w:val="24"/>
          <w:lang w:val="en-US"/>
        </w:rPr>
        <w:t>n</w:t>
      </w:r>
      <w:r w:rsidRPr="00487D26">
        <w:rPr>
          <w:rFonts w:ascii="Times New Roman" w:hAnsi="Times New Roman" w:cs="Times New Roman"/>
          <w:sz w:val="24"/>
          <w:szCs w:val="24"/>
        </w:rPr>
        <w:t xml:space="preserve">ı </w:t>
      </w:r>
      <w:r w:rsidRPr="00487D26">
        <w:rPr>
          <w:rFonts w:ascii="Times New Roman" w:hAnsi="Times New Roman" w:cs="Times New Roman"/>
          <w:sz w:val="24"/>
          <w:szCs w:val="24"/>
          <w:lang w:val="en-US"/>
        </w:rPr>
        <w:t>ke</w:t>
      </w:r>
      <w:r w:rsidRPr="00487D26">
        <w:rPr>
          <w:rFonts w:ascii="Times New Roman" w:hAnsi="Times New Roman" w:cs="Times New Roman"/>
          <w:sz w:val="24"/>
          <w:szCs w:val="24"/>
        </w:rPr>
        <w:t>ş</w:t>
      </w:r>
      <w:r w:rsidRPr="00487D26">
        <w:rPr>
          <w:rFonts w:ascii="Times New Roman" w:hAnsi="Times New Roman" w:cs="Times New Roman"/>
          <w:sz w:val="24"/>
          <w:szCs w:val="24"/>
          <w:lang w:val="en-US"/>
        </w:rPr>
        <w:t>fetmeye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te</w:t>
      </w:r>
      <w:r w:rsidRPr="00487D26">
        <w:rPr>
          <w:rFonts w:ascii="Times New Roman" w:hAnsi="Times New Roman" w:cs="Times New Roman"/>
          <w:sz w:val="24"/>
          <w:szCs w:val="24"/>
        </w:rPr>
        <w:t>ş</w:t>
      </w:r>
      <w:r w:rsidRPr="00487D26">
        <w:rPr>
          <w:rFonts w:ascii="Times New Roman" w:hAnsi="Times New Roman" w:cs="Times New Roman"/>
          <w:sz w:val="24"/>
          <w:szCs w:val="24"/>
          <w:lang w:val="en-US"/>
        </w:rPr>
        <w:t>vik</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edileceklerdir</w:t>
      </w:r>
      <w:r w:rsidRPr="00487D26">
        <w:rPr>
          <w:rFonts w:ascii="Times New Roman" w:hAnsi="Times New Roman" w:cs="Times New Roman"/>
          <w:sz w:val="24"/>
          <w:szCs w:val="24"/>
        </w:rPr>
        <w:t>.</w:t>
      </w:r>
    </w:p>
    <w:p w:rsidR="002E1923" w:rsidRPr="00487D26" w:rsidRDefault="002E1923" w:rsidP="002E1923">
      <w:pPr>
        <w:pStyle w:val="a3"/>
        <w:numPr>
          <w:ilvl w:val="0"/>
          <w:numId w:val="3"/>
        </w:numPr>
        <w:jc w:val="both"/>
        <w:rPr>
          <w:rFonts w:ascii="Times New Roman" w:hAnsi="Times New Roman" w:cs="Times New Roman"/>
          <w:sz w:val="24"/>
          <w:szCs w:val="24"/>
        </w:rPr>
      </w:pPr>
      <w:r w:rsidRPr="00487D26">
        <w:rPr>
          <w:rFonts w:ascii="Times New Roman" w:hAnsi="Times New Roman" w:cs="Times New Roman"/>
          <w:sz w:val="24"/>
          <w:szCs w:val="24"/>
          <w:lang w:val="en-US"/>
        </w:rPr>
        <w:t>K</w:t>
      </w:r>
      <w:r w:rsidRPr="00487D26">
        <w:rPr>
          <w:rFonts w:ascii="Times New Roman" w:hAnsi="Times New Roman" w:cs="Times New Roman"/>
          <w:sz w:val="24"/>
          <w:szCs w:val="24"/>
        </w:rPr>
        <w:t>ü</w:t>
      </w:r>
      <w:r w:rsidRPr="00487D26">
        <w:rPr>
          <w:rFonts w:ascii="Times New Roman" w:hAnsi="Times New Roman" w:cs="Times New Roman"/>
          <w:sz w:val="24"/>
          <w:szCs w:val="24"/>
          <w:lang w:val="en-US"/>
        </w:rPr>
        <w:t>lt</w:t>
      </w:r>
      <w:r w:rsidRPr="00487D26">
        <w:rPr>
          <w:rFonts w:ascii="Times New Roman" w:hAnsi="Times New Roman" w:cs="Times New Roman"/>
          <w:sz w:val="24"/>
          <w:szCs w:val="24"/>
        </w:rPr>
        <w:t>ü</w:t>
      </w:r>
      <w:r w:rsidRPr="00487D26">
        <w:rPr>
          <w:rFonts w:ascii="Times New Roman" w:hAnsi="Times New Roman" w:cs="Times New Roman"/>
          <w:sz w:val="24"/>
          <w:szCs w:val="24"/>
          <w:lang w:val="en-US"/>
        </w:rPr>
        <w:t>rel</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bilgileri</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yarat</w:t>
      </w:r>
      <w:r w:rsidRPr="00487D26">
        <w:rPr>
          <w:rFonts w:ascii="Times New Roman" w:hAnsi="Times New Roman" w:cs="Times New Roman"/>
          <w:sz w:val="24"/>
          <w:szCs w:val="24"/>
        </w:rPr>
        <w:t>ı</w:t>
      </w:r>
      <w:r w:rsidRPr="00487D26">
        <w:rPr>
          <w:rFonts w:ascii="Times New Roman" w:hAnsi="Times New Roman" w:cs="Times New Roman"/>
          <w:sz w:val="24"/>
          <w:szCs w:val="24"/>
          <w:lang w:val="en-US"/>
        </w:rPr>
        <w:t>c</w:t>
      </w:r>
      <w:r w:rsidRPr="00487D26">
        <w:rPr>
          <w:rFonts w:ascii="Times New Roman" w:hAnsi="Times New Roman" w:cs="Times New Roman"/>
          <w:sz w:val="24"/>
          <w:szCs w:val="24"/>
        </w:rPr>
        <w:t xml:space="preserve">ı </w:t>
      </w:r>
      <w:r w:rsidRPr="00487D26">
        <w:rPr>
          <w:rFonts w:ascii="Times New Roman" w:hAnsi="Times New Roman" w:cs="Times New Roman"/>
          <w:sz w:val="24"/>
          <w:szCs w:val="24"/>
          <w:lang w:val="en-US"/>
        </w:rPr>
        <w:t>bir</w:t>
      </w:r>
      <w:r w:rsidRPr="00487D26">
        <w:rPr>
          <w:rFonts w:ascii="Times New Roman" w:hAnsi="Times New Roman" w:cs="Times New Roman"/>
          <w:sz w:val="24"/>
          <w:szCs w:val="24"/>
        </w:rPr>
        <w:t xml:space="preserve"> ş</w:t>
      </w:r>
      <w:r w:rsidRPr="00487D26">
        <w:rPr>
          <w:rFonts w:ascii="Times New Roman" w:hAnsi="Times New Roman" w:cs="Times New Roman"/>
          <w:sz w:val="24"/>
          <w:szCs w:val="24"/>
          <w:lang w:val="en-US"/>
        </w:rPr>
        <w:t>ekilde</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sunmak</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i</w:t>
      </w:r>
      <w:r w:rsidRPr="00487D26">
        <w:rPr>
          <w:rFonts w:ascii="Times New Roman" w:hAnsi="Times New Roman" w:cs="Times New Roman"/>
          <w:sz w:val="24"/>
          <w:szCs w:val="24"/>
        </w:rPr>
        <w:t>ç</w:t>
      </w:r>
      <w:r w:rsidRPr="00487D26">
        <w:rPr>
          <w:rFonts w:ascii="Times New Roman" w:hAnsi="Times New Roman" w:cs="Times New Roman"/>
          <w:sz w:val="24"/>
          <w:szCs w:val="24"/>
          <w:lang w:val="en-US"/>
        </w:rPr>
        <w:t>in</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i</w:t>
      </w:r>
      <w:r w:rsidRPr="00487D26">
        <w:rPr>
          <w:rFonts w:ascii="Times New Roman" w:hAnsi="Times New Roman" w:cs="Times New Roman"/>
          <w:sz w:val="24"/>
          <w:szCs w:val="24"/>
        </w:rPr>
        <w:t>ş</w:t>
      </w:r>
      <w:r w:rsidRPr="00487D26">
        <w:rPr>
          <w:rFonts w:ascii="Times New Roman" w:hAnsi="Times New Roman" w:cs="Times New Roman"/>
          <w:sz w:val="24"/>
          <w:szCs w:val="24"/>
          <w:lang w:val="en-US"/>
        </w:rPr>
        <w:t>birli</w:t>
      </w:r>
      <w:r w:rsidRPr="00487D26">
        <w:rPr>
          <w:rFonts w:ascii="Times New Roman" w:hAnsi="Times New Roman" w:cs="Times New Roman"/>
          <w:sz w:val="24"/>
          <w:szCs w:val="24"/>
        </w:rPr>
        <w:t>ğ</w:t>
      </w:r>
      <w:r w:rsidRPr="00487D26">
        <w:rPr>
          <w:rFonts w:ascii="Times New Roman" w:hAnsi="Times New Roman" w:cs="Times New Roman"/>
          <w:sz w:val="24"/>
          <w:szCs w:val="24"/>
          <w:lang w:val="en-US"/>
        </w:rPr>
        <w:t>i</w:t>
      </w:r>
      <w:r w:rsidRPr="00487D26">
        <w:rPr>
          <w:rFonts w:ascii="Times New Roman" w:hAnsi="Times New Roman" w:cs="Times New Roman"/>
          <w:sz w:val="24"/>
          <w:szCs w:val="24"/>
        </w:rPr>
        <w:t xml:space="preserve"> </w:t>
      </w:r>
      <w:r w:rsidRPr="00487D26">
        <w:rPr>
          <w:rFonts w:ascii="Times New Roman" w:hAnsi="Times New Roman" w:cs="Times New Roman"/>
          <w:sz w:val="24"/>
          <w:szCs w:val="24"/>
          <w:lang w:val="en-US"/>
        </w:rPr>
        <w:t>i</w:t>
      </w:r>
      <w:r w:rsidRPr="00487D26">
        <w:rPr>
          <w:rFonts w:ascii="Times New Roman" w:hAnsi="Times New Roman" w:cs="Times New Roman"/>
          <w:sz w:val="24"/>
          <w:szCs w:val="24"/>
        </w:rPr>
        <w:t>ç</w:t>
      </w:r>
      <w:r w:rsidRPr="00487D26">
        <w:rPr>
          <w:rFonts w:ascii="Times New Roman" w:hAnsi="Times New Roman" w:cs="Times New Roman"/>
          <w:sz w:val="24"/>
          <w:szCs w:val="24"/>
          <w:lang w:val="en-US"/>
        </w:rPr>
        <w:t>inde</w:t>
      </w:r>
      <w:r w:rsidRPr="00487D26">
        <w:rPr>
          <w:rFonts w:ascii="Times New Roman" w:hAnsi="Times New Roman" w:cs="Times New Roman"/>
          <w:sz w:val="24"/>
          <w:szCs w:val="24"/>
        </w:rPr>
        <w:t xml:space="preserve"> ç</w:t>
      </w:r>
      <w:r w:rsidRPr="00487D26">
        <w:rPr>
          <w:rFonts w:ascii="Times New Roman" w:hAnsi="Times New Roman" w:cs="Times New Roman"/>
          <w:sz w:val="24"/>
          <w:szCs w:val="24"/>
          <w:lang w:val="en-US"/>
        </w:rPr>
        <w:t>al</w:t>
      </w:r>
      <w:r w:rsidRPr="00487D26">
        <w:rPr>
          <w:rFonts w:ascii="Times New Roman" w:hAnsi="Times New Roman" w:cs="Times New Roman"/>
          <w:sz w:val="24"/>
          <w:szCs w:val="24"/>
        </w:rPr>
        <w:t>ış</w:t>
      </w:r>
      <w:r w:rsidRPr="00487D26">
        <w:rPr>
          <w:rFonts w:ascii="Times New Roman" w:hAnsi="Times New Roman" w:cs="Times New Roman"/>
          <w:sz w:val="24"/>
          <w:szCs w:val="24"/>
          <w:lang w:val="en-US"/>
        </w:rPr>
        <w:t>acaklard</w:t>
      </w:r>
      <w:r w:rsidRPr="00487D26">
        <w:rPr>
          <w:rFonts w:ascii="Times New Roman" w:hAnsi="Times New Roman" w:cs="Times New Roman"/>
          <w:sz w:val="24"/>
          <w:szCs w:val="24"/>
        </w:rPr>
        <w:t>ı</w:t>
      </w:r>
      <w:r w:rsidRPr="00487D26">
        <w:rPr>
          <w:rFonts w:ascii="Times New Roman" w:hAnsi="Times New Roman" w:cs="Times New Roman"/>
          <w:sz w:val="24"/>
          <w:szCs w:val="24"/>
          <w:lang w:val="en-US"/>
        </w:rPr>
        <w:t>r</w:t>
      </w:r>
      <w:r w:rsidRPr="00487D26">
        <w:rPr>
          <w:rFonts w:ascii="Times New Roman" w:hAnsi="Times New Roman" w:cs="Times New Roman"/>
          <w:sz w:val="24"/>
          <w:szCs w:val="24"/>
        </w:rPr>
        <w:t>.</w:t>
      </w:r>
    </w:p>
    <w:p w:rsidR="002E1923" w:rsidRPr="00487D26" w:rsidRDefault="002E1923" w:rsidP="002E1923">
      <w:pPr>
        <w:jc w:val="both"/>
        <w:rPr>
          <w:rFonts w:ascii="Times New Roman" w:hAnsi="Times New Roman" w:cs="Times New Roman"/>
          <w:sz w:val="24"/>
          <w:szCs w:val="24"/>
        </w:rPr>
      </w:pPr>
      <w:r w:rsidRPr="00487D26">
        <w:rPr>
          <w:rFonts w:ascii="Times New Roman" w:hAnsi="Times New Roman" w:cs="Times New Roman"/>
          <w:sz w:val="24"/>
          <w:szCs w:val="24"/>
        </w:rPr>
        <w:t xml:space="preserve">12. </w:t>
      </w:r>
      <w:r w:rsidRPr="00487D26">
        <w:rPr>
          <w:rFonts w:ascii="Times New Roman" w:hAnsi="Times New Roman" w:cs="Times New Roman"/>
          <w:b/>
          <w:sz w:val="24"/>
          <w:szCs w:val="24"/>
          <w:lang w:val="en-US"/>
        </w:rPr>
        <w:t>Haz</w:t>
      </w:r>
      <w:r w:rsidRPr="00487D26">
        <w:rPr>
          <w:rFonts w:ascii="Times New Roman" w:hAnsi="Times New Roman" w:cs="Times New Roman"/>
          <w:b/>
          <w:sz w:val="24"/>
          <w:szCs w:val="24"/>
        </w:rPr>
        <w:t>ı</w:t>
      </w:r>
      <w:r w:rsidRPr="00487D26">
        <w:rPr>
          <w:rFonts w:ascii="Times New Roman" w:hAnsi="Times New Roman" w:cs="Times New Roman"/>
          <w:b/>
          <w:sz w:val="24"/>
          <w:szCs w:val="24"/>
          <w:lang w:val="en-US"/>
        </w:rPr>
        <w:t>rl</w:t>
      </w:r>
      <w:r w:rsidRPr="00487D26">
        <w:rPr>
          <w:rFonts w:ascii="Times New Roman" w:hAnsi="Times New Roman" w:cs="Times New Roman"/>
          <w:b/>
          <w:sz w:val="24"/>
          <w:szCs w:val="24"/>
        </w:rPr>
        <w:t>ı</w:t>
      </w:r>
      <w:r w:rsidRPr="00487D26">
        <w:rPr>
          <w:rFonts w:ascii="Times New Roman" w:hAnsi="Times New Roman" w:cs="Times New Roman"/>
          <w:b/>
          <w:sz w:val="24"/>
          <w:szCs w:val="24"/>
          <w:lang w:val="en-US"/>
        </w:rPr>
        <w:t>k</w:t>
      </w:r>
    </w:p>
    <w:p w:rsidR="002E1923" w:rsidRPr="00487D26" w:rsidRDefault="002E1923" w:rsidP="002E1923">
      <w:pPr>
        <w:jc w:val="both"/>
        <w:rPr>
          <w:rFonts w:ascii="Times New Roman" w:hAnsi="Times New Roman" w:cs="Times New Roman"/>
          <w:sz w:val="24"/>
          <w:szCs w:val="24"/>
        </w:rPr>
      </w:pPr>
      <w:r w:rsidRPr="00487D26">
        <w:rPr>
          <w:rFonts w:ascii="Times New Roman" w:hAnsi="Times New Roman" w:cs="Times New Roman"/>
          <w:sz w:val="24"/>
          <w:szCs w:val="24"/>
        </w:rPr>
        <w:t>○ Öğ</w:t>
      </w:r>
      <w:r w:rsidRPr="002E1923">
        <w:rPr>
          <w:rFonts w:ascii="Times New Roman" w:hAnsi="Times New Roman" w:cs="Times New Roman"/>
          <w:sz w:val="24"/>
          <w:szCs w:val="24"/>
          <w:lang w:val="en-US"/>
        </w:rPr>
        <w:t>retmen</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i</w:t>
      </w:r>
      <w:r w:rsidRPr="00487D26">
        <w:rPr>
          <w:rFonts w:ascii="Times New Roman" w:hAnsi="Times New Roman" w:cs="Times New Roman"/>
          <w:sz w:val="24"/>
          <w:szCs w:val="24"/>
        </w:rPr>
        <w:t>ç</w:t>
      </w:r>
      <w:r w:rsidRPr="002E1923">
        <w:rPr>
          <w:rFonts w:ascii="Times New Roman" w:hAnsi="Times New Roman" w:cs="Times New Roman"/>
          <w:sz w:val="24"/>
          <w:szCs w:val="24"/>
          <w:lang w:val="en-US"/>
        </w:rPr>
        <w:t>in</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Teorik</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temeli</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okumak</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sunumu</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indirmek</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bilgi</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sayfalar</w:t>
      </w:r>
      <w:r w:rsidRPr="00487D26">
        <w:rPr>
          <w:rFonts w:ascii="Times New Roman" w:hAnsi="Times New Roman" w:cs="Times New Roman"/>
          <w:sz w:val="24"/>
          <w:szCs w:val="24"/>
        </w:rPr>
        <w:t>ı</w:t>
      </w:r>
      <w:r w:rsidRPr="002E1923">
        <w:rPr>
          <w:rFonts w:ascii="Times New Roman" w:hAnsi="Times New Roman" w:cs="Times New Roman"/>
          <w:sz w:val="24"/>
          <w:szCs w:val="24"/>
          <w:lang w:val="en-US"/>
        </w:rPr>
        <w:t>n</w:t>
      </w:r>
      <w:r w:rsidRPr="00487D26">
        <w:rPr>
          <w:rFonts w:ascii="Times New Roman" w:hAnsi="Times New Roman" w:cs="Times New Roman"/>
          <w:sz w:val="24"/>
          <w:szCs w:val="24"/>
        </w:rPr>
        <w:t xml:space="preserve">ı, </w:t>
      </w:r>
      <w:r w:rsidRPr="002E1923">
        <w:rPr>
          <w:rFonts w:ascii="Times New Roman" w:hAnsi="Times New Roman" w:cs="Times New Roman"/>
          <w:sz w:val="24"/>
          <w:szCs w:val="24"/>
          <w:lang w:val="en-US"/>
        </w:rPr>
        <w:t>ka</w:t>
      </w:r>
      <w:r w:rsidRPr="00487D26">
        <w:rPr>
          <w:rFonts w:ascii="Times New Roman" w:hAnsi="Times New Roman" w:cs="Times New Roman"/>
          <w:sz w:val="24"/>
          <w:szCs w:val="24"/>
        </w:rPr>
        <w:t>ğı</w:t>
      </w:r>
      <w:r w:rsidRPr="002E1923">
        <w:rPr>
          <w:rFonts w:ascii="Times New Roman" w:hAnsi="Times New Roman" w:cs="Times New Roman"/>
          <w:sz w:val="24"/>
          <w:szCs w:val="24"/>
          <w:lang w:val="en-US"/>
        </w:rPr>
        <w:t>tlar</w:t>
      </w:r>
      <w:r w:rsidRPr="00487D26">
        <w:rPr>
          <w:rFonts w:ascii="Times New Roman" w:hAnsi="Times New Roman" w:cs="Times New Roman"/>
          <w:sz w:val="24"/>
          <w:szCs w:val="24"/>
        </w:rPr>
        <w:t xml:space="preserve">ı </w:t>
      </w:r>
      <w:r w:rsidRPr="002E1923">
        <w:rPr>
          <w:rFonts w:ascii="Times New Roman" w:hAnsi="Times New Roman" w:cs="Times New Roman"/>
          <w:sz w:val="24"/>
          <w:szCs w:val="24"/>
          <w:lang w:val="en-US"/>
        </w:rPr>
        <w:t>ve</w:t>
      </w:r>
      <w:r w:rsidRPr="00487D26">
        <w:rPr>
          <w:rFonts w:ascii="Times New Roman" w:hAnsi="Times New Roman" w:cs="Times New Roman"/>
          <w:sz w:val="24"/>
          <w:szCs w:val="24"/>
        </w:rPr>
        <w:t xml:space="preserve"> ç</w:t>
      </w:r>
      <w:r w:rsidRPr="002E1923">
        <w:rPr>
          <w:rFonts w:ascii="Times New Roman" w:hAnsi="Times New Roman" w:cs="Times New Roman"/>
          <w:sz w:val="24"/>
          <w:szCs w:val="24"/>
          <w:lang w:val="en-US"/>
        </w:rPr>
        <w:t>izim</w:t>
      </w:r>
      <w:r w:rsidRPr="00487D26">
        <w:rPr>
          <w:rFonts w:ascii="Times New Roman" w:hAnsi="Times New Roman" w:cs="Times New Roman"/>
          <w:sz w:val="24"/>
          <w:szCs w:val="24"/>
        </w:rPr>
        <w:t xml:space="preserve"> </w:t>
      </w:r>
      <w:r w:rsidRPr="002E1923">
        <w:rPr>
          <w:rFonts w:ascii="Times New Roman" w:hAnsi="Times New Roman" w:cs="Times New Roman"/>
          <w:sz w:val="24"/>
          <w:szCs w:val="24"/>
          <w:lang w:val="en-US"/>
        </w:rPr>
        <w:t>ara</w:t>
      </w:r>
      <w:r w:rsidRPr="00487D26">
        <w:rPr>
          <w:rFonts w:ascii="Times New Roman" w:hAnsi="Times New Roman" w:cs="Times New Roman"/>
          <w:sz w:val="24"/>
          <w:szCs w:val="24"/>
        </w:rPr>
        <w:t>ç</w:t>
      </w:r>
      <w:r w:rsidRPr="002E1923">
        <w:rPr>
          <w:rFonts w:ascii="Times New Roman" w:hAnsi="Times New Roman" w:cs="Times New Roman"/>
          <w:sz w:val="24"/>
          <w:szCs w:val="24"/>
          <w:lang w:val="en-US"/>
        </w:rPr>
        <w:t>lar</w:t>
      </w:r>
      <w:r w:rsidRPr="00487D26">
        <w:rPr>
          <w:rFonts w:ascii="Times New Roman" w:hAnsi="Times New Roman" w:cs="Times New Roman"/>
          <w:sz w:val="24"/>
          <w:szCs w:val="24"/>
        </w:rPr>
        <w:t>ı</w:t>
      </w:r>
      <w:r w:rsidRPr="002E1923">
        <w:rPr>
          <w:rFonts w:ascii="Times New Roman" w:hAnsi="Times New Roman" w:cs="Times New Roman"/>
          <w:sz w:val="24"/>
          <w:szCs w:val="24"/>
          <w:lang w:val="en-US"/>
        </w:rPr>
        <w:t>n</w:t>
      </w:r>
      <w:r w:rsidRPr="00487D26">
        <w:rPr>
          <w:rFonts w:ascii="Times New Roman" w:hAnsi="Times New Roman" w:cs="Times New Roman"/>
          <w:sz w:val="24"/>
          <w:szCs w:val="24"/>
        </w:rPr>
        <w:t xml:space="preserve">ı </w:t>
      </w:r>
      <w:r w:rsidRPr="002E1923">
        <w:rPr>
          <w:rFonts w:ascii="Times New Roman" w:hAnsi="Times New Roman" w:cs="Times New Roman"/>
          <w:sz w:val="24"/>
          <w:szCs w:val="24"/>
          <w:lang w:val="en-US"/>
        </w:rPr>
        <w:t>sa</w:t>
      </w:r>
      <w:r w:rsidRPr="00487D26">
        <w:rPr>
          <w:rFonts w:ascii="Times New Roman" w:hAnsi="Times New Roman" w:cs="Times New Roman"/>
          <w:sz w:val="24"/>
          <w:szCs w:val="24"/>
        </w:rPr>
        <w:t>ğ</w:t>
      </w:r>
      <w:r w:rsidRPr="002E1923">
        <w:rPr>
          <w:rFonts w:ascii="Times New Roman" w:hAnsi="Times New Roman" w:cs="Times New Roman"/>
          <w:sz w:val="24"/>
          <w:szCs w:val="24"/>
          <w:lang w:val="en-US"/>
        </w:rPr>
        <w:t>lamak</w:t>
      </w:r>
      <w:r w:rsidRPr="00487D26">
        <w:rPr>
          <w:rFonts w:ascii="Times New Roman" w:hAnsi="Times New Roman" w:cs="Times New Roman"/>
          <w:sz w:val="24"/>
          <w:szCs w:val="24"/>
        </w:rPr>
        <w:t>.</w:t>
      </w:r>
    </w:p>
    <w:p w:rsidR="002E1923" w:rsidRPr="00487D26" w:rsidRDefault="002E1923" w:rsidP="002E1923">
      <w:pPr>
        <w:jc w:val="both"/>
        <w:rPr>
          <w:rFonts w:ascii="Times New Roman" w:hAnsi="Times New Roman" w:cs="Times New Roman"/>
          <w:b/>
          <w:sz w:val="24"/>
          <w:szCs w:val="24"/>
          <w:lang w:val="en-US"/>
        </w:rPr>
      </w:pPr>
      <w:r w:rsidRPr="002E1923">
        <w:rPr>
          <w:rFonts w:ascii="Times New Roman" w:hAnsi="Times New Roman" w:cs="Times New Roman"/>
          <w:sz w:val="24"/>
          <w:szCs w:val="24"/>
          <w:lang w:val="en-US"/>
        </w:rPr>
        <w:t xml:space="preserve">13. </w:t>
      </w:r>
      <w:r w:rsidRPr="00487D26">
        <w:rPr>
          <w:rFonts w:ascii="Times New Roman" w:hAnsi="Times New Roman" w:cs="Times New Roman"/>
          <w:b/>
          <w:sz w:val="24"/>
          <w:szCs w:val="24"/>
          <w:lang w:val="en-US"/>
        </w:rPr>
        <w:t>Dersin yapısı:</w:t>
      </w:r>
    </w:p>
    <w:p w:rsidR="002E1923" w:rsidRPr="00487D26" w:rsidRDefault="002E1923" w:rsidP="00487D26">
      <w:pPr>
        <w:jc w:val="center"/>
        <w:rPr>
          <w:rFonts w:ascii="Times New Roman" w:hAnsi="Times New Roman" w:cs="Times New Roman"/>
          <w:b/>
          <w:sz w:val="24"/>
          <w:szCs w:val="24"/>
          <w:lang w:val="en-US"/>
        </w:rPr>
      </w:pPr>
      <w:r w:rsidRPr="00487D26">
        <w:rPr>
          <w:rFonts w:ascii="Times New Roman" w:hAnsi="Times New Roman" w:cs="Times New Roman"/>
          <w:b/>
          <w:sz w:val="24"/>
          <w:szCs w:val="24"/>
          <w:lang w:val="en-US"/>
        </w:rPr>
        <w:t>Ben ve dünya: Gelenekler ve ritüeller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1. Gelenekler ve ritüeller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Anlam, kökenler, inançlar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2. 6 ülkede dini gelenekler ve ritüeller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Türkiye, Yunanistan, İrlanda, İspanya, Japonya ve İsrail'deki gelenekler</w:t>
      </w:r>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Farklı inançlar, insanlara önemli olayları kutlamanın, saygı göstermenin ve değerlerini ifade etmenin benzersiz yollarını vererek kültürel ve dini gelenekleri şekillendirir.</w:t>
      </w:r>
      <w:r w:rsidR="00487D26">
        <w:rPr>
          <w:rFonts w:ascii="Times New Roman" w:hAnsi="Times New Roman" w:cs="Times New Roman"/>
          <w:sz w:val="24"/>
          <w:szCs w:val="24"/>
          <w:lang w:val="en-US"/>
        </w:rPr>
        <w:t xml:space="preserve"> </w:t>
      </w:r>
      <w:proofErr w:type="gramStart"/>
      <w:r w:rsidRPr="002E1923">
        <w:rPr>
          <w:rFonts w:ascii="Times New Roman" w:hAnsi="Times New Roman" w:cs="Times New Roman"/>
          <w:sz w:val="24"/>
          <w:szCs w:val="24"/>
          <w:lang w:val="en-US"/>
        </w:rPr>
        <w:t>Ritüeller ve adetler çok farklı görünse de, birçoğu aile toplantıları, özel yemekler, müzik ve iyilik eylemleri gibi ortak temaları paylaşır.</w:t>
      </w:r>
      <w:proofErr w:type="gramEnd"/>
      <w:r w:rsidR="00487D26">
        <w:rPr>
          <w:rFonts w:ascii="Times New Roman" w:hAnsi="Times New Roman" w:cs="Times New Roman"/>
          <w:sz w:val="24"/>
          <w:szCs w:val="24"/>
          <w:lang w:val="en-US"/>
        </w:rPr>
        <w:t xml:space="preserve"> </w:t>
      </w:r>
      <w:proofErr w:type="gramStart"/>
      <w:r w:rsidRPr="002E1923">
        <w:rPr>
          <w:rFonts w:ascii="Times New Roman" w:hAnsi="Times New Roman" w:cs="Times New Roman"/>
          <w:sz w:val="24"/>
          <w:szCs w:val="24"/>
          <w:lang w:val="en-US"/>
        </w:rPr>
        <w:t xml:space="preserve">Bu benzerlikler, </w:t>
      </w:r>
      <w:r w:rsidRPr="002E1923">
        <w:rPr>
          <w:rFonts w:ascii="Times New Roman" w:hAnsi="Times New Roman" w:cs="Times New Roman"/>
          <w:sz w:val="24"/>
          <w:szCs w:val="24"/>
          <w:lang w:val="en-US"/>
        </w:rPr>
        <w:lastRenderedPageBreak/>
        <w:t>nereden geldiğimiz veya neye inandığımızdan bağımsız olarak, geleneklerin insanları neşe ve anlayış içinde bir araya getirebileceğini hatırlatır.</w:t>
      </w:r>
      <w:proofErr w:type="gramEnd"/>
    </w:p>
    <w:p w:rsidR="002E1923" w:rsidRPr="002E1923"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lang w:val="en-US"/>
        </w:rPr>
        <w:t>- Dini inançlara dayanan somut gelenekler ve ritüeller: Mevlid Kandili, Türkiye / İslam; Ortodoks Paskalyası, Yunanistan / Ortodoks Hristiyanlık; Aziz Patrick Günü, İrlanda / Katolik Hristiyanlık; El Camino de Santiago hac yolculuğu, İspanya / Hristiyanlık; Obon festivali, Japonya / Budizm; Şinto Bar/Bat Mitzvah, İsrail / Yahudilik</w:t>
      </w:r>
    </w:p>
    <w:p w:rsidR="002E1923" w:rsidRPr="002E1923" w:rsidRDefault="002E1923" w:rsidP="002E1923">
      <w:pPr>
        <w:jc w:val="both"/>
        <w:rPr>
          <w:rFonts w:ascii="Times New Roman" w:hAnsi="Times New Roman" w:cs="Times New Roman"/>
          <w:sz w:val="24"/>
          <w:szCs w:val="24"/>
        </w:rPr>
      </w:pPr>
      <w:r w:rsidRPr="002E1923">
        <w:rPr>
          <w:rFonts w:ascii="Times New Roman" w:hAnsi="Times New Roman" w:cs="Times New Roman"/>
          <w:sz w:val="24"/>
          <w:szCs w:val="24"/>
        </w:rPr>
        <w:t>3. Etkinlik</w:t>
      </w:r>
    </w:p>
    <w:p w:rsidR="002E1923" w:rsidRPr="002E1923" w:rsidRDefault="002E1923" w:rsidP="002E1923">
      <w:pPr>
        <w:jc w:val="both"/>
        <w:rPr>
          <w:rFonts w:ascii="Times New Roman" w:hAnsi="Times New Roman" w:cs="Times New Roman"/>
          <w:sz w:val="24"/>
          <w:szCs w:val="24"/>
        </w:rPr>
      </w:pPr>
      <w:r w:rsidRPr="002E1923">
        <w:rPr>
          <w:rFonts w:ascii="Times New Roman" w:hAnsi="Times New Roman" w:cs="Times New Roman"/>
          <w:sz w:val="24"/>
          <w:szCs w:val="24"/>
        </w:rPr>
        <w:t>4. Yansıtma ve tartışma</w:t>
      </w:r>
    </w:p>
    <w:p w:rsidR="00EF0D56" w:rsidRDefault="002E1923" w:rsidP="002E1923">
      <w:pPr>
        <w:jc w:val="both"/>
        <w:rPr>
          <w:rFonts w:ascii="Times New Roman" w:hAnsi="Times New Roman" w:cs="Times New Roman"/>
          <w:sz w:val="24"/>
          <w:szCs w:val="24"/>
          <w:lang w:val="en-US"/>
        </w:rPr>
      </w:pPr>
      <w:r w:rsidRPr="002E1923">
        <w:rPr>
          <w:rFonts w:ascii="Times New Roman" w:hAnsi="Times New Roman" w:cs="Times New Roman"/>
          <w:sz w:val="24"/>
          <w:szCs w:val="24"/>
        </w:rPr>
        <w:t>- Öğrencilerden konuyla ilgili çeşitli soruları yanıtlamaları, düşüncelerini ve duygularını yansıtmaları ve bir tartışmaya katılmaları istenir.</w:t>
      </w:r>
    </w:p>
    <w:p w:rsidR="00487D26" w:rsidRPr="00487D26" w:rsidRDefault="00487D26" w:rsidP="00487D26">
      <w:pPr>
        <w:jc w:val="both"/>
        <w:rPr>
          <w:rFonts w:ascii="Times New Roman" w:hAnsi="Times New Roman" w:cs="Times New Roman"/>
          <w:b/>
          <w:sz w:val="24"/>
          <w:szCs w:val="24"/>
          <w:lang w:val="en-US"/>
        </w:rPr>
      </w:pPr>
      <w:r w:rsidRPr="00487D26">
        <w:rPr>
          <w:rFonts w:ascii="Times New Roman" w:hAnsi="Times New Roman" w:cs="Times New Roman"/>
          <w:sz w:val="24"/>
          <w:szCs w:val="24"/>
          <w:lang w:val="en-US"/>
        </w:rPr>
        <w:t xml:space="preserve">14. </w:t>
      </w:r>
      <w:r w:rsidRPr="00487D26">
        <w:rPr>
          <w:rFonts w:ascii="Times New Roman" w:hAnsi="Times New Roman" w:cs="Times New Roman"/>
          <w:b/>
          <w:sz w:val="24"/>
          <w:szCs w:val="24"/>
          <w:lang w:val="en-US"/>
        </w:rPr>
        <w:t>Yapı, İçerik ve Zaman Çizelgesi</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1. Giriş (5 dk.)</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Öğretmen etkinliği:</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xml:space="preserve">- Konuyla ilgili ön bilgilerin güncellenmesi: Başka ülkelerden gelenekler duydunuz mu? </w:t>
      </w:r>
      <w:proofErr w:type="gramStart"/>
      <w:r w:rsidRPr="00487D26">
        <w:rPr>
          <w:rFonts w:ascii="Times New Roman" w:hAnsi="Times New Roman" w:cs="Times New Roman"/>
          <w:sz w:val="24"/>
          <w:szCs w:val="24"/>
          <w:lang w:val="en-US"/>
        </w:rPr>
        <w:t>Bildiğiniz ilginç bir geleneği anlatabilir misiniz?</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Hiç bir tatil, düğün veya festival için özel kıyafetler giydiniz mi?</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(2 dk.)</w:t>
      </w:r>
      <w:proofErr w:type="gramEnd"/>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Yeni bilgiler ve terimlerin tanıtımı: (3 dk.)</w:t>
      </w:r>
    </w:p>
    <w:p w:rsidR="00487D26" w:rsidRPr="00487D26" w:rsidRDefault="00487D26" w:rsidP="00487D26">
      <w:pPr>
        <w:jc w:val="both"/>
        <w:rPr>
          <w:rFonts w:ascii="Times New Roman" w:hAnsi="Times New Roman" w:cs="Times New Roman"/>
          <w:sz w:val="24"/>
          <w:szCs w:val="24"/>
          <w:lang w:val="en-US"/>
        </w:rPr>
      </w:pPr>
      <w:proofErr w:type="gramStart"/>
      <w:r w:rsidRPr="00487D26">
        <w:rPr>
          <w:rFonts w:ascii="Times New Roman" w:hAnsi="Times New Roman" w:cs="Times New Roman"/>
          <w:sz w:val="24"/>
          <w:szCs w:val="24"/>
          <w:lang w:val="en-US"/>
        </w:rPr>
        <w:t>Brezilya'da Yılbaşı gecesi olduğunu hayal edin.</w:t>
      </w:r>
      <w:proofErr w:type="gramEnd"/>
      <w:r w:rsidRPr="00487D26">
        <w:rPr>
          <w:rFonts w:ascii="Times New Roman" w:hAnsi="Times New Roman" w:cs="Times New Roman"/>
          <w:sz w:val="24"/>
          <w:szCs w:val="24"/>
          <w:lang w:val="en-US"/>
        </w:rPr>
        <w:t xml:space="preserve"> Gece yarısı havai fişekler yerine, sahilde, beyaz giyinmiş, iyi şans için denize çiçek atıyorsunuz. </w:t>
      </w:r>
      <w:proofErr w:type="gramStart"/>
      <w:r w:rsidRPr="00487D26">
        <w:rPr>
          <w:rFonts w:ascii="Times New Roman" w:hAnsi="Times New Roman" w:cs="Times New Roman"/>
          <w:sz w:val="24"/>
          <w:szCs w:val="24"/>
          <w:lang w:val="en-US"/>
        </w:rPr>
        <w:t>Dünyanın dört bir yanında insanlar önemli anları benzersiz ritüeller, danslar, yemekler ve kıyafetlerle kutluyorlar.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Bugün, kıtalar arasında seyahat edeceğiz ve şaşırtıcı gelenekleri ve ritüelleri keşfedeceğiz ve farklı dinlerin de kendi kutlama biçimlerine sahip olduğunu göreceğiz.</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 xml:space="preserve">Ama önce, "gelenek" ve </w:t>
      </w:r>
      <w:r>
        <w:rPr>
          <w:rFonts w:ascii="Times New Roman" w:hAnsi="Times New Roman" w:cs="Times New Roman"/>
          <w:sz w:val="24"/>
          <w:szCs w:val="24"/>
          <w:lang w:val="en-US"/>
        </w:rPr>
        <w:t>"ritüel"in anlamını tartışalım.</w:t>
      </w:r>
      <w:proofErr w:type="gramEnd"/>
    </w:p>
    <w:p w:rsidR="00487D26" w:rsidRPr="00487D26" w:rsidRDefault="00487D26" w:rsidP="00487D26">
      <w:pPr>
        <w:jc w:val="both"/>
        <w:rPr>
          <w:rFonts w:ascii="Times New Roman" w:hAnsi="Times New Roman" w:cs="Times New Roman"/>
          <w:sz w:val="24"/>
          <w:szCs w:val="24"/>
          <w:lang w:val="en-US"/>
        </w:rPr>
      </w:pPr>
      <w:proofErr w:type="gramStart"/>
      <w:r w:rsidRPr="00487D26">
        <w:rPr>
          <w:rFonts w:ascii="Times New Roman" w:hAnsi="Times New Roman" w:cs="Times New Roman"/>
          <w:sz w:val="24"/>
          <w:szCs w:val="24"/>
          <w:lang w:val="en-US"/>
        </w:rPr>
        <w:t>Gelenek, insanların düzenli olarak yaptığı ve ebeveynlerden ve büyükanne ve büyükbabalardan aktarılan bir şeydir; örneğin tatilleri kutlamak, özel yemekler yemek veya belirli şarkılar söylemek gibi.</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Gelenekler genellikle bir ailenin, kültürün veya dinin parçasıdır ve insanların tarihlerine bağlı hissetmelerine yardımcı olur.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Ritüel, insanların belirli bir şekilde, genellikle gelenekler veya törenler sırasında yaptıkları özel bir eylem veya eylemler dizisidir; örneğin doğum günü pastasına mum yakmak, dua etmek veya hediye alışverişi yapmak gibi.</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Gelenekler, zaman içinde sürdürdüğümüz daha büyük adetlerdir, ritüeller ise bu geleneklerin parçası olan belirli adımlar veya etkinliklerdir.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Geleneklerin ve içerdikleri belirli ritüellerin tarihsel, kültürel veya dini kökenleri olabilir mi?</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Genellikle bunlar bir araya gelir ve gelenekler, ilgili ülkenin tarihi, kültürü ve diniyle bağlantılıdır.</w:t>
      </w:r>
      <w:proofErr w:type="gramEnd"/>
    </w:p>
    <w:p w:rsidR="00487D26" w:rsidRPr="00487D26" w:rsidRDefault="00487D26" w:rsidP="00487D26">
      <w:pPr>
        <w:jc w:val="both"/>
        <w:rPr>
          <w:rFonts w:ascii="Times New Roman" w:hAnsi="Times New Roman" w:cs="Times New Roman"/>
          <w:sz w:val="24"/>
          <w:szCs w:val="24"/>
          <w:lang w:val="en-US"/>
        </w:rPr>
      </w:pPr>
    </w:p>
    <w:p w:rsidR="00487D26" w:rsidRPr="00487D26" w:rsidRDefault="00487D26" w:rsidP="00487D26">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Öğrenci etkinlikleri:</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Diyaloğa katılım, soru sorma, aktif dinleme.</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Yöntemler ve araçlar:</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Yöntemler: diyalog, hikaye anlatımı</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Araçlar: tahta, kalem veya etkileşimli beyaz tahta (temayı ve terimleri özetlemek için; isteğe bağlı olarak, öğrencilerin fikirlerini, düşüncelerini yazmak için)</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2. Dersin temasını belirtme: Ben ve dünya: Gelenekler ve ritüeller (35 dk.)</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Öğretmen etkinliği:</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- 6 ülkedeki geleneklere odaklanan kısa sunum (10 dk.)</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Sunumla birlikte gerçekleştirilen teorik genel bakış:</w:t>
      </w:r>
    </w:p>
    <w:p w:rsidR="00487D26" w:rsidRPr="00487D26" w:rsidRDefault="00487D26" w:rsidP="00487D26">
      <w:pPr>
        <w:jc w:val="both"/>
        <w:rPr>
          <w:rFonts w:ascii="Times New Roman" w:hAnsi="Times New Roman" w:cs="Times New Roman"/>
          <w:sz w:val="24"/>
          <w:szCs w:val="24"/>
          <w:lang w:val="en-US"/>
        </w:rPr>
      </w:pPr>
      <w:r w:rsidRPr="00487D26">
        <w:rPr>
          <w:rFonts w:ascii="Times New Roman" w:hAnsi="Times New Roman" w:cs="Times New Roman"/>
          <w:sz w:val="24"/>
          <w:szCs w:val="24"/>
          <w:lang w:val="en-US"/>
        </w:rPr>
        <w:t xml:space="preserve">Mevlid Kandili, İslam'da önemli bir şahsiyet olan Peygamber Muhammed'in doğum gününü kutlayan Türkiye'de özel bir gecedir. Bu gecede birçok insan camiye giderek dua </w:t>
      </w:r>
      <w:proofErr w:type="gramStart"/>
      <w:r w:rsidRPr="00487D26">
        <w:rPr>
          <w:rFonts w:ascii="Times New Roman" w:hAnsi="Times New Roman" w:cs="Times New Roman"/>
          <w:sz w:val="24"/>
          <w:szCs w:val="24"/>
          <w:lang w:val="en-US"/>
        </w:rPr>
        <w:t>eder</w:t>
      </w:r>
      <w:proofErr w:type="gramEnd"/>
      <w:r w:rsidRPr="00487D26">
        <w:rPr>
          <w:rFonts w:ascii="Times New Roman" w:hAnsi="Times New Roman" w:cs="Times New Roman"/>
          <w:sz w:val="24"/>
          <w:szCs w:val="24"/>
          <w:lang w:val="en-US"/>
        </w:rPr>
        <w:t xml:space="preserve"> ve Peygamber'in hayat hikayesini dinler. </w:t>
      </w:r>
      <w:proofErr w:type="gramStart"/>
      <w:r w:rsidRPr="00487D26">
        <w:rPr>
          <w:rFonts w:ascii="Times New Roman" w:hAnsi="Times New Roman" w:cs="Times New Roman"/>
          <w:sz w:val="24"/>
          <w:szCs w:val="24"/>
          <w:lang w:val="en-US"/>
        </w:rPr>
        <w:t>Mevlid Kandili ilk olarak 13.</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yüzyıl</w:t>
      </w:r>
      <w:proofErr w:type="gramEnd"/>
      <w:r w:rsidRPr="00487D26">
        <w:rPr>
          <w:rFonts w:ascii="Times New Roman" w:hAnsi="Times New Roman" w:cs="Times New Roman"/>
          <w:sz w:val="24"/>
          <w:szCs w:val="24"/>
          <w:lang w:val="en-US"/>
        </w:rPr>
        <w:t xml:space="preserve"> civarında, bir aylık kutlamanın ardından kutlanmaya başlanmıştır. Mevlid kelimesi "doğum", Kandil ise "mum" anlamına gelir ve geçmişte camiler bu vesileyle birçok mumla aydınlatılırdı. </w:t>
      </w:r>
      <w:proofErr w:type="gramStart"/>
      <w:r w:rsidRPr="00487D26">
        <w:rPr>
          <w:rFonts w:ascii="Times New Roman" w:hAnsi="Times New Roman" w:cs="Times New Roman"/>
          <w:sz w:val="24"/>
          <w:szCs w:val="24"/>
          <w:lang w:val="en-US"/>
        </w:rPr>
        <w:t>Günümüzde evler ve camiler parlak ışıklar ve renkli bayraklarla süsleniyor.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Aileler sık ​​sık Peygamberimiz hakkında şiirler okuyor veya dinliyor; insanlar onun hakkında hikayeler anlatmayı ve onu öven güzel şarkılar söylemeyi çok seviyor.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Hikayeler ve şarkılar Peygamberimizin hayatından, nasıl nazik ve dürüst olduğundan ve herkese nasıl önem verdiğinden bahsediyor.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Bazı insanlar komşularına ve arkadaşlarına iyilik olsun diye lokmaorhelva gibi tatlılar ikram ediyor.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Bu gece aynı zamanda daha iyi bir insan olmayı, dürüstlüğü, cömertliği ve başkalarına saygı göstermeyi düşünme zamanıdır.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Mevlid Kandili'nin en önemli kısımlarından biri de iyilik göstermek ve başkalarıyla yiyecek, sevgi ve ilgi paylaşmaktır.</w:t>
      </w:r>
      <w:proofErr w:type="gramEnd"/>
    </w:p>
    <w:p w:rsidR="00487D26" w:rsidRPr="00487D26" w:rsidRDefault="00487D26" w:rsidP="00487D26">
      <w:pPr>
        <w:jc w:val="both"/>
        <w:rPr>
          <w:rFonts w:ascii="Times New Roman" w:hAnsi="Times New Roman" w:cs="Times New Roman"/>
          <w:sz w:val="24"/>
          <w:szCs w:val="24"/>
          <w:lang w:val="en-US"/>
        </w:rPr>
      </w:pPr>
      <w:proofErr w:type="gramStart"/>
      <w:r w:rsidRPr="00487D26">
        <w:rPr>
          <w:rFonts w:ascii="Times New Roman" w:hAnsi="Times New Roman" w:cs="Times New Roman"/>
          <w:sz w:val="24"/>
          <w:szCs w:val="24"/>
          <w:lang w:val="en-US"/>
        </w:rPr>
        <w:t>Yunanistan'da Paskalya, yılın en önemli dini kutlamalarından biridir ve anlamlı gelenekler ve ritüellerle doludur.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Paskalya'dan önceki günler olan Kutsal Hafta boyunca aileler, İsa Mesih'in son günlerini anlatan kilise ayinlerine katılırlar.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Kutsal Cuma günü insanlar mumlar taşıyarak ve ilahiler söyleyerek sessiz bir yürüyüşe katılırlar.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Kutsal Cumartesi gecesi, gece yarısından hemen önce, herkes yakılmamış mumlarla kilisede toplanır.</w:t>
      </w:r>
      <w:proofErr w:type="gramEnd"/>
      <w:r w:rsidRPr="00487D26">
        <w:rPr>
          <w:rFonts w:ascii="Times New Roman" w:hAnsi="Times New Roman" w:cs="Times New Roman"/>
          <w:sz w:val="24"/>
          <w:szCs w:val="24"/>
          <w:lang w:val="en-US"/>
        </w:rPr>
        <w:t xml:space="preserve"> Gece yarısında rahip, “Mesih dirildi!” diye ilan </w:t>
      </w:r>
      <w:proofErr w:type="gramStart"/>
      <w:r w:rsidRPr="00487D26">
        <w:rPr>
          <w:rFonts w:ascii="Times New Roman" w:hAnsi="Times New Roman" w:cs="Times New Roman"/>
          <w:sz w:val="24"/>
          <w:szCs w:val="24"/>
          <w:lang w:val="en-US"/>
        </w:rPr>
        <w:t>eder</w:t>
      </w:r>
      <w:proofErr w:type="gramEnd"/>
      <w:r w:rsidRPr="00487D26">
        <w:rPr>
          <w:rFonts w:ascii="Times New Roman" w:hAnsi="Times New Roman" w:cs="Times New Roman"/>
          <w:sz w:val="24"/>
          <w:szCs w:val="24"/>
          <w:lang w:val="en-US"/>
        </w:rPr>
        <w:t xml:space="preserve"> ve mumunu kutsal alevden yakar; bu alev daha sonra tüm kilise ışıkla aydınlanana kadar kişiden kişiye paylaşılır. </w:t>
      </w:r>
      <w:proofErr w:type="gramStart"/>
      <w:r w:rsidRPr="00487D26">
        <w:rPr>
          <w:rFonts w:ascii="Times New Roman" w:hAnsi="Times New Roman" w:cs="Times New Roman"/>
          <w:sz w:val="24"/>
          <w:szCs w:val="24"/>
          <w:lang w:val="en-US"/>
        </w:rPr>
        <w:t>Bu ritüel umudu, yeni yaşamı ve ışığın karanlığa karşı zaferini simgeler.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Gece yarısı ayininden sonra aileler, parlayan mumlarını dikkatlice taşıyarak evlerine gider ve birlikte özel bir yemek yerler.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En sevilen geleneklerden biri de kırmızı yumurta oyunudur; insanlar yumurtalarını birbirine vurarak kimin yumurtasının kırılmayacağını görmeye çalışırlar.</w:t>
      </w:r>
      <w:proofErr w:type="gramEnd"/>
      <w:r w:rsidRPr="00487D26">
        <w:rPr>
          <w:rFonts w:ascii="Times New Roman" w:hAnsi="Times New Roman" w:cs="Times New Roman"/>
          <w:sz w:val="24"/>
          <w:szCs w:val="24"/>
          <w:lang w:val="en-US"/>
        </w:rPr>
        <w:t xml:space="preserve"> Kırmızı yumurtalar yaşamı ve </w:t>
      </w:r>
      <w:r w:rsidRPr="00487D26">
        <w:rPr>
          <w:rFonts w:ascii="Times New Roman" w:hAnsi="Times New Roman" w:cs="Times New Roman"/>
          <w:sz w:val="24"/>
          <w:szCs w:val="24"/>
          <w:lang w:val="en-US"/>
        </w:rPr>
        <w:lastRenderedPageBreak/>
        <w:t xml:space="preserve">dirilişi temsil </w:t>
      </w:r>
      <w:proofErr w:type="gramStart"/>
      <w:r w:rsidRPr="00487D26">
        <w:rPr>
          <w:rFonts w:ascii="Times New Roman" w:hAnsi="Times New Roman" w:cs="Times New Roman"/>
          <w:sz w:val="24"/>
          <w:szCs w:val="24"/>
          <w:lang w:val="en-US"/>
        </w:rPr>
        <w:t>eder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Paskalya Pazarında aileler, genellikle kızarmış kuzu eti, tsoureki adı verilen geleneksel ekmek ve müzik içeren şenlikli bir yemek için bir araya gelirler.</w:t>
      </w:r>
      <w:proofErr w:type="gramEnd"/>
      <w:r w:rsidRPr="00487D26">
        <w:rPr>
          <w:rFonts w:ascii="Times New Roman" w:hAnsi="Times New Roman" w:cs="Times New Roman"/>
          <w:sz w:val="24"/>
          <w:szCs w:val="24"/>
          <w:lang w:val="en-US"/>
        </w:rPr>
        <w:t xml:space="preserve"> </w:t>
      </w:r>
      <w:proofErr w:type="gramStart"/>
      <w:r w:rsidRPr="00487D26">
        <w:rPr>
          <w:rFonts w:ascii="Times New Roman" w:hAnsi="Times New Roman" w:cs="Times New Roman"/>
          <w:sz w:val="24"/>
          <w:szCs w:val="24"/>
          <w:lang w:val="en-US"/>
        </w:rPr>
        <w:t>Bu ritüeller ve gelenekler aileleri ve toplulukları bir araya getirerek herkese birlikteliği, neşeyi ve yenilenmeyi hatırlatır.</w:t>
      </w:r>
      <w:proofErr w:type="gramEnd"/>
    </w:p>
    <w:p w:rsidR="00414930" w:rsidRPr="00414930" w:rsidRDefault="00414930" w:rsidP="00414930">
      <w:pPr>
        <w:jc w:val="both"/>
        <w:rPr>
          <w:rFonts w:ascii="Times New Roman" w:hAnsi="Times New Roman" w:cs="Times New Roman"/>
          <w:sz w:val="24"/>
          <w:szCs w:val="24"/>
          <w:lang w:val="en-US"/>
        </w:rPr>
      </w:pPr>
      <w:proofErr w:type="gramStart"/>
      <w:r w:rsidRPr="00414930">
        <w:rPr>
          <w:rFonts w:ascii="Times New Roman" w:hAnsi="Times New Roman" w:cs="Times New Roman"/>
          <w:sz w:val="24"/>
          <w:szCs w:val="24"/>
          <w:lang w:val="en-US"/>
        </w:rPr>
        <w:t>İrlanda'da Aziz Patrick Günü, 1500 yıldan fazla bir süre önce Hristiyanlığın yayılmasına yardımcı olan ülkenin koruyucu azizi Aziz Patrick'i onurlandıran neşeli bir gelenektir.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Gün, 17 Mart'ta kutlanır ve birçok aile için kilise ayinleriyle başlar; burada insanlar Aziz Patrick'in hayatını ve öğretilerini anarlar.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Aziz Patrick Günü eskiden ağırlıklı olarak dini bir bayram olarak kutlanırdı, ancak günümüzde daha çok arkadaşlar ve aileyle neşeli zaman geçirmek, gelenekleri onurlandırmak ve İrlanda gururunu göstermekle ilişkilidir.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Bilinen bir ritüel, yeşil giysiler veya aksesuarlar giymektir, çünkü yeşil, İrlanda ve yemyeşil manzarasıyla en çok bağlantılı renktir.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Bir diğer neden ise, İrlanda'ya özgü peri masalları ve efsanelerden gelen yaratıklar olan cücelerin (leprechaun) yeşil rengi göremedikleri, bu nedenle insanları göremeyecekleri ve onları çimdikleyemeyecekleridir.</w:t>
      </w:r>
      <w:proofErr w:type="gramEnd"/>
      <w:r w:rsidRPr="00414930">
        <w:rPr>
          <w:rFonts w:ascii="Times New Roman" w:hAnsi="Times New Roman" w:cs="Times New Roman"/>
          <w:sz w:val="24"/>
          <w:szCs w:val="24"/>
          <w:lang w:val="en-US"/>
        </w:rPr>
        <w:t xml:space="preserve"> İnsanlar ayrıca, efsaneye göre Aziz Patrick'in Kutsal </w:t>
      </w:r>
      <w:proofErr w:type="gramStart"/>
      <w:r w:rsidRPr="00414930">
        <w:rPr>
          <w:rFonts w:ascii="Times New Roman" w:hAnsi="Times New Roman" w:cs="Times New Roman"/>
          <w:sz w:val="24"/>
          <w:szCs w:val="24"/>
          <w:lang w:val="en-US"/>
        </w:rPr>
        <w:t>Üçleme'nin</w:t>
      </w:r>
      <w:proofErr w:type="gramEnd"/>
      <w:r w:rsidRPr="00414930">
        <w:rPr>
          <w:rFonts w:ascii="Times New Roman" w:hAnsi="Times New Roman" w:cs="Times New Roman"/>
          <w:sz w:val="24"/>
          <w:szCs w:val="24"/>
          <w:lang w:val="en-US"/>
        </w:rPr>
        <w:t xml:space="preserve"> Hristiyan fikrini açıklamak için kullandığı küçük üç yapraklı bir bitki olan yonca da takarlar. </w:t>
      </w:r>
      <w:proofErr w:type="gramStart"/>
      <w:r w:rsidRPr="00414930">
        <w:rPr>
          <w:rFonts w:ascii="Times New Roman" w:hAnsi="Times New Roman" w:cs="Times New Roman"/>
          <w:sz w:val="24"/>
          <w:szCs w:val="24"/>
          <w:lang w:val="en-US"/>
        </w:rPr>
        <w:t>Kiliseden sonra gün, geçit törenleri, müzik ve danslarla dolu şenlikli bir kültürel kutlamaya dönüşüyor.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Sokaklar yeşil giyen, bayrak sallayan ve keman ve flütle çalınan geleneksel İrlanda müziğinin tadını çıkaran insanlarla doluyor.</w:t>
      </w:r>
      <w:proofErr w:type="gramEnd"/>
      <w:r w:rsidRPr="00414930">
        <w:rPr>
          <w:rFonts w:ascii="Times New Roman" w:hAnsi="Times New Roman" w:cs="Times New Roman"/>
          <w:sz w:val="24"/>
          <w:szCs w:val="24"/>
          <w:lang w:val="en-US"/>
        </w:rPr>
        <w:t xml:space="preserve"> Birçok </w:t>
      </w:r>
      <w:proofErr w:type="gramStart"/>
      <w:r w:rsidRPr="00414930">
        <w:rPr>
          <w:rFonts w:ascii="Times New Roman" w:hAnsi="Times New Roman" w:cs="Times New Roman"/>
          <w:sz w:val="24"/>
          <w:szCs w:val="24"/>
          <w:lang w:val="en-US"/>
        </w:rPr>
        <w:t>kişi</w:t>
      </w:r>
      <w:proofErr w:type="gramEnd"/>
      <w:r w:rsidRPr="00414930">
        <w:rPr>
          <w:rFonts w:ascii="Times New Roman" w:hAnsi="Times New Roman" w:cs="Times New Roman"/>
          <w:sz w:val="24"/>
          <w:szCs w:val="24"/>
          <w:lang w:val="en-US"/>
        </w:rPr>
        <w:t xml:space="preserve"> İrlanda adım dansından da keyif alıyor. </w:t>
      </w:r>
      <w:proofErr w:type="gramStart"/>
      <w:r w:rsidRPr="00414930">
        <w:rPr>
          <w:rFonts w:ascii="Times New Roman" w:hAnsi="Times New Roman" w:cs="Times New Roman"/>
          <w:sz w:val="24"/>
          <w:szCs w:val="24"/>
          <w:lang w:val="en-US"/>
        </w:rPr>
        <w:t>Aileler ve arkadaşlar, genellikle soda ekmeği veya güveç gibi İrlanda yemeklerini içeren yemekler yemek için bir araya geliyor.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Birçok yerde, bayramı onurlandırmak için simge yapılar bile yeşil ışıklarla aydınlatılıyor.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Aziz Patrick Günü'nün gelenekleri ve ritüelleri, insanlara İrlanda mirasını, inancını ve birliğini hatırlatırken, dünyanın dört bir yanından gelenleri de kutlamaya katılmaya davet ediyor.</w:t>
      </w:r>
      <w:proofErr w:type="gramEnd"/>
    </w:p>
    <w:p w:rsidR="00414930" w:rsidRPr="00414930" w:rsidRDefault="00414930" w:rsidP="00414930">
      <w:pPr>
        <w:jc w:val="both"/>
        <w:rPr>
          <w:rFonts w:ascii="Times New Roman" w:hAnsi="Times New Roman" w:cs="Times New Roman"/>
          <w:sz w:val="24"/>
          <w:szCs w:val="24"/>
          <w:lang w:val="en-US"/>
        </w:rPr>
      </w:pPr>
      <w:proofErr w:type="gramStart"/>
      <w:r w:rsidRPr="00414930">
        <w:rPr>
          <w:rFonts w:ascii="Times New Roman" w:hAnsi="Times New Roman" w:cs="Times New Roman"/>
          <w:sz w:val="24"/>
          <w:szCs w:val="24"/>
          <w:lang w:val="en-US"/>
        </w:rPr>
        <w:t>İspanya'da çok ünlü bir dini gelenek, El Camino de Santiago veya "Aziz Yakup Yolu" olarak adlandırılan hac yolculuğudur.</w:t>
      </w:r>
      <w:proofErr w:type="gramEnd"/>
      <w:r w:rsidRPr="00414930">
        <w:rPr>
          <w:rFonts w:ascii="Times New Roman" w:hAnsi="Times New Roman" w:cs="Times New Roman"/>
          <w:sz w:val="24"/>
          <w:szCs w:val="24"/>
          <w:lang w:val="en-US"/>
        </w:rPr>
        <w:t xml:space="preserve"> Bu, dünyanın her yerinden insanların, </w:t>
      </w:r>
      <w:proofErr w:type="gramStart"/>
      <w:r w:rsidRPr="00414930">
        <w:rPr>
          <w:rFonts w:ascii="Times New Roman" w:hAnsi="Times New Roman" w:cs="Times New Roman"/>
          <w:sz w:val="24"/>
          <w:szCs w:val="24"/>
          <w:lang w:val="en-US"/>
        </w:rPr>
        <w:t>İsa'nın</w:t>
      </w:r>
      <w:proofErr w:type="gramEnd"/>
      <w:r w:rsidRPr="00414930">
        <w:rPr>
          <w:rFonts w:ascii="Times New Roman" w:hAnsi="Times New Roman" w:cs="Times New Roman"/>
          <w:sz w:val="24"/>
          <w:szCs w:val="24"/>
          <w:lang w:val="en-US"/>
        </w:rPr>
        <w:t xml:space="preserve"> havarilerinden biri olan Aziz Yakup'un kalıntılarının gömülü olduğuna inanılan Santiago de Compostela şehrine giden özel yollar boyunca yürüyerek veya bisikletle yaptıkları bir yolculuktur. Yüzlerce yıldır sürdürülen bu gelenekte, hacılar genellikle geniş bir şapka ve çantalarında deniz tarağı kabuğu sembolü bulunan </w:t>
      </w:r>
      <w:proofErr w:type="gramStart"/>
      <w:r w:rsidRPr="00414930">
        <w:rPr>
          <w:rFonts w:ascii="Times New Roman" w:hAnsi="Times New Roman" w:cs="Times New Roman"/>
          <w:sz w:val="24"/>
          <w:szCs w:val="24"/>
          <w:lang w:val="en-US"/>
        </w:rPr>
        <w:t>sade</w:t>
      </w:r>
      <w:proofErr w:type="gramEnd"/>
      <w:r w:rsidRPr="00414930">
        <w:rPr>
          <w:rFonts w:ascii="Times New Roman" w:hAnsi="Times New Roman" w:cs="Times New Roman"/>
          <w:sz w:val="24"/>
          <w:szCs w:val="24"/>
          <w:lang w:val="en-US"/>
        </w:rPr>
        <w:t xml:space="preserve"> kıyafetler giyerler. Deniz tarağı kabuğu, hacının işaretidir ve farklı yolların aynı yerde bir araya gelmesini temsil </w:t>
      </w:r>
      <w:proofErr w:type="gramStart"/>
      <w:r w:rsidRPr="00414930">
        <w:rPr>
          <w:rFonts w:ascii="Times New Roman" w:hAnsi="Times New Roman" w:cs="Times New Roman"/>
          <w:sz w:val="24"/>
          <w:szCs w:val="24"/>
          <w:lang w:val="en-US"/>
        </w:rPr>
        <w:t>eder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Yol boyunca hacılar dua etmek, tefekkür etmek ve bazen geçtikleri köylerde kilise ayinlerine katılmak için dururlar.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Santiago de Compostela'daki katedrale ulaşmak, yolculuğun en önemli ritüelidir.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Birçok hacı, botafumeiro adı verilen devasa tütsü kabının kilisede yüksekte sallanarak havayı tatlı dumanla doldurduğu özel bir ayine katılır.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Bazı hacılar ayrıca Aziz Yakup heykeline tırmanıp şükran işareti olarak ona sarılırlar.</w:t>
      </w:r>
      <w:proofErr w:type="gramEnd"/>
      <w:r w:rsidRPr="00414930">
        <w:rPr>
          <w:rFonts w:ascii="Times New Roman" w:hAnsi="Times New Roman" w:cs="Times New Roman"/>
          <w:sz w:val="24"/>
          <w:szCs w:val="24"/>
          <w:lang w:val="en-US"/>
        </w:rPr>
        <w:t xml:space="preserve"> Birçoğu için hac yolculuğu sadece dinle ilgili değil, aynı zamanda kişisel gelişim, yeni insanlarla tanışma ve güzel manzaralar arasında yürürken huzur bulmakla da ilgilidir. </w:t>
      </w:r>
      <w:proofErr w:type="gramStart"/>
      <w:r w:rsidRPr="00414930">
        <w:rPr>
          <w:rFonts w:ascii="Times New Roman" w:hAnsi="Times New Roman" w:cs="Times New Roman"/>
          <w:sz w:val="24"/>
          <w:szCs w:val="24"/>
          <w:lang w:val="en-US"/>
        </w:rPr>
        <w:t>El Camino'nun ritüelleri insanlara inancı, umudu ve yaşam yolculuğunun değerini hatırlatır.</w:t>
      </w:r>
      <w:proofErr w:type="gramEnd"/>
    </w:p>
    <w:p w:rsidR="00414930" w:rsidRPr="00414930" w:rsidRDefault="00414930" w:rsidP="00414930">
      <w:pPr>
        <w:jc w:val="both"/>
        <w:rPr>
          <w:rFonts w:ascii="Times New Roman" w:hAnsi="Times New Roman" w:cs="Times New Roman"/>
          <w:sz w:val="24"/>
          <w:szCs w:val="24"/>
          <w:lang w:val="en-US"/>
        </w:rPr>
      </w:pPr>
      <w:proofErr w:type="gramStart"/>
      <w:r w:rsidRPr="00414930">
        <w:rPr>
          <w:rFonts w:ascii="Times New Roman" w:hAnsi="Times New Roman" w:cs="Times New Roman"/>
          <w:sz w:val="24"/>
          <w:szCs w:val="24"/>
          <w:lang w:val="en-US"/>
        </w:rPr>
        <w:lastRenderedPageBreak/>
        <w:t>Japonya'da Obon Festivali, ataların ruhlarını onurlandıran çok özel bir gelenektir.</w:t>
      </w:r>
      <w:proofErr w:type="gramEnd"/>
      <w:r w:rsidRPr="00414930">
        <w:rPr>
          <w:rFonts w:ascii="Times New Roman" w:hAnsi="Times New Roman" w:cs="Times New Roman"/>
          <w:sz w:val="24"/>
          <w:szCs w:val="24"/>
          <w:lang w:val="en-US"/>
        </w:rPr>
        <w:t xml:space="preserve"> 500 yıldan fazla önce Budist bir gelenek olarak başlayan bu adet, bugün </w:t>
      </w:r>
      <w:proofErr w:type="gramStart"/>
      <w:r w:rsidRPr="00414930">
        <w:rPr>
          <w:rFonts w:ascii="Times New Roman" w:hAnsi="Times New Roman" w:cs="Times New Roman"/>
          <w:sz w:val="24"/>
          <w:szCs w:val="24"/>
          <w:lang w:val="en-US"/>
        </w:rPr>
        <w:t>Japonya'nın</w:t>
      </w:r>
      <w:proofErr w:type="gramEnd"/>
      <w:r w:rsidRPr="00414930">
        <w:rPr>
          <w:rFonts w:ascii="Times New Roman" w:hAnsi="Times New Roman" w:cs="Times New Roman"/>
          <w:sz w:val="24"/>
          <w:szCs w:val="24"/>
          <w:lang w:val="en-US"/>
        </w:rPr>
        <w:t xml:space="preserve"> her yerinde tüm inançlardan insanlar tarafından kutlanmaktadır. </w:t>
      </w:r>
      <w:proofErr w:type="gramStart"/>
      <w:r w:rsidRPr="00414930">
        <w:rPr>
          <w:rFonts w:ascii="Times New Roman" w:hAnsi="Times New Roman" w:cs="Times New Roman"/>
          <w:sz w:val="24"/>
          <w:szCs w:val="24"/>
          <w:lang w:val="en-US"/>
        </w:rPr>
        <w:t>Genellikle yaz aylarında düzenlenir ve birçok insan aileleriyle birlikte kutlamak için memleketlerine geri döner.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Obon sırasında yapılan en önemli ritüellerden biri, özellikle güzel bir ritüel olan toro nagashi veya yüzen fenerlerdir.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Bu ritüel, bir kağıt fenerin yakılıp nehre bırakılmasını içerir; bu sembolik eylemin, ataların ruhlarını öbür dünyaya geri yönlendirdiğine inanılır.</w:t>
      </w:r>
      <w:proofErr w:type="gramEnd"/>
      <w:r w:rsidRPr="00414930">
        <w:rPr>
          <w:rFonts w:ascii="Times New Roman" w:hAnsi="Times New Roman" w:cs="Times New Roman"/>
          <w:sz w:val="24"/>
          <w:szCs w:val="24"/>
          <w:lang w:val="en-US"/>
        </w:rPr>
        <w:t xml:space="preserve"> Aileler ayrıca atalarının dinlenme yerlerini ziyaret </w:t>
      </w:r>
      <w:proofErr w:type="gramStart"/>
      <w:r w:rsidRPr="00414930">
        <w:rPr>
          <w:rFonts w:ascii="Times New Roman" w:hAnsi="Times New Roman" w:cs="Times New Roman"/>
          <w:sz w:val="24"/>
          <w:szCs w:val="24"/>
          <w:lang w:val="en-US"/>
        </w:rPr>
        <w:t>eder</w:t>
      </w:r>
      <w:proofErr w:type="gramEnd"/>
      <w:r w:rsidRPr="00414930">
        <w:rPr>
          <w:rFonts w:ascii="Times New Roman" w:hAnsi="Times New Roman" w:cs="Times New Roman"/>
          <w:sz w:val="24"/>
          <w:szCs w:val="24"/>
          <w:lang w:val="en-US"/>
        </w:rPr>
        <w:t xml:space="preserve"> ve temizler, oraya çiçekler ve yiyecek adaklar bırakırlar. </w:t>
      </w:r>
      <w:proofErr w:type="gramStart"/>
      <w:r w:rsidRPr="00414930">
        <w:rPr>
          <w:rFonts w:ascii="Times New Roman" w:hAnsi="Times New Roman" w:cs="Times New Roman"/>
          <w:sz w:val="24"/>
          <w:szCs w:val="24"/>
          <w:lang w:val="en-US"/>
        </w:rPr>
        <w:t>Evin içinde, bazı aileler ruhları karşılamak için özel süslemeler ve yiyeceklerle küçük bir sunak kurarlar.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Bu ritüeller, kendilerinden önce gelenlere saygı, sevgi ve minnettarlığı gösterir.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Bir diğer yaygın uygulama ise shouryouma adı verilen "ruh atları" ve "ruh inekleri" yaratmaktır.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Bunlar, ataların hızla evlerine dönmelerine yardımcı olacağına inanılan, bacaklı salatalık ve patlıcanlardan yapılır.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Obon'un neşeli bir parçası da kasaba ve köylerde yapılan geleneksel bir dans olan Bon Odori'dir.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İnsanlar yukata adı verilen hafif yazlık kimonolar giyer ve davul ritmi ve halk şarkıları eşliğinde daireler halinde dans ederler.</w:t>
      </w:r>
      <w:proofErr w:type="gramEnd"/>
      <w:r w:rsidRPr="00414930">
        <w:rPr>
          <w:rFonts w:ascii="Times New Roman" w:hAnsi="Times New Roman" w:cs="Times New Roman"/>
          <w:sz w:val="24"/>
          <w:szCs w:val="24"/>
          <w:lang w:val="en-US"/>
        </w:rPr>
        <w:t xml:space="preserve"> Festivalin sonunda, ruhları öbür dünyaya geri yönlendirmek için nehirlere, göllere veya denize yüzen fenerler bırakılır. Su üzerinde parlayan yüzlerce fenerin görüntüsü hem güzel hem de huzurludur. Obon sadece bir anma zamanı değil, aynı zamanda aile, topluluk ve yaşayanlar ile atalar arasındaki bağın bir kutlamasıdır.</w:t>
      </w:r>
    </w:p>
    <w:p w:rsidR="00414930" w:rsidRPr="00414930" w:rsidRDefault="00414930" w:rsidP="00414930">
      <w:pPr>
        <w:jc w:val="both"/>
        <w:rPr>
          <w:rFonts w:ascii="Times New Roman" w:hAnsi="Times New Roman" w:cs="Times New Roman"/>
          <w:sz w:val="24"/>
          <w:szCs w:val="24"/>
          <w:lang w:val="en-US"/>
        </w:rPr>
      </w:pPr>
      <w:proofErr w:type="gramStart"/>
      <w:r w:rsidRPr="00414930">
        <w:rPr>
          <w:rFonts w:ascii="Times New Roman" w:hAnsi="Times New Roman" w:cs="Times New Roman"/>
          <w:sz w:val="24"/>
          <w:szCs w:val="24"/>
          <w:lang w:val="en-US"/>
        </w:rPr>
        <w:t>İsrail'de önemli bir Yahudi geleneği, erkek çocuklar için Bar Mitzvah ve kız çocuklar için Bat Mitzvah'tır.</w:t>
      </w:r>
      <w:proofErr w:type="gramEnd"/>
      <w:r w:rsidRPr="00414930">
        <w:rPr>
          <w:rFonts w:ascii="Times New Roman" w:hAnsi="Times New Roman" w:cs="Times New Roman"/>
          <w:sz w:val="24"/>
          <w:szCs w:val="24"/>
          <w:lang w:val="en-US"/>
        </w:rPr>
        <w:t xml:space="preserve"> Bu tören, çocuğun dini sorumlulukları üstlenecek </w:t>
      </w:r>
      <w:proofErr w:type="gramStart"/>
      <w:r w:rsidRPr="00414930">
        <w:rPr>
          <w:rFonts w:ascii="Times New Roman" w:hAnsi="Times New Roman" w:cs="Times New Roman"/>
          <w:sz w:val="24"/>
          <w:szCs w:val="24"/>
          <w:lang w:val="en-US"/>
        </w:rPr>
        <w:t>kadar</w:t>
      </w:r>
      <w:proofErr w:type="gramEnd"/>
      <w:r w:rsidRPr="00414930">
        <w:rPr>
          <w:rFonts w:ascii="Times New Roman" w:hAnsi="Times New Roman" w:cs="Times New Roman"/>
          <w:sz w:val="24"/>
          <w:szCs w:val="24"/>
          <w:lang w:val="en-US"/>
        </w:rPr>
        <w:t xml:space="preserve"> olgunlaştığı yaşı işaret eder; genellikle erkekler için 13, kızlar için 12 yaştır. </w:t>
      </w:r>
      <w:proofErr w:type="gramStart"/>
      <w:r w:rsidRPr="00414930">
        <w:rPr>
          <w:rFonts w:ascii="Times New Roman" w:hAnsi="Times New Roman" w:cs="Times New Roman"/>
          <w:sz w:val="24"/>
          <w:szCs w:val="24"/>
          <w:lang w:val="en-US"/>
        </w:rPr>
        <w:t>Bar Mitzvah kelimesi "emir oğlu", Bat Mitzvah ise "emir kızı" anlamına gelir.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Ana ritüel, sinagogda gerçekleşir ve burada erkek veya kız çocuk, genellikle İbranice olarak, Yahudi kutsal kitabı Tevrat'tan okuyabilir.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Bu büyük bir başarıdır, çünkü genellikle aylar süren bir hazırlık gerektirir.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Tören, gencin artık yetişkin dini topluluğunun bir parçası olduğunu ve kendi seçimlerinden sorumlu olduğunu gösterir.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Dini ayinden sonra, aileler ve arkadaşlar neşeli bir partiyle birlikte kutlama yaparlar.</w:t>
      </w:r>
      <w:proofErr w:type="gramEnd"/>
      <w:r w:rsidRPr="00414930">
        <w:rPr>
          <w:rFonts w:ascii="Times New Roman" w:hAnsi="Times New Roman" w:cs="Times New Roman"/>
          <w:sz w:val="24"/>
          <w:szCs w:val="24"/>
          <w:lang w:val="en-US"/>
        </w:rPr>
        <w:t xml:space="preserve"> Genellikle müzik, dans ve bolca yemek olur ve genç </w:t>
      </w:r>
      <w:proofErr w:type="gramStart"/>
      <w:r w:rsidRPr="00414930">
        <w:rPr>
          <w:rFonts w:ascii="Times New Roman" w:hAnsi="Times New Roman" w:cs="Times New Roman"/>
          <w:sz w:val="24"/>
          <w:szCs w:val="24"/>
          <w:lang w:val="en-US"/>
        </w:rPr>
        <w:t>kişi</w:t>
      </w:r>
      <w:proofErr w:type="gramEnd"/>
      <w:r w:rsidRPr="00414930">
        <w:rPr>
          <w:rFonts w:ascii="Times New Roman" w:hAnsi="Times New Roman" w:cs="Times New Roman"/>
          <w:sz w:val="24"/>
          <w:szCs w:val="24"/>
          <w:lang w:val="en-US"/>
        </w:rPr>
        <w:t xml:space="preserve"> günün kendisi için ne anlama geldiği hakkında bir konuşma yapabilir. </w:t>
      </w:r>
      <w:proofErr w:type="gramStart"/>
      <w:r w:rsidRPr="00414930">
        <w:rPr>
          <w:rFonts w:ascii="Times New Roman" w:hAnsi="Times New Roman" w:cs="Times New Roman"/>
          <w:sz w:val="24"/>
          <w:szCs w:val="24"/>
          <w:lang w:val="en-US"/>
        </w:rPr>
        <w:t>Konuklar bazen hediyeler getirir ve bazı aileler, herkesin el ele tutuşup bir daire içinde dans ettiği hora gibi geleneksel Yahudi şarkıları ve danslarıyla büyük toplantılar bile düzenler.</w:t>
      </w:r>
      <w:proofErr w:type="gramEnd"/>
      <w:r w:rsidRPr="00414930">
        <w:rPr>
          <w:rFonts w:ascii="Times New Roman" w:hAnsi="Times New Roman" w:cs="Times New Roman"/>
          <w:sz w:val="24"/>
          <w:szCs w:val="24"/>
          <w:lang w:val="en-US"/>
        </w:rPr>
        <w:t xml:space="preserve"> Bar/Bat Mitzvah sadece bir doğum günü değil, inancı, topluluğu ve büyümenin önemli bir dönüm noktasını kutlayan bir gelenektir.</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3. Etkinlik: “Dünyanın Dört Bir Yanındaki Gelenekler Müzesi” (25 dk.)</w:t>
      </w:r>
    </w:p>
    <w:p w:rsidR="00414930" w:rsidRPr="00971FA6" w:rsidRDefault="00414930" w:rsidP="00971FA6">
      <w:pPr>
        <w:pStyle w:val="a3"/>
        <w:numPr>
          <w:ilvl w:val="0"/>
          <w:numId w:val="4"/>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Öğretmen öğrencileri küçük gruplara (3-4 çocuk) ayırır.</w:t>
      </w:r>
    </w:p>
    <w:p w:rsidR="00414930" w:rsidRPr="00971FA6" w:rsidRDefault="00414930" w:rsidP="00971FA6">
      <w:pPr>
        <w:pStyle w:val="a3"/>
        <w:numPr>
          <w:ilvl w:val="0"/>
          <w:numId w:val="4"/>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 xml:space="preserve">Öğretmen her gruba bir gelenek atar (gruplar 6'dan </w:t>
      </w:r>
      <w:proofErr w:type="gramStart"/>
      <w:r w:rsidRPr="00971FA6">
        <w:rPr>
          <w:rFonts w:ascii="Times New Roman" w:hAnsi="Times New Roman" w:cs="Times New Roman"/>
          <w:sz w:val="24"/>
          <w:szCs w:val="24"/>
          <w:lang w:val="en-US"/>
        </w:rPr>
        <w:t>az</w:t>
      </w:r>
      <w:proofErr w:type="gramEnd"/>
      <w:r w:rsidRPr="00971FA6">
        <w:rPr>
          <w:rFonts w:ascii="Times New Roman" w:hAnsi="Times New Roman" w:cs="Times New Roman"/>
          <w:sz w:val="24"/>
          <w:szCs w:val="24"/>
          <w:lang w:val="en-US"/>
        </w:rPr>
        <w:t xml:space="preserve"> ise gelenekler eşit olarak bölünebilir veya bazıları çıkarılabilir).</w:t>
      </w:r>
    </w:p>
    <w:p w:rsidR="00414930" w:rsidRPr="00971FA6" w:rsidRDefault="00414930" w:rsidP="00971FA6">
      <w:pPr>
        <w:pStyle w:val="a3"/>
        <w:numPr>
          <w:ilvl w:val="0"/>
          <w:numId w:val="4"/>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Öğretmen her gruba, kendilerine atanan gelenek hakkında bilgi içeren bir bilgi formu verir.</w:t>
      </w:r>
    </w:p>
    <w:p w:rsidR="00414930" w:rsidRPr="00971FA6" w:rsidRDefault="00414930" w:rsidP="00971FA6">
      <w:pPr>
        <w:pStyle w:val="a3"/>
        <w:numPr>
          <w:ilvl w:val="0"/>
          <w:numId w:val="4"/>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lastRenderedPageBreak/>
        <w:t>Her grup, bir poster veya büyük bir kağıt üzerine aşağıdaki bilgileri içeren küçük bir “sergi” oluşturur:</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Geleneğin adı ve ülkesi</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Bir çizim veya sembol (Obon için fenerler, Yunan Paskalyası için kırmızı yumurtalar, Aziz Patrick Günü için bir çiçek gibi)</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Kendi kelimeleriyle yazılmış bir ritüel (örnek: “Gece yarısı, Yunan aileleri mum yakar ve alevi paylaşır”)</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Geleneğin anlamı hakkında kendi kelimeleriyle bir açıklama (insanları bir araya getirmek, nazik ve paylaşımcı olmak, sevgi ve şefkat göstermek)</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xml:space="preserve">- Hazır olduklarında, gruplar posterlerini sınıfın etrafına yerleştirirler. </w:t>
      </w:r>
      <w:proofErr w:type="gramStart"/>
      <w:r w:rsidRPr="00414930">
        <w:rPr>
          <w:rFonts w:ascii="Times New Roman" w:hAnsi="Times New Roman" w:cs="Times New Roman"/>
          <w:sz w:val="24"/>
          <w:szCs w:val="24"/>
          <w:lang w:val="en-US"/>
        </w:rPr>
        <w:t>Öğrenciler bir müzedeki ziyaretçiler gibi dolaşarak her bir "sergiyi" incelerler.</w:t>
      </w:r>
      <w:proofErr w:type="gramEnd"/>
      <w:r w:rsidRPr="00414930">
        <w:rPr>
          <w:rFonts w:ascii="Times New Roman" w:hAnsi="Times New Roman" w:cs="Times New Roman"/>
          <w:sz w:val="24"/>
          <w:szCs w:val="24"/>
          <w:lang w:val="en-US"/>
        </w:rPr>
        <w:t xml:space="preserve"> </w:t>
      </w:r>
      <w:proofErr w:type="gramStart"/>
      <w:r w:rsidRPr="00414930">
        <w:rPr>
          <w:rFonts w:ascii="Times New Roman" w:hAnsi="Times New Roman" w:cs="Times New Roman"/>
          <w:sz w:val="24"/>
          <w:szCs w:val="24"/>
          <w:lang w:val="en-US"/>
        </w:rPr>
        <w:t>Her grup kendi gelene</w:t>
      </w:r>
      <w:r w:rsidR="00971FA6">
        <w:rPr>
          <w:rFonts w:ascii="Times New Roman" w:hAnsi="Times New Roman" w:cs="Times New Roman"/>
          <w:sz w:val="24"/>
          <w:szCs w:val="24"/>
          <w:lang w:val="en-US"/>
        </w:rPr>
        <w:t>ğini 3-4 dakika içinde açıklar.</w:t>
      </w:r>
      <w:proofErr w:type="gramEnd"/>
    </w:p>
    <w:p w:rsidR="00414930" w:rsidRPr="00414930" w:rsidRDefault="00971FA6" w:rsidP="00414930">
      <w:pPr>
        <w:jc w:val="both"/>
        <w:rPr>
          <w:rFonts w:ascii="Times New Roman" w:hAnsi="Times New Roman" w:cs="Times New Roman"/>
          <w:sz w:val="24"/>
          <w:szCs w:val="24"/>
          <w:lang w:val="en-US"/>
        </w:rPr>
      </w:pPr>
      <w:r>
        <w:rPr>
          <w:rFonts w:ascii="Times New Roman" w:hAnsi="Times New Roman" w:cs="Times New Roman"/>
          <w:sz w:val="24"/>
          <w:szCs w:val="24"/>
          <w:lang w:val="en-US"/>
        </w:rPr>
        <w:t>• Öğrenci etkinlikleri:</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Diyaloğa katılım, sunumu takip etme, soru sorma, aktif dinleme, etkinliğe katılım</w:t>
      </w:r>
    </w:p>
    <w:p w:rsidR="00414930" w:rsidRPr="00414930" w:rsidRDefault="00971FA6" w:rsidP="00414930">
      <w:pPr>
        <w:jc w:val="both"/>
        <w:rPr>
          <w:rFonts w:ascii="Times New Roman" w:hAnsi="Times New Roman" w:cs="Times New Roman"/>
          <w:sz w:val="24"/>
          <w:szCs w:val="24"/>
          <w:lang w:val="en-US"/>
        </w:rPr>
      </w:pPr>
      <w:r>
        <w:rPr>
          <w:rFonts w:ascii="Times New Roman" w:hAnsi="Times New Roman" w:cs="Times New Roman"/>
          <w:sz w:val="24"/>
          <w:szCs w:val="24"/>
          <w:lang w:val="en-US"/>
        </w:rPr>
        <w:t>• Yöntemler ve araçlar:</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Yöntemler: diyalog, sunum, hikaye anlatımı, grup çalışması, tartışma</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Araçlar: etkileşimli tahta veya ekran, dizüstü bilgisayar/bilgisayar, tahta, işaretleyici, her öğrenci grubu için kağıtlar, renkli işaretleyiciler ve/veya kalemler (veya diğer çizim araçları), pastel boyalar, makas, yapıştırıcı, bant (isteğe bağlı, posterleri duvara asmak için), bilgi sayfaları</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4. Yansıtma ve tartışma (5 dk.)</w:t>
      </w:r>
    </w:p>
    <w:p w:rsidR="00414930" w:rsidRPr="00414930" w:rsidRDefault="00971FA6" w:rsidP="00414930">
      <w:pPr>
        <w:jc w:val="both"/>
        <w:rPr>
          <w:rFonts w:ascii="Times New Roman" w:hAnsi="Times New Roman" w:cs="Times New Roman"/>
          <w:sz w:val="24"/>
          <w:szCs w:val="24"/>
          <w:lang w:val="en-US"/>
        </w:rPr>
      </w:pPr>
      <w:r>
        <w:rPr>
          <w:rFonts w:ascii="Times New Roman" w:hAnsi="Times New Roman" w:cs="Times New Roman"/>
          <w:sz w:val="24"/>
          <w:szCs w:val="24"/>
          <w:lang w:val="en-US"/>
        </w:rPr>
        <w:t>• Öğretmen etkinliği:</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Tartışma için sorular sorma:</w:t>
      </w:r>
    </w:p>
    <w:p w:rsidR="00414930" w:rsidRPr="00971FA6" w:rsidRDefault="00414930" w:rsidP="00971FA6">
      <w:pPr>
        <w:pStyle w:val="a3"/>
        <w:numPr>
          <w:ilvl w:val="0"/>
          <w:numId w:val="5"/>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“Hangi geleneği en ilginç buldunuz?”</w:t>
      </w:r>
    </w:p>
    <w:p w:rsidR="00414930" w:rsidRPr="00971FA6" w:rsidRDefault="00414930" w:rsidP="00971FA6">
      <w:pPr>
        <w:pStyle w:val="a3"/>
        <w:numPr>
          <w:ilvl w:val="0"/>
          <w:numId w:val="5"/>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“Birçok geleneğin ortak noktası ned</w:t>
      </w:r>
      <w:r w:rsidR="00971FA6" w:rsidRPr="00971FA6">
        <w:rPr>
          <w:rFonts w:ascii="Times New Roman" w:hAnsi="Times New Roman" w:cs="Times New Roman"/>
          <w:sz w:val="24"/>
          <w:szCs w:val="24"/>
          <w:lang w:val="en-US"/>
        </w:rPr>
        <w:t>ir?”</w:t>
      </w:r>
    </w:p>
    <w:p w:rsidR="00414930" w:rsidRPr="00971FA6" w:rsidRDefault="00414930" w:rsidP="00971FA6">
      <w:pPr>
        <w:pStyle w:val="a3"/>
        <w:numPr>
          <w:ilvl w:val="0"/>
          <w:numId w:val="5"/>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“Başka bir ülkenin bir geleneğine katılabilseydiniz, hangisini seçerdiniz?”</w:t>
      </w:r>
    </w:p>
    <w:p w:rsidR="00414930" w:rsidRPr="00971FA6" w:rsidRDefault="00414930" w:rsidP="00971FA6">
      <w:pPr>
        <w:pStyle w:val="a3"/>
        <w:numPr>
          <w:ilvl w:val="0"/>
          <w:numId w:val="5"/>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"Ailenizde en çok keyif aldığınız gelenek nedir ve neden?"</w:t>
      </w:r>
    </w:p>
    <w:p w:rsidR="00414930" w:rsidRPr="00971FA6" w:rsidRDefault="00414930" w:rsidP="00971FA6">
      <w:pPr>
        <w:pStyle w:val="a3"/>
        <w:numPr>
          <w:ilvl w:val="0"/>
          <w:numId w:val="5"/>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"Başka ülkelerin gelenekleri hakkında bilgi edinmek neden önemlidir?"</w:t>
      </w:r>
    </w:p>
    <w:p w:rsidR="00414930" w:rsidRPr="00971FA6" w:rsidRDefault="00414930" w:rsidP="00414930">
      <w:pPr>
        <w:pStyle w:val="a3"/>
        <w:numPr>
          <w:ilvl w:val="0"/>
          <w:numId w:val="5"/>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"Sizce bir geleneği özel kılan nedir?"</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Öğrencileri sorularla meşgul etme:</w:t>
      </w:r>
    </w:p>
    <w:p w:rsidR="00414930" w:rsidRPr="00971FA6" w:rsidRDefault="00414930" w:rsidP="00971FA6">
      <w:pPr>
        <w:pStyle w:val="a3"/>
        <w:numPr>
          <w:ilvl w:val="0"/>
          <w:numId w:val="6"/>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"Ailemizde her zaman kutladığımız bir gelenek şuydu..."</w:t>
      </w:r>
    </w:p>
    <w:p w:rsidR="00414930" w:rsidRPr="00971FA6" w:rsidRDefault="00414930" w:rsidP="00971FA6">
      <w:pPr>
        <w:pStyle w:val="a3"/>
        <w:numPr>
          <w:ilvl w:val="0"/>
          <w:numId w:val="6"/>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"Katılmayı çok istediğim başka bir kültürden bir gelenek şudur..."</w:t>
      </w:r>
    </w:p>
    <w:p w:rsidR="00414930" w:rsidRPr="00971FA6" w:rsidRDefault="00414930" w:rsidP="00971FA6">
      <w:pPr>
        <w:pStyle w:val="a3"/>
        <w:numPr>
          <w:ilvl w:val="0"/>
          <w:numId w:val="6"/>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"İlk öğrendiğimde beni şaşırtan bir gelenek şuydu..."</w:t>
      </w:r>
    </w:p>
    <w:p w:rsidR="00414930" w:rsidRPr="00971FA6" w:rsidRDefault="00414930" w:rsidP="00971FA6">
      <w:pPr>
        <w:pStyle w:val="a3"/>
        <w:numPr>
          <w:ilvl w:val="0"/>
          <w:numId w:val="6"/>
        </w:numPr>
        <w:jc w:val="both"/>
        <w:rPr>
          <w:rFonts w:ascii="Times New Roman" w:hAnsi="Times New Roman" w:cs="Times New Roman"/>
          <w:sz w:val="24"/>
          <w:szCs w:val="24"/>
          <w:lang w:val="en-US"/>
        </w:rPr>
      </w:pPr>
      <w:r w:rsidRPr="00971FA6">
        <w:rPr>
          <w:rFonts w:ascii="Times New Roman" w:hAnsi="Times New Roman" w:cs="Times New Roman"/>
          <w:sz w:val="24"/>
          <w:szCs w:val="24"/>
          <w:lang w:val="en-US"/>
        </w:rPr>
        <w:t>"Senin yaşındayken en sevdiğim gelenek şuydu..."</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lastRenderedPageBreak/>
        <w:t>- Soruları cevaplama ve bilgileri açıklığa kavuşturma</w:t>
      </w:r>
    </w:p>
    <w:p w:rsidR="00414930" w:rsidRPr="00414930" w:rsidRDefault="00971FA6" w:rsidP="00414930">
      <w:pPr>
        <w:jc w:val="both"/>
        <w:rPr>
          <w:rFonts w:ascii="Times New Roman" w:hAnsi="Times New Roman" w:cs="Times New Roman"/>
          <w:sz w:val="24"/>
          <w:szCs w:val="24"/>
          <w:lang w:val="en-US"/>
        </w:rPr>
      </w:pPr>
      <w:r>
        <w:rPr>
          <w:rFonts w:ascii="Times New Roman" w:hAnsi="Times New Roman" w:cs="Times New Roman"/>
          <w:sz w:val="24"/>
          <w:szCs w:val="24"/>
          <w:lang w:val="en-US"/>
        </w:rPr>
        <w:t>• Öğrenci etkinlikleri:</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Tartışmaya katılma</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Konu hakkındaki fikirleri ve duyguları üzerine düşünme</w:t>
      </w:r>
    </w:p>
    <w:p w:rsidR="00414930" w:rsidRPr="00414930" w:rsidRDefault="00971FA6" w:rsidP="00414930">
      <w:pPr>
        <w:jc w:val="both"/>
        <w:rPr>
          <w:rFonts w:ascii="Times New Roman" w:hAnsi="Times New Roman" w:cs="Times New Roman"/>
          <w:sz w:val="24"/>
          <w:szCs w:val="24"/>
          <w:lang w:val="en-US"/>
        </w:rPr>
      </w:pPr>
      <w:r>
        <w:rPr>
          <w:rFonts w:ascii="Times New Roman" w:hAnsi="Times New Roman" w:cs="Times New Roman"/>
          <w:sz w:val="24"/>
          <w:szCs w:val="24"/>
          <w:lang w:val="en-US"/>
        </w:rPr>
        <w:t>• Yöntemler ve araçlar:</w:t>
      </w:r>
    </w:p>
    <w:p w:rsidR="00414930" w:rsidRP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Yöntemler: yansıtma, tartışma, aktif dinleme</w:t>
      </w:r>
    </w:p>
    <w:p w:rsidR="00414930" w:rsidRDefault="00414930" w:rsidP="00414930">
      <w:pPr>
        <w:jc w:val="both"/>
        <w:rPr>
          <w:rFonts w:ascii="Times New Roman" w:hAnsi="Times New Roman" w:cs="Times New Roman"/>
          <w:sz w:val="24"/>
          <w:szCs w:val="24"/>
          <w:lang w:val="en-US"/>
        </w:rPr>
      </w:pPr>
      <w:r w:rsidRPr="00414930">
        <w:rPr>
          <w:rFonts w:ascii="Times New Roman" w:hAnsi="Times New Roman" w:cs="Times New Roman"/>
          <w:sz w:val="24"/>
          <w:szCs w:val="24"/>
          <w:lang w:val="en-US"/>
        </w:rPr>
        <w:t>- Araçlar: ilginç fikirleri ve önerileri yazmak için tahta/flipchart ve kalem kullanımı.</w:t>
      </w:r>
    </w:p>
    <w:p w:rsidR="0059491B" w:rsidRPr="0059491B" w:rsidRDefault="0059491B" w:rsidP="0059491B">
      <w:p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15. Varyasyonlar:</w:t>
      </w:r>
    </w:p>
    <w:p w:rsidR="0059491B" w:rsidRPr="0059491B" w:rsidRDefault="0059491B" w:rsidP="0059491B">
      <w:p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 Teorik kısım etkinlikle birleştirilebilir: Bilgi sayfaları önceden öğrenci gruplarına dağıtılarak onlara bilgi verilebilir; ardından öğrenciler projeleri üzerinde çalışıp sunum yapabilirler; daha sonra öğretmen gelenekler hakkında daha fazla ayrıntı verebilir ve öğrencileri</w:t>
      </w:r>
      <w:r>
        <w:rPr>
          <w:rFonts w:ascii="Times New Roman" w:hAnsi="Times New Roman" w:cs="Times New Roman"/>
          <w:sz w:val="24"/>
          <w:szCs w:val="24"/>
          <w:lang w:val="en-US"/>
        </w:rPr>
        <w:t xml:space="preserve"> bir tartışmaya dahil edebilir.</w:t>
      </w:r>
    </w:p>
    <w:p w:rsidR="0059491B" w:rsidRPr="0059491B" w:rsidRDefault="0059491B" w:rsidP="0059491B">
      <w:p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 xml:space="preserve">- "Gelenek İstasyonları" etkinliği: Öğretmen, altı farklı gelenek için önceden 6 "istasyon" kurar. Bu istasyonlar, her gelenek hakkında resimler ve ayrıntılar içeren posterler/sayfalarla donatılmıştır. Ders sırasında öğrenciler her istasyondan geçer, verilen bilgileri inceler ve sorular sorar. </w:t>
      </w:r>
      <w:proofErr w:type="gramStart"/>
      <w:r w:rsidRPr="0059491B">
        <w:rPr>
          <w:rFonts w:ascii="Times New Roman" w:hAnsi="Times New Roman" w:cs="Times New Roman"/>
          <w:sz w:val="24"/>
          <w:szCs w:val="24"/>
          <w:lang w:val="en-US"/>
        </w:rPr>
        <w:t>Öğretmen gerçekleri açıklar, ek veriler ekler ve soruları yanıtlar.</w:t>
      </w:r>
      <w:proofErr w:type="gramEnd"/>
      <w:r w:rsidRPr="0059491B">
        <w:rPr>
          <w:rFonts w:ascii="Times New Roman" w:hAnsi="Times New Roman" w:cs="Times New Roman"/>
          <w:sz w:val="24"/>
          <w:szCs w:val="24"/>
          <w:lang w:val="en-US"/>
        </w:rPr>
        <w:t xml:space="preserve"> Daha sonra öğrenciler bir gelenek seçer ve sınıfa anlatmaya çalışırlar.</w:t>
      </w:r>
    </w:p>
    <w:p w:rsidR="0059491B" w:rsidRPr="0059491B" w:rsidRDefault="0059491B" w:rsidP="0059491B">
      <w:p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 xml:space="preserve">- "Kutudaki Gelenekler" etkinliği: Öğretmen, gelenek türleri (yemek, kıyafet, dans) hakkında kısa bilgi kartlarını bir kutuya toplar ve her öğrenciye bir kart çekmesi için verir. Öğrenci bir kart çektiğinde, öğretmen bir veya iki saray mensubunun geleneğini anlatır (örneğin, yemek; Japonya ve Hindistan'da insanların nasıl yemek yediği). Ardından, öğrenci bildiği bir geleneği veya ailesinin belirli gelenek türüyle ilgili ritüellerini paylaşır. Farklı gelenekler tartışılırken, öğretmen haritada belirli ülkeyi gösterir ve sınıf, gelenekleri dünya çapında takip </w:t>
      </w:r>
      <w:proofErr w:type="gramStart"/>
      <w:r w:rsidRPr="0059491B">
        <w:rPr>
          <w:rFonts w:ascii="Times New Roman" w:hAnsi="Times New Roman" w:cs="Times New Roman"/>
          <w:sz w:val="24"/>
          <w:szCs w:val="24"/>
          <w:lang w:val="en-US"/>
        </w:rPr>
        <w:t>eder</w:t>
      </w:r>
      <w:proofErr w:type="gramEnd"/>
      <w:r w:rsidRPr="0059491B">
        <w:rPr>
          <w:rFonts w:ascii="Times New Roman" w:hAnsi="Times New Roman" w:cs="Times New Roman"/>
          <w:sz w:val="24"/>
          <w:szCs w:val="24"/>
          <w:lang w:val="en-US"/>
        </w:rPr>
        <w:t xml:space="preserve">. </w:t>
      </w:r>
      <w:proofErr w:type="gramStart"/>
      <w:r w:rsidRPr="0059491B">
        <w:rPr>
          <w:rFonts w:ascii="Times New Roman" w:hAnsi="Times New Roman" w:cs="Times New Roman"/>
          <w:sz w:val="24"/>
          <w:szCs w:val="24"/>
          <w:lang w:val="en-US"/>
        </w:rPr>
        <w:t>Daha sonra, gelenekler ve kültürler arasındaki farklılıkları ve benzerlikleri keşfetmek içi</w:t>
      </w:r>
      <w:r>
        <w:rPr>
          <w:rFonts w:ascii="Times New Roman" w:hAnsi="Times New Roman" w:cs="Times New Roman"/>
          <w:sz w:val="24"/>
          <w:szCs w:val="24"/>
          <w:lang w:val="en-US"/>
        </w:rPr>
        <w:t>n bir tartışma düzenlenir.</w:t>
      </w:r>
      <w:proofErr w:type="gramEnd"/>
    </w:p>
    <w:p w:rsidR="0059491B" w:rsidRPr="0059491B" w:rsidRDefault="0059491B" w:rsidP="0059491B">
      <w:p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16. İlginç Bilgiler (</w:t>
      </w:r>
      <w:hyperlink r:id="rId5" w:history="1">
        <w:r w:rsidRPr="00BC67A9">
          <w:rPr>
            <w:rStyle w:val="-"/>
            <w:rFonts w:ascii="Times New Roman" w:hAnsi="Times New Roman" w:cs="Times New Roman"/>
            <w:sz w:val="24"/>
            <w:szCs w:val="24"/>
            <w:lang w:val="en-US"/>
          </w:rPr>
          <w:t>https://littera24.com/en/exploring-25-fascinating-cultural-traditions-around-the-world/</w:t>
        </w:r>
      </w:hyperlink>
      <w:r w:rsidRPr="0059491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59491B">
        <w:rPr>
          <w:rFonts w:ascii="Times New Roman" w:hAnsi="Times New Roman" w:cs="Times New Roman"/>
          <w:sz w:val="24"/>
          <w:szCs w:val="24"/>
          <w:lang w:val="en-US"/>
        </w:rPr>
        <w:t xml:space="preserve">Tirosh, O., 2024; </w:t>
      </w:r>
      <w:hyperlink r:id="rId6" w:history="1">
        <w:r w:rsidRPr="00BC67A9">
          <w:rPr>
            <w:rStyle w:val="-"/>
            <w:rFonts w:ascii="Times New Roman" w:hAnsi="Times New Roman" w:cs="Times New Roman"/>
            <w:sz w:val="24"/>
            <w:szCs w:val="24"/>
            <w:lang w:val="en-US"/>
          </w:rPr>
          <w:t>https://www.tomedes.com/translator-hub/24-cultural-traditions-around-the-world</w:t>
        </w:r>
      </w:hyperlink>
      <w:r>
        <w:rPr>
          <w:rFonts w:ascii="Times New Roman" w:hAnsi="Times New Roman" w:cs="Times New Roman"/>
          <w:sz w:val="24"/>
          <w:szCs w:val="24"/>
          <w:lang w:val="en-US"/>
        </w:rPr>
        <w:t xml:space="preserve"> </w:t>
      </w:r>
      <w:r w:rsidRPr="0059491B">
        <w:rPr>
          <w:rFonts w:ascii="Times New Roman" w:hAnsi="Times New Roman" w:cs="Times New Roman"/>
          <w:sz w:val="24"/>
          <w:szCs w:val="24"/>
          <w:lang w:val="en-US"/>
        </w:rPr>
        <w:t>adresinden)</w:t>
      </w:r>
    </w:p>
    <w:p w:rsidR="0059491B" w:rsidRPr="0059491B" w:rsidRDefault="0059491B" w:rsidP="0059491B">
      <w:pPr>
        <w:pStyle w:val="a3"/>
        <w:numPr>
          <w:ilvl w:val="0"/>
          <w:numId w:val="7"/>
        </w:num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Hindu festivali Holi, katılımcıların kutlama sırasında birbirlerine renkli toz ve su attıkları için "renkler festivali" olarak da bilinir.</w:t>
      </w:r>
    </w:p>
    <w:p w:rsidR="0059491B" w:rsidRPr="0059491B" w:rsidRDefault="0059491B" w:rsidP="0059491B">
      <w:pPr>
        <w:pStyle w:val="a3"/>
        <w:numPr>
          <w:ilvl w:val="0"/>
          <w:numId w:val="7"/>
        </w:num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İspanya'da Tomatina adı verilen bir festival kutlanır ve insanlar eğlence olsun diye birbirlerine domates atarlar.</w:t>
      </w:r>
    </w:p>
    <w:p w:rsidR="0059491B" w:rsidRPr="0059491B" w:rsidRDefault="0059491B" w:rsidP="0059491B">
      <w:pPr>
        <w:jc w:val="both"/>
        <w:rPr>
          <w:rFonts w:ascii="Times New Roman" w:hAnsi="Times New Roman" w:cs="Times New Roman"/>
          <w:sz w:val="24"/>
          <w:szCs w:val="24"/>
          <w:lang w:val="en-US"/>
        </w:rPr>
      </w:pPr>
    </w:p>
    <w:p w:rsidR="0059491B" w:rsidRPr="0059491B" w:rsidRDefault="0059491B" w:rsidP="0059491B">
      <w:pPr>
        <w:pStyle w:val="a3"/>
        <w:numPr>
          <w:ilvl w:val="0"/>
          <w:numId w:val="7"/>
        </w:num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lastRenderedPageBreak/>
        <w:t xml:space="preserve">İnsanların birbirlerine bir şeyler, bu durumda su, atarak kutladığı bir diğer festival ise Songkran'dır. Bu festival Tayland Yeni </w:t>
      </w:r>
      <w:proofErr w:type="gramStart"/>
      <w:r w:rsidRPr="0059491B">
        <w:rPr>
          <w:rFonts w:ascii="Times New Roman" w:hAnsi="Times New Roman" w:cs="Times New Roman"/>
          <w:sz w:val="24"/>
          <w:szCs w:val="24"/>
          <w:lang w:val="en-US"/>
        </w:rPr>
        <w:t>Yılı'na</w:t>
      </w:r>
      <w:proofErr w:type="gramEnd"/>
      <w:r w:rsidRPr="0059491B">
        <w:rPr>
          <w:rFonts w:ascii="Times New Roman" w:hAnsi="Times New Roman" w:cs="Times New Roman"/>
          <w:sz w:val="24"/>
          <w:szCs w:val="24"/>
          <w:lang w:val="en-US"/>
        </w:rPr>
        <w:t xml:space="preserve"> adanmıştır.</w:t>
      </w:r>
    </w:p>
    <w:p w:rsidR="0059491B" w:rsidRPr="0059491B" w:rsidRDefault="0059491B" w:rsidP="0059491B">
      <w:pPr>
        <w:pStyle w:val="a3"/>
        <w:numPr>
          <w:ilvl w:val="0"/>
          <w:numId w:val="7"/>
        </w:num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Japonya'da Hanami adı verilen bir gelenek vardır; bu gelenekte baharda kiraz çiçeklerinin güzelliğinin tadını çıkarılır.</w:t>
      </w:r>
    </w:p>
    <w:p w:rsidR="0059491B" w:rsidRPr="0059491B" w:rsidRDefault="0059491B" w:rsidP="0059491B">
      <w:pPr>
        <w:pStyle w:val="a3"/>
        <w:numPr>
          <w:ilvl w:val="0"/>
          <w:numId w:val="7"/>
        </w:num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Evliliğe şans getirdiğine inanılan bir İngiliz geleneğinde, çiftler düğün pastalarının en üst katını dondurur ve bir yıl sonra, ilk evlilik yıldönümlerinde yerler.</w:t>
      </w:r>
    </w:p>
    <w:p w:rsidR="0059491B" w:rsidRPr="0059491B" w:rsidRDefault="0059491B" w:rsidP="0059491B">
      <w:pPr>
        <w:pStyle w:val="a3"/>
        <w:numPr>
          <w:ilvl w:val="0"/>
          <w:numId w:val="7"/>
        </w:num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Yıllık Bahar Bayramı'nda, Gloucestershire'daki (İngiltere) Cooper's Hill'de kalabalıklar eşsiz bir etkinlik için toplanır: bir tekerlek peyniri tepeden aşağı kovalamak.</w:t>
      </w:r>
    </w:p>
    <w:p w:rsidR="0059491B" w:rsidRPr="0059491B" w:rsidRDefault="0059491B" w:rsidP="0059491B">
      <w:pPr>
        <w:pStyle w:val="a3"/>
        <w:numPr>
          <w:ilvl w:val="0"/>
          <w:numId w:val="7"/>
        </w:numPr>
        <w:jc w:val="both"/>
        <w:rPr>
          <w:rFonts w:ascii="Times New Roman" w:hAnsi="Times New Roman" w:cs="Times New Roman"/>
          <w:sz w:val="24"/>
          <w:szCs w:val="24"/>
          <w:lang w:val="en-US"/>
        </w:rPr>
      </w:pPr>
      <w:r w:rsidRPr="0059491B">
        <w:rPr>
          <w:rFonts w:ascii="Times New Roman" w:hAnsi="Times New Roman" w:cs="Times New Roman"/>
          <w:sz w:val="24"/>
          <w:szCs w:val="24"/>
          <w:lang w:val="en-US"/>
        </w:rPr>
        <w:t>İspanya'da insanlar Yılbaşı gecesi 12 üzüm yerler. Üzümlerin yeni yılın 12 ayı boyunca iyi şans ve refah getireceğine inanılır.</w:t>
      </w:r>
    </w:p>
    <w:sectPr w:rsidR="0059491B" w:rsidRPr="0059491B" w:rsidSect="00EF0D5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8910F7"/>
    <w:multiLevelType w:val="hybridMultilevel"/>
    <w:tmpl w:val="0BFAF6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A560178"/>
    <w:multiLevelType w:val="hybridMultilevel"/>
    <w:tmpl w:val="FD8EC55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D852845"/>
    <w:multiLevelType w:val="hybridMultilevel"/>
    <w:tmpl w:val="42309D1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584E6B53"/>
    <w:multiLevelType w:val="hybridMultilevel"/>
    <w:tmpl w:val="605E706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9F55C54"/>
    <w:multiLevelType w:val="hybridMultilevel"/>
    <w:tmpl w:val="9522D62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EC86588"/>
    <w:multiLevelType w:val="hybridMultilevel"/>
    <w:tmpl w:val="A62087B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EB2763B"/>
    <w:multiLevelType w:val="hybridMultilevel"/>
    <w:tmpl w:val="F5B0E44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2E1923"/>
    <w:rsid w:val="002E1923"/>
    <w:rsid w:val="00414930"/>
    <w:rsid w:val="00487D26"/>
    <w:rsid w:val="0059491B"/>
    <w:rsid w:val="00971FA6"/>
    <w:rsid w:val="00EF0D5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D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923"/>
    <w:pPr>
      <w:ind w:left="720"/>
      <w:contextualSpacing/>
    </w:pPr>
  </w:style>
  <w:style w:type="character" w:styleId="-">
    <w:name w:val="Hyperlink"/>
    <w:basedOn w:val="a0"/>
    <w:uiPriority w:val="99"/>
    <w:unhideWhenUsed/>
    <w:rsid w:val="00594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omedes.com/translator-hub/24-cultural-traditions-around-the-world" TargetMode="External"/><Relationship Id="rId5" Type="http://schemas.openxmlformats.org/officeDocument/2006/relationships/hyperlink" Target="https://littera24.com/en/exploring-25-fascinating-cultural-traditions-around-the-worl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3108</Words>
  <Characters>16787</Characters>
  <Application>Microsoft Office Word</Application>
  <DocSecurity>0</DocSecurity>
  <Lines>139</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dc:creator>
  <cp:lastModifiedBy>Orhan</cp:lastModifiedBy>
  <cp:revision>1</cp:revision>
  <dcterms:created xsi:type="dcterms:W3CDTF">2026-05-31T18:41:00Z</dcterms:created>
  <dcterms:modified xsi:type="dcterms:W3CDTF">2026-05-31T19:29:00Z</dcterms:modified>
</cp:coreProperties>
</file>