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B1D" w:rsidRPr="002F047B" w:rsidRDefault="00976B1D" w:rsidP="002F047B">
      <w:pPr>
        <w:shd w:val="clear" w:color="auto" w:fill="FFFFFF"/>
        <w:spacing w:after="270" w:afterAutospacing="0" w:line="240" w:lineRule="auto"/>
        <w:textAlignment w:val="baseline"/>
        <w:outlineLvl w:val="0"/>
        <w:rPr>
          <w:rFonts w:ascii="inherit" w:eastAsia="Times New Roman" w:hAnsi="inherit" w:cs="Arial"/>
          <w:b/>
          <w:bCs/>
          <w:color w:val="060708"/>
          <w:kern w:val="36"/>
          <w:sz w:val="69"/>
          <w:szCs w:val="69"/>
          <w:lang w:eastAsia="el-GR"/>
        </w:rPr>
      </w:pPr>
      <w:r w:rsidRPr="00976B1D">
        <w:rPr>
          <w:rFonts w:ascii="inherit" w:eastAsia="Times New Roman" w:hAnsi="inherit" w:cs="Arial"/>
          <w:b/>
          <w:bCs/>
          <w:color w:val="060708"/>
          <w:kern w:val="36"/>
          <w:sz w:val="69"/>
          <w:szCs w:val="69"/>
          <w:lang w:eastAsia="el-GR"/>
        </w:rPr>
        <w:t>Árboles luminosos para sustituir las farolas en las calles de las ciudades</w:t>
      </w:r>
    </w:p>
    <w:p w:rsidR="00976B1D" w:rsidRPr="00976B1D" w:rsidRDefault="00976B1D" w:rsidP="00976B1D">
      <w:pPr>
        <w:shd w:val="clear" w:color="auto" w:fill="FFFFFF"/>
        <w:spacing w:after="0" w:afterAutospacing="0" w:line="240" w:lineRule="auto"/>
        <w:textAlignment w:val="baseline"/>
        <w:rPr>
          <w:rFonts w:ascii="inherit" w:eastAsia="Times New Roman" w:hAnsi="inherit" w:cs="Times New Roman"/>
          <w:color w:val="000000"/>
          <w:sz w:val="24"/>
          <w:szCs w:val="24"/>
          <w:lang w:eastAsia="el-GR"/>
        </w:rPr>
      </w:pPr>
      <w:r w:rsidRPr="00976B1D">
        <w:rPr>
          <w:rFonts w:ascii="inherit" w:eastAsia="Times New Roman" w:hAnsi="inherit" w:cs="Times New Roman"/>
          <w:color w:val="000000"/>
          <w:sz w:val="24"/>
          <w:szCs w:val="24"/>
          <w:lang w:eastAsia="el-GR"/>
        </w:rPr>
        <w:t> </w:t>
      </w:r>
    </w:p>
    <w:p w:rsidR="00976B1D" w:rsidRPr="00976B1D" w:rsidRDefault="00976B1D" w:rsidP="00976B1D">
      <w:pPr>
        <w:shd w:val="clear" w:color="auto" w:fill="FFFFFF"/>
        <w:spacing w:after="450" w:afterAutospacing="0" w:line="450" w:lineRule="atLeast"/>
        <w:textAlignment w:val="baseline"/>
        <w:rPr>
          <w:rFonts w:ascii="inherit" w:eastAsia="Times New Roman" w:hAnsi="inherit" w:cs="Times New Roman"/>
          <w:color w:val="333333"/>
          <w:sz w:val="33"/>
          <w:szCs w:val="33"/>
          <w:lang w:eastAsia="el-GR"/>
        </w:rPr>
      </w:pPr>
      <w:r w:rsidRPr="00976B1D">
        <w:rPr>
          <w:rFonts w:ascii="inherit" w:eastAsia="Times New Roman" w:hAnsi="inherit" w:cs="Times New Roman"/>
          <w:color w:val="333333"/>
          <w:sz w:val="33"/>
          <w:szCs w:val="33"/>
          <w:lang w:eastAsia="el-GR"/>
        </w:rPr>
        <w:t>Cuenta la mitología budista que un día, alrededor del siglo V antes de nuestra era, Sidarta Gautama se sentó bajo una higuera una noche de luna llena y prometió no levantarse hasta alcanzar el Nirvana. Permaneció en la misma postura durante 49 días con sus noches. Cuando abrió los ojos se había convertido en un iluminado y estaba tan agradecido a aquel “</w:t>
      </w:r>
      <w:proofErr w:type="gramStart"/>
      <w:r w:rsidRPr="00976B1D">
        <w:rPr>
          <w:rFonts w:ascii="inherit" w:eastAsia="Times New Roman" w:hAnsi="inherit" w:cs="Times New Roman"/>
          <w:color w:val="333333"/>
          <w:sz w:val="33"/>
          <w:szCs w:val="33"/>
          <w:lang w:eastAsia="el-GR"/>
        </w:rPr>
        <w:t>ficus religiosa</w:t>
      </w:r>
      <w:proofErr w:type="gramEnd"/>
      <w:r w:rsidRPr="00976B1D">
        <w:rPr>
          <w:rFonts w:ascii="inherit" w:eastAsia="Times New Roman" w:hAnsi="inherit" w:cs="Times New Roman"/>
          <w:color w:val="333333"/>
          <w:sz w:val="33"/>
          <w:szCs w:val="33"/>
          <w:lang w:eastAsia="el-GR"/>
        </w:rPr>
        <w:t>” por haberle dado cobijo que permaneció una semana entera mirando sus ramas en señal de respeto y admiración. En el caso del Buda la luz llegó de su interior -una iluminación metafórica- pero Antony Evans, fundador de Glowing Plants, quiere que esa luz tenga una dimensión física y que provenga de las plantas.</w:t>
      </w:r>
    </w:p>
    <w:p w:rsidR="00976B1D" w:rsidRPr="00976B1D" w:rsidRDefault="00976B1D" w:rsidP="00976B1D">
      <w:pPr>
        <w:shd w:val="clear" w:color="auto" w:fill="FFFFFF"/>
        <w:spacing w:after="450" w:afterAutospacing="0" w:line="450" w:lineRule="atLeast"/>
        <w:textAlignment w:val="baseline"/>
        <w:rPr>
          <w:rFonts w:ascii="inherit" w:eastAsia="Times New Roman" w:hAnsi="inherit" w:cs="Times New Roman"/>
          <w:color w:val="333333"/>
          <w:sz w:val="33"/>
          <w:szCs w:val="33"/>
          <w:lang w:eastAsia="el-GR"/>
        </w:rPr>
      </w:pPr>
      <w:r w:rsidRPr="00976B1D">
        <w:rPr>
          <w:rFonts w:ascii="inherit" w:eastAsia="Times New Roman" w:hAnsi="inherit" w:cs="Times New Roman"/>
          <w:color w:val="333333"/>
          <w:sz w:val="33"/>
          <w:szCs w:val="33"/>
          <w:lang w:eastAsia="el-GR"/>
        </w:rPr>
        <w:t xml:space="preserve">La idea de conseguir que algunas especies vegetales brillen en la oscuridad no es nueva. En los años 80 ya se consiguió al introducir encimas luciferinas provenientes de luciérnagas en algunas plantas. Los resultados, aunque llamativos, fueron modestos: había que fotografiar a la planta con una exposición de ocho horas para apreciar una tenue luminiscencia. Más adelante, en 2010, investigadores de la universidad Stony Brook modificaron genéticamente una planta de tabaco al transplantarle algunos genes de una bacteria marina productora de </w:t>
      </w:r>
      <w:r w:rsidRPr="00976B1D">
        <w:rPr>
          <w:rFonts w:ascii="inherit" w:eastAsia="Times New Roman" w:hAnsi="inherit" w:cs="Times New Roman"/>
          <w:color w:val="333333"/>
          <w:sz w:val="33"/>
          <w:szCs w:val="33"/>
          <w:lang w:eastAsia="el-GR"/>
        </w:rPr>
        <w:lastRenderedPageBreak/>
        <w:t>luciferina. Lo novedoso en el proyecto que lidera Evans es que diseñan las secuencias de ADN en un ordenador con un software especial</w:t>
      </w:r>
      <w:bookmarkStart w:id="0" w:name="_GoBack"/>
      <w:bookmarkEnd w:id="0"/>
      <w:r w:rsidRPr="00976B1D">
        <w:rPr>
          <w:rFonts w:ascii="inherit" w:eastAsia="Times New Roman" w:hAnsi="inherit" w:cs="Times New Roman"/>
          <w:color w:val="333333"/>
          <w:sz w:val="33"/>
          <w:szCs w:val="33"/>
          <w:lang w:eastAsia="el-GR"/>
        </w:rPr>
        <w:t>.</w:t>
      </w:r>
    </w:p>
    <w:p w:rsidR="00976B1D" w:rsidRPr="00976B1D" w:rsidRDefault="00976B1D" w:rsidP="00976B1D">
      <w:pPr>
        <w:shd w:val="clear" w:color="auto" w:fill="FFFFFF"/>
        <w:spacing w:after="450" w:afterAutospacing="0" w:line="450" w:lineRule="atLeast"/>
        <w:textAlignment w:val="baseline"/>
        <w:rPr>
          <w:rFonts w:ascii="inherit" w:eastAsia="Times New Roman" w:hAnsi="inherit" w:cs="Times New Roman"/>
          <w:color w:val="333333"/>
          <w:sz w:val="33"/>
          <w:szCs w:val="33"/>
          <w:lang w:eastAsia="el-GR"/>
        </w:rPr>
      </w:pPr>
      <w:r w:rsidRPr="00976B1D">
        <w:rPr>
          <w:rFonts w:ascii="inherit" w:eastAsia="Times New Roman" w:hAnsi="inherit" w:cs="Times New Roman"/>
          <w:color w:val="333333"/>
          <w:sz w:val="33"/>
          <w:szCs w:val="33"/>
          <w:lang w:eastAsia="el-GR"/>
        </w:rPr>
        <w:t>Cualquiera puede conseguir una de estas semillas milagrosas a través de la web de Glowing Plants y hacer crecer una planta luminosa en casa. Incluso, si se atreve, probar sus propios experimentos, puesto que el ADN creado es de código abierto y, por lo tanto, modificable. Antony Evans y sus socios insisten en que su proyecto es la solución a un mundo que consume recursos de forma enloquecida, lo que llevará a quebrar los límites del planeta. La propia Naturaleza, afirman, tiene la respuesta a través de la bioluminiscencia, puesto que es una energía limpia, renovable y sostenible. “Estamos, afirma Evans, entrando en una era en la que diseñar un organismo biológico será tan fácil como diseñar una aplicación móvil” por eso confía en que sus plantas podrán, en pocos años, servir para eliminar las farolas en las ciudades y sustituirlas por árboles luminosos.</w:t>
      </w:r>
    </w:p>
    <w:p w:rsidR="00976B1D" w:rsidRPr="002F047B" w:rsidRDefault="00976B1D" w:rsidP="00976B1D">
      <w:pPr>
        <w:shd w:val="clear" w:color="auto" w:fill="FFFFFF"/>
        <w:spacing w:after="0" w:afterAutospacing="0" w:line="450" w:lineRule="atLeast"/>
        <w:textAlignment w:val="baseline"/>
        <w:rPr>
          <w:rFonts w:ascii="inherit" w:eastAsia="Times New Roman" w:hAnsi="inherit" w:cs="Times New Roman"/>
          <w:i/>
          <w:iCs/>
          <w:color w:val="333333"/>
          <w:sz w:val="33"/>
          <w:szCs w:val="33"/>
          <w:bdr w:val="none" w:sz="0" w:space="0" w:color="auto" w:frame="1"/>
          <w:lang w:eastAsia="el-GR"/>
        </w:rPr>
      </w:pPr>
      <w:r w:rsidRPr="002F047B">
        <w:rPr>
          <w:rFonts w:ascii="inherit" w:eastAsia="Times New Roman" w:hAnsi="inherit" w:cs="Times New Roman"/>
          <w:i/>
          <w:iCs/>
          <w:color w:val="333333"/>
          <w:sz w:val="33"/>
          <w:szCs w:val="33"/>
          <w:bdr w:val="none" w:sz="0" w:space="0" w:color="auto" w:frame="1"/>
          <w:lang w:eastAsia="el-GR"/>
        </w:rPr>
        <w:t>Texto: José L. Álvarez Cedena</w:t>
      </w:r>
    </w:p>
    <w:p w:rsidR="00976B1D" w:rsidRPr="002F047B" w:rsidRDefault="00976B1D" w:rsidP="00976B1D">
      <w:pPr>
        <w:shd w:val="clear" w:color="auto" w:fill="FFFFFF"/>
        <w:spacing w:after="0" w:afterAutospacing="0" w:line="450" w:lineRule="atLeast"/>
        <w:textAlignment w:val="baseline"/>
        <w:rPr>
          <w:rFonts w:ascii="inherit" w:eastAsia="Times New Roman" w:hAnsi="inherit" w:cs="Times New Roman"/>
          <w:i/>
          <w:iCs/>
          <w:color w:val="333333"/>
          <w:sz w:val="33"/>
          <w:szCs w:val="33"/>
          <w:bdr w:val="none" w:sz="0" w:space="0" w:color="auto" w:frame="1"/>
          <w:lang w:eastAsia="el-GR"/>
        </w:rPr>
      </w:pPr>
    </w:p>
    <w:p w:rsidR="00976B1D" w:rsidRPr="002F047B" w:rsidRDefault="00976B1D" w:rsidP="00976B1D">
      <w:pPr>
        <w:shd w:val="clear" w:color="auto" w:fill="FFFFFF"/>
        <w:spacing w:after="0" w:afterAutospacing="0" w:line="450" w:lineRule="atLeast"/>
        <w:textAlignment w:val="baseline"/>
        <w:rPr>
          <w:rFonts w:ascii="inherit" w:eastAsia="Times New Roman" w:hAnsi="inherit" w:cs="Times New Roman"/>
          <w:color w:val="333333"/>
          <w:sz w:val="33"/>
          <w:szCs w:val="33"/>
          <w:lang w:eastAsia="el-GR"/>
        </w:rPr>
      </w:pPr>
      <w:r w:rsidRPr="002F047B">
        <w:rPr>
          <w:rFonts w:ascii="inherit" w:eastAsia="Times New Roman" w:hAnsi="inherit" w:cs="Times New Roman"/>
          <w:color w:val="333333"/>
          <w:sz w:val="33"/>
          <w:szCs w:val="33"/>
          <w:lang w:eastAsia="el-GR"/>
        </w:rPr>
        <w:t>https://elfuturoesapasionante.elpais.com/arboles-luminosos-para-sustituir-las-farolas-en-las-calles-de-las-ciudades/</w:t>
      </w:r>
    </w:p>
    <w:p w:rsidR="009C5A16" w:rsidRPr="002F047B" w:rsidRDefault="009C5A16"/>
    <w:sectPr w:rsidR="009C5A16" w:rsidRPr="002F04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61E03"/>
    <w:multiLevelType w:val="multilevel"/>
    <w:tmpl w:val="0A3C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1D"/>
    <w:rsid w:val="00106831"/>
    <w:rsid w:val="002F047B"/>
    <w:rsid w:val="008963CE"/>
    <w:rsid w:val="00976B1D"/>
    <w:rsid w:val="009C5A16"/>
    <w:rsid w:val="00EC13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01721-BA3F-4140-A1CC-5C40EAA5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00" w:afterAutospacing="1"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721305">
      <w:bodyDiv w:val="1"/>
      <w:marLeft w:val="0"/>
      <w:marRight w:val="0"/>
      <w:marTop w:val="0"/>
      <w:marBottom w:val="0"/>
      <w:divBdr>
        <w:top w:val="none" w:sz="0" w:space="0" w:color="auto"/>
        <w:left w:val="none" w:sz="0" w:space="0" w:color="auto"/>
        <w:bottom w:val="none" w:sz="0" w:space="0" w:color="auto"/>
        <w:right w:val="none" w:sz="0" w:space="0" w:color="auto"/>
      </w:divBdr>
      <w:divsChild>
        <w:div w:id="1093166795">
          <w:marLeft w:val="0"/>
          <w:marRight w:val="0"/>
          <w:marTop w:val="0"/>
          <w:marBottom w:val="0"/>
          <w:divBdr>
            <w:top w:val="none" w:sz="0" w:space="0" w:color="auto"/>
            <w:left w:val="none" w:sz="0" w:space="0" w:color="auto"/>
            <w:bottom w:val="none" w:sz="0" w:space="0" w:color="auto"/>
            <w:right w:val="none" w:sz="0" w:space="0" w:color="auto"/>
          </w:divBdr>
          <w:divsChild>
            <w:div w:id="1383673337">
              <w:marLeft w:val="0"/>
              <w:marRight w:val="0"/>
              <w:marTop w:val="0"/>
              <w:marBottom w:val="0"/>
              <w:divBdr>
                <w:top w:val="none" w:sz="0" w:space="0" w:color="auto"/>
                <w:left w:val="none" w:sz="0" w:space="0" w:color="auto"/>
                <w:bottom w:val="none" w:sz="0" w:space="0" w:color="auto"/>
                <w:right w:val="none" w:sz="0" w:space="0" w:color="auto"/>
              </w:divBdr>
            </w:div>
            <w:div w:id="1363743937">
              <w:marLeft w:val="0"/>
              <w:marRight w:val="0"/>
              <w:marTop w:val="0"/>
              <w:marBottom w:val="375"/>
              <w:divBdr>
                <w:top w:val="none" w:sz="0" w:space="0" w:color="auto"/>
                <w:left w:val="none" w:sz="0" w:space="0" w:color="auto"/>
                <w:bottom w:val="none" w:sz="0" w:space="0" w:color="auto"/>
                <w:right w:val="none" w:sz="0" w:space="0" w:color="auto"/>
              </w:divBdr>
            </w:div>
          </w:divsChild>
        </w:div>
        <w:div w:id="1903828932">
          <w:marLeft w:val="0"/>
          <w:marRight w:val="0"/>
          <w:marTop w:val="0"/>
          <w:marBottom w:val="0"/>
          <w:divBdr>
            <w:top w:val="none" w:sz="0" w:space="0" w:color="auto"/>
            <w:left w:val="none" w:sz="0" w:space="0" w:color="auto"/>
            <w:bottom w:val="none" w:sz="0" w:space="0" w:color="auto"/>
            <w:right w:val="none" w:sz="0" w:space="0" w:color="auto"/>
          </w:divBdr>
          <w:divsChild>
            <w:div w:id="1211115909">
              <w:marLeft w:val="0"/>
              <w:marRight w:val="593"/>
              <w:marTop w:val="0"/>
              <w:marBottom w:val="0"/>
              <w:divBdr>
                <w:top w:val="none" w:sz="0" w:space="0" w:color="auto"/>
                <w:left w:val="none" w:sz="0" w:space="0" w:color="auto"/>
                <w:bottom w:val="none" w:sz="0" w:space="0" w:color="auto"/>
                <w:right w:val="none" w:sz="0" w:space="0" w:color="auto"/>
              </w:divBdr>
              <w:divsChild>
                <w:div w:id="168106385">
                  <w:marLeft w:val="0"/>
                  <w:marRight w:val="0"/>
                  <w:marTop w:val="0"/>
                  <w:marBottom w:val="750"/>
                  <w:divBdr>
                    <w:top w:val="none" w:sz="0" w:space="0" w:color="auto"/>
                    <w:left w:val="none" w:sz="0" w:space="0" w:color="auto"/>
                    <w:bottom w:val="none" w:sz="0" w:space="0" w:color="auto"/>
                    <w:right w:val="none" w:sz="0" w:space="0" w:color="auto"/>
                  </w:divBdr>
                  <w:divsChild>
                    <w:div w:id="1239174940">
                      <w:marLeft w:val="0"/>
                      <w:marRight w:val="0"/>
                      <w:marTop w:val="0"/>
                      <w:marBottom w:val="0"/>
                      <w:divBdr>
                        <w:top w:val="none" w:sz="0" w:space="0" w:color="auto"/>
                        <w:left w:val="none" w:sz="0" w:space="0" w:color="auto"/>
                        <w:bottom w:val="none" w:sz="0" w:space="0" w:color="auto"/>
                        <w:right w:val="none" w:sz="0" w:space="0" w:color="auto"/>
                      </w:divBdr>
                      <w:divsChild>
                        <w:div w:id="6352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427983">
                  <w:marLeft w:val="0"/>
                  <w:marRight w:val="0"/>
                  <w:marTop w:val="0"/>
                  <w:marBottom w:val="0"/>
                  <w:divBdr>
                    <w:top w:val="none" w:sz="0" w:space="0" w:color="auto"/>
                    <w:left w:val="none" w:sz="0" w:space="0" w:color="auto"/>
                    <w:bottom w:val="none" w:sz="0" w:space="0" w:color="auto"/>
                    <w:right w:val="none" w:sz="0" w:space="0" w:color="auto"/>
                  </w:divBdr>
                  <w:divsChild>
                    <w:div w:id="1698039365">
                      <w:marLeft w:val="0"/>
                      <w:marRight w:val="0"/>
                      <w:marTop w:val="750"/>
                      <w:marBottom w:val="450"/>
                      <w:divBdr>
                        <w:top w:val="none" w:sz="0" w:space="0" w:color="auto"/>
                        <w:left w:val="none" w:sz="0" w:space="0" w:color="auto"/>
                        <w:bottom w:val="none" w:sz="0" w:space="0" w:color="auto"/>
                        <w:right w:val="none" w:sz="0" w:space="0" w:color="auto"/>
                      </w:divBdr>
                      <w:divsChild>
                        <w:div w:id="1887329142">
                          <w:marLeft w:val="0"/>
                          <w:marRight w:val="0"/>
                          <w:marTop w:val="0"/>
                          <w:marBottom w:val="0"/>
                          <w:divBdr>
                            <w:top w:val="none" w:sz="0" w:space="0" w:color="auto"/>
                            <w:left w:val="none" w:sz="0" w:space="0" w:color="auto"/>
                            <w:bottom w:val="none" w:sz="0" w:space="0" w:color="auto"/>
                            <w:right w:val="none" w:sz="0" w:space="0" w:color="auto"/>
                          </w:divBdr>
                        </w:div>
                      </w:divsChild>
                    </w:div>
                    <w:div w:id="11980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2088</Characters>
  <Application>Microsoft Office Word</Application>
  <DocSecurity>0</DocSecurity>
  <Lines>17</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Anthi Papageorgiou</dc:creator>
  <cp:keywords/>
  <dc:description/>
  <cp:lastModifiedBy>user</cp:lastModifiedBy>
  <cp:revision>3</cp:revision>
  <cp:lastPrinted>2019-03-03T19:13:00Z</cp:lastPrinted>
  <dcterms:created xsi:type="dcterms:W3CDTF">2022-02-28T08:33:00Z</dcterms:created>
  <dcterms:modified xsi:type="dcterms:W3CDTF">2022-02-28T08:35:00Z</dcterms:modified>
</cp:coreProperties>
</file>