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277" w:rsidRDefault="00F7586A" w:rsidP="005D655C">
      <w:pPr>
        <w:spacing w:after="0" w:line="240" w:lineRule="auto"/>
        <w:jc w:val="center"/>
        <w:outlineLvl w:val="0"/>
        <w:rPr>
          <w:rFonts w:ascii="Times New Roman" w:eastAsia="Times New Roman" w:hAnsi="Times New Roman" w:cs="Times New Roman"/>
          <w:bCs/>
          <w:kern w:val="36"/>
          <w:sz w:val="32"/>
          <w:szCs w:val="32"/>
          <w:lang w:val="es-ES" w:eastAsia="el-GR"/>
        </w:rPr>
      </w:pPr>
      <w:r>
        <w:rPr>
          <w:rFonts w:ascii="Times New Roman" w:eastAsia="Times New Roman" w:hAnsi="Times New Roman" w:cs="Times New Roman"/>
          <w:bCs/>
          <w:kern w:val="36"/>
          <w:sz w:val="32"/>
          <w:szCs w:val="32"/>
          <w:lang w:val="es-ES" w:eastAsia="el-GR"/>
        </w:rPr>
        <w:t>Unidad 6</w:t>
      </w:r>
    </w:p>
    <w:p w:rsidR="00575277" w:rsidRDefault="00575277" w:rsidP="005D655C">
      <w:pPr>
        <w:spacing w:after="0" w:line="240" w:lineRule="auto"/>
        <w:outlineLvl w:val="0"/>
        <w:rPr>
          <w:rFonts w:ascii="Times New Roman" w:eastAsia="Times New Roman" w:hAnsi="Times New Roman" w:cs="Times New Roman"/>
          <w:bCs/>
          <w:kern w:val="36"/>
          <w:sz w:val="32"/>
          <w:szCs w:val="32"/>
          <w:lang w:val="es-ES" w:eastAsia="el-GR"/>
        </w:rPr>
      </w:pPr>
      <w:r>
        <w:rPr>
          <w:rFonts w:ascii="Times New Roman" w:eastAsia="Times New Roman" w:hAnsi="Times New Roman" w:cs="Times New Roman"/>
          <w:bCs/>
          <w:kern w:val="36"/>
          <w:sz w:val="32"/>
          <w:szCs w:val="32"/>
          <w:lang w:val="es-ES" w:eastAsia="el-GR"/>
        </w:rPr>
        <w:t>Texto 1</w:t>
      </w:r>
    </w:p>
    <w:p w:rsidR="005D655C" w:rsidRDefault="00AF15CA" w:rsidP="005D655C">
      <w:pPr>
        <w:spacing w:after="0" w:line="240" w:lineRule="auto"/>
        <w:outlineLvl w:val="0"/>
        <w:rPr>
          <w:rFonts w:ascii="Times New Roman" w:eastAsia="Times New Roman" w:hAnsi="Times New Roman" w:cs="Times New Roman"/>
          <w:bCs/>
          <w:kern w:val="36"/>
          <w:sz w:val="28"/>
          <w:szCs w:val="28"/>
          <w:lang w:val="es-ES" w:eastAsia="el-GR"/>
        </w:rPr>
      </w:pPr>
      <w:r w:rsidRPr="005D655C">
        <w:rPr>
          <w:rFonts w:ascii="Times New Roman" w:eastAsia="Times New Roman" w:hAnsi="Times New Roman" w:cs="Times New Roman"/>
          <w:bCs/>
          <w:kern w:val="36"/>
          <w:sz w:val="28"/>
          <w:szCs w:val="28"/>
          <w:lang w:val="es-ES" w:eastAsia="el-GR"/>
        </w:rPr>
        <w:t xml:space="preserve">Las primeras vacaciones de </w:t>
      </w:r>
      <w:proofErr w:type="spellStart"/>
      <w:r w:rsidRPr="005D655C">
        <w:rPr>
          <w:rFonts w:ascii="Times New Roman" w:eastAsia="Times New Roman" w:hAnsi="Times New Roman" w:cs="Times New Roman"/>
          <w:bCs/>
          <w:kern w:val="36"/>
          <w:sz w:val="28"/>
          <w:szCs w:val="28"/>
          <w:lang w:val="es-ES" w:eastAsia="el-GR"/>
        </w:rPr>
        <w:t>Miyazawa</w:t>
      </w:r>
      <w:proofErr w:type="spellEnd"/>
    </w:p>
    <w:p w:rsidR="00AF15CA" w:rsidRPr="005D655C" w:rsidRDefault="00AF15CA" w:rsidP="005D655C">
      <w:pPr>
        <w:spacing w:after="0" w:line="240" w:lineRule="auto"/>
        <w:outlineLvl w:val="0"/>
        <w:rPr>
          <w:rFonts w:ascii="Times New Roman" w:eastAsia="Times New Roman" w:hAnsi="Times New Roman" w:cs="Times New Roman"/>
          <w:bCs/>
          <w:kern w:val="36"/>
          <w:sz w:val="28"/>
          <w:szCs w:val="28"/>
          <w:lang w:val="es-ES" w:eastAsia="el-GR"/>
        </w:rPr>
      </w:pPr>
      <w:r w:rsidRPr="005D655C">
        <w:rPr>
          <w:rFonts w:ascii="Times New Roman" w:eastAsia="Times New Roman" w:hAnsi="Times New Roman" w:cs="Times New Roman"/>
          <w:bCs/>
          <w:sz w:val="28"/>
          <w:szCs w:val="28"/>
          <w:lang w:val="es-ES" w:eastAsia="el-GR"/>
        </w:rPr>
        <w:t>El primer ministro japonés quiere cambiar los hábitos de su país</w:t>
      </w:r>
    </w:p>
    <w:p w:rsidR="00AF15CA" w:rsidRPr="00AF15CA" w:rsidRDefault="008B42FD" w:rsidP="00AF15CA">
      <w:pPr>
        <w:pStyle w:val="Web"/>
        <w:jc w:val="both"/>
        <w:rPr>
          <w:lang w:val="es-ES"/>
        </w:rPr>
      </w:pPr>
      <w:r>
        <w:rPr>
          <w:lang w:val="es-ES"/>
        </w:rPr>
        <w:t xml:space="preserve">(a) </w:t>
      </w:r>
      <w:proofErr w:type="spellStart"/>
      <w:r w:rsidR="00AF15CA" w:rsidRPr="00AF15CA">
        <w:rPr>
          <w:lang w:val="es-ES"/>
        </w:rPr>
        <w:t>Kiichi</w:t>
      </w:r>
      <w:proofErr w:type="spellEnd"/>
      <w:r w:rsidR="00AF15CA" w:rsidRPr="00AF15CA">
        <w:rPr>
          <w:lang w:val="es-ES"/>
        </w:rPr>
        <w:t xml:space="preserve"> </w:t>
      </w:r>
      <w:proofErr w:type="spellStart"/>
      <w:r w:rsidR="00AF15CA" w:rsidRPr="00AF15CA">
        <w:rPr>
          <w:lang w:val="es-ES"/>
        </w:rPr>
        <w:t>Miyazawa</w:t>
      </w:r>
      <w:proofErr w:type="spellEnd"/>
      <w:r w:rsidR="00AF15CA" w:rsidRPr="00AF15CA">
        <w:rPr>
          <w:lang w:val="es-ES"/>
        </w:rPr>
        <w:t>, primer ministro de Japón, se ha tomado muy en serio su plan de mejorar el estilo de vida de sus compatriotas, y para dar ejemplo anunció que este año, por primera vez en su vida laboral, se tomará 20 días de vacaciones. Los diarios nipones han sido prolíficos en difundir la buena nueva, con detalles de días y sitios de descanso, ya que hasta ahora los empleados japoneses se niegan a tomar sus vacaciones completas debido a, que sus jefes, esa estirpe infatigable que reconstruyó el país después de la II Guerra Mundial, tienen en poca estima la palabra "descanso".</w:t>
      </w:r>
      <w:r w:rsidR="00AF15CA">
        <w:rPr>
          <w:lang w:val="es-ES"/>
        </w:rPr>
        <w:t xml:space="preserve"> </w:t>
      </w:r>
      <w:r w:rsidR="00AF15CA" w:rsidRPr="00AF15CA">
        <w:rPr>
          <w:lang w:val="es-ES"/>
        </w:rPr>
        <w:t>Otra causa del énfasis gubernamental en hacer llegar la noticia es la ignorancia de los beneficios del ocio en toda la población. Hasta el año pasado las encuestas sobre condiciones laborales llegaban invariablemente a una misma conclusión: los trabajadores japoneses no quieren tiempo libre porque no saben qué hacer con él.</w:t>
      </w:r>
    </w:p>
    <w:p w:rsidR="00AF15CA" w:rsidRPr="00AF15CA" w:rsidRDefault="008B42FD" w:rsidP="00AF15CA">
      <w:pPr>
        <w:pStyle w:val="Web"/>
        <w:jc w:val="both"/>
        <w:rPr>
          <w:lang w:val="es-ES"/>
        </w:rPr>
      </w:pPr>
      <w:r>
        <w:rPr>
          <w:lang w:val="es-ES"/>
        </w:rPr>
        <w:t xml:space="preserve">(b) </w:t>
      </w:r>
      <w:r w:rsidR="00AF15CA" w:rsidRPr="00AF15CA">
        <w:rPr>
          <w:lang w:val="es-ES"/>
        </w:rPr>
        <w:t xml:space="preserve">La presión internacional, sobre todo de Estados Unidos, para que Japón redujera sus horas de trabajo y equilibrara la balanza comercial llevó hace unos años al Gobierno nipón a hacer una investigación a nivel mundial sobre el uso del tiempo libre. Un equipo de </w:t>
      </w:r>
      <w:r w:rsidR="00AF15CA">
        <w:rPr>
          <w:lang w:val="es-ES"/>
        </w:rPr>
        <w:t>estudiosos fue enviado a países,</w:t>
      </w:r>
      <w:r w:rsidR="00AF15CA" w:rsidRPr="00AF15CA">
        <w:rPr>
          <w:lang w:val="es-ES"/>
        </w:rPr>
        <w:t xml:space="preserve"> como México, Brasil y España para que desvelaran los secretos de las fiestas de mariachis, las escuelas de samba y los equipos de fútbol de barrio en Suramérica, y la legendaria fiesta ibérica, esta última mitificada hasta el punto de ser una de las pocas contribuciones del castellano al idioma japonés contemporáneo.</w:t>
      </w:r>
    </w:p>
    <w:p w:rsidR="00AF15CA" w:rsidRDefault="008B42FD" w:rsidP="00AF15CA">
      <w:pPr>
        <w:pStyle w:val="Web"/>
        <w:jc w:val="both"/>
        <w:rPr>
          <w:lang w:val="es-ES"/>
        </w:rPr>
      </w:pPr>
      <w:r>
        <w:rPr>
          <w:lang w:val="es-ES"/>
        </w:rPr>
        <w:t xml:space="preserve">(c) </w:t>
      </w:r>
      <w:r w:rsidR="00AF15CA" w:rsidRPr="00AF15CA">
        <w:rPr>
          <w:lang w:val="es-ES"/>
        </w:rPr>
        <w:t xml:space="preserve">La consecuencia más seria del exceso laboral ha dado, por su parte, una palabra japonesa al léxico de enfermedades del siglo XX: </w:t>
      </w:r>
      <w:proofErr w:type="spellStart"/>
      <w:r w:rsidR="00AF15CA" w:rsidRPr="00AF15CA">
        <w:rPr>
          <w:rStyle w:val="a3"/>
          <w:lang w:val="es-ES"/>
        </w:rPr>
        <w:t>karoshi</w:t>
      </w:r>
      <w:proofErr w:type="spellEnd"/>
      <w:r w:rsidR="00AF15CA" w:rsidRPr="00AF15CA">
        <w:rPr>
          <w:rStyle w:val="a3"/>
          <w:lang w:val="es-ES"/>
        </w:rPr>
        <w:t>,</w:t>
      </w:r>
      <w:r w:rsidR="00AF15CA" w:rsidRPr="00AF15CA">
        <w:rPr>
          <w:lang w:val="es-ES"/>
        </w:rPr>
        <w:t xml:space="preserve"> o muerte por exceso de trabajo. Cada día aumentan los juicios de viudas desamparadas que piden compensación a las empresas que, en aras de la productividad y la eficacia, se llevaron prematuramente de este mundo a sus extenuados maridos. Alimentados en una dieta sana y por vivir en una sociedad relativamente tranquila con bajo índice de inseguridad ciudadana, el diagnóstico de los médicos concluyó que había que acuñar la nueva palabra. El </w:t>
      </w:r>
      <w:proofErr w:type="spellStart"/>
      <w:r w:rsidR="00AF15CA" w:rsidRPr="00AF15CA">
        <w:rPr>
          <w:rStyle w:val="a3"/>
          <w:lang w:val="es-ES"/>
        </w:rPr>
        <w:t>karoshi</w:t>
      </w:r>
      <w:proofErr w:type="spellEnd"/>
      <w:r w:rsidR="00AF15CA" w:rsidRPr="00AF15CA">
        <w:rPr>
          <w:lang w:val="es-ES"/>
        </w:rPr>
        <w:t xml:space="preserve"> es hoy tabú para las empresas niponas, y muchas, como la compañía de automóviles Toyota, han sido acusadas de "forzar" a sus trabajadores a tomar vacaciones pagadas.</w:t>
      </w:r>
    </w:p>
    <w:p w:rsidR="00BA482B" w:rsidRPr="005D655C" w:rsidRDefault="00AF15CA" w:rsidP="005D655C">
      <w:pPr>
        <w:pStyle w:val="Web"/>
        <w:jc w:val="right"/>
        <w:rPr>
          <w:lang w:val="es-ES"/>
        </w:rPr>
      </w:pPr>
      <w:r>
        <w:rPr>
          <w:lang w:val="es-ES"/>
        </w:rPr>
        <w:t>Gonzalo Robledo, el.país.es (texto adaptado</w:t>
      </w:r>
      <w:r w:rsidR="00F86E62">
        <w:rPr>
          <w:lang w:val="es-ES"/>
        </w:rPr>
        <w:t>)</w:t>
      </w:r>
    </w:p>
    <w:p w:rsidR="00BA482B" w:rsidRPr="00FB515C" w:rsidRDefault="00BA482B" w:rsidP="00BA482B">
      <w:pPr>
        <w:shd w:val="clear" w:color="auto" w:fill="FFFFFF"/>
        <w:jc w:val="both"/>
        <w:rPr>
          <w:rFonts w:ascii="Times New Roman" w:eastAsia="Times New Roman" w:hAnsi="Times New Roman" w:cs="Times New Roman"/>
          <w:b/>
          <w:sz w:val="24"/>
          <w:szCs w:val="24"/>
          <w:lang w:val="es-ES" w:eastAsia="el-GR"/>
        </w:rPr>
      </w:pPr>
      <w:r w:rsidRPr="00BA482B">
        <w:rPr>
          <w:rFonts w:ascii="Times New Roman" w:hAnsi="Times New Roman" w:cs="Times New Roman"/>
          <w:b/>
          <w:sz w:val="24"/>
          <w:szCs w:val="24"/>
          <w:lang w:val="es-ES"/>
        </w:rPr>
        <w:t>Actividad 1:</w:t>
      </w:r>
      <w:r w:rsidRPr="00BA482B">
        <w:rPr>
          <w:b/>
          <w:lang w:val="es-ES"/>
        </w:rPr>
        <w:t xml:space="preserve"> </w:t>
      </w:r>
      <w:r>
        <w:rPr>
          <w:rFonts w:ascii="Times New Roman" w:hAnsi="Times New Roman" w:cs="Times New Roman"/>
          <w:b/>
          <w:sz w:val="24"/>
          <w:szCs w:val="24"/>
          <w:lang w:val="es-ES"/>
        </w:rPr>
        <w:t xml:space="preserve">Encuentra en el texto el sinónimo de cada </w:t>
      </w:r>
      <w:r w:rsidRPr="00DF3FE7">
        <w:rPr>
          <w:rFonts w:ascii="Times New Roman" w:hAnsi="Times New Roman" w:cs="Times New Roman"/>
          <w:b/>
          <w:sz w:val="24"/>
          <w:szCs w:val="24"/>
          <w:lang w:val="es-ES"/>
        </w:rPr>
        <w:t>una de las sigu</w:t>
      </w:r>
      <w:r>
        <w:rPr>
          <w:rFonts w:ascii="Times New Roman" w:hAnsi="Times New Roman" w:cs="Times New Roman"/>
          <w:b/>
          <w:sz w:val="24"/>
          <w:szCs w:val="24"/>
          <w:lang w:val="es-ES"/>
        </w:rPr>
        <w:t>i</w:t>
      </w:r>
      <w:r w:rsidRPr="00DF3FE7">
        <w:rPr>
          <w:rFonts w:ascii="Times New Roman" w:hAnsi="Times New Roman" w:cs="Times New Roman"/>
          <w:b/>
          <w:sz w:val="24"/>
          <w:szCs w:val="24"/>
          <w:lang w:val="es-ES"/>
        </w:rPr>
        <w:t>entes unidades l</w:t>
      </w:r>
      <w:r>
        <w:rPr>
          <w:rFonts w:ascii="Times New Roman" w:hAnsi="Times New Roman" w:cs="Times New Roman"/>
          <w:b/>
          <w:sz w:val="24"/>
          <w:szCs w:val="24"/>
          <w:lang w:val="es-ES"/>
        </w:rPr>
        <w:t>éxicas.</w:t>
      </w:r>
      <w:r w:rsidRPr="00DF3FE7">
        <w:rPr>
          <w:rFonts w:ascii="Calibri" w:eastAsia="Times New Roman" w:hAnsi="Calibri"/>
          <w:szCs w:val="24"/>
          <w:lang w:val="es-ES" w:eastAsia="el-GR"/>
        </w:rPr>
        <w:t xml:space="preserve"> </w:t>
      </w:r>
      <w:r w:rsidRPr="00DF3FE7">
        <w:rPr>
          <w:rFonts w:ascii="Times New Roman" w:eastAsia="Times New Roman" w:hAnsi="Times New Roman" w:cs="Times New Roman"/>
          <w:b/>
          <w:sz w:val="24"/>
          <w:szCs w:val="24"/>
          <w:lang w:val="es-ES" w:eastAsia="el-GR"/>
        </w:rPr>
        <w:t>La letra entre paréntesis indica la parte del texto d</w:t>
      </w:r>
      <w:r>
        <w:rPr>
          <w:rFonts w:ascii="Times New Roman" w:eastAsia="Times New Roman" w:hAnsi="Times New Roman" w:cs="Times New Roman"/>
          <w:b/>
          <w:sz w:val="24"/>
          <w:szCs w:val="24"/>
          <w:lang w:val="es-ES" w:eastAsia="el-GR"/>
        </w:rPr>
        <w:t xml:space="preserve">onde se encuentra el sinónimo.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9"/>
        <w:gridCol w:w="4488"/>
      </w:tblGrid>
      <w:tr w:rsidR="00BA482B" w:rsidRPr="003B61EF" w:rsidTr="00114989">
        <w:trPr>
          <w:trHeight w:val="150"/>
        </w:trPr>
        <w:tc>
          <w:tcPr>
            <w:tcW w:w="5017" w:type="dxa"/>
          </w:tcPr>
          <w:p w:rsidR="00BA482B" w:rsidRPr="003B61EF" w:rsidRDefault="00BA482B" w:rsidP="005D655C">
            <w:pPr>
              <w:spacing w:after="0" w:line="240" w:lineRule="auto"/>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5009" w:type="dxa"/>
          </w:tcPr>
          <w:p w:rsidR="00BA482B" w:rsidRPr="003B61EF" w:rsidRDefault="00BA482B" w:rsidP="005D655C">
            <w:pPr>
              <w:spacing w:after="0" w:line="240" w:lineRule="auto"/>
              <w:jc w:val="center"/>
              <w:rPr>
                <w:rFonts w:ascii="Times New Roman" w:eastAsia="Times New Roman" w:hAnsi="Times New Roman" w:cs="Times New Roman"/>
                <w:color w:val="FF0000"/>
                <w:sz w:val="24"/>
                <w:szCs w:val="24"/>
                <w:lang w:val="es-ES" w:eastAsia="el-GR"/>
              </w:rPr>
            </w:pPr>
            <w:r w:rsidRPr="003B61EF">
              <w:rPr>
                <w:rFonts w:ascii="Times New Roman" w:eastAsia="Times New Roman" w:hAnsi="Times New Roman" w:cs="Times New Roman"/>
                <w:sz w:val="24"/>
                <w:szCs w:val="24"/>
                <w:lang w:val="es-ES" w:eastAsia="el-GR"/>
              </w:rPr>
              <w:t xml:space="preserve">Sinónimo en el texto  </w:t>
            </w:r>
          </w:p>
        </w:tc>
      </w:tr>
      <w:tr w:rsidR="00BA482B" w:rsidRPr="008B42FD" w:rsidTr="00114989">
        <w:trPr>
          <w:trHeight w:val="150"/>
        </w:trPr>
        <w:tc>
          <w:tcPr>
            <w:tcW w:w="5017" w:type="dxa"/>
          </w:tcPr>
          <w:p w:rsidR="00BA482B" w:rsidRPr="003B61EF" w:rsidRDefault="008B42FD"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 abundante (a)</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rPr>
          <w:trHeight w:val="325"/>
        </w:trPr>
        <w:tc>
          <w:tcPr>
            <w:tcW w:w="5017" w:type="dxa"/>
          </w:tcPr>
          <w:p w:rsidR="00BA482B" w:rsidRPr="003B61EF" w:rsidRDefault="008B42FD"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 incansable (a)</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c>
          <w:tcPr>
            <w:tcW w:w="5017" w:type="dxa"/>
          </w:tcPr>
          <w:p w:rsidR="00BA482B" w:rsidRPr="003B61EF" w:rsidRDefault="008B42FD"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3. desconocimiento (a)</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c>
          <w:tcPr>
            <w:tcW w:w="5017" w:type="dxa"/>
          </w:tcPr>
          <w:p w:rsidR="00BA482B" w:rsidRPr="003B61EF" w:rsidRDefault="00C341E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4. el provecho (a)</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rPr>
          <w:trHeight w:val="367"/>
        </w:trPr>
        <w:tc>
          <w:tcPr>
            <w:tcW w:w="5017" w:type="dxa"/>
          </w:tcPr>
          <w:p w:rsidR="00BA482B" w:rsidRPr="003B61EF" w:rsidRDefault="00C341E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5. descubrir (b)</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rPr>
          <w:trHeight w:val="325"/>
        </w:trPr>
        <w:tc>
          <w:tcPr>
            <w:tcW w:w="5017" w:type="dxa"/>
          </w:tcPr>
          <w:p w:rsidR="00BA482B" w:rsidRPr="003B61EF" w:rsidRDefault="00C341E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6. mítico (b)</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c>
          <w:tcPr>
            <w:tcW w:w="5017" w:type="dxa"/>
          </w:tcPr>
          <w:p w:rsidR="00BA482B" w:rsidRPr="003B61EF" w:rsidRDefault="00C341E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7. coetáneo (b)</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c>
          <w:tcPr>
            <w:tcW w:w="5017" w:type="dxa"/>
          </w:tcPr>
          <w:p w:rsidR="00BA482B" w:rsidRPr="003B61EF" w:rsidRDefault="00C341E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8. el resultado (c)</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c>
          <w:tcPr>
            <w:tcW w:w="5017" w:type="dxa"/>
          </w:tcPr>
          <w:p w:rsidR="00BA482B" w:rsidRPr="003B61EF" w:rsidRDefault="00C341E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9. abandonado, desatendido (c)</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r w:rsidR="00BA482B" w:rsidRPr="008B42FD" w:rsidTr="00114989">
        <w:tc>
          <w:tcPr>
            <w:tcW w:w="5017" w:type="dxa"/>
          </w:tcPr>
          <w:p w:rsidR="00BA482B" w:rsidRPr="003B61EF" w:rsidRDefault="00C341E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10. </w:t>
            </w:r>
            <w:r w:rsidR="004C0270">
              <w:rPr>
                <w:rFonts w:ascii="Times New Roman" w:eastAsia="Times New Roman" w:hAnsi="Times New Roman" w:cs="Times New Roman"/>
                <w:sz w:val="24"/>
                <w:szCs w:val="24"/>
                <w:lang w:val="es-ES" w:eastAsia="el-GR"/>
              </w:rPr>
              <w:t>japonés (c)</w:t>
            </w:r>
          </w:p>
        </w:tc>
        <w:tc>
          <w:tcPr>
            <w:tcW w:w="5009" w:type="dxa"/>
          </w:tcPr>
          <w:p w:rsidR="00BA482B" w:rsidRPr="003B61EF" w:rsidRDefault="00BA482B" w:rsidP="005D655C">
            <w:pPr>
              <w:spacing w:after="0" w:line="240" w:lineRule="auto"/>
              <w:jc w:val="both"/>
              <w:rPr>
                <w:rFonts w:ascii="Times New Roman" w:eastAsia="Times New Roman" w:hAnsi="Times New Roman" w:cs="Times New Roman"/>
                <w:color w:val="FF0000"/>
                <w:sz w:val="24"/>
                <w:szCs w:val="24"/>
                <w:lang w:val="es-ES" w:eastAsia="el-GR"/>
              </w:rPr>
            </w:pPr>
          </w:p>
        </w:tc>
      </w:tr>
    </w:tbl>
    <w:p w:rsidR="00D26CA2" w:rsidRDefault="00D26CA2" w:rsidP="005D655C">
      <w:pPr>
        <w:spacing w:after="0" w:line="240" w:lineRule="auto"/>
        <w:outlineLvl w:val="0"/>
        <w:rPr>
          <w:rFonts w:ascii="Times New Roman" w:eastAsia="Times New Roman" w:hAnsi="Times New Roman" w:cs="Times New Roman"/>
          <w:bCs/>
          <w:kern w:val="36"/>
          <w:sz w:val="32"/>
          <w:szCs w:val="32"/>
          <w:lang w:val="es-ES" w:eastAsia="el-GR"/>
        </w:rPr>
      </w:pPr>
    </w:p>
    <w:p w:rsidR="00F86E62" w:rsidRDefault="00F86E62" w:rsidP="005D655C">
      <w:pPr>
        <w:spacing w:after="0" w:line="240" w:lineRule="auto"/>
        <w:outlineLvl w:val="0"/>
        <w:rPr>
          <w:rFonts w:ascii="Times New Roman" w:eastAsia="Times New Roman" w:hAnsi="Times New Roman" w:cs="Times New Roman"/>
          <w:bCs/>
          <w:kern w:val="36"/>
          <w:sz w:val="32"/>
          <w:szCs w:val="32"/>
          <w:lang w:val="es-ES" w:eastAsia="el-GR"/>
        </w:rPr>
      </w:pPr>
      <w:r>
        <w:rPr>
          <w:rFonts w:ascii="Times New Roman" w:eastAsia="Times New Roman" w:hAnsi="Times New Roman" w:cs="Times New Roman"/>
          <w:bCs/>
          <w:kern w:val="36"/>
          <w:sz w:val="32"/>
          <w:szCs w:val="32"/>
          <w:lang w:val="es-ES" w:eastAsia="el-GR"/>
        </w:rPr>
        <w:lastRenderedPageBreak/>
        <w:t>Texto 2</w:t>
      </w:r>
    </w:p>
    <w:p w:rsidR="00F86E62" w:rsidRDefault="004C0270" w:rsidP="005D655C">
      <w:pPr>
        <w:pStyle w:val="Web"/>
        <w:spacing w:before="0" w:beforeAutospacing="0" w:after="0" w:afterAutospacing="0"/>
        <w:jc w:val="both"/>
        <w:rPr>
          <w:lang w:val="es-ES"/>
        </w:rPr>
      </w:pPr>
      <w:r>
        <w:rPr>
          <w:lang w:val="es-ES"/>
        </w:rPr>
        <w:t xml:space="preserve">(a) </w:t>
      </w:r>
      <w:r w:rsidR="00D26CA2">
        <w:rPr>
          <w:lang w:val="es-ES"/>
        </w:rPr>
        <w:t>Definitivamente este es el mejor país del mundo para muchas cosas buenas. Y para las malas también, como la vagancia, por ejemplo.</w:t>
      </w:r>
    </w:p>
    <w:p w:rsidR="00D26CA2" w:rsidRDefault="00D26CA2" w:rsidP="00BA482B">
      <w:pPr>
        <w:pStyle w:val="Web"/>
        <w:spacing w:before="0" w:beforeAutospacing="0" w:after="0" w:afterAutospacing="0"/>
        <w:jc w:val="both"/>
        <w:rPr>
          <w:lang w:val="es-ES"/>
        </w:rPr>
      </w:pPr>
      <w:r>
        <w:rPr>
          <w:lang w:val="es-ES"/>
        </w:rPr>
        <w:t>Y hablando de vagancia, el mes que culminó ayer podría perfilarse como el menos productivo del año para la República Dominicana, en el cual dejaron de producirse millones y millones de pesos y se perdieron miles y miles de horas de estudio en todos nuestros centros de enseñanza.</w:t>
      </w:r>
    </w:p>
    <w:p w:rsidR="00D26CA2" w:rsidRDefault="00D26CA2" w:rsidP="00BA482B">
      <w:pPr>
        <w:pStyle w:val="Web"/>
        <w:spacing w:before="0" w:beforeAutospacing="0" w:after="0" w:afterAutospacing="0"/>
        <w:jc w:val="both"/>
        <w:rPr>
          <w:lang w:val="es-ES"/>
        </w:rPr>
      </w:pPr>
      <w:r>
        <w:rPr>
          <w:lang w:val="es-ES"/>
        </w:rPr>
        <w:t>De la misma manera se derrocharon también millones de pesos que no fuimos capaces de producir en ese lapso.</w:t>
      </w:r>
    </w:p>
    <w:p w:rsidR="00D26CA2" w:rsidRDefault="00D26CA2" w:rsidP="00BA482B">
      <w:pPr>
        <w:pStyle w:val="Web"/>
        <w:spacing w:before="0" w:beforeAutospacing="0" w:after="0" w:afterAutospacing="0"/>
        <w:jc w:val="both"/>
        <w:rPr>
          <w:lang w:val="es-ES"/>
        </w:rPr>
      </w:pPr>
      <w:r>
        <w:rPr>
          <w:lang w:val="es-ES"/>
        </w:rPr>
        <w:t xml:space="preserve">Veamos: Abril tuvo cuatro domingos y cuatro sábados, que no se trabajaron ni en el Gobierno ni en muchas empresas, y durante los cuales tampoco se impartieron clases. </w:t>
      </w:r>
    </w:p>
    <w:p w:rsidR="00D26CA2" w:rsidRDefault="00D26CA2" w:rsidP="00BA482B">
      <w:pPr>
        <w:pStyle w:val="Web"/>
        <w:spacing w:before="0" w:beforeAutospacing="0" w:after="0" w:afterAutospacing="0"/>
        <w:jc w:val="both"/>
        <w:rPr>
          <w:lang w:val="es-ES"/>
        </w:rPr>
      </w:pPr>
      <w:r>
        <w:rPr>
          <w:lang w:val="es-ES"/>
        </w:rPr>
        <w:t>Las vacaciones de Semana Santa empezaron el jueves y siguieron viernes, sábado y domingo.</w:t>
      </w:r>
    </w:p>
    <w:p w:rsidR="004C0270" w:rsidRDefault="004C0270" w:rsidP="00BA482B">
      <w:pPr>
        <w:pStyle w:val="Web"/>
        <w:spacing w:before="0" w:beforeAutospacing="0" w:after="0" w:afterAutospacing="0"/>
        <w:jc w:val="both"/>
        <w:rPr>
          <w:lang w:val="es-ES"/>
        </w:rPr>
      </w:pPr>
    </w:p>
    <w:p w:rsidR="00D26CA2" w:rsidRDefault="004C0270" w:rsidP="00BA482B">
      <w:pPr>
        <w:pStyle w:val="Web"/>
        <w:spacing w:before="0" w:beforeAutospacing="0" w:after="0" w:afterAutospacing="0"/>
        <w:jc w:val="both"/>
        <w:rPr>
          <w:lang w:val="es-ES"/>
        </w:rPr>
      </w:pPr>
      <w:r>
        <w:rPr>
          <w:lang w:val="es-ES"/>
        </w:rPr>
        <w:t xml:space="preserve">(b) </w:t>
      </w:r>
      <w:r w:rsidR="00D26CA2">
        <w:rPr>
          <w:lang w:val="es-ES"/>
        </w:rPr>
        <w:t xml:space="preserve">Pero he aquí que muchos no fueron a trabajar el lunes siguiente… porque llegaron muy cansados de sus vacaciones. La generalidad de escuelas y colegios tampoco impartió clases ese día, porque había que dejar descansar a los muchachos </w:t>
      </w:r>
      <w:r w:rsidR="00BA30BF">
        <w:rPr>
          <w:lang w:val="es-ES"/>
        </w:rPr>
        <w:t>de sus ajetreos en playas y campos.</w:t>
      </w:r>
    </w:p>
    <w:p w:rsidR="00BA30BF" w:rsidRDefault="00BA30BF" w:rsidP="00BA482B">
      <w:pPr>
        <w:pStyle w:val="Web"/>
        <w:spacing w:before="0" w:beforeAutospacing="0" w:after="0" w:afterAutospacing="0"/>
        <w:jc w:val="both"/>
        <w:rPr>
          <w:lang w:val="es-ES"/>
        </w:rPr>
      </w:pPr>
      <w:r>
        <w:rPr>
          <w:lang w:val="es-ES"/>
        </w:rPr>
        <w:t>Ahí, en consecuencia, se perdieron otros cinco días.</w:t>
      </w:r>
    </w:p>
    <w:p w:rsidR="00BA30BF" w:rsidRDefault="00BA30BF" w:rsidP="00BA482B">
      <w:pPr>
        <w:pStyle w:val="Web"/>
        <w:spacing w:before="0" w:beforeAutospacing="0" w:after="0" w:afterAutospacing="0"/>
        <w:jc w:val="both"/>
        <w:rPr>
          <w:lang w:val="es-ES"/>
        </w:rPr>
      </w:pPr>
      <w:r>
        <w:rPr>
          <w:lang w:val="es-ES"/>
        </w:rPr>
        <w:t>La semana pasada, muchas empresas redujeron sus horas de trabajo durante el día viernes… porque las secretarias estaban celebrando su día, que caía el domingo y no era justo celebrarlo el domingo, día de descanso, sino el viernes, que es una jornada laboral.</w:t>
      </w:r>
    </w:p>
    <w:p w:rsidR="00BA30BF" w:rsidRDefault="00BA30BF" w:rsidP="00BA482B">
      <w:pPr>
        <w:pStyle w:val="Web"/>
        <w:spacing w:before="0" w:beforeAutospacing="0" w:after="0" w:afterAutospacing="0"/>
        <w:jc w:val="both"/>
        <w:rPr>
          <w:lang w:val="es-ES"/>
        </w:rPr>
      </w:pPr>
      <w:r>
        <w:rPr>
          <w:lang w:val="es-ES"/>
        </w:rPr>
        <w:t>Ahí también se resintió la producción nacional.</w:t>
      </w:r>
    </w:p>
    <w:p w:rsidR="004C0270" w:rsidRDefault="004C0270" w:rsidP="00BA482B">
      <w:pPr>
        <w:pStyle w:val="Web"/>
        <w:spacing w:before="0" w:beforeAutospacing="0" w:after="0" w:afterAutospacing="0"/>
        <w:jc w:val="both"/>
        <w:rPr>
          <w:lang w:val="es-ES"/>
        </w:rPr>
      </w:pPr>
    </w:p>
    <w:p w:rsidR="00BA30BF" w:rsidRDefault="004C0270" w:rsidP="00BA482B">
      <w:pPr>
        <w:pStyle w:val="Web"/>
        <w:spacing w:before="0" w:beforeAutospacing="0" w:after="0" w:afterAutospacing="0"/>
        <w:jc w:val="both"/>
        <w:rPr>
          <w:lang w:val="es-ES"/>
        </w:rPr>
      </w:pPr>
      <w:r>
        <w:rPr>
          <w:lang w:val="es-ES"/>
        </w:rPr>
        <w:t xml:space="preserve">(c) </w:t>
      </w:r>
      <w:r w:rsidR="00BA30BF">
        <w:rPr>
          <w:lang w:val="es-ES"/>
        </w:rPr>
        <w:t>Ayer hizo mucho frío y el día amaneció medio ¨feo¨, por lo cual muchos padres no enviaron a sus delicados hijos a sus respectivos planteles.</w:t>
      </w:r>
    </w:p>
    <w:p w:rsidR="00BA30BF" w:rsidRDefault="00BA30BF" w:rsidP="00BA482B">
      <w:pPr>
        <w:pStyle w:val="Web"/>
        <w:spacing w:before="0" w:beforeAutospacing="0" w:after="0" w:afterAutospacing="0"/>
        <w:jc w:val="both"/>
        <w:rPr>
          <w:lang w:val="es-ES"/>
        </w:rPr>
      </w:pPr>
      <w:r>
        <w:rPr>
          <w:lang w:val="es-ES"/>
        </w:rPr>
        <w:t xml:space="preserve">Y hoy, como es Día Internacional del Trabajo, tampoco se trabaja, con lo cual se iniciará otro largo fin de semana, que lo único que dejará, si Dios no mete su mano, es dolor y lágrimas por accidentes y muertes en calles y </w:t>
      </w:r>
      <w:proofErr w:type="spellStart"/>
      <w:r>
        <w:rPr>
          <w:lang w:val="es-ES"/>
        </w:rPr>
        <w:t>calleteras</w:t>
      </w:r>
      <w:proofErr w:type="spellEnd"/>
      <w:r>
        <w:rPr>
          <w:lang w:val="es-ES"/>
        </w:rPr>
        <w:t>.</w:t>
      </w:r>
    </w:p>
    <w:p w:rsidR="00BA30BF" w:rsidRDefault="00BA30BF" w:rsidP="00BA482B">
      <w:pPr>
        <w:pStyle w:val="Web"/>
        <w:spacing w:before="0" w:beforeAutospacing="0" w:after="0" w:afterAutospacing="0"/>
        <w:jc w:val="both"/>
        <w:rPr>
          <w:lang w:val="es-ES"/>
        </w:rPr>
      </w:pPr>
      <w:r>
        <w:rPr>
          <w:lang w:val="es-ES"/>
        </w:rPr>
        <w:t>Pero no hay problema: Ayer fue día de pago en todos los establecimientos, empresas e industrias privadas del país, lo que quiere decir que habrá muchos millones en los bolsillos de los empleados.</w:t>
      </w:r>
    </w:p>
    <w:p w:rsidR="00BA30BF" w:rsidRDefault="00BA30BF" w:rsidP="00BA482B">
      <w:pPr>
        <w:pStyle w:val="Web"/>
        <w:spacing w:before="0" w:beforeAutospacing="0" w:after="0" w:afterAutospacing="0"/>
        <w:jc w:val="both"/>
        <w:rPr>
          <w:lang w:val="es-ES"/>
        </w:rPr>
      </w:pPr>
      <w:r>
        <w:rPr>
          <w:lang w:val="es-ES"/>
        </w:rPr>
        <w:t xml:space="preserve">En consecuencia: Dinero en el bolsillo, días lluviosos, fin de semana largo, todo eso manda un romito con un buen sancocho, un cocido o una buena </w:t>
      </w:r>
      <w:proofErr w:type="spellStart"/>
      <w:r>
        <w:rPr>
          <w:lang w:val="es-ES"/>
        </w:rPr>
        <w:t>espaguetada</w:t>
      </w:r>
      <w:proofErr w:type="spellEnd"/>
      <w:r>
        <w:rPr>
          <w:lang w:val="es-ES"/>
        </w:rPr>
        <w:t>.</w:t>
      </w:r>
    </w:p>
    <w:p w:rsidR="00BA30BF" w:rsidRDefault="00BA30BF" w:rsidP="00BA482B">
      <w:pPr>
        <w:pStyle w:val="Web"/>
        <w:spacing w:before="0" w:beforeAutospacing="0" w:after="0" w:afterAutospacing="0"/>
        <w:jc w:val="both"/>
        <w:rPr>
          <w:lang w:val="es-ES"/>
        </w:rPr>
      </w:pPr>
      <w:r>
        <w:rPr>
          <w:lang w:val="es-ES"/>
        </w:rPr>
        <w:t>El lunes será el crujir de dientes para miles de madres de familia que no recibieron la mesada de parte de sus esposos.</w:t>
      </w:r>
    </w:p>
    <w:p w:rsidR="00BA482B" w:rsidRDefault="00BA482B" w:rsidP="00BA482B">
      <w:pPr>
        <w:pStyle w:val="Web"/>
        <w:spacing w:before="0" w:beforeAutospacing="0" w:after="0" w:afterAutospacing="0"/>
        <w:jc w:val="both"/>
        <w:rPr>
          <w:lang w:val="es-ES"/>
        </w:rPr>
      </w:pPr>
      <w:r>
        <w:rPr>
          <w:lang w:val="es-ES"/>
        </w:rPr>
        <w:t>Pero no importa. El país es tan bueno que resiste esto y más.</w:t>
      </w:r>
    </w:p>
    <w:p w:rsidR="00BA482B" w:rsidRDefault="00BA482B" w:rsidP="00BA482B">
      <w:pPr>
        <w:pStyle w:val="Web"/>
        <w:spacing w:before="0" w:beforeAutospacing="0" w:after="0" w:afterAutospacing="0"/>
        <w:jc w:val="both"/>
        <w:rPr>
          <w:lang w:val="es-ES"/>
        </w:rPr>
      </w:pPr>
      <w:r>
        <w:rPr>
          <w:lang w:val="es-ES"/>
        </w:rPr>
        <w:t>Al fin y al cabo, la consigna es: Vamos arriba, que hoy es fiesta y mañana gallos.</w:t>
      </w:r>
    </w:p>
    <w:p w:rsidR="00BA30BF" w:rsidRDefault="00BA482B" w:rsidP="00BA482B">
      <w:pPr>
        <w:pStyle w:val="Web"/>
        <w:jc w:val="right"/>
        <w:rPr>
          <w:lang w:val="es-ES"/>
        </w:rPr>
      </w:pPr>
      <w:r>
        <w:rPr>
          <w:lang w:val="es-ES"/>
        </w:rPr>
        <w:t>(Augusto Obando, en HOY)</w:t>
      </w:r>
      <w:r w:rsidR="00BA30BF">
        <w:rPr>
          <w:lang w:val="es-ES"/>
        </w:rPr>
        <w:t xml:space="preserve">  </w:t>
      </w:r>
    </w:p>
    <w:p w:rsidR="004C0270" w:rsidRPr="00FB515C" w:rsidRDefault="004C0270" w:rsidP="004C0270">
      <w:pPr>
        <w:shd w:val="clear" w:color="auto" w:fill="FFFFFF"/>
        <w:jc w:val="both"/>
        <w:rPr>
          <w:rFonts w:ascii="Times New Roman" w:eastAsia="Times New Roman" w:hAnsi="Times New Roman" w:cs="Times New Roman"/>
          <w:b/>
          <w:sz w:val="24"/>
          <w:szCs w:val="24"/>
          <w:lang w:val="es-ES" w:eastAsia="el-GR"/>
        </w:rPr>
      </w:pPr>
      <w:r>
        <w:rPr>
          <w:rFonts w:ascii="Times New Roman" w:hAnsi="Times New Roman" w:cs="Times New Roman"/>
          <w:b/>
          <w:sz w:val="24"/>
          <w:szCs w:val="24"/>
          <w:lang w:val="es-ES"/>
        </w:rPr>
        <w:t>Actividad 2</w:t>
      </w:r>
      <w:r w:rsidRPr="00BA482B">
        <w:rPr>
          <w:rFonts w:ascii="Times New Roman" w:hAnsi="Times New Roman" w:cs="Times New Roman"/>
          <w:b/>
          <w:sz w:val="24"/>
          <w:szCs w:val="24"/>
          <w:lang w:val="es-ES"/>
        </w:rPr>
        <w:t>:</w:t>
      </w:r>
      <w:r w:rsidRPr="00BA482B">
        <w:rPr>
          <w:b/>
          <w:lang w:val="es-ES"/>
        </w:rPr>
        <w:t xml:space="preserve"> </w:t>
      </w:r>
      <w:r>
        <w:rPr>
          <w:rFonts w:ascii="Times New Roman" w:hAnsi="Times New Roman" w:cs="Times New Roman"/>
          <w:b/>
          <w:sz w:val="24"/>
          <w:szCs w:val="24"/>
          <w:lang w:val="es-ES"/>
        </w:rPr>
        <w:t xml:space="preserve">Encuentra en el texto el sinónimo de cada </w:t>
      </w:r>
      <w:r w:rsidRPr="00DF3FE7">
        <w:rPr>
          <w:rFonts w:ascii="Times New Roman" w:hAnsi="Times New Roman" w:cs="Times New Roman"/>
          <w:b/>
          <w:sz w:val="24"/>
          <w:szCs w:val="24"/>
          <w:lang w:val="es-ES"/>
        </w:rPr>
        <w:t>una de las sigu</w:t>
      </w:r>
      <w:r>
        <w:rPr>
          <w:rFonts w:ascii="Times New Roman" w:hAnsi="Times New Roman" w:cs="Times New Roman"/>
          <w:b/>
          <w:sz w:val="24"/>
          <w:szCs w:val="24"/>
          <w:lang w:val="es-ES"/>
        </w:rPr>
        <w:t>i</w:t>
      </w:r>
      <w:r w:rsidRPr="00DF3FE7">
        <w:rPr>
          <w:rFonts w:ascii="Times New Roman" w:hAnsi="Times New Roman" w:cs="Times New Roman"/>
          <w:b/>
          <w:sz w:val="24"/>
          <w:szCs w:val="24"/>
          <w:lang w:val="es-ES"/>
        </w:rPr>
        <w:t>entes unidades l</w:t>
      </w:r>
      <w:r>
        <w:rPr>
          <w:rFonts w:ascii="Times New Roman" w:hAnsi="Times New Roman" w:cs="Times New Roman"/>
          <w:b/>
          <w:sz w:val="24"/>
          <w:szCs w:val="24"/>
          <w:lang w:val="es-ES"/>
        </w:rPr>
        <w:t>éxicas.</w:t>
      </w:r>
      <w:r w:rsidRPr="00DF3FE7">
        <w:rPr>
          <w:rFonts w:ascii="Calibri" w:eastAsia="Times New Roman" w:hAnsi="Calibri"/>
          <w:szCs w:val="24"/>
          <w:lang w:val="es-ES" w:eastAsia="el-GR"/>
        </w:rPr>
        <w:t xml:space="preserve"> </w:t>
      </w:r>
      <w:r w:rsidRPr="00DF3FE7">
        <w:rPr>
          <w:rFonts w:ascii="Times New Roman" w:eastAsia="Times New Roman" w:hAnsi="Times New Roman" w:cs="Times New Roman"/>
          <w:b/>
          <w:sz w:val="24"/>
          <w:szCs w:val="24"/>
          <w:lang w:val="es-ES" w:eastAsia="el-GR"/>
        </w:rPr>
        <w:t>La letra entre paréntesis indica la parte del texto d</w:t>
      </w:r>
      <w:r>
        <w:rPr>
          <w:rFonts w:ascii="Times New Roman" w:eastAsia="Times New Roman" w:hAnsi="Times New Roman" w:cs="Times New Roman"/>
          <w:b/>
          <w:sz w:val="24"/>
          <w:szCs w:val="24"/>
          <w:lang w:val="es-ES" w:eastAsia="el-GR"/>
        </w:rPr>
        <w:t xml:space="preserve">onde se encuentra el sinónimo.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0"/>
        <w:gridCol w:w="3902"/>
      </w:tblGrid>
      <w:tr w:rsidR="004C0270" w:rsidRPr="003B61EF" w:rsidTr="004C0270">
        <w:trPr>
          <w:trHeight w:val="150"/>
        </w:trPr>
        <w:tc>
          <w:tcPr>
            <w:tcW w:w="3900" w:type="dxa"/>
          </w:tcPr>
          <w:p w:rsidR="004C0270" w:rsidRPr="003B61EF" w:rsidRDefault="004C0270" w:rsidP="005D655C">
            <w:pPr>
              <w:spacing w:after="0" w:line="240" w:lineRule="auto"/>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3902" w:type="dxa"/>
          </w:tcPr>
          <w:p w:rsidR="004C0270" w:rsidRPr="003B61EF" w:rsidRDefault="004C0270" w:rsidP="005D655C">
            <w:pPr>
              <w:spacing w:after="0" w:line="240" w:lineRule="auto"/>
              <w:jc w:val="center"/>
              <w:rPr>
                <w:rFonts w:ascii="Times New Roman" w:eastAsia="Times New Roman" w:hAnsi="Times New Roman" w:cs="Times New Roman"/>
                <w:color w:val="FF0000"/>
                <w:sz w:val="24"/>
                <w:szCs w:val="24"/>
                <w:lang w:val="es-ES" w:eastAsia="el-GR"/>
              </w:rPr>
            </w:pPr>
            <w:r w:rsidRPr="003B61EF">
              <w:rPr>
                <w:rFonts w:ascii="Times New Roman" w:eastAsia="Times New Roman" w:hAnsi="Times New Roman" w:cs="Times New Roman"/>
                <w:sz w:val="24"/>
                <w:szCs w:val="24"/>
                <w:lang w:val="es-ES" w:eastAsia="el-GR"/>
              </w:rPr>
              <w:t xml:space="preserve">Sinónimo en el texto  </w:t>
            </w:r>
          </w:p>
        </w:tc>
      </w:tr>
      <w:tr w:rsidR="004C0270" w:rsidRPr="008B42FD" w:rsidTr="004C0270">
        <w:trPr>
          <w:trHeight w:val="150"/>
        </w:trPr>
        <w:tc>
          <w:tcPr>
            <w:tcW w:w="3900" w:type="dxa"/>
          </w:tcPr>
          <w:p w:rsidR="004C0270" w:rsidRPr="003B61EF" w:rsidRDefault="004C027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 la pereza (a)</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rPr>
          <w:trHeight w:val="325"/>
        </w:trPr>
        <w:tc>
          <w:tcPr>
            <w:tcW w:w="3900" w:type="dxa"/>
          </w:tcPr>
          <w:p w:rsidR="004C0270" w:rsidRPr="003B61EF" w:rsidRDefault="004C027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 acabar (a)</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c>
          <w:tcPr>
            <w:tcW w:w="3900" w:type="dxa"/>
          </w:tcPr>
          <w:p w:rsidR="004C0270" w:rsidRPr="003B61EF" w:rsidRDefault="004C027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3. malgastar (a)</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c>
          <w:tcPr>
            <w:tcW w:w="3900" w:type="dxa"/>
          </w:tcPr>
          <w:p w:rsidR="004C0270" w:rsidRPr="003B61EF" w:rsidRDefault="004C027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4. próximo (b)</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rPr>
          <w:trHeight w:val="367"/>
        </w:trPr>
        <w:tc>
          <w:tcPr>
            <w:tcW w:w="3900" w:type="dxa"/>
          </w:tcPr>
          <w:p w:rsidR="004C0270" w:rsidRPr="003B61EF" w:rsidRDefault="004C027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5. el trajín (b)</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rPr>
          <w:trHeight w:val="325"/>
        </w:trPr>
        <w:tc>
          <w:tcPr>
            <w:tcW w:w="3900" w:type="dxa"/>
          </w:tcPr>
          <w:p w:rsidR="004C0270" w:rsidRPr="003B61EF" w:rsidRDefault="004C0270"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6. </w:t>
            </w:r>
            <w:r w:rsidR="005C15B1">
              <w:rPr>
                <w:rFonts w:ascii="Times New Roman" w:eastAsia="Times New Roman" w:hAnsi="Times New Roman" w:cs="Times New Roman"/>
                <w:sz w:val="24"/>
                <w:szCs w:val="24"/>
                <w:lang w:val="es-ES" w:eastAsia="el-GR"/>
              </w:rPr>
              <w:t>disminuir (b)</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c>
          <w:tcPr>
            <w:tcW w:w="3900" w:type="dxa"/>
          </w:tcPr>
          <w:p w:rsidR="004C0270" w:rsidRPr="003B61EF" w:rsidRDefault="005C15B1"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7. reposo (b)</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c>
          <w:tcPr>
            <w:tcW w:w="3900" w:type="dxa"/>
          </w:tcPr>
          <w:p w:rsidR="004C0270" w:rsidRPr="003B61EF" w:rsidRDefault="005C15B1"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8. </w:t>
            </w:r>
            <w:r w:rsidR="00FC0BA4">
              <w:rPr>
                <w:rFonts w:ascii="Times New Roman" w:eastAsia="Times New Roman" w:hAnsi="Times New Roman" w:cs="Times New Roman"/>
                <w:sz w:val="24"/>
                <w:szCs w:val="24"/>
                <w:lang w:val="es-ES" w:eastAsia="el-GR"/>
              </w:rPr>
              <w:t xml:space="preserve">correspondiente (c) </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c>
          <w:tcPr>
            <w:tcW w:w="3900" w:type="dxa"/>
          </w:tcPr>
          <w:p w:rsidR="004C0270" w:rsidRPr="003B61EF" w:rsidRDefault="005C15B1"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9.</w:t>
            </w:r>
            <w:r w:rsidR="00BF0D08">
              <w:rPr>
                <w:rFonts w:ascii="Times New Roman" w:eastAsia="Times New Roman" w:hAnsi="Times New Roman" w:cs="Times New Roman"/>
                <w:sz w:val="24"/>
                <w:szCs w:val="24"/>
                <w:lang w:val="es-ES" w:eastAsia="el-GR"/>
              </w:rPr>
              <w:t xml:space="preserve"> amplio, prolongado (c)</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r w:rsidR="004C0270" w:rsidRPr="008B42FD" w:rsidTr="004C0270">
        <w:tc>
          <w:tcPr>
            <w:tcW w:w="3900" w:type="dxa"/>
          </w:tcPr>
          <w:p w:rsidR="004C0270" w:rsidRPr="003B61EF" w:rsidRDefault="005C15B1" w:rsidP="005D655C">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10.</w:t>
            </w:r>
            <w:r w:rsidR="00BF0D08">
              <w:rPr>
                <w:rFonts w:ascii="Times New Roman" w:eastAsia="Times New Roman" w:hAnsi="Times New Roman" w:cs="Times New Roman"/>
                <w:sz w:val="24"/>
                <w:szCs w:val="24"/>
                <w:lang w:val="es-ES" w:eastAsia="el-GR"/>
              </w:rPr>
              <w:t xml:space="preserve"> la plata (c)</w:t>
            </w:r>
          </w:p>
        </w:tc>
        <w:tc>
          <w:tcPr>
            <w:tcW w:w="3902" w:type="dxa"/>
          </w:tcPr>
          <w:p w:rsidR="004C0270" w:rsidRPr="003B61EF" w:rsidRDefault="004C0270" w:rsidP="005D655C">
            <w:pPr>
              <w:spacing w:after="0" w:line="240" w:lineRule="auto"/>
              <w:jc w:val="both"/>
              <w:rPr>
                <w:rFonts w:ascii="Times New Roman" w:eastAsia="Times New Roman" w:hAnsi="Times New Roman" w:cs="Times New Roman"/>
                <w:color w:val="FF0000"/>
                <w:sz w:val="24"/>
                <w:szCs w:val="24"/>
                <w:lang w:val="es-ES" w:eastAsia="el-GR"/>
              </w:rPr>
            </w:pPr>
          </w:p>
        </w:tc>
      </w:tr>
    </w:tbl>
    <w:p w:rsidR="00624B4F" w:rsidRDefault="00624B4F" w:rsidP="004C0270">
      <w:pPr>
        <w:pStyle w:val="Web"/>
        <w:jc w:val="both"/>
        <w:rPr>
          <w:b/>
          <w:lang w:val="es-ES"/>
        </w:rPr>
      </w:pPr>
      <w:r>
        <w:rPr>
          <w:b/>
          <w:lang w:val="es-ES"/>
        </w:rPr>
        <w:lastRenderedPageBreak/>
        <w:t>Actividad 3: Relaciona las dos columnas.</w:t>
      </w:r>
    </w:p>
    <w:p w:rsidR="00951F5A" w:rsidRDefault="00951F5A" w:rsidP="004C0270">
      <w:pPr>
        <w:pStyle w:val="Web"/>
        <w:jc w:val="both"/>
        <w:rPr>
          <w:lang w:val="es-ES"/>
        </w:rPr>
      </w:pPr>
      <w:proofErr w:type="gramStart"/>
      <w:r>
        <w:rPr>
          <w:lang w:val="es-ES"/>
        </w:rPr>
        <w:t>¿</w:t>
      </w:r>
      <w:proofErr w:type="gramEnd"/>
      <w:r>
        <w:rPr>
          <w:lang w:val="es-ES"/>
        </w:rPr>
        <w:t>Qué ocurre si una empresa…</w:t>
      </w:r>
    </w:p>
    <w:tbl>
      <w:tblPr>
        <w:tblStyle w:val="a5"/>
        <w:tblW w:w="0" w:type="auto"/>
        <w:tblLook w:val="04A0"/>
      </w:tblPr>
      <w:tblGrid>
        <w:gridCol w:w="4898"/>
        <w:gridCol w:w="4899"/>
      </w:tblGrid>
      <w:tr w:rsidR="00951F5A" w:rsidRPr="00F7586A" w:rsidTr="00951F5A">
        <w:tc>
          <w:tcPr>
            <w:tcW w:w="4898" w:type="dxa"/>
          </w:tcPr>
          <w:p w:rsidR="00951F5A" w:rsidRDefault="00951F5A" w:rsidP="004C0270">
            <w:pPr>
              <w:pStyle w:val="Web"/>
              <w:jc w:val="both"/>
              <w:rPr>
                <w:lang w:val="es-ES"/>
              </w:rPr>
            </w:pPr>
            <w:r>
              <w:rPr>
                <w:lang w:val="es-ES"/>
              </w:rPr>
              <w:t xml:space="preserve">1. </w:t>
            </w:r>
            <w:proofErr w:type="gramStart"/>
            <w:r>
              <w:rPr>
                <w:lang w:val="es-ES"/>
              </w:rPr>
              <w:t>se</w:t>
            </w:r>
            <w:proofErr w:type="gramEnd"/>
            <w:r>
              <w:rPr>
                <w:lang w:val="es-ES"/>
              </w:rPr>
              <w:t xml:space="preserve"> quiebra/se hunde/está en bancarrota?</w:t>
            </w:r>
          </w:p>
        </w:tc>
        <w:tc>
          <w:tcPr>
            <w:tcW w:w="4899" w:type="dxa"/>
          </w:tcPr>
          <w:p w:rsidR="00951F5A" w:rsidRDefault="00951F5A" w:rsidP="004C0270">
            <w:pPr>
              <w:pStyle w:val="Web"/>
              <w:jc w:val="both"/>
              <w:rPr>
                <w:lang w:val="es-ES"/>
              </w:rPr>
            </w:pPr>
            <w:r>
              <w:rPr>
                <w:lang w:val="es-ES"/>
              </w:rPr>
              <w:t>a. No contrae deudas, pero no obtiene beneficios.</w:t>
            </w:r>
          </w:p>
        </w:tc>
      </w:tr>
      <w:tr w:rsidR="00951F5A" w:rsidRPr="00F7586A" w:rsidTr="00951F5A">
        <w:tc>
          <w:tcPr>
            <w:tcW w:w="4898" w:type="dxa"/>
          </w:tcPr>
          <w:p w:rsidR="00951F5A" w:rsidRDefault="00951F5A" w:rsidP="004C0270">
            <w:pPr>
              <w:pStyle w:val="Web"/>
              <w:jc w:val="both"/>
              <w:rPr>
                <w:lang w:val="es-ES"/>
              </w:rPr>
            </w:pPr>
            <w:r>
              <w:rPr>
                <w:lang w:val="es-ES"/>
              </w:rPr>
              <w:t>2. está en suspensión de pagos/se declara insolvente</w:t>
            </w:r>
            <w:proofErr w:type="gramStart"/>
            <w:r>
              <w:rPr>
                <w:lang w:val="es-ES"/>
              </w:rPr>
              <w:t>?</w:t>
            </w:r>
            <w:proofErr w:type="gramEnd"/>
          </w:p>
        </w:tc>
        <w:tc>
          <w:tcPr>
            <w:tcW w:w="4899" w:type="dxa"/>
          </w:tcPr>
          <w:p w:rsidR="00951F5A" w:rsidRDefault="00951F5A" w:rsidP="004C0270">
            <w:pPr>
              <w:pStyle w:val="Web"/>
              <w:jc w:val="both"/>
              <w:rPr>
                <w:lang w:val="es-ES"/>
              </w:rPr>
            </w:pPr>
            <w:r>
              <w:rPr>
                <w:lang w:val="es-ES"/>
              </w:rPr>
              <w:t>b. No puede afrontar las deudas.</w:t>
            </w:r>
          </w:p>
        </w:tc>
      </w:tr>
      <w:tr w:rsidR="00951F5A" w:rsidRPr="00F7586A" w:rsidTr="00951F5A">
        <w:tc>
          <w:tcPr>
            <w:tcW w:w="4898" w:type="dxa"/>
          </w:tcPr>
          <w:p w:rsidR="00951F5A" w:rsidRDefault="00951F5A" w:rsidP="004C0270">
            <w:pPr>
              <w:pStyle w:val="Web"/>
              <w:jc w:val="both"/>
              <w:rPr>
                <w:lang w:val="es-ES"/>
              </w:rPr>
            </w:pPr>
            <w:r>
              <w:rPr>
                <w:lang w:val="es-ES"/>
              </w:rPr>
              <w:t>3. sale a flote/es saneada</w:t>
            </w:r>
            <w:proofErr w:type="gramStart"/>
            <w:r>
              <w:rPr>
                <w:lang w:val="es-ES"/>
              </w:rPr>
              <w:t>?</w:t>
            </w:r>
            <w:proofErr w:type="gramEnd"/>
          </w:p>
        </w:tc>
        <w:tc>
          <w:tcPr>
            <w:tcW w:w="4899" w:type="dxa"/>
          </w:tcPr>
          <w:p w:rsidR="00951F5A" w:rsidRDefault="00951F5A" w:rsidP="004C0270">
            <w:pPr>
              <w:pStyle w:val="Web"/>
              <w:jc w:val="both"/>
              <w:rPr>
                <w:lang w:val="es-ES"/>
              </w:rPr>
            </w:pPr>
            <w:r>
              <w:rPr>
                <w:lang w:val="es-ES"/>
              </w:rPr>
              <w:t>c. Pasa de ser una empresa estatal a privada y viceversa.</w:t>
            </w:r>
          </w:p>
        </w:tc>
      </w:tr>
      <w:tr w:rsidR="00951F5A" w:rsidTr="00951F5A">
        <w:tc>
          <w:tcPr>
            <w:tcW w:w="4898" w:type="dxa"/>
          </w:tcPr>
          <w:p w:rsidR="00951F5A" w:rsidRDefault="00951F5A" w:rsidP="004C0270">
            <w:pPr>
              <w:pStyle w:val="Web"/>
              <w:jc w:val="both"/>
              <w:rPr>
                <w:lang w:val="es-ES"/>
              </w:rPr>
            </w:pPr>
            <w:r>
              <w:rPr>
                <w:lang w:val="es-ES"/>
              </w:rPr>
              <w:t xml:space="preserve">4. </w:t>
            </w:r>
            <w:proofErr w:type="gramStart"/>
            <w:r>
              <w:rPr>
                <w:lang w:val="es-ES"/>
              </w:rPr>
              <w:t>cubre</w:t>
            </w:r>
            <w:proofErr w:type="gramEnd"/>
            <w:r>
              <w:rPr>
                <w:lang w:val="es-ES"/>
              </w:rPr>
              <w:t xml:space="preserve"> gastos/no tiene pérdidas?</w:t>
            </w:r>
          </w:p>
        </w:tc>
        <w:tc>
          <w:tcPr>
            <w:tcW w:w="4899" w:type="dxa"/>
          </w:tcPr>
          <w:p w:rsidR="00951F5A" w:rsidRDefault="00951F5A" w:rsidP="004C0270">
            <w:pPr>
              <w:pStyle w:val="Web"/>
              <w:jc w:val="both"/>
              <w:rPr>
                <w:lang w:val="es-ES"/>
              </w:rPr>
            </w:pPr>
            <w:r>
              <w:rPr>
                <w:lang w:val="es-ES"/>
              </w:rPr>
              <w:t>d. Se arruina.</w:t>
            </w:r>
          </w:p>
        </w:tc>
      </w:tr>
      <w:tr w:rsidR="00951F5A" w:rsidRPr="00F7586A" w:rsidTr="00951F5A">
        <w:tc>
          <w:tcPr>
            <w:tcW w:w="4898" w:type="dxa"/>
          </w:tcPr>
          <w:p w:rsidR="00951F5A" w:rsidRDefault="00951F5A" w:rsidP="004C0270">
            <w:pPr>
              <w:pStyle w:val="Web"/>
              <w:jc w:val="both"/>
              <w:rPr>
                <w:lang w:val="es-ES"/>
              </w:rPr>
            </w:pPr>
            <w:r>
              <w:rPr>
                <w:lang w:val="es-ES"/>
              </w:rPr>
              <w:t xml:space="preserve">5. </w:t>
            </w:r>
            <w:proofErr w:type="gramStart"/>
            <w:r>
              <w:rPr>
                <w:lang w:val="es-ES"/>
              </w:rPr>
              <w:t>se</w:t>
            </w:r>
            <w:proofErr w:type="gramEnd"/>
            <w:r>
              <w:rPr>
                <w:lang w:val="es-ES"/>
              </w:rPr>
              <w:t xml:space="preserve"> expande/está en auge?</w:t>
            </w:r>
          </w:p>
        </w:tc>
        <w:tc>
          <w:tcPr>
            <w:tcW w:w="4899" w:type="dxa"/>
          </w:tcPr>
          <w:p w:rsidR="00951F5A" w:rsidRDefault="00951F5A" w:rsidP="004C0270">
            <w:pPr>
              <w:pStyle w:val="Web"/>
              <w:jc w:val="both"/>
              <w:rPr>
                <w:lang w:val="es-ES"/>
              </w:rPr>
            </w:pPr>
            <w:r>
              <w:rPr>
                <w:lang w:val="es-ES"/>
              </w:rPr>
              <w:t>e. Supera una situación de crisis.</w:t>
            </w:r>
          </w:p>
        </w:tc>
      </w:tr>
      <w:tr w:rsidR="00951F5A" w:rsidTr="00951F5A">
        <w:tc>
          <w:tcPr>
            <w:tcW w:w="4898" w:type="dxa"/>
          </w:tcPr>
          <w:p w:rsidR="00951F5A" w:rsidRDefault="00951F5A" w:rsidP="004C0270">
            <w:pPr>
              <w:pStyle w:val="Web"/>
              <w:jc w:val="both"/>
              <w:rPr>
                <w:lang w:val="es-ES"/>
              </w:rPr>
            </w:pPr>
            <w:r>
              <w:rPr>
                <w:lang w:val="es-ES"/>
              </w:rPr>
              <w:t xml:space="preserve">6. </w:t>
            </w:r>
            <w:proofErr w:type="gramStart"/>
            <w:r>
              <w:rPr>
                <w:lang w:val="es-ES"/>
              </w:rPr>
              <w:t>se</w:t>
            </w:r>
            <w:proofErr w:type="gramEnd"/>
            <w:r>
              <w:rPr>
                <w:lang w:val="es-ES"/>
              </w:rPr>
              <w:t xml:space="preserve"> privatiza/se nacionaliza?</w:t>
            </w:r>
          </w:p>
        </w:tc>
        <w:tc>
          <w:tcPr>
            <w:tcW w:w="4899" w:type="dxa"/>
          </w:tcPr>
          <w:p w:rsidR="00951F5A" w:rsidRDefault="00951F5A" w:rsidP="004C0270">
            <w:pPr>
              <w:pStyle w:val="Web"/>
              <w:jc w:val="both"/>
              <w:rPr>
                <w:lang w:val="es-ES"/>
              </w:rPr>
            </w:pPr>
            <w:r>
              <w:rPr>
                <w:lang w:val="es-ES"/>
              </w:rPr>
              <w:t>f. Tiene éxito, crece.</w:t>
            </w:r>
          </w:p>
        </w:tc>
      </w:tr>
    </w:tbl>
    <w:p w:rsidR="00951F5A" w:rsidRDefault="0061201D" w:rsidP="004C0270">
      <w:pPr>
        <w:pStyle w:val="Web"/>
        <w:jc w:val="both"/>
        <w:rPr>
          <w:b/>
          <w:lang w:val="es-ES"/>
        </w:rPr>
      </w:pPr>
      <w:r>
        <w:rPr>
          <w:b/>
          <w:lang w:val="es-ES"/>
        </w:rPr>
        <w:t>Actividad 4: Completa las frases con estas expresiones relacionadas con la economía.</w:t>
      </w:r>
    </w:p>
    <w:p w:rsidR="0061201D" w:rsidRDefault="0061201D" w:rsidP="0061201D">
      <w:pPr>
        <w:pStyle w:val="Web"/>
        <w:jc w:val="center"/>
        <w:rPr>
          <w:b/>
          <w:lang w:val="es-ES"/>
        </w:rPr>
      </w:pPr>
      <w:proofErr w:type="gramStart"/>
      <w:r>
        <w:rPr>
          <w:b/>
          <w:lang w:val="es-ES"/>
        </w:rPr>
        <w:t>blanquear</w:t>
      </w:r>
      <w:proofErr w:type="gramEnd"/>
      <w:r>
        <w:rPr>
          <w:b/>
          <w:lang w:val="es-ES"/>
        </w:rPr>
        <w:t xml:space="preserve"> (el) dinero, estar en época de vacas gordas/flacas, estar sin blanca/sin un duro, hacer caja, llevar las cuentas, dinero contante y sonante</w:t>
      </w:r>
    </w:p>
    <w:p w:rsidR="0061201D" w:rsidRDefault="0061201D" w:rsidP="0061201D">
      <w:pPr>
        <w:pStyle w:val="Web"/>
        <w:jc w:val="both"/>
        <w:rPr>
          <w:lang w:val="es-ES"/>
        </w:rPr>
      </w:pPr>
      <w:r>
        <w:rPr>
          <w:lang w:val="es-ES"/>
        </w:rPr>
        <w:t xml:space="preserve">1. Los días de lluvia casi no </w:t>
      </w:r>
      <w:proofErr w:type="gramStart"/>
      <w:r>
        <w:rPr>
          <w:lang w:val="es-ES"/>
        </w:rPr>
        <w:t>se …</w:t>
      </w:r>
      <w:proofErr w:type="gramEnd"/>
      <w:r>
        <w:rPr>
          <w:lang w:val="es-ES"/>
        </w:rPr>
        <w:t xml:space="preserve">……………………..  La gente sale menos y nadie entra en la tienda a comprar. </w:t>
      </w:r>
    </w:p>
    <w:p w:rsidR="0061201D" w:rsidRDefault="0061201D" w:rsidP="0061201D">
      <w:pPr>
        <w:pStyle w:val="Web"/>
        <w:jc w:val="both"/>
        <w:rPr>
          <w:lang w:val="es-ES"/>
        </w:rPr>
      </w:pPr>
      <w:r w:rsidRPr="00470DA6">
        <w:rPr>
          <w:lang w:val="es-ES"/>
        </w:rPr>
        <w:t xml:space="preserve"> 2. ¿Sabías que una de las maneras más hab</w:t>
      </w:r>
      <w:r>
        <w:rPr>
          <w:lang w:val="es-ES"/>
        </w:rPr>
        <w:t xml:space="preserve">ituales </w:t>
      </w:r>
      <w:proofErr w:type="gramStart"/>
      <w:r>
        <w:rPr>
          <w:lang w:val="es-ES"/>
        </w:rPr>
        <w:t>de …</w:t>
      </w:r>
      <w:proofErr w:type="gramEnd"/>
      <w:r>
        <w:rPr>
          <w:lang w:val="es-ES"/>
        </w:rPr>
        <w:t>……………</w:t>
      </w:r>
      <w:r w:rsidRPr="00470DA6">
        <w:rPr>
          <w:lang w:val="es-ES"/>
        </w:rPr>
        <w:t xml:space="preserve"> de la venta de dr</w:t>
      </w:r>
      <w:r>
        <w:rPr>
          <w:lang w:val="es-ES"/>
        </w:rPr>
        <w:t>oga es comprando obras de arte?</w:t>
      </w:r>
      <w:r w:rsidRPr="00470DA6">
        <w:rPr>
          <w:lang w:val="es-ES"/>
        </w:rPr>
        <w:t xml:space="preserve"> </w:t>
      </w:r>
    </w:p>
    <w:p w:rsidR="0061201D" w:rsidRDefault="0061201D" w:rsidP="0061201D">
      <w:pPr>
        <w:pStyle w:val="Web"/>
        <w:jc w:val="both"/>
        <w:rPr>
          <w:lang w:val="es-ES"/>
        </w:rPr>
      </w:pPr>
      <w:r w:rsidRPr="00470DA6">
        <w:rPr>
          <w:lang w:val="es-ES"/>
        </w:rPr>
        <w:t>3. No voy a poder ir a Mallorca. Hasta que no cobre a fina</w:t>
      </w:r>
      <w:r>
        <w:rPr>
          <w:lang w:val="es-ES"/>
        </w:rPr>
        <w:t xml:space="preserve">l de mes …………………….. </w:t>
      </w:r>
      <w:r w:rsidRPr="00470DA6">
        <w:rPr>
          <w:lang w:val="es-ES"/>
        </w:rPr>
        <w:t xml:space="preserve"> </w:t>
      </w:r>
    </w:p>
    <w:p w:rsidR="0061201D" w:rsidRDefault="00596EBB" w:rsidP="0061201D">
      <w:pPr>
        <w:pStyle w:val="Web"/>
        <w:jc w:val="both"/>
        <w:rPr>
          <w:lang w:val="es-ES"/>
        </w:rPr>
      </w:pPr>
      <w:r>
        <w:rPr>
          <w:lang w:val="es-ES"/>
        </w:rPr>
        <w:t xml:space="preserve">4. Antes, cuando ………………………………, </w:t>
      </w:r>
      <w:r w:rsidR="0061201D" w:rsidRPr="00470DA6">
        <w:rPr>
          <w:lang w:val="es-ES"/>
        </w:rPr>
        <w:t xml:space="preserve"> todos cambiaban de coche a menudo y ahora, que </w:t>
      </w:r>
      <w:r>
        <w:rPr>
          <w:lang w:val="es-ES"/>
        </w:rPr>
        <w:t>…………………………….</w:t>
      </w:r>
      <w:r w:rsidR="0061201D" w:rsidRPr="00470DA6">
        <w:rPr>
          <w:lang w:val="es-ES"/>
        </w:rPr>
        <w:t>, no hay ma</w:t>
      </w:r>
      <w:r w:rsidR="0061201D">
        <w:rPr>
          <w:lang w:val="es-ES"/>
        </w:rPr>
        <w:t>nera de vender un solo vehículo</w:t>
      </w:r>
      <w:r>
        <w:rPr>
          <w:lang w:val="es-ES"/>
        </w:rPr>
        <w:t>.</w:t>
      </w:r>
      <w:r w:rsidR="0061201D" w:rsidRPr="00470DA6">
        <w:rPr>
          <w:lang w:val="es-ES"/>
        </w:rPr>
        <w:t xml:space="preserve"> </w:t>
      </w:r>
    </w:p>
    <w:p w:rsidR="0061201D" w:rsidRDefault="0061201D" w:rsidP="0061201D">
      <w:pPr>
        <w:pStyle w:val="Web"/>
        <w:jc w:val="both"/>
        <w:rPr>
          <w:lang w:val="es-ES"/>
        </w:rPr>
      </w:pPr>
      <w:r w:rsidRPr="00470DA6">
        <w:rPr>
          <w:lang w:val="es-ES"/>
        </w:rPr>
        <w:t xml:space="preserve">5. Yo de números no sé mucho, así que un gestor </w:t>
      </w:r>
      <w:proofErr w:type="gramStart"/>
      <w:r w:rsidRPr="00470DA6">
        <w:rPr>
          <w:lang w:val="es-ES"/>
        </w:rPr>
        <w:t>me</w:t>
      </w:r>
      <w:r w:rsidR="00596EBB">
        <w:rPr>
          <w:lang w:val="es-ES"/>
        </w:rPr>
        <w:t xml:space="preserve"> …</w:t>
      </w:r>
      <w:proofErr w:type="gramEnd"/>
      <w:r w:rsidR="00596EBB">
        <w:rPr>
          <w:lang w:val="es-ES"/>
        </w:rPr>
        <w:t>……………..</w:t>
      </w:r>
      <w:r>
        <w:rPr>
          <w:lang w:val="es-ES"/>
        </w:rPr>
        <w:t xml:space="preserve"> </w:t>
      </w:r>
      <w:proofErr w:type="gramStart"/>
      <w:r>
        <w:rPr>
          <w:lang w:val="es-ES"/>
        </w:rPr>
        <w:t>de</w:t>
      </w:r>
      <w:proofErr w:type="gramEnd"/>
      <w:r>
        <w:rPr>
          <w:lang w:val="es-ES"/>
        </w:rPr>
        <w:t xml:space="preserve"> la tienda</w:t>
      </w:r>
      <w:r w:rsidR="00596EBB">
        <w:rPr>
          <w:lang w:val="es-ES"/>
        </w:rPr>
        <w:t>.</w:t>
      </w:r>
      <w:r w:rsidRPr="00470DA6">
        <w:rPr>
          <w:lang w:val="es-ES"/>
        </w:rPr>
        <w:t xml:space="preserve"> </w:t>
      </w:r>
    </w:p>
    <w:p w:rsidR="0061201D" w:rsidRPr="0061201D" w:rsidRDefault="0061201D" w:rsidP="0061201D">
      <w:pPr>
        <w:pStyle w:val="Web"/>
        <w:jc w:val="both"/>
        <w:rPr>
          <w:lang w:val="es-ES"/>
        </w:rPr>
      </w:pPr>
      <w:r w:rsidRPr="00470DA6">
        <w:rPr>
          <w:lang w:val="es-ES"/>
        </w:rPr>
        <w:t xml:space="preserve">6. No para de trabajar en sus nuevas ideas para incentivar el negocio. Su único objetivo es </w:t>
      </w:r>
      <w:proofErr w:type="gramStart"/>
      <w:r w:rsidRPr="00470DA6">
        <w:rPr>
          <w:lang w:val="es-ES"/>
        </w:rPr>
        <w:t>cons</w:t>
      </w:r>
      <w:r w:rsidR="00596EBB">
        <w:rPr>
          <w:lang w:val="es-ES"/>
        </w:rPr>
        <w:t>eguir …</w:t>
      </w:r>
      <w:proofErr w:type="gramEnd"/>
      <w:r w:rsidR="00596EBB">
        <w:rPr>
          <w:lang w:val="es-ES"/>
        </w:rPr>
        <w:t>……………………</w:t>
      </w:r>
      <w:r w:rsidRPr="00470DA6">
        <w:rPr>
          <w:lang w:val="es-ES"/>
        </w:rPr>
        <w:t xml:space="preserve"> en pocos meses y poder invertir más en la empresa.</w:t>
      </w:r>
    </w:p>
    <w:p w:rsidR="00624B4F" w:rsidRDefault="00596EBB" w:rsidP="004C0270">
      <w:pPr>
        <w:pStyle w:val="Web"/>
        <w:jc w:val="both"/>
        <w:rPr>
          <w:b/>
          <w:lang w:val="es-ES"/>
        </w:rPr>
      </w:pPr>
      <w:r>
        <w:rPr>
          <w:b/>
          <w:lang w:val="es-ES"/>
        </w:rPr>
        <w:t xml:space="preserve">Actividad 5: ¿Sabes cómo se clasifican las empresas? Completa </w:t>
      </w:r>
      <w:r w:rsidR="00F74F73">
        <w:rPr>
          <w:b/>
          <w:lang w:val="es-ES"/>
        </w:rPr>
        <w:t xml:space="preserve">las definiciones con el término adecuado para saber más. </w:t>
      </w:r>
    </w:p>
    <w:p w:rsidR="00EA5266" w:rsidRPr="00EA5266" w:rsidRDefault="00EA5266" w:rsidP="00EA5266">
      <w:pPr>
        <w:pStyle w:val="Web"/>
        <w:jc w:val="both"/>
        <w:rPr>
          <w:b/>
          <w:lang w:val="es-ES"/>
        </w:rPr>
      </w:pPr>
      <w:r w:rsidRPr="00EA5266">
        <w:rPr>
          <w:b/>
          <w:lang w:val="es-ES"/>
        </w:rPr>
        <w:t xml:space="preserve">Según tipo de asociación </w:t>
      </w:r>
    </w:p>
    <w:p w:rsidR="00F74F73" w:rsidRDefault="00F74F73" w:rsidP="00F74F73">
      <w:pPr>
        <w:pStyle w:val="Web"/>
        <w:jc w:val="center"/>
        <w:rPr>
          <w:b/>
          <w:lang w:val="es-ES"/>
        </w:rPr>
      </w:pPr>
      <w:proofErr w:type="gramStart"/>
      <w:r>
        <w:rPr>
          <w:b/>
          <w:lang w:val="es-ES"/>
        </w:rPr>
        <w:t>acciones</w:t>
      </w:r>
      <w:proofErr w:type="gramEnd"/>
      <w:r>
        <w:rPr>
          <w:b/>
          <w:lang w:val="es-ES"/>
        </w:rPr>
        <w:t>, beneficios, capital, financiación, propiedad conjunta, a terceros, tipos de interés</w:t>
      </w:r>
    </w:p>
    <w:p w:rsidR="00F74F73" w:rsidRDefault="00F74F73" w:rsidP="00F74F73">
      <w:pPr>
        <w:pStyle w:val="Web"/>
        <w:jc w:val="both"/>
        <w:rPr>
          <w:lang w:val="es-ES"/>
        </w:rPr>
      </w:pPr>
      <w:r w:rsidRPr="00F74F73">
        <w:rPr>
          <w:lang w:val="es-ES"/>
        </w:rPr>
        <w:t>1.  Cooperativa</w:t>
      </w:r>
      <w:r w:rsidR="00EA5266">
        <w:rPr>
          <w:lang w:val="es-ES"/>
        </w:rPr>
        <w:t xml:space="preserve">: sociedad </w:t>
      </w:r>
      <w:proofErr w:type="gramStart"/>
      <w:r w:rsidR="00EA5266">
        <w:rPr>
          <w:lang w:val="es-ES"/>
        </w:rPr>
        <w:t>de …</w:t>
      </w:r>
      <w:proofErr w:type="gramEnd"/>
      <w:r w:rsidR="00EA5266">
        <w:rPr>
          <w:lang w:val="es-ES"/>
        </w:rPr>
        <w:t>…………….</w:t>
      </w:r>
      <w:r w:rsidRPr="00F74F73">
        <w:rPr>
          <w:lang w:val="es-ES"/>
        </w:rPr>
        <w:t xml:space="preserve"> formada por personas que se unen de forma voluntaria y que la gestionan democráticamente. </w:t>
      </w:r>
    </w:p>
    <w:p w:rsidR="00F74F73" w:rsidRDefault="00F74F73" w:rsidP="00F74F73">
      <w:pPr>
        <w:pStyle w:val="Web"/>
        <w:jc w:val="both"/>
        <w:rPr>
          <w:lang w:val="es-ES"/>
        </w:rPr>
      </w:pPr>
      <w:r w:rsidRPr="00F74F73">
        <w:rPr>
          <w:lang w:val="es-ES"/>
        </w:rPr>
        <w:t>2.  Sociedad anónima: formad</w:t>
      </w:r>
      <w:r w:rsidR="00EA5266">
        <w:rPr>
          <w:lang w:val="es-ES"/>
        </w:rPr>
        <w:t>a por socios que tienen …………………</w:t>
      </w:r>
      <w:r w:rsidRPr="00F74F73">
        <w:rPr>
          <w:lang w:val="es-ES"/>
        </w:rPr>
        <w:t xml:space="preserve"> de la empresa. En caso de contraer deudas, deben responder por la cantidad del capital aportado. </w:t>
      </w:r>
    </w:p>
    <w:p w:rsidR="00F74F73" w:rsidRDefault="00F74F73" w:rsidP="00F74F73">
      <w:pPr>
        <w:pStyle w:val="Web"/>
        <w:jc w:val="both"/>
        <w:rPr>
          <w:lang w:val="es-ES"/>
        </w:rPr>
      </w:pPr>
      <w:r w:rsidRPr="00F74F73">
        <w:rPr>
          <w:lang w:val="es-ES"/>
        </w:rPr>
        <w:t xml:space="preserve">3.  Sociedad limitada: tiene un número limitado </w:t>
      </w:r>
      <w:r w:rsidR="00EA5266">
        <w:rPr>
          <w:lang w:val="es-ES"/>
        </w:rPr>
        <w:t xml:space="preserve">de socios que aportan </w:t>
      </w:r>
      <w:proofErr w:type="gramStart"/>
      <w:r w:rsidR="00EA5266">
        <w:rPr>
          <w:lang w:val="es-ES"/>
        </w:rPr>
        <w:t>un …</w:t>
      </w:r>
      <w:proofErr w:type="gramEnd"/>
      <w:r w:rsidR="00EA5266">
        <w:rPr>
          <w:lang w:val="es-ES"/>
        </w:rPr>
        <w:t>…………</w:t>
      </w:r>
      <w:r w:rsidRPr="00F74F73">
        <w:rPr>
          <w:lang w:val="es-ES"/>
        </w:rPr>
        <w:t xml:space="preserve"> determinado. En caso de contraer deudas, no se responde con el capital personal de los socios. </w:t>
      </w:r>
    </w:p>
    <w:p w:rsidR="00F74F73" w:rsidRDefault="00F74F73" w:rsidP="00F74F73">
      <w:pPr>
        <w:pStyle w:val="Web"/>
        <w:jc w:val="both"/>
        <w:rPr>
          <w:lang w:val="es-ES"/>
        </w:rPr>
      </w:pPr>
      <w:r w:rsidRPr="00F74F73">
        <w:rPr>
          <w:lang w:val="es-ES"/>
        </w:rPr>
        <w:lastRenderedPageBreak/>
        <w:t>4. Sociedad sin ánimo de lucro: s</w:t>
      </w:r>
      <w:r w:rsidR="00EA5266">
        <w:rPr>
          <w:lang w:val="es-ES"/>
        </w:rPr>
        <w:t>e crea para favorecer ……………. y no para recibir ………….</w:t>
      </w:r>
      <w:r w:rsidRPr="00F74F73">
        <w:rPr>
          <w:lang w:val="es-ES"/>
        </w:rPr>
        <w:t xml:space="preserve"> ni gozar de sus servicios. </w:t>
      </w:r>
    </w:p>
    <w:p w:rsidR="00F74F73" w:rsidRDefault="00F74F73" w:rsidP="00F74F73">
      <w:pPr>
        <w:pStyle w:val="Web"/>
        <w:jc w:val="both"/>
        <w:rPr>
          <w:lang w:val="es-ES"/>
        </w:rPr>
      </w:pPr>
      <w:r w:rsidRPr="00F74F73">
        <w:rPr>
          <w:lang w:val="es-ES"/>
        </w:rPr>
        <w:t>5.  Sociedad financiera: s</w:t>
      </w:r>
      <w:r w:rsidR="00EA5266">
        <w:rPr>
          <w:lang w:val="es-ES"/>
        </w:rPr>
        <w:t xml:space="preserve">e dedica a </w:t>
      </w:r>
      <w:proofErr w:type="gramStart"/>
      <w:r w:rsidR="00EA5266">
        <w:rPr>
          <w:lang w:val="es-ES"/>
        </w:rPr>
        <w:t>conceder …</w:t>
      </w:r>
      <w:proofErr w:type="gramEnd"/>
      <w:r w:rsidR="00EA5266">
        <w:rPr>
          <w:lang w:val="es-ES"/>
        </w:rPr>
        <w:t>………….</w:t>
      </w:r>
      <w:r w:rsidRPr="00F74F73">
        <w:rPr>
          <w:lang w:val="es-ES"/>
        </w:rPr>
        <w:t xml:space="preserve"> a personas. A su vez, se financia a través de otras en</w:t>
      </w:r>
      <w:r w:rsidR="00EA5266">
        <w:rPr>
          <w:lang w:val="es-ES"/>
        </w:rPr>
        <w:t>tidades o fuentes del mercado. S</w:t>
      </w:r>
      <w:r w:rsidRPr="00F74F73">
        <w:rPr>
          <w:lang w:val="es-ES"/>
        </w:rPr>
        <w:t>uele conceder préstamos a quienes no los logran de las entidades de crédito</w:t>
      </w:r>
      <w:r w:rsidR="00EA5266">
        <w:rPr>
          <w:lang w:val="es-ES"/>
        </w:rPr>
        <w:t xml:space="preserve">. Perciben </w:t>
      </w:r>
      <w:proofErr w:type="gramStart"/>
      <w:r w:rsidR="00EA5266">
        <w:rPr>
          <w:lang w:val="es-ES"/>
        </w:rPr>
        <w:t>unos …</w:t>
      </w:r>
      <w:proofErr w:type="gramEnd"/>
      <w:r w:rsidR="00EA5266">
        <w:rPr>
          <w:lang w:val="es-ES"/>
        </w:rPr>
        <w:t>………………</w:t>
      </w:r>
      <w:r w:rsidRPr="00F74F73">
        <w:rPr>
          <w:lang w:val="es-ES"/>
        </w:rPr>
        <w:t xml:space="preserve"> más elevados. </w:t>
      </w:r>
    </w:p>
    <w:p w:rsidR="00F74F73" w:rsidRDefault="00F74F73" w:rsidP="00F74F73">
      <w:pPr>
        <w:pStyle w:val="Web"/>
        <w:jc w:val="both"/>
        <w:rPr>
          <w:b/>
          <w:lang w:val="es-ES"/>
        </w:rPr>
      </w:pPr>
      <w:r w:rsidRPr="00EA5266">
        <w:rPr>
          <w:b/>
          <w:lang w:val="es-ES"/>
        </w:rPr>
        <w:t xml:space="preserve">Según el capital </w:t>
      </w:r>
    </w:p>
    <w:p w:rsidR="00EA5266" w:rsidRPr="00EA5266" w:rsidRDefault="00EA5266" w:rsidP="00EA5266">
      <w:pPr>
        <w:pStyle w:val="Web"/>
        <w:jc w:val="center"/>
        <w:rPr>
          <w:b/>
          <w:lang w:val="es-ES"/>
        </w:rPr>
      </w:pPr>
      <w:proofErr w:type="gramStart"/>
      <w:r>
        <w:rPr>
          <w:b/>
          <w:lang w:val="es-ES"/>
        </w:rPr>
        <w:t>ganancias</w:t>
      </w:r>
      <w:proofErr w:type="gramEnd"/>
      <w:r>
        <w:rPr>
          <w:b/>
          <w:lang w:val="es-ES"/>
        </w:rPr>
        <w:t>, capital privado, Estado, necesidades sociales</w:t>
      </w:r>
    </w:p>
    <w:p w:rsidR="00F74F73" w:rsidRDefault="00F74F73" w:rsidP="00F74F73">
      <w:pPr>
        <w:pStyle w:val="Web"/>
        <w:jc w:val="both"/>
        <w:rPr>
          <w:lang w:val="es-ES"/>
        </w:rPr>
      </w:pPr>
      <w:r w:rsidRPr="00F74F73">
        <w:rPr>
          <w:lang w:val="es-ES"/>
        </w:rPr>
        <w:t>1. Pri</w:t>
      </w:r>
      <w:r w:rsidR="00EA5266">
        <w:rPr>
          <w:lang w:val="es-ES"/>
        </w:rPr>
        <w:t xml:space="preserve">vada: empresa </w:t>
      </w:r>
      <w:proofErr w:type="gramStart"/>
      <w:r w:rsidR="00EA5266">
        <w:rPr>
          <w:lang w:val="es-ES"/>
        </w:rPr>
        <w:t>de …</w:t>
      </w:r>
      <w:proofErr w:type="gramEnd"/>
      <w:r w:rsidR="00EA5266">
        <w:rPr>
          <w:lang w:val="es-ES"/>
        </w:rPr>
        <w:t>……………….</w:t>
      </w:r>
      <w:r w:rsidRPr="00F74F73">
        <w:rPr>
          <w:lang w:val="es-ES"/>
        </w:rPr>
        <w:t>, cuy</w:t>
      </w:r>
      <w:r w:rsidR="00EA5266">
        <w:rPr>
          <w:lang w:val="es-ES"/>
        </w:rPr>
        <w:t>a finalidad es obtener ………………..</w:t>
      </w:r>
      <w:r w:rsidRPr="00F74F73">
        <w:rPr>
          <w:lang w:val="es-ES"/>
        </w:rPr>
        <w:t xml:space="preserve">. </w:t>
      </w:r>
    </w:p>
    <w:p w:rsidR="00F74F73" w:rsidRDefault="00EA5266" w:rsidP="00F74F73">
      <w:pPr>
        <w:pStyle w:val="Web"/>
        <w:jc w:val="both"/>
        <w:rPr>
          <w:lang w:val="es-ES"/>
        </w:rPr>
      </w:pPr>
      <w:r>
        <w:rPr>
          <w:lang w:val="es-ES"/>
        </w:rPr>
        <w:t xml:space="preserve">2. Pública: empresa </w:t>
      </w:r>
      <w:proofErr w:type="gramStart"/>
      <w:r>
        <w:rPr>
          <w:lang w:val="es-ES"/>
        </w:rPr>
        <w:t>del …</w:t>
      </w:r>
      <w:proofErr w:type="gramEnd"/>
      <w:r>
        <w:rPr>
          <w:lang w:val="es-ES"/>
        </w:rPr>
        <w:t>…………</w:t>
      </w:r>
      <w:r w:rsidR="00F74F73" w:rsidRPr="00F74F73">
        <w:rPr>
          <w:lang w:val="es-ES"/>
        </w:rPr>
        <w:t>, cuya finalidad es sat</w:t>
      </w:r>
      <w:r>
        <w:rPr>
          <w:lang w:val="es-ES"/>
        </w:rPr>
        <w:t>isfacer las ……………………</w:t>
      </w:r>
      <w:r w:rsidR="00F74F73" w:rsidRPr="00F74F73">
        <w:rPr>
          <w:lang w:val="es-ES"/>
        </w:rPr>
        <w:t xml:space="preserve">. </w:t>
      </w:r>
    </w:p>
    <w:p w:rsidR="00F74F73" w:rsidRDefault="00F74F73" w:rsidP="00F74F73">
      <w:pPr>
        <w:pStyle w:val="Web"/>
        <w:jc w:val="both"/>
        <w:rPr>
          <w:b/>
          <w:lang w:val="es-ES"/>
        </w:rPr>
      </w:pPr>
      <w:r w:rsidRPr="00EA5266">
        <w:rPr>
          <w:b/>
          <w:lang w:val="es-ES"/>
        </w:rPr>
        <w:t xml:space="preserve">Según la actividad que realizan </w:t>
      </w:r>
    </w:p>
    <w:p w:rsidR="001D628C" w:rsidRPr="00EA5266" w:rsidRDefault="001D628C" w:rsidP="001D628C">
      <w:pPr>
        <w:pStyle w:val="Web"/>
        <w:jc w:val="center"/>
        <w:rPr>
          <w:b/>
          <w:lang w:val="es-ES"/>
        </w:rPr>
      </w:pPr>
      <w:proofErr w:type="gramStart"/>
      <w:r>
        <w:rPr>
          <w:b/>
          <w:lang w:val="es-ES"/>
        </w:rPr>
        <w:t>compraventa</w:t>
      </w:r>
      <w:proofErr w:type="gramEnd"/>
      <w:r>
        <w:rPr>
          <w:b/>
          <w:lang w:val="es-ES"/>
        </w:rPr>
        <w:t>, gestoría, materias primas, minoristas, presta servicios</w:t>
      </w:r>
    </w:p>
    <w:p w:rsidR="00F74F73" w:rsidRDefault="00F74F73" w:rsidP="00F74F73">
      <w:pPr>
        <w:pStyle w:val="Web"/>
        <w:jc w:val="both"/>
        <w:rPr>
          <w:lang w:val="es-ES"/>
        </w:rPr>
      </w:pPr>
      <w:r w:rsidRPr="00F74F73">
        <w:rPr>
          <w:lang w:val="es-ES"/>
        </w:rPr>
        <w:t>1. Comercial: e</w:t>
      </w:r>
      <w:r w:rsidR="001D628C">
        <w:rPr>
          <w:lang w:val="es-ES"/>
        </w:rPr>
        <w:t xml:space="preserve">mpresa dedicada a </w:t>
      </w:r>
      <w:proofErr w:type="gramStart"/>
      <w:r w:rsidR="001D628C">
        <w:rPr>
          <w:lang w:val="es-ES"/>
        </w:rPr>
        <w:t>la …</w:t>
      </w:r>
      <w:proofErr w:type="gramEnd"/>
      <w:r w:rsidR="001D628C">
        <w:rPr>
          <w:lang w:val="es-ES"/>
        </w:rPr>
        <w:t>…………..</w:t>
      </w:r>
      <w:r w:rsidRPr="00F74F73">
        <w:rPr>
          <w:lang w:val="es-ES"/>
        </w:rPr>
        <w:t xml:space="preserve"> </w:t>
      </w:r>
      <w:proofErr w:type="gramStart"/>
      <w:r w:rsidRPr="00F74F73">
        <w:rPr>
          <w:lang w:val="es-ES"/>
        </w:rPr>
        <w:t>de</w:t>
      </w:r>
      <w:proofErr w:type="gramEnd"/>
      <w:r w:rsidRPr="00F74F73">
        <w:rPr>
          <w:lang w:val="es-ES"/>
        </w:rPr>
        <w:t xml:space="preserve"> productos te</w:t>
      </w:r>
      <w:r w:rsidR="001D628C">
        <w:rPr>
          <w:lang w:val="es-ES"/>
        </w:rPr>
        <w:t>rminados (mayoristas, ……………….</w:t>
      </w:r>
      <w:r w:rsidRPr="00F74F73">
        <w:rPr>
          <w:lang w:val="es-ES"/>
        </w:rPr>
        <w:t xml:space="preserve">, comisionistas). </w:t>
      </w:r>
    </w:p>
    <w:p w:rsidR="00F74F73" w:rsidRDefault="00F74F73" w:rsidP="00F74F73">
      <w:pPr>
        <w:pStyle w:val="Web"/>
        <w:jc w:val="both"/>
        <w:rPr>
          <w:lang w:val="es-ES"/>
        </w:rPr>
      </w:pPr>
      <w:r w:rsidRPr="00F74F73">
        <w:rPr>
          <w:lang w:val="es-ES"/>
        </w:rPr>
        <w:t>2.  De servici</w:t>
      </w:r>
      <w:r w:rsidR="001D628C">
        <w:rPr>
          <w:lang w:val="es-ES"/>
        </w:rPr>
        <w:t xml:space="preserve">os: empresa </w:t>
      </w:r>
      <w:proofErr w:type="gramStart"/>
      <w:r w:rsidR="001D628C">
        <w:rPr>
          <w:lang w:val="es-ES"/>
        </w:rPr>
        <w:t>que …</w:t>
      </w:r>
      <w:proofErr w:type="gramEnd"/>
      <w:r w:rsidR="001D628C">
        <w:rPr>
          <w:lang w:val="es-ES"/>
        </w:rPr>
        <w:t>…………………</w:t>
      </w:r>
      <w:r w:rsidRPr="00F74F73">
        <w:rPr>
          <w:lang w:val="es-ES"/>
        </w:rPr>
        <w:t xml:space="preserve"> a otras o a la com</w:t>
      </w:r>
      <w:r w:rsidR="001D628C">
        <w:rPr>
          <w:lang w:val="es-ES"/>
        </w:rPr>
        <w:t>unidad (consultoría, ……………</w:t>
      </w:r>
      <w:r w:rsidRPr="00F74F73">
        <w:rPr>
          <w:lang w:val="es-ES"/>
        </w:rPr>
        <w:t>, servicios informáticos, empresas de energí</w:t>
      </w:r>
      <w:r w:rsidR="001D628C">
        <w:rPr>
          <w:lang w:val="es-ES"/>
        </w:rPr>
        <w:t>a, salud, colegios, cafeterías</w:t>
      </w:r>
      <w:r w:rsidRPr="00F74F73">
        <w:rPr>
          <w:lang w:val="es-ES"/>
        </w:rPr>
        <w:t xml:space="preserve">). </w:t>
      </w:r>
    </w:p>
    <w:p w:rsidR="00F74F73" w:rsidRDefault="00F74F73" w:rsidP="00F74F73">
      <w:pPr>
        <w:pStyle w:val="Web"/>
        <w:jc w:val="both"/>
        <w:rPr>
          <w:lang w:val="es-ES"/>
        </w:rPr>
      </w:pPr>
      <w:r w:rsidRPr="00F74F73">
        <w:rPr>
          <w:lang w:val="es-ES"/>
        </w:rPr>
        <w:t>3. Industrial:</w:t>
      </w:r>
      <w:r w:rsidRPr="00F74F73">
        <w:rPr>
          <w:lang w:val="es-ES"/>
        </w:rPr>
        <w:tab/>
        <w:t>empresa</w:t>
      </w:r>
      <w:r w:rsidRPr="00F74F73">
        <w:rPr>
          <w:lang w:val="es-ES"/>
        </w:rPr>
        <w:tab/>
        <w:t>que</w:t>
      </w:r>
      <w:r w:rsidRPr="00F74F73">
        <w:rPr>
          <w:lang w:val="es-ES"/>
        </w:rPr>
        <w:tab/>
        <w:t>produce</w:t>
      </w:r>
      <w:r w:rsidRPr="00F74F73">
        <w:rPr>
          <w:lang w:val="es-ES"/>
        </w:rPr>
        <w:tab/>
        <w:t>bi</w:t>
      </w:r>
      <w:r w:rsidR="001D628C">
        <w:rPr>
          <w:lang w:val="es-ES"/>
        </w:rPr>
        <w:t>enes</w:t>
      </w:r>
      <w:r w:rsidR="001D628C">
        <w:rPr>
          <w:lang w:val="es-ES"/>
        </w:rPr>
        <w:tab/>
        <w:t>mediante</w:t>
      </w:r>
      <w:r w:rsidR="001D628C">
        <w:rPr>
          <w:lang w:val="es-ES"/>
        </w:rPr>
        <w:tab/>
        <w:t>la</w:t>
      </w:r>
      <w:r w:rsidR="001D628C">
        <w:rPr>
          <w:lang w:val="es-ES"/>
        </w:rPr>
        <w:tab/>
        <w:t xml:space="preserve">transformación </w:t>
      </w:r>
      <w:r w:rsidRPr="00F74F73">
        <w:rPr>
          <w:lang w:val="es-ES"/>
        </w:rPr>
        <w:t>y</w:t>
      </w:r>
      <w:r w:rsidR="001D628C">
        <w:rPr>
          <w:lang w:val="es-ES"/>
        </w:rPr>
        <w:t>/o</w:t>
      </w:r>
      <w:r w:rsidR="001D628C">
        <w:rPr>
          <w:lang w:val="es-ES"/>
        </w:rPr>
        <w:tab/>
        <w:t>extracción</w:t>
      </w:r>
      <w:r w:rsidR="001D628C">
        <w:rPr>
          <w:lang w:val="es-ES"/>
        </w:rPr>
        <w:tab/>
      </w:r>
      <w:proofErr w:type="gramStart"/>
      <w:r w:rsidR="001D628C">
        <w:rPr>
          <w:lang w:val="es-ES"/>
        </w:rPr>
        <w:t>de …</w:t>
      </w:r>
      <w:proofErr w:type="gramEnd"/>
      <w:r w:rsidR="001D628C">
        <w:rPr>
          <w:lang w:val="es-ES"/>
        </w:rPr>
        <w:t>………………………</w:t>
      </w:r>
      <w:r w:rsidRPr="00F74F73">
        <w:rPr>
          <w:lang w:val="es-ES"/>
        </w:rPr>
        <w:t xml:space="preserve"> </w:t>
      </w:r>
    </w:p>
    <w:p w:rsidR="00F74F73" w:rsidRDefault="00F74F73" w:rsidP="00F74F73">
      <w:pPr>
        <w:pStyle w:val="Web"/>
        <w:jc w:val="both"/>
        <w:rPr>
          <w:b/>
          <w:lang w:val="es-ES"/>
        </w:rPr>
      </w:pPr>
      <w:r w:rsidRPr="001D628C">
        <w:rPr>
          <w:b/>
          <w:lang w:val="es-ES"/>
        </w:rPr>
        <w:t xml:space="preserve">Según el número de trabajadores </w:t>
      </w:r>
    </w:p>
    <w:p w:rsidR="001D628C" w:rsidRPr="001D628C" w:rsidRDefault="001D628C" w:rsidP="001D628C">
      <w:pPr>
        <w:pStyle w:val="Web"/>
        <w:jc w:val="center"/>
        <w:rPr>
          <w:b/>
          <w:lang w:val="es-ES"/>
        </w:rPr>
      </w:pPr>
      <w:proofErr w:type="gramStart"/>
      <w:r>
        <w:rPr>
          <w:b/>
          <w:lang w:val="es-ES"/>
        </w:rPr>
        <w:t>empleados</w:t>
      </w:r>
      <w:proofErr w:type="gramEnd"/>
      <w:r>
        <w:rPr>
          <w:b/>
          <w:lang w:val="es-ES"/>
        </w:rPr>
        <w:t>, empresas, facturación, pequeñas</w:t>
      </w:r>
    </w:p>
    <w:p w:rsidR="00F74F73" w:rsidRDefault="00F74F73" w:rsidP="00F74F73">
      <w:pPr>
        <w:pStyle w:val="Web"/>
        <w:jc w:val="both"/>
        <w:rPr>
          <w:lang w:val="es-ES"/>
        </w:rPr>
      </w:pPr>
      <w:r w:rsidRPr="00F74F73">
        <w:rPr>
          <w:lang w:val="es-ES"/>
        </w:rPr>
        <w:t xml:space="preserve">1. Grandes empresas: con más de 250 trabajadores. </w:t>
      </w:r>
    </w:p>
    <w:p w:rsidR="00F74F73" w:rsidRDefault="00F74F73" w:rsidP="00F74F73">
      <w:pPr>
        <w:pStyle w:val="Web"/>
        <w:jc w:val="both"/>
        <w:rPr>
          <w:lang w:val="es-ES"/>
        </w:rPr>
      </w:pPr>
      <w:r w:rsidRPr="00F74F73">
        <w:rPr>
          <w:lang w:val="es-ES"/>
        </w:rPr>
        <w:t>2. Medianas empresas: emp</w:t>
      </w:r>
      <w:r w:rsidR="001D628C">
        <w:rPr>
          <w:lang w:val="es-ES"/>
        </w:rPr>
        <w:t xml:space="preserve">resa de entre 50 y </w:t>
      </w:r>
      <w:proofErr w:type="gramStart"/>
      <w:r w:rsidR="001D628C">
        <w:rPr>
          <w:lang w:val="es-ES"/>
        </w:rPr>
        <w:t>250 …</w:t>
      </w:r>
      <w:proofErr w:type="gramEnd"/>
      <w:r w:rsidR="001D628C">
        <w:rPr>
          <w:lang w:val="es-ES"/>
        </w:rPr>
        <w:t>………………..</w:t>
      </w:r>
      <w:r w:rsidRPr="00F74F73">
        <w:rPr>
          <w:lang w:val="es-ES"/>
        </w:rPr>
        <w:t xml:space="preserve">. </w:t>
      </w:r>
    </w:p>
    <w:p w:rsidR="00F74F73" w:rsidRDefault="001D628C" w:rsidP="00F74F73">
      <w:pPr>
        <w:pStyle w:val="Web"/>
        <w:jc w:val="both"/>
        <w:rPr>
          <w:lang w:val="es-ES"/>
        </w:rPr>
      </w:pPr>
      <w:proofErr w:type="gramStart"/>
      <w:r>
        <w:rPr>
          <w:lang w:val="es-ES"/>
        </w:rPr>
        <w:t>3. …</w:t>
      </w:r>
      <w:proofErr w:type="gramEnd"/>
      <w:r>
        <w:rPr>
          <w:lang w:val="es-ES"/>
        </w:rPr>
        <w:t>……………………</w:t>
      </w:r>
      <w:r w:rsidR="00F74F73" w:rsidRPr="00F74F73">
        <w:rPr>
          <w:lang w:val="es-ES"/>
        </w:rPr>
        <w:t xml:space="preserve"> empresas: con menos de 50 trabajadores </w:t>
      </w:r>
    </w:p>
    <w:p w:rsidR="00F74F73" w:rsidRPr="00F74F73" w:rsidRDefault="00F74F73" w:rsidP="00F74F73">
      <w:pPr>
        <w:pStyle w:val="Web"/>
        <w:jc w:val="both"/>
        <w:rPr>
          <w:lang w:val="es-ES"/>
        </w:rPr>
      </w:pPr>
      <w:r w:rsidRPr="00F74F73">
        <w:rPr>
          <w:lang w:val="es-ES"/>
        </w:rPr>
        <w:t xml:space="preserve">4.  Pymes: nombre por el que se engloba a </w:t>
      </w:r>
      <w:r w:rsidR="001D628C">
        <w:rPr>
          <w:lang w:val="es-ES"/>
        </w:rPr>
        <w:t>las pequeñas y medianas …………………..</w:t>
      </w:r>
      <w:r w:rsidRPr="00F74F73">
        <w:rPr>
          <w:lang w:val="es-ES"/>
        </w:rPr>
        <w:t xml:space="preserve"> </w:t>
      </w:r>
      <w:proofErr w:type="gramStart"/>
      <w:r w:rsidRPr="00F74F73">
        <w:rPr>
          <w:lang w:val="es-ES"/>
        </w:rPr>
        <w:t>con</w:t>
      </w:r>
      <w:proofErr w:type="gramEnd"/>
      <w:r w:rsidRPr="00F74F73">
        <w:rPr>
          <w:lang w:val="es-ES"/>
        </w:rPr>
        <w:t xml:space="preserve"> un número menor de 250 emple</w:t>
      </w:r>
      <w:r w:rsidR="001D628C">
        <w:rPr>
          <w:lang w:val="es-ES"/>
        </w:rPr>
        <w:t>ados y una ………………..</w:t>
      </w:r>
      <w:r w:rsidRPr="00F74F73">
        <w:rPr>
          <w:lang w:val="es-ES"/>
        </w:rPr>
        <w:t xml:space="preserve"> </w:t>
      </w:r>
      <w:proofErr w:type="gramStart"/>
      <w:r w:rsidRPr="00F74F73">
        <w:rPr>
          <w:lang w:val="es-ES"/>
        </w:rPr>
        <w:t>máxima</w:t>
      </w:r>
      <w:proofErr w:type="gramEnd"/>
      <w:r w:rsidRPr="00F74F73">
        <w:rPr>
          <w:lang w:val="es-ES"/>
        </w:rPr>
        <w:t xml:space="preserve"> de 50 millones de euros.</w:t>
      </w:r>
    </w:p>
    <w:p w:rsidR="00624B4F" w:rsidRDefault="00624B4F" w:rsidP="004C0270">
      <w:pPr>
        <w:pStyle w:val="Web"/>
        <w:jc w:val="both"/>
        <w:rPr>
          <w:b/>
          <w:lang w:val="es-ES"/>
        </w:rPr>
      </w:pPr>
    </w:p>
    <w:p w:rsidR="00BF0D08" w:rsidRDefault="001D628C" w:rsidP="004C0270">
      <w:pPr>
        <w:pStyle w:val="Web"/>
        <w:jc w:val="both"/>
        <w:rPr>
          <w:b/>
          <w:lang w:val="es-ES"/>
        </w:rPr>
      </w:pPr>
      <w:r>
        <w:rPr>
          <w:b/>
          <w:lang w:val="es-ES"/>
        </w:rPr>
        <w:t>Actividad 6</w:t>
      </w:r>
      <w:r w:rsidR="00B76001">
        <w:rPr>
          <w:b/>
          <w:lang w:val="es-ES"/>
        </w:rPr>
        <w:t>: Tema de debate</w:t>
      </w:r>
    </w:p>
    <w:p w:rsidR="00B76001" w:rsidRDefault="007F2B53" w:rsidP="004C0270">
      <w:pPr>
        <w:pStyle w:val="Web"/>
        <w:jc w:val="both"/>
        <w:rPr>
          <w:lang w:val="es-ES"/>
        </w:rPr>
      </w:pPr>
      <w:r w:rsidRPr="007F2B53">
        <w:rPr>
          <w:lang w:val="es-ES"/>
        </w:rPr>
        <w:t>A: Estás de acuerdo en que es mejor trabajar por cuenta propia. Defiende esta opinión basándote en las ideas siguientes</w:t>
      </w:r>
      <w:r>
        <w:rPr>
          <w:lang w:val="es-ES"/>
        </w:rPr>
        <w:t>.</w:t>
      </w:r>
    </w:p>
    <w:p w:rsidR="00FF5A4B" w:rsidRDefault="00FF5A4B" w:rsidP="00FF5A4B">
      <w:pPr>
        <w:pStyle w:val="Web"/>
        <w:numPr>
          <w:ilvl w:val="0"/>
          <w:numId w:val="1"/>
        </w:numPr>
        <w:jc w:val="both"/>
        <w:rPr>
          <w:lang w:val="es-ES"/>
        </w:rPr>
      </w:pPr>
      <w:r w:rsidRPr="00FF5A4B">
        <w:rPr>
          <w:lang w:val="es-ES"/>
        </w:rPr>
        <w:t xml:space="preserve">tú decides horario, normas, objetivos... </w:t>
      </w:r>
    </w:p>
    <w:p w:rsidR="00FF5A4B" w:rsidRDefault="00FF5A4B" w:rsidP="00FF5A4B">
      <w:pPr>
        <w:pStyle w:val="Web"/>
        <w:numPr>
          <w:ilvl w:val="0"/>
          <w:numId w:val="1"/>
        </w:numPr>
        <w:jc w:val="both"/>
        <w:rPr>
          <w:lang w:val="es-ES"/>
        </w:rPr>
      </w:pPr>
      <w:r w:rsidRPr="00FF5A4B">
        <w:rPr>
          <w:lang w:val="es-ES"/>
        </w:rPr>
        <w:t xml:space="preserve">da mayor margen a la creatividad, emprendimiento, satisfacción... </w:t>
      </w:r>
    </w:p>
    <w:p w:rsidR="007F2B53" w:rsidRDefault="00FF5A4B" w:rsidP="00FF5A4B">
      <w:pPr>
        <w:pStyle w:val="Web"/>
        <w:numPr>
          <w:ilvl w:val="0"/>
          <w:numId w:val="1"/>
        </w:numPr>
        <w:jc w:val="both"/>
        <w:rPr>
          <w:lang w:val="es-ES"/>
        </w:rPr>
      </w:pPr>
      <w:r w:rsidRPr="00FF5A4B">
        <w:rPr>
          <w:lang w:val="es-ES"/>
        </w:rPr>
        <w:t>dedicarte a lo que realmente te gusta</w:t>
      </w:r>
    </w:p>
    <w:p w:rsidR="007F2B53" w:rsidRDefault="007F2B53" w:rsidP="004C0270">
      <w:pPr>
        <w:pStyle w:val="Web"/>
        <w:jc w:val="both"/>
        <w:rPr>
          <w:lang w:val="es-ES"/>
        </w:rPr>
      </w:pPr>
      <w:r>
        <w:rPr>
          <w:lang w:val="es-ES"/>
        </w:rPr>
        <w:lastRenderedPageBreak/>
        <w:t xml:space="preserve">B. </w:t>
      </w:r>
      <w:r w:rsidRPr="007F2B53">
        <w:rPr>
          <w:lang w:val="es-ES"/>
        </w:rPr>
        <w:t>Estás a favor de los que piensan que es mejor trabajar por cuenta ajena. Defiende esta opinión basándote en las ideas</w:t>
      </w:r>
      <w:r w:rsidR="00FF5A4B">
        <w:rPr>
          <w:lang w:val="es-ES"/>
        </w:rPr>
        <w:t xml:space="preserve"> siguientes.</w:t>
      </w:r>
    </w:p>
    <w:p w:rsidR="00FF5A4B" w:rsidRDefault="00FF5A4B" w:rsidP="004C0270">
      <w:pPr>
        <w:pStyle w:val="Web"/>
        <w:numPr>
          <w:ilvl w:val="0"/>
          <w:numId w:val="2"/>
        </w:numPr>
        <w:jc w:val="both"/>
        <w:rPr>
          <w:lang w:val="es-ES"/>
        </w:rPr>
      </w:pPr>
      <w:r w:rsidRPr="00FF5A4B">
        <w:rPr>
          <w:lang w:val="es-ES"/>
        </w:rPr>
        <w:t xml:space="preserve">menos responsabilidad, estrés, riesgos... </w:t>
      </w:r>
    </w:p>
    <w:p w:rsidR="00FF5A4B" w:rsidRDefault="00FF5A4B" w:rsidP="004C0270">
      <w:pPr>
        <w:pStyle w:val="Web"/>
        <w:numPr>
          <w:ilvl w:val="0"/>
          <w:numId w:val="2"/>
        </w:numPr>
        <w:jc w:val="both"/>
        <w:rPr>
          <w:lang w:val="es-ES"/>
        </w:rPr>
      </w:pPr>
      <w:r>
        <w:rPr>
          <w:lang w:val="es-ES"/>
        </w:rPr>
        <w:t>horarios fi</w:t>
      </w:r>
      <w:r w:rsidRPr="00FF5A4B">
        <w:rPr>
          <w:lang w:val="es-ES"/>
        </w:rPr>
        <w:t xml:space="preserve">jos, vacaciones estipuladas </w:t>
      </w:r>
    </w:p>
    <w:p w:rsidR="00FF5A4B" w:rsidRPr="005D655C" w:rsidRDefault="00FF5A4B" w:rsidP="00FF5A4B">
      <w:pPr>
        <w:pStyle w:val="Web"/>
        <w:numPr>
          <w:ilvl w:val="0"/>
          <w:numId w:val="2"/>
        </w:numPr>
        <w:jc w:val="both"/>
        <w:rPr>
          <w:lang w:val="es-ES"/>
        </w:rPr>
      </w:pPr>
      <w:r w:rsidRPr="00FF5A4B">
        <w:rPr>
          <w:lang w:val="es-ES"/>
        </w:rPr>
        <w:t>ingresos regulares</w:t>
      </w:r>
    </w:p>
    <w:p w:rsidR="00FF5A4B" w:rsidRDefault="001D628C" w:rsidP="00FF5A4B">
      <w:pPr>
        <w:pStyle w:val="Web"/>
        <w:jc w:val="both"/>
        <w:rPr>
          <w:b/>
          <w:lang w:val="es-ES"/>
        </w:rPr>
      </w:pPr>
      <w:r>
        <w:rPr>
          <w:b/>
          <w:lang w:val="es-ES"/>
        </w:rPr>
        <w:t>Actividad 7</w:t>
      </w:r>
      <w:r w:rsidR="00FF5A4B">
        <w:rPr>
          <w:b/>
          <w:lang w:val="es-ES"/>
        </w:rPr>
        <w:t>: Interacción oral</w:t>
      </w:r>
    </w:p>
    <w:p w:rsidR="00FF5A4B" w:rsidRDefault="00FF5A4B" w:rsidP="00FF5A4B">
      <w:pPr>
        <w:pStyle w:val="Web"/>
        <w:jc w:val="both"/>
        <w:rPr>
          <w:lang w:val="es-ES"/>
        </w:rPr>
      </w:pPr>
      <w:r>
        <w:rPr>
          <w:lang w:val="es-ES"/>
        </w:rPr>
        <w:t>Pilar y Marta son dos amigas, que están en una cafetería, y acaban de leer los Textos 1 y 2. Inventa un diálogo entre las dos amigas en el que:</w:t>
      </w:r>
    </w:p>
    <w:p w:rsidR="00FF5A4B" w:rsidRDefault="00FF5A4B" w:rsidP="00FF5A4B">
      <w:pPr>
        <w:pStyle w:val="Web"/>
        <w:numPr>
          <w:ilvl w:val="0"/>
          <w:numId w:val="3"/>
        </w:numPr>
        <w:jc w:val="both"/>
        <w:rPr>
          <w:lang w:val="es-ES"/>
        </w:rPr>
      </w:pPr>
      <w:r>
        <w:rPr>
          <w:lang w:val="es-ES"/>
        </w:rPr>
        <w:t xml:space="preserve">Pilar dice que preferiría trabajar en Japón </w:t>
      </w:r>
    </w:p>
    <w:p w:rsidR="00FF5A4B" w:rsidRDefault="00FF5A4B" w:rsidP="00FF5A4B">
      <w:pPr>
        <w:pStyle w:val="Web"/>
        <w:numPr>
          <w:ilvl w:val="0"/>
          <w:numId w:val="3"/>
        </w:numPr>
        <w:jc w:val="both"/>
        <w:rPr>
          <w:lang w:val="es-ES"/>
        </w:rPr>
      </w:pPr>
      <w:r>
        <w:rPr>
          <w:lang w:val="es-ES"/>
        </w:rPr>
        <w:t>Marta dice que preferiría trabajar en República Dominicana</w:t>
      </w:r>
    </w:p>
    <w:p w:rsidR="00FF5A4B" w:rsidRDefault="00FF5A4B" w:rsidP="00FF5A4B">
      <w:pPr>
        <w:pStyle w:val="Web"/>
        <w:numPr>
          <w:ilvl w:val="0"/>
          <w:numId w:val="3"/>
        </w:numPr>
        <w:jc w:val="both"/>
        <w:rPr>
          <w:lang w:val="es-ES"/>
        </w:rPr>
      </w:pPr>
      <w:r>
        <w:rPr>
          <w:lang w:val="es-ES"/>
        </w:rPr>
        <w:t xml:space="preserve">Pilar explica </w:t>
      </w:r>
      <w:r w:rsidR="005D655C">
        <w:rPr>
          <w:lang w:val="es-ES"/>
        </w:rPr>
        <w:t xml:space="preserve">que </w:t>
      </w:r>
      <w:r>
        <w:rPr>
          <w:lang w:val="es-ES"/>
        </w:rPr>
        <w:t>el trabajo es algo muy importante en su vida</w:t>
      </w:r>
    </w:p>
    <w:p w:rsidR="00FF5A4B" w:rsidRDefault="00FF5A4B" w:rsidP="00FF5A4B">
      <w:pPr>
        <w:pStyle w:val="Web"/>
        <w:numPr>
          <w:ilvl w:val="0"/>
          <w:numId w:val="3"/>
        </w:numPr>
        <w:jc w:val="both"/>
        <w:rPr>
          <w:lang w:val="es-ES"/>
        </w:rPr>
      </w:pPr>
      <w:r>
        <w:rPr>
          <w:lang w:val="es-ES"/>
        </w:rPr>
        <w:t>Marta explica que prefiere disfrutar de su vida sin tener muchas obligaciones profesionales</w:t>
      </w:r>
    </w:p>
    <w:p w:rsidR="005D655C" w:rsidRPr="00C504FC" w:rsidRDefault="00FF5A4B" w:rsidP="00C504FC">
      <w:pPr>
        <w:pStyle w:val="Web"/>
        <w:numPr>
          <w:ilvl w:val="0"/>
          <w:numId w:val="3"/>
        </w:numPr>
        <w:jc w:val="both"/>
        <w:rPr>
          <w:lang w:val="es-ES"/>
        </w:rPr>
      </w:pPr>
      <w:r>
        <w:rPr>
          <w:lang w:val="es-ES"/>
        </w:rPr>
        <w:t>No consiguen llegar a un acuerdo</w:t>
      </w:r>
    </w:p>
    <w:p w:rsidR="005D655C" w:rsidRDefault="005D655C" w:rsidP="00C504FC">
      <w:pPr>
        <w:pStyle w:val="a4"/>
        <w:numPr>
          <w:ilvl w:val="0"/>
          <w:numId w:val="12"/>
        </w:numPr>
        <w:jc w:val="both"/>
        <w:rPr>
          <w:rFonts w:ascii="Times New Roman" w:hAnsi="Times New Roman" w:cs="Times New Roman"/>
          <w:sz w:val="24"/>
          <w:szCs w:val="24"/>
          <w:lang w:val="es-ES"/>
        </w:rPr>
      </w:pPr>
      <w:r w:rsidRPr="00C504FC">
        <w:rPr>
          <w:rFonts w:ascii="Times New Roman" w:hAnsi="Times New Roman" w:cs="Times New Roman"/>
          <w:sz w:val="24"/>
          <w:szCs w:val="24"/>
          <w:lang w:val="es-ES"/>
        </w:rPr>
        <w:t>¡Ojo! Tendrás que utilizar las expresiones del recuadro:</w:t>
      </w:r>
    </w:p>
    <w:p w:rsidR="0073075A" w:rsidRPr="00C504FC" w:rsidRDefault="0073075A" w:rsidP="0073075A">
      <w:pPr>
        <w:pStyle w:val="a4"/>
        <w:jc w:val="both"/>
        <w:rPr>
          <w:rFonts w:ascii="Times New Roman" w:hAnsi="Times New Roman" w:cs="Times New Roman"/>
          <w:sz w:val="24"/>
          <w:szCs w:val="24"/>
          <w:lang w:val="es-ES"/>
        </w:rPr>
      </w:pPr>
    </w:p>
    <w:tbl>
      <w:tblPr>
        <w:tblStyle w:val="a5"/>
        <w:tblW w:w="0" w:type="auto"/>
        <w:tblInd w:w="392" w:type="dxa"/>
        <w:tblLook w:val="04A0"/>
      </w:tblPr>
      <w:tblGrid>
        <w:gridCol w:w="2551"/>
        <w:gridCol w:w="6854"/>
      </w:tblGrid>
      <w:tr w:rsidR="00C504FC" w:rsidRPr="00F7586A" w:rsidTr="00035E02">
        <w:tc>
          <w:tcPr>
            <w:tcW w:w="2551" w:type="dxa"/>
          </w:tcPr>
          <w:p w:rsidR="00C504FC" w:rsidRDefault="00C504FC"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Mostrar acuerdo</w:t>
            </w:r>
          </w:p>
        </w:tc>
        <w:tc>
          <w:tcPr>
            <w:tcW w:w="6854" w:type="dxa"/>
          </w:tcPr>
          <w:p w:rsidR="00C504FC" w:rsidRDefault="0055740E" w:rsidP="00C504FC">
            <w:pPr>
              <w:pStyle w:val="a4"/>
              <w:numPr>
                <w:ilvl w:val="0"/>
                <w:numId w:val="8"/>
              </w:numPr>
              <w:rPr>
                <w:rFonts w:ascii="Times New Roman" w:hAnsi="Times New Roman" w:cs="Times New Roman"/>
                <w:sz w:val="24"/>
                <w:szCs w:val="24"/>
                <w:lang w:val="es-ES"/>
              </w:rPr>
            </w:pPr>
            <w:r>
              <w:rPr>
                <w:rFonts w:ascii="Times New Roman" w:hAnsi="Times New Roman" w:cs="Times New Roman"/>
                <w:sz w:val="24"/>
                <w:szCs w:val="24"/>
                <w:lang w:val="es-ES"/>
              </w:rPr>
              <w:t>Debo reconocer que tienes razón</w:t>
            </w:r>
          </w:p>
          <w:p w:rsidR="0055740E" w:rsidRDefault="0055740E" w:rsidP="00C504FC">
            <w:pPr>
              <w:pStyle w:val="a4"/>
              <w:numPr>
                <w:ilvl w:val="0"/>
                <w:numId w:val="8"/>
              </w:numPr>
              <w:rPr>
                <w:rFonts w:ascii="Times New Roman" w:hAnsi="Times New Roman" w:cs="Times New Roman"/>
                <w:sz w:val="24"/>
                <w:szCs w:val="24"/>
                <w:lang w:val="es-ES"/>
              </w:rPr>
            </w:pPr>
            <w:r>
              <w:rPr>
                <w:rFonts w:ascii="Times New Roman" w:hAnsi="Times New Roman" w:cs="Times New Roman"/>
                <w:sz w:val="24"/>
                <w:szCs w:val="24"/>
                <w:lang w:val="es-ES"/>
              </w:rPr>
              <w:t xml:space="preserve">En efecto. Eso es justo lo que iba a decir. </w:t>
            </w:r>
          </w:p>
        </w:tc>
      </w:tr>
      <w:tr w:rsidR="00C504FC" w:rsidRPr="00F7586A" w:rsidTr="00035E02">
        <w:tc>
          <w:tcPr>
            <w:tcW w:w="2551" w:type="dxa"/>
          </w:tcPr>
          <w:p w:rsidR="00C504FC" w:rsidRDefault="00C504FC"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Mostrar desacuerdo</w:t>
            </w:r>
          </w:p>
        </w:tc>
        <w:tc>
          <w:tcPr>
            <w:tcW w:w="6854" w:type="dxa"/>
          </w:tcPr>
          <w:p w:rsidR="00C504FC" w:rsidRDefault="0055740E" w:rsidP="00C504FC">
            <w:pPr>
              <w:pStyle w:val="a4"/>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¡Pero qué dices! Si + argumento contrario</w:t>
            </w:r>
          </w:p>
          <w:p w:rsidR="0055740E" w:rsidRDefault="0055740E" w:rsidP="00C504FC">
            <w:pPr>
              <w:pStyle w:val="a4"/>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¡Pero qué disparate estás diciendo!</w:t>
            </w:r>
          </w:p>
          <w:p w:rsidR="0055740E" w:rsidRDefault="0055740E" w:rsidP="00C504FC">
            <w:pPr>
              <w:pStyle w:val="a4"/>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¡Eso lo dirás tú!</w:t>
            </w:r>
          </w:p>
          <w:p w:rsidR="0055740E" w:rsidRDefault="0055740E" w:rsidP="00C504FC">
            <w:pPr>
              <w:pStyle w:val="a4"/>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¡Anda ya!, ¿no lo dirás en serio?</w:t>
            </w:r>
          </w:p>
        </w:tc>
      </w:tr>
      <w:tr w:rsidR="00C504FC" w:rsidRPr="00F7586A" w:rsidTr="00035E02">
        <w:tc>
          <w:tcPr>
            <w:tcW w:w="2551" w:type="dxa"/>
          </w:tcPr>
          <w:p w:rsidR="00C504FC" w:rsidRDefault="00C504FC"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Suavizar una opinión</w:t>
            </w:r>
          </w:p>
        </w:tc>
        <w:tc>
          <w:tcPr>
            <w:tcW w:w="6854" w:type="dxa"/>
          </w:tcPr>
          <w:p w:rsidR="00C504FC" w:rsidRDefault="0055740E" w:rsidP="00C504FC">
            <w:pPr>
              <w:pStyle w:val="a4"/>
              <w:numPr>
                <w:ilvl w:val="0"/>
                <w:numId w:val="10"/>
              </w:numPr>
              <w:rPr>
                <w:rFonts w:ascii="Times New Roman" w:hAnsi="Times New Roman" w:cs="Times New Roman"/>
                <w:sz w:val="24"/>
                <w:szCs w:val="24"/>
                <w:lang w:val="es-ES"/>
              </w:rPr>
            </w:pPr>
            <w:r w:rsidRPr="0055740E">
              <w:rPr>
                <w:rFonts w:ascii="Times New Roman" w:hAnsi="Times New Roman" w:cs="Times New Roman"/>
                <w:sz w:val="24"/>
                <w:szCs w:val="24"/>
                <w:lang w:val="es-ES"/>
              </w:rPr>
              <w:t>Ver</w:t>
            </w:r>
            <w:r>
              <w:rPr>
                <w:rFonts w:ascii="Times New Roman" w:hAnsi="Times New Roman" w:cs="Times New Roman"/>
                <w:sz w:val="24"/>
                <w:szCs w:val="24"/>
                <w:lang w:val="es-ES"/>
              </w:rPr>
              <w:t>ás: las cosas no están tan claras porque…</w:t>
            </w:r>
          </w:p>
          <w:p w:rsidR="0055740E" w:rsidRDefault="0055740E" w:rsidP="00C504FC">
            <w:pPr>
              <w:pStyle w:val="a4"/>
              <w:numPr>
                <w:ilvl w:val="0"/>
                <w:numId w:val="10"/>
              </w:numPr>
              <w:rPr>
                <w:rFonts w:ascii="Times New Roman" w:hAnsi="Times New Roman" w:cs="Times New Roman"/>
                <w:sz w:val="24"/>
                <w:szCs w:val="24"/>
                <w:lang w:val="es-ES"/>
              </w:rPr>
            </w:pPr>
            <w:r>
              <w:rPr>
                <w:rFonts w:ascii="Times New Roman" w:hAnsi="Times New Roman" w:cs="Times New Roman"/>
                <w:sz w:val="24"/>
                <w:szCs w:val="24"/>
                <w:lang w:val="es-ES"/>
              </w:rPr>
              <w:t>La verdad es que yo no lo había visto así…</w:t>
            </w:r>
          </w:p>
        </w:tc>
      </w:tr>
      <w:tr w:rsidR="00C504FC" w:rsidRPr="00C504FC" w:rsidTr="00035E02">
        <w:tc>
          <w:tcPr>
            <w:tcW w:w="2551" w:type="dxa"/>
          </w:tcPr>
          <w:p w:rsidR="00C504FC" w:rsidRDefault="00C504FC" w:rsidP="00035E02">
            <w:pPr>
              <w:pStyle w:val="a4"/>
              <w:ind w:left="0"/>
              <w:rPr>
                <w:rFonts w:ascii="Times New Roman" w:hAnsi="Times New Roman" w:cs="Times New Roman"/>
                <w:sz w:val="24"/>
                <w:szCs w:val="24"/>
                <w:lang w:val="es-ES"/>
              </w:rPr>
            </w:pPr>
            <w:r>
              <w:rPr>
                <w:rFonts w:ascii="Times New Roman" w:hAnsi="Times New Roman" w:cs="Times New Roman"/>
                <w:sz w:val="24"/>
                <w:szCs w:val="24"/>
                <w:lang w:val="es-ES"/>
              </w:rPr>
              <w:t>Eludir la respuesta</w:t>
            </w:r>
          </w:p>
        </w:tc>
        <w:tc>
          <w:tcPr>
            <w:tcW w:w="6854" w:type="dxa"/>
          </w:tcPr>
          <w:p w:rsidR="00C504FC" w:rsidRDefault="0055740E" w:rsidP="00C504FC">
            <w:pPr>
              <w:pStyle w:val="a4"/>
              <w:numPr>
                <w:ilvl w:val="0"/>
                <w:numId w:val="11"/>
              </w:numPr>
              <w:rPr>
                <w:rFonts w:ascii="Times New Roman" w:hAnsi="Times New Roman" w:cs="Times New Roman"/>
                <w:sz w:val="24"/>
                <w:szCs w:val="24"/>
                <w:lang w:val="es-ES"/>
              </w:rPr>
            </w:pPr>
            <w:r>
              <w:rPr>
                <w:rFonts w:ascii="Times New Roman" w:hAnsi="Times New Roman" w:cs="Times New Roman"/>
                <w:sz w:val="24"/>
                <w:szCs w:val="24"/>
                <w:lang w:val="es-ES"/>
              </w:rPr>
              <w:t>¡No me hagas hablar, no me hagas hablar!</w:t>
            </w:r>
          </w:p>
          <w:p w:rsidR="0055740E" w:rsidRDefault="0055740E" w:rsidP="00C504FC">
            <w:pPr>
              <w:pStyle w:val="a4"/>
              <w:numPr>
                <w:ilvl w:val="0"/>
                <w:numId w:val="11"/>
              </w:numPr>
              <w:rPr>
                <w:rFonts w:ascii="Times New Roman" w:hAnsi="Times New Roman" w:cs="Times New Roman"/>
                <w:sz w:val="24"/>
                <w:szCs w:val="24"/>
                <w:lang w:val="es-ES"/>
              </w:rPr>
            </w:pPr>
            <w:r>
              <w:rPr>
                <w:rFonts w:ascii="Times New Roman" w:hAnsi="Times New Roman" w:cs="Times New Roman"/>
                <w:sz w:val="24"/>
                <w:szCs w:val="24"/>
                <w:lang w:val="es-ES"/>
              </w:rPr>
              <w:t>La verdad es que no sé qué pensar.</w:t>
            </w:r>
          </w:p>
          <w:p w:rsidR="0055740E" w:rsidRDefault="0073075A" w:rsidP="00C504FC">
            <w:pPr>
              <w:pStyle w:val="a4"/>
              <w:numPr>
                <w:ilvl w:val="0"/>
                <w:numId w:val="11"/>
              </w:numPr>
              <w:rPr>
                <w:rFonts w:ascii="Times New Roman" w:hAnsi="Times New Roman" w:cs="Times New Roman"/>
                <w:sz w:val="24"/>
                <w:szCs w:val="24"/>
                <w:lang w:val="es-ES"/>
              </w:rPr>
            </w:pPr>
            <w:r>
              <w:rPr>
                <w:rFonts w:ascii="Times New Roman" w:hAnsi="Times New Roman" w:cs="Times New Roman"/>
                <w:sz w:val="24"/>
                <w:szCs w:val="24"/>
                <w:lang w:val="es-ES"/>
              </w:rPr>
              <w:t>¡Sin comentarios!</w:t>
            </w:r>
          </w:p>
        </w:tc>
      </w:tr>
    </w:tbl>
    <w:p w:rsidR="005D655C" w:rsidRPr="00FF5A4B" w:rsidRDefault="005D655C" w:rsidP="005D655C">
      <w:pPr>
        <w:pStyle w:val="Web"/>
        <w:jc w:val="both"/>
        <w:rPr>
          <w:lang w:val="es-ES"/>
        </w:rPr>
      </w:pPr>
    </w:p>
    <w:sectPr w:rsidR="005D655C" w:rsidRPr="00FF5A4B" w:rsidSect="005D655C">
      <w:pgSz w:w="11906" w:h="16838"/>
      <w:pgMar w:top="1134" w:right="1134" w:bottom="1134"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D86"/>
    <w:multiLevelType w:val="hybridMultilevel"/>
    <w:tmpl w:val="B6AEA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78823E0"/>
    <w:multiLevelType w:val="hybridMultilevel"/>
    <w:tmpl w:val="0F02F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7F9701C"/>
    <w:multiLevelType w:val="hybridMultilevel"/>
    <w:tmpl w:val="6AD60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175450"/>
    <w:multiLevelType w:val="hybridMultilevel"/>
    <w:tmpl w:val="848C7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D26683B"/>
    <w:multiLevelType w:val="hybridMultilevel"/>
    <w:tmpl w:val="EA66F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3EA10FF"/>
    <w:multiLevelType w:val="hybridMultilevel"/>
    <w:tmpl w:val="50180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CE510F0"/>
    <w:multiLevelType w:val="hybridMultilevel"/>
    <w:tmpl w:val="640216B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FB61277"/>
    <w:multiLevelType w:val="hybridMultilevel"/>
    <w:tmpl w:val="046CF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9C32FC7"/>
    <w:multiLevelType w:val="hybridMultilevel"/>
    <w:tmpl w:val="2CD68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967317D"/>
    <w:multiLevelType w:val="hybridMultilevel"/>
    <w:tmpl w:val="BBBA7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23F5214"/>
    <w:multiLevelType w:val="hybridMultilevel"/>
    <w:tmpl w:val="41A4AB3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DAC0481"/>
    <w:multiLevelType w:val="hybridMultilevel"/>
    <w:tmpl w:val="F5FA2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3"/>
  </w:num>
  <w:num w:numId="5">
    <w:abstractNumId w:val="6"/>
  </w:num>
  <w:num w:numId="6">
    <w:abstractNumId w:val="0"/>
  </w:num>
  <w:num w:numId="7">
    <w:abstractNumId w:val="4"/>
  </w:num>
  <w:num w:numId="8">
    <w:abstractNumId w:val="1"/>
  </w:num>
  <w:num w:numId="9">
    <w:abstractNumId w:val="5"/>
  </w:num>
  <w:num w:numId="10">
    <w:abstractNumId w:val="8"/>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AF15CA"/>
    <w:rsid w:val="001B5DF3"/>
    <w:rsid w:val="001D628C"/>
    <w:rsid w:val="004B3410"/>
    <w:rsid w:val="004C0270"/>
    <w:rsid w:val="0055740E"/>
    <w:rsid w:val="00575277"/>
    <w:rsid w:val="00596EBB"/>
    <w:rsid w:val="005C15B1"/>
    <w:rsid w:val="005D135E"/>
    <w:rsid w:val="005D655C"/>
    <w:rsid w:val="0061201D"/>
    <w:rsid w:val="00624B4F"/>
    <w:rsid w:val="00656A96"/>
    <w:rsid w:val="0073075A"/>
    <w:rsid w:val="00794A33"/>
    <w:rsid w:val="007F2B53"/>
    <w:rsid w:val="00861A31"/>
    <w:rsid w:val="008B42FD"/>
    <w:rsid w:val="00951F5A"/>
    <w:rsid w:val="00970407"/>
    <w:rsid w:val="00A335D5"/>
    <w:rsid w:val="00A7517F"/>
    <w:rsid w:val="00AF15CA"/>
    <w:rsid w:val="00B158DB"/>
    <w:rsid w:val="00B76001"/>
    <w:rsid w:val="00BA30BF"/>
    <w:rsid w:val="00BA482B"/>
    <w:rsid w:val="00BF0D08"/>
    <w:rsid w:val="00C341E0"/>
    <w:rsid w:val="00C504FC"/>
    <w:rsid w:val="00C86FA8"/>
    <w:rsid w:val="00D26CA2"/>
    <w:rsid w:val="00EA5266"/>
    <w:rsid w:val="00F74F73"/>
    <w:rsid w:val="00F7586A"/>
    <w:rsid w:val="00F86E62"/>
    <w:rsid w:val="00FC0BA4"/>
    <w:rsid w:val="00FF5A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FA8"/>
  </w:style>
  <w:style w:type="paragraph" w:styleId="1">
    <w:name w:val="heading 1"/>
    <w:basedOn w:val="a"/>
    <w:link w:val="1Char"/>
    <w:uiPriority w:val="9"/>
    <w:qFormat/>
    <w:rsid w:val="00AF15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AF15C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15CA"/>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AF15CA"/>
    <w:rPr>
      <w:rFonts w:ascii="Times New Roman" w:eastAsia="Times New Roman" w:hAnsi="Times New Roman" w:cs="Times New Roman"/>
      <w:b/>
      <w:bCs/>
      <w:sz w:val="36"/>
      <w:szCs w:val="36"/>
      <w:lang w:eastAsia="el-GR"/>
    </w:rPr>
  </w:style>
  <w:style w:type="paragraph" w:styleId="Web">
    <w:name w:val="Normal (Web)"/>
    <w:basedOn w:val="a"/>
    <w:uiPriority w:val="99"/>
    <w:unhideWhenUsed/>
    <w:rsid w:val="00AF15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AF15CA"/>
    <w:rPr>
      <w:i/>
      <w:iCs/>
    </w:rPr>
  </w:style>
  <w:style w:type="paragraph" w:styleId="a4">
    <w:name w:val="List Paragraph"/>
    <w:basedOn w:val="a"/>
    <w:uiPriority w:val="34"/>
    <w:qFormat/>
    <w:rsid w:val="005D655C"/>
    <w:pPr>
      <w:ind w:left="720"/>
      <w:contextualSpacing/>
    </w:pPr>
  </w:style>
  <w:style w:type="table" w:styleId="a5">
    <w:name w:val="Table Grid"/>
    <w:basedOn w:val="a1"/>
    <w:uiPriority w:val="59"/>
    <w:rsid w:val="005D6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067072">
      <w:bodyDiv w:val="1"/>
      <w:marLeft w:val="0"/>
      <w:marRight w:val="0"/>
      <w:marTop w:val="0"/>
      <w:marBottom w:val="0"/>
      <w:divBdr>
        <w:top w:val="none" w:sz="0" w:space="0" w:color="auto"/>
        <w:left w:val="none" w:sz="0" w:space="0" w:color="auto"/>
        <w:bottom w:val="none" w:sz="0" w:space="0" w:color="auto"/>
        <w:right w:val="none" w:sz="0" w:space="0" w:color="auto"/>
      </w:divBdr>
    </w:div>
    <w:div w:id="820736111">
      <w:bodyDiv w:val="1"/>
      <w:marLeft w:val="0"/>
      <w:marRight w:val="0"/>
      <w:marTop w:val="0"/>
      <w:marBottom w:val="0"/>
      <w:divBdr>
        <w:top w:val="none" w:sz="0" w:space="0" w:color="auto"/>
        <w:left w:val="none" w:sz="0" w:space="0" w:color="auto"/>
        <w:bottom w:val="none" w:sz="0" w:space="0" w:color="auto"/>
        <w:right w:val="none" w:sz="0" w:space="0" w:color="auto"/>
      </w:divBdr>
    </w:div>
    <w:div w:id="1060396819">
      <w:bodyDiv w:val="1"/>
      <w:marLeft w:val="0"/>
      <w:marRight w:val="0"/>
      <w:marTop w:val="0"/>
      <w:marBottom w:val="0"/>
      <w:divBdr>
        <w:top w:val="none" w:sz="0" w:space="0" w:color="auto"/>
        <w:left w:val="none" w:sz="0" w:space="0" w:color="auto"/>
        <w:bottom w:val="none" w:sz="0" w:space="0" w:color="auto"/>
        <w:right w:val="none" w:sz="0" w:space="0" w:color="auto"/>
      </w:divBdr>
    </w:div>
    <w:div w:id="1525249163">
      <w:bodyDiv w:val="1"/>
      <w:marLeft w:val="0"/>
      <w:marRight w:val="0"/>
      <w:marTop w:val="0"/>
      <w:marBottom w:val="0"/>
      <w:divBdr>
        <w:top w:val="none" w:sz="0" w:space="0" w:color="auto"/>
        <w:left w:val="none" w:sz="0" w:space="0" w:color="auto"/>
        <w:bottom w:val="none" w:sz="0" w:space="0" w:color="auto"/>
        <w:right w:val="none" w:sz="0" w:space="0" w:color="auto"/>
      </w:divBdr>
      <w:divsChild>
        <w:div w:id="1551453165">
          <w:marLeft w:val="0"/>
          <w:marRight w:val="0"/>
          <w:marTop w:val="0"/>
          <w:marBottom w:val="0"/>
          <w:divBdr>
            <w:top w:val="none" w:sz="0" w:space="0" w:color="auto"/>
            <w:left w:val="none" w:sz="0" w:space="0" w:color="auto"/>
            <w:bottom w:val="none" w:sz="0" w:space="0" w:color="auto"/>
            <w:right w:val="none" w:sz="0" w:space="0" w:color="auto"/>
          </w:divBdr>
          <w:divsChild>
            <w:div w:id="16615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1695</Words>
  <Characters>9158</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cp:revision>
  <dcterms:created xsi:type="dcterms:W3CDTF">2018-01-15T11:38:00Z</dcterms:created>
  <dcterms:modified xsi:type="dcterms:W3CDTF">2018-02-22T09:12:00Z</dcterms:modified>
</cp:coreProperties>
</file>