
<file path=[Content_Types].xml><?xml version="1.0" encoding="utf-8"?>
<Types xmlns="http://schemas.openxmlformats.org/package/2006/content-types">
  <Default Extension="rels" ContentType="application/vnd.openxmlformats-package.relationships+xml"/>
  <Default Extension="bin" ContentType="application/vnd.openxmlformats-officedocument.oleObject"/>
  <Default Extension="wmf" ContentType="image/x-wmf"/>
  <Default Extension="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Types>
</file>

<file path=_rels/.rels><?xml version="1.0"?><Relationships xmlns="http://schemas.openxmlformats.org/package/2006/relationships"><Relationship Target="word/document.xml" Id="pkgRId0" Type="http://schemas.openxmlformats.org/officeDocument/2006/relationships/officeDocument"/></Relationships>
</file>

<file path=word/document.xml><?xml version="1.0" encoding="utf-8"?>
<w:document xmlns:w="http://schemas.openxmlformats.org/wordprocessingml/2006/main">
  <w:body>
    <w:p>
      <w:pPr>
        <w:keepNext w:val="true"/>
        <w:keepLines w:val="true"/>
        <w:spacing w:before="480" w:after="0" w:line="276"/>
        <w:ind w:right="0" w:left="0" w:firstLine="0"/>
        <w:jc w:val="left"/>
        <w:rPr>
          <w:rFonts w:ascii="Arial" w:hAnsi="Arial" w:cs="Arial" w:eastAsia="Arial"/>
          <w:b/>
          <w:color w:val="auto"/>
          <w:spacing w:val="0"/>
          <w:position w:val="0"/>
          <w:sz w:val="24"/>
          <w:shd w:fill="auto" w:val="clear"/>
        </w:rPr>
      </w:pPr>
    </w:p>
    <w:p>
      <w:pPr>
        <w:spacing w:before="0" w:after="300" w:line="240"/>
        <w:ind w:right="0" w:left="0" w:firstLine="0"/>
        <w:jc w:val="left"/>
        <w:rPr>
          <w:rFonts w:ascii="Cambria" w:hAnsi="Cambria" w:cs="Cambria" w:eastAsia="Cambria"/>
          <w:color w:val="17365D"/>
          <w:spacing w:val="5"/>
          <w:position w:val="0"/>
          <w:sz w:val="52"/>
          <w:shd w:fill="auto" w:val="clear"/>
        </w:rPr>
      </w:pPr>
      <w:r>
        <w:rPr>
          <w:rFonts w:ascii="Cambria" w:hAnsi="Cambria" w:cs="Cambria" w:eastAsia="Cambria"/>
          <w:color w:val="17365D"/>
          <w:spacing w:val="5"/>
          <w:position w:val="0"/>
          <w:sz w:val="52"/>
          <w:shd w:fill="auto" w:val="clear"/>
        </w:rPr>
        <w:t xml:space="preserve">Índice</w:t>
      </w:r>
    </w:p>
    <w:p>
      <w:pPr>
        <w:spacing w:before="0" w:after="200" w:line="360"/>
        <w:ind w:right="0" w:left="-360" w:firstLine="0"/>
        <w:jc w:val="left"/>
        <w:rPr>
          <w:rFonts w:ascii="Arial" w:hAnsi="Arial" w:cs="Arial" w:eastAsia="Arial"/>
          <w:b/>
          <w:color w:val="auto"/>
          <w:spacing w:val="0"/>
          <w:position w:val="0"/>
          <w:sz w:val="24"/>
          <w:shd w:fill="auto" w:val="clear"/>
        </w:rPr>
      </w:pPr>
      <w:r>
        <w:rPr>
          <w:rFonts w:ascii="Arial" w:hAnsi="Arial" w:cs="Arial" w:eastAsia="Arial"/>
          <w:b/>
          <w:color w:val="auto"/>
          <w:spacing w:val="0"/>
          <w:position w:val="0"/>
          <w:sz w:val="24"/>
          <w:shd w:fill="auto" w:val="clear"/>
        </w:rPr>
        <w:t xml:space="preserve">Primera parte: Opera Estadounidense </w:t>
      </w:r>
    </w:p>
    <w:p>
      <w:pPr>
        <w:numPr>
          <w:ilvl w:val="0"/>
          <w:numId w:val="4"/>
        </w:numPr>
        <w:spacing w:before="0" w:after="200" w:line="360"/>
        <w:ind w:right="0" w:left="-180" w:hanging="180"/>
        <w:jc w:val="left"/>
        <w:rPr>
          <w:rFonts w:ascii="Arial" w:hAnsi="Arial" w:cs="Arial" w:eastAsia="Arial"/>
          <w:color w:val="auto"/>
          <w:spacing w:val="0"/>
          <w:position w:val="0"/>
          <w:sz w:val="22"/>
          <w:shd w:fill="auto" w:val="clear"/>
        </w:rPr>
      </w:pPr>
      <w:r>
        <w:rPr>
          <w:rFonts w:ascii="Arial" w:hAnsi="Arial" w:cs="Arial" w:eastAsia="Arial"/>
          <w:color w:val="auto"/>
          <w:spacing w:val="0"/>
          <w:position w:val="0"/>
          <w:sz w:val="22"/>
          <w:shd w:fill="auto" w:val="clear"/>
        </w:rPr>
        <w:t xml:space="preserve">Introducción</w:t>
        <w:tab/>
        <w:tab/>
        <w:tab/>
        <w:tab/>
        <w:tab/>
        <w:tab/>
        <w:tab/>
        <w:tab/>
        <w:tab/>
        <w:tab/>
        <w:tab/>
      </w:r>
    </w:p>
    <w:p>
      <w:pPr>
        <w:numPr>
          <w:ilvl w:val="0"/>
          <w:numId w:val="4"/>
        </w:numPr>
        <w:spacing w:before="0" w:after="200" w:line="360"/>
        <w:ind w:right="0" w:left="-180" w:hanging="180"/>
        <w:jc w:val="left"/>
        <w:rPr>
          <w:rFonts w:ascii="Arial" w:hAnsi="Arial" w:cs="Arial" w:eastAsia="Arial"/>
          <w:color w:val="auto"/>
          <w:spacing w:val="0"/>
          <w:position w:val="0"/>
          <w:sz w:val="22"/>
          <w:shd w:fill="auto" w:val="clear"/>
        </w:rPr>
      </w:pPr>
      <w:r>
        <w:rPr>
          <w:rFonts w:ascii="Arial" w:hAnsi="Arial" w:cs="Arial" w:eastAsia="Arial"/>
          <w:color w:val="auto"/>
          <w:spacing w:val="0"/>
          <w:position w:val="0"/>
          <w:sz w:val="22"/>
          <w:shd w:fill="auto" w:val="clear"/>
        </w:rPr>
        <w:t xml:space="preserve">La Ópera Estadounidense</w:t>
        <w:tab/>
        <w:tab/>
        <w:tab/>
        <w:tab/>
        <w:tab/>
        <w:tab/>
        <w:tab/>
        <w:tab/>
        <w:tab/>
      </w:r>
    </w:p>
    <w:p>
      <w:pPr>
        <w:numPr>
          <w:ilvl w:val="0"/>
          <w:numId w:val="4"/>
        </w:numPr>
        <w:spacing w:before="0" w:after="200" w:line="360"/>
        <w:ind w:right="0" w:left="-180" w:hanging="180"/>
        <w:jc w:val="left"/>
        <w:rPr>
          <w:rFonts w:ascii="Arial" w:hAnsi="Arial" w:cs="Arial" w:eastAsia="Arial"/>
          <w:color w:val="auto"/>
          <w:spacing w:val="0"/>
          <w:position w:val="0"/>
          <w:sz w:val="22"/>
          <w:shd w:fill="auto" w:val="clear"/>
        </w:rPr>
      </w:pPr>
      <w:r>
        <w:rPr>
          <w:rFonts w:ascii="Arial" w:hAnsi="Arial" w:cs="Arial" w:eastAsia="Arial"/>
          <w:color w:val="auto"/>
          <w:spacing w:val="0"/>
          <w:position w:val="0"/>
          <w:sz w:val="22"/>
          <w:shd w:fill="auto" w:val="clear"/>
        </w:rPr>
        <w:t xml:space="preserve">La influencia de George Gershwin (Biografía y Porgy and Bess) </w:t>
        <w:tab/>
        <w:tab/>
        <w:tab/>
        <w:tab/>
      </w:r>
    </w:p>
    <w:p>
      <w:pPr>
        <w:numPr>
          <w:ilvl w:val="0"/>
          <w:numId w:val="4"/>
        </w:numPr>
        <w:spacing w:before="0" w:after="200" w:line="360"/>
        <w:ind w:right="0" w:left="-180" w:hanging="180"/>
        <w:jc w:val="left"/>
        <w:rPr>
          <w:rFonts w:ascii="Arial" w:hAnsi="Arial" w:cs="Arial" w:eastAsia="Arial"/>
          <w:color w:val="auto"/>
          <w:spacing w:val="0"/>
          <w:position w:val="0"/>
          <w:sz w:val="22"/>
          <w:shd w:fill="auto" w:val="clear"/>
        </w:rPr>
      </w:pPr>
      <w:r>
        <w:rPr>
          <w:rFonts w:ascii="Arial" w:hAnsi="Arial" w:cs="Arial" w:eastAsia="Arial"/>
          <w:color w:val="auto"/>
          <w:spacing w:val="0"/>
          <w:position w:val="0"/>
          <w:sz w:val="22"/>
          <w:shd w:fill="auto" w:val="clear"/>
        </w:rPr>
        <w:t xml:space="preserve">La segunda guerra mundial e impacto sobre la sociedad y las artes)</w:t>
        <w:tab/>
        <w:tab/>
        <w:tab/>
      </w:r>
    </w:p>
    <w:p>
      <w:pPr>
        <w:numPr>
          <w:ilvl w:val="0"/>
          <w:numId w:val="4"/>
        </w:numPr>
        <w:spacing w:before="0" w:after="200" w:line="360"/>
        <w:ind w:right="0" w:left="-180" w:hanging="180"/>
        <w:jc w:val="left"/>
        <w:rPr>
          <w:rFonts w:ascii="Arial" w:hAnsi="Arial" w:cs="Arial" w:eastAsia="Arial"/>
          <w:color w:val="auto"/>
          <w:spacing w:val="0"/>
          <w:position w:val="0"/>
          <w:sz w:val="22"/>
          <w:shd w:fill="auto" w:val="clear"/>
        </w:rPr>
      </w:pPr>
      <w:r>
        <w:rPr>
          <w:rFonts w:ascii="Arial" w:hAnsi="Arial" w:cs="Arial" w:eastAsia="Arial"/>
          <w:color w:val="auto"/>
          <w:spacing w:val="0"/>
          <w:position w:val="0"/>
          <w:sz w:val="22"/>
          <w:shd w:fill="auto" w:val="clear"/>
        </w:rPr>
        <w:t xml:space="preserve">La ópera estadounidense en el periodo 1940 </w:t>
        <w:tab/>
        <w:tab/>
        <w:tab/>
        <w:tab/>
        <w:tab/>
        <w:tab/>
      </w:r>
    </w:p>
    <w:p>
      <w:pPr>
        <w:numPr>
          <w:ilvl w:val="0"/>
          <w:numId w:val="4"/>
        </w:numPr>
        <w:spacing w:before="0" w:after="200" w:line="360"/>
        <w:ind w:right="0" w:left="-180" w:hanging="180"/>
        <w:jc w:val="left"/>
        <w:rPr>
          <w:rFonts w:ascii="Arial" w:hAnsi="Arial" w:cs="Arial" w:eastAsia="Arial"/>
          <w:color w:val="auto"/>
          <w:spacing w:val="0"/>
          <w:position w:val="0"/>
          <w:sz w:val="22"/>
          <w:shd w:fill="auto" w:val="clear"/>
        </w:rPr>
      </w:pPr>
      <w:r>
        <w:rPr>
          <w:rFonts w:ascii="Arial" w:hAnsi="Arial" w:cs="Arial" w:eastAsia="Arial"/>
          <w:color w:val="auto"/>
          <w:spacing w:val="0"/>
          <w:position w:val="0"/>
          <w:sz w:val="22"/>
          <w:shd w:fill="auto" w:val="clear"/>
        </w:rPr>
        <w:t xml:space="preserve">Gian Carlo Menotti (Biografía y óperas: The telephone y The Medium) </w:t>
        <w:tab/>
        <w:tab/>
        <w:tab/>
      </w:r>
    </w:p>
    <w:p>
      <w:pPr>
        <w:numPr>
          <w:ilvl w:val="0"/>
          <w:numId w:val="4"/>
        </w:numPr>
        <w:spacing w:before="0" w:after="200" w:line="360"/>
        <w:ind w:right="0" w:left="-180" w:hanging="180"/>
        <w:jc w:val="left"/>
        <w:rPr>
          <w:rFonts w:ascii="Arial" w:hAnsi="Arial" w:cs="Arial" w:eastAsia="Arial"/>
          <w:color w:val="auto"/>
          <w:spacing w:val="0"/>
          <w:position w:val="0"/>
          <w:sz w:val="22"/>
          <w:shd w:fill="auto" w:val="clear"/>
        </w:rPr>
      </w:pPr>
      <w:r>
        <w:rPr>
          <w:rFonts w:ascii="Arial" w:hAnsi="Arial" w:cs="Arial" w:eastAsia="Arial"/>
          <w:color w:val="auto"/>
          <w:spacing w:val="0"/>
          <w:position w:val="0"/>
          <w:sz w:val="22"/>
          <w:shd w:fill="auto" w:val="clear"/>
        </w:rPr>
        <w:t xml:space="preserve">Periodo 1950 </w:t>
        <w:tab/>
        <w:tab/>
        <w:tab/>
        <w:tab/>
        <w:tab/>
        <w:tab/>
        <w:tab/>
        <w:tab/>
        <w:tab/>
        <w:tab/>
        <w:tab/>
      </w:r>
    </w:p>
    <w:p>
      <w:pPr>
        <w:numPr>
          <w:ilvl w:val="0"/>
          <w:numId w:val="4"/>
        </w:numPr>
        <w:spacing w:before="0" w:after="200" w:line="360"/>
        <w:ind w:right="0" w:left="-180" w:hanging="180"/>
        <w:jc w:val="left"/>
        <w:rPr>
          <w:rFonts w:ascii="Arial" w:hAnsi="Arial" w:cs="Arial" w:eastAsia="Arial"/>
          <w:color w:val="auto"/>
          <w:spacing w:val="0"/>
          <w:position w:val="0"/>
          <w:sz w:val="22"/>
          <w:shd w:fill="auto" w:val="clear"/>
        </w:rPr>
      </w:pPr>
      <w:r>
        <w:rPr>
          <w:rFonts w:ascii="Arial" w:hAnsi="Arial" w:cs="Arial" w:eastAsia="Arial"/>
          <w:color w:val="auto"/>
          <w:spacing w:val="0"/>
          <w:position w:val="0"/>
          <w:sz w:val="22"/>
          <w:shd w:fill="auto" w:val="clear"/>
        </w:rPr>
        <w:t xml:space="preserve">Douglas Moore (Biografía y la ópera The Ballad of Baby Doe) </w:t>
        <w:tab/>
        <w:tab/>
        <w:tab/>
        <w:tab/>
      </w:r>
    </w:p>
    <w:p>
      <w:pPr>
        <w:numPr>
          <w:ilvl w:val="0"/>
          <w:numId w:val="4"/>
        </w:numPr>
        <w:spacing w:before="0" w:after="200" w:line="360"/>
        <w:ind w:right="0" w:left="-180" w:hanging="180"/>
        <w:jc w:val="left"/>
        <w:rPr>
          <w:rFonts w:ascii="Arial" w:hAnsi="Arial" w:cs="Arial" w:eastAsia="Arial"/>
          <w:color w:val="auto"/>
          <w:spacing w:val="0"/>
          <w:position w:val="0"/>
          <w:sz w:val="22"/>
          <w:shd w:fill="auto" w:val="clear"/>
        </w:rPr>
      </w:pPr>
      <w:r>
        <w:rPr>
          <w:rFonts w:ascii="Arial" w:hAnsi="Arial" w:cs="Arial" w:eastAsia="Arial"/>
          <w:color w:val="auto"/>
          <w:spacing w:val="0"/>
          <w:position w:val="0"/>
          <w:sz w:val="22"/>
          <w:shd w:fill="auto" w:val="clear"/>
        </w:rPr>
        <w:t xml:space="preserve">Leonard Bernstein (Biografía y su opereta Candide)</w:t>
        <w:tab/>
        <w:tab/>
        <w:tab/>
        <w:tab/>
        <w:tab/>
        <w:tab/>
      </w:r>
    </w:p>
    <w:p>
      <w:pPr>
        <w:spacing w:before="0" w:after="200" w:line="360"/>
        <w:ind w:right="0" w:left="-360" w:firstLine="0"/>
        <w:jc w:val="left"/>
        <w:rPr>
          <w:rFonts w:ascii="Arial" w:hAnsi="Arial" w:cs="Arial" w:eastAsia="Arial"/>
          <w:b/>
          <w:color w:val="auto"/>
          <w:spacing w:val="0"/>
          <w:position w:val="0"/>
          <w:sz w:val="24"/>
          <w:shd w:fill="auto" w:val="clear"/>
        </w:rPr>
      </w:pPr>
      <w:r>
        <w:rPr>
          <w:rFonts w:ascii="Arial" w:hAnsi="Arial" w:cs="Arial" w:eastAsia="Arial"/>
          <w:b/>
          <w:color w:val="auto"/>
          <w:spacing w:val="0"/>
          <w:position w:val="0"/>
          <w:sz w:val="24"/>
          <w:shd w:fill="auto" w:val="clear"/>
        </w:rPr>
        <w:t xml:space="preserve">Segunda parte: La comedia musical </w:t>
      </w:r>
    </w:p>
    <w:p>
      <w:pPr>
        <w:numPr>
          <w:ilvl w:val="0"/>
          <w:numId w:val="6"/>
        </w:numPr>
        <w:spacing w:before="0" w:after="200" w:line="360"/>
        <w:ind w:right="0" w:left="-180" w:hanging="180"/>
        <w:jc w:val="left"/>
        <w:rPr>
          <w:rFonts w:ascii="Arial" w:hAnsi="Arial" w:cs="Arial" w:eastAsia="Arial"/>
          <w:color w:val="000000"/>
          <w:spacing w:val="0"/>
          <w:position w:val="0"/>
          <w:sz w:val="22"/>
          <w:shd w:fill="auto" w:val="clear"/>
        </w:rPr>
      </w:pPr>
      <w:r>
        <w:rPr>
          <w:rFonts w:ascii="Arial" w:hAnsi="Arial" w:cs="Arial" w:eastAsia="Arial"/>
          <w:color w:val="000000"/>
          <w:spacing w:val="0"/>
          <w:position w:val="0"/>
          <w:sz w:val="22"/>
          <w:shd w:fill="auto" w:val="clear"/>
        </w:rPr>
        <w:t xml:space="preserve">Broadway conceptos generales</w:t>
        <w:tab/>
        <w:tab/>
        <w:tab/>
        <w:tab/>
        <w:tab/>
        <w:tab/>
        <w:tab/>
        <w:tab/>
      </w:r>
      <w:r>
        <w:rPr>
          <w:rFonts w:ascii="Arial" w:hAnsi="Arial" w:cs="Arial" w:eastAsia="Arial"/>
          <w:color w:val="000000"/>
          <w:spacing w:val="0"/>
          <w:position w:val="0"/>
          <w:sz w:val="20"/>
          <w:shd w:fill="auto" w:val="clear"/>
        </w:rPr>
        <w:t xml:space="preserve">31</w:t>
      </w:r>
    </w:p>
    <w:p>
      <w:pPr>
        <w:numPr>
          <w:ilvl w:val="0"/>
          <w:numId w:val="6"/>
        </w:numPr>
        <w:spacing w:before="0" w:after="200" w:line="360"/>
        <w:ind w:right="0" w:left="-180" w:hanging="180"/>
        <w:jc w:val="left"/>
        <w:rPr>
          <w:rFonts w:ascii="Arial" w:hAnsi="Arial" w:cs="Arial" w:eastAsia="Arial"/>
          <w:color w:val="auto"/>
          <w:spacing w:val="0"/>
          <w:position w:val="0"/>
          <w:sz w:val="22"/>
          <w:shd w:fill="auto" w:val="clear"/>
        </w:rPr>
      </w:pPr>
      <w:r>
        <w:rPr>
          <w:rFonts w:ascii="Arial" w:hAnsi="Arial" w:cs="Arial" w:eastAsia="Arial"/>
          <w:color w:val="auto"/>
          <w:spacing w:val="0"/>
          <w:position w:val="0"/>
          <w:sz w:val="22"/>
          <w:shd w:fill="auto" w:val="clear"/>
        </w:rPr>
        <w:t xml:space="preserve">Los orígenes del musical: Minstrels y  el musical negro </w:t>
        <w:tab/>
        <w:tab/>
        <w:tab/>
        <w:tab/>
        <w:tab/>
      </w:r>
      <w:r>
        <w:rPr>
          <w:rFonts w:ascii="Arial" w:hAnsi="Arial" w:cs="Arial" w:eastAsia="Arial"/>
          <w:color w:val="auto"/>
          <w:spacing w:val="0"/>
          <w:position w:val="0"/>
          <w:sz w:val="20"/>
          <w:shd w:fill="auto" w:val="clear"/>
        </w:rPr>
        <w:t xml:space="preserve">33</w:t>
      </w:r>
    </w:p>
    <w:p>
      <w:pPr>
        <w:numPr>
          <w:ilvl w:val="0"/>
          <w:numId w:val="6"/>
        </w:numPr>
        <w:spacing w:before="0" w:after="200" w:line="360"/>
        <w:ind w:right="0" w:left="-180" w:hanging="180"/>
        <w:jc w:val="left"/>
        <w:rPr>
          <w:rFonts w:ascii="Arial" w:hAnsi="Arial" w:cs="Arial" w:eastAsia="Arial"/>
          <w:color w:val="auto"/>
          <w:spacing w:val="0"/>
          <w:position w:val="0"/>
          <w:sz w:val="22"/>
          <w:shd w:fill="auto" w:val="clear"/>
        </w:rPr>
      </w:pPr>
      <w:r>
        <w:rPr>
          <w:rFonts w:ascii="Arial" w:hAnsi="Arial" w:cs="Arial" w:eastAsia="Arial"/>
          <w:color w:val="auto"/>
          <w:spacing w:val="0"/>
          <w:position w:val="0"/>
          <w:sz w:val="22"/>
          <w:shd w:fill="auto" w:val="clear"/>
        </w:rPr>
        <w:t xml:space="preserve">Los comienzos: El Vaudevilles, Burlesques, extravaganza y farsas musicales</w:t>
        <w:tab/>
        <w:tab/>
      </w:r>
      <w:r>
        <w:rPr>
          <w:rFonts w:ascii="Arial" w:hAnsi="Arial" w:cs="Arial" w:eastAsia="Arial"/>
          <w:color w:val="auto"/>
          <w:spacing w:val="0"/>
          <w:position w:val="0"/>
          <w:sz w:val="20"/>
          <w:shd w:fill="auto" w:val="clear"/>
        </w:rPr>
        <w:t xml:space="preserve">38</w:t>
      </w:r>
    </w:p>
    <w:p>
      <w:pPr>
        <w:numPr>
          <w:ilvl w:val="0"/>
          <w:numId w:val="6"/>
        </w:numPr>
        <w:spacing w:before="0" w:after="200" w:line="360"/>
        <w:ind w:right="0" w:left="-180" w:hanging="180"/>
        <w:jc w:val="left"/>
        <w:rPr>
          <w:rFonts w:ascii="Arial" w:hAnsi="Arial" w:cs="Arial" w:eastAsia="Arial"/>
          <w:color w:val="auto"/>
          <w:spacing w:val="0"/>
          <w:position w:val="0"/>
          <w:sz w:val="22"/>
          <w:shd w:fill="auto" w:val="clear"/>
        </w:rPr>
      </w:pPr>
      <w:r>
        <w:rPr>
          <w:rFonts w:ascii="Arial" w:hAnsi="Arial" w:cs="Arial" w:eastAsia="Arial"/>
          <w:color w:val="auto"/>
          <w:spacing w:val="0"/>
          <w:position w:val="0"/>
          <w:sz w:val="22"/>
          <w:shd w:fill="auto" w:val="clear"/>
        </w:rPr>
        <w:t xml:space="preserve">Influencias de la ópera y opereta en la comedia musical </w:t>
        <w:tab/>
        <w:tab/>
        <w:tab/>
        <w:tab/>
        <w:tab/>
      </w:r>
      <w:r>
        <w:rPr>
          <w:rFonts w:ascii="Arial" w:hAnsi="Arial" w:cs="Arial" w:eastAsia="Arial"/>
          <w:color w:val="auto"/>
          <w:spacing w:val="0"/>
          <w:position w:val="0"/>
          <w:sz w:val="20"/>
          <w:shd w:fill="auto" w:val="clear"/>
        </w:rPr>
        <w:t xml:space="preserve">42</w:t>
      </w:r>
    </w:p>
    <w:p>
      <w:pPr>
        <w:numPr>
          <w:ilvl w:val="0"/>
          <w:numId w:val="6"/>
        </w:numPr>
        <w:spacing w:before="0" w:after="200" w:line="360"/>
        <w:ind w:right="0" w:left="-180" w:hanging="180"/>
        <w:jc w:val="left"/>
        <w:rPr>
          <w:rFonts w:ascii="Arial" w:hAnsi="Arial" w:cs="Arial" w:eastAsia="Arial"/>
          <w:color w:val="auto"/>
          <w:spacing w:val="0"/>
          <w:position w:val="0"/>
          <w:sz w:val="22"/>
          <w:shd w:fill="auto" w:val="clear"/>
        </w:rPr>
      </w:pPr>
      <w:r>
        <w:rPr>
          <w:rFonts w:ascii="Arial" w:hAnsi="Arial" w:cs="Arial" w:eastAsia="Arial"/>
          <w:color w:val="auto"/>
          <w:spacing w:val="0"/>
          <w:position w:val="0"/>
          <w:sz w:val="22"/>
          <w:shd w:fill="auto" w:val="clear"/>
        </w:rPr>
        <w:t xml:space="preserve">El periodo 1940</w:t>
        <w:tab/>
        <w:t xml:space="preserve">(</w:t>
        <w:tab/>
        <w:tab/>
        <w:tab/>
        <w:tab/>
        <w:tab/>
        <w:tab/>
        <w:tab/>
        <w:tab/>
        <w:tab/>
        <w:tab/>
      </w:r>
      <w:r>
        <w:rPr>
          <w:rFonts w:ascii="Arial" w:hAnsi="Arial" w:cs="Arial" w:eastAsia="Arial"/>
          <w:color w:val="auto"/>
          <w:spacing w:val="0"/>
          <w:position w:val="0"/>
          <w:sz w:val="20"/>
          <w:shd w:fill="auto" w:val="clear"/>
        </w:rPr>
        <w:t xml:space="preserve">47</w:t>
      </w:r>
    </w:p>
    <w:p>
      <w:pPr>
        <w:numPr>
          <w:ilvl w:val="0"/>
          <w:numId w:val="6"/>
        </w:numPr>
        <w:spacing w:before="0" w:after="200" w:line="360"/>
        <w:ind w:right="0" w:left="-180" w:hanging="180"/>
        <w:jc w:val="left"/>
        <w:rPr>
          <w:rFonts w:ascii="Arial" w:hAnsi="Arial" w:cs="Arial" w:eastAsia="Arial"/>
          <w:color w:val="auto"/>
          <w:spacing w:val="0"/>
          <w:position w:val="0"/>
          <w:sz w:val="22"/>
          <w:shd w:fill="auto" w:val="clear"/>
        </w:rPr>
      </w:pPr>
      <w:r>
        <w:rPr>
          <w:rFonts w:ascii="Arial" w:hAnsi="Arial" w:cs="Arial" w:eastAsia="Arial"/>
          <w:color w:val="auto"/>
          <w:spacing w:val="0"/>
          <w:position w:val="0"/>
          <w:sz w:val="22"/>
          <w:shd w:fill="auto" w:val="clear"/>
        </w:rPr>
        <w:t xml:space="preserve">Irving Berlin ( Biografía y el musical Annie get your gun (La reina del oeste) </w:t>
        <w:tab/>
        <w:tab/>
      </w:r>
      <w:r>
        <w:rPr>
          <w:rFonts w:ascii="Arial" w:hAnsi="Arial" w:cs="Arial" w:eastAsia="Arial"/>
          <w:color w:val="auto"/>
          <w:spacing w:val="0"/>
          <w:position w:val="0"/>
          <w:sz w:val="20"/>
          <w:shd w:fill="auto" w:val="clear"/>
        </w:rPr>
        <w:t xml:space="preserve">48</w:t>
      </w:r>
    </w:p>
    <w:p>
      <w:pPr>
        <w:numPr>
          <w:ilvl w:val="0"/>
          <w:numId w:val="6"/>
        </w:numPr>
        <w:spacing w:before="0" w:after="200" w:line="360"/>
        <w:ind w:right="0" w:left="-180" w:hanging="180"/>
        <w:jc w:val="left"/>
        <w:rPr>
          <w:rFonts w:ascii="Arial" w:hAnsi="Arial" w:cs="Arial" w:eastAsia="Arial"/>
          <w:color w:val="auto"/>
          <w:spacing w:val="0"/>
          <w:position w:val="0"/>
          <w:sz w:val="22"/>
          <w:shd w:fill="auto" w:val="clear"/>
        </w:rPr>
      </w:pPr>
      <w:r>
        <w:rPr>
          <w:rFonts w:ascii="Arial" w:hAnsi="Arial" w:cs="Arial" w:eastAsia="Arial"/>
          <w:color w:val="auto"/>
          <w:spacing w:val="0"/>
          <w:position w:val="0"/>
          <w:sz w:val="22"/>
          <w:shd w:fill="auto" w:val="clear"/>
        </w:rPr>
        <w:t xml:space="preserve">Cole Porter (Biografía y su musical Kiss me Kate) </w:t>
        <w:tab/>
        <w:tab/>
        <w:tab/>
        <w:tab/>
        <w:tab/>
        <w:tab/>
      </w:r>
      <w:r>
        <w:rPr>
          <w:rFonts w:ascii="Arial" w:hAnsi="Arial" w:cs="Arial" w:eastAsia="Arial"/>
          <w:color w:val="auto"/>
          <w:spacing w:val="0"/>
          <w:position w:val="0"/>
          <w:sz w:val="20"/>
          <w:shd w:fill="auto" w:val="clear"/>
        </w:rPr>
        <w:t xml:space="preserve">49</w:t>
      </w:r>
    </w:p>
    <w:p>
      <w:pPr>
        <w:numPr>
          <w:ilvl w:val="0"/>
          <w:numId w:val="6"/>
        </w:numPr>
        <w:spacing w:before="0" w:after="200" w:line="360"/>
        <w:ind w:right="0" w:left="-180" w:hanging="180"/>
        <w:jc w:val="left"/>
        <w:rPr>
          <w:rFonts w:ascii="Arial" w:hAnsi="Arial" w:cs="Arial" w:eastAsia="Arial"/>
          <w:color w:val="auto"/>
          <w:spacing w:val="0"/>
          <w:position w:val="0"/>
          <w:sz w:val="22"/>
          <w:shd w:fill="auto" w:val="clear"/>
        </w:rPr>
      </w:pPr>
      <w:r>
        <w:rPr>
          <w:rFonts w:ascii="Arial" w:hAnsi="Arial" w:cs="Arial" w:eastAsia="Arial"/>
          <w:color w:val="auto"/>
          <w:spacing w:val="0"/>
          <w:position w:val="0"/>
          <w:sz w:val="22"/>
          <w:shd w:fill="auto" w:val="clear"/>
        </w:rPr>
        <w:t xml:space="preserve">Richard Rodgers, Lorenz Hart y Herbert Filds: El trio inquieto </w:t>
        <w:tab/>
        <w:tab/>
        <w:tab/>
        <w:tab/>
      </w:r>
      <w:r>
        <w:rPr>
          <w:rFonts w:ascii="Arial" w:hAnsi="Arial" w:cs="Arial" w:eastAsia="Arial"/>
          <w:color w:val="auto"/>
          <w:spacing w:val="0"/>
          <w:position w:val="0"/>
          <w:sz w:val="20"/>
          <w:shd w:fill="auto" w:val="clear"/>
        </w:rPr>
        <w:t xml:space="preserve">52</w:t>
      </w:r>
    </w:p>
    <w:p>
      <w:pPr>
        <w:numPr>
          <w:ilvl w:val="0"/>
          <w:numId w:val="6"/>
        </w:numPr>
        <w:spacing w:before="0" w:after="200" w:line="360"/>
        <w:ind w:right="0" w:left="-180" w:hanging="180"/>
        <w:jc w:val="left"/>
        <w:rPr>
          <w:rFonts w:ascii="Arial" w:hAnsi="Arial" w:cs="Arial" w:eastAsia="Arial"/>
          <w:color w:val="auto"/>
          <w:spacing w:val="0"/>
          <w:position w:val="0"/>
          <w:sz w:val="22"/>
          <w:shd w:fill="auto" w:val="clear"/>
        </w:rPr>
      </w:pPr>
      <w:r>
        <w:rPr>
          <w:rFonts w:ascii="Arial" w:hAnsi="Arial" w:cs="Arial" w:eastAsia="Arial"/>
          <w:color w:val="auto"/>
          <w:spacing w:val="0"/>
          <w:position w:val="0"/>
          <w:sz w:val="22"/>
          <w:shd w:fill="auto" w:val="clear"/>
        </w:rPr>
        <w:t xml:space="preserve">Richard Rodgers &amp; Oscar Hammerstein :Oklahoma!, Carousel y South Pacific</w:t>
        <w:tab/>
        <w:tab/>
      </w:r>
      <w:r>
        <w:rPr>
          <w:rFonts w:ascii="Arial" w:hAnsi="Arial" w:cs="Arial" w:eastAsia="Arial"/>
          <w:color w:val="auto"/>
          <w:spacing w:val="0"/>
          <w:position w:val="0"/>
          <w:sz w:val="20"/>
          <w:shd w:fill="auto" w:val="clear"/>
        </w:rPr>
        <w:t xml:space="preserve">54</w:t>
      </w:r>
    </w:p>
    <w:p>
      <w:pPr>
        <w:numPr>
          <w:ilvl w:val="0"/>
          <w:numId w:val="6"/>
        </w:numPr>
        <w:spacing w:before="0" w:after="200" w:line="360"/>
        <w:ind w:right="0" w:left="-180" w:hanging="180"/>
        <w:jc w:val="left"/>
        <w:rPr>
          <w:rFonts w:ascii="Arial" w:hAnsi="Arial" w:cs="Arial" w:eastAsia="Arial"/>
          <w:color w:val="auto"/>
          <w:spacing w:val="0"/>
          <w:position w:val="0"/>
          <w:sz w:val="22"/>
          <w:shd w:fill="auto" w:val="clear"/>
        </w:rPr>
      </w:pPr>
      <w:r>
        <w:rPr>
          <w:rFonts w:ascii="Arial" w:hAnsi="Arial" w:cs="Arial" w:eastAsia="Arial"/>
          <w:color w:val="auto"/>
          <w:spacing w:val="0"/>
          <w:position w:val="0"/>
          <w:sz w:val="22"/>
          <w:shd w:fill="auto" w:val="clear"/>
        </w:rPr>
        <w:t xml:space="preserve">El período 1950 </w:t>
        <w:tab/>
        <w:tab/>
        <w:tab/>
        <w:tab/>
        <w:tab/>
        <w:tab/>
        <w:tab/>
        <w:tab/>
        <w:tab/>
        <w:tab/>
      </w:r>
      <w:r>
        <w:rPr>
          <w:rFonts w:ascii="Arial" w:hAnsi="Arial" w:cs="Arial" w:eastAsia="Arial"/>
          <w:color w:val="auto"/>
          <w:spacing w:val="0"/>
          <w:position w:val="0"/>
          <w:sz w:val="20"/>
          <w:shd w:fill="auto" w:val="clear"/>
        </w:rPr>
        <w:t xml:space="preserve">60</w:t>
      </w:r>
    </w:p>
    <w:p>
      <w:pPr>
        <w:numPr>
          <w:ilvl w:val="0"/>
          <w:numId w:val="6"/>
        </w:numPr>
        <w:spacing w:before="0" w:after="200" w:line="360"/>
        <w:ind w:right="0" w:left="-180" w:hanging="180"/>
        <w:jc w:val="left"/>
        <w:rPr>
          <w:rFonts w:ascii="Arial" w:hAnsi="Arial" w:cs="Arial" w:eastAsia="Arial"/>
          <w:color w:val="auto"/>
          <w:spacing w:val="0"/>
          <w:position w:val="0"/>
          <w:sz w:val="22"/>
          <w:shd w:fill="auto" w:val="clear"/>
        </w:rPr>
      </w:pPr>
      <w:r>
        <w:rPr>
          <w:rFonts w:ascii="Arial" w:hAnsi="Arial" w:cs="Arial" w:eastAsia="Arial"/>
          <w:color w:val="auto"/>
          <w:spacing w:val="0"/>
          <w:position w:val="0"/>
          <w:sz w:val="22"/>
          <w:shd w:fill="auto" w:val="clear"/>
        </w:rPr>
        <w:t xml:space="preserve">Rodgers &amp; Hammerstein: Los super héroes de los años 50`s </w:t>
      </w:r>
    </w:p>
    <w:p>
      <w:pPr>
        <w:numPr>
          <w:ilvl w:val="0"/>
          <w:numId w:val="6"/>
        </w:numPr>
        <w:spacing w:before="0" w:after="200" w:line="360"/>
        <w:ind w:right="0" w:left="-180" w:hanging="180"/>
        <w:jc w:val="left"/>
        <w:rPr>
          <w:rFonts w:ascii="Arial" w:hAnsi="Arial" w:cs="Arial" w:eastAsia="Arial"/>
          <w:color w:val="auto"/>
          <w:spacing w:val="0"/>
          <w:position w:val="0"/>
          <w:sz w:val="22"/>
          <w:shd w:fill="auto" w:val="clear"/>
        </w:rPr>
      </w:pPr>
      <w:r>
        <w:rPr>
          <w:rFonts w:ascii="Arial" w:hAnsi="Arial" w:cs="Arial" w:eastAsia="Arial"/>
          <w:color w:val="auto"/>
          <w:spacing w:val="0"/>
          <w:position w:val="0"/>
          <w:sz w:val="22"/>
          <w:shd w:fill="auto" w:val="clear"/>
        </w:rPr>
        <w:t xml:space="preserve">The King and I (El Rey y yo) y The sound of music</w:t>
        <w:tab/>
        <w:tab/>
        <w:tab/>
        <w:tab/>
        <w:tab/>
        <w:tab/>
      </w:r>
      <w:r>
        <w:rPr>
          <w:rFonts w:ascii="Arial" w:hAnsi="Arial" w:cs="Arial" w:eastAsia="Arial"/>
          <w:color w:val="auto"/>
          <w:spacing w:val="0"/>
          <w:position w:val="0"/>
          <w:sz w:val="20"/>
          <w:shd w:fill="auto" w:val="clear"/>
        </w:rPr>
        <w:t xml:space="preserve">61</w:t>
      </w:r>
    </w:p>
    <w:p>
      <w:pPr>
        <w:numPr>
          <w:ilvl w:val="0"/>
          <w:numId w:val="6"/>
        </w:numPr>
        <w:spacing w:before="0" w:after="200" w:line="360"/>
        <w:ind w:right="0" w:left="-180" w:hanging="180"/>
        <w:jc w:val="left"/>
        <w:rPr>
          <w:rFonts w:ascii="Arial" w:hAnsi="Arial" w:cs="Arial" w:eastAsia="Arial"/>
          <w:color w:val="auto"/>
          <w:spacing w:val="0"/>
          <w:position w:val="0"/>
          <w:sz w:val="22"/>
          <w:shd w:fill="auto" w:val="clear"/>
        </w:rPr>
      </w:pPr>
      <w:r>
        <w:rPr>
          <w:rFonts w:ascii="Arial" w:hAnsi="Arial" w:cs="Arial" w:eastAsia="Arial"/>
          <w:color w:val="auto"/>
          <w:spacing w:val="0"/>
          <w:position w:val="0"/>
          <w:sz w:val="22"/>
          <w:shd w:fill="auto" w:val="clear"/>
        </w:rPr>
        <w:t xml:space="preserve">Frederick Loewe y Alan Jay Lerner : My fair lady (Mi bella dama): </w:t>
        <w:tab/>
        <w:tab/>
        <w:tab/>
        <w:tab/>
      </w:r>
      <w:r>
        <w:rPr>
          <w:rFonts w:ascii="Arial" w:hAnsi="Arial" w:cs="Arial" w:eastAsia="Arial"/>
          <w:color w:val="auto"/>
          <w:spacing w:val="0"/>
          <w:position w:val="0"/>
          <w:sz w:val="20"/>
          <w:shd w:fill="auto" w:val="clear"/>
        </w:rPr>
        <w:t xml:space="preserve">62</w:t>
      </w:r>
    </w:p>
    <w:p>
      <w:pPr>
        <w:numPr>
          <w:ilvl w:val="0"/>
          <w:numId w:val="6"/>
        </w:numPr>
        <w:spacing w:before="0" w:after="200" w:line="360"/>
        <w:ind w:right="0" w:left="-180" w:hanging="180"/>
        <w:jc w:val="left"/>
        <w:rPr>
          <w:rFonts w:ascii="Arial" w:hAnsi="Arial" w:cs="Arial" w:eastAsia="Arial"/>
          <w:color w:val="auto"/>
          <w:spacing w:val="0"/>
          <w:position w:val="0"/>
          <w:sz w:val="22"/>
          <w:shd w:fill="auto" w:val="clear"/>
        </w:rPr>
      </w:pPr>
      <w:r>
        <w:rPr>
          <w:rFonts w:ascii="Arial" w:hAnsi="Arial" w:cs="Arial" w:eastAsia="Arial"/>
          <w:color w:val="auto"/>
          <w:spacing w:val="0"/>
          <w:position w:val="0"/>
          <w:sz w:val="22"/>
          <w:shd w:fill="auto" w:val="clear"/>
        </w:rPr>
        <w:t xml:space="preserve">De Hollywood a Broadway : Singing in the rain y Seven brides for seven brothers </w:t>
        <w:tab/>
        <w:tab/>
      </w:r>
      <w:r>
        <w:rPr>
          <w:rFonts w:ascii="Arial" w:hAnsi="Arial" w:cs="Arial" w:eastAsia="Arial"/>
          <w:color w:val="auto"/>
          <w:spacing w:val="0"/>
          <w:position w:val="0"/>
          <w:sz w:val="20"/>
          <w:shd w:fill="auto" w:val="clear"/>
        </w:rPr>
        <w:t xml:space="preserve">69</w:t>
      </w:r>
    </w:p>
    <w:p>
      <w:pPr>
        <w:numPr>
          <w:ilvl w:val="0"/>
          <w:numId w:val="6"/>
        </w:numPr>
        <w:spacing w:before="0" w:after="200" w:line="360"/>
        <w:ind w:right="0" w:left="-180" w:hanging="180"/>
        <w:jc w:val="left"/>
        <w:rPr>
          <w:rFonts w:ascii="Arial" w:hAnsi="Arial" w:cs="Arial" w:eastAsia="Arial"/>
          <w:color w:val="auto"/>
          <w:spacing w:val="0"/>
          <w:position w:val="0"/>
          <w:sz w:val="22"/>
          <w:shd w:fill="auto" w:val="clear"/>
        </w:rPr>
      </w:pPr>
      <w:r>
        <w:rPr>
          <w:rFonts w:ascii="Arial" w:hAnsi="Arial" w:cs="Arial" w:eastAsia="Arial"/>
          <w:color w:val="auto"/>
          <w:spacing w:val="0"/>
          <w:position w:val="0"/>
          <w:sz w:val="22"/>
          <w:shd w:fill="auto" w:val="clear"/>
        </w:rPr>
        <w:t xml:space="preserve">Jerome Robbins y Leonard Bernstein: On the town y West side story) </w:t>
        <w:tab/>
        <w:tab/>
        <w:tab/>
      </w:r>
      <w:r>
        <w:rPr>
          <w:rFonts w:ascii="Arial" w:hAnsi="Arial" w:cs="Arial" w:eastAsia="Arial"/>
          <w:color w:val="auto"/>
          <w:spacing w:val="0"/>
          <w:position w:val="0"/>
          <w:sz w:val="20"/>
          <w:shd w:fill="auto" w:val="clear"/>
        </w:rPr>
        <w:t xml:space="preserve">71</w:t>
      </w:r>
    </w:p>
    <w:p>
      <w:pPr>
        <w:numPr>
          <w:ilvl w:val="0"/>
          <w:numId w:val="6"/>
        </w:numPr>
        <w:spacing w:before="0" w:after="200" w:line="360"/>
        <w:ind w:right="0" w:left="-180" w:hanging="180"/>
        <w:jc w:val="left"/>
        <w:rPr>
          <w:rFonts w:ascii="Arial" w:hAnsi="Arial" w:cs="Arial" w:eastAsia="Arial"/>
          <w:color w:val="auto"/>
          <w:spacing w:val="0"/>
          <w:position w:val="0"/>
          <w:sz w:val="22"/>
          <w:shd w:fill="auto" w:val="clear"/>
        </w:rPr>
      </w:pPr>
      <w:r>
        <w:rPr>
          <w:rFonts w:ascii="Arial" w:hAnsi="Arial" w:cs="Arial" w:eastAsia="Arial"/>
          <w:color w:val="auto"/>
          <w:spacing w:val="0"/>
          <w:position w:val="0"/>
          <w:sz w:val="22"/>
          <w:shd w:fill="auto" w:val="clear"/>
        </w:rPr>
        <w:t xml:space="preserve">Conclusión  y el Programa del Concierto</w:t>
        <w:tab/>
        <w:tab/>
        <w:tab/>
        <w:tab/>
        <w:tab/>
        <w:tab/>
      </w:r>
    </w:p>
    <w:p>
      <w:pPr>
        <w:keepNext w:val="true"/>
        <w:keepLines w:val="true"/>
        <w:spacing w:before="480" w:after="0" w:line="276"/>
        <w:ind w:right="0" w:left="0" w:firstLine="0"/>
        <w:jc w:val="left"/>
        <w:rPr>
          <w:rFonts w:ascii="Arial" w:hAnsi="Arial" w:cs="Arial" w:eastAsia="Arial"/>
          <w:b/>
          <w:color w:val="auto"/>
          <w:spacing w:val="0"/>
          <w:position w:val="0"/>
          <w:sz w:val="24"/>
          <w:shd w:fill="auto" w:val="clear"/>
        </w:rPr>
      </w:pPr>
      <w:r>
        <w:rPr>
          <w:rFonts w:ascii="Arial" w:hAnsi="Arial" w:cs="Arial" w:eastAsia="Arial"/>
          <w:b/>
          <w:color w:val="auto"/>
          <w:spacing w:val="0"/>
          <w:position w:val="0"/>
          <w:sz w:val="24"/>
          <w:shd w:fill="auto" w:val="clear"/>
        </w:rPr>
        <w:t xml:space="preserve">Introducción</w:t>
      </w:r>
    </w:p>
    <w:p>
      <w:pPr>
        <w:spacing w:before="0" w:after="200" w:line="276"/>
        <w:ind w:right="0" w:left="0" w:firstLine="0"/>
        <w:jc w:val="left"/>
        <w:rPr>
          <w:rFonts w:ascii="Calibri" w:hAnsi="Calibri" w:cs="Calibri" w:eastAsia="Calibri"/>
          <w:color w:val="auto"/>
          <w:spacing w:val="0"/>
          <w:position w:val="0"/>
          <w:sz w:val="22"/>
          <w:shd w:fill="auto" w:val="clear"/>
        </w:rPr>
      </w:pPr>
    </w:p>
    <w:p>
      <w:pPr>
        <w:spacing w:before="0" w:after="2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La historia de la música es tan amplia como la historia de la humanidad. Desde los mensajes místicos de una canción, la imagen del amor en una </w:t>
      </w:r>
      <w:r>
        <w:rPr>
          <w:rFonts w:ascii="Arial" w:hAnsi="Arial" w:cs="Arial" w:eastAsia="Arial"/>
          <w:i/>
          <w:color w:val="auto"/>
          <w:spacing w:val="0"/>
          <w:position w:val="0"/>
          <w:sz w:val="24"/>
          <w:shd w:fill="auto" w:val="clear"/>
        </w:rPr>
        <w:t xml:space="preserve">chanson </w:t>
      </w:r>
      <w:r>
        <w:rPr>
          <w:rFonts w:ascii="Arial" w:hAnsi="Arial" w:cs="Arial" w:eastAsia="Arial"/>
          <w:color w:val="auto"/>
          <w:spacing w:val="0"/>
          <w:position w:val="0"/>
          <w:sz w:val="24"/>
          <w:shd w:fill="auto" w:val="clear"/>
        </w:rPr>
        <w:t xml:space="preserve">francesa a los alegres y vivaces madrigales ingleses. Pero el género que contiene la trama, el drama, la música, el color instrumental, la escenografía, el simbolismo, las emociones y pasiones de los personajes como ningún otro género musical, es la ópera. La ópera, además, abre no sólo los ojos y oídos sino también, la mente y el corazón y nos lleva a un mundo irresistible de conflictos y resolución, ritual y reflexión. Pues entonces podríamos decir que la ópera no es solamente una forma artística. Es la forma única de comunicación cuyo poder persuasivo deriva de la unión creativa de varios elementos teatrales. Ésta no solo adquirió desde el siglo XVII hasta nuestro presente una enorme significación social, sino que se convirtió asimismo en la cuna de las más representativas formas musicales como por ejemplo, la obertura, el aria, el recitativo etc., influyendo al mismo tiempo en el desarrollo de composiciones sacras, como la cantata y la pasión. Además contribuyó decisivamente a la popularización de la música en general.</w:t>
      </w:r>
    </w:p>
    <w:p>
      <w:pPr>
        <w:spacing w:before="0" w:after="2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La ópera nació en Italia en Florencia. Luego se expandió en Francia, Alemania e Inglaterra y 150 años después surgió en Estados Unidos.</w:t>
      </w:r>
    </w:p>
    <w:p>
      <w:pPr>
        <w:spacing w:before="0" w:after="2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Si tuviéramos que comparar la ópera estadounidense con la europea, la principal diferencia es que la ópera europea, refleja en sus argumentos, su cultura nacional, mientras que la estadounidense muestra en sus argumentos la forma de vida y épocas de su pueblo.</w:t>
      </w:r>
    </w:p>
    <w:p>
      <w:pPr>
        <w:spacing w:before="0" w:after="2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Las primeras óperas estadounidenses no se presentaban en teatros, ni en palacios lujosos como en Europa, sino en tabernas y en aquellos pequeños auditorios de universidades donde asistía público de todas las clases sociales. Las primeras óperas estadounidenses eran cómicas y adaptaciones de obras inglesas. Durante los comienzos, los Estados Unidos eran vistos como una nación en busca de aventuras, curiosidad y creatividad. Si bien la ópera estadounidense contenía modelos musicales de las óperas europeas, los compositores estadounidenses lograban la originalidad en sus composiciones dándoles así una identidad propia que hizo que la ópera fuera reconocida por su música. Otra influencia importantísima fue la música cinematográfica de Hollywood, que contenía un color sonoro rico que con el pasar del tiempo influyó en jóvenes compositores estadounidenses contemporáneos. </w:t>
      </w:r>
    </w:p>
    <w:p>
      <w:pPr>
        <w:spacing w:before="0" w:after="2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Las primeras películas de Hollywood, eran mudas y tenían música instrumental continua rápida y a veces lenta, que acompañaban las acciones y emociones de los personajes. Tanto era as que el compositor Erich Korngold llamaba a esta forma musical “óperas sin canto”. Sin embargo, muchos compositores operísticos, entre ellos el más destacado Samuel Barber con su ópera </w:t>
      </w:r>
      <w:r>
        <w:rPr>
          <w:rFonts w:ascii="Arial" w:hAnsi="Arial" w:cs="Arial" w:eastAsia="Arial"/>
          <w:i/>
          <w:color w:val="auto"/>
          <w:spacing w:val="0"/>
          <w:position w:val="0"/>
          <w:sz w:val="24"/>
          <w:shd w:fill="auto" w:val="clear"/>
        </w:rPr>
        <w:t xml:space="preserve">Vanessa</w:t>
      </w:r>
      <w:r>
        <w:rPr>
          <w:rFonts w:ascii="Arial" w:hAnsi="Arial" w:cs="Arial" w:eastAsia="Arial"/>
          <w:color w:val="auto"/>
          <w:spacing w:val="0"/>
          <w:position w:val="0"/>
          <w:sz w:val="24"/>
          <w:shd w:fill="auto" w:val="clear"/>
        </w:rPr>
        <w:t xml:space="preserve"> componía para la orquesta, como se hacía en las películas: Manifestaba más a través de ella de lo que podía hacer los cantantes.</w:t>
      </w:r>
    </w:p>
    <w:p>
      <w:pPr>
        <w:spacing w:before="0" w:after="2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Componer tanto para ópera como para películas, amplió a los compositores estadounidenses la perspectiva dramática. Entre ellos George Antheil, Bernard Herrmann, William Grant Still, Aaron Copland y</w:t>
      </w:r>
      <w:r>
        <w:rPr>
          <w:rFonts w:ascii="Calibri" w:hAnsi="Calibri" w:cs="Calibri" w:eastAsia="Calibri"/>
          <w:color w:val="auto"/>
          <w:spacing w:val="0"/>
          <w:position w:val="0"/>
          <w:sz w:val="22"/>
          <w:shd w:fill="auto" w:val="clear"/>
        </w:rPr>
        <w:t xml:space="preserve"> </w:t>
      </w:r>
      <w:r>
        <w:rPr>
          <w:rFonts w:ascii="Arial" w:hAnsi="Arial" w:cs="Arial" w:eastAsia="Arial"/>
          <w:color w:val="auto"/>
          <w:spacing w:val="0"/>
          <w:position w:val="0"/>
          <w:sz w:val="24"/>
          <w:shd w:fill="auto" w:val="clear"/>
        </w:rPr>
        <w:t xml:space="preserve">André Previn. Éste último declaró que aprendió de Hollywood lo que una orquesta era capaz de hacer.</w:t>
      </w:r>
    </w:p>
    <w:p>
      <w:pPr>
        <w:spacing w:before="0" w:after="2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Como Mozart, Verdi y otros compositores clásicos se inspiraban en obras teatrales, los compositores actuales estadounidenses tenían tanto obras teatrales como películas para manifestar el dramatismo y aplicarlo en sus óperas.</w:t>
      </w:r>
    </w:p>
    <w:p>
      <w:pPr>
        <w:spacing w:before="0" w:after="2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Por otro lado, la ópera estadounidense estaba bajo el encantamiento de la ideología, dramaturgia, efectos visuales y el fondo musical de las primeras películas del cine mudo.</w:t>
      </w:r>
    </w:p>
    <w:p>
      <w:pPr>
        <w:keepNext w:val="true"/>
        <w:keepLines w:val="true"/>
        <w:spacing w:before="200" w:after="0" w:line="276"/>
        <w:ind w:right="0" w:left="0" w:firstLine="0"/>
        <w:jc w:val="left"/>
        <w:rPr>
          <w:rFonts w:ascii="Cambria" w:hAnsi="Cambria" w:cs="Cambria" w:eastAsia="Cambria"/>
          <w:b/>
          <w:color w:val="auto"/>
          <w:spacing w:val="0"/>
          <w:position w:val="0"/>
          <w:sz w:val="26"/>
          <w:shd w:fill="auto" w:val="clear"/>
        </w:rPr>
      </w:pPr>
    </w:p>
    <w:p>
      <w:pPr>
        <w:keepNext w:val="true"/>
        <w:keepLines w:val="true"/>
        <w:spacing w:before="200" w:after="0" w:line="276"/>
        <w:ind w:right="0" w:left="0" w:firstLine="0"/>
        <w:jc w:val="left"/>
        <w:rPr>
          <w:rFonts w:ascii="Cambria" w:hAnsi="Cambria" w:cs="Cambria" w:eastAsia="Cambria"/>
          <w:b/>
          <w:color w:val="auto"/>
          <w:spacing w:val="0"/>
          <w:position w:val="0"/>
          <w:sz w:val="26"/>
          <w:shd w:fill="auto" w:val="clear"/>
        </w:rPr>
      </w:pPr>
    </w:p>
    <w:p>
      <w:pPr>
        <w:spacing w:before="0" w:after="200" w:line="276"/>
        <w:ind w:right="0" w:left="0" w:firstLine="0"/>
        <w:jc w:val="left"/>
        <w:rPr>
          <w:rFonts w:ascii="Calibri" w:hAnsi="Calibri" w:cs="Calibri" w:eastAsia="Calibri"/>
          <w:color w:val="auto"/>
          <w:spacing w:val="0"/>
          <w:position w:val="0"/>
          <w:sz w:val="22"/>
          <w:shd w:fill="auto" w:val="clear"/>
        </w:rPr>
      </w:pPr>
    </w:p>
    <w:p>
      <w:pPr>
        <w:spacing w:before="0" w:after="200" w:line="276"/>
        <w:ind w:right="0" w:left="0" w:firstLine="0"/>
        <w:jc w:val="left"/>
        <w:rPr>
          <w:rFonts w:ascii="Calibri" w:hAnsi="Calibri" w:cs="Calibri" w:eastAsia="Calibri"/>
          <w:color w:val="auto"/>
          <w:spacing w:val="0"/>
          <w:position w:val="0"/>
          <w:sz w:val="22"/>
          <w:shd w:fill="auto" w:val="clear"/>
        </w:rPr>
      </w:pPr>
    </w:p>
    <w:p>
      <w:pPr>
        <w:spacing w:before="0" w:after="200" w:line="276"/>
        <w:ind w:right="0" w:left="0" w:firstLine="0"/>
        <w:jc w:val="left"/>
        <w:rPr>
          <w:rFonts w:ascii="Calibri" w:hAnsi="Calibri" w:cs="Calibri" w:eastAsia="Calibri"/>
          <w:color w:val="auto"/>
          <w:spacing w:val="0"/>
          <w:position w:val="0"/>
          <w:sz w:val="22"/>
          <w:shd w:fill="auto" w:val="clear"/>
        </w:rPr>
      </w:pPr>
    </w:p>
    <w:p>
      <w:pPr>
        <w:spacing w:before="0" w:after="300" w:line="240"/>
        <w:ind w:right="0" w:left="0" w:firstLine="0"/>
        <w:jc w:val="left"/>
        <w:rPr>
          <w:rFonts w:ascii="Cambria" w:hAnsi="Cambria" w:cs="Cambria" w:eastAsia="Cambria"/>
          <w:color w:val="auto"/>
          <w:spacing w:val="5"/>
          <w:position w:val="0"/>
          <w:sz w:val="52"/>
          <w:shd w:fill="auto" w:val="clear"/>
        </w:rPr>
      </w:pPr>
      <w:r>
        <w:rPr>
          <w:rFonts w:ascii="Cambria" w:hAnsi="Cambria" w:cs="Cambria" w:eastAsia="Cambria"/>
          <w:color w:val="auto"/>
          <w:spacing w:val="5"/>
          <w:position w:val="0"/>
          <w:sz w:val="52"/>
          <w:shd w:fill="auto" w:val="clear"/>
        </w:rPr>
        <w:t xml:space="preserve">La Ópera estadounidense</w:t>
      </w:r>
    </w:p>
    <w:p>
      <w:pPr>
        <w:keepNext w:val="true"/>
        <w:keepLines w:val="true"/>
        <w:spacing w:before="200" w:after="0" w:line="276"/>
        <w:ind w:right="0" w:left="0" w:firstLine="0"/>
        <w:jc w:val="left"/>
        <w:rPr>
          <w:rFonts w:ascii="Cambria" w:hAnsi="Cambria" w:cs="Cambria" w:eastAsia="Cambria"/>
          <w:b/>
          <w:color w:val="auto"/>
          <w:spacing w:val="0"/>
          <w:position w:val="0"/>
          <w:sz w:val="26"/>
          <w:shd w:fill="auto" w:val="clear"/>
        </w:rPr>
      </w:pPr>
    </w:p>
    <w:p>
      <w:pPr>
        <w:keepNext w:val="true"/>
        <w:keepLines w:val="true"/>
        <w:spacing w:before="200" w:after="0" w:line="360"/>
        <w:ind w:right="0" w:left="0" w:firstLine="0"/>
        <w:jc w:val="both"/>
        <w:rPr>
          <w:rFonts w:ascii="Arial" w:hAnsi="Arial" w:cs="Arial" w:eastAsia="Arial"/>
          <w:b/>
          <w:color w:val="4F81BD"/>
          <w:spacing w:val="0"/>
          <w:position w:val="0"/>
          <w:sz w:val="24"/>
          <w:shd w:fill="auto" w:val="clear"/>
        </w:rPr>
      </w:pPr>
      <w:r>
        <w:rPr>
          <w:rFonts w:ascii="Arial" w:hAnsi="Arial" w:cs="Arial" w:eastAsia="Arial"/>
          <w:color w:val="auto"/>
          <w:spacing w:val="0"/>
          <w:position w:val="0"/>
          <w:sz w:val="24"/>
          <w:shd w:fill="auto" w:val="clear"/>
        </w:rPr>
        <w:t xml:space="preserve">A principios del siglo XX Estados Unidos no era una nación rural. En 1920 más de la mitad de la población residía en diferentes ciudades de Norteamérica. Muchas ciudades como Boston y en especial Nueva York, la población aumento a un gran porcentaje: 5.6 millones. No solamente hubo un gran cambio en el aumento de la población sino en la cultura: ya no era exclusivamente estadounidense sino una cultura amplia que contiene diferentes nacionalidades. La vida del teatro tuvo un gran cambio también: comenzó a tener pequeñas compañías de ópera cuyos argumentos reflejaban parte de la historia y cultura de las comunidades de inmigrantes urbanos. Nueva York era la ciudad que más publico obtenía tanto en óperas como en las comedias musicales. </w:t>
      </w:r>
    </w:p>
    <w:p>
      <w:pPr>
        <w:spacing w:before="0" w:after="200" w:line="360"/>
        <w:ind w:right="0" w:left="0" w:firstLine="0"/>
        <w:jc w:val="both"/>
        <w:rPr>
          <w:rFonts w:ascii="Arial" w:hAnsi="Arial" w:cs="Arial" w:eastAsia="Arial"/>
          <w:color w:val="auto"/>
          <w:spacing w:val="0"/>
          <w:position w:val="0"/>
          <w:sz w:val="24"/>
          <w:shd w:fill="auto" w:val="clear"/>
        </w:rPr>
      </w:pPr>
    </w:p>
    <w:p>
      <w:pPr>
        <w:spacing w:before="0" w:after="2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Por otro lado, los medios de comunicación fueron de gran apoyo para las óperas y obras teatrales en Estados Unidos, en especial la radio y la televisión. Por radio se trasmitían las óperas que contenían elencos y orquestas chicas. La televisión era el medio más importante y poderoso: no sólo hacía hincapié en los elementos visuales sino que éste mostraba en distintos ángulos, y en primeros planos, detalles que el ojo humano suele “perder”  o no ve con claridad cuando va al teatro. Pero a su vez la televisión tenía una desventaja: tanta concentración en los detalles actorales y efectos visuales solían generalmente distraer al público, logrando   a que éstos perdieran su atención al poder de la música y al mensaje dramático. Pero aun así, la televisión logro que las óperas tuvieran un público amplio.  Se trasmitían todos los domingos por las tardes. Tanto impacto tuvo la trasmisión de las óperas por  televisión que al poco tiempo se fundaban varios talleres liricos en universidades. Muchas de estas pequeños talleres, era fundados por empresarios inmigrantes quienes huyeron de Europa durante y después de la segunda guerra mundial. Durante el periodo de 1940, estos talleres estaban integrados por elencos y orquestas chicas  llamadas </w:t>
      </w:r>
      <w:r>
        <w:rPr>
          <w:rFonts w:ascii="Arial" w:hAnsi="Arial" w:cs="Arial" w:eastAsia="Arial"/>
          <w:i/>
          <w:color w:val="auto"/>
          <w:spacing w:val="0"/>
          <w:position w:val="0"/>
          <w:sz w:val="24"/>
          <w:shd w:fill="auto" w:val="clear"/>
        </w:rPr>
        <w:t xml:space="preserve">Chamber opera </w:t>
      </w:r>
      <w:r>
        <w:rPr>
          <w:rFonts w:ascii="Arial" w:hAnsi="Arial" w:cs="Arial" w:eastAsia="Arial"/>
          <w:color w:val="auto"/>
          <w:spacing w:val="0"/>
          <w:position w:val="0"/>
          <w:sz w:val="24"/>
          <w:shd w:fill="auto" w:val="clear"/>
        </w:rPr>
        <w:t xml:space="preserve">(óperas de cámara).</w:t>
      </w:r>
    </w:p>
    <w:p>
      <w:pPr>
        <w:spacing w:before="0" w:after="2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A comienzos de 1940, Chicago era la segunda ciudad donde la ópera contenía una gran cantidad de público. La música se escuchaba por todas partes desde los hogares hasta las confiterías. La ópera no era el único género musical que se podía presenciar en los teatros sino también se hacían conciertos con música de </w:t>
      </w:r>
      <w:r>
        <w:rPr>
          <w:rFonts w:ascii="Arial" w:hAnsi="Arial" w:cs="Arial" w:eastAsia="Arial"/>
          <w:i/>
          <w:color w:val="auto"/>
          <w:spacing w:val="0"/>
          <w:position w:val="0"/>
          <w:sz w:val="24"/>
          <w:shd w:fill="auto" w:val="clear"/>
        </w:rPr>
        <w:t xml:space="preserve">Jazz de </w:t>
      </w:r>
      <w:r>
        <w:rPr>
          <w:rFonts w:ascii="Arial" w:hAnsi="Arial" w:cs="Arial" w:eastAsia="Arial"/>
          <w:color w:val="auto"/>
          <w:spacing w:val="0"/>
          <w:position w:val="0"/>
          <w:sz w:val="24"/>
          <w:shd w:fill="auto" w:val="clear"/>
        </w:rPr>
        <w:t xml:space="preserve">King Oliver y su banda, también conciertos con la música de un compositor que luego de su muerte a fines del periodo del 1930, dejo obras importantísimas como el concierto en Fa, Rhapsody in blue, el musical Un americano en parís y su ópera Porgy &amp; Bess. Este fue nada más ni nada menos que el gran compositor George Gershwin. Este compositor, dejo obras y canciones para películas muchas de las cuales interpretó el gran cantante Al Jolson. Por último, no podemos dejar de mencionar  al pianista Oscar Levant quien fue el intérprete más fiel de estas obras y un gran pianista que era amigo muy cercano del compositor. </w:t>
      </w:r>
    </w:p>
    <w:p>
      <w:pPr>
        <w:keepNext w:val="true"/>
        <w:keepLines w:val="true"/>
        <w:spacing w:before="200" w:after="0" w:line="276"/>
        <w:ind w:right="0" w:left="0" w:firstLine="0"/>
        <w:jc w:val="left"/>
        <w:rPr>
          <w:rFonts w:ascii="Arial" w:hAnsi="Arial" w:cs="Arial" w:eastAsia="Arial"/>
          <w:b/>
          <w:color w:val="auto"/>
          <w:spacing w:val="0"/>
          <w:position w:val="0"/>
          <w:sz w:val="24"/>
          <w:shd w:fill="auto" w:val="clear"/>
        </w:rPr>
      </w:pPr>
    </w:p>
    <w:p>
      <w:pPr>
        <w:keepNext w:val="true"/>
        <w:keepLines w:val="true"/>
        <w:spacing w:before="200" w:after="0" w:line="276"/>
        <w:ind w:right="0" w:left="0" w:firstLine="0"/>
        <w:jc w:val="left"/>
        <w:rPr>
          <w:rFonts w:ascii="Arial" w:hAnsi="Arial" w:cs="Arial" w:eastAsia="Arial"/>
          <w:b/>
          <w:color w:val="auto"/>
          <w:spacing w:val="0"/>
          <w:position w:val="0"/>
          <w:sz w:val="24"/>
          <w:shd w:fill="auto" w:val="clear"/>
        </w:rPr>
      </w:pPr>
    </w:p>
    <w:p>
      <w:pPr>
        <w:keepNext w:val="true"/>
        <w:keepLines w:val="true"/>
        <w:spacing w:before="200" w:after="0" w:line="276"/>
        <w:ind w:right="0" w:left="0" w:firstLine="0"/>
        <w:jc w:val="left"/>
        <w:rPr>
          <w:rFonts w:ascii="Arial" w:hAnsi="Arial" w:cs="Arial" w:eastAsia="Arial"/>
          <w:b/>
          <w:color w:val="auto"/>
          <w:spacing w:val="0"/>
          <w:position w:val="0"/>
          <w:sz w:val="24"/>
          <w:shd w:fill="auto" w:val="clear"/>
        </w:rPr>
      </w:pPr>
      <w:r>
        <w:rPr>
          <w:rFonts w:ascii="Arial" w:hAnsi="Arial" w:cs="Arial" w:eastAsia="Arial"/>
          <w:b/>
          <w:color w:val="auto"/>
          <w:spacing w:val="0"/>
          <w:position w:val="0"/>
          <w:sz w:val="24"/>
          <w:shd w:fill="auto" w:val="clear"/>
        </w:rPr>
        <w:t xml:space="preserve">La influencia de George Gershwin (en el periodo 1940-1950) </w:t>
      </w:r>
    </w:p>
    <w:p>
      <w:pPr>
        <w:spacing w:before="0" w:after="200" w:line="276"/>
        <w:ind w:right="0" w:left="0" w:firstLine="0"/>
        <w:jc w:val="left"/>
        <w:rPr>
          <w:rFonts w:ascii="Calibri" w:hAnsi="Calibri" w:cs="Calibri" w:eastAsia="Calibri"/>
          <w:color w:val="auto"/>
          <w:spacing w:val="0"/>
          <w:position w:val="0"/>
          <w:sz w:val="22"/>
          <w:shd w:fill="auto" w:val="clear"/>
        </w:rPr>
      </w:pPr>
    </w:p>
    <w:p>
      <w:pPr>
        <w:spacing w:before="0" w:after="200" w:line="360"/>
        <w:ind w:right="0" w:left="0" w:firstLine="0"/>
        <w:jc w:val="both"/>
        <w:rPr>
          <w:rFonts w:ascii="Arial" w:hAnsi="Arial" w:cs="Arial" w:eastAsia="Arial"/>
          <w:color w:val="auto"/>
          <w:spacing w:val="0"/>
          <w:position w:val="0"/>
          <w:sz w:val="24"/>
          <w:shd w:fill="auto" w:val="clear"/>
        </w:rPr>
      </w:pPr>
      <w:r>
        <w:object w:dxaOrig="3258" w:dyaOrig="4107">
          <v:rect xmlns:o="urn:schemas-microsoft-com:office:office" xmlns:v="urn:schemas-microsoft-com:vml" id="rectole0000000000" style="width:162.900000pt;height:205.350000pt" o:preferrelative="t" o:ole="">
            <o:lock v:ext="edit"/>
            <v:imagedata xmlns:r="http://schemas.openxmlformats.org/officeDocument/2006/relationships" r:id="docRId1" o:title=""/>
          </v:rect>
          <o:OLEObject xmlns:r="http://schemas.openxmlformats.org/officeDocument/2006/relationships" xmlns:o="urn:schemas-microsoft-com:office:office" Type="Embed" ProgID="StaticMetafile" DrawAspect="Content" ObjectID="0000000000" ShapeID="rectole0000000000" r:id="docRId0"/>
        </w:object>
      </w:r>
      <w:r>
        <w:rPr>
          <w:rFonts w:ascii="Arial" w:hAnsi="Arial" w:cs="Arial" w:eastAsia="Arial"/>
          <w:color w:val="auto"/>
          <w:spacing w:val="0"/>
          <w:position w:val="0"/>
          <w:sz w:val="24"/>
          <w:shd w:fill="auto" w:val="clear"/>
        </w:rPr>
        <w:t xml:space="preserve">Este compositor no pertenece al periodo pero sus obras sinfónicas, sus musicales, su ópera no solo es de una musicalidad extraordinaria sino que han dejado una huella en la historia de la música norteamericana y han sido de gran influencia para compositores y artistas de su época hasta  la actualidad.  Fue uno de los compositores más emblemáticos del género musical. A los 14 años ya era pianista y, desde muy joven, trabajo en una de las empresas de publicaciones musicales como  promotor de canciones, con un salario de 15 dólares semanales. Nació en Brooklyn el 26 de Septiembre de 1898, estudio con los compositores estadounidenses Rubin Goldmark, Henry Cowell y  Wallingford Riegger, y con el teórico ruso Joseph Schillinger. Sus temas eran únicos. Incorporaban ritmos y melodías del </w:t>
      </w:r>
      <w:r>
        <w:rPr>
          <w:rFonts w:ascii="Arial" w:hAnsi="Arial" w:cs="Arial" w:eastAsia="Arial"/>
          <w:i/>
          <w:color w:val="auto"/>
          <w:spacing w:val="0"/>
          <w:position w:val="0"/>
          <w:sz w:val="24"/>
          <w:shd w:fill="auto" w:val="clear"/>
        </w:rPr>
        <w:t xml:space="preserve">jazz</w:t>
      </w:r>
      <w:r>
        <w:rPr>
          <w:rFonts w:ascii="Arial" w:hAnsi="Arial" w:cs="Arial" w:eastAsia="Arial"/>
          <w:color w:val="auto"/>
          <w:spacing w:val="0"/>
          <w:position w:val="0"/>
          <w:sz w:val="24"/>
          <w:shd w:fill="auto" w:val="clear"/>
        </w:rPr>
        <w:t xml:space="preserve">, elementos de la música popular judía y el repertorio romántico europeo. A su vez, los nutria de recursos armónicos nada convencionales. Su canción </w:t>
      </w:r>
      <w:r>
        <w:rPr>
          <w:rFonts w:ascii="Arial" w:hAnsi="Arial" w:cs="Arial" w:eastAsia="Arial"/>
          <w:i/>
          <w:color w:val="auto"/>
          <w:spacing w:val="0"/>
          <w:position w:val="0"/>
          <w:sz w:val="24"/>
          <w:shd w:fill="auto" w:val="clear"/>
        </w:rPr>
        <w:t xml:space="preserve">“Swanee</w:t>
      </w:r>
      <w:r>
        <w:rPr>
          <w:rFonts w:ascii="Arial" w:hAnsi="Arial" w:cs="Arial" w:eastAsia="Arial"/>
          <w:color w:val="auto"/>
          <w:spacing w:val="0"/>
          <w:position w:val="0"/>
          <w:sz w:val="24"/>
          <w:shd w:fill="auto" w:val="clear"/>
        </w:rPr>
        <w:t xml:space="preserve">” (1918), con letra de Irving Caesar, enamoro a Al Jolson, quien la convirtió en su tema representativo y lo incorporo a “</w:t>
      </w:r>
      <w:r>
        <w:rPr>
          <w:rFonts w:ascii="Arial" w:hAnsi="Arial" w:cs="Arial" w:eastAsia="Arial"/>
          <w:i/>
          <w:color w:val="auto"/>
          <w:spacing w:val="0"/>
          <w:position w:val="0"/>
          <w:sz w:val="24"/>
          <w:shd w:fill="auto" w:val="clear"/>
        </w:rPr>
        <w:t xml:space="preserve">Sinbad</w:t>
      </w:r>
      <w:r>
        <w:rPr>
          <w:rFonts w:ascii="Arial" w:hAnsi="Arial" w:cs="Arial" w:eastAsia="Arial"/>
          <w:color w:val="auto"/>
          <w:spacing w:val="0"/>
          <w:position w:val="0"/>
          <w:sz w:val="24"/>
          <w:shd w:fill="auto" w:val="clear"/>
        </w:rPr>
        <w:t xml:space="preserve">”, la comedia musical que encabezaba. En 1917, Jerome Kern, lo había contratado como pianista para una de sus comedias musicales y cuando visitó a Irving Berlín, para ofrecerse como secretario, el compositor ruso le dijo: - “Querido, no seas mi secretario, ve a escribir tus propias canciones.”</w:t>
      </w:r>
    </w:p>
    <w:p>
      <w:pPr>
        <w:spacing w:before="0" w:after="2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George Gershwin y su hermano Ira pertenecían a las primeras generaciones descendentes de judíos rusos y otros miles de inmigrantes europeos que se empeñaron en darles a sus hijos una educación artística. La vida para ambos no fue fácil y sólo en su juventud, George tuvo que pasar por 28 mudanzas. Ira fue su principal colaborador, quien compuso las letras de casi todas sus canciones y arias. Las letras inteligentes y graciosas de Ira eran perfectas para las sincopados ritmos innovadores de su hermano. La música de Gershwin es impredecible, irregular y difícil para incorporarle palabras.  Las comedia musicales destacadas son “</w:t>
      </w:r>
      <w:r>
        <w:rPr>
          <w:rFonts w:ascii="Arial" w:hAnsi="Arial" w:cs="Arial" w:eastAsia="Arial"/>
          <w:i/>
          <w:color w:val="auto"/>
          <w:spacing w:val="0"/>
          <w:position w:val="0"/>
          <w:sz w:val="24"/>
          <w:shd w:fill="auto" w:val="clear"/>
        </w:rPr>
        <w:t xml:space="preserve">Lady be good</w:t>
      </w:r>
      <w:r>
        <w:rPr>
          <w:rFonts w:ascii="Arial" w:hAnsi="Arial" w:cs="Arial" w:eastAsia="Arial"/>
          <w:color w:val="auto"/>
          <w:spacing w:val="0"/>
          <w:position w:val="0"/>
          <w:sz w:val="24"/>
          <w:shd w:fill="auto" w:val="clear"/>
        </w:rPr>
        <w:t xml:space="preserve">” (1924, donde ingreso a la fama la pareja de baile norteamericana Fred Astaire y su hermana Adele), “</w:t>
      </w:r>
      <w:r>
        <w:rPr>
          <w:rFonts w:ascii="Arial" w:hAnsi="Arial" w:cs="Arial" w:eastAsia="Arial"/>
          <w:i/>
          <w:color w:val="auto"/>
          <w:spacing w:val="0"/>
          <w:position w:val="0"/>
          <w:sz w:val="24"/>
          <w:shd w:fill="auto" w:val="clear"/>
        </w:rPr>
        <w:t xml:space="preserve">Funny face</w:t>
      </w:r>
      <w:r>
        <w:rPr>
          <w:rFonts w:ascii="Arial" w:hAnsi="Arial" w:cs="Arial" w:eastAsia="Arial"/>
          <w:color w:val="auto"/>
          <w:spacing w:val="0"/>
          <w:position w:val="0"/>
          <w:sz w:val="24"/>
          <w:shd w:fill="auto" w:val="clear"/>
        </w:rPr>
        <w:t xml:space="preserve">” (1927), “</w:t>
      </w:r>
      <w:r>
        <w:rPr>
          <w:rFonts w:ascii="Arial" w:hAnsi="Arial" w:cs="Arial" w:eastAsia="Arial"/>
          <w:i/>
          <w:color w:val="auto"/>
          <w:spacing w:val="0"/>
          <w:position w:val="0"/>
          <w:sz w:val="24"/>
          <w:shd w:fill="auto" w:val="clear"/>
        </w:rPr>
        <w:t xml:space="preserve">Rosalie</w:t>
      </w:r>
      <w:r>
        <w:rPr>
          <w:rFonts w:ascii="Arial" w:hAnsi="Arial" w:cs="Arial" w:eastAsia="Arial"/>
          <w:color w:val="auto"/>
          <w:spacing w:val="0"/>
          <w:position w:val="0"/>
          <w:sz w:val="24"/>
          <w:shd w:fill="auto" w:val="clear"/>
        </w:rPr>
        <w:t xml:space="preserve">” (1928), “</w:t>
      </w:r>
      <w:r>
        <w:rPr>
          <w:rFonts w:ascii="Arial" w:hAnsi="Arial" w:cs="Arial" w:eastAsia="Arial"/>
          <w:i/>
          <w:color w:val="auto"/>
          <w:spacing w:val="0"/>
          <w:position w:val="0"/>
          <w:sz w:val="24"/>
          <w:shd w:fill="auto" w:val="clear"/>
        </w:rPr>
        <w:t xml:space="preserve">Strike up the band</w:t>
      </w:r>
      <w:r>
        <w:rPr>
          <w:rFonts w:ascii="Arial" w:hAnsi="Arial" w:cs="Arial" w:eastAsia="Arial"/>
          <w:color w:val="auto"/>
          <w:spacing w:val="0"/>
          <w:position w:val="0"/>
          <w:sz w:val="24"/>
          <w:shd w:fill="auto" w:val="clear"/>
        </w:rPr>
        <w:t xml:space="preserve">” (1930) y “</w:t>
      </w:r>
      <w:r>
        <w:rPr>
          <w:rFonts w:ascii="Arial" w:hAnsi="Arial" w:cs="Arial" w:eastAsia="Arial"/>
          <w:i/>
          <w:color w:val="auto"/>
          <w:spacing w:val="0"/>
          <w:position w:val="0"/>
          <w:sz w:val="24"/>
          <w:shd w:fill="auto" w:val="clear"/>
        </w:rPr>
        <w:t xml:space="preserve">Of thee I sing</w:t>
      </w:r>
      <w:r>
        <w:rPr>
          <w:rFonts w:ascii="Arial" w:hAnsi="Arial" w:cs="Arial" w:eastAsia="Arial"/>
          <w:color w:val="auto"/>
          <w:spacing w:val="0"/>
          <w:position w:val="0"/>
          <w:sz w:val="24"/>
          <w:shd w:fill="auto" w:val="clear"/>
        </w:rPr>
        <w:t xml:space="preserve">” (1931, éste guiaba al estilo de las óperas cómicas de Gilbert y Sullivan, y del cual ganó el Primer Premio Pulitzer de drama).</w:t>
      </w:r>
    </w:p>
    <w:p>
      <w:pPr>
        <w:spacing w:before="0" w:after="200" w:line="360"/>
        <w:ind w:right="0" w:left="0" w:firstLine="0"/>
        <w:jc w:val="both"/>
        <w:rPr>
          <w:rFonts w:ascii="Arial" w:hAnsi="Arial" w:cs="Arial" w:eastAsia="Arial"/>
          <w:i/>
          <w:color w:val="auto"/>
          <w:spacing w:val="0"/>
          <w:position w:val="0"/>
          <w:sz w:val="24"/>
          <w:shd w:fill="auto" w:val="clear"/>
        </w:rPr>
      </w:pPr>
      <w:r>
        <w:rPr>
          <w:rFonts w:ascii="Arial" w:hAnsi="Arial" w:cs="Arial" w:eastAsia="Arial"/>
          <w:color w:val="auto"/>
          <w:spacing w:val="0"/>
          <w:position w:val="0"/>
          <w:sz w:val="24"/>
          <w:shd w:fill="auto" w:val="clear"/>
        </w:rPr>
        <w:t xml:space="preserve">El compositor también se dedicó a crear obras musicales más cercanos a la música clásica y el jazz como “</w:t>
      </w:r>
      <w:r>
        <w:rPr>
          <w:rFonts w:ascii="Arial" w:hAnsi="Arial" w:cs="Arial" w:eastAsia="Arial"/>
          <w:i/>
          <w:color w:val="auto"/>
          <w:spacing w:val="0"/>
          <w:position w:val="0"/>
          <w:sz w:val="24"/>
          <w:shd w:fill="auto" w:val="clear"/>
        </w:rPr>
        <w:t xml:space="preserve">Rhapsody in blue</w:t>
      </w:r>
      <w:r>
        <w:rPr>
          <w:rFonts w:ascii="Arial" w:hAnsi="Arial" w:cs="Arial" w:eastAsia="Arial"/>
          <w:color w:val="auto"/>
          <w:spacing w:val="0"/>
          <w:position w:val="0"/>
          <w:sz w:val="24"/>
          <w:shd w:fill="auto" w:val="clear"/>
        </w:rPr>
        <w:t xml:space="preserve">” (1924, compuesta para Paul Whitman, para piano y banda de jazz, una obra que influyo mucho en compositores europeos y estadounidenses, que comenzaron a utilizar en sus obras musicales con patrones rítmicos del j</w:t>
      </w:r>
      <w:r>
        <w:rPr>
          <w:rFonts w:ascii="Arial" w:hAnsi="Arial" w:cs="Arial" w:eastAsia="Arial"/>
          <w:i/>
          <w:color w:val="auto"/>
          <w:spacing w:val="0"/>
          <w:position w:val="0"/>
          <w:sz w:val="24"/>
          <w:shd w:fill="auto" w:val="clear"/>
        </w:rPr>
        <w:t xml:space="preserve">azz</w:t>
      </w:r>
      <w:r>
        <w:rPr>
          <w:rFonts w:ascii="Arial" w:hAnsi="Arial" w:cs="Arial" w:eastAsia="Arial"/>
          <w:color w:val="auto"/>
          <w:spacing w:val="0"/>
          <w:position w:val="0"/>
          <w:sz w:val="24"/>
          <w:shd w:fill="auto" w:val="clear"/>
        </w:rPr>
        <w:t xml:space="preserve">). Otras obras maravillosas: “</w:t>
      </w:r>
      <w:r>
        <w:rPr>
          <w:rFonts w:ascii="Arial" w:hAnsi="Arial" w:cs="Arial" w:eastAsia="Arial"/>
          <w:i/>
          <w:color w:val="auto"/>
          <w:spacing w:val="0"/>
          <w:position w:val="0"/>
          <w:sz w:val="24"/>
          <w:shd w:fill="auto" w:val="clear"/>
        </w:rPr>
        <w:t xml:space="preserve">Concierto en Fa para piano y orquesta</w:t>
      </w:r>
      <w:r>
        <w:rPr>
          <w:rFonts w:ascii="Arial" w:hAnsi="Arial" w:cs="Arial" w:eastAsia="Arial"/>
          <w:color w:val="auto"/>
          <w:spacing w:val="0"/>
          <w:position w:val="0"/>
          <w:sz w:val="24"/>
          <w:shd w:fill="auto" w:val="clear"/>
        </w:rPr>
        <w:t xml:space="preserve">”(1925), “</w:t>
      </w:r>
      <w:r>
        <w:rPr>
          <w:rFonts w:ascii="Arial" w:hAnsi="Arial" w:cs="Arial" w:eastAsia="Arial"/>
          <w:i/>
          <w:color w:val="auto"/>
          <w:spacing w:val="0"/>
          <w:position w:val="0"/>
          <w:sz w:val="24"/>
          <w:shd w:fill="auto" w:val="clear"/>
        </w:rPr>
        <w:t xml:space="preserve">An American in Paris</w:t>
      </w:r>
      <w:r>
        <w:rPr>
          <w:rFonts w:ascii="Arial" w:hAnsi="Arial" w:cs="Arial" w:eastAsia="Arial"/>
          <w:color w:val="auto"/>
          <w:spacing w:val="0"/>
          <w:position w:val="0"/>
          <w:sz w:val="24"/>
          <w:shd w:fill="auto" w:val="clear"/>
        </w:rPr>
        <w:t xml:space="preserve">” (</w:t>
      </w:r>
      <w:r>
        <w:rPr>
          <w:rFonts w:ascii="Arial" w:hAnsi="Arial" w:cs="Arial" w:eastAsia="Arial"/>
          <w:i/>
          <w:color w:val="auto"/>
          <w:spacing w:val="0"/>
          <w:position w:val="0"/>
          <w:sz w:val="24"/>
          <w:shd w:fill="auto" w:val="clear"/>
        </w:rPr>
        <w:t xml:space="preserve">Un Americano en Paris</w:t>
      </w:r>
      <w:r>
        <w:rPr>
          <w:rFonts w:ascii="Arial" w:hAnsi="Arial" w:cs="Arial" w:eastAsia="Arial"/>
          <w:color w:val="auto"/>
          <w:spacing w:val="0"/>
          <w:position w:val="0"/>
          <w:sz w:val="24"/>
          <w:shd w:fill="auto" w:val="clear"/>
        </w:rPr>
        <w:t xml:space="preserve"> 1928) , “</w:t>
      </w:r>
      <w:r>
        <w:rPr>
          <w:rFonts w:ascii="Arial" w:hAnsi="Arial" w:cs="Arial" w:eastAsia="Arial"/>
          <w:i/>
          <w:color w:val="auto"/>
          <w:spacing w:val="0"/>
          <w:position w:val="0"/>
          <w:sz w:val="24"/>
          <w:shd w:fill="auto" w:val="clear"/>
        </w:rPr>
        <w:t xml:space="preserve">Second Rhapsody</w:t>
      </w:r>
      <w:r>
        <w:rPr>
          <w:rFonts w:ascii="Arial" w:hAnsi="Arial" w:cs="Arial" w:eastAsia="Arial"/>
          <w:color w:val="auto"/>
          <w:spacing w:val="0"/>
          <w:position w:val="0"/>
          <w:sz w:val="24"/>
          <w:shd w:fill="auto" w:val="clear"/>
        </w:rPr>
        <w:t xml:space="preserve">” (1931, para piano y orquesta) y su ópera inolvidable  “</w:t>
      </w:r>
      <w:r>
        <w:rPr>
          <w:rFonts w:ascii="Arial" w:hAnsi="Arial" w:cs="Arial" w:eastAsia="Arial"/>
          <w:i/>
          <w:color w:val="auto"/>
          <w:spacing w:val="0"/>
          <w:position w:val="0"/>
          <w:sz w:val="24"/>
          <w:shd w:fill="auto" w:val="clear"/>
        </w:rPr>
        <w:t xml:space="preserve">Porgy and Bess”</w:t>
      </w:r>
      <w:r>
        <w:rPr>
          <w:rFonts w:ascii="Arial" w:hAnsi="Arial" w:cs="Arial" w:eastAsia="Arial"/>
          <w:color w:val="auto"/>
          <w:spacing w:val="0"/>
          <w:position w:val="0"/>
          <w:sz w:val="24"/>
          <w:shd w:fill="auto" w:val="clear"/>
        </w:rPr>
        <w:t xml:space="preserve"> (1935) </w:t>
      </w:r>
      <w:r>
        <w:rPr>
          <w:rFonts w:ascii="Arial" w:hAnsi="Arial" w:cs="Arial" w:eastAsia="Arial"/>
          <w:i/>
          <w:color w:val="auto"/>
          <w:spacing w:val="0"/>
          <w:position w:val="0"/>
          <w:sz w:val="24"/>
          <w:shd w:fill="auto" w:val="clear"/>
        </w:rPr>
        <w:t xml:space="preserve"> </w:t>
      </w:r>
    </w:p>
    <w:p>
      <w:pPr>
        <w:spacing w:before="0" w:after="200" w:line="360"/>
        <w:ind w:right="0" w:left="0" w:firstLine="0"/>
        <w:jc w:val="left"/>
        <w:rPr>
          <w:rFonts w:ascii="Arial" w:hAnsi="Arial" w:cs="Arial" w:eastAsia="Arial"/>
          <w:i/>
          <w:color w:val="auto"/>
          <w:spacing w:val="0"/>
          <w:position w:val="0"/>
          <w:sz w:val="24"/>
          <w:shd w:fill="auto" w:val="clear"/>
        </w:rPr>
      </w:pPr>
    </w:p>
    <w:p>
      <w:pPr>
        <w:keepNext w:val="true"/>
        <w:keepLines w:val="true"/>
        <w:spacing w:before="200" w:after="0" w:line="276"/>
        <w:ind w:right="0" w:left="0" w:firstLine="0"/>
        <w:jc w:val="left"/>
        <w:rPr>
          <w:rFonts w:ascii="Cambria" w:hAnsi="Cambria" w:cs="Cambria" w:eastAsia="Cambria"/>
          <w:b/>
          <w:color w:val="auto"/>
          <w:spacing w:val="0"/>
          <w:position w:val="0"/>
          <w:sz w:val="26"/>
          <w:shd w:fill="auto" w:val="clear"/>
        </w:rPr>
      </w:pPr>
      <w:r>
        <w:rPr>
          <w:rFonts w:ascii="Cambria" w:hAnsi="Cambria" w:cs="Cambria" w:eastAsia="Cambria"/>
          <w:b/>
          <w:color w:val="auto"/>
          <w:spacing w:val="0"/>
          <w:position w:val="0"/>
          <w:sz w:val="26"/>
          <w:shd w:fill="auto" w:val="clear"/>
        </w:rPr>
        <w:t xml:space="preserve">Porgy and Bess</w:t>
      </w:r>
    </w:p>
    <w:p>
      <w:pPr>
        <w:spacing w:before="0" w:after="200" w:line="276"/>
        <w:ind w:right="0" w:left="0" w:firstLine="0"/>
        <w:jc w:val="left"/>
        <w:rPr>
          <w:rFonts w:ascii="Arial" w:hAnsi="Arial" w:cs="Arial" w:eastAsia="Arial"/>
          <w:color w:val="auto"/>
          <w:spacing w:val="0"/>
          <w:position w:val="0"/>
          <w:sz w:val="22"/>
          <w:shd w:fill="auto" w:val="clear"/>
        </w:rPr>
      </w:pPr>
    </w:p>
    <w:p>
      <w:pPr>
        <w:spacing w:before="0" w:after="200" w:line="276"/>
        <w:ind w:right="0" w:left="0" w:firstLine="0"/>
        <w:jc w:val="left"/>
        <w:rPr>
          <w:rFonts w:ascii="Arial" w:hAnsi="Arial" w:cs="Arial" w:eastAsia="Arial"/>
          <w:i/>
          <w:color w:val="000000"/>
          <w:spacing w:val="0"/>
          <w:position w:val="0"/>
          <w:sz w:val="22"/>
          <w:shd w:fill="auto" w:val="clear"/>
        </w:rPr>
      </w:pPr>
      <w:r>
        <w:rPr>
          <w:rFonts w:ascii="Arial" w:hAnsi="Arial" w:cs="Arial" w:eastAsia="Arial"/>
          <w:i/>
          <w:color w:val="000000"/>
          <w:spacing w:val="0"/>
          <w:position w:val="0"/>
          <w:sz w:val="22"/>
          <w:shd w:fill="auto" w:val="clear"/>
        </w:rPr>
        <w:t xml:space="preserve">“Siempre me han preguntado por qué Porgy and Bess se la llama folk-ópera. Se trata un cuento folklórico y en él se canta música folk: Quiero desarrollar música norteamericana más allá de lo que quieren los aficionados cultos. Elegí la forma operística porque pienso que la música solo vive a través de formas serias. Y, además, creo que la música norteamericana debe basarse en el material que vive en su tierra”- </w:t>
      </w:r>
      <w:r>
        <w:rPr>
          <w:rFonts w:ascii="Arial" w:hAnsi="Arial" w:cs="Arial" w:eastAsia="Arial"/>
          <w:b/>
          <w:i/>
          <w:color w:val="000000"/>
          <w:spacing w:val="0"/>
          <w:position w:val="0"/>
          <w:sz w:val="22"/>
          <w:shd w:fill="auto" w:val="clear"/>
        </w:rPr>
        <w:t xml:space="preserve">George Gershwin al New York Times 1935</w:t>
      </w:r>
      <w:r>
        <w:rPr>
          <w:rFonts w:ascii="Arial" w:hAnsi="Arial" w:cs="Arial" w:eastAsia="Arial"/>
          <w:i/>
          <w:color w:val="000000"/>
          <w:spacing w:val="0"/>
          <w:position w:val="0"/>
          <w:sz w:val="22"/>
          <w:shd w:fill="auto" w:val="clear"/>
        </w:rPr>
        <w:t xml:space="preserve"> </w:t>
      </w:r>
    </w:p>
    <w:p>
      <w:pPr>
        <w:spacing w:before="0" w:after="200" w:line="276"/>
        <w:ind w:right="0" w:left="0" w:firstLine="0"/>
        <w:jc w:val="left"/>
        <w:rPr>
          <w:rFonts w:ascii="Calibri" w:hAnsi="Calibri" w:cs="Calibri" w:eastAsia="Calibri"/>
          <w:color w:val="auto"/>
          <w:spacing w:val="0"/>
          <w:position w:val="0"/>
          <w:sz w:val="22"/>
          <w:shd w:fill="auto" w:val="clear"/>
        </w:rPr>
      </w:pPr>
    </w:p>
    <w:p>
      <w:pPr>
        <w:spacing w:before="0" w:after="2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La fascinante odisea de esta ópera, comenzó a mitades de 1920, cuando en Carolina del sur, nació Edwin Dubose Heyward, el escritor de la novela “</w:t>
      </w:r>
      <w:r>
        <w:rPr>
          <w:rFonts w:ascii="Arial" w:hAnsi="Arial" w:cs="Arial" w:eastAsia="Arial"/>
          <w:i/>
          <w:color w:val="auto"/>
          <w:spacing w:val="0"/>
          <w:position w:val="0"/>
          <w:sz w:val="24"/>
          <w:shd w:fill="auto" w:val="clear"/>
        </w:rPr>
        <w:t xml:space="preserve">Porgy”</w:t>
      </w:r>
      <w:r>
        <w:rPr>
          <w:rFonts w:ascii="Arial" w:hAnsi="Arial" w:cs="Arial" w:eastAsia="Arial"/>
          <w:color w:val="auto"/>
          <w:spacing w:val="0"/>
          <w:position w:val="0"/>
          <w:sz w:val="24"/>
          <w:shd w:fill="auto" w:val="clear"/>
        </w:rPr>
        <w:t xml:space="preserve">.  La idea para la trama, nació cuando Heyward leyó un artículo en un periódico sobre un asaltante negro llamado Samuel Small  más bien conocido como “Goat Sammy” quien había asaltado a una mujer, y que trato de escapar de la policía</w:t>
      </w:r>
    </w:p>
    <w:p>
      <w:pPr>
        <w:spacing w:before="0" w:after="200" w:line="360"/>
        <w:ind w:right="0" w:left="0" w:firstLine="0"/>
        <w:jc w:val="both"/>
        <w:rPr>
          <w:rFonts w:ascii="Arial" w:hAnsi="Arial" w:cs="Arial" w:eastAsia="Arial"/>
          <w:color w:val="auto"/>
          <w:spacing w:val="0"/>
          <w:position w:val="0"/>
          <w:sz w:val="24"/>
          <w:shd w:fill="auto" w:val="clear"/>
        </w:rPr>
      </w:pPr>
      <w:r>
        <w:object w:dxaOrig="3526" w:dyaOrig="2348">
          <v:rect xmlns:o="urn:schemas-microsoft-com:office:office" xmlns:v="urn:schemas-microsoft-com:vml" id="rectole0000000001" style="width:176.300000pt;height:117.400000pt" o:preferrelative="t" o:ole="">
            <o:lock v:ext="edit"/>
            <v:imagedata xmlns:r="http://schemas.openxmlformats.org/officeDocument/2006/relationships" r:id="docRId3" o:title=""/>
          </v:rect>
          <o:OLEObject xmlns:r="http://schemas.openxmlformats.org/officeDocument/2006/relationships" xmlns:o="urn:schemas-microsoft-com:office:office" Type="Embed" ProgID="StaticMetafile" DrawAspect="Content" ObjectID="0000000001" ShapeID="rectole0000000001" r:id="docRId2"/>
        </w:object>
      </w:r>
      <w:r>
        <w:rPr>
          <w:rFonts w:ascii="Arial" w:hAnsi="Arial" w:cs="Arial" w:eastAsia="Arial"/>
          <w:color w:val="auto"/>
          <w:spacing w:val="0"/>
          <w:position w:val="0"/>
          <w:sz w:val="24"/>
          <w:shd w:fill="auto" w:val="clear"/>
        </w:rPr>
        <w:t xml:space="preserve">Una noche, durante las audiciones para su musical “</w:t>
      </w:r>
      <w:r>
        <w:rPr>
          <w:rFonts w:ascii="Arial" w:hAnsi="Arial" w:cs="Arial" w:eastAsia="Arial"/>
          <w:i/>
          <w:color w:val="auto"/>
          <w:spacing w:val="0"/>
          <w:position w:val="0"/>
          <w:sz w:val="24"/>
          <w:shd w:fill="auto" w:val="clear"/>
        </w:rPr>
        <w:t xml:space="preserve">Oh,Kay!</w:t>
      </w:r>
      <w:r>
        <w:rPr>
          <w:rFonts w:ascii="Arial" w:hAnsi="Arial" w:cs="Arial" w:eastAsia="Arial"/>
          <w:color w:val="auto"/>
          <w:spacing w:val="0"/>
          <w:position w:val="0"/>
          <w:sz w:val="24"/>
          <w:shd w:fill="auto" w:val="clear"/>
        </w:rPr>
        <w:t xml:space="preserve">” (1926), el compositor George Gershwin leyó la novela “</w:t>
      </w:r>
      <w:r>
        <w:rPr>
          <w:rFonts w:ascii="Arial" w:hAnsi="Arial" w:cs="Arial" w:eastAsia="Arial"/>
          <w:i/>
          <w:color w:val="auto"/>
          <w:spacing w:val="0"/>
          <w:position w:val="0"/>
          <w:sz w:val="24"/>
          <w:shd w:fill="auto" w:val="clear"/>
        </w:rPr>
        <w:t xml:space="preserve">Porgy</w:t>
      </w:r>
      <w:r>
        <w:rPr>
          <w:rFonts w:ascii="Arial" w:hAnsi="Arial" w:cs="Arial" w:eastAsia="Arial"/>
          <w:color w:val="auto"/>
          <w:spacing w:val="0"/>
          <w:position w:val="0"/>
          <w:sz w:val="24"/>
          <w:shd w:fill="auto" w:val="clear"/>
        </w:rPr>
        <w:t xml:space="preserve">” e inmediatamente quedo fascinado. Éste le escribió una carta al autor para proponerle de transformar su novela en una ópera. Pero Heyward rechazo la propuesta ya que su libro ya era un gran éxito en una producción en el Guild Theatre (1927). </w:t>
      </w:r>
    </w:p>
    <w:p>
      <w:pPr>
        <w:spacing w:before="0" w:after="2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Con el pasar del tiempo, Gershwin se concentró en otros proyectos, pero sus ganas de hacer una ópera, aún estaba en su mente. En 1929, comenzó a componer una ópera llamada “</w:t>
      </w:r>
      <w:r>
        <w:rPr>
          <w:rFonts w:ascii="Arial" w:hAnsi="Arial" w:cs="Arial" w:eastAsia="Arial"/>
          <w:i/>
          <w:color w:val="auto"/>
          <w:spacing w:val="0"/>
          <w:position w:val="0"/>
          <w:sz w:val="24"/>
          <w:shd w:fill="auto" w:val="clear"/>
        </w:rPr>
        <w:t xml:space="preserve">The Dybbuk</w:t>
      </w:r>
      <w:r>
        <w:rPr>
          <w:rFonts w:ascii="Arial" w:hAnsi="Arial" w:cs="Arial" w:eastAsia="Arial"/>
          <w:color w:val="auto"/>
          <w:spacing w:val="0"/>
          <w:position w:val="0"/>
          <w:sz w:val="24"/>
          <w:shd w:fill="auto" w:val="clear"/>
        </w:rPr>
        <w:t xml:space="preserve">”</w:t>
      </w:r>
      <w:r>
        <w:rPr>
          <w:rFonts w:ascii="Comic Sans MS" w:hAnsi="Comic Sans MS" w:cs="Comic Sans MS" w:eastAsia="Comic Sans MS"/>
          <w:i/>
          <w:color w:val="002036"/>
          <w:spacing w:val="0"/>
          <w:position w:val="0"/>
          <w:sz w:val="20"/>
          <w:shd w:fill="auto" w:val="clear"/>
        </w:rPr>
        <w:t xml:space="preserve">.</w:t>
      </w:r>
      <w:r>
        <w:rPr>
          <w:rFonts w:ascii="Calibri" w:hAnsi="Calibri" w:cs="Calibri" w:eastAsia="Calibri"/>
          <w:color w:val="auto"/>
          <w:spacing w:val="0"/>
          <w:position w:val="0"/>
          <w:sz w:val="22"/>
          <w:shd w:fill="auto" w:val="clear"/>
        </w:rPr>
        <w:t xml:space="preserve"> </w:t>
      </w:r>
      <w:r>
        <w:rPr>
          <w:rFonts w:ascii="Arial" w:hAnsi="Arial" w:cs="Arial" w:eastAsia="Arial"/>
          <w:color w:val="auto"/>
          <w:spacing w:val="0"/>
          <w:position w:val="0"/>
          <w:sz w:val="24"/>
          <w:shd w:fill="auto" w:val="clear"/>
        </w:rPr>
        <w:t xml:space="preserve">Gershwin había  escrito algunos esquemas musicales, e hizo algunas investigaciones sobre la música judía. </w:t>
      </w:r>
    </w:p>
    <w:p>
      <w:pPr>
        <w:spacing w:before="0" w:after="2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E incluso había firmado contrato con la MET (Metropolitan Opera) en 1929, pero por desgracia, abandono el proyecto cuando vio que los derechos de autor habían sido vendidos al compositor italiano, Lodovico Rocca. Aun así, su deseo regresó a “</w:t>
      </w:r>
      <w:r>
        <w:rPr>
          <w:rFonts w:ascii="Arial" w:hAnsi="Arial" w:cs="Arial" w:eastAsia="Arial"/>
          <w:i/>
          <w:color w:val="auto"/>
          <w:spacing w:val="0"/>
          <w:position w:val="0"/>
          <w:sz w:val="24"/>
          <w:shd w:fill="auto" w:val="clear"/>
        </w:rPr>
        <w:t xml:space="preserve">Porgy”. </w:t>
      </w:r>
      <w:r>
        <w:rPr>
          <w:rFonts w:ascii="Arial" w:hAnsi="Arial" w:cs="Arial" w:eastAsia="Arial"/>
          <w:color w:val="auto"/>
          <w:spacing w:val="0"/>
          <w:position w:val="0"/>
          <w:sz w:val="24"/>
          <w:shd w:fill="auto" w:val="clear"/>
        </w:rPr>
        <w:t xml:space="preserve">Su primer paso para escribir la música fue el recuerdo de cuando era muy joven; durante y después de la primer guerra mundial, muchos negros se mudaron a Harlem, donde la familia Gershwin vivía.  George Gershwin, recordaba los clubs de Harlem, que abrían por las noches y donde se tocaba música estilo jazzístico. Los ritmos que tocaban las bandas negras  en este club, despertó la atención y curiosidad del compositor y todas las noches las iba a escuchar las bandas negras. Entre los músicos negros, conoció a Will Vodery, un compositor y arreglador con quien luego, se convirtió en su mejor amigo y colega de trabajo.”</w:t>
      </w:r>
      <w:r>
        <w:rPr>
          <w:rFonts w:ascii="Arial" w:hAnsi="Arial" w:cs="Arial" w:eastAsia="Arial"/>
          <w:i/>
          <w:color w:val="auto"/>
          <w:spacing w:val="0"/>
          <w:position w:val="0"/>
          <w:sz w:val="24"/>
          <w:shd w:fill="auto" w:val="clear"/>
        </w:rPr>
        <w:t xml:space="preserve">Blue Monday</w:t>
      </w:r>
      <w:r>
        <w:rPr>
          <w:rFonts w:ascii="Arial" w:hAnsi="Arial" w:cs="Arial" w:eastAsia="Arial"/>
          <w:color w:val="auto"/>
          <w:spacing w:val="0"/>
          <w:position w:val="0"/>
          <w:sz w:val="24"/>
          <w:shd w:fill="auto" w:val="clear"/>
        </w:rPr>
        <w:t xml:space="preserve">” (1917) fue la primera obra musical que hicieron juntos. Vodery había hecho las orquestaciones. La obra de un solo acto, relata la vida de un negro trabajador que es luego juzgado por los blancos. </w:t>
      </w:r>
    </w:p>
    <w:p>
      <w:pPr>
        <w:spacing w:before="0" w:after="2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En 1932, Gershwin le escribo por segunda a vez al escritor Heyward, para proponerle nuevamente convertir “</w:t>
      </w:r>
      <w:r>
        <w:rPr>
          <w:rFonts w:ascii="Arial" w:hAnsi="Arial" w:cs="Arial" w:eastAsia="Arial"/>
          <w:i/>
          <w:color w:val="auto"/>
          <w:spacing w:val="0"/>
          <w:position w:val="0"/>
          <w:sz w:val="24"/>
          <w:shd w:fill="auto" w:val="clear"/>
        </w:rPr>
        <w:t xml:space="preserve">Porgy</w:t>
      </w:r>
      <w:r>
        <w:rPr>
          <w:rFonts w:ascii="Arial" w:hAnsi="Arial" w:cs="Arial" w:eastAsia="Arial"/>
          <w:color w:val="auto"/>
          <w:spacing w:val="0"/>
          <w:position w:val="0"/>
          <w:sz w:val="24"/>
          <w:shd w:fill="auto" w:val="clear"/>
        </w:rPr>
        <w:t xml:space="preserve">” en una ópera. Pero Gershwin tenía competencia. Había interés por parte de Jerome Kern y Oscar Hammerstein de trasformar la novela en musical y contratar a Al Jolson para hacer el rol de Porgy. Heyward, debido a que no estaba en una buena posición económica, no estaba seguro con quien trabajar en este proyecto. En septiembre de 1932, Gershwin le  escribió Heyward: </w:t>
      </w:r>
    </w:p>
    <w:p>
      <w:pPr>
        <w:spacing w:before="0" w:after="200" w:line="276"/>
        <w:ind w:right="0" w:left="0" w:firstLine="0"/>
        <w:jc w:val="both"/>
        <w:rPr>
          <w:rFonts w:ascii="Arial" w:hAnsi="Arial" w:cs="Arial" w:eastAsia="Arial"/>
          <w:i/>
          <w:color w:val="000000"/>
          <w:spacing w:val="0"/>
          <w:position w:val="0"/>
          <w:sz w:val="22"/>
          <w:shd w:fill="auto" w:val="clear"/>
        </w:rPr>
      </w:pPr>
      <w:r>
        <w:rPr>
          <w:rFonts w:ascii="Arial" w:hAnsi="Arial" w:cs="Arial" w:eastAsia="Arial"/>
          <w:i/>
          <w:color w:val="000000"/>
          <w:spacing w:val="0"/>
          <w:position w:val="0"/>
          <w:sz w:val="22"/>
          <w:shd w:fill="auto" w:val="clear"/>
        </w:rPr>
        <w:t xml:space="preserve">”Al Jolson no consideraría en hacer una versión operística porque su voz no es para ese género. No quiero interferir con su proyecto comercial respecto de esta obra que es su propiedad. Además no sería una versión operística verdadera.”  -</w:t>
      </w:r>
      <w:r>
        <w:rPr>
          <w:rFonts w:ascii="Arial" w:hAnsi="Arial" w:cs="Arial" w:eastAsia="Arial"/>
          <w:b/>
          <w:color w:val="000000"/>
          <w:spacing w:val="0"/>
          <w:position w:val="0"/>
          <w:sz w:val="22"/>
          <w:shd w:fill="auto" w:val="clear"/>
        </w:rPr>
        <w:t xml:space="preserve">George Gershwin</w:t>
      </w:r>
      <w:r>
        <w:rPr>
          <w:rFonts w:ascii="Arial" w:hAnsi="Arial" w:cs="Arial" w:eastAsia="Arial"/>
          <w:i/>
          <w:color w:val="000000"/>
          <w:spacing w:val="0"/>
          <w:position w:val="0"/>
          <w:sz w:val="22"/>
          <w:shd w:fill="auto" w:val="clear"/>
        </w:rPr>
        <w:t xml:space="preserve"> </w:t>
      </w:r>
    </w:p>
    <w:p>
      <w:pPr>
        <w:spacing w:before="0" w:after="200" w:line="276"/>
        <w:ind w:right="0" w:left="0" w:firstLine="0"/>
        <w:jc w:val="both"/>
        <w:rPr>
          <w:rFonts w:ascii="Calibri" w:hAnsi="Calibri" w:cs="Calibri" w:eastAsia="Calibri"/>
          <w:color w:val="auto"/>
          <w:spacing w:val="0"/>
          <w:position w:val="0"/>
          <w:sz w:val="22"/>
          <w:shd w:fill="auto" w:val="clear"/>
        </w:rPr>
      </w:pPr>
    </w:p>
    <w:p>
      <w:pPr>
        <w:spacing w:before="0" w:after="200" w:line="360"/>
        <w:ind w:right="0" w:left="0" w:firstLine="0"/>
        <w:jc w:val="both"/>
        <w:rPr>
          <w:rFonts w:ascii="Arial" w:hAnsi="Arial" w:cs="Arial" w:eastAsia="Arial"/>
          <w:color w:val="000000"/>
          <w:spacing w:val="0"/>
          <w:position w:val="0"/>
          <w:sz w:val="24"/>
          <w:shd w:fill="auto" w:val="clear"/>
        </w:rPr>
      </w:pPr>
      <w:r>
        <w:rPr>
          <w:rFonts w:ascii="Arial" w:hAnsi="Arial" w:cs="Arial" w:eastAsia="Arial"/>
          <w:color w:val="000000"/>
          <w:spacing w:val="0"/>
          <w:position w:val="0"/>
          <w:sz w:val="24"/>
          <w:shd w:fill="auto" w:val="clear"/>
        </w:rPr>
        <w:t xml:space="preserve">Finalmente Jolson no participo en Porgy y Heyward se unió a Gershwin. En noviembre de 1933 el  Guild Theatre anuncio que Heyward, George e Ira Gershwin, y escribirían la versión operística de “Porgy”. </w:t>
      </w:r>
    </w:p>
    <w:p>
      <w:pPr>
        <w:spacing w:before="0" w:after="2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El 12 de noviembre del mismo año, </w:t>
      </w:r>
      <w:r>
        <w:rPr>
          <w:rFonts w:ascii="Arial" w:hAnsi="Arial" w:cs="Arial" w:eastAsia="Arial"/>
          <w:i/>
          <w:color w:val="auto"/>
          <w:spacing w:val="0"/>
          <w:position w:val="0"/>
          <w:sz w:val="24"/>
          <w:shd w:fill="auto" w:val="clear"/>
        </w:rPr>
        <w:t xml:space="preserve">Porgy</w:t>
      </w:r>
      <w:r>
        <w:rPr>
          <w:rFonts w:ascii="Arial" w:hAnsi="Arial" w:cs="Arial" w:eastAsia="Arial"/>
          <w:color w:val="auto"/>
          <w:spacing w:val="0"/>
          <w:position w:val="0"/>
          <w:sz w:val="24"/>
          <w:shd w:fill="auto" w:val="clear"/>
        </w:rPr>
        <w:t xml:space="preserve"> estaba en proceso. Heyward proponía ideas al compositor para las escenas y a su vez escribía el libreto. Gershwin viajo a Carolina del sur para visitar las iglesias, clubs y reuniones religiosas. Estaba muy inspirado y comenzó a componer. Le llevo 20 meses componer y orquestar la ópera. Días antes de su estreno, Ira Gershwin  le cambio el título  a “</w:t>
      </w:r>
      <w:r>
        <w:rPr>
          <w:rFonts w:ascii="Arial" w:hAnsi="Arial" w:cs="Arial" w:eastAsia="Arial"/>
          <w:i/>
          <w:color w:val="auto"/>
          <w:spacing w:val="0"/>
          <w:position w:val="0"/>
          <w:sz w:val="24"/>
          <w:shd w:fill="auto" w:val="clear"/>
        </w:rPr>
        <w:t xml:space="preserve">Porgy and Bess”</w:t>
      </w:r>
      <w:r>
        <w:rPr>
          <w:rFonts w:ascii="Arial" w:hAnsi="Arial" w:cs="Arial" w:eastAsia="Arial"/>
          <w:color w:val="auto"/>
          <w:spacing w:val="0"/>
          <w:position w:val="0"/>
          <w:sz w:val="24"/>
          <w:shd w:fill="auto" w:val="clear"/>
        </w:rPr>
        <w:t xml:space="preserve"> </w:t>
      </w:r>
    </w:p>
    <w:p>
      <w:pPr>
        <w:spacing w:before="0" w:after="2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La ópera se estrenó el 30 de septiembre de 1935 en el Colonial Theatre de Boston y el 10 de octubre del mismo año en Nueva York en el teatro Alvin. Los roles protagónicos eran interpretados por Rouben Mamoulian  en el rol protagónico de Porgy y Anne Brown como Bess, Ruby Elzy  como Serena y Warren Coleman como Crown. Curiosamente, su estreno fue un fracaso, ya que en la gran depresión, el público no tenía ganas de ver una obra dramática.</w:t>
      </w:r>
    </w:p>
    <w:p>
      <w:pPr>
        <w:spacing w:before="0" w:after="2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 Ésta fue recién aceptada como ópera  en 1976 a través de la versión completa por la compañía Houston Grand Opera. Años atrás e incluso en la actualidad los críticos se cuestionan si ésta es un musical o una ópera. </w:t>
      </w:r>
    </w:p>
    <w:p>
      <w:pPr>
        <w:spacing w:before="0" w:after="2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Con el pasar del tiempo, </w:t>
      </w:r>
      <w:r>
        <w:rPr>
          <w:rFonts w:ascii="Arial" w:hAnsi="Arial" w:cs="Arial" w:eastAsia="Arial"/>
          <w:i/>
          <w:color w:val="auto"/>
          <w:spacing w:val="0"/>
          <w:position w:val="0"/>
          <w:sz w:val="24"/>
          <w:shd w:fill="auto" w:val="clear"/>
        </w:rPr>
        <w:t xml:space="preserve">Porgy and Bess</w:t>
      </w:r>
      <w:r>
        <w:rPr>
          <w:rFonts w:ascii="Arial" w:hAnsi="Arial" w:cs="Arial" w:eastAsia="Arial"/>
          <w:color w:val="auto"/>
          <w:spacing w:val="0"/>
          <w:position w:val="0"/>
          <w:sz w:val="24"/>
          <w:shd w:fill="auto" w:val="clear"/>
        </w:rPr>
        <w:t xml:space="preserve"> se reestrenó en Broadway en varias oportunidades: en 1942 (286 funciones), 1952 (305) y 1976 (129). Luego en 1983, se reestrenó en el Radio City, de Nueva York y colmó los 6000 localidades durante varias funciones y  en el año 1985 se estrenó en la MET (Metropoliatan Opera House). Los solistas fueron Grace Bumbry y Simon Estes.  </w:t>
      </w:r>
      <w:r>
        <w:rPr>
          <w:rFonts w:ascii="Arial" w:hAnsi="Arial" w:cs="Arial" w:eastAsia="Arial"/>
          <w:i/>
          <w:color w:val="auto"/>
          <w:spacing w:val="0"/>
          <w:position w:val="0"/>
          <w:sz w:val="24"/>
          <w:shd w:fill="auto" w:val="clear"/>
        </w:rPr>
        <w:t xml:space="preserve">Porgy and Bess</w:t>
      </w:r>
      <w:r>
        <w:rPr>
          <w:rFonts w:ascii="Arial" w:hAnsi="Arial" w:cs="Arial" w:eastAsia="Arial"/>
          <w:color w:val="auto"/>
          <w:spacing w:val="0"/>
          <w:position w:val="0"/>
          <w:sz w:val="24"/>
          <w:shd w:fill="auto" w:val="clear"/>
        </w:rPr>
        <w:t xml:space="preserve"> es la ópera más querida por los estadounidenses y aun en la actualidad sigue estando en cartel en Broadway.</w:t>
      </w:r>
    </w:p>
    <w:p>
      <w:pPr>
        <w:keepNext w:val="true"/>
        <w:keepLines w:val="true"/>
        <w:spacing w:before="200" w:after="0" w:line="276"/>
        <w:ind w:right="0" w:left="0" w:firstLine="0"/>
        <w:jc w:val="left"/>
        <w:rPr>
          <w:rFonts w:ascii="Arial" w:hAnsi="Arial" w:cs="Arial" w:eastAsia="Arial"/>
          <w:b/>
          <w:color w:val="auto"/>
          <w:spacing w:val="0"/>
          <w:position w:val="0"/>
          <w:sz w:val="24"/>
          <w:shd w:fill="auto" w:val="clear"/>
        </w:rPr>
      </w:pPr>
    </w:p>
    <w:p>
      <w:pPr>
        <w:keepNext w:val="true"/>
        <w:keepLines w:val="true"/>
        <w:spacing w:before="200" w:after="0" w:line="360"/>
        <w:ind w:right="0" w:left="0" w:firstLine="0"/>
        <w:jc w:val="left"/>
        <w:rPr>
          <w:rFonts w:ascii="Arial" w:hAnsi="Arial" w:cs="Arial" w:eastAsia="Arial"/>
          <w:b/>
          <w:color w:val="auto"/>
          <w:spacing w:val="0"/>
          <w:position w:val="0"/>
          <w:sz w:val="24"/>
          <w:shd w:fill="auto" w:val="clear"/>
        </w:rPr>
      </w:pPr>
      <w:r>
        <w:rPr>
          <w:rFonts w:ascii="Arial" w:hAnsi="Arial" w:cs="Arial" w:eastAsia="Arial"/>
          <w:b/>
          <w:color w:val="auto"/>
          <w:spacing w:val="0"/>
          <w:position w:val="0"/>
          <w:sz w:val="24"/>
          <w:shd w:fill="auto" w:val="clear"/>
        </w:rPr>
        <w:t xml:space="preserve">EEUU durante y después de la Segunda guerra mundial</w:t>
      </w:r>
    </w:p>
    <w:p>
      <w:pPr>
        <w:spacing w:before="0" w:after="2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La Segunda Guerra Mundial fue el conflicto armado que estalló en 1939, entre las potencias del eje (Alemania, Italia y Japón) y los aliados (Inglaterra, Francia y Unión Soviética). Este segundo bloque fue reforzado por Estados Unidos desde 1941.</w:t>
      </w:r>
    </w:p>
    <w:p>
      <w:pPr>
        <w:spacing w:before="0" w:after="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El 1 de setiembre de 1939 Alemania invadió Polonia, provocando así que Inglaterra y Francia le declaren la guerra. En los meses siguientes Alemania invadió Dinamarca, Noruega, Bélgica y Holanda. En junio de 1940 cayó París, la capital de Francia. En agosto del mismo año Alemania comienza el bombardeo incesante a Inglaterra, sin obtener el resultado deseado, la rendición. Alentado por los avances alemanes, Benito Mussolini envió tropas a invadir Grecia y Egipto, pero fueron derrotadas. Esto obligó a Hitler a enviar ayuda para controlar los Balcanes y el norte de África. Estas fuerzas fueron vencidas por los aliados en la Batalla de El Alameín</w:t>
      </w:r>
      <w:r>
        <w:rPr>
          <w:rFonts w:ascii="Arial" w:hAnsi="Arial" w:cs="Arial" w:eastAsia="Arial"/>
          <w:b/>
          <w:color w:val="auto"/>
          <w:spacing w:val="0"/>
          <w:position w:val="0"/>
          <w:sz w:val="24"/>
          <w:shd w:fill="auto" w:val="clear"/>
        </w:rPr>
        <w:t xml:space="preserve"> </w:t>
      </w:r>
      <w:r>
        <w:rPr>
          <w:rFonts w:ascii="Arial" w:hAnsi="Arial" w:cs="Arial" w:eastAsia="Arial"/>
          <w:color w:val="auto"/>
          <w:spacing w:val="0"/>
          <w:position w:val="0"/>
          <w:sz w:val="24"/>
          <w:shd w:fill="auto" w:val="clear"/>
        </w:rPr>
        <w:t xml:space="preserve">(julio de 1942) y huyeron a Italia, donde también fueron derrotados. En junio de 1941, Hitler ordenó la invasión a la Unión Soviética. Sus fuerzas avanzaron hacia Moscú, pero estando muy cerca tuvieron que retroceder por el contraataque ruso y la llegada del invierno. Finalmente fueron derrotados por los soviéticos en la gran</w:t>
      </w:r>
      <w:r>
        <w:rPr>
          <w:rFonts w:ascii="Arial" w:hAnsi="Arial" w:cs="Arial" w:eastAsia="Arial"/>
          <w:b/>
          <w:color w:val="auto"/>
          <w:spacing w:val="0"/>
          <w:position w:val="0"/>
          <w:sz w:val="24"/>
          <w:shd w:fill="auto" w:val="clear"/>
        </w:rPr>
        <w:t xml:space="preserve"> </w:t>
      </w:r>
      <w:r>
        <w:rPr>
          <w:rFonts w:ascii="Arial" w:hAnsi="Arial" w:cs="Arial" w:eastAsia="Arial"/>
          <w:color w:val="auto"/>
          <w:spacing w:val="0"/>
          <w:position w:val="0"/>
          <w:sz w:val="24"/>
          <w:shd w:fill="auto" w:val="clear"/>
        </w:rPr>
        <w:t xml:space="preserve">Batalla de Stalingrado (junio de 1942 – febrero de 1943). Mientras tanto los nazis aplicaban una política de exterminio contra los judíos (Solución final) en crueles campos de concentración como el de Auschwitz (Polonia). Como consecuencia de esta persecución, muchos decidieron emigrar, entre èstos se encontraban varios compositores como Bela Bartok, Paul Hindemith, Arthur Honegger, Bohuslav Martinu, Darius Milhaud, Arnold Schönberg y Kurt Weille cuyo destino fue EEUU. Durante su estadía forzada contribuyeron a combatir al nazismo y desarrollaron sus obras. El caso de exilio de Stravinsky obedeció por un lado a las mismas razones que los otros artistas sumándole su interés por la cultura estadounidense. Tanto  Stravinsky como Schönberg lograron convertirse en los compositores “clásicos” más famosos obteniendo de parte de la ciudadanía estadounidense la “adopción” como ciudadanos ilustres.</w:t>
      </w:r>
      <w:r>
        <w:rPr>
          <w:rFonts w:ascii="Calibri" w:hAnsi="Calibri" w:cs="Calibri" w:eastAsia="Calibri"/>
          <w:color w:val="auto"/>
          <w:spacing w:val="0"/>
          <w:position w:val="0"/>
          <w:sz w:val="22"/>
          <w:shd w:fill="auto" w:val="clear"/>
        </w:rPr>
        <w:t xml:space="preserve"> </w:t>
      </w:r>
      <w:r>
        <w:rPr>
          <w:rFonts w:ascii="Arial" w:hAnsi="Arial" w:cs="Arial" w:eastAsia="Arial"/>
          <w:color w:val="auto"/>
          <w:spacing w:val="0"/>
          <w:position w:val="0"/>
          <w:sz w:val="24"/>
          <w:shd w:fill="auto" w:val="clear"/>
        </w:rPr>
        <w:t xml:space="preserve">En los Estados Unidos, Schönberg completó algunos de sus trabajos más conocidos, entre los que se encuentran su </w:t>
      </w:r>
      <w:r>
        <w:rPr>
          <w:rFonts w:ascii="Arial" w:hAnsi="Arial" w:cs="Arial" w:eastAsia="Arial"/>
          <w:i/>
          <w:color w:val="auto"/>
          <w:spacing w:val="0"/>
          <w:position w:val="0"/>
          <w:sz w:val="24"/>
          <w:shd w:fill="auto" w:val="clear"/>
        </w:rPr>
        <w:t xml:space="preserve">Cuarteto de Cuerda Nº 4 (</w:t>
      </w:r>
      <w:r>
        <w:rPr>
          <w:rFonts w:ascii="Arial" w:hAnsi="Arial" w:cs="Arial" w:eastAsia="Arial"/>
          <w:color w:val="auto"/>
          <w:spacing w:val="0"/>
          <w:position w:val="0"/>
          <w:sz w:val="24"/>
          <w:shd w:fill="auto" w:val="clear"/>
        </w:rPr>
        <w:t xml:space="preserve">1936), la musicalización para la oración del </w:t>
      </w:r>
      <w:r>
        <w:rPr>
          <w:rFonts w:ascii="Arial" w:hAnsi="Arial" w:cs="Arial" w:eastAsia="Arial"/>
          <w:i/>
          <w:color w:val="auto"/>
          <w:spacing w:val="0"/>
          <w:position w:val="0"/>
          <w:sz w:val="24"/>
          <w:shd w:fill="auto" w:val="clear"/>
        </w:rPr>
        <w:t xml:space="preserve">Kol Nidre</w:t>
      </w:r>
      <w:r>
        <w:rPr>
          <w:rFonts w:ascii="Arial" w:hAnsi="Arial" w:cs="Arial" w:eastAsia="Arial"/>
          <w:color w:val="auto"/>
          <w:spacing w:val="0"/>
          <w:position w:val="0"/>
          <w:sz w:val="24"/>
          <w:shd w:fill="auto" w:val="clear"/>
        </w:rPr>
        <w:t xml:space="preserve"> (1939), </w:t>
      </w:r>
      <w:r>
        <w:rPr>
          <w:rFonts w:ascii="Arial" w:hAnsi="Arial" w:cs="Arial" w:eastAsia="Arial"/>
          <w:i/>
          <w:color w:val="auto"/>
          <w:spacing w:val="0"/>
          <w:position w:val="0"/>
          <w:sz w:val="24"/>
          <w:shd w:fill="auto" w:val="clear"/>
        </w:rPr>
        <w:t xml:space="preserve">un Concierto para piano</w:t>
      </w:r>
      <w:r>
        <w:rPr>
          <w:rFonts w:ascii="Arial" w:hAnsi="Arial" w:cs="Arial" w:eastAsia="Arial"/>
          <w:color w:val="auto"/>
          <w:spacing w:val="0"/>
          <w:position w:val="0"/>
          <w:sz w:val="24"/>
          <w:shd w:fill="auto" w:val="clear"/>
        </w:rPr>
        <w:t xml:space="preserve"> (1942), así como </w:t>
      </w:r>
      <w:r>
        <w:rPr>
          <w:rFonts w:ascii="Arial" w:hAnsi="Arial" w:cs="Arial" w:eastAsia="Arial"/>
          <w:i/>
          <w:color w:val="auto"/>
          <w:spacing w:val="0"/>
          <w:position w:val="0"/>
          <w:sz w:val="24"/>
          <w:shd w:fill="auto" w:val="clear"/>
        </w:rPr>
        <w:t xml:space="preserve">“Un superviviente en Varsovia</w:t>
      </w:r>
      <w:r>
        <w:rPr>
          <w:rFonts w:ascii="Arial" w:hAnsi="Arial" w:cs="Arial" w:eastAsia="Arial"/>
          <w:color w:val="auto"/>
          <w:spacing w:val="0"/>
          <w:position w:val="0"/>
          <w:sz w:val="24"/>
          <w:shd w:fill="auto" w:val="clear"/>
        </w:rPr>
        <w:t xml:space="preserve">” (1947) para </w:t>
      </w:r>
      <w:hyperlink xmlns:r="http://schemas.openxmlformats.org/officeDocument/2006/relationships" r:id="docRId4">
        <w:r>
          <w:rPr>
            <w:rFonts w:ascii="Arial" w:hAnsi="Arial" w:cs="Arial" w:eastAsia="Arial"/>
            <w:color w:val="0000FF"/>
            <w:spacing w:val="0"/>
            <w:position w:val="0"/>
            <w:sz w:val="24"/>
            <w:u w:val="single"/>
            <w:shd w:fill="auto" w:val="clear"/>
          </w:rPr>
          <w:t xml:space="preserve">orador</w:t>
        </w:r>
      </w:hyperlink>
      <w:r>
        <w:rPr>
          <w:rFonts w:ascii="Arial" w:hAnsi="Arial" w:cs="Arial" w:eastAsia="Arial"/>
          <w:color w:val="auto"/>
          <w:spacing w:val="0"/>
          <w:position w:val="0"/>
          <w:sz w:val="24"/>
          <w:shd w:fill="auto" w:val="clear"/>
        </w:rPr>
        <w:t xml:space="preserve">, coro masculino y </w:t>
      </w:r>
      <w:hyperlink xmlns:r="http://schemas.openxmlformats.org/officeDocument/2006/relationships" r:id="docRId5">
        <w:r>
          <w:rPr>
            <w:rFonts w:ascii="Arial" w:hAnsi="Arial" w:cs="Arial" w:eastAsia="Arial"/>
            <w:color w:val="0000FF"/>
            <w:spacing w:val="0"/>
            <w:position w:val="0"/>
            <w:sz w:val="24"/>
            <w:u w:val="single"/>
            <w:shd w:fill="auto" w:val="clear"/>
          </w:rPr>
          <w:t xml:space="preserve">orquesta</w:t>
        </w:r>
      </w:hyperlink>
      <w:r>
        <w:rPr>
          <w:rFonts w:ascii="Arial" w:hAnsi="Arial" w:cs="Arial" w:eastAsia="Arial"/>
          <w:color w:val="auto"/>
          <w:spacing w:val="0"/>
          <w:position w:val="0"/>
          <w:sz w:val="24"/>
          <w:shd w:fill="auto" w:val="clear"/>
        </w:rPr>
        <w:t xml:space="preserve">, que trata sobre las experiencias de un hombre en el gueto de Varsovia. También escribe en esta época cuatro libros teóricos: </w:t>
      </w:r>
      <w:r>
        <w:rPr>
          <w:rFonts w:ascii="Arial" w:hAnsi="Arial" w:cs="Arial" w:eastAsia="Arial"/>
          <w:i/>
          <w:color w:val="auto"/>
          <w:spacing w:val="0"/>
          <w:position w:val="0"/>
          <w:sz w:val="24"/>
          <w:shd w:fill="auto" w:val="clear"/>
        </w:rPr>
        <w:t xml:space="preserve">Models for Beginners in Composition</w:t>
      </w:r>
      <w:r>
        <w:rPr>
          <w:rFonts w:ascii="Arial" w:hAnsi="Arial" w:cs="Arial" w:eastAsia="Arial"/>
          <w:color w:val="auto"/>
          <w:spacing w:val="0"/>
          <w:position w:val="0"/>
          <w:sz w:val="24"/>
          <w:shd w:fill="auto" w:val="clear"/>
        </w:rPr>
        <w:t xml:space="preserve"> (Modelos para Principiantes en Composición, 1943).</w:t>
      </w:r>
      <w:r>
        <w:rPr>
          <w:rFonts w:ascii="Calibri" w:hAnsi="Calibri" w:cs="Calibri" w:eastAsia="Calibri"/>
          <w:color w:val="auto"/>
          <w:spacing w:val="0"/>
          <w:position w:val="0"/>
          <w:sz w:val="22"/>
          <w:shd w:fill="auto" w:val="clear"/>
        </w:rPr>
        <w:t xml:space="preserve"> </w:t>
      </w:r>
      <w:r>
        <w:rPr>
          <w:rFonts w:ascii="Arial" w:hAnsi="Arial" w:cs="Arial" w:eastAsia="Arial"/>
          <w:color w:val="auto"/>
          <w:spacing w:val="0"/>
          <w:position w:val="0"/>
          <w:sz w:val="24"/>
          <w:shd w:fill="auto" w:val="clear"/>
        </w:rPr>
        <w:t xml:space="preserve"> Fue uno de los mejores maestros de composición de su época, tanto en Viena como en los EEUU. Era el más admirado por músicos profesionales que por los simples amantes de la música sin mayores conocimientos técnicos. Influido por compositores como Bach y Mahler, la propia influencia de Schönberg resultó determinante a lo largo de toda la segunda mitad del siglo XX.</w:t>
      </w:r>
    </w:p>
    <w:p>
      <w:pPr>
        <w:spacing w:before="0" w:after="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Stravinsky era una figura muy respetada, porque siempre había mostrado gran consideración hacia el </w:t>
      </w:r>
      <w:r>
        <w:rPr>
          <w:rFonts w:ascii="Arial" w:hAnsi="Arial" w:cs="Arial" w:eastAsia="Arial"/>
          <w:i/>
          <w:color w:val="auto"/>
          <w:spacing w:val="0"/>
          <w:position w:val="0"/>
          <w:sz w:val="24"/>
          <w:shd w:fill="auto" w:val="clear"/>
        </w:rPr>
        <w:t xml:space="preserve">jazz</w:t>
      </w:r>
      <w:r>
        <w:rPr>
          <w:rFonts w:ascii="Arial" w:hAnsi="Arial" w:cs="Arial" w:eastAsia="Arial"/>
          <w:color w:val="auto"/>
          <w:spacing w:val="0"/>
          <w:position w:val="0"/>
          <w:sz w:val="24"/>
          <w:shd w:fill="auto" w:val="clear"/>
        </w:rPr>
        <w:t xml:space="preserve">. Como bien sabemos, éste nunca se había caracterizado por tener miedo a romper barreras y al dejar que lo asociaran con el </w:t>
      </w:r>
      <w:r>
        <w:rPr>
          <w:rFonts w:ascii="Arial" w:hAnsi="Arial" w:cs="Arial" w:eastAsia="Arial"/>
          <w:i/>
          <w:color w:val="auto"/>
          <w:spacing w:val="0"/>
          <w:position w:val="0"/>
          <w:sz w:val="24"/>
          <w:shd w:fill="auto" w:val="clear"/>
        </w:rPr>
        <w:t xml:space="preserve">jazz</w:t>
      </w:r>
      <w:r>
        <w:rPr>
          <w:rFonts w:ascii="Arial" w:hAnsi="Arial" w:cs="Arial" w:eastAsia="Arial"/>
          <w:color w:val="auto"/>
          <w:spacing w:val="0"/>
          <w:position w:val="0"/>
          <w:sz w:val="24"/>
          <w:shd w:fill="auto" w:val="clear"/>
        </w:rPr>
        <w:t xml:space="preserve"> era un gesto comprometido que los </w:t>
      </w:r>
      <w:r>
        <w:rPr>
          <w:rFonts w:ascii="Arial" w:hAnsi="Arial" w:cs="Arial" w:eastAsia="Arial"/>
          <w:i/>
          <w:color w:val="auto"/>
          <w:spacing w:val="0"/>
          <w:position w:val="0"/>
          <w:sz w:val="24"/>
          <w:shd w:fill="auto" w:val="clear"/>
        </w:rPr>
        <w:t xml:space="preserve">hipsters</w:t>
      </w:r>
      <w:r>
        <w:rPr>
          <w:rFonts w:ascii="Arial" w:hAnsi="Arial" w:cs="Arial" w:eastAsia="Arial"/>
          <w:color w:val="auto"/>
          <w:spacing w:val="0"/>
          <w:position w:val="0"/>
          <w:sz w:val="24"/>
          <w:shd w:fill="auto" w:val="clear"/>
        </w:rPr>
        <w:t xml:space="preserve"> apreciaban.</w:t>
      </w:r>
    </w:p>
    <w:p>
      <w:pPr>
        <w:spacing w:before="0" w:after="200" w:line="360"/>
        <w:ind w:right="0" w:left="0" w:firstLine="0"/>
        <w:jc w:val="both"/>
        <w:rPr>
          <w:rFonts w:ascii="Arial" w:hAnsi="Arial" w:cs="Arial" w:eastAsia="Arial"/>
          <w:color w:val="auto"/>
          <w:spacing w:val="0"/>
          <w:position w:val="0"/>
          <w:sz w:val="24"/>
          <w:shd w:fill="auto" w:val="clear"/>
        </w:rPr>
      </w:pPr>
    </w:p>
    <w:p>
      <w:pPr>
        <w:spacing w:before="0" w:after="2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Por otro lado, en el Océano Pacífico los japoneses realizaron el bombardeo de</w:t>
      </w:r>
      <w:r>
        <w:rPr>
          <w:rFonts w:ascii="Arial" w:hAnsi="Arial" w:cs="Arial" w:eastAsia="Arial"/>
          <w:b/>
          <w:color w:val="auto"/>
          <w:spacing w:val="0"/>
          <w:position w:val="0"/>
          <w:sz w:val="24"/>
          <w:shd w:fill="auto" w:val="clear"/>
        </w:rPr>
        <w:t xml:space="preserve"> </w:t>
      </w:r>
      <w:r>
        <w:rPr>
          <w:rFonts w:ascii="Arial" w:hAnsi="Arial" w:cs="Arial" w:eastAsia="Arial"/>
          <w:color w:val="auto"/>
          <w:spacing w:val="0"/>
          <w:position w:val="0"/>
          <w:sz w:val="24"/>
          <w:shd w:fill="auto" w:val="clear"/>
        </w:rPr>
        <w:t xml:space="preserve">Pearl Harbor en diciembre de 1941, provocando el ingreso de Estados Unidos a la Segunda Guerra Mundial. La ofensiva japonesa la llevó a conquistar China, el Sudeste Asiático y casi todas las islas del Pacífico. Pero a partir de la victoria estadounidense en el Batalla de Midway (junio de 1942) los japoneses empezaron a perder posiciones. A su vez, Japón estaba en guerra con China desde 1937, y ante la rendición de Francia ocupó sus colonias en Asia. Ante esta expansión, Holanda y EEUU sometieron a un bloqueo petrolero a Japón, lo que precipitó su ataque. El 7 de diciembre de 1941, Japón lanzó ataques por sorpresa, prácticamente simultáneos, contra Pearl Harbor, Tailandia y los territorios británicos de Malaya y Hong Kong. Una flota de portaaviones japoneses lanzó un ataque aéreo por sorpresa sobre Pearl Harbor. El ataque destruyó la mayor parte de los aviones estadounidenses de la isla y dejó fuera de combate a la principal flota de batalla norteamericana. Este ataque permitió al presidente Roosevelt plantear la entrada en la guerra con el apoyo del congreso y la opinión pública norteamericana. EEUU declaró la guerra a Japón y a su vez Alemania a los EEUU .Roosevelt planteó como una prioridad la derrota de Alemania, y concentró los recursos de EE.UU en la guerra europea.</w:t>
      </w:r>
    </w:p>
    <w:p>
      <w:pPr>
        <w:spacing w:before="0" w:after="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Por último, en 1944 los estadounidenses invadieron las Marianas, desde donde bombardearon Japón hasta acabar la guerra. Tras la rendición alemana, los EEUU redoblaron sus esfuerzos en el Pacífico. Tras las batallas de Iwo Jima y Okinawa y ante la negativa de los japoneses a rendirse, Truman autorizó el bombardeo atómico sobre Hiroshima y Nagashaki el 6 y 9 de agosto de 1945, obteniendo de esta manera la rendición del imperio japonés y el final de la guerra. </w:t>
      </w:r>
    </w:p>
    <w:p>
      <w:pPr>
        <w:spacing w:before="0" w:after="200" w:line="276"/>
        <w:ind w:right="0" w:left="0" w:firstLine="0"/>
        <w:jc w:val="left"/>
        <w:rPr>
          <w:rFonts w:ascii="Arial" w:hAnsi="Arial" w:cs="Arial" w:eastAsia="Arial"/>
          <w:color w:val="auto"/>
          <w:spacing w:val="0"/>
          <w:position w:val="0"/>
          <w:sz w:val="24"/>
          <w:shd w:fill="auto" w:val="clear"/>
        </w:rPr>
      </w:pPr>
    </w:p>
    <w:p>
      <w:pPr>
        <w:spacing w:before="0" w:after="200" w:line="276"/>
        <w:ind w:right="0" w:left="0" w:firstLine="0"/>
        <w:jc w:val="left"/>
        <w:rPr>
          <w:rFonts w:ascii="Arial" w:hAnsi="Arial" w:cs="Arial" w:eastAsia="Arial"/>
          <w:color w:val="auto"/>
          <w:spacing w:val="0"/>
          <w:position w:val="0"/>
          <w:sz w:val="24"/>
          <w:shd w:fill="auto" w:val="clear"/>
        </w:rPr>
      </w:pPr>
    </w:p>
    <w:p>
      <w:pPr>
        <w:spacing w:before="0" w:after="0" w:line="240"/>
        <w:ind w:right="0" w:left="0" w:firstLine="0"/>
        <w:jc w:val="left"/>
        <w:rPr>
          <w:rFonts w:ascii="Arial" w:hAnsi="Arial" w:cs="Arial" w:eastAsia="Arial"/>
          <w:b/>
          <w:color w:val="auto"/>
          <w:spacing w:val="0"/>
          <w:position w:val="0"/>
          <w:sz w:val="24"/>
          <w:shd w:fill="auto" w:val="clear"/>
        </w:rPr>
      </w:pPr>
      <w:r>
        <w:rPr>
          <w:rFonts w:ascii="Arial" w:hAnsi="Arial" w:cs="Arial" w:eastAsia="Arial"/>
          <w:b/>
          <w:color w:val="auto"/>
          <w:spacing w:val="0"/>
          <w:position w:val="0"/>
          <w:sz w:val="24"/>
          <w:shd w:fill="auto" w:val="clear"/>
        </w:rPr>
        <w:t xml:space="preserve">Luego de la guerra</w:t>
      </w:r>
    </w:p>
    <w:p>
      <w:pPr>
        <w:spacing w:before="0" w:after="200" w:line="360"/>
        <w:ind w:right="0" w:left="0" w:firstLine="0"/>
        <w:jc w:val="both"/>
        <w:rPr>
          <w:rFonts w:ascii="Arial" w:hAnsi="Arial" w:cs="Arial" w:eastAsia="Arial"/>
          <w:color w:val="auto"/>
          <w:spacing w:val="0"/>
          <w:position w:val="0"/>
          <w:sz w:val="24"/>
          <w:shd w:fill="auto" w:val="clear"/>
        </w:rPr>
      </w:pPr>
    </w:p>
    <w:p>
      <w:pPr>
        <w:spacing w:before="0" w:after="200" w:line="360"/>
        <w:ind w:right="0" w:left="0" w:firstLine="0"/>
        <w:jc w:val="left"/>
        <w:rPr>
          <w:rFonts w:ascii="Arial" w:hAnsi="Arial" w:cs="Arial" w:eastAsia="Arial"/>
          <w:color w:val="auto"/>
          <w:spacing w:val="0"/>
          <w:position w:val="0"/>
          <w:sz w:val="24"/>
          <w:shd w:fill="auto" w:val="clear"/>
        </w:rPr>
      </w:pPr>
      <w:r>
        <w:object w:dxaOrig="4043" w:dyaOrig="3108">
          <v:rect xmlns:o="urn:schemas-microsoft-com:office:office" xmlns:v="urn:schemas-microsoft-com:vml" id="rectole0000000002" style="width:202.150000pt;height:155.400000pt" o:preferrelative="t" o:ole="">
            <o:lock v:ext="edit"/>
            <v:imagedata xmlns:r="http://schemas.openxmlformats.org/officeDocument/2006/relationships" r:id="docRId7" o:title=""/>
          </v:rect>
          <o:OLEObject xmlns:r="http://schemas.openxmlformats.org/officeDocument/2006/relationships" xmlns:o="urn:schemas-microsoft-com:office:office" Type="Embed" ProgID="StaticMetafile" DrawAspect="Content" ObjectID="0000000002" ShapeID="rectole0000000002" r:id="docRId6"/>
        </w:object>
      </w:r>
      <w:r>
        <w:rPr>
          <w:rFonts w:ascii="Arial" w:hAnsi="Arial" w:cs="Arial" w:eastAsia="Arial"/>
          <w:color w:val="auto"/>
          <w:spacing w:val="0"/>
          <w:position w:val="0"/>
          <w:sz w:val="24"/>
          <w:shd w:fill="auto" w:val="clear"/>
        </w:rPr>
        <w:t xml:space="preserve">A  fines de la Segunda Guerra Mundial, importantes sectores sociales de los países industrializados aumentaron, considerablemente, el poder adquisitivo. Para mantener esa situación de mejoramiento salarial y de cobertura social, era necesario acrecentar la producción y, en forma paralela, el consumo para que se pudiera absorber todo lo fabricado. </w:t>
        <w:br/>
        <w:t xml:space="preserve">Fue una época de adelantos tecnológicos. El mejoramiento salarial se dio a partir de las negociaciones entre los sindicatos y las organizaciones patronales, y asegurando las mayores ganancias a los empresarios. Para sostener este nivel de vida, era necesario aumentar el consumo, aún de productos superfluos que comenzaron a ser publicitados como imprescindibles. A fin de lograr ese objetivo, fue creado en los Estados Unidos un nuevo estilo de vida, que comenzó a difundirse como </w:t>
      </w:r>
      <w:r>
        <w:rPr>
          <w:rFonts w:ascii="Arial" w:hAnsi="Arial" w:cs="Arial" w:eastAsia="Arial"/>
          <w:i/>
          <w:color w:val="auto"/>
          <w:spacing w:val="0"/>
          <w:position w:val="0"/>
          <w:sz w:val="24"/>
          <w:shd w:fill="auto" w:val="clear"/>
        </w:rPr>
        <w:t xml:space="preserve">The american way of Iife</w:t>
      </w:r>
      <w:r>
        <w:rPr>
          <w:rFonts w:ascii="Arial" w:hAnsi="Arial" w:cs="Arial" w:eastAsia="Arial"/>
          <w:color w:val="auto"/>
          <w:spacing w:val="0"/>
          <w:position w:val="0"/>
          <w:sz w:val="24"/>
          <w:shd w:fill="auto" w:val="clear"/>
        </w:rPr>
        <w:t xml:space="preserve"> (el estilo de vida americano). </w:t>
        <w:br/>
        <w:t xml:space="preserve">Esta nueva forma de vida se basaba en el consumo de todo tipo de artículos, como uno de los principales caminos para la realización individual de los seres humanos. Se dejaban en segundo plano muchos de los valores culturales sostenidos hasta entonces, como el crecimiento intelectual y espiritual. </w:t>
      </w:r>
    </w:p>
    <w:p>
      <w:pPr>
        <w:spacing w:before="0" w:after="200" w:line="360"/>
        <w:ind w:right="0" w:left="0" w:firstLine="0"/>
        <w:jc w:val="left"/>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Después de la Segunda Guerra, el avance tecnológico (en electrónica, física y química), la mayor disponibilidad de mano de obra —producto de la paz y del aumento demográfico— ocasionaron un gran incremento de la producción industrial. Para mantener y aumentar el nivel de ganancias de los empresarios, fue necesario elevar el consumo, para lo cual se incorporó a los sectores medios en el mercado consumidor de productos antes reservados a las clases privilegiadas, tales como, electrodomésticos, automóviles, etc. A este modelo basado en el consumo masivo se lo denominó sociedad de consumo. Dos elementos fundamentales ayudaron a instalar el consumismo: la publicidad y las ventas a crédito. </w:t>
        <w:br/>
        <w:t xml:space="preserve">Se estimulaba a través del cine, la radio, la televisión, de los diarios y de las revistas, el deseo por acceder a un mundo ideal y fantástico. </w:t>
      </w:r>
    </w:p>
    <w:p>
      <w:pPr>
        <w:spacing w:before="100" w:after="1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Desde los medios de comunicación se impulsó la idea que para triunfar en la vida, había que manejar tal automóvil, beber determinada gaseosa o vestir la ropa de los famosos. Incluso, las manifestaciones artísticas, como la música,  el cine, el teatro o la literatura, eran impuestas por la propaganda de las empresas discográficas, las distribuidoras cinematográficas y por las empresas teatrales o editoriales. </w:t>
      </w:r>
    </w:p>
    <w:p>
      <w:pPr>
        <w:spacing w:before="100" w:after="1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br/>
      </w:r>
      <w:r>
        <w:rPr>
          <w:rFonts w:ascii="Arial" w:hAnsi="Arial" w:cs="Arial" w:eastAsia="Arial"/>
          <w:b/>
          <w:color w:val="auto"/>
          <w:spacing w:val="0"/>
          <w:position w:val="0"/>
          <w:sz w:val="24"/>
          <w:shd w:fill="auto" w:val="clear"/>
        </w:rPr>
        <w:t xml:space="preserve">La evolución de las artes luego de la Segunda guerra mundial:</w:t>
      </w:r>
      <w:r>
        <w:rPr>
          <w:rFonts w:ascii="Arial" w:hAnsi="Arial" w:cs="Arial" w:eastAsia="Arial"/>
          <w:color w:val="auto"/>
          <w:spacing w:val="0"/>
          <w:position w:val="0"/>
          <w:sz w:val="24"/>
          <w:shd w:fill="auto" w:val="clear"/>
        </w:rPr>
        <w:t xml:space="preserve"> </w:t>
      </w:r>
    </w:p>
    <w:p>
      <w:pPr>
        <w:spacing w:before="100" w:after="1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Durante y a fines de la segunda guerra mundial, Estados Unidos  había desarrollado una robusta tradición de creatividad en el arte y en la música.</w:t>
      </w:r>
    </w:p>
    <w:p>
      <w:pPr>
        <w:spacing w:before="100" w:after="1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Su crecimiento a lo largo de los años se ha caracterizado por la pugna entre dos grandes fuerzas de inspiración: la creatividad local, en ocasiones primitiva, y el refinamiento europeo. En general, los mejores artistas han sido aquellos que han sabido combinar ambas fuerzas para crear sus propias formas originales. </w:t>
        <w:br/>
        <w:br/>
        <w:t xml:space="preserve">Sin embargo, comenzó a existir, más bien, una mezcla de muchos estilos que reflejaban la realidad de la sociedad. Incluso algunas generalizaciones que intentan definir lo estadounidense en el arte han sido reveladoras. Convencionalmente, el arte ha sido producido y disfrutado con un mínimo de apoyo o control directo del gobierno. En realidad, una de las cualidades que ha distinguido a la cultura ha sido su incapacidad para esperar apoyo financiero por parte del gobierno. Para sobrevivir y crecer, museos, galerías de arte, orquestas sinfónicas, sociedades de música de cámara y teatros, han tenido que depender de benefactores particulares, donaciones universitarias y venta de entradas, como sus medios principales pare obtener recursos. Sin la seguridad de los subsidios gubernamentales, que por costumbre el arte de otros países goza, en Estados Unidos las artes siempre han estado vinculadas al comercio. </w:t>
        <w:br/>
        <w:br/>
        <w:t xml:space="preserve">Sin embargo, es esta misma unión la que ha contribuido a despertar el ingenio y la experimentación cultural. Tal vez estos rasgos puedan verse como he mencionado anteriormente, en el desarrollo y la creatividad de la industria del cine y en la influencia mundial de la música popular. También se reflejan en el incremento de teatros regionales y compañías de ballet, galerías que exhiben el trabajo de artistas locales, y el firme crecimiento de orquestas sinfónicas menos famosas a través de todo el país. La cultura en Estados Unidos parece haber florecido precisamente debido a su independencia respecto al control gubernamental y sus subsidios. </w:t>
        <w:br/>
        <w:br/>
        <w:t xml:space="preserve">Las artes en Estados Unidos han crecido velozmente, especialmente durante los últimos 30 años. Una tendencia importante ha sido el crecimiento de las universidades en su papel de centros para la creación y la representación artísticas. Con objeto de satisfacer la creciente demanda de adiestramiento que requieren los estudiantes, éstas han incluido en su personal compositor, músicos, pintores y otros artistas. Además, las universidades han desplegado actividades culturales fuera de sus centros acostumbrados, como Nueva York y Chicago hacia otras ciudades y regiones por todo el país. </w:t>
        <w:br/>
        <w:br/>
        <w:br/>
        <w:t xml:space="preserve">Otro desarrollo significativo, en contraste con las prácticas anteriores, ha sido una cautelosa pero creciente participación de los gobiernos federal y estatal en el apoyo a las artes, particularmente al disponer subvenciones para las instituciones culturales. El gasto de la Fundación Nacional para las Artes, una agencia gubernamental creada en 1965, superó en 1993 los US$159 millones. A esto se suman las aportaciones de las agencias de gobierno estatales para las artes. No obstante, toda esta subvención oficial sigue siendo pequeña si se la compara con las aportaciones privadas para las artes. Pero también debe recordarse que un porcentaje de tales aportaciones son deducibles de impuestos a las personas físicas. De esta forma, el gobierno proporciona gran ayuda a las artes sin comprometer la tradicional independencia de éstas respecto al control gubernamental y el respaldo directo de fuentes privadas. </w:t>
        <w:br/>
        <w:br/>
        <w:t xml:space="preserve">La subvención pública para las artes nunca ha sido mayor. En una reciente encuesta de opinión pública se encontró que alrededor del 90% de los ciudadanos creen que las artes "hacen de la comunidad un mejor lugar", mejoran la calidad de la vida, y son un recurso importante para los "negocios y la economía" de sus comunidades. Estos números demuestran que las artes no pertenecen a una élite, sino que se hallan sólidamente en el espíritu de la vida en Estados Unidos. </w:t>
      </w:r>
    </w:p>
    <w:p>
      <w:pPr>
        <w:spacing w:before="100" w:after="100" w:line="360"/>
        <w:ind w:right="0" w:left="0" w:firstLine="0"/>
        <w:jc w:val="left"/>
        <w:rPr>
          <w:rFonts w:ascii="Arial" w:hAnsi="Arial" w:cs="Arial" w:eastAsia="Arial"/>
          <w:b/>
          <w:color w:val="auto"/>
          <w:spacing w:val="0"/>
          <w:position w:val="0"/>
          <w:sz w:val="24"/>
          <w:shd w:fill="auto" w:val="clear"/>
        </w:rPr>
      </w:pPr>
    </w:p>
    <w:p>
      <w:pPr>
        <w:spacing w:before="100" w:after="100" w:line="360"/>
        <w:ind w:right="0" w:left="0" w:firstLine="0"/>
        <w:jc w:val="left"/>
        <w:rPr>
          <w:rFonts w:ascii="Arial" w:hAnsi="Arial" w:cs="Arial" w:eastAsia="Arial"/>
          <w:color w:val="auto"/>
          <w:spacing w:val="0"/>
          <w:position w:val="0"/>
          <w:sz w:val="24"/>
          <w:shd w:fill="auto" w:val="clear"/>
        </w:rPr>
      </w:pPr>
      <w:r>
        <w:rPr>
          <w:rFonts w:ascii="Arial" w:hAnsi="Arial" w:cs="Arial" w:eastAsia="Arial"/>
          <w:b/>
          <w:color w:val="auto"/>
          <w:spacing w:val="0"/>
          <w:position w:val="0"/>
          <w:sz w:val="24"/>
          <w:shd w:fill="auto" w:val="clear"/>
        </w:rPr>
        <w:t xml:space="preserve">Las Artes Visuales</w:t>
      </w:r>
      <w:r>
        <w:rPr>
          <w:rFonts w:ascii="Arial" w:hAnsi="Arial" w:cs="Arial" w:eastAsia="Arial"/>
          <w:color w:val="auto"/>
          <w:spacing w:val="0"/>
          <w:position w:val="0"/>
          <w:sz w:val="24"/>
          <w:shd w:fill="auto" w:val="clear"/>
        </w:rPr>
        <w:t xml:space="preserve"> </w:t>
      </w:r>
    </w:p>
    <w:p>
      <w:pPr>
        <w:spacing w:before="100" w:after="100" w:line="360"/>
        <w:ind w:right="0" w:left="0" w:firstLine="0"/>
        <w:jc w:val="left"/>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En los años que siguieron a la Segunda Guerra Mundial, un grupo de jóvenes artistas neoyorquinos surgió impetuosamente para rehacer los objetivos y medios del arte. Conocido como Expresionismo Abstracto, su movimiento se convirtió en el primer movimiento artístico que ejerció una notable influencia sobre artistas extranjeros. A principios de los años 50, la ciudad de Nueva York era un centro en el mundo del arte. Los expresionistas abstractos fueron más allá que los artistas europeos que los precedieron en su rebelión contra los estilos de la gráfica tradicional. Entre los líderes del movimiento se encontraban Jackson Pollock (1912-1956) y Willem de Kooning (1904-1997). Estos jóvenes artistas abandonaron la composición formal. En cambio, pusieron énfasis en el espacio y el movimiento, y confiaron en sus instintos y en la acción física de pintar. </w:t>
        <w:br/>
        <w:br/>
      </w:r>
      <w:r>
        <w:rPr>
          <w:rFonts w:ascii="Times New Roman" w:hAnsi="Times New Roman" w:cs="Times New Roman" w:eastAsia="Times New Roman"/>
          <w:i/>
          <w:color w:val="000000"/>
          <w:spacing w:val="0"/>
          <w:position w:val="0"/>
          <w:sz w:val="24"/>
          <w:shd w:fill="auto" w:val="clear"/>
        </w:rPr>
        <w:t xml:space="preserve">"</w:t>
      </w:r>
      <w:r>
        <w:rPr>
          <w:rFonts w:ascii="Arial" w:hAnsi="Arial" w:cs="Arial" w:eastAsia="Arial"/>
          <w:i/>
          <w:color w:val="auto"/>
          <w:spacing w:val="0"/>
          <w:position w:val="0"/>
          <w:sz w:val="22"/>
          <w:shd w:fill="auto" w:val="clear"/>
        </w:rPr>
        <w:t xml:space="preserve">Creo que nuevas necesidades requieren de una técnica novedosa, y el artista moderno ha encontrado nuevos caminos e instrumentos originales pare manifestar su testimonio “Me parece que el pintor moderno no puede expresar su época, el avión, la bomba atómica, la radio, mediante las viejas formas del renacimiento o de cualquier otra cultura del pasado. Cada generación descubre su propia técnica". "- </w:t>
      </w:r>
      <w:r>
        <w:rPr>
          <w:rFonts w:ascii="Arial" w:hAnsi="Arial" w:cs="Arial" w:eastAsia="Arial"/>
          <w:b/>
          <w:i/>
          <w:color w:val="auto"/>
          <w:spacing w:val="0"/>
          <w:position w:val="0"/>
          <w:sz w:val="22"/>
          <w:shd w:fill="auto" w:val="clear"/>
        </w:rPr>
        <w:t xml:space="preserve">Pollock</w:t>
      </w:r>
      <w:r>
        <w:rPr>
          <w:rFonts w:ascii="Arial" w:hAnsi="Arial" w:cs="Arial" w:eastAsia="Arial"/>
          <w:b/>
          <w:i/>
          <w:color w:val="auto"/>
          <w:spacing w:val="0"/>
          <w:position w:val="0"/>
          <w:sz w:val="24"/>
          <w:shd w:fill="auto" w:val="clear"/>
        </w:rPr>
        <w:t xml:space="preserve"> </w:t>
      </w:r>
      <w:r>
        <w:rPr>
          <w:rFonts w:ascii="Arial" w:hAnsi="Arial" w:cs="Arial" w:eastAsia="Arial"/>
          <w:b/>
          <w:i/>
          <w:color w:val="000000"/>
          <w:spacing w:val="0"/>
          <w:position w:val="0"/>
          <w:sz w:val="24"/>
          <w:shd w:fill="auto" w:val="clear"/>
        </w:rPr>
        <w:t xml:space="preserve">en 1950.</w:t>
      </w:r>
      <w:r>
        <w:rPr>
          <w:rFonts w:ascii="Arial" w:hAnsi="Arial" w:cs="Arial" w:eastAsia="Arial"/>
          <w:i/>
          <w:color w:val="000000"/>
          <w:spacing w:val="0"/>
          <w:position w:val="0"/>
          <w:sz w:val="24"/>
          <w:shd w:fill="auto" w:val="clear"/>
        </w:rPr>
        <w:br/>
      </w:r>
      <w:r>
        <w:rPr>
          <w:rFonts w:ascii="Arial" w:hAnsi="Arial" w:cs="Arial" w:eastAsia="Arial"/>
          <w:color w:val="auto"/>
          <w:spacing w:val="0"/>
          <w:position w:val="0"/>
          <w:sz w:val="24"/>
          <w:shd w:fill="auto" w:val="clear"/>
        </w:rPr>
        <w:br/>
        <w:t xml:space="preserve">En cada era, los artistas han procurado expresar la época. La historia del arte nacional presenta un cuadro variable de las imágenes cambiantes que los estadounidenses tienen de sí mismos. Sin embargo, hasta el siglo XX, el arte se desarrolló principalmente a través de sus temas y habilidades. La innovación más auténtica y la mayor parte de las grandes obras maestras del arte occidental fueron producidas por europeos. </w:t>
        <w:br/>
        <w:br/>
        <w:t xml:space="preserve">La creatividad artística del período colonial y durante las primeras décadas de la nueva nación encontró su expresión generalmente en la producción de utensilios de uso diario, como muebles sencillos, elegantes, o colchas de retazos multicolores. Para los laboriosos de mente práctica, los retratos eran la única clase de bellas artes que parecían necesarios. La mayoría de los artistas de la época eran autodidactas. Su obra poseía el encanto primitivo del arte folclórico: observación de primera mano, un sentido de carácter, e instinto para el color, la línea y la figura. Hoy, los cientos de antiguos retratos que aún existen son altamente valorados por los coleccionistas. </w:t>
        <w:br/>
        <w:br/>
        <w:t xml:space="preserve">La primera escuela de pintura paisajista famosa en Estados Unidos, la Escuela del Río Hudson, apareció en la década de 1820. La expansión hacia el oeste había traído consigo una comprensión de la enorme proporción y belleza virginal del continente. Con Thomas Cole (1801-1848) a la cabeza, los pintores del rio Hudson combinaron su gran destreza técnica con el paisaje romántico. Sus pinturas eran exploraciones visuales de la luz y de las maravillas de la naturaleza. A fines del siglo XIX, esta tradición de candor, simplicidad imaginativa y claridad devino en algo nuevo: una representación naturalista de los anchos límites de la vida en Estados Unidos. El lado rural de la nación, los mares, las montañas y los hombres y mujeres que allí vivían, fueron el tema de Winslow Homer (1836-1910). </w:t>
        <w:br/>
        <w:br/>
        <w:t xml:space="preserve">La vida citadina de la clase media de este período encontró a su poeta en Thomas Eakins (1844-1916), un realista intransigente cuyos retratos desolados, sin artificios, enmendaron el camino lejos del sentimentalismo romántico que la gente "educada" de su tiempo había favorecido. La controversia llegó a ser una forma de vida tanto para los artistas como para los europeos del siglo XX. De hecho, al igual que Europa después de los futuristas italianos, gran parte de la escultura y la pintura en Estados Unidos desde 1900 ha sido una serie de rebeliones contra la tradición. "Al infierno con los valores artísticos", proclamó Robert Henri (1865-1929). Henri encabezó lo que los críticos apodaron la escuela "del basurero" porque los retratos realistas del grupo mostraban los aspectos escuálidos de la vida en la ciudad, temas usuales de John Ruskin, Thomas Carlyle, y otros. Apenas unos años más tarde, los artistas "del basurero" fueron desplazados por el arribo desde Europa de movimientos modernistas, como el cubismo y el abstraccionismo, promovidos por el gran fotógrafo Alfred Stieglitz en su "Galería 291" en New York. Pero alrededor de los años 20 un renovado sentimiento nacionalista animó a los artistas a redescubrir y explorar lo que se denomina Americana (la colección de documentos y objetos que relatan la historia, cultura y arte de Estados Unidos). Regionalistas como Thomas Hart Benton (1889-1975) y Grant Wood (1891-1942) exaltaron el artístico medio oeste. Al mismo tiempo, artistas como Edward Hopper (1882-1967) retrataron las ciudades y los pueblos con original realismo. </w:t>
        <w:br/>
        <w:br/>
        <w:t xml:space="preserve">La Depresión de los años 30 y el aumento de las tensiones por todo el mundo, multiplicaron el arte romántico de protesta social, estilísticamente similar al que promovieron algunos artistas en la Unión Soviética y los muralistas en México.</w:t>
      </w:r>
    </w:p>
    <w:p>
      <w:pPr>
        <w:spacing w:before="100" w:after="100" w:line="360"/>
        <w:ind w:right="0" w:left="0" w:firstLine="0"/>
        <w:jc w:val="left"/>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 En todas partes, los artistas montaron extraordinarios ataques pictóricos a los sistemas sociales en multitud de pinturas y murales públicos. No obstante, en ninguna otra parte tantos artistas declararon tan franca e idealista lo que estaba mal en su país, a menudo a expensas del gasto oficial, como cuando cientos de artistas fueron agregados a la nómina de Estados Unidos como parte del esfuerzo del gobierno federal por proporcionar empleos. Las innovaciones radicales de los expresionistas abstractos en los años 40 y 50 fueron igualadas por los escultores. Los legendarios modelos del pasado fueron abandonados en favor de formas abiertas y fluidas. Se adoptaron nuevos materiales y se empleó el color. Alexander Calder (1898-1976) desarrolló el móvil. David Smith (1906-1965), el primer escultor que trabajó con metales soldados, creó un estilo abstracto monumental que fue de gran influencia en otros artistas. </w:t>
        <w:br/>
        <w:br/>
        <w:t xml:space="preserve">Entre los últimos años de la década del 50 y los primeros de la del 60, los jóvenes artistas reaccionaron en contra del expresionismo abstracto para producir obras de medios "mixtos". Tales artistas, entre ellos Robert Rauschenberg (nacido en 1925) y Jasper Johns (nacido en 1930), emplearon fotos, recortes de periódicos y objetos de desecho en sus pinturas. A principios de los años 60 nació el arte pop. Creadores como Andy Warhol (1930-1987), Larry Rivers (nacido en 1923) y Roy Lichtenstein (nacido en 1923) reprodujeron, con un cuidado satírico, las imágenes y objetos cotidianos de la cultura popular: botellas de Coca-cola, latas de sopa, paquetes de cigarrillos, y tiras cómicas. </w:t>
      </w:r>
    </w:p>
    <w:p>
      <w:pPr>
        <w:spacing w:before="100" w:after="100" w:line="360"/>
        <w:ind w:right="0" w:left="0" w:firstLine="0"/>
        <w:jc w:val="both"/>
        <w:rPr>
          <w:rFonts w:ascii="Arial" w:hAnsi="Arial" w:cs="Arial" w:eastAsia="Arial"/>
          <w:color w:val="auto"/>
          <w:spacing w:val="0"/>
          <w:position w:val="0"/>
          <w:sz w:val="24"/>
          <w:shd w:fill="auto" w:val="clear"/>
        </w:rPr>
      </w:pPr>
      <w:r>
        <w:rPr>
          <w:rFonts w:ascii="Arial" w:hAnsi="Arial" w:cs="Arial" w:eastAsia="Arial"/>
          <w:b/>
          <w:color w:val="auto"/>
          <w:spacing w:val="0"/>
          <w:position w:val="0"/>
          <w:sz w:val="24"/>
          <w:shd w:fill="auto" w:val="clear"/>
        </w:rPr>
        <w:t xml:space="preserve">La Arquitectura</w:t>
      </w:r>
      <w:r>
        <w:rPr>
          <w:rFonts w:ascii="Arial" w:hAnsi="Arial" w:cs="Arial" w:eastAsia="Arial"/>
          <w:color w:val="auto"/>
          <w:spacing w:val="0"/>
          <w:position w:val="0"/>
          <w:sz w:val="24"/>
          <w:shd w:fill="auto" w:val="clear"/>
        </w:rPr>
        <w:t xml:space="preserve"> </w:t>
      </w:r>
    </w:p>
    <w:p>
      <w:pPr>
        <w:spacing w:before="100" w:after="100" w:line="360"/>
        <w:ind w:right="0" w:left="0" w:firstLine="0"/>
        <w:jc w:val="left"/>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Pocas formas simbolizan el espíritu de las ciudades de Estados Unidos mejor que el rascacielos. Hecho realidad gracias a originales técnicas de construcción y a la invención del ascensor, el primer rascacielos fue levantado en Chicago en 1884. Su proyectista fue William Le Baron Jenney (1832-1907). Jenney ideó la estructura de acero que proporcionaba el soporte interior, indicando que los muros exteriores no llevarían más peso que tal cantidad de pisos. Al ir aumentando el valor de la tierra en cada ciudad así aumentó la construcción de edificios cada vez más altos. </w:t>
        <w:br/>
        <w:br/>
        <w:t xml:space="preserve">Muchas de las primeras y más hermosas torres fueron proyectadas por Louis Sullivan (1856-1924), el primer gran arquitecto moderno de Estados Unidos. "La forma siempre está sujeta a la función", predicaba Sullivan, con lo cual quería decir que el propósito de un edificio debe determinar su proyecto. Esta idea ha sido uno de los fundamentos que han guiado la arquitectura moderna. </w:t>
        <w:br/>
        <w:br/>
        <w:t xml:space="preserve">El pupilo más talentoso de Sullivan fue Frank Lloyd Wright (1869-1959). Considerado en la actualidad como el arquitecto moderno más original e influyente, pero ignorado por las comisiones importantes durante gran parte de su vida, Wright pasó casi toda su carrera proyectando casas particulares en las cuales daba gran importancia a los espacios abiertos y al uso creativo de los materiales. Uno de sus más conocidos edificios es el cilíndrico del Museo Guggenheim (1959) en New York. </w:t>
        <w:br/>
        <w:br/>
        <w:t xml:space="preserve">Las ideas de Sullivan y Wright, si bien muy distintas entre sí, llegaron a dominar la arquitectura de Estados Unidos. Algunas fueron adaptadas por un grupo de europeos que emigraron a Estados Unidos antes de la Segunda Guerra Mundial, y quienes más tarde conformaron otro movimiento sobresaliente en la arquitectura. Entre ellos estaban Ludwig Mies van der Rohe (1886-1969) y Walter Gropius (1883-1969), ambos ex directores de la famosa escuela alemana de diseño Bauhaus. Su obra, conocida como el Estilo Internacional, daba énfasis a la tecnología de la máquina, a la forma geométrica, y a los materiales. Algunos críticos han bautizado a los edificios basados en sus ideas como "cajas de cristal”, pero otros los juzgan como monumentos a la vida corporativa. </w:t>
        <w:br/>
        <w:br/>
        <w:t xml:space="preserve">Una aproximación radicalmente distinta a la proyección fue concebida por R. Buckminster Fuller (1895-1984).   Fuller empleó principios matemáticos para crear una forma que el llamó domo geodésico, en la cual la estructura del techo soporta su propio peso. </w:t>
        <w:br/>
        <w:br/>
        <w:t xml:space="preserve">Entre los principales arquitectos actuales se destacan Philip Johnson (nacido en 1906), comúnmente considerado un "posmodernista", e I. M. Pei (nacido en 1917). Muchos arquitectos jóvenes han rechazado las cajas de cristal. Uno de los líderes de este movimiento es Michael Graves (nacido en 1934), cuya obra es rica en detalles y decoración. </w:t>
      </w:r>
    </w:p>
    <w:p>
      <w:pPr>
        <w:spacing w:before="100" w:after="100" w:line="360"/>
        <w:ind w:right="0" w:left="0" w:firstLine="0"/>
        <w:jc w:val="left"/>
        <w:rPr>
          <w:rFonts w:ascii="Arial" w:hAnsi="Arial" w:cs="Arial" w:eastAsia="Arial"/>
          <w:color w:val="auto"/>
          <w:spacing w:val="0"/>
          <w:position w:val="0"/>
          <w:sz w:val="24"/>
          <w:shd w:fill="auto" w:val="clear"/>
        </w:rPr>
      </w:pPr>
      <w:r>
        <w:rPr>
          <w:rFonts w:ascii="Arial" w:hAnsi="Arial" w:cs="Arial" w:eastAsia="Arial"/>
          <w:b/>
          <w:color w:val="auto"/>
          <w:spacing w:val="0"/>
          <w:position w:val="0"/>
          <w:sz w:val="24"/>
          <w:shd w:fill="auto" w:val="clear"/>
        </w:rPr>
        <w:t xml:space="preserve">La Danza Moderna</w:t>
      </w:r>
      <w:r>
        <w:rPr>
          <w:rFonts w:ascii="Arial" w:hAnsi="Arial" w:cs="Arial" w:eastAsia="Arial"/>
          <w:color w:val="auto"/>
          <w:spacing w:val="0"/>
          <w:position w:val="0"/>
          <w:sz w:val="24"/>
          <w:shd w:fill="auto" w:val="clear"/>
        </w:rPr>
        <w:t xml:space="preserve"> </w:t>
        <w:br/>
        <w:br/>
        <w:t xml:space="preserve">Íntimamente ligada al desarrollo de la música moderna estaba una nueva forma de arte, la danza moderna, que surgió en los primeros años de este siglo. Al rechazar las técnicas del ballet clásico, sus innovadoras buscaban expresar los más elementales e inmediatos sentimientos humanos en prácticas adecuadas a la época moderna. Entre las primeras defensoras de tal actitud estaba Isadora Duncan (1878-1927), quien acentuaba el movimiento puro, no estructurado, y anhelaba crear una danza "que pudiera ser la expresión divina del espíritu humano mediante el movimiento del cuerpo". </w:t>
        <w:br/>
        <w:br/>
        <w:t xml:space="preserve">No obstante, la tendencia principal de la danza moderna nació del trabajo de otra de las primeras bailarinas y coreógrafas, Ruth St. Denis (1877-1968), quien con su esposo y socio, Ted Shawn, encontró inspiración en el pensamiento y la filosofía orientales. La compañía de St. Denis produjo los bailarines que crearían las dos perspectivas dominantes de la danza moderna. Doris Humphrey (1895-1958) para su inspiración atisbó al exterior, hacia la sociedad y los conflictos humanos. Martha Graham (1894-1991), cuya compañía establecida en New York, ha llegado a ser tal vez la más conocida en danza moderna, enfatizó los principios que conducen a la pasión interior, fundados en el acto de la respiración. Muchas de sus más conocidas obras, como "Primavera en los Apalaches" (1945), fueron producidas en colaboración con distinguidos compositores y artistas de Estados Unidos. </w:t>
        <w:br/>
        <w:br/>
        <w:t xml:space="preserve">Los coreógrafos más jóvenes se mantuvieron en busca de nuevos movimientos y métodos novedosos. Entre ellos se destacó Merce Cunningham (nacida en 1915), quien introdujo la improvisación y las formas aleatorias en su trabajo. Alvin Ailey (nacido en 1931) marcó nuevos caminos en su exploración de elementos de bailes africanos y música negra. Y, en los años 70 y 80, una nueva generación de bailarines-coreógrafos continuó en la búsqueda de nuevas ideas. Quizá la más ecléctica ha sido Twyla Tharp (nacida en 1941), quien ha creado una danza a partir de las más variadas formas, como el video experimental, el ballet, el cine y el teatro de Broadway, para su propia compañía y para otros. </w:t>
      </w:r>
    </w:p>
    <w:p>
      <w:pPr>
        <w:spacing w:before="100" w:after="100" w:line="360"/>
        <w:ind w:right="0" w:left="0" w:firstLine="0"/>
        <w:jc w:val="left"/>
        <w:rPr>
          <w:rFonts w:ascii="Arial" w:hAnsi="Arial" w:cs="Arial" w:eastAsia="Arial"/>
          <w:color w:val="auto"/>
          <w:spacing w:val="0"/>
          <w:position w:val="0"/>
          <w:sz w:val="24"/>
          <w:shd w:fill="auto" w:val="clear"/>
        </w:rPr>
      </w:pPr>
    </w:p>
    <w:p>
      <w:pPr>
        <w:keepNext w:val="true"/>
        <w:keepLines w:val="true"/>
        <w:spacing w:before="200" w:after="0" w:line="360"/>
        <w:ind w:right="0" w:left="0" w:firstLine="0"/>
        <w:jc w:val="left"/>
        <w:rPr>
          <w:rFonts w:ascii="Cambria" w:hAnsi="Cambria" w:cs="Cambria" w:eastAsia="Cambria"/>
          <w:b/>
          <w:color w:val="auto"/>
          <w:spacing w:val="0"/>
          <w:position w:val="0"/>
          <w:sz w:val="26"/>
          <w:shd w:fill="auto" w:val="clear"/>
        </w:rPr>
      </w:pPr>
      <w:r>
        <w:rPr>
          <w:rFonts w:ascii="Cambria" w:hAnsi="Cambria" w:cs="Cambria" w:eastAsia="Cambria"/>
          <w:b/>
          <w:color w:val="auto"/>
          <w:spacing w:val="0"/>
          <w:position w:val="0"/>
          <w:sz w:val="26"/>
          <w:shd w:fill="auto" w:val="clear"/>
        </w:rPr>
        <w:t xml:space="preserve">Periodo 1940 </w:t>
      </w:r>
    </w:p>
    <w:p>
      <w:pPr>
        <w:spacing w:before="0" w:after="2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En el periodo 1940, varias compañías liricas ya comenzaban a tener una importante inversión económica. Las óperas que se estrenaban en estas compañías, eran en  idioma inglés y contenían argumentos y estilos musicales originales. Uno de los compositores más destacados de este periodo fue Gian Carlo Menotti quien no sólo componía la música de sus óperas, sino que también era libretista y director de escena.</w:t>
      </w:r>
    </w:p>
    <w:p>
      <w:pPr>
        <w:spacing w:before="0" w:after="200" w:line="276"/>
        <w:ind w:right="0" w:left="0" w:firstLine="0"/>
        <w:jc w:val="left"/>
        <w:rPr>
          <w:rFonts w:ascii="Calibri" w:hAnsi="Calibri" w:cs="Calibri" w:eastAsia="Calibri"/>
          <w:color w:val="auto"/>
          <w:spacing w:val="0"/>
          <w:position w:val="0"/>
          <w:sz w:val="22"/>
          <w:shd w:fill="auto" w:val="clear"/>
        </w:rPr>
      </w:pPr>
    </w:p>
    <w:p>
      <w:pPr>
        <w:spacing w:before="0" w:after="200" w:line="276"/>
        <w:ind w:right="0" w:left="0" w:firstLine="0"/>
        <w:jc w:val="left"/>
        <w:rPr>
          <w:rFonts w:ascii="Arial" w:hAnsi="Arial" w:cs="Arial" w:eastAsia="Arial"/>
          <w:b/>
          <w:color w:val="auto"/>
          <w:spacing w:val="15"/>
          <w:position w:val="0"/>
          <w:sz w:val="22"/>
          <w:shd w:fill="auto" w:val="clear"/>
        </w:rPr>
      </w:pPr>
      <w:r>
        <w:rPr>
          <w:rFonts w:ascii="Arial" w:hAnsi="Arial" w:cs="Arial" w:eastAsia="Arial"/>
          <w:b/>
          <w:color w:val="auto"/>
          <w:spacing w:val="15"/>
          <w:position w:val="0"/>
          <w:sz w:val="22"/>
          <w:shd w:fill="auto" w:val="clear"/>
        </w:rPr>
        <w:t xml:space="preserve">Gian Carlo Menotti</w:t>
      </w:r>
    </w:p>
    <w:p>
      <w:pPr>
        <w:spacing w:before="100" w:after="100" w:line="360"/>
        <w:ind w:right="0" w:left="0" w:firstLine="0"/>
        <w:jc w:val="both"/>
        <w:rPr>
          <w:rFonts w:ascii="Arial" w:hAnsi="Arial" w:cs="Arial" w:eastAsia="Arial"/>
          <w:color w:val="auto"/>
          <w:spacing w:val="0"/>
          <w:position w:val="0"/>
          <w:sz w:val="24"/>
          <w:shd w:fill="auto" w:val="clear"/>
        </w:rPr>
      </w:pPr>
      <w:r>
        <w:object w:dxaOrig="2969" w:dyaOrig="4321">
          <v:rect xmlns:o="urn:schemas-microsoft-com:office:office" xmlns:v="urn:schemas-microsoft-com:vml" id="rectole0000000003" style="width:148.450000pt;height:216.050000pt" o:preferrelative="t" o:ole="">
            <o:lock v:ext="edit"/>
            <v:imagedata xmlns:r="http://schemas.openxmlformats.org/officeDocument/2006/relationships" r:id="docRId9" o:title=""/>
          </v:rect>
          <o:OLEObject xmlns:r="http://schemas.openxmlformats.org/officeDocument/2006/relationships" xmlns:o="urn:schemas-microsoft-com:office:office" Type="Embed" ProgID="StaticMetafile" DrawAspect="Content" ObjectID="0000000003" ShapeID="rectole0000000003" r:id="docRId8"/>
        </w:object>
      </w:r>
      <w:r>
        <w:rPr>
          <w:rFonts w:ascii="Arial" w:hAnsi="Arial" w:cs="Arial" w:eastAsia="Arial"/>
          <w:color w:val="auto"/>
          <w:spacing w:val="0"/>
          <w:position w:val="0"/>
          <w:sz w:val="24"/>
          <w:shd w:fill="auto" w:val="clear"/>
        </w:rPr>
        <w:t xml:space="preserve">Gian Carlo Menotti nació el 7 de julio de 1911 en Cadegliano-Viconago, Italia, cerca del Lago Maggiore y de la frontera Suiza. Era el sexto de 10 hermanos de Alfonso e Inés Menotti. Su padre era un comerciante de café. Menotti comenzó a escribir canciones cuando tenía siete años de edad, y para los once años escribió tanto el libreto y la música de su primera ópera, “</w:t>
      </w:r>
      <w:r>
        <w:rPr>
          <w:rFonts w:ascii="Arial" w:hAnsi="Arial" w:cs="Arial" w:eastAsia="Arial"/>
          <w:i/>
          <w:color w:val="auto"/>
          <w:spacing w:val="0"/>
          <w:position w:val="0"/>
          <w:sz w:val="24"/>
          <w:shd w:fill="auto" w:val="clear"/>
        </w:rPr>
        <w:t xml:space="preserve">Death of Pierrot” (Muerte de Pierrot).</w:t>
      </w:r>
      <w:r>
        <w:rPr>
          <w:rFonts w:ascii="Arial" w:hAnsi="Arial" w:cs="Arial" w:eastAsia="Arial"/>
          <w:color w:val="auto"/>
          <w:spacing w:val="0"/>
          <w:position w:val="0"/>
          <w:sz w:val="24"/>
          <w:shd w:fill="auto" w:val="clear"/>
        </w:rPr>
        <w:t xml:space="preserve">Comenzó su formación musical en el Conservatorio de Milán en 1923.Durante sus primeros años de estudio Menotti escuchaba,  y admiraba profundamente a los compositores Gustav Mahler, Maurice Ravel, Igor Stravinski, Claude Debussy y su preferido Giacomo Puccini. A la edad de 18 años, se mudó a EEUU para continuar sus estudios y perfeccionarse como compositor en el Curtis Institute of music.</w:t>
      </w:r>
    </w:p>
    <w:p>
      <w:pPr>
        <w:spacing w:before="100" w:after="1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Menotti era el maestro en la creación del suspenso y acción utilizando imágenes a través de la música. La primer ópera trasmitido por la televisión fue “</w:t>
      </w:r>
      <w:r>
        <w:rPr>
          <w:rFonts w:ascii="Arial" w:hAnsi="Arial" w:cs="Arial" w:eastAsia="Arial"/>
          <w:i/>
          <w:color w:val="auto"/>
          <w:spacing w:val="0"/>
          <w:position w:val="0"/>
          <w:sz w:val="24"/>
          <w:shd w:fill="auto" w:val="clear"/>
        </w:rPr>
        <w:t xml:space="preserve">Amahl and the night visitors” (Amahl y los visitantes nocturnos)</w:t>
      </w:r>
      <w:r>
        <w:rPr>
          <w:rFonts w:ascii="Arial" w:hAnsi="Arial" w:cs="Arial" w:eastAsia="Arial"/>
          <w:color w:val="auto"/>
          <w:spacing w:val="0"/>
          <w:position w:val="0"/>
          <w:sz w:val="24"/>
          <w:shd w:fill="auto" w:val="clear"/>
        </w:rPr>
        <w:t xml:space="preserve">: </w:t>
      </w:r>
      <w:hyperlink xmlns:r="http://schemas.openxmlformats.org/officeDocument/2006/relationships" r:id="docRId10">
        <w:r>
          <w:rPr>
            <w:rFonts w:ascii="Arial" w:hAnsi="Arial" w:cs="Arial" w:eastAsia="Arial"/>
            <w:color w:val="0000FF"/>
            <w:spacing w:val="0"/>
            <w:position w:val="0"/>
            <w:sz w:val="24"/>
            <w:u w:val="single"/>
            <w:shd w:fill="auto" w:val="clear"/>
          </w:rPr>
          <w:t xml:space="preserve">ópera</w:t>
        </w:r>
      </w:hyperlink>
      <w:r>
        <w:rPr>
          <w:rFonts w:ascii="Arial" w:hAnsi="Arial" w:cs="Arial" w:eastAsia="Arial"/>
          <w:color w:val="auto"/>
          <w:spacing w:val="0"/>
          <w:position w:val="0"/>
          <w:sz w:val="24"/>
          <w:shd w:fill="auto" w:val="clear"/>
        </w:rPr>
        <w:t xml:space="preserve"> de un  solo acto.</w:t>
      </w:r>
    </w:p>
    <w:p>
      <w:pPr>
        <w:spacing w:before="100" w:after="1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 Fue un encargo especial por parte del canal </w:t>
      </w:r>
      <w:hyperlink xmlns:r="http://schemas.openxmlformats.org/officeDocument/2006/relationships" r:id="docRId11">
        <w:r>
          <w:rPr>
            <w:rFonts w:ascii="Arial" w:hAnsi="Arial" w:cs="Arial" w:eastAsia="Arial"/>
            <w:color w:val="0000FF"/>
            <w:spacing w:val="0"/>
            <w:position w:val="0"/>
            <w:sz w:val="24"/>
            <w:u w:val="single"/>
            <w:shd w:fill="auto" w:val="clear"/>
          </w:rPr>
          <w:t xml:space="preserve">NBC</w:t>
        </w:r>
      </w:hyperlink>
      <w:r>
        <w:rPr>
          <w:rFonts w:ascii="Arial" w:hAnsi="Arial" w:cs="Arial" w:eastAsia="Arial"/>
          <w:color w:val="auto"/>
          <w:spacing w:val="0"/>
          <w:position w:val="0"/>
          <w:sz w:val="24"/>
          <w:shd w:fill="auto" w:val="clear"/>
        </w:rPr>
        <w:t xml:space="preserve"> y se estrenó en el </w:t>
      </w:r>
      <w:hyperlink xmlns:r="http://schemas.openxmlformats.org/officeDocument/2006/relationships" r:id="docRId12">
        <w:r>
          <w:rPr>
            <w:rFonts w:ascii="Arial" w:hAnsi="Arial" w:cs="Arial" w:eastAsia="Arial"/>
            <w:color w:val="0000FF"/>
            <w:spacing w:val="0"/>
            <w:position w:val="0"/>
            <w:sz w:val="24"/>
            <w:u w:val="single"/>
            <w:shd w:fill="auto" w:val="clear"/>
          </w:rPr>
          <w:t xml:space="preserve">Opera Theatre</w:t>
        </w:r>
      </w:hyperlink>
      <w:r>
        <w:rPr>
          <w:rFonts w:ascii="Arial" w:hAnsi="Arial" w:cs="Arial" w:eastAsia="Arial"/>
          <w:color w:val="auto"/>
          <w:spacing w:val="0"/>
          <w:position w:val="0"/>
          <w:sz w:val="24"/>
          <w:shd w:fill="auto" w:val="clear"/>
        </w:rPr>
        <w:t xml:space="preserve"> el 24 de diciembre de 1951, en la </w:t>
      </w:r>
      <w:hyperlink xmlns:r="http://schemas.openxmlformats.org/officeDocument/2006/relationships" r:id="docRId13">
        <w:r>
          <w:rPr>
            <w:rFonts w:ascii="Arial" w:hAnsi="Arial" w:cs="Arial" w:eastAsia="Arial"/>
            <w:color w:val="0000FF"/>
            <w:spacing w:val="0"/>
            <w:position w:val="0"/>
            <w:sz w:val="24"/>
            <w:u w:val="single"/>
            <w:shd w:fill="auto" w:val="clear"/>
          </w:rPr>
          <w:t xml:space="preserve">ciudad de Nueva York</w:t>
        </w:r>
      </w:hyperlink>
      <w:r>
        <w:rPr>
          <w:rFonts w:ascii="Arial" w:hAnsi="Arial" w:cs="Arial" w:eastAsia="Arial"/>
          <w:color w:val="auto"/>
          <w:spacing w:val="0"/>
          <w:position w:val="0"/>
          <w:sz w:val="24"/>
          <w:shd w:fill="auto" w:val="clear"/>
        </w:rPr>
        <w:t xml:space="preserve"> en el NBC studio 8H en el </w:t>
      </w:r>
      <w:hyperlink xmlns:r="http://schemas.openxmlformats.org/officeDocument/2006/relationships" r:id="docRId14">
        <w:r>
          <w:rPr>
            <w:rFonts w:ascii="Arial" w:hAnsi="Arial" w:cs="Arial" w:eastAsia="Arial"/>
            <w:color w:val="0000FF"/>
            <w:spacing w:val="0"/>
            <w:position w:val="0"/>
            <w:sz w:val="24"/>
            <w:u w:val="single"/>
            <w:shd w:fill="auto" w:val="clear"/>
          </w:rPr>
          <w:t xml:space="preserve">Rockefeller Center</w:t>
        </w:r>
      </w:hyperlink>
      <w:r>
        <w:rPr>
          <w:rFonts w:ascii="Arial" w:hAnsi="Arial" w:cs="Arial" w:eastAsia="Arial"/>
          <w:color w:val="auto"/>
          <w:spacing w:val="0"/>
          <w:position w:val="0"/>
          <w:sz w:val="24"/>
          <w:shd w:fill="auto" w:val="clear"/>
        </w:rPr>
        <w:t xml:space="preserve">, donde fue retransmitido en vivo por la televisión como la producción de debut del </w:t>
      </w:r>
      <w:hyperlink xmlns:r="http://schemas.openxmlformats.org/officeDocument/2006/relationships" r:id="docRId15">
        <w:r>
          <w:rPr>
            <w:rFonts w:ascii="Arial" w:hAnsi="Arial" w:cs="Arial" w:eastAsia="Arial"/>
            <w:i/>
            <w:color w:val="0000FF"/>
            <w:spacing w:val="0"/>
            <w:position w:val="0"/>
            <w:sz w:val="24"/>
            <w:u w:val="single"/>
            <w:shd w:fill="auto" w:val="clear"/>
          </w:rPr>
          <w:t xml:space="preserve">Hallmark Hall of Fame</w:t>
        </w:r>
      </w:hyperlink>
      <w:r>
        <w:rPr>
          <w:rFonts w:ascii="Arial" w:hAnsi="Arial" w:cs="Arial" w:eastAsia="Arial"/>
          <w:color w:val="auto"/>
          <w:spacing w:val="0"/>
          <w:position w:val="0"/>
          <w:sz w:val="24"/>
          <w:shd w:fill="auto" w:val="clear"/>
        </w:rPr>
        <w:t xml:space="preserve">. Fue la primera ópera específicamente compuesta para la televisión en Estados Unidos.</w:t>
      </w:r>
    </w:p>
    <w:p>
      <w:pPr>
        <w:spacing w:before="100" w:after="1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La historia de esta ópera se desarrolla en época navideña. Amahl, es un niño con una pierna coja que toca la flauta delante de la humilde cabaña donde vive con su madre. Amahl  ve una estrella muy especial que atraviesa todo el firmamento. Su madre, convencida de que el niño sufre alucinaciones a causa del hambre que están pasando, no le cree. Tampoco le cree cuando ve llegar, a los Reyes Magos. La madre, desesperada por la pobreza que está sufriendo con su hijo, intenta robar algo del oro que llevan los reyes, pero su intento es descubierto por uno de los reyes. Tras una escaramuza en la que Amahl defiende a su madre a bastonazos, el niño se ve milagrosamente curado de su cojera y decide unirse a los reyes en su viaje para obsequiar al recién nacido Niño-Rey la música de su flauta.</w:t>
      </w:r>
    </w:p>
    <w:p>
      <w:pPr>
        <w:spacing w:before="100" w:after="1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Por último, fue  la primera ópera que se ha escrito para la televisión en Estados Unidos, y salió al aire por primera vez en la víspera de Navidad de 1951 - La emisión fue un éxito tal que </w:t>
      </w:r>
      <w:r>
        <w:rPr>
          <w:rFonts w:ascii="Arial" w:hAnsi="Arial" w:cs="Arial" w:eastAsia="Arial"/>
          <w:i/>
          <w:color w:val="auto"/>
          <w:spacing w:val="0"/>
          <w:position w:val="0"/>
          <w:sz w:val="24"/>
          <w:shd w:fill="auto" w:val="clear"/>
        </w:rPr>
        <w:t xml:space="preserve">Amahl y los visitantes nocturnos</w:t>
      </w:r>
      <w:r>
        <w:rPr>
          <w:rFonts w:ascii="Arial" w:hAnsi="Arial" w:cs="Arial" w:eastAsia="Arial"/>
          <w:color w:val="auto"/>
          <w:spacing w:val="0"/>
          <w:position w:val="0"/>
          <w:sz w:val="24"/>
          <w:shd w:fill="auto" w:val="clear"/>
        </w:rPr>
        <w:t xml:space="preserve"> se convirtió en una tradición anual navideña. Sigue siendo la obra más popular de Menotti en la actualidad. </w:t>
      </w:r>
    </w:p>
    <w:p>
      <w:pPr>
        <w:spacing w:before="100" w:after="100" w:line="360"/>
        <w:ind w:right="0" w:left="0" w:firstLine="0"/>
        <w:jc w:val="both"/>
        <w:rPr>
          <w:rFonts w:ascii="Arial" w:hAnsi="Arial" w:cs="Arial" w:eastAsia="Arial"/>
          <w:color w:val="auto"/>
          <w:spacing w:val="0"/>
          <w:position w:val="0"/>
          <w:sz w:val="20"/>
          <w:shd w:fill="auto" w:val="clear"/>
        </w:rPr>
      </w:pPr>
      <w:r>
        <w:rPr>
          <w:rFonts w:ascii="Arial" w:hAnsi="Arial" w:cs="Arial" w:eastAsia="Arial"/>
          <w:color w:val="auto"/>
          <w:spacing w:val="0"/>
          <w:position w:val="0"/>
          <w:sz w:val="24"/>
          <w:shd w:fill="auto" w:val="clear"/>
        </w:rPr>
        <w:t xml:space="preserve">El compositor ganó un segundo premio Pulitzer por su ópera </w:t>
      </w:r>
      <w:r>
        <w:rPr>
          <w:rFonts w:ascii="Arial" w:hAnsi="Arial" w:cs="Arial" w:eastAsia="Arial"/>
          <w:i/>
          <w:color w:val="auto"/>
          <w:spacing w:val="0"/>
          <w:position w:val="0"/>
          <w:sz w:val="24"/>
          <w:shd w:fill="auto" w:val="clear"/>
        </w:rPr>
        <w:t xml:space="preserve">La Santa de Bleecker Street </w:t>
      </w:r>
      <w:r>
        <w:rPr>
          <w:rFonts w:ascii="Arial" w:hAnsi="Arial" w:cs="Arial" w:eastAsia="Arial"/>
          <w:color w:val="auto"/>
          <w:spacing w:val="0"/>
          <w:position w:val="0"/>
          <w:sz w:val="24"/>
          <w:shd w:fill="auto" w:val="clear"/>
        </w:rPr>
        <w:t xml:space="preserve">en 1955 - Menotti volvió al estilo tradicional de la joven escuela (Giovane scuola) italiana de òpera.. Esta ópera  contiene fantasía, humor, sacrificios, compasión, alegría y amor. Fue inspirado por la pintura del artista Hieronymus Bosch </w:t>
      </w:r>
      <w:r>
        <w:rPr>
          <w:rFonts w:ascii="Arial" w:hAnsi="Arial" w:cs="Arial" w:eastAsia="Arial"/>
          <w:i/>
          <w:color w:val="auto"/>
          <w:spacing w:val="0"/>
          <w:position w:val="0"/>
          <w:sz w:val="24"/>
          <w:shd w:fill="auto" w:val="clear"/>
        </w:rPr>
        <w:t xml:space="preserve">“La Adoración de los Magos” </w:t>
      </w:r>
      <w:r>
        <w:rPr>
          <w:rFonts w:ascii="Arial" w:hAnsi="Arial" w:cs="Arial" w:eastAsia="Arial"/>
          <w:color w:val="auto"/>
          <w:spacing w:val="0"/>
          <w:position w:val="0"/>
          <w:sz w:val="20"/>
          <w:shd w:fill="auto" w:val="clear"/>
        </w:rPr>
        <w:t xml:space="preserve">(fig.1)</w:t>
      </w:r>
    </w:p>
    <w:p>
      <w:pPr>
        <w:spacing w:before="100" w:after="100" w:line="360"/>
        <w:ind w:right="0" w:left="0" w:firstLine="0"/>
        <w:jc w:val="left"/>
        <w:rPr>
          <w:rFonts w:ascii="Arial" w:hAnsi="Arial" w:cs="Arial" w:eastAsia="Arial"/>
          <w:color w:val="auto"/>
          <w:spacing w:val="0"/>
          <w:position w:val="0"/>
          <w:sz w:val="20"/>
          <w:shd w:fill="auto" w:val="clear"/>
        </w:rPr>
      </w:pPr>
      <w:r>
        <w:object w:dxaOrig="3681" w:dyaOrig="3225">
          <v:rect xmlns:o="urn:schemas-microsoft-com:office:office" xmlns:v="urn:schemas-microsoft-com:vml" id="rectole0000000004" style="width:184.050000pt;height:161.250000pt" o:preferrelative="t" o:ole="">
            <o:lock v:ext="edit"/>
            <v:imagedata xmlns:r="http://schemas.openxmlformats.org/officeDocument/2006/relationships" r:id="docRId17" o:title=""/>
          </v:rect>
          <o:OLEObject xmlns:r="http://schemas.openxmlformats.org/officeDocument/2006/relationships" xmlns:o="urn:schemas-microsoft-com:office:office" Type="Embed" ProgID="StaticMetafile" DrawAspect="Content" ObjectID="0000000004" ShapeID="rectole0000000004" r:id="docRId16"/>
        </w:object>
      </w:r>
    </w:p>
    <w:p>
      <w:pPr>
        <w:spacing w:before="100" w:after="100" w:line="360"/>
        <w:ind w:right="0" w:left="0" w:firstLine="0"/>
        <w:jc w:val="both"/>
        <w:rPr>
          <w:rFonts w:ascii="Arial" w:hAnsi="Arial" w:cs="Arial" w:eastAsia="Arial"/>
          <w:color w:val="auto"/>
          <w:spacing w:val="0"/>
          <w:position w:val="0"/>
          <w:sz w:val="14"/>
          <w:shd w:fill="auto" w:val="clear"/>
        </w:rPr>
      </w:pPr>
      <w:r>
        <w:rPr>
          <w:rFonts w:ascii="Arial" w:hAnsi="Arial" w:cs="Arial" w:eastAsia="Arial"/>
          <w:color w:val="auto"/>
          <w:spacing w:val="0"/>
          <w:position w:val="0"/>
          <w:sz w:val="14"/>
          <w:shd w:fill="auto" w:val="clear"/>
        </w:rPr>
        <w:t xml:space="preserve">(fig.1) </w:t>
      </w:r>
      <w:r>
        <w:rPr>
          <w:rFonts w:ascii="Arial" w:hAnsi="Arial" w:cs="Arial" w:eastAsia="Arial"/>
          <w:b/>
          <w:i/>
          <w:color w:val="auto"/>
          <w:spacing w:val="0"/>
          <w:position w:val="0"/>
          <w:sz w:val="16"/>
          <w:shd w:fill="auto" w:val="clear"/>
        </w:rPr>
        <w:t xml:space="preserve">“La Adoración de los Magos” por Hieronymus Bosch</w:t>
      </w:r>
    </w:p>
    <w:p>
      <w:pPr>
        <w:spacing w:before="100" w:after="1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 Esta pintura era muy especial para el compositor por los recuerdos que le atraía de su infancia en Italia. Escribió tanto la música como el libreto en unas pocas semanas. La ópera fue un gran éxito. </w:t>
      </w:r>
    </w:p>
    <w:p>
      <w:pPr>
        <w:spacing w:before="100" w:after="1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La popularidad de Menotti lo lanzó a la alta sociedad y a la compañía de muchas personas ricas y famosas. Disfrutó de la vida y se ganó la reputación de ser un invitado entretenido y encantador. Todo cambió, sin embargo, con el fracaso de su tercera ópera, </w:t>
      </w:r>
      <w:r>
        <w:rPr>
          <w:rFonts w:ascii="Arial" w:hAnsi="Arial" w:cs="Arial" w:eastAsia="Arial"/>
          <w:i/>
          <w:color w:val="auto"/>
          <w:spacing w:val="0"/>
          <w:position w:val="0"/>
          <w:sz w:val="24"/>
          <w:shd w:fill="auto" w:val="clear"/>
        </w:rPr>
        <w:t xml:space="preserve">La Isla de Dios.</w:t>
      </w:r>
      <w:r>
        <w:rPr>
          <w:rFonts w:ascii="Arial" w:hAnsi="Arial" w:cs="Arial" w:eastAsia="Arial"/>
          <w:color w:val="auto"/>
          <w:spacing w:val="0"/>
          <w:position w:val="0"/>
          <w:sz w:val="24"/>
          <w:shd w:fill="auto" w:val="clear"/>
        </w:rPr>
        <w:t xml:space="preserve"> En poco tiempo Menotti no pudo encontrar trabajo y se estaba quedando sin dinero. Después de luchar en Nueva York, Barber y Menotti fueron ayudados por su partidario, Mary Louise Curtis Bok, quien les dio el dinero para comprar una casa en la que pudieran trabajar. Entraron en la casa, llamado Capricornio, en el verano de 1943. Trabajaron en composiciones durante la semana, pero los fines de semana, Capricornio se convirtió  en un punto caliente para las reuniones sociales. </w:t>
      </w:r>
    </w:p>
    <w:p>
      <w:pPr>
        <w:spacing w:before="100" w:after="1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En 1944 Menotti accedió a escribir la música para un ballet llamado </w:t>
      </w:r>
      <w:r>
        <w:rPr>
          <w:rFonts w:ascii="Arial" w:hAnsi="Arial" w:cs="Arial" w:eastAsia="Arial"/>
          <w:i/>
          <w:color w:val="auto"/>
          <w:spacing w:val="0"/>
          <w:position w:val="0"/>
          <w:sz w:val="24"/>
          <w:shd w:fill="auto" w:val="clear"/>
        </w:rPr>
        <w:t xml:space="preserve">Sebastián.</w:t>
      </w:r>
      <w:r>
        <w:rPr>
          <w:rFonts w:ascii="Arial" w:hAnsi="Arial" w:cs="Arial" w:eastAsia="Arial"/>
          <w:color w:val="auto"/>
          <w:spacing w:val="0"/>
          <w:position w:val="0"/>
          <w:sz w:val="24"/>
          <w:shd w:fill="auto" w:val="clear"/>
        </w:rPr>
        <w:t xml:space="preserve"> Estaba bastante satisfecho con su propio trabajo, pero frustrado por la falta de esfuerzo realizado por el coreógrafo. La experiencia lo llevó a insistir en un mayor control sobre las futuras producciones. El compositor continúo trabajando en sus próximas óperas: “</w:t>
      </w:r>
      <w:r>
        <w:rPr>
          <w:rFonts w:ascii="Arial" w:hAnsi="Arial" w:cs="Arial" w:eastAsia="Arial"/>
          <w:i/>
          <w:color w:val="auto"/>
          <w:spacing w:val="0"/>
          <w:position w:val="0"/>
          <w:sz w:val="24"/>
          <w:shd w:fill="auto" w:val="clear"/>
        </w:rPr>
        <w:t xml:space="preserve">The laberynth</w:t>
      </w:r>
      <w:r>
        <w:rPr>
          <w:rFonts w:ascii="Arial" w:hAnsi="Arial" w:cs="Arial" w:eastAsia="Arial"/>
          <w:color w:val="auto"/>
          <w:spacing w:val="0"/>
          <w:position w:val="0"/>
          <w:sz w:val="24"/>
          <w:shd w:fill="auto" w:val="clear"/>
        </w:rPr>
        <w:t xml:space="preserve">” (El laberinto) y </w:t>
      </w:r>
      <w:r>
        <w:rPr>
          <w:rFonts w:ascii="Arial" w:hAnsi="Arial" w:cs="Arial" w:eastAsia="Arial"/>
          <w:i/>
          <w:color w:val="auto"/>
          <w:spacing w:val="0"/>
          <w:position w:val="0"/>
          <w:sz w:val="24"/>
          <w:shd w:fill="auto" w:val="clear"/>
        </w:rPr>
        <w:t xml:space="preserve">“The Telephone”</w:t>
      </w:r>
      <w:r>
        <w:rPr>
          <w:rFonts w:ascii="Arial" w:hAnsi="Arial" w:cs="Arial" w:eastAsia="Arial"/>
          <w:color w:val="auto"/>
          <w:spacing w:val="0"/>
          <w:position w:val="0"/>
          <w:sz w:val="24"/>
          <w:shd w:fill="auto" w:val="clear"/>
        </w:rPr>
        <w:t xml:space="preserve"> (El teléfono).</w:t>
      </w:r>
    </w:p>
    <w:p>
      <w:pPr>
        <w:spacing w:before="0" w:after="200" w:line="360"/>
        <w:ind w:right="0" w:left="0" w:firstLine="0"/>
        <w:jc w:val="left"/>
        <w:rPr>
          <w:rFonts w:ascii="Arial" w:hAnsi="Arial" w:cs="Arial" w:eastAsia="Arial"/>
          <w:b/>
          <w:color w:val="auto"/>
          <w:spacing w:val="0"/>
          <w:position w:val="0"/>
          <w:sz w:val="24"/>
          <w:shd w:fill="auto" w:val="clear"/>
        </w:rPr>
      </w:pPr>
    </w:p>
    <w:p>
      <w:pPr>
        <w:keepNext w:val="true"/>
        <w:keepLines w:val="true"/>
        <w:spacing w:before="200" w:after="0" w:line="360"/>
        <w:ind w:right="0" w:left="0" w:firstLine="0"/>
        <w:jc w:val="left"/>
        <w:rPr>
          <w:rFonts w:ascii="Arial" w:hAnsi="Arial" w:cs="Arial" w:eastAsia="Arial"/>
          <w:b/>
          <w:color w:val="auto"/>
          <w:spacing w:val="0"/>
          <w:position w:val="0"/>
          <w:sz w:val="24"/>
          <w:shd w:fill="auto" w:val="clear"/>
        </w:rPr>
      </w:pPr>
      <w:r>
        <w:rPr>
          <w:rFonts w:ascii="Arial" w:hAnsi="Arial" w:cs="Arial" w:eastAsia="Arial"/>
          <w:b/>
          <w:color w:val="auto"/>
          <w:spacing w:val="0"/>
          <w:position w:val="0"/>
          <w:sz w:val="24"/>
          <w:shd w:fill="auto" w:val="clear"/>
        </w:rPr>
        <w:t xml:space="preserve">The Telephone (El amor a tres (L'amour à trois</w:t>
      </w:r>
      <w:r>
        <w:rPr>
          <w:rFonts w:ascii="Arial" w:hAnsi="Arial" w:cs="Arial" w:eastAsia="Arial"/>
          <w:color w:val="auto"/>
          <w:spacing w:val="0"/>
          <w:position w:val="0"/>
          <w:sz w:val="24"/>
          <w:shd w:fill="auto" w:val="clear"/>
        </w:rPr>
        <w:t xml:space="preserve">) </w:t>
      </w:r>
      <w:r>
        <w:rPr>
          <w:rFonts w:ascii="Arial" w:hAnsi="Arial" w:cs="Arial" w:eastAsia="Arial"/>
          <w:b/>
          <w:color w:val="auto"/>
          <w:spacing w:val="0"/>
          <w:position w:val="0"/>
          <w:sz w:val="24"/>
          <w:shd w:fill="auto" w:val="clear"/>
        </w:rPr>
        <w:t xml:space="preserve"> </w:t>
      </w:r>
    </w:p>
    <w:p>
      <w:pPr>
        <w:spacing w:before="0" w:after="200" w:line="360"/>
        <w:ind w:right="0" w:left="0" w:firstLine="0"/>
        <w:jc w:val="both"/>
        <w:rPr>
          <w:rFonts w:ascii="Arial" w:hAnsi="Arial" w:cs="Arial" w:eastAsia="Arial"/>
          <w:b/>
          <w:color w:val="auto"/>
          <w:spacing w:val="0"/>
          <w:position w:val="0"/>
          <w:sz w:val="24"/>
          <w:shd w:fill="auto" w:val="clear"/>
        </w:rPr>
      </w:pPr>
      <w:r>
        <w:object w:dxaOrig="4656" w:dyaOrig="4656">
          <v:rect xmlns:o="urn:schemas-microsoft-com:office:office" xmlns:v="urn:schemas-microsoft-com:vml" id="rectole0000000005" style="width:232.800000pt;height:232.800000pt" o:preferrelative="t" o:ole="">
            <o:lock v:ext="edit"/>
            <v:imagedata xmlns:r="http://schemas.openxmlformats.org/officeDocument/2006/relationships" r:id="docRId19" o:title=""/>
          </v:rect>
          <o:OLEObject xmlns:r="http://schemas.openxmlformats.org/officeDocument/2006/relationships" xmlns:o="urn:schemas-microsoft-com:office:office" Type="Embed" ProgID="StaticMetafile" DrawAspect="Content" ObjectID="0000000005" ShapeID="rectole0000000005" r:id="docRId18"/>
        </w:object>
      </w:r>
      <w:r>
        <w:rPr>
          <w:rFonts w:ascii="Arial" w:hAnsi="Arial" w:cs="Arial" w:eastAsia="Arial"/>
          <w:color w:val="auto"/>
          <w:spacing w:val="0"/>
          <w:position w:val="0"/>
          <w:sz w:val="24"/>
          <w:shd w:fill="auto" w:val="clear"/>
        </w:rPr>
        <w:t xml:space="preserve">Esta ópera, es una de las más destacadas del compositor. Éste contiene nada más que dos personajes escritos para Barítono y soprano. </w:t>
      </w:r>
    </w:p>
    <w:p>
      <w:pPr>
        <w:spacing w:before="0" w:after="2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Es una ópera bufa en un acto con duración de 22 minutos. La ópera trata de Lucy quien usa el teléfono como único medio de contacto con el mundo; Ben, su novio, intenta declararse, pero cada vez que intenta decirle a Lucy lo que siente por ella, éste es interrumpido por el timbre del teléfono por lo que decide irse y declararle su amor desde una cabina telefónica.</w:t>
      </w:r>
      <w:r>
        <w:rPr>
          <w:rFonts w:ascii="Times New Roman" w:hAnsi="Times New Roman" w:cs="Times New Roman" w:eastAsia="Times New Roman"/>
          <w:color w:val="000000"/>
          <w:spacing w:val="0"/>
          <w:position w:val="0"/>
          <w:sz w:val="0"/>
          <w:shd w:fill="000000" w:val="clear"/>
        </w:rPr>
        <w:t xml:space="preserve"> </w:t>
      </w:r>
    </w:p>
    <w:p>
      <w:pPr>
        <w:spacing w:before="0" w:after="200" w:line="360"/>
        <w:ind w:right="0" w:left="0" w:firstLine="0"/>
        <w:jc w:val="both"/>
        <w:rPr>
          <w:rFonts w:ascii="Calibri" w:hAnsi="Calibri" w:cs="Calibri" w:eastAsia="Calibri"/>
          <w:color w:val="auto"/>
          <w:spacing w:val="0"/>
          <w:position w:val="0"/>
          <w:sz w:val="22"/>
          <w:shd w:fill="auto" w:val="clear"/>
        </w:rPr>
      </w:pPr>
      <w:r>
        <w:rPr>
          <w:rFonts w:ascii="Arial" w:hAnsi="Arial" w:cs="Arial" w:eastAsia="Arial"/>
          <w:color w:val="auto"/>
          <w:spacing w:val="0"/>
          <w:position w:val="0"/>
          <w:sz w:val="24"/>
          <w:shd w:fill="auto" w:val="clear"/>
        </w:rPr>
        <w:t xml:space="preserve">Esta hermosa ópera se estrenó en el Hecksher Theater de Nueva York, el 18 de febrero de 1947. La ópera </w:t>
      </w:r>
    </w:p>
    <w:p>
      <w:pPr>
        <w:keepNext w:val="true"/>
        <w:keepLines w:val="true"/>
        <w:spacing w:before="200" w:after="0" w:line="276"/>
        <w:ind w:right="0" w:left="0" w:firstLine="0"/>
        <w:jc w:val="left"/>
        <w:rPr>
          <w:rFonts w:ascii="Cambria" w:hAnsi="Cambria" w:cs="Cambria" w:eastAsia="Cambria"/>
          <w:b/>
          <w:color w:val="auto"/>
          <w:spacing w:val="0"/>
          <w:position w:val="0"/>
          <w:sz w:val="26"/>
          <w:shd w:fill="auto" w:val="clear"/>
        </w:rPr>
      </w:pPr>
    </w:p>
    <w:p>
      <w:pPr>
        <w:keepNext w:val="true"/>
        <w:keepLines w:val="true"/>
        <w:spacing w:before="200" w:after="0" w:line="276"/>
        <w:ind w:right="0" w:left="0" w:firstLine="0"/>
        <w:jc w:val="left"/>
        <w:rPr>
          <w:rFonts w:ascii="Cambria" w:hAnsi="Cambria" w:cs="Cambria" w:eastAsia="Cambria"/>
          <w:b/>
          <w:color w:val="auto"/>
          <w:spacing w:val="0"/>
          <w:position w:val="0"/>
          <w:sz w:val="26"/>
          <w:shd w:fill="auto" w:val="clear"/>
        </w:rPr>
      </w:pPr>
      <w:r>
        <w:rPr>
          <w:rFonts w:ascii="Cambria" w:hAnsi="Cambria" w:cs="Cambria" w:eastAsia="Cambria"/>
          <w:b/>
          <w:color w:val="auto"/>
          <w:spacing w:val="0"/>
          <w:position w:val="0"/>
          <w:sz w:val="26"/>
          <w:shd w:fill="auto" w:val="clear"/>
        </w:rPr>
        <w:t xml:space="preserve">The Medium</w:t>
      </w:r>
    </w:p>
    <w:p>
      <w:pPr>
        <w:spacing w:before="100" w:after="1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La ópera </w:t>
      </w:r>
      <w:r>
        <w:rPr>
          <w:rFonts w:ascii="Arial" w:hAnsi="Arial" w:cs="Arial" w:eastAsia="Arial"/>
          <w:i/>
          <w:color w:val="auto"/>
          <w:spacing w:val="0"/>
          <w:position w:val="0"/>
          <w:sz w:val="24"/>
          <w:shd w:fill="auto" w:val="clear"/>
        </w:rPr>
        <w:t xml:space="preserve">The Medium </w:t>
      </w:r>
      <w:r>
        <w:rPr>
          <w:rFonts w:ascii="Arial" w:hAnsi="Arial" w:cs="Arial" w:eastAsia="Arial"/>
          <w:color w:val="auto"/>
          <w:spacing w:val="0"/>
          <w:position w:val="0"/>
          <w:sz w:val="24"/>
          <w:shd w:fill="auto" w:val="clear"/>
        </w:rPr>
        <w:t xml:space="preserve">abrió un mundo especial de simbolismo, ironía y la búsqueda por el espiritualismo desde el punto de vista y visión más estadounidense y  también, desde otro punto dramático más profundo que de la ópera italiana melodramática. A diferencia con otras operas estadounidenses, Menotti logro entremezclar la ficción y la  fantasía con la realidad. Es el ejemplar más notable de las óperas cortas y la que más tiempo estuvo en cartel. </w:t>
      </w:r>
    </w:p>
    <w:p>
      <w:pPr>
        <w:spacing w:before="100" w:after="1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 </w:t>
      </w:r>
      <w:r>
        <w:rPr>
          <w:rFonts w:ascii="Arial" w:hAnsi="Arial" w:cs="Arial" w:eastAsia="Arial"/>
          <w:i/>
          <w:color w:val="auto"/>
          <w:spacing w:val="0"/>
          <w:position w:val="0"/>
          <w:sz w:val="24"/>
          <w:shd w:fill="auto" w:val="clear"/>
        </w:rPr>
        <w:t xml:space="preserve">The Medium</w:t>
      </w:r>
      <w:r>
        <w:rPr>
          <w:rFonts w:ascii="Arial" w:hAnsi="Arial" w:cs="Arial" w:eastAsia="Arial"/>
          <w:color w:val="auto"/>
          <w:spacing w:val="0"/>
          <w:position w:val="0"/>
          <w:sz w:val="24"/>
          <w:shd w:fill="auto" w:val="clear"/>
        </w:rPr>
        <w:t xml:space="preserve"> se estrenó el 8 de mayo de 1946 en el teatro Brander Mathews de la universidad de Columbia. Tanto la música como la dirección escénica fueron dirigidas por el mismo compositor. La ópera tuvo mucho éxito. Tanto </w:t>
      </w:r>
      <w:r>
        <w:rPr>
          <w:rFonts w:ascii="Arial" w:hAnsi="Arial" w:cs="Arial" w:eastAsia="Arial"/>
          <w:i/>
          <w:color w:val="auto"/>
          <w:spacing w:val="0"/>
          <w:position w:val="0"/>
          <w:sz w:val="24"/>
          <w:shd w:fill="auto" w:val="clear"/>
        </w:rPr>
        <w:t xml:space="preserve">The Medium</w:t>
      </w:r>
      <w:r>
        <w:rPr>
          <w:rFonts w:ascii="Arial" w:hAnsi="Arial" w:cs="Arial" w:eastAsia="Arial"/>
          <w:color w:val="auto"/>
          <w:spacing w:val="0"/>
          <w:position w:val="0"/>
          <w:sz w:val="24"/>
          <w:shd w:fill="auto" w:val="clear"/>
        </w:rPr>
        <w:t xml:space="preserve"> como </w:t>
      </w:r>
      <w:r>
        <w:rPr>
          <w:rFonts w:ascii="Arial" w:hAnsi="Arial" w:cs="Arial" w:eastAsia="Arial"/>
          <w:i/>
          <w:color w:val="auto"/>
          <w:spacing w:val="0"/>
          <w:position w:val="0"/>
          <w:sz w:val="24"/>
          <w:shd w:fill="auto" w:val="clear"/>
        </w:rPr>
        <w:t xml:space="preserve">The Telephone </w:t>
      </w:r>
      <w:r>
        <w:rPr>
          <w:rFonts w:ascii="Arial" w:hAnsi="Arial" w:cs="Arial" w:eastAsia="Arial"/>
          <w:color w:val="auto"/>
          <w:spacing w:val="0"/>
          <w:position w:val="0"/>
          <w:sz w:val="24"/>
          <w:shd w:fill="auto" w:val="clear"/>
        </w:rPr>
        <w:t xml:space="preserve">fueron mostrados por la televisión y luego ambas fueron llevadas a Broadway  al teatro Ethel Banymoore en mayo del año 1947.Las críticas eran extraordinarias: </w:t>
      </w:r>
    </w:p>
    <w:p>
      <w:pPr>
        <w:spacing w:before="200" w:after="280" w:line="276"/>
        <w:ind w:right="936" w:left="936" w:firstLine="0"/>
        <w:jc w:val="left"/>
        <w:rPr>
          <w:rFonts w:ascii="Arial" w:hAnsi="Arial" w:cs="Arial" w:eastAsia="Arial"/>
          <w:i/>
          <w:color w:val="auto"/>
          <w:spacing w:val="0"/>
          <w:position w:val="0"/>
          <w:sz w:val="22"/>
          <w:shd w:fill="auto" w:val="clear"/>
        </w:rPr>
      </w:pPr>
      <w:r>
        <w:rPr>
          <w:rFonts w:ascii="Arial" w:hAnsi="Arial" w:cs="Arial" w:eastAsia="Arial"/>
          <w:i/>
          <w:color w:val="auto"/>
          <w:spacing w:val="0"/>
          <w:position w:val="0"/>
          <w:sz w:val="22"/>
          <w:shd w:fill="auto" w:val="clear"/>
        </w:rPr>
        <w:t xml:space="preserve">“Menotti ha hecho obras teatrales en Operas y Operas en obras teatrales. Ha logrado encontrar, en su admirable “Medium” un estilo vocal que eleva la voz hablada a lirico dramático”- </w:t>
      </w:r>
      <w:r>
        <w:rPr>
          <w:rFonts w:ascii="Arial" w:hAnsi="Arial" w:cs="Arial" w:eastAsia="Arial"/>
          <w:b/>
          <w:color w:val="auto"/>
          <w:spacing w:val="0"/>
          <w:position w:val="0"/>
          <w:sz w:val="22"/>
          <w:shd w:fill="auto" w:val="clear"/>
        </w:rPr>
        <w:t xml:space="preserve">Jean Cocteau</w:t>
      </w:r>
    </w:p>
    <w:p>
      <w:pPr>
        <w:spacing w:before="0" w:after="200" w:line="276"/>
        <w:ind w:right="0" w:left="0" w:firstLine="0"/>
        <w:jc w:val="left"/>
        <w:rPr>
          <w:rFonts w:ascii="Arial" w:hAnsi="Arial" w:cs="Arial" w:eastAsia="Arial"/>
          <w:i/>
          <w:color w:val="auto"/>
          <w:spacing w:val="0"/>
          <w:position w:val="0"/>
          <w:sz w:val="22"/>
          <w:shd w:fill="auto" w:val="clear"/>
        </w:rPr>
      </w:pPr>
    </w:p>
    <w:p>
      <w:pPr>
        <w:spacing w:before="200" w:after="280" w:line="276"/>
        <w:ind w:right="936" w:left="936" w:firstLine="0"/>
        <w:jc w:val="left"/>
        <w:rPr>
          <w:rFonts w:ascii="Arial" w:hAnsi="Arial" w:cs="Arial" w:eastAsia="Arial"/>
          <w:i/>
          <w:color w:val="auto"/>
          <w:spacing w:val="0"/>
          <w:position w:val="0"/>
          <w:sz w:val="22"/>
          <w:shd w:fill="auto" w:val="clear"/>
        </w:rPr>
      </w:pPr>
      <w:r>
        <w:rPr>
          <w:rFonts w:ascii="Arial" w:hAnsi="Arial" w:cs="Arial" w:eastAsia="Arial"/>
          <w:i/>
          <w:color w:val="auto"/>
          <w:spacing w:val="0"/>
          <w:position w:val="0"/>
          <w:sz w:val="22"/>
          <w:shd w:fill="auto" w:val="clear"/>
        </w:rPr>
        <w:t xml:space="preserve">“The Medium fue una revelación” – La bataille (Paris)</w:t>
      </w:r>
    </w:p>
    <w:p>
      <w:pPr>
        <w:spacing w:before="100" w:after="100" w:line="360"/>
        <w:ind w:right="0" w:left="0" w:firstLine="0"/>
        <w:jc w:val="both"/>
        <w:rPr>
          <w:rFonts w:ascii="Arial" w:hAnsi="Arial" w:cs="Arial" w:eastAsia="Arial"/>
          <w:color w:val="auto"/>
          <w:spacing w:val="0"/>
          <w:position w:val="0"/>
          <w:sz w:val="24"/>
          <w:shd w:fill="auto" w:val="clear"/>
        </w:rPr>
      </w:pPr>
      <w:r>
        <w:object w:dxaOrig="4060" w:dyaOrig="3177">
          <v:rect xmlns:o="urn:schemas-microsoft-com:office:office" xmlns:v="urn:schemas-microsoft-com:vml" id="rectole0000000006" style="width:203.000000pt;height:158.850000pt" o:preferrelative="t" o:ole="">
            <o:lock v:ext="edit"/>
            <v:imagedata xmlns:r="http://schemas.openxmlformats.org/officeDocument/2006/relationships" r:id="docRId21" o:title=""/>
          </v:rect>
          <o:OLEObject xmlns:r="http://schemas.openxmlformats.org/officeDocument/2006/relationships" xmlns:o="urn:schemas-microsoft-com:office:office" Type="Embed" ProgID="StaticMetafile" DrawAspect="Content" ObjectID="0000000006" ShapeID="rectole0000000006" r:id="docRId20"/>
        </w:object>
      </w:r>
      <w:r>
        <w:rPr>
          <w:rFonts w:ascii="Arial" w:hAnsi="Arial" w:cs="Arial" w:eastAsia="Arial"/>
          <w:color w:val="auto"/>
          <w:spacing w:val="0"/>
          <w:position w:val="0"/>
          <w:sz w:val="24"/>
          <w:shd w:fill="auto" w:val="clear"/>
        </w:rPr>
        <w:t xml:space="preserve">Dos años después de su debut en Broadway, </w:t>
      </w:r>
      <w:r>
        <w:rPr>
          <w:rFonts w:ascii="Arial" w:hAnsi="Arial" w:cs="Arial" w:eastAsia="Arial"/>
          <w:i/>
          <w:color w:val="auto"/>
          <w:spacing w:val="0"/>
          <w:position w:val="0"/>
          <w:sz w:val="24"/>
          <w:shd w:fill="auto" w:val="clear"/>
        </w:rPr>
        <w:t xml:space="preserve">The Medium </w:t>
      </w:r>
      <w:r>
        <w:rPr>
          <w:rFonts w:ascii="Arial" w:hAnsi="Arial" w:cs="Arial" w:eastAsia="Arial"/>
          <w:color w:val="auto"/>
          <w:spacing w:val="0"/>
          <w:position w:val="0"/>
          <w:sz w:val="24"/>
          <w:shd w:fill="auto" w:val="clear"/>
        </w:rPr>
        <w:t xml:space="preserve">se llevó al New York City Opera. Tuvo en total 600 funciones. Esta ópera camerìstica de dos actos, tiene un elenco de 6 personajes y una  orquesta de 25 músicos. En sí, ésta no contiene coro, ni secciones instrumentales. Pero sí contiene el triángulo amoroso clásico pero con una vuelta de tuerca especial: el padre celoso y controlador es en este caso una espiritualista falsa llamada Madame Flora “Baba”, su hija Mónica y un niño mudo llamado Toby, enamorado de Mónica. Aquí no hay héroes, pero si heroísmos, ironías, emociones y suspenso. La ópera cuenta la dramática historia de Madame Flora, una falsa mentalista que con la ayuda de su hija Mónica y de Toby -joven gitano mudo que recogió de la calle- montan sesiones de espiritismo para embaucar a desesperados personajes que buscan contactarse con sus seres queridos muertos. Sin embargo, una de estas ficticias sesiones se escapa del control de Madame Flora. En medio de la farsa una mano le roza el cuello, lo que desata la locura de la inescrupulosa mujer. En adelante fantasía y realidad se confunden en su mente, comienza a odiar a Toby y la tensión entre la Madame y su hija crece cada vez más. El círculo vicioso no hace más que acrecentarse hasta que llega a un trágico final.</w:t>
      </w:r>
    </w:p>
    <w:p>
      <w:pPr>
        <w:spacing w:before="100" w:after="1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La mayor parte de la narración se  lleva a cabo en la casa de Madame Flora, donde “escucha” voces de fantasmas y acusa al niño Toby quien luego es abusado varias veces por su patrona. Como víctima de su fantasía, al final de la ópera, Madame Flora asesina a Toby cuando ve que éste se esconde de ella detrás de la casa de títeres. La ópera finaliza con Toby muerto y Madame Flora susurrando </w:t>
      </w:r>
      <w:r>
        <w:rPr>
          <w:rFonts w:ascii="Arial" w:hAnsi="Arial" w:cs="Arial" w:eastAsia="Arial"/>
          <w:i/>
          <w:color w:val="auto"/>
          <w:spacing w:val="0"/>
          <w:position w:val="0"/>
          <w:sz w:val="24"/>
          <w:shd w:fill="auto" w:val="clear"/>
        </w:rPr>
        <w:t xml:space="preserve">“Was it you”? “¿fuiste tú?</w:t>
      </w:r>
    </w:p>
    <w:p>
      <w:pPr>
        <w:spacing w:before="100" w:after="1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En </w:t>
      </w:r>
      <w:r>
        <w:rPr>
          <w:rFonts w:ascii="Arial" w:hAnsi="Arial" w:cs="Arial" w:eastAsia="Arial"/>
          <w:i/>
          <w:color w:val="auto"/>
          <w:spacing w:val="0"/>
          <w:position w:val="0"/>
          <w:sz w:val="24"/>
          <w:shd w:fill="auto" w:val="clear"/>
        </w:rPr>
        <w:t xml:space="preserve">The Medium</w:t>
      </w:r>
      <w:r>
        <w:rPr>
          <w:rFonts w:ascii="Arial" w:hAnsi="Arial" w:cs="Arial" w:eastAsia="Arial"/>
          <w:color w:val="auto"/>
          <w:spacing w:val="0"/>
          <w:position w:val="0"/>
          <w:sz w:val="24"/>
          <w:shd w:fill="auto" w:val="clear"/>
        </w:rPr>
        <w:t xml:space="preserve"> encontramos elementos importantes del amor, frustración, compasión y la culpa cuyas acciones no son solamente reflejadas en los personajes, sino en el simbolismo de esas acciones. Otro caso particular de esta ópera es que Menotti no introduce a los personajes sino que los desarrolla utilizando contrastes intensos y yuxtaposiciones que logra que los personajes sean realísticos y creíbles. Se ve muchísimo el amor, la violencia y el espiritualismo. Toby refleja la niñez del compositor y a su vez el estilo del Arlequín, mimas, bailes y gestos. Su imaginación y su mundo fantástico es reflejado en la casa de títeres pero vuelve al  mundo real cuando esta con Mónica. </w:t>
      </w:r>
    </w:p>
    <w:p>
      <w:pPr>
        <w:spacing w:before="100" w:after="1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En cuanto a lo musical, la orquesta toca  disonancias y efectos sonoros (hechos por las cuerdas y el xilofón), que a su vez representa a cada personaje. Cada uno de éstos  contiene una melodía que se identifica con ellos y son tocados cuando aparecen en escena: el personaje de Mónica (soprano)  contiene arias tonales como </w:t>
      </w:r>
      <w:r>
        <w:rPr>
          <w:rFonts w:ascii="Arial" w:hAnsi="Arial" w:cs="Arial" w:eastAsia="Arial"/>
          <w:i/>
          <w:color w:val="auto"/>
          <w:spacing w:val="0"/>
          <w:position w:val="0"/>
          <w:sz w:val="24"/>
          <w:shd w:fill="auto" w:val="clear"/>
        </w:rPr>
        <w:t xml:space="preserve">“Mummy mummy”</w:t>
      </w:r>
      <w:r>
        <w:rPr>
          <w:rFonts w:ascii="Arial" w:hAnsi="Arial" w:cs="Arial" w:eastAsia="Arial"/>
          <w:color w:val="auto"/>
          <w:spacing w:val="0"/>
          <w:position w:val="0"/>
          <w:sz w:val="24"/>
          <w:shd w:fill="auto" w:val="clear"/>
        </w:rPr>
        <w:t xml:space="preserve"> y “</w:t>
      </w:r>
      <w:r>
        <w:rPr>
          <w:rFonts w:ascii="Arial" w:hAnsi="Arial" w:cs="Arial" w:eastAsia="Arial"/>
          <w:i/>
          <w:color w:val="auto"/>
          <w:spacing w:val="0"/>
          <w:position w:val="0"/>
          <w:sz w:val="24"/>
          <w:shd w:fill="auto" w:val="clear"/>
        </w:rPr>
        <w:t xml:space="preserve">Dear you must no cry for me”. </w:t>
      </w:r>
      <w:r>
        <w:rPr>
          <w:rFonts w:ascii="Arial" w:hAnsi="Arial" w:cs="Arial" w:eastAsia="Arial"/>
          <w:color w:val="auto"/>
          <w:spacing w:val="0"/>
          <w:position w:val="0"/>
          <w:sz w:val="24"/>
          <w:shd w:fill="auto" w:val="clear"/>
        </w:rPr>
        <w:t xml:space="preserve">Madame Flora (mezzo soprano) contiene pasajes muy espirituales y dramáticos como “</w:t>
      </w:r>
      <w:r>
        <w:rPr>
          <w:rFonts w:ascii="Arial" w:hAnsi="Arial" w:cs="Arial" w:eastAsia="Arial"/>
          <w:i/>
          <w:color w:val="auto"/>
          <w:spacing w:val="0"/>
          <w:position w:val="0"/>
          <w:sz w:val="24"/>
          <w:shd w:fill="auto" w:val="clear"/>
        </w:rPr>
        <w:t xml:space="preserve">Black Swan”.</w:t>
      </w:r>
      <w:r>
        <w:rPr>
          <w:rFonts w:ascii="Arial" w:hAnsi="Arial" w:cs="Arial" w:eastAsia="Arial"/>
          <w:color w:val="auto"/>
          <w:spacing w:val="0"/>
          <w:position w:val="0"/>
          <w:sz w:val="24"/>
          <w:shd w:fill="auto" w:val="clear"/>
        </w:rPr>
        <w:t xml:space="preserve"> Y finalmente para las escenas de Toby quien hace mímicas y pantomimas, Menotti marco las figuras rítmicas tocadas por el piano en forma punteada. </w:t>
      </w:r>
    </w:p>
    <w:p>
      <w:pPr>
        <w:spacing w:before="0" w:after="200" w:line="360"/>
        <w:ind w:right="0" w:left="0" w:firstLine="0"/>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Por último, Menotti también escribió varios ballets y numerosas obras corales. Entre ellas está su cantata </w:t>
      </w:r>
      <w:r>
        <w:rPr>
          <w:rFonts w:ascii="Arial" w:hAnsi="Arial" w:cs="Arial" w:eastAsia="Arial"/>
          <w:i/>
          <w:color w:val="auto"/>
          <w:spacing w:val="0"/>
          <w:position w:val="0"/>
          <w:sz w:val="24"/>
          <w:shd w:fill="FFFFFF" w:val="clear"/>
        </w:rPr>
        <w:t xml:space="preserve">La muerte del Obispo de Brindisi</w:t>
      </w:r>
      <w:r>
        <w:rPr>
          <w:rFonts w:ascii="Arial" w:hAnsi="Arial" w:cs="Arial" w:eastAsia="Arial"/>
          <w:color w:val="auto"/>
          <w:spacing w:val="0"/>
          <w:position w:val="0"/>
          <w:sz w:val="24"/>
          <w:shd w:fill="FFFFFF" w:val="clear"/>
        </w:rPr>
        <w:t xml:space="preserve">, escrito en 1963, y los paisajes y recuerdos cantata en 1976 - un trabajo descriptivo de los recuerdos de Menotti de América escritas para el Bicentenario Estados Unidos. También es digno de nota una pequeña misa por encargo de la archidiócesis católica de Baltimore - </w:t>
      </w:r>
      <w:r>
        <w:rPr>
          <w:rFonts w:ascii="Arial" w:hAnsi="Arial" w:cs="Arial" w:eastAsia="Arial"/>
          <w:i/>
          <w:color w:val="auto"/>
          <w:spacing w:val="0"/>
          <w:position w:val="0"/>
          <w:sz w:val="24"/>
          <w:shd w:fill="FFFFFF" w:val="clear"/>
        </w:rPr>
        <w:t xml:space="preserve">Misa para la Liturgia inglesa contemporánea</w:t>
      </w:r>
      <w:r>
        <w:rPr>
          <w:rFonts w:ascii="Arial" w:hAnsi="Arial" w:cs="Arial" w:eastAsia="Arial"/>
          <w:color w:val="auto"/>
          <w:spacing w:val="0"/>
          <w:position w:val="0"/>
          <w:sz w:val="24"/>
          <w:shd w:fill="FFFFFF" w:val="clear"/>
        </w:rPr>
        <w:t xml:space="preserve">. También escribió un concierto para violín, sinfonías, y una obra de teatro, </w:t>
      </w:r>
      <w:r>
        <w:rPr>
          <w:rFonts w:ascii="Arial" w:hAnsi="Arial" w:cs="Arial" w:eastAsia="Arial"/>
          <w:i/>
          <w:color w:val="auto"/>
          <w:spacing w:val="0"/>
          <w:position w:val="0"/>
          <w:sz w:val="24"/>
          <w:shd w:fill="FFFFFF" w:val="clear"/>
        </w:rPr>
        <w:t xml:space="preserve">El Leproso.</w:t>
      </w:r>
      <w:r>
        <w:rPr>
          <w:rFonts w:ascii="Arial" w:hAnsi="Arial" w:cs="Arial" w:eastAsia="Arial"/>
          <w:color w:val="auto"/>
          <w:spacing w:val="0"/>
          <w:position w:val="0"/>
          <w:sz w:val="24"/>
          <w:shd w:fill="FFFFFF" w:val="clear"/>
        </w:rPr>
        <w:t xml:space="preserve"> Fue en el campo de la ópera, sin embargo, que él hizo sus más notables contribuciones a la vida cultural de Estados Unidos.</w:t>
      </w:r>
    </w:p>
    <w:p>
      <w:pPr>
        <w:spacing w:before="0" w:after="0" w:line="276"/>
        <w:ind w:right="0" w:left="0" w:firstLine="0"/>
        <w:jc w:val="left"/>
        <w:rPr>
          <w:rFonts w:ascii="Calibri" w:hAnsi="Calibri" w:cs="Calibri" w:eastAsia="Calibri"/>
          <w:color w:val="000000"/>
          <w:spacing w:val="0"/>
          <w:position w:val="0"/>
          <w:sz w:val="22"/>
          <w:shd w:fill="FFFFFF" w:val="clear"/>
        </w:rPr>
      </w:pPr>
    </w:p>
    <w:p>
      <w:pPr>
        <w:spacing w:before="0" w:after="200" w:line="276"/>
        <w:ind w:right="0" w:left="0" w:firstLine="0"/>
        <w:jc w:val="left"/>
        <w:rPr>
          <w:rFonts w:ascii="Calibri" w:hAnsi="Calibri" w:cs="Calibri" w:eastAsia="Calibri"/>
          <w:color w:val="auto"/>
          <w:spacing w:val="0"/>
          <w:position w:val="0"/>
          <w:sz w:val="22"/>
          <w:shd w:fill="auto" w:val="clear"/>
        </w:rPr>
      </w:pPr>
    </w:p>
    <w:p>
      <w:pPr>
        <w:spacing w:before="0" w:after="200" w:line="276"/>
        <w:ind w:right="0" w:left="0" w:firstLine="0"/>
        <w:jc w:val="left"/>
        <w:rPr>
          <w:rFonts w:ascii="Arial" w:hAnsi="Arial" w:cs="Arial" w:eastAsia="Arial"/>
          <w:b/>
          <w:color w:val="auto"/>
          <w:spacing w:val="15"/>
          <w:position w:val="0"/>
          <w:sz w:val="24"/>
          <w:shd w:fill="auto" w:val="clear"/>
        </w:rPr>
      </w:pPr>
      <w:r>
        <w:rPr>
          <w:rFonts w:ascii="Arial" w:hAnsi="Arial" w:cs="Arial" w:eastAsia="Arial"/>
          <w:b/>
          <w:color w:val="auto"/>
          <w:spacing w:val="15"/>
          <w:position w:val="0"/>
          <w:sz w:val="24"/>
          <w:shd w:fill="auto" w:val="clear"/>
        </w:rPr>
        <w:t xml:space="preserve">Periodo 1950</w:t>
      </w:r>
    </w:p>
    <w:p>
      <w:pPr>
        <w:spacing w:before="0" w:after="200" w:line="360"/>
        <w:ind w:right="0" w:left="0" w:firstLine="0"/>
        <w:jc w:val="left"/>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Durante los años 1950`s EEUU estaba en lucha contra el comunismo. Pero a su vez las ramas artísticas crecían y se desarrollaban como nunca antes: El Lincoln Center for performing arts tenía varios edificios propios para cada rama artística: New York Philharmonic, New York Ballet, Metropolitan Opera etc. </w:t>
      </w:r>
    </w:p>
    <w:p>
      <w:pPr>
        <w:spacing w:before="0" w:after="2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Si bien la guerra fue dura para el pueblo estadounidense, también dio sus frutos: En primer lugar, la cantidad de emigrantes europeos que escaparon de la guerra, se mudaron a EEUU y logró que los estadounidenses tuviera un público más amplio. Y en tercer lugar, la guerra inspiró a cantantes a participar en varias producciones teatrales en especial en óperas. Tanto los cantantes como compositores y diseñadores de vestuario, se unieron a al New York City Opera. Pero no todos eran estadounidenses. Más bien las producciones eran de diferentes nacionalidades</w:t>
      </w:r>
    </w:p>
    <w:p>
      <w:pPr>
        <w:spacing w:before="0" w:after="200" w:line="240"/>
        <w:ind w:right="0" w:left="0" w:firstLine="0"/>
        <w:jc w:val="left"/>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w:t>
      </w:r>
      <w:r>
        <w:rPr>
          <w:rFonts w:ascii="Arial" w:hAnsi="Arial" w:cs="Arial" w:eastAsia="Arial"/>
          <w:i/>
          <w:color w:val="auto"/>
          <w:spacing w:val="0"/>
          <w:position w:val="0"/>
          <w:sz w:val="22"/>
          <w:shd w:fill="auto" w:val="clear"/>
        </w:rPr>
        <w:t xml:space="preserve">Tomamos el riesgo de mostrar al público norteamericano que la ópera no es exclusivamente de Europa”.</w:t>
      </w:r>
      <w:r>
        <w:rPr>
          <w:rFonts w:ascii="Arial" w:hAnsi="Arial" w:cs="Arial" w:eastAsia="Arial"/>
          <w:color w:val="auto"/>
          <w:spacing w:val="0"/>
          <w:position w:val="0"/>
          <w:sz w:val="24"/>
          <w:shd w:fill="auto" w:val="clear"/>
        </w:rPr>
        <w:t xml:space="preserve"> – </w:t>
      </w:r>
      <w:r>
        <w:rPr>
          <w:rFonts w:ascii="Arial" w:hAnsi="Arial" w:cs="Arial" w:eastAsia="Arial"/>
          <w:b/>
          <w:color w:val="auto"/>
          <w:spacing w:val="0"/>
          <w:position w:val="0"/>
          <w:sz w:val="24"/>
          <w:shd w:fill="auto" w:val="clear"/>
        </w:rPr>
        <w:t xml:space="preserve">S</w:t>
      </w:r>
      <w:r>
        <w:rPr>
          <w:rFonts w:ascii="Arial" w:hAnsi="Arial" w:cs="Arial" w:eastAsia="Arial"/>
          <w:b/>
          <w:color w:val="auto"/>
          <w:spacing w:val="0"/>
          <w:position w:val="0"/>
          <w:sz w:val="22"/>
          <w:shd w:fill="auto" w:val="clear"/>
        </w:rPr>
        <w:t xml:space="preserve">oprano</w:t>
      </w:r>
      <w:r>
        <w:rPr>
          <w:rFonts w:ascii="Arial" w:hAnsi="Arial" w:cs="Arial" w:eastAsia="Arial"/>
          <w:b/>
          <w:color w:val="auto"/>
          <w:spacing w:val="0"/>
          <w:position w:val="0"/>
          <w:sz w:val="24"/>
          <w:shd w:fill="auto" w:val="clear"/>
        </w:rPr>
        <w:t xml:space="preserve"> </w:t>
      </w:r>
      <w:r>
        <w:rPr>
          <w:rFonts w:ascii="Arial" w:hAnsi="Arial" w:cs="Arial" w:eastAsia="Arial"/>
          <w:b/>
          <w:color w:val="auto"/>
          <w:spacing w:val="0"/>
          <w:position w:val="0"/>
          <w:sz w:val="22"/>
          <w:shd w:fill="auto" w:val="clear"/>
        </w:rPr>
        <w:t xml:space="preserve">Beverly Sills</w:t>
      </w:r>
      <w:r>
        <w:rPr>
          <w:rFonts w:ascii="Arial" w:hAnsi="Arial" w:cs="Arial" w:eastAsia="Arial"/>
          <w:color w:val="auto"/>
          <w:spacing w:val="0"/>
          <w:position w:val="0"/>
          <w:sz w:val="22"/>
          <w:shd w:fill="auto" w:val="clear"/>
        </w:rPr>
        <w:t xml:space="preserve"> </w:t>
      </w:r>
    </w:p>
    <w:p>
      <w:pPr>
        <w:spacing w:before="0" w:after="200" w:line="240"/>
        <w:ind w:right="0" w:left="0" w:firstLine="0"/>
        <w:jc w:val="left"/>
        <w:rPr>
          <w:rFonts w:ascii="Arial" w:hAnsi="Arial" w:cs="Arial" w:eastAsia="Arial"/>
          <w:color w:val="auto"/>
          <w:spacing w:val="0"/>
          <w:position w:val="0"/>
          <w:sz w:val="24"/>
          <w:shd w:fill="auto" w:val="clear"/>
        </w:rPr>
      </w:pPr>
    </w:p>
    <w:p>
      <w:pPr>
        <w:spacing w:before="0" w:after="2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Durante este periodo, grandes cantantes liricos lograron su debut en EEUU en la Metropolitan Opera. Entre ellos: Joan Sutherland, Sherril Milnes, Alfredo Kraus, Grace Bumbry y Luciano Pavarotti.</w:t>
      </w:r>
    </w:p>
    <w:p>
      <w:pPr>
        <w:spacing w:before="0" w:after="2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La actitud por parte de los estadounidenses fue muy positiva. Siempre abrieron sus puertas a nuevos proyectos y artistas. Durante ese entonces, muchas cantantes, en especial mujeres negras, interpretaron personajes protagónicos en elencos amplios. También hubo mujeres compositoras y directoras de orquestas. </w:t>
      </w:r>
    </w:p>
    <w:p>
      <w:pPr>
        <w:spacing w:before="0" w:after="2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Durante los primeros años de este período la New York City Opera exhibía estas producciones de elencos amplios con artistas extranjeros, afroamericanos y estadounidenses con muchísimo éxito. Tanta atracción tenían estas óperas que este nuevo repertorio formó parte en universidades de música: ya no eran solamente obras de compositores europeos, sino también de compositores estadounidenses: entre los más destacados Gian Carlo Menotti, Leonard Bernstein, Aaron Copland, Samuel Barber, George Gershwin y Douglas Moore. En los años 1958 y 1959, había muchas óperas que continuaron siendo populares en el repertorio operístico estadounidense (</w:t>
      </w:r>
      <w:r>
        <w:rPr>
          <w:rFonts w:ascii="Arial" w:hAnsi="Arial" w:cs="Arial" w:eastAsia="Arial"/>
          <w:color w:val="auto"/>
          <w:spacing w:val="0"/>
          <w:position w:val="0"/>
          <w:sz w:val="20"/>
          <w:shd w:fill="auto" w:val="clear"/>
        </w:rPr>
        <w:t xml:space="preserve">fig.5) </w:t>
      </w:r>
      <w:r>
        <w:rPr>
          <w:rFonts w:ascii="Arial" w:hAnsi="Arial" w:cs="Arial" w:eastAsia="Arial"/>
          <w:color w:val="auto"/>
          <w:spacing w:val="0"/>
          <w:position w:val="0"/>
          <w:sz w:val="24"/>
          <w:shd w:fill="auto" w:val="clear"/>
        </w:rPr>
        <w:t xml:space="preserve"> Entre las 60 óperas que producía la New York City Opera, 23 eran óperas nuevas. Entre ellos “</w:t>
      </w:r>
      <w:r>
        <w:rPr>
          <w:rFonts w:ascii="Arial" w:hAnsi="Arial" w:cs="Arial" w:eastAsia="Arial"/>
          <w:i/>
          <w:color w:val="auto"/>
          <w:spacing w:val="0"/>
          <w:position w:val="0"/>
          <w:sz w:val="24"/>
          <w:shd w:fill="auto" w:val="clear"/>
        </w:rPr>
        <w:t xml:space="preserve">The tender land</w:t>
      </w:r>
      <w:r>
        <w:rPr>
          <w:rFonts w:ascii="Arial" w:hAnsi="Arial" w:cs="Arial" w:eastAsia="Arial"/>
          <w:color w:val="auto"/>
          <w:spacing w:val="0"/>
          <w:position w:val="0"/>
          <w:sz w:val="24"/>
          <w:shd w:fill="auto" w:val="clear"/>
        </w:rPr>
        <w:t xml:space="preserve">” de Aaron Copland en 1954, de Robert Ward </w:t>
      </w:r>
      <w:r>
        <w:rPr>
          <w:rFonts w:ascii="Arial" w:hAnsi="Arial" w:cs="Arial" w:eastAsia="Arial"/>
          <w:i/>
          <w:color w:val="auto"/>
          <w:spacing w:val="0"/>
          <w:position w:val="0"/>
          <w:sz w:val="24"/>
          <w:shd w:fill="auto" w:val="clear"/>
        </w:rPr>
        <w:t xml:space="preserve">“The Crucible</w:t>
      </w:r>
      <w:r>
        <w:rPr>
          <w:rFonts w:ascii="Arial" w:hAnsi="Arial" w:cs="Arial" w:eastAsia="Arial"/>
          <w:color w:val="auto"/>
          <w:spacing w:val="0"/>
          <w:position w:val="0"/>
          <w:sz w:val="24"/>
          <w:shd w:fill="auto" w:val="clear"/>
        </w:rPr>
        <w:t xml:space="preserve">” (1961) y una de las más admiradas por los estadounidenses “</w:t>
      </w:r>
      <w:r>
        <w:rPr>
          <w:rFonts w:ascii="Arial" w:hAnsi="Arial" w:cs="Arial" w:eastAsia="Arial"/>
          <w:i/>
          <w:color w:val="auto"/>
          <w:spacing w:val="0"/>
          <w:position w:val="0"/>
          <w:sz w:val="24"/>
          <w:shd w:fill="auto" w:val="clear"/>
        </w:rPr>
        <w:t xml:space="preserve">The wings of dove</w:t>
      </w:r>
      <w:r>
        <w:rPr>
          <w:rFonts w:ascii="Arial" w:hAnsi="Arial" w:cs="Arial" w:eastAsia="Arial"/>
          <w:color w:val="auto"/>
          <w:spacing w:val="0"/>
          <w:position w:val="0"/>
          <w:sz w:val="24"/>
          <w:shd w:fill="auto" w:val="clear"/>
        </w:rPr>
        <w:t xml:space="preserve">” y “</w:t>
      </w:r>
      <w:r>
        <w:rPr>
          <w:rFonts w:ascii="Arial" w:hAnsi="Arial" w:cs="Arial" w:eastAsia="Arial"/>
          <w:i/>
          <w:color w:val="auto"/>
          <w:spacing w:val="0"/>
          <w:position w:val="0"/>
          <w:sz w:val="24"/>
          <w:shd w:fill="auto" w:val="clear"/>
        </w:rPr>
        <w:t xml:space="preserve">The Balad of Baby Doe</w:t>
      </w:r>
      <w:r>
        <w:rPr>
          <w:rFonts w:ascii="Arial" w:hAnsi="Arial" w:cs="Arial" w:eastAsia="Arial"/>
          <w:color w:val="auto"/>
          <w:spacing w:val="0"/>
          <w:position w:val="0"/>
          <w:sz w:val="24"/>
          <w:shd w:fill="auto" w:val="clear"/>
        </w:rPr>
        <w:t xml:space="preserve">” (1957) del compositor Douglas Moore.</w:t>
      </w:r>
    </w:p>
    <w:p>
      <w:pPr>
        <w:spacing w:before="200" w:after="280" w:line="276"/>
        <w:ind w:right="936" w:left="0" w:firstLine="0"/>
        <w:jc w:val="both"/>
        <w:rPr>
          <w:rFonts w:ascii="Calibri" w:hAnsi="Calibri" w:cs="Calibri" w:eastAsia="Calibri"/>
          <w:i/>
          <w:color w:val="auto"/>
          <w:spacing w:val="0"/>
          <w:position w:val="0"/>
          <w:sz w:val="18"/>
          <w:shd w:fill="auto" w:val="clear"/>
        </w:rPr>
      </w:pPr>
      <w:r>
        <w:rPr>
          <w:rFonts w:ascii="Calibri" w:hAnsi="Calibri" w:cs="Calibri" w:eastAsia="Calibri"/>
          <w:i/>
          <w:color w:val="auto"/>
          <w:spacing w:val="0"/>
          <w:position w:val="0"/>
          <w:sz w:val="22"/>
          <w:shd w:fill="auto" w:val="clear"/>
        </w:rPr>
        <w:t xml:space="preserve">Estreno de nuevas y antiguas Óperas Estadounidenses por New york City </w:t>
      </w:r>
      <w:r>
        <w:rPr>
          <w:rFonts w:ascii="Calibri" w:hAnsi="Calibri" w:cs="Calibri" w:eastAsia="Calibri"/>
          <w:i/>
          <w:color w:val="auto"/>
          <w:spacing w:val="0"/>
          <w:position w:val="0"/>
          <w:sz w:val="18"/>
          <w:shd w:fill="auto" w:val="clear"/>
        </w:rPr>
        <w:t xml:space="preserve">Opera en abril de 1958</w:t>
      </w:r>
    </w:p>
    <w:p>
      <w:pPr>
        <w:spacing w:before="0" w:after="200" w:line="240"/>
        <w:ind w:right="0" w:left="0" w:firstLine="0"/>
        <w:jc w:val="both"/>
        <w:rPr>
          <w:rFonts w:ascii="Arial" w:hAnsi="Arial" w:cs="Arial" w:eastAsia="Arial"/>
          <w:i/>
          <w:color w:val="000000"/>
          <w:spacing w:val="0"/>
          <w:position w:val="0"/>
          <w:sz w:val="18"/>
          <w:shd w:fill="auto" w:val="clear"/>
        </w:rPr>
      </w:pPr>
      <w:r>
        <w:rPr>
          <w:rFonts w:ascii="Arial" w:hAnsi="Arial" w:cs="Arial" w:eastAsia="Arial"/>
          <w:color w:val="000000"/>
          <w:spacing w:val="0"/>
          <w:position w:val="0"/>
          <w:sz w:val="18"/>
          <w:shd w:fill="auto" w:val="clear"/>
        </w:rPr>
        <w:t xml:space="preserve">Douglas Moore</w:t>
      </w:r>
      <w:r>
        <w:rPr>
          <w:rFonts w:ascii="Arial" w:hAnsi="Arial" w:cs="Arial" w:eastAsia="Arial"/>
          <w:i/>
          <w:color w:val="000000"/>
          <w:spacing w:val="0"/>
          <w:position w:val="0"/>
          <w:sz w:val="18"/>
          <w:shd w:fill="auto" w:val="clear"/>
        </w:rPr>
        <w:tab/>
        <w:tab/>
        <w:tab/>
        <w:t xml:space="preserve">The Ballad of Baby Doe (Estreno)</w:t>
      </w:r>
    </w:p>
    <w:p>
      <w:pPr>
        <w:spacing w:before="0" w:after="200" w:line="240"/>
        <w:ind w:right="0" w:left="0" w:firstLine="0"/>
        <w:jc w:val="both"/>
        <w:rPr>
          <w:rFonts w:ascii="Arial" w:hAnsi="Arial" w:cs="Arial" w:eastAsia="Arial"/>
          <w:i/>
          <w:color w:val="000000"/>
          <w:spacing w:val="0"/>
          <w:position w:val="0"/>
          <w:sz w:val="18"/>
          <w:shd w:fill="auto" w:val="clear"/>
        </w:rPr>
      </w:pPr>
      <w:r>
        <w:rPr>
          <w:rFonts w:ascii="Arial" w:hAnsi="Arial" w:cs="Arial" w:eastAsia="Arial"/>
          <w:i/>
          <w:color w:val="000000"/>
          <w:spacing w:val="0"/>
          <w:position w:val="0"/>
          <w:sz w:val="18"/>
          <w:shd w:fill="auto" w:val="clear"/>
        </w:rPr>
        <w:t xml:space="preserve">Mark Bucci</w:t>
        <w:tab/>
        <w:tab/>
        <w:tab/>
        <w:t xml:space="preserve">Tale for a Deaf Ear (Estreno) </w:t>
      </w:r>
    </w:p>
    <w:p>
      <w:pPr>
        <w:spacing w:before="0" w:after="200" w:line="240"/>
        <w:ind w:right="0" w:left="0" w:firstLine="0"/>
        <w:jc w:val="both"/>
        <w:rPr>
          <w:rFonts w:ascii="Arial" w:hAnsi="Arial" w:cs="Arial" w:eastAsia="Arial"/>
          <w:i/>
          <w:color w:val="000000"/>
          <w:spacing w:val="0"/>
          <w:position w:val="0"/>
          <w:sz w:val="18"/>
          <w:shd w:fill="auto" w:val="clear"/>
        </w:rPr>
      </w:pPr>
      <w:r>
        <w:rPr>
          <w:rFonts w:ascii="Arial" w:hAnsi="Arial" w:cs="Arial" w:eastAsia="Arial"/>
          <w:color w:val="000000"/>
          <w:spacing w:val="0"/>
          <w:position w:val="0"/>
          <w:sz w:val="18"/>
          <w:shd w:fill="auto" w:val="clear"/>
        </w:rPr>
        <w:t xml:space="preserve">Leonard Bernstein</w:t>
      </w:r>
      <w:r>
        <w:rPr>
          <w:rFonts w:ascii="Arial" w:hAnsi="Arial" w:cs="Arial" w:eastAsia="Arial"/>
          <w:i/>
          <w:color w:val="000000"/>
          <w:spacing w:val="0"/>
          <w:position w:val="0"/>
          <w:sz w:val="18"/>
          <w:shd w:fill="auto" w:val="clear"/>
        </w:rPr>
        <w:tab/>
        <w:tab/>
        <w:t xml:space="preserve">Trouble in Tahiti</w:t>
      </w:r>
    </w:p>
    <w:p>
      <w:pPr>
        <w:spacing w:before="0" w:after="200" w:line="240"/>
        <w:ind w:right="0" w:left="0" w:firstLine="0"/>
        <w:jc w:val="both"/>
        <w:rPr>
          <w:rFonts w:ascii="Arial" w:hAnsi="Arial" w:cs="Arial" w:eastAsia="Arial"/>
          <w:i/>
          <w:color w:val="auto"/>
          <w:spacing w:val="0"/>
          <w:position w:val="0"/>
          <w:sz w:val="18"/>
          <w:shd w:fill="auto" w:val="clear"/>
        </w:rPr>
      </w:pPr>
      <w:r>
        <w:rPr>
          <w:rFonts w:ascii="Arial" w:hAnsi="Arial" w:cs="Arial" w:eastAsia="Arial"/>
          <w:color w:val="auto"/>
          <w:spacing w:val="0"/>
          <w:position w:val="0"/>
          <w:sz w:val="18"/>
          <w:shd w:fill="auto" w:val="clear"/>
        </w:rPr>
        <w:t xml:space="preserve">Kurt Weill</w:t>
        <w:tab/>
        <w:tab/>
        <w:tab/>
      </w:r>
      <w:r>
        <w:rPr>
          <w:rFonts w:ascii="Arial" w:hAnsi="Arial" w:cs="Arial" w:eastAsia="Arial"/>
          <w:i/>
          <w:color w:val="auto"/>
          <w:spacing w:val="0"/>
          <w:position w:val="0"/>
          <w:sz w:val="18"/>
          <w:shd w:fill="auto" w:val="clear"/>
        </w:rPr>
        <w:t xml:space="preserve">Lost in the Stars</w:t>
      </w:r>
    </w:p>
    <w:p>
      <w:pPr>
        <w:spacing w:before="0" w:after="200" w:line="240"/>
        <w:ind w:right="0" w:left="0" w:firstLine="0"/>
        <w:jc w:val="both"/>
        <w:rPr>
          <w:rFonts w:ascii="Arial" w:hAnsi="Arial" w:cs="Arial" w:eastAsia="Arial"/>
          <w:i/>
          <w:color w:val="auto"/>
          <w:spacing w:val="0"/>
          <w:position w:val="0"/>
          <w:sz w:val="18"/>
          <w:shd w:fill="auto" w:val="clear"/>
        </w:rPr>
      </w:pPr>
      <w:r>
        <w:rPr>
          <w:rFonts w:ascii="Arial" w:hAnsi="Arial" w:cs="Arial" w:eastAsia="Arial"/>
          <w:color w:val="auto"/>
          <w:spacing w:val="0"/>
          <w:position w:val="0"/>
          <w:sz w:val="18"/>
          <w:shd w:fill="auto" w:val="clear"/>
        </w:rPr>
        <w:t xml:space="preserve">Vittorio Giannini</w:t>
        <w:tab/>
        <w:tab/>
        <w:tab/>
      </w:r>
      <w:r>
        <w:rPr>
          <w:rFonts w:ascii="Arial" w:hAnsi="Arial" w:cs="Arial" w:eastAsia="Arial"/>
          <w:i/>
          <w:color w:val="auto"/>
          <w:spacing w:val="0"/>
          <w:position w:val="0"/>
          <w:sz w:val="18"/>
          <w:shd w:fill="auto" w:val="clear"/>
        </w:rPr>
        <w:t xml:space="preserve">Taming of the shrew</w:t>
      </w:r>
    </w:p>
    <w:p>
      <w:pPr>
        <w:spacing w:before="0" w:after="200" w:line="240"/>
        <w:ind w:right="0" w:left="0" w:firstLine="0"/>
        <w:jc w:val="both"/>
        <w:rPr>
          <w:rFonts w:ascii="Arial" w:hAnsi="Arial" w:cs="Arial" w:eastAsia="Arial"/>
          <w:i/>
          <w:color w:val="auto"/>
          <w:spacing w:val="0"/>
          <w:position w:val="0"/>
          <w:sz w:val="18"/>
          <w:shd w:fill="auto" w:val="clear"/>
        </w:rPr>
      </w:pPr>
      <w:r>
        <w:rPr>
          <w:rFonts w:ascii="Arial" w:hAnsi="Arial" w:cs="Arial" w:eastAsia="Arial"/>
          <w:color w:val="auto"/>
          <w:spacing w:val="0"/>
          <w:position w:val="0"/>
          <w:sz w:val="18"/>
          <w:shd w:fill="auto" w:val="clear"/>
        </w:rPr>
        <w:t xml:space="preserve">Gian Carlo Menotti</w:t>
        <w:tab/>
        <w:tab/>
      </w:r>
      <w:r>
        <w:rPr>
          <w:rFonts w:ascii="Arial" w:hAnsi="Arial" w:cs="Arial" w:eastAsia="Arial"/>
          <w:i/>
          <w:color w:val="auto"/>
          <w:spacing w:val="0"/>
          <w:position w:val="0"/>
          <w:sz w:val="18"/>
          <w:shd w:fill="auto" w:val="clear"/>
        </w:rPr>
        <w:t xml:space="preserve"> The Old maid and the thief  </w:t>
      </w:r>
      <w:r>
        <w:rPr>
          <w:rFonts w:ascii="Arial" w:hAnsi="Arial" w:cs="Arial" w:eastAsia="Arial"/>
          <w:color w:val="auto"/>
          <w:spacing w:val="0"/>
          <w:position w:val="0"/>
          <w:sz w:val="18"/>
          <w:shd w:fill="auto" w:val="clear"/>
        </w:rPr>
        <w:t xml:space="preserve">y </w:t>
      </w:r>
      <w:r>
        <w:rPr>
          <w:rFonts w:ascii="Arial" w:hAnsi="Arial" w:cs="Arial" w:eastAsia="Arial"/>
          <w:i/>
          <w:color w:val="auto"/>
          <w:spacing w:val="0"/>
          <w:position w:val="0"/>
          <w:sz w:val="18"/>
          <w:shd w:fill="auto" w:val="clear"/>
        </w:rPr>
        <w:t xml:space="preserve">The Medium</w:t>
      </w:r>
    </w:p>
    <w:p>
      <w:pPr>
        <w:spacing w:before="0" w:after="200" w:line="240"/>
        <w:ind w:right="0" w:left="0" w:firstLine="0"/>
        <w:jc w:val="both"/>
        <w:rPr>
          <w:rFonts w:ascii="Arial" w:hAnsi="Arial" w:cs="Arial" w:eastAsia="Arial"/>
          <w:color w:val="auto"/>
          <w:spacing w:val="0"/>
          <w:position w:val="0"/>
          <w:sz w:val="18"/>
          <w:shd w:fill="auto" w:val="clear"/>
        </w:rPr>
      </w:pPr>
      <w:r>
        <w:rPr>
          <w:rFonts w:ascii="Arial" w:hAnsi="Arial" w:cs="Arial" w:eastAsia="Arial"/>
          <w:color w:val="auto"/>
          <w:spacing w:val="0"/>
          <w:position w:val="0"/>
          <w:sz w:val="18"/>
          <w:shd w:fill="auto" w:val="clear"/>
        </w:rPr>
        <w:t xml:space="preserve">Robert Kurka</w:t>
      </w:r>
      <w:r>
        <w:rPr>
          <w:rFonts w:ascii="Arial" w:hAnsi="Arial" w:cs="Arial" w:eastAsia="Arial"/>
          <w:i/>
          <w:color w:val="auto"/>
          <w:spacing w:val="0"/>
          <w:position w:val="0"/>
          <w:sz w:val="18"/>
          <w:shd w:fill="auto" w:val="clear"/>
        </w:rPr>
        <w:tab/>
        <w:tab/>
        <w:tab/>
        <w:t xml:space="preserve">The good soldier Schweik  </w:t>
      </w:r>
      <w:r>
        <w:rPr>
          <w:rFonts w:ascii="Arial" w:hAnsi="Arial" w:cs="Arial" w:eastAsia="Arial"/>
          <w:color w:val="auto"/>
          <w:spacing w:val="0"/>
          <w:position w:val="0"/>
          <w:sz w:val="18"/>
          <w:shd w:fill="auto" w:val="clear"/>
        </w:rPr>
        <w:t xml:space="preserve">(Estreno)</w:t>
      </w:r>
    </w:p>
    <w:p>
      <w:pPr>
        <w:spacing w:before="0" w:after="200" w:line="240"/>
        <w:ind w:right="0" w:left="0" w:firstLine="0"/>
        <w:jc w:val="both"/>
        <w:rPr>
          <w:rFonts w:ascii="Arial" w:hAnsi="Arial" w:cs="Arial" w:eastAsia="Arial"/>
          <w:i/>
          <w:color w:val="auto"/>
          <w:spacing w:val="0"/>
          <w:position w:val="0"/>
          <w:sz w:val="18"/>
          <w:shd w:fill="auto" w:val="clear"/>
        </w:rPr>
      </w:pPr>
      <w:r>
        <w:rPr>
          <w:rFonts w:ascii="Arial" w:hAnsi="Arial" w:cs="Arial" w:eastAsia="Arial"/>
          <w:color w:val="auto"/>
          <w:spacing w:val="0"/>
          <w:position w:val="0"/>
          <w:sz w:val="18"/>
          <w:shd w:fill="auto" w:val="clear"/>
        </w:rPr>
        <w:t xml:space="preserve">Carlisle Floyd</w:t>
        <w:tab/>
        <w:tab/>
        <w:tab/>
      </w:r>
      <w:r>
        <w:rPr>
          <w:rFonts w:ascii="Arial" w:hAnsi="Arial" w:cs="Arial" w:eastAsia="Arial"/>
          <w:i/>
          <w:color w:val="auto"/>
          <w:spacing w:val="0"/>
          <w:position w:val="0"/>
          <w:sz w:val="18"/>
          <w:shd w:fill="auto" w:val="clear"/>
        </w:rPr>
        <w:t xml:space="preserve">Susannah</w:t>
      </w:r>
    </w:p>
    <w:p>
      <w:pPr>
        <w:spacing w:before="0" w:after="200" w:line="240"/>
        <w:ind w:right="0" w:left="0" w:firstLine="0"/>
        <w:jc w:val="both"/>
        <w:rPr>
          <w:rFonts w:ascii="Arial" w:hAnsi="Arial" w:cs="Arial" w:eastAsia="Arial"/>
          <w:i/>
          <w:color w:val="auto"/>
          <w:spacing w:val="0"/>
          <w:position w:val="0"/>
          <w:sz w:val="18"/>
          <w:shd w:fill="auto" w:val="clear"/>
        </w:rPr>
      </w:pPr>
      <w:r>
        <w:rPr>
          <w:rFonts w:ascii="Arial" w:hAnsi="Arial" w:cs="Arial" w:eastAsia="Arial"/>
          <w:color w:val="auto"/>
          <w:spacing w:val="0"/>
          <w:position w:val="0"/>
          <w:sz w:val="18"/>
          <w:shd w:fill="auto" w:val="clear"/>
        </w:rPr>
        <w:t xml:space="preserve">Marc   Blitztein</w:t>
      </w:r>
      <w:r>
        <w:rPr>
          <w:rFonts w:ascii="Arial" w:hAnsi="Arial" w:cs="Arial" w:eastAsia="Arial"/>
          <w:i/>
          <w:color w:val="auto"/>
          <w:spacing w:val="0"/>
          <w:position w:val="0"/>
          <w:sz w:val="18"/>
          <w:shd w:fill="auto" w:val="clear"/>
        </w:rPr>
        <w:tab/>
        <w:tab/>
        <w:tab/>
        <w:t xml:space="preserve">Regina</w:t>
      </w:r>
    </w:p>
    <w:p>
      <w:pPr>
        <w:spacing w:before="0" w:after="200" w:line="276"/>
        <w:ind w:right="0" w:left="0" w:firstLine="0"/>
        <w:jc w:val="left"/>
        <w:rPr>
          <w:rFonts w:ascii="Arial" w:hAnsi="Arial" w:cs="Arial" w:eastAsia="Arial"/>
          <w:color w:val="auto"/>
          <w:spacing w:val="0"/>
          <w:position w:val="0"/>
          <w:sz w:val="24"/>
          <w:shd w:fill="auto" w:val="clear"/>
        </w:rPr>
      </w:pPr>
    </w:p>
    <w:p>
      <w:pPr>
        <w:spacing w:before="200" w:after="280" w:line="276"/>
        <w:ind w:right="936" w:left="0" w:firstLine="0"/>
        <w:jc w:val="left"/>
        <w:rPr>
          <w:rFonts w:ascii="Arial" w:hAnsi="Arial" w:cs="Arial" w:eastAsia="Arial"/>
          <w:i/>
          <w:color w:val="auto"/>
          <w:spacing w:val="0"/>
          <w:position w:val="0"/>
          <w:sz w:val="18"/>
          <w:shd w:fill="auto" w:val="clear"/>
        </w:rPr>
      </w:pPr>
      <w:r>
        <w:rPr>
          <w:rFonts w:ascii="Arial" w:hAnsi="Arial" w:cs="Arial" w:eastAsia="Arial"/>
          <w:i/>
          <w:color w:val="auto"/>
          <w:spacing w:val="0"/>
          <w:position w:val="0"/>
          <w:sz w:val="18"/>
          <w:shd w:fill="auto" w:val="clear"/>
        </w:rPr>
        <w:t xml:space="preserve">Estreno de nuevas y antiguas Óperas Estadounidenses por New york City Opera en abril de 1959</w:t>
      </w:r>
    </w:p>
    <w:p>
      <w:pPr>
        <w:spacing w:before="0" w:after="200" w:line="276"/>
        <w:ind w:right="0" w:left="0" w:firstLine="0"/>
        <w:jc w:val="both"/>
        <w:rPr>
          <w:rFonts w:ascii="Arial" w:hAnsi="Arial" w:cs="Arial" w:eastAsia="Arial"/>
          <w:i/>
          <w:color w:val="auto"/>
          <w:spacing w:val="0"/>
          <w:position w:val="0"/>
          <w:sz w:val="18"/>
          <w:shd w:fill="auto" w:val="clear"/>
        </w:rPr>
      </w:pPr>
      <w:r>
        <w:rPr>
          <w:rFonts w:ascii="Arial" w:hAnsi="Arial" w:cs="Arial" w:eastAsia="Arial"/>
          <w:color w:val="auto"/>
          <w:spacing w:val="0"/>
          <w:position w:val="0"/>
          <w:sz w:val="18"/>
          <w:shd w:fill="auto" w:val="clear"/>
        </w:rPr>
        <w:t xml:space="preserve">Kurt Weill                                     </w:t>
      </w:r>
      <w:r>
        <w:rPr>
          <w:rFonts w:ascii="Arial" w:hAnsi="Arial" w:cs="Arial" w:eastAsia="Arial"/>
          <w:i/>
          <w:color w:val="auto"/>
          <w:spacing w:val="0"/>
          <w:position w:val="0"/>
          <w:sz w:val="18"/>
          <w:shd w:fill="auto" w:val="clear"/>
        </w:rPr>
        <w:t xml:space="preserve">Sweet Street</w:t>
      </w:r>
    </w:p>
    <w:p>
      <w:pPr>
        <w:spacing w:before="0" w:after="200" w:line="276"/>
        <w:ind w:right="0" w:left="0" w:firstLine="0"/>
        <w:jc w:val="both"/>
        <w:rPr>
          <w:rFonts w:ascii="Arial" w:hAnsi="Arial" w:cs="Arial" w:eastAsia="Arial"/>
          <w:color w:val="auto"/>
          <w:spacing w:val="0"/>
          <w:position w:val="0"/>
          <w:sz w:val="18"/>
          <w:shd w:fill="auto" w:val="clear"/>
        </w:rPr>
      </w:pPr>
      <w:r>
        <w:rPr>
          <w:rFonts w:ascii="Arial" w:hAnsi="Arial" w:cs="Arial" w:eastAsia="Arial"/>
          <w:color w:val="auto"/>
          <w:spacing w:val="0"/>
          <w:position w:val="0"/>
          <w:sz w:val="18"/>
          <w:shd w:fill="auto" w:val="clear"/>
        </w:rPr>
        <w:t xml:space="preserve">Lee Hoiby                                    </w:t>
      </w:r>
      <w:r>
        <w:rPr>
          <w:rFonts w:ascii="Arial" w:hAnsi="Arial" w:cs="Arial" w:eastAsia="Arial"/>
          <w:i/>
          <w:color w:val="auto"/>
          <w:spacing w:val="0"/>
          <w:position w:val="0"/>
          <w:sz w:val="18"/>
          <w:shd w:fill="auto" w:val="clear"/>
        </w:rPr>
        <w:t xml:space="preserve">The Scarf</w:t>
      </w:r>
      <w:r>
        <w:rPr>
          <w:rFonts w:ascii="Arial" w:hAnsi="Arial" w:cs="Arial" w:eastAsia="Arial"/>
          <w:color w:val="auto"/>
          <w:spacing w:val="0"/>
          <w:position w:val="0"/>
          <w:sz w:val="18"/>
          <w:shd w:fill="auto" w:val="clear"/>
        </w:rPr>
        <w:t xml:space="preserve"> (Estreno)</w:t>
      </w:r>
    </w:p>
    <w:p>
      <w:pPr>
        <w:spacing w:before="0" w:after="200" w:line="276"/>
        <w:ind w:right="0" w:left="0" w:firstLine="0"/>
        <w:jc w:val="both"/>
        <w:rPr>
          <w:rFonts w:ascii="Arial" w:hAnsi="Arial" w:cs="Arial" w:eastAsia="Arial"/>
          <w:color w:val="auto"/>
          <w:spacing w:val="0"/>
          <w:position w:val="0"/>
          <w:sz w:val="18"/>
          <w:shd w:fill="auto" w:val="clear"/>
        </w:rPr>
      </w:pPr>
      <w:r>
        <w:rPr>
          <w:rFonts w:ascii="Arial" w:hAnsi="Arial" w:cs="Arial" w:eastAsia="Arial"/>
          <w:color w:val="auto"/>
          <w:spacing w:val="0"/>
          <w:position w:val="0"/>
          <w:sz w:val="18"/>
          <w:shd w:fill="auto" w:val="clear"/>
        </w:rPr>
        <w:t xml:space="preserve">Douglas Moore                            The Devil and Daniel Webster</w:t>
      </w:r>
    </w:p>
    <w:p>
      <w:pPr>
        <w:spacing w:before="0" w:after="200" w:line="276"/>
        <w:ind w:right="0" w:left="0" w:firstLine="0"/>
        <w:jc w:val="both"/>
        <w:rPr>
          <w:rFonts w:ascii="Arial" w:hAnsi="Arial" w:cs="Arial" w:eastAsia="Arial"/>
          <w:color w:val="auto"/>
          <w:spacing w:val="0"/>
          <w:position w:val="0"/>
          <w:sz w:val="18"/>
          <w:shd w:fill="auto" w:val="clear"/>
        </w:rPr>
      </w:pPr>
      <w:r>
        <w:rPr>
          <w:rFonts w:ascii="Arial" w:hAnsi="Arial" w:cs="Arial" w:eastAsia="Arial"/>
          <w:color w:val="auto"/>
          <w:spacing w:val="0"/>
          <w:position w:val="0"/>
          <w:sz w:val="18"/>
          <w:shd w:fill="auto" w:val="clear"/>
        </w:rPr>
        <w:t xml:space="preserve">Gian Carlo Menotti                       Maria Golovin</w:t>
      </w:r>
    </w:p>
    <w:p>
      <w:pPr>
        <w:spacing w:before="0" w:after="200" w:line="240"/>
        <w:ind w:right="0" w:left="0" w:firstLine="0"/>
        <w:jc w:val="both"/>
        <w:rPr>
          <w:rFonts w:ascii="Arial" w:hAnsi="Arial" w:cs="Arial" w:eastAsia="Arial"/>
          <w:i/>
          <w:color w:val="000000"/>
          <w:spacing w:val="0"/>
          <w:position w:val="0"/>
          <w:sz w:val="18"/>
          <w:shd w:fill="auto" w:val="clear"/>
        </w:rPr>
      </w:pPr>
      <w:r>
        <w:rPr>
          <w:rFonts w:ascii="Arial" w:hAnsi="Arial" w:cs="Arial" w:eastAsia="Arial"/>
          <w:color w:val="000000"/>
          <w:spacing w:val="0"/>
          <w:position w:val="0"/>
          <w:sz w:val="18"/>
          <w:shd w:fill="auto" w:val="clear"/>
        </w:rPr>
        <w:t xml:space="preserve">Douglas Moore</w:t>
      </w:r>
      <w:r>
        <w:rPr>
          <w:rFonts w:ascii="Arial" w:hAnsi="Arial" w:cs="Arial" w:eastAsia="Arial"/>
          <w:i/>
          <w:color w:val="000000"/>
          <w:spacing w:val="0"/>
          <w:position w:val="0"/>
          <w:sz w:val="18"/>
          <w:shd w:fill="auto" w:val="clear"/>
        </w:rPr>
        <w:t xml:space="preserve">                            The Ballad of Baby Doe </w:t>
      </w:r>
      <w:r>
        <w:rPr>
          <w:rFonts w:ascii="Arial" w:hAnsi="Arial" w:cs="Arial" w:eastAsia="Arial"/>
          <w:color w:val="000000"/>
          <w:spacing w:val="0"/>
          <w:position w:val="0"/>
          <w:sz w:val="18"/>
          <w:shd w:fill="auto" w:val="clear"/>
        </w:rPr>
        <w:t xml:space="preserve">(Estreno)</w:t>
      </w:r>
    </w:p>
    <w:p>
      <w:pPr>
        <w:spacing w:before="0" w:after="200" w:line="240"/>
        <w:ind w:right="0" w:left="0" w:firstLine="0"/>
        <w:jc w:val="left"/>
        <w:rPr>
          <w:rFonts w:ascii="Arial" w:hAnsi="Arial" w:cs="Arial" w:eastAsia="Arial"/>
          <w:i/>
          <w:color w:val="auto"/>
          <w:spacing w:val="0"/>
          <w:position w:val="0"/>
          <w:sz w:val="18"/>
          <w:shd w:fill="auto" w:val="clear"/>
        </w:rPr>
      </w:pPr>
      <w:r>
        <w:rPr>
          <w:rFonts w:ascii="Arial" w:hAnsi="Arial" w:cs="Arial" w:eastAsia="Arial"/>
          <w:color w:val="auto"/>
          <w:spacing w:val="0"/>
          <w:position w:val="0"/>
          <w:sz w:val="18"/>
          <w:shd w:fill="auto" w:val="clear"/>
        </w:rPr>
        <w:t xml:space="preserve">Marc   Blitztein</w:t>
      </w:r>
      <w:r>
        <w:rPr>
          <w:rFonts w:ascii="Arial" w:hAnsi="Arial" w:cs="Arial" w:eastAsia="Arial"/>
          <w:i/>
          <w:color w:val="auto"/>
          <w:spacing w:val="0"/>
          <w:position w:val="0"/>
          <w:sz w:val="18"/>
          <w:shd w:fill="auto" w:val="clear"/>
        </w:rPr>
        <w:tab/>
        <w:tab/>
        <w:tab/>
        <w:t xml:space="preserve">Regina</w:t>
      </w:r>
    </w:p>
    <w:p>
      <w:pPr>
        <w:spacing w:before="0" w:after="200" w:line="240"/>
        <w:ind w:right="0" w:left="0" w:firstLine="0"/>
        <w:jc w:val="both"/>
        <w:rPr>
          <w:rFonts w:ascii="Arial" w:hAnsi="Arial" w:cs="Arial" w:eastAsia="Arial"/>
          <w:i/>
          <w:color w:val="auto"/>
          <w:spacing w:val="0"/>
          <w:position w:val="0"/>
          <w:sz w:val="18"/>
          <w:shd w:fill="auto" w:val="clear"/>
        </w:rPr>
      </w:pPr>
      <w:r>
        <w:rPr>
          <w:rFonts w:ascii="Arial" w:hAnsi="Arial" w:cs="Arial" w:eastAsia="Arial"/>
          <w:color w:val="auto"/>
          <w:spacing w:val="0"/>
          <w:position w:val="0"/>
          <w:sz w:val="18"/>
          <w:shd w:fill="auto" w:val="clear"/>
        </w:rPr>
        <w:t xml:space="preserve">Gian Carlo Menotti</w:t>
      </w:r>
      <w:r>
        <w:rPr>
          <w:rFonts w:ascii="Arial" w:hAnsi="Arial" w:cs="Arial" w:eastAsia="Arial"/>
          <w:i/>
          <w:color w:val="auto"/>
          <w:spacing w:val="0"/>
          <w:position w:val="0"/>
          <w:sz w:val="18"/>
          <w:shd w:fill="auto" w:val="clear"/>
        </w:rPr>
        <w:tab/>
        <w:tab/>
        <w:t xml:space="preserve">The Medium</w:t>
      </w:r>
    </w:p>
    <w:p>
      <w:pPr>
        <w:spacing w:before="0" w:after="200" w:line="240"/>
        <w:ind w:right="0" w:left="0" w:firstLine="0"/>
        <w:jc w:val="both"/>
        <w:rPr>
          <w:rFonts w:ascii="Arial" w:hAnsi="Arial" w:cs="Arial" w:eastAsia="Arial"/>
          <w:i/>
          <w:color w:val="auto"/>
          <w:spacing w:val="0"/>
          <w:position w:val="0"/>
          <w:sz w:val="18"/>
          <w:shd w:fill="auto" w:val="clear"/>
        </w:rPr>
      </w:pPr>
      <w:r>
        <w:rPr>
          <w:rFonts w:ascii="Arial" w:hAnsi="Arial" w:cs="Arial" w:eastAsia="Arial"/>
          <w:color w:val="auto"/>
          <w:spacing w:val="0"/>
          <w:position w:val="0"/>
          <w:sz w:val="18"/>
          <w:shd w:fill="auto" w:val="clear"/>
        </w:rPr>
        <w:t xml:space="preserve">Carlisle Floyd</w:t>
        <w:tab/>
        <w:tab/>
        <w:tab/>
      </w:r>
      <w:r>
        <w:rPr>
          <w:rFonts w:ascii="Arial" w:hAnsi="Arial" w:cs="Arial" w:eastAsia="Arial"/>
          <w:i/>
          <w:color w:val="auto"/>
          <w:spacing w:val="0"/>
          <w:position w:val="0"/>
          <w:sz w:val="18"/>
          <w:shd w:fill="auto" w:val="clear"/>
        </w:rPr>
        <w:t xml:space="preserve">Susannah</w:t>
      </w:r>
    </w:p>
    <w:p>
      <w:pPr>
        <w:spacing w:before="0" w:after="200" w:line="240"/>
        <w:ind w:right="0" w:left="0" w:firstLine="0"/>
        <w:jc w:val="both"/>
        <w:rPr>
          <w:rFonts w:ascii="Arial" w:hAnsi="Arial" w:cs="Arial" w:eastAsia="Arial"/>
          <w:color w:val="auto"/>
          <w:spacing w:val="0"/>
          <w:position w:val="0"/>
          <w:sz w:val="18"/>
          <w:shd w:fill="auto" w:val="clear"/>
        </w:rPr>
      </w:pPr>
      <w:r>
        <w:rPr>
          <w:rFonts w:ascii="Arial" w:hAnsi="Arial" w:cs="Arial" w:eastAsia="Arial"/>
          <w:color w:val="auto"/>
          <w:spacing w:val="0"/>
          <w:position w:val="0"/>
          <w:sz w:val="18"/>
          <w:shd w:fill="auto" w:val="clear"/>
        </w:rPr>
        <w:t xml:space="preserve">Norman Dello Joio</w:t>
      </w:r>
      <w:r>
        <w:rPr>
          <w:rFonts w:ascii="Arial" w:hAnsi="Arial" w:cs="Arial" w:eastAsia="Arial"/>
          <w:i/>
          <w:color w:val="auto"/>
          <w:spacing w:val="0"/>
          <w:position w:val="0"/>
          <w:sz w:val="18"/>
          <w:shd w:fill="auto" w:val="clear"/>
        </w:rPr>
        <w:tab/>
        <w:tab/>
        <w:t xml:space="preserve">The triumph of St.Joan (</w:t>
      </w:r>
      <w:r>
        <w:rPr>
          <w:rFonts w:ascii="Arial" w:hAnsi="Arial" w:cs="Arial" w:eastAsia="Arial"/>
          <w:color w:val="auto"/>
          <w:spacing w:val="0"/>
          <w:position w:val="0"/>
          <w:sz w:val="18"/>
          <w:shd w:fill="auto" w:val="clear"/>
        </w:rPr>
        <w:t xml:space="preserve">Estreno)</w:t>
      </w:r>
    </w:p>
    <w:p>
      <w:pPr>
        <w:spacing w:before="0" w:after="200" w:line="240"/>
        <w:ind w:right="0" w:left="0" w:firstLine="0"/>
        <w:jc w:val="both"/>
        <w:rPr>
          <w:rFonts w:ascii="Arial" w:hAnsi="Arial" w:cs="Arial" w:eastAsia="Arial"/>
          <w:color w:val="auto"/>
          <w:spacing w:val="0"/>
          <w:position w:val="0"/>
          <w:sz w:val="18"/>
          <w:shd w:fill="auto" w:val="clear"/>
        </w:rPr>
      </w:pPr>
      <w:r>
        <w:rPr>
          <w:rFonts w:ascii="Arial" w:hAnsi="Arial" w:cs="Arial" w:eastAsia="Arial"/>
          <w:color w:val="auto"/>
          <w:spacing w:val="0"/>
          <w:position w:val="0"/>
          <w:sz w:val="18"/>
          <w:shd w:fill="auto" w:val="clear"/>
        </w:rPr>
        <w:t xml:space="preserve">Hugo Weistgall</w:t>
        <w:tab/>
        <w:tab/>
        <w:tab/>
      </w:r>
      <w:r>
        <w:rPr>
          <w:rFonts w:ascii="Arial" w:hAnsi="Arial" w:cs="Arial" w:eastAsia="Arial"/>
          <w:i/>
          <w:color w:val="auto"/>
          <w:spacing w:val="0"/>
          <w:position w:val="0"/>
          <w:sz w:val="18"/>
          <w:shd w:fill="auto" w:val="clear"/>
        </w:rPr>
        <w:t xml:space="preserve">Six Character of search of an Author (</w:t>
      </w:r>
      <w:r>
        <w:rPr>
          <w:rFonts w:ascii="Arial" w:hAnsi="Arial" w:cs="Arial" w:eastAsia="Arial"/>
          <w:color w:val="auto"/>
          <w:spacing w:val="0"/>
          <w:position w:val="0"/>
          <w:sz w:val="18"/>
          <w:shd w:fill="auto" w:val="clear"/>
        </w:rPr>
        <w:t xml:space="preserve">Estreno)</w:t>
      </w:r>
    </w:p>
    <w:p>
      <w:pPr>
        <w:spacing w:before="100" w:after="100" w:line="240"/>
        <w:ind w:right="0" w:left="0" w:firstLine="0"/>
        <w:jc w:val="left"/>
        <w:rPr>
          <w:rFonts w:ascii="Arial" w:hAnsi="Arial" w:cs="Arial" w:eastAsia="Arial"/>
          <w:b/>
          <w:color w:val="auto"/>
          <w:spacing w:val="0"/>
          <w:position w:val="0"/>
          <w:sz w:val="24"/>
          <w:shd w:fill="auto" w:val="clear"/>
        </w:rPr>
      </w:pPr>
    </w:p>
    <w:p>
      <w:pPr>
        <w:spacing w:before="100" w:after="100" w:line="240"/>
        <w:ind w:right="0" w:left="0" w:firstLine="0"/>
        <w:jc w:val="left"/>
        <w:rPr>
          <w:rFonts w:ascii="Arial" w:hAnsi="Arial" w:cs="Arial" w:eastAsia="Arial"/>
          <w:b/>
          <w:color w:val="auto"/>
          <w:spacing w:val="0"/>
          <w:position w:val="0"/>
          <w:sz w:val="24"/>
          <w:shd w:fill="auto" w:val="clear"/>
        </w:rPr>
      </w:pPr>
      <w:r>
        <w:rPr>
          <w:rFonts w:ascii="Arial" w:hAnsi="Arial" w:cs="Arial" w:eastAsia="Arial"/>
          <w:b/>
          <w:color w:val="auto"/>
          <w:spacing w:val="0"/>
          <w:position w:val="0"/>
          <w:sz w:val="24"/>
          <w:shd w:fill="auto" w:val="clear"/>
        </w:rPr>
        <w:t xml:space="preserve">Douglas Moore</w:t>
      </w:r>
    </w:p>
    <w:p>
      <w:pPr>
        <w:spacing w:before="100" w:after="100" w:line="360"/>
        <w:ind w:right="0" w:left="0" w:firstLine="0"/>
        <w:jc w:val="both"/>
        <w:rPr>
          <w:rFonts w:ascii="Arial" w:hAnsi="Arial" w:cs="Arial" w:eastAsia="Arial"/>
          <w:color w:val="auto"/>
          <w:spacing w:val="0"/>
          <w:position w:val="0"/>
          <w:sz w:val="24"/>
          <w:shd w:fill="auto" w:val="clear"/>
        </w:rPr>
      </w:pPr>
      <w:r>
        <w:object w:dxaOrig="3701" w:dyaOrig="2979">
          <v:rect xmlns:o="urn:schemas-microsoft-com:office:office" xmlns:v="urn:schemas-microsoft-com:vml" id="rectole0000000007" style="width:185.050000pt;height:148.950000pt" o:preferrelative="t" o:ole="">
            <o:lock v:ext="edit"/>
            <v:imagedata xmlns:r="http://schemas.openxmlformats.org/officeDocument/2006/relationships" r:id="docRId23" o:title=""/>
          </v:rect>
          <o:OLEObject xmlns:r="http://schemas.openxmlformats.org/officeDocument/2006/relationships" xmlns:o="urn:schemas-microsoft-com:office:office" Type="Embed" ProgID="StaticMetafile" DrawAspect="Content" ObjectID="0000000007" ShapeID="rectole0000000007" r:id="docRId22"/>
        </w:object>
      </w:r>
      <w:r>
        <w:rPr>
          <w:rFonts w:ascii="Arial" w:hAnsi="Arial" w:cs="Arial" w:eastAsia="Arial"/>
          <w:color w:val="auto"/>
          <w:spacing w:val="0"/>
          <w:position w:val="0"/>
          <w:sz w:val="24"/>
          <w:shd w:fill="auto" w:val="clear"/>
        </w:rPr>
        <w:t xml:space="preserve">Douglas Moore (1893-1969) es conocido por su ópera más exitosa, </w:t>
      </w:r>
      <w:r>
        <w:rPr>
          <w:rFonts w:ascii="Arial" w:hAnsi="Arial" w:cs="Arial" w:eastAsia="Arial"/>
          <w:i/>
          <w:color w:val="auto"/>
          <w:spacing w:val="0"/>
          <w:position w:val="0"/>
          <w:sz w:val="24"/>
          <w:shd w:fill="auto" w:val="clear"/>
        </w:rPr>
        <w:t xml:space="preserve">“The Ballad of Baby Doe”</w:t>
      </w:r>
      <w:r>
        <w:rPr>
          <w:rFonts w:ascii="Arial" w:hAnsi="Arial" w:cs="Arial" w:eastAsia="Arial"/>
          <w:color w:val="auto"/>
          <w:spacing w:val="0"/>
          <w:position w:val="0"/>
          <w:sz w:val="24"/>
          <w:shd w:fill="auto" w:val="clear"/>
        </w:rPr>
        <w:t xml:space="preserve"> (</w:t>
      </w:r>
      <w:r>
        <w:rPr>
          <w:rFonts w:ascii="Arial" w:hAnsi="Arial" w:cs="Arial" w:eastAsia="Arial"/>
          <w:i/>
          <w:color w:val="auto"/>
          <w:spacing w:val="0"/>
          <w:position w:val="0"/>
          <w:sz w:val="24"/>
          <w:shd w:fill="auto" w:val="clear"/>
        </w:rPr>
        <w:t xml:space="preserve">La balada de Baby Doe).</w:t>
      </w:r>
      <w:r>
        <w:rPr>
          <w:rFonts w:ascii="Arial" w:hAnsi="Arial" w:cs="Arial" w:eastAsia="Arial"/>
          <w:color w:val="auto"/>
          <w:spacing w:val="0"/>
          <w:position w:val="0"/>
          <w:sz w:val="24"/>
          <w:shd w:fill="auto" w:val="clear"/>
        </w:rPr>
        <w:t xml:space="preserve"> Inspirada en hechos reales que tuvieron lugar en el siglo XIX en Colorado. Moore tenía unos sesenta años cuando escribió </w:t>
      </w:r>
      <w:r>
        <w:rPr>
          <w:rFonts w:ascii="Arial" w:hAnsi="Arial" w:cs="Arial" w:eastAsia="Arial"/>
          <w:i/>
          <w:color w:val="auto"/>
          <w:spacing w:val="0"/>
          <w:position w:val="0"/>
          <w:sz w:val="24"/>
          <w:shd w:fill="auto" w:val="clear"/>
        </w:rPr>
        <w:t xml:space="preserve">Baby Doe,</w:t>
      </w:r>
      <w:r>
        <w:rPr>
          <w:rFonts w:ascii="Arial" w:hAnsi="Arial" w:cs="Arial" w:eastAsia="Arial"/>
          <w:color w:val="auto"/>
          <w:spacing w:val="0"/>
          <w:position w:val="0"/>
          <w:sz w:val="24"/>
          <w:shd w:fill="auto" w:val="clear"/>
        </w:rPr>
        <w:t xml:space="preserve"> pero desde hace tres décadas que había jugado un papel importante en la vida musical norteamericana. Y fue profesor en la facultad de música de la Universidad de Columbia a partir de 1926, y como presidente del departamento de música a partir de 1940 hasta 1962. </w:t>
      </w:r>
    </w:p>
    <w:p>
      <w:pPr>
        <w:spacing w:before="100" w:after="1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Moore, nacido en un suburbio de Long Island de Nueva York, estudió composición en la Universidad de Yale con Horatio Parker, el fundador del departamento de música Yale y un compositor de ópera estadounidense por derecho. Después de su graduación, Moore sirvió como teniente en la Marina de los Estados Unidos, una experiencia que le proporcionó nuevas fuentes de material, y conocimientos sobre, géneros musicales como el clásico, la comedia musical y lo popular que despertó interés durante sus años en la Universidad de Yale. Esto nuevo parámetro se manifestó  a través de una colección de piezas con ironía humorística, </w:t>
      </w:r>
      <w:r>
        <w:rPr>
          <w:rFonts w:ascii="Arial" w:hAnsi="Arial" w:cs="Arial" w:eastAsia="Arial"/>
          <w:i/>
          <w:color w:val="auto"/>
          <w:spacing w:val="0"/>
          <w:position w:val="0"/>
          <w:sz w:val="24"/>
          <w:shd w:fill="auto" w:val="clear"/>
        </w:rPr>
        <w:t xml:space="preserve">Las canciones que mi madre nunca me enseñó</w:t>
      </w:r>
      <w:r>
        <w:rPr>
          <w:rFonts w:ascii="Arial" w:hAnsi="Arial" w:cs="Arial" w:eastAsia="Arial"/>
          <w:color w:val="auto"/>
          <w:spacing w:val="0"/>
          <w:position w:val="0"/>
          <w:sz w:val="24"/>
          <w:shd w:fill="auto" w:val="clear"/>
        </w:rPr>
        <w:t xml:space="preserve"> (1921), escrito en colaboración con el cantante de folk John Jacob Niles. </w:t>
      </w:r>
    </w:p>
    <w:p>
      <w:pPr>
        <w:spacing w:before="100" w:after="1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En 1919 Moore se fue a París a estudiar con dos discípulos del célebre compositor belga César Franck: Vincent Dindy en composición, y  Charles Tournemire en órgano. A su regreso a los Estados Unidos, estudió durante un tiempo con Ernest Bloch, y luego regresó a París para estudiar con Nadia Boulanger. Pero se mantuvo más interesado ​​en EEUU por los estilos populares, operetas y música de baile que en los cultivados desarrollos musicales contemporáneos. Esa tendencia encontró su eco en obras como su suite orquestal </w:t>
      </w:r>
      <w:r>
        <w:rPr>
          <w:rFonts w:ascii="Arial" w:hAnsi="Arial" w:cs="Arial" w:eastAsia="Arial"/>
          <w:i/>
          <w:color w:val="auto"/>
          <w:spacing w:val="0"/>
          <w:position w:val="0"/>
          <w:sz w:val="24"/>
          <w:shd w:fill="auto" w:val="clear"/>
        </w:rPr>
        <w:t xml:space="preserve">Del desfile de PT Barnum</w:t>
      </w:r>
      <w:r>
        <w:rPr>
          <w:rFonts w:ascii="Arial" w:hAnsi="Arial" w:cs="Arial" w:eastAsia="Arial"/>
          <w:color w:val="auto"/>
          <w:spacing w:val="0"/>
          <w:position w:val="0"/>
          <w:sz w:val="24"/>
          <w:shd w:fill="auto" w:val="clear"/>
        </w:rPr>
        <w:t xml:space="preserve"> (1924) y el poema sinfónico </w:t>
      </w:r>
      <w:r>
        <w:rPr>
          <w:rFonts w:ascii="Arial" w:hAnsi="Arial" w:cs="Arial" w:eastAsia="Arial"/>
          <w:i/>
          <w:color w:val="auto"/>
          <w:spacing w:val="0"/>
          <w:position w:val="0"/>
          <w:sz w:val="24"/>
          <w:shd w:fill="auto" w:val="clear"/>
        </w:rPr>
        <w:t xml:space="preserve">Moby Dick</w:t>
      </w:r>
      <w:r>
        <w:rPr>
          <w:rFonts w:ascii="Arial" w:hAnsi="Arial" w:cs="Arial" w:eastAsia="Arial"/>
          <w:color w:val="auto"/>
          <w:spacing w:val="0"/>
          <w:position w:val="0"/>
          <w:sz w:val="24"/>
          <w:shd w:fill="auto" w:val="clear"/>
        </w:rPr>
        <w:t xml:space="preserve"> (1928). </w:t>
      </w:r>
    </w:p>
    <w:p>
      <w:pPr>
        <w:spacing w:before="100" w:after="1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Junto a Stephen Vincent Binet, escribió una opereta llamada, </w:t>
      </w:r>
      <w:r>
        <w:rPr>
          <w:rFonts w:ascii="Arial" w:hAnsi="Arial" w:cs="Arial" w:eastAsia="Arial"/>
          <w:i/>
          <w:color w:val="auto"/>
          <w:spacing w:val="0"/>
          <w:position w:val="0"/>
          <w:sz w:val="24"/>
          <w:shd w:fill="auto" w:val="clear"/>
        </w:rPr>
        <w:t xml:space="preserve">El jinete sin cabeza</w:t>
      </w:r>
      <w:r>
        <w:rPr>
          <w:rFonts w:ascii="Arial" w:hAnsi="Arial" w:cs="Arial" w:eastAsia="Arial"/>
          <w:color w:val="auto"/>
          <w:spacing w:val="0"/>
          <w:position w:val="0"/>
          <w:sz w:val="24"/>
          <w:shd w:fill="auto" w:val="clear"/>
        </w:rPr>
        <w:t xml:space="preserve"> (1936), basado en Washington Irvings </w:t>
      </w:r>
      <w:r>
        <w:rPr>
          <w:rFonts w:ascii="Arial" w:hAnsi="Arial" w:cs="Arial" w:eastAsia="Arial"/>
          <w:i/>
          <w:color w:val="auto"/>
          <w:spacing w:val="0"/>
          <w:position w:val="0"/>
          <w:sz w:val="24"/>
          <w:shd w:fill="auto" w:val="clear"/>
        </w:rPr>
        <w:t xml:space="preserve">La leyenda de Sleepy Hollow;</w:t>
      </w:r>
      <w:r>
        <w:rPr>
          <w:rFonts w:ascii="Arial" w:hAnsi="Arial" w:cs="Arial" w:eastAsia="Arial"/>
          <w:color w:val="auto"/>
          <w:spacing w:val="0"/>
          <w:position w:val="0"/>
          <w:sz w:val="24"/>
          <w:shd w:fill="auto" w:val="clear"/>
        </w:rPr>
        <w:t xml:space="preserve"> y una ópera popular, </w:t>
      </w:r>
      <w:r>
        <w:rPr>
          <w:rFonts w:ascii="Arial" w:hAnsi="Arial" w:cs="Arial" w:eastAsia="Arial"/>
          <w:i/>
          <w:color w:val="auto"/>
          <w:spacing w:val="0"/>
          <w:position w:val="0"/>
          <w:sz w:val="24"/>
          <w:shd w:fill="auto" w:val="clear"/>
        </w:rPr>
        <w:t xml:space="preserve">El diablo y Daniel Webster</w:t>
      </w:r>
      <w:r>
        <w:rPr>
          <w:rFonts w:ascii="Arial" w:hAnsi="Arial" w:cs="Arial" w:eastAsia="Arial"/>
          <w:color w:val="auto"/>
          <w:spacing w:val="0"/>
          <w:position w:val="0"/>
          <w:sz w:val="24"/>
          <w:shd w:fill="auto" w:val="clear"/>
        </w:rPr>
        <w:t xml:space="preserve"> (1938), que se dice Stravinsky estudió durante la composición de </w:t>
      </w:r>
      <w:r>
        <w:rPr>
          <w:rFonts w:ascii="Arial" w:hAnsi="Arial" w:cs="Arial" w:eastAsia="Arial"/>
          <w:i/>
          <w:color w:val="auto"/>
          <w:spacing w:val="0"/>
          <w:position w:val="0"/>
          <w:sz w:val="24"/>
          <w:shd w:fill="auto" w:val="clear"/>
        </w:rPr>
        <w:t xml:space="preserve">The Rakes Progress.</w:t>
      </w:r>
      <w:r>
        <w:rPr>
          <w:rFonts w:ascii="Arial" w:hAnsi="Arial" w:cs="Arial" w:eastAsia="Arial"/>
          <w:color w:val="auto"/>
          <w:spacing w:val="0"/>
          <w:position w:val="0"/>
          <w:sz w:val="24"/>
          <w:shd w:fill="auto" w:val="clear"/>
        </w:rPr>
        <w:t xml:space="preserve"> Después de la Segunda Guerra Mundial, Moore se movió hacia más ambiciosos proyectos de ópera a gran escala con los trágicos </w:t>
      </w:r>
      <w:r>
        <w:rPr>
          <w:rFonts w:ascii="Arial" w:hAnsi="Arial" w:cs="Arial" w:eastAsia="Arial"/>
          <w:i/>
          <w:color w:val="auto"/>
          <w:spacing w:val="0"/>
          <w:position w:val="0"/>
          <w:sz w:val="24"/>
          <w:shd w:fill="auto" w:val="clear"/>
        </w:rPr>
        <w:t xml:space="preserve">Gigantes en la Tierra</w:t>
      </w:r>
      <w:r>
        <w:rPr>
          <w:rFonts w:ascii="Arial" w:hAnsi="Arial" w:cs="Arial" w:eastAsia="Arial"/>
          <w:color w:val="auto"/>
          <w:spacing w:val="0"/>
          <w:position w:val="0"/>
          <w:sz w:val="24"/>
          <w:shd w:fill="auto" w:val="clear"/>
        </w:rPr>
        <w:t xml:space="preserve"> (1951), en una historia de Ole Edvart Rolvaag ubicada entre los inmigrantes noruegos en la obra Dakota Territorya que ganó un Premio Pulitzer. Tanto con </w:t>
      </w:r>
      <w:r>
        <w:rPr>
          <w:rFonts w:ascii="Arial" w:hAnsi="Arial" w:cs="Arial" w:eastAsia="Arial"/>
          <w:i/>
          <w:color w:val="auto"/>
          <w:spacing w:val="0"/>
          <w:position w:val="0"/>
          <w:sz w:val="24"/>
          <w:shd w:fill="auto" w:val="clear"/>
        </w:rPr>
        <w:t xml:space="preserve">los Giants</w:t>
      </w:r>
      <w:r>
        <w:rPr>
          <w:rFonts w:ascii="Arial" w:hAnsi="Arial" w:cs="Arial" w:eastAsia="Arial"/>
          <w:color w:val="auto"/>
          <w:spacing w:val="0"/>
          <w:position w:val="0"/>
          <w:sz w:val="24"/>
          <w:shd w:fill="auto" w:val="clear"/>
        </w:rPr>
        <w:t xml:space="preserve"> y </w:t>
      </w:r>
      <w:r>
        <w:rPr>
          <w:rFonts w:ascii="Arial" w:hAnsi="Arial" w:cs="Arial" w:eastAsia="Arial"/>
          <w:i/>
          <w:color w:val="auto"/>
          <w:spacing w:val="0"/>
          <w:position w:val="0"/>
          <w:sz w:val="24"/>
          <w:shd w:fill="auto" w:val="clear"/>
        </w:rPr>
        <w:t xml:space="preserve">Baby Doe,</w:t>
      </w:r>
      <w:r>
        <w:rPr>
          <w:rFonts w:ascii="Arial" w:hAnsi="Arial" w:cs="Arial" w:eastAsia="Arial"/>
          <w:color w:val="auto"/>
          <w:spacing w:val="0"/>
          <w:position w:val="0"/>
          <w:sz w:val="24"/>
          <w:shd w:fill="auto" w:val="clear"/>
        </w:rPr>
        <w:t xml:space="preserve"> Moore ganó una reputación como cronista musical del reciente pasado americano. </w:t>
      </w:r>
    </w:p>
    <w:p>
      <w:pPr>
        <w:spacing w:before="100" w:after="100" w:line="360"/>
        <w:ind w:right="0" w:left="0" w:firstLine="0"/>
        <w:jc w:val="both"/>
        <w:rPr>
          <w:rFonts w:ascii="Arial" w:hAnsi="Arial" w:cs="Arial" w:eastAsia="Arial"/>
          <w:color w:val="auto"/>
          <w:spacing w:val="0"/>
          <w:position w:val="0"/>
          <w:sz w:val="24"/>
          <w:shd w:fill="auto" w:val="clear"/>
        </w:rPr>
      </w:pPr>
    </w:p>
    <w:p>
      <w:pPr>
        <w:spacing w:before="100" w:after="100" w:line="360"/>
        <w:ind w:right="0" w:left="0" w:firstLine="0"/>
        <w:jc w:val="left"/>
        <w:rPr>
          <w:rFonts w:ascii="Arial" w:hAnsi="Arial" w:cs="Arial" w:eastAsia="Arial"/>
          <w:b/>
          <w:i/>
          <w:color w:val="auto"/>
          <w:spacing w:val="0"/>
          <w:position w:val="0"/>
          <w:sz w:val="24"/>
          <w:shd w:fill="auto" w:val="clear"/>
        </w:rPr>
      </w:pPr>
      <w:r>
        <w:rPr>
          <w:rFonts w:ascii="Arial" w:hAnsi="Arial" w:cs="Arial" w:eastAsia="Arial"/>
          <w:b/>
          <w:i/>
          <w:color w:val="auto"/>
          <w:spacing w:val="0"/>
          <w:position w:val="0"/>
          <w:sz w:val="24"/>
          <w:shd w:fill="auto" w:val="clear"/>
        </w:rPr>
        <w:t xml:space="preserve">The Balad of Baby Doe</w:t>
      </w:r>
    </w:p>
    <w:p>
      <w:pPr>
        <w:spacing w:before="100" w:after="100" w:line="360"/>
        <w:ind w:right="0" w:left="0" w:firstLine="0"/>
        <w:jc w:val="left"/>
        <w:rPr>
          <w:rFonts w:ascii="Arial" w:hAnsi="Arial" w:cs="Arial" w:eastAsia="Arial"/>
          <w:b/>
          <w:i/>
          <w:color w:val="auto"/>
          <w:spacing w:val="0"/>
          <w:position w:val="0"/>
          <w:sz w:val="24"/>
          <w:shd w:fill="auto" w:val="clear"/>
        </w:rPr>
      </w:pPr>
      <w:r>
        <w:object w:dxaOrig="2976" w:dyaOrig="2623">
          <v:rect xmlns:o="urn:schemas-microsoft-com:office:office" xmlns:v="urn:schemas-microsoft-com:vml" id="rectole0000000008" style="width:148.800000pt;height:131.150000pt" o:preferrelative="t" o:ole="">
            <o:lock v:ext="edit"/>
            <v:imagedata xmlns:r="http://schemas.openxmlformats.org/officeDocument/2006/relationships" r:id="docRId25" o:title=""/>
          </v:rect>
          <o:OLEObject xmlns:r="http://schemas.openxmlformats.org/officeDocument/2006/relationships" xmlns:o="urn:schemas-microsoft-com:office:office" Type="Embed" ProgID="StaticMetafile" DrawAspect="Content" ObjectID="0000000008" ShapeID="rectole0000000008" r:id="docRId24"/>
        </w:object>
      </w:r>
      <w:r>
        <w:rPr>
          <w:rFonts w:ascii="Arial" w:hAnsi="Arial" w:cs="Arial" w:eastAsia="Arial"/>
          <w:color w:val="auto"/>
          <w:spacing w:val="0"/>
          <w:position w:val="0"/>
          <w:sz w:val="24"/>
          <w:shd w:fill="auto" w:val="clear"/>
        </w:rPr>
        <w:t xml:space="preserve">La balada de Baby Doe se ha llamado la más "casi perfecta" ópera estadounidense. La económica adicional de la Fundación Koussevitzky fue esencial para la finalización de la obra, pero fue la compañía de Colorado que puso el proyecto en marcha. Con el estreno en Central City en julio de 1956, el público entendió que una obra importante había sido añadida a la más bien pequeña colección de óperas americanas de valor duradero. Se basa en una historia real sobre el destino de Horace Tabor, que se convirtió en uno de los hombres más ricos de su tiempo después de chocar con un filón de plata en Leadville, Colorado. Pero luego va a la ruina, cuando los Estados Unidos pasó de la plata al patrón oro.</w:t>
      </w:r>
    </w:p>
    <w:p>
      <w:pPr>
        <w:spacing w:before="100" w:after="1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En 1880, Moore se unió al  libretista </w:t>
      </w:r>
      <w:hyperlink xmlns:r="http://schemas.openxmlformats.org/officeDocument/2006/relationships" r:id="docRId26">
        <w:r>
          <w:rPr>
            <w:rFonts w:ascii="Arial" w:hAnsi="Arial" w:cs="Arial" w:eastAsia="Arial"/>
            <w:color w:val="0000FF"/>
            <w:spacing w:val="0"/>
            <w:position w:val="0"/>
            <w:sz w:val="24"/>
            <w:u w:val="single"/>
            <w:shd w:fill="auto" w:val="clear"/>
          </w:rPr>
          <w:t xml:space="preserve">John Latouche</w:t>
        </w:r>
      </w:hyperlink>
      <w:r>
        <w:rPr>
          <w:rFonts w:ascii="Arial" w:hAnsi="Arial" w:cs="Arial" w:eastAsia="Arial"/>
          <w:color w:val="auto"/>
          <w:spacing w:val="0"/>
          <w:position w:val="0"/>
          <w:sz w:val="24"/>
          <w:shd w:fill="auto" w:val="clear"/>
        </w:rPr>
        <w:t xml:space="preserve"> , con quien realizaba investigaciones profundas para escribir nuevas tramas para sus nuevas obras y que a su vez  fuera realista. Entre las investigaciones realizadas, Latouche le comentó Moore sobre la vida de Elizabeth McCourt más bien conocida como Baby Doe</w:t>
      </w:r>
    </w:p>
    <w:p>
      <w:pPr>
        <w:spacing w:before="100" w:after="1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Latouche visitó la Leadville Opera House, y  habló con  aquellas personas que todavía recordaban a Baby Doe. Examinó los discursos de campaña de William Jennings Bryan, a fin de crear un discurso que sonara auténtica. Moore estudió las melodías escuchadas en los pueblos mineros de la década de 1880 para poner el sello de credibilidad en sus propios temas. Si bien la ópera se basó en una historia real, no consideró todos los detalles. Por ejemplo, Augusta McCourt Tabor murió en 1895, el año antes de la elección que condenó a la plata como patrón monetario. El resultado es una ópera repleta de personajes más plenamente desarrollados de lo habitual. Horace Tabor, en las palabras y la música, emerge como un hombre orgulloso y tierno. Su primera esposa, Augusta, podría fácilmente haber sido presentada como una arpía, pero se le permite todas las dimensiones de una mujer agraviada y enojada, pero todavía en conflicto sobre sus sentimientos. Baby Doe tiene el coraje, la inteligencia, una brújula moral no insustancial y lealtad inquebrantable. El desarrollo de su historia engancha al oyente, porque son todas las personalidades con las que el público puede empatizar, de alguna manera personal. </w:t>
      </w:r>
    </w:p>
    <w:p>
      <w:pPr>
        <w:spacing w:before="100" w:after="100" w:line="360"/>
        <w:ind w:right="0" w:left="0" w:firstLine="0"/>
        <w:jc w:val="both"/>
        <w:rPr>
          <w:rFonts w:ascii="Arial" w:hAnsi="Arial" w:cs="Arial" w:eastAsia="Arial"/>
          <w:i/>
          <w:color w:val="auto"/>
          <w:spacing w:val="0"/>
          <w:position w:val="0"/>
          <w:sz w:val="24"/>
          <w:shd w:fill="auto" w:val="clear"/>
        </w:rPr>
      </w:pPr>
      <w:r>
        <w:rPr>
          <w:rFonts w:ascii="Arial" w:hAnsi="Arial" w:cs="Arial" w:eastAsia="Arial"/>
          <w:color w:val="auto"/>
          <w:spacing w:val="0"/>
          <w:position w:val="0"/>
          <w:sz w:val="24"/>
          <w:shd w:fill="auto" w:val="clear"/>
        </w:rPr>
        <w:t xml:space="preserve">Musicalmente, Baby Doe no evita barreras a la comprensión inmediata, mientras que firmemente evitando lo obvio. La artesanía es evidente a primera audiencia y los temas y orquestación invitar a una reacción simpática. "</w:t>
      </w:r>
      <w:r>
        <w:rPr>
          <w:rFonts w:ascii="Arial" w:hAnsi="Arial" w:cs="Arial" w:eastAsia="Arial"/>
          <w:i/>
          <w:color w:val="auto"/>
          <w:spacing w:val="0"/>
          <w:position w:val="0"/>
          <w:sz w:val="24"/>
          <w:shd w:fill="auto" w:val="clear"/>
        </w:rPr>
        <w:t xml:space="preserve">Silver Aria" y “Willow song” </w:t>
      </w:r>
      <w:r>
        <w:rPr>
          <w:rFonts w:ascii="Arial" w:hAnsi="Arial" w:cs="Arial" w:eastAsia="Arial"/>
          <w:color w:val="auto"/>
          <w:spacing w:val="0"/>
          <w:position w:val="0"/>
          <w:sz w:val="24"/>
          <w:shd w:fill="auto" w:val="clear"/>
        </w:rPr>
        <w:t xml:space="preserve">se han convertido en las piezas favoritas para jóvenes sopranos. Estas arias no contienen solamente hermosas melodías sino que  se requiere para su ejecución a sopranos muy entrenadas dado que de un registro central salta a una nota sobreaguda</w:t>
      </w:r>
      <w:r>
        <w:rPr>
          <w:rFonts w:ascii="Arial" w:hAnsi="Arial" w:cs="Arial" w:eastAsia="Arial"/>
          <w:i/>
          <w:color w:val="auto"/>
          <w:spacing w:val="0"/>
          <w:position w:val="0"/>
          <w:sz w:val="24"/>
          <w:shd w:fill="auto" w:val="clear"/>
        </w:rPr>
        <w:t xml:space="preserve">: (ver partitura)</w:t>
      </w:r>
    </w:p>
    <w:p>
      <w:pPr>
        <w:spacing w:before="100" w:after="100" w:line="360"/>
        <w:ind w:right="0" w:left="0" w:firstLine="0"/>
        <w:jc w:val="both"/>
        <w:rPr>
          <w:rFonts w:ascii="Arial" w:hAnsi="Arial" w:cs="Arial" w:eastAsia="Arial"/>
          <w:color w:val="auto"/>
          <w:spacing w:val="0"/>
          <w:position w:val="0"/>
          <w:sz w:val="24"/>
          <w:shd w:fill="auto" w:val="clear"/>
        </w:rPr>
      </w:pPr>
      <w:r>
        <w:object w:dxaOrig="8481" w:dyaOrig="6650">
          <v:rect xmlns:o="urn:schemas-microsoft-com:office:office" xmlns:v="urn:schemas-microsoft-com:vml" id="rectole0000000009" style="width:424.050000pt;height:332.500000pt" o:preferrelative="t" o:ole="">
            <o:lock v:ext="edit"/>
            <v:imagedata xmlns:r="http://schemas.openxmlformats.org/officeDocument/2006/relationships" r:id="docRId28" o:title=""/>
          </v:rect>
          <o:OLEObject xmlns:r="http://schemas.openxmlformats.org/officeDocument/2006/relationships" xmlns:o="urn:schemas-microsoft-com:office:office" Type="Embed" ProgID="StaticMetafile" DrawAspect="Content" ObjectID="0000000009" ShapeID="rectole0000000009" r:id="docRId27"/>
        </w:object>
      </w:r>
    </w:p>
    <w:p>
      <w:pPr>
        <w:spacing w:before="100" w:after="1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El papel protagonista fue interpretado por la soprano  </w:t>
      </w:r>
      <w:hyperlink xmlns:r="http://schemas.openxmlformats.org/officeDocument/2006/relationships" r:id="docRId29">
        <w:r>
          <w:rPr>
            <w:rFonts w:ascii="Arial" w:hAnsi="Arial" w:cs="Arial" w:eastAsia="Arial"/>
            <w:color w:val="0000FF"/>
            <w:spacing w:val="0"/>
            <w:position w:val="0"/>
            <w:sz w:val="24"/>
            <w:u w:val="single"/>
            <w:shd w:fill="auto" w:val="clear"/>
          </w:rPr>
          <w:t xml:space="preserve">Beverly Sills</w:t>
        </w:r>
      </w:hyperlink>
      <w:r>
        <w:rPr>
          <w:rFonts w:ascii="Arial" w:hAnsi="Arial" w:cs="Arial" w:eastAsia="Arial"/>
          <w:color w:val="auto"/>
          <w:spacing w:val="0"/>
          <w:position w:val="0"/>
          <w:sz w:val="24"/>
          <w:shd w:fill="auto" w:val="clear"/>
        </w:rPr>
        <w:t xml:space="preserve"> en 1958 producido por , </w:t>
      </w:r>
      <w:hyperlink xmlns:r="http://schemas.openxmlformats.org/officeDocument/2006/relationships" r:id="docRId30">
        <w:r>
          <w:rPr>
            <w:rFonts w:ascii="Arial" w:hAnsi="Arial" w:cs="Arial" w:eastAsia="Arial"/>
            <w:color w:val="0000FF"/>
            <w:spacing w:val="0"/>
            <w:position w:val="0"/>
            <w:sz w:val="24"/>
            <w:u w:val="single"/>
            <w:shd w:fill="auto" w:val="clear"/>
          </w:rPr>
          <w:t xml:space="preserve">New York City Opera</w:t>
        </w:r>
      </w:hyperlink>
      <w:r>
        <w:rPr>
          <w:rFonts w:ascii="Arial" w:hAnsi="Arial" w:cs="Arial" w:eastAsia="Arial"/>
          <w:color w:val="auto"/>
          <w:spacing w:val="0"/>
          <w:position w:val="0"/>
          <w:sz w:val="24"/>
          <w:shd w:fill="auto" w:val="clear"/>
        </w:rPr>
        <w:t xml:space="preserve">. Cuando Sills primero realiza Baby Doe, ella no era una superestrella, o incluso una estrella, sino simplemente una de varias sopranos estadounidenses atractivas. En la audición para esta òpera, Sills canto “Willow song” y Douglas Moore quedo fascinado por su habilidad vocal y su interpretación. Baby Doe tuvo 11 temporadas en New York City Opera. </w:t>
      </w:r>
    </w:p>
    <w:p>
      <w:pPr>
        <w:spacing w:before="0" w:after="200" w:line="276"/>
        <w:ind w:right="0" w:left="0" w:firstLine="0"/>
        <w:jc w:val="left"/>
        <w:rPr>
          <w:rFonts w:ascii="Arial" w:hAnsi="Arial" w:cs="Arial" w:eastAsia="Arial"/>
          <w:b/>
          <w:color w:val="auto"/>
          <w:spacing w:val="15"/>
          <w:position w:val="0"/>
          <w:sz w:val="24"/>
          <w:shd w:fill="auto" w:val="clear"/>
        </w:rPr>
      </w:pPr>
    </w:p>
    <w:p>
      <w:pPr>
        <w:spacing w:before="0" w:after="200" w:line="276"/>
        <w:ind w:right="0" w:left="0" w:firstLine="0"/>
        <w:jc w:val="left"/>
        <w:rPr>
          <w:rFonts w:ascii="Arial" w:hAnsi="Arial" w:cs="Arial" w:eastAsia="Arial"/>
          <w:b/>
          <w:color w:val="auto"/>
          <w:spacing w:val="15"/>
          <w:position w:val="0"/>
          <w:sz w:val="24"/>
          <w:shd w:fill="auto" w:val="clear"/>
        </w:rPr>
      </w:pPr>
      <w:r>
        <w:rPr>
          <w:rFonts w:ascii="Arial" w:hAnsi="Arial" w:cs="Arial" w:eastAsia="Arial"/>
          <w:b/>
          <w:color w:val="auto"/>
          <w:spacing w:val="15"/>
          <w:position w:val="0"/>
          <w:sz w:val="24"/>
          <w:shd w:fill="auto" w:val="clear"/>
        </w:rPr>
        <w:t xml:space="preserve">Leonard Bernstein </w:t>
      </w:r>
    </w:p>
    <w:p>
      <w:pPr>
        <w:spacing w:before="0" w:after="2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Leonard Bernstein nació el 25 de agosto de 1918 en Lawrence, Massachussets, en una familia judía procedente de Óblast de Rivne, Ucrania Su padre, Sam Bernstein, era un hombre de negocios, y en principio se opuso al interés de su hijo por la música. No obstante, lo llevó con frecuencia a conciertos. Siendo muy joven, oyó una interpretación de piano y quedó inmediatamente cautivado, así que empezó a estudiar el instrumento. Estudió en la escuela Garrison y la Boston Latin School. Su padre rechazó pagarle las lecciones de piano, por lo que Bernstein se dedicó a enseñar a estudiantes jóvenes, empleando las ganancias en sus propias clases de piano.</w:t>
      </w:r>
    </w:p>
    <w:p>
      <w:pPr>
        <w:spacing w:before="100" w:after="1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Después de graduarse en la Boston Latin School en 1935 Bernstein acudió a la Universidad de Harvard, donde estudió música con Walter Piston y se asoció brevemente con el club Harvard Glee. Al acabar sus estudios en Harvard (1939), ingresó en el Curtis Institute de Filadelfia, donde recibió la única nota "A" (sobresaliente) que Fritz Reiner concedió nunca en sus clases de dirección; y en el verano, acudía al Berkshire Music Centre (1940 y 1941) en Tanglewood, donde estuvo bajo la guía del maestro Serge Koussevitzky, que le dio además clases particulares en las etapas iniciales de su carrera. En esta época, Bernstein también estudió piano con Isabella Vengerova y Heinrich Gebhard.</w:t>
      </w:r>
    </w:p>
    <w:p>
      <w:pPr>
        <w:spacing w:before="100" w:after="1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En 1944, con apenas 26 años, Bernstein fue llamado a última hora para reemplazar al maestro Bruno Walter en la dirección de la New York Philharmonic Orchestra. El éxito público y la aclamación de la crítica pusieron el joven músico en el centro de atención de la gente, y pronto fue objeto de múltiples demandas para intervenir con director y como profesor en Estados Unidos y Europa.</w:t>
      </w:r>
    </w:p>
    <w:p>
      <w:pPr>
        <w:spacing w:before="100" w:after="1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En 1958, Bernstein fue nombrado director musical y director principal de la New York Philharmonic Orchestra, un cargo que conservaría  hasta 1969, permaneciendo como director laureado hasta su muerte. En 1959, en plena época de la Guerra Fría, viajó con la Philharmonic a la Unión Soviética, donde la Orquesta interpretó su Segunda Sinfonía, titulada "Tiempos de ansiedad" (</w:t>
      </w:r>
      <w:r>
        <w:rPr>
          <w:rFonts w:ascii="Arial" w:hAnsi="Arial" w:cs="Arial" w:eastAsia="Arial"/>
          <w:i/>
          <w:color w:val="auto"/>
          <w:spacing w:val="0"/>
          <w:position w:val="0"/>
          <w:sz w:val="24"/>
          <w:shd w:fill="auto" w:val="clear"/>
        </w:rPr>
        <w:t xml:space="preserve">The Age of Anxiety) </w:t>
      </w:r>
      <w:r>
        <w:rPr>
          <w:rFonts w:ascii="Arial" w:hAnsi="Arial" w:cs="Arial" w:eastAsia="Arial"/>
          <w:color w:val="auto"/>
          <w:spacing w:val="0"/>
          <w:position w:val="0"/>
          <w:sz w:val="24"/>
          <w:shd w:fill="auto" w:val="clear"/>
        </w:rPr>
        <w:t xml:space="preserve">inspirada por un poema de </w:t>
      </w:r>
      <w:hyperlink xmlns:r="http://schemas.openxmlformats.org/officeDocument/2006/relationships" r:id="docRId31">
        <w:r>
          <w:rPr>
            <w:rFonts w:ascii="Arial" w:hAnsi="Arial" w:cs="Arial" w:eastAsia="Arial"/>
            <w:color w:val="0000FF"/>
            <w:spacing w:val="0"/>
            <w:position w:val="0"/>
            <w:sz w:val="24"/>
            <w:u w:val="single"/>
            <w:shd w:fill="auto" w:val="clear"/>
          </w:rPr>
          <w:t xml:space="preserve">W. H. Auden</w:t>
        </w:r>
      </w:hyperlink>
      <w:r>
        <w:rPr>
          <w:rFonts w:ascii="Arial" w:hAnsi="Arial" w:cs="Arial" w:eastAsia="Arial"/>
          <w:color w:val="auto"/>
          <w:spacing w:val="0"/>
          <w:position w:val="0"/>
          <w:sz w:val="24"/>
          <w:shd w:fill="auto" w:val="clear"/>
        </w:rPr>
        <w:t xml:space="preserve">, una obra acertada para ese particular momento histórico.</w:t>
      </w:r>
    </w:p>
    <w:p>
      <w:pPr>
        <w:spacing w:before="100" w:after="1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Bernstein también es reconocido como un director de ópera (asimismo controvertido, como en otras facetas artísticas), siendo memorables sus trabajos y grabaciones con la Vienna State Opera, la Metropolitan Opera, y La Scala de Milán con la Orquesta Filarmónica de Israel. En este último templo de la Opera Bernstein obtuvo un triunfo sin parangón cuando, en diciembre de 1953, dirigió a Maria Callas en el que sería uno de sus papeles más notables, en la Medea de Luigi Cherubini. Bernstein desarrollo una muy variada carrera como compositor, creando piezas "serias" incluyendo tres sinfonías, tres ballets, las obras corales </w:t>
      </w:r>
      <w:r>
        <w:rPr>
          <w:rFonts w:ascii="Arial" w:hAnsi="Arial" w:cs="Arial" w:eastAsia="Arial"/>
          <w:i/>
          <w:color w:val="auto"/>
          <w:spacing w:val="0"/>
          <w:position w:val="0"/>
          <w:sz w:val="24"/>
          <w:shd w:fill="auto" w:val="clear"/>
        </w:rPr>
        <w:t xml:space="preserve">Chichester Psalms</w:t>
      </w:r>
      <w:r>
        <w:rPr>
          <w:rFonts w:ascii="Arial" w:hAnsi="Arial" w:cs="Arial" w:eastAsia="Arial"/>
          <w:color w:val="auto"/>
          <w:spacing w:val="0"/>
          <w:position w:val="0"/>
          <w:sz w:val="24"/>
          <w:shd w:fill="auto" w:val="clear"/>
        </w:rPr>
        <w:t xml:space="preserve"> (1965), y </w:t>
      </w:r>
      <w:r>
        <w:rPr>
          <w:rFonts w:ascii="Arial" w:hAnsi="Arial" w:cs="Arial" w:eastAsia="Arial"/>
          <w:i/>
          <w:color w:val="auto"/>
          <w:spacing w:val="0"/>
          <w:position w:val="0"/>
          <w:sz w:val="24"/>
          <w:shd w:fill="auto" w:val="clear"/>
        </w:rPr>
        <w:t xml:space="preserve">Mass</w:t>
      </w:r>
      <w:r>
        <w:rPr>
          <w:rFonts w:ascii="Arial" w:hAnsi="Arial" w:cs="Arial" w:eastAsia="Arial"/>
          <w:color w:val="auto"/>
          <w:spacing w:val="0"/>
          <w:position w:val="0"/>
          <w:sz w:val="24"/>
          <w:shd w:fill="auto" w:val="clear"/>
        </w:rPr>
        <w:t xml:space="preserve"> (1971), así como una obra de teatro por encargo para la apertura del Kennedy Center for the Performing Arts en  Washington, D. C. </w:t>
      </w:r>
    </w:p>
    <w:p>
      <w:pPr>
        <w:spacing w:before="100" w:after="1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Su trabajo más popular, sin embargo, es el que realizó para los escenarios musicales de Broadway, incluyendo sus </w:t>
      </w:r>
      <w:r>
        <w:rPr>
          <w:rFonts w:ascii="Arial" w:hAnsi="Arial" w:cs="Arial" w:eastAsia="Arial"/>
          <w:i/>
          <w:color w:val="auto"/>
          <w:spacing w:val="0"/>
          <w:position w:val="0"/>
          <w:sz w:val="24"/>
          <w:shd w:fill="auto" w:val="clear"/>
        </w:rPr>
        <w:t xml:space="preserve">On the Town</w:t>
      </w:r>
      <w:r>
        <w:rPr>
          <w:rFonts w:ascii="Arial" w:hAnsi="Arial" w:cs="Arial" w:eastAsia="Arial"/>
          <w:color w:val="auto"/>
          <w:spacing w:val="0"/>
          <w:position w:val="0"/>
          <w:sz w:val="24"/>
          <w:shd w:fill="auto" w:val="clear"/>
        </w:rPr>
        <w:t xml:space="preserve"> (1944), </w:t>
      </w:r>
      <w:r>
        <w:rPr>
          <w:rFonts w:ascii="Arial" w:hAnsi="Arial" w:cs="Arial" w:eastAsia="Arial"/>
          <w:i/>
          <w:color w:val="auto"/>
          <w:spacing w:val="0"/>
          <w:position w:val="0"/>
          <w:sz w:val="24"/>
          <w:shd w:fill="auto" w:val="clear"/>
        </w:rPr>
        <w:t xml:space="preserve">Wonderful Town</w:t>
      </w:r>
      <w:r>
        <w:rPr>
          <w:rFonts w:ascii="Arial" w:hAnsi="Arial" w:cs="Arial" w:eastAsia="Arial"/>
          <w:color w:val="auto"/>
          <w:spacing w:val="0"/>
          <w:position w:val="0"/>
          <w:sz w:val="24"/>
          <w:shd w:fill="auto" w:val="clear"/>
        </w:rPr>
        <w:t xml:space="preserve"> (1953), </w:t>
      </w:r>
      <w:r>
        <w:rPr>
          <w:rFonts w:ascii="Arial" w:hAnsi="Arial" w:cs="Arial" w:eastAsia="Arial"/>
          <w:i/>
          <w:color w:val="auto"/>
          <w:spacing w:val="0"/>
          <w:position w:val="0"/>
          <w:sz w:val="24"/>
          <w:shd w:fill="auto" w:val="clear"/>
        </w:rPr>
        <w:t xml:space="preserve">Candide</w:t>
      </w:r>
      <w:r>
        <w:rPr>
          <w:rFonts w:ascii="Arial" w:hAnsi="Arial" w:cs="Arial" w:eastAsia="Arial"/>
          <w:color w:val="auto"/>
          <w:spacing w:val="0"/>
          <w:position w:val="0"/>
          <w:sz w:val="24"/>
          <w:shd w:fill="auto" w:val="clear"/>
        </w:rPr>
        <w:t xml:space="preserve"> (1956; revisado como opera, 1982), y el mundialmente famoso </w:t>
      </w:r>
      <w:r>
        <w:rPr>
          <w:rFonts w:ascii="Arial" w:hAnsi="Arial" w:cs="Arial" w:eastAsia="Arial"/>
          <w:i/>
          <w:color w:val="auto"/>
          <w:spacing w:val="0"/>
          <w:position w:val="0"/>
          <w:sz w:val="24"/>
          <w:shd w:fill="auto" w:val="clear"/>
        </w:rPr>
        <w:t xml:space="preserve">West Side Story</w:t>
      </w:r>
      <w:r>
        <w:rPr>
          <w:rFonts w:ascii="Arial" w:hAnsi="Arial" w:cs="Arial" w:eastAsia="Arial"/>
          <w:color w:val="auto"/>
          <w:spacing w:val="0"/>
          <w:position w:val="0"/>
          <w:sz w:val="24"/>
          <w:shd w:fill="auto" w:val="clear"/>
        </w:rPr>
        <w:t xml:space="preserve"> (1957). </w:t>
      </w:r>
    </w:p>
    <w:p>
      <w:pPr>
        <w:spacing w:before="100" w:after="1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El respeto que Bernstein sentía por la música popular queda evidenciado por el hecho  de que sus composiciones clásicas frecuentemente esbozan o muestran síntesis de jazz, temas pop y otros estilos tradicionales de la música ligera. </w:t>
      </w:r>
    </w:p>
    <w:p>
      <w:pPr>
        <w:spacing w:before="100" w:after="1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En los tempranos 1960, Bernstein era una de las figuras más prominentes del panorama cultural de la sociedad Americana. A través de su relación con el clan Kennedy y su aparición en los Mass Media, ejerció una tremenda influencia en el conocimiento de las artes ante el público general, distanciándose del esnobismo con el que generalmente se asociaba a las disciplinas artísticas "serias". Fue uno de los primeros directores de orquesta en utilizar el nuevo entorno televisivo de la época, y sus frecuentes apariciones en la pequeña pantalla familiarizaron el público con su  llamativo estilo y exagerados ademanes en el podio – sus famosos saltos que enfurecían a muchos "puristas" - y le consolidaron como una figura conocida a nivel popular. </w:t>
      </w:r>
    </w:p>
    <w:p>
      <w:pPr>
        <w:spacing w:before="100" w:after="1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Mediante sus series educativas en la televisión (sus famosos Young People's Concerts) entre 1958 y 1972, demostró que la música clásica no solo era accesible a las masas sino que además era divertida. A diferencia de la mayoría de los músicos tradicionales, Bernstein era franco y directo en sus opiniones políticas, particularmente sobre la Guerra de Vietnam y los Derechos Civiles. Su obra "Mass" molestó a muchos críticos y público, con sus planteamientos inequívocamente pacifistas. Además algunos de sus gestos sociales, como invitar a algunos miembros de las "Panteras Negras" a sus cócteles, mezclándolos con personajes famosos y representantes de la elite cultural. </w:t>
      </w:r>
    </w:p>
    <w:p>
      <w:pPr>
        <w:spacing w:before="100" w:after="1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Como corolario de estas acciones, se expuso a mordaces comentarios y a ser ridiculizado en la prensa (el escritor y articulista Tom Wolfe etiquetó a Bernstein como un paradigma de "elegancia radical"), siendo incluso abucheado en algunas ocasiones durante sus interpretaciones frente a la Filarmónica de Nueva York. Su defensa del rock provocó por partes iguales aprecio e irritación de diferentes estamentos. A pesar de la declaración pública de su defensa de causas impopulares, Bernstein tuvo que pasar gran parte de su vida "dentro del armario" alejado del riesgo de asumir públicamente su homosexualidad. En los años 1950 y 1960, la revelación de su condición habría arruinado tanto su fama como la influencia social que tuvo a todos los niveles.</w:t>
      </w:r>
    </w:p>
    <w:p>
      <w:pPr>
        <w:spacing w:before="100" w:after="1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Los primeros años de Leonard Bernstein en Nueva York estuvieron llenos de trabajo duro y mucho entretenimiento. Después de una larga lucha interna y un turbulento noviazgo en el que se comprometió y rompió el compromiso varias veces, se casó con la actriz y pianista chilena Felicia Cohn Montealegre el 9 de septiembre de 1951.Se habían conocido en 1946 en un recital de piano de Claudio Arrau, profesor de piano de la muchacha. En los años siguientes a su boda ambos asistieron regularmente a sus respectivas intervenciones musicales: formaban una especie de "pareja ideal" y todo el mundo creía que su matrimonio duraría siempre. Leonard y Felicia tuvieron tres hijos: Jaime, Alexander, y Nina.</w:t>
      </w:r>
    </w:p>
    <w:p>
      <w:pPr>
        <w:spacing w:before="100" w:after="1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A principios de los años 1970, no obstante, Felicia tuvo que rendirse a la evidencia: Leonard multiplicaba sus aventuras con jóvenes amantes, pero lo que ella suponía que era una escapada más, se convirtió en una relación consolidada. </w:t>
      </w:r>
    </w:p>
    <w:p>
      <w:pPr>
        <w:spacing w:before="100" w:after="1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Con ocasión de una fiesta dada en San Francisco, a principios de esa década, el director conoció a Tom Cothran, director musical de una estación de radio local consagrada a la música clásica, la emisora KKHI.El deslumbramiento fue recíproco. Antes de la cena y en la fiesta los dos hombres intercambiaron sus conceptos filosóficos y sobre música, mientras probaban los cócteles; al final de la velada, ya eran inseparables. Bernstein declararía más tarde que su amor por Cothran le había devuelto la alegría de vivir. Tras veinticinco años de matrimonio Leonard se separó de Felicia.Unos años después regresó junto a su esposa que estaba pasando una grave enfermedad en fase terminal. Según los amigos más directos del músico, éste sintió ciertos remordimientos por su orientación imaginando que la misma había sido potenciadora del desenlace de la enfermedad de su ex-esposa, sentimiento de culpabilidad que no le abandonaría jamás. </w:t>
      </w:r>
    </w:p>
    <w:p>
      <w:pPr>
        <w:spacing w:before="100" w:after="1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Tras la muerte de Montealegre, en 1978, Bernstein se fue mostrando cada vez más abierto sobre su homosexualidad. No obstante, su hija, una vez fallecido el músico, cerró y fue eliminando dentro de sus posibilidades las referencias históricas sobre la orientación del padre, asumiendo su "sensibilidad de clase media americana".</w:t>
      </w:r>
    </w:p>
    <w:p>
      <w:pPr>
        <w:spacing w:before="100" w:after="1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La importante obra final de Bernstein, la ópera " </w:t>
      </w:r>
      <w:r>
        <w:rPr>
          <w:rFonts w:ascii="Arial" w:hAnsi="Arial" w:cs="Arial" w:eastAsia="Arial"/>
          <w:i/>
          <w:color w:val="auto"/>
          <w:spacing w:val="0"/>
          <w:position w:val="0"/>
          <w:sz w:val="24"/>
          <w:shd w:fill="auto" w:val="clear"/>
        </w:rPr>
        <w:t xml:space="preserve">A Quiet Place"</w:t>
      </w:r>
      <w:r>
        <w:rPr>
          <w:rFonts w:ascii="Arial" w:hAnsi="Arial" w:cs="Arial" w:eastAsia="Arial"/>
          <w:color w:val="auto"/>
          <w:spacing w:val="0"/>
          <w:position w:val="0"/>
          <w:sz w:val="24"/>
          <w:shd w:fill="auto" w:val="clear"/>
        </w:rPr>
        <w:t xml:space="preserve"> (1983), coloca a un personaje bisexual masculino, que funciona como mediador entre otros de carácter conflictivo, en el centro de la acción. El mensaje de la ópera es el de reconciliación y aceptación entre las personas desde sus diferencias. A pesar de su decaimiento y agravación de la mala salud en sus años últimos, Bernstein continuó trabajando y grabando hasta su muerte, de un ataque al corazón el 14 de octubre de 1990. Como director tenía un vasto repertorio y grababa frecuentemente, a menudo en colaboración con los más grandes cantantes del panorama musical. Por lo tanto ha dejado un enorme legado en cuanto grabaciones y filmaciones, lo que aseguran su persistencia temporal y reconocimiento como un director inteligente y entusiasta, compositor y músico excepcional ante las generaciones venideras. </w:t>
      </w:r>
    </w:p>
    <w:p>
      <w:pPr>
        <w:spacing w:before="100" w:after="1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Por último, Leonard Bernstein murió cinco días después de retirarse. Dirigió su última representación en Tanglewood el 19 de agosto de 1990 con la Sinfónica de Boston interpretando "</w:t>
      </w:r>
      <w:r>
        <w:rPr>
          <w:rFonts w:ascii="Arial" w:hAnsi="Arial" w:cs="Arial" w:eastAsia="Arial"/>
          <w:i/>
          <w:color w:val="auto"/>
          <w:spacing w:val="0"/>
          <w:position w:val="0"/>
          <w:sz w:val="24"/>
          <w:shd w:fill="auto" w:val="clear"/>
        </w:rPr>
        <w:t xml:space="preserve">Four Sea Interludes</w:t>
      </w:r>
      <w:r>
        <w:rPr>
          <w:rFonts w:ascii="Arial" w:hAnsi="Arial" w:cs="Arial" w:eastAsia="Arial"/>
          <w:color w:val="auto"/>
          <w:spacing w:val="0"/>
          <w:position w:val="0"/>
          <w:sz w:val="24"/>
          <w:shd w:fill="auto" w:val="clear"/>
        </w:rPr>
        <w:t xml:space="preserve">" de Britten y la Séptima Sinfonía de Beethoven.   Fumador durante muchos años, combatió un enfisema desde que era veinteañero; sufrió un ataque de tos en mitad de una interpretación de Beethoven que casi motiva la suspensión del concierto.  El día de su funeral, y durante  la procesión a lo largo de las calles de Manhattan, los obreros de la construcción se quitaron los cascos y saludaron al tiempo que gritaban "Goodbye Lenny." Bernstein está enterrado en el Green-Wood Cemetery, Brooklyn, New York. </w:t>
      </w:r>
    </w:p>
    <w:p>
      <w:pPr>
        <w:spacing w:before="100" w:after="100" w:line="360"/>
        <w:ind w:right="0" w:left="0" w:firstLine="0"/>
        <w:jc w:val="left"/>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  </w:t>
      </w:r>
      <w:r>
        <w:object w:dxaOrig="5703" w:dyaOrig="3762">
          <v:rect xmlns:o="urn:schemas-microsoft-com:office:office" xmlns:v="urn:schemas-microsoft-com:vml" id="rectole0000000010" style="width:285.150000pt;height:188.100000pt" o:preferrelative="t" o:ole="">
            <o:lock v:ext="edit"/>
            <v:imagedata xmlns:r="http://schemas.openxmlformats.org/officeDocument/2006/relationships" r:id="docRId33" o:title=""/>
          </v:rect>
          <o:OLEObject xmlns:r="http://schemas.openxmlformats.org/officeDocument/2006/relationships" xmlns:o="urn:schemas-microsoft-com:office:office" Type="Embed" ProgID="StaticMetafile" DrawAspect="Content" ObjectID="0000000010" ShapeID="rectole0000000010" r:id="docRId32"/>
        </w:object>
      </w:r>
      <w:r>
        <w:rPr>
          <w:rFonts w:ascii="Arial" w:hAnsi="Arial" w:cs="Arial" w:eastAsia="Arial"/>
          <w:color w:val="auto"/>
          <w:spacing w:val="0"/>
          <w:position w:val="0"/>
          <w:sz w:val="24"/>
          <w:shd w:fill="auto" w:val="clear"/>
        </w:rPr>
        <w:t xml:space="preserve">                                      “</w:t>
      </w:r>
      <w:r>
        <w:rPr>
          <w:rFonts w:ascii="Calibri" w:hAnsi="Calibri" w:cs="Calibri" w:eastAsia="Calibri"/>
          <w:b/>
          <w:i/>
          <w:color w:val="auto"/>
          <w:spacing w:val="0"/>
          <w:position w:val="0"/>
          <w:sz w:val="22"/>
          <w:shd w:fill="auto" w:val="clear"/>
        </w:rPr>
        <w:t xml:space="preserve">No puedo vivir un solo día sin escuchar música, tocarla, estudiarla o pensar en ella”- </w:t>
      </w:r>
      <w:r>
        <w:rPr>
          <w:rFonts w:ascii="Calibri" w:hAnsi="Calibri" w:cs="Calibri" w:eastAsia="Calibri"/>
          <w:b/>
          <w:color w:val="auto"/>
          <w:spacing w:val="0"/>
          <w:position w:val="0"/>
          <w:sz w:val="22"/>
          <w:shd w:fill="auto" w:val="clear"/>
        </w:rPr>
        <w:t xml:space="preserve">Leonard Bernstein</w:t>
      </w:r>
    </w:p>
    <w:p>
      <w:pPr>
        <w:spacing w:before="100" w:after="100" w:line="240"/>
        <w:ind w:right="0" w:left="0" w:firstLine="0"/>
        <w:jc w:val="left"/>
        <w:rPr>
          <w:rFonts w:ascii="Arial" w:hAnsi="Arial" w:cs="Arial" w:eastAsia="Arial"/>
          <w:b/>
          <w:color w:val="auto"/>
          <w:spacing w:val="0"/>
          <w:position w:val="0"/>
          <w:sz w:val="24"/>
          <w:shd w:fill="auto" w:val="clear"/>
        </w:rPr>
      </w:pPr>
    </w:p>
    <w:p>
      <w:pPr>
        <w:spacing w:before="100" w:after="100" w:line="240"/>
        <w:ind w:right="0" w:left="0" w:firstLine="0"/>
        <w:jc w:val="left"/>
        <w:rPr>
          <w:rFonts w:ascii="Arial" w:hAnsi="Arial" w:cs="Arial" w:eastAsia="Arial"/>
          <w:b/>
          <w:color w:val="auto"/>
          <w:spacing w:val="0"/>
          <w:position w:val="0"/>
          <w:sz w:val="24"/>
          <w:shd w:fill="auto" w:val="clear"/>
        </w:rPr>
      </w:pPr>
    </w:p>
    <w:p>
      <w:pPr>
        <w:spacing w:before="100" w:after="100" w:line="240"/>
        <w:ind w:right="0" w:left="0" w:firstLine="0"/>
        <w:jc w:val="left"/>
        <w:rPr>
          <w:rFonts w:ascii="Arial" w:hAnsi="Arial" w:cs="Arial" w:eastAsia="Arial"/>
          <w:b/>
          <w:color w:val="auto"/>
          <w:spacing w:val="0"/>
          <w:position w:val="0"/>
          <w:sz w:val="24"/>
          <w:shd w:fill="auto" w:val="clear"/>
        </w:rPr>
      </w:pPr>
    </w:p>
    <w:p>
      <w:pPr>
        <w:spacing w:before="100" w:after="100" w:line="240"/>
        <w:ind w:right="0" w:left="0" w:firstLine="0"/>
        <w:jc w:val="left"/>
        <w:rPr>
          <w:rFonts w:ascii="Arial" w:hAnsi="Arial" w:cs="Arial" w:eastAsia="Arial"/>
          <w:b/>
          <w:color w:val="auto"/>
          <w:spacing w:val="0"/>
          <w:position w:val="0"/>
          <w:sz w:val="24"/>
          <w:shd w:fill="auto" w:val="clear"/>
        </w:rPr>
      </w:pPr>
      <w:r>
        <w:rPr>
          <w:rFonts w:ascii="Arial" w:hAnsi="Arial" w:cs="Arial" w:eastAsia="Arial"/>
          <w:b/>
          <w:color w:val="auto"/>
          <w:spacing w:val="0"/>
          <w:position w:val="0"/>
          <w:sz w:val="24"/>
          <w:shd w:fill="auto" w:val="clear"/>
        </w:rPr>
        <w:t xml:space="preserve">Candide </w:t>
      </w:r>
    </w:p>
    <w:p>
      <w:pPr>
        <w:spacing w:before="0" w:after="0" w:line="360"/>
        <w:ind w:right="0" w:left="0" w:firstLine="0"/>
        <w:jc w:val="both"/>
        <w:rPr>
          <w:rFonts w:ascii="Arial" w:hAnsi="Arial" w:cs="Arial" w:eastAsia="Arial"/>
          <w:color w:val="auto"/>
          <w:spacing w:val="0"/>
          <w:position w:val="0"/>
          <w:sz w:val="24"/>
          <w:shd w:fill="auto" w:val="clear"/>
        </w:rPr>
      </w:pPr>
      <w:r>
        <w:object w:dxaOrig="2045" w:dyaOrig="2723">
          <v:rect xmlns:o="urn:schemas-microsoft-com:office:office" xmlns:v="urn:schemas-microsoft-com:vml" id="rectole0000000011" style="width:102.250000pt;height:136.150000pt" o:preferrelative="t" o:ole="">
            <o:lock v:ext="edit"/>
            <v:imagedata xmlns:r="http://schemas.openxmlformats.org/officeDocument/2006/relationships" r:id="docRId35" o:title=""/>
          </v:rect>
          <o:OLEObject xmlns:r="http://schemas.openxmlformats.org/officeDocument/2006/relationships" xmlns:o="urn:schemas-microsoft-com:office:office" Type="Embed" ProgID="StaticMetafile" DrawAspect="Content" ObjectID="0000000011" ShapeID="rectole0000000011" r:id="docRId34"/>
        </w:object>
      </w:r>
      <w:r>
        <w:rPr>
          <w:rFonts w:ascii="Arial" w:hAnsi="Arial" w:cs="Arial" w:eastAsia="Arial"/>
          <w:color w:val="auto"/>
          <w:spacing w:val="0"/>
          <w:position w:val="0"/>
          <w:sz w:val="24"/>
          <w:shd w:fill="auto" w:val="clear"/>
        </w:rPr>
        <w:t xml:space="preserve">Candide fue la tercera producción que el compositor Leonard Bernstein estrenó en Broadway en 1956. Es una </w:t>
      </w:r>
      <w:hyperlink xmlns:r="http://schemas.openxmlformats.org/officeDocument/2006/relationships" r:id="docRId36">
        <w:r>
          <w:rPr>
            <w:rFonts w:ascii="Arial" w:hAnsi="Arial" w:cs="Arial" w:eastAsia="Arial"/>
            <w:color w:val="0000FF"/>
            <w:spacing w:val="0"/>
            <w:position w:val="0"/>
            <w:sz w:val="24"/>
            <w:u w:val="single"/>
            <w:shd w:fill="auto" w:val="clear"/>
          </w:rPr>
          <w:t xml:space="preserve">opereta</w:t>
        </w:r>
      </w:hyperlink>
      <w:r>
        <w:rPr>
          <w:rFonts w:ascii="Arial" w:hAnsi="Arial" w:cs="Arial" w:eastAsia="Arial"/>
          <w:color w:val="auto"/>
          <w:spacing w:val="0"/>
          <w:position w:val="0"/>
          <w:sz w:val="24"/>
          <w:shd w:fill="auto" w:val="clear"/>
        </w:rPr>
        <w:t xml:space="preserve"> cómica basada en la </w:t>
      </w:r>
      <w:hyperlink xmlns:r="http://schemas.openxmlformats.org/officeDocument/2006/relationships" r:id="docRId37">
        <w:r>
          <w:rPr>
            <w:rFonts w:ascii="Arial" w:hAnsi="Arial" w:cs="Arial" w:eastAsia="Arial"/>
            <w:color w:val="0000FF"/>
            <w:spacing w:val="0"/>
            <w:position w:val="0"/>
            <w:sz w:val="24"/>
            <w:u w:val="single"/>
            <w:shd w:fill="auto" w:val="clear"/>
          </w:rPr>
          <w:t xml:space="preserve">novela homónima</w:t>
        </w:r>
      </w:hyperlink>
      <w:r>
        <w:rPr>
          <w:rFonts w:ascii="Arial" w:hAnsi="Arial" w:cs="Arial" w:eastAsia="Arial"/>
          <w:color w:val="auto"/>
          <w:spacing w:val="0"/>
          <w:position w:val="0"/>
          <w:sz w:val="24"/>
          <w:shd w:fill="auto" w:val="clear"/>
        </w:rPr>
        <w:t xml:space="preserve"> de </w:t>
      </w:r>
      <w:hyperlink xmlns:r="http://schemas.openxmlformats.org/officeDocument/2006/relationships" r:id="docRId38">
        <w:r>
          <w:rPr>
            <w:rFonts w:ascii="Arial" w:hAnsi="Arial" w:cs="Arial" w:eastAsia="Arial"/>
            <w:color w:val="0000FF"/>
            <w:spacing w:val="0"/>
            <w:position w:val="0"/>
            <w:sz w:val="24"/>
            <w:u w:val="single"/>
            <w:shd w:fill="auto" w:val="clear"/>
          </w:rPr>
          <w:t xml:space="preserve">Voltaire</w:t>
        </w:r>
      </w:hyperlink>
      <w:r>
        <w:rPr>
          <w:rFonts w:ascii="Arial" w:hAnsi="Arial" w:cs="Arial" w:eastAsia="Arial"/>
          <w:color w:val="auto"/>
          <w:spacing w:val="0"/>
          <w:position w:val="0"/>
          <w:sz w:val="24"/>
          <w:shd w:fill="auto" w:val="clear"/>
        </w:rPr>
        <w:t xml:space="preserve">. Ésta se representó por vez primera en el año 1956 con un libreto de </w:t>
      </w:r>
      <w:hyperlink xmlns:r="http://schemas.openxmlformats.org/officeDocument/2006/relationships" r:id="docRId39">
        <w:r>
          <w:rPr>
            <w:rFonts w:ascii="Arial" w:hAnsi="Arial" w:cs="Arial" w:eastAsia="Arial"/>
            <w:color w:val="0000FF"/>
            <w:spacing w:val="0"/>
            <w:position w:val="0"/>
            <w:sz w:val="24"/>
            <w:u w:val="single"/>
            <w:shd w:fill="auto" w:val="clear"/>
          </w:rPr>
          <w:t xml:space="preserve">Lillian Hellman</w:t>
        </w:r>
      </w:hyperlink>
      <w:r>
        <w:rPr>
          <w:rFonts w:ascii="Arial" w:hAnsi="Arial" w:cs="Arial" w:eastAsia="Arial"/>
          <w:color w:val="auto"/>
          <w:spacing w:val="0"/>
          <w:position w:val="0"/>
          <w:sz w:val="24"/>
          <w:shd w:fill="auto" w:val="clear"/>
        </w:rPr>
        <w:t xml:space="preserve">. Del texto se han hecho numerosas versiones, pero desde el año </w:t>
      </w:r>
      <w:hyperlink xmlns:r="http://schemas.openxmlformats.org/officeDocument/2006/relationships" r:id="docRId40">
        <w:r>
          <w:rPr>
            <w:rFonts w:ascii="Arial" w:hAnsi="Arial" w:cs="Arial" w:eastAsia="Arial"/>
            <w:color w:val="0000FF"/>
            <w:spacing w:val="0"/>
            <w:position w:val="0"/>
            <w:sz w:val="24"/>
            <w:u w:val="single"/>
            <w:shd w:fill="auto" w:val="clear"/>
          </w:rPr>
          <w:t xml:space="preserve">1974</w:t>
        </w:r>
      </w:hyperlink>
      <w:r>
        <w:rPr>
          <w:rFonts w:ascii="Arial" w:hAnsi="Arial" w:cs="Arial" w:eastAsia="Arial"/>
          <w:color w:val="auto"/>
          <w:spacing w:val="0"/>
          <w:position w:val="0"/>
          <w:sz w:val="24"/>
          <w:shd w:fill="auto" w:val="clear"/>
        </w:rPr>
        <w:t xml:space="preserve"> se representa solamente con el libreto de </w:t>
      </w:r>
      <w:hyperlink xmlns:r="http://schemas.openxmlformats.org/officeDocument/2006/relationships" r:id="docRId41">
        <w:r>
          <w:rPr>
            <w:rFonts w:ascii="Arial" w:hAnsi="Arial" w:cs="Arial" w:eastAsia="Arial"/>
            <w:color w:val="0000FF"/>
            <w:spacing w:val="0"/>
            <w:position w:val="0"/>
            <w:sz w:val="24"/>
            <w:u w:val="single"/>
            <w:shd w:fill="auto" w:val="clear"/>
          </w:rPr>
          <w:t xml:space="preserve">Hugh Wheeler</w:t>
        </w:r>
      </w:hyperlink>
      <w:r>
        <w:rPr>
          <w:rFonts w:ascii="Arial" w:hAnsi="Arial" w:cs="Arial" w:eastAsia="Arial"/>
          <w:color w:val="auto"/>
          <w:spacing w:val="0"/>
          <w:position w:val="0"/>
          <w:sz w:val="24"/>
          <w:shd w:fill="auto" w:val="clear"/>
        </w:rPr>
        <w:t xml:space="preserve"> quien ha sido  más fiel a la novela de Voltaire.</w:t>
      </w:r>
    </w:p>
    <w:p>
      <w:pPr>
        <w:spacing w:before="100" w:after="100" w:line="360"/>
        <w:ind w:right="0" w:left="0" w:firstLine="0"/>
        <w:jc w:val="both"/>
        <w:rPr>
          <w:rFonts w:ascii="Arial" w:hAnsi="Arial" w:cs="Arial" w:eastAsia="Arial"/>
          <w:i/>
          <w:color w:val="auto"/>
          <w:spacing w:val="0"/>
          <w:position w:val="0"/>
          <w:sz w:val="24"/>
          <w:shd w:fill="auto" w:val="clear"/>
        </w:rPr>
      </w:pPr>
      <w:r>
        <w:rPr>
          <w:rFonts w:ascii="Arial" w:hAnsi="Arial" w:cs="Arial" w:eastAsia="Arial"/>
          <w:color w:val="auto"/>
          <w:spacing w:val="0"/>
          <w:position w:val="0"/>
          <w:sz w:val="24"/>
          <w:shd w:fill="auto" w:val="clear"/>
        </w:rPr>
        <w:t xml:space="preserve">Candide practica un optimismo ciego guiado por su tutor, el Doctor Pangloss, quien le asegura que todo es para bien “en el mejor de los mundos posibles”. Llevando a su novia Cunegonde y al Doctor Pangloss, Candide viaja por medio mundo descubriendo a su paso la maldad, el sufrimiento y el crimen. Según Paco Mir, director de escena de este montaje, </w:t>
      </w:r>
      <w:r>
        <w:rPr>
          <w:rFonts w:ascii="Arial" w:hAnsi="Arial" w:cs="Arial" w:eastAsia="Arial"/>
          <w:i/>
          <w:color w:val="auto"/>
          <w:spacing w:val="0"/>
          <w:position w:val="0"/>
          <w:sz w:val="24"/>
          <w:shd w:fill="auto" w:val="clear"/>
        </w:rPr>
        <w:t xml:space="preserve">Candide </w:t>
      </w:r>
      <w:r>
        <w:rPr>
          <w:rFonts w:ascii="Arial" w:hAnsi="Arial" w:cs="Arial" w:eastAsia="Arial"/>
          <w:color w:val="auto"/>
          <w:spacing w:val="0"/>
          <w:position w:val="0"/>
          <w:sz w:val="24"/>
          <w:shd w:fill="auto" w:val="clear"/>
        </w:rPr>
        <w:t xml:space="preserve">concentra “</w:t>
      </w:r>
      <w:r>
        <w:rPr>
          <w:rFonts w:ascii="Arial" w:hAnsi="Arial" w:cs="Arial" w:eastAsia="Arial"/>
          <w:i/>
          <w:color w:val="auto"/>
          <w:spacing w:val="0"/>
          <w:position w:val="0"/>
          <w:sz w:val="24"/>
          <w:shd w:fill="auto" w:val="clear"/>
        </w:rPr>
        <w:t xml:space="preserve">un montón de ideas que vienen envueltas en un inteligente manto de ironía y una música deliciosa, contagiosa e inolvidable”.</w:t>
      </w:r>
    </w:p>
    <w:p>
      <w:pPr>
        <w:spacing w:before="100" w:after="1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Esta opereta contiene algo que nunca se ha visto antes: el conductor de la orquesta participa en los diálogos con los personajes y a su vez el coro participa haciendo gestos y mímica en escenas cómicas. </w:t>
      </w:r>
      <w:r>
        <w:rPr>
          <w:rFonts w:ascii="Arial" w:hAnsi="Arial" w:cs="Arial" w:eastAsia="Arial"/>
          <w:i/>
          <w:color w:val="auto"/>
          <w:spacing w:val="0"/>
          <w:position w:val="0"/>
          <w:sz w:val="24"/>
          <w:shd w:fill="auto" w:val="clear"/>
        </w:rPr>
        <w:t xml:space="preserve">Candide</w:t>
      </w:r>
      <w:r>
        <w:rPr>
          <w:rFonts w:ascii="Arial" w:hAnsi="Arial" w:cs="Arial" w:eastAsia="Arial"/>
          <w:color w:val="auto"/>
          <w:spacing w:val="0"/>
          <w:position w:val="0"/>
          <w:sz w:val="24"/>
          <w:shd w:fill="auto" w:val="clear"/>
        </w:rPr>
        <w:t xml:space="preserve"> contiene dúos, quintetos y conjuntos  junto con el coro, y a su vez contiene una de las arias más famosas y la más exigente que el compositor haya escrito para registro soprano: esta es nada más y nada menos que el aria “</w:t>
      </w:r>
      <w:r>
        <w:rPr>
          <w:rFonts w:ascii="Arial" w:hAnsi="Arial" w:cs="Arial" w:eastAsia="Arial"/>
          <w:i/>
          <w:color w:val="auto"/>
          <w:spacing w:val="0"/>
          <w:position w:val="0"/>
          <w:sz w:val="24"/>
          <w:shd w:fill="auto" w:val="clear"/>
        </w:rPr>
        <w:t xml:space="preserve">Glitter and be Gay” (Brilla y sé feliz)</w:t>
      </w:r>
      <w:r>
        <w:rPr>
          <w:rFonts w:ascii="Arial" w:hAnsi="Arial" w:cs="Arial" w:eastAsia="Arial"/>
          <w:color w:val="auto"/>
          <w:spacing w:val="0"/>
          <w:position w:val="0"/>
          <w:sz w:val="24"/>
          <w:shd w:fill="auto" w:val="clear"/>
        </w:rPr>
        <w:t xml:space="preserve">. Esta aria la canta el personaje Cunegonde donde luego de haber sido raptada varias veces, se casa con un judío rico y pasan unos días en Paris. Cunegonde, aburrida en la habitación de un hotel lujoso, empieza a jugar y ponerse todas las joyas que encuentra a su alrededor.</w:t>
      </w:r>
      <w:r>
        <w:rPr>
          <w:rFonts w:ascii="Times New Roman" w:hAnsi="Times New Roman" w:cs="Times New Roman" w:eastAsia="Times New Roman"/>
          <w:color w:val="auto"/>
          <w:spacing w:val="0"/>
          <w:position w:val="0"/>
          <w:sz w:val="24"/>
          <w:shd w:fill="auto" w:val="clear"/>
        </w:rPr>
        <w:t xml:space="preserve"> </w:t>
      </w:r>
    </w:p>
    <w:p>
      <w:pPr>
        <w:spacing w:before="100" w:after="1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La orquesta se enfrenta a una partitura de gran virtuosismo y tiene uno de los pasajes más conocidos en su Obertura, parte sin duda más interpretada de la opereta en todo el mundo desde su estreno. La Obertura de </w:t>
      </w:r>
      <w:r>
        <w:rPr>
          <w:rFonts w:ascii="Arial" w:hAnsi="Arial" w:cs="Arial" w:eastAsia="Arial"/>
          <w:i/>
          <w:color w:val="auto"/>
          <w:spacing w:val="0"/>
          <w:position w:val="0"/>
          <w:sz w:val="24"/>
          <w:shd w:fill="auto" w:val="clear"/>
        </w:rPr>
        <w:t xml:space="preserve">Candide</w:t>
      </w:r>
      <w:r>
        <w:rPr>
          <w:rFonts w:ascii="Arial" w:hAnsi="Arial" w:cs="Arial" w:eastAsia="Arial"/>
          <w:color w:val="auto"/>
          <w:spacing w:val="0"/>
          <w:position w:val="0"/>
          <w:sz w:val="24"/>
          <w:shd w:fill="auto" w:val="clear"/>
        </w:rPr>
        <w:t xml:space="preserve"> pronto ganó un lugar en el repertorio </w:t>
      </w:r>
      <w:hyperlink xmlns:r="http://schemas.openxmlformats.org/officeDocument/2006/relationships" r:id="docRId42">
        <w:r>
          <w:rPr>
            <w:rFonts w:ascii="Arial" w:hAnsi="Arial" w:cs="Arial" w:eastAsia="Arial"/>
            <w:color w:val="0000FF"/>
            <w:spacing w:val="0"/>
            <w:position w:val="0"/>
            <w:sz w:val="24"/>
            <w:u w:val="single"/>
            <w:shd w:fill="auto" w:val="clear"/>
          </w:rPr>
          <w:t xml:space="preserve">orquestal</w:t>
        </w:r>
      </w:hyperlink>
      <w:r>
        <w:rPr>
          <w:rFonts w:ascii="Arial" w:hAnsi="Arial" w:cs="Arial" w:eastAsia="Arial"/>
          <w:color w:val="auto"/>
          <w:spacing w:val="0"/>
          <w:position w:val="0"/>
          <w:sz w:val="24"/>
          <w:shd w:fill="auto" w:val="clear"/>
        </w:rPr>
        <w:t xml:space="preserve">. Después de una exitosa representación en concierto el 26 de enero de 1957, por la </w:t>
      </w:r>
      <w:hyperlink xmlns:r="http://schemas.openxmlformats.org/officeDocument/2006/relationships" r:id="docRId43">
        <w:r>
          <w:rPr>
            <w:rFonts w:ascii="Arial" w:hAnsi="Arial" w:cs="Arial" w:eastAsia="Arial"/>
            <w:color w:val="0000FF"/>
            <w:spacing w:val="0"/>
            <w:position w:val="0"/>
            <w:sz w:val="24"/>
            <w:u w:val="single"/>
            <w:shd w:fill="auto" w:val="clear"/>
          </w:rPr>
          <w:t xml:space="preserve">Orquesta Filarmónica de Nueva York</w:t>
        </w:r>
      </w:hyperlink>
      <w:r>
        <w:rPr>
          <w:rFonts w:ascii="Arial" w:hAnsi="Arial" w:cs="Arial" w:eastAsia="Arial"/>
          <w:color w:val="auto"/>
          <w:spacing w:val="0"/>
          <w:position w:val="0"/>
          <w:sz w:val="24"/>
          <w:shd w:fill="auto" w:val="clear"/>
        </w:rPr>
        <w:t xml:space="preserve">, bajo la batuta del propio compositor, pronto se hizo popular y fue interpretado por cerca de otro centenar de orquestas dentro de los dos años siguientes. Desde entonces, se ha convertido en una de las composiciones orquestales más interpretadas de un </w:t>
      </w:r>
      <w:hyperlink xmlns:r="http://schemas.openxmlformats.org/officeDocument/2006/relationships" r:id="docRId44">
        <w:r>
          <w:rPr>
            <w:rFonts w:ascii="Arial" w:hAnsi="Arial" w:cs="Arial" w:eastAsia="Arial"/>
            <w:color w:val="0000FF"/>
            <w:spacing w:val="0"/>
            <w:position w:val="0"/>
            <w:sz w:val="24"/>
            <w:u w:val="single"/>
            <w:shd w:fill="auto" w:val="clear"/>
          </w:rPr>
          <w:t xml:space="preserve">compositor</w:t>
        </w:r>
      </w:hyperlink>
      <w:r>
        <w:rPr>
          <w:rFonts w:ascii="Arial" w:hAnsi="Arial" w:cs="Arial" w:eastAsia="Arial"/>
          <w:color w:val="auto"/>
          <w:spacing w:val="0"/>
          <w:position w:val="0"/>
          <w:sz w:val="24"/>
          <w:shd w:fill="auto" w:val="clear"/>
        </w:rPr>
        <w:t xml:space="preserve"> </w:t>
      </w:r>
      <w:hyperlink xmlns:r="http://schemas.openxmlformats.org/officeDocument/2006/relationships" r:id="docRId45">
        <w:r>
          <w:rPr>
            <w:rFonts w:ascii="Arial" w:hAnsi="Arial" w:cs="Arial" w:eastAsia="Arial"/>
            <w:color w:val="0000FF"/>
            <w:spacing w:val="0"/>
            <w:position w:val="0"/>
            <w:sz w:val="24"/>
            <w:u w:val="single"/>
            <w:shd w:fill="auto" w:val="clear"/>
          </w:rPr>
          <w:t xml:space="preserve">estadounidense</w:t>
        </w:r>
      </w:hyperlink>
      <w:r>
        <w:rPr>
          <w:rFonts w:ascii="Arial" w:hAnsi="Arial" w:cs="Arial" w:eastAsia="Arial"/>
          <w:color w:val="auto"/>
          <w:spacing w:val="0"/>
          <w:position w:val="0"/>
          <w:sz w:val="24"/>
          <w:shd w:fill="auto" w:val="clear"/>
        </w:rPr>
        <w:t xml:space="preserve"> del </w:t>
      </w:r>
      <w:hyperlink xmlns:r="http://schemas.openxmlformats.org/officeDocument/2006/relationships" r:id="docRId46">
        <w:r>
          <w:rPr>
            <w:rFonts w:ascii="Arial" w:hAnsi="Arial" w:cs="Arial" w:eastAsia="Arial"/>
            <w:color w:val="0000FF"/>
            <w:spacing w:val="0"/>
            <w:position w:val="0"/>
            <w:sz w:val="24"/>
            <w:u w:val="single"/>
            <w:shd w:fill="auto" w:val="clear"/>
          </w:rPr>
          <w:t xml:space="preserve">siglo XX</w:t>
        </w:r>
      </w:hyperlink>
      <w:r>
        <w:rPr>
          <w:rFonts w:ascii="Arial" w:hAnsi="Arial" w:cs="Arial" w:eastAsia="Arial"/>
          <w:color w:val="auto"/>
          <w:spacing w:val="0"/>
          <w:position w:val="0"/>
          <w:sz w:val="24"/>
          <w:shd w:fill="auto" w:val="clear"/>
        </w:rPr>
        <w:t xml:space="preserve">; en 1987, fue la pieza más interpretada de música de concierto de Bernstein. </w:t>
      </w:r>
    </w:p>
    <w:p>
      <w:pPr>
        <w:spacing w:before="100" w:after="100" w:line="360"/>
        <w:ind w:right="0" w:left="0" w:firstLine="0"/>
        <w:jc w:val="both"/>
        <w:rPr>
          <w:rFonts w:ascii="Arial" w:hAnsi="Arial" w:cs="Arial" w:eastAsia="Arial"/>
          <w:b/>
          <w:color w:val="auto"/>
          <w:spacing w:val="0"/>
          <w:position w:val="0"/>
          <w:sz w:val="24"/>
          <w:shd w:fill="auto" w:val="clear"/>
        </w:rPr>
      </w:pPr>
      <w:r>
        <w:rPr>
          <w:rFonts w:ascii="Arial" w:hAnsi="Arial" w:cs="Arial" w:eastAsia="Arial"/>
          <w:color w:val="auto"/>
          <w:spacing w:val="0"/>
          <w:position w:val="0"/>
          <w:sz w:val="24"/>
          <w:shd w:fill="auto" w:val="clear"/>
        </w:rPr>
        <w:t xml:space="preserve">En 1958, se preparó una producción a gran escala en Londres, con un nuevo número musical “</w:t>
      </w:r>
      <w:r>
        <w:rPr>
          <w:rFonts w:ascii="Arial" w:hAnsi="Arial" w:cs="Arial" w:eastAsia="Arial"/>
          <w:i/>
          <w:color w:val="auto"/>
          <w:spacing w:val="0"/>
          <w:position w:val="0"/>
          <w:sz w:val="24"/>
          <w:shd w:fill="auto" w:val="clear"/>
        </w:rPr>
        <w:t xml:space="preserve">We`re women</w:t>
      </w:r>
      <w:r>
        <w:rPr>
          <w:rFonts w:ascii="Arial" w:hAnsi="Arial" w:cs="Arial" w:eastAsia="Arial"/>
          <w:color w:val="auto"/>
          <w:spacing w:val="0"/>
          <w:position w:val="0"/>
          <w:sz w:val="24"/>
          <w:shd w:fill="auto" w:val="clear"/>
        </w:rPr>
        <w:t xml:space="preserve">” (Somos mujeres), un dueto de Cunegunde y la vieja dama, con letra de Leonard Bernstein. </w:t>
      </w:r>
      <w:r>
        <w:rPr>
          <w:rFonts w:ascii="Arial" w:hAnsi="Arial" w:cs="Arial" w:eastAsia="Arial"/>
          <w:i/>
          <w:color w:val="auto"/>
          <w:spacing w:val="0"/>
          <w:position w:val="0"/>
          <w:sz w:val="24"/>
          <w:shd w:fill="auto" w:val="clear"/>
        </w:rPr>
        <w:t xml:space="preserve">Candide</w:t>
      </w:r>
      <w:r>
        <w:rPr>
          <w:rFonts w:ascii="Arial" w:hAnsi="Arial" w:cs="Arial" w:eastAsia="Arial"/>
          <w:color w:val="auto"/>
          <w:spacing w:val="0"/>
          <w:position w:val="0"/>
          <w:sz w:val="24"/>
          <w:shd w:fill="auto" w:val="clear"/>
        </w:rPr>
        <w:t xml:space="preserve"> abrió en el Teatro Saville en Londres el 30 de abril de 1959. En los Estados Unidos, no había producción que podría llamarse importante hasta 1966, cuando Gordon Davidson dirige </w:t>
      </w:r>
      <w:r>
        <w:rPr>
          <w:rFonts w:ascii="Arial" w:hAnsi="Arial" w:cs="Arial" w:eastAsia="Arial"/>
          <w:i/>
          <w:color w:val="auto"/>
          <w:spacing w:val="0"/>
          <w:position w:val="0"/>
          <w:sz w:val="24"/>
          <w:shd w:fill="auto" w:val="clear"/>
        </w:rPr>
        <w:t xml:space="preserve">Candide </w:t>
      </w:r>
      <w:r>
        <w:rPr>
          <w:rFonts w:ascii="Arial" w:hAnsi="Arial" w:cs="Arial" w:eastAsia="Arial"/>
          <w:color w:val="auto"/>
          <w:spacing w:val="0"/>
          <w:position w:val="0"/>
          <w:sz w:val="24"/>
          <w:shd w:fill="auto" w:val="clear"/>
        </w:rPr>
        <w:t xml:space="preserve">para el Grupo de Teatro de la Universidad de California en Los Ángeles, con Carroll O'Connor en el papel de Pangloss.</w:t>
      </w:r>
    </w:p>
    <w:p>
      <w:pPr>
        <w:spacing w:before="100" w:after="1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Por último, el director británico Harold Prince dirigió una producción de un solo acto, que incluyó algunas nuevas letras de Stephen Sondheim, y una orquestación de trece instrumentos realizada por Hershy Kay. Cuando esta producción se trasladó al Teatro Broadway, el teatro en sí fue reconstituida desde adentro hacia afuera: pasarelas y plataformas fueron construidas alrededor del auditorio, y el público se sentaba en los bancos de madera, justo en el centro de la acción. La audiencia fue incluso invitado a comer maníes durante el show, añadiéndolo a la atmósfera circense. El joven y animado elenco y dirección musical animada por John Mauceri, ayudó a que se produjera  el primer éxito de crítica y público en esta producción </w:t>
      </w:r>
      <w:r>
        <w:rPr>
          <w:rFonts w:ascii="Arial" w:hAnsi="Arial" w:cs="Arial" w:eastAsia="Arial"/>
          <w:i/>
          <w:color w:val="auto"/>
          <w:spacing w:val="0"/>
          <w:position w:val="0"/>
          <w:sz w:val="24"/>
          <w:shd w:fill="auto" w:val="clear"/>
        </w:rPr>
        <w:t xml:space="preserve">de Candide.</w:t>
      </w:r>
      <w:r>
        <w:rPr>
          <w:rFonts w:ascii="Arial" w:hAnsi="Arial" w:cs="Arial" w:eastAsia="Arial"/>
          <w:color w:val="auto"/>
          <w:spacing w:val="0"/>
          <w:position w:val="0"/>
          <w:sz w:val="24"/>
          <w:shd w:fill="auto" w:val="clear"/>
        </w:rPr>
        <w:t xml:space="preserve"> </w:t>
      </w:r>
    </w:p>
    <w:p>
      <w:pPr>
        <w:spacing w:before="100" w:after="100" w:line="240"/>
        <w:ind w:right="0" w:left="0" w:firstLine="0"/>
        <w:jc w:val="left"/>
        <w:rPr>
          <w:rFonts w:ascii="Times New Roman" w:hAnsi="Times New Roman" w:cs="Times New Roman" w:eastAsia="Times New Roman"/>
          <w:color w:val="auto"/>
          <w:spacing w:val="0"/>
          <w:position w:val="0"/>
          <w:sz w:val="24"/>
          <w:shd w:fill="auto" w:val="clear"/>
        </w:rPr>
      </w:pPr>
    </w:p>
    <w:p>
      <w:pPr>
        <w:spacing w:before="100" w:after="100" w:line="240"/>
        <w:ind w:right="0" w:left="0" w:firstLine="0"/>
        <w:jc w:val="left"/>
        <w:rPr>
          <w:rFonts w:ascii="Times New Roman" w:hAnsi="Times New Roman" w:cs="Times New Roman" w:eastAsia="Times New Roman"/>
          <w:color w:val="auto"/>
          <w:spacing w:val="0"/>
          <w:position w:val="0"/>
          <w:sz w:val="24"/>
          <w:shd w:fill="auto" w:val="clear"/>
        </w:rPr>
      </w:pPr>
    </w:p>
    <w:p>
      <w:pPr>
        <w:spacing w:before="100" w:after="100" w:line="240"/>
        <w:ind w:right="0" w:left="0" w:firstLine="0"/>
        <w:jc w:val="left"/>
        <w:rPr>
          <w:rFonts w:ascii="Times New Roman" w:hAnsi="Times New Roman" w:cs="Times New Roman" w:eastAsia="Times New Roman"/>
          <w:color w:val="auto"/>
          <w:spacing w:val="0"/>
          <w:position w:val="0"/>
          <w:sz w:val="24"/>
          <w:shd w:fill="auto" w:val="clear"/>
        </w:rPr>
      </w:pPr>
    </w:p>
    <w:p>
      <w:pPr>
        <w:keepNext w:val="true"/>
        <w:keepLines w:val="true"/>
        <w:spacing w:before="200" w:after="0" w:line="276"/>
        <w:ind w:right="0" w:left="0" w:firstLine="0"/>
        <w:jc w:val="left"/>
        <w:rPr>
          <w:rFonts w:ascii="Cambria" w:hAnsi="Cambria" w:cs="Cambria" w:eastAsia="Cambria"/>
          <w:b/>
          <w:color w:val="auto"/>
          <w:spacing w:val="0"/>
          <w:position w:val="0"/>
          <w:sz w:val="26"/>
          <w:shd w:fill="auto" w:val="clear"/>
        </w:rPr>
      </w:pPr>
      <w:r>
        <w:rPr>
          <w:rFonts w:ascii="Cambria" w:hAnsi="Cambria" w:cs="Cambria" w:eastAsia="Cambria"/>
          <w:b/>
          <w:color w:val="auto"/>
          <w:spacing w:val="0"/>
          <w:position w:val="0"/>
          <w:sz w:val="26"/>
          <w:shd w:fill="auto" w:val="clear"/>
        </w:rPr>
        <w:t xml:space="preserve">Conclusión </w:t>
      </w:r>
    </w:p>
    <w:p>
      <w:pPr>
        <w:spacing w:before="0" w:after="200" w:line="276"/>
        <w:ind w:right="0" w:left="0" w:firstLine="0"/>
        <w:jc w:val="left"/>
        <w:rPr>
          <w:rFonts w:ascii="Calibri" w:hAnsi="Calibri" w:cs="Calibri" w:eastAsia="Calibri"/>
          <w:color w:val="auto"/>
          <w:spacing w:val="0"/>
          <w:position w:val="0"/>
          <w:sz w:val="22"/>
          <w:shd w:fill="auto" w:val="clear"/>
        </w:rPr>
      </w:pPr>
    </w:p>
    <w:p>
      <w:pPr>
        <w:spacing w:before="0" w:after="0" w:line="360"/>
        <w:ind w:right="0" w:left="0" w:firstLine="0"/>
        <w:jc w:val="left"/>
        <w:rPr>
          <w:rFonts w:ascii="Arial" w:hAnsi="Arial" w:cs="Arial" w:eastAsia="Arial"/>
          <w:color w:val="000000"/>
          <w:spacing w:val="0"/>
          <w:position w:val="0"/>
          <w:sz w:val="24"/>
          <w:shd w:fill="auto" w:val="clear"/>
        </w:rPr>
      </w:pPr>
      <w:r>
        <w:rPr>
          <w:rFonts w:ascii="Arial" w:hAnsi="Arial" w:cs="Arial" w:eastAsia="Arial"/>
          <w:color w:val="000000"/>
          <w:spacing w:val="0"/>
          <w:position w:val="0"/>
          <w:sz w:val="24"/>
          <w:shd w:fill="auto" w:val="clear"/>
        </w:rPr>
        <w:t xml:space="preserve">Durante el período de las</w:t>
      </w:r>
      <w:r>
        <w:rPr>
          <w:rFonts w:ascii="Arial" w:hAnsi="Arial" w:cs="Arial" w:eastAsia="Arial"/>
          <w:b/>
          <w:color w:val="000000"/>
          <w:spacing w:val="0"/>
          <w:position w:val="0"/>
          <w:sz w:val="24"/>
          <w:shd w:fill="auto" w:val="clear"/>
        </w:rPr>
        <w:t xml:space="preserve"> </w:t>
      </w:r>
      <w:r>
        <w:rPr>
          <w:rFonts w:ascii="Arial" w:hAnsi="Arial" w:cs="Arial" w:eastAsia="Arial"/>
          <w:color w:val="000000"/>
          <w:spacing w:val="0"/>
          <w:position w:val="0"/>
          <w:sz w:val="24"/>
          <w:shd w:fill="auto" w:val="clear"/>
        </w:rPr>
        <w:t xml:space="preserve">décadas del  '40 y '50 se incrementaron los estrenos y reestrenos de las óperas estadounidenses y europeas, observándose en especial que de éstos se producían en las ciudades de Chicago, Boston, Filadelfia y New York, ésta última con gran presencia de los principales compositores. Paralelamente éste mismo fenómeno</w:t>
      </w:r>
      <w:r>
        <w:rPr>
          <w:rFonts w:ascii="Arial" w:hAnsi="Arial" w:cs="Arial" w:eastAsia="Arial"/>
          <w:b/>
          <w:color w:val="000000"/>
          <w:spacing w:val="0"/>
          <w:position w:val="0"/>
          <w:sz w:val="24"/>
          <w:shd w:fill="auto" w:val="clear"/>
        </w:rPr>
        <w:t xml:space="preserve">, </w:t>
      </w:r>
      <w:r>
        <w:rPr>
          <w:rFonts w:ascii="Arial" w:hAnsi="Arial" w:cs="Arial" w:eastAsia="Arial"/>
          <w:color w:val="000000"/>
          <w:spacing w:val="0"/>
          <w:position w:val="0"/>
          <w:sz w:val="24"/>
          <w:shd w:fill="auto" w:val="clear"/>
        </w:rPr>
        <w:t xml:space="preserve">se observaba en el tratamiento de las comedias musicales.</w:t>
      </w:r>
    </w:p>
    <w:p>
      <w:pPr>
        <w:spacing w:before="0" w:after="0" w:line="360"/>
        <w:ind w:right="0" w:left="0" w:firstLine="0"/>
        <w:jc w:val="left"/>
        <w:rPr>
          <w:rFonts w:ascii="Arial" w:hAnsi="Arial" w:cs="Arial" w:eastAsia="Arial"/>
          <w:color w:val="000000"/>
          <w:spacing w:val="0"/>
          <w:position w:val="0"/>
          <w:sz w:val="24"/>
          <w:shd w:fill="auto" w:val="clear"/>
        </w:rPr>
      </w:pPr>
    </w:p>
    <w:p>
      <w:pPr>
        <w:spacing w:before="0" w:after="0" w:line="360"/>
        <w:ind w:right="0" w:left="0" w:firstLine="0"/>
        <w:jc w:val="left"/>
        <w:rPr>
          <w:rFonts w:ascii="Arial" w:hAnsi="Arial" w:cs="Arial" w:eastAsia="Arial"/>
          <w:color w:val="000000"/>
          <w:spacing w:val="0"/>
          <w:position w:val="0"/>
          <w:sz w:val="24"/>
          <w:shd w:fill="auto" w:val="clear"/>
        </w:rPr>
      </w:pPr>
      <w:r>
        <w:rPr>
          <w:rFonts w:ascii="Arial" w:hAnsi="Arial" w:cs="Arial" w:eastAsia="Arial"/>
          <w:color w:val="000000"/>
          <w:spacing w:val="0"/>
          <w:position w:val="0"/>
          <w:sz w:val="24"/>
          <w:shd w:fill="auto" w:val="clear"/>
        </w:rPr>
        <w:t xml:space="preserve">En sí estos dos gèneros son primos hermanos. Ambos comparten varios elementos teatrales y musicales: el diálogo hablado y el cantado, escenas con baile clásico</w:t>
      </w:r>
      <w:r>
        <w:rPr>
          <w:rFonts w:ascii="Arial" w:hAnsi="Arial" w:cs="Arial" w:eastAsia="Arial"/>
          <w:b/>
          <w:color w:val="000000"/>
          <w:spacing w:val="0"/>
          <w:position w:val="0"/>
          <w:sz w:val="24"/>
          <w:shd w:fill="auto" w:val="clear"/>
        </w:rPr>
        <w:t xml:space="preserve">,</w:t>
      </w:r>
      <w:r>
        <w:rPr>
          <w:rFonts w:ascii="Arial" w:hAnsi="Arial" w:cs="Arial" w:eastAsia="Arial"/>
          <w:color w:val="000000"/>
          <w:spacing w:val="0"/>
          <w:position w:val="0"/>
          <w:sz w:val="24"/>
          <w:shd w:fill="auto" w:val="clear"/>
        </w:rPr>
        <w:t xml:space="preserve"> y grandes puestas de escena.</w:t>
      </w:r>
    </w:p>
    <w:p>
      <w:pPr>
        <w:spacing w:before="0" w:after="0" w:line="360"/>
        <w:ind w:right="0" w:left="0" w:firstLine="0"/>
        <w:jc w:val="left"/>
        <w:rPr>
          <w:rFonts w:ascii="Arial" w:hAnsi="Arial" w:cs="Arial" w:eastAsia="Arial"/>
          <w:color w:val="000000"/>
          <w:spacing w:val="0"/>
          <w:position w:val="0"/>
          <w:sz w:val="24"/>
          <w:shd w:fill="auto" w:val="clear"/>
        </w:rPr>
      </w:pPr>
    </w:p>
    <w:p>
      <w:pPr>
        <w:spacing w:before="0" w:after="0" w:line="360"/>
        <w:ind w:right="0" w:left="0" w:firstLine="0"/>
        <w:jc w:val="left"/>
        <w:rPr>
          <w:rFonts w:ascii="Arial" w:hAnsi="Arial" w:cs="Arial" w:eastAsia="Arial"/>
          <w:color w:val="000000"/>
          <w:spacing w:val="0"/>
          <w:position w:val="0"/>
          <w:sz w:val="24"/>
          <w:shd w:fill="auto" w:val="clear"/>
        </w:rPr>
      </w:pPr>
      <w:r>
        <w:rPr>
          <w:rFonts w:ascii="Arial" w:hAnsi="Arial" w:cs="Arial" w:eastAsia="Arial"/>
          <w:color w:val="000000"/>
          <w:spacing w:val="0"/>
          <w:position w:val="0"/>
          <w:sz w:val="24"/>
          <w:shd w:fill="auto" w:val="clear"/>
        </w:rPr>
        <w:t xml:space="preserve">La ópera ha sido de gran inspiración para los compositores estadounidenses. Muchos de éstos</w:t>
      </w:r>
      <w:r>
        <w:rPr>
          <w:rFonts w:ascii="Arial" w:hAnsi="Arial" w:cs="Arial" w:eastAsia="Arial"/>
          <w:b/>
          <w:color w:val="000000"/>
          <w:spacing w:val="0"/>
          <w:position w:val="0"/>
          <w:sz w:val="24"/>
          <w:shd w:fill="auto" w:val="clear"/>
        </w:rPr>
        <w:t xml:space="preserve">,</w:t>
      </w:r>
      <w:r>
        <w:rPr>
          <w:rFonts w:ascii="Arial" w:hAnsi="Arial" w:cs="Arial" w:eastAsia="Arial"/>
          <w:color w:val="000000"/>
          <w:spacing w:val="0"/>
          <w:position w:val="0"/>
          <w:sz w:val="24"/>
          <w:shd w:fill="auto" w:val="clear"/>
        </w:rPr>
        <w:t xml:space="preserve"> que componían para las comedias musicales, utilizaban melodías y pasajes musicales del estilo lírico. Como por ejemplo </w:t>
      </w:r>
      <w:r>
        <w:rPr>
          <w:rFonts w:ascii="Arial" w:hAnsi="Arial" w:cs="Arial" w:eastAsia="Arial"/>
          <w:i/>
          <w:color w:val="000000"/>
          <w:spacing w:val="0"/>
          <w:position w:val="0"/>
          <w:sz w:val="24"/>
          <w:shd w:fill="auto" w:val="clear"/>
        </w:rPr>
        <w:t xml:space="preserve">West Side Story, My Fair Lady, The Sound of Music, Kiss me Kate, </w:t>
      </w:r>
      <w:r>
        <w:rPr>
          <w:rFonts w:ascii="Arial" w:hAnsi="Arial" w:cs="Arial" w:eastAsia="Arial"/>
          <w:color w:val="000000"/>
          <w:spacing w:val="0"/>
          <w:position w:val="0"/>
          <w:sz w:val="24"/>
          <w:shd w:fill="auto" w:val="clear"/>
        </w:rPr>
        <w:t xml:space="preserve">etc.</w:t>
      </w:r>
    </w:p>
    <w:p>
      <w:pPr>
        <w:spacing w:before="0" w:after="0" w:line="360"/>
        <w:ind w:right="0" w:left="0" w:firstLine="0"/>
        <w:jc w:val="left"/>
        <w:rPr>
          <w:rFonts w:ascii="Arial" w:hAnsi="Arial" w:cs="Arial" w:eastAsia="Arial"/>
          <w:color w:val="000000"/>
          <w:spacing w:val="0"/>
          <w:position w:val="0"/>
          <w:sz w:val="24"/>
          <w:shd w:fill="auto" w:val="clear"/>
        </w:rPr>
      </w:pPr>
    </w:p>
    <w:p>
      <w:pPr>
        <w:spacing w:before="0" w:after="0" w:line="360"/>
        <w:ind w:right="0" w:left="0" w:firstLine="0"/>
        <w:jc w:val="left"/>
        <w:rPr>
          <w:rFonts w:ascii="Arial" w:hAnsi="Arial" w:cs="Arial" w:eastAsia="Arial"/>
          <w:color w:val="000000"/>
          <w:spacing w:val="0"/>
          <w:position w:val="0"/>
          <w:sz w:val="24"/>
          <w:shd w:fill="auto" w:val="clear"/>
        </w:rPr>
      </w:pPr>
      <w:r>
        <w:rPr>
          <w:rFonts w:ascii="Arial" w:hAnsi="Arial" w:cs="Arial" w:eastAsia="Arial"/>
          <w:color w:val="000000"/>
          <w:spacing w:val="0"/>
          <w:position w:val="0"/>
          <w:sz w:val="24"/>
          <w:shd w:fill="auto" w:val="clear"/>
        </w:rPr>
        <w:t xml:space="preserve">Todas  las óperas reflejan la cultura estadounidense y la gran mayoría de sus  argumentos surgen de hechos reales. Pero la</w:t>
      </w:r>
      <w:r>
        <w:rPr>
          <w:rFonts w:ascii="Arial" w:hAnsi="Arial" w:cs="Arial" w:eastAsia="Arial"/>
          <w:b/>
          <w:color w:val="000000"/>
          <w:spacing w:val="0"/>
          <w:position w:val="0"/>
          <w:sz w:val="24"/>
          <w:shd w:fill="auto" w:val="clear"/>
        </w:rPr>
        <w:t xml:space="preserve"> </w:t>
      </w:r>
      <w:r>
        <w:rPr>
          <w:rFonts w:ascii="Arial" w:hAnsi="Arial" w:cs="Arial" w:eastAsia="Arial"/>
          <w:color w:val="000000"/>
          <w:spacing w:val="0"/>
          <w:position w:val="0"/>
          <w:sz w:val="24"/>
          <w:shd w:fill="auto" w:val="clear"/>
        </w:rPr>
        <w:t xml:space="preserve">comedia musical no sólo se basa en hechos de la vida cotidiana sino que refleja situaciones ficticias. Esto lo veremos  en la segunda parte de mi investigación, donde desarrollaré algunos ejemplos.</w:t>
      </w:r>
    </w:p>
    <w:p>
      <w:pPr>
        <w:spacing w:before="0" w:after="0" w:line="360"/>
        <w:ind w:right="0" w:left="0" w:firstLine="0"/>
        <w:jc w:val="left"/>
        <w:rPr>
          <w:rFonts w:ascii="Arial" w:hAnsi="Arial" w:cs="Arial" w:eastAsia="Arial"/>
          <w:color w:val="000000"/>
          <w:spacing w:val="0"/>
          <w:position w:val="0"/>
          <w:sz w:val="24"/>
          <w:shd w:fill="auto" w:val="clear"/>
        </w:rPr>
      </w:pPr>
    </w:p>
    <w:p>
      <w:pPr>
        <w:spacing w:before="0" w:after="0" w:line="360"/>
        <w:ind w:right="0" w:left="0" w:firstLine="0"/>
        <w:jc w:val="left"/>
        <w:rPr>
          <w:rFonts w:ascii="Arial" w:hAnsi="Arial" w:cs="Arial" w:eastAsia="Arial"/>
          <w:color w:val="000000"/>
          <w:spacing w:val="0"/>
          <w:position w:val="0"/>
          <w:sz w:val="24"/>
          <w:shd w:fill="auto" w:val="clear"/>
        </w:rPr>
      </w:pPr>
      <w:r>
        <w:rPr>
          <w:rFonts w:ascii="Arial" w:hAnsi="Arial" w:cs="Arial" w:eastAsia="Arial"/>
          <w:color w:val="000000"/>
          <w:spacing w:val="0"/>
          <w:position w:val="0"/>
          <w:sz w:val="24"/>
          <w:shd w:fill="auto" w:val="clear"/>
        </w:rPr>
        <w:t xml:space="preserve">Por último, la ópera estadounidense no finalizó en estos períodos, sino que continúo desarrollándose durante los años 1960,1970, 1980 y 1990 hasta la actualidad. Las tramas continuaron correspondiendo</w:t>
      </w:r>
      <w:r>
        <w:rPr>
          <w:rFonts w:ascii="Arial" w:hAnsi="Arial" w:cs="Arial" w:eastAsia="Arial"/>
          <w:b/>
          <w:color w:val="000000"/>
          <w:spacing w:val="0"/>
          <w:position w:val="0"/>
          <w:sz w:val="24"/>
          <w:shd w:fill="auto" w:val="clear"/>
        </w:rPr>
        <w:t xml:space="preserve"> a </w:t>
      </w:r>
      <w:r>
        <w:rPr>
          <w:rFonts w:ascii="Arial" w:hAnsi="Arial" w:cs="Arial" w:eastAsia="Arial"/>
          <w:color w:val="000000"/>
          <w:spacing w:val="0"/>
          <w:position w:val="0"/>
          <w:sz w:val="24"/>
          <w:shd w:fill="auto" w:val="clear"/>
        </w:rPr>
        <w:t xml:space="preserve">la cultura y de</w:t>
      </w:r>
      <w:r>
        <w:rPr>
          <w:rFonts w:ascii="Arial" w:hAnsi="Arial" w:cs="Arial" w:eastAsia="Arial"/>
          <w:b/>
          <w:color w:val="000000"/>
          <w:spacing w:val="0"/>
          <w:position w:val="0"/>
          <w:sz w:val="24"/>
          <w:shd w:fill="auto" w:val="clear"/>
        </w:rPr>
        <w:t xml:space="preserve"> </w:t>
      </w:r>
      <w:r>
        <w:rPr>
          <w:rFonts w:ascii="Arial" w:hAnsi="Arial" w:cs="Arial" w:eastAsia="Arial"/>
          <w:color w:val="000000"/>
          <w:spacing w:val="0"/>
          <w:position w:val="0"/>
          <w:sz w:val="24"/>
          <w:shd w:fill="auto" w:val="clear"/>
        </w:rPr>
        <w:t xml:space="preserve">la historia estadounidense como lo fue en su comienzo pero con algunos estilos musicales entremezclados.</w:t>
      </w:r>
    </w:p>
    <w:p>
      <w:pPr>
        <w:spacing w:before="0" w:after="0" w:line="360"/>
        <w:ind w:right="0" w:left="0" w:firstLine="0"/>
        <w:jc w:val="left"/>
        <w:rPr>
          <w:rFonts w:ascii="Arial" w:hAnsi="Arial" w:cs="Arial" w:eastAsia="Arial"/>
          <w:color w:val="000000"/>
          <w:spacing w:val="0"/>
          <w:position w:val="0"/>
          <w:sz w:val="24"/>
          <w:shd w:fill="auto" w:val="clear"/>
        </w:rPr>
      </w:pPr>
    </w:p>
    <w:p>
      <w:pPr>
        <w:spacing w:before="0" w:after="0" w:line="360"/>
        <w:ind w:right="0" w:left="0" w:firstLine="0"/>
        <w:jc w:val="left"/>
        <w:rPr>
          <w:rFonts w:ascii="Arial" w:hAnsi="Arial" w:cs="Arial" w:eastAsia="Arial"/>
          <w:color w:val="000000"/>
          <w:spacing w:val="0"/>
          <w:position w:val="0"/>
          <w:sz w:val="24"/>
          <w:shd w:fill="auto" w:val="clear"/>
        </w:rPr>
      </w:pPr>
      <w:r>
        <w:rPr>
          <w:rFonts w:ascii="Arial" w:hAnsi="Arial" w:cs="Arial" w:eastAsia="Arial"/>
          <w:color w:val="000000"/>
          <w:spacing w:val="0"/>
          <w:position w:val="0"/>
          <w:sz w:val="24"/>
          <w:shd w:fill="auto" w:val="clear"/>
        </w:rPr>
        <w:t xml:space="preserve">Los compositores estadounidenses continuaron intercalando antiguas tradiciones de la música clásica europea con el estilo de la música hollywoodense y con su último ingrediente propio o puramente estadounidense: la comedia musical.</w:t>
      </w:r>
    </w:p>
    <w:p>
      <w:pPr>
        <w:spacing w:before="0" w:after="200" w:line="276"/>
        <w:ind w:right="0" w:left="0" w:firstLine="0"/>
        <w:jc w:val="left"/>
        <w:rPr>
          <w:rFonts w:ascii="Calibri" w:hAnsi="Calibri" w:cs="Calibri" w:eastAsia="Calibri"/>
          <w:color w:val="auto"/>
          <w:spacing w:val="0"/>
          <w:position w:val="0"/>
          <w:sz w:val="22"/>
          <w:shd w:fill="auto" w:val="clear"/>
        </w:rPr>
      </w:pPr>
    </w:p>
    <w:p>
      <w:pPr>
        <w:spacing w:before="0" w:after="300" w:line="240"/>
        <w:ind w:right="0" w:left="0" w:firstLine="0"/>
        <w:jc w:val="left"/>
        <w:rPr>
          <w:rFonts w:ascii="Cambria" w:hAnsi="Cambria" w:cs="Cambria" w:eastAsia="Cambria"/>
          <w:color w:val="17365D"/>
          <w:spacing w:val="5"/>
          <w:position w:val="0"/>
          <w:sz w:val="52"/>
          <w:shd w:fill="auto" w:val="clear"/>
        </w:rPr>
      </w:pPr>
      <w:r>
        <w:rPr>
          <w:rFonts w:ascii="Cambria" w:hAnsi="Cambria" w:cs="Cambria" w:eastAsia="Cambria"/>
          <w:color w:val="17365D"/>
          <w:spacing w:val="5"/>
          <w:position w:val="0"/>
          <w:sz w:val="52"/>
          <w:shd w:fill="auto" w:val="clear"/>
        </w:rPr>
        <w:t xml:space="preserve">La comedia musical en los periodos 1940 &amp; 1950</w:t>
      </w:r>
    </w:p>
    <w:p>
      <w:pPr>
        <w:spacing w:before="0" w:after="2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Desde sus comienzos hasta ahora, la comedia musical ha ido creciendo, evolucionado y cambiando sus formas. Es muy común, que cuando hablamos de musicales enseguida lo relacionemos con  Broadway. Pues el musical nace en su forma embrionaria en Francia e Inglaterra con la ópera cómica y en un formato de grandes espectáculos con las operetas de Viena y Francia. Pero no hay duda que la comedia musical se desarrolló en EEUU. </w:t>
      </w:r>
    </w:p>
    <w:p>
      <w:pPr>
        <w:spacing w:before="0" w:after="2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Antes que naciera </w:t>
      </w:r>
      <w:r>
        <w:rPr>
          <w:rFonts w:ascii="Arial" w:hAnsi="Arial" w:cs="Arial" w:eastAsia="Arial"/>
          <w:i/>
          <w:color w:val="auto"/>
          <w:spacing w:val="0"/>
          <w:position w:val="0"/>
          <w:sz w:val="24"/>
          <w:shd w:fill="auto" w:val="clear"/>
        </w:rPr>
        <w:t xml:space="preserve">South Pacific</w:t>
      </w:r>
      <w:r>
        <w:rPr>
          <w:rFonts w:ascii="Arial" w:hAnsi="Arial" w:cs="Arial" w:eastAsia="Arial"/>
          <w:color w:val="auto"/>
          <w:spacing w:val="0"/>
          <w:position w:val="0"/>
          <w:sz w:val="24"/>
          <w:shd w:fill="auto" w:val="clear"/>
        </w:rPr>
        <w:t xml:space="preserve">, </w:t>
      </w:r>
      <w:r>
        <w:rPr>
          <w:rFonts w:ascii="Arial" w:hAnsi="Arial" w:cs="Arial" w:eastAsia="Arial"/>
          <w:i/>
          <w:color w:val="auto"/>
          <w:spacing w:val="0"/>
          <w:position w:val="0"/>
          <w:sz w:val="24"/>
          <w:shd w:fill="auto" w:val="clear"/>
        </w:rPr>
        <w:t xml:space="preserve">West Side Story, My Fair lady</w:t>
      </w:r>
      <w:r>
        <w:rPr>
          <w:rFonts w:ascii="Arial" w:hAnsi="Arial" w:cs="Arial" w:eastAsia="Arial"/>
          <w:color w:val="auto"/>
          <w:spacing w:val="0"/>
          <w:position w:val="0"/>
          <w:sz w:val="24"/>
          <w:shd w:fill="auto" w:val="clear"/>
        </w:rPr>
        <w:t xml:space="preserve"> y entre otras que veremos más adelante, el musical contenía temas superficiales que servían como un lazo de unión a una serie de canciones o melodías que no estaban relacionada con la trama o temática de la historia. Al paso del tiempo hubo compositores musicales que rompieron con este esquema y lograron la unión de la trama con la música. Los personajes podían expresar sentimientos y emociones que captaron la atención del público y a su vez que el actor pudiera dar riqueza a su interpretación. </w:t>
      </w:r>
    </w:p>
    <w:p>
      <w:pPr>
        <w:spacing w:before="0" w:after="2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Hay mucho por contar, por eso empezare con este género a relatar algunos conceptos de su origen, su comienzo e influjos y luego viajaremos un poco más adelante por el tiempo, en los periodo de los años 1940 y 1950,  para conocer aquellos compositores y sus obras más destacadas y  disfrutar de su arte que aun en la actualidad sigue conmoviendo, y dando placer a las personas con su música, y todo lo que conllevan sus obras. </w:t>
      </w:r>
    </w:p>
    <w:p>
      <w:pPr>
        <w:spacing w:before="0" w:after="200" w:line="276"/>
        <w:ind w:right="0" w:left="0" w:firstLine="0"/>
        <w:jc w:val="left"/>
        <w:rPr>
          <w:rFonts w:ascii="Calibri" w:hAnsi="Calibri" w:cs="Calibri" w:eastAsia="Calibri"/>
          <w:color w:val="auto"/>
          <w:spacing w:val="0"/>
          <w:position w:val="0"/>
          <w:sz w:val="22"/>
          <w:shd w:fill="auto" w:val="clear"/>
        </w:rPr>
      </w:pPr>
    </w:p>
    <w:p>
      <w:pPr>
        <w:keepNext w:val="true"/>
        <w:keepLines w:val="true"/>
        <w:spacing w:before="480" w:after="0" w:line="360"/>
        <w:ind w:right="0" w:left="0" w:firstLine="0"/>
        <w:jc w:val="both"/>
        <w:rPr>
          <w:rFonts w:ascii="Arial" w:hAnsi="Arial" w:cs="Arial" w:eastAsia="Arial"/>
          <w:b/>
          <w:i/>
          <w:color w:val="000000"/>
          <w:spacing w:val="0"/>
          <w:position w:val="0"/>
          <w:sz w:val="24"/>
          <w:shd w:fill="auto" w:val="clear"/>
        </w:rPr>
      </w:pPr>
      <w:r>
        <w:rPr>
          <w:rFonts w:ascii="Arial" w:hAnsi="Arial" w:cs="Arial" w:eastAsia="Arial"/>
          <w:b/>
          <w:i/>
          <w:color w:val="000000"/>
          <w:spacing w:val="0"/>
          <w:position w:val="0"/>
          <w:sz w:val="24"/>
          <w:shd w:fill="auto" w:val="clear"/>
        </w:rPr>
        <w:t xml:space="preserve">Broadway conceptos generales:</w:t>
      </w:r>
    </w:p>
    <w:p>
      <w:pPr>
        <w:spacing w:before="0" w:after="2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Broadway  se podría definir como el teatro musical genuinamente estadounidense que se hizo popular a principios del siglo XX y que además de las características obvias, se diferencia por sus numerosos elencos, puestas en escenas impactantes, combinación de colores de las luces y la música. Antes de continuar, para aquellos que no conocen la ciudad de Nueva York, debemos empezar por su definición. Broadway (camino ancho), no es una ciudad, ni un barrio, sino una gran avenida que surca en la isla de Manhattan de norte a sur y es el hogar de la comedia musical estadounidense. </w:t>
      </w:r>
    </w:p>
    <w:p>
      <w:pPr>
        <w:spacing w:before="0" w:after="2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Los primeros teatros aparecieron en Manhattan`s Park row en la década de 1810, pero el entretenimiento musical popular fue largamente confinado al interior de la cuidad, a barrios como el Bowery. Allí se ofrecían espectáculos que combinaban el</w:t>
      </w:r>
      <w:r>
        <w:rPr>
          <w:rFonts w:ascii="Arial" w:hAnsi="Arial" w:cs="Arial" w:eastAsia="Arial"/>
          <w:i/>
          <w:color w:val="auto"/>
          <w:spacing w:val="0"/>
          <w:position w:val="0"/>
          <w:sz w:val="24"/>
          <w:shd w:fill="auto" w:val="clear"/>
        </w:rPr>
        <w:t xml:space="preserve"> minstrelsy, el góspel, el blues,</w:t>
      </w:r>
      <w:r>
        <w:rPr>
          <w:rFonts w:ascii="Arial" w:hAnsi="Arial" w:cs="Arial" w:eastAsia="Arial"/>
          <w:color w:val="auto"/>
          <w:spacing w:val="0"/>
          <w:position w:val="0"/>
          <w:sz w:val="24"/>
          <w:shd w:fill="auto" w:val="clear"/>
        </w:rPr>
        <w:t xml:space="preserve"> las canciones alemanas, las baladas irlandesas, temas sentimentales, tradicionales, yiddish, Klezmer e incluso la ópera. No había teatros al norte de la calle 42 en 1893 y el distrito Tenderloin que predecía a Broadway, era sinónimo de establos y burdeles. Pero en 1901, las salas nacieron rápidamente a lo largo del distrito y el ejecutivo de publicidad O.J Gude llamo a Broadway “Gran camino blanco” debido a la gran cantidad de luces eléctricas en los marquesinas de los teatros y en las vallas publicitarias. Luego de la construcción pronta del subterráneo, Broadway confirmo su estatus de capital norteamericana del espectáculo. Entre las calles 39 y 45 estaba la mayor cantidad de salas y restaurantes, pero además, como el “show business” se convertía en un negocio millonario, el área  se convirtió en hogar de un creciente número de editores musicales, agentes literarios, agencias de relaciones públicas y publicitarias. A su vez,  los compositores que escribían en sus casas, se les daba oficinas que se encontraban entre 28 West y la sexta avenida: Esta zona es el pulmón por el cual Broadway respira. </w:t>
      </w:r>
    </w:p>
    <w:p>
      <w:pPr>
        <w:spacing w:before="0" w:after="2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Desde finales del siglo XIX, Broadway no era solamente el epicentro teatral neoyorquino, sino también de los EEUU. Hoy en día es una de las mayores atracciones turísticas de la cuidad.</w:t>
      </w:r>
    </w:p>
    <w:p>
      <w:pPr>
        <w:keepNext w:val="true"/>
        <w:keepLines w:val="true"/>
        <w:spacing w:before="480" w:after="0" w:line="360"/>
        <w:ind w:right="0" w:left="0" w:firstLine="0"/>
        <w:jc w:val="both"/>
        <w:rPr>
          <w:rFonts w:ascii="Arial" w:hAnsi="Arial" w:cs="Arial" w:eastAsia="Arial"/>
          <w:b/>
          <w:color w:val="auto"/>
          <w:spacing w:val="0"/>
          <w:position w:val="0"/>
          <w:sz w:val="24"/>
          <w:shd w:fill="auto" w:val="clear"/>
        </w:rPr>
      </w:pPr>
      <w:r>
        <w:rPr>
          <w:rFonts w:ascii="Arial" w:hAnsi="Arial" w:cs="Arial" w:eastAsia="Arial"/>
          <w:b/>
          <w:color w:val="auto"/>
          <w:spacing w:val="0"/>
          <w:position w:val="0"/>
          <w:sz w:val="24"/>
          <w:shd w:fill="auto" w:val="clear"/>
        </w:rPr>
        <w:t xml:space="preserve">Los orígenes del musical:</w:t>
      </w:r>
    </w:p>
    <w:p>
      <w:pPr>
        <w:spacing w:before="0" w:after="2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Tanto el musical norteamericano como el inglés son evolución de las operetas y de las óperas cómicas inglesas. En EEUU, el arte europeo dominaba el escenario artístico. La elite concurría de ver comedias y operas cómicas inglesas, óperas y operetas vienesas o francesas, en tanto el pueblo acudía a los </w:t>
      </w:r>
      <w:r>
        <w:rPr>
          <w:rFonts w:ascii="Arial" w:hAnsi="Arial" w:cs="Arial" w:eastAsia="Arial"/>
          <w:i/>
          <w:color w:val="auto"/>
          <w:spacing w:val="0"/>
          <w:position w:val="0"/>
          <w:sz w:val="24"/>
          <w:shd w:fill="auto" w:val="clear"/>
        </w:rPr>
        <w:t xml:space="preserve">Vaudevilles</w:t>
      </w:r>
      <w:r>
        <w:rPr>
          <w:rFonts w:ascii="Arial" w:hAnsi="Arial" w:cs="Arial" w:eastAsia="Arial"/>
          <w:color w:val="auto"/>
          <w:spacing w:val="0"/>
          <w:position w:val="0"/>
          <w:sz w:val="24"/>
          <w:shd w:fill="auto" w:val="clear"/>
        </w:rPr>
        <w:t xml:space="preserve"> y los </w:t>
      </w:r>
      <w:r>
        <w:rPr>
          <w:rFonts w:ascii="Arial" w:hAnsi="Arial" w:cs="Arial" w:eastAsia="Arial"/>
          <w:i/>
          <w:color w:val="auto"/>
          <w:spacing w:val="0"/>
          <w:position w:val="0"/>
          <w:sz w:val="24"/>
          <w:shd w:fill="auto" w:val="clear"/>
        </w:rPr>
        <w:t xml:space="preserve">Burlesques. </w:t>
      </w:r>
      <w:r>
        <w:rPr>
          <w:rFonts w:ascii="Arial" w:hAnsi="Arial" w:cs="Arial" w:eastAsia="Arial"/>
          <w:color w:val="auto"/>
          <w:spacing w:val="0"/>
          <w:position w:val="0"/>
          <w:sz w:val="24"/>
          <w:shd w:fill="auto" w:val="clear"/>
        </w:rPr>
        <w:t xml:space="preserve">Durante un extenso periodo entre los finales del siglo XIX y las primeras dos décadas del siglo XX, convivieron varios géneros musicales que a su vez, se nutrían entre si y como resultado era difícil darle una clasificación. El primer estilo musical norteamericana fue </w:t>
      </w:r>
      <w:r>
        <w:rPr>
          <w:rFonts w:ascii="Arial" w:hAnsi="Arial" w:cs="Arial" w:eastAsia="Arial"/>
          <w:i/>
          <w:color w:val="auto"/>
          <w:spacing w:val="0"/>
          <w:position w:val="0"/>
          <w:sz w:val="24"/>
          <w:shd w:fill="auto" w:val="clear"/>
        </w:rPr>
        <w:t xml:space="preserve">la ballad opera</w:t>
      </w:r>
      <w:r>
        <w:rPr>
          <w:rFonts w:ascii="Arial" w:hAnsi="Arial" w:cs="Arial" w:eastAsia="Arial"/>
          <w:color w:val="auto"/>
          <w:spacing w:val="0"/>
          <w:position w:val="0"/>
          <w:sz w:val="24"/>
          <w:shd w:fill="auto" w:val="clear"/>
        </w:rPr>
        <w:t xml:space="preserve"> inglesa, y le siguieron la ópera cómica, </w:t>
      </w:r>
      <w:r>
        <w:rPr>
          <w:rFonts w:ascii="Arial" w:hAnsi="Arial" w:cs="Arial" w:eastAsia="Arial"/>
          <w:i/>
          <w:color w:val="auto"/>
          <w:spacing w:val="0"/>
          <w:position w:val="0"/>
          <w:sz w:val="24"/>
          <w:shd w:fill="auto" w:val="clear"/>
        </w:rPr>
        <w:t xml:space="preserve">el vaudeville</w:t>
      </w:r>
      <w:r>
        <w:rPr>
          <w:rFonts w:ascii="Arial" w:hAnsi="Arial" w:cs="Arial" w:eastAsia="Arial"/>
          <w:color w:val="auto"/>
          <w:spacing w:val="0"/>
          <w:position w:val="0"/>
          <w:sz w:val="24"/>
          <w:shd w:fill="auto" w:val="clear"/>
        </w:rPr>
        <w:t xml:space="preserve">, </w:t>
      </w:r>
      <w:r>
        <w:rPr>
          <w:rFonts w:ascii="Arial" w:hAnsi="Arial" w:cs="Arial" w:eastAsia="Arial"/>
          <w:i/>
          <w:color w:val="auto"/>
          <w:spacing w:val="0"/>
          <w:position w:val="0"/>
          <w:sz w:val="24"/>
          <w:shd w:fill="auto" w:val="clear"/>
        </w:rPr>
        <w:t xml:space="preserve">el burlesque</w:t>
      </w:r>
      <w:r>
        <w:rPr>
          <w:rFonts w:ascii="Arial" w:hAnsi="Arial" w:cs="Arial" w:eastAsia="Arial"/>
          <w:color w:val="auto"/>
          <w:spacing w:val="0"/>
          <w:position w:val="0"/>
          <w:sz w:val="24"/>
          <w:shd w:fill="auto" w:val="clear"/>
        </w:rPr>
        <w:t xml:space="preserve"> , </w:t>
      </w:r>
      <w:r>
        <w:rPr>
          <w:rFonts w:ascii="Arial" w:hAnsi="Arial" w:cs="Arial" w:eastAsia="Arial"/>
          <w:i/>
          <w:color w:val="auto"/>
          <w:spacing w:val="0"/>
          <w:position w:val="0"/>
          <w:sz w:val="24"/>
          <w:shd w:fill="auto" w:val="clear"/>
        </w:rPr>
        <w:t xml:space="preserve">la extravaganza-spectacles,</w:t>
      </w:r>
      <w:r>
        <w:rPr>
          <w:rFonts w:ascii="Arial" w:hAnsi="Arial" w:cs="Arial" w:eastAsia="Arial"/>
          <w:color w:val="auto"/>
          <w:spacing w:val="0"/>
          <w:position w:val="0"/>
          <w:sz w:val="24"/>
          <w:shd w:fill="auto" w:val="clear"/>
        </w:rPr>
        <w:t xml:space="preserve"> los </w:t>
      </w:r>
      <w:r>
        <w:rPr>
          <w:rFonts w:ascii="Arial" w:hAnsi="Arial" w:cs="Arial" w:eastAsia="Arial"/>
          <w:i/>
          <w:color w:val="auto"/>
          <w:spacing w:val="0"/>
          <w:position w:val="0"/>
          <w:sz w:val="24"/>
          <w:shd w:fill="auto" w:val="clear"/>
        </w:rPr>
        <w:t xml:space="preserve">mintrels</w:t>
      </w:r>
      <w:r>
        <w:rPr>
          <w:rFonts w:ascii="Arial" w:hAnsi="Arial" w:cs="Arial" w:eastAsia="Arial"/>
          <w:color w:val="auto"/>
          <w:spacing w:val="0"/>
          <w:position w:val="0"/>
          <w:sz w:val="24"/>
          <w:shd w:fill="auto" w:val="clear"/>
        </w:rPr>
        <w:t xml:space="preserve">, la opereta, la revista y la comedia musical. En el país del Norte llaman a este tipo de géneros “el arte del </w:t>
      </w:r>
      <w:r>
        <w:rPr>
          <w:rFonts w:ascii="Arial" w:hAnsi="Arial" w:cs="Arial" w:eastAsia="Arial"/>
          <w:i/>
          <w:color w:val="auto"/>
          <w:spacing w:val="0"/>
          <w:position w:val="0"/>
          <w:sz w:val="24"/>
          <w:shd w:fill="auto" w:val="clear"/>
        </w:rPr>
        <w:t xml:space="preserve">put-together</w:t>
      </w:r>
      <w:r>
        <w:rPr>
          <w:rFonts w:ascii="Arial" w:hAnsi="Arial" w:cs="Arial" w:eastAsia="Arial"/>
          <w:color w:val="auto"/>
          <w:spacing w:val="0"/>
          <w:position w:val="0"/>
          <w:sz w:val="24"/>
          <w:shd w:fill="auto" w:val="clear"/>
        </w:rPr>
        <w:t xml:space="preserve">” (poner todo junto).</w:t>
      </w:r>
    </w:p>
    <w:p>
      <w:pPr>
        <w:spacing w:before="0" w:after="2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Para eso es necesario establecer muy brevemente las diferencias entre éstos géneros hermanos:</w:t>
      </w:r>
    </w:p>
    <w:p>
      <w:pPr>
        <w:spacing w:before="0" w:after="200" w:line="360"/>
        <w:ind w:right="0" w:left="0" w:firstLine="0"/>
        <w:jc w:val="both"/>
        <w:rPr>
          <w:rFonts w:ascii="Arial" w:hAnsi="Arial" w:cs="Arial" w:eastAsia="Arial"/>
          <w:color w:val="auto"/>
          <w:spacing w:val="0"/>
          <w:position w:val="0"/>
          <w:sz w:val="24"/>
          <w:shd w:fill="auto" w:val="clear"/>
        </w:rPr>
      </w:pPr>
      <w:r>
        <w:rPr>
          <w:rFonts w:ascii="Arial" w:hAnsi="Arial" w:cs="Arial" w:eastAsia="Arial"/>
          <w:i/>
          <w:color w:val="auto"/>
          <w:spacing w:val="0"/>
          <w:position w:val="0"/>
          <w:sz w:val="24"/>
          <w:shd w:fill="auto" w:val="clear"/>
        </w:rPr>
        <w:t xml:space="preserve">Balad Opera</w:t>
      </w:r>
      <w:r>
        <w:rPr>
          <w:rFonts w:ascii="Arial" w:hAnsi="Arial" w:cs="Arial" w:eastAsia="Arial"/>
          <w:color w:val="auto"/>
          <w:spacing w:val="0"/>
          <w:position w:val="0"/>
          <w:sz w:val="24"/>
          <w:shd w:fill="auto" w:val="clear"/>
        </w:rPr>
        <w:t xml:space="preserve"> u </w:t>
      </w:r>
      <w:r>
        <w:rPr>
          <w:rFonts w:ascii="Arial" w:hAnsi="Arial" w:cs="Arial" w:eastAsia="Arial"/>
          <w:i/>
          <w:color w:val="auto"/>
          <w:spacing w:val="0"/>
          <w:position w:val="0"/>
          <w:sz w:val="24"/>
          <w:shd w:fill="auto" w:val="clear"/>
        </w:rPr>
        <w:t xml:space="preserve">ópera de baladas</w:t>
      </w:r>
      <w:r>
        <w:rPr>
          <w:rFonts w:ascii="Arial" w:hAnsi="Arial" w:cs="Arial" w:eastAsia="Arial"/>
          <w:color w:val="auto"/>
          <w:spacing w:val="0"/>
          <w:position w:val="0"/>
          <w:sz w:val="24"/>
          <w:shd w:fill="auto" w:val="clear"/>
        </w:rPr>
        <w:t xml:space="preserve"> es una forma primitiva del teatro musical británico que prospero entre 1728 y 1760 con “</w:t>
      </w:r>
      <w:r>
        <w:rPr>
          <w:rFonts w:ascii="Arial" w:hAnsi="Arial" w:cs="Arial" w:eastAsia="Arial"/>
          <w:i/>
          <w:color w:val="auto"/>
          <w:spacing w:val="0"/>
          <w:position w:val="0"/>
          <w:sz w:val="24"/>
          <w:shd w:fill="auto" w:val="clear"/>
        </w:rPr>
        <w:t xml:space="preserve">The Beggar`s Opera</w:t>
      </w:r>
      <w:r>
        <w:rPr>
          <w:rFonts w:ascii="Arial" w:hAnsi="Arial" w:cs="Arial" w:eastAsia="Arial"/>
          <w:color w:val="auto"/>
          <w:spacing w:val="0"/>
          <w:position w:val="0"/>
          <w:sz w:val="24"/>
          <w:shd w:fill="auto" w:val="clear"/>
        </w:rPr>
        <w:t xml:space="preserve">” (La ópera del mendigo), de John Gay y Johann Pepusch , una trama cómica o sentimental cuyas canciones eran conocidas y escritas sobre melodías ya compuestas. Entre tanto, lo que en ingles llaman </w:t>
      </w:r>
      <w:r>
        <w:rPr>
          <w:rFonts w:ascii="Arial" w:hAnsi="Arial" w:cs="Arial" w:eastAsia="Arial"/>
          <w:i/>
          <w:color w:val="auto"/>
          <w:spacing w:val="0"/>
          <w:position w:val="0"/>
          <w:sz w:val="24"/>
          <w:shd w:fill="auto" w:val="clear"/>
        </w:rPr>
        <w:t xml:space="preserve">Pantomima (que</w:t>
      </w:r>
      <w:r>
        <w:rPr>
          <w:rFonts w:ascii="Arial" w:hAnsi="Arial" w:cs="Arial" w:eastAsia="Arial"/>
          <w:color w:val="auto"/>
          <w:spacing w:val="0"/>
          <w:position w:val="0"/>
          <w:sz w:val="24"/>
          <w:shd w:fill="auto" w:val="clear"/>
        </w:rPr>
        <w:t xml:space="preserve"> no se relaciona con el arte del mimo o pantomima) es un género que se desarrolló en los países y colonias de habla inglesa, desde la segunda década del siglo XVIII hasta la primera del siglo XIX. Sus temáticas giraban en torno a cuentos infantiles o a la navidad con muchas características e ingredientes de la </w:t>
      </w:r>
      <w:r>
        <w:rPr>
          <w:rFonts w:ascii="Arial" w:hAnsi="Arial" w:cs="Arial" w:eastAsia="Arial"/>
          <w:i/>
          <w:color w:val="auto"/>
          <w:spacing w:val="0"/>
          <w:position w:val="0"/>
          <w:sz w:val="24"/>
          <w:shd w:fill="auto" w:val="clear"/>
        </w:rPr>
        <w:t xml:space="preserve">Commedia dell`arte.</w:t>
      </w:r>
      <w:r>
        <w:rPr>
          <w:rFonts w:ascii="Arial" w:hAnsi="Arial" w:cs="Arial" w:eastAsia="Arial"/>
          <w:color w:val="auto"/>
          <w:spacing w:val="0"/>
          <w:position w:val="0"/>
          <w:sz w:val="24"/>
          <w:shd w:fill="auto" w:val="clear"/>
        </w:rPr>
        <w:t xml:space="preserve"> La ópera cómica tenía características similares en cuanto a su estructura dramática (mucho más evolucionadas), con canciones compuestas que casi siempre estaban relacionadas con el texto hablado.</w:t>
      </w:r>
    </w:p>
    <w:p>
      <w:pPr>
        <w:spacing w:before="0" w:after="2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En la opereta, la elaborada partitura es lo que conduce la acción y aunque está en el medio, es más cercana estilísticamente a la opera. </w:t>
      </w:r>
      <w:r>
        <w:rPr>
          <w:rFonts w:ascii="Arial" w:hAnsi="Arial" w:cs="Arial" w:eastAsia="Arial"/>
          <w:i/>
          <w:color w:val="auto"/>
          <w:spacing w:val="0"/>
          <w:position w:val="0"/>
          <w:sz w:val="24"/>
          <w:shd w:fill="auto" w:val="clear"/>
        </w:rPr>
        <w:t xml:space="preserve">La extravaganza</w:t>
      </w:r>
      <w:r>
        <w:rPr>
          <w:rFonts w:ascii="Arial" w:hAnsi="Arial" w:cs="Arial" w:eastAsia="Arial"/>
          <w:color w:val="auto"/>
          <w:spacing w:val="0"/>
          <w:position w:val="0"/>
          <w:sz w:val="24"/>
          <w:shd w:fill="auto" w:val="clear"/>
        </w:rPr>
        <w:t xml:space="preserve">, era un musical de gran formato, con la participación de muchísimas personas, alrededor de cientos de éstos y muchos artilugios escénicos. </w:t>
      </w:r>
    </w:p>
    <w:p>
      <w:pPr>
        <w:spacing w:before="0" w:after="2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La primera expresión de teatro musical de la que se tiene conocimiento es la Pantomima “Las aventuras de </w:t>
      </w:r>
      <w:r>
        <w:rPr>
          <w:rFonts w:ascii="Arial" w:hAnsi="Arial" w:cs="Arial" w:eastAsia="Arial"/>
          <w:i/>
          <w:color w:val="auto"/>
          <w:spacing w:val="0"/>
          <w:position w:val="0"/>
          <w:sz w:val="24"/>
          <w:shd w:fill="auto" w:val="clear"/>
        </w:rPr>
        <w:t xml:space="preserve">Arlequin </w:t>
      </w:r>
      <w:r>
        <w:rPr>
          <w:rFonts w:ascii="Arial" w:hAnsi="Arial" w:cs="Arial" w:eastAsia="Arial"/>
          <w:color w:val="auto"/>
          <w:spacing w:val="0"/>
          <w:position w:val="0"/>
          <w:sz w:val="24"/>
          <w:shd w:fill="auto" w:val="clear"/>
        </w:rPr>
        <w:t xml:space="preserve">y</w:t>
      </w:r>
      <w:r>
        <w:rPr>
          <w:rFonts w:ascii="Arial" w:hAnsi="Arial" w:cs="Arial" w:eastAsia="Arial"/>
          <w:i/>
          <w:color w:val="auto"/>
          <w:spacing w:val="0"/>
          <w:position w:val="0"/>
          <w:sz w:val="24"/>
          <w:shd w:fill="auto" w:val="clear"/>
        </w:rPr>
        <w:t xml:space="preserve"> Scaramouche”</w:t>
      </w:r>
      <w:r>
        <w:rPr>
          <w:rFonts w:ascii="Arial" w:hAnsi="Arial" w:cs="Arial" w:eastAsia="Arial"/>
          <w:color w:val="auto"/>
          <w:spacing w:val="0"/>
          <w:position w:val="0"/>
          <w:sz w:val="24"/>
          <w:shd w:fill="auto" w:val="clear"/>
        </w:rPr>
        <w:t xml:space="preserve"> representada en las 13 colonias. Dos semanas más tarde en el mismo lugar, un </w:t>
      </w:r>
      <w:r>
        <w:rPr>
          <w:rFonts w:ascii="Arial" w:hAnsi="Arial" w:cs="Arial" w:eastAsia="Arial"/>
          <w:i/>
          <w:color w:val="auto"/>
          <w:spacing w:val="0"/>
          <w:position w:val="0"/>
          <w:sz w:val="24"/>
          <w:shd w:fill="auto" w:val="clear"/>
        </w:rPr>
        <w:t xml:space="preserve">courtroom de Charleston</w:t>
      </w:r>
      <w:r>
        <w:rPr>
          <w:rFonts w:ascii="Arial" w:hAnsi="Arial" w:cs="Arial" w:eastAsia="Arial"/>
          <w:color w:val="auto"/>
          <w:spacing w:val="0"/>
          <w:position w:val="0"/>
          <w:sz w:val="24"/>
          <w:shd w:fill="auto" w:val="clear"/>
        </w:rPr>
        <w:t xml:space="preserve"> (Carolina del sur), subió a escena </w:t>
      </w:r>
      <w:r>
        <w:rPr>
          <w:rFonts w:ascii="Arial" w:hAnsi="Arial" w:cs="Arial" w:eastAsia="Arial"/>
          <w:i/>
          <w:color w:val="auto"/>
          <w:spacing w:val="0"/>
          <w:position w:val="0"/>
          <w:sz w:val="24"/>
          <w:shd w:fill="auto" w:val="clear"/>
        </w:rPr>
        <w:t xml:space="preserve">Flora </w:t>
      </w:r>
      <w:r>
        <w:rPr>
          <w:rFonts w:ascii="Arial" w:hAnsi="Arial" w:cs="Arial" w:eastAsia="Arial"/>
          <w:color w:val="auto"/>
          <w:spacing w:val="0"/>
          <w:position w:val="0"/>
          <w:sz w:val="24"/>
          <w:shd w:fill="auto" w:val="clear"/>
        </w:rPr>
        <w:t xml:space="preserve">o </w:t>
      </w:r>
      <w:r>
        <w:rPr>
          <w:rFonts w:ascii="Arial" w:hAnsi="Arial" w:cs="Arial" w:eastAsia="Arial"/>
          <w:i/>
          <w:color w:val="auto"/>
          <w:spacing w:val="0"/>
          <w:position w:val="0"/>
          <w:sz w:val="24"/>
          <w:shd w:fill="auto" w:val="clear"/>
        </w:rPr>
        <w:t xml:space="preserve">The Hole in the Wall (El agujero en la pared, </w:t>
      </w:r>
      <w:r>
        <w:rPr>
          <w:rFonts w:ascii="Arial" w:hAnsi="Arial" w:cs="Arial" w:eastAsia="Arial"/>
          <w:color w:val="auto"/>
          <w:spacing w:val="0"/>
          <w:position w:val="0"/>
          <w:sz w:val="24"/>
          <w:shd w:fill="auto" w:val="clear"/>
        </w:rPr>
        <w:t xml:space="preserve">1735), una balad opera sin escenografía, ni vestuario, ni escenario. En aquellos años era muy popular el teatro de marionetas y títeres y allí se introducían algunas canciones. Esto causó sensación.</w:t>
      </w:r>
    </w:p>
    <w:p>
      <w:pPr>
        <w:spacing w:before="0" w:after="2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El </w:t>
      </w:r>
      <w:r>
        <w:rPr>
          <w:rFonts w:ascii="Arial" w:hAnsi="Arial" w:cs="Arial" w:eastAsia="Arial"/>
          <w:i/>
          <w:color w:val="auto"/>
          <w:spacing w:val="0"/>
          <w:position w:val="0"/>
          <w:sz w:val="24"/>
          <w:shd w:fill="auto" w:val="clear"/>
        </w:rPr>
        <w:t xml:space="preserve">Variety o variedades</w:t>
      </w:r>
      <w:r>
        <w:rPr>
          <w:rFonts w:ascii="Arial" w:hAnsi="Arial" w:cs="Arial" w:eastAsia="Arial"/>
          <w:color w:val="auto"/>
          <w:spacing w:val="0"/>
          <w:position w:val="0"/>
          <w:sz w:val="24"/>
          <w:shd w:fill="auto" w:val="clear"/>
        </w:rPr>
        <w:t xml:space="preserve"> o más bien conocido como varieté en castellano, fue uno de las formas más primitivas del teatro musical en EEUU. Éste era un antecesor del</w:t>
      </w:r>
      <w:r>
        <w:rPr>
          <w:rFonts w:ascii="Arial" w:hAnsi="Arial" w:cs="Arial" w:eastAsia="Arial"/>
          <w:i/>
          <w:color w:val="auto"/>
          <w:spacing w:val="0"/>
          <w:position w:val="0"/>
          <w:sz w:val="24"/>
          <w:shd w:fill="auto" w:val="clear"/>
        </w:rPr>
        <w:t xml:space="preserve"> Vaudeville </w:t>
      </w:r>
      <w:r>
        <w:rPr>
          <w:rFonts w:ascii="Arial" w:hAnsi="Arial" w:cs="Arial" w:eastAsia="Arial"/>
          <w:color w:val="auto"/>
          <w:spacing w:val="0"/>
          <w:position w:val="0"/>
          <w:sz w:val="24"/>
          <w:shd w:fill="auto" w:val="clear"/>
        </w:rPr>
        <w:t xml:space="preserve">y solo se diferencia de aquel espacio físico en que se desarrollaba: café concerts y pequeños salones. Los propietarios y “managers” eran los propietarios de los bares donde se desarrollaban estos actos híbridos que florecieron a mediados del siglo XIX. Estos salones eran en granjas, cabañas, casonas y hasta iglesias reciclados. Sus propietarios lo llamaban “palacios”, “gratis y fáciles” o “salones de vino”, pero los artistas lo llamaban “depósitos”, “bloques” y sobre todo “honkey tonks”. Estos espacios escénicos se multiplicaron, en especial en el lejano oeste americano. Estos espectáculos eran bastante vulgares y siempre después de cantar o bailar, las bataclanas bajaban del escenario y se sentaban en las faldas de los hombres para ofrecerles tragos y obtener alguna comisión por su servicio. A su vez, estos lugares tenían habitaciones privadas ubicadas en un piso arriba de los espectáculos, donde los bailarines meseras llevaban a los clientes para mostrarles “sus habilidades artísticas” en privado. Pero no se quedaban con ellos. Si estaban muy borrachos, simplemente podían robarles el dinero y arrojarlos a la calle, de lo contrario se insistía con sus propósitos sexuales, llamando a las prostitutas que alternaban en el local, para hacer “su trabajo”.</w:t>
      </w:r>
    </w:p>
    <w:p>
      <w:pPr>
        <w:keepNext w:val="true"/>
        <w:keepLines w:val="true"/>
        <w:spacing w:before="480" w:after="0" w:line="360"/>
        <w:ind w:right="0" w:left="0" w:firstLine="0"/>
        <w:jc w:val="both"/>
        <w:rPr>
          <w:rFonts w:ascii="Arial" w:hAnsi="Arial" w:cs="Arial" w:eastAsia="Arial"/>
          <w:b/>
          <w:i/>
          <w:color w:val="auto"/>
          <w:spacing w:val="0"/>
          <w:position w:val="0"/>
          <w:sz w:val="24"/>
          <w:shd w:fill="auto" w:val="clear"/>
        </w:rPr>
      </w:pPr>
      <w:r>
        <w:rPr>
          <w:rFonts w:ascii="Arial" w:hAnsi="Arial" w:cs="Arial" w:eastAsia="Arial"/>
          <w:b/>
          <w:i/>
          <w:color w:val="auto"/>
          <w:spacing w:val="0"/>
          <w:position w:val="0"/>
          <w:sz w:val="24"/>
          <w:shd w:fill="auto" w:val="clear"/>
        </w:rPr>
        <w:t xml:space="preserve">Minstrels:</w:t>
      </w:r>
    </w:p>
    <w:p>
      <w:pPr>
        <w:spacing w:before="0" w:after="2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El primer “genero” importante de la cadena de evolución del teatro musical estadounidense fueron los </w:t>
      </w:r>
      <w:r>
        <w:rPr>
          <w:rFonts w:ascii="Arial" w:hAnsi="Arial" w:cs="Arial" w:eastAsia="Arial"/>
          <w:i/>
          <w:color w:val="auto"/>
          <w:spacing w:val="0"/>
          <w:position w:val="0"/>
          <w:sz w:val="24"/>
          <w:shd w:fill="auto" w:val="clear"/>
        </w:rPr>
        <w:t xml:space="preserve">Minstrels,</w:t>
      </w:r>
      <w:r>
        <w:rPr>
          <w:rFonts w:ascii="Arial" w:hAnsi="Arial" w:cs="Arial" w:eastAsia="Arial"/>
          <w:color w:val="auto"/>
          <w:spacing w:val="0"/>
          <w:position w:val="0"/>
          <w:sz w:val="24"/>
          <w:shd w:fill="auto" w:val="clear"/>
        </w:rPr>
        <w:t xml:space="preserve"> que se gestaron en la década de 1840, después de la guerra civil y continuó floreciendo hasta comienzos del siglo XX.  Los </w:t>
      </w:r>
      <w:r>
        <w:rPr>
          <w:rFonts w:ascii="Arial" w:hAnsi="Arial" w:cs="Arial" w:eastAsia="Arial"/>
          <w:i/>
          <w:color w:val="auto"/>
          <w:spacing w:val="0"/>
          <w:position w:val="0"/>
          <w:sz w:val="24"/>
          <w:shd w:fill="auto" w:val="clear"/>
        </w:rPr>
        <w:t xml:space="preserve">Minstrels </w:t>
      </w:r>
      <w:r>
        <w:rPr>
          <w:rFonts w:ascii="Arial" w:hAnsi="Arial" w:cs="Arial" w:eastAsia="Arial"/>
          <w:color w:val="auto"/>
          <w:spacing w:val="0"/>
          <w:position w:val="0"/>
          <w:sz w:val="24"/>
          <w:shd w:fill="auto" w:val="clear"/>
        </w:rPr>
        <w:t xml:space="preserve">eran espectáculos populares, de melodías elementales, con canciones, bailes y pasos de comedia basados en la representación de las costumbres y la vida de los esclavos negros del campo. Durante esta época había comercio de esclavos, del cual no toda la población estaba a favor. Algunos lo cuestionaban otros lo apoyaban. Los esclavos negros no tenían lugar en la sociedad ni tampoco en los espectáculos. Los actores que interpretaban a los negros eran blancos, cuyas caras eran pintados de negro con un corcho quemado. En los </w:t>
      </w:r>
      <w:r>
        <w:rPr>
          <w:rFonts w:ascii="Arial" w:hAnsi="Arial" w:cs="Arial" w:eastAsia="Arial"/>
          <w:i/>
          <w:color w:val="auto"/>
          <w:spacing w:val="0"/>
          <w:position w:val="0"/>
          <w:sz w:val="24"/>
          <w:shd w:fill="auto" w:val="clear"/>
        </w:rPr>
        <w:t xml:space="preserve">Minstrel</w:t>
      </w:r>
      <w:r>
        <w:rPr>
          <w:rFonts w:ascii="Arial" w:hAnsi="Arial" w:cs="Arial" w:eastAsia="Arial"/>
          <w:color w:val="auto"/>
          <w:spacing w:val="0"/>
          <w:position w:val="0"/>
          <w:sz w:val="24"/>
          <w:shd w:fill="auto" w:val="clear"/>
        </w:rPr>
        <w:t xml:space="preserve">s se mostraban que tan “felices” eran los trabajadores negros en las plantaciones de algodón y se mostraban al afroamericano como simpático, tonto y holgazán. El acento y su expresión corporal eran también muy exagerados. En 1821, William Henry Brown, el primer empresario afroamericano, fue esforzado a cerrar su teatro neoyorquino por los envidiosos rivales blancos y tuvo que pasar un siglo antes que el espectáculo negro regresara a Broadway.</w:t>
      </w:r>
    </w:p>
    <w:p>
      <w:pPr>
        <w:spacing w:before="0" w:after="200" w:line="360"/>
        <w:ind w:right="0" w:left="0" w:firstLine="0"/>
        <w:jc w:val="both"/>
        <w:rPr>
          <w:rFonts w:ascii="Calibri" w:hAnsi="Calibri" w:cs="Calibri" w:eastAsia="Calibri"/>
          <w:color w:val="auto"/>
          <w:spacing w:val="0"/>
          <w:position w:val="0"/>
          <w:sz w:val="22"/>
          <w:shd w:fill="auto" w:val="clear"/>
        </w:rPr>
      </w:pPr>
      <w:r>
        <w:rPr>
          <w:rFonts w:ascii="Arial" w:hAnsi="Arial" w:cs="Arial" w:eastAsia="Arial"/>
          <w:color w:val="auto"/>
          <w:spacing w:val="0"/>
          <w:position w:val="0"/>
          <w:sz w:val="24"/>
          <w:shd w:fill="auto" w:val="clear"/>
        </w:rPr>
        <w:t xml:space="preserve">La música esclava se volvió muy popular en la sociedad blanca de posguerra, y sus artistas blancos comenzaron a trabajar con la cara pintada de negro, como célebres Thomas D. Rice ( un actor dramaturgo del baile y del canto) y Edwain Christy, un compositor nacido en Filadelfia, Pennsylvania. Fue el showman más exitoso del</w:t>
      </w:r>
      <w:r>
        <w:rPr>
          <w:rFonts w:ascii="Arial" w:hAnsi="Arial" w:cs="Arial" w:eastAsia="Arial"/>
          <w:i/>
          <w:color w:val="auto"/>
          <w:spacing w:val="0"/>
          <w:position w:val="0"/>
          <w:sz w:val="24"/>
          <w:shd w:fill="auto" w:val="clear"/>
        </w:rPr>
        <w:t xml:space="preserve"> Minstrel</w:t>
      </w:r>
      <w:r>
        <w:rPr>
          <w:rFonts w:ascii="Arial" w:hAnsi="Arial" w:cs="Arial" w:eastAsia="Arial"/>
          <w:color w:val="auto"/>
          <w:spacing w:val="0"/>
          <w:position w:val="0"/>
          <w:sz w:val="24"/>
          <w:shd w:fill="auto" w:val="clear"/>
        </w:rPr>
        <w:t xml:space="preserve"> de aquellos tiempos. Creo nuevas canciones originales e instituyó el formato de tres actos: El primero consistía en el elenco entero, con sus caras pintadas de negro y vestuario ostentosos, en una línea para entonar una selección de canciones. Éste fue la primera expresión de lo que luego se convierto en un gran número musical. En esa parte los artistas se sentaban en semicírculo mirando al público, para dar comienzo a las variedades. Los hombres estaban ubicados en los extremos, el Hermano Tambo y el Hermano Huesos, hacían </w:t>
      </w:r>
      <w:r>
        <w:rPr>
          <w:rFonts w:ascii="Arial" w:hAnsi="Arial" w:cs="Arial" w:eastAsia="Arial"/>
          <w:i/>
          <w:color w:val="auto"/>
          <w:spacing w:val="0"/>
          <w:position w:val="0"/>
          <w:sz w:val="24"/>
          <w:shd w:fill="auto" w:val="clear"/>
        </w:rPr>
        <w:t xml:space="preserve">gaps</w:t>
      </w:r>
      <w:r>
        <w:rPr>
          <w:rFonts w:ascii="Arial" w:hAnsi="Arial" w:cs="Arial" w:eastAsia="Arial"/>
          <w:color w:val="auto"/>
          <w:spacing w:val="0"/>
          <w:position w:val="0"/>
          <w:sz w:val="24"/>
          <w:shd w:fill="auto" w:val="clear"/>
        </w:rPr>
        <w:t xml:space="preserve"> desopilantes con un contrapunto: El señor Interlocutor, siempre sentado en el centro del semicírculo, tocaba la pandereta y Huesos ejecutaba un instrumento creado de costillas de animal o de cucharas, que al rasparlo provocaba un sonido similar al sonajero. La actuación cerraba con todo el elenco cantando junto con dos coros que concluían en un </w:t>
      </w:r>
      <w:r>
        <w:rPr>
          <w:rFonts w:ascii="Arial" w:hAnsi="Arial" w:cs="Arial" w:eastAsia="Arial"/>
          <w:i/>
          <w:color w:val="auto"/>
          <w:spacing w:val="0"/>
          <w:position w:val="0"/>
          <w:sz w:val="24"/>
          <w:shd w:fill="auto" w:val="clear"/>
        </w:rPr>
        <w:t xml:space="preserve">walk around </w:t>
      </w:r>
      <w:r>
        <w:rPr>
          <w:rFonts w:ascii="Arial" w:hAnsi="Arial" w:cs="Arial" w:eastAsia="Arial"/>
          <w:color w:val="auto"/>
          <w:spacing w:val="0"/>
          <w:position w:val="0"/>
          <w:sz w:val="24"/>
          <w:shd w:fill="auto" w:val="clear"/>
        </w:rPr>
        <w:t xml:space="preserve"> en el que los artistas alteraban ejecutando sus instrumentos en el centro del semicírculo. El intermedio se llamaba </w:t>
      </w:r>
      <w:r>
        <w:rPr>
          <w:rFonts w:ascii="Arial" w:hAnsi="Arial" w:cs="Arial" w:eastAsia="Arial"/>
          <w:i/>
          <w:color w:val="auto"/>
          <w:spacing w:val="0"/>
          <w:position w:val="0"/>
          <w:sz w:val="24"/>
          <w:shd w:fill="auto" w:val="clear"/>
        </w:rPr>
        <w:t xml:space="preserve">olio,  </w:t>
      </w:r>
      <w:r>
        <w:rPr>
          <w:rFonts w:ascii="Arial" w:hAnsi="Arial" w:cs="Arial" w:eastAsia="Arial"/>
          <w:color w:val="auto"/>
          <w:spacing w:val="0"/>
          <w:position w:val="0"/>
          <w:sz w:val="24"/>
          <w:shd w:fill="auto" w:val="clear"/>
        </w:rPr>
        <w:t xml:space="preserve">una sucesión de cuadros de varieté, con los teloneros a cara limpia para dejar en claro que eran blancos y no negros, matizando esas bromas con algunas canciones y sketches que también hacían uso de formas populares del irlandés, alemán y dialectos africanos. El tercer acto cambio luego de la primer guerra mundial. Antes eran obras cómicas ambientadas en las plantaciones del sur pero luego éstos fueron cambiando por actuaciones previas, temas populares, eventos recientes, monólogos políticos o personalidades contemporáneas, alguna novela u obra de teatro celebre; una primitiva muestra de lo que más adelante desarrollaría la revista. Una característica de los artistas e estas obras era la habilidad de la improvisación. Esas improvisaciones encontraban su mayor expresión en las parodias de las obras más populares de aquellos tiempos: “</w:t>
      </w:r>
      <w:r>
        <w:rPr>
          <w:rFonts w:ascii="Arial" w:hAnsi="Arial" w:cs="Arial" w:eastAsia="Arial"/>
          <w:i/>
          <w:color w:val="auto"/>
          <w:spacing w:val="0"/>
          <w:position w:val="0"/>
          <w:sz w:val="24"/>
          <w:shd w:fill="auto" w:val="clear"/>
        </w:rPr>
        <w:t xml:space="preserve">Romeo &amp; Julieta</w:t>
      </w:r>
      <w:r>
        <w:rPr>
          <w:rFonts w:ascii="Arial" w:hAnsi="Arial" w:cs="Arial" w:eastAsia="Arial"/>
          <w:color w:val="auto"/>
          <w:spacing w:val="0"/>
          <w:position w:val="0"/>
          <w:sz w:val="24"/>
          <w:shd w:fill="auto" w:val="clear"/>
        </w:rPr>
        <w:t xml:space="preserve">” se convertía en “Roman nose and suet” (nariz romana y sudor) o “</w:t>
      </w:r>
      <w:r>
        <w:rPr>
          <w:rFonts w:ascii="Arial" w:hAnsi="Arial" w:cs="Arial" w:eastAsia="Arial"/>
          <w:i/>
          <w:color w:val="auto"/>
          <w:spacing w:val="0"/>
          <w:position w:val="0"/>
          <w:sz w:val="24"/>
          <w:shd w:fill="auto" w:val="clear"/>
        </w:rPr>
        <w:t xml:space="preserve">Macbeth</w:t>
      </w:r>
      <w:r>
        <w:rPr>
          <w:rFonts w:ascii="Arial" w:hAnsi="Arial" w:cs="Arial" w:eastAsia="Arial"/>
          <w:color w:val="auto"/>
          <w:spacing w:val="0"/>
          <w:position w:val="0"/>
          <w:sz w:val="24"/>
          <w:shd w:fill="auto" w:val="clear"/>
        </w:rPr>
        <w:t xml:space="preserve">” era “Bad breath” (Mal aliento)</w:t>
      </w:r>
    </w:p>
    <w:p>
      <w:pPr>
        <w:spacing w:before="0" w:after="2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Los compositores teatrales y dramaturgos de los </w:t>
      </w:r>
      <w:r>
        <w:rPr>
          <w:rFonts w:ascii="Arial" w:hAnsi="Arial" w:cs="Arial" w:eastAsia="Arial"/>
          <w:i/>
          <w:color w:val="auto"/>
          <w:spacing w:val="0"/>
          <w:position w:val="0"/>
          <w:sz w:val="24"/>
          <w:shd w:fill="auto" w:val="clear"/>
        </w:rPr>
        <w:t xml:space="preserve">Minstrels </w:t>
      </w:r>
      <w:r>
        <w:rPr>
          <w:rFonts w:ascii="Arial" w:hAnsi="Arial" w:cs="Arial" w:eastAsia="Arial"/>
          <w:color w:val="auto"/>
          <w:spacing w:val="0"/>
          <w:position w:val="0"/>
          <w:sz w:val="24"/>
          <w:shd w:fill="auto" w:val="clear"/>
        </w:rPr>
        <w:t xml:space="preserve">eran elementales. El público iba, especialmente a escuchar canciones. Esos temas contribuyeron a enriquecer el cancionero popular más celebrado y recordado de los EEUU. De allí, nacieron melodias muy populares como “</w:t>
      </w:r>
      <w:r>
        <w:rPr>
          <w:rFonts w:ascii="Arial" w:hAnsi="Arial" w:cs="Arial" w:eastAsia="Arial"/>
          <w:i/>
          <w:color w:val="auto"/>
          <w:spacing w:val="0"/>
          <w:position w:val="0"/>
          <w:sz w:val="24"/>
          <w:shd w:fill="auto" w:val="clear"/>
        </w:rPr>
        <w:t xml:space="preserve">Oh Susanna”, Dandy Jim”, “Old folks at home”, “Dixieland”, “Going over the mountain”, “Rosa Lee”, “Nelly was a lady”, “I`m off to Baltimore”, “Good-bye”, “White folks”, “Carry me back to old Virginny” </w:t>
      </w:r>
      <w:r>
        <w:rPr>
          <w:rFonts w:ascii="Arial" w:hAnsi="Arial" w:cs="Arial" w:eastAsia="Arial"/>
          <w:color w:val="auto"/>
          <w:spacing w:val="0"/>
          <w:position w:val="0"/>
          <w:sz w:val="24"/>
          <w:shd w:fill="auto" w:val="clear"/>
        </w:rPr>
        <w:t xml:space="preserve">y      </w:t>
      </w:r>
      <w:r>
        <w:rPr>
          <w:rFonts w:ascii="Arial" w:hAnsi="Arial" w:cs="Arial" w:eastAsia="Arial"/>
          <w:i/>
          <w:color w:val="auto"/>
          <w:spacing w:val="0"/>
          <w:position w:val="0"/>
          <w:sz w:val="24"/>
          <w:shd w:fill="auto" w:val="clear"/>
        </w:rPr>
        <w:t xml:space="preserve"> “O dem golden slippers”. </w:t>
      </w:r>
      <w:r>
        <w:rPr>
          <w:rFonts w:ascii="Arial" w:hAnsi="Arial" w:cs="Arial" w:eastAsia="Arial"/>
          <w:color w:val="auto"/>
          <w:spacing w:val="0"/>
          <w:position w:val="0"/>
          <w:sz w:val="24"/>
          <w:shd w:fill="auto" w:val="clear"/>
        </w:rPr>
        <w:t xml:space="preserve">Estas canciones contenían ritmos, sonidos, ideas y el espíritu de la vida. Los compositores responsables por éstos eran los esclavos negros. </w:t>
      </w:r>
    </w:p>
    <w:p>
      <w:pPr>
        <w:spacing w:before="0" w:after="200" w:line="360"/>
        <w:ind w:right="0" w:left="0" w:firstLine="0"/>
        <w:jc w:val="both"/>
        <w:rPr>
          <w:rFonts w:ascii="Arial" w:hAnsi="Arial" w:cs="Arial" w:eastAsia="Arial"/>
          <w:i/>
          <w:color w:val="auto"/>
          <w:spacing w:val="0"/>
          <w:position w:val="0"/>
          <w:sz w:val="24"/>
          <w:shd w:fill="auto" w:val="clear"/>
        </w:rPr>
      </w:pPr>
      <w:r>
        <w:rPr>
          <w:rFonts w:ascii="Arial" w:hAnsi="Arial" w:cs="Arial" w:eastAsia="Arial"/>
          <w:color w:val="auto"/>
          <w:spacing w:val="0"/>
          <w:position w:val="0"/>
          <w:sz w:val="24"/>
          <w:shd w:fill="auto" w:val="clear"/>
        </w:rPr>
        <w:t xml:space="preserve">La canción “</w:t>
      </w:r>
      <w:r>
        <w:rPr>
          <w:rFonts w:ascii="Arial" w:hAnsi="Arial" w:cs="Arial" w:eastAsia="Arial"/>
          <w:i/>
          <w:color w:val="auto"/>
          <w:spacing w:val="0"/>
          <w:position w:val="0"/>
          <w:sz w:val="24"/>
          <w:shd w:fill="auto" w:val="clear"/>
        </w:rPr>
        <w:t xml:space="preserve">Blue tail fly”</w:t>
      </w:r>
      <w:r>
        <w:rPr>
          <w:rFonts w:ascii="Arial" w:hAnsi="Arial" w:cs="Arial" w:eastAsia="Arial"/>
          <w:color w:val="auto"/>
          <w:spacing w:val="0"/>
          <w:position w:val="0"/>
          <w:sz w:val="24"/>
          <w:shd w:fill="auto" w:val="clear"/>
        </w:rPr>
        <w:t xml:space="preserve"> conocida también como </w:t>
      </w:r>
      <w:r>
        <w:rPr>
          <w:rFonts w:ascii="Arial" w:hAnsi="Arial" w:cs="Arial" w:eastAsia="Arial"/>
          <w:i/>
          <w:color w:val="auto"/>
          <w:spacing w:val="0"/>
          <w:position w:val="0"/>
          <w:sz w:val="24"/>
          <w:shd w:fill="auto" w:val="clear"/>
        </w:rPr>
        <w:t xml:space="preserve">“Jimmy crack corn</w:t>
      </w:r>
      <w:r>
        <w:rPr>
          <w:rFonts w:ascii="Arial" w:hAnsi="Arial" w:cs="Arial" w:eastAsia="Arial"/>
          <w:color w:val="auto"/>
          <w:spacing w:val="0"/>
          <w:position w:val="0"/>
          <w:sz w:val="24"/>
          <w:shd w:fill="auto" w:val="clear"/>
        </w:rPr>
        <w:t xml:space="preserve">”, pudo haber nacido u originándose en las plantaciones, pero fue interpretada por Don Emmett alrededor de 1846. Como la mayor parte de las canciones </w:t>
      </w:r>
      <w:r>
        <w:rPr>
          <w:rFonts w:ascii="Arial" w:hAnsi="Arial" w:cs="Arial" w:eastAsia="Arial"/>
          <w:i/>
          <w:color w:val="auto"/>
          <w:spacing w:val="0"/>
          <w:position w:val="0"/>
          <w:sz w:val="24"/>
          <w:shd w:fill="auto" w:val="clear"/>
        </w:rPr>
        <w:t xml:space="preserve">minstrelsy</w:t>
      </w:r>
      <w:r>
        <w:rPr>
          <w:rFonts w:ascii="Arial" w:hAnsi="Arial" w:cs="Arial" w:eastAsia="Arial"/>
          <w:color w:val="auto"/>
          <w:spacing w:val="0"/>
          <w:position w:val="0"/>
          <w:sz w:val="24"/>
          <w:shd w:fill="auto" w:val="clear"/>
        </w:rPr>
        <w:t xml:space="preserve">, el compositor estructuro las letras y la melodía al final en un verso con contrastes marcados al comienzo. Las canciones mantenían el mismo ritmo constantemente y el motivo melódico formado por notas repetidas. Otra característica eran las tonalidades del banjo (instrumento musical de 4,5,6 o 10 cuerdas constituidos por un aro o anillo de madera circular de unos 35 cm de diámetro cubierto por un parche de plástico o de piel) particularmente en “</w:t>
      </w:r>
      <w:r>
        <w:rPr>
          <w:rFonts w:ascii="Arial" w:hAnsi="Arial" w:cs="Arial" w:eastAsia="Arial"/>
          <w:i/>
          <w:color w:val="auto"/>
          <w:spacing w:val="0"/>
          <w:position w:val="0"/>
          <w:sz w:val="24"/>
          <w:shd w:fill="auto" w:val="clear"/>
        </w:rPr>
        <w:t xml:space="preserve">Polly Woddy Doodle</w:t>
      </w:r>
      <w:r>
        <w:rPr>
          <w:rFonts w:ascii="Arial" w:hAnsi="Arial" w:cs="Arial" w:eastAsia="Arial"/>
          <w:color w:val="auto"/>
          <w:spacing w:val="0"/>
          <w:position w:val="0"/>
          <w:sz w:val="24"/>
          <w:shd w:fill="auto" w:val="clear"/>
        </w:rPr>
        <w:t xml:space="preserve">” y “</w:t>
      </w:r>
      <w:r>
        <w:rPr>
          <w:rFonts w:ascii="Arial" w:hAnsi="Arial" w:cs="Arial" w:eastAsia="Arial"/>
          <w:i/>
          <w:color w:val="auto"/>
          <w:spacing w:val="0"/>
          <w:position w:val="0"/>
          <w:sz w:val="24"/>
          <w:shd w:fill="auto" w:val="clear"/>
        </w:rPr>
        <w:t xml:space="preserve">Boffalo Gals”.</w:t>
      </w:r>
    </w:p>
    <w:p>
      <w:pPr>
        <w:spacing w:before="0" w:after="200" w:line="360"/>
        <w:ind w:right="0" w:left="0" w:firstLine="0"/>
        <w:jc w:val="both"/>
        <w:rPr>
          <w:rFonts w:ascii="Arial" w:hAnsi="Arial" w:cs="Arial" w:eastAsia="Arial"/>
          <w:i/>
          <w:color w:val="auto"/>
          <w:spacing w:val="0"/>
          <w:position w:val="0"/>
          <w:sz w:val="24"/>
          <w:shd w:fill="auto" w:val="clear"/>
        </w:rPr>
      </w:pPr>
      <w:r>
        <w:rPr>
          <w:rFonts w:ascii="Arial" w:hAnsi="Arial" w:cs="Arial" w:eastAsia="Arial"/>
          <w:color w:val="auto"/>
          <w:spacing w:val="0"/>
          <w:position w:val="0"/>
          <w:sz w:val="24"/>
          <w:shd w:fill="auto" w:val="clear"/>
        </w:rPr>
        <w:t xml:space="preserve">Por su parte, la danza tenía una importancia relevancia en este tipo de espectáculos. A diferencia de los improvisados bailes de los esclavos, la danza </w:t>
      </w:r>
      <w:r>
        <w:rPr>
          <w:rFonts w:ascii="Arial" w:hAnsi="Arial" w:cs="Arial" w:eastAsia="Arial"/>
          <w:i/>
          <w:color w:val="auto"/>
          <w:spacing w:val="0"/>
          <w:position w:val="0"/>
          <w:sz w:val="24"/>
          <w:shd w:fill="auto" w:val="clear"/>
        </w:rPr>
        <w:t xml:space="preserve">minstrelsy</w:t>
      </w:r>
      <w:r>
        <w:rPr>
          <w:rFonts w:ascii="Arial" w:hAnsi="Arial" w:cs="Arial" w:eastAsia="Arial"/>
          <w:color w:val="auto"/>
          <w:spacing w:val="0"/>
          <w:position w:val="0"/>
          <w:sz w:val="24"/>
          <w:shd w:fill="auto" w:val="clear"/>
        </w:rPr>
        <w:t xml:space="preserve"> fue emergente para la escena profesional, a la que le agregaron sabor, estilo, un marco real, vida campesinaria y fronteriza. La danza sociales estaban restringidas a pasos cortesanos, en cambio, </w:t>
      </w:r>
      <w:r>
        <w:rPr>
          <w:rFonts w:ascii="Arial" w:hAnsi="Arial" w:cs="Arial" w:eastAsia="Arial"/>
          <w:i/>
          <w:color w:val="auto"/>
          <w:spacing w:val="0"/>
          <w:position w:val="0"/>
          <w:sz w:val="24"/>
          <w:shd w:fill="auto" w:val="clear"/>
        </w:rPr>
        <w:t xml:space="preserve">los minstrels</w:t>
      </w:r>
      <w:r>
        <w:rPr>
          <w:rFonts w:ascii="Arial" w:hAnsi="Arial" w:cs="Arial" w:eastAsia="Arial"/>
          <w:color w:val="auto"/>
          <w:spacing w:val="0"/>
          <w:position w:val="0"/>
          <w:sz w:val="24"/>
          <w:shd w:fill="auto" w:val="clear"/>
        </w:rPr>
        <w:t xml:space="preserve">, el estilo era más libre en cuanto el movimiento. Este estilo logro su mayor en el </w:t>
      </w:r>
      <w:r>
        <w:rPr>
          <w:rFonts w:ascii="Arial" w:hAnsi="Arial" w:cs="Arial" w:eastAsia="Arial"/>
          <w:i/>
          <w:color w:val="auto"/>
          <w:spacing w:val="0"/>
          <w:position w:val="0"/>
          <w:sz w:val="24"/>
          <w:shd w:fill="auto" w:val="clear"/>
        </w:rPr>
        <w:t xml:space="preserve">cake walk</w:t>
      </w:r>
      <w:r>
        <w:rPr>
          <w:rFonts w:ascii="Arial" w:hAnsi="Arial" w:cs="Arial" w:eastAsia="Arial"/>
          <w:color w:val="auto"/>
          <w:spacing w:val="0"/>
          <w:position w:val="0"/>
          <w:sz w:val="24"/>
          <w:shd w:fill="auto" w:val="clear"/>
        </w:rPr>
        <w:t xml:space="preserve"> y como mencionamos antes el </w:t>
      </w:r>
      <w:r>
        <w:rPr>
          <w:rFonts w:ascii="Arial" w:hAnsi="Arial" w:cs="Arial" w:eastAsia="Arial"/>
          <w:i/>
          <w:color w:val="auto"/>
          <w:spacing w:val="0"/>
          <w:position w:val="0"/>
          <w:sz w:val="24"/>
          <w:shd w:fill="auto" w:val="clear"/>
        </w:rPr>
        <w:t xml:space="preserve">walk around.</w:t>
      </w:r>
    </w:p>
    <w:p>
      <w:pPr>
        <w:spacing w:before="0" w:after="2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El</w:t>
      </w:r>
      <w:r>
        <w:rPr>
          <w:rFonts w:ascii="Arial" w:hAnsi="Arial" w:cs="Arial" w:eastAsia="Arial"/>
          <w:i/>
          <w:color w:val="auto"/>
          <w:spacing w:val="0"/>
          <w:position w:val="0"/>
          <w:sz w:val="24"/>
          <w:shd w:fill="auto" w:val="clear"/>
        </w:rPr>
        <w:t xml:space="preserve"> cake walk </w:t>
      </w:r>
      <w:r>
        <w:rPr>
          <w:rFonts w:ascii="Arial" w:hAnsi="Arial" w:cs="Arial" w:eastAsia="Arial"/>
          <w:color w:val="auto"/>
          <w:spacing w:val="0"/>
          <w:position w:val="0"/>
          <w:sz w:val="24"/>
          <w:shd w:fill="auto" w:val="clear"/>
        </w:rPr>
        <w:t xml:space="preserve"> era una danza adaptada al escenario sobre una costumbre de los negros norteamericanos en las plantaciones sureños antes de la guerra civil. Originalmente, eran las parejas enfrentadas, ejecutando pasos caminados y figuras en precisos formaciones como si imitasen las actitudes y modos del hombre blanco. A medida que seguía la danza, las parejas eran eliminadas hasta que la mejor se llevaba como premio una gran torta. De allí el nombre </w:t>
      </w:r>
      <w:r>
        <w:rPr>
          <w:rFonts w:ascii="Arial" w:hAnsi="Arial" w:cs="Arial" w:eastAsia="Arial"/>
          <w:i/>
          <w:color w:val="auto"/>
          <w:spacing w:val="0"/>
          <w:position w:val="0"/>
          <w:sz w:val="24"/>
          <w:shd w:fill="auto" w:val="clear"/>
        </w:rPr>
        <w:t xml:space="preserve">cake</w:t>
      </w:r>
      <w:r>
        <w:rPr>
          <w:rFonts w:ascii="Arial" w:hAnsi="Arial" w:cs="Arial" w:eastAsia="Arial"/>
          <w:color w:val="auto"/>
          <w:spacing w:val="0"/>
          <w:position w:val="0"/>
          <w:sz w:val="24"/>
          <w:shd w:fill="auto" w:val="clear"/>
        </w:rPr>
        <w:t xml:space="preserve"> (torta) </w:t>
      </w:r>
      <w:r>
        <w:rPr>
          <w:rFonts w:ascii="Arial" w:hAnsi="Arial" w:cs="Arial" w:eastAsia="Arial"/>
          <w:i/>
          <w:color w:val="auto"/>
          <w:spacing w:val="0"/>
          <w:position w:val="0"/>
          <w:sz w:val="24"/>
          <w:shd w:fill="auto" w:val="clear"/>
        </w:rPr>
        <w:t xml:space="preserve">walk</w:t>
      </w:r>
      <w:r>
        <w:rPr>
          <w:rFonts w:ascii="Arial" w:hAnsi="Arial" w:cs="Arial" w:eastAsia="Arial"/>
          <w:color w:val="auto"/>
          <w:spacing w:val="0"/>
          <w:position w:val="0"/>
          <w:sz w:val="24"/>
          <w:shd w:fill="auto" w:val="clear"/>
        </w:rPr>
        <w:t xml:space="preserve"> (paso o caminata).Curiosamente, el compositor Claude Debussy compuso un </w:t>
      </w:r>
      <w:r>
        <w:rPr>
          <w:rFonts w:ascii="Arial" w:hAnsi="Arial" w:cs="Arial" w:eastAsia="Arial"/>
          <w:i/>
          <w:color w:val="auto"/>
          <w:spacing w:val="0"/>
          <w:position w:val="0"/>
          <w:sz w:val="24"/>
          <w:shd w:fill="auto" w:val="clear"/>
        </w:rPr>
        <w:t xml:space="preserve">Cake Walk</w:t>
      </w:r>
      <w:r>
        <w:rPr>
          <w:rFonts w:ascii="Arial" w:hAnsi="Arial" w:cs="Arial" w:eastAsia="Arial"/>
          <w:color w:val="auto"/>
          <w:spacing w:val="0"/>
          <w:position w:val="0"/>
          <w:sz w:val="24"/>
          <w:shd w:fill="auto" w:val="clear"/>
        </w:rPr>
        <w:t xml:space="preserve"> como última pieza de su “</w:t>
      </w:r>
      <w:r>
        <w:rPr>
          <w:rFonts w:ascii="Arial" w:hAnsi="Arial" w:cs="Arial" w:eastAsia="Arial"/>
          <w:i/>
          <w:color w:val="auto"/>
          <w:spacing w:val="0"/>
          <w:position w:val="0"/>
          <w:sz w:val="24"/>
          <w:shd w:fill="auto" w:val="clear"/>
        </w:rPr>
        <w:t xml:space="preserve">Children`s Corner</w:t>
      </w:r>
      <w:r>
        <w:rPr>
          <w:rFonts w:ascii="Arial" w:hAnsi="Arial" w:cs="Arial" w:eastAsia="Arial"/>
          <w:color w:val="auto"/>
          <w:spacing w:val="0"/>
          <w:position w:val="0"/>
          <w:sz w:val="24"/>
          <w:shd w:fill="auto" w:val="clear"/>
        </w:rPr>
        <w:t xml:space="preserve">” (Rincón de los niños) .La danza se adaptó bien el escenario, donde su paso más famoso era una Pavoneo con una inclinación hacia atrás de la cabeza, los hombros y la parte superior del torso.</w:t>
      </w:r>
    </w:p>
    <w:p>
      <w:pPr>
        <w:spacing w:before="0" w:after="200" w:line="360"/>
        <w:ind w:right="0" w:left="0" w:firstLine="0"/>
        <w:jc w:val="both"/>
        <w:rPr>
          <w:rFonts w:ascii="Arial" w:hAnsi="Arial" w:cs="Arial" w:eastAsia="Arial"/>
          <w:i/>
          <w:color w:val="auto"/>
          <w:spacing w:val="0"/>
          <w:position w:val="0"/>
          <w:sz w:val="24"/>
          <w:shd w:fill="auto" w:val="clear"/>
        </w:rPr>
      </w:pPr>
      <w:r>
        <w:rPr>
          <w:rFonts w:ascii="Arial" w:hAnsi="Arial" w:cs="Arial" w:eastAsia="Arial"/>
          <w:color w:val="auto"/>
          <w:spacing w:val="0"/>
          <w:position w:val="0"/>
          <w:sz w:val="24"/>
          <w:shd w:fill="auto" w:val="clear"/>
        </w:rPr>
        <w:t xml:space="preserve">Un compositor de esta época era Don Emmett, quien llegando al final de su carrera, junto con Bryant`s Minstrel, escribió las letras y música para los más importantes. Su mayor aporte fue “</w:t>
      </w:r>
      <w:r>
        <w:rPr>
          <w:rFonts w:ascii="Arial" w:hAnsi="Arial" w:cs="Arial" w:eastAsia="Arial"/>
          <w:i/>
          <w:color w:val="auto"/>
          <w:spacing w:val="0"/>
          <w:position w:val="0"/>
          <w:sz w:val="24"/>
          <w:shd w:fill="auto" w:val="clear"/>
        </w:rPr>
        <w:t xml:space="preserve">Dixie”</w:t>
      </w:r>
      <w:r>
        <w:rPr>
          <w:rFonts w:ascii="Arial" w:hAnsi="Arial" w:cs="Arial" w:eastAsia="Arial"/>
          <w:color w:val="auto"/>
          <w:spacing w:val="0"/>
          <w:position w:val="0"/>
          <w:sz w:val="24"/>
          <w:shd w:fill="auto" w:val="clear"/>
        </w:rPr>
        <w:t xml:space="preserve"> un himno de los sureños durante la guerra civil norteamericana. Emmett era un gran admirador de las canciones negras y comenzó a componer algunas para banyo, que inmediatamente se interpretaban en los </w:t>
      </w:r>
      <w:r>
        <w:rPr>
          <w:rFonts w:ascii="Arial" w:hAnsi="Arial" w:cs="Arial" w:eastAsia="Arial"/>
          <w:i/>
          <w:color w:val="auto"/>
          <w:spacing w:val="0"/>
          <w:position w:val="0"/>
          <w:sz w:val="24"/>
          <w:shd w:fill="auto" w:val="clear"/>
        </w:rPr>
        <w:t xml:space="preserve">Minstrels. </w:t>
      </w:r>
      <w:r>
        <w:rPr>
          <w:rFonts w:ascii="Arial" w:hAnsi="Arial" w:cs="Arial" w:eastAsia="Arial"/>
          <w:color w:val="auto"/>
          <w:spacing w:val="0"/>
          <w:position w:val="0"/>
          <w:sz w:val="24"/>
          <w:shd w:fill="auto" w:val="clear"/>
        </w:rPr>
        <w:t xml:space="preserve">El compositor era a su vez, comediante, cantante y letrista que luego logro tener un gran lugar en el “negocio negro”. Si bien su trabajo tenía expresión estética bastante estrecha, su sentimentalismo garantizo, el éxito, ya que alimento al público norteño de mediados de siglo, involucrando con lo inhumano de la esclavitud.</w:t>
      </w:r>
    </w:p>
    <w:p>
      <w:pPr>
        <w:spacing w:before="0" w:after="2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Luego de la guerra civil, los Georgia Minstrels fueron la primera compañía. Pronto otras compañías imitadoras surgieron entre ellas, la compañía </w:t>
      </w:r>
      <w:r>
        <w:rPr>
          <w:rFonts w:ascii="Arial" w:hAnsi="Arial" w:cs="Arial" w:eastAsia="Arial"/>
          <w:i/>
          <w:color w:val="auto"/>
          <w:spacing w:val="0"/>
          <w:position w:val="0"/>
          <w:sz w:val="24"/>
          <w:shd w:fill="auto" w:val="clear"/>
        </w:rPr>
        <w:t xml:space="preserve">Charles B Hicks</w:t>
      </w:r>
      <w:r>
        <w:rPr>
          <w:rFonts w:ascii="Arial" w:hAnsi="Arial" w:cs="Arial" w:eastAsia="Arial"/>
          <w:color w:val="auto"/>
          <w:spacing w:val="0"/>
          <w:position w:val="0"/>
          <w:sz w:val="24"/>
          <w:shd w:fill="auto" w:val="clear"/>
        </w:rPr>
        <w:t xml:space="preserve"> y la compañía </w:t>
      </w:r>
      <w:r>
        <w:rPr>
          <w:rFonts w:ascii="Arial" w:hAnsi="Arial" w:cs="Arial" w:eastAsia="Arial"/>
          <w:i/>
          <w:color w:val="auto"/>
          <w:spacing w:val="0"/>
          <w:position w:val="0"/>
          <w:sz w:val="24"/>
          <w:shd w:fill="auto" w:val="clear"/>
        </w:rPr>
        <w:t xml:space="preserve">Georgia Slave troupe Minstrels</w:t>
      </w:r>
      <w:r>
        <w:rPr>
          <w:rFonts w:ascii="Arial" w:hAnsi="Arial" w:cs="Arial" w:eastAsia="Arial"/>
          <w:color w:val="auto"/>
          <w:spacing w:val="0"/>
          <w:position w:val="0"/>
          <w:sz w:val="24"/>
          <w:shd w:fill="auto" w:val="clear"/>
        </w:rPr>
        <w:t xml:space="preserve">. Todas estas compañías eran completamente masculinas hasta 1890, en la que se incluyeron a dos personajes femeninas en el elenco de “</w:t>
      </w:r>
      <w:r>
        <w:rPr>
          <w:rFonts w:ascii="Arial" w:hAnsi="Arial" w:cs="Arial" w:eastAsia="Arial"/>
          <w:i/>
          <w:color w:val="auto"/>
          <w:spacing w:val="0"/>
          <w:position w:val="0"/>
          <w:sz w:val="24"/>
          <w:shd w:fill="auto" w:val="clear"/>
        </w:rPr>
        <w:t xml:space="preserve">The Creole show”</w:t>
      </w:r>
      <w:r>
        <w:rPr>
          <w:rFonts w:ascii="Arial" w:hAnsi="Arial" w:cs="Arial" w:eastAsia="Arial"/>
          <w:color w:val="auto"/>
          <w:spacing w:val="0"/>
          <w:position w:val="0"/>
          <w:sz w:val="24"/>
          <w:shd w:fill="auto" w:val="clear"/>
        </w:rPr>
        <w:t xml:space="preserve">. A partir de entonces, las mujeres empezaron a ser más frecuentes en los </w:t>
      </w:r>
      <w:r>
        <w:rPr>
          <w:rFonts w:ascii="Arial" w:hAnsi="Arial" w:cs="Arial" w:eastAsia="Arial"/>
          <w:i/>
          <w:color w:val="auto"/>
          <w:spacing w:val="0"/>
          <w:position w:val="0"/>
          <w:sz w:val="24"/>
          <w:shd w:fill="auto" w:val="clear"/>
        </w:rPr>
        <w:t xml:space="preserve">minstrels</w:t>
      </w:r>
      <w:r>
        <w:rPr>
          <w:rFonts w:ascii="Arial" w:hAnsi="Arial" w:cs="Arial" w:eastAsia="Arial"/>
          <w:color w:val="auto"/>
          <w:spacing w:val="0"/>
          <w:position w:val="0"/>
          <w:sz w:val="24"/>
          <w:shd w:fill="auto" w:val="clear"/>
        </w:rPr>
        <w:t xml:space="preserve">. La gran particularidad de esta obra es ene entonces era no solo pretender reformular dicha tradición sino que el interlocutor clásico era una mujer y además todo el elenco era de raza negra. Luego de una externa gira esta propuesta permaneció en una casa </w:t>
      </w:r>
      <w:r>
        <w:rPr>
          <w:rFonts w:ascii="Arial" w:hAnsi="Arial" w:cs="Arial" w:eastAsia="Arial"/>
          <w:i/>
          <w:color w:val="auto"/>
          <w:spacing w:val="0"/>
          <w:position w:val="0"/>
          <w:sz w:val="24"/>
          <w:shd w:fill="auto" w:val="clear"/>
        </w:rPr>
        <w:t xml:space="preserve">burlesque</w:t>
      </w:r>
      <w:r>
        <w:rPr>
          <w:rFonts w:ascii="Arial" w:hAnsi="Arial" w:cs="Arial" w:eastAsia="Arial"/>
          <w:color w:val="auto"/>
          <w:spacing w:val="0"/>
          <w:position w:val="0"/>
          <w:sz w:val="24"/>
          <w:shd w:fill="auto" w:val="clear"/>
        </w:rPr>
        <w:t xml:space="preserve"> del off Broadway (el New York`s StandarTheatre) durante 5 temporadas continuas. Por ultimo en 1870 los hermanos Hyres, Anna Madah y Emma Louise, decidieron proveer una alternativa del </w:t>
      </w:r>
      <w:r>
        <w:rPr>
          <w:rFonts w:ascii="Arial" w:hAnsi="Arial" w:cs="Arial" w:eastAsia="Arial"/>
          <w:i/>
          <w:color w:val="auto"/>
          <w:spacing w:val="0"/>
          <w:position w:val="0"/>
          <w:sz w:val="24"/>
          <w:shd w:fill="auto" w:val="clear"/>
        </w:rPr>
        <w:t xml:space="preserve">Minstrels </w:t>
      </w:r>
      <w:r>
        <w:rPr>
          <w:rFonts w:ascii="Arial" w:hAnsi="Arial" w:cs="Arial" w:eastAsia="Arial"/>
          <w:color w:val="auto"/>
          <w:spacing w:val="0"/>
          <w:position w:val="0"/>
          <w:sz w:val="24"/>
          <w:shd w:fill="auto" w:val="clear"/>
        </w:rPr>
        <w:t xml:space="preserve">y pusieron de moda dramas musicales más cultos, como urbana: </w:t>
      </w:r>
      <w:r>
        <w:rPr>
          <w:rFonts w:ascii="Arial" w:hAnsi="Arial" w:cs="Arial" w:eastAsia="Arial"/>
          <w:i/>
          <w:color w:val="auto"/>
          <w:spacing w:val="0"/>
          <w:position w:val="0"/>
          <w:sz w:val="24"/>
          <w:shd w:fill="auto" w:val="clear"/>
        </w:rPr>
        <w:t xml:space="preserve">“ The african princess” ,”Uncle`s Tom cabin” y “Out of Bandage”</w:t>
      </w:r>
    </w:p>
    <w:p>
      <w:pPr>
        <w:keepNext w:val="true"/>
        <w:keepLines w:val="true"/>
        <w:spacing w:before="480" w:after="0" w:line="360"/>
        <w:ind w:right="0" w:left="0" w:firstLine="0"/>
        <w:jc w:val="both"/>
        <w:rPr>
          <w:rFonts w:ascii="Cambria" w:hAnsi="Cambria" w:cs="Cambria" w:eastAsia="Cambria"/>
          <w:b/>
          <w:color w:val="auto"/>
          <w:spacing w:val="0"/>
          <w:position w:val="0"/>
          <w:sz w:val="28"/>
          <w:shd w:fill="auto" w:val="clear"/>
        </w:rPr>
      </w:pPr>
      <w:r>
        <w:rPr>
          <w:rFonts w:ascii="Arial" w:hAnsi="Arial" w:cs="Arial" w:eastAsia="Arial"/>
          <w:b/>
          <w:color w:val="auto"/>
          <w:spacing w:val="0"/>
          <w:position w:val="0"/>
          <w:sz w:val="24"/>
          <w:shd w:fill="auto" w:val="clear"/>
        </w:rPr>
        <w:t xml:space="preserve">El musical negro</w:t>
      </w:r>
    </w:p>
    <w:p>
      <w:pPr>
        <w:spacing w:before="0" w:after="2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John W. Isham, un productor comercial, se dio cuenta de la atracción del público hacia los elencos negros y las ganancias que daba en las boleterías.</w:t>
      </w:r>
    </w:p>
    <w:p>
      <w:pPr>
        <w:spacing w:before="0" w:after="2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En 1896 produjo un musical </w:t>
      </w:r>
      <w:r>
        <w:rPr>
          <w:rFonts w:ascii="Arial" w:hAnsi="Arial" w:cs="Arial" w:eastAsia="Arial"/>
          <w:i/>
          <w:color w:val="auto"/>
          <w:spacing w:val="0"/>
          <w:position w:val="0"/>
          <w:sz w:val="24"/>
          <w:shd w:fill="auto" w:val="clear"/>
        </w:rPr>
        <w:t xml:space="preserve">The Octorooms</w:t>
      </w:r>
      <w:r>
        <w:rPr>
          <w:rFonts w:ascii="Arial" w:hAnsi="Arial" w:cs="Arial" w:eastAsia="Arial"/>
          <w:color w:val="auto"/>
          <w:spacing w:val="0"/>
          <w:position w:val="0"/>
          <w:sz w:val="24"/>
          <w:shd w:fill="auto" w:val="clear"/>
        </w:rPr>
        <w:t xml:space="preserve"> que, aunque tenía un leve hilo argumental, contenía las formas tradicionales de los </w:t>
      </w:r>
      <w:r>
        <w:rPr>
          <w:rFonts w:ascii="Arial" w:hAnsi="Arial" w:cs="Arial" w:eastAsia="Arial"/>
          <w:i/>
          <w:color w:val="auto"/>
          <w:spacing w:val="0"/>
          <w:position w:val="0"/>
          <w:sz w:val="24"/>
          <w:shd w:fill="auto" w:val="clear"/>
        </w:rPr>
        <w:t xml:space="preserve">minstrels. </w:t>
      </w:r>
      <w:r>
        <w:rPr>
          <w:rFonts w:ascii="Arial" w:hAnsi="Arial" w:cs="Arial" w:eastAsia="Arial"/>
          <w:color w:val="auto"/>
          <w:spacing w:val="0"/>
          <w:position w:val="0"/>
          <w:sz w:val="24"/>
          <w:shd w:fill="auto" w:val="clear"/>
        </w:rPr>
        <w:t xml:space="preserve">Uno de los hits musicales de éste fue la canción “</w:t>
      </w:r>
      <w:r>
        <w:rPr>
          <w:rFonts w:ascii="Arial" w:hAnsi="Arial" w:cs="Arial" w:eastAsia="Arial"/>
          <w:i/>
          <w:color w:val="auto"/>
          <w:spacing w:val="0"/>
          <w:position w:val="0"/>
          <w:sz w:val="24"/>
          <w:shd w:fill="auto" w:val="clear"/>
        </w:rPr>
        <w:t xml:space="preserve">No coon can come too black form”</w:t>
      </w:r>
      <w:r>
        <w:rPr>
          <w:rFonts w:ascii="Arial" w:hAnsi="Arial" w:cs="Arial" w:eastAsia="Arial"/>
          <w:color w:val="auto"/>
          <w:spacing w:val="0"/>
          <w:position w:val="0"/>
          <w:sz w:val="24"/>
          <w:shd w:fill="auto" w:val="clear"/>
        </w:rPr>
        <w:t xml:space="preserve">. Ese mismo año, el productor monto </w:t>
      </w:r>
      <w:r>
        <w:rPr>
          <w:rFonts w:ascii="Arial" w:hAnsi="Arial" w:cs="Arial" w:eastAsia="Arial"/>
          <w:i/>
          <w:color w:val="auto"/>
          <w:spacing w:val="0"/>
          <w:position w:val="0"/>
          <w:sz w:val="24"/>
          <w:shd w:fill="auto" w:val="clear"/>
        </w:rPr>
        <w:t xml:space="preserve">“Oriental american”: </w:t>
      </w:r>
      <w:r>
        <w:rPr>
          <w:rFonts w:ascii="Arial" w:hAnsi="Arial" w:cs="Arial" w:eastAsia="Arial"/>
          <w:color w:val="auto"/>
          <w:spacing w:val="0"/>
          <w:position w:val="0"/>
          <w:sz w:val="24"/>
          <w:shd w:fill="auto" w:val="clear"/>
        </w:rPr>
        <w:t xml:space="preserve">La primera producción con un elenco afroamericano que piso la sala de Broadway, el Palmer`s Theatre.</w:t>
      </w:r>
    </w:p>
    <w:p>
      <w:pPr>
        <w:spacing w:before="0" w:after="2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Los negros se abrían rápidamente en el mundo del espectáculo con sus voces prodigiosas, su habilidad para el baile y su gracia. El avance fue increíble y muy rápido logrando que muchos compositores, músicos y bailarines quisieran formar parte de estas producciones que eran muy populares en EEUU. </w:t>
      </w:r>
    </w:p>
    <w:p>
      <w:pPr>
        <w:spacing w:before="0" w:after="2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Sisseretta Jones fue una cantante negra muy famosa por su gira de 18 años consecutivos con la obra </w:t>
      </w:r>
      <w:r>
        <w:rPr>
          <w:rFonts w:ascii="Arial" w:hAnsi="Arial" w:cs="Arial" w:eastAsia="Arial"/>
          <w:i/>
          <w:color w:val="auto"/>
          <w:spacing w:val="0"/>
          <w:position w:val="0"/>
          <w:sz w:val="24"/>
          <w:shd w:fill="auto" w:val="clear"/>
        </w:rPr>
        <w:t xml:space="preserve">Black Patti`s trouvadours</w:t>
      </w:r>
      <w:r>
        <w:rPr>
          <w:rFonts w:ascii="Arial" w:hAnsi="Arial" w:cs="Arial" w:eastAsia="Arial"/>
          <w:color w:val="auto"/>
          <w:spacing w:val="0"/>
          <w:position w:val="0"/>
          <w:sz w:val="24"/>
          <w:shd w:fill="auto" w:val="clear"/>
        </w:rPr>
        <w:t xml:space="preserve"> (1896). Asimismo, el compositor de color Bob Cole quien pensó que unirse con productores blancos era complicado, decidió fundar su propia compañía teatral. Con ella produjo musicales con autores, directores y elencos negros. Su primera gran producción fua la comedia musical </w:t>
      </w:r>
      <w:r>
        <w:rPr>
          <w:rFonts w:ascii="Arial" w:hAnsi="Arial" w:cs="Arial" w:eastAsia="Arial"/>
          <w:i/>
          <w:color w:val="auto"/>
          <w:spacing w:val="0"/>
          <w:position w:val="0"/>
          <w:sz w:val="24"/>
          <w:shd w:fill="auto" w:val="clear"/>
        </w:rPr>
        <w:t xml:space="preserve">A trip to coontown </w:t>
      </w:r>
      <w:r>
        <w:rPr>
          <w:rFonts w:ascii="Arial" w:hAnsi="Arial" w:cs="Arial" w:eastAsia="Arial"/>
          <w:color w:val="auto"/>
          <w:spacing w:val="0"/>
          <w:position w:val="0"/>
          <w:sz w:val="24"/>
          <w:shd w:fill="auto" w:val="clear"/>
        </w:rPr>
        <w:t xml:space="preserve">(1898): Esta producción hizo una gira exitosa y dos temporadas en el Third Avenue theatre, de Nueva York. El éxito motivo a Cole a componer muchos más musicales negros con el letrista J.R Johnson; el más celebre fue </w:t>
      </w:r>
      <w:r>
        <w:rPr>
          <w:rFonts w:ascii="Arial" w:hAnsi="Arial" w:cs="Arial" w:eastAsia="Arial"/>
          <w:i/>
          <w:color w:val="auto"/>
          <w:spacing w:val="0"/>
          <w:position w:val="0"/>
          <w:sz w:val="24"/>
          <w:shd w:fill="auto" w:val="clear"/>
        </w:rPr>
        <w:t xml:space="preserve">The red moon</w:t>
      </w:r>
      <w:r>
        <w:rPr>
          <w:rFonts w:ascii="Arial" w:hAnsi="Arial" w:cs="Arial" w:eastAsia="Arial"/>
          <w:color w:val="auto"/>
          <w:spacing w:val="0"/>
          <w:position w:val="0"/>
          <w:sz w:val="24"/>
          <w:shd w:fill="auto" w:val="clear"/>
        </w:rPr>
        <w:t xml:space="preserve"> (1909). Muchas obras que se estrenaron durante esta etapa contenían los estereotipos del </w:t>
      </w:r>
      <w:r>
        <w:rPr>
          <w:rFonts w:ascii="Arial" w:hAnsi="Arial" w:cs="Arial" w:eastAsia="Arial"/>
          <w:i/>
          <w:color w:val="auto"/>
          <w:spacing w:val="0"/>
          <w:position w:val="0"/>
          <w:sz w:val="24"/>
          <w:shd w:fill="auto" w:val="clear"/>
        </w:rPr>
        <w:t xml:space="preserve">minstrels.</w:t>
      </w:r>
    </w:p>
    <w:p>
      <w:pPr>
        <w:spacing w:before="0" w:after="200" w:line="360"/>
        <w:ind w:right="0" w:left="0" w:firstLine="0"/>
        <w:jc w:val="both"/>
        <w:rPr>
          <w:rFonts w:ascii="Arial" w:hAnsi="Arial" w:cs="Arial" w:eastAsia="Arial"/>
          <w:color w:val="auto"/>
          <w:spacing w:val="0"/>
          <w:position w:val="0"/>
          <w:sz w:val="24"/>
          <w:shd w:fill="auto" w:val="clear"/>
        </w:rPr>
      </w:pPr>
      <w:r>
        <w:rPr>
          <w:rFonts w:ascii="Arial" w:hAnsi="Arial" w:cs="Arial" w:eastAsia="Arial"/>
          <w:i/>
          <w:color w:val="auto"/>
          <w:spacing w:val="0"/>
          <w:position w:val="0"/>
          <w:sz w:val="24"/>
          <w:shd w:fill="auto" w:val="clear"/>
        </w:rPr>
        <w:t xml:space="preserve">El minstrels</w:t>
      </w:r>
      <w:r>
        <w:rPr>
          <w:rFonts w:ascii="Arial" w:hAnsi="Arial" w:cs="Arial" w:eastAsia="Arial"/>
          <w:color w:val="auto"/>
          <w:spacing w:val="0"/>
          <w:position w:val="0"/>
          <w:sz w:val="24"/>
          <w:shd w:fill="auto" w:val="clear"/>
        </w:rPr>
        <w:t xml:space="preserve"> continúo manifestándose en el siglo XX. Alrededor de 1870 perdió cierta creatividad y energía con una rápida declinación en el orden cultural. En el periodo de la reescontruccion no estaban ni el estereotipo ni las ilusiones románticas de la vida en las plantaciones sureñas. Las últimas compañías montaban espectáculos con 50,60 e incluso un centenar de personas, con escenografías costosas.</w:t>
      </w:r>
    </w:p>
    <w:p>
      <w:pPr>
        <w:spacing w:before="0" w:after="2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El  personaje importante que trascendió fue Al Jolson, quien además de ser un gran artista del </w:t>
      </w:r>
      <w:r>
        <w:rPr>
          <w:rFonts w:ascii="Arial" w:hAnsi="Arial" w:cs="Arial" w:eastAsia="Arial"/>
          <w:i/>
          <w:color w:val="auto"/>
          <w:spacing w:val="0"/>
          <w:position w:val="0"/>
          <w:sz w:val="24"/>
          <w:shd w:fill="auto" w:val="clear"/>
        </w:rPr>
        <w:t xml:space="preserve">vaudeville, </w:t>
      </w:r>
      <w:r>
        <w:rPr>
          <w:rFonts w:ascii="Arial" w:hAnsi="Arial" w:cs="Arial" w:eastAsia="Arial"/>
          <w:color w:val="auto"/>
          <w:spacing w:val="0"/>
          <w:position w:val="0"/>
          <w:sz w:val="24"/>
          <w:shd w:fill="auto" w:val="clear"/>
        </w:rPr>
        <w:t xml:space="preserve">en un importante elenco de los Dockstade`s Minstrels. Años después inmortalizo su rutinas con su rostro maquillado de negro, en el cine incluida la primer película sonora</w:t>
      </w:r>
      <w:r>
        <w:rPr>
          <w:rFonts w:ascii="Arial" w:hAnsi="Arial" w:cs="Arial" w:eastAsia="Arial"/>
          <w:i/>
          <w:color w:val="auto"/>
          <w:spacing w:val="0"/>
          <w:position w:val="0"/>
          <w:sz w:val="24"/>
          <w:shd w:fill="auto" w:val="clear"/>
        </w:rPr>
        <w:t xml:space="preserve">: “El cantante de Jazz”</w:t>
      </w:r>
      <w:r>
        <w:rPr>
          <w:rFonts w:ascii="Arial" w:hAnsi="Arial" w:cs="Arial" w:eastAsia="Arial"/>
          <w:color w:val="auto"/>
          <w:spacing w:val="0"/>
          <w:position w:val="0"/>
          <w:sz w:val="24"/>
          <w:shd w:fill="auto" w:val="clear"/>
        </w:rPr>
        <w:t xml:space="preserve"> (1928). Al Jolson no era racista. Por lo contrario, apoyaba  igualdad de derechos durante los años en los que era peligroso hacerlo. Una característica de Jolson, era que él interrumpía la acción de la obra con alguna interpretación, de sus grandes éxitos. Las canciones más destacadas eran entre ellas, “</w:t>
      </w:r>
      <w:r>
        <w:rPr>
          <w:rFonts w:ascii="Arial" w:hAnsi="Arial" w:cs="Arial" w:eastAsia="Arial"/>
          <w:i/>
          <w:color w:val="auto"/>
          <w:spacing w:val="0"/>
          <w:position w:val="0"/>
          <w:sz w:val="24"/>
          <w:shd w:fill="auto" w:val="clear"/>
        </w:rPr>
        <w:t xml:space="preserve">Avalon”,” Mommy” y” Swanne” </w:t>
      </w:r>
      <w:r>
        <w:rPr>
          <w:rFonts w:ascii="Arial" w:hAnsi="Arial" w:cs="Arial" w:eastAsia="Arial"/>
          <w:color w:val="auto"/>
          <w:spacing w:val="0"/>
          <w:position w:val="0"/>
          <w:sz w:val="24"/>
          <w:shd w:fill="auto" w:val="clear"/>
        </w:rPr>
        <w:t xml:space="preserve">el primer éxito de George Gershwin sin demasiada conexión a la  trama</w:t>
      </w:r>
    </w:p>
    <w:p>
      <w:pPr>
        <w:keepNext w:val="true"/>
        <w:keepLines w:val="true"/>
        <w:spacing w:before="480" w:after="0" w:line="360"/>
        <w:ind w:right="0" w:left="0" w:firstLine="0"/>
        <w:jc w:val="both"/>
        <w:rPr>
          <w:rFonts w:ascii="Cambria" w:hAnsi="Cambria" w:cs="Cambria" w:eastAsia="Cambria"/>
          <w:b/>
          <w:color w:val="auto"/>
          <w:spacing w:val="0"/>
          <w:position w:val="0"/>
          <w:sz w:val="28"/>
          <w:shd w:fill="auto" w:val="clear"/>
        </w:rPr>
      </w:pPr>
      <w:r>
        <w:rPr>
          <w:rFonts w:ascii="Cambria" w:hAnsi="Cambria" w:cs="Cambria" w:eastAsia="Cambria"/>
          <w:b/>
          <w:color w:val="auto"/>
          <w:spacing w:val="0"/>
          <w:position w:val="0"/>
          <w:sz w:val="28"/>
          <w:shd w:fill="auto" w:val="clear"/>
        </w:rPr>
        <w:t xml:space="preserve">Los comienzos</w:t>
      </w:r>
    </w:p>
    <w:p>
      <w:pPr>
        <w:spacing w:before="0" w:after="2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A mediados y finales del siglo XIX, la población de EEUU crecía por la cantidad de inmigrantes Europeos. Esto logro que su haber teatral fuera más rico y por aquellos años podían presenciar teatro musical proveniente de Londres, Paris, Viena o Berlín, indistintamente.</w:t>
      </w:r>
    </w:p>
    <w:p>
      <w:pPr>
        <w:spacing w:before="0" w:after="2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Algunos teatros ofrecían operetas u operas bufas en su idioma original, pero las grandes ciudades, principalmente Boston y Nueva York, ya presentaban el clásico repertorio de los </w:t>
      </w:r>
      <w:r>
        <w:rPr>
          <w:rFonts w:ascii="Arial" w:hAnsi="Arial" w:cs="Arial" w:eastAsia="Arial"/>
          <w:i/>
          <w:color w:val="auto"/>
          <w:spacing w:val="0"/>
          <w:position w:val="0"/>
          <w:sz w:val="24"/>
          <w:shd w:fill="auto" w:val="clear"/>
        </w:rPr>
        <w:t xml:space="preserve">burlesques</w:t>
      </w:r>
      <w:r>
        <w:rPr>
          <w:rFonts w:ascii="Arial" w:hAnsi="Arial" w:cs="Arial" w:eastAsia="Arial"/>
          <w:color w:val="auto"/>
          <w:spacing w:val="0"/>
          <w:position w:val="0"/>
          <w:sz w:val="24"/>
          <w:shd w:fill="auto" w:val="clear"/>
        </w:rPr>
        <w:t xml:space="preserve"> y las óperas cómicas inglesas, en algunos casos, adaptadas al gusto y las costumbres norteamericanas. Es decir, que se agregaban canciones populares y los escenarios enteros cambiaban.</w:t>
      </w:r>
    </w:p>
    <w:p>
      <w:pPr>
        <w:spacing w:before="0" w:after="2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La ópera cómica americana era una novedad y pronto fue estrenada en las principales ciudades estadounidenses.</w:t>
      </w:r>
    </w:p>
    <w:p>
      <w:pPr>
        <w:keepNext w:val="true"/>
        <w:keepLines w:val="true"/>
        <w:spacing w:before="200" w:after="0" w:line="360"/>
        <w:ind w:right="0" w:left="0" w:firstLine="0"/>
        <w:jc w:val="both"/>
        <w:rPr>
          <w:rFonts w:ascii="Cambria" w:hAnsi="Cambria" w:cs="Cambria" w:eastAsia="Cambria"/>
          <w:b/>
          <w:color w:val="auto"/>
          <w:spacing w:val="0"/>
          <w:position w:val="0"/>
          <w:sz w:val="26"/>
          <w:shd w:fill="auto" w:val="clear"/>
        </w:rPr>
      </w:pPr>
      <w:r>
        <w:rPr>
          <w:rFonts w:ascii="Cambria" w:hAnsi="Cambria" w:cs="Cambria" w:eastAsia="Cambria"/>
          <w:b/>
          <w:color w:val="auto"/>
          <w:spacing w:val="0"/>
          <w:position w:val="0"/>
          <w:sz w:val="26"/>
          <w:shd w:fill="auto" w:val="clear"/>
        </w:rPr>
        <w:t xml:space="preserve">Vaudevilles</w:t>
      </w:r>
    </w:p>
    <w:p>
      <w:pPr>
        <w:spacing w:before="0" w:after="200" w:line="360"/>
        <w:ind w:right="0" w:left="0" w:firstLine="0"/>
        <w:jc w:val="both"/>
        <w:rPr>
          <w:rFonts w:ascii="Arial" w:hAnsi="Arial" w:cs="Arial" w:eastAsia="Arial"/>
          <w:i/>
          <w:color w:val="auto"/>
          <w:spacing w:val="0"/>
          <w:position w:val="0"/>
          <w:sz w:val="24"/>
          <w:shd w:fill="auto" w:val="clear"/>
        </w:rPr>
      </w:pPr>
      <w:r>
        <w:rPr>
          <w:rFonts w:ascii="Arial" w:hAnsi="Arial" w:cs="Arial" w:eastAsia="Arial"/>
          <w:color w:val="auto"/>
          <w:spacing w:val="0"/>
          <w:position w:val="0"/>
          <w:sz w:val="24"/>
          <w:shd w:fill="auto" w:val="clear"/>
        </w:rPr>
        <w:t xml:space="preserve">Años siguientes, en especial en 1865, comenzó a surgir una serie de musicales a menudo inconexos, sin solución de continuidad. Esto se relacionaba con el varieté francés y de la música hall británico, llamado </w:t>
      </w:r>
      <w:r>
        <w:rPr>
          <w:rFonts w:ascii="Arial" w:hAnsi="Arial" w:cs="Arial" w:eastAsia="Arial"/>
          <w:i/>
          <w:color w:val="auto"/>
          <w:spacing w:val="0"/>
          <w:position w:val="0"/>
          <w:sz w:val="24"/>
          <w:shd w:fill="auto" w:val="clear"/>
        </w:rPr>
        <w:t xml:space="preserve">variety</w:t>
      </w:r>
      <w:r>
        <w:rPr>
          <w:rFonts w:ascii="Arial" w:hAnsi="Arial" w:cs="Arial" w:eastAsia="Arial"/>
          <w:color w:val="auto"/>
          <w:spacing w:val="0"/>
          <w:position w:val="0"/>
          <w:sz w:val="24"/>
          <w:shd w:fill="auto" w:val="clear"/>
        </w:rPr>
        <w:t xml:space="preserve"> por los norteamericanos. Pero el género de variedades tuvo tres formatos diferentes que florecieron durante sesenta años: </w:t>
      </w:r>
      <w:r>
        <w:rPr>
          <w:rFonts w:ascii="Arial" w:hAnsi="Arial" w:cs="Arial" w:eastAsia="Arial"/>
          <w:i/>
          <w:color w:val="auto"/>
          <w:spacing w:val="0"/>
          <w:position w:val="0"/>
          <w:sz w:val="24"/>
          <w:shd w:fill="auto" w:val="clear"/>
        </w:rPr>
        <w:t xml:space="preserve">El vaudeville, el burlesque y la extravanganza</w:t>
      </w:r>
    </w:p>
    <w:p>
      <w:pPr>
        <w:spacing w:before="0" w:after="2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Durante cincuenta años, fue </w:t>
      </w:r>
      <w:r>
        <w:rPr>
          <w:rFonts w:ascii="Arial" w:hAnsi="Arial" w:cs="Arial" w:eastAsia="Arial"/>
          <w:i/>
          <w:color w:val="auto"/>
          <w:spacing w:val="0"/>
          <w:position w:val="0"/>
          <w:sz w:val="24"/>
          <w:shd w:fill="auto" w:val="clear"/>
        </w:rPr>
        <w:t xml:space="preserve">el vaudeville</w:t>
      </w:r>
      <w:r>
        <w:rPr>
          <w:rFonts w:ascii="Arial" w:hAnsi="Arial" w:cs="Arial" w:eastAsia="Arial"/>
          <w:color w:val="auto"/>
          <w:spacing w:val="0"/>
          <w:position w:val="0"/>
          <w:sz w:val="24"/>
          <w:shd w:fill="auto" w:val="clear"/>
        </w:rPr>
        <w:t xml:space="preserve"> el mayor entretenimiento de la audiencia. Éstos se daban salones, donde los cuadros de variedad trascurrió mientras los comensales bebían cerveza, gritaban, burlaban e insultaban. Pero luego el género evoluciono, y el público también. Los números de variedades aparecieron en los últimos años del </w:t>
      </w:r>
      <w:r>
        <w:rPr>
          <w:rFonts w:ascii="Arial" w:hAnsi="Arial" w:cs="Arial" w:eastAsia="Arial"/>
          <w:i/>
          <w:color w:val="auto"/>
          <w:spacing w:val="0"/>
          <w:position w:val="0"/>
          <w:sz w:val="24"/>
          <w:shd w:fill="auto" w:val="clear"/>
        </w:rPr>
        <w:t xml:space="preserve">minstrel</w:t>
      </w:r>
      <w:r>
        <w:rPr>
          <w:rFonts w:ascii="Arial" w:hAnsi="Arial" w:cs="Arial" w:eastAsia="Arial"/>
          <w:color w:val="auto"/>
          <w:spacing w:val="0"/>
          <w:position w:val="0"/>
          <w:sz w:val="24"/>
          <w:shd w:fill="auto" w:val="clear"/>
        </w:rPr>
        <w:t xml:space="preserve">, al comienzo de cada espectáculo. En ese entonces el tipo de entretenimiento  era exclusivamente para público masculino, hasta que un ex estrella del </w:t>
      </w:r>
      <w:r>
        <w:rPr>
          <w:rFonts w:ascii="Arial" w:hAnsi="Arial" w:cs="Arial" w:eastAsia="Arial"/>
          <w:i/>
          <w:color w:val="auto"/>
          <w:spacing w:val="0"/>
          <w:position w:val="0"/>
          <w:sz w:val="24"/>
          <w:shd w:fill="auto" w:val="clear"/>
        </w:rPr>
        <w:t xml:space="preserve">minstrel</w:t>
      </w:r>
      <w:r>
        <w:rPr>
          <w:rFonts w:ascii="Arial" w:hAnsi="Arial" w:cs="Arial" w:eastAsia="Arial"/>
          <w:color w:val="auto"/>
          <w:spacing w:val="0"/>
          <w:position w:val="0"/>
          <w:sz w:val="24"/>
          <w:shd w:fill="auto" w:val="clear"/>
        </w:rPr>
        <w:t xml:space="preserve"> y viejo integrante del circo Barnum &amp; Bailey irrumpió en el Volk`s Garden, en el barrio neoyorkino del Bowery para cambiar todas las costumbres. Éste es Tony Pastor y lo convirtió en la Opera house. Con gran esfuerzo logro cumplir su objetivo. Elimino el servicio de los bares, las mesas, el permiso de fumar y cualquier otro mensaje procaz y lascivo desde del tablado.</w:t>
      </w:r>
    </w:p>
    <w:p>
      <w:pPr>
        <w:spacing w:before="0" w:after="2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Pastor sabía que las familias no tenían muchas alternativas para compartir un espectáculo. Pues sumo a las mujeres y los niños y como consecuencia la suma de ventas de boletos subió. Luego se mudó al 14th Street theatre, sala inaugurada en 1881, donde cada semana presentaba un espectáculo de vaudeville diferente. Con esto lograba sacar el público de los barrios bajos. </w:t>
      </w:r>
    </w:p>
    <w:p>
      <w:pPr>
        <w:spacing w:before="0" w:after="2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Por otro lado, Tony Pastor, le gustaba aparecer a menudo entonando alguna canción sentimental, como </w:t>
      </w:r>
      <w:r>
        <w:rPr>
          <w:rFonts w:ascii="Arial" w:hAnsi="Arial" w:cs="Arial" w:eastAsia="Arial"/>
          <w:i/>
          <w:color w:val="auto"/>
          <w:spacing w:val="0"/>
          <w:position w:val="0"/>
          <w:sz w:val="24"/>
          <w:shd w:fill="auto" w:val="clear"/>
        </w:rPr>
        <w:t xml:space="preserve">“The band played on”. </w:t>
      </w:r>
      <w:r>
        <w:rPr>
          <w:rFonts w:ascii="Arial" w:hAnsi="Arial" w:cs="Arial" w:eastAsia="Arial"/>
          <w:color w:val="auto"/>
          <w:spacing w:val="0"/>
          <w:position w:val="0"/>
          <w:sz w:val="24"/>
          <w:shd w:fill="auto" w:val="clear"/>
        </w:rPr>
        <w:t xml:space="preserve">En sus espectáculos lanzo sketches cómicos que inmediatamente se popularizaban con la dupla Harrison &amp; Hart, y Weber &amp; Fields como iconos de Broadway, tal como le siguieron Lillian Russel y George M. Cohan. Enseguida, el formato se convirtió en un pasatiempo nacional y fue aceptado por otros empresarios hábiles como Benjamin Franklin Keith, F.F Proctor y Edward F. Albee, quien hizo una fortuna representando sin autorización  producciones de Gilbert y Sullivan. En el programa de espectáculos advertía</w:t>
      </w:r>
      <w:r>
        <w:rPr>
          <w:rFonts w:ascii="Arial" w:hAnsi="Arial" w:cs="Arial" w:eastAsia="Arial"/>
          <w:i/>
          <w:color w:val="auto"/>
          <w:spacing w:val="0"/>
          <w:position w:val="0"/>
          <w:sz w:val="24"/>
          <w:shd w:fill="auto" w:val="clear"/>
        </w:rPr>
        <w:t xml:space="preserve">: “Por favor recordar que este teatro está al servicio de damas, caballeros y niños. La vulgaridad no será tolerada. Dirigirse, al gerente si tiene alguna duda al respecto. No usar palabras como “infierno”, “maldición”, “diablo”, “cucaracha” etc.” </w:t>
      </w:r>
      <w:r>
        <w:rPr>
          <w:rFonts w:ascii="Arial" w:hAnsi="Arial" w:cs="Arial" w:eastAsia="Arial"/>
          <w:color w:val="auto"/>
          <w:spacing w:val="0"/>
          <w:position w:val="0"/>
          <w:sz w:val="24"/>
          <w:shd w:fill="auto" w:val="clear"/>
        </w:rPr>
        <w:t xml:space="preserve">Ellos introdujeron la idea de performances continuados en matinés y tardes. </w:t>
      </w:r>
    </w:p>
    <w:p>
      <w:pPr>
        <w:spacing w:before="0" w:after="2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Por su parte, Keith fue quien sello el termino vaudeville para esta nueva forma de varieté. Algunas fuentes señalan que la palabra está basada en el lunfardo francés aplicado para el término “canciones de pueblo”, pero otros afirman que proviene de </w:t>
      </w:r>
      <w:r>
        <w:rPr>
          <w:rFonts w:ascii="Arial" w:hAnsi="Arial" w:cs="Arial" w:eastAsia="Arial"/>
          <w:i/>
          <w:color w:val="auto"/>
          <w:spacing w:val="0"/>
          <w:position w:val="0"/>
          <w:sz w:val="24"/>
          <w:shd w:fill="auto" w:val="clear"/>
        </w:rPr>
        <w:t xml:space="preserve">vaux de vir, </w:t>
      </w:r>
      <w:r>
        <w:rPr>
          <w:rFonts w:ascii="Arial" w:hAnsi="Arial" w:cs="Arial" w:eastAsia="Arial"/>
          <w:color w:val="auto"/>
          <w:spacing w:val="0"/>
          <w:position w:val="0"/>
          <w:sz w:val="24"/>
          <w:shd w:fill="auto" w:val="clear"/>
        </w:rPr>
        <w:t xml:space="preserve">unas populares canciones satíricas del siglo XV, de los valles cercanos al pueblo de Val de Vir. Los estados sureños no permitían compartir el mismo teatro a los blancos y a los negros. El v</w:t>
      </w:r>
      <w:r>
        <w:rPr>
          <w:rFonts w:ascii="Arial" w:hAnsi="Arial" w:cs="Arial" w:eastAsia="Arial"/>
          <w:i/>
          <w:color w:val="auto"/>
          <w:spacing w:val="0"/>
          <w:position w:val="0"/>
          <w:sz w:val="24"/>
          <w:shd w:fill="auto" w:val="clear"/>
        </w:rPr>
        <w:t xml:space="preserve">audeville</w:t>
      </w:r>
      <w:r>
        <w:rPr>
          <w:rFonts w:ascii="Arial" w:hAnsi="Arial" w:cs="Arial" w:eastAsia="Arial"/>
          <w:color w:val="auto"/>
          <w:spacing w:val="0"/>
          <w:position w:val="0"/>
          <w:sz w:val="24"/>
          <w:shd w:fill="auto" w:val="clear"/>
        </w:rPr>
        <w:t xml:space="preserve"> Negro nacieron estrellas como Ethel Waters, Bill “Banjer” Robbinson, Bossie Smith, Ma Rainey, Bert Williams y George Walker. Estos dos últimos protagonizaron una larga serie de comedia musicales. Entre los mayores éxitos como In Dahomey (1903), Abyssinia (1906) y Bandana land (1908), en ellos, el </w:t>
      </w:r>
      <w:r>
        <w:rPr>
          <w:rFonts w:ascii="Arial" w:hAnsi="Arial" w:cs="Arial" w:eastAsia="Arial"/>
          <w:i/>
          <w:color w:val="auto"/>
          <w:spacing w:val="0"/>
          <w:position w:val="0"/>
          <w:sz w:val="24"/>
          <w:shd w:fill="auto" w:val="clear"/>
        </w:rPr>
        <w:t xml:space="preserve">Vaudeville </w:t>
      </w:r>
      <w:r>
        <w:rPr>
          <w:rFonts w:ascii="Arial" w:hAnsi="Arial" w:cs="Arial" w:eastAsia="Arial"/>
          <w:color w:val="auto"/>
          <w:spacing w:val="0"/>
          <w:position w:val="0"/>
          <w:sz w:val="24"/>
          <w:shd w:fill="auto" w:val="clear"/>
        </w:rPr>
        <w:t xml:space="preserve">fue un tipo de espectáculo muy respetado durante los primeros años del siglo XX. Los estadounidenses amaban las variedades y hasta los propios artistas accedían compartir escenas con perros amaestrados, magos, tragasables, enanos, alambristas y contorsionistas. Uno de los artistas favoritos de EEUU quien participaba en estos espectáculos era Judy Garland. Puede afirmarse  que durante los tres primeras décadas del siglo XX, este género fue la escuela donde formaron muchos de las grandes figuras del teatro musical norteamericana.</w:t>
      </w:r>
    </w:p>
    <w:p>
      <w:pPr>
        <w:spacing w:before="0" w:after="2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La influencia del </w:t>
      </w:r>
      <w:r>
        <w:rPr>
          <w:rFonts w:ascii="Arial" w:hAnsi="Arial" w:cs="Arial" w:eastAsia="Arial"/>
          <w:i/>
          <w:color w:val="auto"/>
          <w:spacing w:val="0"/>
          <w:position w:val="0"/>
          <w:sz w:val="24"/>
          <w:shd w:fill="auto" w:val="clear"/>
        </w:rPr>
        <w:t xml:space="preserve">vaudeville </w:t>
      </w:r>
      <w:r>
        <w:rPr>
          <w:rFonts w:ascii="Arial" w:hAnsi="Arial" w:cs="Arial" w:eastAsia="Arial"/>
          <w:color w:val="auto"/>
          <w:spacing w:val="0"/>
          <w:position w:val="0"/>
          <w:sz w:val="24"/>
          <w:shd w:fill="auto" w:val="clear"/>
        </w:rPr>
        <w:t xml:space="preserve">en la comedia musical, está relacionada solo con su sketches musicales, y cuplés cómicas y por el gusto que los productores fueron desarrollando para ensamblar cada acto sin que se vea anacrónico. A finales de 1926, hubo una docena de casas de </w:t>
      </w:r>
      <w:r>
        <w:rPr>
          <w:rFonts w:ascii="Arial" w:hAnsi="Arial" w:cs="Arial" w:eastAsia="Arial"/>
          <w:i/>
          <w:color w:val="auto"/>
          <w:spacing w:val="0"/>
          <w:position w:val="0"/>
          <w:sz w:val="24"/>
          <w:shd w:fill="auto" w:val="clear"/>
        </w:rPr>
        <w:t xml:space="preserve">vaudeville </w:t>
      </w:r>
      <w:r>
        <w:rPr>
          <w:rFonts w:ascii="Arial" w:hAnsi="Arial" w:cs="Arial" w:eastAsia="Arial"/>
          <w:color w:val="auto"/>
          <w:spacing w:val="0"/>
          <w:position w:val="0"/>
          <w:sz w:val="24"/>
          <w:shd w:fill="auto" w:val="clear"/>
        </w:rPr>
        <w:t xml:space="preserve">, ya que el resto eran construidas para el cine. </w:t>
      </w:r>
    </w:p>
    <w:p>
      <w:pPr>
        <w:spacing w:before="0" w:after="2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Por último, durante la segunda etapa del género, en el teatro Oak, de Chicago, debutaron el magnífico Bob Fosse de once años de edad, junto a otro chico de su misma edad, llamado Charles Grass, como los Riff Brothers: dos pequeños que hacían proezas como bailarines de </w:t>
      </w:r>
      <w:r>
        <w:rPr>
          <w:rFonts w:ascii="Arial" w:hAnsi="Arial" w:cs="Arial" w:eastAsia="Arial"/>
          <w:i/>
          <w:color w:val="auto"/>
          <w:spacing w:val="0"/>
          <w:position w:val="0"/>
          <w:sz w:val="24"/>
          <w:shd w:fill="auto" w:val="clear"/>
        </w:rPr>
        <w:t xml:space="preserve">tap. </w:t>
      </w:r>
      <w:r>
        <w:rPr>
          <w:rFonts w:ascii="Arial" w:hAnsi="Arial" w:cs="Arial" w:eastAsia="Arial"/>
          <w:color w:val="auto"/>
          <w:spacing w:val="0"/>
          <w:position w:val="0"/>
          <w:sz w:val="24"/>
          <w:shd w:fill="auto" w:val="clear"/>
        </w:rPr>
        <w:t xml:space="preserve">Para poder diferenciarlos de los tradicionales tetaros de</w:t>
      </w:r>
      <w:r>
        <w:rPr>
          <w:rFonts w:ascii="Arial" w:hAnsi="Arial" w:cs="Arial" w:eastAsia="Arial"/>
          <w:i/>
          <w:color w:val="auto"/>
          <w:spacing w:val="0"/>
          <w:position w:val="0"/>
          <w:sz w:val="24"/>
          <w:shd w:fill="auto" w:val="clear"/>
        </w:rPr>
        <w:t xml:space="preserve"> vaudeville</w:t>
      </w:r>
      <w:r>
        <w:rPr>
          <w:rFonts w:ascii="Arial" w:hAnsi="Arial" w:cs="Arial" w:eastAsia="Arial"/>
          <w:color w:val="auto"/>
          <w:spacing w:val="0"/>
          <w:position w:val="0"/>
          <w:sz w:val="24"/>
          <w:shd w:fill="auto" w:val="clear"/>
        </w:rPr>
        <w:t xml:space="preserve">, las salas se pasaron a llamarse “</w:t>
      </w:r>
      <w:r>
        <w:rPr>
          <w:rFonts w:ascii="Arial" w:hAnsi="Arial" w:cs="Arial" w:eastAsia="Arial"/>
          <w:i/>
          <w:color w:val="auto"/>
          <w:spacing w:val="0"/>
          <w:position w:val="0"/>
          <w:sz w:val="24"/>
          <w:shd w:fill="auto" w:val="clear"/>
        </w:rPr>
        <w:t xml:space="preserve">casa de presentación</w:t>
      </w:r>
      <w:r>
        <w:rPr>
          <w:rFonts w:ascii="Arial" w:hAnsi="Arial" w:cs="Arial" w:eastAsia="Arial"/>
          <w:color w:val="auto"/>
          <w:spacing w:val="0"/>
          <w:position w:val="0"/>
          <w:sz w:val="24"/>
          <w:shd w:fill="auto" w:val="clear"/>
        </w:rPr>
        <w:t xml:space="preserve">” (presentation houses) e incluían números de variedades entre la películas que proyectaban.</w:t>
      </w:r>
    </w:p>
    <w:p>
      <w:pPr>
        <w:keepNext w:val="true"/>
        <w:keepLines w:val="true"/>
        <w:spacing w:before="200" w:after="0" w:line="360"/>
        <w:ind w:right="0" w:left="0" w:firstLine="0"/>
        <w:jc w:val="both"/>
        <w:rPr>
          <w:rFonts w:ascii="Cambria" w:hAnsi="Cambria" w:cs="Cambria" w:eastAsia="Cambria"/>
          <w:b/>
          <w:color w:val="auto"/>
          <w:spacing w:val="0"/>
          <w:position w:val="0"/>
          <w:sz w:val="26"/>
          <w:shd w:fill="auto" w:val="clear"/>
        </w:rPr>
      </w:pPr>
      <w:r>
        <w:rPr>
          <w:rFonts w:ascii="Cambria" w:hAnsi="Cambria" w:cs="Cambria" w:eastAsia="Cambria"/>
          <w:b/>
          <w:color w:val="auto"/>
          <w:spacing w:val="0"/>
          <w:position w:val="0"/>
          <w:sz w:val="26"/>
          <w:shd w:fill="auto" w:val="clear"/>
        </w:rPr>
        <w:t xml:space="preserve">Burlesques, extravaganza y farsas musicales </w:t>
      </w:r>
    </w:p>
    <w:p>
      <w:pPr>
        <w:spacing w:before="0" w:after="2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Otro género menor pasó a tener influencia en el musical: El </w:t>
      </w:r>
      <w:r>
        <w:rPr>
          <w:rFonts w:ascii="Arial" w:hAnsi="Arial" w:cs="Arial" w:eastAsia="Arial"/>
          <w:i/>
          <w:color w:val="auto"/>
          <w:spacing w:val="0"/>
          <w:position w:val="0"/>
          <w:sz w:val="24"/>
          <w:shd w:fill="auto" w:val="clear"/>
        </w:rPr>
        <w:t xml:space="preserve">Burlesque.</w:t>
      </w:r>
      <w:r>
        <w:rPr>
          <w:rFonts w:ascii="Arial" w:hAnsi="Arial" w:cs="Arial" w:eastAsia="Arial"/>
          <w:color w:val="auto"/>
          <w:spacing w:val="0"/>
          <w:position w:val="0"/>
          <w:sz w:val="24"/>
          <w:shd w:fill="auto" w:val="clear"/>
        </w:rPr>
        <w:t xml:space="preserve"> Éste nació en algunos salones ingleses y luego floreció en los principales ciudades norteamericanas desde 1868.èstos se trataban de comedias con argumentos simples, cargadas de bromas de doble sentido, algunos “malabarismos”, patadas y algunas tortazos que parodiaban situaciones y hechos sociales pero con el objetivo principal de presentar a jóvenes mujeres con vestidos que dejaban ver sus piernas cubiertas por calzas ajustadas. A diferencia de la actualidad, las condiciones de las figuras femeninas para ser seleccionadas a participar en estos espectáculos, debían: Pesar más de setenta kilos para lucir sus calzas y bailar la hula-hula. Uno de sus precursores fue el famoso artista P.T Barnum, quien en 1869, envió de gira a la compañía británica de Lydia Thompson con un repertorio de varias piezas musicales que parodiaban obras dramáticas famosas o sucesos de la actualidad. Un suceso curioso y  a su vez algo fuera de lo común ver un elenco compuesto por mujeres quienes además de vestir calzas ajustadas, representaban roles masculinos en obras escritas y dirigidas por mujeres. Esto era gran feminismo. Poco tiempo  después, hubo una versión de </w:t>
      </w:r>
      <w:r>
        <w:rPr>
          <w:rFonts w:ascii="Arial" w:hAnsi="Arial" w:cs="Arial" w:eastAsia="Arial"/>
          <w:i/>
          <w:color w:val="auto"/>
          <w:spacing w:val="0"/>
          <w:position w:val="0"/>
          <w:sz w:val="24"/>
          <w:shd w:fill="auto" w:val="clear"/>
        </w:rPr>
        <w:t xml:space="preserve">Burlesque </w:t>
      </w:r>
      <w:r>
        <w:rPr>
          <w:rFonts w:ascii="Arial" w:hAnsi="Arial" w:cs="Arial" w:eastAsia="Arial"/>
          <w:color w:val="auto"/>
          <w:spacing w:val="0"/>
          <w:position w:val="0"/>
          <w:sz w:val="24"/>
          <w:shd w:fill="auto" w:val="clear"/>
        </w:rPr>
        <w:t xml:space="preserve">de Ben Hur, de la compañía de Madame Rintz, en donde las mujeres se vestían de guerreros romanos. </w:t>
      </w:r>
    </w:p>
    <w:p>
      <w:pPr>
        <w:spacing w:before="0" w:after="2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El </w:t>
      </w:r>
      <w:r>
        <w:rPr>
          <w:rFonts w:ascii="Arial" w:hAnsi="Arial" w:cs="Arial" w:eastAsia="Arial"/>
          <w:i/>
          <w:color w:val="auto"/>
          <w:spacing w:val="0"/>
          <w:position w:val="0"/>
          <w:sz w:val="24"/>
          <w:shd w:fill="auto" w:val="clear"/>
        </w:rPr>
        <w:t xml:space="preserve">Burlesque</w:t>
      </w:r>
      <w:r>
        <w:rPr>
          <w:rFonts w:ascii="Arial" w:hAnsi="Arial" w:cs="Arial" w:eastAsia="Arial"/>
          <w:color w:val="auto"/>
          <w:spacing w:val="0"/>
          <w:position w:val="0"/>
          <w:sz w:val="24"/>
          <w:shd w:fill="auto" w:val="clear"/>
        </w:rPr>
        <w:t xml:space="preserve"> norteamericano, evoluciono de las paradojas inglesas en un acto, con cuplés que rimaban en juego de palabras hilarantes y elementos de la Commedia De`ll Arte. Comenzó en la última parte del siglo XIX. Otros términos que se utilizaban también, era S</w:t>
      </w:r>
      <w:r>
        <w:rPr>
          <w:rFonts w:ascii="Arial" w:hAnsi="Arial" w:cs="Arial" w:eastAsia="Arial"/>
          <w:i/>
          <w:color w:val="auto"/>
          <w:spacing w:val="0"/>
          <w:position w:val="0"/>
          <w:sz w:val="24"/>
          <w:shd w:fill="auto" w:val="clear"/>
        </w:rPr>
        <w:t xml:space="preserve">pectacles y Extravangaza. </w:t>
      </w:r>
    </w:p>
    <w:p>
      <w:pPr>
        <w:spacing w:before="0" w:after="2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Los espectáculos conservaban la estructura de tres actos de los </w:t>
      </w:r>
      <w:r>
        <w:rPr>
          <w:rFonts w:ascii="Arial" w:hAnsi="Arial" w:cs="Arial" w:eastAsia="Arial"/>
          <w:i/>
          <w:color w:val="auto"/>
          <w:spacing w:val="0"/>
          <w:position w:val="0"/>
          <w:sz w:val="24"/>
          <w:shd w:fill="auto" w:val="clear"/>
        </w:rPr>
        <w:t xml:space="preserve">minstrels (</w:t>
      </w:r>
      <w:r>
        <w:rPr>
          <w:rFonts w:ascii="Arial" w:hAnsi="Arial" w:cs="Arial" w:eastAsia="Arial"/>
          <w:color w:val="auto"/>
          <w:spacing w:val="0"/>
          <w:position w:val="0"/>
          <w:sz w:val="24"/>
          <w:shd w:fill="auto" w:val="clear"/>
        </w:rPr>
        <w:t xml:space="preserve">gaps y canciones al comienzo, un cuadro de diferentes números de variedades luego, un cuadro musical espectacular sobre el final), pero con un ingrediente de atracción extra para el cierre: El baile del “</w:t>
      </w:r>
      <w:r>
        <w:rPr>
          <w:rFonts w:ascii="Arial" w:hAnsi="Arial" w:cs="Arial" w:eastAsia="Arial"/>
          <w:i/>
          <w:color w:val="auto"/>
          <w:spacing w:val="0"/>
          <w:position w:val="0"/>
          <w:sz w:val="24"/>
          <w:shd w:fill="auto" w:val="clear"/>
        </w:rPr>
        <w:t xml:space="preserve">hootchie hootchie”  </w:t>
      </w:r>
      <w:r>
        <w:rPr>
          <w:rFonts w:ascii="Arial" w:hAnsi="Arial" w:cs="Arial" w:eastAsia="Arial"/>
          <w:color w:val="auto"/>
          <w:spacing w:val="0"/>
          <w:position w:val="0"/>
          <w:sz w:val="24"/>
          <w:shd w:fill="auto" w:val="clear"/>
        </w:rPr>
        <w:t xml:space="preserve">de toda la compañía.</w:t>
      </w:r>
    </w:p>
    <w:p>
      <w:pPr>
        <w:spacing w:before="0" w:after="2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En los primeros años, las obscenidades no estaban permitidas. Los chistes variaban desde la última rutina clásica de payasos que se resbalaban con una cascara de banana para hacer reír, otras paradoriaban al sexo, y al amor inofensivamente. Algunas artistas que salieron de este género fue Bob Hope, Bert Lahr, Jackie Gleason y Bobby Clark y entre otros. Para los artistas el </w:t>
      </w:r>
      <w:r>
        <w:rPr>
          <w:rFonts w:ascii="Arial" w:hAnsi="Arial" w:cs="Arial" w:eastAsia="Arial"/>
          <w:i/>
          <w:color w:val="auto"/>
          <w:spacing w:val="0"/>
          <w:position w:val="0"/>
          <w:sz w:val="24"/>
          <w:shd w:fill="auto" w:val="clear"/>
        </w:rPr>
        <w:t xml:space="preserve">Burlesque </w:t>
      </w:r>
      <w:r>
        <w:rPr>
          <w:rFonts w:ascii="Arial" w:hAnsi="Arial" w:cs="Arial" w:eastAsia="Arial"/>
          <w:color w:val="auto"/>
          <w:spacing w:val="0"/>
          <w:position w:val="0"/>
          <w:sz w:val="24"/>
          <w:shd w:fill="auto" w:val="clear"/>
        </w:rPr>
        <w:t xml:space="preserve">era, el paso previo para actuar en un </w:t>
      </w:r>
      <w:r>
        <w:rPr>
          <w:rFonts w:ascii="Arial" w:hAnsi="Arial" w:cs="Arial" w:eastAsia="Arial"/>
          <w:i/>
          <w:color w:val="auto"/>
          <w:spacing w:val="0"/>
          <w:position w:val="0"/>
          <w:sz w:val="24"/>
          <w:shd w:fill="auto" w:val="clear"/>
        </w:rPr>
        <w:t xml:space="preserve">vaudeville </w:t>
      </w:r>
      <w:r>
        <w:rPr>
          <w:rFonts w:ascii="Arial" w:hAnsi="Arial" w:cs="Arial" w:eastAsia="Arial"/>
          <w:color w:val="auto"/>
          <w:spacing w:val="0"/>
          <w:position w:val="0"/>
          <w:sz w:val="24"/>
          <w:shd w:fill="auto" w:val="clear"/>
        </w:rPr>
        <w:t xml:space="preserve">pero consideraban caer en desgracia volver al </w:t>
      </w:r>
      <w:r>
        <w:rPr>
          <w:rFonts w:ascii="Arial" w:hAnsi="Arial" w:cs="Arial" w:eastAsia="Arial"/>
          <w:i/>
          <w:color w:val="auto"/>
          <w:spacing w:val="0"/>
          <w:position w:val="0"/>
          <w:sz w:val="24"/>
          <w:shd w:fill="auto" w:val="clear"/>
        </w:rPr>
        <w:t xml:space="preserve">Burlesque.</w:t>
      </w:r>
      <w:r>
        <w:rPr>
          <w:rFonts w:ascii="Arial" w:hAnsi="Arial" w:cs="Arial" w:eastAsia="Arial"/>
          <w:color w:val="auto"/>
          <w:spacing w:val="0"/>
          <w:position w:val="0"/>
          <w:sz w:val="24"/>
          <w:shd w:fill="auto" w:val="clear"/>
        </w:rPr>
        <w:t xml:space="preserve"> Luego los empresarios más conservadores agregaron un número de lucha libre o boxeo. Fue el tipo de showman exitoso del periodo anterior a la Primera Guerra Mundial. Ahora bien, es necesario mencionar las diferencias entre los que denominaban </w:t>
      </w:r>
      <w:r>
        <w:rPr>
          <w:rFonts w:ascii="Arial" w:hAnsi="Arial" w:cs="Arial" w:eastAsia="Arial"/>
          <w:i/>
          <w:color w:val="auto"/>
          <w:spacing w:val="0"/>
          <w:position w:val="0"/>
          <w:sz w:val="24"/>
          <w:shd w:fill="auto" w:val="clear"/>
        </w:rPr>
        <w:t xml:space="preserve">burlesque-extravaganza-spectacle</w:t>
      </w:r>
      <w:r>
        <w:rPr>
          <w:rFonts w:ascii="Arial" w:hAnsi="Arial" w:cs="Arial" w:eastAsia="Arial"/>
          <w:color w:val="auto"/>
          <w:spacing w:val="0"/>
          <w:position w:val="0"/>
          <w:sz w:val="24"/>
          <w:shd w:fill="auto" w:val="clear"/>
        </w:rPr>
        <w:t xml:space="preserve"> y la </w:t>
      </w:r>
      <w:r>
        <w:rPr>
          <w:rFonts w:ascii="Arial" w:hAnsi="Arial" w:cs="Arial" w:eastAsia="Arial"/>
          <w:i/>
          <w:color w:val="auto"/>
          <w:spacing w:val="0"/>
          <w:position w:val="0"/>
          <w:sz w:val="24"/>
          <w:shd w:fill="auto" w:val="clear"/>
        </w:rPr>
        <w:t xml:space="preserve">extravaganza-spectacle</w:t>
      </w:r>
      <w:r>
        <w:rPr>
          <w:rFonts w:ascii="Arial" w:hAnsi="Arial" w:cs="Arial" w:eastAsia="Arial"/>
          <w:color w:val="auto"/>
          <w:spacing w:val="0"/>
          <w:position w:val="0"/>
          <w:sz w:val="24"/>
          <w:shd w:fill="auto" w:val="clear"/>
        </w:rPr>
        <w:t xml:space="preserve"> propiamente dicha: </w:t>
      </w:r>
    </w:p>
    <w:p>
      <w:pPr>
        <w:spacing w:before="0" w:after="2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La </w:t>
      </w:r>
      <w:r>
        <w:rPr>
          <w:rFonts w:ascii="Arial" w:hAnsi="Arial" w:cs="Arial" w:eastAsia="Arial"/>
          <w:i/>
          <w:color w:val="auto"/>
          <w:spacing w:val="0"/>
          <w:position w:val="0"/>
          <w:sz w:val="24"/>
          <w:shd w:fill="auto" w:val="clear"/>
        </w:rPr>
        <w:t xml:space="preserve">Extravaganza o</w:t>
      </w:r>
      <w:r>
        <w:rPr>
          <w:rFonts w:ascii="Arial" w:hAnsi="Arial" w:cs="Arial" w:eastAsia="Arial"/>
          <w:color w:val="auto"/>
          <w:spacing w:val="0"/>
          <w:position w:val="0"/>
          <w:sz w:val="24"/>
          <w:shd w:fill="auto" w:val="clear"/>
        </w:rPr>
        <w:t xml:space="preserve">frecía bailarinas brillantemente ataviadas, novedosos elementos escenográficos, efectos lumínicos y escenas musicales melodramáticas. A su vez, tomaba a la patomima inglesa los importantes efectos visuales que la maquina moderna del siglo XIX permitia.Las </w:t>
      </w:r>
      <w:r>
        <w:rPr>
          <w:rFonts w:ascii="Arial" w:hAnsi="Arial" w:cs="Arial" w:eastAsia="Arial"/>
          <w:i/>
          <w:color w:val="auto"/>
          <w:spacing w:val="0"/>
          <w:position w:val="0"/>
          <w:sz w:val="24"/>
          <w:shd w:fill="auto" w:val="clear"/>
        </w:rPr>
        <w:t xml:space="preserve">extravaganzas</w:t>
      </w:r>
      <w:r>
        <w:rPr>
          <w:rFonts w:ascii="Arial" w:hAnsi="Arial" w:cs="Arial" w:eastAsia="Arial"/>
          <w:color w:val="auto"/>
          <w:spacing w:val="0"/>
          <w:position w:val="0"/>
          <w:sz w:val="24"/>
          <w:shd w:fill="auto" w:val="clear"/>
        </w:rPr>
        <w:t xml:space="preserve"> eran espectáculos imponentes, donde la continuidad argumental no era estricta y se quedaba con grandes desfiles, efectistas números visuales e impresionantes despliegues masivos. El tres de febrero de 1866 en la ciudad de Boston, se estrenó “</w:t>
      </w:r>
      <w:r>
        <w:rPr>
          <w:rFonts w:ascii="Arial" w:hAnsi="Arial" w:cs="Arial" w:eastAsia="Arial"/>
          <w:i/>
          <w:color w:val="auto"/>
          <w:spacing w:val="0"/>
          <w:position w:val="0"/>
          <w:sz w:val="24"/>
          <w:shd w:fill="auto" w:val="clear"/>
        </w:rPr>
        <w:t xml:space="preserve">The seven daughters of Satan”.</w:t>
      </w:r>
      <w:r>
        <w:rPr>
          <w:rFonts w:ascii="Arial" w:hAnsi="Arial" w:cs="Arial" w:eastAsia="Arial"/>
          <w:color w:val="auto"/>
          <w:spacing w:val="0"/>
          <w:position w:val="0"/>
          <w:sz w:val="24"/>
          <w:shd w:fill="auto" w:val="clear"/>
        </w:rPr>
        <w:t xml:space="preserve">Éste contenía un gran despliegue escenográfico y de vestuario.</w:t>
      </w:r>
    </w:p>
    <w:p>
      <w:pPr>
        <w:spacing w:before="0" w:after="2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Asimismo, es necesario distinguir las diferencias con la </w:t>
      </w:r>
      <w:r>
        <w:rPr>
          <w:rFonts w:ascii="Arial" w:hAnsi="Arial" w:cs="Arial" w:eastAsia="Arial"/>
          <w:i/>
          <w:color w:val="auto"/>
          <w:spacing w:val="0"/>
          <w:position w:val="0"/>
          <w:sz w:val="24"/>
          <w:shd w:fill="auto" w:val="clear"/>
        </w:rPr>
        <w:t xml:space="preserve">extravaganza francesa</w:t>
      </w:r>
      <w:r>
        <w:rPr>
          <w:rFonts w:ascii="Arial" w:hAnsi="Arial" w:cs="Arial" w:eastAsia="Arial"/>
          <w:color w:val="auto"/>
          <w:spacing w:val="0"/>
          <w:position w:val="0"/>
          <w:sz w:val="24"/>
          <w:shd w:fill="auto" w:val="clear"/>
        </w:rPr>
        <w:t xml:space="preserve">, que se refería solo a los espectáculos de danza que evocaron historia de hadas y duendes.</w:t>
      </w:r>
    </w:p>
    <w:p>
      <w:pPr>
        <w:spacing w:before="0" w:after="2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El templo del género fue el Hippodrime, un impresionante teatro neoyorkino situado en la 5ta avenida, entre las calles 43 y 44. Ocupaba toda la cuadra y su capacidad era de 5200 espectadores que desde cualquier ángulo podían ver sin restricciones no solo a los artistas sino también números de caballería, elefantes amaestrados y aguas danzantes en las fuentes espectaculares de mas de cuatro metros de profundidad que separaba al foso de la orquesta y el espacio escénico de la platea. El escenario medía 33,5 metros de profundidad por 61 metros de ancho y en èl, podían mover cómodos hasta 600 actores simultáneamente. La sala se inauguró en 1905 con el espectáculo “</w:t>
      </w:r>
      <w:r>
        <w:rPr>
          <w:rFonts w:ascii="Arial" w:hAnsi="Arial" w:cs="Arial" w:eastAsia="Arial"/>
          <w:i/>
          <w:color w:val="auto"/>
          <w:spacing w:val="0"/>
          <w:position w:val="0"/>
          <w:sz w:val="24"/>
          <w:shd w:fill="auto" w:val="clear"/>
        </w:rPr>
        <w:t xml:space="preserve">Yankee circus on Mars” </w:t>
      </w:r>
      <w:r>
        <w:rPr>
          <w:rFonts w:ascii="Arial" w:hAnsi="Arial" w:cs="Arial" w:eastAsia="Arial"/>
          <w:color w:val="auto"/>
          <w:spacing w:val="0"/>
          <w:position w:val="0"/>
          <w:sz w:val="24"/>
          <w:shd w:fill="auto" w:val="clear"/>
        </w:rPr>
        <w:t xml:space="preserve">en la que participaron 280 bailarinas. Otro espectáculo fue “</w:t>
      </w:r>
      <w:r>
        <w:rPr>
          <w:rFonts w:ascii="Arial" w:hAnsi="Arial" w:cs="Arial" w:eastAsia="Arial"/>
          <w:i/>
          <w:color w:val="auto"/>
          <w:spacing w:val="0"/>
          <w:position w:val="0"/>
          <w:sz w:val="24"/>
          <w:shd w:fill="auto" w:val="clear"/>
        </w:rPr>
        <w:t xml:space="preserve">Andersonville or Astor</w:t>
      </w:r>
      <w:r>
        <w:rPr>
          <w:rFonts w:ascii="Arial" w:hAnsi="Arial" w:cs="Arial" w:eastAsia="Arial"/>
          <w:color w:val="auto"/>
          <w:spacing w:val="0"/>
          <w:position w:val="0"/>
          <w:sz w:val="24"/>
          <w:shd w:fill="auto" w:val="clear"/>
        </w:rPr>
        <w:t xml:space="preserve"> y “</w:t>
      </w:r>
      <w:r>
        <w:rPr>
          <w:rFonts w:ascii="Arial" w:hAnsi="Arial" w:cs="Arial" w:eastAsia="Arial"/>
          <w:i/>
          <w:color w:val="auto"/>
          <w:spacing w:val="0"/>
          <w:position w:val="0"/>
          <w:sz w:val="24"/>
          <w:shd w:fill="auto" w:val="clear"/>
        </w:rPr>
        <w:t xml:space="preserve">Of Wilson`s rider” </w:t>
      </w:r>
      <w:r>
        <w:rPr>
          <w:rFonts w:ascii="Arial" w:hAnsi="Arial" w:cs="Arial" w:eastAsia="Arial"/>
          <w:color w:val="auto"/>
          <w:spacing w:val="0"/>
          <w:position w:val="0"/>
          <w:sz w:val="24"/>
          <w:shd w:fill="auto" w:val="clear"/>
        </w:rPr>
        <w:t xml:space="preserve"> que mostraba una auténtica batalla de la guerra civil norteamericana con 480 soldados en escena. Debido a los costos altos de producción, los gastos del público cambiaron e hicieron sucumbir a La E</w:t>
      </w:r>
      <w:r>
        <w:rPr>
          <w:rFonts w:ascii="Arial" w:hAnsi="Arial" w:cs="Arial" w:eastAsia="Arial"/>
          <w:i/>
          <w:color w:val="auto"/>
          <w:spacing w:val="0"/>
          <w:position w:val="0"/>
          <w:sz w:val="24"/>
          <w:shd w:fill="auto" w:val="clear"/>
        </w:rPr>
        <w:t xml:space="preserve">xtravaganz</w:t>
      </w:r>
      <w:r>
        <w:rPr>
          <w:rFonts w:ascii="Arial" w:hAnsi="Arial" w:cs="Arial" w:eastAsia="Arial"/>
          <w:color w:val="auto"/>
          <w:spacing w:val="0"/>
          <w:position w:val="0"/>
          <w:sz w:val="24"/>
          <w:shd w:fill="auto" w:val="clear"/>
        </w:rPr>
        <w:t xml:space="preserve">a. </w:t>
      </w:r>
    </w:p>
    <w:p>
      <w:pPr>
        <w:spacing w:before="0" w:after="200" w:line="360"/>
        <w:ind w:right="0" w:left="0" w:firstLine="0"/>
        <w:jc w:val="both"/>
        <w:rPr>
          <w:rFonts w:ascii="Arial" w:hAnsi="Arial" w:cs="Arial" w:eastAsia="Arial"/>
          <w:i/>
          <w:color w:val="auto"/>
          <w:spacing w:val="0"/>
          <w:position w:val="0"/>
          <w:sz w:val="24"/>
          <w:shd w:fill="auto" w:val="clear"/>
        </w:rPr>
      </w:pPr>
      <w:r>
        <w:rPr>
          <w:rFonts w:ascii="Arial" w:hAnsi="Arial" w:cs="Arial" w:eastAsia="Arial"/>
          <w:color w:val="auto"/>
          <w:spacing w:val="0"/>
          <w:position w:val="0"/>
          <w:sz w:val="24"/>
          <w:shd w:fill="auto" w:val="clear"/>
        </w:rPr>
        <w:t xml:space="preserve">Otro aspecto de confusión con el espectáculo b</w:t>
      </w:r>
      <w:r>
        <w:rPr>
          <w:rFonts w:ascii="Arial" w:hAnsi="Arial" w:cs="Arial" w:eastAsia="Arial"/>
          <w:i/>
          <w:color w:val="auto"/>
          <w:spacing w:val="0"/>
          <w:position w:val="0"/>
          <w:sz w:val="24"/>
          <w:shd w:fill="auto" w:val="clear"/>
        </w:rPr>
        <w:t xml:space="preserve">urlesque</w:t>
      </w:r>
      <w:r>
        <w:rPr>
          <w:rFonts w:ascii="Arial" w:hAnsi="Arial" w:cs="Arial" w:eastAsia="Arial"/>
          <w:color w:val="auto"/>
          <w:spacing w:val="0"/>
          <w:position w:val="0"/>
          <w:sz w:val="24"/>
          <w:shd w:fill="auto" w:val="clear"/>
        </w:rPr>
        <w:t xml:space="preserve"> temprano y de las </w:t>
      </w:r>
      <w:r>
        <w:rPr>
          <w:rFonts w:ascii="Arial" w:hAnsi="Arial" w:cs="Arial" w:eastAsia="Arial"/>
          <w:i/>
          <w:color w:val="auto"/>
          <w:spacing w:val="0"/>
          <w:position w:val="0"/>
          <w:sz w:val="24"/>
          <w:shd w:fill="auto" w:val="clear"/>
        </w:rPr>
        <w:t xml:space="preserve">farsas musicales</w:t>
      </w:r>
      <w:r>
        <w:rPr>
          <w:rFonts w:ascii="Arial" w:hAnsi="Arial" w:cs="Arial" w:eastAsia="Arial"/>
          <w:color w:val="auto"/>
          <w:spacing w:val="0"/>
          <w:position w:val="0"/>
          <w:sz w:val="24"/>
          <w:shd w:fill="auto" w:val="clear"/>
        </w:rPr>
        <w:t xml:space="preserve">. El </w:t>
      </w:r>
      <w:r>
        <w:rPr>
          <w:rFonts w:ascii="Arial" w:hAnsi="Arial" w:cs="Arial" w:eastAsia="Arial"/>
          <w:i/>
          <w:color w:val="auto"/>
          <w:spacing w:val="0"/>
          <w:position w:val="0"/>
          <w:sz w:val="24"/>
          <w:shd w:fill="auto" w:val="clear"/>
        </w:rPr>
        <w:t xml:space="preserve">burlesque</w:t>
      </w:r>
      <w:r>
        <w:rPr>
          <w:rFonts w:ascii="Arial" w:hAnsi="Arial" w:cs="Arial" w:eastAsia="Arial"/>
          <w:color w:val="auto"/>
          <w:spacing w:val="0"/>
          <w:position w:val="0"/>
          <w:sz w:val="24"/>
          <w:shd w:fill="auto" w:val="clear"/>
        </w:rPr>
        <w:t xml:space="preserve"> se conoce como aquellas obras musicales paródicas y farsescas. Las obras más destacadas eran: “</w:t>
      </w:r>
      <w:r>
        <w:rPr>
          <w:rFonts w:ascii="Arial" w:hAnsi="Arial" w:cs="Arial" w:eastAsia="Arial"/>
          <w:i/>
          <w:color w:val="auto"/>
          <w:spacing w:val="0"/>
          <w:position w:val="0"/>
          <w:sz w:val="24"/>
          <w:shd w:fill="auto" w:val="clear"/>
        </w:rPr>
        <w:t xml:space="preserve">A trip to Chinatown</w:t>
      </w:r>
      <w:r>
        <w:rPr>
          <w:rFonts w:ascii="Arial" w:hAnsi="Arial" w:cs="Arial" w:eastAsia="Arial"/>
          <w:color w:val="auto"/>
          <w:spacing w:val="0"/>
          <w:position w:val="0"/>
          <w:sz w:val="24"/>
          <w:shd w:fill="auto" w:val="clear"/>
        </w:rPr>
        <w:t xml:space="preserve">” (1891) de Percy Gaunt  y Charles H. Hoyt, cuya obra tuvo mayor éxito del siglo XIX; “</w:t>
      </w:r>
      <w:r>
        <w:rPr>
          <w:rFonts w:ascii="Arial" w:hAnsi="Arial" w:cs="Arial" w:eastAsia="Arial"/>
          <w:i/>
          <w:color w:val="auto"/>
          <w:spacing w:val="0"/>
          <w:position w:val="0"/>
          <w:sz w:val="24"/>
          <w:shd w:fill="auto" w:val="clear"/>
        </w:rPr>
        <w:t xml:space="preserve">Ruben Ruben”, “The Bowery” y “After the ball”</w:t>
      </w:r>
    </w:p>
    <w:p>
      <w:pPr>
        <w:keepNext w:val="true"/>
        <w:keepLines w:val="true"/>
        <w:spacing w:before="480" w:after="0" w:line="360"/>
        <w:ind w:right="0" w:left="0" w:firstLine="0"/>
        <w:jc w:val="both"/>
        <w:rPr>
          <w:rFonts w:ascii="Arial" w:hAnsi="Arial" w:cs="Arial" w:eastAsia="Arial"/>
          <w:b/>
          <w:color w:val="auto"/>
          <w:spacing w:val="0"/>
          <w:position w:val="0"/>
          <w:sz w:val="24"/>
          <w:shd w:fill="auto" w:val="clear"/>
        </w:rPr>
      </w:pPr>
      <w:r>
        <w:rPr>
          <w:rFonts w:ascii="Arial" w:hAnsi="Arial" w:cs="Arial" w:eastAsia="Arial"/>
          <w:b/>
          <w:color w:val="auto"/>
          <w:spacing w:val="0"/>
          <w:position w:val="0"/>
          <w:sz w:val="24"/>
          <w:shd w:fill="auto" w:val="clear"/>
        </w:rPr>
        <w:t xml:space="preserve">Influencias de la ópera y opereta en la comedia musical</w:t>
      </w:r>
    </w:p>
    <w:p>
      <w:pPr>
        <w:spacing w:before="0" w:after="2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Aunque tanto el </w:t>
      </w:r>
      <w:r>
        <w:rPr>
          <w:rFonts w:ascii="Arial" w:hAnsi="Arial" w:cs="Arial" w:eastAsia="Arial"/>
          <w:i/>
          <w:color w:val="auto"/>
          <w:spacing w:val="0"/>
          <w:position w:val="0"/>
          <w:sz w:val="24"/>
          <w:shd w:fill="auto" w:val="clear"/>
        </w:rPr>
        <w:t xml:space="preserve">Minstrel</w:t>
      </w:r>
      <w:r>
        <w:rPr>
          <w:rFonts w:ascii="Arial" w:hAnsi="Arial" w:cs="Arial" w:eastAsia="Arial"/>
          <w:color w:val="auto"/>
          <w:spacing w:val="0"/>
          <w:position w:val="0"/>
          <w:sz w:val="24"/>
          <w:shd w:fill="auto" w:val="clear"/>
        </w:rPr>
        <w:t xml:space="preserve"> como el </w:t>
      </w:r>
      <w:r>
        <w:rPr>
          <w:rFonts w:ascii="Arial" w:hAnsi="Arial" w:cs="Arial" w:eastAsia="Arial"/>
          <w:i/>
          <w:color w:val="auto"/>
          <w:spacing w:val="0"/>
          <w:position w:val="0"/>
          <w:sz w:val="24"/>
          <w:shd w:fill="auto" w:val="clear"/>
        </w:rPr>
        <w:t xml:space="preserve">Vauderville </w:t>
      </w:r>
      <w:r>
        <w:rPr>
          <w:rFonts w:ascii="Arial" w:hAnsi="Arial" w:cs="Arial" w:eastAsia="Arial"/>
          <w:color w:val="auto"/>
          <w:spacing w:val="0"/>
          <w:position w:val="0"/>
          <w:sz w:val="24"/>
          <w:shd w:fill="auto" w:val="clear"/>
        </w:rPr>
        <w:t xml:space="preserve">y la</w:t>
      </w:r>
      <w:r>
        <w:rPr>
          <w:rFonts w:ascii="Arial" w:hAnsi="Arial" w:cs="Arial" w:eastAsia="Arial"/>
          <w:i/>
          <w:color w:val="auto"/>
          <w:spacing w:val="0"/>
          <w:position w:val="0"/>
          <w:sz w:val="24"/>
          <w:shd w:fill="auto" w:val="clear"/>
        </w:rPr>
        <w:t xml:space="preserve"> Extravaganza</w:t>
      </w:r>
      <w:r>
        <w:rPr>
          <w:rFonts w:ascii="Arial" w:hAnsi="Arial" w:cs="Arial" w:eastAsia="Arial"/>
          <w:color w:val="auto"/>
          <w:spacing w:val="0"/>
          <w:position w:val="0"/>
          <w:sz w:val="24"/>
          <w:shd w:fill="auto" w:val="clear"/>
        </w:rPr>
        <w:t xml:space="preserve"> y todos los géneros nativos influyeron en la consolidación de la comedia musical, el gran punta pie o influjo fue dado por las óperas cómicas inglesas, las óperas bufas francesas y las operetas de autores extranjeros que subían a escena en Boston y Nueva York. Las obras de Jacques Offenbach abrieron terreno con el estreno de “</w:t>
      </w:r>
      <w:r>
        <w:rPr>
          <w:rFonts w:ascii="Arial" w:hAnsi="Arial" w:cs="Arial" w:eastAsia="Arial"/>
          <w:i/>
          <w:color w:val="auto"/>
          <w:spacing w:val="0"/>
          <w:position w:val="0"/>
          <w:sz w:val="24"/>
          <w:shd w:fill="auto" w:val="clear"/>
        </w:rPr>
        <w:t xml:space="preserve">La grande Duchesse de Gerolstein”,</w:t>
      </w:r>
      <w:r>
        <w:rPr>
          <w:rFonts w:ascii="Arial" w:hAnsi="Arial" w:cs="Arial" w:eastAsia="Arial"/>
          <w:color w:val="auto"/>
          <w:spacing w:val="0"/>
          <w:position w:val="0"/>
          <w:sz w:val="24"/>
          <w:shd w:fill="auto" w:val="clear"/>
        </w:rPr>
        <w:t xml:space="preserve"> en 1867, por las compañías francesas de óperas bufas, lideradas por Lucille Tosteè. Pero ninguna obra extranjera genero tanta frenesí y fanatismo como </w:t>
      </w:r>
      <w:r>
        <w:rPr>
          <w:rFonts w:ascii="Arial" w:hAnsi="Arial" w:cs="Arial" w:eastAsia="Arial"/>
          <w:i/>
          <w:color w:val="auto"/>
          <w:spacing w:val="0"/>
          <w:position w:val="0"/>
          <w:sz w:val="24"/>
          <w:shd w:fill="auto" w:val="clear"/>
        </w:rPr>
        <w:t xml:space="preserve">H.M.S pinafore</w:t>
      </w:r>
      <w:r>
        <w:rPr>
          <w:rFonts w:ascii="Arial" w:hAnsi="Arial" w:cs="Arial" w:eastAsia="Arial"/>
          <w:color w:val="auto"/>
          <w:spacing w:val="0"/>
          <w:position w:val="0"/>
          <w:sz w:val="24"/>
          <w:shd w:fill="auto" w:val="clear"/>
        </w:rPr>
        <w:t xml:space="preserve">, una de las más exitosas operas cómicas de Gilbert y Sullivan. Se estrenó el 25 de noviembre de 1878 en el Boston Museum y en un año había más de noventa compañías donde vueltas por los EEUU de las cuales cinco representaban la obra simultáneamente en Nueva York. Lo más importante y significativo para el teatro musical norteamericana, era el hecho de que el dúo de óperas del Savoy puso letra y música al servicio narrativo y la caracterización. La destreza de las letras de Gilbert tendrían luego una profunda influencia en los trabajos de Ira Gershwin y Lorenz Hat y Cole Porter.</w:t>
      </w:r>
    </w:p>
    <w:p>
      <w:pPr>
        <w:spacing w:before="0" w:after="2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La opereta vienesa también floreció en ese periodo, siguiendo la presentación de cinco trabajos del compositor austriaco Johann Strauss II en el Casino Theatre, de Nueva York entre 1875 y 1885. Allí no solo presentaron las melodías húngaras y gitanas, sino también el vals. A partir de entonces, los compositores norteamericanos se sintieron lo suficientemente capacitados como para probar con la opereta, Algunos ejemplares fueron “</w:t>
      </w:r>
      <w:r>
        <w:rPr>
          <w:rFonts w:ascii="Arial" w:hAnsi="Arial" w:cs="Arial" w:eastAsia="Arial"/>
          <w:i/>
          <w:color w:val="auto"/>
          <w:spacing w:val="0"/>
          <w:position w:val="0"/>
          <w:sz w:val="24"/>
          <w:shd w:fill="auto" w:val="clear"/>
        </w:rPr>
        <w:t xml:space="preserve">The Little Tycoon</w:t>
      </w:r>
      <w:r>
        <w:rPr>
          <w:rFonts w:ascii="Arial" w:hAnsi="Arial" w:cs="Arial" w:eastAsia="Arial"/>
          <w:color w:val="auto"/>
          <w:spacing w:val="0"/>
          <w:position w:val="0"/>
          <w:sz w:val="24"/>
          <w:shd w:fill="auto" w:val="clear"/>
        </w:rPr>
        <w:t xml:space="preserve">” (1886) de Willard Spencer, luego seguido por “</w:t>
      </w:r>
      <w:r>
        <w:rPr>
          <w:rFonts w:ascii="Arial" w:hAnsi="Arial" w:cs="Arial" w:eastAsia="Arial"/>
          <w:i/>
          <w:color w:val="auto"/>
          <w:spacing w:val="0"/>
          <w:position w:val="0"/>
          <w:sz w:val="24"/>
          <w:shd w:fill="auto" w:val="clear"/>
        </w:rPr>
        <w:t xml:space="preserve">Robin Hood”</w:t>
      </w:r>
      <w:r>
        <w:rPr>
          <w:rFonts w:ascii="Arial" w:hAnsi="Arial" w:cs="Arial" w:eastAsia="Arial"/>
          <w:color w:val="auto"/>
          <w:spacing w:val="0"/>
          <w:position w:val="0"/>
          <w:sz w:val="24"/>
          <w:shd w:fill="auto" w:val="clear"/>
        </w:rPr>
        <w:t xml:space="preserve"> (1891) de Reginald De Koven, “</w:t>
      </w:r>
      <w:r>
        <w:rPr>
          <w:rFonts w:ascii="Arial" w:hAnsi="Arial" w:cs="Arial" w:eastAsia="Arial"/>
          <w:i/>
          <w:color w:val="auto"/>
          <w:spacing w:val="0"/>
          <w:position w:val="0"/>
          <w:sz w:val="24"/>
          <w:shd w:fill="auto" w:val="clear"/>
        </w:rPr>
        <w:t xml:space="preserve">Tabasco”</w:t>
      </w:r>
      <w:r>
        <w:rPr>
          <w:rFonts w:ascii="Arial" w:hAnsi="Arial" w:cs="Arial" w:eastAsia="Arial"/>
          <w:color w:val="auto"/>
          <w:spacing w:val="0"/>
          <w:position w:val="0"/>
          <w:sz w:val="24"/>
          <w:shd w:fill="auto" w:val="clear"/>
        </w:rPr>
        <w:t xml:space="preserve"> (1894) de George Whitfield Chadwick y “</w:t>
      </w:r>
      <w:r>
        <w:rPr>
          <w:rFonts w:ascii="Arial" w:hAnsi="Arial" w:cs="Arial" w:eastAsia="Arial"/>
          <w:i/>
          <w:color w:val="auto"/>
          <w:spacing w:val="0"/>
          <w:position w:val="0"/>
          <w:sz w:val="24"/>
          <w:shd w:fill="auto" w:val="clear"/>
        </w:rPr>
        <w:t xml:space="preserve">El capital</w:t>
      </w:r>
      <w:r>
        <w:rPr>
          <w:rFonts w:ascii="Arial" w:hAnsi="Arial" w:cs="Arial" w:eastAsia="Arial"/>
          <w:color w:val="auto"/>
          <w:spacing w:val="0"/>
          <w:position w:val="0"/>
          <w:sz w:val="24"/>
          <w:shd w:fill="auto" w:val="clear"/>
        </w:rPr>
        <w:t xml:space="preserve">” (1896) de Philip Sousa, el rey de la marcha.</w:t>
      </w:r>
    </w:p>
    <w:p>
      <w:pPr>
        <w:spacing w:before="0" w:after="2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Durante la década de 1880, Broadway vio renacer una gran cantidad de musicales de las que hoy no quedan registros ni recuerdos. Pero aun la mayoría de sus espectáculos provenían de Europa. El éxito (denominado </w:t>
      </w:r>
      <w:r>
        <w:rPr>
          <w:rFonts w:ascii="Arial" w:hAnsi="Arial" w:cs="Arial" w:eastAsia="Arial"/>
          <w:i/>
          <w:color w:val="auto"/>
          <w:spacing w:val="0"/>
          <w:position w:val="0"/>
          <w:sz w:val="24"/>
          <w:shd w:fill="auto" w:val="clear"/>
        </w:rPr>
        <w:t xml:space="preserve">Pinaforte-mani) </w:t>
      </w:r>
      <w:r>
        <w:rPr>
          <w:rFonts w:ascii="Arial" w:hAnsi="Arial" w:cs="Arial" w:eastAsia="Arial"/>
          <w:color w:val="auto"/>
          <w:spacing w:val="0"/>
          <w:position w:val="0"/>
          <w:sz w:val="24"/>
          <w:shd w:fill="auto" w:val="clear"/>
        </w:rPr>
        <w:t xml:space="preserve">se debía a varias razones: Para empezar era la primera vez que el público norteamericano veía una obra extranjera en idioma original, sin traducción ni adaptaciones mediante. En segundo lugar, se apreciaba mejor que nunca la integración de diferentes componentes del género a través de libro y la partitura Gilbert y Sullivan. De inmediato el público se aprendió las canciones y sus partituras se vendían rápidamente a grandes cantidades en las tiendas de música. Durante este periodo, las noventa compañías que representaban </w:t>
      </w:r>
      <w:r>
        <w:rPr>
          <w:rFonts w:ascii="Arial" w:hAnsi="Arial" w:cs="Arial" w:eastAsia="Arial"/>
          <w:i/>
          <w:color w:val="auto"/>
          <w:spacing w:val="0"/>
          <w:position w:val="0"/>
          <w:sz w:val="24"/>
          <w:shd w:fill="auto" w:val="clear"/>
        </w:rPr>
        <w:t xml:space="preserve">H.M.S pinafore</w:t>
      </w:r>
      <w:r>
        <w:rPr>
          <w:rFonts w:ascii="Arial" w:hAnsi="Arial" w:cs="Arial" w:eastAsia="Arial"/>
          <w:color w:val="auto"/>
          <w:spacing w:val="0"/>
          <w:position w:val="0"/>
          <w:sz w:val="24"/>
          <w:shd w:fill="auto" w:val="clear"/>
        </w:rPr>
        <w:t xml:space="preserve"> pagaban derechos de autor, ya que en ese entonces no regia ninguna legislación al respecto Una obra destacada de Gilbert fue “</w:t>
      </w:r>
      <w:r>
        <w:rPr>
          <w:rFonts w:ascii="Arial" w:hAnsi="Arial" w:cs="Arial" w:eastAsia="Arial"/>
          <w:i/>
          <w:color w:val="auto"/>
          <w:spacing w:val="0"/>
          <w:position w:val="0"/>
          <w:sz w:val="24"/>
          <w:shd w:fill="auto" w:val="clear"/>
        </w:rPr>
        <w:t xml:space="preserve">Los piratas de Penzance”.</w:t>
      </w:r>
      <w:r>
        <w:rPr>
          <w:rFonts w:ascii="Arial" w:hAnsi="Arial" w:cs="Arial" w:eastAsia="Arial"/>
          <w:color w:val="auto"/>
          <w:spacing w:val="0"/>
          <w:position w:val="0"/>
          <w:sz w:val="24"/>
          <w:shd w:fill="auto" w:val="clear"/>
        </w:rPr>
        <w:t xml:space="preserve"> La producción de éste logro que trabajos posteriores a Gilbert y Sullivan fueran populares en EEUU incluso durante el siglo XX. Por su parte las mejores obras alemanas y austrohúngaras también fueron estrenadas en los EEUU. </w:t>
      </w:r>
      <w:r>
        <w:rPr>
          <w:rFonts w:ascii="Arial" w:hAnsi="Arial" w:cs="Arial" w:eastAsia="Arial"/>
          <w:i/>
          <w:color w:val="auto"/>
          <w:spacing w:val="0"/>
          <w:position w:val="0"/>
          <w:sz w:val="24"/>
          <w:shd w:fill="auto" w:val="clear"/>
        </w:rPr>
        <w:t xml:space="preserve">“El murciélago</w:t>
      </w:r>
      <w:r>
        <w:rPr>
          <w:rFonts w:ascii="Arial" w:hAnsi="Arial" w:cs="Arial" w:eastAsia="Arial"/>
          <w:color w:val="auto"/>
          <w:spacing w:val="0"/>
          <w:position w:val="0"/>
          <w:sz w:val="24"/>
          <w:shd w:fill="auto" w:val="clear"/>
        </w:rPr>
        <w:t xml:space="preserve">” de Johann Strauss II y </w:t>
      </w:r>
      <w:r>
        <w:rPr>
          <w:rFonts w:ascii="Arial" w:hAnsi="Arial" w:cs="Arial" w:eastAsia="Arial"/>
          <w:i/>
          <w:color w:val="auto"/>
          <w:spacing w:val="0"/>
          <w:position w:val="0"/>
          <w:sz w:val="24"/>
          <w:shd w:fill="auto" w:val="clear"/>
        </w:rPr>
        <w:t xml:space="preserve">“La viuda alegre” </w:t>
      </w:r>
      <w:r>
        <w:rPr>
          <w:rFonts w:ascii="Arial" w:hAnsi="Arial" w:cs="Arial" w:eastAsia="Arial"/>
          <w:color w:val="auto"/>
          <w:spacing w:val="0"/>
          <w:position w:val="0"/>
          <w:sz w:val="24"/>
          <w:shd w:fill="auto" w:val="clear"/>
        </w:rPr>
        <w:t xml:space="preserve">de Franz Lehar, tuvieron numerosos reposiciones. La comedia musical norteamericana crecía gracias a las influencias de las óperas bufas francesas y los diversos géneros musicales británicas, pero también recibió una gran influencia del musical alemán. La gran actividad teatral de los alemanes-norteamericanos logro que muchas obras de origen austro-alemán pudiesen verse en los EEUU antes que en Londres o Paris.</w:t>
      </w:r>
    </w:p>
    <w:p>
      <w:pPr>
        <w:spacing w:before="0" w:after="2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Por último, el descubrimiento de la ópera cómica inglesa señalo el verdadero comienzo de la comedia musical norteamericana en Nueva York. Un inicio que se desarrolló con la opereta. Tanto es así, que ese modelo fue indefinido para el público norteamericano por tres autores de origen europeo: Víctor Herbert, Sigmund Romberg y Rudolf Friml. Víctor  Herbert fue el autor más destacado. Estreno varias obras con tramas cómicas y románticas una de las mas destacadas era “</w:t>
      </w:r>
      <w:r>
        <w:rPr>
          <w:rFonts w:ascii="Arial" w:hAnsi="Arial" w:cs="Arial" w:eastAsia="Arial"/>
          <w:i/>
          <w:color w:val="auto"/>
          <w:spacing w:val="0"/>
          <w:position w:val="0"/>
          <w:sz w:val="24"/>
          <w:shd w:fill="auto" w:val="clear"/>
        </w:rPr>
        <w:t xml:space="preserve">The Wizard of the Nile</w:t>
      </w:r>
      <w:r>
        <w:rPr>
          <w:rFonts w:ascii="Arial" w:hAnsi="Arial" w:cs="Arial" w:eastAsia="Arial"/>
          <w:color w:val="auto"/>
          <w:spacing w:val="0"/>
          <w:position w:val="0"/>
          <w:sz w:val="24"/>
          <w:shd w:fill="auto" w:val="clear"/>
        </w:rPr>
        <w:t xml:space="preserve">” (1895) Tanto los personajes, los diálogos, el argumento, el humor y las situaciones de sus obras solo eran elementos accesorios de las canciones. Lo más importante eran sus melodías sostificadas que cambiaban el estatus de la música teatral estadounidense. Herbert consideraba muy importante al libro como la partitura. Otras obras destacadas eran: “</w:t>
      </w:r>
      <w:r>
        <w:rPr>
          <w:rFonts w:ascii="Arial" w:hAnsi="Arial" w:cs="Arial" w:eastAsia="Arial"/>
          <w:i/>
          <w:color w:val="auto"/>
          <w:spacing w:val="0"/>
          <w:position w:val="0"/>
          <w:sz w:val="24"/>
          <w:shd w:fill="auto" w:val="clear"/>
        </w:rPr>
        <w:t xml:space="preserve">The Frotune teller</w:t>
      </w:r>
      <w:r>
        <w:rPr>
          <w:rFonts w:ascii="Arial" w:hAnsi="Arial" w:cs="Arial" w:eastAsia="Arial"/>
          <w:color w:val="auto"/>
          <w:spacing w:val="0"/>
          <w:position w:val="0"/>
          <w:sz w:val="24"/>
          <w:shd w:fill="auto" w:val="clear"/>
        </w:rPr>
        <w:t xml:space="preserve">” (1898), “The red hill” (1906), </w:t>
      </w:r>
      <w:r>
        <w:rPr>
          <w:rFonts w:ascii="Arial" w:hAnsi="Arial" w:cs="Arial" w:eastAsia="Arial"/>
          <w:i/>
          <w:color w:val="auto"/>
          <w:spacing w:val="0"/>
          <w:position w:val="0"/>
          <w:sz w:val="24"/>
          <w:shd w:fill="auto" w:val="clear"/>
        </w:rPr>
        <w:t xml:space="preserve">“Naughty Maritta</w:t>
      </w:r>
      <w:r>
        <w:rPr>
          <w:rFonts w:ascii="Arial" w:hAnsi="Arial" w:cs="Arial" w:eastAsia="Arial"/>
          <w:color w:val="auto"/>
          <w:spacing w:val="0"/>
          <w:position w:val="0"/>
          <w:sz w:val="24"/>
          <w:shd w:fill="auto" w:val="clear"/>
        </w:rPr>
        <w:t xml:space="preserve">” (1910), “S</w:t>
      </w:r>
      <w:r>
        <w:rPr>
          <w:rFonts w:ascii="Arial" w:hAnsi="Arial" w:cs="Arial" w:eastAsia="Arial"/>
          <w:i/>
          <w:color w:val="auto"/>
          <w:spacing w:val="0"/>
          <w:position w:val="0"/>
          <w:sz w:val="24"/>
          <w:shd w:fill="auto" w:val="clear"/>
        </w:rPr>
        <w:t xml:space="preserve">weethearts</w:t>
      </w:r>
      <w:r>
        <w:rPr>
          <w:rFonts w:ascii="Arial" w:hAnsi="Arial" w:cs="Arial" w:eastAsia="Arial"/>
          <w:color w:val="auto"/>
          <w:spacing w:val="0"/>
          <w:position w:val="0"/>
          <w:sz w:val="24"/>
          <w:shd w:fill="auto" w:val="clear"/>
        </w:rPr>
        <w:t xml:space="preserve">” (1913) y “</w:t>
      </w:r>
      <w:r>
        <w:rPr>
          <w:rFonts w:ascii="Arial" w:hAnsi="Arial" w:cs="Arial" w:eastAsia="Arial"/>
          <w:i/>
          <w:color w:val="auto"/>
          <w:spacing w:val="0"/>
          <w:position w:val="0"/>
          <w:sz w:val="24"/>
          <w:shd w:fill="auto" w:val="clear"/>
        </w:rPr>
        <w:t xml:space="preserve">The only girl”</w:t>
      </w:r>
      <w:r>
        <w:rPr>
          <w:rFonts w:ascii="Arial" w:hAnsi="Arial" w:cs="Arial" w:eastAsia="Arial"/>
          <w:color w:val="auto"/>
          <w:spacing w:val="0"/>
          <w:position w:val="0"/>
          <w:sz w:val="24"/>
          <w:shd w:fill="auto" w:val="clear"/>
        </w:rPr>
        <w:t xml:space="preserve"> y </w:t>
      </w:r>
      <w:r>
        <w:rPr>
          <w:rFonts w:ascii="Arial" w:hAnsi="Arial" w:cs="Arial" w:eastAsia="Arial"/>
          <w:i/>
          <w:color w:val="auto"/>
          <w:spacing w:val="0"/>
          <w:position w:val="0"/>
          <w:sz w:val="24"/>
          <w:shd w:fill="auto" w:val="clear"/>
        </w:rPr>
        <w:t xml:space="preserve">entre otras</w:t>
      </w:r>
      <w:r>
        <w:rPr>
          <w:rFonts w:ascii="Arial" w:hAnsi="Arial" w:cs="Arial" w:eastAsia="Arial"/>
          <w:color w:val="auto"/>
          <w:spacing w:val="0"/>
          <w:position w:val="0"/>
          <w:sz w:val="24"/>
          <w:shd w:fill="auto" w:val="clear"/>
        </w:rPr>
        <w:t xml:space="preserve">. La gran mayoría de las operetas estadounidenses se ubicaban en épocas pasadas o en lugares exóticos. En el caso de Herbert, estos estaban situados en Egipto, Afganistán, India, Persia y en el pasado francés, alemán y veneciano.</w:t>
      </w:r>
    </w:p>
    <w:p>
      <w:pPr>
        <w:spacing w:before="0" w:after="200" w:line="276"/>
        <w:ind w:right="0" w:left="0" w:firstLine="0"/>
        <w:jc w:val="both"/>
        <w:rPr>
          <w:rFonts w:ascii="Arial" w:hAnsi="Arial" w:cs="Arial" w:eastAsia="Arial"/>
          <w:b/>
          <w:i/>
          <w:color w:val="auto"/>
          <w:spacing w:val="15"/>
          <w:position w:val="0"/>
          <w:sz w:val="28"/>
          <w:shd w:fill="auto" w:val="clear"/>
        </w:rPr>
      </w:pPr>
    </w:p>
    <w:p>
      <w:pPr>
        <w:spacing w:before="0" w:after="200" w:line="276"/>
        <w:ind w:right="0" w:left="0" w:firstLine="0"/>
        <w:jc w:val="left"/>
        <w:rPr>
          <w:rFonts w:ascii="Calibri" w:hAnsi="Calibri" w:cs="Calibri" w:eastAsia="Calibri"/>
          <w:color w:val="auto"/>
          <w:spacing w:val="0"/>
          <w:position w:val="0"/>
          <w:sz w:val="22"/>
          <w:shd w:fill="auto" w:val="clear"/>
        </w:rPr>
      </w:pPr>
    </w:p>
    <w:p>
      <w:pPr>
        <w:spacing w:before="0" w:after="200" w:line="276"/>
        <w:ind w:right="0" w:left="0" w:firstLine="0"/>
        <w:jc w:val="left"/>
        <w:rPr>
          <w:rFonts w:ascii="Calibri" w:hAnsi="Calibri" w:cs="Calibri" w:eastAsia="Calibri"/>
          <w:color w:val="auto"/>
          <w:spacing w:val="0"/>
          <w:position w:val="0"/>
          <w:sz w:val="22"/>
          <w:shd w:fill="auto" w:val="clear"/>
        </w:rPr>
      </w:pPr>
    </w:p>
    <w:p>
      <w:pPr>
        <w:spacing w:before="0" w:after="200" w:line="276"/>
        <w:ind w:right="0" w:left="0" w:firstLine="0"/>
        <w:jc w:val="both"/>
        <w:rPr>
          <w:rFonts w:ascii="Arial" w:hAnsi="Arial" w:cs="Arial" w:eastAsia="Arial"/>
          <w:b/>
          <w:i/>
          <w:color w:val="auto"/>
          <w:spacing w:val="15"/>
          <w:position w:val="0"/>
          <w:sz w:val="28"/>
          <w:shd w:fill="auto" w:val="clear"/>
        </w:rPr>
      </w:pPr>
      <w:r>
        <w:rPr>
          <w:rFonts w:ascii="Arial" w:hAnsi="Arial" w:cs="Arial" w:eastAsia="Arial"/>
          <w:b/>
          <w:i/>
          <w:color w:val="auto"/>
          <w:spacing w:val="15"/>
          <w:position w:val="0"/>
          <w:sz w:val="28"/>
          <w:shd w:fill="auto" w:val="clear"/>
        </w:rPr>
        <w:t xml:space="preserve">El periodo 1940 </w:t>
      </w:r>
    </w:p>
    <w:p>
      <w:pPr>
        <w:spacing w:before="0" w:after="2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Durante el periodo 1940, nacieron obras magnificas con nuevos recursos estilísticos, nuevas historias, personajes que cambiaron la historia de la comedia musical en los EEUU y luego el resto del mundo. Los principales sectores de la comedia musical estadounidense dieron sus primeros pasos en la década del veinte, pero desarrollaron sus mayores expresiones en los años 1930,1940 y 1950.</w:t>
      </w:r>
    </w:p>
    <w:p>
      <w:pPr>
        <w:spacing w:before="0" w:after="200" w:line="276"/>
        <w:ind w:right="0" w:left="0" w:firstLine="0"/>
        <w:jc w:val="both"/>
        <w:rPr>
          <w:rFonts w:ascii="Arial" w:hAnsi="Arial" w:cs="Arial" w:eastAsia="Arial"/>
          <w:b/>
          <w:color w:val="auto"/>
          <w:spacing w:val="15"/>
          <w:position w:val="0"/>
          <w:sz w:val="24"/>
          <w:shd w:fill="auto" w:val="clear"/>
        </w:rPr>
      </w:pPr>
      <w:r>
        <w:rPr>
          <w:rFonts w:ascii="Arial" w:hAnsi="Arial" w:cs="Arial" w:eastAsia="Arial"/>
          <w:b/>
          <w:color w:val="auto"/>
          <w:spacing w:val="15"/>
          <w:position w:val="0"/>
          <w:sz w:val="24"/>
          <w:shd w:fill="auto" w:val="clear"/>
        </w:rPr>
        <w:t xml:space="preserve">Irving Berlin (1888-1989)</w:t>
      </w:r>
    </w:p>
    <w:p>
      <w:pPr>
        <w:spacing w:before="0" w:after="2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El siete de  diciembre de 1941, EEUU entro en la Segunda Guerra Mundial. El pueblo norteamericano afectado por las consecuencias de la guerra, necesitaba un respiro y una distracción del mundo real. Muchos profesionales de Broadway  sintieron que era una buena oportunidad para producir y escribir nuevas obras musicales. </w:t>
      </w:r>
    </w:p>
    <w:p>
      <w:pPr>
        <w:spacing w:before="0" w:after="2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Uno de los “padres” del teatro musical estadounidense fue Irving Berlin, no tanto por las obras en las que participo como productor, sino por su legado musical. Fue el primero en observar a las formas musicales populares e incorporarlas en elaboradas partituras. En 1910 el “r</w:t>
      </w:r>
      <w:r>
        <w:rPr>
          <w:rFonts w:ascii="Arial" w:hAnsi="Arial" w:cs="Arial" w:eastAsia="Arial"/>
          <w:i/>
          <w:color w:val="auto"/>
          <w:spacing w:val="0"/>
          <w:position w:val="0"/>
          <w:sz w:val="24"/>
          <w:shd w:fill="auto" w:val="clear"/>
        </w:rPr>
        <w:t xml:space="preserve">agtime</w:t>
      </w:r>
      <w:r>
        <w:rPr>
          <w:rFonts w:ascii="Arial" w:hAnsi="Arial" w:cs="Arial" w:eastAsia="Arial"/>
          <w:color w:val="auto"/>
          <w:spacing w:val="0"/>
          <w:position w:val="0"/>
          <w:sz w:val="24"/>
          <w:shd w:fill="auto" w:val="clear"/>
        </w:rPr>
        <w:t xml:space="preserve">” era un ritmo solo reservado a los sectores trabajadores, por lo tanto, observado con prejuicio y recelo por las clases pudientes e incluso intelectuales.</w:t>
      </w:r>
    </w:p>
    <w:p>
      <w:pPr>
        <w:spacing w:before="0" w:after="200" w:line="360"/>
        <w:ind w:right="0" w:left="0" w:firstLine="0"/>
        <w:jc w:val="both"/>
        <w:rPr>
          <w:rFonts w:ascii="Arial" w:hAnsi="Arial" w:cs="Arial" w:eastAsia="Arial"/>
          <w:i/>
          <w:color w:val="auto"/>
          <w:spacing w:val="0"/>
          <w:position w:val="0"/>
          <w:sz w:val="24"/>
          <w:shd w:fill="auto" w:val="clear"/>
        </w:rPr>
      </w:pPr>
      <w:r>
        <w:rPr>
          <w:rFonts w:ascii="Arial" w:hAnsi="Arial" w:cs="Arial" w:eastAsia="Arial"/>
          <w:color w:val="auto"/>
          <w:spacing w:val="0"/>
          <w:position w:val="0"/>
          <w:sz w:val="24"/>
          <w:shd w:fill="auto" w:val="clear"/>
        </w:rPr>
        <w:t xml:space="preserve">Israel Isidore Baline o Irving Berlín nació en Rusia, en 1888, y falleció unos meses después de haber cumplido 100 años. Arribo con su familia a los EEUU en 1893 y se cambió el apellido porque a los 19 años cuando publicaron su primera partitura </w:t>
      </w:r>
      <w:r>
        <w:rPr>
          <w:rFonts w:ascii="Arial" w:hAnsi="Arial" w:cs="Arial" w:eastAsia="Arial"/>
          <w:i/>
          <w:color w:val="auto"/>
          <w:spacing w:val="0"/>
          <w:position w:val="0"/>
          <w:sz w:val="24"/>
          <w:shd w:fill="auto" w:val="clear"/>
        </w:rPr>
        <w:t xml:space="preserve">“Mary of sunny Italy”</w:t>
      </w:r>
      <w:r>
        <w:rPr>
          <w:rFonts w:ascii="Arial" w:hAnsi="Arial" w:cs="Arial" w:eastAsia="Arial"/>
          <w:color w:val="auto"/>
          <w:spacing w:val="0"/>
          <w:position w:val="0"/>
          <w:sz w:val="24"/>
          <w:shd w:fill="auto" w:val="clear"/>
        </w:rPr>
        <w:t xml:space="preserve">,</w:t>
      </w:r>
      <w:r>
        <w:rPr>
          <w:rFonts w:ascii="Arial" w:hAnsi="Arial" w:cs="Arial" w:eastAsia="Arial"/>
          <w:i/>
          <w:color w:val="auto"/>
          <w:spacing w:val="0"/>
          <w:position w:val="0"/>
          <w:sz w:val="24"/>
          <w:shd w:fill="auto" w:val="clear"/>
        </w:rPr>
        <w:t xml:space="preserve"> </w:t>
      </w:r>
      <w:r>
        <w:rPr>
          <w:rFonts w:ascii="Arial" w:hAnsi="Arial" w:cs="Arial" w:eastAsia="Arial"/>
          <w:color w:val="auto"/>
          <w:spacing w:val="0"/>
          <w:position w:val="0"/>
          <w:sz w:val="24"/>
          <w:shd w:fill="auto" w:val="clear"/>
        </w:rPr>
        <w:t xml:space="preserve">se equivocaron al escribirlo y pusieron “Berlín” . El compositor le gusto y lo adopto. Su primera canción fue su primer hit con la edición de su “</w:t>
      </w:r>
      <w:r>
        <w:rPr>
          <w:rFonts w:ascii="Arial" w:hAnsi="Arial" w:cs="Arial" w:eastAsia="Arial"/>
          <w:i/>
          <w:color w:val="auto"/>
          <w:spacing w:val="0"/>
          <w:position w:val="0"/>
          <w:sz w:val="24"/>
          <w:shd w:fill="auto" w:val="clear"/>
        </w:rPr>
        <w:t xml:space="preserve">Alexander`s  ragtime band”. </w:t>
      </w:r>
      <w:r>
        <w:rPr>
          <w:rFonts w:ascii="Arial" w:hAnsi="Arial" w:cs="Arial" w:eastAsia="Arial"/>
          <w:color w:val="auto"/>
          <w:spacing w:val="0"/>
          <w:position w:val="0"/>
          <w:sz w:val="24"/>
          <w:shd w:fill="auto" w:val="clear"/>
        </w:rPr>
        <w:t xml:space="preserve">Adquirió fama inmediata y gano muchísimo dinero. En 1919 obtuvo su propia editorial musical y fue socio en la construcción de uno de los teatros más famoso de Broadway: Music Box. Cabe aclarar que en la época no había radios, ni televisión en lo que casi todos los hogares de clase media tenían piano y la compra de partituras con canciones era una práctica habitual. Cuando EEUU entro en la Segunda Guerra Mundial, muchos artistas actuaron en forma voluntaria para alentar a los combatidores. Enseguida organizo y abrió talleres artísticos para las tropas donde les enseño a actuar, cantar y bailar. Como no habían mujeres, los mismos soldados interpretaban los roles femeninos. Así que él mismo produjo, dirigió, escribió, compuso y hasta actuó en el musical hiper patriótico “</w:t>
      </w:r>
      <w:r>
        <w:rPr>
          <w:rFonts w:ascii="Arial" w:hAnsi="Arial" w:cs="Arial" w:eastAsia="Arial"/>
          <w:i/>
          <w:color w:val="auto"/>
          <w:spacing w:val="0"/>
          <w:position w:val="0"/>
          <w:sz w:val="24"/>
          <w:shd w:fill="auto" w:val="clear"/>
        </w:rPr>
        <w:t xml:space="preserve">This is the army” (Esta es la armada) </w:t>
      </w:r>
      <w:r>
        <w:rPr>
          <w:rFonts w:ascii="Arial" w:hAnsi="Arial" w:cs="Arial" w:eastAsia="Arial"/>
          <w:color w:val="auto"/>
          <w:spacing w:val="0"/>
          <w:position w:val="0"/>
          <w:sz w:val="24"/>
          <w:shd w:fill="auto" w:val="clear"/>
        </w:rPr>
        <w:t xml:space="preserve">se convirtió casi en un himno nacional. Pero aun las mejores obras de Berlin todavía no habían tenido lugar en Broadway. En 1942 compuso su “himno” del mundo del espectáculo: “</w:t>
      </w:r>
      <w:r>
        <w:rPr>
          <w:rFonts w:ascii="Arial" w:hAnsi="Arial" w:cs="Arial" w:eastAsia="Arial"/>
          <w:i/>
          <w:color w:val="auto"/>
          <w:spacing w:val="0"/>
          <w:position w:val="0"/>
          <w:sz w:val="24"/>
          <w:shd w:fill="auto" w:val="clear"/>
        </w:rPr>
        <w:t xml:space="preserve">There`s no business like show business”,</w:t>
      </w:r>
      <w:r>
        <w:rPr>
          <w:rFonts w:ascii="Arial" w:hAnsi="Arial" w:cs="Arial" w:eastAsia="Arial"/>
          <w:color w:val="auto"/>
          <w:spacing w:val="0"/>
          <w:position w:val="0"/>
          <w:sz w:val="24"/>
          <w:shd w:fill="auto" w:val="clear"/>
        </w:rPr>
        <w:t xml:space="preserve"> para una de las comedias musicales más exitosas de todos los tiempos</w:t>
      </w:r>
      <w:r>
        <w:rPr>
          <w:rFonts w:ascii="Arial" w:hAnsi="Arial" w:cs="Arial" w:eastAsia="Arial"/>
          <w:i/>
          <w:color w:val="auto"/>
          <w:spacing w:val="0"/>
          <w:position w:val="0"/>
          <w:sz w:val="24"/>
          <w:shd w:fill="auto" w:val="clear"/>
        </w:rPr>
        <w:t xml:space="preserve">: “Annie get your gun”,1946</w:t>
      </w:r>
    </w:p>
    <w:p>
      <w:pPr>
        <w:spacing w:before="0" w:after="200" w:line="360"/>
        <w:ind w:right="0" w:left="0" w:firstLine="0"/>
        <w:jc w:val="both"/>
        <w:rPr>
          <w:rFonts w:ascii="Arial" w:hAnsi="Arial" w:cs="Arial" w:eastAsia="Arial"/>
          <w:color w:val="auto"/>
          <w:spacing w:val="0"/>
          <w:position w:val="0"/>
          <w:sz w:val="24"/>
          <w:shd w:fill="auto" w:val="clear"/>
        </w:rPr>
      </w:pPr>
    </w:p>
    <w:p>
      <w:pPr>
        <w:spacing w:before="0" w:after="200" w:line="276"/>
        <w:ind w:right="0" w:left="0" w:firstLine="0"/>
        <w:jc w:val="both"/>
        <w:rPr>
          <w:rFonts w:ascii="Arial" w:hAnsi="Arial" w:cs="Arial" w:eastAsia="Arial"/>
          <w:color w:val="auto"/>
          <w:spacing w:val="0"/>
          <w:position w:val="0"/>
          <w:sz w:val="24"/>
          <w:shd w:fill="auto" w:val="clear"/>
        </w:rPr>
      </w:pPr>
      <w:r>
        <w:rPr>
          <w:rFonts w:ascii="Arial" w:hAnsi="Arial" w:cs="Arial" w:eastAsia="Arial"/>
          <w:b/>
          <w:color w:val="auto"/>
          <w:spacing w:val="0"/>
          <w:position w:val="0"/>
          <w:sz w:val="24"/>
          <w:shd w:fill="auto" w:val="clear"/>
        </w:rPr>
        <w:t xml:space="preserve">Annie get your gun (La reina del oeste) </w:t>
      </w:r>
    </w:p>
    <w:p>
      <w:pPr>
        <w:spacing w:before="100" w:after="1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Este musical fue producido por </w:t>
      </w:r>
      <w:hyperlink xmlns:r="http://schemas.openxmlformats.org/officeDocument/2006/relationships" r:id="docRId47">
        <w:r>
          <w:rPr>
            <w:rFonts w:ascii="Arial" w:hAnsi="Arial" w:cs="Arial" w:eastAsia="Arial"/>
            <w:color w:val="0000FF"/>
            <w:spacing w:val="0"/>
            <w:position w:val="0"/>
            <w:sz w:val="24"/>
            <w:u w:val="single"/>
            <w:shd w:fill="auto" w:val="clear"/>
          </w:rPr>
          <w:t xml:space="preserve">Richard Rodgers</w:t>
        </w:r>
      </w:hyperlink>
      <w:r>
        <w:rPr>
          <w:rFonts w:ascii="Arial" w:hAnsi="Arial" w:cs="Arial" w:eastAsia="Arial"/>
          <w:color w:val="auto"/>
          <w:spacing w:val="0"/>
          <w:position w:val="0"/>
          <w:sz w:val="24"/>
          <w:shd w:fill="auto" w:val="clear"/>
        </w:rPr>
        <w:t xml:space="preserve"> y </w:t>
      </w:r>
      <w:hyperlink xmlns:r="http://schemas.openxmlformats.org/officeDocument/2006/relationships" r:id="docRId48">
        <w:r>
          <w:rPr>
            <w:rFonts w:ascii="Arial" w:hAnsi="Arial" w:cs="Arial" w:eastAsia="Arial"/>
            <w:color w:val="0000FF"/>
            <w:spacing w:val="0"/>
            <w:position w:val="0"/>
            <w:sz w:val="24"/>
            <w:u w:val="single"/>
            <w:shd w:fill="auto" w:val="clear"/>
          </w:rPr>
          <w:t xml:space="preserve">Oscar Hammerstein</w:t>
        </w:r>
      </w:hyperlink>
      <w:r>
        <w:rPr>
          <w:rFonts w:ascii="Arial" w:hAnsi="Arial" w:cs="Arial" w:eastAsia="Arial"/>
          <w:color w:val="auto"/>
          <w:spacing w:val="0"/>
          <w:position w:val="0"/>
          <w:sz w:val="24"/>
          <w:shd w:fill="auto" w:val="clear"/>
        </w:rPr>
        <w:t xml:space="preserve"> que eligieron como músico a </w:t>
      </w:r>
      <w:hyperlink xmlns:r="http://schemas.openxmlformats.org/officeDocument/2006/relationships" r:id="docRId49">
        <w:r>
          <w:rPr>
            <w:rFonts w:ascii="Arial" w:hAnsi="Arial" w:cs="Arial" w:eastAsia="Arial"/>
            <w:color w:val="0000FF"/>
            <w:spacing w:val="0"/>
            <w:position w:val="0"/>
            <w:sz w:val="24"/>
            <w:u w:val="single"/>
            <w:shd w:fill="auto" w:val="clear"/>
          </w:rPr>
          <w:t xml:space="preserve">Jerome Kern</w:t>
        </w:r>
      </w:hyperlink>
      <w:r>
        <w:rPr>
          <w:rFonts w:ascii="Arial" w:hAnsi="Arial" w:cs="Arial" w:eastAsia="Arial"/>
          <w:color w:val="auto"/>
          <w:spacing w:val="0"/>
          <w:position w:val="0"/>
          <w:sz w:val="24"/>
          <w:shd w:fill="auto" w:val="clear"/>
        </w:rPr>
        <w:t xml:space="preserve">, pero la repentina muerte del mismo hizo que se lo entregasen a Irving Berlin. Se estrenó dirigido por Joshua Logan en Mayo de 1946 alcanzando casi las 1450 funciones. El papel de Annie lo hizo Ethel Merman y luego cuando salió de gira por Estados Unidos lo hizo Mary Martin y en 1947 fue exportado a Londres donde alcanzó más de mil trescientas representaciones con Dolores Gray como Annie. También se representó en Australia y Francia.</w:t>
      </w:r>
    </w:p>
    <w:p>
      <w:pPr>
        <w:spacing w:before="100" w:after="1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Ha conocido como dijimos al principio muchas reposiciones siendo quizá una de las más populares la del año 1991 en Broadway con Bernadette Peters como Annie, papel con el que ganaría los premios Tony y Drama Desk a la mejor actriz en un musical del año 1991, mientras Frank fue defendido por Tom Woppat. En la producción del año 2001 el papel de Frank lo hizo Brent Barrett y debutando en Broadway como Annie, estuvo la cantante country Reba McEntire, que tenía como uno de sus hermanos al hoy famoso Nick Jonas de los Jonas Brothers. Las canciones más de  destacadas son “</w:t>
      </w:r>
      <w:r>
        <w:rPr>
          <w:rFonts w:ascii="Arial" w:hAnsi="Arial" w:cs="Arial" w:eastAsia="Arial"/>
          <w:i/>
          <w:color w:val="auto"/>
          <w:spacing w:val="0"/>
          <w:position w:val="0"/>
          <w:sz w:val="24"/>
          <w:shd w:fill="auto" w:val="clear"/>
        </w:rPr>
        <w:t xml:space="preserve">The girl that I marry</w:t>
      </w:r>
      <w:r>
        <w:rPr>
          <w:rFonts w:ascii="Arial" w:hAnsi="Arial" w:cs="Arial" w:eastAsia="Arial"/>
          <w:color w:val="auto"/>
          <w:spacing w:val="0"/>
          <w:position w:val="0"/>
          <w:sz w:val="24"/>
          <w:shd w:fill="auto" w:val="clear"/>
        </w:rPr>
        <w:t xml:space="preserve">” o “</w:t>
      </w:r>
      <w:r>
        <w:rPr>
          <w:rFonts w:ascii="Arial" w:hAnsi="Arial" w:cs="Arial" w:eastAsia="Arial"/>
          <w:i/>
          <w:color w:val="auto"/>
          <w:spacing w:val="0"/>
          <w:position w:val="0"/>
          <w:sz w:val="24"/>
          <w:shd w:fill="auto" w:val="clear"/>
        </w:rPr>
        <w:t xml:space="preserve">My defenses are down</w:t>
      </w:r>
      <w:r>
        <w:rPr>
          <w:rFonts w:ascii="Arial" w:hAnsi="Arial" w:cs="Arial" w:eastAsia="Arial"/>
          <w:color w:val="auto"/>
          <w:spacing w:val="0"/>
          <w:position w:val="0"/>
          <w:sz w:val="24"/>
          <w:shd w:fill="auto" w:val="clear"/>
        </w:rPr>
        <w:t xml:space="preserve">” que canta Frank o los dos grandes temas de Annie “</w:t>
      </w:r>
      <w:r>
        <w:rPr>
          <w:rFonts w:ascii="Arial" w:hAnsi="Arial" w:cs="Arial" w:eastAsia="Arial"/>
          <w:i/>
          <w:color w:val="auto"/>
          <w:spacing w:val="0"/>
          <w:position w:val="0"/>
          <w:sz w:val="24"/>
          <w:shd w:fill="auto" w:val="clear"/>
        </w:rPr>
        <w:t xml:space="preserve">They say it’s wonderful”</w:t>
      </w:r>
      <w:r>
        <w:rPr>
          <w:rFonts w:ascii="Arial" w:hAnsi="Arial" w:cs="Arial" w:eastAsia="Arial"/>
          <w:color w:val="auto"/>
          <w:spacing w:val="0"/>
          <w:position w:val="0"/>
          <w:sz w:val="24"/>
          <w:shd w:fill="auto" w:val="clear"/>
        </w:rPr>
        <w:t xml:space="preserve"> y “</w:t>
      </w:r>
      <w:r>
        <w:rPr>
          <w:rFonts w:ascii="Arial" w:hAnsi="Arial" w:cs="Arial" w:eastAsia="Arial"/>
          <w:i/>
          <w:color w:val="auto"/>
          <w:spacing w:val="0"/>
          <w:position w:val="0"/>
          <w:sz w:val="24"/>
          <w:shd w:fill="auto" w:val="clear"/>
        </w:rPr>
        <w:t xml:space="preserve">I got the sun in the morning</w:t>
      </w:r>
      <w:r>
        <w:rPr>
          <w:rFonts w:ascii="Arial" w:hAnsi="Arial" w:cs="Arial" w:eastAsia="Arial"/>
          <w:color w:val="auto"/>
          <w:spacing w:val="0"/>
          <w:position w:val="0"/>
          <w:sz w:val="24"/>
          <w:shd w:fill="auto" w:val="clear"/>
        </w:rPr>
        <w:t xml:space="preserve">”, entre otros.</w:t>
      </w:r>
    </w:p>
    <w:p>
      <w:pPr>
        <w:spacing w:before="100" w:after="1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Por último, en 1950 Metro Goldwyn Mayer quiso llevarla al cine con Judy Garland como Annie, pero tras una serie de problemas con la actriz, fue despedida y contrataron en su puesto a Betty Hutton y Howard Kedel dirigidos por George Sidney.</w:t>
      </w:r>
    </w:p>
    <w:p>
      <w:pPr>
        <w:spacing w:before="0" w:after="200" w:line="276"/>
        <w:ind w:right="0" w:left="0" w:firstLine="0"/>
        <w:jc w:val="left"/>
        <w:rPr>
          <w:rFonts w:ascii="Cambria" w:hAnsi="Cambria" w:cs="Cambria" w:eastAsia="Cambria"/>
          <w:b/>
          <w:color w:val="auto"/>
          <w:spacing w:val="15"/>
          <w:position w:val="0"/>
          <w:sz w:val="24"/>
          <w:shd w:fill="auto" w:val="clear"/>
        </w:rPr>
      </w:pPr>
      <w:r>
        <w:rPr>
          <w:rFonts w:ascii="Arial" w:hAnsi="Arial" w:cs="Arial" w:eastAsia="Arial"/>
          <w:b/>
          <w:i/>
          <w:color w:val="auto"/>
          <w:spacing w:val="15"/>
          <w:position w:val="0"/>
          <w:sz w:val="24"/>
          <w:shd w:fill="auto" w:val="clear"/>
        </w:rPr>
        <w:t xml:space="preserve">Cole Porter (1891-1964)</w:t>
      </w:r>
    </w:p>
    <w:p>
      <w:pPr>
        <w:spacing w:before="0" w:after="2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Uno de los mejores representantes de los años 30`s en Broadway fue Cole Porter. Brillantes y sofisticado, que heredó nueve millones de dólares y los utilizo para darse la gran vida u hacer lo que le gustaba, a diferencia de muchos colegas que provenían de familias humildes de inmigrantes. </w:t>
      </w:r>
    </w:p>
    <w:p>
      <w:pPr>
        <w:spacing w:before="0" w:after="2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Porter se criò entre la abundancia y tuvo la  suerte de educarse en universidades importantes como Yale y Harvard. Pertenecía a la vieja guardia de compositores que sostenían que el corazón de un musical estaba en sus canciones y no en una buena historia. Porter tenía la habilidad de componer tanto la música, como las letras y presumía de esa virtud. Sus canciones eran muy optimistas, pegadizas y efervescentes. Uno de sus primeros trabajos fue componer canciones para algunas revistas entre ellas Greenwich Village Follis, hasta que en 1928 estreno su primera comedia musical</w:t>
      </w:r>
      <w:r>
        <w:rPr>
          <w:rFonts w:ascii="Arial" w:hAnsi="Arial" w:cs="Arial" w:eastAsia="Arial"/>
          <w:i/>
          <w:color w:val="auto"/>
          <w:spacing w:val="0"/>
          <w:position w:val="0"/>
          <w:sz w:val="24"/>
          <w:shd w:fill="auto" w:val="clear"/>
        </w:rPr>
        <w:t xml:space="preserve">: “París”</w:t>
      </w:r>
      <w:r>
        <w:rPr>
          <w:rFonts w:ascii="Arial" w:hAnsi="Arial" w:cs="Arial" w:eastAsia="Arial"/>
          <w:color w:val="auto"/>
          <w:spacing w:val="0"/>
          <w:position w:val="0"/>
          <w:sz w:val="24"/>
          <w:shd w:fill="auto" w:val="clear"/>
        </w:rPr>
        <w:t xml:space="preserve"> con el libro de Martin Brown y letras compartidas con E.Ray Goetz. De esta obra, se desprendió su primer hit “</w:t>
      </w:r>
      <w:r>
        <w:rPr>
          <w:rFonts w:ascii="Arial" w:hAnsi="Arial" w:cs="Arial" w:eastAsia="Arial"/>
          <w:i/>
          <w:color w:val="auto"/>
          <w:spacing w:val="0"/>
          <w:position w:val="0"/>
          <w:sz w:val="24"/>
          <w:shd w:fill="auto" w:val="clear"/>
        </w:rPr>
        <w:t xml:space="preserve">Let`s do it”</w:t>
      </w:r>
      <w:r>
        <w:rPr>
          <w:rFonts w:ascii="Arial" w:hAnsi="Arial" w:cs="Arial" w:eastAsia="Arial"/>
          <w:color w:val="auto"/>
          <w:spacing w:val="0"/>
          <w:position w:val="0"/>
          <w:sz w:val="24"/>
          <w:shd w:fill="auto" w:val="clear"/>
        </w:rPr>
        <w:t xml:space="preserve">. De allí le siguieron otros éxitos de la época: </w:t>
      </w:r>
      <w:r>
        <w:rPr>
          <w:rFonts w:ascii="Arial" w:hAnsi="Arial" w:cs="Arial" w:eastAsia="Arial"/>
          <w:i/>
          <w:color w:val="auto"/>
          <w:spacing w:val="0"/>
          <w:position w:val="0"/>
          <w:sz w:val="24"/>
          <w:shd w:fill="auto" w:val="clear"/>
        </w:rPr>
        <w:t xml:space="preserve">“fifty million frenchman” (1929) </w:t>
      </w:r>
      <w:r>
        <w:rPr>
          <w:rFonts w:ascii="Arial" w:hAnsi="Arial" w:cs="Arial" w:eastAsia="Arial"/>
          <w:color w:val="auto"/>
          <w:spacing w:val="0"/>
          <w:position w:val="0"/>
          <w:sz w:val="24"/>
          <w:shd w:fill="auto" w:val="clear"/>
        </w:rPr>
        <w:t xml:space="preserve">con libro de Herbert Fields,</w:t>
      </w:r>
      <w:r>
        <w:rPr>
          <w:rFonts w:ascii="Arial" w:hAnsi="Arial" w:cs="Arial" w:eastAsia="Arial"/>
          <w:i/>
          <w:color w:val="auto"/>
          <w:spacing w:val="0"/>
          <w:position w:val="0"/>
          <w:sz w:val="24"/>
          <w:shd w:fill="auto" w:val="clear"/>
        </w:rPr>
        <w:t xml:space="preserve"> “The gay divorce” (1932) (</w:t>
      </w:r>
      <w:r>
        <w:rPr>
          <w:rFonts w:ascii="Arial" w:hAnsi="Arial" w:cs="Arial" w:eastAsia="Arial"/>
          <w:color w:val="auto"/>
          <w:spacing w:val="0"/>
          <w:position w:val="0"/>
          <w:sz w:val="24"/>
          <w:shd w:fill="auto" w:val="clear"/>
        </w:rPr>
        <w:t xml:space="preserve">primera obra en donde Fred Astair no compartió escenario con su hermana Adele)  y  </w:t>
      </w:r>
      <w:r>
        <w:rPr>
          <w:rFonts w:ascii="Arial" w:hAnsi="Arial" w:cs="Arial" w:eastAsia="Arial"/>
          <w:i/>
          <w:color w:val="auto"/>
          <w:spacing w:val="0"/>
          <w:position w:val="0"/>
          <w:sz w:val="24"/>
          <w:shd w:fill="auto" w:val="clear"/>
        </w:rPr>
        <w:t xml:space="preserve">“Anything goes” (1934). </w:t>
      </w:r>
      <w:r>
        <w:rPr>
          <w:rFonts w:ascii="Arial" w:hAnsi="Arial" w:cs="Arial" w:eastAsia="Arial"/>
          <w:color w:val="auto"/>
          <w:spacing w:val="0"/>
          <w:position w:val="0"/>
          <w:sz w:val="24"/>
          <w:shd w:fill="auto" w:val="clear"/>
        </w:rPr>
        <w:t xml:space="preserve">Esta última, fue uno de los más exitosos trabajos de Porter. Contiene cadencias sofisticadas, letras pegadizas y ritmos tan populares como exquisitos puestos al servicio de la canción y el baile. Sus canciones eran mucho más importantes que la obra. “</w:t>
      </w:r>
      <w:r>
        <w:rPr>
          <w:rFonts w:ascii="Arial" w:hAnsi="Arial" w:cs="Arial" w:eastAsia="Arial"/>
          <w:i/>
          <w:color w:val="auto"/>
          <w:spacing w:val="0"/>
          <w:position w:val="0"/>
          <w:sz w:val="24"/>
          <w:shd w:fill="auto" w:val="clear"/>
        </w:rPr>
        <w:t xml:space="preserve">You`re the top</w:t>
      </w:r>
      <w:r>
        <w:rPr>
          <w:rFonts w:ascii="Arial" w:hAnsi="Arial" w:cs="Arial" w:eastAsia="Arial"/>
          <w:color w:val="auto"/>
          <w:spacing w:val="0"/>
          <w:position w:val="0"/>
          <w:sz w:val="24"/>
          <w:shd w:fill="auto" w:val="clear"/>
        </w:rPr>
        <w:t xml:space="preserve">”, se hizo inmensamente popular con sus graciosas comparaciones; así como también “</w:t>
      </w:r>
      <w:r>
        <w:rPr>
          <w:rFonts w:ascii="Arial" w:hAnsi="Arial" w:cs="Arial" w:eastAsia="Arial"/>
          <w:i/>
          <w:color w:val="auto"/>
          <w:spacing w:val="0"/>
          <w:position w:val="0"/>
          <w:sz w:val="24"/>
          <w:shd w:fill="auto" w:val="clear"/>
        </w:rPr>
        <w:t xml:space="preserve">Anything goes</w:t>
      </w:r>
      <w:r>
        <w:rPr>
          <w:rFonts w:ascii="Arial" w:hAnsi="Arial" w:cs="Arial" w:eastAsia="Arial"/>
          <w:color w:val="auto"/>
          <w:spacing w:val="0"/>
          <w:position w:val="0"/>
          <w:sz w:val="24"/>
          <w:shd w:fill="auto" w:val="clear"/>
        </w:rPr>
        <w:t xml:space="preserve">”, y el góspel “</w:t>
      </w:r>
      <w:r>
        <w:rPr>
          <w:rFonts w:ascii="Arial" w:hAnsi="Arial" w:cs="Arial" w:eastAsia="Arial"/>
          <w:i/>
          <w:color w:val="auto"/>
          <w:spacing w:val="0"/>
          <w:position w:val="0"/>
          <w:sz w:val="24"/>
          <w:shd w:fill="auto" w:val="clear"/>
        </w:rPr>
        <w:t xml:space="preserve">Blow Gabriel blow”,</w:t>
      </w:r>
      <w:r>
        <w:rPr>
          <w:rFonts w:ascii="Arial" w:hAnsi="Arial" w:cs="Arial" w:eastAsia="Arial"/>
          <w:color w:val="auto"/>
          <w:spacing w:val="0"/>
          <w:position w:val="0"/>
          <w:sz w:val="24"/>
          <w:shd w:fill="auto" w:val="clear"/>
        </w:rPr>
        <w:t xml:space="preserve"> que poco se relaciona con el libro y se alimentó de esas características. </w:t>
      </w:r>
      <w:r>
        <w:rPr>
          <w:rFonts w:ascii="Arial" w:hAnsi="Arial" w:cs="Arial" w:eastAsia="Arial"/>
          <w:i/>
          <w:color w:val="auto"/>
          <w:spacing w:val="0"/>
          <w:position w:val="0"/>
          <w:sz w:val="24"/>
          <w:shd w:fill="auto" w:val="clear"/>
        </w:rPr>
        <w:t xml:space="preserve">Anything goes</w:t>
      </w:r>
      <w:r>
        <w:rPr>
          <w:rFonts w:ascii="Arial" w:hAnsi="Arial" w:cs="Arial" w:eastAsia="Arial"/>
          <w:color w:val="auto"/>
          <w:spacing w:val="0"/>
          <w:position w:val="0"/>
          <w:sz w:val="24"/>
          <w:shd w:fill="auto" w:val="clear"/>
        </w:rPr>
        <w:t xml:space="preserve"> estuvo un año en cartel en el Alvin Theatre, de Broadway, por 421 funciones; y se estrenó casi de inmediato en Inglaterra y en Australia. En 1936 se llevó al cine protagonizada por Ethel Norman y Bing Crosby y luego en 1956 se hizo una nueva versión, con muchos cambios, también con Crosby como protagonista, junto a Donald O`Connor, Zizi Jeanmaire y Mitzi Gaynor. </w:t>
      </w:r>
    </w:p>
    <w:p>
      <w:pPr>
        <w:spacing w:before="0" w:after="2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Con el pasar del tiempo, Porter continúo componiendo. Uno de los grandes hits fue “</w:t>
      </w:r>
      <w:r>
        <w:rPr>
          <w:rFonts w:ascii="Arial" w:hAnsi="Arial" w:cs="Arial" w:eastAsia="Arial"/>
          <w:i/>
          <w:color w:val="auto"/>
          <w:spacing w:val="0"/>
          <w:position w:val="0"/>
          <w:sz w:val="24"/>
          <w:shd w:fill="auto" w:val="clear"/>
        </w:rPr>
        <w:t xml:space="preserve">De-lovely</w:t>
      </w:r>
      <w:r>
        <w:rPr>
          <w:rFonts w:ascii="Arial" w:hAnsi="Arial" w:cs="Arial" w:eastAsia="Arial"/>
          <w:color w:val="auto"/>
          <w:spacing w:val="0"/>
          <w:position w:val="0"/>
          <w:sz w:val="24"/>
          <w:shd w:fill="auto" w:val="clear"/>
        </w:rPr>
        <w:t xml:space="preserve">” (1936). Luego le siguió “</w:t>
      </w:r>
      <w:r>
        <w:rPr>
          <w:rFonts w:ascii="Arial" w:hAnsi="Arial" w:cs="Arial" w:eastAsia="Arial"/>
          <w:i/>
          <w:color w:val="auto"/>
          <w:spacing w:val="0"/>
          <w:position w:val="0"/>
          <w:sz w:val="24"/>
          <w:shd w:fill="auto" w:val="clear"/>
        </w:rPr>
        <w:t xml:space="preserve">My heart belongs to daddy</w:t>
      </w:r>
      <w:r>
        <w:rPr>
          <w:rFonts w:ascii="Arial" w:hAnsi="Arial" w:cs="Arial" w:eastAsia="Arial"/>
          <w:color w:val="auto"/>
          <w:spacing w:val="0"/>
          <w:position w:val="0"/>
          <w:sz w:val="24"/>
          <w:shd w:fill="auto" w:val="clear"/>
        </w:rPr>
        <w:t xml:space="preserve"> (1936). A pirncipiso de los años 40`s ,Porter tuvo otros grandes éxitos entre ellos: “</w:t>
      </w:r>
      <w:r>
        <w:rPr>
          <w:rFonts w:ascii="Arial" w:hAnsi="Arial" w:cs="Arial" w:eastAsia="Arial"/>
          <w:i/>
          <w:color w:val="auto"/>
          <w:spacing w:val="0"/>
          <w:position w:val="0"/>
          <w:sz w:val="24"/>
          <w:shd w:fill="auto" w:val="clear"/>
        </w:rPr>
        <w:t xml:space="preserve">Paman Hattie</w:t>
      </w:r>
      <w:r>
        <w:rPr>
          <w:rFonts w:ascii="Arial" w:hAnsi="Arial" w:cs="Arial" w:eastAsia="Arial"/>
          <w:color w:val="auto"/>
          <w:spacing w:val="0"/>
          <w:position w:val="0"/>
          <w:sz w:val="24"/>
          <w:shd w:fill="auto" w:val="clear"/>
        </w:rPr>
        <w:t xml:space="preserve">” (1940), “</w:t>
      </w:r>
      <w:r>
        <w:rPr>
          <w:rFonts w:ascii="Arial" w:hAnsi="Arial" w:cs="Arial" w:eastAsia="Arial"/>
          <w:i/>
          <w:color w:val="auto"/>
          <w:spacing w:val="0"/>
          <w:position w:val="0"/>
          <w:sz w:val="24"/>
          <w:shd w:fill="auto" w:val="clear"/>
        </w:rPr>
        <w:t xml:space="preserve">Let`s face it</w:t>
      </w:r>
      <w:r>
        <w:rPr>
          <w:rFonts w:ascii="Arial" w:hAnsi="Arial" w:cs="Arial" w:eastAsia="Arial"/>
          <w:color w:val="auto"/>
          <w:spacing w:val="0"/>
          <w:position w:val="0"/>
          <w:sz w:val="24"/>
          <w:shd w:fill="auto" w:val="clear"/>
        </w:rPr>
        <w:t xml:space="preserve">” (1941) y “</w:t>
      </w:r>
      <w:r>
        <w:rPr>
          <w:rFonts w:ascii="Arial" w:hAnsi="Arial" w:cs="Arial" w:eastAsia="Arial"/>
          <w:i/>
          <w:color w:val="auto"/>
          <w:spacing w:val="0"/>
          <w:position w:val="0"/>
          <w:sz w:val="24"/>
          <w:shd w:fill="auto" w:val="clear"/>
        </w:rPr>
        <w:t xml:space="preserve">Something for the boys</w:t>
      </w:r>
      <w:r>
        <w:rPr>
          <w:rFonts w:ascii="Arial" w:hAnsi="Arial" w:cs="Arial" w:eastAsia="Arial"/>
          <w:color w:val="auto"/>
          <w:spacing w:val="0"/>
          <w:position w:val="0"/>
          <w:sz w:val="24"/>
          <w:shd w:fill="auto" w:val="clear"/>
        </w:rPr>
        <w:t xml:space="preserve">” (1943). Si bien muchas canciones eran de mayor éxito, posteriormente, las ocho comedias musicales que compuso no fueron del todo exitosas. Sin embargo, Porter se convirtió en el compositor de mayor suceso de la década. Luego de unos cuantos fracasos, pudo volver a imponerse en el medio teatral, gracias a otra obra que se convirtió en un clásico: “</w:t>
      </w:r>
      <w:r>
        <w:rPr>
          <w:rFonts w:ascii="Arial" w:hAnsi="Arial" w:cs="Arial" w:eastAsia="Arial"/>
          <w:i/>
          <w:color w:val="auto"/>
          <w:spacing w:val="0"/>
          <w:position w:val="0"/>
          <w:sz w:val="24"/>
          <w:shd w:fill="auto" w:val="clear"/>
        </w:rPr>
        <w:t xml:space="preserve">Kiss me Kate</w:t>
      </w:r>
      <w:r>
        <w:rPr>
          <w:rFonts w:ascii="Arial" w:hAnsi="Arial" w:cs="Arial" w:eastAsia="Arial"/>
          <w:color w:val="auto"/>
          <w:spacing w:val="0"/>
          <w:position w:val="0"/>
          <w:sz w:val="24"/>
          <w:shd w:fill="auto" w:val="clear"/>
        </w:rPr>
        <w:t xml:space="preserve">” (1948) </w:t>
      </w:r>
    </w:p>
    <w:p>
      <w:pPr>
        <w:spacing w:before="0" w:after="2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Porter escribió sus últimos tres musicales en la década del 50`s. En ellos “</w:t>
      </w:r>
      <w:r>
        <w:rPr>
          <w:rFonts w:ascii="Arial" w:hAnsi="Arial" w:cs="Arial" w:eastAsia="Arial"/>
          <w:i/>
          <w:color w:val="auto"/>
          <w:spacing w:val="0"/>
          <w:position w:val="0"/>
          <w:sz w:val="24"/>
          <w:shd w:fill="auto" w:val="clear"/>
        </w:rPr>
        <w:t xml:space="preserve">Out of this world”</w:t>
      </w:r>
      <w:r>
        <w:rPr>
          <w:rFonts w:ascii="Arial" w:hAnsi="Arial" w:cs="Arial" w:eastAsia="Arial"/>
          <w:color w:val="auto"/>
          <w:spacing w:val="0"/>
          <w:position w:val="0"/>
          <w:sz w:val="24"/>
          <w:shd w:fill="auto" w:val="clear"/>
        </w:rPr>
        <w:t xml:space="preserve">, musical que trasladaba a los dioses de la mitología greco romana a Nueva York, con libro de Dwight Taylor y Reginald Lawrence. Pero los dos siguientes tendrían a parte como telón de fondo y constituyeron el broche de oro ideal para </w:t>
      </w:r>
      <w:r>
        <w:rPr>
          <w:rFonts w:ascii="Arial" w:hAnsi="Arial" w:cs="Arial" w:eastAsia="Arial"/>
          <w:i/>
          <w:color w:val="auto"/>
          <w:spacing w:val="0"/>
          <w:position w:val="0"/>
          <w:sz w:val="24"/>
          <w:shd w:fill="auto" w:val="clear"/>
        </w:rPr>
        <w:t xml:space="preserve">“Can Can</w:t>
      </w:r>
      <w:r>
        <w:rPr>
          <w:rFonts w:ascii="Arial" w:hAnsi="Arial" w:cs="Arial" w:eastAsia="Arial"/>
          <w:color w:val="auto"/>
          <w:spacing w:val="0"/>
          <w:position w:val="0"/>
          <w:sz w:val="24"/>
          <w:shd w:fill="auto" w:val="clear"/>
        </w:rPr>
        <w:t xml:space="preserve">” (1953) y “</w:t>
      </w:r>
      <w:r>
        <w:rPr>
          <w:rFonts w:ascii="Arial" w:hAnsi="Arial" w:cs="Arial" w:eastAsia="Arial"/>
          <w:i/>
          <w:color w:val="auto"/>
          <w:spacing w:val="0"/>
          <w:position w:val="0"/>
          <w:sz w:val="24"/>
          <w:shd w:fill="auto" w:val="clear"/>
        </w:rPr>
        <w:t xml:space="preserve">Silk Stockings</w:t>
      </w:r>
      <w:r>
        <w:rPr>
          <w:rFonts w:ascii="Arial" w:hAnsi="Arial" w:cs="Arial" w:eastAsia="Arial"/>
          <w:color w:val="auto"/>
          <w:spacing w:val="0"/>
          <w:position w:val="0"/>
          <w:sz w:val="24"/>
          <w:shd w:fill="auto" w:val="clear"/>
        </w:rPr>
        <w:t xml:space="preserve">”(muñeca de seda, 1955). El libro de la primea fue escrito por Abe Burrows y gira en torno a una bailarina de can-can, propietaria de un salón en Paris y perseguida por un abogado moralista que en principio pretende cerrar el local, pero termina perdidamente enamorado de ella.Era la típica historia de amor, con guiños picaros y buena diversión. Porter encontró los mejores momentos para llenar la obra de danza frenética y canciones románticas.Entre ellas: “</w:t>
      </w:r>
      <w:r>
        <w:rPr>
          <w:rFonts w:ascii="Arial" w:hAnsi="Arial" w:cs="Arial" w:eastAsia="Arial"/>
          <w:i/>
          <w:color w:val="auto"/>
          <w:spacing w:val="0"/>
          <w:position w:val="0"/>
          <w:sz w:val="24"/>
          <w:shd w:fill="auto" w:val="clear"/>
        </w:rPr>
        <w:t xml:space="preserve">I Love Paris”, “C`est magnifique”, “Allez-vous-en”</w:t>
      </w:r>
      <w:r>
        <w:rPr>
          <w:rFonts w:ascii="Arial" w:hAnsi="Arial" w:cs="Arial" w:eastAsia="Arial"/>
          <w:color w:val="auto"/>
          <w:spacing w:val="0"/>
          <w:position w:val="0"/>
          <w:sz w:val="24"/>
          <w:shd w:fill="auto" w:val="clear"/>
        </w:rPr>
        <w:t xml:space="preserve"> y la picardía “</w:t>
      </w:r>
      <w:r>
        <w:rPr>
          <w:rFonts w:ascii="Arial" w:hAnsi="Arial" w:cs="Arial" w:eastAsia="Arial"/>
          <w:i/>
          <w:color w:val="auto"/>
          <w:spacing w:val="0"/>
          <w:position w:val="0"/>
          <w:sz w:val="24"/>
          <w:shd w:fill="auto" w:val="clear"/>
        </w:rPr>
        <w:t xml:space="preserve">Never give away anything</w:t>
      </w:r>
      <w:r>
        <w:rPr>
          <w:rFonts w:ascii="Arial" w:hAnsi="Arial" w:cs="Arial" w:eastAsia="Arial"/>
          <w:color w:val="auto"/>
          <w:spacing w:val="0"/>
          <w:position w:val="0"/>
          <w:sz w:val="24"/>
          <w:shd w:fill="auto" w:val="clear"/>
        </w:rPr>
        <w:t xml:space="preserve">”. Entretanto </w:t>
      </w:r>
      <w:r>
        <w:rPr>
          <w:rFonts w:ascii="Arial" w:hAnsi="Arial" w:cs="Arial" w:eastAsia="Arial"/>
          <w:i/>
          <w:color w:val="auto"/>
          <w:spacing w:val="0"/>
          <w:position w:val="0"/>
          <w:sz w:val="24"/>
          <w:shd w:fill="auto" w:val="clear"/>
        </w:rPr>
        <w:t xml:space="preserve">Silk Stockings</w:t>
      </w:r>
      <w:r>
        <w:rPr>
          <w:rFonts w:ascii="Arial" w:hAnsi="Arial" w:cs="Arial" w:eastAsia="Arial"/>
          <w:color w:val="auto"/>
          <w:spacing w:val="0"/>
          <w:position w:val="0"/>
          <w:sz w:val="24"/>
          <w:shd w:fill="auto" w:val="clear"/>
        </w:rPr>
        <w:t xml:space="preserve"> estuvo más o menos un año en cartel en el Imperial Theatre, con muchas coreografías y el encanto de la actriz alemana Hildergard Knef y Don Ameche. La obra está basada en la novela Ninotchka de Melchior Lengyl, sobre una espía rusa que llega a los EEUU y termina enamorada de su “espiado”. Dos años después se llevó al cine, una versión inolvidable que protagonizaron Fred Astaire y Cyd Charisse.</w:t>
      </w:r>
    </w:p>
    <w:p>
      <w:pPr>
        <w:spacing w:before="0" w:after="2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Por último, Cole Porter sufrió de un accidente en su pierna derecha, mientras montaba a caballo. Nunca se recuperó y falleció en 1964. Porter marco el camino para las canciones que hablaban de amor, con picardía y cierto erotismo. Pero sobre todo, en su música, sentimos alegría, ritmo, chispas, y optimismo.</w:t>
      </w:r>
    </w:p>
    <w:p>
      <w:pPr>
        <w:spacing w:before="0" w:after="200" w:line="360"/>
        <w:ind w:right="0" w:left="0" w:firstLine="0"/>
        <w:jc w:val="both"/>
        <w:rPr>
          <w:rFonts w:ascii="Arial" w:hAnsi="Arial" w:cs="Arial" w:eastAsia="Arial"/>
          <w:color w:val="auto"/>
          <w:spacing w:val="0"/>
          <w:position w:val="0"/>
          <w:sz w:val="24"/>
          <w:shd w:fill="auto" w:val="clear"/>
        </w:rPr>
      </w:pPr>
    </w:p>
    <w:p>
      <w:pPr>
        <w:keepNext w:val="true"/>
        <w:keepLines w:val="true"/>
        <w:spacing w:before="200" w:after="0" w:line="360"/>
        <w:ind w:right="0" w:left="0" w:firstLine="0"/>
        <w:jc w:val="left"/>
        <w:rPr>
          <w:rFonts w:ascii="Cambria" w:hAnsi="Cambria" w:cs="Cambria" w:eastAsia="Cambria"/>
          <w:b/>
          <w:i/>
          <w:color w:val="auto"/>
          <w:spacing w:val="0"/>
          <w:position w:val="0"/>
          <w:sz w:val="26"/>
          <w:shd w:fill="auto" w:val="clear"/>
        </w:rPr>
      </w:pPr>
      <w:r>
        <w:rPr>
          <w:rFonts w:ascii="Cambria" w:hAnsi="Cambria" w:cs="Cambria" w:eastAsia="Cambria"/>
          <w:b/>
          <w:i/>
          <w:color w:val="auto"/>
          <w:spacing w:val="0"/>
          <w:position w:val="0"/>
          <w:sz w:val="26"/>
          <w:shd w:fill="auto" w:val="clear"/>
        </w:rPr>
        <w:t xml:space="preserve">Kiss me Kate</w:t>
      </w:r>
    </w:p>
    <w:p>
      <w:pPr>
        <w:spacing w:before="0" w:after="200" w:line="360"/>
        <w:ind w:right="0" w:left="0" w:firstLine="0"/>
        <w:jc w:val="both"/>
        <w:rPr>
          <w:rFonts w:ascii="Arial" w:hAnsi="Arial" w:cs="Arial" w:eastAsia="Arial"/>
          <w:color w:val="auto"/>
          <w:spacing w:val="0"/>
          <w:position w:val="0"/>
          <w:sz w:val="24"/>
          <w:shd w:fill="auto" w:val="clear"/>
        </w:rPr>
      </w:pPr>
      <w:r>
        <w:object w:dxaOrig="2773" w:dyaOrig="2773">
          <v:rect xmlns:o="urn:schemas-microsoft-com:office:office" xmlns:v="urn:schemas-microsoft-com:vml" id="rectole0000000012" style="width:138.650000pt;height:138.650000pt" o:preferrelative="t" o:ole="">
            <o:lock v:ext="edit"/>
            <v:imagedata xmlns:r="http://schemas.openxmlformats.org/officeDocument/2006/relationships" r:id="docRId51" o:title=""/>
          </v:rect>
          <o:OLEObject xmlns:r="http://schemas.openxmlformats.org/officeDocument/2006/relationships" xmlns:o="urn:schemas-microsoft-com:office:office" Type="Embed" ProgID="StaticMetafile" DrawAspect="Content" ObjectID="0000000012" ShapeID="rectole0000000012" r:id="docRId50"/>
        </w:object>
      </w:r>
      <w:r>
        <w:rPr>
          <w:rFonts w:ascii="Arial" w:hAnsi="Arial" w:cs="Arial" w:eastAsia="Arial"/>
          <w:color w:val="auto"/>
          <w:spacing w:val="0"/>
          <w:position w:val="0"/>
          <w:sz w:val="24"/>
          <w:shd w:fill="auto" w:val="clear"/>
        </w:rPr>
        <w:t xml:space="preserve">La pareja de dramaturgos Bella y Sam Spewack se  les ocurrió hacer un musical basado en la </w:t>
      </w:r>
      <w:r>
        <w:rPr>
          <w:rFonts w:ascii="Arial" w:hAnsi="Arial" w:cs="Arial" w:eastAsia="Arial"/>
          <w:i/>
          <w:color w:val="auto"/>
          <w:spacing w:val="0"/>
          <w:position w:val="0"/>
          <w:sz w:val="24"/>
          <w:shd w:fill="auto" w:val="clear"/>
        </w:rPr>
        <w:t xml:space="preserve">fierecilla domada</w:t>
      </w:r>
      <w:r>
        <w:rPr>
          <w:rFonts w:ascii="Arial" w:hAnsi="Arial" w:cs="Arial" w:eastAsia="Arial"/>
          <w:color w:val="auto"/>
          <w:spacing w:val="0"/>
          <w:position w:val="0"/>
          <w:sz w:val="24"/>
          <w:shd w:fill="auto" w:val="clear"/>
        </w:rPr>
        <w:t xml:space="preserve">, de William Shakespeare. Para eso, pensaban en jugar a la ficción y a la realidad permanentemente, al yuxtaponer la acción de la obra original en Padua y la trastienda de los actores que la interpretan en Baltimore. La trama se desarrolla en un teatro, en el que una compañía interpreta esa comida del bardo inglés. Lilli Vanessi la protagonista, a quién no le queda otra que trabajar con Fred Graham, su ex marido, director, productor y cabeza de compañía.</w:t>
      </w:r>
    </w:p>
    <w:p>
      <w:pPr>
        <w:spacing w:before="0" w:after="2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 Él tiene sus ojos puestos en una s</w:t>
      </w:r>
      <w:r>
        <w:rPr>
          <w:rFonts w:ascii="Arial" w:hAnsi="Arial" w:cs="Arial" w:eastAsia="Arial"/>
          <w:i/>
          <w:color w:val="auto"/>
          <w:spacing w:val="0"/>
          <w:position w:val="0"/>
          <w:sz w:val="24"/>
          <w:shd w:fill="auto" w:val="clear"/>
        </w:rPr>
        <w:t xml:space="preserve">oubrette</w:t>
      </w:r>
      <w:r>
        <w:rPr>
          <w:rFonts w:ascii="Arial" w:hAnsi="Arial" w:cs="Arial" w:eastAsia="Arial"/>
          <w:color w:val="auto"/>
          <w:spacing w:val="0"/>
          <w:position w:val="0"/>
          <w:sz w:val="24"/>
          <w:shd w:fill="auto" w:val="clear"/>
        </w:rPr>
        <w:t xml:space="preserve"> del elenco, mientras que ella sale con un político en franco crecimiento. Pero donde hubo fuego cenizas quedan. Y durante la obra los dos protagónicos se sacaran chispas, mientras se mezclan en un asunto gánster.</w:t>
      </w:r>
    </w:p>
    <w:p>
      <w:pPr>
        <w:spacing w:before="0" w:after="200" w:line="360"/>
        <w:ind w:right="0" w:left="0" w:firstLine="0"/>
        <w:jc w:val="both"/>
        <w:rPr>
          <w:rFonts w:ascii="Arial" w:hAnsi="Arial" w:cs="Arial" w:eastAsia="Arial"/>
          <w:i/>
          <w:color w:val="auto"/>
          <w:spacing w:val="0"/>
          <w:position w:val="0"/>
          <w:sz w:val="24"/>
          <w:shd w:fill="auto" w:val="clear"/>
        </w:rPr>
      </w:pPr>
      <w:r>
        <w:rPr>
          <w:rFonts w:ascii="Arial" w:hAnsi="Arial" w:cs="Arial" w:eastAsia="Arial"/>
          <w:color w:val="auto"/>
          <w:spacing w:val="0"/>
          <w:position w:val="0"/>
          <w:sz w:val="24"/>
          <w:shd w:fill="auto" w:val="clear"/>
        </w:rPr>
        <w:t xml:space="preserve">La idea de ponerle música a Shakespeare parecía arriesgada y podría haber resultado un fiasco, pero el agudo sentido del humor y el buen gusto de Porter lograron un trabajo artesanal. La prensa estaba ansiosa y preparada para presenciar un nuevo fracaso y el público estaba intrigado pero a su vez dudoso. Pero Porter logro conmoverlos y sorprenderlos a todos con canciones como </w:t>
      </w:r>
      <w:r>
        <w:rPr>
          <w:rFonts w:ascii="Arial" w:hAnsi="Arial" w:cs="Arial" w:eastAsia="Arial"/>
          <w:i/>
          <w:color w:val="auto"/>
          <w:spacing w:val="0"/>
          <w:position w:val="0"/>
          <w:sz w:val="24"/>
          <w:shd w:fill="auto" w:val="clear"/>
        </w:rPr>
        <w:t xml:space="preserve">“Another openin`another show”, “We open Venice”, “I hate men”, “So in love” </w:t>
      </w:r>
      <w:r>
        <w:rPr>
          <w:rFonts w:ascii="Arial" w:hAnsi="Arial" w:cs="Arial" w:eastAsia="Arial"/>
          <w:color w:val="auto"/>
          <w:spacing w:val="0"/>
          <w:position w:val="0"/>
          <w:sz w:val="24"/>
          <w:shd w:fill="auto" w:val="clear"/>
        </w:rPr>
        <w:t xml:space="preserve">y</w:t>
      </w:r>
      <w:r>
        <w:rPr>
          <w:rFonts w:ascii="Arial" w:hAnsi="Arial" w:cs="Arial" w:eastAsia="Arial"/>
          <w:i/>
          <w:color w:val="auto"/>
          <w:spacing w:val="0"/>
          <w:position w:val="0"/>
          <w:sz w:val="24"/>
          <w:shd w:fill="auto" w:val="clear"/>
        </w:rPr>
        <w:t xml:space="preserve"> “It`s too danr hot”. </w:t>
      </w:r>
      <w:r>
        <w:rPr>
          <w:rFonts w:ascii="Arial" w:hAnsi="Arial" w:cs="Arial" w:eastAsia="Arial"/>
          <w:color w:val="auto"/>
          <w:spacing w:val="0"/>
          <w:position w:val="0"/>
          <w:sz w:val="24"/>
          <w:shd w:fill="auto" w:val="clear"/>
        </w:rPr>
        <w:t xml:space="preserve">Todas éstas eran pegadizas como inteligentes. Tuvo más de mil funciones y gano el primer premio Tony al musical. Fue el mayor éxito de Porter y tuvo varias representaciones, tanto en Nueva York como Londres. Asimismo, Hungría, Alemania, Austria, Francia y en la Argentina. En 1953, se estrenó la versión cinematográfica, protagonizada por Howard Kell, Kathryn Grayson y Ann Miller. </w:t>
      </w:r>
    </w:p>
    <w:p>
      <w:pPr>
        <w:keepNext w:val="true"/>
        <w:keepLines w:val="true"/>
        <w:spacing w:before="480" w:after="0" w:line="360"/>
        <w:ind w:right="0" w:left="0" w:firstLine="0"/>
        <w:jc w:val="both"/>
        <w:rPr>
          <w:rFonts w:ascii="Arial" w:hAnsi="Arial" w:cs="Arial" w:eastAsia="Arial"/>
          <w:b/>
          <w:color w:val="auto"/>
          <w:spacing w:val="0"/>
          <w:position w:val="0"/>
          <w:sz w:val="24"/>
          <w:shd w:fill="auto" w:val="clear"/>
        </w:rPr>
      </w:pPr>
      <w:r>
        <w:rPr>
          <w:rFonts w:ascii="Arial" w:hAnsi="Arial" w:cs="Arial" w:eastAsia="Arial"/>
          <w:b/>
          <w:color w:val="auto"/>
          <w:spacing w:val="0"/>
          <w:position w:val="0"/>
          <w:sz w:val="24"/>
          <w:shd w:fill="auto" w:val="clear"/>
        </w:rPr>
        <w:t xml:space="preserve">Richard Rodgers, Lorenz Hart y Herbert Filds: El trio inquieto</w:t>
      </w:r>
    </w:p>
    <w:p>
      <w:pPr>
        <w:spacing w:before="0" w:after="2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Uno de los compositores más importantes de la comedia musical, a nivel mundial fue Richard Rodgers, quien aprendió a tocar el piano a los seis años y se crio en Harlem, escuchando a sus padres fanáticos de cantar canciones de comedias musicales. Tuvo devoción por Jerome Kern y, una tarde de domingo de 1918, se volvió admirador de quien sería su socio por muchos años: El letrista Lorenz Hart. Tras el encuentro, ambos hicieron muy amigos. Rodgers dijo de haber encontrado, un socio, un mejor amigo, y una fuente de permanente irritación. Juntos crearon casi mil canciones, 75 de las cuales todavía son interpretadas en la actualidad  ,29 musicales y 8 películas. Hubo mucho éxito pero también fracasos, aunque en cada espectáculo dejaron una marca inolvidable. </w:t>
      </w:r>
    </w:p>
    <w:p>
      <w:pPr>
        <w:spacing w:before="0" w:after="2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Cada uno había encontrado en el otro el complemento ideal. No tenían un estilo de trabajo, pero habitualmente, Rodgers trasladaba al piano lo que Hart quería decir con palabras. Un aspecto importante del trabajo de ambos fue la introducción al dialogo cantado y dialogo rítmico, acompañados por música para distribuir las transiciones entre escena y canción. Ambos eran visionarios, sabían que el género se estaba desarrollando y podía convertirse en un icono de su teatro nacional. Rodgers junto a Hart comenzaron a trabajar para pequeñas comedias musicales para el Varsity show de la Universidad de Columbia y en 1925 se unieron al libretista Herbert Fields, para hacer una revista al beneficio del gremio tetaral (Theater Guild). Los primero trabajos de este trio fueron: “</w:t>
      </w:r>
      <w:r>
        <w:rPr>
          <w:rFonts w:ascii="Arial" w:hAnsi="Arial" w:cs="Arial" w:eastAsia="Arial"/>
          <w:i/>
          <w:color w:val="auto"/>
          <w:spacing w:val="0"/>
          <w:position w:val="0"/>
          <w:sz w:val="24"/>
          <w:shd w:fill="auto" w:val="clear"/>
        </w:rPr>
        <w:t xml:space="preserve">Dearest Enemy</w:t>
      </w:r>
      <w:r>
        <w:rPr>
          <w:rFonts w:ascii="Arial" w:hAnsi="Arial" w:cs="Arial" w:eastAsia="Arial"/>
          <w:color w:val="auto"/>
          <w:spacing w:val="0"/>
          <w:position w:val="0"/>
          <w:sz w:val="24"/>
          <w:shd w:fill="auto" w:val="clear"/>
        </w:rPr>
        <w:t xml:space="preserve">” (1925), </w:t>
      </w:r>
      <w:r>
        <w:rPr>
          <w:rFonts w:ascii="Arial" w:hAnsi="Arial" w:cs="Arial" w:eastAsia="Arial"/>
          <w:i/>
          <w:color w:val="auto"/>
          <w:spacing w:val="0"/>
          <w:position w:val="0"/>
          <w:sz w:val="24"/>
          <w:shd w:fill="auto" w:val="clear"/>
        </w:rPr>
        <w:t xml:space="preserve">“Virginia”</w:t>
      </w:r>
      <w:r>
        <w:rPr>
          <w:rFonts w:ascii="Arial" w:hAnsi="Arial" w:cs="Arial" w:eastAsia="Arial"/>
          <w:color w:val="auto"/>
          <w:spacing w:val="0"/>
          <w:position w:val="0"/>
          <w:sz w:val="24"/>
          <w:shd w:fill="auto" w:val="clear"/>
        </w:rPr>
        <w:t xml:space="preserve"> (1937), “</w:t>
      </w:r>
      <w:r>
        <w:rPr>
          <w:rFonts w:ascii="Arial" w:hAnsi="Arial" w:cs="Arial" w:eastAsia="Arial"/>
          <w:i/>
          <w:color w:val="auto"/>
          <w:spacing w:val="0"/>
          <w:position w:val="0"/>
          <w:sz w:val="24"/>
          <w:shd w:fill="auto" w:val="clear"/>
        </w:rPr>
        <w:t xml:space="preserve">Arms and the girl”</w:t>
      </w:r>
      <w:r>
        <w:rPr>
          <w:rFonts w:ascii="Arial" w:hAnsi="Arial" w:cs="Arial" w:eastAsia="Arial"/>
          <w:color w:val="auto"/>
          <w:spacing w:val="0"/>
          <w:position w:val="0"/>
          <w:sz w:val="24"/>
          <w:shd w:fill="auto" w:val="clear"/>
        </w:rPr>
        <w:t xml:space="preserve"> (1950) y </w:t>
      </w:r>
      <w:r>
        <w:rPr>
          <w:rFonts w:ascii="Arial" w:hAnsi="Arial" w:cs="Arial" w:eastAsia="Arial"/>
          <w:i/>
          <w:color w:val="auto"/>
          <w:spacing w:val="0"/>
          <w:position w:val="0"/>
          <w:sz w:val="24"/>
          <w:shd w:fill="auto" w:val="clear"/>
        </w:rPr>
        <w:t xml:space="preserve">Ben Franklin in Paris</w:t>
      </w:r>
      <w:r>
        <w:rPr>
          <w:rFonts w:ascii="Arial" w:hAnsi="Arial" w:cs="Arial" w:eastAsia="Arial"/>
          <w:color w:val="auto"/>
          <w:spacing w:val="0"/>
          <w:position w:val="0"/>
          <w:sz w:val="24"/>
          <w:shd w:fill="auto" w:val="clear"/>
        </w:rPr>
        <w:t xml:space="preserve">” (1964) </w:t>
      </w:r>
    </w:p>
    <w:p>
      <w:pPr>
        <w:spacing w:before="0" w:after="2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Con un solo día de diferencia estrenaron </w:t>
      </w:r>
      <w:r>
        <w:rPr>
          <w:rFonts w:ascii="Arial" w:hAnsi="Arial" w:cs="Arial" w:eastAsia="Arial"/>
          <w:i/>
          <w:color w:val="auto"/>
          <w:spacing w:val="0"/>
          <w:position w:val="0"/>
          <w:sz w:val="24"/>
          <w:shd w:fill="auto" w:val="clear"/>
        </w:rPr>
        <w:t xml:space="preserve">Peggy Ann</w:t>
      </w:r>
      <w:r>
        <w:rPr>
          <w:rFonts w:ascii="Arial" w:hAnsi="Arial" w:cs="Arial" w:eastAsia="Arial"/>
          <w:color w:val="auto"/>
          <w:spacing w:val="0"/>
          <w:position w:val="0"/>
          <w:sz w:val="24"/>
          <w:shd w:fill="auto" w:val="clear"/>
        </w:rPr>
        <w:t xml:space="preserve"> (el 27 de septiembre de 1926) y </w:t>
      </w:r>
      <w:r>
        <w:rPr>
          <w:rFonts w:ascii="Arial" w:hAnsi="Arial" w:cs="Arial" w:eastAsia="Arial"/>
          <w:i/>
          <w:color w:val="auto"/>
          <w:spacing w:val="0"/>
          <w:position w:val="0"/>
          <w:sz w:val="24"/>
          <w:shd w:fill="auto" w:val="clear"/>
        </w:rPr>
        <w:t xml:space="preserve">Betsy</w:t>
      </w:r>
      <w:r>
        <w:rPr>
          <w:rFonts w:ascii="Arial" w:hAnsi="Arial" w:cs="Arial" w:eastAsia="Arial"/>
          <w:color w:val="auto"/>
          <w:spacing w:val="0"/>
          <w:position w:val="0"/>
          <w:sz w:val="24"/>
          <w:shd w:fill="auto" w:val="clear"/>
        </w:rPr>
        <w:t xml:space="preserve"> (1928), el inquieto trio decidió bucear por terrenos psicológicos y basándose en las teorías freudianos sobre el sueño que exploto Marie Dressler en su novela “</w:t>
      </w:r>
      <w:r>
        <w:rPr>
          <w:rFonts w:ascii="Arial" w:hAnsi="Arial" w:cs="Arial" w:eastAsia="Arial"/>
          <w:i/>
          <w:color w:val="auto"/>
          <w:spacing w:val="0"/>
          <w:position w:val="0"/>
          <w:sz w:val="24"/>
          <w:shd w:fill="auto" w:val="clear"/>
        </w:rPr>
        <w:t xml:space="preserve">Tillie`s nightmare</w:t>
      </w:r>
      <w:r>
        <w:rPr>
          <w:rFonts w:ascii="Arial" w:hAnsi="Arial" w:cs="Arial" w:eastAsia="Arial"/>
          <w:color w:val="auto"/>
          <w:spacing w:val="0"/>
          <w:position w:val="0"/>
          <w:sz w:val="24"/>
          <w:shd w:fill="auto" w:val="clear"/>
        </w:rPr>
        <w:t xml:space="preserve">”, crearon la innovadora </w:t>
      </w:r>
      <w:r>
        <w:rPr>
          <w:rFonts w:ascii="Arial" w:hAnsi="Arial" w:cs="Arial" w:eastAsia="Arial"/>
          <w:i/>
          <w:color w:val="auto"/>
          <w:spacing w:val="0"/>
          <w:position w:val="0"/>
          <w:sz w:val="24"/>
          <w:shd w:fill="auto" w:val="clear"/>
        </w:rPr>
        <w:t xml:space="preserve">Peggy Ann.</w:t>
      </w:r>
      <w:r>
        <w:rPr>
          <w:rFonts w:ascii="Arial" w:hAnsi="Arial" w:cs="Arial" w:eastAsia="Arial"/>
          <w:color w:val="auto"/>
          <w:spacing w:val="0"/>
          <w:position w:val="0"/>
          <w:sz w:val="24"/>
          <w:shd w:fill="auto" w:val="clear"/>
        </w:rPr>
        <w:t xml:space="preserve"> Esta obra, muy poco estudiada por los historiadores del teatro, fue una antecesora de lo que más adelante se daría llamar “Musical conceptual”. El grupo de los tres junto al director Lew Filds, crearon no sólo una estructura dramática inusual, sino también una puesta vanguardista. En </w:t>
      </w:r>
      <w:r>
        <w:rPr>
          <w:rFonts w:ascii="Arial" w:hAnsi="Arial" w:cs="Arial" w:eastAsia="Arial"/>
          <w:i/>
          <w:color w:val="auto"/>
          <w:spacing w:val="0"/>
          <w:position w:val="0"/>
          <w:sz w:val="24"/>
          <w:shd w:fill="auto" w:val="clear"/>
        </w:rPr>
        <w:t xml:space="preserve">Peggy Ann </w:t>
      </w:r>
      <w:r>
        <w:rPr>
          <w:rFonts w:ascii="Arial" w:hAnsi="Arial" w:cs="Arial" w:eastAsia="Arial"/>
          <w:color w:val="auto"/>
          <w:spacing w:val="0"/>
          <w:position w:val="0"/>
          <w:sz w:val="24"/>
          <w:shd w:fill="auto" w:val="clear"/>
        </w:rPr>
        <w:t xml:space="preserve">el equipo se atrevió a comenzar y finalizar la obra con ambas escenas, casi completamente a oscuras, Rodgers y Hart no compusieron ningún tema durante Los primeros 15 minutos del espectáculo; y el director dispuso que la escenografía y el vestuario se renovaran a la vista del público.</w:t>
      </w:r>
    </w:p>
    <w:p>
      <w:pPr>
        <w:spacing w:before="0" w:after="2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Para 1928, Herbert Fields se separó del dúo y paso a trabajar con su hermana Dorothy al lado del compositor Cole Porter. Por su parte, Rodgers y Hart se acercaron al cine y se alejaron del teatro por unos tres años. En 1935 regresaron, con un intento de revivir la gran </w:t>
      </w:r>
      <w:r>
        <w:rPr>
          <w:rFonts w:ascii="Arial" w:hAnsi="Arial" w:cs="Arial" w:eastAsia="Arial"/>
          <w:i/>
          <w:color w:val="auto"/>
          <w:spacing w:val="0"/>
          <w:position w:val="0"/>
          <w:sz w:val="24"/>
          <w:shd w:fill="auto" w:val="clear"/>
        </w:rPr>
        <w:t xml:space="preserve">extravagaza </w:t>
      </w:r>
      <w:r>
        <w:rPr>
          <w:rFonts w:ascii="Arial" w:hAnsi="Arial" w:cs="Arial" w:eastAsia="Arial"/>
          <w:color w:val="auto"/>
          <w:spacing w:val="0"/>
          <w:position w:val="0"/>
          <w:sz w:val="24"/>
          <w:shd w:fill="auto" w:val="clear"/>
        </w:rPr>
        <w:t xml:space="preserve">de finales del siglo XIX y principios del XX:El Hippodrome. Templo del fastuoso género, no era usado ya hacía unos cinco años. Es más la e</w:t>
      </w:r>
      <w:r>
        <w:rPr>
          <w:rFonts w:ascii="Arial" w:hAnsi="Arial" w:cs="Arial" w:eastAsia="Arial"/>
          <w:i/>
          <w:color w:val="auto"/>
          <w:spacing w:val="0"/>
          <w:position w:val="0"/>
          <w:sz w:val="24"/>
          <w:shd w:fill="auto" w:val="clear"/>
        </w:rPr>
        <w:t xml:space="preserve">xtravagaza </w:t>
      </w:r>
      <w:r>
        <w:rPr>
          <w:rFonts w:ascii="Arial" w:hAnsi="Arial" w:cs="Arial" w:eastAsia="Arial"/>
          <w:color w:val="auto"/>
          <w:spacing w:val="0"/>
          <w:position w:val="0"/>
          <w:sz w:val="24"/>
          <w:shd w:fill="auto" w:val="clear"/>
        </w:rPr>
        <w:t xml:space="preserve">no era llamativo para el público. El productor y showman Bill Rose pensó que era el lugar ideal para representar un gran musical sobre circo. Así que fue él quien contrato el diseñador, Albert Johnson, para que reconstituyera casi completamente el auditorio y le diera una forma semicircular de circo para la pista. De allí nace la historia “</w:t>
      </w:r>
      <w:r>
        <w:rPr>
          <w:rFonts w:ascii="Arial" w:hAnsi="Arial" w:cs="Arial" w:eastAsia="Arial"/>
          <w:i/>
          <w:color w:val="auto"/>
          <w:spacing w:val="0"/>
          <w:position w:val="0"/>
          <w:sz w:val="24"/>
          <w:shd w:fill="auto" w:val="clear"/>
        </w:rPr>
        <w:t xml:space="preserve">Jumbo”. </w:t>
      </w:r>
      <w:r>
        <w:rPr>
          <w:rFonts w:ascii="Arial" w:hAnsi="Arial" w:cs="Arial" w:eastAsia="Arial"/>
          <w:color w:val="auto"/>
          <w:spacing w:val="0"/>
          <w:position w:val="0"/>
          <w:sz w:val="24"/>
          <w:shd w:fill="auto" w:val="clear"/>
        </w:rPr>
        <w:t xml:space="preserve">Éste costo 340.000 dólares a su productor, una cifra de mucho dinero para ese entonces. La obra fue un fracaso. Pero de todos modos, se recuperó con la versión cinematográfica de 1962, acompañado por Doris Day y Martha Raye.</w:t>
      </w:r>
    </w:p>
    <w:p>
      <w:pPr>
        <w:spacing w:before="0" w:after="200" w:line="360"/>
        <w:ind w:right="0" w:left="0" w:firstLine="0"/>
        <w:jc w:val="both"/>
        <w:rPr>
          <w:rFonts w:ascii="Arial" w:hAnsi="Arial" w:cs="Arial" w:eastAsia="Arial"/>
          <w:i/>
          <w:color w:val="auto"/>
          <w:spacing w:val="0"/>
          <w:position w:val="0"/>
          <w:sz w:val="24"/>
          <w:shd w:fill="auto" w:val="clear"/>
        </w:rPr>
      </w:pPr>
      <w:r>
        <w:rPr>
          <w:rFonts w:ascii="Arial" w:hAnsi="Arial" w:cs="Arial" w:eastAsia="Arial"/>
          <w:color w:val="auto"/>
          <w:spacing w:val="0"/>
          <w:position w:val="0"/>
          <w:sz w:val="24"/>
          <w:shd w:fill="auto" w:val="clear"/>
        </w:rPr>
        <w:t xml:space="preserve">Rodgers y Hart se unieron a otros artistas, productores y directores: Entre ellos el director George Abbot, Ray Bolger (actor y bailarín quien protagonizo el espantapájaros en El Mago de Oz), el coreógrafo George Balanchine (quien dirigió la danza en “</w:t>
      </w:r>
      <w:r>
        <w:rPr>
          <w:rFonts w:ascii="Arial" w:hAnsi="Arial" w:cs="Arial" w:eastAsia="Arial"/>
          <w:i/>
          <w:color w:val="auto"/>
          <w:spacing w:val="0"/>
          <w:position w:val="0"/>
          <w:sz w:val="24"/>
          <w:shd w:fill="auto" w:val="clear"/>
        </w:rPr>
        <w:t xml:space="preserve">On your Toes”) </w:t>
      </w:r>
    </w:p>
    <w:p>
      <w:pPr>
        <w:spacing w:before="0" w:after="2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En 1942 la dupla estreno en Boston una secuela de “</w:t>
      </w:r>
      <w:r>
        <w:rPr>
          <w:rFonts w:ascii="Arial" w:hAnsi="Arial" w:cs="Arial" w:eastAsia="Arial"/>
          <w:i/>
          <w:color w:val="auto"/>
          <w:spacing w:val="0"/>
          <w:position w:val="0"/>
          <w:sz w:val="24"/>
          <w:shd w:fill="auto" w:val="clear"/>
        </w:rPr>
        <w:t xml:space="preserve">The </w:t>
      </w:r>
      <w:r>
        <w:rPr>
          <w:rFonts w:ascii="Arial" w:hAnsi="Arial" w:cs="Arial" w:eastAsia="Arial"/>
          <w:color w:val="auto"/>
          <w:spacing w:val="0"/>
          <w:position w:val="0"/>
          <w:sz w:val="24"/>
          <w:shd w:fill="auto" w:val="clear"/>
        </w:rPr>
        <w:t xml:space="preserve">boys</w:t>
      </w:r>
      <w:r>
        <w:rPr>
          <w:rFonts w:ascii="Arial" w:hAnsi="Arial" w:cs="Arial" w:eastAsia="Arial"/>
          <w:i/>
          <w:color w:val="auto"/>
          <w:spacing w:val="0"/>
          <w:position w:val="0"/>
          <w:sz w:val="24"/>
          <w:shd w:fill="auto" w:val="clear"/>
        </w:rPr>
        <w:t xml:space="preserve"> from Syracus”: “All`s fair”</w:t>
      </w:r>
      <w:r>
        <w:rPr>
          <w:rFonts w:ascii="Arial" w:hAnsi="Arial" w:cs="Arial" w:eastAsia="Arial"/>
          <w:color w:val="auto"/>
          <w:spacing w:val="0"/>
          <w:position w:val="0"/>
          <w:sz w:val="24"/>
          <w:shd w:fill="auto" w:val="clear"/>
        </w:rPr>
        <w:t xml:space="preserve"> basada en la pieza “</w:t>
      </w:r>
      <w:r>
        <w:rPr>
          <w:rFonts w:ascii="Arial" w:hAnsi="Arial" w:cs="Arial" w:eastAsia="Arial"/>
          <w:i/>
          <w:color w:val="auto"/>
          <w:spacing w:val="0"/>
          <w:position w:val="0"/>
          <w:sz w:val="24"/>
          <w:shd w:fill="auto" w:val="clear"/>
        </w:rPr>
        <w:t xml:space="preserve">The warrios`s husband”.</w:t>
      </w:r>
      <w:r>
        <w:rPr>
          <w:rFonts w:ascii="Arial" w:hAnsi="Arial" w:cs="Arial" w:eastAsia="Arial"/>
          <w:color w:val="auto"/>
          <w:spacing w:val="0"/>
          <w:position w:val="0"/>
          <w:sz w:val="24"/>
          <w:shd w:fill="auto" w:val="clear"/>
        </w:rPr>
        <w:t xml:space="preserve"> La obra se basa en un episodio mitológico en el que Hércules debe cumplir uno de sus 12 dificultosos trabajos: Capturar a Hipólita la reina de las amazonas. La obra fue muy exitosa; se hicieron 427 funciones en el teatro Shubert, con Ray Bolger y Constance Moore en los roles protagónicos. En 1967 se reestreno en el Off Broadway. Lamentablemente éste había sido la última producción de la dupla. Sumido en una profunda depresión por no aceptar su identidad sexual, Hart se hizo alcohólico , y se retiró del ambiente artístico. En 1943, se juntaron para el revivial de “A </w:t>
      </w:r>
      <w:r>
        <w:rPr>
          <w:rFonts w:ascii="Arial" w:hAnsi="Arial" w:cs="Arial" w:eastAsia="Arial"/>
          <w:i/>
          <w:color w:val="auto"/>
          <w:spacing w:val="0"/>
          <w:position w:val="0"/>
          <w:sz w:val="24"/>
          <w:shd w:fill="auto" w:val="clear"/>
        </w:rPr>
        <w:t xml:space="preserve">Connecticut yankee” </w:t>
      </w:r>
      <w:r>
        <w:rPr>
          <w:rFonts w:ascii="Arial" w:hAnsi="Arial" w:cs="Arial" w:eastAsia="Arial"/>
          <w:color w:val="auto"/>
          <w:spacing w:val="0"/>
          <w:position w:val="0"/>
          <w:sz w:val="24"/>
          <w:shd w:fill="auto" w:val="clear"/>
        </w:rPr>
        <w:t xml:space="preserve">, pero cinco días después Hart falleció en Nueva York, a los 48 años, por neumonía. Canciones inolvidables de su legado: “The lady is a tramp”, “</w:t>
      </w:r>
      <w:r>
        <w:rPr>
          <w:rFonts w:ascii="Arial" w:hAnsi="Arial" w:cs="Arial" w:eastAsia="Arial"/>
          <w:i/>
          <w:color w:val="auto"/>
          <w:spacing w:val="0"/>
          <w:position w:val="0"/>
          <w:sz w:val="24"/>
          <w:shd w:fill="auto" w:val="clear"/>
        </w:rPr>
        <w:t xml:space="preserve">This can`t be love”, “Blue moon”, “The most beautiful girl in the world”, “Bewitched”, Bothered and Bewildered” </w:t>
      </w:r>
      <w:r>
        <w:rPr>
          <w:rFonts w:ascii="Arial" w:hAnsi="Arial" w:cs="Arial" w:eastAsia="Arial"/>
          <w:color w:val="auto"/>
          <w:spacing w:val="0"/>
          <w:position w:val="0"/>
          <w:sz w:val="24"/>
          <w:shd w:fill="auto" w:val="clear"/>
        </w:rPr>
        <w:t xml:space="preserve">. En 1948, Hollywood le dedico una película sobre su vida y la de Richard Rodgers: “</w:t>
      </w:r>
      <w:r>
        <w:rPr>
          <w:rFonts w:ascii="Arial" w:hAnsi="Arial" w:cs="Arial" w:eastAsia="Arial"/>
          <w:i/>
          <w:color w:val="auto"/>
          <w:spacing w:val="0"/>
          <w:position w:val="0"/>
          <w:sz w:val="24"/>
          <w:shd w:fill="auto" w:val="clear"/>
        </w:rPr>
        <w:t xml:space="preserve">Words and music”</w:t>
      </w:r>
    </w:p>
    <w:p>
      <w:pPr>
        <w:keepNext w:val="true"/>
        <w:keepLines w:val="true"/>
        <w:spacing w:before="480" w:after="0" w:line="360"/>
        <w:ind w:right="0" w:left="0" w:firstLine="0"/>
        <w:jc w:val="left"/>
        <w:rPr>
          <w:rFonts w:ascii="Arial" w:hAnsi="Arial" w:cs="Arial" w:eastAsia="Arial"/>
          <w:b/>
          <w:color w:val="auto"/>
          <w:spacing w:val="0"/>
          <w:position w:val="0"/>
          <w:sz w:val="24"/>
          <w:shd w:fill="auto" w:val="clear"/>
        </w:rPr>
      </w:pPr>
      <w:r>
        <w:rPr>
          <w:rFonts w:ascii="Arial" w:hAnsi="Arial" w:cs="Arial" w:eastAsia="Arial"/>
          <w:b/>
          <w:color w:val="auto"/>
          <w:spacing w:val="0"/>
          <w:position w:val="0"/>
          <w:sz w:val="24"/>
          <w:shd w:fill="auto" w:val="clear"/>
        </w:rPr>
        <w:t xml:space="preserve">Richard Rodgers &amp; Oscar Hammerstein </w:t>
      </w:r>
    </w:p>
    <w:p>
      <w:pPr>
        <w:spacing w:before="0" w:after="2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Corría 1942 y miles de soldados norteamericanos se reclutaban para ir a Europa a luchar contra Alemania y sus aliados. Richard Rodgers se había separado un tiempo de su socio y cuando llego a sus manos la obra “</w:t>
      </w:r>
      <w:r>
        <w:rPr>
          <w:rFonts w:ascii="Arial" w:hAnsi="Arial" w:cs="Arial" w:eastAsia="Arial"/>
          <w:i/>
          <w:color w:val="auto"/>
          <w:spacing w:val="0"/>
          <w:position w:val="0"/>
          <w:sz w:val="24"/>
          <w:shd w:fill="auto" w:val="clear"/>
        </w:rPr>
        <w:t xml:space="preserve">Green grow the lilacs </w:t>
      </w:r>
      <w:r>
        <w:rPr>
          <w:rFonts w:ascii="Arial" w:hAnsi="Arial" w:cs="Arial" w:eastAsia="Arial"/>
          <w:color w:val="auto"/>
          <w:spacing w:val="0"/>
          <w:position w:val="0"/>
          <w:sz w:val="24"/>
          <w:shd w:fill="auto" w:val="clear"/>
        </w:rPr>
        <w:t xml:space="preserve">(1931) de Lynn Riggs, de inmediato pensó en convertirla en una comedia musical. Aunque sabía que iba a ser difícil encontrar un socio como Lorenz Hart. Hasta este momento los compositores creaban melodías que pudieran atraer al público, mientras que letristas y libretistas inventaban historias sencillas, también basándose en el gusto del espectador. Pero Rodgers sabía que la novela que acababa de leer era excepcional y de inmediatamente hizo una llamada telefónica que le cambio la vida. Marco el número telefónico de Oscar Hammerstein II, para proponerle un proyecto maravilloso pero a su vez muy inseguro. Muchos argumentos señalaban que Hammerstein II era el elegido. Años atrás, casi de la nada, se habían convertido en la revelación del mundo teatral por su trabajo en </w:t>
      </w:r>
      <w:r>
        <w:rPr>
          <w:rFonts w:ascii="Arial" w:hAnsi="Arial" w:cs="Arial" w:eastAsia="Arial"/>
          <w:i/>
          <w:color w:val="auto"/>
          <w:spacing w:val="0"/>
          <w:position w:val="0"/>
          <w:sz w:val="24"/>
          <w:shd w:fill="auto" w:val="clear"/>
        </w:rPr>
        <w:t xml:space="preserve">“Show Boat”</w:t>
      </w:r>
      <w:r>
        <w:rPr>
          <w:rFonts w:ascii="Arial" w:hAnsi="Arial" w:cs="Arial" w:eastAsia="Arial"/>
          <w:color w:val="auto"/>
          <w:spacing w:val="0"/>
          <w:position w:val="0"/>
          <w:sz w:val="24"/>
          <w:shd w:fill="auto" w:val="clear"/>
        </w:rPr>
        <w:t xml:space="preserve">  (1927). Su padre era un famoso productor de Broadway, había compartido con él , pequeños trabajos en la universidad; y además era un viejo amigo de Lorenz Hart. Claro que después de “</w:t>
      </w:r>
      <w:r>
        <w:rPr>
          <w:rFonts w:ascii="Arial" w:hAnsi="Arial" w:cs="Arial" w:eastAsia="Arial"/>
          <w:i/>
          <w:color w:val="auto"/>
          <w:spacing w:val="0"/>
          <w:position w:val="0"/>
          <w:sz w:val="24"/>
          <w:shd w:fill="auto" w:val="clear"/>
        </w:rPr>
        <w:t xml:space="preserve">Show Boat”,</w:t>
      </w:r>
      <w:r>
        <w:rPr>
          <w:rFonts w:ascii="Arial" w:hAnsi="Arial" w:cs="Arial" w:eastAsia="Arial"/>
          <w:color w:val="auto"/>
          <w:spacing w:val="0"/>
          <w:position w:val="0"/>
          <w:sz w:val="24"/>
          <w:shd w:fill="auto" w:val="clear"/>
        </w:rPr>
        <w:t xml:space="preserve"> Hammerstein hizo 18 trabajos tanto como director, productor y actor de las cuales no todos brillaron.</w:t>
      </w:r>
    </w:p>
    <w:p>
      <w:pPr>
        <w:spacing w:before="0" w:after="2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Hammerstein estaba deprimido en su casa de campo cuando recibió el llamado de Rodgers. Cuando éste le acerco “</w:t>
      </w:r>
      <w:r>
        <w:rPr>
          <w:rFonts w:ascii="Arial" w:hAnsi="Arial" w:cs="Arial" w:eastAsia="Arial"/>
          <w:i/>
          <w:color w:val="auto"/>
          <w:spacing w:val="0"/>
          <w:position w:val="0"/>
          <w:sz w:val="24"/>
          <w:shd w:fill="auto" w:val="clear"/>
        </w:rPr>
        <w:t xml:space="preserve">Green Grow the lilacs</w:t>
      </w:r>
      <w:r>
        <w:rPr>
          <w:rFonts w:ascii="Arial" w:hAnsi="Arial" w:cs="Arial" w:eastAsia="Arial"/>
          <w:color w:val="auto"/>
          <w:spacing w:val="0"/>
          <w:position w:val="0"/>
          <w:sz w:val="24"/>
          <w:shd w:fill="auto" w:val="clear"/>
        </w:rPr>
        <w:t xml:space="preserve">” para ser adaptada a un formato musical, dudo y le dijo a Rodgers ¿para qué trasformar una obra que ya había sido un fracaso? ¿Una historia ambientada en el Lejano Oeste, con cowboys contando problemas pasionales en el medio? Podía ser una locura o un gran desafío apasionante. Seguramente tres motivos causaron que el libretista de </w:t>
      </w:r>
      <w:r>
        <w:rPr>
          <w:rFonts w:ascii="Arial" w:hAnsi="Arial" w:cs="Arial" w:eastAsia="Arial"/>
          <w:i/>
          <w:color w:val="auto"/>
          <w:spacing w:val="0"/>
          <w:position w:val="0"/>
          <w:sz w:val="24"/>
          <w:shd w:fill="auto" w:val="clear"/>
        </w:rPr>
        <w:t xml:space="preserve">Show Boat</w:t>
      </w:r>
      <w:r>
        <w:rPr>
          <w:rFonts w:ascii="Arial" w:hAnsi="Arial" w:cs="Arial" w:eastAsia="Arial"/>
          <w:color w:val="auto"/>
          <w:spacing w:val="0"/>
          <w:position w:val="0"/>
          <w:sz w:val="24"/>
          <w:shd w:fill="auto" w:val="clear"/>
        </w:rPr>
        <w:t xml:space="preserve"> respondiera en forma positiva: por un lado Hammerstein había tenido fracasos, y no estaba en su mayor momento laboral, y el otro, amaba los desafíos y conocía la asombrosa música de Rodgers. </w:t>
      </w:r>
    </w:p>
    <w:p>
      <w:pPr>
        <w:spacing w:before="0" w:after="2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A partir de esta unión, comenzó a nacer una nueva Era de musicales que han sido grandes retos pero con un resultado muy exitoso. Para empezar a hablar de estas obras de arte maravillosas empezaremos con el primer desafío de la dupla, cuyo nombre es “</w:t>
      </w:r>
      <w:r>
        <w:rPr>
          <w:rFonts w:ascii="Arial" w:hAnsi="Arial" w:cs="Arial" w:eastAsia="Arial"/>
          <w:i/>
          <w:color w:val="auto"/>
          <w:spacing w:val="0"/>
          <w:position w:val="0"/>
          <w:sz w:val="24"/>
          <w:shd w:fill="auto" w:val="clear"/>
        </w:rPr>
        <w:t xml:space="preserve">Oklahoma!” </w:t>
      </w:r>
      <w:r>
        <w:rPr>
          <w:rFonts w:ascii="Arial" w:hAnsi="Arial" w:cs="Arial" w:eastAsia="Arial"/>
          <w:color w:val="auto"/>
          <w:spacing w:val="0"/>
          <w:position w:val="0"/>
          <w:sz w:val="24"/>
          <w:shd w:fill="auto" w:val="clear"/>
        </w:rPr>
        <w:t xml:space="preserve">Hoy en día es el punto de inflexión en el desarrollo del teatro norteamericano.</w:t>
      </w:r>
    </w:p>
    <w:p>
      <w:pPr>
        <w:keepNext w:val="true"/>
        <w:keepLines w:val="true"/>
        <w:spacing w:before="480" w:after="0" w:line="360"/>
        <w:ind w:right="0" w:left="0" w:firstLine="0"/>
        <w:jc w:val="left"/>
        <w:rPr>
          <w:rFonts w:ascii="Arial" w:hAnsi="Arial" w:cs="Arial" w:eastAsia="Arial"/>
          <w:b/>
          <w:i/>
          <w:color w:val="auto"/>
          <w:spacing w:val="0"/>
          <w:position w:val="0"/>
          <w:sz w:val="24"/>
          <w:shd w:fill="auto" w:val="clear"/>
        </w:rPr>
      </w:pPr>
      <w:r>
        <w:object w:dxaOrig="3273" w:dyaOrig="3301">
          <v:rect xmlns:o="urn:schemas-microsoft-com:office:office" xmlns:v="urn:schemas-microsoft-com:vml" id="rectole0000000013" style="width:163.650000pt;height:165.050000pt" o:preferrelative="t" o:ole="">
            <o:lock v:ext="edit"/>
            <v:imagedata xmlns:r="http://schemas.openxmlformats.org/officeDocument/2006/relationships" r:id="docRId53" o:title=""/>
          </v:rect>
          <o:OLEObject xmlns:r="http://schemas.openxmlformats.org/officeDocument/2006/relationships" xmlns:o="urn:schemas-microsoft-com:office:office" Type="Embed" ProgID="StaticMetafile" DrawAspect="Content" ObjectID="0000000013" ShapeID="rectole0000000013" r:id="docRId52"/>
        </w:object>
      </w:r>
      <w:r>
        <w:rPr>
          <w:rFonts w:ascii="Arial" w:hAnsi="Arial" w:cs="Arial" w:eastAsia="Arial"/>
          <w:b/>
          <w:i/>
          <w:color w:val="auto"/>
          <w:spacing w:val="0"/>
          <w:position w:val="0"/>
          <w:sz w:val="24"/>
          <w:shd w:fill="auto" w:val="clear"/>
        </w:rPr>
        <w:t xml:space="preserve">Oklahoma!</w:t>
      </w:r>
    </w:p>
    <w:p>
      <w:pPr>
        <w:spacing w:before="0" w:after="2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Estaba ambientada en territorio aborigen apenas iniciando el siglo XX. En un cuento simple que involucrada al carismático y seductor Curly McLain con el violento Jud Fry y la encantadora Laurey Williams. Una historia simple, si, pero una historia a diferencia de otras obras del pasado, </w:t>
      </w:r>
      <w:r>
        <w:rPr>
          <w:rFonts w:ascii="Arial" w:hAnsi="Arial" w:cs="Arial" w:eastAsia="Arial"/>
          <w:i/>
          <w:color w:val="auto"/>
          <w:spacing w:val="0"/>
          <w:position w:val="0"/>
          <w:sz w:val="24"/>
          <w:shd w:fill="auto" w:val="clear"/>
        </w:rPr>
        <w:t xml:space="preserve">Oklahoma! </w:t>
      </w:r>
      <w:r>
        <w:rPr>
          <w:rFonts w:ascii="Arial" w:hAnsi="Arial" w:cs="Arial" w:eastAsia="Arial"/>
          <w:color w:val="auto"/>
          <w:spacing w:val="0"/>
          <w:position w:val="0"/>
          <w:sz w:val="24"/>
          <w:shd w:fill="auto" w:val="clear"/>
        </w:rPr>
        <w:t xml:space="preserve">presentaba personajes reales, contradictorios y psicológicamente perturbados. Hammerstein perfecciono aquello que comenzó con </w:t>
      </w:r>
      <w:r>
        <w:rPr>
          <w:rFonts w:ascii="Arial" w:hAnsi="Arial" w:cs="Arial" w:eastAsia="Arial"/>
          <w:i/>
          <w:color w:val="auto"/>
          <w:spacing w:val="0"/>
          <w:position w:val="0"/>
          <w:sz w:val="24"/>
          <w:shd w:fill="auto" w:val="clear"/>
        </w:rPr>
        <w:t xml:space="preserve">Show Boat:</w:t>
      </w:r>
      <w:r>
        <w:rPr>
          <w:rFonts w:ascii="Arial" w:hAnsi="Arial" w:cs="Arial" w:eastAsia="Arial"/>
          <w:color w:val="auto"/>
          <w:spacing w:val="0"/>
          <w:position w:val="0"/>
          <w:sz w:val="24"/>
          <w:shd w:fill="auto" w:val="clear"/>
        </w:rPr>
        <w:t xml:space="preserve"> Hace que la música estuviera subordinada al libro y al texto. Por eso muchos autores coinciden en afirmar que él invento el libro del musical. Consiguió una continuidad entre la palabra cantada y la hablada como ningún autor, hasta ese entonces, había logrado. Ninguna canción estaba en la obra sin un propósito específico. La belleza lirica de Hammerstein y su sensibilidad permitieron que la música de Rodgers se elevara a un plano emocional altísimo. Este letrista y dramaturgo, le dio a Rodgers lo que necesitaba: escribir más directamente el espíritu humano llegar al alma y tocar al público no solo virtuosamente sino, con el poder de uan buena melodía. </w:t>
      </w:r>
    </w:p>
    <w:p>
      <w:pPr>
        <w:spacing w:before="0" w:after="200" w:line="360"/>
        <w:ind w:right="0" w:left="0" w:firstLine="0"/>
        <w:jc w:val="both"/>
        <w:rPr>
          <w:rFonts w:ascii="Arial" w:hAnsi="Arial" w:cs="Arial" w:eastAsia="Arial"/>
          <w:color w:val="auto"/>
          <w:spacing w:val="0"/>
          <w:position w:val="0"/>
          <w:sz w:val="24"/>
          <w:shd w:fill="auto" w:val="clear"/>
        </w:rPr>
      </w:pPr>
      <w:r>
        <w:rPr>
          <w:rFonts w:ascii="Arial" w:hAnsi="Arial" w:cs="Arial" w:eastAsia="Arial"/>
          <w:i/>
          <w:color w:val="auto"/>
          <w:spacing w:val="0"/>
          <w:position w:val="0"/>
          <w:sz w:val="24"/>
          <w:shd w:fill="auto" w:val="clear"/>
        </w:rPr>
        <w:t xml:space="preserve">Oklahoma!</w:t>
      </w:r>
      <w:r>
        <w:rPr>
          <w:rFonts w:ascii="Arial" w:hAnsi="Arial" w:cs="Arial" w:eastAsia="Arial"/>
          <w:color w:val="auto"/>
          <w:spacing w:val="0"/>
          <w:position w:val="0"/>
          <w:sz w:val="24"/>
          <w:shd w:fill="auto" w:val="clear"/>
        </w:rPr>
        <w:t xml:space="preserve"> Se convirtió en una obra icónica. La dirección fue de Rouben Mamoulian, el mismo que años antes hizo la puesta de escena de Porgy and Bess. La coreografía fue hecha por Agnes de Mille. Su ingreso al mundo del musical cambio la forma de hacer coreografías. Ella entendió que teatro y danza podían ser una misma cosa. Durante los ensayos, al momento de imaginar la coreografía, pensó que la danza no solo ilustrara a la historia sino que también ayudara a contarla. Todo lo que montó en ese cuadro fue psicología pura, la representación del lado más oculto del ser humano. Por fin la coreografía comenzaba a contar historias. Rodgers y Hammerstein sabían que el trabajo en conjunto era fundamental para lograr el éxito en el género. Oklahoma! estableció el teatro musical como un género teatral de importancia, que salía del absoluto molde pasatista. Tenía canciones cómicas y románticas y algún lamento expresado en balada, pero todo funcional a la historia, todo tenía un porqué.</w:t>
      </w:r>
    </w:p>
    <w:p>
      <w:pPr>
        <w:spacing w:before="0" w:after="2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El espectáculo abría con la canción lenta “</w:t>
      </w:r>
      <w:r>
        <w:rPr>
          <w:rFonts w:ascii="Arial" w:hAnsi="Arial" w:cs="Arial" w:eastAsia="Arial"/>
          <w:i/>
          <w:color w:val="auto"/>
          <w:spacing w:val="0"/>
          <w:position w:val="0"/>
          <w:sz w:val="24"/>
          <w:shd w:fill="auto" w:val="clear"/>
        </w:rPr>
        <w:t xml:space="preserve">Oh what a beautiful morning” </w:t>
      </w:r>
      <w:r>
        <w:rPr>
          <w:rFonts w:ascii="Arial" w:hAnsi="Arial" w:cs="Arial" w:eastAsia="Arial"/>
          <w:color w:val="auto"/>
          <w:spacing w:val="0"/>
          <w:position w:val="0"/>
          <w:sz w:val="24"/>
          <w:shd w:fill="auto" w:val="clear"/>
        </w:rPr>
        <w:t xml:space="preserve">lo cual no era común. Siempre se esperaba que los musicales comenzaran con un popurrí de la orquesta seguido de un gran número de producción. Hammerstein sabía que representaban un estado de ánimo, una personalidad. Por eso la obra comienza con Ado Annie (uno de los valiosísimos personajes co -protagónicos) preparando manteca, en el centro de la escena, en breve silencio, hasta que se ve acariciando a la voz de Curly cantando su canción. Solo y observado por su tía. </w:t>
      </w:r>
    </w:p>
    <w:p>
      <w:pPr>
        <w:spacing w:before="0" w:after="2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Por último, se estrenó en el Shubert theatre, de New Heaven, a principios de marzo de 1943, con el título “</w:t>
      </w:r>
      <w:r>
        <w:rPr>
          <w:rFonts w:ascii="Arial" w:hAnsi="Arial" w:cs="Arial" w:eastAsia="Arial"/>
          <w:i/>
          <w:color w:val="auto"/>
          <w:spacing w:val="0"/>
          <w:position w:val="0"/>
          <w:sz w:val="24"/>
          <w:shd w:fill="auto" w:val="clear"/>
        </w:rPr>
        <w:t xml:space="preserve">Away we go!” </w:t>
      </w:r>
      <w:r>
        <w:rPr>
          <w:rFonts w:ascii="Arial" w:hAnsi="Arial" w:cs="Arial" w:eastAsia="Arial"/>
          <w:color w:val="auto"/>
          <w:spacing w:val="0"/>
          <w:position w:val="0"/>
          <w:sz w:val="24"/>
          <w:shd w:fill="auto" w:val="clear"/>
        </w:rPr>
        <w:t xml:space="preserve">. Pero fue rebautizado “</w:t>
      </w:r>
      <w:r>
        <w:rPr>
          <w:rFonts w:ascii="Arial" w:hAnsi="Arial" w:cs="Arial" w:eastAsia="Arial"/>
          <w:i/>
          <w:color w:val="auto"/>
          <w:spacing w:val="0"/>
          <w:position w:val="0"/>
          <w:sz w:val="24"/>
          <w:shd w:fill="auto" w:val="clear"/>
        </w:rPr>
        <w:t xml:space="preserve">Oklahoma!”</w:t>
      </w:r>
      <w:r>
        <w:rPr>
          <w:rFonts w:ascii="Arial" w:hAnsi="Arial" w:cs="Arial" w:eastAsia="Arial"/>
          <w:color w:val="auto"/>
          <w:spacing w:val="0"/>
          <w:position w:val="0"/>
          <w:sz w:val="24"/>
          <w:shd w:fill="auto" w:val="clear"/>
        </w:rPr>
        <w:t xml:space="preserve"> , para su estreno en el teatro St James, el 31 de Marzo, donde completo nada menos que 2212 representaciones en cinco años y nueve semanas. Asimismo estuvo diez años de gira por 250 ciudades.</w:t>
      </w:r>
    </w:p>
    <w:p>
      <w:pPr>
        <w:spacing w:before="0" w:after="200" w:line="360"/>
        <w:ind w:right="0" w:left="0" w:firstLine="0"/>
        <w:jc w:val="both"/>
        <w:rPr>
          <w:rFonts w:ascii="Arial" w:hAnsi="Arial" w:cs="Arial" w:eastAsia="Arial"/>
          <w:color w:val="auto"/>
          <w:spacing w:val="0"/>
          <w:position w:val="0"/>
          <w:sz w:val="24"/>
          <w:shd w:fill="auto" w:val="clear"/>
        </w:rPr>
      </w:pPr>
    </w:p>
    <w:p>
      <w:pPr>
        <w:keepNext w:val="true"/>
        <w:keepLines w:val="true"/>
        <w:spacing w:before="200" w:after="0" w:line="360"/>
        <w:ind w:right="0" w:left="0" w:firstLine="0"/>
        <w:jc w:val="left"/>
        <w:rPr>
          <w:rFonts w:ascii="Cambria" w:hAnsi="Cambria" w:cs="Cambria" w:eastAsia="Cambria"/>
          <w:b/>
          <w:color w:val="auto"/>
          <w:spacing w:val="0"/>
          <w:position w:val="0"/>
          <w:sz w:val="26"/>
          <w:shd w:fill="auto" w:val="clear"/>
        </w:rPr>
      </w:pPr>
      <w:r>
        <w:rPr>
          <w:rFonts w:ascii="Cambria" w:hAnsi="Cambria" w:cs="Cambria" w:eastAsia="Cambria"/>
          <w:b/>
          <w:color w:val="auto"/>
          <w:spacing w:val="0"/>
          <w:position w:val="0"/>
          <w:sz w:val="26"/>
          <w:shd w:fill="auto" w:val="clear"/>
        </w:rPr>
        <w:t xml:space="preserve">Carousel</w:t>
      </w:r>
    </w:p>
    <w:p>
      <w:pPr>
        <w:spacing w:before="0" w:after="200" w:line="360"/>
        <w:ind w:right="0" w:left="0" w:firstLine="0"/>
        <w:jc w:val="both"/>
        <w:rPr>
          <w:rFonts w:ascii="Arial" w:hAnsi="Arial" w:cs="Arial" w:eastAsia="Arial"/>
          <w:color w:val="auto"/>
          <w:spacing w:val="0"/>
          <w:position w:val="0"/>
          <w:sz w:val="24"/>
          <w:shd w:fill="auto" w:val="clear"/>
        </w:rPr>
      </w:pPr>
      <w:r>
        <w:object w:dxaOrig="1845" w:dyaOrig="2909">
          <v:rect xmlns:o="urn:schemas-microsoft-com:office:office" xmlns:v="urn:schemas-microsoft-com:vml" id="rectole0000000014" style="width:92.250000pt;height:145.450000pt" o:preferrelative="t" o:ole="">
            <o:lock v:ext="edit"/>
            <v:imagedata xmlns:r="http://schemas.openxmlformats.org/officeDocument/2006/relationships" r:id="docRId55" o:title=""/>
          </v:rect>
          <o:OLEObject xmlns:r="http://schemas.openxmlformats.org/officeDocument/2006/relationships" xmlns:o="urn:schemas-microsoft-com:office:office" Type="Embed" ProgID="StaticMetafile" DrawAspect="Content" ObjectID="0000000014" ShapeID="rectole0000000014" r:id="docRId54"/>
        </w:object>
      </w:r>
      <w:r>
        <w:rPr>
          <w:rFonts w:ascii="Arial" w:hAnsi="Arial" w:cs="Arial" w:eastAsia="Arial"/>
          <w:color w:val="auto"/>
          <w:spacing w:val="0"/>
          <w:position w:val="0"/>
          <w:sz w:val="24"/>
          <w:shd w:fill="auto" w:val="clear"/>
        </w:rPr>
        <w:t xml:space="preserve">El éxito inmediato de Oklahoma! impulsó a la dupla a ponerse a trabajar de inmediato con un nuevo proyecto. Esta vez tomaron una decisión todavía más arriesgada: Adaptar al musical un drama de rarísima suerte llamado Lilian del húngaro Ferenc Molnar, a su vez basado en la novela de Benjamín F. Glazer. Cuando se estrenó en 1909 en Hungría fue un fracaso. </w:t>
      </w:r>
    </w:p>
    <w:p>
      <w:pPr>
        <w:spacing w:before="0" w:after="2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Pero sin embargo, fue un éxito en cada estrenó en EEUU y en Inglaterra. La Theatre Guild produjo las versiones de 1921 y 1932 así como también </w:t>
      </w:r>
      <w:r>
        <w:rPr>
          <w:rFonts w:ascii="Arial" w:hAnsi="Arial" w:cs="Arial" w:eastAsia="Arial"/>
          <w:i/>
          <w:color w:val="auto"/>
          <w:spacing w:val="0"/>
          <w:position w:val="0"/>
          <w:sz w:val="24"/>
          <w:shd w:fill="auto" w:val="clear"/>
        </w:rPr>
        <w:t xml:space="preserve">Oklahoma!.</w:t>
      </w:r>
      <w:r>
        <w:rPr>
          <w:rFonts w:ascii="Arial" w:hAnsi="Arial" w:cs="Arial" w:eastAsia="Arial"/>
          <w:color w:val="auto"/>
          <w:spacing w:val="0"/>
          <w:position w:val="0"/>
          <w:sz w:val="24"/>
          <w:shd w:fill="auto" w:val="clear"/>
        </w:rPr>
        <w:t xml:space="preserve"> Por lo tanto le siguieron la dupla Rodgers &amp; Hammerstein que escribiera la adaptación musical.</w:t>
      </w:r>
    </w:p>
    <w:p>
      <w:pPr>
        <w:spacing w:before="0" w:after="2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Esa historia truculenta, pesimista y oscura a la que llamaron “</w:t>
      </w:r>
      <w:r>
        <w:rPr>
          <w:rFonts w:ascii="Arial" w:hAnsi="Arial" w:cs="Arial" w:eastAsia="Arial"/>
          <w:i/>
          <w:color w:val="auto"/>
          <w:spacing w:val="0"/>
          <w:position w:val="0"/>
          <w:sz w:val="24"/>
          <w:shd w:fill="auto" w:val="clear"/>
        </w:rPr>
        <w:t xml:space="preserve">Carousel”. </w:t>
      </w:r>
      <w:r>
        <w:rPr>
          <w:rFonts w:ascii="Arial" w:hAnsi="Arial" w:cs="Arial" w:eastAsia="Arial"/>
          <w:color w:val="auto"/>
          <w:spacing w:val="0"/>
          <w:position w:val="0"/>
          <w:sz w:val="24"/>
          <w:shd w:fill="auto" w:val="clear"/>
        </w:rPr>
        <w:t xml:space="preserve">Era la oportunidad perfecta para que los autores pudieran sublimar ese sentimiento que creía capaz de cambiar al mundo: el amor; esta vez conquistando a la muerte. Hammerstein se animó a escribir la canción “</w:t>
      </w:r>
      <w:r>
        <w:rPr>
          <w:rFonts w:ascii="Arial" w:hAnsi="Arial" w:cs="Arial" w:eastAsia="Arial"/>
          <w:i/>
          <w:color w:val="auto"/>
          <w:spacing w:val="0"/>
          <w:position w:val="0"/>
          <w:sz w:val="24"/>
          <w:shd w:fill="auto" w:val="clear"/>
        </w:rPr>
        <w:t xml:space="preserve">Soliloquio” </w:t>
      </w:r>
      <w:r>
        <w:rPr>
          <w:rFonts w:ascii="Arial" w:hAnsi="Arial" w:cs="Arial" w:eastAsia="Arial"/>
          <w:color w:val="auto"/>
          <w:spacing w:val="0"/>
          <w:position w:val="0"/>
          <w:sz w:val="24"/>
          <w:shd w:fill="auto" w:val="clear"/>
        </w:rPr>
        <w:t xml:space="preserve"> interpretado por el personaje Billy, quien imagina a su hijo (aun en el vientre de su madre) </w:t>
      </w:r>
      <w:r>
        <w:rPr>
          <w:rFonts w:ascii="Arial" w:hAnsi="Arial" w:cs="Arial" w:eastAsia="Arial"/>
          <w:i/>
          <w:color w:val="auto"/>
          <w:spacing w:val="0"/>
          <w:position w:val="0"/>
          <w:sz w:val="24"/>
          <w:shd w:fill="auto" w:val="clear"/>
        </w:rPr>
        <w:t xml:space="preserve">Fuerte como un árbol </w:t>
      </w:r>
      <w:r>
        <w:rPr>
          <w:rFonts w:ascii="Arial" w:hAnsi="Arial" w:cs="Arial" w:eastAsia="Arial"/>
          <w:color w:val="auto"/>
          <w:spacing w:val="0"/>
          <w:position w:val="0"/>
          <w:sz w:val="24"/>
          <w:shd w:fill="auto" w:val="clear"/>
        </w:rPr>
        <w:t xml:space="preserve"> y le dice que es capaz de todo con tal de brindarle felicidad.</w:t>
      </w:r>
    </w:p>
    <w:p>
      <w:pPr>
        <w:spacing w:before="0" w:after="2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Unas particularidades de este musical es que los autores tomaban una de las formas más antiguas del teatro, el monologo interior y lo incorporaba a la comedia musical. </w:t>
      </w:r>
      <w:r>
        <w:rPr>
          <w:rFonts w:ascii="Arial" w:hAnsi="Arial" w:cs="Arial" w:eastAsia="Arial"/>
          <w:i/>
          <w:color w:val="auto"/>
          <w:spacing w:val="0"/>
          <w:position w:val="0"/>
          <w:sz w:val="24"/>
          <w:shd w:fill="auto" w:val="clear"/>
        </w:rPr>
        <w:t xml:space="preserve">Carousel </w:t>
      </w:r>
      <w:r>
        <w:rPr>
          <w:rFonts w:ascii="Arial" w:hAnsi="Arial" w:cs="Arial" w:eastAsia="Arial"/>
          <w:color w:val="auto"/>
          <w:spacing w:val="0"/>
          <w:position w:val="0"/>
          <w:sz w:val="24"/>
          <w:shd w:fill="auto" w:val="clear"/>
        </w:rPr>
        <w:t xml:space="preserve">contenía cuadros de baile hechos por Mamoulian y De Mille, de las cuales uno de éstos contiene ballet en el segundo acto en que se representó nuevamente la psicología de los personajes, algo fundamental en la trama. </w:t>
      </w:r>
    </w:p>
    <w:p>
      <w:pPr>
        <w:spacing w:before="0" w:after="200" w:line="360"/>
        <w:ind w:right="0" w:left="0" w:firstLine="0"/>
        <w:jc w:val="both"/>
        <w:rPr>
          <w:rFonts w:ascii="Arial" w:hAnsi="Arial" w:cs="Arial" w:eastAsia="Arial"/>
          <w:color w:val="auto"/>
          <w:spacing w:val="0"/>
          <w:position w:val="0"/>
          <w:sz w:val="24"/>
          <w:shd w:fill="auto" w:val="clear"/>
        </w:rPr>
      </w:pPr>
      <w:r>
        <w:rPr>
          <w:rFonts w:ascii="Arial" w:hAnsi="Arial" w:cs="Arial" w:eastAsia="Arial"/>
          <w:i/>
          <w:color w:val="auto"/>
          <w:spacing w:val="0"/>
          <w:position w:val="0"/>
          <w:sz w:val="24"/>
          <w:shd w:fill="auto" w:val="clear"/>
        </w:rPr>
        <w:t xml:space="preserve">Carousel </w:t>
      </w:r>
      <w:r>
        <w:rPr>
          <w:rFonts w:ascii="Arial" w:hAnsi="Arial" w:cs="Arial" w:eastAsia="Arial"/>
          <w:color w:val="auto"/>
          <w:spacing w:val="0"/>
          <w:position w:val="0"/>
          <w:sz w:val="24"/>
          <w:shd w:fill="auto" w:val="clear"/>
        </w:rPr>
        <w:t xml:space="preserve">fue otro clásico de Broadway que se llevó el dúo la Rodgers – Hammerstein. Se estrenó el 19 de abril de 1945 en el Majestic y estuvo en cartel dos años. </w:t>
      </w:r>
    </w:p>
    <w:p>
      <w:pPr>
        <w:keepNext w:val="true"/>
        <w:keepLines w:val="true"/>
        <w:spacing w:before="480" w:after="0" w:line="360"/>
        <w:ind w:right="0" w:left="0" w:firstLine="0"/>
        <w:jc w:val="left"/>
        <w:rPr>
          <w:rFonts w:ascii="Arial" w:hAnsi="Arial" w:cs="Arial" w:eastAsia="Arial"/>
          <w:b/>
          <w:color w:val="auto"/>
          <w:spacing w:val="0"/>
          <w:position w:val="0"/>
          <w:sz w:val="24"/>
          <w:shd w:fill="auto" w:val="clear"/>
        </w:rPr>
      </w:pPr>
      <w:r>
        <w:object w:dxaOrig="2024" w:dyaOrig="2024">
          <v:rect xmlns:o="urn:schemas-microsoft-com:office:office" xmlns:v="urn:schemas-microsoft-com:vml" id="rectole0000000015" style="width:101.200000pt;height:101.200000pt" o:preferrelative="t" o:ole="">
            <o:lock v:ext="edit"/>
            <v:imagedata xmlns:r="http://schemas.openxmlformats.org/officeDocument/2006/relationships" r:id="docRId57" o:title=""/>
          </v:rect>
          <o:OLEObject xmlns:r="http://schemas.openxmlformats.org/officeDocument/2006/relationships" xmlns:o="urn:schemas-microsoft-com:office:office" Type="Embed" ProgID="StaticMetafile" DrawAspect="Content" ObjectID="0000000015" ShapeID="rectole0000000015" r:id="docRId56"/>
        </w:object>
      </w:r>
      <w:r>
        <w:rPr>
          <w:rFonts w:ascii="Arial" w:hAnsi="Arial" w:cs="Arial" w:eastAsia="Arial"/>
          <w:b/>
          <w:color w:val="auto"/>
          <w:spacing w:val="0"/>
          <w:position w:val="0"/>
          <w:sz w:val="24"/>
          <w:shd w:fill="auto" w:val="clear"/>
        </w:rPr>
        <w:t xml:space="preserve">South Pacific</w:t>
      </w:r>
    </w:p>
    <w:p>
      <w:pPr>
        <w:spacing w:before="0" w:after="2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Ya finalizando los años 40`s, Rodgers- Hammerstein cerraron este periodo con otro gran éxito, y que a su vez fue considerado la mejor partitura compuesta por Rodgers. La dupla trabajo codo a codo con el director Joshua Logan para la próxima producción que relata el amor de un joven teniente de Filadelfia y una inocente tonkinesa.  Pero debido a que éste tenía muchos puntos en común con </w:t>
      </w:r>
      <w:r>
        <w:rPr>
          <w:rFonts w:ascii="Arial" w:hAnsi="Arial" w:cs="Arial" w:eastAsia="Arial"/>
          <w:i/>
          <w:color w:val="auto"/>
          <w:spacing w:val="0"/>
          <w:position w:val="0"/>
          <w:sz w:val="24"/>
          <w:shd w:fill="auto" w:val="clear"/>
        </w:rPr>
        <w:t xml:space="preserve">Madame Buttlerfly</w:t>
      </w:r>
      <w:r>
        <w:rPr>
          <w:rFonts w:ascii="Arial" w:hAnsi="Arial" w:cs="Arial" w:eastAsia="Arial"/>
          <w:color w:val="auto"/>
          <w:spacing w:val="0"/>
          <w:position w:val="0"/>
          <w:sz w:val="24"/>
          <w:shd w:fill="auto" w:val="clear"/>
        </w:rPr>
        <w:t xml:space="preserve">,</w:t>
      </w:r>
      <w:r>
        <w:rPr>
          <w:rFonts w:ascii="Arial" w:hAnsi="Arial" w:cs="Arial" w:eastAsia="Arial"/>
          <w:i/>
          <w:color w:val="auto"/>
          <w:spacing w:val="0"/>
          <w:position w:val="0"/>
          <w:sz w:val="24"/>
          <w:shd w:fill="auto" w:val="clear"/>
        </w:rPr>
        <w:t xml:space="preserve"> </w:t>
      </w:r>
      <w:r>
        <w:rPr>
          <w:rFonts w:ascii="Arial" w:hAnsi="Arial" w:cs="Arial" w:eastAsia="Arial"/>
          <w:color w:val="auto"/>
          <w:spacing w:val="0"/>
          <w:position w:val="0"/>
          <w:sz w:val="24"/>
          <w:shd w:fill="auto" w:val="clear"/>
        </w:rPr>
        <w:t xml:space="preserve">decidieron tomárselo como trauma secundario y usar el cuento, </w:t>
      </w:r>
      <w:r>
        <w:rPr>
          <w:rFonts w:ascii="Arial" w:hAnsi="Arial" w:cs="Arial" w:eastAsia="Arial"/>
          <w:i/>
          <w:color w:val="auto"/>
          <w:spacing w:val="0"/>
          <w:position w:val="0"/>
          <w:sz w:val="24"/>
          <w:shd w:fill="auto" w:val="clear"/>
        </w:rPr>
        <w:t xml:space="preserve">“Our Heroine” </w:t>
      </w:r>
      <w:r>
        <w:rPr>
          <w:rFonts w:ascii="Arial" w:hAnsi="Arial" w:cs="Arial" w:eastAsia="Arial"/>
          <w:color w:val="auto"/>
          <w:spacing w:val="0"/>
          <w:position w:val="0"/>
          <w:sz w:val="24"/>
          <w:shd w:fill="auto" w:val="clear"/>
        </w:rPr>
        <w:t xml:space="preserve"> como historia principal. Mostraba otro romance, entre una enfermera asignada a una base militar del pacifico sur y un hacendado francés de pasado misterioso, colono en esas tierras. Asimismo, se preocupaban porque el marco fuera un personaje más. El resultado fue “</w:t>
      </w:r>
      <w:r>
        <w:rPr>
          <w:rFonts w:ascii="Arial" w:hAnsi="Arial" w:cs="Arial" w:eastAsia="Arial"/>
          <w:i/>
          <w:color w:val="auto"/>
          <w:spacing w:val="0"/>
          <w:position w:val="0"/>
          <w:sz w:val="24"/>
          <w:shd w:fill="auto" w:val="clear"/>
        </w:rPr>
        <w:t xml:space="preserve">South Pacific” </w:t>
      </w:r>
    </w:p>
    <w:p>
      <w:pPr>
        <w:spacing w:before="0" w:after="2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El equipo Rodgers, Hammerstein y Logan consiguieron que la historia cruzara momentos de mucho humor, románticos y dramáticos. Los conflictos de ambas historias de </w:t>
      </w:r>
      <w:r>
        <w:rPr>
          <w:rFonts w:ascii="Arial" w:hAnsi="Arial" w:cs="Arial" w:eastAsia="Arial"/>
          <w:i/>
          <w:color w:val="auto"/>
          <w:spacing w:val="0"/>
          <w:position w:val="0"/>
          <w:sz w:val="24"/>
          <w:shd w:fill="auto" w:val="clear"/>
        </w:rPr>
        <w:t xml:space="preserve">South Pacific</w:t>
      </w:r>
      <w:r>
        <w:rPr>
          <w:rFonts w:ascii="Arial" w:hAnsi="Arial" w:cs="Arial" w:eastAsia="Arial"/>
          <w:color w:val="auto"/>
          <w:spacing w:val="0"/>
          <w:position w:val="0"/>
          <w:sz w:val="24"/>
          <w:shd w:fill="auto" w:val="clear"/>
        </w:rPr>
        <w:t xml:space="preserve"> alcanzaban momentos de tensión, pasión y romanticismo. Una de las canciones más controversiales de Rodgers &amp; Hammerstein era “</w:t>
      </w:r>
      <w:r>
        <w:rPr>
          <w:rFonts w:ascii="Arial" w:hAnsi="Arial" w:cs="Arial" w:eastAsia="Arial"/>
          <w:i/>
          <w:color w:val="auto"/>
          <w:spacing w:val="0"/>
          <w:position w:val="0"/>
          <w:sz w:val="24"/>
          <w:shd w:fill="auto" w:val="clear"/>
        </w:rPr>
        <w:t xml:space="preserve">You`ve got to be carefully taught” </w:t>
      </w:r>
      <w:r>
        <w:rPr>
          <w:rFonts w:ascii="Arial" w:hAnsi="Arial" w:cs="Arial" w:eastAsia="Arial"/>
          <w:color w:val="auto"/>
          <w:spacing w:val="0"/>
          <w:position w:val="0"/>
          <w:sz w:val="24"/>
          <w:shd w:fill="auto" w:val="clear"/>
        </w:rPr>
        <w:t xml:space="preserve">(</w:t>
      </w:r>
      <w:r>
        <w:rPr>
          <w:rFonts w:ascii="Arial" w:hAnsi="Arial" w:cs="Arial" w:eastAsia="Arial"/>
          <w:i/>
          <w:color w:val="auto"/>
          <w:spacing w:val="0"/>
          <w:position w:val="0"/>
          <w:sz w:val="24"/>
          <w:shd w:fill="auto" w:val="clear"/>
        </w:rPr>
        <w:t xml:space="preserve">Tiene que habértelo enseñado cuidadosamente”</w:t>
      </w:r>
      <w:r>
        <w:rPr>
          <w:rFonts w:ascii="Arial" w:hAnsi="Arial" w:cs="Arial" w:eastAsia="Arial"/>
          <w:color w:val="auto"/>
          <w:spacing w:val="0"/>
          <w:position w:val="0"/>
          <w:sz w:val="24"/>
          <w:shd w:fill="auto" w:val="clear"/>
        </w:rPr>
        <w:t xml:space="preserve">). </w:t>
      </w:r>
    </w:p>
    <w:p>
      <w:pPr>
        <w:spacing w:before="0" w:after="2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La obra habla de diferencias. Bloody Mary uno de los riquísimo personajes secundarios de la obra, se presenta con mucha gracia, hasta que le ofrece al marino Joseph Cable cruzar a la isla de Bali Ha`i para tener sexo con su hija Liat. Su intención es que se sienta sumamente atraído por ella y se lleve con él a los EEUU para que pueda tener una vida mejor. Pero él se niega. En algún punto por realista y por otro por sus propios prejuicios de clase.</w:t>
      </w:r>
    </w:p>
    <w:p>
      <w:pPr>
        <w:spacing w:before="0" w:after="2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La dupla de autores ya se había atrevido a tocar temas como el suicidio, a la muerte, y el adulterio, pero no se animaba  del todo con el sexo. Sin siquiera rozar la procacidad ni la obscenidad, </w:t>
      </w:r>
      <w:r>
        <w:rPr>
          <w:rFonts w:ascii="Arial" w:hAnsi="Arial" w:cs="Arial" w:eastAsia="Arial"/>
          <w:i/>
          <w:color w:val="auto"/>
          <w:spacing w:val="0"/>
          <w:position w:val="0"/>
          <w:sz w:val="24"/>
          <w:shd w:fill="auto" w:val="clear"/>
        </w:rPr>
        <w:t xml:space="preserve">South Pacific</w:t>
      </w:r>
      <w:r>
        <w:rPr>
          <w:rFonts w:ascii="Arial" w:hAnsi="Arial" w:cs="Arial" w:eastAsia="Arial"/>
          <w:color w:val="auto"/>
          <w:spacing w:val="0"/>
          <w:position w:val="0"/>
          <w:sz w:val="24"/>
          <w:shd w:fill="auto" w:val="clear"/>
        </w:rPr>
        <w:t xml:space="preserve"> uno de los mayores contenidos sexuales y eróticos de la época. No solo porque mostraba a los sudosos marinos en la playa clamando por una mujer, a las enfermeras duchándose mientras cantan o incluso, una ardiente escena sexual entre Cable y Liat, sino porque hablaba abiertamente de la soledad de esas almas en el Pacifico, rodeados de seres de su mismo sexo y dela necesidad, no solo de amor sino de placer.</w:t>
      </w:r>
    </w:p>
    <w:p>
      <w:pPr>
        <w:spacing w:before="0" w:after="2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La canción que refleja ese concepto es “</w:t>
      </w:r>
      <w:r>
        <w:rPr>
          <w:rFonts w:ascii="Arial" w:hAnsi="Arial" w:cs="Arial" w:eastAsia="Arial"/>
          <w:i/>
          <w:color w:val="auto"/>
          <w:spacing w:val="0"/>
          <w:position w:val="0"/>
          <w:sz w:val="24"/>
          <w:shd w:fill="auto" w:val="clear"/>
        </w:rPr>
        <w:t xml:space="preserve">There`s nothing like a dame</w:t>
      </w:r>
      <w:r>
        <w:rPr>
          <w:rFonts w:ascii="Arial" w:hAnsi="Arial" w:cs="Arial" w:eastAsia="Arial"/>
          <w:color w:val="auto"/>
          <w:spacing w:val="0"/>
          <w:position w:val="0"/>
          <w:sz w:val="24"/>
          <w:shd w:fill="auto" w:val="clear"/>
        </w:rPr>
        <w:t xml:space="preserve">” como la forma en el que la inocente enfermera Nellie mira a  expatriado francés De Becque una suerte de maduro monumento de testosterona que reúne todas las cualidades que una mujer podría buscar en un hombre: seguridad, amistad , paternidad y sexo.</w:t>
      </w:r>
    </w:p>
    <w:p>
      <w:pPr>
        <w:spacing w:before="0" w:after="2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Otro aspecto de este musical, era una escena de sexo entre dos jóvenes hermosos, con muy poca ropa lo cual era muy arriesgado para la época. No obstante, la sinceridad que atribuye a las obras de Rodgers y Hammerstein logro que fueran pocas las veces que se alzaron en contra de esos condimentos. </w:t>
      </w:r>
    </w:p>
    <w:p>
      <w:pPr>
        <w:spacing w:before="0" w:after="200" w:line="360"/>
        <w:ind w:right="0" w:left="0" w:firstLine="0"/>
        <w:jc w:val="both"/>
        <w:rPr>
          <w:rFonts w:ascii="Arial" w:hAnsi="Arial" w:cs="Arial" w:eastAsia="Arial"/>
          <w:color w:val="auto"/>
          <w:spacing w:val="0"/>
          <w:position w:val="0"/>
          <w:sz w:val="24"/>
          <w:shd w:fill="auto" w:val="clear"/>
        </w:rPr>
      </w:pPr>
      <w:r>
        <w:rPr>
          <w:rFonts w:ascii="Arial" w:hAnsi="Arial" w:cs="Arial" w:eastAsia="Arial"/>
          <w:i/>
          <w:color w:val="auto"/>
          <w:spacing w:val="0"/>
          <w:position w:val="0"/>
          <w:sz w:val="24"/>
          <w:shd w:fill="auto" w:val="clear"/>
        </w:rPr>
        <w:t xml:space="preserve">South Pacific </w:t>
      </w:r>
      <w:r>
        <w:rPr>
          <w:rFonts w:ascii="Arial" w:hAnsi="Arial" w:cs="Arial" w:eastAsia="Arial"/>
          <w:color w:val="auto"/>
          <w:spacing w:val="0"/>
          <w:position w:val="0"/>
          <w:sz w:val="24"/>
          <w:shd w:fill="auto" w:val="clear"/>
        </w:rPr>
        <w:t xml:space="preserve">fue grandiosa e inusual en varias aspectos. Casi no había coreografías pero su partitura contenía temas que  ya son clásicos de la comedia musical. Entre otros temas se destacan: “</w:t>
      </w:r>
      <w:r>
        <w:rPr>
          <w:rFonts w:ascii="Arial" w:hAnsi="Arial" w:cs="Arial" w:eastAsia="Arial"/>
          <w:i/>
          <w:color w:val="auto"/>
          <w:spacing w:val="0"/>
          <w:position w:val="0"/>
          <w:sz w:val="24"/>
          <w:shd w:fill="auto" w:val="clear"/>
        </w:rPr>
        <w:t xml:space="preserve">Some enchanted evening” </w:t>
      </w:r>
      <w:r>
        <w:rPr>
          <w:rFonts w:ascii="Arial" w:hAnsi="Arial" w:cs="Arial" w:eastAsia="Arial"/>
          <w:color w:val="auto"/>
          <w:spacing w:val="0"/>
          <w:position w:val="0"/>
          <w:sz w:val="24"/>
          <w:shd w:fill="auto" w:val="clear"/>
        </w:rPr>
        <w:t xml:space="preserve">y</w:t>
      </w:r>
      <w:r>
        <w:rPr>
          <w:rFonts w:ascii="Arial" w:hAnsi="Arial" w:cs="Arial" w:eastAsia="Arial"/>
          <w:i/>
          <w:color w:val="auto"/>
          <w:spacing w:val="0"/>
          <w:position w:val="0"/>
          <w:sz w:val="24"/>
          <w:shd w:fill="auto" w:val="clear"/>
        </w:rPr>
        <w:t xml:space="preserve"> “I`m gonna wash that man right outa my hair”. South Pacific </w:t>
      </w:r>
      <w:r>
        <w:rPr>
          <w:rFonts w:ascii="Arial" w:hAnsi="Arial" w:cs="Arial" w:eastAsia="Arial"/>
          <w:color w:val="auto"/>
          <w:spacing w:val="0"/>
          <w:position w:val="0"/>
          <w:sz w:val="24"/>
          <w:shd w:fill="auto" w:val="clear"/>
        </w:rPr>
        <w:t xml:space="preserve"> ganó el premio Pulitzer de drama y se convirtió en el Segundo musical más exitoso de la década. Se estrenó el 7 de abril de 1949, en el Majestic Theatre, y además recorrió 118 ciudades de los EEUU durante 5 años. Estuvo estelarizado por Mary Martin, una de las principales figuras del musical de ese entonces, y Ezio Pinza, un cantante italiano de ópera de registro bajo perteneciente a la Opera Metropolitana de Nueva York.</w:t>
      </w:r>
    </w:p>
    <w:p>
      <w:pPr>
        <w:spacing w:before="0" w:after="200" w:line="276"/>
        <w:ind w:right="0" w:left="0" w:firstLine="0"/>
        <w:jc w:val="both"/>
        <w:rPr>
          <w:rFonts w:ascii="Arial" w:hAnsi="Arial" w:cs="Arial" w:eastAsia="Arial"/>
          <w:b/>
          <w:color w:val="auto"/>
          <w:spacing w:val="5"/>
          <w:position w:val="0"/>
          <w:sz w:val="28"/>
          <w:shd w:fill="auto" w:val="clear"/>
        </w:rPr>
      </w:pPr>
    </w:p>
    <w:p>
      <w:pPr>
        <w:spacing w:before="0" w:after="200" w:line="276"/>
        <w:ind w:right="0" w:left="0" w:firstLine="0"/>
        <w:jc w:val="both"/>
        <w:rPr>
          <w:rFonts w:ascii="Arial" w:hAnsi="Arial" w:cs="Arial" w:eastAsia="Arial"/>
          <w:b/>
          <w:color w:val="auto"/>
          <w:spacing w:val="15"/>
          <w:position w:val="0"/>
          <w:sz w:val="28"/>
          <w:shd w:fill="auto" w:val="clear"/>
        </w:rPr>
      </w:pPr>
      <w:r>
        <w:rPr>
          <w:rFonts w:ascii="Arial" w:hAnsi="Arial" w:cs="Arial" w:eastAsia="Arial"/>
          <w:b/>
          <w:color w:val="auto"/>
          <w:spacing w:val="5"/>
          <w:position w:val="0"/>
          <w:sz w:val="28"/>
          <w:shd w:fill="auto" w:val="clear"/>
        </w:rPr>
        <w:t xml:space="preserve">El periodo 1950</w:t>
      </w:r>
    </w:p>
    <w:p>
      <w:pPr>
        <w:spacing w:before="0" w:after="200" w:line="360"/>
        <w:ind w:right="0" w:left="0" w:firstLine="0"/>
        <w:jc w:val="both"/>
        <w:rPr>
          <w:rFonts w:ascii="Calibri" w:hAnsi="Calibri" w:cs="Calibri" w:eastAsia="Calibri"/>
          <w:color w:val="auto"/>
          <w:spacing w:val="0"/>
          <w:position w:val="0"/>
          <w:sz w:val="24"/>
          <w:shd w:fill="auto" w:val="clear"/>
        </w:rPr>
      </w:pPr>
      <w:r>
        <w:rPr>
          <w:rFonts w:ascii="Arial" w:hAnsi="Arial" w:cs="Arial" w:eastAsia="Arial"/>
          <w:color w:val="auto"/>
          <w:spacing w:val="0"/>
          <w:position w:val="0"/>
          <w:sz w:val="24"/>
          <w:shd w:fill="auto" w:val="clear"/>
        </w:rPr>
        <w:t xml:space="preserve">Durante el periodo de 1950, los musicales de Broadway formaron una gran parte de la cultura norteamericana. Cada año, había nuevos musicales con canciones que pasaron a convertirse en hits. El público emocionado y feliz con estos estrenos, esperaban que la economía favoreciera a Broadway a seguir estrenado obras. </w:t>
      </w:r>
    </w:p>
    <w:p>
      <w:pPr>
        <w:spacing w:before="0" w:after="200" w:line="360"/>
        <w:ind w:right="0" w:left="0" w:firstLine="0"/>
        <w:jc w:val="left"/>
        <w:rPr>
          <w:rFonts w:ascii="Arial" w:hAnsi="Arial" w:cs="Arial" w:eastAsia="Arial"/>
          <w:color w:val="auto"/>
          <w:spacing w:val="0"/>
          <w:position w:val="0"/>
          <w:sz w:val="24"/>
          <w:shd w:fill="auto" w:val="clear"/>
        </w:rPr>
      </w:pPr>
    </w:p>
    <w:p>
      <w:pPr>
        <w:keepNext w:val="true"/>
        <w:keepLines w:val="true"/>
        <w:spacing w:before="200" w:after="0" w:line="360"/>
        <w:ind w:right="0" w:left="0" w:firstLine="0"/>
        <w:jc w:val="left"/>
        <w:rPr>
          <w:rFonts w:ascii="Arial" w:hAnsi="Arial" w:cs="Arial" w:eastAsia="Arial"/>
          <w:b/>
          <w:color w:val="000000"/>
          <w:spacing w:val="0"/>
          <w:position w:val="0"/>
          <w:sz w:val="24"/>
          <w:shd w:fill="auto" w:val="clear"/>
        </w:rPr>
      </w:pPr>
      <w:r>
        <w:rPr>
          <w:rFonts w:ascii="Arial" w:hAnsi="Arial" w:cs="Arial" w:eastAsia="Arial"/>
          <w:b/>
          <w:color w:val="000000"/>
          <w:spacing w:val="0"/>
          <w:position w:val="0"/>
          <w:sz w:val="24"/>
          <w:shd w:fill="auto" w:val="clear"/>
        </w:rPr>
        <w:t xml:space="preserve">Rodgers &amp; Hammerstein: Los superhéroes de los años 50`s</w:t>
      </w:r>
    </w:p>
    <w:p>
      <w:pPr>
        <w:spacing w:before="0" w:after="200" w:line="360"/>
        <w:ind w:right="0" w:left="0" w:firstLine="0"/>
        <w:jc w:val="both"/>
        <w:rPr>
          <w:rFonts w:ascii="Arial" w:hAnsi="Arial" w:cs="Arial" w:eastAsia="Arial"/>
          <w:i/>
          <w:color w:val="auto"/>
          <w:spacing w:val="0"/>
          <w:position w:val="0"/>
          <w:sz w:val="24"/>
          <w:shd w:fill="auto" w:val="clear"/>
        </w:rPr>
      </w:pPr>
      <w:r>
        <w:rPr>
          <w:rFonts w:ascii="Arial" w:hAnsi="Arial" w:cs="Arial" w:eastAsia="Arial"/>
          <w:color w:val="auto"/>
          <w:spacing w:val="0"/>
          <w:position w:val="0"/>
          <w:sz w:val="24"/>
          <w:shd w:fill="auto" w:val="clear"/>
        </w:rPr>
        <w:t xml:space="preserve">Richard Rodgers y Oscar Hammerstein, continuaron siendo la dupla musical más creativa y exitosa de la comedia musical de Broadway. En 1950 la dupla estreno “</w:t>
      </w:r>
      <w:r>
        <w:rPr>
          <w:rFonts w:ascii="Arial" w:hAnsi="Arial" w:cs="Arial" w:eastAsia="Arial"/>
          <w:i/>
          <w:color w:val="auto"/>
          <w:spacing w:val="0"/>
          <w:position w:val="0"/>
          <w:sz w:val="24"/>
          <w:shd w:fill="auto" w:val="clear"/>
        </w:rPr>
        <w:t xml:space="preserve">The happy time” </w:t>
      </w:r>
      <w:r>
        <w:rPr>
          <w:rFonts w:ascii="Arial" w:hAnsi="Arial" w:cs="Arial" w:eastAsia="Arial"/>
          <w:color w:val="auto"/>
          <w:spacing w:val="0"/>
          <w:position w:val="0"/>
          <w:sz w:val="24"/>
          <w:shd w:fill="auto" w:val="clear"/>
        </w:rPr>
        <w:t xml:space="preserve"> una obra remanente, pero en 1951 llego otro de los grandes éxitos:</w:t>
      </w:r>
      <w:r>
        <w:rPr>
          <w:rFonts w:ascii="Arial" w:hAnsi="Arial" w:cs="Arial" w:eastAsia="Arial"/>
          <w:i/>
          <w:color w:val="auto"/>
          <w:spacing w:val="0"/>
          <w:position w:val="0"/>
          <w:sz w:val="24"/>
          <w:shd w:fill="auto" w:val="clear"/>
        </w:rPr>
        <w:t xml:space="preserve">The King and I (El rey y yo) </w:t>
      </w:r>
    </w:p>
    <w:p>
      <w:pPr>
        <w:keepNext w:val="true"/>
        <w:keepLines w:val="true"/>
        <w:spacing w:before="200" w:after="0" w:line="276"/>
        <w:ind w:right="0" w:left="0" w:firstLine="0"/>
        <w:jc w:val="left"/>
        <w:rPr>
          <w:rFonts w:ascii="Cambria" w:hAnsi="Cambria" w:cs="Cambria" w:eastAsia="Cambria"/>
          <w:b/>
          <w:color w:val="000000"/>
          <w:spacing w:val="0"/>
          <w:position w:val="0"/>
          <w:sz w:val="26"/>
          <w:shd w:fill="auto" w:val="clear"/>
        </w:rPr>
      </w:pPr>
    </w:p>
    <w:p>
      <w:pPr>
        <w:keepNext w:val="true"/>
        <w:keepLines w:val="true"/>
        <w:spacing w:before="200" w:after="0" w:line="360"/>
        <w:ind w:right="0" w:left="0" w:firstLine="0"/>
        <w:jc w:val="left"/>
        <w:rPr>
          <w:rFonts w:ascii="Arial" w:hAnsi="Arial" w:cs="Arial" w:eastAsia="Arial"/>
          <w:b/>
          <w:color w:val="000000"/>
          <w:spacing w:val="0"/>
          <w:position w:val="0"/>
          <w:sz w:val="24"/>
          <w:shd w:fill="auto" w:val="clear"/>
        </w:rPr>
      </w:pPr>
      <w:r>
        <w:rPr>
          <w:rFonts w:ascii="Arial" w:hAnsi="Arial" w:cs="Arial" w:eastAsia="Arial"/>
          <w:b/>
          <w:color w:val="000000"/>
          <w:spacing w:val="0"/>
          <w:position w:val="0"/>
          <w:sz w:val="24"/>
          <w:shd w:fill="auto" w:val="clear"/>
        </w:rPr>
        <w:t xml:space="preserve">The King and I (El Rey y yo) </w:t>
      </w:r>
    </w:p>
    <w:p>
      <w:pPr>
        <w:spacing w:before="0" w:after="200" w:line="360"/>
        <w:ind w:right="0" w:left="0" w:firstLine="0"/>
        <w:jc w:val="both"/>
        <w:rPr>
          <w:rFonts w:ascii="Arial" w:hAnsi="Arial" w:cs="Arial" w:eastAsia="Arial"/>
          <w:color w:val="auto"/>
          <w:spacing w:val="0"/>
          <w:position w:val="0"/>
          <w:sz w:val="24"/>
          <w:shd w:fill="auto" w:val="clear"/>
        </w:rPr>
      </w:pPr>
      <w:r>
        <w:object w:dxaOrig="2574" w:dyaOrig="3360">
          <v:rect xmlns:o="urn:schemas-microsoft-com:office:office" xmlns:v="urn:schemas-microsoft-com:vml" id="rectole0000000016" style="width:128.700000pt;height:168.000000pt" o:preferrelative="t" o:ole="">
            <o:lock v:ext="edit"/>
            <v:imagedata xmlns:r="http://schemas.openxmlformats.org/officeDocument/2006/relationships" r:id="docRId59" o:title=""/>
          </v:rect>
          <o:OLEObject xmlns:r="http://schemas.openxmlformats.org/officeDocument/2006/relationships" xmlns:o="urn:schemas-microsoft-com:office:office" Type="Embed" ProgID="StaticMetafile" DrawAspect="Content" ObjectID="0000000016" ShapeID="rectole0000000016" r:id="docRId58"/>
        </w:object>
      </w:r>
      <w:r>
        <w:rPr>
          <w:rFonts w:ascii="Arial" w:hAnsi="Arial" w:cs="Arial" w:eastAsia="Arial"/>
          <w:color w:val="auto"/>
          <w:spacing w:val="0"/>
          <w:position w:val="0"/>
          <w:sz w:val="24"/>
          <w:shd w:fill="auto" w:val="clear"/>
        </w:rPr>
        <w:t xml:space="preserve">Luego de haber leído “Ana y el rey de Siam”, la novela de Margaret Landon, y de haber visto la versión fílmica, de 1946, la prestigiosa actriz Gertrude Lawrence se sintió convencida de que ese podía ser el vehículo ideal para su retorno a los escenarios. Se reunió con Rodgers y Hammerstein y aunque sabían de las limitaciones vocales de la actriz, aceptaron el proyecto para escribirlo y producirlo. </w:t>
      </w:r>
    </w:p>
    <w:p>
      <w:pPr>
        <w:spacing w:before="0" w:after="2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Estaba basada en el diario de viajes de Anna Leonowens, quien sirvió como educadora entre 1862 y 1967. En la obra Anna llega a Bangkok para tal fin, acompañado por Louis su hijo menor, y mientras cumple con sus tareas de mega institutriz se enamora furtivamente del rey Mongkut. Finalmente su presencia es esencial en cuanto la influencia democrática, que ejerció en el palacio. Tras la muerte de Mongkut, se convierte en la principal consejera del príncipe Chulalongkom. De todas formas, el musical estaba más inspirado en la película que John Cromwell dirigió en 1946 con Rex Harrison e Irene Dunne que en la novela de Margaret Landon, quien detestó el título “</w:t>
      </w:r>
      <w:r>
        <w:rPr>
          <w:rFonts w:ascii="Arial" w:hAnsi="Arial" w:cs="Arial" w:eastAsia="Arial"/>
          <w:i/>
          <w:color w:val="auto"/>
          <w:spacing w:val="0"/>
          <w:position w:val="0"/>
          <w:sz w:val="24"/>
          <w:shd w:fill="auto" w:val="clear"/>
        </w:rPr>
        <w:t xml:space="preserve">El Rey y yo” </w:t>
      </w:r>
      <w:r>
        <w:rPr>
          <w:rFonts w:ascii="Arial" w:hAnsi="Arial" w:cs="Arial" w:eastAsia="Arial"/>
          <w:color w:val="auto"/>
          <w:spacing w:val="0"/>
          <w:position w:val="0"/>
          <w:sz w:val="24"/>
          <w:shd w:fill="auto" w:val="clear"/>
        </w:rPr>
        <w:t xml:space="preserve">que los autores le pusieron al musical. Fue una gran producción con un elenco muy numeroso. Para el papel del rey de Siam, en primer lugar tentaron a Rex Harrison pero éste lo rechazo. Luego a Noel Coward y Alfred Drake, pero fue un virtualmente desconocido, Yul Brynner, quien ganó el papel que lo consagró. </w:t>
      </w:r>
    </w:p>
    <w:p>
      <w:pPr>
        <w:spacing w:before="0" w:after="2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Se estrenó el 29 de marzo de 1951, en St James Theatre y obtuvo un suceso inmediato (fue la cuarta obra de mayor duración de esa década). Era una obra para toda la familia a pesar de su externa duración. Pero el éxito tuvo una triste historia. Gertrude Lawrence, generadora del proyecto, murió casi 18 meses después del estreno. De todas formas, Yul Brynner es el intérprete que siguió asociado a esa obra durante muchas décadas, debido a la personalidad que le impulso a su personaje. En 1956 protagonizo la versión fílmica, junto a Deborah Kerr, y volvió a encontrar ese personaje en las reposiciones de 1976, 1977,1979 y 1981, con un total de 4625 funciones a cuestas. Fue dirigido por John Van Drutten (autor y director de “</w:t>
      </w:r>
      <w:r>
        <w:rPr>
          <w:rFonts w:ascii="Arial" w:hAnsi="Arial" w:cs="Arial" w:eastAsia="Arial"/>
          <w:i/>
          <w:color w:val="auto"/>
          <w:spacing w:val="0"/>
          <w:position w:val="0"/>
          <w:sz w:val="24"/>
          <w:shd w:fill="auto" w:val="clear"/>
        </w:rPr>
        <w:t xml:space="preserve">I am a Camera”,</w:t>
      </w:r>
      <w:r>
        <w:rPr>
          <w:rFonts w:ascii="Arial" w:hAnsi="Arial" w:cs="Arial" w:eastAsia="Arial"/>
          <w:color w:val="auto"/>
          <w:spacing w:val="0"/>
          <w:position w:val="0"/>
          <w:sz w:val="24"/>
          <w:shd w:fill="auto" w:val="clear"/>
        </w:rPr>
        <w:t xml:space="preserve"> obra en la que se basó “</w:t>
      </w:r>
      <w:r>
        <w:rPr>
          <w:rFonts w:ascii="Arial" w:hAnsi="Arial" w:cs="Arial" w:eastAsia="Arial"/>
          <w:i/>
          <w:color w:val="auto"/>
          <w:spacing w:val="0"/>
          <w:position w:val="0"/>
          <w:sz w:val="24"/>
          <w:shd w:fill="auto" w:val="clear"/>
        </w:rPr>
        <w:t xml:space="preserve">Cabaret”</w:t>
      </w:r>
      <w:r>
        <w:rPr>
          <w:rFonts w:ascii="Arial" w:hAnsi="Arial" w:cs="Arial" w:eastAsia="Arial"/>
          <w:color w:val="auto"/>
          <w:spacing w:val="0"/>
          <w:position w:val="0"/>
          <w:sz w:val="24"/>
          <w:shd w:fill="auto" w:val="clear"/>
        </w:rPr>
        <w:t xml:space="preserve">) y coreografiado por el gran Jerome Robbins, que había saltado a la fama por su trabajo “</w:t>
      </w:r>
      <w:r>
        <w:rPr>
          <w:rFonts w:ascii="Arial" w:hAnsi="Arial" w:cs="Arial" w:eastAsia="Arial"/>
          <w:i/>
          <w:color w:val="auto"/>
          <w:spacing w:val="0"/>
          <w:position w:val="0"/>
          <w:sz w:val="24"/>
          <w:shd w:fill="auto" w:val="clear"/>
        </w:rPr>
        <w:t xml:space="preserve">On the town</w:t>
      </w:r>
      <w:r>
        <w:rPr>
          <w:rFonts w:ascii="Arial" w:hAnsi="Arial" w:cs="Arial" w:eastAsia="Arial"/>
          <w:color w:val="auto"/>
          <w:spacing w:val="0"/>
          <w:position w:val="0"/>
          <w:sz w:val="24"/>
          <w:shd w:fill="auto" w:val="clear"/>
        </w:rPr>
        <w:t xml:space="preserve">” de Leonard Bernstein. Robbins, estudio minuciosamente las danzas siamesas y las adapto magistralmente a las melodías compuestas por Rodgers, para lograr una de los ballets más bellos de la historia del teatro musical. Su ballet narrativo </w:t>
      </w:r>
      <w:r>
        <w:rPr>
          <w:rFonts w:ascii="Arial" w:hAnsi="Arial" w:cs="Arial" w:eastAsia="Arial"/>
          <w:i/>
          <w:color w:val="auto"/>
          <w:spacing w:val="0"/>
          <w:position w:val="0"/>
          <w:sz w:val="24"/>
          <w:shd w:fill="auto" w:val="clear"/>
        </w:rPr>
        <w:t xml:space="preserve">The Small house of uncle Tom</w:t>
      </w:r>
      <w:r>
        <w:rPr>
          <w:rFonts w:ascii="Arial" w:hAnsi="Arial" w:cs="Arial" w:eastAsia="Arial"/>
          <w:color w:val="auto"/>
          <w:spacing w:val="0"/>
          <w:position w:val="0"/>
          <w:sz w:val="24"/>
          <w:shd w:fill="auto" w:val="clear"/>
        </w:rPr>
        <w:t xml:space="preserve">, fue fundamental en el argumento de “</w:t>
      </w:r>
      <w:r>
        <w:rPr>
          <w:rFonts w:ascii="Arial" w:hAnsi="Arial" w:cs="Arial" w:eastAsia="Arial"/>
          <w:i/>
          <w:color w:val="auto"/>
          <w:spacing w:val="0"/>
          <w:position w:val="0"/>
          <w:sz w:val="24"/>
          <w:shd w:fill="auto" w:val="clear"/>
        </w:rPr>
        <w:t xml:space="preserve">The King and I”</w:t>
      </w:r>
    </w:p>
    <w:p>
      <w:pPr>
        <w:spacing w:before="0" w:after="200" w:line="360"/>
        <w:ind w:right="0" w:left="0" w:firstLine="0"/>
        <w:jc w:val="left"/>
        <w:rPr>
          <w:rFonts w:ascii="Arial" w:hAnsi="Arial" w:cs="Arial" w:eastAsia="Arial"/>
          <w:color w:val="auto"/>
          <w:spacing w:val="0"/>
          <w:position w:val="0"/>
          <w:sz w:val="24"/>
          <w:shd w:fill="auto" w:val="clear"/>
        </w:rPr>
      </w:pPr>
    </w:p>
    <w:p>
      <w:pPr>
        <w:spacing w:before="0" w:after="200" w:line="276"/>
        <w:ind w:right="0" w:left="0" w:firstLine="0"/>
        <w:jc w:val="left"/>
        <w:rPr>
          <w:rFonts w:ascii="Arial" w:hAnsi="Arial" w:cs="Arial" w:eastAsia="Arial"/>
          <w:b/>
          <w:color w:val="auto"/>
          <w:spacing w:val="15"/>
          <w:position w:val="0"/>
          <w:sz w:val="24"/>
          <w:shd w:fill="auto" w:val="clear"/>
        </w:rPr>
      </w:pPr>
      <w:r>
        <w:object w:dxaOrig="2635" w:dyaOrig="3960">
          <v:rect xmlns:o="urn:schemas-microsoft-com:office:office" xmlns:v="urn:schemas-microsoft-com:vml" id="rectole0000000017" style="width:131.750000pt;height:198.000000pt" o:preferrelative="t" o:ole="">
            <o:lock v:ext="edit"/>
            <v:imagedata xmlns:r="http://schemas.openxmlformats.org/officeDocument/2006/relationships" r:id="docRId61" o:title=""/>
          </v:rect>
          <o:OLEObject xmlns:r="http://schemas.openxmlformats.org/officeDocument/2006/relationships" xmlns:o="urn:schemas-microsoft-com:office:office" Type="Embed" ProgID="StaticMetafile" DrawAspect="Content" ObjectID="0000000017" ShapeID="rectole0000000017" r:id="docRId60"/>
        </w:object>
      </w:r>
      <w:r>
        <w:rPr>
          <w:rFonts w:ascii="Arial" w:hAnsi="Arial" w:cs="Arial" w:eastAsia="Arial"/>
          <w:b/>
          <w:color w:val="auto"/>
          <w:spacing w:val="15"/>
          <w:position w:val="0"/>
          <w:sz w:val="24"/>
          <w:shd w:fill="auto" w:val="clear"/>
        </w:rPr>
        <w:t xml:space="preserve">The sound of music</w:t>
      </w:r>
    </w:p>
    <w:p>
      <w:pPr>
        <w:spacing w:before="0" w:after="2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Para aquel entonces, con tres grandes éxitos a cuestas (</w:t>
      </w:r>
      <w:r>
        <w:rPr>
          <w:rFonts w:ascii="Arial" w:hAnsi="Arial" w:cs="Arial" w:eastAsia="Arial"/>
          <w:i/>
          <w:color w:val="auto"/>
          <w:spacing w:val="0"/>
          <w:position w:val="0"/>
          <w:sz w:val="24"/>
          <w:shd w:fill="auto" w:val="clear"/>
        </w:rPr>
        <w:t xml:space="preserve">One touch of venus, Peter Pan y South Pacific</w:t>
      </w:r>
      <w:r>
        <w:rPr>
          <w:rFonts w:ascii="Arial" w:hAnsi="Arial" w:cs="Arial" w:eastAsia="Arial"/>
          <w:color w:val="auto"/>
          <w:spacing w:val="0"/>
          <w:position w:val="0"/>
          <w:sz w:val="24"/>
          <w:shd w:fill="auto" w:val="clear"/>
        </w:rPr>
        <w:t xml:space="preserve">), Mary Martin era una de las figuras de Broadway. Estaba casada con el productor Richard Halliday, quién junto a su socio Leland Hayward le propuso al director Vincet J. Donehue la idea de lleva a escena la vida de Maria Von Trapp, una novicia que fue contratada por un viudo Capitán de la armada austriaca austriaco como institutriz de sus siete hijos y con quien se casó. Durante la invasión Nazi en Austria, los Von Trapp se ganaron la vida como familia cantora hasta su exilio. Esa historia fue plasmada por María en su biografía “</w:t>
      </w:r>
      <w:r>
        <w:rPr>
          <w:rFonts w:ascii="Arial" w:hAnsi="Arial" w:cs="Arial" w:eastAsia="Arial"/>
          <w:i/>
          <w:color w:val="auto"/>
          <w:spacing w:val="0"/>
          <w:position w:val="0"/>
          <w:sz w:val="24"/>
          <w:shd w:fill="auto" w:val="clear"/>
        </w:rPr>
        <w:t xml:space="preserve">The Trapp family singers” .</w:t>
      </w:r>
      <w:r>
        <w:rPr>
          <w:rFonts w:ascii="Arial" w:hAnsi="Arial" w:cs="Arial" w:eastAsia="Arial"/>
          <w:color w:val="auto"/>
          <w:spacing w:val="0"/>
          <w:position w:val="0"/>
          <w:sz w:val="24"/>
          <w:shd w:fill="auto" w:val="clear"/>
        </w:rPr>
        <w:t xml:space="preserve">El proyecto tomaba forma, con su libro escrito por Howard Lindsay y Russel Crouse. Se iban a utilizar las canciones originales que interpretaron los Von Trapp y les pidieron a Rodgers y Hammerstein que escribieran los temas adicionales. Pero la dupla se rehusó a ese arreglo y consiguieron hacerse cargo de la totalidad de los cuadros musicales, además de sumarse a la producción. El resultado se llamó “</w:t>
      </w:r>
      <w:r>
        <w:rPr>
          <w:rFonts w:ascii="Arial" w:hAnsi="Arial" w:cs="Arial" w:eastAsia="Arial"/>
          <w:i/>
          <w:color w:val="auto"/>
          <w:spacing w:val="0"/>
          <w:position w:val="0"/>
          <w:sz w:val="24"/>
          <w:shd w:fill="auto" w:val="clear"/>
        </w:rPr>
        <w:t xml:space="preserve">The sound of music” </w:t>
      </w:r>
      <w:r>
        <w:rPr>
          <w:rFonts w:ascii="Arial" w:hAnsi="Arial" w:cs="Arial" w:eastAsia="Arial"/>
          <w:color w:val="auto"/>
          <w:spacing w:val="0"/>
          <w:position w:val="0"/>
          <w:sz w:val="24"/>
          <w:shd w:fill="auto" w:val="clear"/>
        </w:rPr>
        <w:t xml:space="preserve"> y se estrenó el 16 de noviembre de 1959 en el Lunt-Fontanne Theatre, de Broadway. Si bien tenía elementos en común con </w:t>
      </w:r>
      <w:r>
        <w:rPr>
          <w:rFonts w:ascii="Arial" w:hAnsi="Arial" w:cs="Arial" w:eastAsia="Arial"/>
          <w:i/>
          <w:color w:val="auto"/>
          <w:spacing w:val="0"/>
          <w:position w:val="0"/>
          <w:sz w:val="24"/>
          <w:shd w:fill="auto" w:val="clear"/>
        </w:rPr>
        <w:t xml:space="preserve">The King and I, </w:t>
      </w:r>
      <w:r>
        <w:rPr>
          <w:rFonts w:ascii="Arial" w:hAnsi="Arial" w:cs="Arial" w:eastAsia="Arial"/>
          <w:color w:val="auto"/>
          <w:spacing w:val="0"/>
          <w:position w:val="0"/>
          <w:sz w:val="24"/>
          <w:shd w:fill="auto" w:val="clear"/>
        </w:rPr>
        <w:t xml:space="preserve">fue el musical de mayor permanencia en cartel de la década (1443 representaciones) quedo en la memoria colectiva por su versión fílmica de 1969 con Julie Andrews en el rol de María y Christopher Plummer como el capitán von Trapp.La película fue dirigido por Robert Wise, quien utilizo escenarios naturales. La imagen de Julie Andrews corriendo por las colinas con los brazos abiertos y su enorme falda flameando, siempre será difícil de superar. Personalmente considero que ha sido el trabajo más destacado de Rodgers y Hammerstein. No solamente por la trama de la obra, sino porque las canciones han tocado a muchísimas generaciones y que aun en la actualidad siguen siendo cantados y admirados por persona de todas las edades. Las canciones más destacadas: “</w:t>
      </w:r>
      <w:r>
        <w:rPr>
          <w:rFonts w:ascii="Arial" w:hAnsi="Arial" w:cs="Arial" w:eastAsia="Arial"/>
          <w:i/>
          <w:color w:val="auto"/>
          <w:spacing w:val="0"/>
          <w:position w:val="0"/>
          <w:sz w:val="24"/>
          <w:shd w:fill="auto" w:val="clear"/>
        </w:rPr>
        <w:t xml:space="preserve">The sound of music”, “Climb every mountain”, “Do-Re-Mi”, “The lonely Goatherd, “My favorite things”, “How do you solve the problem like Maria</w:t>
      </w:r>
      <w:r>
        <w:rPr>
          <w:rFonts w:ascii="Arial" w:hAnsi="Arial" w:cs="Arial" w:eastAsia="Arial"/>
          <w:color w:val="auto"/>
          <w:spacing w:val="0"/>
          <w:position w:val="0"/>
          <w:sz w:val="24"/>
          <w:shd w:fill="auto" w:val="clear"/>
        </w:rPr>
        <w:t xml:space="preserve">” y</w:t>
      </w:r>
      <w:r>
        <w:rPr>
          <w:rFonts w:ascii="Arial" w:hAnsi="Arial" w:cs="Arial" w:eastAsia="Arial"/>
          <w:i/>
          <w:color w:val="auto"/>
          <w:spacing w:val="0"/>
          <w:position w:val="0"/>
          <w:sz w:val="24"/>
          <w:shd w:fill="auto" w:val="clear"/>
        </w:rPr>
        <w:t xml:space="preserve"> “Edelweiss”.</w:t>
      </w:r>
    </w:p>
    <w:p>
      <w:pPr>
        <w:spacing w:before="0" w:after="2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Por último, fue el 35 trabajo de Oscar Hammerstein II para Broadway. Murió de cáncer nueve meses después del estreno, y llamativamente la última canción que escribió fue </w:t>
      </w:r>
      <w:r>
        <w:rPr>
          <w:rFonts w:ascii="Arial" w:hAnsi="Arial" w:cs="Arial" w:eastAsia="Arial"/>
          <w:i/>
          <w:color w:val="auto"/>
          <w:spacing w:val="0"/>
          <w:position w:val="0"/>
          <w:sz w:val="24"/>
          <w:shd w:fill="auto" w:val="clear"/>
        </w:rPr>
        <w:t xml:space="preserve">“Edelweiss”, </w:t>
      </w:r>
      <w:r>
        <w:rPr>
          <w:rFonts w:ascii="Arial" w:hAnsi="Arial" w:cs="Arial" w:eastAsia="Arial"/>
          <w:color w:val="auto"/>
          <w:spacing w:val="0"/>
          <w:position w:val="0"/>
          <w:sz w:val="24"/>
          <w:shd w:fill="auto" w:val="clear"/>
        </w:rPr>
        <w:t xml:space="preserve">que no es un tema tradicional austriaco como se cree, sino una versión original. El creador sabía de su enfermedad, y eligió esa flor que crece en los Alpes y que florece para siempre. Después de haber trabajado con Jerome Kern y Sigmund Romberg, junto a Rodgers ha hecho sus mejores trabajos. Si el periodo de los 1950`s fue la época que Broadway continuò estrenando obras exitosas, esto fue debido a Rodgers y Hammerstein quienes comenzaron en los 40`s y luego siguieron en los 50`s introduciendo historias basadas en hechos reales y personajes psicológicamente aturdidos, otras más cómicos etc. Luego de la muerte de Hammerstein, tres décadas después, durante 1995-96, cuatro musicales de Hammerstein reaparecieron en Broadway y aun en el presente su trabajo sigue siendo popular y admirado.</w:t>
      </w:r>
    </w:p>
    <w:p>
      <w:pPr>
        <w:spacing w:before="0" w:after="2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 Si bien Rodgers y Hammerstein hicieron un gran equipo, también hubo otros talentoso compositores, letristas y coreógrafos que he seleccionado para este periodo. Entre  estos el compositor Frederick Loewe y el letrista y libretista Alan Jay Lerner quienes veremos a continuación:</w:t>
      </w:r>
    </w:p>
    <w:p>
      <w:pPr>
        <w:spacing w:before="0" w:after="200" w:line="276"/>
        <w:ind w:right="0" w:left="0" w:firstLine="0"/>
        <w:jc w:val="both"/>
        <w:rPr>
          <w:rFonts w:ascii="Arial" w:hAnsi="Arial" w:cs="Arial" w:eastAsia="Arial"/>
          <w:b/>
          <w:color w:val="auto"/>
          <w:spacing w:val="15"/>
          <w:position w:val="0"/>
          <w:sz w:val="24"/>
          <w:shd w:fill="auto" w:val="clear"/>
        </w:rPr>
      </w:pPr>
    </w:p>
    <w:p>
      <w:pPr>
        <w:spacing w:before="0" w:after="200" w:line="276"/>
        <w:ind w:right="0" w:left="0" w:firstLine="0"/>
        <w:jc w:val="both"/>
        <w:rPr>
          <w:rFonts w:ascii="Arial" w:hAnsi="Arial" w:cs="Arial" w:eastAsia="Arial"/>
          <w:b/>
          <w:color w:val="auto"/>
          <w:spacing w:val="15"/>
          <w:position w:val="0"/>
          <w:sz w:val="24"/>
          <w:shd w:fill="auto" w:val="clear"/>
        </w:rPr>
      </w:pPr>
      <w:r>
        <w:rPr>
          <w:rFonts w:ascii="Arial" w:hAnsi="Arial" w:cs="Arial" w:eastAsia="Arial"/>
          <w:b/>
          <w:color w:val="auto"/>
          <w:spacing w:val="15"/>
          <w:position w:val="0"/>
          <w:sz w:val="24"/>
          <w:shd w:fill="auto" w:val="clear"/>
        </w:rPr>
        <w:t xml:space="preserve">Frederick Loewe y Alan Jay Lerner </w:t>
      </w:r>
    </w:p>
    <w:p>
      <w:pPr>
        <w:spacing w:before="0" w:after="2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El compositor austriaco Frederick Loewe, y el letrista y libretista Alan Jay Lerner, trabajaron juntos en varias obras musicales. En 1947 había hecho uno de sus primeros hits “</w:t>
      </w:r>
      <w:r>
        <w:rPr>
          <w:rFonts w:ascii="Arial" w:hAnsi="Arial" w:cs="Arial" w:eastAsia="Arial"/>
          <w:i/>
          <w:color w:val="auto"/>
          <w:spacing w:val="0"/>
          <w:position w:val="0"/>
          <w:sz w:val="24"/>
          <w:shd w:fill="auto" w:val="clear"/>
        </w:rPr>
        <w:t xml:space="preserve">Brigadoon</w:t>
      </w:r>
      <w:r>
        <w:rPr>
          <w:rFonts w:ascii="Arial" w:hAnsi="Arial" w:cs="Arial" w:eastAsia="Arial"/>
          <w:color w:val="auto"/>
          <w:spacing w:val="0"/>
          <w:position w:val="0"/>
          <w:sz w:val="24"/>
          <w:shd w:fill="auto" w:val="clear"/>
        </w:rPr>
        <w:t xml:space="preserve">” una fantasía exótica situada en pasajes míticos de Escocia. Estaba basada en una antigua historia alemana, concebida por Frierdrich Gerstacker, sobre una aldea que a raíz de un hechizo, sale de la bruma solo un día cada 100 años. Sus sempiternos habitantes viven esas veinticuatro horas como el gran momento de sus vidas, pero si alguno decide abandonar la aldea, romperá el hechizo para siempre. Por lo tanto, casi todos ellos cuidan que eso no ocurra ya que están orgullosos de preservar su comunidad por los siglos sin ver contaminada por la realidad. Se estrenó el 13 de marzo de 1947 dirigida por Robert Lewis y con coreografía de Agnes de Mille, en el Ziegfeld Theatre.</w:t>
      </w:r>
    </w:p>
    <w:p>
      <w:pPr>
        <w:spacing w:before="0" w:after="200" w:line="360"/>
        <w:ind w:right="0" w:left="0" w:firstLine="0"/>
        <w:jc w:val="both"/>
        <w:rPr>
          <w:rFonts w:ascii="Arial" w:hAnsi="Arial" w:cs="Arial" w:eastAsia="Arial"/>
          <w:i/>
          <w:color w:val="auto"/>
          <w:spacing w:val="0"/>
          <w:position w:val="0"/>
          <w:sz w:val="24"/>
          <w:shd w:fill="auto" w:val="clear"/>
        </w:rPr>
      </w:pPr>
      <w:r>
        <w:rPr>
          <w:rFonts w:ascii="Arial" w:hAnsi="Arial" w:cs="Arial" w:eastAsia="Arial"/>
          <w:color w:val="auto"/>
          <w:spacing w:val="0"/>
          <w:position w:val="0"/>
          <w:sz w:val="24"/>
          <w:shd w:fill="auto" w:val="clear"/>
        </w:rPr>
        <w:t xml:space="preserve">En 1951 estrenaron con mucho menos suceso </w:t>
      </w:r>
      <w:r>
        <w:rPr>
          <w:rFonts w:ascii="Arial" w:hAnsi="Arial" w:cs="Arial" w:eastAsia="Arial"/>
          <w:i/>
          <w:color w:val="auto"/>
          <w:spacing w:val="0"/>
          <w:position w:val="0"/>
          <w:sz w:val="24"/>
          <w:shd w:fill="auto" w:val="clear"/>
        </w:rPr>
        <w:t xml:space="preserve">Point your wagon</w:t>
      </w:r>
      <w:r>
        <w:rPr>
          <w:rFonts w:ascii="Arial" w:hAnsi="Arial" w:cs="Arial" w:eastAsia="Arial"/>
          <w:color w:val="auto"/>
          <w:spacing w:val="0"/>
          <w:position w:val="0"/>
          <w:sz w:val="24"/>
          <w:shd w:fill="auto" w:val="clear"/>
        </w:rPr>
        <w:t xml:space="preserve"> mientras que Lerner se dedicó a un tiempo al cine, escribiendo los guiones y las letras de película como </w:t>
      </w:r>
      <w:r>
        <w:rPr>
          <w:rFonts w:ascii="Arial" w:hAnsi="Arial" w:cs="Arial" w:eastAsia="Arial"/>
          <w:i/>
          <w:color w:val="auto"/>
          <w:spacing w:val="0"/>
          <w:position w:val="0"/>
          <w:sz w:val="24"/>
          <w:shd w:fill="auto" w:val="clear"/>
        </w:rPr>
        <w:t xml:space="preserve">Boda real</w:t>
      </w:r>
      <w:r>
        <w:rPr>
          <w:rFonts w:ascii="Arial" w:hAnsi="Arial" w:cs="Arial" w:eastAsia="Arial"/>
          <w:color w:val="auto"/>
          <w:spacing w:val="0"/>
          <w:position w:val="0"/>
          <w:sz w:val="24"/>
          <w:shd w:fill="auto" w:val="clear"/>
        </w:rPr>
        <w:t xml:space="preserve"> (1951) y </w:t>
      </w:r>
      <w:r>
        <w:rPr>
          <w:rFonts w:ascii="Arial" w:hAnsi="Arial" w:cs="Arial" w:eastAsia="Arial"/>
          <w:i/>
          <w:color w:val="auto"/>
          <w:spacing w:val="0"/>
          <w:position w:val="0"/>
          <w:sz w:val="24"/>
          <w:shd w:fill="auto" w:val="clear"/>
        </w:rPr>
        <w:t xml:space="preserve">Un americano en Paris</w:t>
      </w:r>
      <w:r>
        <w:rPr>
          <w:rFonts w:ascii="Arial" w:hAnsi="Arial" w:cs="Arial" w:eastAsia="Arial"/>
          <w:color w:val="auto"/>
          <w:spacing w:val="0"/>
          <w:position w:val="0"/>
          <w:sz w:val="24"/>
          <w:shd w:fill="auto" w:val="clear"/>
        </w:rPr>
        <w:t xml:space="preserve"> (1951) por la que gano un Oscar. Luego hizo </w:t>
      </w:r>
      <w:r>
        <w:rPr>
          <w:rFonts w:ascii="Arial" w:hAnsi="Arial" w:cs="Arial" w:eastAsia="Arial"/>
          <w:i/>
          <w:color w:val="auto"/>
          <w:spacing w:val="0"/>
          <w:position w:val="0"/>
          <w:sz w:val="24"/>
          <w:shd w:fill="auto" w:val="clear"/>
        </w:rPr>
        <w:t xml:space="preserve">Gigi </w:t>
      </w:r>
      <w:r>
        <w:rPr>
          <w:rFonts w:ascii="Arial" w:hAnsi="Arial" w:cs="Arial" w:eastAsia="Arial"/>
          <w:color w:val="auto"/>
          <w:spacing w:val="0"/>
          <w:position w:val="0"/>
          <w:sz w:val="24"/>
          <w:shd w:fill="auto" w:val="clear"/>
        </w:rPr>
        <w:t xml:space="preserve">y</w:t>
      </w:r>
      <w:r>
        <w:rPr>
          <w:rFonts w:ascii="Arial" w:hAnsi="Arial" w:cs="Arial" w:eastAsia="Arial"/>
          <w:i/>
          <w:color w:val="auto"/>
          <w:spacing w:val="0"/>
          <w:position w:val="0"/>
          <w:sz w:val="24"/>
          <w:shd w:fill="auto" w:val="clear"/>
        </w:rPr>
        <w:t xml:space="preserve"> El principito. </w:t>
      </w:r>
      <w:r>
        <w:rPr>
          <w:rFonts w:ascii="Arial" w:hAnsi="Arial" w:cs="Arial" w:eastAsia="Arial"/>
          <w:color w:val="auto"/>
          <w:spacing w:val="0"/>
          <w:position w:val="0"/>
          <w:sz w:val="24"/>
          <w:shd w:fill="auto" w:val="clear"/>
        </w:rPr>
        <w:t xml:space="preserve">El libretista y letrista también compartió su trabajo con el compositor Kurt Weill: “</w:t>
      </w:r>
      <w:r>
        <w:rPr>
          <w:rFonts w:ascii="Arial" w:hAnsi="Arial" w:cs="Arial" w:eastAsia="Arial"/>
          <w:i/>
          <w:color w:val="auto"/>
          <w:spacing w:val="0"/>
          <w:position w:val="0"/>
          <w:sz w:val="24"/>
          <w:shd w:fill="auto" w:val="clear"/>
        </w:rPr>
        <w:t xml:space="preserve">Love life</w:t>
      </w:r>
      <w:r>
        <w:rPr>
          <w:rFonts w:ascii="Arial" w:hAnsi="Arial" w:cs="Arial" w:eastAsia="Arial"/>
          <w:color w:val="auto"/>
          <w:spacing w:val="0"/>
          <w:position w:val="0"/>
          <w:sz w:val="24"/>
          <w:shd w:fill="auto" w:val="clear"/>
        </w:rPr>
        <w:t xml:space="preserve"> (1948) un rarísimo musical que asegura la vida de un matrimonio durante 150 años, en distinto estilos teatrales. Con semejante historial a cuestas, en tan poco tiempo, Lerner y Loewe ya estaba más que instalados en el mundo teatral. Separados po un tiempo, decidieron retomar aquel desafío de Pigmalión que les había ofrecido Pascal tiempo atrás. Pero trabajar en ese proyecto no fue fácil. En primer lugar, luego de estudiar minuciosamente la obra, le comunicaron al productor que usaría la mayor parte de diálogos originales de Shaw pero expandirían la acción a otros ámbitos, como el Tottenham Court road, el hipódromo de Ascot y el baile de la embajada, asimismo agregaron una escena que hizo más optimista el final. Les llevo cuatro años terminar lo que primero se llamó “</w:t>
      </w:r>
      <w:r>
        <w:rPr>
          <w:rFonts w:ascii="Arial" w:hAnsi="Arial" w:cs="Arial" w:eastAsia="Arial"/>
          <w:i/>
          <w:color w:val="auto"/>
          <w:spacing w:val="0"/>
          <w:position w:val="0"/>
          <w:sz w:val="24"/>
          <w:shd w:fill="auto" w:val="clear"/>
        </w:rPr>
        <w:t xml:space="preserve">My lady Liza</w:t>
      </w:r>
      <w:r>
        <w:rPr>
          <w:rFonts w:ascii="Arial" w:hAnsi="Arial" w:cs="Arial" w:eastAsia="Arial"/>
          <w:color w:val="auto"/>
          <w:spacing w:val="0"/>
          <w:position w:val="0"/>
          <w:sz w:val="24"/>
          <w:shd w:fill="auto" w:val="clear"/>
        </w:rPr>
        <w:t xml:space="preserve">” y, luego, </w:t>
      </w:r>
      <w:r>
        <w:rPr>
          <w:rFonts w:ascii="Arial" w:hAnsi="Arial" w:cs="Arial" w:eastAsia="Arial"/>
          <w:i/>
          <w:color w:val="auto"/>
          <w:spacing w:val="0"/>
          <w:position w:val="0"/>
          <w:sz w:val="24"/>
          <w:shd w:fill="auto" w:val="clear"/>
        </w:rPr>
        <w:t xml:space="preserve">My fair lady (mi bella dama):</w:t>
      </w:r>
    </w:p>
    <w:p>
      <w:pPr>
        <w:spacing w:before="0" w:after="200" w:line="360"/>
        <w:ind w:right="0" w:left="0" w:firstLine="0"/>
        <w:jc w:val="both"/>
        <w:rPr>
          <w:rFonts w:ascii="Arial" w:hAnsi="Arial" w:cs="Arial" w:eastAsia="Arial"/>
          <w:i/>
          <w:color w:val="auto"/>
          <w:spacing w:val="0"/>
          <w:position w:val="0"/>
          <w:sz w:val="24"/>
          <w:shd w:fill="auto" w:val="clear"/>
        </w:rPr>
      </w:pPr>
    </w:p>
    <w:p>
      <w:pPr>
        <w:keepNext w:val="true"/>
        <w:keepLines w:val="true"/>
        <w:spacing w:before="200" w:after="0" w:line="360"/>
        <w:ind w:right="0" w:left="0" w:firstLine="0"/>
        <w:jc w:val="left"/>
        <w:rPr>
          <w:rFonts w:ascii="Cambria" w:hAnsi="Cambria" w:cs="Cambria" w:eastAsia="Cambria"/>
          <w:b/>
          <w:color w:val="auto"/>
          <w:spacing w:val="0"/>
          <w:position w:val="0"/>
          <w:sz w:val="26"/>
          <w:shd w:fill="auto" w:val="clear"/>
        </w:rPr>
      </w:pPr>
      <w:r>
        <w:rPr>
          <w:rFonts w:ascii="Cambria" w:hAnsi="Cambria" w:cs="Cambria" w:eastAsia="Cambria"/>
          <w:b/>
          <w:color w:val="auto"/>
          <w:spacing w:val="0"/>
          <w:position w:val="0"/>
          <w:sz w:val="26"/>
          <w:shd w:fill="auto" w:val="clear"/>
        </w:rPr>
        <w:t xml:space="preserve">My fair lady (Mi bella dama):</w:t>
      </w:r>
    </w:p>
    <w:p>
      <w:pPr>
        <w:spacing w:before="0" w:after="200" w:line="360"/>
        <w:ind w:right="0" w:left="0" w:firstLine="0"/>
        <w:jc w:val="both"/>
        <w:rPr>
          <w:rFonts w:ascii="Arial" w:hAnsi="Arial" w:cs="Arial" w:eastAsia="Arial"/>
          <w:color w:val="auto"/>
          <w:spacing w:val="0"/>
          <w:position w:val="0"/>
          <w:sz w:val="24"/>
          <w:shd w:fill="auto" w:val="clear"/>
        </w:rPr>
      </w:pPr>
      <w:r>
        <w:object w:dxaOrig="3975" w:dyaOrig="2980">
          <v:rect xmlns:o="urn:schemas-microsoft-com:office:office" xmlns:v="urn:schemas-microsoft-com:vml" id="rectole0000000018" style="width:198.750000pt;height:149.000000pt" o:preferrelative="t" o:ole="">
            <o:lock v:ext="edit"/>
            <v:imagedata xmlns:r="http://schemas.openxmlformats.org/officeDocument/2006/relationships" r:id="docRId63" o:title=""/>
          </v:rect>
          <o:OLEObject xmlns:r="http://schemas.openxmlformats.org/officeDocument/2006/relationships" xmlns:o="urn:schemas-microsoft-com:office:office" Type="Embed" ProgID="StaticMetafile" DrawAspect="Content" ObjectID="0000000018" ShapeID="rectole0000000018" r:id="docRId62"/>
        </w:object>
      </w:r>
      <w:r>
        <w:rPr>
          <w:rFonts w:ascii="Arial" w:hAnsi="Arial" w:cs="Arial" w:eastAsia="Arial"/>
          <w:color w:val="auto"/>
          <w:spacing w:val="0"/>
          <w:position w:val="0"/>
          <w:sz w:val="24"/>
          <w:shd w:fill="auto" w:val="clear"/>
        </w:rPr>
        <w:t xml:space="preserve">En su obra, George Bernard Shaw retrataba la relación entre el profesor de fonética Henry Higgins y Eliza Doolittle, una florista callejera. Cuando el lingüista la conoce furtivamente en la calle, la escucha hablar y se horroriza. Así es como le juega la apuesta a su amigo, el coronel Pickering, de superar el desafío de hacerla hablar correctamente. La tarea no resulta fácil y cuesta muchas noches de insomnio hasta que no solo lo consigue, sino que también se enciende su sentimiento por ella. </w:t>
      </w:r>
    </w:p>
    <w:p>
      <w:pPr>
        <w:spacing w:before="0" w:after="2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Para Alan J. Lerner fue un ejercicio muy complejo y artesanal escribir canciones que pudieran continuar naturalmente el texto de Shaw y que además mantuviera esu lenguaje y su espíritu. El gran hit “</w:t>
      </w:r>
      <w:r>
        <w:rPr>
          <w:rFonts w:ascii="Arial" w:hAnsi="Arial" w:cs="Arial" w:eastAsia="Arial"/>
          <w:i/>
          <w:color w:val="auto"/>
          <w:spacing w:val="0"/>
          <w:position w:val="0"/>
          <w:sz w:val="24"/>
          <w:shd w:fill="auto" w:val="clear"/>
        </w:rPr>
        <w:t xml:space="preserve">I could have danced all night”</w:t>
      </w:r>
      <w:r>
        <w:rPr>
          <w:rFonts w:ascii="Arial" w:hAnsi="Arial" w:cs="Arial" w:eastAsia="Arial"/>
          <w:color w:val="auto"/>
          <w:spacing w:val="0"/>
          <w:position w:val="0"/>
          <w:sz w:val="24"/>
          <w:shd w:fill="auto" w:val="clear"/>
        </w:rPr>
        <w:t xml:space="preserve">  le tomo 24 horas de escritura, aunque  era común que una canción pudiera tomarle meses de reescrituras constantes. Era muy inseguro de su talento, Lerner logro desarrollar lo que Oscar Hammerstein ya había comenzado a utilizar en </w:t>
      </w:r>
      <w:r>
        <w:rPr>
          <w:rFonts w:ascii="Arial" w:hAnsi="Arial" w:cs="Arial" w:eastAsia="Arial"/>
          <w:i/>
          <w:color w:val="auto"/>
          <w:spacing w:val="0"/>
          <w:position w:val="0"/>
          <w:sz w:val="24"/>
          <w:shd w:fill="auto" w:val="clear"/>
        </w:rPr>
        <w:t xml:space="preserve">Show Boat </w:t>
      </w:r>
      <w:r>
        <w:rPr>
          <w:rFonts w:ascii="Arial" w:hAnsi="Arial" w:cs="Arial" w:eastAsia="Arial"/>
          <w:color w:val="auto"/>
          <w:spacing w:val="0"/>
          <w:position w:val="0"/>
          <w:sz w:val="24"/>
          <w:shd w:fill="auto" w:val="clear"/>
        </w:rPr>
        <w:t xml:space="preserve">: la palabra hablada , entremezclarla con la palabra cantada. Un actor podía “decir” esos versos cómodamente. Y una vez que el arrogante Rex Harrison fue contratado para el papel, pudo escribir “I`</w:t>
      </w:r>
      <w:r>
        <w:rPr>
          <w:rFonts w:ascii="Arial" w:hAnsi="Arial" w:cs="Arial" w:eastAsia="Arial"/>
          <w:i/>
          <w:color w:val="auto"/>
          <w:spacing w:val="0"/>
          <w:position w:val="0"/>
          <w:sz w:val="24"/>
          <w:shd w:fill="auto" w:val="clear"/>
        </w:rPr>
        <w:t xml:space="preserve">ve grown accustomed to her face</w:t>
      </w:r>
      <w:r>
        <w:rPr>
          <w:rFonts w:ascii="Arial" w:hAnsi="Arial" w:cs="Arial" w:eastAsia="Arial"/>
          <w:color w:val="auto"/>
          <w:spacing w:val="0"/>
          <w:position w:val="0"/>
          <w:sz w:val="24"/>
          <w:shd w:fill="auto" w:val="clear"/>
        </w:rPr>
        <w:t xml:space="preserve">” (</w:t>
      </w:r>
      <w:r>
        <w:rPr>
          <w:rFonts w:ascii="Arial" w:hAnsi="Arial" w:cs="Arial" w:eastAsia="Arial"/>
          <w:i/>
          <w:color w:val="auto"/>
          <w:spacing w:val="0"/>
          <w:position w:val="0"/>
          <w:sz w:val="24"/>
          <w:shd w:fill="auto" w:val="clear"/>
        </w:rPr>
        <w:t xml:space="preserve">Me he acostumbrado a su rostro). </w:t>
      </w:r>
      <w:r>
        <w:rPr>
          <w:rFonts w:ascii="Arial" w:hAnsi="Arial" w:cs="Arial" w:eastAsia="Arial"/>
          <w:color w:val="auto"/>
          <w:spacing w:val="0"/>
          <w:position w:val="0"/>
          <w:sz w:val="24"/>
          <w:shd w:fill="auto" w:val="clear"/>
        </w:rPr>
        <w:t xml:space="preserve">Para él era importante tener a la persona en la cabeza para poder imaginar esas letras. Y así pudo crear una canción para alguien con limitaciones vocales como Harrison.</w:t>
      </w:r>
    </w:p>
    <w:p>
      <w:pPr>
        <w:spacing w:before="0" w:after="200" w:line="360"/>
        <w:ind w:right="0" w:left="0" w:firstLine="0"/>
        <w:jc w:val="left"/>
        <w:rPr>
          <w:rFonts w:ascii="Arial" w:hAnsi="Arial" w:cs="Arial" w:eastAsia="Arial"/>
          <w:b/>
          <w:color w:val="000000"/>
          <w:spacing w:val="0"/>
          <w:position w:val="0"/>
          <w:sz w:val="22"/>
          <w:shd w:fill="auto" w:val="clear"/>
        </w:rPr>
      </w:pPr>
      <w:r>
        <w:rPr>
          <w:rFonts w:ascii="Arial" w:hAnsi="Arial" w:cs="Arial" w:eastAsia="Arial"/>
          <w:i/>
          <w:color w:val="000000"/>
          <w:spacing w:val="0"/>
          <w:position w:val="0"/>
          <w:sz w:val="22"/>
          <w:shd w:fill="auto" w:val="clear"/>
        </w:rPr>
        <w:t xml:space="preserve">Antes que nada, decidimos, dónde se necesitaba una canción. En segundo lugar, de qué va a hablar. Tercero, discutimos el humor de esa canción. Cuarto, le doy un título. Después, él (Loewe) componía la música para el título y establecía el sentimiento general dela canción. Luego, yo hacia las letras- </w:t>
      </w:r>
      <w:r>
        <w:rPr>
          <w:rFonts w:ascii="Arial" w:hAnsi="Arial" w:cs="Arial" w:eastAsia="Arial"/>
          <w:b/>
          <w:color w:val="000000"/>
          <w:spacing w:val="0"/>
          <w:position w:val="0"/>
          <w:sz w:val="22"/>
          <w:shd w:fill="auto" w:val="clear"/>
        </w:rPr>
        <w:t xml:space="preserve">Alan J. Lerner</w:t>
      </w:r>
    </w:p>
    <w:p>
      <w:pPr>
        <w:spacing w:before="0" w:after="2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Así describía Lerner el modo de trabajar con su socio, en el célebre programa radial </w:t>
      </w:r>
      <w:r>
        <w:rPr>
          <w:rFonts w:ascii="Arial" w:hAnsi="Arial" w:cs="Arial" w:eastAsia="Arial"/>
          <w:i/>
          <w:color w:val="auto"/>
          <w:spacing w:val="0"/>
          <w:position w:val="0"/>
          <w:sz w:val="24"/>
          <w:shd w:fill="auto" w:val="clear"/>
        </w:rPr>
        <w:t xml:space="preserve">All things considered</w:t>
      </w:r>
      <w:r>
        <w:rPr>
          <w:rFonts w:ascii="Arial" w:hAnsi="Arial" w:cs="Arial" w:eastAsia="Arial"/>
          <w:color w:val="auto"/>
          <w:spacing w:val="0"/>
          <w:position w:val="0"/>
          <w:sz w:val="24"/>
          <w:shd w:fill="auto" w:val="clear"/>
        </w:rPr>
        <w:t xml:space="preserve">, de la cadena NPR.  De este modo, </w:t>
      </w:r>
      <w:r>
        <w:rPr>
          <w:rFonts w:ascii="Arial" w:hAnsi="Arial" w:cs="Arial" w:eastAsia="Arial"/>
          <w:i/>
          <w:color w:val="auto"/>
          <w:spacing w:val="0"/>
          <w:position w:val="0"/>
          <w:sz w:val="24"/>
          <w:shd w:fill="auto" w:val="clear"/>
        </w:rPr>
        <w:t xml:space="preserve">Mi bella dama</w:t>
      </w:r>
      <w:r>
        <w:rPr>
          <w:rFonts w:ascii="Arial" w:hAnsi="Arial" w:cs="Arial" w:eastAsia="Arial"/>
          <w:color w:val="auto"/>
          <w:spacing w:val="0"/>
          <w:position w:val="0"/>
          <w:sz w:val="24"/>
          <w:shd w:fill="auto" w:val="clear"/>
        </w:rPr>
        <w:t xml:space="preserve"> tardo cuatro años en concluirse y lamentablemente, Pascal no vivio para presenciar el estreno. Murió el 6 de julio de 1954. Sin los derechos legales, los autores decidieron seguir adelante con la idea, hasta que los obtuvieron. La producción la tomo Herman Levin, y la dirección fue de un vanguardista: Moss Hart. Para el papel protagónico se convocó a Mary Martin, pero al no llegar a un acuerdo, obtuvo ese lugar una jovencísima y brillante cantante y actriz, Julie Andrews, quien logro el papel que la instalo cómoda en el mundo de la comedia musical. </w:t>
      </w:r>
    </w:p>
    <w:p>
      <w:pPr>
        <w:spacing w:before="0" w:after="200" w:line="360"/>
        <w:ind w:right="0" w:left="0" w:firstLine="0"/>
        <w:jc w:val="both"/>
        <w:rPr>
          <w:rFonts w:ascii="Arial" w:hAnsi="Arial" w:cs="Arial" w:eastAsia="Arial"/>
          <w:i/>
          <w:color w:val="auto"/>
          <w:spacing w:val="0"/>
          <w:position w:val="0"/>
          <w:sz w:val="24"/>
          <w:shd w:fill="auto" w:val="clear"/>
        </w:rPr>
      </w:pPr>
      <w:r>
        <w:rPr>
          <w:rFonts w:ascii="Arial" w:hAnsi="Arial" w:cs="Arial" w:eastAsia="Arial"/>
          <w:color w:val="auto"/>
          <w:spacing w:val="0"/>
          <w:position w:val="0"/>
          <w:sz w:val="24"/>
          <w:shd w:fill="auto" w:val="clear"/>
        </w:rPr>
        <w:t xml:space="preserve">Se estrenó en Mark Hellinger Theatre el 15 de marzo de 1956 y estuvo casi siete años en cartel, con un total de 2717 funciones. Hasta ese entonces, batió el record de permanencia en cartel y de inmediato comenzaron a representarse más versiones de la obra en todo el mundo, como nunca había pasado con ningún otro musical. Fue una obra de origen británico, con personajes ambiente y escenografía ingleses, como cinco de los seis intérpretes principales de ese origen. Y el público estadounidense  siempre se nutrió del teatro inglés y sintió respeto por él. Además de eso, la temporada 1955-56 ofreció solo fracasos durante los diez meses previos al estreno de </w:t>
      </w:r>
      <w:r>
        <w:rPr>
          <w:rFonts w:ascii="Arial" w:hAnsi="Arial" w:cs="Arial" w:eastAsia="Arial"/>
          <w:i/>
          <w:color w:val="auto"/>
          <w:spacing w:val="0"/>
          <w:position w:val="0"/>
          <w:sz w:val="24"/>
          <w:shd w:fill="auto" w:val="clear"/>
        </w:rPr>
        <w:t xml:space="preserve">Mi bella dama. </w:t>
      </w:r>
      <w:r>
        <w:rPr>
          <w:rFonts w:ascii="Arial" w:hAnsi="Arial" w:cs="Arial" w:eastAsia="Arial"/>
          <w:color w:val="auto"/>
          <w:spacing w:val="0"/>
          <w:position w:val="0"/>
          <w:sz w:val="24"/>
          <w:shd w:fill="auto" w:val="clear"/>
        </w:rPr>
        <w:t xml:space="preserve">Fue una propuesta muy diferente. Henry Higgins tendría partes largas en seis números. Asimismo, dos de los tors seis personajes principales tampoco requería ser cantantes (Mrs Higgins y el coronel Pickering). El desarrollo de los personajes es paulatino, con una evolución notoria, incluso en el vínculo entre ellos. La única canción de amor está interpretada por un personaje secundario Freddy Eynsford-Hill. Solo le agrego más partes al personaje de Alfred Doolittle, el padre de Eliza. La dramaturga de Shaw era incomparable con ningún otro libro de musical, no haría falta manosearla. Así, Loewe y Lerner no pudieron superar el suceso de </w:t>
      </w:r>
      <w:r>
        <w:rPr>
          <w:rFonts w:ascii="Arial" w:hAnsi="Arial" w:cs="Arial" w:eastAsia="Arial"/>
          <w:i/>
          <w:color w:val="auto"/>
          <w:spacing w:val="0"/>
          <w:position w:val="0"/>
          <w:sz w:val="24"/>
          <w:shd w:fill="auto" w:val="clear"/>
        </w:rPr>
        <w:t xml:space="preserve">Mi bella dama.</w:t>
      </w:r>
    </w:p>
    <w:p>
      <w:pPr>
        <w:spacing w:before="0" w:after="2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Su siguiente trabajo </w:t>
      </w:r>
      <w:r>
        <w:rPr>
          <w:rFonts w:ascii="Arial" w:hAnsi="Arial" w:cs="Arial" w:eastAsia="Arial"/>
          <w:i/>
          <w:color w:val="auto"/>
          <w:spacing w:val="0"/>
          <w:position w:val="0"/>
          <w:sz w:val="24"/>
          <w:shd w:fill="auto" w:val="clear"/>
        </w:rPr>
        <w:t xml:space="preserve">Camelo</w:t>
      </w:r>
      <w:r>
        <w:rPr>
          <w:rFonts w:ascii="Arial" w:hAnsi="Arial" w:cs="Arial" w:eastAsia="Arial"/>
          <w:color w:val="auto"/>
          <w:spacing w:val="0"/>
          <w:position w:val="0"/>
          <w:sz w:val="24"/>
          <w:shd w:fill="auto" w:val="clear"/>
        </w:rPr>
        <w:t xml:space="preserve">t, sobre la leyenda artúrica, pero situada en la Inglaterra de la edad media, tuvo la mayor venta de entradas anticipadas de la historia del musical. Estaba levemente asociada a la presidencia de John. F Kennedy. El éxito de Mi bella dama había generado mucha curiosidad en estos nuevos creadores. Sin embargo, en las funciones previas en el Tryout Theater, C</w:t>
      </w:r>
      <w:r>
        <w:rPr>
          <w:rFonts w:ascii="Arial" w:hAnsi="Arial" w:cs="Arial" w:eastAsia="Arial"/>
          <w:i/>
          <w:color w:val="auto"/>
          <w:spacing w:val="0"/>
          <w:position w:val="0"/>
          <w:sz w:val="24"/>
          <w:shd w:fill="auto" w:val="clear"/>
        </w:rPr>
        <w:t xml:space="preserve">amelot </w:t>
      </w:r>
      <w:r>
        <w:rPr>
          <w:rFonts w:ascii="Arial" w:hAnsi="Arial" w:cs="Arial" w:eastAsia="Arial"/>
          <w:color w:val="auto"/>
          <w:spacing w:val="0"/>
          <w:position w:val="0"/>
          <w:sz w:val="24"/>
          <w:shd w:fill="auto" w:val="clear"/>
        </w:rPr>
        <w:t xml:space="preserve">demoraba cuatro horas y media y era una pieza carente de humor y liviandad. Cuando llego a Broadway el 3 de diciembre de 1960, el director Moss Hart, tuvo un ataque al corazón y Lerner una ulcera sangrante. De todas formas, con muchos cortes, y arreglos, la obra fue bien aceptada, aunque marco el retiro de Loewe (para dedicarse a las mujeres y al juego) </w:t>
      </w:r>
    </w:p>
    <w:p>
      <w:pPr>
        <w:spacing w:before="0" w:after="2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Por último, otros musicales de éstos: </w:t>
      </w:r>
      <w:r>
        <w:rPr>
          <w:rFonts w:ascii="Arial" w:hAnsi="Arial" w:cs="Arial" w:eastAsia="Arial"/>
          <w:i/>
          <w:color w:val="auto"/>
          <w:spacing w:val="0"/>
          <w:position w:val="0"/>
          <w:sz w:val="24"/>
          <w:shd w:fill="auto" w:val="clear"/>
        </w:rPr>
        <w:t xml:space="preserve">The music man </w:t>
      </w:r>
      <w:r>
        <w:rPr>
          <w:rFonts w:ascii="Arial" w:hAnsi="Arial" w:cs="Arial" w:eastAsia="Arial"/>
          <w:color w:val="auto"/>
          <w:spacing w:val="0"/>
          <w:position w:val="0"/>
          <w:sz w:val="24"/>
          <w:shd w:fill="auto" w:val="clear"/>
        </w:rPr>
        <w:t xml:space="preserve">(1957),</w:t>
      </w:r>
      <w:r>
        <w:rPr>
          <w:rFonts w:ascii="Arial" w:hAnsi="Arial" w:cs="Arial" w:eastAsia="Arial"/>
          <w:i/>
          <w:color w:val="auto"/>
          <w:spacing w:val="0"/>
          <w:position w:val="0"/>
          <w:sz w:val="24"/>
          <w:shd w:fill="auto" w:val="clear"/>
        </w:rPr>
        <w:t xml:space="preserve"> Gypsy </w:t>
      </w:r>
      <w:r>
        <w:rPr>
          <w:rFonts w:ascii="Arial" w:hAnsi="Arial" w:cs="Arial" w:eastAsia="Arial"/>
          <w:color w:val="auto"/>
          <w:spacing w:val="0"/>
          <w:position w:val="0"/>
          <w:sz w:val="24"/>
          <w:shd w:fill="auto" w:val="clear"/>
        </w:rPr>
        <w:t xml:space="preserve">(1956</w:t>
      </w:r>
      <w:r>
        <w:rPr>
          <w:rFonts w:ascii="Arial" w:hAnsi="Arial" w:cs="Arial" w:eastAsia="Arial"/>
          <w:i/>
          <w:color w:val="auto"/>
          <w:spacing w:val="0"/>
          <w:position w:val="0"/>
          <w:sz w:val="24"/>
          <w:shd w:fill="auto" w:val="clear"/>
        </w:rPr>
        <w:t xml:space="preserve">), Bye bye Birdie</w:t>
      </w:r>
      <w:r>
        <w:rPr>
          <w:rFonts w:ascii="Arial" w:hAnsi="Arial" w:cs="Arial" w:eastAsia="Arial"/>
          <w:color w:val="auto"/>
          <w:spacing w:val="0"/>
          <w:position w:val="0"/>
          <w:sz w:val="24"/>
          <w:shd w:fill="auto" w:val="clear"/>
        </w:rPr>
        <w:t xml:space="preserve"> (1960),</w:t>
      </w:r>
      <w:r>
        <w:rPr>
          <w:rFonts w:ascii="Arial" w:hAnsi="Arial" w:cs="Arial" w:eastAsia="Arial"/>
          <w:i/>
          <w:color w:val="auto"/>
          <w:spacing w:val="0"/>
          <w:position w:val="0"/>
          <w:sz w:val="24"/>
          <w:shd w:fill="auto" w:val="clear"/>
        </w:rPr>
        <w:t xml:space="preserve"> How to succed in business withut trying (</w:t>
      </w:r>
      <w:r>
        <w:rPr>
          <w:rFonts w:ascii="Arial" w:hAnsi="Arial" w:cs="Arial" w:eastAsia="Arial"/>
          <w:color w:val="auto"/>
          <w:spacing w:val="0"/>
          <w:position w:val="0"/>
          <w:sz w:val="24"/>
          <w:shd w:fill="auto" w:val="clear"/>
        </w:rPr>
        <w:t xml:space="preserve">1961</w:t>
      </w:r>
      <w:r>
        <w:rPr>
          <w:rFonts w:ascii="Arial" w:hAnsi="Arial" w:cs="Arial" w:eastAsia="Arial"/>
          <w:i/>
          <w:color w:val="auto"/>
          <w:spacing w:val="0"/>
          <w:position w:val="0"/>
          <w:sz w:val="24"/>
          <w:shd w:fill="auto" w:val="clear"/>
        </w:rPr>
        <w:t xml:space="preserve">), Funny girl(</w:t>
      </w:r>
      <w:r>
        <w:rPr>
          <w:rFonts w:ascii="Arial" w:hAnsi="Arial" w:cs="Arial" w:eastAsia="Arial"/>
          <w:color w:val="auto"/>
          <w:spacing w:val="0"/>
          <w:position w:val="0"/>
          <w:sz w:val="24"/>
          <w:shd w:fill="auto" w:val="clear"/>
        </w:rPr>
        <w:t xml:space="preserve">1964),</w:t>
      </w:r>
      <w:r>
        <w:rPr>
          <w:rFonts w:ascii="Arial" w:hAnsi="Arial" w:cs="Arial" w:eastAsia="Arial"/>
          <w:i/>
          <w:color w:val="auto"/>
          <w:spacing w:val="0"/>
          <w:position w:val="0"/>
          <w:sz w:val="24"/>
          <w:shd w:fill="auto" w:val="clear"/>
        </w:rPr>
        <w:t xml:space="preserve"> El hombre de la mancha(1965) </w:t>
      </w:r>
      <w:r>
        <w:rPr>
          <w:rFonts w:ascii="Arial" w:hAnsi="Arial" w:cs="Arial" w:eastAsia="Arial"/>
          <w:color w:val="auto"/>
          <w:spacing w:val="0"/>
          <w:position w:val="0"/>
          <w:sz w:val="24"/>
          <w:shd w:fill="auto" w:val="clear"/>
        </w:rPr>
        <w:t xml:space="preserve">y</w:t>
      </w:r>
      <w:r>
        <w:rPr>
          <w:rFonts w:ascii="Arial" w:hAnsi="Arial" w:cs="Arial" w:eastAsia="Arial"/>
          <w:i/>
          <w:color w:val="auto"/>
          <w:spacing w:val="0"/>
          <w:position w:val="0"/>
          <w:sz w:val="24"/>
          <w:shd w:fill="auto" w:val="clear"/>
        </w:rPr>
        <w:t xml:space="preserve"> Hello Dolly (</w:t>
      </w:r>
      <w:r>
        <w:rPr>
          <w:rFonts w:ascii="Arial" w:hAnsi="Arial" w:cs="Arial" w:eastAsia="Arial"/>
          <w:color w:val="auto"/>
          <w:spacing w:val="0"/>
          <w:position w:val="0"/>
          <w:sz w:val="24"/>
          <w:shd w:fill="auto" w:val="clear"/>
        </w:rPr>
        <w:t xml:space="preserve">1965)</w:t>
      </w:r>
    </w:p>
    <w:p>
      <w:pPr>
        <w:keepNext w:val="true"/>
        <w:keepLines w:val="true"/>
        <w:spacing w:before="480" w:after="0" w:line="360"/>
        <w:ind w:right="0" w:left="0" w:firstLine="0"/>
        <w:jc w:val="left"/>
        <w:rPr>
          <w:rFonts w:ascii="Arial" w:hAnsi="Arial" w:cs="Arial" w:eastAsia="Arial"/>
          <w:b/>
          <w:color w:val="000000"/>
          <w:spacing w:val="0"/>
          <w:position w:val="0"/>
          <w:sz w:val="24"/>
          <w:shd w:fill="auto" w:val="clear"/>
        </w:rPr>
      </w:pPr>
      <w:r>
        <w:rPr>
          <w:rFonts w:ascii="Arial" w:hAnsi="Arial" w:cs="Arial" w:eastAsia="Arial"/>
          <w:b/>
          <w:color w:val="000000"/>
          <w:spacing w:val="0"/>
          <w:position w:val="0"/>
          <w:sz w:val="24"/>
          <w:shd w:fill="auto" w:val="clear"/>
        </w:rPr>
        <w:t xml:space="preserve">De Hollywood a Broadway </w:t>
      </w:r>
    </w:p>
    <w:p>
      <w:pPr>
        <w:spacing w:before="0" w:after="2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Hasta ahora hemos visto como los musicales nacieron, y luego como  cada uno de ellos se dio a conocer primero en los teatros de Broadway  y con el pasar del tiempo en la gran pantalla. Pero curiosamente tres excepciones. Antes de ir a los grandes teatros de Broadway, se mostraron por primera vez en la pantalla y ambas han sido de un gran éxito. Éstas son:  </w:t>
      </w:r>
      <w:r>
        <w:rPr>
          <w:rFonts w:ascii="Arial" w:hAnsi="Arial" w:cs="Arial" w:eastAsia="Arial"/>
          <w:i/>
          <w:color w:val="auto"/>
          <w:spacing w:val="0"/>
          <w:position w:val="0"/>
          <w:sz w:val="24"/>
          <w:shd w:fill="auto" w:val="clear"/>
        </w:rPr>
        <w:t xml:space="preserve"> Singing in the rain (Cantando bajo la lluvia ,1952),</w:t>
      </w:r>
      <w:r>
        <w:rPr>
          <w:rFonts w:ascii="Arial" w:hAnsi="Arial" w:cs="Arial" w:eastAsia="Arial"/>
          <w:color w:val="auto"/>
          <w:spacing w:val="0"/>
          <w:position w:val="0"/>
          <w:sz w:val="24"/>
          <w:shd w:fill="auto" w:val="clear"/>
        </w:rPr>
        <w:t xml:space="preserve"> </w:t>
      </w:r>
      <w:r>
        <w:rPr>
          <w:rFonts w:ascii="Arial" w:hAnsi="Arial" w:cs="Arial" w:eastAsia="Arial"/>
          <w:i/>
          <w:color w:val="auto"/>
          <w:spacing w:val="0"/>
          <w:position w:val="0"/>
          <w:sz w:val="24"/>
          <w:shd w:fill="auto" w:val="clear"/>
        </w:rPr>
        <w:t xml:space="preserve">Seven brides for seven brothers (Siete hermanas para siete hermanos, 1954</w:t>
      </w:r>
      <w:r>
        <w:rPr>
          <w:rFonts w:ascii="Arial" w:hAnsi="Arial" w:cs="Arial" w:eastAsia="Arial"/>
          <w:color w:val="auto"/>
          <w:spacing w:val="0"/>
          <w:position w:val="0"/>
          <w:sz w:val="24"/>
          <w:shd w:fill="auto" w:val="clear"/>
        </w:rPr>
        <w:t xml:space="preserve">) y </w:t>
      </w:r>
      <w:r>
        <w:rPr>
          <w:rFonts w:ascii="Arial" w:hAnsi="Arial" w:cs="Arial" w:eastAsia="Arial"/>
          <w:i/>
          <w:color w:val="auto"/>
          <w:spacing w:val="0"/>
          <w:position w:val="0"/>
          <w:sz w:val="24"/>
          <w:shd w:fill="auto" w:val="clear"/>
        </w:rPr>
        <w:t xml:space="preserve">West Side Story</w:t>
      </w:r>
      <w:r>
        <w:rPr>
          <w:rFonts w:ascii="Arial" w:hAnsi="Arial" w:cs="Arial" w:eastAsia="Arial"/>
          <w:color w:val="auto"/>
          <w:spacing w:val="0"/>
          <w:position w:val="0"/>
          <w:sz w:val="24"/>
          <w:shd w:fill="auto" w:val="clear"/>
        </w:rPr>
        <w:t xml:space="preserve"> (Amor sin barreras, 1961).</w:t>
      </w:r>
    </w:p>
    <w:p>
      <w:pPr>
        <w:spacing w:before="100" w:after="100" w:line="360"/>
        <w:ind w:right="0" w:left="0" w:firstLine="0"/>
        <w:jc w:val="left"/>
        <w:rPr>
          <w:rFonts w:ascii="Arial" w:hAnsi="Arial" w:cs="Arial" w:eastAsia="Arial"/>
          <w:b/>
          <w:color w:val="auto"/>
          <w:spacing w:val="0"/>
          <w:position w:val="0"/>
          <w:sz w:val="24"/>
          <w:shd w:fill="auto" w:val="clear"/>
        </w:rPr>
      </w:pPr>
    </w:p>
    <w:p>
      <w:pPr>
        <w:spacing w:before="100" w:after="100" w:line="360"/>
        <w:ind w:right="0" w:left="0" w:firstLine="0"/>
        <w:jc w:val="left"/>
        <w:rPr>
          <w:rFonts w:ascii="Arial" w:hAnsi="Arial" w:cs="Arial" w:eastAsia="Arial"/>
          <w:b/>
          <w:color w:val="auto"/>
          <w:spacing w:val="0"/>
          <w:position w:val="0"/>
          <w:sz w:val="24"/>
          <w:shd w:fill="auto" w:val="clear"/>
        </w:rPr>
      </w:pPr>
    </w:p>
    <w:p>
      <w:pPr>
        <w:spacing w:before="100" w:after="100" w:line="360"/>
        <w:ind w:right="0" w:left="0" w:firstLine="0"/>
        <w:jc w:val="left"/>
        <w:rPr>
          <w:rFonts w:ascii="Arial" w:hAnsi="Arial" w:cs="Arial" w:eastAsia="Arial"/>
          <w:b/>
          <w:color w:val="auto"/>
          <w:spacing w:val="0"/>
          <w:position w:val="0"/>
          <w:sz w:val="24"/>
          <w:shd w:fill="auto" w:val="clear"/>
        </w:rPr>
      </w:pPr>
    </w:p>
    <w:p>
      <w:pPr>
        <w:spacing w:before="100" w:after="100" w:line="360"/>
        <w:ind w:right="0" w:left="0" w:firstLine="0"/>
        <w:jc w:val="left"/>
        <w:rPr>
          <w:rFonts w:ascii="Arial" w:hAnsi="Arial" w:cs="Arial" w:eastAsia="Arial"/>
          <w:color w:val="auto"/>
          <w:spacing w:val="0"/>
          <w:position w:val="0"/>
          <w:sz w:val="24"/>
          <w:shd w:fill="auto" w:val="clear"/>
        </w:rPr>
      </w:pPr>
      <w:r>
        <w:rPr>
          <w:rFonts w:ascii="Arial" w:hAnsi="Arial" w:cs="Arial" w:eastAsia="Arial"/>
          <w:b/>
          <w:color w:val="auto"/>
          <w:spacing w:val="0"/>
          <w:position w:val="0"/>
          <w:sz w:val="24"/>
          <w:shd w:fill="auto" w:val="clear"/>
        </w:rPr>
        <w:t xml:space="preserve">Singing in the rain</w:t>
      </w:r>
      <w:r>
        <w:rPr>
          <w:rFonts w:ascii="Arial" w:hAnsi="Arial" w:cs="Arial" w:eastAsia="Arial"/>
          <w:color w:val="auto"/>
          <w:spacing w:val="0"/>
          <w:position w:val="0"/>
          <w:sz w:val="24"/>
          <w:shd w:fill="auto" w:val="clear"/>
        </w:rPr>
        <w:t xml:space="preserve"> </w:t>
      </w:r>
    </w:p>
    <w:p>
      <w:pPr>
        <w:spacing w:before="100" w:after="100" w:line="360"/>
        <w:ind w:right="0" w:left="0" w:firstLine="0"/>
        <w:jc w:val="left"/>
        <w:rPr>
          <w:rFonts w:ascii="Arial" w:hAnsi="Arial" w:cs="Arial" w:eastAsia="Arial"/>
          <w:color w:val="auto"/>
          <w:spacing w:val="0"/>
          <w:position w:val="0"/>
          <w:sz w:val="24"/>
          <w:shd w:fill="auto" w:val="clear"/>
        </w:rPr>
      </w:pPr>
      <w:r>
        <w:object w:dxaOrig="2593" w:dyaOrig="3518">
          <v:rect xmlns:o="urn:schemas-microsoft-com:office:office" xmlns:v="urn:schemas-microsoft-com:vml" id="rectole0000000019" style="width:129.650000pt;height:175.900000pt" o:preferrelative="t" o:ole="">
            <o:lock v:ext="edit"/>
            <v:imagedata xmlns:r="http://schemas.openxmlformats.org/officeDocument/2006/relationships" r:id="docRId65" o:title=""/>
          </v:rect>
          <o:OLEObject xmlns:r="http://schemas.openxmlformats.org/officeDocument/2006/relationships" xmlns:o="urn:schemas-microsoft-com:office:office" Type="Embed" ProgID="StaticMetafile" DrawAspect="Content" ObjectID="0000000019" ShapeID="rectole0000000019" r:id="docRId64"/>
        </w:object>
      </w:r>
      <w:r>
        <w:rPr>
          <w:rFonts w:ascii="Arial" w:hAnsi="Arial" w:cs="Arial" w:eastAsia="Arial"/>
          <w:color w:val="auto"/>
          <w:spacing w:val="0"/>
          <w:position w:val="0"/>
          <w:sz w:val="24"/>
          <w:shd w:fill="auto" w:val="clear"/>
        </w:rPr>
        <w:t xml:space="preserve">Considerada la mejor película musical de todos los tiempos, nos muestra a Gene Kelly, como el mejor intérprete que ha dado el género, en el apogeo de sus dotes creativas, así como de bailarín y cantante. Tras haber triunfado con la película “</w:t>
      </w:r>
      <w:r>
        <w:rPr>
          <w:rFonts w:ascii="Arial" w:hAnsi="Arial" w:cs="Arial" w:eastAsia="Arial"/>
          <w:i/>
          <w:color w:val="auto"/>
          <w:spacing w:val="0"/>
          <w:position w:val="0"/>
          <w:sz w:val="24"/>
          <w:shd w:fill="auto" w:val="clear"/>
        </w:rPr>
        <w:t xml:space="preserve">Un día en Nueva York</w:t>
      </w:r>
      <w:r>
        <w:rPr>
          <w:rFonts w:ascii="Arial" w:hAnsi="Arial" w:cs="Arial" w:eastAsia="Arial"/>
          <w:color w:val="auto"/>
          <w:spacing w:val="0"/>
          <w:position w:val="0"/>
          <w:sz w:val="24"/>
          <w:shd w:fill="auto" w:val="clear"/>
        </w:rPr>
        <w:t xml:space="preserve">”, la primera de Gene Kelly colaborando en las tareas de dirección con Stanley Donen, los estudios Metro-Goldwyn-Mayer se dieron cuenta del filón que tenían entre manos y permitieron más libertad creativa al actor para poder desarrollar sus ideas. Gracias a esto fue posible que se realizaran dos de los musicales más recordados por todos los amantes del cine musical. Primero, “</w:t>
      </w:r>
      <w:r>
        <w:rPr>
          <w:rFonts w:ascii="Arial" w:hAnsi="Arial" w:cs="Arial" w:eastAsia="Arial"/>
          <w:i/>
          <w:color w:val="auto"/>
          <w:spacing w:val="0"/>
          <w:position w:val="0"/>
          <w:sz w:val="24"/>
          <w:shd w:fill="auto" w:val="clear"/>
        </w:rPr>
        <w:t xml:space="preserve">Un americano en París</w:t>
      </w:r>
      <w:r>
        <w:rPr>
          <w:rFonts w:ascii="Arial" w:hAnsi="Arial" w:cs="Arial" w:eastAsia="Arial"/>
          <w:color w:val="auto"/>
          <w:spacing w:val="0"/>
          <w:position w:val="0"/>
          <w:sz w:val="24"/>
          <w:shd w:fill="auto" w:val="clear"/>
        </w:rPr>
        <w:t xml:space="preserve">” de Vincent Minnelli, gran éxito de público y crítica, ganando incluso 6 Oscar y uno honorífico para el mismísimo Kelly por su versatilidad y aportación al género musical. Esta película lo convirtió en una superestrella y dejó el camino preparado para que al año siguiente, en 1952, dirigiera otra vez junto a Stanley Donen, “</w:t>
      </w:r>
      <w:r>
        <w:rPr>
          <w:rFonts w:ascii="Arial" w:hAnsi="Arial" w:cs="Arial" w:eastAsia="Arial"/>
          <w:i/>
          <w:color w:val="auto"/>
          <w:spacing w:val="0"/>
          <w:position w:val="0"/>
          <w:sz w:val="24"/>
          <w:shd w:fill="auto" w:val="clear"/>
        </w:rPr>
        <w:t xml:space="preserve">Cantando bajo la lluvia”.</w:t>
      </w:r>
      <w:r>
        <w:rPr>
          <w:rFonts w:ascii="Arial" w:hAnsi="Arial" w:cs="Arial" w:eastAsia="Arial"/>
          <w:color w:val="auto"/>
          <w:spacing w:val="0"/>
          <w:position w:val="0"/>
          <w:sz w:val="24"/>
          <w:shd w:fill="auto" w:val="clear"/>
        </w:rPr>
        <w:t xml:space="preserve"> La película fue originalmente concebida por el productor de la MGM Arthur Freed como vehículo para promocionar el catálogo de canciones escritas por él y Herb Brown para los musicales de la MGM en la década de los treinta. Es así que el guiòn y la historia de la película nació para enlazar las diferentes canciones que se querían utilizar. Escrita por Adolph Green y Betty Comden, se presentaba una sátira de la transición del cine mudo al sonoro y todas las consecuencias que sufrieron sus estrellas, estando la mayor parte de los personajes basados en personas reales de la época.</w:t>
      </w:r>
    </w:p>
    <w:p>
      <w:pPr>
        <w:spacing w:before="100" w:after="1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Para el papel protagonista, originalmente se pensó en el actor Howard Keel pero finalmente fue reemplazado por Gene Kelly cuando los guionistas evolucionaron al personaje desde un pasado de actor de películas del Oeste, a uno con experiencia como cantante y bailarín de variedades. Para interpretar el personaje de Kathy Selden, se pensó primeramente en actrices más conocidas como Judy Garland, June Allyson y Ann Miller pero fueron consideradas demasiado mayores para el papel. Al final el papel fue para la novata Debbie Reynolds. Cosmo Brown, personaje inspirado y escrito para que lo interpretara el pianista  y actor Oscar Levant (íntimo amigo del compositor George Gershwin) ,fue a parar finalmente a las manos de Donald O’Connor, ya que tanto los guionistas como los directores querían a un bailarín para interpretar al personaje. Cerrando los papeles principales, se encontraba Jean Hagen que interpretaba a la estrella del cine mudo Lina Lamont. Con un duro rodaje donde se llegaba a veces a trabajar en jornadas de 19 horas, con un tiránico Gene Kelly y un presupuesto final de 2.540.800 dólares.  La película se estrenó el 27 de Marzo de 1952 en el Radio City Music Hall de Nueva York.</w:t>
      </w:r>
    </w:p>
    <w:p>
      <w:pPr>
        <w:spacing w:before="0" w:after="2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La música es sin duda maravillosa, con melodías y ritmos alegres, románticos, pegadizos y bailables. Todas estas canciones son destacables.  “</w:t>
      </w:r>
      <w:r>
        <w:rPr>
          <w:rFonts w:ascii="Arial" w:hAnsi="Arial" w:cs="Arial" w:eastAsia="Arial"/>
          <w:i/>
          <w:color w:val="auto"/>
          <w:spacing w:val="0"/>
          <w:position w:val="0"/>
          <w:sz w:val="24"/>
          <w:shd w:fill="auto" w:val="clear"/>
        </w:rPr>
        <w:t xml:space="preserve">Good morning”, “Make them laugh</w:t>
      </w:r>
      <w:r>
        <w:rPr>
          <w:rFonts w:ascii="Arial" w:hAnsi="Arial" w:cs="Arial" w:eastAsia="Arial"/>
          <w:color w:val="auto"/>
          <w:spacing w:val="0"/>
          <w:position w:val="0"/>
          <w:sz w:val="24"/>
          <w:shd w:fill="auto" w:val="clear"/>
        </w:rPr>
        <w:t xml:space="preserve">”, </w:t>
      </w:r>
      <w:r>
        <w:rPr>
          <w:rFonts w:ascii="Arial" w:hAnsi="Arial" w:cs="Arial" w:eastAsia="Arial"/>
          <w:i/>
          <w:color w:val="auto"/>
          <w:spacing w:val="0"/>
          <w:position w:val="0"/>
          <w:sz w:val="24"/>
          <w:shd w:fill="auto" w:val="clear"/>
        </w:rPr>
        <w:t xml:space="preserve">lucky star</w:t>
      </w:r>
      <w:r>
        <w:rPr>
          <w:rFonts w:ascii="Arial" w:hAnsi="Arial" w:cs="Arial" w:eastAsia="Arial"/>
          <w:color w:val="auto"/>
          <w:spacing w:val="0"/>
          <w:position w:val="0"/>
          <w:sz w:val="24"/>
          <w:shd w:fill="auto" w:val="clear"/>
        </w:rPr>
        <w:t xml:space="preserve">”, y por supuesto “</w:t>
      </w:r>
      <w:r>
        <w:rPr>
          <w:rFonts w:ascii="Arial" w:hAnsi="Arial" w:cs="Arial" w:eastAsia="Arial"/>
          <w:i/>
          <w:color w:val="auto"/>
          <w:spacing w:val="0"/>
          <w:position w:val="0"/>
          <w:sz w:val="24"/>
          <w:shd w:fill="auto" w:val="clear"/>
        </w:rPr>
        <w:t xml:space="preserve">Singing in the rain”, “</w:t>
      </w:r>
      <w:r>
        <w:rPr>
          <w:rFonts w:ascii="Arial" w:hAnsi="Arial" w:cs="Arial" w:eastAsia="Arial"/>
          <w:color w:val="auto"/>
          <w:spacing w:val="0"/>
          <w:position w:val="0"/>
          <w:sz w:val="24"/>
          <w:shd w:fill="auto" w:val="clear"/>
        </w:rPr>
        <w:t xml:space="preserve"> </w:t>
      </w:r>
    </w:p>
    <w:p>
      <w:pPr>
        <w:keepNext w:val="true"/>
        <w:keepLines w:val="true"/>
        <w:spacing w:before="200" w:after="0" w:line="276"/>
        <w:ind w:right="0" w:left="0" w:firstLine="0"/>
        <w:jc w:val="left"/>
        <w:rPr>
          <w:rFonts w:ascii="Arial" w:hAnsi="Arial" w:cs="Arial" w:eastAsia="Arial"/>
          <w:b/>
          <w:color w:val="auto"/>
          <w:spacing w:val="0"/>
          <w:position w:val="0"/>
          <w:sz w:val="22"/>
          <w:shd w:fill="auto" w:val="clear"/>
        </w:rPr>
      </w:pPr>
    </w:p>
    <w:p>
      <w:pPr>
        <w:keepNext w:val="true"/>
        <w:keepLines w:val="true"/>
        <w:spacing w:before="200" w:after="0" w:line="276"/>
        <w:ind w:right="0" w:left="0" w:firstLine="0"/>
        <w:jc w:val="left"/>
        <w:rPr>
          <w:rFonts w:ascii="Arial" w:hAnsi="Arial" w:cs="Arial" w:eastAsia="Arial"/>
          <w:b/>
          <w:color w:val="auto"/>
          <w:spacing w:val="0"/>
          <w:position w:val="0"/>
          <w:sz w:val="24"/>
          <w:shd w:fill="auto" w:val="clear"/>
        </w:rPr>
      </w:pPr>
      <w:r>
        <w:object w:dxaOrig="2938" w:dyaOrig="4101">
          <v:rect xmlns:o="urn:schemas-microsoft-com:office:office" xmlns:v="urn:schemas-microsoft-com:vml" id="rectole0000000020" style="width:146.900000pt;height:205.050000pt" o:preferrelative="t" o:ole="">
            <o:lock v:ext="edit"/>
            <v:imagedata xmlns:r="http://schemas.openxmlformats.org/officeDocument/2006/relationships" r:id="docRId67" o:title=""/>
          </v:rect>
          <o:OLEObject xmlns:r="http://schemas.openxmlformats.org/officeDocument/2006/relationships" xmlns:o="urn:schemas-microsoft-com:office:office" Type="Embed" ProgID="StaticMetafile" DrawAspect="Content" ObjectID="0000000020" ShapeID="rectole0000000020" r:id="docRId66"/>
        </w:object>
      </w:r>
      <w:r>
        <w:rPr>
          <w:rFonts w:ascii="Arial" w:hAnsi="Arial" w:cs="Arial" w:eastAsia="Arial"/>
          <w:b/>
          <w:color w:val="auto"/>
          <w:spacing w:val="0"/>
          <w:position w:val="0"/>
          <w:sz w:val="24"/>
          <w:shd w:fill="auto" w:val="clear"/>
        </w:rPr>
        <w:t xml:space="preserve">Seven brides for seven brothers (Siete novias para siete hermanos)</w:t>
      </w:r>
    </w:p>
    <w:p>
      <w:pPr>
        <w:spacing w:before="100" w:after="100" w:line="360"/>
        <w:ind w:right="0" w:left="0" w:firstLine="0"/>
        <w:jc w:val="both"/>
        <w:rPr>
          <w:rFonts w:ascii="Arial" w:hAnsi="Arial" w:cs="Arial" w:eastAsia="Arial"/>
          <w:color w:val="auto"/>
          <w:spacing w:val="0"/>
          <w:position w:val="0"/>
          <w:sz w:val="24"/>
          <w:shd w:fill="auto" w:val="clear"/>
        </w:rPr>
      </w:pPr>
      <w:r>
        <w:rPr>
          <w:rFonts w:ascii="Arial" w:hAnsi="Arial" w:cs="Arial" w:eastAsia="Arial"/>
          <w:i/>
          <w:color w:val="auto"/>
          <w:spacing w:val="0"/>
          <w:position w:val="0"/>
          <w:sz w:val="24"/>
          <w:shd w:fill="auto" w:val="clear"/>
        </w:rPr>
        <w:t xml:space="preserve">Siete novias para siete hermanos,</w:t>
      </w:r>
      <w:r>
        <w:rPr>
          <w:rFonts w:ascii="Arial" w:hAnsi="Arial" w:cs="Arial" w:eastAsia="Arial"/>
          <w:color w:val="auto"/>
          <w:spacing w:val="0"/>
          <w:position w:val="0"/>
          <w:sz w:val="24"/>
          <w:shd w:fill="auto" w:val="clear"/>
        </w:rPr>
        <w:t xml:space="preserve"> es un musical dirigido en 1954 por Stanley Donen, que toma como base la leyenda del rapto de las sabinas y que con la potente coreografía de Michael Kidd, se ha convertido con el paso del tiempo en un clásico familiar, equiparable a “</w:t>
      </w:r>
      <w:hyperlink xmlns:r="http://schemas.openxmlformats.org/officeDocument/2006/relationships" r:id="docRId68">
        <w:r>
          <w:rPr>
            <w:rFonts w:ascii="Arial" w:hAnsi="Arial" w:cs="Arial" w:eastAsia="Arial"/>
            <w:i/>
            <w:color w:val="0000FF"/>
            <w:spacing w:val="0"/>
            <w:position w:val="0"/>
            <w:sz w:val="24"/>
            <w:u w:val="single"/>
            <w:shd w:fill="auto" w:val="clear"/>
          </w:rPr>
          <w:t xml:space="preserve">Cantando bajo la lluvia</w:t>
        </w:r>
      </w:hyperlink>
      <w:r>
        <w:rPr>
          <w:rFonts w:ascii="Arial" w:hAnsi="Arial" w:cs="Arial" w:eastAsia="Arial"/>
          <w:color w:val="auto"/>
          <w:spacing w:val="0"/>
          <w:position w:val="0"/>
          <w:sz w:val="24"/>
          <w:shd w:fill="auto" w:val="clear"/>
        </w:rPr>
        <w:t xml:space="preserve">” .La historia está tratada desde un punto de vista muy inocente y con buen grado de humor. Quizá hoy en día, hubiera tenido más problemas para rodarse, con toda la sensibilización social sobre el tema de la violencia de género, si bien la película tiene el mérito de que se ve siempre con la sonrisa dibujada en la cara.</w:t>
      </w:r>
    </w:p>
    <w:p>
      <w:pPr>
        <w:spacing w:before="100" w:after="1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La canciones de Gene DePaul y Johnny Mercer, reúnen clásicos como el potente “</w:t>
      </w:r>
      <w:r>
        <w:rPr>
          <w:rFonts w:ascii="Arial" w:hAnsi="Arial" w:cs="Arial" w:eastAsia="Arial"/>
          <w:i/>
          <w:color w:val="auto"/>
          <w:spacing w:val="0"/>
          <w:position w:val="0"/>
          <w:sz w:val="24"/>
          <w:shd w:fill="auto" w:val="clear"/>
        </w:rPr>
        <w:t xml:space="preserve">Bless your beautiful hide</w:t>
      </w:r>
      <w:r>
        <w:rPr>
          <w:rFonts w:ascii="Arial" w:hAnsi="Arial" w:cs="Arial" w:eastAsia="Arial"/>
          <w:color w:val="auto"/>
          <w:spacing w:val="0"/>
          <w:position w:val="0"/>
          <w:sz w:val="24"/>
          <w:shd w:fill="auto" w:val="clear"/>
        </w:rPr>
        <w:t xml:space="preserve">” de Adam, el alegre “</w:t>
      </w:r>
      <w:r>
        <w:rPr>
          <w:rFonts w:ascii="Arial" w:hAnsi="Arial" w:cs="Arial" w:eastAsia="Arial"/>
          <w:i/>
          <w:color w:val="auto"/>
          <w:spacing w:val="0"/>
          <w:position w:val="0"/>
          <w:sz w:val="24"/>
          <w:shd w:fill="auto" w:val="clear"/>
        </w:rPr>
        <w:t xml:space="preserve">Wonderful, wonderful day</w:t>
      </w:r>
      <w:r>
        <w:rPr>
          <w:rFonts w:ascii="Arial" w:hAnsi="Arial" w:cs="Arial" w:eastAsia="Arial"/>
          <w:color w:val="auto"/>
          <w:spacing w:val="0"/>
          <w:position w:val="0"/>
          <w:sz w:val="24"/>
          <w:shd w:fill="auto" w:val="clear"/>
        </w:rPr>
        <w:t xml:space="preserve">” de Milly, el tierno dúo de ambos “</w:t>
      </w:r>
      <w:r>
        <w:rPr>
          <w:rFonts w:ascii="Arial" w:hAnsi="Arial" w:cs="Arial" w:eastAsia="Arial"/>
          <w:i/>
          <w:color w:val="auto"/>
          <w:spacing w:val="0"/>
          <w:position w:val="0"/>
          <w:sz w:val="24"/>
          <w:shd w:fill="auto" w:val="clear"/>
        </w:rPr>
        <w:t xml:space="preserve">When you’re in love</w:t>
      </w:r>
      <w:r>
        <w:rPr>
          <w:rFonts w:ascii="Arial" w:hAnsi="Arial" w:cs="Arial" w:eastAsia="Arial"/>
          <w:color w:val="auto"/>
          <w:spacing w:val="0"/>
          <w:position w:val="0"/>
          <w:sz w:val="24"/>
          <w:shd w:fill="auto" w:val="clear"/>
        </w:rPr>
        <w:t xml:space="preserve">”, o el evocador “</w:t>
      </w:r>
      <w:r>
        <w:rPr>
          <w:rFonts w:ascii="Arial" w:hAnsi="Arial" w:cs="Arial" w:eastAsia="Arial"/>
          <w:i/>
          <w:color w:val="auto"/>
          <w:spacing w:val="0"/>
          <w:position w:val="0"/>
          <w:sz w:val="24"/>
          <w:shd w:fill="auto" w:val="clear"/>
        </w:rPr>
        <w:t xml:space="preserve">Lonesome polecat</w:t>
      </w:r>
      <w:r>
        <w:rPr>
          <w:rFonts w:ascii="Arial" w:hAnsi="Arial" w:cs="Arial" w:eastAsia="Arial"/>
          <w:color w:val="auto"/>
          <w:spacing w:val="0"/>
          <w:position w:val="0"/>
          <w:sz w:val="24"/>
          <w:shd w:fill="auto" w:val="clear"/>
        </w:rPr>
        <w:t xml:space="preserve">” de los hermanos talando árboles en invierno, además de los vigorosos números instrumentales como el del baile del granero, con dirección musical de Adolph Deutsch y Saul Chaplin.</w:t>
      </w:r>
    </w:p>
    <w:p>
      <w:pPr>
        <w:spacing w:before="100" w:after="1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El éxito de la película rodada en Cinemascope, repuesta en varias ocasiones y que se pasaba a menudo por televisión reactivando su éxito, hizo que los productores pensaran llevarla al teatro y en 1979, con nuevas canciones de Al Kasha y Joel Hirschborn, hicieron un montaje teatral que llevaron con éxito de gira por Estados Unidos. Más tarde en 1982 decidieron estrenarla en el Alvin Theatre de Broadway, donde tras quince previas, cerró con sólo cinco funciones tras su estreno.En Londres se estrenó en 1985 esta versión que tuvo mayor éxito que en Broadway, e incluso llegó a grabarse un CD con el reparto de Londres. En el 2002 se hizo una gira del musical por el Reino Unido en la que Dave Willetts encarnaba a Adam Pontipee y posteriormente en el 2005 y 2007 se estrenaron otras versiones en Estados Unidos</w:t>
      </w:r>
    </w:p>
    <w:p>
      <w:pPr>
        <w:keepNext w:val="true"/>
        <w:keepLines w:val="true"/>
        <w:spacing w:before="200" w:after="0" w:line="276"/>
        <w:ind w:right="0" w:left="0" w:firstLine="0"/>
        <w:jc w:val="left"/>
        <w:rPr>
          <w:rFonts w:ascii="Arial" w:hAnsi="Arial" w:cs="Arial" w:eastAsia="Arial"/>
          <w:b/>
          <w:color w:val="auto"/>
          <w:spacing w:val="0"/>
          <w:position w:val="0"/>
          <w:sz w:val="24"/>
          <w:shd w:fill="auto" w:val="clear"/>
        </w:rPr>
      </w:pPr>
    </w:p>
    <w:p>
      <w:pPr>
        <w:keepNext w:val="true"/>
        <w:keepLines w:val="true"/>
        <w:spacing w:before="200" w:after="0" w:line="360"/>
        <w:ind w:right="0" w:left="0" w:firstLine="0"/>
        <w:jc w:val="left"/>
        <w:rPr>
          <w:rFonts w:ascii="Arial" w:hAnsi="Arial" w:cs="Arial" w:eastAsia="Arial"/>
          <w:b/>
          <w:color w:val="auto"/>
          <w:spacing w:val="0"/>
          <w:position w:val="0"/>
          <w:sz w:val="24"/>
          <w:shd w:fill="auto" w:val="clear"/>
        </w:rPr>
      </w:pPr>
      <w:r>
        <w:rPr>
          <w:rFonts w:ascii="Arial" w:hAnsi="Arial" w:cs="Arial" w:eastAsia="Arial"/>
          <w:b/>
          <w:color w:val="auto"/>
          <w:spacing w:val="0"/>
          <w:position w:val="0"/>
          <w:sz w:val="24"/>
          <w:shd w:fill="auto" w:val="clear"/>
        </w:rPr>
        <w:t xml:space="preserve">Jerome Robbins y Leonard Bernstein </w:t>
      </w:r>
    </w:p>
    <w:p>
      <w:pPr>
        <w:spacing w:before="0" w:after="200" w:line="360"/>
        <w:ind w:right="0" w:left="0" w:firstLine="0"/>
        <w:jc w:val="left"/>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En 1957 se estrenó la obra que cambio la forma de hacer un musical: </w:t>
      </w:r>
      <w:r>
        <w:rPr>
          <w:rFonts w:ascii="Arial" w:hAnsi="Arial" w:cs="Arial" w:eastAsia="Arial"/>
          <w:i/>
          <w:color w:val="auto"/>
          <w:spacing w:val="0"/>
          <w:position w:val="0"/>
          <w:sz w:val="24"/>
          <w:shd w:fill="auto" w:val="clear"/>
        </w:rPr>
        <w:t xml:space="preserve">West Side Story </w:t>
      </w:r>
      <w:r>
        <w:rPr>
          <w:rFonts w:ascii="Arial" w:hAnsi="Arial" w:cs="Arial" w:eastAsia="Arial"/>
          <w:color w:val="auto"/>
          <w:spacing w:val="0"/>
          <w:position w:val="0"/>
          <w:sz w:val="24"/>
          <w:shd w:fill="auto" w:val="clear"/>
        </w:rPr>
        <w:t xml:space="preserve">conocido como</w:t>
      </w:r>
      <w:r>
        <w:rPr>
          <w:rFonts w:ascii="Arial" w:hAnsi="Arial" w:cs="Arial" w:eastAsia="Arial"/>
          <w:i/>
          <w:color w:val="auto"/>
          <w:spacing w:val="0"/>
          <w:position w:val="0"/>
          <w:sz w:val="24"/>
          <w:shd w:fill="auto" w:val="clear"/>
        </w:rPr>
        <w:t xml:space="preserve"> Amor sin barreras</w:t>
      </w:r>
      <w:r>
        <w:rPr>
          <w:rFonts w:ascii="Arial" w:hAnsi="Arial" w:cs="Arial" w:eastAsia="Arial"/>
          <w:color w:val="auto"/>
          <w:spacing w:val="0"/>
          <w:position w:val="0"/>
          <w:sz w:val="24"/>
          <w:shd w:fill="auto" w:val="clear"/>
        </w:rPr>
        <w:t xml:space="preserve"> en Argentina</w:t>
      </w:r>
      <w:r>
        <w:rPr>
          <w:rFonts w:ascii="Calibri" w:hAnsi="Calibri" w:cs="Calibri" w:eastAsia="Calibri"/>
          <w:i/>
          <w:color w:val="auto"/>
          <w:spacing w:val="0"/>
          <w:position w:val="0"/>
          <w:sz w:val="22"/>
          <w:shd w:fill="auto" w:val="clear"/>
        </w:rPr>
        <w:t xml:space="preserve">. </w:t>
      </w:r>
      <w:r>
        <w:rPr>
          <w:rFonts w:ascii="Arial" w:hAnsi="Arial" w:cs="Arial" w:eastAsia="Arial"/>
          <w:color w:val="auto"/>
          <w:spacing w:val="0"/>
          <w:position w:val="0"/>
          <w:sz w:val="24"/>
          <w:shd w:fill="auto" w:val="clear"/>
        </w:rPr>
        <w:t xml:space="preserve">Se generó una amalgama entre libro, letras, música y danza que hasta el momento nunca se había logrado en la historia de Broadway. Y el hombre que consiguió eso, fue el coreógrafo y director Jerome Robbins: su carrera empezó en forma fortuita. Estaba estudiando química cuando decidió inscribirse en la Universidad de Nueva York como bailarín. Luego de trabajar en algunos musicales como coreuta, ingreso al American Ballet Theatre (ABT), primero en el cuerpo de baile, y, casi de inmediato, como solista. Agnes de Mille, por ese entonces coreógrafa del ABT, decía que Robbins era capaz de contar lo que fuera con su cuerpo.</w:t>
      </w:r>
    </w:p>
    <w:p>
      <w:pPr>
        <w:spacing w:before="0" w:after="200" w:line="360"/>
        <w:ind w:right="0" w:left="0" w:firstLine="0"/>
        <w:jc w:val="both"/>
        <w:rPr>
          <w:rFonts w:ascii="Arial" w:hAnsi="Arial" w:cs="Arial" w:eastAsia="Arial"/>
          <w:i/>
          <w:color w:val="auto"/>
          <w:spacing w:val="0"/>
          <w:position w:val="0"/>
          <w:sz w:val="24"/>
          <w:shd w:fill="auto" w:val="clear"/>
        </w:rPr>
      </w:pPr>
      <w:r>
        <w:rPr>
          <w:rFonts w:ascii="Arial" w:hAnsi="Arial" w:cs="Arial" w:eastAsia="Arial"/>
          <w:color w:val="auto"/>
          <w:spacing w:val="0"/>
          <w:position w:val="0"/>
          <w:sz w:val="24"/>
          <w:shd w:fill="auto" w:val="clear"/>
        </w:rPr>
        <w:t xml:space="preserve">Dos años después que De Mille estrenara </w:t>
      </w:r>
      <w:r>
        <w:rPr>
          <w:rFonts w:ascii="Arial" w:hAnsi="Arial" w:cs="Arial" w:eastAsia="Arial"/>
          <w:i/>
          <w:color w:val="auto"/>
          <w:spacing w:val="0"/>
          <w:position w:val="0"/>
          <w:sz w:val="24"/>
          <w:shd w:fill="auto" w:val="clear"/>
        </w:rPr>
        <w:t xml:space="preserve">Rodeo</w:t>
      </w:r>
      <w:r>
        <w:rPr>
          <w:rFonts w:ascii="Arial" w:hAnsi="Arial" w:cs="Arial" w:eastAsia="Arial"/>
          <w:color w:val="auto"/>
          <w:spacing w:val="0"/>
          <w:position w:val="0"/>
          <w:sz w:val="24"/>
          <w:shd w:fill="auto" w:val="clear"/>
        </w:rPr>
        <w:t xml:space="preserve"> de Aaron Copland, con los Ballets Rusos, en abril de 1944, èl presento su primera coreografía en el ABT: </w:t>
      </w:r>
      <w:r>
        <w:rPr>
          <w:rFonts w:ascii="Arial" w:hAnsi="Arial" w:cs="Arial" w:eastAsia="Arial"/>
          <w:i/>
          <w:color w:val="auto"/>
          <w:spacing w:val="0"/>
          <w:position w:val="0"/>
          <w:sz w:val="24"/>
          <w:shd w:fill="auto" w:val="clear"/>
        </w:rPr>
        <w:t xml:space="preserve">Fancy free</w:t>
      </w:r>
      <w:r>
        <w:rPr>
          <w:rFonts w:ascii="Arial" w:hAnsi="Arial" w:cs="Arial" w:eastAsia="Arial"/>
          <w:color w:val="auto"/>
          <w:spacing w:val="0"/>
          <w:position w:val="0"/>
          <w:sz w:val="24"/>
          <w:shd w:fill="auto" w:val="clear"/>
        </w:rPr>
        <w:t xml:space="preserve">, en el Metropolitan Opera House. Era la historia de tres marineros que desembarcaban en Nueva York. La música original era compuesta por el gran Leonard Bernstein. Enseguida se hicieron famosos por ese trabajo. Robbins ya aspiraba a convertir ese Ballet en una obra musical para Broadway. Se contactó con un cuarteto de teatro independiente del Greenwich village llamado </w:t>
      </w:r>
      <w:r>
        <w:rPr>
          <w:rFonts w:ascii="Arial" w:hAnsi="Arial" w:cs="Arial" w:eastAsia="Arial"/>
          <w:i/>
          <w:color w:val="auto"/>
          <w:spacing w:val="0"/>
          <w:position w:val="0"/>
          <w:sz w:val="24"/>
          <w:shd w:fill="auto" w:val="clear"/>
        </w:rPr>
        <w:t xml:space="preserve">The reveurs</w:t>
      </w:r>
      <w:r>
        <w:rPr>
          <w:rFonts w:ascii="Arial" w:hAnsi="Arial" w:cs="Arial" w:eastAsia="Arial"/>
          <w:color w:val="auto"/>
          <w:spacing w:val="0"/>
          <w:position w:val="0"/>
          <w:sz w:val="24"/>
          <w:shd w:fill="auto" w:val="clear"/>
        </w:rPr>
        <w:t xml:space="preserve">, más concretamente con dos de sus integrantes: Betty Camden y Adolph Green, a quien les propuso hacer el libro y las letras de su idea. Más tarde confeso que, además del talento, los había escogido porque no iba a tener que pagarles. Ya que no tenían para comprar ni un lápiz. Luego, ingreso también el ingeniero teatral George Abbott, actor, autor, director y productor que, frecuentemente, era convocado en el Tryout Theater  y preestrenos para sugerir lo arreglos necesarios en una producción. El trabajo en conjunto entre todos esos jóvenes talentoso, comandados por la experiencia e Abbot, se llamó </w:t>
      </w:r>
      <w:r>
        <w:rPr>
          <w:rFonts w:ascii="Arial" w:hAnsi="Arial" w:cs="Arial" w:eastAsia="Arial"/>
          <w:i/>
          <w:color w:val="auto"/>
          <w:spacing w:val="0"/>
          <w:position w:val="0"/>
          <w:sz w:val="24"/>
          <w:shd w:fill="auto" w:val="clear"/>
        </w:rPr>
        <w:t xml:space="preserve">On the town</w:t>
      </w:r>
    </w:p>
    <w:p>
      <w:pPr>
        <w:keepNext w:val="true"/>
        <w:keepLines w:val="true"/>
        <w:spacing w:before="200" w:after="0" w:line="276"/>
        <w:ind w:right="0" w:left="0" w:firstLine="0"/>
        <w:jc w:val="left"/>
        <w:rPr>
          <w:rFonts w:ascii="Arial" w:hAnsi="Arial" w:cs="Arial" w:eastAsia="Arial"/>
          <w:b/>
          <w:color w:val="auto"/>
          <w:spacing w:val="0"/>
          <w:position w:val="0"/>
          <w:sz w:val="24"/>
          <w:shd w:fill="auto" w:val="clear"/>
        </w:rPr>
      </w:pPr>
    </w:p>
    <w:p>
      <w:pPr>
        <w:keepNext w:val="true"/>
        <w:keepLines w:val="true"/>
        <w:spacing w:before="200" w:after="0" w:line="360"/>
        <w:ind w:right="0" w:left="0" w:firstLine="0"/>
        <w:jc w:val="left"/>
        <w:rPr>
          <w:rFonts w:ascii="Arial" w:hAnsi="Arial" w:cs="Arial" w:eastAsia="Arial"/>
          <w:b/>
          <w:color w:val="auto"/>
          <w:spacing w:val="0"/>
          <w:position w:val="0"/>
          <w:sz w:val="24"/>
          <w:shd w:fill="auto" w:val="clear"/>
        </w:rPr>
      </w:pPr>
      <w:r>
        <w:rPr>
          <w:rFonts w:ascii="Arial" w:hAnsi="Arial" w:cs="Arial" w:eastAsia="Arial"/>
          <w:b/>
          <w:color w:val="auto"/>
          <w:spacing w:val="0"/>
          <w:position w:val="0"/>
          <w:sz w:val="24"/>
          <w:shd w:fill="auto" w:val="clear"/>
        </w:rPr>
        <w:t xml:space="preserve">On the town </w:t>
      </w:r>
    </w:p>
    <w:p>
      <w:pPr>
        <w:spacing w:before="0" w:after="200" w:line="360"/>
        <w:ind w:right="0" w:left="0" w:firstLine="0"/>
        <w:jc w:val="both"/>
        <w:rPr>
          <w:rFonts w:ascii="Arial" w:hAnsi="Arial" w:cs="Arial" w:eastAsia="Arial"/>
          <w:color w:val="auto"/>
          <w:spacing w:val="0"/>
          <w:position w:val="0"/>
          <w:sz w:val="24"/>
          <w:shd w:fill="auto" w:val="clear"/>
        </w:rPr>
      </w:pPr>
      <w:r>
        <w:object w:dxaOrig="2360" w:dyaOrig="3122">
          <v:rect xmlns:o="urn:schemas-microsoft-com:office:office" xmlns:v="urn:schemas-microsoft-com:vml" id="rectole0000000021" style="width:118.000000pt;height:156.100000pt" o:preferrelative="t" o:ole="">
            <o:lock v:ext="edit"/>
            <v:imagedata xmlns:r="http://schemas.openxmlformats.org/officeDocument/2006/relationships" r:id="docRId70" o:title=""/>
          </v:rect>
          <o:OLEObject xmlns:r="http://schemas.openxmlformats.org/officeDocument/2006/relationships" xmlns:o="urn:schemas-microsoft-com:office:office" Type="Embed" ProgID="StaticMetafile" DrawAspect="Content" ObjectID="0000000021" ShapeID="rectole0000000021" r:id="docRId69"/>
        </w:object>
      </w:r>
      <w:r>
        <w:rPr>
          <w:rFonts w:ascii="Arial" w:hAnsi="Arial" w:cs="Arial" w:eastAsia="Arial"/>
          <w:color w:val="auto"/>
          <w:spacing w:val="0"/>
          <w:position w:val="0"/>
          <w:sz w:val="24"/>
          <w:shd w:fill="auto" w:val="clear"/>
        </w:rPr>
        <w:t xml:space="preserve">Esta obra tenía la estructura de una clásica comedia musical, pero su argumento giraba a tres marineros que llegaban a la gran ciudad en busca de sexo, ya que solo estarían allí por 24 horas. Eso era lo llamativo de la propuesta: la trama tenía relativa urgencia, y el espectador ya estaba preparando  para saber que no habría acciones duraderas en esa historia, una de las primeras en sugerir aspectos sexuales detrás del romance. </w:t>
      </w:r>
    </w:p>
    <w:p>
      <w:pPr>
        <w:spacing w:before="0" w:after="2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La partitura de Bernstein lo describía como un digno sucesor de George Gershwin, con una combinación perfecta de formas musicales como el </w:t>
      </w:r>
      <w:r>
        <w:rPr>
          <w:rFonts w:ascii="Arial" w:hAnsi="Arial" w:cs="Arial" w:eastAsia="Arial"/>
          <w:i/>
          <w:color w:val="auto"/>
          <w:spacing w:val="0"/>
          <w:position w:val="0"/>
          <w:sz w:val="24"/>
          <w:shd w:fill="auto" w:val="clear"/>
        </w:rPr>
        <w:t xml:space="preserve">Blues, Jazz</w:t>
      </w:r>
      <w:r>
        <w:rPr>
          <w:rFonts w:ascii="Arial" w:hAnsi="Arial" w:cs="Arial" w:eastAsia="Arial"/>
          <w:color w:val="auto"/>
          <w:spacing w:val="0"/>
          <w:position w:val="0"/>
          <w:sz w:val="24"/>
          <w:shd w:fill="auto" w:val="clear"/>
        </w:rPr>
        <w:t xml:space="preserve"> y el </w:t>
      </w:r>
      <w:r>
        <w:rPr>
          <w:rFonts w:ascii="Arial" w:hAnsi="Arial" w:cs="Arial" w:eastAsia="Arial"/>
          <w:i/>
          <w:color w:val="auto"/>
          <w:spacing w:val="0"/>
          <w:position w:val="0"/>
          <w:sz w:val="24"/>
          <w:shd w:fill="auto" w:val="clear"/>
        </w:rPr>
        <w:t xml:space="preserve">Ragtime</w:t>
      </w:r>
      <w:r>
        <w:rPr>
          <w:rFonts w:ascii="Arial" w:hAnsi="Arial" w:cs="Arial" w:eastAsia="Arial"/>
          <w:color w:val="auto"/>
          <w:spacing w:val="0"/>
          <w:position w:val="0"/>
          <w:sz w:val="24"/>
          <w:shd w:fill="auto" w:val="clear"/>
        </w:rPr>
        <w:t xml:space="preserve"> pero con una estructura clásica. Bernstein  fue uno de los compositores más sostificados de la historia del teatro musical mundial. Sin embargo, a la crítica no los enloqueció. Ninguna de las canciones saltó de la obra para convertirse en un hit. Incluso, en la versión cinematográfica se suprimieron muchas de las canciones de Bernstein por otras nuevas composiciones realizadas especialmente por Roger Edens, aunque mucho más banales. Siempre Bernstein tuvo que luchar contra la corriente comercial, pero por fortuna, eso nunca lastimó sus ambiciones musicales. Sus melodías eran complejas e intricadas, más de una belleza sublime. Sin embargo, la verdadera protagonista, de esta comedia musical, era la danza! Aun al haberse estrenado solo 21 meses después de </w:t>
      </w:r>
      <w:r>
        <w:rPr>
          <w:rFonts w:ascii="Arial" w:hAnsi="Arial" w:cs="Arial" w:eastAsia="Arial"/>
          <w:i/>
          <w:color w:val="auto"/>
          <w:spacing w:val="0"/>
          <w:position w:val="0"/>
          <w:sz w:val="24"/>
          <w:shd w:fill="auto" w:val="clear"/>
        </w:rPr>
        <w:t xml:space="preserve">Oklahoma!</w:t>
      </w:r>
      <w:r>
        <w:rPr>
          <w:rFonts w:ascii="Arial" w:hAnsi="Arial" w:cs="Arial" w:eastAsia="Arial"/>
          <w:color w:val="auto"/>
          <w:spacing w:val="0"/>
          <w:position w:val="0"/>
          <w:sz w:val="24"/>
          <w:shd w:fill="auto" w:val="clear"/>
        </w:rPr>
        <w:t xml:space="preserve"> , </w:t>
      </w:r>
    </w:p>
    <w:p>
      <w:pPr>
        <w:spacing w:before="0" w:after="2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Bernstein compuso seis cuadros como </w:t>
      </w:r>
      <w:r>
        <w:rPr>
          <w:rFonts w:ascii="Arial" w:hAnsi="Arial" w:cs="Arial" w:eastAsia="Arial"/>
          <w:i/>
          <w:color w:val="auto"/>
          <w:spacing w:val="0"/>
          <w:position w:val="0"/>
          <w:sz w:val="24"/>
          <w:shd w:fill="auto" w:val="clear"/>
        </w:rPr>
        <w:t xml:space="preserve">suites</w:t>
      </w:r>
      <w:r>
        <w:rPr>
          <w:rFonts w:ascii="Arial" w:hAnsi="Arial" w:cs="Arial" w:eastAsia="Arial"/>
          <w:color w:val="auto"/>
          <w:spacing w:val="0"/>
          <w:position w:val="0"/>
          <w:sz w:val="24"/>
          <w:shd w:fill="auto" w:val="clear"/>
        </w:rPr>
        <w:t xml:space="preserve"> sinfónicas. Solo para ser interpretadas a través de los impetuosos coreografías diseñadas por Jerome Robbins. Por este motivo </w:t>
      </w:r>
      <w:r>
        <w:rPr>
          <w:rFonts w:ascii="Arial" w:hAnsi="Arial" w:cs="Arial" w:eastAsia="Arial"/>
          <w:i/>
          <w:color w:val="auto"/>
          <w:spacing w:val="0"/>
          <w:position w:val="0"/>
          <w:sz w:val="24"/>
          <w:shd w:fill="auto" w:val="clear"/>
        </w:rPr>
        <w:t xml:space="preserve">On the town</w:t>
      </w:r>
      <w:r>
        <w:rPr>
          <w:rFonts w:ascii="Arial" w:hAnsi="Arial" w:cs="Arial" w:eastAsia="Arial"/>
          <w:color w:val="auto"/>
          <w:spacing w:val="0"/>
          <w:position w:val="0"/>
          <w:sz w:val="24"/>
          <w:shd w:fill="auto" w:val="clear"/>
        </w:rPr>
        <w:t xml:space="preserve"> estrenada el 28 de diciembre de 1944, y en cartel durante 436 funciones, en poco más de un año, significo un punto de inflexión en la historia de la danza, dentro del teatro musical. Aun así, Robbins aspiraba a más y aunque hizo coreografías para otros musicales, consiguió, codirigir junto a George Abbott</w:t>
      </w:r>
      <w:r>
        <w:rPr>
          <w:rFonts w:ascii="Arial" w:hAnsi="Arial" w:cs="Arial" w:eastAsia="Arial"/>
          <w:i/>
          <w:color w:val="auto"/>
          <w:spacing w:val="0"/>
          <w:position w:val="0"/>
          <w:sz w:val="24"/>
          <w:shd w:fill="auto" w:val="clear"/>
        </w:rPr>
        <w:t xml:space="preserve">: Look Ma I`m dancing</w:t>
      </w:r>
      <w:r>
        <w:rPr>
          <w:rFonts w:ascii="Arial" w:hAnsi="Arial" w:cs="Arial" w:eastAsia="Arial"/>
          <w:color w:val="auto"/>
          <w:spacing w:val="0"/>
          <w:position w:val="0"/>
          <w:sz w:val="24"/>
          <w:shd w:fill="auto" w:val="clear"/>
        </w:rPr>
        <w:t xml:space="preserve"> idea suya estrenada en 1948 que le sirvió para adquirir mucha confianza en sí mismo. Luego vendría otra la dirección con Abbot, </w:t>
      </w:r>
      <w:r>
        <w:rPr>
          <w:rFonts w:ascii="Arial" w:hAnsi="Arial" w:cs="Arial" w:eastAsia="Arial"/>
          <w:i/>
          <w:color w:val="auto"/>
          <w:spacing w:val="0"/>
          <w:position w:val="0"/>
          <w:sz w:val="24"/>
          <w:shd w:fill="auto" w:val="clear"/>
        </w:rPr>
        <w:t xml:space="preserve">The pajama game</w:t>
      </w:r>
      <w:r>
        <w:rPr>
          <w:rFonts w:ascii="Arial" w:hAnsi="Arial" w:cs="Arial" w:eastAsia="Arial"/>
          <w:color w:val="auto"/>
          <w:spacing w:val="0"/>
          <w:position w:val="0"/>
          <w:sz w:val="24"/>
          <w:shd w:fill="auto" w:val="clear"/>
        </w:rPr>
        <w:t xml:space="preserve"> aunque con coreografías de Bob Fosse. Su primer musical dirigido y coreografiado por él mismo </w:t>
      </w:r>
      <w:r>
        <w:rPr>
          <w:rFonts w:ascii="Arial" w:hAnsi="Arial" w:cs="Arial" w:eastAsia="Arial"/>
          <w:i/>
          <w:color w:val="auto"/>
          <w:spacing w:val="0"/>
          <w:position w:val="0"/>
          <w:sz w:val="24"/>
          <w:shd w:fill="auto" w:val="clear"/>
        </w:rPr>
        <w:t xml:space="preserve">Peter Pan</w:t>
      </w:r>
      <w:r>
        <w:rPr>
          <w:rFonts w:ascii="Arial" w:hAnsi="Arial" w:cs="Arial" w:eastAsia="Arial"/>
          <w:color w:val="auto"/>
          <w:spacing w:val="0"/>
          <w:position w:val="0"/>
          <w:sz w:val="24"/>
          <w:shd w:fill="auto" w:val="clear"/>
        </w:rPr>
        <w:t xml:space="preserve"> (1954), </w:t>
      </w:r>
      <w:r>
        <w:rPr>
          <w:rFonts w:ascii="Arial" w:hAnsi="Arial" w:cs="Arial" w:eastAsia="Arial"/>
          <w:i/>
          <w:color w:val="auto"/>
          <w:spacing w:val="0"/>
          <w:position w:val="0"/>
          <w:sz w:val="24"/>
          <w:shd w:fill="auto" w:val="clear"/>
        </w:rPr>
        <w:t xml:space="preserve">Bells are ringing</w:t>
      </w:r>
      <w:r>
        <w:rPr>
          <w:rFonts w:ascii="Arial" w:hAnsi="Arial" w:cs="Arial" w:eastAsia="Arial"/>
          <w:color w:val="auto"/>
          <w:spacing w:val="0"/>
          <w:position w:val="0"/>
          <w:sz w:val="24"/>
          <w:shd w:fill="auto" w:val="clear"/>
        </w:rPr>
        <w:t xml:space="preserve"> dirigido por él junto a Bob Fosse (1955).</w:t>
      </w:r>
    </w:p>
    <w:p>
      <w:pPr>
        <w:spacing w:before="0" w:after="200" w:line="360"/>
        <w:ind w:right="0" w:left="0" w:firstLine="0"/>
        <w:jc w:val="left"/>
        <w:rPr>
          <w:rFonts w:ascii="Arial" w:hAnsi="Arial" w:cs="Arial" w:eastAsia="Arial"/>
          <w:color w:val="auto"/>
          <w:spacing w:val="0"/>
          <w:position w:val="0"/>
          <w:sz w:val="24"/>
          <w:shd w:fill="auto" w:val="clear"/>
        </w:rPr>
      </w:pPr>
    </w:p>
    <w:p>
      <w:pPr>
        <w:keepNext w:val="true"/>
        <w:keepLines w:val="true"/>
        <w:spacing w:before="200" w:after="0" w:line="360"/>
        <w:ind w:right="0" w:left="0" w:firstLine="0"/>
        <w:jc w:val="both"/>
        <w:rPr>
          <w:rFonts w:ascii="Arial" w:hAnsi="Arial" w:cs="Arial" w:eastAsia="Arial"/>
          <w:b/>
          <w:color w:val="auto"/>
          <w:spacing w:val="0"/>
          <w:position w:val="0"/>
          <w:sz w:val="24"/>
          <w:shd w:fill="auto" w:val="clear"/>
        </w:rPr>
      </w:pPr>
      <w:r>
        <w:rPr>
          <w:rFonts w:ascii="Arial" w:hAnsi="Arial" w:cs="Arial" w:eastAsia="Arial"/>
          <w:b/>
          <w:color w:val="auto"/>
          <w:spacing w:val="0"/>
          <w:position w:val="0"/>
          <w:sz w:val="24"/>
          <w:shd w:fill="auto" w:val="clear"/>
        </w:rPr>
        <w:t xml:space="preserve">West Side Story</w:t>
      </w:r>
    </w:p>
    <w:p>
      <w:pPr>
        <w:spacing w:before="0" w:after="200" w:line="360"/>
        <w:ind w:right="0" w:left="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La dupla de </w:t>
      </w:r>
      <w:r>
        <w:rPr>
          <w:rFonts w:ascii="Arial" w:hAnsi="Arial" w:cs="Arial" w:eastAsia="Arial"/>
          <w:i/>
          <w:color w:val="auto"/>
          <w:spacing w:val="0"/>
          <w:position w:val="0"/>
          <w:sz w:val="24"/>
          <w:shd w:fill="auto" w:val="clear"/>
        </w:rPr>
        <w:t xml:space="preserve">On the town</w:t>
      </w:r>
      <w:r>
        <w:rPr>
          <w:rFonts w:ascii="Arial" w:hAnsi="Arial" w:cs="Arial" w:eastAsia="Arial"/>
          <w:color w:val="auto"/>
          <w:spacing w:val="0"/>
          <w:position w:val="0"/>
          <w:sz w:val="24"/>
          <w:shd w:fill="auto" w:val="clear"/>
        </w:rPr>
        <w:t xml:space="preserve"> Leonard Bernstein y Jerome Robbins, capto de inmediato el lenguaje de la comedia musical. Sabían muy bien que su talento servía para un fin común, disciplinado, estricto y serio. En una oportunidad, Robbins ayudó a un mejor amigo actor a audicionar para Romeo y Julieta y esa fue la excusa necesaria para estudiar en profundidad la obra de Shakespeare. Tanto quedó fascinado con ella, y comenzó la idear formas de hacer un musical basado en ella. Asi fue como llamo a su amigo Arthur Laurents para que escribiera el libro, a Bernstein para componer la música y de inmediato se pusiera a trabajar en </w:t>
      </w:r>
      <w:r>
        <w:rPr>
          <w:rFonts w:ascii="Arial" w:hAnsi="Arial" w:cs="Arial" w:eastAsia="Arial"/>
          <w:i/>
          <w:color w:val="auto"/>
          <w:spacing w:val="0"/>
          <w:position w:val="0"/>
          <w:sz w:val="24"/>
          <w:shd w:fill="auto" w:val="clear"/>
        </w:rPr>
        <w:t xml:space="preserve">East side story</w:t>
      </w:r>
      <w:r>
        <w:rPr>
          <w:rFonts w:ascii="Arial" w:hAnsi="Arial" w:cs="Arial" w:eastAsia="Arial"/>
          <w:color w:val="auto"/>
          <w:spacing w:val="0"/>
          <w:position w:val="0"/>
          <w:sz w:val="24"/>
          <w:shd w:fill="auto" w:val="clear"/>
        </w:rPr>
        <w:t xml:space="preserve"> una historia de amor entre una chica italiana católica y un muchacho judío en el barrio oriental de Manhattan, motivo de peleas entre bandas. Pero el proyecto quedo parado durante seis años, y cuando lo retomaron, los tiempos no eran los mismos. Decidieron que la historia de amor pasara a ser entre una chica portorriqueña y un muchacho estadounidense blanco; y que la lucha entre familias fuese trasformada en un combate entre pandillas urbanas. La llamaron </w:t>
      </w:r>
      <w:r>
        <w:rPr>
          <w:rFonts w:ascii="Arial" w:hAnsi="Arial" w:cs="Arial" w:eastAsia="Arial"/>
          <w:i/>
          <w:color w:val="auto"/>
          <w:spacing w:val="0"/>
          <w:position w:val="0"/>
          <w:sz w:val="24"/>
          <w:shd w:fill="auto" w:val="clear"/>
        </w:rPr>
        <w:t xml:space="preserve">West Side Story</w:t>
      </w:r>
      <w:r>
        <w:rPr>
          <w:rFonts w:ascii="Arial" w:hAnsi="Arial" w:cs="Arial" w:eastAsia="Arial"/>
          <w:color w:val="auto"/>
          <w:spacing w:val="0"/>
          <w:position w:val="0"/>
          <w:sz w:val="24"/>
          <w:shd w:fill="auto" w:val="clear"/>
        </w:rPr>
        <w:t xml:space="preserve">, pues la ambientaron en el barrio neoyorquino conocido como </w:t>
      </w:r>
      <w:r>
        <w:rPr>
          <w:rFonts w:ascii="Arial" w:hAnsi="Arial" w:cs="Arial" w:eastAsia="Arial"/>
          <w:i/>
          <w:color w:val="auto"/>
          <w:spacing w:val="0"/>
          <w:position w:val="0"/>
          <w:sz w:val="24"/>
          <w:shd w:fill="auto" w:val="clear"/>
        </w:rPr>
        <w:t xml:space="preserve">la cocina del infierno</w:t>
      </w:r>
      <w:r>
        <w:rPr>
          <w:rFonts w:ascii="Arial" w:hAnsi="Arial" w:cs="Arial" w:eastAsia="Arial"/>
          <w:color w:val="auto"/>
          <w:spacing w:val="0"/>
          <w:position w:val="0"/>
          <w:sz w:val="24"/>
          <w:shd w:fill="auto" w:val="clear"/>
        </w:rPr>
        <w:t xml:space="preserve">. La intolerancia fue la protagonista, inmensa en una historia juvenil, de amor y muerte. El tema de la lucha de pandillas por dominar porciones de territorio en ese sector de Manhattan era una problemática resonante y preocupante. La excusa perfecta para esa genial idea que se le había ocurrido. Que mejor que la danza para expresar la ira, los enfrentamientos, los sentimientos en masa. A través de sus coreografías, Robbins logro desentrañar la clave que necesitaba el intérprete de musicales:</w:t>
      </w:r>
    </w:p>
    <w:p>
      <w:pPr>
        <w:spacing w:before="0" w:after="200" w:line="360"/>
        <w:ind w:right="0" w:left="0" w:firstLine="0"/>
        <w:jc w:val="left"/>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 </w:t>
      </w:r>
      <w:r>
        <w:rPr>
          <w:rFonts w:ascii="Arial" w:hAnsi="Arial" w:cs="Arial" w:eastAsia="Arial"/>
          <w:i/>
          <w:color w:val="auto"/>
          <w:spacing w:val="0"/>
          <w:position w:val="0"/>
          <w:sz w:val="24"/>
          <w:shd w:fill="auto" w:val="clear"/>
        </w:rPr>
        <w:t xml:space="preserve">“¿Por qué cantan? ¿Por qué bailan? Porque las palabras no son suficientes para expresar sus emociones más fuertes, más internas” </w:t>
      </w:r>
      <w:r>
        <w:rPr>
          <w:rFonts w:ascii="Arial" w:hAnsi="Arial" w:cs="Arial" w:eastAsia="Arial"/>
          <w:color w:val="auto"/>
          <w:spacing w:val="0"/>
          <w:position w:val="0"/>
          <w:sz w:val="24"/>
          <w:shd w:fill="auto" w:val="clear"/>
        </w:rPr>
        <w:t xml:space="preserve">El “</w:t>
      </w:r>
      <w:r>
        <w:rPr>
          <w:rFonts w:ascii="Arial" w:hAnsi="Arial" w:cs="Arial" w:eastAsia="Arial"/>
          <w:i/>
          <w:color w:val="auto"/>
          <w:spacing w:val="0"/>
          <w:position w:val="0"/>
          <w:sz w:val="24"/>
          <w:shd w:fill="auto" w:val="clear"/>
        </w:rPr>
        <w:t xml:space="preserve">Rumble” </w:t>
      </w:r>
      <w:r>
        <w:rPr>
          <w:rFonts w:ascii="Arial" w:hAnsi="Arial" w:cs="Arial" w:eastAsia="Arial"/>
          <w:color w:val="auto"/>
          <w:spacing w:val="0"/>
          <w:position w:val="0"/>
          <w:sz w:val="24"/>
          <w:shd w:fill="auto" w:val="clear"/>
        </w:rPr>
        <w:t xml:space="preserve">o el “</w:t>
      </w:r>
      <w:r>
        <w:rPr>
          <w:rFonts w:ascii="Arial" w:hAnsi="Arial" w:cs="Arial" w:eastAsia="Arial"/>
          <w:i/>
          <w:color w:val="auto"/>
          <w:spacing w:val="0"/>
          <w:position w:val="0"/>
          <w:sz w:val="24"/>
          <w:shd w:fill="auto" w:val="clear"/>
        </w:rPr>
        <w:t xml:space="preserve">Be Cool” </w:t>
      </w:r>
      <w:r>
        <w:rPr>
          <w:rFonts w:ascii="Arial" w:hAnsi="Arial" w:cs="Arial" w:eastAsia="Arial"/>
          <w:color w:val="auto"/>
          <w:spacing w:val="0"/>
          <w:position w:val="0"/>
          <w:sz w:val="24"/>
          <w:shd w:fill="auto" w:val="clear"/>
        </w:rPr>
        <w:t xml:space="preserve">eran una fiel muestra de ese concepto teatral que, aunque tan básico, todavía no se habían explorado lo suficiente a conciencia.</w:t>
      </w:r>
    </w:p>
    <w:p>
      <w:pPr>
        <w:spacing w:before="0" w:after="200" w:line="360"/>
        <w:ind w:right="0" w:left="0" w:firstLine="0"/>
        <w:jc w:val="left"/>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Para Bernstein, esa propuesta basada en la actualidad le daba mayores herramientas de trabajo. La fusión de ritmos latinoamericanos con el idioma del </w:t>
      </w:r>
      <w:r>
        <w:rPr>
          <w:rFonts w:ascii="Arial" w:hAnsi="Arial" w:cs="Arial" w:eastAsia="Arial"/>
          <w:i/>
          <w:color w:val="auto"/>
          <w:spacing w:val="0"/>
          <w:position w:val="0"/>
          <w:sz w:val="24"/>
          <w:shd w:fill="auto" w:val="clear"/>
        </w:rPr>
        <w:t xml:space="preserve">Jazz</w:t>
      </w:r>
      <w:r>
        <w:rPr>
          <w:rFonts w:ascii="Arial" w:hAnsi="Arial" w:cs="Arial" w:eastAsia="Arial"/>
          <w:color w:val="auto"/>
          <w:spacing w:val="0"/>
          <w:position w:val="0"/>
          <w:sz w:val="24"/>
          <w:shd w:fill="auto" w:val="clear"/>
        </w:rPr>
        <w:t xml:space="preserve"> era una mezcla perfecta para lograr no solo a una partitura perfecta sino para cederles teatralidad a la danza y al canto. </w:t>
      </w:r>
      <w:r>
        <w:rPr>
          <w:rFonts w:ascii="Arial" w:hAnsi="Arial" w:cs="Arial" w:eastAsia="Arial"/>
          <w:i/>
          <w:color w:val="auto"/>
          <w:spacing w:val="0"/>
          <w:position w:val="0"/>
          <w:sz w:val="24"/>
          <w:shd w:fill="auto" w:val="clear"/>
        </w:rPr>
        <w:t xml:space="preserve">West Side Story</w:t>
      </w:r>
      <w:r>
        <w:rPr>
          <w:rFonts w:ascii="Arial" w:hAnsi="Arial" w:cs="Arial" w:eastAsia="Arial"/>
          <w:color w:val="auto"/>
          <w:spacing w:val="0"/>
          <w:position w:val="0"/>
          <w:sz w:val="24"/>
          <w:shd w:fill="auto" w:val="clear"/>
        </w:rPr>
        <w:t xml:space="preserve"> se estrenó el 26 de septiembre de 1957 en el Winter Garden de Broadway y tuvo una aceptación inmediata. Era real y dramática, muy lejos del formato de comedia musical clásica de </w:t>
      </w:r>
      <w:r>
        <w:rPr>
          <w:rFonts w:ascii="Arial" w:hAnsi="Arial" w:cs="Arial" w:eastAsia="Arial"/>
          <w:i/>
          <w:color w:val="auto"/>
          <w:spacing w:val="0"/>
          <w:position w:val="0"/>
          <w:sz w:val="24"/>
          <w:shd w:fill="auto" w:val="clear"/>
        </w:rPr>
        <w:t xml:space="preserve">On the town</w:t>
      </w:r>
      <w:r>
        <w:rPr>
          <w:rFonts w:ascii="Arial" w:hAnsi="Arial" w:cs="Arial" w:eastAsia="Arial"/>
          <w:color w:val="auto"/>
          <w:spacing w:val="0"/>
          <w:position w:val="0"/>
          <w:sz w:val="24"/>
          <w:shd w:fill="auto" w:val="clear"/>
        </w:rPr>
        <w:t xml:space="preserve">. El proyecto combinaba perfectamente el realismo y el expresionismo. Y a pesar de lo dramático de la trama, no resultaba raro ni molesto ver bailar a esos adolescentes furiosos por las calles de Manhattan. A la gente le fascinó y hoy puede considerarse una de las obras maestras del género.</w:t>
      </w:r>
    </w:p>
    <w:p>
      <w:pPr>
        <w:spacing w:before="0" w:after="200" w:line="360"/>
        <w:ind w:right="0" w:left="0" w:firstLine="0"/>
        <w:jc w:val="left"/>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Robbins pasó un año buscando bailarines talentosos para su elenco. Fueron ocho semanas de ensayo. Para los personajes protagónicos se seleccionó a dos parejas: dos cantantes liricos y dos bailarines desconocidos que podían cantar. Fue una gran lucha, pero Robbins gano y se contrató a Larry Kert y Carol Lawrence, cuyo poderío estaba en la danza. Fue el primer autor-coreógrafo-director, y </w:t>
      </w:r>
      <w:r>
        <w:rPr>
          <w:rFonts w:ascii="Arial" w:hAnsi="Arial" w:cs="Arial" w:eastAsia="Arial"/>
          <w:i/>
          <w:color w:val="auto"/>
          <w:spacing w:val="0"/>
          <w:position w:val="0"/>
          <w:sz w:val="24"/>
          <w:shd w:fill="auto" w:val="clear"/>
        </w:rPr>
        <w:t xml:space="preserve">West Side Story</w:t>
      </w:r>
      <w:r>
        <w:rPr>
          <w:rFonts w:ascii="Arial" w:hAnsi="Arial" w:cs="Arial" w:eastAsia="Arial"/>
          <w:color w:val="auto"/>
          <w:spacing w:val="0"/>
          <w:position w:val="0"/>
          <w:sz w:val="24"/>
          <w:shd w:fill="auto" w:val="clear"/>
        </w:rPr>
        <w:t xml:space="preserve"> fue el primer musical “concebido, dirigido y coreografiado” por un solo hombre que, incluso, fue cuidadoso en que su nombre estuviera recuadrado y destacado en la marquesina. La única integrante del elenco con bastante experiencia en Broadway fue China Rivera (de solo 24 años) a cargo del papel co-protagònico de Anita. Era la más talentosa del elenco: una bailarina eximia, a su vez, poseedora de una voz potente y clara, y una actriz radiante. Mickey Calin, de 22 años, encarno a Riff y Ken LeRoy, el mayor de los jóvenes, de 30 años, a Bernardo.De todas formas, el director era consciente de cuáles eran las ventajas y las desventajas de contratar a un elenco así exclusivo de bailarines. Tenía que trabajar a fondo la actuación y, por otro lado, las voces en los protagónicos. Para esto último, hizo que tomaran exhaustivas clase de canto. Mientras que para favorecer la interpretación, le prohibió al grupo de los Jets (la banda de los blancos neoyorquinos) que socializaran con los Sharks (la banda de los latinoamericanos). También le pidió estrictamente a la actriz que interpretara a la masculina Anybodys que no compartiera comidas ni salidas con nadie del elenco.</w:t>
      </w:r>
    </w:p>
    <w:p>
      <w:pPr>
        <w:spacing w:before="0" w:after="200" w:line="360"/>
        <w:ind w:right="0" w:left="0" w:firstLine="0"/>
        <w:jc w:val="left"/>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Bernstein creó </w:t>
      </w:r>
      <w:r>
        <w:rPr>
          <w:rFonts w:ascii="Arial" w:hAnsi="Arial" w:cs="Arial" w:eastAsia="Arial"/>
          <w:i/>
          <w:color w:val="auto"/>
          <w:spacing w:val="0"/>
          <w:position w:val="0"/>
          <w:sz w:val="24"/>
          <w:shd w:fill="auto" w:val="clear"/>
        </w:rPr>
        <w:t xml:space="preserve">suites </w:t>
      </w:r>
      <w:r>
        <w:rPr>
          <w:rFonts w:ascii="Arial" w:hAnsi="Arial" w:cs="Arial" w:eastAsia="Arial"/>
          <w:color w:val="auto"/>
          <w:spacing w:val="0"/>
          <w:position w:val="0"/>
          <w:sz w:val="24"/>
          <w:shd w:fill="auto" w:val="clear"/>
        </w:rPr>
        <w:t xml:space="preserve"> especialmente para ser bailadas y esa era una novedad en la forma de hacer musicales. Su partitura tiene sabores diversos: </w:t>
      </w:r>
      <w:r>
        <w:rPr>
          <w:rFonts w:ascii="Arial" w:hAnsi="Arial" w:cs="Arial" w:eastAsia="Arial"/>
          <w:i/>
          <w:color w:val="auto"/>
          <w:spacing w:val="0"/>
          <w:position w:val="0"/>
          <w:sz w:val="24"/>
          <w:shd w:fill="auto" w:val="clear"/>
        </w:rPr>
        <w:t xml:space="preserve">mambo, Jazz,</w:t>
      </w:r>
      <w:r>
        <w:rPr>
          <w:rFonts w:ascii="Arial" w:hAnsi="Arial" w:cs="Arial" w:eastAsia="Arial"/>
          <w:color w:val="auto"/>
          <w:spacing w:val="0"/>
          <w:position w:val="0"/>
          <w:sz w:val="24"/>
          <w:shd w:fill="auto" w:val="clear"/>
        </w:rPr>
        <w:t xml:space="preserve"> Mahler, Stravinsky…nunca antes se había escuchado en Broadway algo asi. De todas maneras, las letras contenían una poesía que se continuaba con el texto realista de Arthur Laurents. El autor de esas letras era un prominente joven escritor y compositor de 27 años que daba su primer paso importante en el teatro musical: Stephen Sondheim, veinte años después, convertido en uno de los pilares del género. Bernstein había logrado una exquisitez  estilística que estallaba, sobre todo, en los temas “</w:t>
      </w:r>
      <w:r>
        <w:rPr>
          <w:rFonts w:ascii="Arial" w:hAnsi="Arial" w:cs="Arial" w:eastAsia="Arial"/>
          <w:i/>
          <w:color w:val="auto"/>
          <w:spacing w:val="0"/>
          <w:position w:val="0"/>
          <w:sz w:val="24"/>
          <w:shd w:fill="auto" w:val="clear"/>
        </w:rPr>
        <w:t xml:space="preserve">Tonight” “y</w:t>
      </w:r>
      <w:r>
        <w:rPr>
          <w:rFonts w:ascii="Arial" w:hAnsi="Arial" w:cs="Arial" w:eastAsia="Arial"/>
          <w:color w:val="auto"/>
          <w:spacing w:val="0"/>
          <w:position w:val="0"/>
          <w:sz w:val="24"/>
          <w:shd w:fill="auto" w:val="clear"/>
        </w:rPr>
        <w:t xml:space="preserve"> </w:t>
      </w:r>
      <w:r>
        <w:rPr>
          <w:rFonts w:ascii="Arial" w:hAnsi="Arial" w:cs="Arial" w:eastAsia="Arial"/>
          <w:i/>
          <w:color w:val="auto"/>
          <w:spacing w:val="0"/>
          <w:position w:val="0"/>
          <w:sz w:val="24"/>
          <w:shd w:fill="auto" w:val="clear"/>
        </w:rPr>
        <w:t xml:space="preserve">el “Quintet</w:t>
      </w:r>
      <w:r>
        <w:rPr>
          <w:rFonts w:ascii="Arial" w:hAnsi="Arial" w:cs="Arial" w:eastAsia="Arial"/>
          <w:color w:val="auto"/>
          <w:spacing w:val="0"/>
          <w:position w:val="0"/>
          <w:sz w:val="24"/>
          <w:shd w:fill="auto" w:val="clear"/>
        </w:rPr>
        <w:t xml:space="preserve">”. Para este último confecciono un arreglo coral para quinteto que acercaba la pieza a nivel casi operístico. El trabajo de Bernstein y Sondheim fue una sincronía sorprendente. Incluso es un misterio aun el modo de trabajo que tuvieron. Pero la obra tiene canciones bellísimas. “</w:t>
      </w:r>
      <w:r>
        <w:rPr>
          <w:rFonts w:ascii="Arial" w:hAnsi="Arial" w:cs="Arial" w:eastAsia="Arial"/>
          <w:i/>
          <w:color w:val="auto"/>
          <w:spacing w:val="0"/>
          <w:position w:val="0"/>
          <w:sz w:val="24"/>
          <w:shd w:fill="auto" w:val="clear"/>
        </w:rPr>
        <w:t xml:space="preserve">Maria”,</w:t>
      </w:r>
      <w:r>
        <w:rPr>
          <w:rFonts w:ascii="Arial" w:hAnsi="Arial" w:cs="Arial" w:eastAsia="Arial"/>
          <w:color w:val="auto"/>
          <w:spacing w:val="0"/>
          <w:position w:val="0"/>
          <w:sz w:val="24"/>
          <w:shd w:fill="auto" w:val="clear"/>
        </w:rPr>
        <w:t xml:space="preserve"> retrata en su letra y música la felicidad del enamorado; en “I feel pretty”, “</w:t>
      </w:r>
      <w:r>
        <w:rPr>
          <w:rFonts w:ascii="Arial" w:hAnsi="Arial" w:cs="Arial" w:eastAsia="Arial"/>
          <w:i/>
          <w:color w:val="auto"/>
          <w:spacing w:val="0"/>
          <w:position w:val="0"/>
          <w:sz w:val="24"/>
          <w:shd w:fill="auto" w:val="clear"/>
        </w:rPr>
        <w:t xml:space="preserve">Maria”</w:t>
      </w:r>
      <w:r>
        <w:rPr>
          <w:rFonts w:ascii="Arial" w:hAnsi="Arial" w:cs="Arial" w:eastAsia="Arial"/>
          <w:color w:val="auto"/>
          <w:spacing w:val="0"/>
          <w:position w:val="0"/>
          <w:sz w:val="24"/>
          <w:shd w:fill="auto" w:val="clear"/>
        </w:rPr>
        <w:t xml:space="preserve"> explica con gracia su enamoramiento; “</w:t>
      </w:r>
      <w:r>
        <w:rPr>
          <w:rFonts w:ascii="Arial" w:hAnsi="Arial" w:cs="Arial" w:eastAsia="Arial"/>
          <w:i/>
          <w:color w:val="auto"/>
          <w:spacing w:val="0"/>
          <w:position w:val="0"/>
          <w:sz w:val="24"/>
          <w:shd w:fill="auto" w:val="clear"/>
        </w:rPr>
        <w:t xml:space="preserve">America</w:t>
      </w:r>
      <w:r>
        <w:rPr>
          <w:rFonts w:ascii="Arial" w:hAnsi="Arial" w:cs="Arial" w:eastAsia="Arial"/>
          <w:color w:val="auto"/>
          <w:spacing w:val="0"/>
          <w:position w:val="0"/>
          <w:sz w:val="24"/>
          <w:shd w:fill="auto" w:val="clear"/>
        </w:rPr>
        <w:t xml:space="preserve">” es una de las canciones testimoniales mejor confeccionadas, con gracia y un ritmo latino sumamente pegadizo; y </w:t>
      </w:r>
      <w:r>
        <w:rPr>
          <w:rFonts w:ascii="Arial" w:hAnsi="Arial" w:cs="Arial" w:eastAsia="Arial"/>
          <w:i/>
          <w:color w:val="auto"/>
          <w:spacing w:val="0"/>
          <w:position w:val="0"/>
          <w:sz w:val="24"/>
          <w:shd w:fill="auto" w:val="clear"/>
        </w:rPr>
        <w:t xml:space="preserve"> “Somewhere” </w:t>
      </w:r>
      <w:r>
        <w:rPr>
          <w:rFonts w:ascii="Arial" w:hAnsi="Arial" w:cs="Arial" w:eastAsia="Arial"/>
          <w:color w:val="auto"/>
          <w:spacing w:val="0"/>
          <w:position w:val="0"/>
          <w:sz w:val="24"/>
          <w:shd w:fill="auto" w:val="clear"/>
        </w:rPr>
        <w:t xml:space="preserve">es el reflejo de la esperanza</w:t>
      </w:r>
      <w:r>
        <w:rPr>
          <w:rFonts w:ascii="Arial" w:hAnsi="Arial" w:cs="Arial" w:eastAsia="Arial"/>
          <w:i/>
          <w:color w:val="auto"/>
          <w:spacing w:val="0"/>
          <w:position w:val="0"/>
          <w:sz w:val="24"/>
          <w:shd w:fill="auto" w:val="clear"/>
        </w:rPr>
        <w:t xml:space="preserve">.</w:t>
      </w:r>
    </w:p>
    <w:p>
      <w:pPr>
        <w:spacing w:before="0" w:after="200" w:line="360"/>
        <w:ind w:right="0" w:left="0" w:firstLine="0"/>
        <w:jc w:val="left"/>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Algo que también distinguía al estilo de la danza impuesto en los espectáculos de Robbins es que cada bailarín era una individualidad. En </w:t>
      </w:r>
      <w:r>
        <w:rPr>
          <w:rFonts w:ascii="Arial" w:hAnsi="Arial" w:cs="Arial" w:eastAsia="Arial"/>
          <w:i/>
          <w:color w:val="auto"/>
          <w:spacing w:val="0"/>
          <w:position w:val="0"/>
          <w:sz w:val="24"/>
          <w:shd w:fill="auto" w:val="clear"/>
        </w:rPr>
        <w:t xml:space="preserve">West Side Story</w:t>
      </w:r>
      <w:r>
        <w:rPr>
          <w:rFonts w:ascii="Arial" w:hAnsi="Arial" w:cs="Arial" w:eastAsia="Arial"/>
          <w:color w:val="auto"/>
          <w:spacing w:val="0"/>
          <w:position w:val="0"/>
          <w:sz w:val="24"/>
          <w:shd w:fill="auto" w:val="clear"/>
        </w:rPr>
        <w:t xml:space="preserve"> no había coro, sino que cada intérprete tenía un personaje específico para interpretar. Tal vez tuviera solo unas pocas líneas para decir, pero ese personaje se expresaba principalmente a través de la danza. Él sabía que al otorgarle dramatismo a sus coreografías lograba que la danza fuera mucho más esencial.  La jerarquía de </w:t>
      </w:r>
      <w:r>
        <w:rPr>
          <w:rFonts w:ascii="Arial" w:hAnsi="Arial" w:cs="Arial" w:eastAsia="Arial"/>
          <w:i/>
          <w:color w:val="auto"/>
          <w:spacing w:val="0"/>
          <w:position w:val="0"/>
          <w:sz w:val="24"/>
          <w:shd w:fill="auto" w:val="clear"/>
        </w:rPr>
        <w:t xml:space="preserve">West Side Story</w:t>
      </w:r>
      <w:r>
        <w:rPr>
          <w:rFonts w:ascii="Arial" w:hAnsi="Arial" w:cs="Arial" w:eastAsia="Arial"/>
          <w:color w:val="auto"/>
          <w:spacing w:val="0"/>
          <w:position w:val="0"/>
          <w:sz w:val="24"/>
          <w:shd w:fill="auto" w:val="clear"/>
        </w:rPr>
        <w:t xml:space="preserve"> proviene de que Robbins y compañía descubrieran las variedades de lenguaje con las que contaban para desarrollar la línea dramática. Las escenas de violencia, de peleas, fueron representadas a través de la danza (de hecho  así empieza la obra), para lo momentos más románticos, la canción tomaba la delantera y cuando los mayores interrumpían en escena la incomunicación quedaba plasmada solo a través del dialogo hablado. Aquí es donde se ve el real trabajo de equipo y, sobre todo, la generosidad y la visión del libretista (en este caso Arthur Laurents), que cede los momentos más sublimes a las formas musicales. En </w:t>
      </w:r>
      <w:r>
        <w:rPr>
          <w:rFonts w:ascii="Arial" w:hAnsi="Arial" w:cs="Arial" w:eastAsia="Arial"/>
          <w:i/>
          <w:color w:val="auto"/>
          <w:spacing w:val="0"/>
          <w:position w:val="0"/>
          <w:sz w:val="24"/>
          <w:shd w:fill="auto" w:val="clear"/>
        </w:rPr>
        <w:t xml:space="preserve">West Side Story</w:t>
      </w:r>
      <w:r>
        <w:rPr>
          <w:rFonts w:ascii="Arial" w:hAnsi="Arial" w:cs="Arial" w:eastAsia="Arial"/>
          <w:color w:val="auto"/>
          <w:spacing w:val="0"/>
          <w:position w:val="0"/>
          <w:sz w:val="24"/>
          <w:shd w:fill="auto" w:val="clear"/>
        </w:rPr>
        <w:t xml:space="preserve"> ninguno de los personajes adultos canta o baila. El arte de la coreografías de Robbins radicaba en la teatralidad. Él buscaba qué elemento de la composición podía incorporar al trabajo corporal de la danza. Y la simpleza callejera de estos adolescentes le brindaba aquello que necesitaba para coreografiar. Una característica de Robbins es que sus danzas no suelen tener un comienzo y un final concreto, sino que están tan integradas al libro que se escurren de las palabras, van apareciendo, sigilosamente y de manera furtiva. </w:t>
      </w:r>
    </w:p>
    <w:p>
      <w:pPr>
        <w:spacing w:before="0" w:after="200" w:line="360"/>
        <w:ind w:right="0" w:left="0" w:firstLine="0"/>
        <w:jc w:val="left"/>
        <w:rPr>
          <w:rFonts w:ascii="Arial" w:hAnsi="Arial" w:cs="Arial" w:eastAsia="Arial"/>
          <w:color w:val="auto"/>
          <w:spacing w:val="0"/>
          <w:position w:val="0"/>
          <w:sz w:val="24"/>
          <w:shd w:fill="auto" w:val="clear"/>
        </w:rPr>
      </w:pPr>
      <w:r>
        <w:object w:dxaOrig="3618" w:dyaOrig="5826">
          <v:rect xmlns:o="urn:schemas-microsoft-com:office:office" xmlns:v="urn:schemas-microsoft-com:vml" id="rectole0000000022" style="width:180.900000pt;height:291.300000pt" o:preferrelative="t" o:ole="">
            <o:lock v:ext="edit"/>
            <v:imagedata xmlns:r="http://schemas.openxmlformats.org/officeDocument/2006/relationships" r:id="docRId72" o:title=""/>
          </v:rect>
          <o:OLEObject xmlns:r="http://schemas.openxmlformats.org/officeDocument/2006/relationships" xmlns:o="urn:schemas-microsoft-com:office:office" Type="Embed" ProgID="StaticMetafile" DrawAspect="Content" ObjectID="0000000022" ShapeID="rectole0000000022" r:id="docRId71"/>
        </w:object>
      </w:r>
      <w:r>
        <w:rPr>
          <w:rFonts w:ascii="Arial" w:hAnsi="Arial" w:cs="Arial" w:eastAsia="Arial"/>
          <w:color w:val="auto"/>
          <w:spacing w:val="0"/>
          <w:position w:val="0"/>
          <w:sz w:val="24"/>
          <w:shd w:fill="auto" w:val="clear"/>
        </w:rPr>
        <w:t xml:space="preserve">En 1961 se estrenó la fantástica versión fílmica dirigido por Robert Wise Y Jerome Robbins. Los actores eran George Chakiris como Bernardo, Russ Tamblum como Riff y Rita Moreno como Anita. A último momento apareció Natalie Wood: en el día de la audición acompañó al actor y amigo Warren Beatty para audicionar el personaje de Tony pero Robert Wise le gusto la actuación de Natalie Wood y la contrato para el personaje de María. Curiosa circunstancia dado que Beatty iba audicionar el personaje de Tony quedo finalmente Richard Beymer. </w:t>
      </w:r>
    </w:p>
    <w:p>
      <w:pPr>
        <w:spacing w:before="0" w:after="200" w:line="360"/>
        <w:ind w:right="0" w:left="0" w:firstLine="0"/>
        <w:jc w:val="left"/>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La versión fílmica obtuvo 10 premios de la academia incluyendo mejor película, banda sonora, dirección, actor y actriz de reparto, mejor fotografía, mejor dirección artística, mejor vestuario, mejor sonido y edición. Por otro lado tuvo también varias nominaciones como mejor actor y actriz principal, guion original, guion adaptado, mejor canción original y mejores efectos visuales.</w:t>
      </w:r>
    </w:p>
    <w:p>
      <w:pPr>
        <w:spacing w:before="0" w:after="200" w:line="360"/>
        <w:ind w:right="0" w:left="0" w:firstLine="0"/>
        <w:jc w:val="left"/>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Por último </w:t>
      </w:r>
      <w:r>
        <w:rPr>
          <w:rFonts w:ascii="Arial" w:hAnsi="Arial" w:cs="Arial" w:eastAsia="Arial"/>
          <w:i/>
          <w:color w:val="auto"/>
          <w:spacing w:val="0"/>
          <w:position w:val="0"/>
          <w:sz w:val="24"/>
          <w:shd w:fill="auto" w:val="clear"/>
        </w:rPr>
        <w:t xml:space="preserve">West Side Story</w:t>
      </w:r>
      <w:r>
        <w:rPr>
          <w:rFonts w:ascii="Arial" w:hAnsi="Arial" w:cs="Arial" w:eastAsia="Arial"/>
          <w:color w:val="auto"/>
          <w:spacing w:val="0"/>
          <w:position w:val="0"/>
          <w:sz w:val="24"/>
          <w:shd w:fill="auto" w:val="clear"/>
        </w:rPr>
        <w:t xml:space="preserve"> logro permanecer en cartel durante 732 representaciones; y luego de una exitosa gira nacional volvió a Broadway, donde se mantuvo otras 249 funciones.  </w:t>
      </w:r>
    </w:p>
    <w:p>
      <w:pPr>
        <w:spacing w:before="0" w:after="200" w:line="360"/>
        <w:ind w:right="0" w:left="0" w:firstLine="0"/>
        <w:jc w:val="left"/>
        <w:rPr>
          <w:rFonts w:ascii="Arial" w:hAnsi="Arial" w:cs="Arial" w:eastAsia="Arial"/>
          <w:color w:val="auto"/>
          <w:spacing w:val="0"/>
          <w:position w:val="0"/>
          <w:sz w:val="24"/>
          <w:shd w:fill="auto" w:val="clear"/>
        </w:rPr>
      </w:pPr>
    </w:p>
    <w:p>
      <w:pPr>
        <w:spacing w:before="0" w:after="200" w:line="360"/>
        <w:ind w:right="0" w:left="0" w:firstLine="0"/>
        <w:jc w:val="left"/>
        <w:rPr>
          <w:rFonts w:ascii="Arial" w:hAnsi="Arial" w:cs="Arial" w:eastAsia="Arial"/>
          <w:color w:val="auto"/>
          <w:spacing w:val="0"/>
          <w:position w:val="0"/>
          <w:sz w:val="24"/>
          <w:shd w:fill="auto" w:val="clear"/>
        </w:rPr>
      </w:pPr>
    </w:p>
    <w:p>
      <w:pPr>
        <w:spacing w:before="0" w:after="200" w:line="276"/>
        <w:ind w:right="0" w:left="0" w:firstLine="0"/>
        <w:jc w:val="left"/>
        <w:rPr>
          <w:rFonts w:ascii="Arial" w:hAnsi="Arial" w:cs="Arial" w:eastAsia="Arial"/>
          <w:color w:val="auto"/>
          <w:spacing w:val="0"/>
          <w:position w:val="0"/>
          <w:sz w:val="24"/>
          <w:shd w:fill="auto" w:val="clear"/>
        </w:rPr>
      </w:pPr>
    </w:p>
    <w:p>
      <w:pPr>
        <w:spacing w:before="0" w:after="200" w:line="276"/>
        <w:ind w:right="0" w:left="0" w:firstLine="0"/>
        <w:jc w:val="left"/>
        <w:rPr>
          <w:rFonts w:ascii="Arial" w:hAnsi="Arial" w:cs="Arial" w:eastAsia="Arial"/>
          <w:color w:val="auto"/>
          <w:spacing w:val="0"/>
          <w:position w:val="0"/>
          <w:sz w:val="24"/>
          <w:shd w:fill="auto" w:val="clear"/>
        </w:rPr>
      </w:pPr>
    </w:p>
    <w:p>
      <w:pPr>
        <w:spacing w:before="0" w:after="200" w:line="276"/>
        <w:ind w:right="0" w:left="0" w:firstLine="0"/>
        <w:jc w:val="left"/>
        <w:rPr>
          <w:rFonts w:ascii="Arial" w:hAnsi="Arial" w:cs="Arial" w:eastAsia="Arial"/>
          <w:color w:val="auto"/>
          <w:spacing w:val="0"/>
          <w:position w:val="0"/>
          <w:sz w:val="24"/>
          <w:shd w:fill="auto" w:val="clear"/>
        </w:rPr>
      </w:pPr>
    </w:p>
    <w:p>
      <w:pPr>
        <w:spacing w:before="0" w:after="200" w:line="276"/>
        <w:ind w:right="0" w:left="0" w:firstLine="0"/>
        <w:jc w:val="left"/>
        <w:rPr>
          <w:rFonts w:ascii="Arial" w:hAnsi="Arial" w:cs="Arial" w:eastAsia="Arial"/>
          <w:color w:val="auto"/>
          <w:spacing w:val="0"/>
          <w:position w:val="0"/>
          <w:sz w:val="24"/>
          <w:shd w:fill="auto" w:val="clear"/>
        </w:rPr>
      </w:pPr>
    </w:p>
    <w:p>
      <w:pPr>
        <w:spacing w:before="0" w:after="200" w:line="276"/>
        <w:ind w:right="0" w:left="0" w:firstLine="0"/>
        <w:jc w:val="left"/>
        <w:rPr>
          <w:rFonts w:ascii="Arial" w:hAnsi="Arial" w:cs="Arial" w:eastAsia="Arial"/>
          <w:color w:val="auto"/>
          <w:spacing w:val="0"/>
          <w:position w:val="0"/>
          <w:sz w:val="24"/>
          <w:shd w:fill="auto" w:val="clear"/>
        </w:rPr>
      </w:pPr>
    </w:p>
    <w:p>
      <w:pPr>
        <w:spacing w:before="0" w:after="200" w:line="276"/>
        <w:ind w:right="0" w:left="0" w:firstLine="0"/>
        <w:jc w:val="left"/>
        <w:rPr>
          <w:rFonts w:ascii="Arial" w:hAnsi="Arial" w:cs="Arial" w:eastAsia="Arial"/>
          <w:b/>
          <w:i/>
          <w:color w:val="auto"/>
          <w:spacing w:val="0"/>
          <w:position w:val="0"/>
          <w:sz w:val="24"/>
          <w:shd w:fill="auto" w:val="clear"/>
        </w:rPr>
      </w:pPr>
      <w:r>
        <w:rPr>
          <w:rFonts w:ascii="Arial" w:hAnsi="Arial" w:cs="Arial" w:eastAsia="Arial"/>
          <w:b/>
          <w:color w:val="auto"/>
          <w:spacing w:val="0"/>
          <w:position w:val="0"/>
          <w:sz w:val="24"/>
          <w:shd w:fill="auto" w:val="clear"/>
        </w:rPr>
        <w:t xml:space="preserve">Conclusión final</w:t>
      </w:r>
    </w:p>
    <w:p>
      <w:pPr>
        <w:spacing w:before="0" w:after="200" w:line="360"/>
        <w:ind w:right="0" w:left="0" w:firstLine="0"/>
        <w:jc w:val="left"/>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Estos períodos que he investigado, me han maravillado profundamente, tanto desde el punto de vista histórico y musical como en su faceta sentimental. En esta época la economía y la política estaba en crisis, pero el pueblo estadounidense no perdió la esperanza y la Fe. Por lo contrario el pueblo junto a los compositores, músicos, cantantes y artistas se unieron  y vivieron por un tiempo la magia de la música,  que los transportó a un mundo de placer y paz. Sin embargo la historia de las óperas y comedias musicales estadounidenses no finalizó aquí. En un mundo tan complejo como estamos viviendo en la actualidad, hay compositores que continúan la maravillosa tarea de llevarnos al mundo de la música. Y estas creaciones no solo trascienden en los EEUU sino que pasan sus fronteras y se proyectan en el mundo entero.</w:t>
      </w:r>
    </w:p>
    <w:p>
      <w:pPr>
        <w:spacing w:before="0" w:after="200" w:line="360"/>
        <w:ind w:right="0" w:left="0" w:firstLine="0"/>
        <w:jc w:val="left"/>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Como futura cantante profesional, debo decir que no ha sido fácil lograr cantar este repertorio. A comienzos de este año, con mi maestro de canto  Eduardo Cogorno, pensamos que sería interesante poder hacer algún tema relacionado con el idioma inglés como ópera o  comedia musical ya que lo he cantado desde muy chica y a su vez domino muy bien el idioma. Hablamos de varias posibilidades y como opción final elegí hacer tanto ópera y comedia musical en los periodos del 1940 y 1950.  Para la primer parte de mi investigación que es la ópera, he descubierto y aprendido muchísimo sobre su historia y las influencias de los compositores europeos y a su vez conocí a compositores, de las que nunca había oído hablar antes: entre ellos  Douglas Moore, John Adams, Daniel Catan y John Cortillano. Al escuchar sus óperas, supe que no iba hacer fácil cantarlo. Pero la que más me ha gustado e interesado estudiar fue </w:t>
      </w:r>
      <w:r>
        <w:rPr>
          <w:rFonts w:ascii="Arial" w:hAnsi="Arial" w:cs="Arial" w:eastAsia="Arial"/>
          <w:i/>
          <w:color w:val="auto"/>
          <w:spacing w:val="0"/>
          <w:position w:val="0"/>
          <w:sz w:val="24"/>
          <w:shd w:fill="auto" w:val="clear"/>
        </w:rPr>
        <w:t xml:space="preserve">The Ballad of Baby Doe</w:t>
      </w:r>
      <w:r>
        <w:rPr>
          <w:rFonts w:ascii="Arial" w:hAnsi="Arial" w:cs="Arial" w:eastAsia="Arial"/>
          <w:color w:val="auto"/>
          <w:spacing w:val="0"/>
          <w:position w:val="0"/>
          <w:sz w:val="24"/>
          <w:shd w:fill="auto" w:val="clear"/>
        </w:rPr>
        <w:t xml:space="preserve"> del compositor Douglas Moore. En general todo el repertorio de esta investigación ha sido difícil de interpretar debido a la exigencia vocal y musical. En cuanto a lo vocal,  la gran mayoría de las arias comienzan en un registro central pero luego hay saltos a notas muy agudas y también graves. Y en cuanto al idioma, debo decir que si bien lo hablo con mucha fluidez, cantarlo no ha sido una tarea fácil. Si bien la fonética inglesa  tiene similitudes con el alemán, el inglés es más cerrado. Y para cantar desde mi registro central  a los agudos, tuve que trabajar mucho más. Pero como todo esfuerzo luego da sus frutos, y con el entrenamiento que me ha dado el  maestro Cogorno he logrado poder cantar con facilidad.</w:t>
      </w:r>
    </w:p>
    <w:p>
      <w:pPr>
        <w:spacing w:before="0" w:after="200" w:line="360"/>
        <w:ind w:right="0" w:left="0" w:firstLine="0"/>
        <w:jc w:val="left"/>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En cuanto la comedia musical seleccione aquellas que contenían estilos operísticos como </w:t>
      </w:r>
      <w:r>
        <w:rPr>
          <w:rFonts w:ascii="Arial" w:hAnsi="Arial" w:cs="Arial" w:eastAsia="Arial"/>
          <w:i/>
          <w:color w:val="auto"/>
          <w:spacing w:val="0"/>
          <w:position w:val="0"/>
          <w:sz w:val="24"/>
          <w:shd w:fill="auto" w:val="clear"/>
        </w:rPr>
        <w:t xml:space="preserve">The sound of music, My fair lady, West Side Story</w:t>
      </w:r>
      <w:r>
        <w:rPr>
          <w:rFonts w:ascii="Arial" w:hAnsi="Arial" w:cs="Arial" w:eastAsia="Arial"/>
          <w:color w:val="auto"/>
          <w:spacing w:val="0"/>
          <w:position w:val="0"/>
          <w:sz w:val="24"/>
          <w:shd w:fill="auto" w:val="clear"/>
        </w:rPr>
        <w:t xml:space="preserve"> y </w:t>
      </w:r>
      <w:r>
        <w:rPr>
          <w:rFonts w:ascii="Arial" w:hAnsi="Arial" w:cs="Arial" w:eastAsia="Arial"/>
          <w:i/>
          <w:color w:val="auto"/>
          <w:spacing w:val="0"/>
          <w:position w:val="0"/>
          <w:sz w:val="24"/>
          <w:shd w:fill="auto" w:val="clear"/>
        </w:rPr>
        <w:t xml:space="preserve">Kiss me Kate.</w:t>
      </w:r>
      <w:r>
        <w:rPr>
          <w:rFonts w:ascii="Arial" w:hAnsi="Arial" w:cs="Arial" w:eastAsia="Arial"/>
          <w:color w:val="auto"/>
          <w:spacing w:val="0"/>
          <w:position w:val="0"/>
          <w:sz w:val="24"/>
          <w:shd w:fill="auto" w:val="clear"/>
        </w:rPr>
        <w:t xml:space="preserve"> Para esta segunda parte me pareció interesante armar videos y mostrar al público que escena pertenece a cada canción de estos diferentes musicales.</w:t>
      </w:r>
    </w:p>
    <w:p>
      <w:pPr>
        <w:spacing w:before="0" w:after="200" w:line="360"/>
        <w:ind w:right="0" w:left="0" w:firstLine="0"/>
        <w:jc w:val="left"/>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Para finalizar, espero poder llegar por medio de mi interpretación e investigación a todos aquellos que me escuchen y ayudarlos a disfrutar de esta hermosa cultura en la cual me he formado.</w:t>
      </w:r>
    </w:p>
    <w:p>
      <w:pPr>
        <w:spacing w:before="0" w:after="200" w:line="276"/>
        <w:ind w:right="0" w:left="0" w:firstLine="0"/>
        <w:jc w:val="left"/>
        <w:rPr>
          <w:rFonts w:ascii="Calibri" w:hAnsi="Calibri" w:cs="Calibri" w:eastAsia="Calibri"/>
          <w:color w:val="auto"/>
          <w:spacing w:val="0"/>
          <w:position w:val="0"/>
          <w:sz w:val="22"/>
          <w:shd w:fill="auto" w:val="clear"/>
        </w:rPr>
      </w:pPr>
    </w:p>
    <w:p>
      <w:pPr>
        <w:spacing w:before="0" w:after="200" w:line="276"/>
        <w:ind w:right="0" w:left="0" w:firstLine="0"/>
        <w:jc w:val="left"/>
        <w:rPr>
          <w:rFonts w:ascii="Calibri" w:hAnsi="Calibri" w:cs="Calibri" w:eastAsia="Calibri"/>
          <w:color w:val="auto"/>
          <w:spacing w:val="0"/>
          <w:position w:val="0"/>
          <w:sz w:val="22"/>
          <w:shd w:fill="auto" w:val="clear"/>
        </w:rPr>
      </w:pPr>
    </w:p>
    <w:p>
      <w:pPr>
        <w:spacing w:before="0" w:after="200" w:line="276"/>
        <w:ind w:right="0" w:left="0" w:firstLine="0"/>
        <w:jc w:val="left"/>
        <w:rPr>
          <w:rFonts w:ascii="Calibri" w:hAnsi="Calibri" w:cs="Calibri" w:eastAsia="Calibri"/>
          <w:color w:val="auto"/>
          <w:spacing w:val="0"/>
          <w:position w:val="0"/>
          <w:sz w:val="22"/>
          <w:shd w:fill="auto" w:val="clear"/>
        </w:rPr>
      </w:pPr>
    </w:p>
    <w:p>
      <w:pPr>
        <w:spacing w:before="0" w:after="200" w:line="276"/>
        <w:ind w:right="0" w:left="0" w:firstLine="0"/>
        <w:jc w:val="left"/>
        <w:rPr>
          <w:rFonts w:ascii="Calibri" w:hAnsi="Calibri" w:cs="Calibri" w:eastAsia="Calibri"/>
          <w:color w:val="auto"/>
          <w:spacing w:val="0"/>
          <w:position w:val="0"/>
          <w:sz w:val="22"/>
          <w:shd w:fill="auto" w:val="clear"/>
        </w:rPr>
      </w:pPr>
    </w:p>
    <w:p>
      <w:pPr>
        <w:spacing w:before="0" w:after="200" w:line="276"/>
        <w:ind w:right="0" w:left="0" w:firstLine="0"/>
        <w:jc w:val="left"/>
        <w:rPr>
          <w:rFonts w:ascii="Calibri" w:hAnsi="Calibri" w:cs="Calibri" w:eastAsia="Calibri"/>
          <w:color w:val="auto"/>
          <w:spacing w:val="0"/>
          <w:position w:val="0"/>
          <w:sz w:val="22"/>
          <w:shd w:fill="auto" w:val="clear"/>
        </w:rPr>
      </w:pPr>
    </w:p>
    <w:p>
      <w:pPr>
        <w:spacing w:before="0" w:after="200" w:line="276"/>
        <w:ind w:right="0" w:left="0" w:firstLine="0"/>
        <w:jc w:val="left"/>
        <w:rPr>
          <w:rFonts w:ascii="Calibri" w:hAnsi="Calibri" w:cs="Calibri" w:eastAsia="Calibri"/>
          <w:color w:val="auto"/>
          <w:spacing w:val="0"/>
          <w:position w:val="0"/>
          <w:sz w:val="22"/>
          <w:shd w:fill="auto" w:val="clear"/>
        </w:rPr>
      </w:pPr>
    </w:p>
    <w:p>
      <w:pPr>
        <w:spacing w:before="0" w:after="200" w:line="276"/>
        <w:ind w:right="0" w:left="0" w:firstLine="0"/>
        <w:jc w:val="left"/>
        <w:rPr>
          <w:rFonts w:ascii="Calibri" w:hAnsi="Calibri" w:cs="Calibri" w:eastAsia="Calibri"/>
          <w:color w:val="auto"/>
          <w:spacing w:val="0"/>
          <w:position w:val="0"/>
          <w:sz w:val="22"/>
          <w:shd w:fill="auto" w:val="clear"/>
        </w:rPr>
      </w:pPr>
    </w:p>
    <w:p>
      <w:pPr>
        <w:spacing w:before="0" w:after="200" w:line="276"/>
        <w:ind w:right="0" w:left="0" w:firstLine="0"/>
        <w:jc w:val="left"/>
        <w:rPr>
          <w:rFonts w:ascii="Calibri" w:hAnsi="Calibri" w:cs="Calibri" w:eastAsia="Calibri"/>
          <w:color w:val="auto"/>
          <w:spacing w:val="0"/>
          <w:position w:val="0"/>
          <w:sz w:val="22"/>
          <w:shd w:fill="auto" w:val="clear"/>
        </w:rPr>
      </w:pPr>
    </w:p>
    <w:p>
      <w:pPr>
        <w:spacing w:before="0" w:after="200" w:line="276"/>
        <w:ind w:right="0" w:left="0" w:firstLine="0"/>
        <w:jc w:val="left"/>
        <w:rPr>
          <w:rFonts w:ascii="Calibri" w:hAnsi="Calibri" w:cs="Calibri" w:eastAsia="Calibri"/>
          <w:color w:val="auto"/>
          <w:spacing w:val="0"/>
          <w:position w:val="0"/>
          <w:sz w:val="22"/>
          <w:shd w:fill="auto" w:val="clear"/>
        </w:rPr>
      </w:pPr>
    </w:p>
    <w:p>
      <w:pPr>
        <w:spacing w:before="0" w:after="200" w:line="276"/>
        <w:ind w:right="0" w:left="0" w:firstLine="0"/>
        <w:jc w:val="left"/>
        <w:rPr>
          <w:rFonts w:ascii="Calibri" w:hAnsi="Calibri" w:cs="Calibri" w:eastAsia="Calibri"/>
          <w:color w:val="auto"/>
          <w:spacing w:val="0"/>
          <w:position w:val="0"/>
          <w:sz w:val="22"/>
          <w:shd w:fill="auto" w:val="clear"/>
        </w:rPr>
      </w:pPr>
    </w:p>
    <w:p>
      <w:pPr>
        <w:spacing w:before="0" w:after="200" w:line="276"/>
        <w:ind w:right="0" w:left="0" w:firstLine="0"/>
        <w:jc w:val="left"/>
        <w:rPr>
          <w:rFonts w:ascii="Calibri" w:hAnsi="Calibri" w:cs="Calibri" w:eastAsia="Calibri"/>
          <w:color w:val="auto"/>
          <w:spacing w:val="0"/>
          <w:position w:val="0"/>
          <w:sz w:val="22"/>
          <w:shd w:fill="auto" w:val="clear"/>
        </w:rPr>
      </w:pPr>
    </w:p>
    <w:p>
      <w:pPr>
        <w:spacing w:before="0" w:after="200" w:line="276"/>
        <w:ind w:right="0" w:left="0" w:firstLine="0"/>
        <w:jc w:val="left"/>
        <w:rPr>
          <w:rFonts w:ascii="Calibri" w:hAnsi="Calibri" w:cs="Calibri" w:eastAsia="Calibri"/>
          <w:color w:val="auto"/>
          <w:spacing w:val="0"/>
          <w:position w:val="0"/>
          <w:sz w:val="22"/>
          <w:shd w:fill="auto" w:val="clear"/>
        </w:rPr>
      </w:pPr>
    </w:p>
    <w:p>
      <w:pPr>
        <w:spacing w:before="0" w:after="200" w:line="276"/>
        <w:ind w:right="0" w:left="0" w:firstLine="0"/>
        <w:jc w:val="left"/>
        <w:rPr>
          <w:rFonts w:ascii="Calibri" w:hAnsi="Calibri" w:cs="Calibri" w:eastAsia="Calibri"/>
          <w:color w:val="auto"/>
          <w:spacing w:val="0"/>
          <w:position w:val="0"/>
          <w:sz w:val="22"/>
          <w:shd w:fill="auto" w:val="clear"/>
        </w:rPr>
      </w:pPr>
    </w:p>
    <w:p>
      <w:pPr>
        <w:spacing w:before="0" w:after="200" w:line="276"/>
        <w:ind w:right="0" w:left="0" w:firstLine="0"/>
        <w:jc w:val="left"/>
        <w:rPr>
          <w:rFonts w:ascii="Calibri" w:hAnsi="Calibri" w:cs="Calibri" w:eastAsia="Calibri"/>
          <w:color w:val="auto"/>
          <w:spacing w:val="0"/>
          <w:position w:val="0"/>
          <w:sz w:val="22"/>
          <w:shd w:fill="auto" w:val="clear"/>
        </w:rPr>
      </w:pPr>
    </w:p>
    <w:p>
      <w:pPr>
        <w:spacing w:before="0" w:after="200" w:line="276"/>
        <w:ind w:right="0" w:left="0" w:firstLine="0"/>
        <w:jc w:val="left"/>
        <w:rPr>
          <w:rFonts w:ascii="Calibri" w:hAnsi="Calibri" w:cs="Calibri" w:eastAsia="Calibri"/>
          <w:color w:val="auto"/>
          <w:spacing w:val="0"/>
          <w:position w:val="0"/>
          <w:sz w:val="22"/>
          <w:shd w:fill="auto" w:val="clear"/>
        </w:rPr>
      </w:pPr>
    </w:p>
    <w:p>
      <w:pPr>
        <w:spacing w:before="0" w:after="200" w:line="276"/>
        <w:ind w:right="0" w:left="0" w:firstLine="0"/>
        <w:jc w:val="left"/>
        <w:rPr>
          <w:rFonts w:ascii="Calibri" w:hAnsi="Calibri" w:cs="Calibri" w:eastAsia="Calibri"/>
          <w:color w:val="auto"/>
          <w:spacing w:val="0"/>
          <w:position w:val="0"/>
          <w:sz w:val="22"/>
          <w:shd w:fill="auto" w:val="clear"/>
        </w:rPr>
      </w:pPr>
    </w:p>
    <w:p>
      <w:pPr>
        <w:keepNext w:val="true"/>
        <w:keepLines w:val="true"/>
        <w:spacing w:before="480" w:after="0" w:line="276"/>
        <w:ind w:right="0" w:left="0" w:firstLine="0"/>
        <w:jc w:val="left"/>
        <w:rPr>
          <w:rFonts w:ascii="Cambria" w:hAnsi="Cambria" w:cs="Cambria" w:eastAsia="Cambria"/>
          <w:b/>
          <w:color w:val="auto"/>
          <w:spacing w:val="0"/>
          <w:position w:val="0"/>
          <w:sz w:val="28"/>
          <w:shd w:fill="auto" w:val="clear"/>
        </w:rPr>
      </w:pPr>
      <w:r>
        <w:rPr>
          <w:rFonts w:ascii="Cambria" w:hAnsi="Cambria" w:cs="Cambria" w:eastAsia="Cambria"/>
          <w:b/>
          <w:color w:val="auto"/>
          <w:spacing w:val="0"/>
          <w:position w:val="0"/>
          <w:sz w:val="28"/>
          <w:shd w:fill="auto" w:val="clear"/>
        </w:rPr>
        <w:t xml:space="preserve">Bibliografía</w:t>
      </w:r>
    </w:p>
    <w:p>
      <w:pPr>
        <w:spacing w:before="0" w:after="200" w:line="276"/>
        <w:ind w:right="0" w:left="0" w:firstLine="0"/>
        <w:jc w:val="left"/>
        <w:rPr>
          <w:rFonts w:ascii="Calibri" w:hAnsi="Calibri" w:cs="Calibri" w:eastAsia="Calibri"/>
          <w:color w:val="auto"/>
          <w:spacing w:val="0"/>
          <w:position w:val="0"/>
          <w:sz w:val="22"/>
          <w:shd w:fill="auto" w:val="clear"/>
        </w:rPr>
      </w:pPr>
    </w:p>
    <w:p>
      <w:pPr>
        <w:spacing w:before="0" w:after="200" w:line="276"/>
        <w:ind w:right="0" w:left="0" w:firstLine="0"/>
        <w:jc w:val="left"/>
        <w:rPr>
          <w:rFonts w:ascii="Arial" w:hAnsi="Arial" w:cs="Arial" w:eastAsia="Arial"/>
          <w:b/>
          <w:color w:val="auto"/>
          <w:spacing w:val="0"/>
          <w:position w:val="0"/>
          <w:sz w:val="24"/>
          <w:shd w:fill="auto" w:val="clear"/>
        </w:rPr>
      </w:pPr>
      <w:r>
        <w:rPr>
          <w:rFonts w:ascii="Arial" w:hAnsi="Arial" w:cs="Arial" w:eastAsia="Arial"/>
          <w:b/>
          <w:color w:val="auto"/>
          <w:spacing w:val="0"/>
          <w:position w:val="0"/>
          <w:sz w:val="24"/>
          <w:shd w:fill="auto" w:val="clear"/>
        </w:rPr>
        <w:t xml:space="preserve">  Ópera Estadounidense:</w:t>
      </w:r>
    </w:p>
    <w:p>
      <w:pPr>
        <w:numPr>
          <w:ilvl w:val="0"/>
          <w:numId w:val="166"/>
        </w:numPr>
        <w:spacing w:before="0" w:after="200" w:line="360"/>
        <w:ind w:right="0" w:left="714" w:hanging="357"/>
        <w:jc w:val="left"/>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Dizikes John (1993) –Opera in America : A culture history, University of Illinois Press</w:t>
      </w:r>
    </w:p>
    <w:p>
      <w:pPr>
        <w:numPr>
          <w:ilvl w:val="0"/>
          <w:numId w:val="166"/>
        </w:numPr>
        <w:spacing w:before="0" w:after="200" w:line="360"/>
        <w:ind w:right="0" w:left="714" w:hanging="357"/>
        <w:jc w:val="left"/>
        <w:rPr>
          <w:rFonts w:ascii="Arial" w:hAnsi="Arial" w:cs="Arial" w:eastAsia="Arial"/>
          <w:color w:val="auto"/>
          <w:spacing w:val="0"/>
          <w:position w:val="0"/>
          <w:sz w:val="22"/>
          <w:shd w:fill="auto" w:val="clear"/>
        </w:rPr>
      </w:pPr>
      <w:r>
        <w:rPr>
          <w:rFonts w:ascii="Arial" w:hAnsi="Arial" w:cs="Arial" w:eastAsia="Arial"/>
          <w:color w:val="auto"/>
          <w:spacing w:val="0"/>
          <w:position w:val="0"/>
          <w:sz w:val="24"/>
          <w:shd w:fill="auto" w:val="clear"/>
        </w:rPr>
        <w:t xml:space="preserve">Kirk K. Elise (2001</w:t>
      </w:r>
      <w:r>
        <w:rPr>
          <w:rFonts w:ascii="Arial" w:hAnsi="Arial" w:cs="Arial" w:eastAsia="Arial"/>
          <w:color w:val="auto"/>
          <w:spacing w:val="0"/>
          <w:position w:val="0"/>
          <w:sz w:val="22"/>
          <w:shd w:fill="auto" w:val="clear"/>
        </w:rPr>
        <w:t xml:space="preserve">) </w:t>
      </w:r>
      <w:r>
        <w:rPr>
          <w:rFonts w:ascii="Arial" w:hAnsi="Arial" w:cs="Arial" w:eastAsia="Arial"/>
          <w:color w:val="auto"/>
          <w:spacing w:val="0"/>
          <w:position w:val="0"/>
          <w:sz w:val="24"/>
          <w:shd w:fill="auto" w:val="clear"/>
        </w:rPr>
        <w:t xml:space="preserve">–American Opera, Yale University Haven and London</w:t>
      </w:r>
    </w:p>
    <w:p>
      <w:pPr>
        <w:spacing w:before="0" w:after="200" w:line="360"/>
        <w:ind w:right="0" w:left="0" w:firstLine="0"/>
        <w:jc w:val="left"/>
        <w:rPr>
          <w:rFonts w:ascii="Arial" w:hAnsi="Arial" w:cs="Arial" w:eastAsia="Arial"/>
          <w:b/>
          <w:color w:val="auto"/>
          <w:spacing w:val="0"/>
          <w:position w:val="0"/>
          <w:sz w:val="24"/>
          <w:shd w:fill="auto" w:val="clear"/>
        </w:rPr>
      </w:pPr>
      <w:r>
        <w:rPr>
          <w:rFonts w:ascii="Arial" w:hAnsi="Arial" w:cs="Arial" w:eastAsia="Arial"/>
          <w:b/>
          <w:color w:val="auto"/>
          <w:spacing w:val="0"/>
          <w:position w:val="0"/>
          <w:sz w:val="24"/>
          <w:shd w:fill="auto" w:val="clear"/>
        </w:rPr>
        <w:t xml:space="preserve">  Comedia musical:</w:t>
      </w:r>
    </w:p>
    <w:p>
      <w:pPr>
        <w:numPr>
          <w:ilvl w:val="0"/>
          <w:numId w:val="168"/>
        </w:numPr>
        <w:spacing w:before="0" w:after="200" w:line="360"/>
        <w:ind w:right="0" w:left="720" w:hanging="360"/>
        <w:jc w:val="left"/>
        <w:rPr>
          <w:rFonts w:ascii="Arial" w:hAnsi="Arial" w:cs="Arial" w:eastAsia="Arial"/>
          <w:color w:val="auto"/>
          <w:spacing w:val="0"/>
          <w:position w:val="0"/>
          <w:sz w:val="22"/>
          <w:shd w:fill="auto" w:val="clear"/>
        </w:rPr>
      </w:pPr>
      <w:r>
        <w:rPr>
          <w:rFonts w:ascii="Arial" w:hAnsi="Arial" w:cs="Arial" w:eastAsia="Arial"/>
          <w:color w:val="auto"/>
          <w:spacing w:val="0"/>
          <w:position w:val="0"/>
          <w:sz w:val="24"/>
          <w:shd w:fill="auto" w:val="clear"/>
        </w:rPr>
        <w:t xml:space="preserve">Gorlero Pablo</w:t>
      </w:r>
      <w:r>
        <w:rPr>
          <w:rFonts w:ascii="Arial" w:hAnsi="Arial" w:cs="Arial" w:eastAsia="Arial"/>
          <w:color w:val="auto"/>
          <w:spacing w:val="0"/>
          <w:position w:val="0"/>
          <w:sz w:val="22"/>
          <w:shd w:fill="auto" w:val="clear"/>
        </w:rPr>
        <w:t xml:space="preserve"> (2011) </w:t>
      </w:r>
      <w:r>
        <w:rPr>
          <w:rFonts w:ascii="Arial" w:hAnsi="Arial" w:cs="Arial" w:eastAsia="Arial"/>
          <w:color w:val="auto"/>
          <w:spacing w:val="0"/>
          <w:position w:val="0"/>
          <w:sz w:val="24"/>
          <w:shd w:fill="auto" w:val="clear"/>
        </w:rPr>
        <w:t xml:space="preserve">– Teatro musical I Broadway, editorial Emergentes</w:t>
      </w:r>
    </w:p>
    <w:p>
      <w:pPr>
        <w:numPr>
          <w:ilvl w:val="0"/>
          <w:numId w:val="168"/>
        </w:numPr>
        <w:spacing w:before="0" w:after="200" w:line="360"/>
        <w:ind w:right="0" w:left="720" w:hanging="360"/>
        <w:jc w:val="left"/>
        <w:rPr>
          <w:rFonts w:ascii="Arial" w:hAnsi="Arial" w:cs="Arial" w:eastAsia="Arial"/>
          <w:color w:val="auto"/>
          <w:spacing w:val="0"/>
          <w:position w:val="0"/>
          <w:sz w:val="22"/>
          <w:shd w:fill="auto" w:val="clear"/>
        </w:rPr>
      </w:pPr>
      <w:r>
        <w:rPr>
          <w:rFonts w:ascii="Arial" w:hAnsi="Arial" w:cs="Arial" w:eastAsia="Arial"/>
          <w:color w:val="auto"/>
          <w:spacing w:val="0"/>
          <w:position w:val="0"/>
          <w:sz w:val="24"/>
          <w:shd w:fill="auto" w:val="clear"/>
        </w:rPr>
        <w:t xml:space="preserve">Gilbert Douglas (1963) American Vaudeville: It`s life and times, Dover Poublications</w:t>
      </w:r>
    </w:p>
    <w:p>
      <w:pPr>
        <w:numPr>
          <w:ilvl w:val="0"/>
          <w:numId w:val="168"/>
        </w:numPr>
        <w:spacing w:before="0" w:after="200" w:line="360"/>
        <w:ind w:right="0" w:left="720" w:hanging="360"/>
        <w:jc w:val="left"/>
        <w:rPr>
          <w:rFonts w:ascii="Arial" w:hAnsi="Arial" w:cs="Arial" w:eastAsia="Arial"/>
          <w:color w:val="auto"/>
          <w:spacing w:val="0"/>
          <w:position w:val="0"/>
          <w:sz w:val="22"/>
          <w:shd w:fill="auto" w:val="clear"/>
        </w:rPr>
      </w:pPr>
      <w:r>
        <w:rPr>
          <w:rFonts w:ascii="Arial" w:hAnsi="Arial" w:cs="Arial" w:eastAsia="Arial"/>
          <w:color w:val="auto"/>
          <w:spacing w:val="0"/>
          <w:position w:val="0"/>
          <w:sz w:val="24"/>
          <w:shd w:fill="auto" w:val="clear"/>
        </w:rPr>
        <w:t xml:space="preserve">Mordden, Ethan (1998) –Coming up Roses: the Broadway musicals in 1940`s, Oxford University Press</w:t>
      </w:r>
    </w:p>
    <w:p>
      <w:pPr>
        <w:numPr>
          <w:ilvl w:val="0"/>
          <w:numId w:val="168"/>
        </w:numPr>
        <w:spacing w:before="0" w:after="200" w:line="360"/>
        <w:ind w:right="0" w:left="720" w:hanging="360"/>
        <w:jc w:val="left"/>
        <w:rPr>
          <w:rFonts w:ascii="Arial" w:hAnsi="Arial" w:cs="Arial" w:eastAsia="Arial"/>
          <w:color w:val="auto"/>
          <w:spacing w:val="0"/>
          <w:position w:val="0"/>
          <w:sz w:val="22"/>
          <w:shd w:fill="auto" w:val="clear"/>
        </w:rPr>
      </w:pPr>
      <w:r>
        <w:rPr>
          <w:rFonts w:ascii="Arial" w:hAnsi="Arial" w:cs="Arial" w:eastAsia="Arial"/>
          <w:color w:val="auto"/>
          <w:spacing w:val="0"/>
          <w:position w:val="0"/>
          <w:sz w:val="24"/>
          <w:shd w:fill="auto" w:val="clear"/>
        </w:rPr>
        <w:t xml:space="preserve">Mordden, Ethan (1999) –Coming up Roses: the Broadway musicals in 1950`s ,Oxford University Press               </w:t>
      </w:r>
    </w:p>
    <w:p>
      <w:pPr>
        <w:spacing w:before="0" w:after="200" w:line="276"/>
        <w:ind w:right="0" w:left="0" w:firstLine="0"/>
        <w:jc w:val="left"/>
        <w:rPr>
          <w:rFonts w:ascii="Arial" w:hAnsi="Arial" w:cs="Arial" w:eastAsia="Arial"/>
          <w:b/>
          <w:color w:val="auto"/>
          <w:spacing w:val="15"/>
          <w:position w:val="0"/>
          <w:sz w:val="24"/>
          <w:shd w:fill="auto" w:val="clear"/>
        </w:rPr>
      </w:pPr>
      <w:r>
        <w:rPr>
          <w:rFonts w:ascii="Arial" w:hAnsi="Arial" w:cs="Arial" w:eastAsia="Arial"/>
          <w:b/>
          <w:color w:val="auto"/>
          <w:spacing w:val="15"/>
          <w:position w:val="0"/>
          <w:sz w:val="24"/>
          <w:shd w:fill="auto" w:val="clear"/>
        </w:rPr>
        <w:t xml:space="preserve">   Páginas Webs</w:t>
      </w:r>
    </w:p>
    <w:p>
      <w:pPr>
        <w:numPr>
          <w:ilvl w:val="0"/>
          <w:numId w:val="170"/>
        </w:numPr>
        <w:spacing w:before="0" w:after="200" w:line="360"/>
        <w:ind w:right="0" w:left="720" w:hanging="360"/>
        <w:jc w:val="left"/>
        <w:rPr>
          <w:rFonts w:ascii="Arial" w:hAnsi="Arial" w:cs="Arial" w:eastAsia="Arial"/>
          <w:color w:val="auto"/>
          <w:spacing w:val="0"/>
          <w:position w:val="0"/>
          <w:sz w:val="24"/>
          <w:shd w:fill="auto" w:val="clear"/>
        </w:rPr>
      </w:pPr>
      <w:hyperlink xmlns:r="http://schemas.openxmlformats.org/officeDocument/2006/relationships" r:id="docRId73">
        <w:r>
          <w:rPr>
            <w:rFonts w:ascii="Arial" w:hAnsi="Arial" w:cs="Arial" w:eastAsia="Arial"/>
            <w:color w:val="0000FF"/>
            <w:spacing w:val="0"/>
            <w:position w:val="0"/>
            <w:sz w:val="22"/>
            <w:u w:val="single"/>
            <w:shd w:fill="auto" w:val="clear"/>
          </w:rPr>
          <w:t xml:space="preserve">http://www.bruceduffie.com/menotti2.html</w:t>
        </w:r>
      </w:hyperlink>
      <w:r>
        <w:rPr>
          <w:rFonts w:ascii="Arial" w:hAnsi="Arial" w:cs="Arial" w:eastAsia="Arial"/>
          <w:color w:val="auto"/>
          <w:spacing w:val="0"/>
          <w:position w:val="0"/>
          <w:sz w:val="24"/>
          <w:shd w:fill="auto" w:val="clear"/>
        </w:rPr>
        <w:t xml:space="preserve"> (entrevista Gian Carlo Menotti)</w:t>
      </w:r>
    </w:p>
    <w:p>
      <w:pPr>
        <w:numPr>
          <w:ilvl w:val="0"/>
          <w:numId w:val="170"/>
        </w:numPr>
        <w:spacing w:before="0" w:after="200" w:line="360"/>
        <w:ind w:right="0" w:left="720" w:hanging="360"/>
        <w:jc w:val="left"/>
        <w:rPr>
          <w:rFonts w:ascii="Arial" w:hAnsi="Arial" w:cs="Arial" w:eastAsia="Arial"/>
          <w:color w:val="auto"/>
          <w:spacing w:val="0"/>
          <w:position w:val="0"/>
          <w:sz w:val="24"/>
          <w:shd w:fill="auto" w:val="clear"/>
        </w:rPr>
      </w:pPr>
      <w:hyperlink xmlns:r="http://schemas.openxmlformats.org/officeDocument/2006/relationships" r:id="docRId74">
        <w:r>
          <w:rPr>
            <w:rFonts w:ascii="Arial" w:hAnsi="Arial" w:cs="Arial" w:eastAsia="Arial"/>
            <w:color w:val="0000FF"/>
            <w:spacing w:val="0"/>
            <w:position w:val="0"/>
            <w:sz w:val="22"/>
            <w:u w:val="single"/>
            <w:shd w:fill="auto" w:val="clear"/>
          </w:rPr>
          <w:t xml:space="preserve">http://www.youtube.com/watch?v=k4ypJhDS19I</w:t>
        </w:r>
      </w:hyperlink>
      <w:r>
        <w:rPr>
          <w:rFonts w:ascii="Arial" w:hAnsi="Arial" w:cs="Arial" w:eastAsia="Arial"/>
          <w:color w:val="auto"/>
          <w:spacing w:val="0"/>
          <w:position w:val="0"/>
          <w:sz w:val="24"/>
          <w:shd w:fill="auto" w:val="clear"/>
        </w:rPr>
        <w:t xml:space="preserve">  (Biografía de Rodgers &amp; Hammerstein ) cortar de 7:23  a 11:24 </w:t>
      </w:r>
    </w:p>
    <w:p>
      <w:pPr>
        <w:numPr>
          <w:ilvl w:val="0"/>
          <w:numId w:val="170"/>
        </w:numPr>
        <w:spacing w:before="0" w:after="200" w:line="360"/>
        <w:ind w:right="0" w:left="720" w:hanging="360"/>
        <w:jc w:val="left"/>
        <w:rPr>
          <w:rFonts w:ascii="Arial" w:hAnsi="Arial" w:cs="Arial" w:eastAsia="Arial"/>
          <w:color w:val="auto"/>
          <w:spacing w:val="0"/>
          <w:position w:val="0"/>
          <w:sz w:val="24"/>
          <w:shd w:fill="auto" w:val="clear"/>
        </w:rPr>
      </w:pPr>
      <w:hyperlink xmlns:r="http://schemas.openxmlformats.org/officeDocument/2006/relationships" r:id="docRId75">
        <w:r>
          <w:rPr>
            <w:rFonts w:ascii="Arial" w:hAnsi="Arial" w:cs="Arial" w:eastAsia="Arial"/>
            <w:color w:val="0000FF"/>
            <w:spacing w:val="0"/>
            <w:position w:val="0"/>
            <w:sz w:val="24"/>
            <w:u w:val="single"/>
            <w:shd w:fill="auto" w:val="clear"/>
          </w:rPr>
          <w:t xml:space="preserve">http://www.islaternura.com/APLAYA/NoEresElUnico/B/BE/BERNSTEIN%20Leonard%20Julio2007/BERNSTEIN%20Leonard%20%20Biografia.htm</w:t>
        </w:r>
      </w:hyperlink>
    </w:p>
    <w:p>
      <w:pPr>
        <w:numPr>
          <w:ilvl w:val="0"/>
          <w:numId w:val="170"/>
        </w:numPr>
        <w:spacing w:before="0" w:after="200" w:line="360"/>
        <w:ind w:right="0" w:left="720" w:hanging="360"/>
        <w:jc w:val="left"/>
        <w:rPr>
          <w:rFonts w:ascii="Arial" w:hAnsi="Arial" w:cs="Arial" w:eastAsia="Arial"/>
          <w:color w:val="auto"/>
          <w:spacing w:val="0"/>
          <w:position w:val="0"/>
          <w:sz w:val="24"/>
          <w:shd w:fill="auto" w:val="clear"/>
        </w:rPr>
      </w:pPr>
      <w:hyperlink xmlns:r="http://schemas.openxmlformats.org/officeDocument/2006/relationships" r:id="docRId76">
        <w:r>
          <w:rPr>
            <w:rFonts w:ascii="Arial" w:hAnsi="Arial" w:cs="Arial" w:eastAsia="Arial"/>
            <w:color w:val="0000FF"/>
            <w:spacing w:val="0"/>
            <w:position w:val="0"/>
            <w:sz w:val="22"/>
            <w:u w:val="single"/>
            <w:shd w:fill="auto" w:val="clear"/>
          </w:rPr>
          <w:t xml:space="preserve">http://www.informador.com.mx/cultura/2009/127650/6/sera-recordado-el-compositor-douglas-stuart-moore.htm</w:t>
        </w:r>
      </w:hyperlink>
      <w:r>
        <w:rPr>
          <w:rFonts w:ascii="Arial" w:hAnsi="Arial" w:cs="Arial" w:eastAsia="Arial"/>
          <w:color w:val="auto"/>
          <w:spacing w:val="0"/>
          <w:position w:val="0"/>
          <w:sz w:val="24"/>
          <w:shd w:fill="auto" w:val="clear"/>
        </w:rPr>
        <w:t xml:space="preserve"> (Entrevista a Douglas Moore de la ópera Baby Doe interpretada por Elizabeth Sills) </w:t>
      </w:r>
    </w:p>
    <w:p>
      <w:pPr>
        <w:numPr>
          <w:ilvl w:val="0"/>
          <w:numId w:val="170"/>
        </w:numPr>
        <w:spacing w:before="0" w:after="200" w:line="360"/>
        <w:ind w:right="0" w:left="720" w:hanging="360"/>
        <w:jc w:val="left"/>
        <w:rPr>
          <w:rFonts w:ascii="Arial" w:hAnsi="Arial" w:cs="Arial" w:eastAsia="Arial"/>
          <w:color w:val="auto"/>
          <w:spacing w:val="0"/>
          <w:position w:val="0"/>
          <w:sz w:val="24"/>
          <w:shd w:fill="auto" w:val="clear"/>
        </w:rPr>
      </w:pPr>
      <w:hyperlink xmlns:r="http://schemas.openxmlformats.org/officeDocument/2006/relationships" r:id="docRId77">
        <w:r>
          <w:rPr>
            <w:rFonts w:ascii="Arial" w:hAnsi="Arial" w:cs="Arial" w:eastAsia="Arial"/>
            <w:color w:val="0000FF"/>
            <w:spacing w:val="0"/>
            <w:position w:val="0"/>
            <w:sz w:val="22"/>
            <w:u w:val="single"/>
            <w:shd w:fill="auto" w:val="clear"/>
          </w:rPr>
          <w:t xml:space="preserve">http://www.love4musicals.com/2011/01/03/broadway-musicals/</w:t>
        </w:r>
      </w:hyperlink>
      <w:r>
        <w:rPr>
          <w:rFonts w:ascii="Arial" w:hAnsi="Arial" w:cs="Arial" w:eastAsia="Arial"/>
          <w:color w:val="auto"/>
          <w:spacing w:val="0"/>
          <w:position w:val="0"/>
          <w:sz w:val="24"/>
          <w:shd w:fill="auto" w:val="clear"/>
        </w:rPr>
        <w:t xml:space="preserve"> (La histona de los musicales) </w:t>
      </w:r>
    </w:p>
    <w:p>
      <w:pPr>
        <w:numPr>
          <w:ilvl w:val="0"/>
          <w:numId w:val="170"/>
        </w:numPr>
        <w:spacing w:before="0" w:after="200" w:line="360"/>
        <w:ind w:right="0" w:left="720" w:hanging="360"/>
        <w:jc w:val="both"/>
        <w:rPr>
          <w:rFonts w:ascii="Arial" w:hAnsi="Arial" w:cs="Arial" w:eastAsia="Arial"/>
          <w:color w:val="auto"/>
          <w:spacing w:val="0"/>
          <w:position w:val="0"/>
          <w:sz w:val="24"/>
          <w:shd w:fill="auto" w:val="clear"/>
        </w:rPr>
      </w:pPr>
      <w:hyperlink xmlns:r="http://schemas.openxmlformats.org/officeDocument/2006/relationships" r:id="docRId78">
        <w:r>
          <w:rPr>
            <w:rFonts w:ascii="Arial" w:hAnsi="Arial" w:cs="Arial" w:eastAsia="Arial"/>
            <w:color w:val="0000FF"/>
            <w:spacing w:val="0"/>
            <w:position w:val="0"/>
            <w:sz w:val="24"/>
            <w:u w:val="single"/>
            <w:shd w:fill="auto" w:val="clear"/>
          </w:rPr>
          <w:t xml:space="preserve">http://www.usembassy-mexico.gov/bbf/FAQartes.htm</w:t>
        </w:r>
      </w:hyperlink>
    </w:p>
    <w:p>
      <w:pPr>
        <w:spacing w:before="0" w:after="200" w:line="360"/>
        <w:ind w:right="0" w:left="720" w:firstLine="0"/>
        <w:jc w:val="left"/>
        <w:rPr>
          <w:rFonts w:ascii="Arial" w:hAnsi="Arial" w:cs="Arial" w:eastAsia="Arial"/>
          <w:color w:val="auto"/>
          <w:spacing w:val="0"/>
          <w:position w:val="0"/>
          <w:sz w:val="24"/>
          <w:shd w:fill="auto" w:val="clear"/>
        </w:rPr>
      </w:pPr>
    </w:p>
    <w:p>
      <w:pPr>
        <w:spacing w:before="100" w:after="100" w:line="240"/>
        <w:ind w:right="0" w:left="0" w:firstLine="0"/>
        <w:jc w:val="left"/>
        <w:rPr>
          <w:rFonts w:ascii="Times New Roman" w:hAnsi="Times New Roman" w:cs="Times New Roman" w:eastAsia="Times New Roman"/>
          <w:color w:val="auto"/>
          <w:spacing w:val="0"/>
          <w:position w:val="0"/>
          <w:sz w:val="24"/>
          <w:shd w:fill="auto" w:val="clear"/>
        </w:rPr>
      </w:pPr>
    </w:p>
    <w:p>
      <w:pPr>
        <w:spacing w:before="100" w:after="100" w:line="240"/>
        <w:ind w:right="0" w:left="0" w:firstLine="0"/>
        <w:jc w:val="left"/>
        <w:rPr>
          <w:rFonts w:ascii="Times New Roman" w:hAnsi="Times New Roman" w:cs="Times New Roman" w:eastAsia="Times New Roman"/>
          <w:color w:val="auto"/>
          <w:spacing w:val="0"/>
          <w:position w:val="0"/>
          <w:sz w:val="24"/>
          <w:shd w:fill="auto" w:val="clear"/>
        </w:rPr>
      </w:pPr>
    </w:p>
  </w:body>
</w:document>
</file>

<file path=word/numbering.xml><?xml version="1.0" encoding="utf-8"?>
<w:numbering xmlns:w="http://schemas.openxmlformats.org/wordprocessingml/2006/main">
  <w:abstractNum w:abstractNumId="0">
    <w:lvl w:ilvl="0">
      <w:start w:val="1"/>
      <w:numFmt w:val="bullet"/>
      <w:lvlText w:val="•"/>
    </w:lvl>
  </w:abstractNum>
  <w:abstractNum w:abstractNumId="6">
    <w:lvl w:ilvl="0">
      <w:start w:val="1"/>
      <w:numFmt w:val="bullet"/>
      <w:lvlText w:val="•"/>
    </w:lvl>
  </w:abstractNum>
  <w:abstractNum w:abstractNumId="12">
    <w:lvl w:ilvl="0">
      <w:start w:val="1"/>
      <w:numFmt w:val="bullet"/>
      <w:lvlText w:val="•"/>
    </w:lvl>
  </w:abstractNum>
  <w:abstractNum w:abstractNumId="18">
    <w:lvl w:ilvl="0">
      <w:start w:val="1"/>
      <w:numFmt w:val="bullet"/>
      <w:lvlText w:val="•"/>
    </w:lvl>
  </w:abstractNum>
  <w:abstractNum w:abstractNumId="24">
    <w:lvl w:ilvl="0">
      <w:start w:val="1"/>
      <w:numFmt w:val="bullet"/>
      <w:lvlText w:val="•"/>
    </w:lvl>
  </w:abstractNum>
  <w:num w:numId="4">
    <w:abstractNumId w:val="24"/>
  </w:num>
  <w:num w:numId="6">
    <w:abstractNumId w:val="18"/>
  </w:num>
  <w:num w:numId="166">
    <w:abstractNumId w:val="12"/>
  </w:num>
  <w:num w:numId="168">
    <w:abstractNumId w:val="6"/>
  </w:num>
  <w:num w:numId="170">
    <w:abstractNumId w:val="0"/>
  </w:num>
</w:numbering>
</file>

<file path=word/styles.xml><?xml version="1.0" encoding="utf-8"?>
<w:styles xmlns:w="http://schemas.openxmlformats.org/wordprocessingml/2006/main"/>
</file>

<file path=word/_rels/document.xml.rels><?xml version="1.0"?><Relationships xmlns="http://schemas.openxmlformats.org/package/2006/relationships"><Relationship TargetMode="External" Target="http://es.wikipedia.org/wiki/Rockefeller_Center" Id="docRId14" Type="http://schemas.openxmlformats.org/officeDocument/2006/relationships/hyperlink"/><Relationship TargetMode="External" Target="http://www.islaternura.com/APLAYA/NoEresElUnico/B/BE/BERNSTEIN%20Leonard%20Julio2007/BERNSTEIN%20Leonard%20%20Biografia.htm" Id="docRId75" Type="http://schemas.openxmlformats.org/officeDocument/2006/relationships/hyperlink"/><Relationship Target="embeddings/oleObject21.bin" Id="docRId69" Type="http://schemas.openxmlformats.org/officeDocument/2006/relationships/oleObject"/><Relationship TargetMode="External" Target="http://es.wikipedia.org/wiki/Opereta" Id="docRId36" Type="http://schemas.openxmlformats.org/officeDocument/2006/relationships/hyperlink"/><Relationship Target="media/image13.wmf" Id="docRId53" Type="http://schemas.openxmlformats.org/officeDocument/2006/relationships/image"/><Relationship Target="embeddings/oleObject17.bin" Id="docRId60" Type="http://schemas.openxmlformats.org/officeDocument/2006/relationships/oleObject"/><Relationship TargetMode="External" Target="http://es.wikipedia.org/wiki/Ciudad_de_Nueva_York" Id="docRId13" Type="http://schemas.openxmlformats.org/officeDocument/2006/relationships/hyperlink"/><Relationship Target="embeddings/oleObject6.bin" Id="docRId20" Type="http://schemas.openxmlformats.org/officeDocument/2006/relationships/oleObject"/><Relationship Target="embeddings/oleObject16.bin" Id="docRId58" Type="http://schemas.openxmlformats.org/officeDocument/2006/relationships/oleObject"/><Relationship TargetMode="External" Target="http://www.usembassy-mexico.gov/bbf/FAQartes.htm" Id="docRId78" Type="http://schemas.openxmlformats.org/officeDocument/2006/relationships/hyperlink"/><Relationship Target="embeddings/oleObject5.bin" Id="docRId18" Type="http://schemas.openxmlformats.org/officeDocument/2006/relationships/oleObject"/><Relationship Target="embeddings/oleObject1.bin" Id="docRId2" Type="http://schemas.openxmlformats.org/officeDocument/2006/relationships/oleObject"/><Relationship TargetMode="External" Target="http://es.wikipedia.org/wiki/Voltaire" Id="docRId38" Type="http://schemas.openxmlformats.org/officeDocument/2006/relationships/hyperlink"/><Relationship Target="media/image12.wmf" Id="docRId51" Type="http://schemas.openxmlformats.org/officeDocument/2006/relationships/image"/><Relationship Target="embeddings/oleObject22.bin" Id="docRId71" Type="http://schemas.openxmlformats.org/officeDocument/2006/relationships/oleObject"/><Relationship TargetMode="External" Target="http://es.wikipedia.org/wiki/NBC" Id="docRId11" Type="http://schemas.openxmlformats.org/officeDocument/2006/relationships/hyperlink"/><Relationship TargetMode="External" Target="http://translate.googleusercontent.com/translate_c?depth=1&amp;hl=es&amp;prev=/search%3Fq%3Ddouglas%2Bmoore%2Bthe%2Bballad%2Bof%2Bbaby%2Bdoe%2Bsynopsis%26sa%3DX%26biw%3D1280%26bih%3D909&amp;rurl=translate.google.com.ar&amp;sl=en&amp;u=http://www.allmusic.com/artist/john-latouche-mn0000004311&amp;usg=ALkJrhhqRpLw2CEgNUweDyDs46w9jngQ3w" Id="docRId26" Type="http://schemas.openxmlformats.org/officeDocument/2006/relationships/hyperlink"/><Relationship TargetMode="External" Target="http://www.islaternura.com/APLAYA/NoEresElUnico/aLETRA/AudenWystanHugh/AudenUNICO.htm" Id="docRId31" Type="http://schemas.openxmlformats.org/officeDocument/2006/relationships/hyperlink"/><Relationship TargetMode="External" Target="http://es.wikipedia.org/wiki/Orquesta" Id="docRId42" Type="http://schemas.openxmlformats.org/officeDocument/2006/relationships/hyperlink"/><Relationship Target="embeddings/oleObject15.bin" Id="docRId56" Type="http://schemas.openxmlformats.org/officeDocument/2006/relationships/oleObject"/><Relationship Target="media/image19.wmf" Id="docRId65" Type="http://schemas.openxmlformats.org/officeDocument/2006/relationships/image"/><Relationship TargetMode="External" Target="http://es.wikipedia.org/wiki/Orador" Id="docRId4" Type="http://schemas.openxmlformats.org/officeDocument/2006/relationships/hyperlink"/><Relationship TargetMode="External" Target="http://www.bruceduffie.com/menotti2.html" Id="docRId73" Type="http://schemas.openxmlformats.org/officeDocument/2006/relationships/hyperlink"/><Relationship Target="media/image4.wmf" Id="docRId17" Type="http://schemas.openxmlformats.org/officeDocument/2006/relationships/image"/><Relationship Target="embeddings/oleObject8.bin" Id="docRId24" Type="http://schemas.openxmlformats.org/officeDocument/2006/relationships/oleObject"/><Relationship Target="media/image10.wmf" Id="docRId33" Type="http://schemas.openxmlformats.org/officeDocument/2006/relationships/image"/><Relationship TargetMode="External" Target="http://es.wikipedia.org/wiki/Compositor" Id="docRId44" Type="http://schemas.openxmlformats.org/officeDocument/2006/relationships/hyperlink"/><Relationship Target="embeddings/oleObject14.bin" Id="docRId54" Type="http://schemas.openxmlformats.org/officeDocument/2006/relationships/oleObject"/><Relationship Target="media/image18.wmf" Id="docRId63" Type="http://schemas.openxmlformats.org/officeDocument/2006/relationships/image"/><Relationship TargetMode="External" Target="http://www.youtube.com/watch?v=k4ypJhDS19I" Id="docRId74" Type="http://schemas.openxmlformats.org/officeDocument/2006/relationships/hyperlink"/><Relationship Target="styles.xml" Id="docRId80" Type="http://schemas.openxmlformats.org/officeDocument/2006/relationships/styles"/><Relationship Target="media/image7.wmf" Id="docRId23" Type="http://schemas.openxmlformats.org/officeDocument/2006/relationships/image"/><Relationship Target="embeddings/oleObject2.bin" Id="docRId6" Type="http://schemas.openxmlformats.org/officeDocument/2006/relationships/oleObject"/><Relationship Target="media/image0.wmf" Id="docRId1" Type="http://schemas.openxmlformats.org/officeDocument/2006/relationships/image"/><Relationship TargetMode="External" Target="http://es.wikipedia.org/w/index.php?title=Hallmark_Hall_of_Fame&amp;action=edit&amp;redlink=1" Id="docRId15" Type="http://schemas.openxmlformats.org/officeDocument/2006/relationships/hyperlink"/><Relationship Target="media/image11.wmf" Id="docRId35" Type="http://schemas.openxmlformats.org/officeDocument/2006/relationships/image"/><Relationship TargetMode="External" Target="http://es.wikipedia.org/wiki/Siglo_XX" Id="docRId46" Type="http://schemas.openxmlformats.org/officeDocument/2006/relationships/hyperlink"/><Relationship Target="embeddings/oleObject13.bin" Id="docRId52" Type="http://schemas.openxmlformats.org/officeDocument/2006/relationships/oleObject"/><Relationship Target="media/image17.wmf" Id="docRId61" Type="http://schemas.openxmlformats.org/officeDocument/2006/relationships/image"/><Relationship TargetMode="External" Target="http://www.informador.com.mx/cultura/2009/127650/6/sera-recordado-el-compositor-douglas-stuart-moore.htm" Id="docRId76" Type="http://schemas.openxmlformats.org/officeDocument/2006/relationships/hyperlink"/><Relationship TargetMode="External" Target="http://es.wikipedia.org/w/index.php?title=NBC_Opera_Theatre&amp;action=edit&amp;redlink=1" Id="docRId12" Type="http://schemas.openxmlformats.org/officeDocument/2006/relationships/hyperlink"/><Relationship Target="media/image6.wmf" Id="docRId21" Type="http://schemas.openxmlformats.org/officeDocument/2006/relationships/image"/><Relationship TargetMode="External" Target="http://es.wikipedia.org/w/index.php?title=Hugh_Wheeler&amp;action=edit&amp;redlink=1" Id="docRId41" Type="http://schemas.openxmlformats.org/officeDocument/2006/relationships/hyperlink"/><Relationship TargetMode="External" Target="http://www.love4musicals.com/2011/07/21/singin-in-the-rain/" Id="docRId68" Type="http://schemas.openxmlformats.org/officeDocument/2006/relationships/hyperlink"/><Relationship Target="embeddings/oleObject3.bin" Id="docRId8" Type="http://schemas.openxmlformats.org/officeDocument/2006/relationships/oleObject"/><Relationship Target="media/image9.wmf" Id="docRId28" Type="http://schemas.openxmlformats.org/officeDocument/2006/relationships/image"/><Relationship Target="media/image1.wmf" Id="docRId3" Type="http://schemas.openxmlformats.org/officeDocument/2006/relationships/image"/><Relationship TargetMode="External" Target="http://es.wikipedia.org/wiki/C%C3%A1ndido" Id="docRId37" Type="http://schemas.openxmlformats.org/officeDocument/2006/relationships/hyperlink"/><Relationship TargetMode="External" Target="http://www.love4musicals.com/2010/08/11/oscar-hammerstein-ii/" Id="docRId48" Type="http://schemas.openxmlformats.org/officeDocument/2006/relationships/hyperlink"/><Relationship Target="embeddings/oleObject12.bin" Id="docRId50" Type="http://schemas.openxmlformats.org/officeDocument/2006/relationships/oleObject"/><Relationship Target="media/image21.wmf" Id="docRId70" Type="http://schemas.openxmlformats.org/officeDocument/2006/relationships/image"/><Relationship TargetMode="External" Target="http://es.wikipedia.org/wiki/%C3%93pera" Id="docRId10" Type="http://schemas.openxmlformats.org/officeDocument/2006/relationships/hyperlink"/><Relationship Target="embeddings/oleObject9.bin" Id="docRId27" Type="http://schemas.openxmlformats.org/officeDocument/2006/relationships/oleObject"/><Relationship TargetMode="External" Target="http://translate.googleusercontent.com/translate_c?depth=1&amp;hl=es&amp;prev=/search%3Fq%3Ddouglas%2Bmoore%2Bthe%2Bballad%2Bof%2Bbaby%2Bdoe%2Bsynopsis%26sa%3DX%26biw%3D1280%26bih%3D909&amp;rurl=translate.google.com.ar&amp;sl=en&amp;u=http://www.allmusic.com/artist/new-york-city-opera-mn0001664429&amp;usg=ALkJrhhVmQmCnjHNwnFEfvDvifjLPzMZhQ" Id="docRId30" Type="http://schemas.openxmlformats.org/officeDocument/2006/relationships/hyperlink"/><Relationship TargetMode="External" Target="http://es.wikipedia.org/wiki/Orquesta_Filarm%C3%B3nica_de_Nueva_York" Id="docRId43" Type="http://schemas.openxmlformats.org/officeDocument/2006/relationships/hyperlink"/><Relationship Target="media/image16.wmf" Id="docRId59" Type="http://schemas.openxmlformats.org/officeDocument/2006/relationships/image"/><Relationship Target="embeddings/oleObject20.bin" Id="docRId66" Type="http://schemas.openxmlformats.org/officeDocument/2006/relationships/oleObject"/><Relationship Target="numbering.xml" Id="docRId79" Type="http://schemas.openxmlformats.org/officeDocument/2006/relationships/numbering"/><Relationship Target="media/image5.wmf" Id="docRId19" Type="http://schemas.openxmlformats.org/officeDocument/2006/relationships/image"/><Relationship TargetMode="External" Target="http://es.wikipedia.org/wiki/Lillian_Hellman" Id="docRId39" Type="http://schemas.openxmlformats.org/officeDocument/2006/relationships/hyperlink"/><Relationship TargetMode="External" Target="http://es.wikipedia.org/wiki/Orquesta" Id="docRId5" Type="http://schemas.openxmlformats.org/officeDocument/2006/relationships/hyperlink"/><Relationship Target="media/image22.wmf" Id="docRId72" Type="http://schemas.openxmlformats.org/officeDocument/2006/relationships/image"/><Relationship Target="embeddings/oleObject4.bin" Id="docRId16" Type="http://schemas.openxmlformats.org/officeDocument/2006/relationships/oleObject"/><Relationship Target="media/image8.wmf" Id="docRId25" Type="http://schemas.openxmlformats.org/officeDocument/2006/relationships/image"/><Relationship Target="embeddings/oleObject10.bin" Id="docRId32" Type="http://schemas.openxmlformats.org/officeDocument/2006/relationships/oleObject"/><Relationship TargetMode="External" Target="http://es.wikipedia.org/wiki/Estados_Unidos" Id="docRId45" Type="http://schemas.openxmlformats.org/officeDocument/2006/relationships/hyperlink"/><Relationship Target="media/image15.wmf" Id="docRId57" Type="http://schemas.openxmlformats.org/officeDocument/2006/relationships/image"/><Relationship Target="embeddings/oleObject19.bin" Id="docRId64" Type="http://schemas.openxmlformats.org/officeDocument/2006/relationships/oleObject"/><Relationship Target="media/image2.wmf" Id="docRId7" Type="http://schemas.openxmlformats.org/officeDocument/2006/relationships/image"/><Relationship Target="embeddings/oleObject11.bin" Id="docRId34" Type="http://schemas.openxmlformats.org/officeDocument/2006/relationships/oleObject"/><Relationship TargetMode="External" Target="http://www.love4musicals.com/2010/08/10/richard-rodgers/" Id="docRId47" Type="http://schemas.openxmlformats.org/officeDocument/2006/relationships/hyperlink"/><Relationship Target="media/image14.wmf" Id="docRId55" Type="http://schemas.openxmlformats.org/officeDocument/2006/relationships/image"/><Relationship Target="embeddings/oleObject18.bin" Id="docRId62" Type="http://schemas.openxmlformats.org/officeDocument/2006/relationships/oleObject"/><Relationship Target="embeddings/oleObject7.bin" Id="docRId22" Type="http://schemas.openxmlformats.org/officeDocument/2006/relationships/oleObject"/><Relationship Target="media/image3.wmf" Id="docRId9" Type="http://schemas.openxmlformats.org/officeDocument/2006/relationships/image"/><Relationship Target="embeddings/oleObject0.bin" Id="docRId0" Type="http://schemas.openxmlformats.org/officeDocument/2006/relationships/oleObject"/><Relationship TargetMode="External" Target="http://translate.googleusercontent.com/translate_c?depth=1&amp;hl=es&amp;prev=/search%3Fq%3Ddouglas%2Bmoore%2Bthe%2Bballad%2Bof%2Bbaby%2Bdoe%2Bsynopsis%26sa%3DX%26biw%3D1280%26bih%3D909&amp;rurl=translate.google.com.ar&amp;sl=en&amp;u=http://www.allmusic.com/artist/beverly-sills-mn0001209467&amp;usg=ALkJrhjGpmf-hTNd7-G-Hi5cnT-cNLkl4g" Id="docRId29" Type="http://schemas.openxmlformats.org/officeDocument/2006/relationships/hyperlink"/><Relationship TargetMode="External" Target="http://www.love4musicals.com/2011/07/04/jerome-kern-musico/" Id="docRId49" Type="http://schemas.openxmlformats.org/officeDocument/2006/relationships/hyperlink"/><Relationship TargetMode="External" Target="http://www.love4musicals.com/2011/01/03/broadway-musicals/" Id="docRId77" Type="http://schemas.openxmlformats.org/officeDocument/2006/relationships/hyperlink"/><Relationship TargetMode="External" Target="http://es.wikipedia.org/wiki/1974" Id="docRId40" Type="http://schemas.openxmlformats.org/officeDocument/2006/relationships/hyperlink"/><Relationship Target="media/image20.wmf" Id="docRId67" Type="http://schemas.openxmlformats.org/officeDocument/2006/relationships/image"/></Relationships>
</file>