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8B" w:rsidRDefault="0033008B" w:rsidP="00541A85">
      <w:pPr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  <w:t xml:space="preserve">        </w:t>
      </w:r>
    </w:p>
    <w:p w:rsidR="00541A85" w:rsidRPr="00AF1694" w:rsidRDefault="00AF1694" w:rsidP="00541A85">
      <w:pPr>
        <w:jc w:val="both"/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  <w:t xml:space="preserve">       </w:t>
      </w:r>
      <w:r w:rsidR="0033008B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3008B" w:rsidRPr="00AF1694">
        <w:rPr>
          <w:rFonts w:ascii="Palatino Linotype" w:hAnsi="Palatino Linotype"/>
          <w:sz w:val="28"/>
          <w:szCs w:val="28"/>
          <w:lang w:val="it-IT"/>
        </w:rPr>
        <w:t>Lectio nona</w:t>
      </w:r>
    </w:p>
    <w:p w:rsidR="0033008B" w:rsidRPr="0033008B" w:rsidRDefault="0033008B" w:rsidP="00E04991">
      <w:pPr>
        <w:jc w:val="both"/>
        <w:rPr>
          <w:rFonts w:ascii="Palatino Linotype" w:hAnsi="Palatino Linotype"/>
          <w:sz w:val="24"/>
          <w:szCs w:val="24"/>
          <w:lang w:val="it-IT"/>
        </w:rPr>
      </w:pPr>
    </w:p>
    <w:p w:rsidR="0033008B" w:rsidRPr="0033008B" w:rsidRDefault="00E04991" w:rsidP="00E04991">
      <w:pPr>
        <w:jc w:val="both"/>
        <w:rPr>
          <w:rFonts w:ascii="Palatino Linotype" w:hAnsi="Palatino Linotype"/>
          <w:sz w:val="20"/>
          <w:szCs w:val="20"/>
          <w:lang w:val="it-IT"/>
        </w:rPr>
      </w:pPr>
      <w:r w:rsidRPr="0033008B">
        <w:rPr>
          <w:rFonts w:ascii="Palatino Linotype" w:hAnsi="Palatino Linotype"/>
          <w:sz w:val="20"/>
          <w:szCs w:val="20"/>
          <w:lang w:val="it-IT"/>
        </w:rPr>
        <w:t>Sola est, in qua merito culpetur, pecuniae cupiditas. Non enim contentus omissa sub G</w:t>
      </w:r>
      <w:r w:rsidR="009A744D">
        <w:rPr>
          <w:rFonts w:ascii="Palatino Linotype" w:hAnsi="Palatino Linotype"/>
          <w:sz w:val="20"/>
          <w:szCs w:val="20"/>
          <w:lang w:val="it-IT"/>
        </w:rPr>
        <w:t>alba vectigalia revocasse, nova</w:t>
      </w:r>
      <w:r w:rsidR="005911EA">
        <w:rPr>
          <w:rFonts w:ascii="Palatino Linotype" w:hAnsi="Palatino Linotype"/>
          <w:sz w:val="20"/>
          <w:szCs w:val="20"/>
          <w:lang w:val="it-IT"/>
        </w:rPr>
        <w:t xml:space="preserve"> et gravia addidisse, auxisse</w:t>
      </w:r>
      <w:r w:rsidRPr="0033008B">
        <w:rPr>
          <w:rFonts w:ascii="Palatino Linotype" w:hAnsi="Palatino Linotype"/>
          <w:sz w:val="20"/>
          <w:szCs w:val="20"/>
          <w:lang w:val="it-IT"/>
        </w:rPr>
        <w:t xml:space="preserve"> tributa provinciis, nonnul</w:t>
      </w:r>
      <w:r w:rsidR="00FC2348">
        <w:rPr>
          <w:rFonts w:ascii="Palatino Linotype" w:hAnsi="Palatino Linotype"/>
          <w:sz w:val="20"/>
          <w:szCs w:val="20"/>
          <w:lang w:val="it-IT"/>
        </w:rPr>
        <w:t>lis et duplicasse, negotiationes</w:t>
      </w:r>
      <w:r w:rsidRPr="0033008B">
        <w:rPr>
          <w:rFonts w:ascii="Palatino Linotype" w:hAnsi="Palatino Linotype"/>
          <w:sz w:val="20"/>
          <w:szCs w:val="20"/>
          <w:lang w:val="it-IT"/>
        </w:rPr>
        <w:t xml:space="preserve"> quoque vel privato pu</w:t>
      </w:r>
      <w:r w:rsidR="00A90D23" w:rsidRPr="0033008B">
        <w:rPr>
          <w:rFonts w:ascii="Palatino Linotype" w:hAnsi="Palatino Linotype"/>
          <w:sz w:val="20"/>
          <w:szCs w:val="20"/>
          <w:lang w:val="it-IT"/>
        </w:rPr>
        <w:t>dendas propalam</w:t>
      </w:r>
      <w:r w:rsidRPr="0033008B">
        <w:rPr>
          <w:rFonts w:ascii="Palatino Linotype" w:hAnsi="Palatino Linotype"/>
          <w:sz w:val="20"/>
          <w:szCs w:val="20"/>
          <w:lang w:val="it-IT"/>
        </w:rPr>
        <w:t xml:space="preserve"> exercuit, coemendo quaedam, tantum ut pluris postea distraheret. Ne candidatis quidem honores, reisve tam innoxiis quam nocentibus abso</w:t>
      </w:r>
      <w:r w:rsidR="00A90D23" w:rsidRPr="0033008B">
        <w:rPr>
          <w:rFonts w:ascii="Palatino Linotype" w:hAnsi="Palatino Linotype"/>
          <w:sz w:val="20"/>
          <w:szCs w:val="20"/>
          <w:lang w:val="it-IT"/>
        </w:rPr>
        <w:t>lutione</w:t>
      </w:r>
      <w:r w:rsidR="00FC2348">
        <w:rPr>
          <w:rFonts w:ascii="Palatino Linotype" w:hAnsi="Palatino Linotype"/>
          <w:sz w:val="20"/>
          <w:szCs w:val="20"/>
          <w:lang w:val="it-IT"/>
        </w:rPr>
        <w:t>s</w:t>
      </w:r>
      <w:r w:rsidR="00A90D23" w:rsidRPr="0033008B">
        <w:rPr>
          <w:rFonts w:ascii="Palatino Linotype" w:hAnsi="Palatino Linotype"/>
          <w:sz w:val="20"/>
          <w:szCs w:val="20"/>
          <w:lang w:val="it-IT"/>
        </w:rPr>
        <w:t xml:space="preserve"> venditare cunctatus est</w:t>
      </w:r>
      <w:r w:rsidRPr="0033008B">
        <w:rPr>
          <w:rFonts w:ascii="Palatino Linotype" w:hAnsi="Palatino Linotype"/>
          <w:sz w:val="20"/>
          <w:szCs w:val="20"/>
          <w:lang w:val="it-IT"/>
        </w:rPr>
        <w:t>. Creditur</w:t>
      </w:r>
      <w:r w:rsidR="00FC2348">
        <w:rPr>
          <w:rFonts w:ascii="Palatino Linotype" w:hAnsi="Palatino Linotype"/>
          <w:sz w:val="20"/>
          <w:szCs w:val="20"/>
          <w:lang w:val="it-IT"/>
        </w:rPr>
        <w:t xml:space="preserve"> etiam procuratorum rapacissimum</w:t>
      </w:r>
      <w:r w:rsidRPr="0033008B">
        <w:rPr>
          <w:rFonts w:ascii="Palatino Linotype" w:hAnsi="Palatino Linotype"/>
          <w:sz w:val="20"/>
          <w:szCs w:val="20"/>
          <w:lang w:val="it-IT"/>
        </w:rPr>
        <w:t xml:space="preserve"> quemque ad ampliora officia ex industria solitus promovere, quo locupletiores mox condemnaret; quibus quidem</w:t>
      </w:r>
      <w:r w:rsidR="00A90D23" w:rsidRPr="0033008B">
        <w:rPr>
          <w:rFonts w:ascii="Palatino Linotype" w:hAnsi="Palatino Linotype"/>
          <w:sz w:val="20"/>
          <w:szCs w:val="20"/>
          <w:lang w:val="it-IT"/>
        </w:rPr>
        <w:t xml:space="preserve"> vulgo pro spongiis dicebatur uti, quod quasi et siccos madefaceret et exprimeret umentis.</w:t>
      </w:r>
      <w:r w:rsidR="0033008B" w:rsidRPr="0033008B">
        <w:rPr>
          <w:rFonts w:ascii="Palatino Linotype" w:hAnsi="Palatino Linotype"/>
          <w:sz w:val="20"/>
          <w:szCs w:val="20"/>
          <w:lang w:val="it-IT"/>
        </w:rPr>
        <w:t xml:space="preserve"> </w:t>
      </w:r>
    </w:p>
    <w:p w:rsidR="0033008B" w:rsidRPr="0033008B" w:rsidRDefault="00A90D23" w:rsidP="00E04991">
      <w:pPr>
        <w:jc w:val="both"/>
        <w:rPr>
          <w:rFonts w:ascii="Palatino Linotype" w:hAnsi="Palatino Linotype"/>
          <w:sz w:val="20"/>
          <w:szCs w:val="20"/>
          <w:lang w:val="it-IT"/>
        </w:rPr>
      </w:pPr>
      <w:r w:rsidRPr="0033008B">
        <w:rPr>
          <w:rFonts w:ascii="Palatino Linotype" w:hAnsi="Palatino Linotype"/>
          <w:sz w:val="20"/>
          <w:szCs w:val="20"/>
          <w:lang w:val="it-IT"/>
        </w:rPr>
        <w:t xml:space="preserve">Dominus reget me et nihil mihi deerit/ in loco pascuae ibi me conlocavit super aquam refectionis educavit me/ animam meam convertit deduxit me super semitas iustitiae propter nomen suum/ nam et si ambulavero in </w:t>
      </w:r>
      <w:r w:rsidR="00941435" w:rsidRPr="0033008B">
        <w:rPr>
          <w:rFonts w:ascii="Palatino Linotype" w:hAnsi="Palatino Linotype"/>
          <w:sz w:val="20"/>
          <w:szCs w:val="20"/>
          <w:lang w:val="it-IT"/>
        </w:rPr>
        <w:t xml:space="preserve">medio </w:t>
      </w:r>
      <w:r w:rsidRPr="0033008B">
        <w:rPr>
          <w:rFonts w:ascii="Palatino Linotype" w:hAnsi="Palatino Linotype"/>
          <w:sz w:val="20"/>
          <w:szCs w:val="20"/>
          <w:lang w:val="it-IT"/>
        </w:rPr>
        <w:t>umbrae mortis non timebo mala quoniam tu mecum es/ virga tua e</w:t>
      </w:r>
      <w:r w:rsidR="00941435" w:rsidRPr="0033008B">
        <w:rPr>
          <w:rFonts w:ascii="Palatino Linotype" w:hAnsi="Palatino Linotype"/>
          <w:sz w:val="20"/>
          <w:szCs w:val="20"/>
          <w:lang w:val="it-IT"/>
        </w:rPr>
        <w:t>t baculus tuus ipsa</w:t>
      </w:r>
      <w:r w:rsidRPr="0033008B">
        <w:rPr>
          <w:rFonts w:ascii="Palatino Linotype" w:hAnsi="Palatino Linotype"/>
          <w:sz w:val="20"/>
          <w:szCs w:val="20"/>
          <w:lang w:val="it-IT"/>
        </w:rPr>
        <w:t xml:space="preserve"> me consolata sunt</w:t>
      </w:r>
      <w:r w:rsidR="00941435" w:rsidRPr="0033008B">
        <w:rPr>
          <w:rFonts w:ascii="Palatino Linotype" w:hAnsi="Palatino Linotype"/>
          <w:sz w:val="20"/>
          <w:szCs w:val="20"/>
          <w:lang w:val="it-IT"/>
        </w:rPr>
        <w:t>/ parasti in conspectu meo mensam adversus eos qui tribulant me impinguasti in oleo caput meum et calix meus inebrians quam praeclarus est/ et misericordia tua subsequitur me omnibus diebus vitae meae et ut inhabitem in domo Domini in longitudinem dierum.</w:t>
      </w:r>
      <w:r w:rsidR="00541A85" w:rsidRPr="0033008B">
        <w:rPr>
          <w:rFonts w:ascii="Palatino Linotype" w:hAnsi="Palatino Linotype"/>
          <w:sz w:val="20"/>
          <w:szCs w:val="20"/>
          <w:lang w:val="it-IT"/>
        </w:rPr>
        <w:t xml:space="preserve"> </w:t>
      </w:r>
    </w:p>
    <w:p w:rsidR="00941435" w:rsidRPr="0033008B" w:rsidRDefault="005911EA" w:rsidP="0033008B">
      <w:pPr>
        <w:jc w:val="both"/>
        <w:rPr>
          <w:rFonts w:ascii="Palatino Linotype" w:hAnsi="Palatino Linotype"/>
          <w:sz w:val="20"/>
          <w:szCs w:val="20"/>
          <w:lang w:val="it-IT"/>
        </w:rPr>
      </w:pPr>
      <w:r>
        <w:rPr>
          <w:rFonts w:ascii="Palatino Linotype" w:hAnsi="Palatino Linotype"/>
          <w:sz w:val="20"/>
          <w:szCs w:val="20"/>
          <w:lang w:val="it-IT"/>
        </w:rPr>
        <w:t>Pastoralis</w:t>
      </w:r>
      <w:r w:rsidR="001174D0" w:rsidRPr="0033008B">
        <w:rPr>
          <w:rFonts w:ascii="Palatino Linotype" w:hAnsi="Palatino Linotype"/>
          <w:sz w:val="20"/>
          <w:szCs w:val="20"/>
          <w:lang w:val="it-IT"/>
        </w:rPr>
        <w:t xml:space="preserve"> curae me pondera fugere delitescendo voluisse, benigna, frater carissime, atque humillima intentione reprehendis; quae ne quibusdam levia esse videantur, praesentis libri stilo exprimo de eorum gravedine omne quod penso, ut et haec qui vacat, incaute non expetat; et qui incaute expetiit, adeptum se esse pertimescat. Quadripertita vero disputatione liber iste distin</w:t>
      </w:r>
      <w:r w:rsidR="0033008B">
        <w:rPr>
          <w:rFonts w:ascii="Palatino Linotype" w:hAnsi="Palatino Linotype"/>
          <w:sz w:val="20"/>
          <w:szCs w:val="20"/>
          <w:lang w:val="it-IT"/>
        </w:rPr>
        <w:t>guitur, ut ad lectoris sui anim</w:t>
      </w:r>
      <w:r w:rsidR="001174D0" w:rsidRPr="0033008B">
        <w:rPr>
          <w:rFonts w:ascii="Palatino Linotype" w:hAnsi="Palatino Linotype"/>
          <w:sz w:val="20"/>
          <w:szCs w:val="20"/>
          <w:lang w:val="it-IT"/>
        </w:rPr>
        <w:t xml:space="preserve">um ordinatis alligationibus quasi quibusdam passibus gradiatur. Nam dum rerum necessitas exposcit, pensandum valde est, ad culmen quisque regiminis qualiter veniat; atque ad hoc rite perveniens, qualiter vivat; et bene vivens, qualiter doceat; et recte docens, infirmitatem suam cotidie quanta consideratione cognoscat, ne aut humilitas  accessum fugiat, aut perventioni vita contradicat, aut vitam doctrina destituat, aut doctrinam praesumptio extollat. Prius ergo appetitum timor temperet; post </w:t>
      </w:r>
      <w:r w:rsidR="00541A85" w:rsidRPr="0033008B">
        <w:rPr>
          <w:rFonts w:ascii="Palatino Linotype" w:hAnsi="Palatino Linotype"/>
          <w:sz w:val="20"/>
          <w:szCs w:val="20"/>
          <w:lang w:val="it-IT"/>
        </w:rPr>
        <w:t>autem magisterium quod a non quaerente suscipitur, vita commendet; ac deinde necesse est ut pastoris bonum quod vivendo ostenditur, etiam loquendo propagetur. Ad extremum v</w:t>
      </w:r>
      <w:r w:rsidR="00AF1694">
        <w:rPr>
          <w:rFonts w:ascii="Palatino Linotype" w:hAnsi="Palatino Linotype"/>
          <w:sz w:val="20"/>
          <w:szCs w:val="20"/>
          <w:lang w:val="it-IT"/>
        </w:rPr>
        <w:t>ero superest ut perfecta quaequ</w:t>
      </w:r>
      <w:r w:rsidR="00541A85" w:rsidRPr="0033008B">
        <w:rPr>
          <w:rFonts w:ascii="Palatino Linotype" w:hAnsi="Palatino Linotype"/>
          <w:sz w:val="20"/>
          <w:szCs w:val="20"/>
          <w:lang w:val="it-IT"/>
        </w:rPr>
        <w:t>e opera consideratio propriae infirmitatis deprimat, ne haec ante occulti arbitr</w:t>
      </w:r>
      <w:r w:rsidR="00AF1694">
        <w:rPr>
          <w:rFonts w:ascii="Palatino Linotype" w:hAnsi="Palatino Linotype"/>
          <w:sz w:val="20"/>
          <w:szCs w:val="20"/>
          <w:lang w:val="it-IT"/>
        </w:rPr>
        <w:t>i</w:t>
      </w:r>
      <w:r w:rsidR="00541A85" w:rsidRPr="0033008B">
        <w:rPr>
          <w:rFonts w:ascii="Palatino Linotype" w:hAnsi="Palatino Linotype"/>
          <w:sz w:val="20"/>
          <w:szCs w:val="20"/>
          <w:lang w:val="it-IT"/>
        </w:rPr>
        <w:t>s oculos tumor elationis exstinguat. Sed quia sunt plerique mihi imperitia similes, qui dum metiri se nesciunt, quae non didicerint docere concupiscunt; qui pondus magisterii tanto levius aestimant, quanto vim magnitudinis illius ignorant; ab ipso libri huius reprehendantur exordio ut quia indocti ac praecipites d</w:t>
      </w:r>
      <w:r w:rsidR="0033008B" w:rsidRPr="0033008B">
        <w:rPr>
          <w:rFonts w:ascii="Palatino Linotype" w:hAnsi="Palatino Linotype"/>
          <w:sz w:val="20"/>
          <w:szCs w:val="20"/>
          <w:lang w:val="it-IT"/>
        </w:rPr>
        <w:t>octrinae arcem tenere appetunt,</w:t>
      </w:r>
      <w:r w:rsidR="00FC2348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33008B" w:rsidRPr="0033008B">
        <w:rPr>
          <w:rFonts w:ascii="Palatino Linotype" w:hAnsi="Palatino Linotype"/>
          <w:sz w:val="20"/>
          <w:szCs w:val="20"/>
          <w:lang w:val="it-IT"/>
        </w:rPr>
        <w:t>a praecipitationis</w:t>
      </w:r>
      <w:r w:rsidR="00AF1694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541A85" w:rsidRPr="0033008B">
        <w:rPr>
          <w:rFonts w:ascii="Palatino Linotype" w:hAnsi="Palatino Linotype"/>
          <w:sz w:val="20"/>
          <w:szCs w:val="20"/>
          <w:lang w:val="it-IT"/>
        </w:rPr>
        <w:t xml:space="preserve">suae ausibus in ipsa loquutionis nostrae ianua repellantur. </w:t>
      </w:r>
    </w:p>
    <w:p w:rsidR="00E04991" w:rsidRPr="001174D0" w:rsidRDefault="00E04991">
      <w:pPr>
        <w:rPr>
          <w:rFonts w:ascii="Palatino Linotype" w:hAnsi="Palatino Linotype"/>
          <w:lang w:val="it-IT"/>
        </w:rPr>
      </w:pPr>
    </w:p>
    <w:sectPr w:rsidR="00E04991" w:rsidRPr="001174D0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E04991"/>
    <w:rsid w:val="00041E9A"/>
    <w:rsid w:val="000E49B4"/>
    <w:rsid w:val="001174D0"/>
    <w:rsid w:val="001F4063"/>
    <w:rsid w:val="0033008B"/>
    <w:rsid w:val="00343163"/>
    <w:rsid w:val="00541A85"/>
    <w:rsid w:val="005911EA"/>
    <w:rsid w:val="00902823"/>
    <w:rsid w:val="00941435"/>
    <w:rsid w:val="009A744D"/>
    <w:rsid w:val="00A16D5F"/>
    <w:rsid w:val="00A90D23"/>
    <w:rsid w:val="00AF1694"/>
    <w:rsid w:val="00B74C0B"/>
    <w:rsid w:val="00C0526A"/>
    <w:rsid w:val="00E04991"/>
    <w:rsid w:val="00FC2348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4</cp:revision>
  <dcterms:created xsi:type="dcterms:W3CDTF">2017-11-23T15:13:00Z</dcterms:created>
  <dcterms:modified xsi:type="dcterms:W3CDTF">2017-12-02T10:18:00Z</dcterms:modified>
</cp:coreProperties>
</file>