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62" w:rsidRDefault="00FF7062">
      <w:pPr>
        <w:rPr>
          <w:rFonts w:ascii="Palatino Linotype" w:hAnsi="Palatino Linotype"/>
        </w:rPr>
      </w:pPr>
    </w:p>
    <w:p w:rsidR="006A0702" w:rsidRPr="007A6814" w:rsidRDefault="006A0702">
      <w:pPr>
        <w:rPr>
          <w:rFonts w:ascii="Palatino Linotype" w:hAnsi="Palatino Linotype"/>
          <w:lang w:val="pt-PT"/>
        </w:rPr>
      </w:pPr>
      <w:r w:rsidRPr="007A6814">
        <w:rPr>
          <w:rFonts w:ascii="Palatino Linotype" w:hAnsi="Palatino Linotype"/>
          <w:lang w:val="pt-PT"/>
        </w:rPr>
        <w:t xml:space="preserve">                                               </w:t>
      </w:r>
    </w:p>
    <w:p w:rsidR="006A0702" w:rsidRPr="007A6814" w:rsidRDefault="006A0702" w:rsidP="006A0702">
      <w:pPr>
        <w:rPr>
          <w:rFonts w:ascii="Palatino Linotype" w:hAnsi="Palatino Linotype"/>
          <w:sz w:val="28"/>
          <w:szCs w:val="28"/>
          <w:lang w:val="pt-PT"/>
        </w:rPr>
      </w:pPr>
      <w:r w:rsidRPr="007A6814">
        <w:rPr>
          <w:rFonts w:ascii="Palatino Linotype" w:hAnsi="Palatino Linotype"/>
          <w:lang w:val="pt-PT"/>
        </w:rPr>
        <w:t xml:space="preserve">                                                </w:t>
      </w:r>
      <w:r w:rsidR="00C93F2B" w:rsidRPr="007A6814">
        <w:rPr>
          <w:rFonts w:ascii="Palatino Linotype" w:hAnsi="Palatino Linotype"/>
          <w:lang w:val="pt-PT"/>
        </w:rPr>
        <w:t xml:space="preserve">        </w:t>
      </w:r>
      <w:r w:rsidRPr="007A6814">
        <w:rPr>
          <w:rFonts w:ascii="Palatino Linotype" w:hAnsi="Palatino Linotype"/>
          <w:sz w:val="28"/>
          <w:szCs w:val="28"/>
          <w:lang w:val="pt-PT"/>
        </w:rPr>
        <w:t>Lectio quarta</w:t>
      </w:r>
    </w:p>
    <w:p w:rsidR="006A0702" w:rsidRPr="007A6814" w:rsidRDefault="006A0702" w:rsidP="006A0702">
      <w:pPr>
        <w:rPr>
          <w:rFonts w:ascii="Palatino Linotype" w:hAnsi="Palatino Linotype"/>
          <w:lang w:val="pt-PT"/>
        </w:rPr>
      </w:pPr>
      <w:r w:rsidRPr="007A6814">
        <w:rPr>
          <w:rFonts w:ascii="Palatino Linotype" w:hAnsi="Palatino Linotype"/>
          <w:lang w:val="pt-PT"/>
        </w:rPr>
        <w:tab/>
      </w:r>
    </w:p>
    <w:p w:rsidR="006A0702" w:rsidRPr="007A6814" w:rsidRDefault="006A0702" w:rsidP="00064606">
      <w:pPr>
        <w:jc w:val="both"/>
        <w:rPr>
          <w:rFonts w:ascii="Palatino Linotype" w:hAnsi="Palatino Linotype"/>
          <w:lang w:val="pt-PT"/>
        </w:rPr>
      </w:pPr>
      <w:r w:rsidRPr="007A6814">
        <w:rPr>
          <w:rFonts w:ascii="Palatino Linotype" w:hAnsi="Palatino Linotype"/>
          <w:lang w:val="pt-PT"/>
        </w:rPr>
        <w:tab/>
      </w:r>
      <w:r w:rsidRPr="006A0702">
        <w:rPr>
          <w:rFonts w:ascii="Palatino Linotype" w:hAnsi="Palatino Linotype"/>
          <w:lang w:val="pt-PT"/>
        </w:rPr>
        <w:t xml:space="preserve">Dum in eodem ramo considunt, passer hirundini sic dicebat: «Tu, rapida avis, longa itinera facis, quia hiemes et frigora, ut ego, non toleras. </w:t>
      </w:r>
      <w:r w:rsidRPr="007A6814">
        <w:rPr>
          <w:rFonts w:ascii="Palatino Linotype" w:hAnsi="Palatino Linotype"/>
          <w:lang w:val="pt-PT"/>
        </w:rPr>
        <w:t xml:space="preserve">Quam infirmum corpus tuum est! Quam miseram vitam degis!»  Respondit tum hirundo: «Cum nix copiosa prata agrosque operit, tu tremulus, sub tectorum tegmine pipias et tuis pullis cibum frustra exquiris: </w:t>
      </w:r>
      <w:r w:rsidR="00064606" w:rsidRPr="007A6814">
        <w:rPr>
          <w:rFonts w:ascii="Palatino Linotype" w:hAnsi="Palatino Linotype"/>
          <w:lang w:val="pt-PT"/>
        </w:rPr>
        <w:t>commoda</w:t>
      </w:r>
      <w:r w:rsidRPr="007A6814">
        <w:rPr>
          <w:rFonts w:ascii="Palatino Linotype" w:hAnsi="Palatino Linotype"/>
          <w:lang w:val="pt-PT"/>
        </w:rPr>
        <w:t xml:space="preserve"> igitur tua vita non est! Serva tibi querellas, stulte!» Stultus est homo qui aliis exprobat quod sibi adscribere debet.</w:t>
      </w:r>
    </w:p>
    <w:p w:rsidR="00064606" w:rsidRDefault="00F15B95" w:rsidP="00064606">
      <w:pPr>
        <w:jc w:val="both"/>
        <w:rPr>
          <w:rFonts w:ascii="Palatino Linotype" w:hAnsi="Palatino Linotype"/>
          <w:lang w:val="en-US"/>
        </w:rPr>
      </w:pPr>
      <w:r w:rsidRPr="007A6814">
        <w:rPr>
          <w:rFonts w:ascii="Palatino Linotype" w:hAnsi="Palatino Linotype"/>
          <w:lang w:val="pt-PT"/>
        </w:rPr>
        <w:tab/>
      </w:r>
      <w:r w:rsidR="00064606" w:rsidRPr="00064606">
        <w:rPr>
          <w:rFonts w:ascii="Palatino Linotype" w:hAnsi="Palatino Linotype"/>
          <w:lang w:val="en-US"/>
        </w:rPr>
        <w:t xml:space="preserve">Cum </w:t>
      </w:r>
      <w:proofErr w:type="spellStart"/>
      <w:r w:rsidR="00064606" w:rsidRPr="00064606">
        <w:rPr>
          <w:rFonts w:ascii="Palatino Linotype" w:hAnsi="Palatino Linotype"/>
          <w:lang w:val="en-US"/>
        </w:rPr>
        <w:t>ab</w:t>
      </w:r>
      <w:proofErr w:type="spellEnd"/>
      <w:r w:rsidR="00064606" w:rsidRPr="00064606">
        <w:rPr>
          <w:rFonts w:ascii="Palatino Linotype" w:hAnsi="Palatino Linotype"/>
          <w:lang w:val="en-US"/>
        </w:rPr>
        <w:t xml:space="preserve"> his </w:t>
      </w:r>
      <w:proofErr w:type="spellStart"/>
      <w:r w:rsidR="00064606" w:rsidRPr="00064606">
        <w:rPr>
          <w:rFonts w:ascii="Palatino Linotype" w:hAnsi="Palatino Linotype"/>
          <w:lang w:val="en-US"/>
        </w:rPr>
        <w:t>quaereret</w:t>
      </w:r>
      <w:proofErr w:type="spellEnd"/>
      <w:r w:rsidR="00064606" w:rsidRPr="00064606">
        <w:rPr>
          <w:rFonts w:ascii="Palatino Linotype" w:hAnsi="Palatino Linotype"/>
          <w:lang w:val="en-US"/>
        </w:rPr>
        <w:t xml:space="preserve"> quae </w:t>
      </w:r>
      <w:proofErr w:type="spellStart"/>
      <w:r w:rsidR="00064606" w:rsidRPr="00064606">
        <w:rPr>
          <w:rFonts w:ascii="Palatino Linotype" w:hAnsi="Palatino Linotype"/>
          <w:lang w:val="en-US"/>
        </w:rPr>
        <w:t>civitates</w:t>
      </w:r>
      <w:proofErr w:type="spellEnd"/>
      <w:r w:rsidR="00064606" w:rsidRPr="00064606">
        <w:rPr>
          <w:rFonts w:ascii="Palatino Linotype" w:hAnsi="Palatino Linotype"/>
          <w:lang w:val="en-US"/>
        </w:rPr>
        <w:t xml:space="preserve"> </w:t>
      </w:r>
      <w:proofErr w:type="spellStart"/>
      <w:r w:rsidR="00064606" w:rsidRPr="00064606">
        <w:rPr>
          <w:rFonts w:ascii="Palatino Linotype" w:hAnsi="Palatino Linotype"/>
          <w:lang w:val="en-US"/>
        </w:rPr>
        <w:t>quanta</w:t>
      </w:r>
      <w:r w:rsidR="000E21BF">
        <w:rPr>
          <w:rFonts w:ascii="Palatino Linotype" w:hAnsi="Palatino Linotype"/>
          <w:lang w:val="en-US"/>
        </w:rPr>
        <w:t>e</w:t>
      </w:r>
      <w:r w:rsidR="00064606" w:rsidRPr="00064606">
        <w:rPr>
          <w:rFonts w:ascii="Palatino Linotype" w:hAnsi="Palatino Linotype"/>
          <w:lang w:val="en-US"/>
        </w:rPr>
        <w:t>que</w:t>
      </w:r>
      <w:proofErr w:type="spellEnd"/>
      <w:r w:rsidR="00064606" w:rsidRPr="00064606">
        <w:rPr>
          <w:rFonts w:ascii="Palatino Linotype" w:hAnsi="Palatino Linotype"/>
          <w:lang w:val="en-US"/>
        </w:rPr>
        <w:t xml:space="preserve"> in </w:t>
      </w:r>
      <w:proofErr w:type="spellStart"/>
      <w:r w:rsidR="00064606" w:rsidRPr="00064606">
        <w:rPr>
          <w:rFonts w:ascii="Palatino Linotype" w:hAnsi="Palatino Linotype"/>
          <w:lang w:val="en-US"/>
        </w:rPr>
        <w:t>armis</w:t>
      </w:r>
      <w:proofErr w:type="spellEnd"/>
      <w:r w:rsidR="00064606" w:rsidRPr="00064606">
        <w:rPr>
          <w:rFonts w:ascii="Palatino Linotype" w:hAnsi="Palatino Linotype"/>
          <w:lang w:val="en-US"/>
        </w:rPr>
        <w:t xml:space="preserve"> </w:t>
      </w:r>
      <w:proofErr w:type="spellStart"/>
      <w:r w:rsidR="00064606" w:rsidRPr="00064606">
        <w:rPr>
          <w:rFonts w:ascii="Palatino Linotype" w:hAnsi="Palatino Linotype"/>
          <w:lang w:val="en-US"/>
        </w:rPr>
        <w:t>essent</w:t>
      </w:r>
      <w:proofErr w:type="spellEnd"/>
      <w:r w:rsidR="00064606" w:rsidRPr="00064606">
        <w:rPr>
          <w:rFonts w:ascii="Palatino Linotype" w:hAnsi="Palatino Linotype"/>
          <w:lang w:val="en-US"/>
        </w:rPr>
        <w:t xml:space="preserve"> </w:t>
      </w:r>
      <w:proofErr w:type="gramStart"/>
      <w:r w:rsidR="00064606" w:rsidRPr="00064606">
        <w:rPr>
          <w:rFonts w:ascii="Palatino Linotype" w:hAnsi="Palatino Linotype"/>
          <w:lang w:val="en-US"/>
        </w:rPr>
        <w:t>et</w:t>
      </w:r>
      <w:proofErr w:type="gramEnd"/>
      <w:r w:rsidR="00064606" w:rsidRPr="00064606">
        <w:rPr>
          <w:rFonts w:ascii="Palatino Linotype" w:hAnsi="Palatino Linotype"/>
          <w:lang w:val="en-US"/>
        </w:rPr>
        <w:t xml:space="preserve"> quid in </w:t>
      </w:r>
      <w:proofErr w:type="spellStart"/>
      <w:r w:rsidR="00064606" w:rsidRPr="00064606">
        <w:rPr>
          <w:rFonts w:ascii="Palatino Linotype" w:hAnsi="Palatino Linotype"/>
          <w:lang w:val="en-US"/>
        </w:rPr>
        <w:t>bello</w:t>
      </w:r>
      <w:proofErr w:type="spellEnd"/>
      <w:r w:rsidR="00064606" w:rsidRPr="00064606">
        <w:rPr>
          <w:rFonts w:ascii="Palatino Linotype" w:hAnsi="Palatino Linotype"/>
          <w:lang w:val="en-US"/>
        </w:rPr>
        <w:t xml:space="preserve"> </w:t>
      </w:r>
      <w:proofErr w:type="spellStart"/>
      <w:r w:rsidR="00064606" w:rsidRPr="00064606">
        <w:rPr>
          <w:rFonts w:ascii="Palatino Linotype" w:hAnsi="Palatino Linotype"/>
          <w:lang w:val="en-US"/>
        </w:rPr>
        <w:t>possent</w:t>
      </w:r>
      <w:proofErr w:type="spellEnd"/>
      <w:r w:rsidR="00064606" w:rsidRPr="00064606">
        <w:rPr>
          <w:rFonts w:ascii="Palatino Linotype" w:hAnsi="Palatino Linotype"/>
          <w:lang w:val="en-US"/>
        </w:rPr>
        <w:t xml:space="preserve">, sic </w:t>
      </w:r>
      <w:proofErr w:type="spellStart"/>
      <w:r w:rsidR="00064606" w:rsidRPr="00064606">
        <w:rPr>
          <w:rFonts w:ascii="Palatino Linotype" w:hAnsi="Palatino Linotype"/>
          <w:lang w:val="en-US"/>
        </w:rPr>
        <w:t>repie</w:t>
      </w:r>
      <w:r w:rsidR="00127221">
        <w:rPr>
          <w:rFonts w:ascii="Palatino Linotype" w:hAnsi="Palatino Linotype"/>
          <w:lang w:val="en-US"/>
        </w:rPr>
        <w:t>re</w:t>
      </w:r>
      <w:r w:rsidR="00064606" w:rsidRPr="00064606">
        <w:rPr>
          <w:rFonts w:ascii="Palatino Linotype" w:hAnsi="Palatino Linotype"/>
          <w:lang w:val="en-US"/>
        </w:rPr>
        <w:t>bat</w:t>
      </w:r>
      <w:proofErr w:type="spellEnd"/>
      <w:r w:rsidR="00064606" w:rsidRPr="00064606">
        <w:rPr>
          <w:rFonts w:ascii="Palatino Linotype" w:hAnsi="Palatino Linotype"/>
          <w:lang w:val="en-US"/>
        </w:rPr>
        <w:t xml:space="preserve">: </w:t>
      </w:r>
      <w:proofErr w:type="spellStart"/>
      <w:r w:rsidR="00064606" w:rsidRPr="00064606">
        <w:rPr>
          <w:rFonts w:ascii="Palatino Linotype" w:hAnsi="Palatino Linotype"/>
          <w:lang w:val="en-US"/>
        </w:rPr>
        <w:t>plerosque</w:t>
      </w:r>
      <w:proofErr w:type="spellEnd"/>
      <w:r w:rsidR="00064606" w:rsidRPr="00064606">
        <w:rPr>
          <w:rFonts w:ascii="Palatino Linotype" w:hAnsi="Palatino Linotype"/>
          <w:lang w:val="en-US"/>
        </w:rPr>
        <w:t xml:space="preserve"> </w:t>
      </w:r>
      <w:proofErr w:type="spellStart"/>
      <w:r w:rsidR="00064606" w:rsidRPr="00064606">
        <w:rPr>
          <w:rFonts w:ascii="Palatino Linotype" w:hAnsi="Palatino Linotype"/>
          <w:lang w:val="en-US"/>
        </w:rPr>
        <w:t>Belgas</w:t>
      </w:r>
      <w:proofErr w:type="spellEnd"/>
      <w:r w:rsidR="00064606" w:rsidRPr="00064606">
        <w:rPr>
          <w:rFonts w:ascii="Palatino Linotype" w:hAnsi="Palatino Linotype"/>
          <w:lang w:val="en-US"/>
        </w:rPr>
        <w:t xml:space="preserve"> </w:t>
      </w:r>
      <w:proofErr w:type="spellStart"/>
      <w:r w:rsidR="00064606" w:rsidRPr="00064606">
        <w:rPr>
          <w:rFonts w:ascii="Palatino Linotype" w:hAnsi="Palatino Linotype"/>
          <w:lang w:val="en-US"/>
        </w:rPr>
        <w:t>esse</w:t>
      </w:r>
      <w:proofErr w:type="spellEnd"/>
      <w:r w:rsidR="00064606" w:rsidRPr="00064606">
        <w:rPr>
          <w:rFonts w:ascii="Palatino Linotype" w:hAnsi="Palatino Linotype"/>
          <w:lang w:val="en-US"/>
        </w:rPr>
        <w:t xml:space="preserve"> </w:t>
      </w:r>
      <w:proofErr w:type="spellStart"/>
      <w:r w:rsidR="00064606" w:rsidRPr="00064606">
        <w:rPr>
          <w:rFonts w:ascii="Palatino Linotype" w:hAnsi="Palatino Linotype"/>
          <w:lang w:val="en-US"/>
        </w:rPr>
        <w:t>ortos</w:t>
      </w:r>
      <w:proofErr w:type="spellEnd"/>
      <w:r w:rsidR="00064606" w:rsidRPr="00064606">
        <w:rPr>
          <w:rFonts w:ascii="Palatino Linotype" w:hAnsi="Palatino Linotype"/>
          <w:lang w:val="en-US"/>
        </w:rPr>
        <w:t xml:space="preserve"> </w:t>
      </w:r>
      <w:proofErr w:type="spellStart"/>
      <w:r w:rsidR="00064606" w:rsidRPr="00064606">
        <w:rPr>
          <w:rFonts w:ascii="Palatino Linotype" w:hAnsi="Palatino Linotype"/>
          <w:lang w:val="en-US"/>
        </w:rPr>
        <w:t>ab</w:t>
      </w:r>
      <w:proofErr w:type="spellEnd"/>
      <w:r w:rsidR="00064606" w:rsidRPr="00064606">
        <w:rPr>
          <w:rFonts w:ascii="Palatino Linotype" w:hAnsi="Palatino Linotype"/>
          <w:lang w:val="en-US"/>
        </w:rPr>
        <w:t xml:space="preserve"> </w:t>
      </w:r>
      <w:proofErr w:type="spellStart"/>
      <w:r w:rsidR="00064606" w:rsidRPr="00064606">
        <w:rPr>
          <w:rFonts w:ascii="Palatino Linotype" w:hAnsi="Palatino Linotype"/>
          <w:lang w:val="en-US"/>
        </w:rPr>
        <w:t>Germanis</w:t>
      </w:r>
      <w:proofErr w:type="spellEnd"/>
      <w:r w:rsidR="00064606">
        <w:rPr>
          <w:rFonts w:ascii="Palatino Linotype" w:hAnsi="Palatino Linotype"/>
          <w:lang w:val="en-US"/>
        </w:rPr>
        <w:t xml:space="preserve"> </w:t>
      </w:r>
      <w:proofErr w:type="spellStart"/>
      <w:r w:rsidR="00064606">
        <w:rPr>
          <w:rFonts w:ascii="Palatino Linotype" w:hAnsi="Palatino Linotype"/>
          <w:lang w:val="en-US"/>
        </w:rPr>
        <w:t>Rhenumque</w:t>
      </w:r>
      <w:proofErr w:type="spellEnd"/>
      <w:r w:rsidR="00064606">
        <w:rPr>
          <w:rFonts w:ascii="Palatino Linotype" w:hAnsi="Palatino Linotype"/>
          <w:lang w:val="en-US"/>
        </w:rPr>
        <w:t xml:space="preserve"> </w:t>
      </w:r>
      <w:proofErr w:type="spellStart"/>
      <w:r w:rsidR="00064606">
        <w:rPr>
          <w:rFonts w:ascii="Palatino Linotype" w:hAnsi="Palatino Linotype"/>
          <w:lang w:val="en-US"/>
        </w:rPr>
        <w:t>antiquitatus</w:t>
      </w:r>
      <w:proofErr w:type="spellEnd"/>
      <w:r w:rsidR="00064606">
        <w:rPr>
          <w:rFonts w:ascii="Palatino Linotype" w:hAnsi="Palatino Linotype"/>
          <w:lang w:val="en-US"/>
        </w:rPr>
        <w:t xml:space="preserve"> </w:t>
      </w:r>
      <w:proofErr w:type="spellStart"/>
      <w:r w:rsidR="00064606">
        <w:rPr>
          <w:rFonts w:ascii="Palatino Linotype" w:hAnsi="Palatino Linotype"/>
          <w:lang w:val="en-US"/>
        </w:rPr>
        <w:t>traductos</w:t>
      </w:r>
      <w:proofErr w:type="spellEnd"/>
      <w:r w:rsidR="00064606">
        <w:rPr>
          <w:rFonts w:ascii="Palatino Linotype" w:hAnsi="Palatino Linotype"/>
          <w:lang w:val="en-US"/>
        </w:rPr>
        <w:t xml:space="preserve"> propter loci </w:t>
      </w:r>
      <w:proofErr w:type="spellStart"/>
      <w:r w:rsidR="00064606">
        <w:rPr>
          <w:rFonts w:ascii="Palatino Linotype" w:hAnsi="Palatino Linotype"/>
          <w:lang w:val="en-US"/>
        </w:rPr>
        <w:t>fertilitatem</w:t>
      </w:r>
      <w:proofErr w:type="spellEnd"/>
      <w:r w:rsidR="00064606">
        <w:rPr>
          <w:rFonts w:ascii="Palatino Linotype" w:hAnsi="Palatino Linotype"/>
          <w:lang w:val="en-US"/>
        </w:rPr>
        <w:t xml:space="preserve"> </w:t>
      </w:r>
      <w:proofErr w:type="spellStart"/>
      <w:r w:rsidR="00064606">
        <w:rPr>
          <w:rFonts w:ascii="Palatino Linotype" w:hAnsi="Palatino Linotype"/>
          <w:lang w:val="en-US"/>
        </w:rPr>
        <w:t>ibi</w:t>
      </w:r>
      <w:proofErr w:type="spellEnd"/>
      <w:r w:rsidR="00064606">
        <w:rPr>
          <w:rFonts w:ascii="Palatino Linotype" w:hAnsi="Palatino Linotype"/>
          <w:lang w:val="en-US"/>
        </w:rPr>
        <w:t xml:space="preserve"> </w:t>
      </w:r>
      <w:proofErr w:type="spellStart"/>
      <w:r w:rsidR="00064606">
        <w:rPr>
          <w:rFonts w:ascii="Palatino Linotype" w:hAnsi="Palatino Linotype"/>
          <w:lang w:val="en-US"/>
        </w:rPr>
        <w:t>consedisse</w:t>
      </w:r>
      <w:proofErr w:type="spellEnd"/>
      <w:r w:rsidR="00064606" w:rsidRPr="00064606">
        <w:rPr>
          <w:rFonts w:ascii="Palatino Linotype" w:hAnsi="Palatino Linotype"/>
          <w:lang w:val="en-US"/>
        </w:rPr>
        <w:t>;</w:t>
      </w:r>
      <w:r w:rsidR="00064606">
        <w:rPr>
          <w:rFonts w:ascii="Palatino Linotype" w:hAnsi="Palatino Linotype"/>
          <w:lang w:val="en-US"/>
        </w:rPr>
        <w:t xml:space="preserve"> </w:t>
      </w:r>
      <w:proofErr w:type="spellStart"/>
      <w:r w:rsidR="000E21BF">
        <w:rPr>
          <w:rFonts w:ascii="Palatino Linotype" w:hAnsi="Palatino Linotype"/>
          <w:lang w:val="en-US"/>
        </w:rPr>
        <w:t>Gallosque</w:t>
      </w:r>
      <w:proofErr w:type="spellEnd"/>
      <w:r w:rsidR="000E21BF">
        <w:rPr>
          <w:rFonts w:ascii="Palatino Linotype" w:hAnsi="Palatino Linotype"/>
          <w:lang w:val="en-US"/>
        </w:rPr>
        <w:t xml:space="preserve"> qui ea </w:t>
      </w:r>
      <w:proofErr w:type="spellStart"/>
      <w:r w:rsidR="000E21BF">
        <w:rPr>
          <w:rFonts w:ascii="Palatino Linotype" w:hAnsi="Palatino Linotype"/>
          <w:lang w:val="en-US"/>
        </w:rPr>
        <w:t>loca</w:t>
      </w:r>
      <w:proofErr w:type="spellEnd"/>
      <w:r w:rsidR="000E21BF">
        <w:rPr>
          <w:rFonts w:ascii="Palatino Linotype" w:hAnsi="Palatino Linotype"/>
          <w:lang w:val="en-US"/>
        </w:rPr>
        <w:t xml:space="preserve"> </w:t>
      </w:r>
      <w:proofErr w:type="spellStart"/>
      <w:r w:rsidR="000E21BF">
        <w:rPr>
          <w:rFonts w:ascii="Palatino Linotype" w:hAnsi="Palatino Linotype"/>
          <w:lang w:val="en-US"/>
        </w:rPr>
        <w:t>incolerent</w:t>
      </w:r>
      <w:proofErr w:type="spellEnd"/>
      <w:r w:rsidR="000E21BF">
        <w:rPr>
          <w:rFonts w:ascii="Palatino Linotype" w:hAnsi="Palatino Linotype"/>
          <w:lang w:val="en-US"/>
        </w:rPr>
        <w:t xml:space="preserve"> </w:t>
      </w:r>
      <w:proofErr w:type="spellStart"/>
      <w:r w:rsidR="000E21BF">
        <w:rPr>
          <w:rFonts w:ascii="Palatino Linotype" w:hAnsi="Palatino Linotype"/>
          <w:lang w:val="en-US"/>
        </w:rPr>
        <w:t>expulli</w:t>
      </w:r>
      <w:r w:rsidR="009128F7">
        <w:rPr>
          <w:rFonts w:ascii="Palatino Linotype" w:hAnsi="Palatino Linotype"/>
          <w:lang w:val="en-US"/>
        </w:rPr>
        <w:t>s</w:t>
      </w:r>
      <w:r w:rsidR="000E21BF">
        <w:rPr>
          <w:rFonts w:ascii="Palatino Linotype" w:hAnsi="Palatino Linotype"/>
          <w:lang w:val="en-US"/>
        </w:rPr>
        <w:t>se</w:t>
      </w:r>
      <w:proofErr w:type="spellEnd"/>
      <w:r w:rsidR="000E21BF" w:rsidRPr="000E21BF">
        <w:rPr>
          <w:rFonts w:ascii="Palatino Linotype" w:hAnsi="Palatino Linotype"/>
          <w:lang w:val="en-US"/>
        </w:rPr>
        <w:t xml:space="preserve">; </w:t>
      </w:r>
      <w:proofErr w:type="spellStart"/>
      <w:r w:rsidR="007A6814">
        <w:rPr>
          <w:rFonts w:ascii="Palatino Linotype" w:hAnsi="Palatino Linotype"/>
          <w:lang w:val="en-US"/>
        </w:rPr>
        <w:t>solosque</w:t>
      </w:r>
      <w:proofErr w:type="spellEnd"/>
      <w:r w:rsidR="007A6814">
        <w:rPr>
          <w:rFonts w:ascii="Palatino Linotype" w:hAnsi="Palatino Linotype"/>
          <w:lang w:val="en-US"/>
        </w:rPr>
        <w:t xml:space="preserve"> </w:t>
      </w:r>
      <w:proofErr w:type="spellStart"/>
      <w:r w:rsidR="007A6814">
        <w:rPr>
          <w:rFonts w:ascii="Palatino Linotype" w:hAnsi="Palatino Linotype"/>
          <w:lang w:val="en-US"/>
        </w:rPr>
        <w:t>esse</w:t>
      </w:r>
      <w:proofErr w:type="spellEnd"/>
      <w:r w:rsidR="007A6814">
        <w:rPr>
          <w:rFonts w:ascii="Palatino Linotype" w:hAnsi="Palatino Linotype"/>
          <w:lang w:val="en-US"/>
        </w:rPr>
        <w:t xml:space="preserve"> qui, </w:t>
      </w:r>
      <w:proofErr w:type="spellStart"/>
      <w:r w:rsidR="007A6814">
        <w:rPr>
          <w:rFonts w:ascii="Palatino Linotype" w:hAnsi="Palatino Linotype"/>
          <w:lang w:val="en-US"/>
        </w:rPr>
        <w:t>pa</w:t>
      </w:r>
      <w:r w:rsidR="007A6814" w:rsidRPr="007A6814">
        <w:rPr>
          <w:rFonts w:ascii="Palatino Linotype" w:hAnsi="Palatino Linotype"/>
          <w:lang w:val="en-US"/>
        </w:rPr>
        <w:t>tr</w:t>
      </w:r>
      <w:r w:rsidR="000E21BF">
        <w:rPr>
          <w:rFonts w:ascii="Palatino Linotype" w:hAnsi="Palatino Linotype"/>
          <w:lang w:val="en-US"/>
        </w:rPr>
        <w:t>um</w:t>
      </w:r>
      <w:proofErr w:type="spellEnd"/>
      <w:r w:rsidR="000E21BF">
        <w:rPr>
          <w:rFonts w:ascii="Palatino Linotype" w:hAnsi="Palatino Linotype"/>
          <w:lang w:val="en-US"/>
        </w:rPr>
        <w:t xml:space="preserve"> </w:t>
      </w:r>
      <w:proofErr w:type="spellStart"/>
      <w:r w:rsidR="000E21BF">
        <w:rPr>
          <w:rFonts w:ascii="Palatino Linotype" w:hAnsi="Palatino Linotype"/>
          <w:lang w:val="en-US"/>
        </w:rPr>
        <w:t>nostrorum</w:t>
      </w:r>
      <w:proofErr w:type="spellEnd"/>
      <w:r w:rsidR="000E21BF">
        <w:rPr>
          <w:rFonts w:ascii="Palatino Linotype" w:hAnsi="Palatino Linotype"/>
          <w:lang w:val="en-US"/>
        </w:rPr>
        <w:t xml:space="preserve"> </w:t>
      </w:r>
      <w:proofErr w:type="spellStart"/>
      <w:r w:rsidR="000E21BF">
        <w:rPr>
          <w:rFonts w:ascii="Palatino Linotype" w:hAnsi="Palatino Linotype"/>
          <w:lang w:val="en-US"/>
        </w:rPr>
        <w:t>memoria</w:t>
      </w:r>
      <w:proofErr w:type="spellEnd"/>
      <w:r w:rsidR="000E21BF">
        <w:rPr>
          <w:rFonts w:ascii="Palatino Linotype" w:hAnsi="Palatino Linotype"/>
          <w:lang w:val="en-US"/>
        </w:rPr>
        <w:t xml:space="preserve"> </w:t>
      </w:r>
      <w:proofErr w:type="spellStart"/>
      <w:r w:rsidR="000E21BF">
        <w:rPr>
          <w:rFonts w:ascii="Palatino Linotype" w:hAnsi="Palatino Linotype"/>
          <w:lang w:val="en-US"/>
        </w:rPr>
        <w:t>omni</w:t>
      </w:r>
      <w:proofErr w:type="spellEnd"/>
      <w:r w:rsidR="000E21BF">
        <w:rPr>
          <w:rFonts w:ascii="Palatino Linotype" w:hAnsi="Palatino Linotype"/>
          <w:lang w:val="en-US"/>
        </w:rPr>
        <w:t xml:space="preserve"> Gallia </w:t>
      </w:r>
      <w:proofErr w:type="spellStart"/>
      <w:r w:rsidR="000E21BF">
        <w:rPr>
          <w:rFonts w:ascii="Palatino Linotype" w:hAnsi="Palatino Linotype"/>
          <w:lang w:val="en-US"/>
        </w:rPr>
        <w:t>vexata</w:t>
      </w:r>
      <w:proofErr w:type="spellEnd"/>
      <w:r w:rsidR="000E21BF">
        <w:rPr>
          <w:rFonts w:ascii="Palatino Linotype" w:hAnsi="Palatino Linotype"/>
          <w:lang w:val="en-US"/>
        </w:rPr>
        <w:t xml:space="preserve">, </w:t>
      </w:r>
      <w:proofErr w:type="spellStart"/>
      <w:r w:rsidR="000E21BF">
        <w:rPr>
          <w:rFonts w:ascii="Palatino Linotype" w:hAnsi="Palatino Linotype"/>
          <w:lang w:val="en-US"/>
        </w:rPr>
        <w:t>Teutonos</w:t>
      </w:r>
      <w:proofErr w:type="spellEnd"/>
      <w:r w:rsidR="000E21BF">
        <w:rPr>
          <w:rFonts w:ascii="Palatino Linotype" w:hAnsi="Palatino Linotype"/>
          <w:lang w:val="en-US"/>
        </w:rPr>
        <w:t xml:space="preserve"> </w:t>
      </w:r>
      <w:proofErr w:type="spellStart"/>
      <w:r w:rsidR="000E21BF">
        <w:rPr>
          <w:rFonts w:ascii="Palatino Linotype" w:hAnsi="Palatino Linotype"/>
          <w:lang w:val="en-US"/>
        </w:rPr>
        <w:t>Cimbrosque</w:t>
      </w:r>
      <w:proofErr w:type="spellEnd"/>
      <w:r w:rsidR="000E21BF">
        <w:rPr>
          <w:rFonts w:ascii="Palatino Linotype" w:hAnsi="Palatino Linotype"/>
          <w:lang w:val="en-US"/>
        </w:rPr>
        <w:t xml:space="preserve"> intra finis </w:t>
      </w:r>
      <w:proofErr w:type="spellStart"/>
      <w:r w:rsidR="000E21BF">
        <w:rPr>
          <w:rFonts w:ascii="Palatino Linotype" w:hAnsi="Palatino Linotype"/>
          <w:lang w:val="en-US"/>
        </w:rPr>
        <w:t>suos</w:t>
      </w:r>
      <w:proofErr w:type="spellEnd"/>
      <w:r w:rsidR="000E21BF">
        <w:rPr>
          <w:rFonts w:ascii="Palatino Linotype" w:hAnsi="Palatino Linotype"/>
          <w:lang w:val="en-US"/>
        </w:rPr>
        <w:t xml:space="preserve"> </w:t>
      </w:r>
      <w:proofErr w:type="spellStart"/>
      <w:r w:rsidR="000E21BF">
        <w:rPr>
          <w:rFonts w:ascii="Palatino Linotype" w:hAnsi="Palatino Linotype"/>
          <w:lang w:val="en-US"/>
        </w:rPr>
        <w:t>ingredi</w:t>
      </w:r>
      <w:proofErr w:type="spellEnd"/>
      <w:r w:rsidR="000E21BF">
        <w:rPr>
          <w:rFonts w:ascii="Palatino Linotype" w:hAnsi="Palatino Linotype"/>
          <w:lang w:val="en-US"/>
        </w:rPr>
        <w:t xml:space="preserve"> </w:t>
      </w:r>
      <w:proofErr w:type="spellStart"/>
      <w:r w:rsidR="000E21BF">
        <w:rPr>
          <w:rFonts w:ascii="Palatino Linotype" w:hAnsi="Palatino Linotype"/>
          <w:lang w:val="en-US"/>
        </w:rPr>
        <w:t>prohibuerint</w:t>
      </w:r>
      <w:proofErr w:type="spellEnd"/>
      <w:r w:rsidR="000E21BF">
        <w:rPr>
          <w:rFonts w:ascii="Palatino Linotype" w:hAnsi="Palatino Linotype"/>
          <w:lang w:val="en-US"/>
        </w:rPr>
        <w:t>.</w:t>
      </w:r>
    </w:p>
    <w:p w:rsidR="009128F7" w:rsidRPr="009128F7" w:rsidRDefault="009128F7" w:rsidP="00064606">
      <w:pPr>
        <w:jc w:val="both"/>
        <w:rPr>
          <w:rFonts w:ascii="Palatino Linotype" w:hAnsi="Palatino Linotype"/>
          <w:lang w:val="it-IT"/>
        </w:rPr>
      </w:pPr>
      <w:r>
        <w:rPr>
          <w:rFonts w:ascii="Palatino Linotype" w:hAnsi="Palatino Linotype"/>
          <w:lang w:val="en-US"/>
        </w:rPr>
        <w:tab/>
      </w:r>
      <w:r w:rsidRPr="009128F7">
        <w:rPr>
          <w:rFonts w:ascii="Palatino Linotype" w:hAnsi="Palatino Linotype"/>
          <w:lang w:val="pt-PT"/>
        </w:rPr>
        <w:t xml:space="preserve">Caesar cum Pompei castris appropinquasset, ad hunc modum aciem eius instructam animum advertit. </w:t>
      </w:r>
      <w:r w:rsidRPr="009128F7">
        <w:rPr>
          <w:rFonts w:ascii="Palatino Linotype" w:hAnsi="Palatino Linotype"/>
          <w:lang w:val="it-IT"/>
        </w:rPr>
        <w:t>Erant in in sinistro cornu legiones duae traditae a Caesare initio dissensionis ex senatus consulto;</w:t>
      </w:r>
      <w:r>
        <w:rPr>
          <w:rFonts w:ascii="Palatino Linotype" w:hAnsi="Palatino Linotype"/>
          <w:lang w:val="it-IT"/>
        </w:rPr>
        <w:t xml:space="preserve"> quarum una prima, altera tertia appellabatur. In eo loco ipse erat Pompeius. Mediam aciem Scipio cum legionibus Syriacis tenebat. Ciliciensis legio coniuncta cum cohortibus Hispanis, quas traductas ab Afranio docuimus, in dextro cornu erant collocatae.</w:t>
      </w:r>
    </w:p>
    <w:p w:rsidR="009128F7" w:rsidRDefault="00C93F2B" w:rsidP="00064606">
      <w:pPr>
        <w:jc w:val="both"/>
        <w:rPr>
          <w:rFonts w:ascii="Palatino Linotype" w:hAnsi="Palatino Linotype"/>
          <w:lang w:val="it-IT"/>
        </w:rPr>
      </w:pPr>
      <w:r w:rsidRPr="009128F7">
        <w:rPr>
          <w:rFonts w:ascii="Palatino Linotype" w:hAnsi="Palatino Linotype"/>
          <w:lang w:val="it-IT"/>
        </w:rPr>
        <w:tab/>
      </w:r>
      <w:r w:rsidR="000E21BF" w:rsidRPr="009128F7">
        <w:rPr>
          <w:rFonts w:ascii="Palatino Linotype" w:hAnsi="Palatino Linotype"/>
          <w:lang w:val="it-IT"/>
        </w:rPr>
        <w:t xml:space="preserve"> </w:t>
      </w:r>
    </w:p>
    <w:p w:rsidR="000E21BF" w:rsidRPr="009128F7" w:rsidRDefault="009128F7" w:rsidP="00064606">
      <w:pPr>
        <w:jc w:val="both"/>
        <w:rPr>
          <w:rFonts w:ascii="Palatino Linotype" w:hAnsi="Palatino Linotype"/>
          <w:lang w:val="it-IT"/>
        </w:rPr>
      </w:pPr>
      <w:r>
        <w:rPr>
          <w:rFonts w:ascii="Palatino Linotype" w:hAnsi="Palatino Linotype"/>
          <w:lang w:val="it-IT"/>
        </w:rPr>
        <w:tab/>
      </w:r>
      <w:r w:rsidR="0015706D" w:rsidRPr="009128F7">
        <w:rPr>
          <w:rFonts w:ascii="Palatino Linotype" w:hAnsi="Palatino Linotype"/>
          <w:lang w:val="it-IT"/>
        </w:rPr>
        <w:t>Impe</w:t>
      </w:r>
      <w:r w:rsidR="00127221" w:rsidRPr="009128F7">
        <w:rPr>
          <w:rFonts w:ascii="Palatino Linotype" w:hAnsi="Palatino Linotype"/>
          <w:lang w:val="it-IT"/>
        </w:rPr>
        <w:t>n</w:t>
      </w:r>
      <w:r w:rsidR="0015706D" w:rsidRPr="009128F7">
        <w:rPr>
          <w:rFonts w:ascii="Palatino Linotype" w:hAnsi="Palatino Linotype"/>
          <w:lang w:val="it-IT"/>
        </w:rPr>
        <w:t xml:space="preserve">dente autem die, quo ex hac vita </w:t>
      </w:r>
      <w:r w:rsidR="004A24FC">
        <w:rPr>
          <w:rFonts w:ascii="Palatino Linotype" w:hAnsi="Palatino Linotype"/>
          <w:lang w:val="it-IT"/>
        </w:rPr>
        <w:t xml:space="preserve">erat </w:t>
      </w:r>
      <w:r w:rsidR="00F5016E">
        <w:rPr>
          <w:rFonts w:ascii="Palatino Linotype" w:hAnsi="Palatino Linotype"/>
          <w:lang w:val="it-IT"/>
        </w:rPr>
        <w:t>e</w:t>
      </w:r>
      <w:r w:rsidR="0015706D" w:rsidRPr="009128F7">
        <w:rPr>
          <w:rFonts w:ascii="Palatino Linotype" w:hAnsi="Palatino Linotype"/>
          <w:lang w:val="it-IT"/>
        </w:rPr>
        <w:t>xitura – quem diem tu noveras ingnoranti</w:t>
      </w:r>
      <w:r w:rsidR="007A6814">
        <w:rPr>
          <w:rFonts w:ascii="Palatino Linotype" w:hAnsi="Palatino Linotype"/>
          <w:lang w:val="it-IT"/>
        </w:rPr>
        <w:t>bu</w:t>
      </w:r>
      <w:r w:rsidR="0015706D" w:rsidRPr="009128F7">
        <w:rPr>
          <w:rFonts w:ascii="Palatino Linotype" w:hAnsi="Palatino Linotype"/>
          <w:lang w:val="it-IT"/>
        </w:rPr>
        <w:t>s nobis – provenerat, ut credo, procurante te occul</w:t>
      </w:r>
      <w:r w:rsidR="007A6814">
        <w:rPr>
          <w:rFonts w:ascii="Palatino Linotype" w:hAnsi="Palatino Linotype"/>
          <w:lang w:val="it-IT"/>
        </w:rPr>
        <w:t>t</w:t>
      </w:r>
      <w:r w:rsidR="0015706D" w:rsidRPr="009128F7">
        <w:rPr>
          <w:rFonts w:ascii="Palatino Linotype" w:hAnsi="Palatino Linotype"/>
          <w:lang w:val="it-IT"/>
        </w:rPr>
        <w:t xml:space="preserve">is tuis modis ut ego et ipsa soli staremus incumbentes </w:t>
      </w:r>
      <w:r w:rsidR="00C93F2B" w:rsidRPr="009128F7">
        <w:rPr>
          <w:rFonts w:ascii="Palatino Linotype" w:hAnsi="Palatino Linotype"/>
          <w:lang w:val="it-IT"/>
        </w:rPr>
        <w:t>ad quandam fenestram, unde hortus intra domum, quae nos habebat, prospec</w:t>
      </w:r>
      <w:r w:rsidR="004A24FC">
        <w:rPr>
          <w:rFonts w:ascii="Palatino Linotype" w:hAnsi="Palatino Linotype"/>
          <w:lang w:val="it-IT"/>
        </w:rPr>
        <w:t>tabatur, illic apud Ostia Tiber</w:t>
      </w:r>
      <w:r w:rsidR="00C93F2B" w:rsidRPr="009128F7">
        <w:rPr>
          <w:rFonts w:ascii="Palatino Linotype" w:hAnsi="Palatino Linotype"/>
          <w:lang w:val="it-IT"/>
        </w:rPr>
        <w:t xml:space="preserve">ina, ubi remoti a turbis post longi itineris laborem instaurabamus nos navigationi. </w:t>
      </w:r>
      <w:r w:rsidR="00C93F2B" w:rsidRPr="007A6814">
        <w:rPr>
          <w:rFonts w:ascii="Palatino Linotype" w:hAnsi="Palatino Linotype"/>
          <w:lang w:val="it-IT"/>
        </w:rPr>
        <w:t xml:space="preserve">Conloquebamur ergo soli valde dulciter et </w:t>
      </w:r>
      <w:r w:rsidR="00C93F2B" w:rsidRPr="007A6814">
        <w:rPr>
          <w:rFonts w:ascii="Palatino Linotype" w:hAnsi="Palatino Linotype"/>
          <w:i/>
          <w:lang w:val="it-IT"/>
        </w:rPr>
        <w:t>praeterita obliviscentes in ea quae ante sunt extenti</w:t>
      </w:r>
      <w:r w:rsidR="00C93F2B" w:rsidRPr="007A6814">
        <w:rPr>
          <w:rFonts w:ascii="Palatino Linotype" w:hAnsi="Palatino Linotype"/>
          <w:lang w:val="it-IT"/>
        </w:rPr>
        <w:t xml:space="preserve"> quaerebamus inter nos apud praesentem veritatem, quod tu es, </w:t>
      </w:r>
      <w:r w:rsidR="00127221" w:rsidRPr="007A6814">
        <w:rPr>
          <w:rFonts w:ascii="Palatino Linotype" w:hAnsi="Palatino Linotype"/>
          <w:lang w:val="it-IT"/>
        </w:rPr>
        <w:t>qua</w:t>
      </w:r>
      <w:r w:rsidR="00C93F2B" w:rsidRPr="007A6814">
        <w:rPr>
          <w:rFonts w:ascii="Palatino Linotype" w:hAnsi="Palatino Linotype"/>
          <w:lang w:val="it-IT"/>
        </w:rPr>
        <w:t>l</w:t>
      </w:r>
      <w:r w:rsidR="00127221" w:rsidRPr="007A6814">
        <w:rPr>
          <w:rFonts w:ascii="Palatino Linotype" w:hAnsi="Palatino Linotype"/>
          <w:lang w:val="it-IT"/>
        </w:rPr>
        <w:t>i</w:t>
      </w:r>
      <w:r w:rsidR="00C93F2B" w:rsidRPr="007A6814">
        <w:rPr>
          <w:rFonts w:ascii="Palatino Linotype" w:hAnsi="Palatino Linotype"/>
          <w:lang w:val="it-IT"/>
        </w:rPr>
        <w:t xml:space="preserve">s </w:t>
      </w:r>
      <w:r w:rsidR="00127221" w:rsidRPr="007A6814">
        <w:rPr>
          <w:rFonts w:ascii="Palatino Linotype" w:hAnsi="Palatino Linotype"/>
          <w:lang w:val="it-IT"/>
        </w:rPr>
        <w:t>futura</w:t>
      </w:r>
      <w:r w:rsidR="00C93F2B" w:rsidRPr="007A6814">
        <w:rPr>
          <w:rFonts w:ascii="Palatino Linotype" w:hAnsi="Palatino Linotype"/>
          <w:lang w:val="it-IT"/>
        </w:rPr>
        <w:t xml:space="preserve"> esset </w:t>
      </w:r>
      <w:r w:rsidR="00127221" w:rsidRPr="007A6814">
        <w:rPr>
          <w:rFonts w:ascii="Palatino Linotype" w:hAnsi="Palatino Linotype"/>
          <w:lang w:val="it-IT"/>
        </w:rPr>
        <w:t xml:space="preserve">vita </w:t>
      </w:r>
      <w:r w:rsidR="00C93F2B" w:rsidRPr="007A6814">
        <w:rPr>
          <w:rFonts w:ascii="Palatino Linotype" w:hAnsi="Palatino Linotype"/>
          <w:lang w:val="it-IT"/>
        </w:rPr>
        <w:t xml:space="preserve">aeterna sanctorum, quam </w:t>
      </w:r>
      <w:r w:rsidR="00C93F2B" w:rsidRPr="007A6814">
        <w:rPr>
          <w:rFonts w:ascii="Palatino Linotype" w:hAnsi="Palatino Linotype"/>
          <w:i/>
          <w:lang w:val="it-IT"/>
        </w:rPr>
        <w:t>nec oculus vidit nec auris audivit nec</w:t>
      </w:r>
      <w:r w:rsidR="00C93F2B" w:rsidRPr="007A6814">
        <w:rPr>
          <w:rFonts w:ascii="Palatino Linotype" w:hAnsi="Palatino Linotype"/>
          <w:lang w:val="it-IT"/>
        </w:rPr>
        <w:t xml:space="preserve"> </w:t>
      </w:r>
      <w:r w:rsidR="00C93F2B" w:rsidRPr="007A6814">
        <w:rPr>
          <w:rFonts w:ascii="Palatino Linotype" w:hAnsi="Palatino Linotype"/>
          <w:i/>
          <w:lang w:val="it-IT"/>
        </w:rPr>
        <w:t>in cor hominis ascendit</w:t>
      </w:r>
      <w:r w:rsidR="00C93F2B" w:rsidRPr="007A6814">
        <w:rPr>
          <w:rFonts w:ascii="Palatino Linotype" w:hAnsi="Palatino Linotype"/>
          <w:lang w:val="it-IT"/>
        </w:rPr>
        <w:t>. Sed inhi</w:t>
      </w:r>
      <w:r w:rsidR="00127221" w:rsidRPr="007A6814">
        <w:rPr>
          <w:rFonts w:ascii="Palatino Linotype" w:hAnsi="Palatino Linotype"/>
          <w:lang w:val="it-IT"/>
        </w:rPr>
        <w:t>ab</w:t>
      </w:r>
      <w:r w:rsidR="00C93F2B" w:rsidRPr="007A6814">
        <w:rPr>
          <w:rFonts w:ascii="Palatino Linotype" w:hAnsi="Palatino Linotype"/>
          <w:lang w:val="it-IT"/>
        </w:rPr>
        <w:t>amus ore cordis in superna fluent</w:t>
      </w:r>
      <w:r w:rsidR="00127221" w:rsidRPr="007A6814">
        <w:rPr>
          <w:rFonts w:ascii="Palatino Linotype" w:hAnsi="Palatino Linotype"/>
          <w:lang w:val="it-IT"/>
        </w:rPr>
        <w:t>a</w:t>
      </w:r>
      <w:r w:rsidR="00C93F2B" w:rsidRPr="007A6814">
        <w:rPr>
          <w:rFonts w:ascii="Palatino Linotype" w:hAnsi="Palatino Linotype"/>
          <w:lang w:val="it-IT"/>
        </w:rPr>
        <w:t xml:space="preserve"> fontis tui, </w:t>
      </w:r>
      <w:r w:rsidR="00C93F2B" w:rsidRPr="007A6814">
        <w:rPr>
          <w:rFonts w:ascii="Palatino Linotype" w:hAnsi="Palatino Linotype"/>
          <w:i/>
          <w:lang w:val="it-IT"/>
        </w:rPr>
        <w:t>fontis vitae, qui est apud te</w:t>
      </w:r>
      <w:r w:rsidR="00C93F2B" w:rsidRPr="007A6814">
        <w:rPr>
          <w:rFonts w:ascii="Palatino Linotype" w:hAnsi="Palatino Linotype"/>
          <w:lang w:val="it-IT"/>
        </w:rPr>
        <w:t>, ut inde pro captu nostro aspersi</w:t>
      </w:r>
      <w:r w:rsidR="00127221" w:rsidRPr="007A6814">
        <w:rPr>
          <w:rFonts w:ascii="Palatino Linotype" w:hAnsi="Palatino Linotype"/>
          <w:lang w:val="it-IT"/>
        </w:rPr>
        <w:t xml:space="preserve"> quoquo modo rem tantam cogita</w:t>
      </w:r>
      <w:r w:rsidR="00C93F2B" w:rsidRPr="007A6814">
        <w:rPr>
          <w:rFonts w:ascii="Palatino Linotype" w:hAnsi="Palatino Linotype"/>
          <w:lang w:val="it-IT"/>
        </w:rPr>
        <w:t xml:space="preserve">remus.  </w:t>
      </w:r>
    </w:p>
    <w:p w:rsidR="00064606" w:rsidRPr="007A6814" w:rsidRDefault="00064606" w:rsidP="006A0702">
      <w:pPr>
        <w:rPr>
          <w:rFonts w:ascii="Palatino Linotype" w:hAnsi="Palatino Linotype"/>
          <w:lang w:val="it-IT"/>
        </w:rPr>
      </w:pPr>
    </w:p>
    <w:p w:rsidR="00064606" w:rsidRPr="007A6814" w:rsidRDefault="00064606" w:rsidP="00064606">
      <w:pPr>
        <w:jc w:val="both"/>
        <w:rPr>
          <w:rFonts w:ascii="Palatino Linotype" w:hAnsi="Palatino Linotype"/>
          <w:lang w:val="it-IT"/>
        </w:rPr>
      </w:pPr>
      <w:r w:rsidRPr="007A6814">
        <w:rPr>
          <w:rFonts w:ascii="Palatino Linotype" w:hAnsi="Palatino Linotype"/>
          <w:lang w:val="it-IT"/>
        </w:rPr>
        <w:tab/>
      </w:r>
    </w:p>
    <w:sectPr w:rsidR="00064606" w:rsidRPr="007A6814" w:rsidSect="00FF70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6A0702"/>
    <w:rsid w:val="00064606"/>
    <w:rsid w:val="000E21BF"/>
    <w:rsid w:val="000E49B4"/>
    <w:rsid w:val="00127221"/>
    <w:rsid w:val="0015706D"/>
    <w:rsid w:val="00210D33"/>
    <w:rsid w:val="00265EB5"/>
    <w:rsid w:val="004A24FC"/>
    <w:rsid w:val="006A0702"/>
    <w:rsid w:val="007A6814"/>
    <w:rsid w:val="009128F7"/>
    <w:rsid w:val="00C93F2B"/>
    <w:rsid w:val="00F15B95"/>
    <w:rsid w:val="00F5016E"/>
    <w:rsid w:val="00FF70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351</Words>
  <Characters>1900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Γιώργης Σταυρόπουλος</dc:creator>
  <cp:keywords/>
  <dc:description/>
  <cp:lastModifiedBy>Γιώργης Σταυρόπουλος</cp:lastModifiedBy>
  <cp:revision>6</cp:revision>
  <cp:lastPrinted>2017-10-21T08:06:00Z</cp:lastPrinted>
  <dcterms:created xsi:type="dcterms:W3CDTF">2017-10-21T06:00:00Z</dcterms:created>
  <dcterms:modified xsi:type="dcterms:W3CDTF">2017-10-21T09:55:00Z</dcterms:modified>
</cp:coreProperties>
</file>