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82" w:type="dxa"/>
        <w:tblInd w:w="675" w:type="dxa"/>
        <w:tblLayout w:type="fixed"/>
        <w:tblLook w:val="0000"/>
      </w:tblPr>
      <w:tblGrid>
        <w:gridCol w:w="1418"/>
        <w:gridCol w:w="7164"/>
      </w:tblGrid>
      <w:tr w:rsidR="001E22EB" w:rsidRPr="00D44FF2" w:rsidTr="008F094F">
        <w:trPr>
          <w:trHeight w:val="1996"/>
        </w:trPr>
        <w:tc>
          <w:tcPr>
            <w:tcW w:w="1418" w:type="dxa"/>
          </w:tcPr>
          <w:p w:rsidR="001E22EB" w:rsidRPr="00D44FF2" w:rsidRDefault="001E22EB" w:rsidP="00D44FF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44FF2">
              <w:rPr>
                <w:rFonts w:ascii="Times New Roman" w:hAnsi="Times New Roman"/>
                <w:b/>
                <w:noProof/>
                <w:sz w:val="22"/>
                <w:szCs w:val="22"/>
                <w:lang w:val="el-GR" w:eastAsia="el-GR"/>
              </w:rPr>
              <w:drawing>
                <wp:inline distT="0" distB="0" distL="0" distR="0">
                  <wp:extent cx="719992" cy="1188000"/>
                  <wp:effectExtent l="19050" t="0" r="3908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92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4" w:type="dxa"/>
          </w:tcPr>
          <w:tbl>
            <w:tblPr>
              <w:tblW w:w="9056" w:type="dxa"/>
              <w:tblLayout w:type="fixed"/>
              <w:tblLook w:val="0000"/>
            </w:tblPr>
            <w:tblGrid>
              <w:gridCol w:w="9056"/>
            </w:tblGrid>
            <w:tr w:rsidR="001E22EB" w:rsidRPr="00D44FF2" w:rsidTr="00195A92">
              <w:trPr>
                <w:trHeight w:val="1996"/>
              </w:trPr>
              <w:tc>
                <w:tcPr>
                  <w:tcW w:w="9056" w:type="dxa"/>
                </w:tcPr>
                <w:p w:rsidR="001E22EB" w:rsidRPr="00D44FF2" w:rsidRDefault="001E22EB" w:rsidP="00D44FF2">
                  <w:pPr>
                    <w:pStyle w:val="a7"/>
                    <w:spacing w:after="60"/>
                    <w:ind w:right="-91"/>
                    <w:jc w:val="both"/>
                    <w:rPr>
                      <w:spacing w:val="8"/>
                      <w:sz w:val="22"/>
                      <w:szCs w:val="22"/>
                      <w:lang w:val="el-GR"/>
                    </w:rPr>
                  </w:pPr>
                  <w:r w:rsidRPr="00D44FF2">
                    <w:rPr>
                      <w:spacing w:val="8"/>
                      <w:sz w:val="22"/>
                      <w:szCs w:val="22"/>
                      <w:lang w:val="el-GR"/>
                    </w:rPr>
                    <w:t>ΕΛΛΗΝΙΚΗ ΔΗΜΟΚΡΑΤΙΑ</w:t>
                  </w:r>
                </w:p>
                <w:p w:rsidR="001E22EB" w:rsidRPr="00D44FF2" w:rsidRDefault="001E22EB" w:rsidP="00D44FF2">
                  <w:pPr>
                    <w:pStyle w:val="a6"/>
                    <w:ind w:right="-91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D44FF2">
                    <w:rPr>
                      <w:color w:val="000000"/>
                      <w:sz w:val="22"/>
                      <w:szCs w:val="22"/>
                    </w:rPr>
                    <w:t>Εθνικόν και Καποδιστριακόν</w:t>
                  </w:r>
                </w:p>
                <w:p w:rsidR="001E22EB" w:rsidRPr="00D44FF2" w:rsidRDefault="001E22EB" w:rsidP="00D44FF2">
                  <w:pPr>
                    <w:pStyle w:val="2"/>
                    <w:spacing w:before="0" w:after="40"/>
                    <w:ind w:right="-91"/>
                    <w:jc w:val="both"/>
                    <w:rPr>
                      <w:rFonts w:ascii="Times New Roman" w:hAnsi="Times New Roman"/>
                      <w:bCs/>
                      <w:i w:val="0"/>
                      <w:color w:val="000000"/>
                      <w:sz w:val="22"/>
                      <w:szCs w:val="22"/>
                    </w:rPr>
                  </w:pPr>
                  <w:r w:rsidRPr="00D44FF2">
                    <w:rPr>
                      <w:rFonts w:ascii="Times New Roman" w:hAnsi="Times New Roman"/>
                      <w:bCs/>
                      <w:i w:val="0"/>
                      <w:color w:val="000000"/>
                      <w:sz w:val="22"/>
                      <w:szCs w:val="22"/>
                    </w:rPr>
                    <w:t>Πανεπιστήμιον Αθηνών</w:t>
                  </w:r>
                </w:p>
                <w:p w:rsidR="001E22EB" w:rsidRPr="00D44FF2" w:rsidRDefault="001E22EB" w:rsidP="00D44FF2">
                  <w:pPr>
                    <w:spacing w:before="120" w:after="8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el-GR"/>
                    </w:rPr>
                  </w:pPr>
                  <w:r w:rsidRPr="00D44FF2">
                    <w:rPr>
                      <w:rFonts w:ascii="Times New Roman" w:hAnsi="Times New Roman"/>
                      <w:b/>
                      <w:sz w:val="22"/>
                      <w:szCs w:val="22"/>
                      <w:lang w:val="el-GR"/>
                    </w:rPr>
                    <w:t>Νομική Σχολή</w:t>
                  </w:r>
                </w:p>
                <w:p w:rsidR="001E22EB" w:rsidRPr="00D44FF2" w:rsidRDefault="001E22EB" w:rsidP="00D44FF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el-GR"/>
                    </w:rPr>
                  </w:pPr>
                  <w:r w:rsidRPr="00D44FF2">
                    <w:rPr>
                      <w:rFonts w:ascii="Times New Roman" w:hAnsi="Times New Roman"/>
                      <w:b/>
                      <w:sz w:val="22"/>
                      <w:szCs w:val="22"/>
                      <w:lang w:val="el-GR"/>
                    </w:rPr>
                    <w:t>Ακαδημίας 47, Αθήνα 10672</w:t>
                  </w:r>
                </w:p>
                <w:p w:rsidR="001E22EB" w:rsidRPr="00D44FF2" w:rsidRDefault="001E22EB" w:rsidP="00D44FF2">
                  <w:pPr>
                    <w:spacing w:before="2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el-GR"/>
                    </w:rPr>
                  </w:pPr>
                  <w:r w:rsidRPr="00D44FF2">
                    <w:rPr>
                      <w:rFonts w:ascii="Times New Roman" w:hAnsi="Times New Roman"/>
                      <w:b/>
                      <w:sz w:val="22"/>
                      <w:szCs w:val="22"/>
                      <w:lang w:val="el-GR"/>
                    </w:rPr>
                    <w:t>Τηλ.: 2103688675</w:t>
                  </w:r>
                </w:p>
              </w:tc>
            </w:tr>
          </w:tbl>
          <w:p w:rsidR="001E22EB" w:rsidRPr="00D44FF2" w:rsidRDefault="001E22EB" w:rsidP="00D44FF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</w:tc>
      </w:tr>
    </w:tbl>
    <w:p w:rsidR="001E22EB" w:rsidRPr="00D44FF2" w:rsidRDefault="001E22EB" w:rsidP="00D44FF2">
      <w:pPr>
        <w:pStyle w:val="a3"/>
        <w:ind w:left="284"/>
        <w:jc w:val="both"/>
        <w:rPr>
          <w:rFonts w:ascii="Times New Roman" w:hAnsi="Times New Roman"/>
          <w:sz w:val="22"/>
          <w:szCs w:val="22"/>
          <w:lang w:val="el-GR"/>
        </w:rPr>
      </w:pPr>
    </w:p>
    <w:p w:rsidR="00E05EE7" w:rsidRPr="00D44FF2" w:rsidRDefault="006F3C4B" w:rsidP="00D44FF2">
      <w:pPr>
        <w:ind w:left="567"/>
        <w:jc w:val="both"/>
        <w:outlineLvl w:val="0"/>
        <w:rPr>
          <w:rFonts w:ascii="Times New Roman" w:hAnsi="Times New Roman"/>
          <w:sz w:val="22"/>
          <w:szCs w:val="22"/>
          <w:lang w:val="el-GR"/>
        </w:rPr>
      </w:pPr>
      <w:r w:rsidRPr="00D44FF2">
        <w:rPr>
          <w:rFonts w:ascii="Times New Roman" w:hAnsi="Times New Roman"/>
          <w:sz w:val="22"/>
          <w:szCs w:val="22"/>
          <w:lang w:val="el-GR"/>
        </w:rPr>
        <w:t>Καθηγητής Χ. Παμπούκης</w:t>
      </w:r>
    </w:p>
    <w:p w:rsidR="006F3C4B" w:rsidRPr="00D44FF2" w:rsidRDefault="006F3C4B" w:rsidP="00D44FF2">
      <w:pPr>
        <w:jc w:val="both"/>
        <w:outlineLvl w:val="0"/>
        <w:rPr>
          <w:rFonts w:ascii="Times New Roman" w:hAnsi="Times New Roman"/>
          <w:sz w:val="22"/>
          <w:szCs w:val="22"/>
          <w:lang w:val="el-GR"/>
        </w:rPr>
      </w:pPr>
    </w:p>
    <w:p w:rsidR="004D4169" w:rsidRPr="00D44FF2" w:rsidRDefault="00BF66B4" w:rsidP="00367AAA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44FF2">
        <w:rPr>
          <w:rFonts w:ascii="Times New Roman" w:hAnsi="Times New Roman"/>
          <w:b/>
          <w:sz w:val="22"/>
          <w:szCs w:val="22"/>
          <w:lang w:val="el-GR"/>
        </w:rPr>
        <w:t>Μεταπτυχιακό Πρόγραμμα 201</w:t>
      </w:r>
      <w:r w:rsidR="008F094F" w:rsidRPr="00D44FF2">
        <w:rPr>
          <w:rFonts w:ascii="Times New Roman" w:hAnsi="Times New Roman"/>
          <w:b/>
          <w:sz w:val="22"/>
          <w:szCs w:val="22"/>
        </w:rPr>
        <w:t>7</w:t>
      </w:r>
      <w:r w:rsidRPr="00D44FF2">
        <w:rPr>
          <w:rFonts w:ascii="Times New Roman" w:hAnsi="Times New Roman"/>
          <w:b/>
          <w:sz w:val="22"/>
          <w:szCs w:val="22"/>
          <w:lang w:val="el-GR"/>
        </w:rPr>
        <w:t>-201</w:t>
      </w:r>
      <w:r w:rsidR="008F094F" w:rsidRPr="00D44FF2">
        <w:rPr>
          <w:rFonts w:ascii="Times New Roman" w:hAnsi="Times New Roman"/>
          <w:b/>
          <w:sz w:val="22"/>
          <w:szCs w:val="22"/>
        </w:rPr>
        <w:t>8</w:t>
      </w:r>
    </w:p>
    <w:p w:rsidR="004D4169" w:rsidRPr="00D44FF2" w:rsidRDefault="004D4169" w:rsidP="00367AAA">
      <w:pPr>
        <w:jc w:val="center"/>
        <w:outlineLvl w:val="0"/>
        <w:rPr>
          <w:rFonts w:ascii="Times New Roman" w:hAnsi="Times New Roman"/>
          <w:b/>
          <w:sz w:val="22"/>
          <w:szCs w:val="22"/>
          <w:lang w:val="el-GR"/>
        </w:rPr>
      </w:pPr>
      <w:r w:rsidRPr="00D44FF2">
        <w:rPr>
          <w:rFonts w:ascii="Times New Roman" w:hAnsi="Times New Roman"/>
          <w:b/>
          <w:sz w:val="22"/>
          <w:szCs w:val="22"/>
          <w:lang w:val="el-GR"/>
        </w:rPr>
        <w:t xml:space="preserve">Κατεύθυνση </w:t>
      </w:r>
      <w:r w:rsidR="00715474" w:rsidRPr="00D44FF2">
        <w:rPr>
          <w:rFonts w:ascii="Times New Roman" w:hAnsi="Times New Roman"/>
          <w:b/>
          <w:sz w:val="22"/>
          <w:szCs w:val="22"/>
          <w:lang w:val="el-GR"/>
        </w:rPr>
        <w:t>Ιδιωτικού</w:t>
      </w:r>
      <w:r w:rsidRPr="00D44FF2">
        <w:rPr>
          <w:rFonts w:ascii="Times New Roman" w:hAnsi="Times New Roman"/>
          <w:b/>
          <w:sz w:val="22"/>
          <w:szCs w:val="22"/>
          <w:lang w:val="el-GR"/>
        </w:rPr>
        <w:t xml:space="preserve"> Διεθνούς Δικαίου</w:t>
      </w:r>
    </w:p>
    <w:p w:rsidR="004D4169" w:rsidRPr="00D44FF2" w:rsidRDefault="004D4169" w:rsidP="00367AAA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sz w:val="22"/>
          <w:szCs w:val="22"/>
          <w:lang w:val="el-GR"/>
        </w:rPr>
      </w:pPr>
    </w:p>
    <w:p w:rsidR="001E22EB" w:rsidRPr="00D44FF2" w:rsidRDefault="00715474" w:rsidP="00367AAA">
      <w:pPr>
        <w:jc w:val="center"/>
        <w:outlineLvl w:val="0"/>
        <w:rPr>
          <w:rFonts w:ascii="Times New Roman" w:hAnsi="Times New Roman"/>
          <w:sz w:val="22"/>
          <w:szCs w:val="22"/>
          <w:lang w:val="el-GR"/>
        </w:rPr>
      </w:pPr>
      <w:r w:rsidRPr="00D44FF2">
        <w:rPr>
          <w:rFonts w:ascii="Times New Roman" w:hAnsi="Times New Roman"/>
          <w:b/>
          <w:i/>
          <w:sz w:val="22"/>
          <w:szCs w:val="22"/>
          <w:u w:val="single"/>
          <w:lang w:val="el-GR"/>
        </w:rPr>
        <w:t>Δίκαιο Διεθνών Συναλλαγών</w:t>
      </w:r>
    </w:p>
    <w:p w:rsidR="001E22EB" w:rsidRPr="00D44FF2" w:rsidRDefault="001E22EB" w:rsidP="00367AAA">
      <w:pPr>
        <w:jc w:val="center"/>
        <w:outlineLvl w:val="0"/>
        <w:rPr>
          <w:rFonts w:ascii="Times New Roman" w:hAnsi="Times New Roman"/>
          <w:b/>
          <w:sz w:val="22"/>
          <w:szCs w:val="22"/>
          <w:lang w:val="el-GR"/>
        </w:rPr>
      </w:pPr>
    </w:p>
    <w:p w:rsidR="004D4169" w:rsidRPr="00D44FF2" w:rsidRDefault="00DF19B1" w:rsidP="00367AAA">
      <w:pPr>
        <w:jc w:val="center"/>
        <w:outlineLvl w:val="0"/>
        <w:rPr>
          <w:rFonts w:ascii="Times New Roman" w:hAnsi="Times New Roman"/>
          <w:b/>
          <w:i/>
          <w:sz w:val="22"/>
          <w:szCs w:val="22"/>
          <w:u w:val="single"/>
          <w:lang w:val="el-GR"/>
        </w:rPr>
      </w:pPr>
      <w:r w:rsidRPr="00D44FF2">
        <w:rPr>
          <w:rFonts w:ascii="Times New Roman" w:hAnsi="Times New Roman"/>
          <w:b/>
          <w:sz w:val="22"/>
          <w:szCs w:val="22"/>
          <w:lang w:val="el-GR"/>
        </w:rPr>
        <w:t>Προγραμματισμός μαθημάτων</w:t>
      </w:r>
    </w:p>
    <w:p w:rsidR="005A69F7" w:rsidRPr="00D44FF2" w:rsidRDefault="005A69F7" w:rsidP="00D44FF2">
      <w:pPr>
        <w:jc w:val="both"/>
        <w:outlineLvl w:val="0"/>
        <w:rPr>
          <w:rFonts w:ascii="Times New Roman" w:hAnsi="Times New Roman"/>
          <w:b/>
          <w:i/>
          <w:sz w:val="22"/>
          <w:szCs w:val="22"/>
          <w:lang w:val="el-GR"/>
        </w:rPr>
      </w:pPr>
    </w:p>
    <w:tbl>
      <w:tblPr>
        <w:tblW w:w="1375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5811"/>
        <w:gridCol w:w="6209"/>
      </w:tblGrid>
      <w:tr w:rsidR="00410DA9" w:rsidRPr="00D44FF2" w:rsidTr="008F094F">
        <w:trPr>
          <w:trHeight w:val="465"/>
        </w:trPr>
        <w:tc>
          <w:tcPr>
            <w:tcW w:w="1730" w:type="dxa"/>
            <w:shd w:val="clear" w:color="auto" w:fill="DBE5F1" w:themeFill="accent1" w:themeFillTint="33"/>
            <w:vAlign w:val="center"/>
          </w:tcPr>
          <w:p w:rsidR="00410DA9" w:rsidRPr="00D44FF2" w:rsidRDefault="00410DA9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Ημ/νία/τόπος διεξαγωγής</w:t>
            </w:r>
          </w:p>
        </w:tc>
        <w:tc>
          <w:tcPr>
            <w:tcW w:w="5811" w:type="dxa"/>
            <w:shd w:val="clear" w:color="auto" w:fill="DBE5F1" w:themeFill="accent1" w:themeFillTint="33"/>
            <w:vAlign w:val="center"/>
          </w:tcPr>
          <w:p w:rsidR="00410DA9" w:rsidRPr="00D44FF2" w:rsidRDefault="00410DA9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Θεματική</w:t>
            </w:r>
          </w:p>
        </w:tc>
        <w:tc>
          <w:tcPr>
            <w:tcW w:w="6209" w:type="dxa"/>
            <w:shd w:val="clear" w:color="auto" w:fill="DBE5F1" w:themeFill="accent1" w:themeFillTint="33"/>
          </w:tcPr>
          <w:p w:rsidR="00410DA9" w:rsidRPr="00D44FF2" w:rsidRDefault="00410DA9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Εργασία</w:t>
            </w:r>
          </w:p>
        </w:tc>
      </w:tr>
      <w:tr w:rsidR="00410DA9" w:rsidRPr="00D44FF2" w:rsidTr="008F094F">
        <w:trPr>
          <w:trHeight w:val="465"/>
        </w:trPr>
        <w:tc>
          <w:tcPr>
            <w:tcW w:w="1730" w:type="dxa"/>
            <w:vAlign w:val="center"/>
          </w:tcPr>
          <w:p w:rsidR="00410DA9" w:rsidRPr="00D44FF2" w:rsidRDefault="00410DA9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Τρίτη </w:t>
            </w:r>
            <w:r w:rsidR="008F094F"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6</w:t>
            </w: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Μαρτίου 201</w:t>
            </w:r>
            <w:r w:rsidR="008F094F"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8</w:t>
            </w:r>
          </w:p>
          <w:p w:rsidR="00410DA9" w:rsidRPr="00D44FF2" w:rsidRDefault="00410DA9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:rsidR="00410DA9" w:rsidRPr="00D44FF2" w:rsidRDefault="008F094F" w:rsidP="00D44FF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19:00-21</w:t>
            </w:r>
            <w:r w:rsidR="00410DA9"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:00, Αιθ. </w:t>
            </w:r>
            <w:r w:rsidRPr="00D44FF2">
              <w:rPr>
                <w:rFonts w:ascii="Times New Roman" w:hAnsi="Times New Roman"/>
                <w:sz w:val="22"/>
                <w:szCs w:val="22"/>
              </w:rPr>
              <w:t>B</w:t>
            </w:r>
            <w:r w:rsidR="00410DA9" w:rsidRPr="00D44FF2">
              <w:rPr>
                <w:rFonts w:ascii="Times New Roman" w:hAnsi="Times New Roman"/>
                <w:sz w:val="22"/>
                <w:szCs w:val="22"/>
                <w:lang w:val="el-GR"/>
              </w:rPr>
              <w:t>’, Ακαδημίας 45</w:t>
            </w:r>
          </w:p>
        </w:tc>
        <w:tc>
          <w:tcPr>
            <w:tcW w:w="5811" w:type="dxa"/>
            <w:vAlign w:val="center"/>
          </w:tcPr>
          <w:p w:rsidR="00410DA9" w:rsidRPr="00D44FF2" w:rsidRDefault="00410DA9" w:rsidP="00D44FF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Εισαγωγή στο δίκαιο διεθνών συναλλαγών</w:t>
            </w:r>
            <w:r w:rsidR="00740A1C" w:rsidRPr="00D44FF2">
              <w:rPr>
                <w:rFonts w:ascii="Times New Roman" w:hAnsi="Times New Roman"/>
                <w:sz w:val="22"/>
                <w:szCs w:val="22"/>
                <w:lang w:val="el-GR"/>
              </w:rPr>
              <w:t>, με έμφαση στις διεθνείς επενδύσεις</w:t>
            </w:r>
            <w:r w:rsidR="005A69F7"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– </w:t>
            </w:r>
            <w:r w:rsidR="00B17DC5" w:rsidRPr="00D44FF2">
              <w:rPr>
                <w:rFonts w:ascii="Times New Roman" w:hAnsi="Times New Roman"/>
                <w:sz w:val="22"/>
                <w:szCs w:val="22"/>
                <w:lang w:val="el-GR"/>
              </w:rPr>
              <w:t>Τα υποκείμενα της διεθνούς συναλλαγής: ιδιωτικά νομικά πρόσωπα &amp; Κράτος</w:t>
            </w:r>
          </w:p>
        </w:tc>
        <w:tc>
          <w:tcPr>
            <w:tcW w:w="6209" w:type="dxa"/>
          </w:tcPr>
          <w:p w:rsidR="00410DA9" w:rsidRPr="00D44FF2" w:rsidRDefault="00410DA9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</w:tc>
      </w:tr>
      <w:tr w:rsidR="00410DA9" w:rsidRPr="00D44FF2" w:rsidTr="008F094F">
        <w:trPr>
          <w:trHeight w:val="465"/>
        </w:trPr>
        <w:tc>
          <w:tcPr>
            <w:tcW w:w="1730" w:type="dxa"/>
            <w:vAlign w:val="center"/>
          </w:tcPr>
          <w:p w:rsidR="008F094F" w:rsidRPr="00D44FF2" w:rsidRDefault="008F094F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Τρίτη 13 Μαρτίου 2018</w:t>
            </w:r>
          </w:p>
          <w:p w:rsidR="008F094F" w:rsidRPr="00D44FF2" w:rsidRDefault="008F094F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:rsidR="00410DA9" w:rsidRPr="00D44FF2" w:rsidRDefault="008F094F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19:00-21:00, Αιθ. </w:t>
            </w:r>
            <w:r w:rsidRPr="00D44FF2">
              <w:rPr>
                <w:rFonts w:ascii="Times New Roman" w:hAnsi="Times New Roman"/>
                <w:sz w:val="22"/>
                <w:szCs w:val="22"/>
              </w:rPr>
              <w:t>B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’, Ακαδημίας 45</w:t>
            </w:r>
          </w:p>
        </w:tc>
        <w:tc>
          <w:tcPr>
            <w:tcW w:w="5811" w:type="dxa"/>
            <w:vAlign w:val="center"/>
          </w:tcPr>
          <w:p w:rsidR="00410DA9" w:rsidRPr="00D44FF2" w:rsidRDefault="00B17DC5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>Μορφές</w:t>
            </w:r>
            <w:r w:rsidR="00D44FF2"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 xml:space="preserve"> διεθνών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 xml:space="preserve"> επενδύσεων</w:t>
            </w:r>
            <w:r w:rsid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:  ΄Άμεσες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ξέν</w:t>
            </w:r>
            <w:r w:rsid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ες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επενδύσε</w:t>
            </w:r>
            <w:r w:rsid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ις 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και ξέν</w:t>
            </w:r>
            <w:r w:rsidR="00D44FF2">
              <w:rPr>
                <w:rFonts w:ascii="Times New Roman" w:hAnsi="Times New Roman"/>
                <w:sz w:val="22"/>
                <w:szCs w:val="22"/>
                <w:lang w:val="el-GR"/>
              </w:rPr>
              <w:t>ες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επενδύσε</w:t>
            </w:r>
            <w:r w:rsidR="00D44FF2">
              <w:rPr>
                <w:rFonts w:ascii="Times New Roman" w:hAnsi="Times New Roman"/>
                <w:sz w:val="22"/>
                <w:szCs w:val="22"/>
                <w:lang w:val="el-GR"/>
              </w:rPr>
              <w:t>ις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χαρτοφυλακίου</w:t>
            </w:r>
            <w:r w:rsidR="00740A1C" w:rsidRPr="00D44FF2"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 xml:space="preserve">, νομικό ένδυμα, ουσιώδεις και ειδικοί όροι, 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>νομικές ιδιαιτερότητες</w:t>
            </w:r>
          </w:p>
        </w:tc>
        <w:tc>
          <w:tcPr>
            <w:tcW w:w="6209" w:type="dxa"/>
          </w:tcPr>
          <w:p w:rsidR="00740A1C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:rsidR="007F2207" w:rsidRPr="00D44FF2" w:rsidRDefault="007F2207" w:rsidP="007F220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eastAsia="Times New Roman" w:hAnsi="Times New Roman"/>
                <w:color w:val="FF0000"/>
                <w:sz w:val="22"/>
                <w:szCs w:val="22"/>
                <w:u w:val="single"/>
                <w:lang w:val="el-GR"/>
              </w:rPr>
              <w:t>Εργασία: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/>
              </w:rPr>
              <w:t xml:space="preserve"> Σ</w:t>
            </w:r>
            <w:r w:rsidRPr="007F2207"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  <w:lang w:val="el-GR"/>
              </w:rPr>
              <w:t>υµπράξεις δηµοσίου και ιδιωτικού τοµέα</w:t>
            </w:r>
            <w:r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  <w:lang w:val="el-GR"/>
              </w:rPr>
              <w:t xml:space="preserve"> (ΣΔΙΤ)</w:t>
            </w:r>
            <w:r w:rsidRPr="007F2207"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  <w:lang w:val="el-GR"/>
              </w:rPr>
              <w:t xml:space="preserve"> και </w:t>
            </w:r>
            <w:r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  <w:lang w:val="el-GR"/>
              </w:rPr>
              <w:t xml:space="preserve">ενωσιακοί κανόνες περί </w:t>
            </w:r>
            <w:r w:rsidRPr="007F2207"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  <w:lang w:val="el-GR"/>
              </w:rPr>
              <w:t>δηµοσίων συµßάσεων και συµßάσεων παραχώρησης</w:t>
            </w:r>
          </w:p>
        </w:tc>
      </w:tr>
      <w:tr w:rsidR="00740A1C" w:rsidRPr="00D44FF2" w:rsidTr="008F094F">
        <w:trPr>
          <w:trHeight w:val="465"/>
        </w:trPr>
        <w:tc>
          <w:tcPr>
            <w:tcW w:w="1730" w:type="dxa"/>
            <w:vAlign w:val="center"/>
          </w:tcPr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lastRenderedPageBreak/>
              <w:t>Τρίτη 20 Μαρτίου 2018</w:t>
            </w: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19:00-21:00, Αιθ. </w:t>
            </w:r>
            <w:r w:rsidRPr="00D44FF2">
              <w:rPr>
                <w:rFonts w:ascii="Times New Roman" w:hAnsi="Times New Roman"/>
                <w:sz w:val="22"/>
                <w:szCs w:val="22"/>
              </w:rPr>
              <w:t>B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’, Ακαδημίας 45</w:t>
            </w:r>
          </w:p>
        </w:tc>
        <w:tc>
          <w:tcPr>
            <w:tcW w:w="5811" w:type="dxa"/>
            <w:vAlign w:val="center"/>
          </w:tcPr>
          <w:p w:rsidR="00740A1C" w:rsidRPr="00D44FF2" w:rsidRDefault="00D44FF2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>Μορφές</w:t>
            </w:r>
            <w:r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 xml:space="preserve"> διεθνών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 xml:space="preserve"> επενδύσεων</w:t>
            </w:r>
            <w:r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: </w:t>
            </w:r>
            <w:r w:rsidR="00740A1C"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Θέματα επιχειρηματικής οργάνωσης του επενδυτή (υποκατάστημα, θυγατρική, κοινή επιχείρηση)</w:t>
            </w: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6209" w:type="dxa"/>
          </w:tcPr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</w:p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u w:val="single"/>
                <w:lang w:val="el-GR" w:eastAsia="el-GR"/>
              </w:rPr>
              <w:t>Εργασία: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Το υποκατάστημα αλλοδαπού νομικού προσώπου από πλευράς ιδιωτικού διεθνούς και πτωχευτικού διεθνούς δικαίου.</w:t>
            </w:r>
          </w:p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</w:p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u w:val="single"/>
                <w:lang w:val="el-GR" w:eastAsia="el-GR"/>
              </w:rPr>
              <w:t>Εργασία: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Ρύθμιση σχέσεων μετόχων κοινής επιχείρησης μέσω συμβάσεων μετόχων και ειδικών καταστατικών διαμορφώσεων. Εφαρμοστέο δίκαιο, διεθνής δικαιοδοσία, διεθνής διαιτησία.</w:t>
            </w: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</w:tc>
      </w:tr>
      <w:tr w:rsidR="00740A1C" w:rsidRPr="00D44FF2" w:rsidTr="008F094F">
        <w:trPr>
          <w:trHeight w:val="465"/>
        </w:trPr>
        <w:tc>
          <w:tcPr>
            <w:tcW w:w="1730" w:type="dxa"/>
            <w:vAlign w:val="center"/>
          </w:tcPr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Τρίτη 27 Μαρτίου 2018</w:t>
            </w: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19:00-21:00, Αιθ. </w:t>
            </w:r>
            <w:r w:rsidRPr="00D44FF2">
              <w:rPr>
                <w:rFonts w:ascii="Times New Roman" w:hAnsi="Times New Roman"/>
                <w:sz w:val="22"/>
                <w:szCs w:val="22"/>
              </w:rPr>
              <w:t>B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’, Ακαδημίας 45</w:t>
            </w:r>
          </w:p>
        </w:tc>
        <w:tc>
          <w:tcPr>
            <w:tcW w:w="5811" w:type="dxa"/>
            <w:vAlign w:val="center"/>
          </w:tcPr>
          <w:p w:rsidR="00740A1C" w:rsidRPr="00D44FF2" w:rsidRDefault="00D44FF2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>Μορφές</w:t>
            </w:r>
            <w:r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 xml:space="preserve"> διεθνών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 xml:space="preserve"> επενδύσεων</w:t>
            </w:r>
            <w:r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: </w:t>
            </w:r>
            <w:r w:rsidR="00367AAA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Εξαγορές επιχειρήσεων</w:t>
            </w: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6209" w:type="dxa"/>
          </w:tcPr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</w:p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u w:val="single"/>
                <w:lang w:val="el-GR" w:eastAsia="el-GR"/>
              </w:rPr>
              <w:t>Εργασία: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Ζητήματα εφαρμοστέου δικαίου και διεθνούς δικαιοδοσίας ως προς τις συμβάσεις εξαγοράς επιχειρήσεων.</w:t>
            </w: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</w:tc>
      </w:tr>
      <w:tr w:rsidR="00740A1C" w:rsidRPr="00D44FF2" w:rsidTr="008F094F">
        <w:trPr>
          <w:trHeight w:val="465"/>
        </w:trPr>
        <w:tc>
          <w:tcPr>
            <w:tcW w:w="1730" w:type="dxa"/>
            <w:vAlign w:val="center"/>
          </w:tcPr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Τρίτη </w:t>
            </w:r>
            <w:r w:rsidRPr="00D44FF2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 Απριλίου 201</w:t>
            </w:r>
            <w:r w:rsidRPr="00D44FF2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19:00-21:00, Αιθ. </w:t>
            </w:r>
            <w:r w:rsidRPr="00D44FF2">
              <w:rPr>
                <w:rFonts w:ascii="Times New Roman" w:hAnsi="Times New Roman"/>
                <w:sz w:val="22"/>
                <w:szCs w:val="22"/>
              </w:rPr>
              <w:t>B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’, Ακαδημίας 45</w:t>
            </w:r>
          </w:p>
        </w:tc>
        <w:tc>
          <w:tcPr>
            <w:tcW w:w="5811" w:type="dxa"/>
            <w:vAlign w:val="center"/>
          </w:tcPr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Χρηματοδότηση </w:t>
            </w:r>
            <w:r w:rsidR="00D44FF2"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>διεθνών</w:t>
            </w:r>
            <w:r w:rsidR="00D44FF2" w:rsidRPr="00D44FF2"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 xml:space="preserve"> επενδύσεων</w:t>
            </w:r>
            <w:r w:rsid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: 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Πιστωτικές συμβάσεις, εξασφαλίσεις τ</w:t>
            </w:r>
            <w:r w:rsidR="00367AAA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ους, προστασία από την πτώχευση</w:t>
            </w: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6209" w:type="dxa"/>
          </w:tcPr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u w:val="single"/>
                <w:lang w:val="el-GR" w:eastAsia="el-GR"/>
              </w:rPr>
              <w:t>Εργασία: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Εφαρμοστέο δίκαιο στην εμπράγματη ασφάλεια επί ακινήτων, κινητών, απαιτήσεων, κινητών αξιών. Ειδικότερα το εφαρμοστέο δίκαιο ως προς την τυχόν απαγόρευση της lex commissoria.</w:t>
            </w:r>
          </w:p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</w:p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u w:val="single"/>
                <w:lang w:val="el-GR" w:eastAsia="el-GR"/>
              </w:rPr>
              <w:t>Εργασία: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Η εμπράγματη ασφάλεια στο πτωχευτικό διεθνές δίκαιο.</w:t>
            </w: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740A1C" w:rsidRPr="00D44FF2" w:rsidTr="008F094F">
        <w:trPr>
          <w:trHeight w:val="465"/>
        </w:trPr>
        <w:tc>
          <w:tcPr>
            <w:tcW w:w="1730" w:type="dxa"/>
            <w:vAlign w:val="center"/>
          </w:tcPr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Τρίτη 24 Απριλίου 2018</w:t>
            </w: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19:00-21:00, Αιθ. </w:t>
            </w:r>
            <w:r w:rsidRPr="00D44FF2">
              <w:rPr>
                <w:rFonts w:ascii="Times New Roman" w:hAnsi="Times New Roman"/>
                <w:sz w:val="22"/>
                <w:szCs w:val="22"/>
              </w:rPr>
              <w:t>B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’, Ακαδημίας 45</w:t>
            </w:r>
          </w:p>
        </w:tc>
        <w:tc>
          <w:tcPr>
            <w:tcW w:w="5811" w:type="dxa"/>
            <w:vAlign w:val="center"/>
          </w:tcPr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Διασυνοριακή συγκέντρωση κεφαλαίων (διασυνοριακές δημόσιες προσφορές κινητών αξιών, αμοιβαίων κεφαλαίων και οργανισμών εναλλακτικών επενδύσεων)</w:t>
            </w:r>
          </w:p>
        </w:tc>
        <w:tc>
          <w:tcPr>
            <w:tcW w:w="6209" w:type="dxa"/>
          </w:tcPr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</w:p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u w:val="single"/>
                <w:lang w:val="el-GR" w:eastAsia="el-GR"/>
              </w:rPr>
              <w:t>Εργασία: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Το διεθνές  πεδίο εφαρμογής των ελληνικών νόμων για τις δημόσιες προσφορές κινητών αξιών (ν.3401/2005), για τη διάθεση ΟΣΕΚΑ (ν. 4099/2012) και για την εμπορική προώθηση μεριδίων ή μετοχών οργανισμών εναλλακτικών επενδύσεων (ν. 4209/2013), η διεθνής δικαιοδοσία της Επιτροπής Κεφαλαιαγοράς και η αναγνώριση πράξεων αλλοδαπών αρχών στα ζητήματα αυτά.</w:t>
            </w:r>
          </w:p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</w:p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u w:val="single"/>
                <w:lang w:val="el-GR" w:eastAsia="el-GR"/>
              </w:rPr>
              <w:t>Εργασία: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Εφαρμοστέο δίκαιο και διεθνής δικαιοδοσία για την αστική ευθύνη από ενημερωτικό δελτίο.</w:t>
            </w:r>
          </w:p>
          <w:p w:rsidR="00740A1C" w:rsidRPr="00D44FF2" w:rsidRDefault="00740A1C" w:rsidP="00D44FF2">
            <w:pPr>
              <w:pStyle w:val="aa"/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740A1C" w:rsidRPr="00D44FF2" w:rsidTr="008F094F">
        <w:trPr>
          <w:trHeight w:val="465"/>
        </w:trPr>
        <w:tc>
          <w:tcPr>
            <w:tcW w:w="1730" w:type="dxa"/>
            <w:vAlign w:val="center"/>
          </w:tcPr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lastRenderedPageBreak/>
              <w:t>Τρίτη 8 Μαΐου 2018</w:t>
            </w: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19:00-21:00, Αιθ. </w:t>
            </w:r>
            <w:r w:rsidRPr="00D44FF2">
              <w:rPr>
                <w:rFonts w:ascii="Times New Roman" w:hAnsi="Times New Roman"/>
                <w:sz w:val="22"/>
                <w:szCs w:val="22"/>
              </w:rPr>
              <w:t>B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’, Ακαδημίας 45</w:t>
            </w:r>
          </w:p>
        </w:tc>
        <w:tc>
          <w:tcPr>
            <w:tcW w:w="5811" w:type="dxa"/>
            <w:vAlign w:val="center"/>
          </w:tcPr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Δημόσιες προτάσεις αγοράς κινητών αξιών</w:t>
            </w:r>
          </w:p>
          <w:p w:rsidR="00740A1C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  <w:tc>
          <w:tcPr>
            <w:tcW w:w="6209" w:type="dxa"/>
          </w:tcPr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</w:p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u w:val="single"/>
                <w:lang w:val="el-GR" w:eastAsia="el-GR"/>
              </w:rPr>
              <w:t>Εργασία: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Διεθνής δικαιοδοσία της Επιτροπής Κεφαλαιαγοράς για θέματα δημοσίων προτάσεων σύμφωνα με το ν. 3461/2006 και εφαρμοστέο δίκαιο. </w:t>
            </w:r>
          </w:p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</w:p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u w:val="single"/>
                <w:lang w:val="el-GR" w:eastAsia="el-GR"/>
              </w:rPr>
              <w:t>Εργασία: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Αστική ευθύνη από παράλειψη υποβολής υποχρεωτικής δημόσιας πρότασης: εφαρμοστέο δίκαιο και διεθνής δικαιοδοσία (βλ. για το ουσιαστικό δίκαιο ΠΠρΑθ 4388/2014, ΔΕΕ 2014, 1162).</w:t>
            </w:r>
          </w:p>
          <w:p w:rsidR="00740A1C" w:rsidRPr="00D44FF2" w:rsidRDefault="00740A1C" w:rsidP="00D44FF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</w:tc>
      </w:tr>
      <w:tr w:rsidR="005A69F7" w:rsidRPr="00D44FF2" w:rsidTr="008F094F">
        <w:trPr>
          <w:trHeight w:val="465"/>
        </w:trPr>
        <w:tc>
          <w:tcPr>
            <w:tcW w:w="1730" w:type="dxa"/>
            <w:vAlign w:val="center"/>
          </w:tcPr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Τρίτη 15 Μαΐου 201</w:t>
            </w:r>
            <w:r w:rsidRPr="00D44FF2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19:00-21:00, Αιθ. </w:t>
            </w:r>
            <w:r w:rsidRPr="00D44FF2">
              <w:rPr>
                <w:rFonts w:ascii="Times New Roman" w:hAnsi="Times New Roman"/>
                <w:sz w:val="22"/>
                <w:szCs w:val="22"/>
              </w:rPr>
              <w:t>B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’, Ακαδημίας 45</w:t>
            </w:r>
          </w:p>
        </w:tc>
        <w:tc>
          <w:tcPr>
            <w:tcW w:w="5811" w:type="dxa"/>
            <w:vAlign w:val="center"/>
          </w:tcPr>
          <w:p w:rsidR="00B17DC5" w:rsidRPr="00D44FF2" w:rsidRDefault="00B17DC5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Σχέσεις</w:t>
            </w:r>
            <w:r w:rsid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διεθνών επενδυτών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</w:t>
            </w:r>
            <w:r w:rsidR="007F220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με το κράτος υποδοχής</w:t>
            </w:r>
            <w:r w:rsidR="007F2207" w:rsidRPr="007F220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: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</w:t>
            </w:r>
            <w:r w:rsidR="007F220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Κρατικές συμβάσεις (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State contracts</w:t>
            </w:r>
            <w:r w:rsidR="007F220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)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, ρήτρες προστασίας από μεταβολή νομοθεσίας</w:t>
            </w:r>
            <w:r w:rsidR="007F220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(</w:t>
            </w:r>
            <w:r w:rsidR="007F2207">
              <w:rPr>
                <w:rFonts w:ascii="Times New Roman" w:eastAsia="Times New Roman" w:hAnsi="Times New Roman"/>
                <w:sz w:val="22"/>
                <w:szCs w:val="22"/>
                <w:lang w:eastAsia="el-GR"/>
              </w:rPr>
              <w:t>stabilization</w:t>
            </w:r>
            <w:r w:rsidR="007F2207" w:rsidRPr="007F220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</w:t>
            </w:r>
            <w:r w:rsidR="007F2207">
              <w:rPr>
                <w:rFonts w:ascii="Times New Roman" w:eastAsia="Times New Roman" w:hAnsi="Times New Roman"/>
                <w:sz w:val="22"/>
                <w:szCs w:val="22"/>
                <w:lang w:eastAsia="el-GR"/>
              </w:rPr>
              <w:t>clauses</w:t>
            </w:r>
            <w:r w:rsidR="007F220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)</w:t>
            </w:r>
          </w:p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  <w:lang w:val="el-GR"/>
              </w:rPr>
            </w:pPr>
          </w:p>
        </w:tc>
        <w:tc>
          <w:tcPr>
            <w:tcW w:w="6209" w:type="dxa"/>
          </w:tcPr>
          <w:p w:rsidR="00B17DC5" w:rsidRPr="00D44FF2" w:rsidRDefault="00B17DC5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D44FF2">
              <w:rPr>
                <w:rFonts w:ascii="Times New Roman" w:eastAsia="Times New Roman" w:hAnsi="Times New Roman"/>
                <w:sz w:val="22"/>
                <w:szCs w:val="22"/>
                <w:u w:val="single"/>
                <w:lang w:val="el-GR" w:eastAsia="el-GR"/>
              </w:rPr>
              <w:t>Εργασία: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Ρήτρες σταθεροποίησης του εφαρμοστέου δικαίου και ρήτρες αποζημίωσης σε περίπτωση μεταβολής νομοθεσίας σε συμβάσεις μεταξύ κράτους και επενδυτή</w:t>
            </w:r>
          </w:p>
          <w:p w:rsidR="00740A1C" w:rsidRPr="00D44FF2" w:rsidRDefault="00740A1C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</w:p>
          <w:p w:rsidR="005A69F7" w:rsidRPr="00D44FF2" w:rsidRDefault="00740A1C" w:rsidP="00D44FF2">
            <w:pPr>
              <w:widowControl w:val="0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el-GR"/>
              </w:rPr>
            </w:pPr>
            <w:r w:rsidRPr="00D44FF2">
              <w:rPr>
                <w:rFonts w:ascii="Times New Roman" w:eastAsia="Times New Roman" w:hAnsi="Times New Roman"/>
                <w:color w:val="FF0000"/>
                <w:sz w:val="22"/>
                <w:szCs w:val="22"/>
                <w:u w:val="single"/>
                <w:lang w:val="el-GR" w:eastAsia="el-GR"/>
              </w:rPr>
              <w:t>Εργασία:</w:t>
            </w:r>
            <w:r w:rsidRPr="00D44FF2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 w:eastAsia="el-GR"/>
              </w:rPr>
              <w:t xml:space="preserve"> </w:t>
            </w:r>
            <w:r w:rsidRPr="005A69F7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 w:eastAsia="el-GR"/>
              </w:rPr>
              <w:t xml:space="preserve">Η προστασία των </w:t>
            </w:r>
            <w:r w:rsidRPr="00D44FF2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 w:eastAsia="el-GR"/>
              </w:rPr>
              <w:t xml:space="preserve">διεθνών </w:t>
            </w:r>
            <w:r w:rsidRPr="005A69F7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 w:eastAsia="el-GR"/>
              </w:rPr>
              <w:t>επενδύσεων</w:t>
            </w:r>
            <w:r w:rsidRPr="00D44FF2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 w:eastAsia="el-GR"/>
              </w:rPr>
              <w:t xml:space="preserve"> </w:t>
            </w:r>
            <w:r w:rsidR="00367AAA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 w:eastAsia="el-GR"/>
              </w:rPr>
              <w:t xml:space="preserve">στην Ελλάδα </w:t>
            </w:r>
            <w:r w:rsidRPr="00D44FF2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 w:eastAsia="el-GR"/>
              </w:rPr>
              <w:t xml:space="preserve">βάσει του </w:t>
            </w:r>
            <w:r w:rsidRPr="00D44FF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el-GR"/>
              </w:rPr>
              <w:t>N</w:t>
            </w:r>
            <w:r w:rsidRPr="00D44FF2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 w:eastAsia="el-GR"/>
              </w:rPr>
              <w:t>.Δ. 2687/1953 «Περί Επενδύσεως και Προστασίας Κεφαλαίων Εξωτερικού» και του Α.Ν. 89/1967 «Περί εγκαταστάσεως έν Έλλάδι Αλλοδαπών Έμποροβιομηχανικών Έταιρειών»</w:t>
            </w:r>
          </w:p>
        </w:tc>
      </w:tr>
      <w:tr w:rsidR="005A69F7" w:rsidRPr="00D44FF2" w:rsidTr="008F094F">
        <w:trPr>
          <w:trHeight w:val="465"/>
        </w:trPr>
        <w:tc>
          <w:tcPr>
            <w:tcW w:w="1730" w:type="dxa"/>
            <w:vAlign w:val="center"/>
          </w:tcPr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Τρίτη 22 Μαΐου 201</w:t>
            </w:r>
            <w:r w:rsidRPr="00D44FF2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19:00-21:00, Αιθ. </w:t>
            </w:r>
            <w:r w:rsidRPr="00D44FF2">
              <w:rPr>
                <w:rFonts w:ascii="Times New Roman" w:hAnsi="Times New Roman"/>
                <w:sz w:val="22"/>
                <w:szCs w:val="22"/>
              </w:rPr>
              <w:t>B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’, Ακαδημίας 45</w:t>
            </w:r>
          </w:p>
        </w:tc>
        <w:tc>
          <w:tcPr>
            <w:tcW w:w="5811" w:type="dxa"/>
            <w:vAlign w:val="center"/>
          </w:tcPr>
          <w:p w:rsidR="005A69F7" w:rsidRPr="00D44FF2" w:rsidRDefault="00367AAA" w:rsidP="00367AA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Το διεθνές νομικό πλαίσιο για την προστασία ξένων επενδύσεων:</w:t>
            </w:r>
            <w:r w:rsidR="00D44FF2" w:rsidRPr="005A69F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 </w:t>
            </w:r>
            <w:r w:rsidR="00D44FF2"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διακρατικές συμβάσεις για την προώθηση και αμοιβαία προστασία των επενδύσεων</w:t>
            </w:r>
            <w:r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 xml:space="preserve"> οικονομική σημασία ξένων επενδύσεων και 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  <w:t>ένταση μεταξύ υποδοχέων επένδυσης και επενδυτών</w:t>
            </w:r>
          </w:p>
        </w:tc>
        <w:tc>
          <w:tcPr>
            <w:tcW w:w="6209" w:type="dxa"/>
          </w:tcPr>
          <w:p w:rsidR="005A69F7" w:rsidRDefault="005A69F7" w:rsidP="00D44FF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  <w:p w:rsidR="0055676D" w:rsidRDefault="0055676D" w:rsidP="00D44FF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  <w:p w:rsidR="0055676D" w:rsidRPr="00D44FF2" w:rsidRDefault="0055676D" w:rsidP="0055676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D44FF2">
              <w:rPr>
                <w:rFonts w:ascii="Times New Roman" w:eastAsia="Times New Roman" w:hAnsi="Times New Roman"/>
                <w:color w:val="FF0000"/>
                <w:sz w:val="22"/>
                <w:szCs w:val="22"/>
                <w:u w:val="single"/>
                <w:lang w:val="el-GR"/>
              </w:rPr>
              <w:t>Εργασία:</w:t>
            </w:r>
            <w:r w:rsidRPr="00D44FF2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/>
              </w:rPr>
              <w:t xml:space="preserve"> </w:t>
            </w:r>
            <w:r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  <w:lang w:val="el-GR"/>
              </w:rPr>
              <w:t>Τα κρατικά ομόλογα ως προστατευόμενη επένδυση</w:t>
            </w:r>
            <w:r w:rsidRPr="00D44FF2"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  <w:lang w:val="el-GR"/>
              </w:rPr>
              <w:t xml:space="preserve"> στο πλαίσιο της διεθνούς επενδυτικής διαιτησίας</w:t>
            </w:r>
          </w:p>
        </w:tc>
      </w:tr>
      <w:tr w:rsidR="005A69F7" w:rsidRPr="00D44FF2" w:rsidTr="008F094F">
        <w:trPr>
          <w:trHeight w:val="465"/>
        </w:trPr>
        <w:tc>
          <w:tcPr>
            <w:tcW w:w="1730" w:type="dxa"/>
            <w:vAlign w:val="center"/>
          </w:tcPr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Τρίτη 29 Μαΐου 201</w:t>
            </w:r>
            <w:r w:rsidRPr="00D44FF2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19:00-21:00, Αιθ. </w:t>
            </w:r>
            <w:r w:rsidRPr="00D44FF2">
              <w:rPr>
                <w:rFonts w:ascii="Times New Roman" w:hAnsi="Times New Roman"/>
                <w:sz w:val="22"/>
                <w:szCs w:val="22"/>
              </w:rPr>
              <w:t>B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’, Ακαδημίας 45</w:t>
            </w:r>
          </w:p>
        </w:tc>
        <w:tc>
          <w:tcPr>
            <w:tcW w:w="5811" w:type="dxa"/>
            <w:vAlign w:val="center"/>
          </w:tcPr>
          <w:p w:rsidR="005A69F7" w:rsidRDefault="00D44FF2" w:rsidP="00D44FF2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  <w:r w:rsidRPr="005A69F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Η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διεθνής </w:t>
            </w:r>
            <w:r w:rsidRPr="005A69F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προστασία των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ξένω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ν </w:t>
            </w:r>
            <w:r w:rsidRPr="005A69F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επενδύσεων</w:t>
            </w:r>
            <w:r w:rsidRPr="00D44FF2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: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δικονομικό μέρος</w:t>
            </w:r>
          </w:p>
          <w:p w:rsidR="00367AAA" w:rsidRDefault="00367AAA" w:rsidP="00D44FF2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</w:p>
          <w:p w:rsidR="00367AAA" w:rsidRDefault="00367AAA" w:rsidP="00D44FF2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</w:p>
          <w:p w:rsidR="00367AAA" w:rsidRDefault="00367AAA" w:rsidP="00D44FF2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</w:p>
          <w:p w:rsidR="00367AAA" w:rsidRDefault="00367AAA" w:rsidP="00D44FF2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</w:pPr>
          </w:p>
          <w:p w:rsidR="00367AAA" w:rsidRPr="00D44FF2" w:rsidRDefault="00367AAA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6209" w:type="dxa"/>
          </w:tcPr>
          <w:p w:rsidR="005A69F7" w:rsidRPr="00D44FF2" w:rsidRDefault="00D44FF2" w:rsidP="00D44FF2">
            <w:pPr>
              <w:widowControl w:val="0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el-GR"/>
              </w:rPr>
            </w:pPr>
            <w:r w:rsidRPr="00D44FF2">
              <w:rPr>
                <w:rFonts w:ascii="Times New Roman" w:eastAsia="Times New Roman" w:hAnsi="Times New Roman"/>
                <w:color w:val="FF0000"/>
                <w:sz w:val="22"/>
                <w:szCs w:val="22"/>
                <w:u w:val="single"/>
                <w:lang w:val="el-GR"/>
              </w:rPr>
              <w:t>Εργασία:</w:t>
            </w:r>
            <w:r w:rsidRPr="00D44FF2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/>
              </w:rPr>
              <w:t xml:space="preserve"> </w:t>
            </w:r>
            <w:r w:rsidRPr="00D44FF2"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  <w:lang w:val="el-GR"/>
              </w:rPr>
              <w:t>Χρηματοδότηση διαιτητικής δίκης</w:t>
            </w:r>
            <w:r w:rsidRPr="00D44FF2">
              <w:rPr>
                <w:rStyle w:val="st"/>
                <w:rFonts w:ascii="Times New Roman" w:hAnsi="Times New Roman"/>
                <w:i/>
                <w:color w:val="FF0000"/>
                <w:sz w:val="22"/>
                <w:szCs w:val="22"/>
                <w:lang w:val="el-GR"/>
              </w:rPr>
              <w:t xml:space="preserve"> </w:t>
            </w:r>
            <w:r w:rsidRPr="00D44FF2">
              <w:rPr>
                <w:rStyle w:val="st"/>
                <w:rFonts w:ascii="Times New Roman" w:hAnsi="Times New Roman"/>
                <w:color w:val="FF0000"/>
                <w:sz w:val="22"/>
                <w:szCs w:val="22"/>
                <w:lang w:val="el-GR"/>
              </w:rPr>
              <w:t>από</w:t>
            </w:r>
            <w:r w:rsidRPr="00D44FF2">
              <w:rPr>
                <w:rStyle w:val="st"/>
                <w:rFonts w:ascii="Times New Roman" w:hAnsi="Times New Roman"/>
                <w:i/>
                <w:color w:val="FF0000"/>
                <w:sz w:val="22"/>
                <w:szCs w:val="22"/>
                <w:lang w:val="el-GR"/>
              </w:rPr>
              <w:t xml:space="preserve"> </w:t>
            </w:r>
            <w:r w:rsidRPr="00D44FF2"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  <w:lang w:val="el-GR"/>
              </w:rPr>
              <w:t>τρίτο (</w:t>
            </w:r>
            <w:r w:rsidRPr="00D44FF2"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</w:rPr>
              <w:t>third</w:t>
            </w:r>
            <w:r w:rsidRPr="00D44FF2"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  <w:lang w:val="el-GR"/>
              </w:rPr>
              <w:t xml:space="preserve"> </w:t>
            </w:r>
            <w:r w:rsidRPr="00D44FF2"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</w:rPr>
              <w:t>party</w:t>
            </w:r>
            <w:r w:rsidRPr="00D44FF2"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  <w:lang w:val="el-GR"/>
              </w:rPr>
              <w:t xml:space="preserve"> </w:t>
            </w:r>
            <w:r w:rsidRPr="00D44FF2"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</w:rPr>
              <w:t>funding</w:t>
            </w:r>
            <w:r w:rsidRPr="00D44FF2">
              <w:rPr>
                <w:rStyle w:val="ae"/>
                <w:rFonts w:ascii="Times New Roman" w:hAnsi="Times New Roman"/>
                <w:i w:val="0"/>
                <w:color w:val="FF0000"/>
                <w:sz w:val="22"/>
                <w:szCs w:val="22"/>
                <w:lang w:val="el-GR"/>
              </w:rPr>
              <w:t>) στο πλαίσιο της διεθνούς επενδυτικής διαιτησίας</w:t>
            </w:r>
          </w:p>
        </w:tc>
      </w:tr>
      <w:tr w:rsidR="005A69F7" w:rsidRPr="00D44FF2" w:rsidTr="008F094F">
        <w:trPr>
          <w:trHeight w:val="465"/>
        </w:trPr>
        <w:tc>
          <w:tcPr>
            <w:tcW w:w="1730" w:type="dxa"/>
            <w:vAlign w:val="center"/>
          </w:tcPr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lastRenderedPageBreak/>
              <w:t>Τρίτη 5 Ιουνίου 2018</w:t>
            </w:r>
          </w:p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19:00-21:00, Αιθ. </w:t>
            </w:r>
            <w:r w:rsidRPr="00D44FF2">
              <w:rPr>
                <w:rFonts w:ascii="Times New Roman" w:hAnsi="Times New Roman"/>
                <w:sz w:val="22"/>
                <w:szCs w:val="22"/>
              </w:rPr>
              <w:t>B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’, Ακαδημίας 45</w:t>
            </w:r>
          </w:p>
        </w:tc>
        <w:tc>
          <w:tcPr>
            <w:tcW w:w="5811" w:type="dxa"/>
            <w:vAlign w:val="center"/>
          </w:tcPr>
          <w:p w:rsidR="005A69F7" w:rsidRPr="00367AAA" w:rsidRDefault="00D44FF2" w:rsidP="00D44FF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5A69F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Η </w:t>
            </w:r>
            <w:r w:rsidRPr="00367AAA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διεθνής </w:t>
            </w:r>
            <w:r w:rsidRPr="005A69F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προστασία των </w:t>
            </w:r>
            <w:r w:rsidRPr="00367AAA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 xml:space="preserve">ξένων </w:t>
            </w:r>
            <w:r w:rsidRPr="005A69F7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επενδύσεων</w:t>
            </w:r>
            <w:r w:rsidRPr="00367AAA">
              <w:rPr>
                <w:rFonts w:ascii="Times New Roman" w:eastAsia="Times New Roman" w:hAnsi="Times New Roman"/>
                <w:sz w:val="22"/>
                <w:szCs w:val="22"/>
                <w:lang w:val="el-GR" w:eastAsia="el-GR"/>
              </w:rPr>
              <w:t>: ουσιαστικό μέρος</w:t>
            </w:r>
          </w:p>
        </w:tc>
        <w:tc>
          <w:tcPr>
            <w:tcW w:w="6209" w:type="dxa"/>
          </w:tcPr>
          <w:p w:rsidR="00D44FF2" w:rsidRPr="00D44FF2" w:rsidRDefault="00D44FF2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</w:pPr>
          </w:p>
          <w:p w:rsidR="0055676D" w:rsidRPr="0055676D" w:rsidRDefault="0055676D" w:rsidP="0055676D">
            <w:pPr>
              <w:jc w:val="both"/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/>
              </w:rPr>
            </w:pPr>
            <w:r w:rsidRPr="0055676D">
              <w:rPr>
                <w:rFonts w:ascii="Times New Roman" w:eastAsia="Times New Roman" w:hAnsi="Times New Roman"/>
                <w:color w:val="FF0000"/>
                <w:sz w:val="22"/>
                <w:szCs w:val="22"/>
                <w:u w:val="single"/>
                <w:lang w:val="el-GR"/>
              </w:rPr>
              <w:t>Εργασία:</w:t>
            </w:r>
            <w:r w:rsidRPr="0055676D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/>
              </w:rPr>
              <w:t xml:space="preserve"> Ζητήματα ιδιωτικού διεθνούς δικαίου στο πλαίσιο της διαιτητικής επίλυσης διεθνών επενδυτικών διαφορών</w:t>
            </w:r>
          </w:p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  <w:tr w:rsidR="005A69F7" w:rsidRPr="00D44FF2" w:rsidTr="008F094F">
        <w:trPr>
          <w:trHeight w:val="465"/>
        </w:trPr>
        <w:tc>
          <w:tcPr>
            <w:tcW w:w="1730" w:type="dxa"/>
            <w:vAlign w:val="center"/>
          </w:tcPr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Τρίτη 12 Ιουνίου 2018</w:t>
            </w:r>
          </w:p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</w:p>
          <w:p w:rsidR="005A69F7" w:rsidRPr="00D44FF2" w:rsidRDefault="005A69F7" w:rsidP="00D44FF2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19:00-21:00, Αιθ. </w:t>
            </w:r>
            <w:r w:rsidRPr="00D44FF2">
              <w:rPr>
                <w:rFonts w:ascii="Times New Roman" w:hAnsi="Times New Roman"/>
                <w:sz w:val="22"/>
                <w:szCs w:val="22"/>
              </w:rPr>
              <w:t>B</w:t>
            </w:r>
            <w:r w:rsidRPr="00D44FF2">
              <w:rPr>
                <w:rFonts w:ascii="Times New Roman" w:hAnsi="Times New Roman"/>
                <w:sz w:val="22"/>
                <w:szCs w:val="22"/>
                <w:lang w:val="el-GR"/>
              </w:rPr>
              <w:t>’, Ακαδημίας 45</w:t>
            </w:r>
          </w:p>
        </w:tc>
        <w:tc>
          <w:tcPr>
            <w:tcW w:w="5811" w:type="dxa"/>
            <w:vAlign w:val="center"/>
          </w:tcPr>
          <w:p w:rsidR="005A69F7" w:rsidRPr="00367AAA" w:rsidRDefault="007F2207" w:rsidP="00367AA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367AAA">
              <w:rPr>
                <w:rFonts w:ascii="Times New Roman" w:hAnsi="Times New Roman"/>
                <w:sz w:val="22"/>
                <w:szCs w:val="22"/>
                <w:lang w:val="el-GR"/>
              </w:rPr>
              <w:t>Διεθνής εμπορική διαιτησία</w:t>
            </w:r>
            <w:r w:rsidR="00D44FF2" w:rsidRPr="00367AAA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και διεθν</w:t>
            </w:r>
            <w:r w:rsidR="00367AAA" w:rsidRPr="00367AAA">
              <w:rPr>
                <w:rFonts w:ascii="Times New Roman" w:hAnsi="Times New Roman"/>
                <w:sz w:val="22"/>
                <w:szCs w:val="22"/>
                <w:lang w:val="el-GR"/>
              </w:rPr>
              <w:t>ής επενδυτική</w:t>
            </w:r>
            <w:r w:rsidR="00D44FF2" w:rsidRPr="00367AAA"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διαιτησία</w:t>
            </w:r>
          </w:p>
        </w:tc>
        <w:tc>
          <w:tcPr>
            <w:tcW w:w="6209" w:type="dxa"/>
          </w:tcPr>
          <w:p w:rsidR="00D44FF2" w:rsidRPr="00D44FF2" w:rsidRDefault="00D44FF2" w:rsidP="00D44FF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el-GR"/>
              </w:rPr>
            </w:pPr>
          </w:p>
          <w:p w:rsidR="0055676D" w:rsidRPr="0055676D" w:rsidRDefault="0055676D" w:rsidP="0055676D">
            <w:pPr>
              <w:jc w:val="both"/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/>
              </w:rPr>
            </w:pPr>
            <w:r w:rsidRPr="0055676D">
              <w:rPr>
                <w:rFonts w:ascii="Times New Roman" w:eastAsia="Times New Roman" w:hAnsi="Times New Roman"/>
                <w:color w:val="FF0000"/>
                <w:sz w:val="22"/>
                <w:szCs w:val="22"/>
                <w:u w:val="single"/>
                <w:lang w:val="el-GR"/>
              </w:rPr>
              <w:t>Εργασία:</w:t>
            </w:r>
            <w:r w:rsidR="00367AAA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/>
              </w:rPr>
              <w:t xml:space="preserve"> Διαφορές και ομοιότητες</w:t>
            </w:r>
            <w:r w:rsidR="007F2207" w:rsidRPr="007F2207">
              <w:rPr>
                <w:rFonts w:ascii="Times New Roman" w:eastAsia="Times New Roman" w:hAnsi="Times New Roman"/>
                <w:color w:val="FF0000"/>
                <w:sz w:val="22"/>
                <w:szCs w:val="22"/>
                <w:lang w:val="el-GR"/>
              </w:rPr>
              <w:t xml:space="preserve"> μεταξύ διεθνούς εμπορικής και διεθνούς επενδυτικής διαιτησίας</w:t>
            </w:r>
          </w:p>
          <w:p w:rsidR="005A69F7" w:rsidRPr="007F2207" w:rsidRDefault="005A69F7" w:rsidP="0055676D">
            <w:pPr>
              <w:jc w:val="both"/>
              <w:rPr>
                <w:rFonts w:ascii="Times New Roman" w:hAnsi="Times New Roman"/>
                <w:sz w:val="22"/>
                <w:szCs w:val="22"/>
                <w:lang w:val="el-GR"/>
              </w:rPr>
            </w:pPr>
          </w:p>
        </w:tc>
      </w:tr>
    </w:tbl>
    <w:p w:rsidR="001E22EB" w:rsidRPr="00D44FF2" w:rsidRDefault="001E22EB" w:rsidP="00D44FF2">
      <w:pPr>
        <w:jc w:val="both"/>
        <w:outlineLvl w:val="0"/>
        <w:rPr>
          <w:rFonts w:ascii="Times New Roman" w:hAnsi="Times New Roman"/>
          <w:b/>
          <w:i/>
          <w:sz w:val="22"/>
          <w:szCs w:val="22"/>
          <w:lang w:val="el-GR"/>
        </w:rPr>
      </w:pPr>
    </w:p>
    <w:p w:rsidR="002C0D8A" w:rsidRPr="00D44FF2" w:rsidRDefault="002C0D8A" w:rsidP="00D44FF2">
      <w:pPr>
        <w:jc w:val="both"/>
        <w:outlineLvl w:val="0"/>
        <w:rPr>
          <w:rFonts w:ascii="Times New Roman" w:hAnsi="Times New Roman"/>
          <w:b/>
          <w:i/>
          <w:sz w:val="22"/>
          <w:szCs w:val="22"/>
          <w:lang w:val="el-GR"/>
        </w:rPr>
      </w:pPr>
    </w:p>
    <w:sectPr w:rsidR="002C0D8A" w:rsidRPr="00D44FF2" w:rsidSect="007A0927">
      <w:pgSz w:w="16840" w:h="11900" w:orient="landscape"/>
      <w:pgMar w:top="1800" w:right="1440" w:bottom="180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6A" w:rsidRDefault="00CF2B6A" w:rsidP="00E05EE7">
      <w:r>
        <w:separator/>
      </w:r>
    </w:p>
  </w:endnote>
  <w:endnote w:type="continuationSeparator" w:id="0">
    <w:p w:rsidR="00CF2B6A" w:rsidRDefault="00CF2B6A" w:rsidP="00E0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6A" w:rsidRDefault="00CF2B6A" w:rsidP="00E05EE7">
      <w:r>
        <w:separator/>
      </w:r>
    </w:p>
  </w:footnote>
  <w:footnote w:type="continuationSeparator" w:id="0">
    <w:p w:rsidR="00CF2B6A" w:rsidRDefault="00CF2B6A" w:rsidP="00E05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19A"/>
    <w:multiLevelType w:val="hybridMultilevel"/>
    <w:tmpl w:val="C5E691B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1304"/>
    <w:multiLevelType w:val="hybridMultilevel"/>
    <w:tmpl w:val="632C2E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40234"/>
    <w:multiLevelType w:val="hybridMultilevel"/>
    <w:tmpl w:val="5A10967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05665"/>
    <w:multiLevelType w:val="hybridMultilevel"/>
    <w:tmpl w:val="2B74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B391B"/>
    <w:multiLevelType w:val="hybridMultilevel"/>
    <w:tmpl w:val="F278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16A66"/>
    <w:multiLevelType w:val="hybridMultilevel"/>
    <w:tmpl w:val="747413F8"/>
    <w:lvl w:ilvl="0" w:tplc="D41A8E8E">
      <w:start w:val="1"/>
      <w:numFmt w:val="upperLetter"/>
      <w:lvlText w:val="%1."/>
      <w:lvlJc w:val="left"/>
      <w:pPr>
        <w:ind w:left="765" w:hanging="405"/>
      </w:pPr>
      <w:rPr>
        <w:rFonts w:eastAsia="Arial Unicode MS" w:cs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60601"/>
    <w:multiLevelType w:val="hybridMultilevel"/>
    <w:tmpl w:val="A4EC9828"/>
    <w:lvl w:ilvl="0" w:tplc="E35E326C"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D48EE"/>
    <w:multiLevelType w:val="hybridMultilevel"/>
    <w:tmpl w:val="3A705EB2"/>
    <w:lvl w:ilvl="0" w:tplc="3DAC5610">
      <w:numFmt w:val="bullet"/>
      <w:lvlText w:val="-"/>
      <w:lvlJc w:val="left"/>
      <w:pPr>
        <w:ind w:left="720" w:hanging="360"/>
      </w:pPr>
      <w:rPr>
        <w:rFonts w:ascii="Garamond" w:eastAsia="MS Mincho" w:hAnsi="Garamond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46E2D"/>
    <w:multiLevelType w:val="hybridMultilevel"/>
    <w:tmpl w:val="92E012F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B1166"/>
    <w:multiLevelType w:val="hybridMultilevel"/>
    <w:tmpl w:val="64A6915C"/>
    <w:lvl w:ilvl="0" w:tplc="873C95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las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las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las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6C3148"/>
    <w:multiLevelType w:val="hybridMultilevel"/>
    <w:tmpl w:val="88B2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11D41"/>
    <w:multiLevelType w:val="hybridMultilevel"/>
    <w:tmpl w:val="286C251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14A1B"/>
    <w:multiLevelType w:val="hybridMultilevel"/>
    <w:tmpl w:val="8624B4F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8705E"/>
    <w:multiLevelType w:val="hybridMultilevel"/>
    <w:tmpl w:val="5204BB0E"/>
    <w:lvl w:ilvl="0" w:tplc="662AB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B74264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36F0C"/>
    <w:multiLevelType w:val="hybridMultilevel"/>
    <w:tmpl w:val="F320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A2776"/>
    <w:multiLevelType w:val="hybridMultilevel"/>
    <w:tmpl w:val="F25EBCCA"/>
    <w:lvl w:ilvl="0" w:tplc="B844B32A">
      <w:numFmt w:val="bullet"/>
      <w:lvlText w:val="-"/>
      <w:lvlJc w:val="left"/>
      <w:pPr>
        <w:ind w:left="360" w:hanging="360"/>
      </w:pPr>
      <w:rPr>
        <w:rFonts w:ascii="Garamond" w:eastAsia="MS Mincho" w:hAnsi="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906A9"/>
    <w:multiLevelType w:val="hybridMultilevel"/>
    <w:tmpl w:val="D59EA1C8"/>
    <w:lvl w:ilvl="0" w:tplc="350801F0">
      <w:start w:val="1"/>
      <w:numFmt w:val="upp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06DC5"/>
    <w:multiLevelType w:val="hybridMultilevel"/>
    <w:tmpl w:val="D6D66C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64A45"/>
    <w:multiLevelType w:val="hybridMultilevel"/>
    <w:tmpl w:val="32485A6E"/>
    <w:lvl w:ilvl="0" w:tplc="0AD26FB0">
      <w:start w:val="1"/>
      <w:numFmt w:val="upp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23964"/>
    <w:multiLevelType w:val="hybridMultilevel"/>
    <w:tmpl w:val="BA700DD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F055A"/>
    <w:multiLevelType w:val="hybridMultilevel"/>
    <w:tmpl w:val="029EA83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85077"/>
    <w:multiLevelType w:val="hybridMultilevel"/>
    <w:tmpl w:val="7C928DC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52B4B"/>
    <w:multiLevelType w:val="hybridMultilevel"/>
    <w:tmpl w:val="19680F9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752B8"/>
    <w:multiLevelType w:val="hybridMultilevel"/>
    <w:tmpl w:val="3952897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D5647"/>
    <w:multiLevelType w:val="hybridMultilevel"/>
    <w:tmpl w:val="5666F0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D63D0"/>
    <w:multiLevelType w:val="hybridMultilevel"/>
    <w:tmpl w:val="FBA6D26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B2723"/>
    <w:multiLevelType w:val="hybridMultilevel"/>
    <w:tmpl w:val="3C7240D6"/>
    <w:lvl w:ilvl="0" w:tplc="FD36980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4320E96"/>
    <w:multiLevelType w:val="hybridMultilevel"/>
    <w:tmpl w:val="A3A2F43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7493C"/>
    <w:multiLevelType w:val="hybridMultilevel"/>
    <w:tmpl w:val="6D04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84D82"/>
    <w:multiLevelType w:val="hybridMultilevel"/>
    <w:tmpl w:val="4516C20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64D03"/>
    <w:multiLevelType w:val="hybridMultilevel"/>
    <w:tmpl w:val="FFA8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374CF"/>
    <w:multiLevelType w:val="hybridMultilevel"/>
    <w:tmpl w:val="592EB2E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F16B6"/>
    <w:multiLevelType w:val="hybridMultilevel"/>
    <w:tmpl w:val="D58E316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D194A"/>
    <w:multiLevelType w:val="hybridMultilevel"/>
    <w:tmpl w:val="16B0D7C8"/>
    <w:lvl w:ilvl="0" w:tplc="10ACDC0A">
      <w:start w:val="1"/>
      <w:numFmt w:val="upperLetter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8"/>
  </w:num>
  <w:num w:numId="4">
    <w:abstractNumId w:val="14"/>
  </w:num>
  <w:num w:numId="5">
    <w:abstractNumId w:val="3"/>
  </w:num>
  <w:num w:numId="6">
    <w:abstractNumId w:val="30"/>
  </w:num>
  <w:num w:numId="7">
    <w:abstractNumId w:val="9"/>
  </w:num>
  <w:num w:numId="8">
    <w:abstractNumId w:val="26"/>
  </w:num>
  <w:num w:numId="9">
    <w:abstractNumId w:val="24"/>
  </w:num>
  <w:num w:numId="10">
    <w:abstractNumId w:val="8"/>
  </w:num>
  <w:num w:numId="11">
    <w:abstractNumId w:val="20"/>
  </w:num>
  <w:num w:numId="12">
    <w:abstractNumId w:val="29"/>
  </w:num>
  <w:num w:numId="13">
    <w:abstractNumId w:val="0"/>
  </w:num>
  <w:num w:numId="14">
    <w:abstractNumId w:val="32"/>
  </w:num>
  <w:num w:numId="15">
    <w:abstractNumId w:val="11"/>
  </w:num>
  <w:num w:numId="16">
    <w:abstractNumId w:val="25"/>
  </w:num>
  <w:num w:numId="17">
    <w:abstractNumId w:val="12"/>
  </w:num>
  <w:num w:numId="18">
    <w:abstractNumId w:val="19"/>
  </w:num>
  <w:num w:numId="19">
    <w:abstractNumId w:val="21"/>
  </w:num>
  <w:num w:numId="20">
    <w:abstractNumId w:val="13"/>
  </w:num>
  <w:num w:numId="21">
    <w:abstractNumId w:val="17"/>
  </w:num>
  <w:num w:numId="22">
    <w:abstractNumId w:val="5"/>
  </w:num>
  <w:num w:numId="23">
    <w:abstractNumId w:val="16"/>
  </w:num>
  <w:num w:numId="24">
    <w:abstractNumId w:val="33"/>
  </w:num>
  <w:num w:numId="25">
    <w:abstractNumId w:val="18"/>
  </w:num>
  <w:num w:numId="26">
    <w:abstractNumId w:val="22"/>
  </w:num>
  <w:num w:numId="27">
    <w:abstractNumId w:val="31"/>
  </w:num>
  <w:num w:numId="28">
    <w:abstractNumId w:val="2"/>
  </w:num>
  <w:num w:numId="29">
    <w:abstractNumId w:val="27"/>
  </w:num>
  <w:num w:numId="30">
    <w:abstractNumId w:val="1"/>
  </w:num>
  <w:num w:numId="31">
    <w:abstractNumId w:val="23"/>
  </w:num>
  <w:num w:numId="32">
    <w:abstractNumId w:val="15"/>
  </w:num>
  <w:num w:numId="33">
    <w:abstractNumId w:val="7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7075"/>
    <w:rsid w:val="000000E0"/>
    <w:rsid w:val="00023529"/>
    <w:rsid w:val="000307C9"/>
    <w:rsid w:val="0003597A"/>
    <w:rsid w:val="00077960"/>
    <w:rsid w:val="00087393"/>
    <w:rsid w:val="0009188E"/>
    <w:rsid w:val="000A351D"/>
    <w:rsid w:val="000D2639"/>
    <w:rsid w:val="000E1F30"/>
    <w:rsid w:val="000E2B4F"/>
    <w:rsid w:val="000F0ED7"/>
    <w:rsid w:val="000F2D10"/>
    <w:rsid w:val="000F5967"/>
    <w:rsid w:val="000F6441"/>
    <w:rsid w:val="00135569"/>
    <w:rsid w:val="00141AE6"/>
    <w:rsid w:val="001449FB"/>
    <w:rsid w:val="0016082B"/>
    <w:rsid w:val="00161B94"/>
    <w:rsid w:val="00164C14"/>
    <w:rsid w:val="00195A92"/>
    <w:rsid w:val="001B05F6"/>
    <w:rsid w:val="001B6913"/>
    <w:rsid w:val="001C3123"/>
    <w:rsid w:val="001D00C7"/>
    <w:rsid w:val="001E1E87"/>
    <w:rsid w:val="001E22EB"/>
    <w:rsid w:val="001E3752"/>
    <w:rsid w:val="001F1606"/>
    <w:rsid w:val="001F1721"/>
    <w:rsid w:val="00201807"/>
    <w:rsid w:val="0023614F"/>
    <w:rsid w:val="002751A0"/>
    <w:rsid w:val="00291F65"/>
    <w:rsid w:val="00294676"/>
    <w:rsid w:val="002B7234"/>
    <w:rsid w:val="002C0D8A"/>
    <w:rsid w:val="002C14AD"/>
    <w:rsid w:val="002D34DF"/>
    <w:rsid w:val="0030033A"/>
    <w:rsid w:val="0030776E"/>
    <w:rsid w:val="00313473"/>
    <w:rsid w:val="00322018"/>
    <w:rsid w:val="0032292B"/>
    <w:rsid w:val="0032356A"/>
    <w:rsid w:val="003302CF"/>
    <w:rsid w:val="00347807"/>
    <w:rsid w:val="00365187"/>
    <w:rsid w:val="00367AAA"/>
    <w:rsid w:val="00375088"/>
    <w:rsid w:val="00397D44"/>
    <w:rsid w:val="003E07C3"/>
    <w:rsid w:val="003E6C5D"/>
    <w:rsid w:val="00410DA9"/>
    <w:rsid w:val="004114A9"/>
    <w:rsid w:val="0043411E"/>
    <w:rsid w:val="00443F8C"/>
    <w:rsid w:val="00445B21"/>
    <w:rsid w:val="00456311"/>
    <w:rsid w:val="0046297B"/>
    <w:rsid w:val="00471A9C"/>
    <w:rsid w:val="004B1019"/>
    <w:rsid w:val="004B6206"/>
    <w:rsid w:val="004D4169"/>
    <w:rsid w:val="004E6283"/>
    <w:rsid w:val="005217E6"/>
    <w:rsid w:val="00521D0A"/>
    <w:rsid w:val="00534A11"/>
    <w:rsid w:val="00543420"/>
    <w:rsid w:val="00547D35"/>
    <w:rsid w:val="0055676D"/>
    <w:rsid w:val="0056062F"/>
    <w:rsid w:val="00564594"/>
    <w:rsid w:val="00566622"/>
    <w:rsid w:val="005763CF"/>
    <w:rsid w:val="005778DD"/>
    <w:rsid w:val="0058659E"/>
    <w:rsid w:val="00587AF4"/>
    <w:rsid w:val="00591BDF"/>
    <w:rsid w:val="005A69F7"/>
    <w:rsid w:val="005C758D"/>
    <w:rsid w:val="005D2A9E"/>
    <w:rsid w:val="005E5EEA"/>
    <w:rsid w:val="00613613"/>
    <w:rsid w:val="00640A72"/>
    <w:rsid w:val="006524A3"/>
    <w:rsid w:val="0065733C"/>
    <w:rsid w:val="006705E0"/>
    <w:rsid w:val="00670C6C"/>
    <w:rsid w:val="006713A0"/>
    <w:rsid w:val="006C0420"/>
    <w:rsid w:val="006C61D1"/>
    <w:rsid w:val="006E26E5"/>
    <w:rsid w:val="006F3C4B"/>
    <w:rsid w:val="007136FC"/>
    <w:rsid w:val="00715474"/>
    <w:rsid w:val="00740A1C"/>
    <w:rsid w:val="00740FAA"/>
    <w:rsid w:val="00742392"/>
    <w:rsid w:val="00745A5A"/>
    <w:rsid w:val="00755095"/>
    <w:rsid w:val="0076483B"/>
    <w:rsid w:val="00770E19"/>
    <w:rsid w:val="00772151"/>
    <w:rsid w:val="007723A2"/>
    <w:rsid w:val="007724FC"/>
    <w:rsid w:val="00780FF4"/>
    <w:rsid w:val="0078147B"/>
    <w:rsid w:val="007A0927"/>
    <w:rsid w:val="007A1D2A"/>
    <w:rsid w:val="007B0219"/>
    <w:rsid w:val="007B7228"/>
    <w:rsid w:val="007C4637"/>
    <w:rsid w:val="007D7FCC"/>
    <w:rsid w:val="007E3725"/>
    <w:rsid w:val="007E45D2"/>
    <w:rsid w:val="007F1220"/>
    <w:rsid w:val="007F2207"/>
    <w:rsid w:val="00871F79"/>
    <w:rsid w:val="00875119"/>
    <w:rsid w:val="00877E7E"/>
    <w:rsid w:val="008A6543"/>
    <w:rsid w:val="008D2DEC"/>
    <w:rsid w:val="008F094F"/>
    <w:rsid w:val="0090259E"/>
    <w:rsid w:val="00915BA6"/>
    <w:rsid w:val="009417C3"/>
    <w:rsid w:val="0094300B"/>
    <w:rsid w:val="009534BC"/>
    <w:rsid w:val="00954E85"/>
    <w:rsid w:val="0096593F"/>
    <w:rsid w:val="009659D5"/>
    <w:rsid w:val="00970DC6"/>
    <w:rsid w:val="00977304"/>
    <w:rsid w:val="0097735F"/>
    <w:rsid w:val="009927E6"/>
    <w:rsid w:val="00994A41"/>
    <w:rsid w:val="009961AD"/>
    <w:rsid w:val="009B0F05"/>
    <w:rsid w:val="009B2230"/>
    <w:rsid w:val="009C106A"/>
    <w:rsid w:val="009C5E01"/>
    <w:rsid w:val="009F027C"/>
    <w:rsid w:val="009F04AA"/>
    <w:rsid w:val="009F2906"/>
    <w:rsid w:val="009F2B5A"/>
    <w:rsid w:val="00A06400"/>
    <w:rsid w:val="00A112E7"/>
    <w:rsid w:val="00A12696"/>
    <w:rsid w:val="00A30B30"/>
    <w:rsid w:val="00A44E86"/>
    <w:rsid w:val="00A50608"/>
    <w:rsid w:val="00A7741A"/>
    <w:rsid w:val="00A84602"/>
    <w:rsid w:val="00AB2619"/>
    <w:rsid w:val="00AD633C"/>
    <w:rsid w:val="00B10D6A"/>
    <w:rsid w:val="00B17DC5"/>
    <w:rsid w:val="00B221DB"/>
    <w:rsid w:val="00B419B7"/>
    <w:rsid w:val="00B46992"/>
    <w:rsid w:val="00B7292B"/>
    <w:rsid w:val="00B77103"/>
    <w:rsid w:val="00B77454"/>
    <w:rsid w:val="00B80455"/>
    <w:rsid w:val="00B83E62"/>
    <w:rsid w:val="00B87A8F"/>
    <w:rsid w:val="00B9605F"/>
    <w:rsid w:val="00B96382"/>
    <w:rsid w:val="00BA1E22"/>
    <w:rsid w:val="00BD540D"/>
    <w:rsid w:val="00BE16E0"/>
    <w:rsid w:val="00BE75F6"/>
    <w:rsid w:val="00BF66B4"/>
    <w:rsid w:val="00C01BB3"/>
    <w:rsid w:val="00C06EAA"/>
    <w:rsid w:val="00C0738F"/>
    <w:rsid w:val="00C1090A"/>
    <w:rsid w:val="00C13BF3"/>
    <w:rsid w:val="00C179E5"/>
    <w:rsid w:val="00C2203D"/>
    <w:rsid w:val="00C25F3C"/>
    <w:rsid w:val="00C34840"/>
    <w:rsid w:val="00C418D4"/>
    <w:rsid w:val="00C41971"/>
    <w:rsid w:val="00C60ABF"/>
    <w:rsid w:val="00C60CB4"/>
    <w:rsid w:val="00C62119"/>
    <w:rsid w:val="00C74265"/>
    <w:rsid w:val="00C74485"/>
    <w:rsid w:val="00C77705"/>
    <w:rsid w:val="00C92129"/>
    <w:rsid w:val="00CC6B12"/>
    <w:rsid w:val="00CE1102"/>
    <w:rsid w:val="00CF2B6A"/>
    <w:rsid w:val="00D10A3F"/>
    <w:rsid w:val="00D15CE7"/>
    <w:rsid w:val="00D26C21"/>
    <w:rsid w:val="00D36835"/>
    <w:rsid w:val="00D41E23"/>
    <w:rsid w:val="00D44FF2"/>
    <w:rsid w:val="00D710D0"/>
    <w:rsid w:val="00D75F8C"/>
    <w:rsid w:val="00D93812"/>
    <w:rsid w:val="00D951AE"/>
    <w:rsid w:val="00D95E5B"/>
    <w:rsid w:val="00D96DD9"/>
    <w:rsid w:val="00DA4039"/>
    <w:rsid w:val="00DD496C"/>
    <w:rsid w:val="00DE0681"/>
    <w:rsid w:val="00DF19B1"/>
    <w:rsid w:val="00E03471"/>
    <w:rsid w:val="00E05EE7"/>
    <w:rsid w:val="00E2318E"/>
    <w:rsid w:val="00E34CFF"/>
    <w:rsid w:val="00E63D94"/>
    <w:rsid w:val="00E731E8"/>
    <w:rsid w:val="00E86D71"/>
    <w:rsid w:val="00EA74C0"/>
    <w:rsid w:val="00EB337B"/>
    <w:rsid w:val="00EB4C53"/>
    <w:rsid w:val="00ED50A4"/>
    <w:rsid w:val="00EE419B"/>
    <w:rsid w:val="00EF0902"/>
    <w:rsid w:val="00EF1D41"/>
    <w:rsid w:val="00F074B1"/>
    <w:rsid w:val="00F239D3"/>
    <w:rsid w:val="00F432A2"/>
    <w:rsid w:val="00F51AE1"/>
    <w:rsid w:val="00F552F0"/>
    <w:rsid w:val="00F62D16"/>
    <w:rsid w:val="00F638BB"/>
    <w:rsid w:val="00FA018C"/>
    <w:rsid w:val="00FA0A7D"/>
    <w:rsid w:val="00FA6CE1"/>
    <w:rsid w:val="00FA7DCF"/>
    <w:rsid w:val="00FC09C1"/>
    <w:rsid w:val="00FC5EC4"/>
    <w:rsid w:val="00FD7075"/>
    <w:rsid w:val="00FE684F"/>
    <w:rsid w:val="00FF2BAE"/>
    <w:rsid w:val="00FF523C"/>
    <w:rsid w:val="00FF78A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4F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D7075"/>
    <w:pPr>
      <w:keepNext/>
      <w:spacing w:before="240" w:after="60"/>
      <w:outlineLvl w:val="1"/>
    </w:pPr>
    <w:rPr>
      <w:rFonts w:ascii="Arial" w:eastAsia="Times New Roman" w:hAnsi="Arial"/>
      <w:b/>
      <w:i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7075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FD7075"/>
  </w:style>
  <w:style w:type="paragraph" w:styleId="a4">
    <w:name w:val="footer"/>
    <w:basedOn w:val="a"/>
    <w:link w:val="Char0"/>
    <w:uiPriority w:val="99"/>
    <w:unhideWhenUsed/>
    <w:rsid w:val="00FD7075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FD7075"/>
  </w:style>
  <w:style w:type="paragraph" w:styleId="a5">
    <w:name w:val="Balloon Text"/>
    <w:basedOn w:val="a"/>
    <w:link w:val="Char1"/>
    <w:uiPriority w:val="99"/>
    <w:semiHidden/>
    <w:unhideWhenUsed/>
    <w:rsid w:val="00FD7075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rsid w:val="00FD7075"/>
    <w:rPr>
      <w:rFonts w:ascii="Lucida Grande" w:hAnsi="Lucida Grande" w:cs="Lucida Grande"/>
      <w:sz w:val="18"/>
      <w:szCs w:val="18"/>
    </w:rPr>
  </w:style>
  <w:style w:type="character" w:customStyle="1" w:styleId="2Char">
    <w:name w:val="Επικεφαλίδα 2 Char"/>
    <w:link w:val="2"/>
    <w:rsid w:val="00FD7075"/>
    <w:rPr>
      <w:rFonts w:ascii="Arial" w:eastAsia="Times New Roman" w:hAnsi="Arial" w:cs="Times New Roman"/>
      <w:b/>
      <w:i/>
      <w:sz w:val="28"/>
      <w:szCs w:val="28"/>
      <w:lang w:val="el-GR" w:eastAsia="el-GR"/>
    </w:rPr>
  </w:style>
  <w:style w:type="paragraph" w:styleId="a6">
    <w:name w:val="caption"/>
    <w:basedOn w:val="a"/>
    <w:next w:val="a"/>
    <w:uiPriority w:val="99"/>
    <w:qFormat/>
    <w:rsid w:val="00FD7075"/>
    <w:pPr>
      <w:ind w:right="4195"/>
      <w:jc w:val="center"/>
    </w:pPr>
    <w:rPr>
      <w:rFonts w:ascii="Times New Roman" w:eastAsia="Calibri" w:hAnsi="Times New Roman"/>
      <w:b/>
      <w:bCs/>
      <w:lang w:val="el-GR" w:eastAsia="el-GR"/>
    </w:rPr>
  </w:style>
  <w:style w:type="paragraph" w:styleId="a7">
    <w:name w:val="Title"/>
    <w:basedOn w:val="a"/>
    <w:link w:val="Char2"/>
    <w:uiPriority w:val="99"/>
    <w:qFormat/>
    <w:rsid w:val="00FD7075"/>
    <w:pPr>
      <w:ind w:right="4195"/>
      <w:jc w:val="center"/>
    </w:pPr>
    <w:rPr>
      <w:rFonts w:ascii="Times New Roman" w:eastAsia="Calibri" w:hAnsi="Times New Roman"/>
      <w:b/>
      <w:bCs/>
      <w:sz w:val="20"/>
      <w:szCs w:val="20"/>
      <w:lang w:eastAsia="el-GR"/>
    </w:rPr>
  </w:style>
  <w:style w:type="character" w:customStyle="1" w:styleId="Char2">
    <w:name w:val="Τίτλος Char"/>
    <w:link w:val="a7"/>
    <w:uiPriority w:val="99"/>
    <w:rsid w:val="00FD7075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8">
    <w:name w:val="Body Text"/>
    <w:basedOn w:val="a"/>
    <w:link w:val="Char3"/>
    <w:rsid w:val="00FD7075"/>
    <w:pPr>
      <w:spacing w:line="36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3">
    <w:name w:val="Σώμα κειμένου Char"/>
    <w:link w:val="a8"/>
    <w:rsid w:val="00FD7075"/>
    <w:rPr>
      <w:rFonts w:ascii="Times New Roman" w:eastAsia="Times New Roman" w:hAnsi="Times New Roman" w:cs="Times New Roman"/>
    </w:rPr>
  </w:style>
  <w:style w:type="paragraph" w:styleId="a9">
    <w:name w:val="Document Map"/>
    <w:basedOn w:val="a"/>
    <w:link w:val="Char4"/>
    <w:uiPriority w:val="99"/>
    <w:semiHidden/>
    <w:unhideWhenUsed/>
    <w:rsid w:val="00C35CC5"/>
    <w:rPr>
      <w:rFonts w:ascii="Lucida Grande" w:hAnsi="Lucida Grande"/>
    </w:rPr>
  </w:style>
  <w:style w:type="character" w:customStyle="1" w:styleId="Char4">
    <w:name w:val="Χάρτης εγγράφου Char"/>
    <w:link w:val="a9"/>
    <w:uiPriority w:val="99"/>
    <w:semiHidden/>
    <w:rsid w:val="00C35CC5"/>
    <w:rPr>
      <w:rFonts w:ascii="Lucida Grande" w:hAnsi="Lucida Grande"/>
      <w:sz w:val="24"/>
      <w:szCs w:val="24"/>
    </w:rPr>
  </w:style>
  <w:style w:type="paragraph" w:styleId="aa">
    <w:name w:val="List Paragraph"/>
    <w:basedOn w:val="a"/>
    <w:uiPriority w:val="34"/>
    <w:qFormat/>
    <w:rsid w:val="0043411E"/>
    <w:pPr>
      <w:ind w:left="720"/>
      <w:contextualSpacing/>
    </w:pPr>
  </w:style>
  <w:style w:type="character" w:styleId="-">
    <w:name w:val="Hyperlink"/>
    <w:basedOn w:val="a0"/>
    <w:rsid w:val="008D2DEC"/>
    <w:rPr>
      <w:color w:val="0000FF"/>
      <w:u w:val="single"/>
    </w:rPr>
  </w:style>
  <w:style w:type="paragraph" w:customStyle="1" w:styleId="Default">
    <w:name w:val="Default"/>
    <w:rsid w:val="00770E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-"/>
    <w:rsid w:val="00770E1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9188E"/>
    <w:rPr>
      <w:sz w:val="16"/>
      <w:szCs w:val="16"/>
    </w:rPr>
  </w:style>
  <w:style w:type="paragraph" w:styleId="ac">
    <w:name w:val="annotation text"/>
    <w:basedOn w:val="a"/>
    <w:link w:val="Char5"/>
    <w:uiPriority w:val="99"/>
    <w:semiHidden/>
    <w:unhideWhenUsed/>
    <w:rsid w:val="0009188E"/>
    <w:rPr>
      <w:sz w:val="20"/>
      <w:szCs w:val="20"/>
    </w:rPr>
  </w:style>
  <w:style w:type="character" w:customStyle="1" w:styleId="Char5">
    <w:name w:val="Κείμενο σχολίου Char"/>
    <w:basedOn w:val="a0"/>
    <w:link w:val="ac"/>
    <w:uiPriority w:val="99"/>
    <w:semiHidden/>
    <w:rsid w:val="0009188E"/>
  </w:style>
  <w:style w:type="paragraph" w:styleId="ad">
    <w:name w:val="annotation subject"/>
    <w:basedOn w:val="ac"/>
    <w:next w:val="ac"/>
    <w:link w:val="Char6"/>
    <w:uiPriority w:val="99"/>
    <w:semiHidden/>
    <w:unhideWhenUsed/>
    <w:rsid w:val="0009188E"/>
    <w:rPr>
      <w:b/>
      <w:bCs/>
    </w:rPr>
  </w:style>
  <w:style w:type="character" w:customStyle="1" w:styleId="Char6">
    <w:name w:val="Θέμα σχολίου Char"/>
    <w:basedOn w:val="Char5"/>
    <w:link w:val="ad"/>
    <w:uiPriority w:val="99"/>
    <w:semiHidden/>
    <w:rsid w:val="0009188E"/>
    <w:rPr>
      <w:b/>
      <w:bCs/>
    </w:rPr>
  </w:style>
  <w:style w:type="character" w:customStyle="1" w:styleId="apple-converted-space">
    <w:name w:val="apple-converted-space"/>
    <w:basedOn w:val="a0"/>
    <w:rsid w:val="007E45D2"/>
  </w:style>
  <w:style w:type="character" w:customStyle="1" w:styleId="st">
    <w:name w:val="st"/>
    <w:basedOn w:val="a0"/>
    <w:rsid w:val="00740A1C"/>
  </w:style>
  <w:style w:type="character" w:styleId="ae">
    <w:name w:val="Emphasis"/>
    <w:basedOn w:val="a0"/>
    <w:uiPriority w:val="20"/>
    <w:qFormat/>
    <w:rsid w:val="00740A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D13F-5D08-4CFD-BAC8-CF808C42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739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</dc:creator>
  <cp:lastModifiedBy>Anastasios</cp:lastModifiedBy>
  <cp:revision>2</cp:revision>
  <cp:lastPrinted>2017-03-11T08:42:00Z</cp:lastPrinted>
  <dcterms:created xsi:type="dcterms:W3CDTF">2018-03-06T07:52:00Z</dcterms:created>
  <dcterms:modified xsi:type="dcterms:W3CDTF">2018-03-06T07:52:00Z</dcterms:modified>
</cp:coreProperties>
</file>