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1533" w14:textId="73DAE755" w:rsidR="000D4AAD" w:rsidRPr="00670352" w:rsidRDefault="000D4AAD" w:rsidP="000D4A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bookmarkStart w:id="0" w:name="_Hlk41226102"/>
      <w:bookmarkEnd w:id="0"/>
      <w:r w:rsidRPr="00670352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Μετοχές του </w:t>
      </w:r>
      <w:r w:rsidR="00C3533F">
        <w:rPr>
          <w:rFonts w:ascii="Times New Roman" w:hAnsi="Times New Roman" w:cs="Times New Roman"/>
          <w:b/>
          <w:bCs/>
          <w:sz w:val="28"/>
          <w:szCs w:val="28"/>
          <w:lang w:val="el-GR"/>
        </w:rPr>
        <w:t>ενεστώτα</w:t>
      </w:r>
    </w:p>
    <w:p w14:paraId="25BFB93A" w14:textId="44AC0542" w:rsidR="00C3533F" w:rsidRDefault="00C3533F" w:rsidP="0067425F">
      <w:pPr>
        <w:rPr>
          <w:rFonts w:ascii="Times New Roman" w:hAnsi="Times New Roman" w:cs="Times New Roman"/>
          <w:sz w:val="28"/>
          <w:szCs w:val="28"/>
          <w:lang w:val="el-GR"/>
        </w:rPr>
      </w:pPr>
      <w:bookmarkStart w:id="1" w:name="_Hlk41082359"/>
      <w:r w:rsidRPr="00C3533F">
        <w:rPr>
          <w:rFonts w:ascii="Times New Roman" w:hAnsi="Times New Roman" w:cs="Times New Roman"/>
          <w:sz w:val="28"/>
          <w:szCs w:val="28"/>
          <w:lang w:val="el-GR"/>
        </w:rPr>
        <w:t xml:space="preserve">Η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κλασσική </w:t>
      </w:r>
      <w:r w:rsidRPr="00C3533F">
        <w:rPr>
          <w:rFonts w:ascii="Times New Roman" w:hAnsi="Times New Roman" w:cs="Times New Roman"/>
          <w:sz w:val="28"/>
          <w:szCs w:val="28"/>
          <w:lang w:val="el-GR"/>
        </w:rPr>
        <w:t xml:space="preserve">ορολογία </w:t>
      </w:r>
      <w:r>
        <w:rPr>
          <w:rFonts w:ascii="Times New Roman" w:hAnsi="Times New Roman" w:cs="Times New Roman"/>
          <w:sz w:val="28"/>
          <w:szCs w:val="28"/>
          <w:lang w:val="el-GR"/>
        </w:rPr>
        <w:t>δεν είναι η καλύτερη.</w:t>
      </w:r>
      <w:r w:rsidR="0067425F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Πρόκειται για μία μετοχή που εκφράζει </w:t>
      </w:r>
      <w:r w:rsidRPr="00522F54">
        <w:rPr>
          <w:rFonts w:ascii="Times New Roman" w:hAnsi="Times New Roman" w:cs="Times New Roman"/>
          <w:b/>
          <w:bCs/>
          <w:color w:val="C00000"/>
          <w:sz w:val="28"/>
          <w:szCs w:val="28"/>
          <w:lang w:val="el-GR"/>
        </w:rPr>
        <w:t>τη διαδικασία</w:t>
      </w:r>
      <w:r w:rsidRPr="00522F54">
        <w:rPr>
          <w:rFonts w:ascii="Times New Roman" w:hAnsi="Times New Roman" w:cs="Times New Roman"/>
          <w:color w:val="C0000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άρα μάλλον τη συγχρονία.</w:t>
      </w:r>
    </w:p>
    <w:p w14:paraId="51EDBBB1" w14:textId="77777777" w:rsidR="00C3533F" w:rsidRPr="00C3533F" w:rsidRDefault="00C3533F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76F94EE3" w14:textId="680902AA" w:rsidR="00F53D68" w:rsidRPr="00F53D68" w:rsidRDefault="00F53D68">
      <w:pPr>
        <w:rPr>
          <w:rFonts w:ascii="Times New Roman" w:hAnsi="Times New Roman" w:cs="Times New Roman"/>
          <w:b/>
          <w:bCs/>
          <w:smallCaps/>
          <w:sz w:val="28"/>
          <w:szCs w:val="28"/>
          <w:lang w:val="el-GR"/>
        </w:rPr>
      </w:pPr>
      <w:r w:rsidRPr="00F53D68">
        <w:rPr>
          <w:rFonts w:ascii="Times New Roman" w:hAnsi="Times New Roman" w:cs="Times New Roman"/>
          <w:b/>
          <w:bCs/>
          <w:smallCaps/>
          <w:sz w:val="28"/>
          <w:szCs w:val="28"/>
          <w:lang w:val="el-GR"/>
        </w:rPr>
        <w:t>Μορφολογία</w:t>
      </w:r>
    </w:p>
    <w:p w14:paraId="21A292CD" w14:textId="77777777" w:rsidR="00F53D68" w:rsidRDefault="00F53D68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0A87240A" w14:textId="03FDB84D" w:rsidR="000D4AAD" w:rsidRPr="00670352" w:rsidRDefault="00670352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670352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Κατάληξη </w:t>
      </w:r>
      <w:r w:rsidRPr="0067035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l-GR"/>
        </w:rPr>
        <w:t>-</w:t>
      </w:r>
      <w:r w:rsidR="00C3533F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ող</w:t>
      </w:r>
    </w:p>
    <w:bookmarkEnd w:id="1"/>
    <w:p w14:paraId="704FB0C8" w14:textId="0D3FDC7A" w:rsidR="000D4AAD" w:rsidRDefault="00C3533F">
      <w:pP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</w:pPr>
      <w:r>
        <w:rPr>
          <w:rFonts w:ascii="Times New Roman" w:hAnsi="Times New Roman" w:cs="Times New Roman"/>
          <w:b/>
          <w:bCs/>
          <w:color w:val="0033CC"/>
          <w:sz w:val="28"/>
          <w:szCs w:val="28"/>
          <w:lang w:val="el-GR"/>
        </w:rPr>
        <w:t>Α</w:t>
      </w:r>
      <w:r w:rsidR="00E9696A" w:rsidRPr="003D551C">
        <w:rPr>
          <w:rFonts w:ascii="Times New Roman" w:hAnsi="Times New Roman" w:cs="Times New Roman"/>
          <w:b/>
          <w:bCs/>
          <w:color w:val="0033CC"/>
          <w:sz w:val="28"/>
          <w:szCs w:val="28"/>
          <w:lang w:val="el-GR"/>
        </w:rPr>
        <w:t>παρεμφάτου</w:t>
      </w:r>
      <w:r w:rsidR="00E9696A" w:rsidRPr="003D551C">
        <w:rPr>
          <w:rFonts w:ascii="Times New Roman" w:hAnsi="Times New Roman" w:cs="Times New Roman"/>
          <w:color w:val="0033CC"/>
          <w:sz w:val="28"/>
          <w:szCs w:val="28"/>
          <w:lang w:val="el-GR"/>
        </w:rPr>
        <w:t xml:space="preserve"> </w:t>
      </w:r>
      <w:r w:rsidR="00E9696A"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των ρημάτων της </w:t>
      </w:r>
      <w:r w:rsidR="00E9696A" w:rsidRPr="003D551C">
        <w:rPr>
          <w:rFonts w:ascii="Times New Roman" w:hAnsi="Times New Roman" w:cs="Times New Roman"/>
          <w:b/>
          <w:bCs/>
          <w:color w:val="0033CC"/>
          <w:sz w:val="28"/>
          <w:szCs w:val="28"/>
          <w:lang w:val="el-GR"/>
        </w:rPr>
        <w:t>1</w:t>
      </w:r>
      <w:r w:rsidR="00E9696A" w:rsidRPr="003D551C">
        <w:rPr>
          <w:rFonts w:ascii="Times New Roman" w:hAnsi="Times New Roman" w:cs="Times New Roman"/>
          <w:b/>
          <w:bCs/>
          <w:color w:val="0033CC"/>
          <w:sz w:val="28"/>
          <w:szCs w:val="28"/>
          <w:vertAlign w:val="superscript"/>
          <w:lang w:val="el-GR"/>
        </w:rPr>
        <w:t>ης</w:t>
      </w:r>
      <w:r w:rsidR="00E9696A"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χωρίς την κατάληξη </w:t>
      </w:r>
      <w:r w:rsidR="00E9696A"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>(</w:t>
      </w:r>
      <w:r w:rsidR="003D551C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-</w:t>
      </w:r>
      <w:r w:rsidR="003D551C" w:rsidRPr="003D551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y-AM"/>
        </w:rPr>
        <w:t>ել</w:t>
      </w:r>
      <w:r w:rsidR="00E9696A"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) και της </w:t>
      </w:r>
      <w:r w:rsidR="00E9696A" w:rsidRPr="003D551C">
        <w:rPr>
          <w:rFonts w:ascii="Times New Roman" w:hAnsi="Times New Roman" w:cs="Times New Roman"/>
          <w:b/>
          <w:bCs/>
          <w:color w:val="0033CC"/>
          <w:sz w:val="28"/>
          <w:szCs w:val="28"/>
          <w:lang w:val="el-GR"/>
        </w:rPr>
        <w:t>2</w:t>
      </w:r>
      <w:r w:rsidR="00E9696A" w:rsidRPr="003D551C">
        <w:rPr>
          <w:rFonts w:ascii="Times New Roman" w:hAnsi="Times New Roman" w:cs="Times New Roman"/>
          <w:b/>
          <w:bCs/>
          <w:color w:val="0033CC"/>
          <w:sz w:val="28"/>
          <w:szCs w:val="28"/>
          <w:vertAlign w:val="superscript"/>
          <w:lang w:val="el-GR"/>
        </w:rPr>
        <w:t>ης</w:t>
      </w:r>
      <w:r w:rsidR="00E9696A"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 ομάδας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χωρίς την κατάληξη </w:t>
      </w:r>
      <w:r w:rsidR="00E9696A"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>(</w:t>
      </w:r>
      <w:r w:rsidR="003D551C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-</w:t>
      </w:r>
      <w:r w:rsidR="003D551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y-AM"/>
        </w:rPr>
        <w:t>ի</w:t>
      </w:r>
      <w:r w:rsidR="003D551C" w:rsidRPr="003D551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y-AM"/>
        </w:rPr>
        <w:t>լ</w:t>
      </w:r>
      <w:r w:rsidR="00E9696A"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) </w:t>
      </w:r>
      <w:r w:rsidR="003D551C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+ </w:t>
      </w:r>
      <w:r w:rsidR="003D551C" w:rsidRPr="003D551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l-GR"/>
        </w:rPr>
        <w:t>-</w:t>
      </w:r>
      <w: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ող</w:t>
      </w:r>
    </w:p>
    <w:p w14:paraId="7D0406D0" w14:textId="3CFAECF1" w:rsidR="003D551C" w:rsidRDefault="003D551C">
      <w:pPr>
        <w:rPr>
          <w:rFonts w:ascii="Times New Roman" w:hAnsi="Times New Roman" w:cs="Times New Roman"/>
          <w:sz w:val="28"/>
          <w:szCs w:val="28"/>
          <w:lang w:val="hy-AM"/>
        </w:rPr>
      </w:pPr>
      <w:r w:rsidRPr="003D551C">
        <w:rPr>
          <w:rFonts w:ascii="Times New Roman" w:hAnsi="Times New Roman" w:cs="Times New Roman"/>
          <w:i/>
          <w:iCs/>
          <w:sz w:val="28"/>
          <w:szCs w:val="28"/>
          <w:lang w:val="hy-AM"/>
        </w:rPr>
        <w:t>Օրինակ</w:t>
      </w:r>
      <w:r>
        <w:rPr>
          <w:rFonts w:ascii="Times New Roman" w:hAnsi="Times New Roman" w:cs="Times New Roman"/>
          <w:sz w:val="28"/>
          <w:szCs w:val="28"/>
          <w:lang w:val="hy-AM"/>
        </w:rPr>
        <w:t>՝</w:t>
      </w:r>
    </w:p>
    <w:p w14:paraId="00CB6E13" w14:textId="49EDB78F" w:rsidR="003D551C" w:rsidRPr="00C3533F" w:rsidRDefault="003D551C">
      <w:pP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երգել → երգ</w:t>
      </w:r>
      <w:r w:rsidR="00C3533F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ող</w:t>
      </w:r>
    </w:p>
    <w:p w14:paraId="6D38E7EE" w14:textId="1990CE0A" w:rsidR="00670352" w:rsidRPr="00670352" w:rsidRDefault="00670352" w:rsidP="00670352">
      <w:pP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</w:pPr>
      <w:r w:rsidRPr="00670352">
        <w:rPr>
          <w:rFonts w:ascii="Times New Roman" w:hAnsi="Times New Roman" w:cs="Times New Roman"/>
          <w:sz w:val="28"/>
          <w:szCs w:val="28"/>
          <w:lang w:val="hy-AM"/>
        </w:rPr>
        <w:t>սիրել</w:t>
      </w:r>
      <w:r w:rsidRPr="00670352">
        <w:rPr>
          <w:rFonts w:ascii="Times New Roman" w:hAnsi="Times New Roman" w:cs="Times New Roman"/>
          <w:color w:val="CC0000"/>
          <w:sz w:val="28"/>
          <w:szCs w:val="28"/>
          <w:lang w:val="hy-A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y-AM"/>
        </w:rPr>
        <w:t>→ սիր</w:t>
      </w:r>
      <w:r w:rsidR="00C3533F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ող</w:t>
      </w:r>
    </w:p>
    <w:p w14:paraId="21970A69" w14:textId="360BF3A0" w:rsidR="003D551C" w:rsidRDefault="003D551C">
      <w:pP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խօսիլ → խօս</w:t>
      </w:r>
      <w:r w:rsidR="00C3533F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ող</w:t>
      </w:r>
    </w:p>
    <w:p w14:paraId="58D2E1EB" w14:textId="3ED7578A" w:rsidR="00670352" w:rsidRDefault="00670352" w:rsidP="00670352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աշխատիլ → աշխատ</w:t>
      </w:r>
      <w:r w:rsidRPr="003D551C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ած</w:t>
      </w:r>
    </w:p>
    <w:p w14:paraId="36D31847" w14:textId="77777777" w:rsidR="00C3533F" w:rsidRPr="00C96202" w:rsidRDefault="00C3533F" w:rsidP="00C3533F">
      <w:pPr>
        <w:rPr>
          <w:rFonts w:ascii="Times New Roman" w:hAnsi="Times New Roman" w:cs="Times New Roman"/>
          <w:sz w:val="28"/>
          <w:szCs w:val="28"/>
          <w:lang w:val="hy-AM"/>
        </w:rPr>
      </w:pPr>
    </w:p>
    <w:p w14:paraId="4BC922F5" w14:textId="77777777" w:rsidR="00C3533F" w:rsidRDefault="00670352">
      <w:pP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</w:pP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>մտ</w:t>
      </w:r>
      <w:r w:rsidRPr="00670352">
        <w:rPr>
          <w:rFonts w:ascii="Times New Roman" w:hAnsi="Times New Roman" w:cs="Times New Roman"/>
          <w:color w:val="00FFCC"/>
          <w:sz w:val="28"/>
          <w:szCs w:val="28"/>
          <w:lang w:val="hy-AM"/>
        </w:rPr>
        <w:t>ն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ել → </w:t>
      </w: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>մտ</w:t>
      </w:r>
      <w:r w:rsidR="00C3533F" w:rsidRPr="00670352">
        <w:rPr>
          <w:rFonts w:ascii="Times New Roman" w:hAnsi="Times New Roman" w:cs="Times New Roman"/>
          <w:color w:val="00FFCC"/>
          <w:sz w:val="28"/>
          <w:szCs w:val="28"/>
          <w:lang w:val="hy-AM"/>
        </w:rPr>
        <w:t>ն</w:t>
      </w:r>
      <w:r w:rsidR="00C3533F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ող</w:t>
      </w:r>
    </w:p>
    <w:p w14:paraId="7606128D" w14:textId="430BA88A" w:rsidR="00670352" w:rsidRDefault="00670352" w:rsidP="00C3533F">
      <w:pPr>
        <w:rPr>
          <w:rFonts w:ascii="Times New Roman" w:hAnsi="Times New Roman" w:cs="Times New Roman"/>
          <w:sz w:val="28"/>
          <w:szCs w:val="28"/>
          <w:lang w:val="hy-AM"/>
        </w:rPr>
      </w:pP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>գտ</w:t>
      </w:r>
      <w:r w:rsidRPr="00670352">
        <w:rPr>
          <w:rFonts w:ascii="Times New Roman" w:hAnsi="Times New Roman" w:cs="Times New Roman"/>
          <w:color w:val="00FFCC"/>
          <w:sz w:val="28"/>
          <w:szCs w:val="28"/>
          <w:lang w:val="hy-AM"/>
        </w:rPr>
        <w:t>ն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ել → </w:t>
      </w: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>գտ</w:t>
      </w:r>
      <w:r w:rsidR="00C3533F" w:rsidRPr="00670352">
        <w:rPr>
          <w:rFonts w:ascii="Times New Roman" w:hAnsi="Times New Roman" w:cs="Times New Roman"/>
          <w:color w:val="00FFCC"/>
          <w:sz w:val="28"/>
          <w:szCs w:val="28"/>
          <w:lang w:val="hy-AM"/>
        </w:rPr>
        <w:t>ն</w:t>
      </w:r>
      <w:r w:rsidR="00C3533F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ող</w:t>
      </w:r>
    </w:p>
    <w:p w14:paraId="6411151E" w14:textId="314D943E" w:rsidR="00670352" w:rsidRDefault="00670352">
      <w:pP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</w:pP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>գն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ել → </w:t>
      </w: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>գն</w:t>
      </w:r>
      <w:r w:rsidR="00C3533F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ող</w:t>
      </w:r>
    </w:p>
    <w:p w14:paraId="77646F05" w14:textId="078E4CAB" w:rsidR="00C3533F" w:rsidRPr="00C96202" w:rsidRDefault="00C3533F">
      <w:pP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</w:pPr>
    </w:p>
    <w:p w14:paraId="791FE208" w14:textId="4EA4F400" w:rsidR="00C3533F" w:rsidRDefault="00C3533F">
      <w:pPr>
        <w:rPr>
          <w:rFonts w:ascii="Times New Roman" w:hAnsi="Times New Roman" w:cs="Times New Roman"/>
          <w:color w:val="44546A" w:themeColor="text2"/>
          <w:sz w:val="28"/>
          <w:szCs w:val="28"/>
          <w:lang w:val="el-GR"/>
        </w:rPr>
      </w:pPr>
      <w:r w:rsidRPr="00C3533F">
        <w:rPr>
          <w:rFonts w:ascii="Times New Roman" w:hAnsi="Times New Roman" w:cs="Times New Roman"/>
          <w:color w:val="44546A" w:themeColor="text2"/>
          <w:sz w:val="28"/>
          <w:szCs w:val="28"/>
          <w:lang w:val="el-GR"/>
        </w:rPr>
        <w:t>Τα ρήματα σε -</w:t>
      </w:r>
      <w:r w:rsidRPr="00C3533F">
        <w:rPr>
          <w:rFonts w:ascii="Times New Roman" w:hAnsi="Times New Roman" w:cs="Times New Roman"/>
          <w:color w:val="44546A" w:themeColor="text2"/>
          <w:sz w:val="28"/>
          <w:szCs w:val="28"/>
          <w:lang w:val="hy-AM"/>
        </w:rPr>
        <w:t xml:space="preserve">ցնել </w:t>
      </w:r>
      <w:r>
        <w:rPr>
          <w:rFonts w:ascii="Times New Roman" w:hAnsi="Times New Roman" w:cs="Times New Roman"/>
          <w:color w:val="44546A" w:themeColor="text2"/>
          <w:sz w:val="28"/>
          <w:szCs w:val="28"/>
          <w:lang w:val="hy-AM"/>
        </w:rPr>
        <w:t xml:space="preserve">– </w:t>
      </w:r>
      <w:r w:rsidRPr="0067425F">
        <w:rPr>
          <w:rFonts w:ascii="Times New Roman" w:hAnsi="Times New Roman" w:cs="Times New Roman"/>
          <w:i/>
          <w:iCs/>
          <w:color w:val="44546A" w:themeColor="text2"/>
          <w:sz w:val="28"/>
          <w:szCs w:val="28"/>
        </w:rPr>
        <w:t>factitive</w:t>
      </w:r>
      <w:r w:rsidRPr="0067425F">
        <w:rPr>
          <w:rFonts w:ascii="Times New Roman" w:hAnsi="Times New Roman" w:cs="Times New Roman"/>
          <w:i/>
          <w:iCs/>
          <w:color w:val="44546A" w:themeColor="text2"/>
          <w:sz w:val="28"/>
          <w:szCs w:val="28"/>
          <w:lang w:val="el-GR"/>
        </w:rPr>
        <w:t xml:space="preserve"> </w:t>
      </w:r>
      <w:r w:rsidRPr="0067425F">
        <w:rPr>
          <w:rFonts w:ascii="Times New Roman" w:hAnsi="Times New Roman" w:cs="Times New Roman"/>
          <w:i/>
          <w:iCs/>
          <w:color w:val="44546A" w:themeColor="text2"/>
          <w:sz w:val="28"/>
          <w:szCs w:val="28"/>
        </w:rPr>
        <w:t>verbs</w:t>
      </w:r>
      <w:r w:rsidRPr="00C3533F">
        <w:rPr>
          <w:rFonts w:ascii="Times New Roman" w:hAnsi="Times New Roman" w:cs="Times New Roman"/>
          <w:color w:val="44546A" w:themeColor="text2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44546A" w:themeColor="text2"/>
          <w:sz w:val="28"/>
          <w:szCs w:val="28"/>
          <w:lang w:val="el-GR"/>
        </w:rPr>
        <w:t>–</w:t>
      </w:r>
      <w:r w:rsidRPr="00C3533F">
        <w:rPr>
          <w:rFonts w:ascii="Times New Roman" w:hAnsi="Times New Roman" w:cs="Times New Roman"/>
          <w:color w:val="44546A" w:themeColor="text2"/>
          <w:sz w:val="28"/>
          <w:szCs w:val="28"/>
          <w:lang w:val="el-GR"/>
        </w:rPr>
        <w:t xml:space="preserve"> </w:t>
      </w:r>
      <w:r w:rsidR="00C96202">
        <w:rPr>
          <w:rFonts w:ascii="Times New Roman" w:hAnsi="Times New Roman" w:cs="Times New Roman"/>
          <w:color w:val="44546A" w:themeColor="text2"/>
          <w:sz w:val="28"/>
          <w:szCs w:val="28"/>
          <w:lang w:val="el-GR"/>
        </w:rPr>
        <w:t>επίσης:</w:t>
      </w:r>
    </w:p>
    <w:p w14:paraId="6B46C5EF" w14:textId="15245152" w:rsidR="00C3533F" w:rsidRDefault="00C3533F">
      <w:pPr>
        <w:rPr>
          <w:rFonts w:ascii="Times New Roman" w:hAnsi="Times New Roman" w:cs="Times New Roman"/>
          <w:color w:val="44546A" w:themeColor="text2"/>
          <w:sz w:val="28"/>
          <w:szCs w:val="28"/>
          <w:lang w:val="hy-AM"/>
        </w:rPr>
      </w:pPr>
    </w:p>
    <w:p w14:paraId="2D50750E" w14:textId="33084440" w:rsidR="00C3533F" w:rsidRPr="00C3533F" w:rsidRDefault="00C3533F">
      <w:pPr>
        <w:rPr>
          <w:rFonts w:ascii="Times New Roman" w:hAnsi="Times New Roman" w:cs="Times New Roman"/>
          <w:color w:val="44546A" w:themeColor="text2"/>
          <w:sz w:val="28"/>
          <w:szCs w:val="28"/>
          <w:lang w:val="hy-AM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  <w:lang w:val="hy-AM"/>
        </w:rPr>
        <w:t xml:space="preserve">հասկցնել </w:t>
      </w:r>
      <w:r>
        <w:rPr>
          <w:rFonts w:ascii="Times New Roman" w:hAnsi="Times New Roman" w:cs="Times New Roman"/>
          <w:sz w:val="28"/>
          <w:szCs w:val="28"/>
          <w:lang w:val="hy-AM"/>
        </w:rPr>
        <w:t>→ հասկց</w:t>
      </w:r>
      <w:r w:rsidR="00C96202">
        <w:rPr>
          <w:rFonts w:ascii="Times New Roman" w:hAnsi="Times New Roman" w:cs="Times New Roman"/>
          <w:sz w:val="28"/>
          <w:szCs w:val="28"/>
          <w:lang w:val="hy-AM"/>
        </w:rPr>
        <w:t>ն</w:t>
      </w:r>
      <w: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ող</w:t>
      </w:r>
    </w:p>
    <w:p w14:paraId="2BDC961D" w14:textId="790F893E" w:rsidR="00670352" w:rsidRPr="00670352" w:rsidRDefault="00670352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</w:p>
    <w:p w14:paraId="5B2A492D" w14:textId="7B5AD997" w:rsidR="003D551C" w:rsidRPr="003D551C" w:rsidRDefault="003D551C" w:rsidP="003D551C">
      <w:pP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>Ρίζα</w:t>
      </w:r>
      <w:r w:rsidRPr="00C96202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>του</w:t>
      </w:r>
      <w:r w:rsidRPr="00C96202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</w:t>
      </w:r>
      <w:r w:rsidRPr="003D551C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lang w:val="el-GR"/>
        </w:rPr>
        <w:t>αορίστου</w:t>
      </w:r>
      <w:r w:rsidRPr="00C96202">
        <w:rPr>
          <w:rFonts w:ascii="Times New Roman" w:hAnsi="Times New Roman" w:cs="Times New Roman"/>
          <w:color w:val="ED7D31" w:themeColor="accent2"/>
          <w:sz w:val="28"/>
          <w:szCs w:val="28"/>
          <w:lang w:val="hy-AM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>των</w:t>
      </w:r>
      <w:r w:rsidRPr="00C96202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>ρημάτων</w:t>
      </w:r>
      <w:r w:rsidRPr="00C96202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>της</w:t>
      </w:r>
      <w:r w:rsidRPr="00C96202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</w:t>
      </w:r>
      <w:r w:rsidRPr="00C96202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lang w:val="hy-AM"/>
        </w:rPr>
        <w:t>3</w:t>
      </w:r>
      <w:r w:rsidRPr="003D551C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vertAlign w:val="superscript"/>
          <w:lang w:val="el-GR"/>
        </w:rPr>
        <w:t>ης</w:t>
      </w:r>
      <w:r w:rsidRPr="00C96202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>ομάδας</w:t>
      </w:r>
      <w:r w:rsidRPr="00C96202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y-AM"/>
        </w:rPr>
        <w:t>ա</w:t>
      </w:r>
      <w:r w:rsidRPr="003D551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y-AM"/>
        </w:rPr>
        <w:t>լ</w:t>
      </w:r>
      <w:r w:rsidRPr="00C96202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+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>κατάληξη</w:t>
      </w:r>
      <w:r w:rsidRPr="00C96202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</w:t>
      </w:r>
      <w:r w:rsidRPr="00C9620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y-AM"/>
        </w:rPr>
        <w:t>-</w:t>
      </w:r>
      <w:r w:rsidR="00C3533F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ող</w:t>
      </w:r>
    </w:p>
    <w:p w14:paraId="6C25824C" w14:textId="77777777" w:rsidR="003D551C" w:rsidRDefault="003D551C" w:rsidP="003D551C">
      <w:pPr>
        <w:rPr>
          <w:rFonts w:ascii="Times New Roman" w:hAnsi="Times New Roman" w:cs="Times New Roman"/>
          <w:sz w:val="28"/>
          <w:szCs w:val="28"/>
          <w:lang w:val="hy-AM"/>
        </w:rPr>
      </w:pPr>
      <w:r w:rsidRPr="003D551C">
        <w:rPr>
          <w:rFonts w:ascii="Times New Roman" w:hAnsi="Times New Roman" w:cs="Times New Roman"/>
          <w:i/>
          <w:iCs/>
          <w:sz w:val="28"/>
          <w:szCs w:val="28"/>
          <w:lang w:val="hy-AM"/>
        </w:rPr>
        <w:t>Օրինակ</w:t>
      </w:r>
      <w:r>
        <w:rPr>
          <w:rFonts w:ascii="Times New Roman" w:hAnsi="Times New Roman" w:cs="Times New Roman"/>
          <w:sz w:val="28"/>
          <w:szCs w:val="28"/>
          <w:lang w:val="hy-AM"/>
        </w:rPr>
        <w:t>՝</w:t>
      </w:r>
    </w:p>
    <w:p w14:paraId="76048070" w14:textId="48573DEA" w:rsidR="003D551C" w:rsidRDefault="003D551C" w:rsidP="003D551C">
      <w:pP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հասկնալ → հասկ</w:t>
      </w:r>
      <w:r w:rsidRPr="0067425F">
        <w:rPr>
          <w:rFonts w:ascii="Times New Roman" w:hAnsi="Times New Roman" w:cs="Times New Roman"/>
          <w:b/>
          <w:bCs/>
          <w:color w:val="FFC000"/>
          <w:sz w:val="28"/>
          <w:szCs w:val="28"/>
          <w:lang w:val="hy-AM"/>
        </w:rPr>
        <w:t>ց</w:t>
      </w:r>
      <w:r w:rsidR="00C3533F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ող</w:t>
      </w:r>
    </w:p>
    <w:p w14:paraId="521823A3" w14:textId="76440FE8" w:rsidR="00C3533F" w:rsidRDefault="00C3533F" w:rsidP="0067425F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 xml:space="preserve">երթալ → </w:t>
      </w:r>
      <w:r w:rsidRPr="00C3533F">
        <w:rPr>
          <w:rFonts w:ascii="Times New Roman" w:hAnsi="Times New Roman" w:cs="Times New Roman"/>
          <w:color w:val="FFC000"/>
          <w:sz w:val="28"/>
          <w:szCs w:val="28"/>
          <w:lang w:val="hy-AM"/>
        </w:rPr>
        <w:t>գա</w:t>
      </w:r>
      <w:r w:rsidRPr="00C3533F">
        <w:rPr>
          <w:rFonts w:ascii="Times New Roman" w:hAnsi="Times New Roman" w:cs="Times New Roman"/>
          <w:b/>
          <w:bCs/>
          <w:color w:val="FFC000"/>
          <w:sz w:val="28"/>
          <w:szCs w:val="28"/>
          <w:lang w:val="hy-AM"/>
        </w:rPr>
        <w:t>ց</w:t>
      </w:r>
      <w:r w:rsidR="0067425F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ող</w:t>
      </w:r>
    </w:p>
    <w:p w14:paraId="245ACCB1" w14:textId="56459E75" w:rsidR="0067425F" w:rsidRDefault="0067425F" w:rsidP="0067425F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ունենալ → ունե</w:t>
      </w:r>
      <w:r w:rsidRPr="0067425F">
        <w:rPr>
          <w:rFonts w:ascii="Times New Roman" w:hAnsi="Times New Roman" w:cs="Times New Roman"/>
          <w:b/>
          <w:bCs/>
          <w:color w:val="FFC000"/>
          <w:sz w:val="28"/>
          <w:szCs w:val="28"/>
          <w:lang w:val="hy-AM"/>
        </w:rPr>
        <w:t>ց</w:t>
      </w:r>
      <w: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ող</w:t>
      </w:r>
    </w:p>
    <w:p w14:paraId="29DDE876" w14:textId="466F1DC5" w:rsidR="0067425F" w:rsidRDefault="0067425F" w:rsidP="0067425F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lastRenderedPageBreak/>
        <w:t xml:space="preserve">ըլլալ → </w:t>
      </w:r>
      <w:r w:rsidRPr="0067425F">
        <w:rPr>
          <w:rFonts w:ascii="Times New Roman" w:hAnsi="Times New Roman" w:cs="Times New Roman"/>
          <w:color w:val="FFC000"/>
          <w:sz w:val="28"/>
          <w:szCs w:val="28"/>
          <w:lang w:val="hy-AM"/>
        </w:rPr>
        <w:t>եղ</w:t>
      </w:r>
      <w: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ող</w:t>
      </w:r>
    </w:p>
    <w:p w14:paraId="03234A3A" w14:textId="43B82AB0" w:rsidR="0067425F" w:rsidRDefault="0067425F" w:rsidP="0067425F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գիտնալ → գիտ</w:t>
      </w:r>
      <w:r w:rsidRPr="0067425F">
        <w:rPr>
          <w:rFonts w:ascii="Times New Roman" w:hAnsi="Times New Roman" w:cs="Times New Roman"/>
          <w:b/>
          <w:bCs/>
          <w:color w:val="FFC000"/>
          <w:sz w:val="28"/>
          <w:szCs w:val="28"/>
          <w:lang w:val="hy-AM"/>
        </w:rPr>
        <w:t>ց</w:t>
      </w:r>
      <w: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ող</w:t>
      </w:r>
    </w:p>
    <w:p w14:paraId="58873539" w14:textId="04B9E91E" w:rsidR="0067425F" w:rsidRDefault="0067425F" w:rsidP="0067425F">
      <w:pPr>
        <w:rPr>
          <w:rFonts w:ascii="Times New Roman" w:hAnsi="Times New Roman" w:cs="Times New Roman"/>
          <w:sz w:val="28"/>
          <w:szCs w:val="28"/>
          <w:lang w:val="hy-AM"/>
        </w:rPr>
      </w:pPr>
    </w:p>
    <w:p w14:paraId="6B30C564" w14:textId="5F509071" w:rsidR="008B30E5" w:rsidRPr="008B30E5" w:rsidRDefault="008B30E5" w:rsidP="0067425F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hy-AM"/>
        </w:rPr>
      </w:pPr>
      <w:r w:rsidRPr="008B30E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hy-AM"/>
        </w:rPr>
        <w:t>Օրինակ՝</w:t>
      </w:r>
    </w:p>
    <w:p w14:paraId="30C234D7" w14:textId="438B252F" w:rsidR="008B30E5" w:rsidRDefault="008B30E5" w:rsidP="0067425F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br/>
        <w:t>Արագ հակց</w:t>
      </w:r>
      <w:r w:rsidRPr="008B30E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hy-AM"/>
        </w:rPr>
        <w:t>ող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 ուսանողները ուսուցուցիչին հաճոյք կը պատճառեն:</w:t>
      </w:r>
    </w:p>
    <w:p w14:paraId="4C1E455B" w14:textId="5ACEF440" w:rsidR="008B30E5" w:rsidRDefault="008B30E5" w:rsidP="0067425F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Արագ հակց</w:t>
      </w:r>
      <w:r w:rsidRPr="008B30E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hy-AM"/>
        </w:rPr>
        <w:t>ող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 մարդիկը յոգնեցուցիչ են:</w:t>
      </w:r>
    </w:p>
    <w:p w14:paraId="507D2B7E" w14:textId="24D7BD8C" w:rsidR="008B30E5" w:rsidRDefault="008B30E5" w:rsidP="0067425F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Շուկայ գաց</w:t>
      </w:r>
      <w:r w:rsidRPr="008B30E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hy-AM"/>
        </w:rPr>
        <w:t>ող</w:t>
      </w:r>
      <w:r>
        <w:rPr>
          <w:rFonts w:ascii="Times New Roman" w:hAnsi="Times New Roman" w:cs="Times New Roman"/>
          <w:sz w:val="28"/>
          <w:szCs w:val="28"/>
          <w:lang w:val="hy-AM"/>
        </w:rPr>
        <w:t>ը Սուրիոյ մէջ յաճախ էրիկմարդն է:</w:t>
      </w:r>
    </w:p>
    <w:p w14:paraId="038F5C22" w14:textId="054576CB" w:rsidR="008B30E5" w:rsidRDefault="008B30E5" w:rsidP="0067425F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Շուկայի գործ ըն</w:t>
      </w:r>
      <w:r w:rsidRPr="008B30E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hy-AM"/>
        </w:rPr>
        <w:t>ող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ը ապրանքը կ' ընտրէ: </w:t>
      </w:r>
    </w:p>
    <w:p w14:paraId="3588E887" w14:textId="77777777" w:rsidR="008B30E5" w:rsidRPr="008B30E5" w:rsidRDefault="008B30E5" w:rsidP="0067425F">
      <w:pPr>
        <w:rPr>
          <w:rFonts w:ascii="Times New Roman" w:hAnsi="Times New Roman" w:cs="Times New Roman"/>
          <w:sz w:val="28"/>
          <w:szCs w:val="28"/>
          <w:lang w:val="hy-AM"/>
        </w:rPr>
      </w:pPr>
    </w:p>
    <w:p w14:paraId="1D0B6031" w14:textId="0CEA2F3A" w:rsidR="0067425F" w:rsidRPr="008B30E5" w:rsidRDefault="0067425F" w:rsidP="0067425F">
      <w:pPr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lang w:val="hy-AM"/>
        </w:rPr>
      </w:pPr>
      <w:r w:rsidRPr="008B30E5"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lang w:val="el-GR"/>
        </w:rPr>
        <w:t>ΧΡΗΣΗ</w:t>
      </w:r>
    </w:p>
    <w:p w14:paraId="75F353FA" w14:textId="0BBFEEC9" w:rsidR="0067425F" w:rsidRPr="0067425F" w:rsidRDefault="0067425F" w:rsidP="0067425F">
      <w:pPr>
        <w:rPr>
          <w:rFonts w:ascii="Times New Roman" w:hAnsi="Times New Roman" w:cs="Times New Roman"/>
          <w:color w:val="0070C0"/>
          <w:sz w:val="28"/>
          <w:szCs w:val="28"/>
          <w:lang w:val="el-GR"/>
        </w:rPr>
      </w:pPr>
      <w:bookmarkStart w:id="2" w:name="_Hlk41226848"/>
      <w:r w:rsidRPr="0067425F">
        <w:rPr>
          <w:rFonts w:ascii="Times New Roman" w:hAnsi="Times New Roman" w:cs="Times New Roman"/>
          <w:color w:val="0070C0"/>
          <w:sz w:val="28"/>
          <w:szCs w:val="28"/>
          <w:lang w:val="el-GR"/>
        </w:rPr>
        <w:t>Υπάρχουν τέτοιες μετοχές που έχουν λεξικοποιηθεί.</w:t>
      </w:r>
    </w:p>
    <w:bookmarkEnd w:id="2"/>
    <w:p w14:paraId="5D38481F" w14:textId="5333A274" w:rsidR="0067425F" w:rsidRDefault="0067425F" w:rsidP="0067425F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71B4D960" w14:textId="5EC6603B" w:rsidR="0067425F" w:rsidRPr="008B30E5" w:rsidRDefault="0067425F" w:rsidP="008B30E5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Քշ</w:t>
      </w:r>
      <w:r w:rsidRPr="008B30E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hy-AM"/>
        </w:rPr>
        <w:t>ող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ը ուշադրութիւն չըրաւ: → </w:t>
      </w:r>
      <w:r>
        <w:rPr>
          <w:rFonts w:ascii="Times New Roman" w:hAnsi="Times New Roman" w:cs="Times New Roman"/>
          <w:i/>
          <w:iCs/>
          <w:sz w:val="28"/>
          <w:szCs w:val="28"/>
          <w:lang w:val="el-GR"/>
        </w:rPr>
        <w:t>Αυτός που οδηγούσε (ο οδηγός) δεν πρόσεξε.</w:t>
      </w:r>
    </w:p>
    <w:p w14:paraId="2D02480D" w14:textId="4DE1BF20" w:rsidR="0067425F" w:rsidRDefault="0067425F" w:rsidP="0067425F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Խմ</w:t>
      </w:r>
      <w:r w:rsidRPr="008B30E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hy-AM"/>
        </w:rPr>
        <w:t>ող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ը սահման չ' ունենար: → </w:t>
      </w:r>
      <w:r>
        <w:rPr>
          <w:rFonts w:ascii="Times New Roman" w:hAnsi="Times New Roman" w:cs="Times New Roman"/>
          <w:i/>
          <w:iCs/>
          <w:sz w:val="28"/>
          <w:szCs w:val="28"/>
          <w:lang w:val="el-GR"/>
        </w:rPr>
        <w:t>Αυτός που πίνει (ο αλκοολικός) δεν έχει όρια.</w:t>
      </w:r>
    </w:p>
    <w:p w14:paraId="5EC1B105" w14:textId="4E1A6637" w:rsidR="008B30E5" w:rsidRDefault="008B30E5" w:rsidP="008B30E5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Ուսան</w:t>
      </w:r>
      <w:r w:rsidRPr="008B30E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hy-AM"/>
        </w:rPr>
        <w:t>ող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ները իրենց ուսուցիչին մասին կը խնդան: → </w:t>
      </w:r>
      <w:r>
        <w:rPr>
          <w:rFonts w:ascii="Times New Roman" w:hAnsi="Times New Roman" w:cs="Times New Roman"/>
          <w:i/>
          <w:iCs/>
          <w:sz w:val="28"/>
          <w:szCs w:val="28"/>
          <w:lang w:val="el-GR"/>
        </w:rPr>
        <w:t>Αυτοί που σπουδάζουν (οι φοιτητές) γελάνε για τον καθηγητή τους.</w:t>
      </w:r>
    </w:p>
    <w:p w14:paraId="686DFE6C" w14:textId="47B0E801" w:rsidR="008B30E5" w:rsidRPr="008B30E5" w:rsidRDefault="008B30E5" w:rsidP="0067425F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603FDCF9" w14:textId="0D0D2403" w:rsidR="0067425F" w:rsidRDefault="0067425F" w:rsidP="0067425F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39B9A630" w14:textId="7FB64585" w:rsidR="0067425F" w:rsidRPr="0067425F" w:rsidRDefault="0067425F" w:rsidP="0067425F">
      <w:pPr>
        <w:rPr>
          <w:rFonts w:ascii="Times New Roman" w:hAnsi="Times New Roman" w:cs="Times New Roman"/>
          <w:color w:val="0070C0"/>
          <w:sz w:val="28"/>
          <w:szCs w:val="28"/>
          <w:lang w:val="el-GR"/>
        </w:rPr>
      </w:pPr>
      <w:bookmarkStart w:id="3" w:name="_Hlk41227159"/>
      <w:r>
        <w:rPr>
          <w:rFonts w:ascii="Times New Roman" w:hAnsi="Times New Roman" w:cs="Times New Roman"/>
          <w:color w:val="0070C0"/>
          <w:sz w:val="28"/>
          <w:szCs w:val="28"/>
          <w:lang w:val="el-GR"/>
        </w:rPr>
        <w:t>Τ</w:t>
      </w:r>
      <w:r w:rsidRPr="0067425F">
        <w:rPr>
          <w:rFonts w:ascii="Times New Roman" w:hAnsi="Times New Roman" w:cs="Times New Roman"/>
          <w:color w:val="0070C0"/>
          <w:sz w:val="28"/>
          <w:szCs w:val="28"/>
          <w:lang w:val="el-GR"/>
        </w:rPr>
        <w:t xml:space="preserve">έτοιες μετοχές </w:t>
      </w:r>
      <w:r>
        <w:rPr>
          <w:rFonts w:ascii="Times New Roman" w:hAnsi="Times New Roman" w:cs="Times New Roman"/>
          <w:color w:val="0070C0"/>
          <w:sz w:val="28"/>
          <w:szCs w:val="28"/>
          <w:lang w:val="el-GR"/>
        </w:rPr>
        <w:t>μπορούν να αντικαταστήσουν δευτερεύουσες προτάσεις</w:t>
      </w:r>
      <w:r w:rsidRPr="0067425F">
        <w:rPr>
          <w:rFonts w:ascii="Times New Roman" w:hAnsi="Times New Roman" w:cs="Times New Roman"/>
          <w:color w:val="0070C0"/>
          <w:sz w:val="28"/>
          <w:szCs w:val="28"/>
          <w:lang w:val="el-GR"/>
        </w:rPr>
        <w:t>.</w:t>
      </w:r>
    </w:p>
    <w:bookmarkEnd w:id="3"/>
    <w:p w14:paraId="4C2B3B9D" w14:textId="0E96036B" w:rsidR="0067425F" w:rsidRDefault="0067425F" w:rsidP="0067425F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2C0DDC57" w14:textId="7AC62635" w:rsidR="0067425F" w:rsidRDefault="0067425F" w:rsidP="0067425F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 xml:space="preserve">Աշակերտը </w:t>
      </w:r>
      <w:r w:rsidR="007F7191" w:rsidRPr="007F7191">
        <w:rPr>
          <w:rFonts w:ascii="Times New Roman" w:hAnsi="Times New Roman" w:cs="Times New Roman"/>
          <w:sz w:val="28"/>
          <w:szCs w:val="28"/>
          <w:lang w:val="el-GR"/>
        </w:rPr>
        <w:t>[</w:t>
      </w:r>
      <w:r w:rsidRPr="007F7191">
        <w:rPr>
          <w:rFonts w:ascii="Times New Roman" w:hAnsi="Times New Roman" w:cs="Times New Roman"/>
          <w:color w:val="70AD47" w:themeColor="accent6"/>
          <w:sz w:val="28"/>
          <w:szCs w:val="28"/>
          <w:lang w:val="hy-AM"/>
        </w:rPr>
        <w:t xml:space="preserve">որ 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հիմա գիրք մը </w:t>
      </w:r>
      <w:r w:rsidRPr="007F7191">
        <w:rPr>
          <w:rFonts w:ascii="Times New Roman" w:hAnsi="Times New Roman" w:cs="Times New Roman"/>
          <w:color w:val="70AD47" w:themeColor="accent6"/>
          <w:sz w:val="28"/>
          <w:szCs w:val="28"/>
          <w:lang w:val="hy-AM"/>
        </w:rPr>
        <w:t>կը կարդայ</w:t>
      </w:r>
      <w:r w:rsidR="007F7191" w:rsidRPr="007F7191">
        <w:rPr>
          <w:rFonts w:ascii="Times New Roman" w:hAnsi="Times New Roman" w:cs="Times New Roman"/>
          <w:color w:val="70AD47" w:themeColor="accent6"/>
          <w:sz w:val="28"/>
          <w:szCs w:val="28"/>
          <w:lang w:val="el-GR"/>
        </w:rPr>
        <w:t>]</w:t>
      </w:r>
      <w:r w:rsidRPr="007F7191">
        <w:rPr>
          <w:rFonts w:ascii="Times New Roman" w:hAnsi="Times New Roman" w:cs="Times New Roman"/>
          <w:color w:val="70AD47" w:themeColor="accent6"/>
          <w:sz w:val="28"/>
          <w:szCs w:val="28"/>
          <w:lang w:val="hy-A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y-AM"/>
        </w:rPr>
        <w:t>իր դասը արդէն սորված է:</w:t>
      </w:r>
    </w:p>
    <w:p w14:paraId="2B7DEEC9" w14:textId="1791D849" w:rsidR="0067425F" w:rsidRDefault="0067425F" w:rsidP="0067425F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 xml:space="preserve">→ </w:t>
      </w:r>
      <w:r w:rsidR="007F7191" w:rsidRPr="007F7191">
        <w:rPr>
          <w:rFonts w:ascii="Times New Roman" w:hAnsi="Times New Roman" w:cs="Times New Roman"/>
          <w:sz w:val="28"/>
          <w:szCs w:val="28"/>
          <w:lang w:val="hy-AM"/>
        </w:rPr>
        <w:t>[</w:t>
      </w:r>
      <w:r>
        <w:rPr>
          <w:rFonts w:ascii="Times New Roman" w:hAnsi="Times New Roman" w:cs="Times New Roman"/>
          <w:sz w:val="28"/>
          <w:szCs w:val="28"/>
          <w:lang w:val="hy-AM"/>
        </w:rPr>
        <w:t>Հիմա գիրք մը կարդաց</w:t>
      </w:r>
      <w:r w:rsidRPr="0067425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hy-AM"/>
        </w:rPr>
        <w:t>ող</w:t>
      </w:r>
      <w:r w:rsidR="007F7191" w:rsidRPr="007F7191">
        <w:rPr>
          <w:rFonts w:ascii="Times New Roman" w:hAnsi="Times New Roman" w:cs="Times New Roman"/>
          <w:sz w:val="28"/>
          <w:szCs w:val="28"/>
          <w:lang w:val="hy-AM"/>
        </w:rPr>
        <w:t>]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 աշակերտը արդէն իր դասը սորված է:</w:t>
      </w:r>
    </w:p>
    <w:p w14:paraId="1B99A280" w14:textId="77777777" w:rsidR="0067425F" w:rsidRPr="0067425F" w:rsidRDefault="0067425F" w:rsidP="0067425F">
      <w:pPr>
        <w:rPr>
          <w:rFonts w:ascii="Times New Roman" w:hAnsi="Times New Roman" w:cs="Times New Roman"/>
          <w:sz w:val="28"/>
          <w:szCs w:val="28"/>
          <w:lang w:val="hy-AM"/>
        </w:rPr>
      </w:pPr>
    </w:p>
    <w:p w14:paraId="00117AD8" w14:textId="58E7AA8D" w:rsidR="0067425F" w:rsidRPr="007F7191" w:rsidRDefault="007F7191" w:rsidP="0067425F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l-GR"/>
        </w:rPr>
        <w:t>Τ</w:t>
      </w:r>
      <w:r w:rsidRPr="0067425F">
        <w:rPr>
          <w:rFonts w:ascii="Times New Roman" w:hAnsi="Times New Roman" w:cs="Times New Roman"/>
          <w:color w:val="0070C0"/>
          <w:sz w:val="28"/>
          <w:szCs w:val="28"/>
          <w:lang w:val="el-GR"/>
        </w:rPr>
        <w:t xml:space="preserve">έτοιες μετοχές </w:t>
      </w:r>
      <w:r>
        <w:rPr>
          <w:rFonts w:ascii="Times New Roman" w:hAnsi="Times New Roman" w:cs="Times New Roman"/>
          <w:color w:val="0070C0"/>
          <w:sz w:val="28"/>
          <w:szCs w:val="28"/>
          <w:lang w:val="el-GR"/>
        </w:rPr>
        <w:t>μπορούν</w:t>
      </w:r>
      <w:r>
        <w:rPr>
          <w:rFonts w:ascii="Times New Roman" w:hAnsi="Times New Roman" w:cs="Times New Roman"/>
          <w:color w:val="0070C0"/>
          <w:sz w:val="28"/>
          <w:szCs w:val="28"/>
          <w:lang w:val="hy-AM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l-GR"/>
        </w:rPr>
        <w:t>χρησιμοποιηθούν για να εκφράσουν αιώνιες αλήθειες με τρόπο σχεδόν ταυτολογικό.</w:t>
      </w:r>
    </w:p>
    <w:p w14:paraId="03E71FC8" w14:textId="7B1A9BBB" w:rsidR="007F7191" w:rsidRDefault="007F7191" w:rsidP="0067425F">
      <w:pPr>
        <w:rPr>
          <w:rFonts w:ascii="Times New Roman" w:hAnsi="Times New Roman" w:cs="Times New Roman"/>
          <w:i/>
          <w:iCs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Ուտ</w:t>
      </w:r>
      <w:r w:rsidRPr="007F719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hy-AM"/>
        </w:rPr>
        <w:t>ող</w:t>
      </w:r>
      <w:r>
        <w:rPr>
          <w:rFonts w:ascii="Times New Roman" w:hAnsi="Times New Roman" w:cs="Times New Roman"/>
          <w:sz w:val="28"/>
          <w:szCs w:val="28"/>
          <w:lang w:val="hy-AM"/>
        </w:rPr>
        <w:t>ը կ' ուտէ:</w:t>
      </w:r>
      <w:r w:rsidR="008B30E5" w:rsidRPr="008B30E5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="008B30E5">
        <w:rPr>
          <w:rFonts w:ascii="Times New Roman" w:hAnsi="Times New Roman" w:cs="Times New Roman"/>
          <w:sz w:val="28"/>
          <w:szCs w:val="28"/>
          <w:lang w:val="hy-AM"/>
        </w:rPr>
        <w:t>→</w:t>
      </w:r>
      <w:r w:rsidR="008B30E5" w:rsidRPr="008B30E5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="008B30E5">
        <w:rPr>
          <w:rFonts w:ascii="Times New Roman" w:hAnsi="Times New Roman" w:cs="Times New Roman"/>
          <w:sz w:val="28"/>
          <w:szCs w:val="28"/>
          <w:lang w:val="el-GR"/>
        </w:rPr>
        <w:t>Ο</w:t>
      </w:r>
      <w:r w:rsidR="008B30E5" w:rsidRPr="008B30E5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="008B30E5">
        <w:rPr>
          <w:rFonts w:ascii="Times New Roman" w:hAnsi="Times New Roman" w:cs="Times New Roman"/>
          <w:sz w:val="28"/>
          <w:szCs w:val="28"/>
          <w:lang w:val="el-GR"/>
        </w:rPr>
        <w:t>τρώγων</w:t>
      </w:r>
      <w:r w:rsidR="008B30E5" w:rsidRPr="008B30E5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="008B30E5">
        <w:rPr>
          <w:rFonts w:ascii="Times New Roman" w:hAnsi="Times New Roman" w:cs="Times New Roman"/>
          <w:sz w:val="28"/>
          <w:szCs w:val="28"/>
          <w:lang w:val="el-GR"/>
        </w:rPr>
        <w:t>τρώει</w:t>
      </w:r>
      <w:r w:rsidR="008B30E5" w:rsidRPr="008B30E5">
        <w:rPr>
          <w:rFonts w:ascii="Times New Roman" w:hAnsi="Times New Roman" w:cs="Times New Roman"/>
          <w:sz w:val="28"/>
          <w:szCs w:val="28"/>
          <w:lang w:val="hy-AM"/>
        </w:rPr>
        <w:t xml:space="preserve">. </w:t>
      </w:r>
    </w:p>
    <w:p w14:paraId="230B7D1C" w14:textId="20BBCF07" w:rsidR="007F7191" w:rsidRPr="007F7191" w:rsidRDefault="008B30E5" w:rsidP="008B30E5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l-GR"/>
        </w:rPr>
        <w:t>Ο καλοφαγάς τρώει, δεν μπορεί να μην τρώει. Τίποτα δεν τον σταματάει.</w:t>
      </w:r>
    </w:p>
    <w:sectPr w:rsidR="007F7191" w:rsidRPr="007F71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9F2FB" w14:textId="77777777" w:rsidR="006F5915" w:rsidRDefault="006F5915" w:rsidP="000D4AAD">
      <w:pPr>
        <w:spacing w:after="0" w:line="240" w:lineRule="auto"/>
      </w:pPr>
      <w:r>
        <w:separator/>
      </w:r>
    </w:p>
  </w:endnote>
  <w:endnote w:type="continuationSeparator" w:id="0">
    <w:p w14:paraId="2E72D4AB" w14:textId="77777777" w:rsidR="006F5915" w:rsidRDefault="006F5915" w:rsidP="000D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3556403"/>
      <w:docPartObj>
        <w:docPartGallery w:val="Page Numbers (Bottom of Page)"/>
        <w:docPartUnique/>
      </w:docPartObj>
    </w:sdtPr>
    <w:sdtEndPr/>
    <w:sdtContent>
      <w:p w14:paraId="608D6F0E" w14:textId="3504AA31" w:rsidR="000D2F91" w:rsidRDefault="000D2F91">
        <w:pPr>
          <w:pStyle w:val="Footer"/>
          <w:jc w:val="right"/>
        </w:pPr>
        <w:r w:rsidRPr="000D2F91">
          <w:rPr>
            <w:rFonts w:ascii="Times New Roman" w:hAnsi="Times New Roman" w:cs="Times New Roman"/>
          </w:rPr>
          <w:fldChar w:fldCharType="begin"/>
        </w:r>
        <w:r w:rsidRPr="000D2F91">
          <w:rPr>
            <w:rFonts w:ascii="Times New Roman" w:hAnsi="Times New Roman" w:cs="Times New Roman"/>
          </w:rPr>
          <w:instrText>PAGE   \* MERGEFORMAT</w:instrText>
        </w:r>
        <w:r w:rsidRPr="000D2F91">
          <w:rPr>
            <w:rFonts w:ascii="Times New Roman" w:hAnsi="Times New Roman" w:cs="Times New Roman"/>
          </w:rPr>
          <w:fldChar w:fldCharType="separate"/>
        </w:r>
        <w:r w:rsidRPr="000D2F91">
          <w:rPr>
            <w:rFonts w:ascii="Times New Roman" w:hAnsi="Times New Roman" w:cs="Times New Roman"/>
          </w:rPr>
          <w:t>2</w:t>
        </w:r>
        <w:r w:rsidRPr="000D2F91">
          <w:rPr>
            <w:rFonts w:ascii="Times New Roman" w:hAnsi="Times New Roman" w:cs="Times New Roman"/>
          </w:rPr>
          <w:fldChar w:fldCharType="end"/>
        </w:r>
      </w:p>
    </w:sdtContent>
  </w:sdt>
  <w:p w14:paraId="32B3ACBC" w14:textId="77777777" w:rsidR="000D2F91" w:rsidRPr="007D4F4F" w:rsidRDefault="000D2F91" w:rsidP="000D2F91">
    <w:pPr>
      <w:pStyle w:val="Footer"/>
      <w:jc w:val="both"/>
      <w:rPr>
        <w:rFonts w:ascii="Times New Roman" w:hAnsi="Times New Roman" w:cs="Times New Roman"/>
        <w:sz w:val="20"/>
        <w:szCs w:val="20"/>
        <w:lang w:val="el-GR"/>
      </w:rPr>
    </w:pPr>
    <w:bookmarkStart w:id="6" w:name="_Hlk41085999"/>
    <w:r w:rsidRPr="007D4F4F">
      <w:rPr>
        <w:rFonts w:ascii="Times New Roman" w:hAnsi="Times New Roman" w:cs="Times New Roman"/>
        <w:sz w:val="20"/>
        <w:szCs w:val="20"/>
        <w:lang w:val="el-GR"/>
      </w:rPr>
      <w:t xml:space="preserve">© </w:t>
    </w:r>
    <w:r w:rsidRPr="007D4F4F">
      <w:rPr>
        <w:rFonts w:ascii="Times New Roman" w:hAnsi="Times New Roman" w:cs="Times New Roman"/>
        <w:sz w:val="20"/>
        <w:szCs w:val="20"/>
      </w:rPr>
      <w:t>Herv</w:t>
    </w:r>
    <w:r w:rsidRPr="007D4F4F">
      <w:rPr>
        <w:rFonts w:ascii="Times New Roman" w:hAnsi="Times New Roman" w:cs="Times New Roman"/>
        <w:sz w:val="20"/>
        <w:szCs w:val="20"/>
        <w:lang w:val="el-GR"/>
      </w:rPr>
      <w:t xml:space="preserve">é </w:t>
    </w:r>
    <w:r w:rsidRPr="007D4F4F">
      <w:rPr>
        <w:rFonts w:ascii="Times New Roman" w:hAnsi="Times New Roman" w:cs="Times New Roman"/>
        <w:sz w:val="20"/>
        <w:szCs w:val="20"/>
      </w:rPr>
      <w:t>Georgelin</w:t>
    </w:r>
    <w:r w:rsidRPr="007D4F4F">
      <w:rPr>
        <w:rFonts w:ascii="Times New Roman" w:hAnsi="Times New Roman" w:cs="Times New Roman"/>
        <w:sz w:val="20"/>
        <w:szCs w:val="20"/>
        <w:lang w:val="el-GR"/>
      </w:rPr>
      <w:t xml:space="preserve"> / Ερβέ Ζωρζελέν / </w:t>
    </w:r>
    <w:r w:rsidRPr="007D4F4F">
      <w:rPr>
        <w:rFonts w:ascii="Times New Roman" w:hAnsi="Times New Roman" w:cs="Times New Roman"/>
        <w:sz w:val="20"/>
        <w:szCs w:val="20"/>
        <w:lang w:val="hy-AM"/>
      </w:rPr>
      <w:t xml:space="preserve">Հերվէ Ժորժըլէն </w:t>
    </w:r>
  </w:p>
  <w:bookmarkEnd w:id="6"/>
  <w:p w14:paraId="1F3CE27A" w14:textId="77777777" w:rsidR="000D2F91" w:rsidRDefault="000D2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8549C" w14:textId="77777777" w:rsidR="006F5915" w:rsidRDefault="006F5915" w:rsidP="000D4AAD">
      <w:pPr>
        <w:spacing w:after="0" w:line="240" w:lineRule="auto"/>
      </w:pPr>
      <w:r>
        <w:separator/>
      </w:r>
    </w:p>
  </w:footnote>
  <w:footnote w:type="continuationSeparator" w:id="0">
    <w:p w14:paraId="2868DDBC" w14:textId="77777777" w:rsidR="006F5915" w:rsidRDefault="006F5915" w:rsidP="000D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E87E8" w14:textId="77777777" w:rsidR="000D4AAD" w:rsidRPr="00A24A2F" w:rsidRDefault="000D4AAD" w:rsidP="000D4AAD">
    <w:pPr>
      <w:pStyle w:val="Header"/>
      <w:jc w:val="center"/>
      <w:rPr>
        <w:rFonts w:asciiTheme="majorBidi" w:hAnsiTheme="majorBidi" w:cstheme="majorBidi"/>
        <w:sz w:val="20"/>
        <w:szCs w:val="20"/>
        <w:lang w:val="el-GR"/>
      </w:rPr>
    </w:pPr>
    <w:bookmarkStart w:id="4" w:name="_Hlk33814268"/>
    <w:bookmarkStart w:id="5" w:name="_Hlk33814269"/>
    <w:r w:rsidRPr="00A24A2F">
      <w:rPr>
        <w:rFonts w:asciiTheme="majorBidi" w:hAnsiTheme="majorBidi" w:cstheme="majorBidi"/>
        <w:sz w:val="20"/>
        <w:szCs w:val="20"/>
        <w:lang w:val="el-GR"/>
      </w:rPr>
      <w:t xml:space="preserve">Εθνικόν και Καποδιστριακόν Πανεπιστήμιον Αθηνών – Τμήμα Τουρκικών Σπουδών και Σύγχρονων Ασιατικών Σπουδών – </w:t>
    </w:r>
    <w:r w:rsidRPr="00A24A2F">
      <w:rPr>
        <w:rFonts w:asciiTheme="majorBidi" w:hAnsiTheme="majorBidi" w:cstheme="majorBidi"/>
        <w:b/>
        <w:bCs/>
        <w:sz w:val="20"/>
        <w:szCs w:val="20"/>
        <w:lang w:val="el-GR"/>
      </w:rPr>
      <w:t>Αρμενικά</w:t>
    </w:r>
    <w:r w:rsidRPr="00A24A2F">
      <w:rPr>
        <w:rFonts w:asciiTheme="majorBidi" w:hAnsiTheme="majorBidi" w:cstheme="majorBidi"/>
        <w:sz w:val="20"/>
        <w:szCs w:val="20"/>
        <w:lang w:val="el-GR"/>
      </w:rPr>
      <w:t xml:space="preserve"> </w:t>
    </w:r>
    <w:r>
      <w:rPr>
        <w:rFonts w:asciiTheme="majorBidi" w:hAnsiTheme="majorBidi" w:cstheme="majorBidi"/>
        <w:sz w:val="20"/>
        <w:szCs w:val="20"/>
        <w:lang w:val="hy-AM"/>
      </w:rPr>
      <w:t xml:space="preserve">/ </w:t>
    </w:r>
    <w:r w:rsidRPr="00A24A2F">
      <w:rPr>
        <w:rFonts w:asciiTheme="majorBidi" w:hAnsiTheme="majorBidi" w:cstheme="majorBidi"/>
        <w:b/>
        <w:bCs/>
        <w:sz w:val="20"/>
        <w:szCs w:val="20"/>
        <w:lang w:val="hy-AM"/>
      </w:rPr>
      <w:t>Հայերէն</w:t>
    </w:r>
    <w:r w:rsidRPr="00A24A2F">
      <w:rPr>
        <w:rFonts w:asciiTheme="majorBidi" w:hAnsiTheme="majorBidi" w:cstheme="majorBidi"/>
        <w:sz w:val="20"/>
        <w:szCs w:val="20"/>
        <w:lang w:val="el-GR"/>
      </w:rPr>
      <w:t xml:space="preserve">– </w:t>
    </w:r>
    <w:r w:rsidRPr="00A24A2F">
      <w:rPr>
        <w:rFonts w:asciiTheme="majorBidi" w:hAnsiTheme="majorBidi" w:cstheme="majorBidi"/>
        <w:sz w:val="20"/>
        <w:szCs w:val="20"/>
      </w:rPr>
      <w:t>Herv</w:t>
    </w:r>
    <w:r w:rsidRPr="00A24A2F">
      <w:rPr>
        <w:rFonts w:asciiTheme="majorBidi" w:hAnsiTheme="majorBidi" w:cstheme="majorBidi"/>
        <w:sz w:val="20"/>
        <w:szCs w:val="20"/>
        <w:lang w:val="el-GR"/>
      </w:rPr>
      <w:t xml:space="preserve">é </w:t>
    </w:r>
    <w:r w:rsidRPr="00A24A2F">
      <w:rPr>
        <w:rFonts w:asciiTheme="majorBidi" w:hAnsiTheme="majorBidi" w:cstheme="majorBidi"/>
        <w:sz w:val="20"/>
        <w:szCs w:val="20"/>
      </w:rPr>
      <w:t>Georgelin</w:t>
    </w:r>
    <w:bookmarkEnd w:id="4"/>
    <w:bookmarkEnd w:id="5"/>
  </w:p>
  <w:p w14:paraId="6A493651" w14:textId="77777777" w:rsidR="000D4AAD" w:rsidRPr="000D4AAD" w:rsidRDefault="000D4AAD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F026B"/>
    <w:multiLevelType w:val="hybridMultilevel"/>
    <w:tmpl w:val="6A98B5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AD"/>
    <w:rsid w:val="00036666"/>
    <w:rsid w:val="000D2F91"/>
    <w:rsid w:val="000D4AAD"/>
    <w:rsid w:val="001C26A1"/>
    <w:rsid w:val="00261851"/>
    <w:rsid w:val="00373CFA"/>
    <w:rsid w:val="003C2546"/>
    <w:rsid w:val="003D551C"/>
    <w:rsid w:val="00522F54"/>
    <w:rsid w:val="00525D8D"/>
    <w:rsid w:val="00612843"/>
    <w:rsid w:val="00670352"/>
    <w:rsid w:val="0067425F"/>
    <w:rsid w:val="006F5915"/>
    <w:rsid w:val="00723F04"/>
    <w:rsid w:val="00724EFD"/>
    <w:rsid w:val="007F7191"/>
    <w:rsid w:val="008B2D46"/>
    <w:rsid w:val="008B30E5"/>
    <w:rsid w:val="00992121"/>
    <w:rsid w:val="00B12685"/>
    <w:rsid w:val="00C3533F"/>
    <w:rsid w:val="00C96202"/>
    <w:rsid w:val="00D43B74"/>
    <w:rsid w:val="00D65890"/>
    <w:rsid w:val="00E9696A"/>
    <w:rsid w:val="00F5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641D1"/>
  <w15:chartTrackingRefBased/>
  <w15:docId w15:val="{D6910B10-CB28-43E2-8EE5-F59A5997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AD"/>
  </w:style>
  <w:style w:type="paragraph" w:styleId="Footer">
    <w:name w:val="footer"/>
    <w:basedOn w:val="Normal"/>
    <w:link w:val="FooterChar"/>
    <w:uiPriority w:val="99"/>
    <w:unhideWhenUsed/>
    <w:rsid w:val="000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AD"/>
  </w:style>
  <w:style w:type="character" w:customStyle="1" w:styleId="explain">
    <w:name w:val="explain"/>
    <w:basedOn w:val="DefaultParagraphFont"/>
    <w:rsid w:val="000D2F91"/>
  </w:style>
  <w:style w:type="character" w:styleId="Hyperlink">
    <w:name w:val="Hyperlink"/>
    <w:basedOn w:val="DefaultParagraphFont"/>
    <w:uiPriority w:val="99"/>
    <w:semiHidden/>
    <w:unhideWhenUsed/>
    <w:rsid w:val="006128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 Geor</dc:creator>
  <cp:keywords/>
  <dc:description/>
  <cp:lastModifiedBy>Her Geor</cp:lastModifiedBy>
  <cp:revision>6</cp:revision>
  <dcterms:created xsi:type="dcterms:W3CDTF">2020-05-24T12:18:00Z</dcterms:created>
  <dcterms:modified xsi:type="dcterms:W3CDTF">2020-05-27T13:52:00Z</dcterms:modified>
</cp:coreProperties>
</file>