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7B3E1" w14:textId="6162439A" w:rsidR="00506336" w:rsidRPr="00506336" w:rsidRDefault="00506336" w:rsidP="003A1EF7">
      <w:pPr>
        <w:spacing w:line="360" w:lineRule="auto"/>
        <w:jc w:val="center"/>
        <w:rPr>
          <w:rFonts w:ascii="Book Antiqua" w:hAnsi="Book Antiqua"/>
          <w:b/>
          <w:sz w:val="32"/>
          <w:szCs w:val="32"/>
          <w:lang w:val="el-GR"/>
        </w:rPr>
      </w:pPr>
      <w:r w:rsidRPr="00506336">
        <w:rPr>
          <w:rFonts w:ascii="Book Antiqua" w:hAnsi="Book Antiqua"/>
          <w:b/>
          <w:sz w:val="32"/>
          <w:szCs w:val="32"/>
          <w:lang w:val="el-GR"/>
        </w:rPr>
        <w:t xml:space="preserve">ΕΚΠΑ, </w:t>
      </w:r>
      <w:r w:rsidRPr="00506336">
        <w:rPr>
          <w:rFonts w:ascii="Book Antiqua" w:hAnsi="Book Antiqua"/>
          <w:b/>
          <w:sz w:val="32"/>
          <w:szCs w:val="32"/>
        </w:rPr>
        <w:t>T</w:t>
      </w:r>
      <w:proofErr w:type="spellStart"/>
      <w:r w:rsidRPr="00506336">
        <w:rPr>
          <w:rFonts w:ascii="Book Antiqua" w:hAnsi="Book Antiqua"/>
          <w:b/>
          <w:sz w:val="32"/>
          <w:szCs w:val="32"/>
          <w:lang w:val="el-GR"/>
        </w:rPr>
        <w:t>μήμα</w:t>
      </w:r>
      <w:proofErr w:type="spellEnd"/>
      <w:r w:rsidRPr="00506336">
        <w:rPr>
          <w:rFonts w:ascii="Book Antiqua" w:hAnsi="Book Antiqua"/>
          <w:b/>
          <w:sz w:val="32"/>
          <w:szCs w:val="32"/>
          <w:lang w:val="el-GR"/>
        </w:rPr>
        <w:t xml:space="preserve"> Γαλλικής Φιλολογίας, Εργαστήριο Πολυμέσων </w:t>
      </w:r>
    </w:p>
    <w:p w14:paraId="1F6EC1EE" w14:textId="7EB83A63" w:rsidR="004D5FCB" w:rsidRDefault="004D5FCB" w:rsidP="003A1EF7">
      <w:pPr>
        <w:spacing w:line="360" w:lineRule="auto"/>
        <w:jc w:val="center"/>
        <w:rPr>
          <w:rFonts w:ascii="Book Antiqua" w:hAnsi="Book Antiqua"/>
          <w:b/>
          <w:sz w:val="36"/>
          <w:szCs w:val="36"/>
          <w:lang w:val="el-GR"/>
        </w:rPr>
      </w:pPr>
      <w:r>
        <w:rPr>
          <w:rFonts w:ascii="Book Antiqua" w:hAnsi="Book Antiqua"/>
          <w:b/>
          <w:sz w:val="36"/>
          <w:szCs w:val="36"/>
          <w:lang w:val="el-GR"/>
        </w:rPr>
        <w:t>Διαδικτυακή εκδήλωση</w:t>
      </w:r>
    </w:p>
    <w:p w14:paraId="4CC0F941" w14:textId="11C85259" w:rsidR="004D5FCB" w:rsidRDefault="004D5FCB" w:rsidP="003A1EF7">
      <w:pPr>
        <w:spacing w:line="360" w:lineRule="auto"/>
        <w:jc w:val="center"/>
        <w:rPr>
          <w:rFonts w:ascii="Book Antiqua" w:hAnsi="Book Antiqua"/>
          <w:b/>
          <w:sz w:val="36"/>
          <w:szCs w:val="36"/>
          <w:lang w:val="el-GR"/>
        </w:rPr>
      </w:pPr>
      <w:r>
        <w:rPr>
          <w:rFonts w:ascii="Book Antiqua" w:hAnsi="Book Antiqua"/>
          <w:b/>
          <w:sz w:val="36"/>
          <w:szCs w:val="36"/>
          <w:lang w:val="el-GR"/>
        </w:rPr>
        <w:t xml:space="preserve">Συζήτηση για το βιβλίο του Πέτρου </w:t>
      </w:r>
      <w:proofErr w:type="spellStart"/>
      <w:r>
        <w:rPr>
          <w:rFonts w:ascii="Book Antiqua" w:hAnsi="Book Antiqua"/>
          <w:b/>
          <w:sz w:val="36"/>
          <w:szCs w:val="36"/>
          <w:lang w:val="el-GR"/>
        </w:rPr>
        <w:t>Τσακαλιάδη</w:t>
      </w:r>
      <w:proofErr w:type="spellEnd"/>
      <w:r w:rsidR="00506336">
        <w:rPr>
          <w:rFonts w:ascii="Book Antiqua" w:hAnsi="Book Antiqua"/>
          <w:b/>
          <w:sz w:val="36"/>
          <w:szCs w:val="36"/>
          <w:lang w:val="el-GR"/>
        </w:rPr>
        <w:t>:</w:t>
      </w:r>
    </w:p>
    <w:p w14:paraId="6AE95C66" w14:textId="5385BD6E" w:rsidR="003A1EF7" w:rsidRDefault="004D5FCB" w:rsidP="003A1EF7">
      <w:pPr>
        <w:spacing w:line="360" w:lineRule="auto"/>
        <w:jc w:val="center"/>
        <w:rPr>
          <w:rFonts w:ascii="Book Antiqua" w:hAnsi="Book Antiqua"/>
          <w:b/>
          <w:sz w:val="36"/>
          <w:szCs w:val="36"/>
          <w:lang w:val="el-GR"/>
        </w:rPr>
      </w:pPr>
      <w:r w:rsidRPr="004D5FCB">
        <w:rPr>
          <w:rFonts w:ascii="Book Antiqua" w:hAnsi="Book Antiqua"/>
          <w:b/>
          <w:i/>
          <w:iCs/>
          <w:sz w:val="36"/>
          <w:szCs w:val="36"/>
          <w:lang w:val="el-GR"/>
        </w:rPr>
        <w:t>Βία και Ερωτισμός στα γαλλόφωνα κόμικς 1970 - 2020</w:t>
      </w:r>
      <w:r w:rsidR="003A1EF7" w:rsidRPr="004D5FCB">
        <w:rPr>
          <w:rFonts w:ascii="Book Antiqua" w:hAnsi="Book Antiqua"/>
          <w:b/>
          <w:i/>
          <w:iCs/>
          <w:sz w:val="36"/>
          <w:szCs w:val="36"/>
          <w:lang w:val="el-GR"/>
        </w:rPr>
        <w:t xml:space="preserve"> </w:t>
      </w:r>
    </w:p>
    <w:p w14:paraId="44B008F3" w14:textId="49A9D054" w:rsidR="00182679" w:rsidRPr="008A12DC" w:rsidRDefault="00182679" w:rsidP="003A1EF7">
      <w:pPr>
        <w:spacing w:line="360" w:lineRule="auto"/>
        <w:jc w:val="center"/>
        <w:rPr>
          <w:rFonts w:ascii="Book Antiqua" w:hAnsi="Book Antiqua"/>
          <w:b/>
          <w:sz w:val="36"/>
          <w:szCs w:val="36"/>
          <w:lang w:val="el-GR"/>
        </w:rPr>
      </w:pPr>
      <w:r>
        <w:rPr>
          <w:rFonts w:ascii="Book Antiqua" w:hAnsi="Book Antiqua"/>
          <w:b/>
          <w:sz w:val="36"/>
          <w:szCs w:val="36"/>
          <w:lang w:val="el-GR"/>
        </w:rPr>
        <w:t>Πέμπτη 1</w:t>
      </w:r>
      <w:r w:rsidR="009E3B7B">
        <w:rPr>
          <w:rFonts w:ascii="Book Antiqua" w:hAnsi="Book Antiqua"/>
          <w:b/>
          <w:sz w:val="36"/>
          <w:szCs w:val="36"/>
        </w:rPr>
        <w:t>9</w:t>
      </w:r>
      <w:r>
        <w:rPr>
          <w:rFonts w:ascii="Book Antiqua" w:hAnsi="Book Antiqua"/>
          <w:b/>
          <w:sz w:val="36"/>
          <w:szCs w:val="36"/>
          <w:lang w:val="el-GR"/>
        </w:rPr>
        <w:t xml:space="preserve"> Μαρτίου, 19.00</w:t>
      </w:r>
    </w:p>
    <w:p w14:paraId="5DEB6D9F" w14:textId="378D5B5C" w:rsidR="00AE2D72" w:rsidRPr="00AE2D72" w:rsidRDefault="00AE2D72" w:rsidP="003A1EF7">
      <w:pPr>
        <w:spacing w:line="360" w:lineRule="auto"/>
        <w:jc w:val="center"/>
        <w:rPr>
          <w:rFonts w:ascii="Book Antiqua" w:hAnsi="Book Antiqua"/>
          <w:b/>
          <w:sz w:val="36"/>
          <w:szCs w:val="36"/>
          <w:lang w:val="el-GR"/>
        </w:rPr>
      </w:pPr>
      <w:r>
        <w:rPr>
          <w:rFonts w:ascii="Book Antiqua" w:hAnsi="Book Antiqua"/>
          <w:b/>
          <w:sz w:val="36"/>
          <w:szCs w:val="36"/>
          <w:lang w:val="el-GR"/>
        </w:rPr>
        <w:t>Σύνδεσμος</w:t>
      </w:r>
      <w:r w:rsidR="008E6632" w:rsidRPr="008E6632">
        <w:rPr>
          <w:rFonts w:ascii="Book Antiqua" w:hAnsi="Book Antiqua"/>
          <w:b/>
          <w:sz w:val="36"/>
          <w:szCs w:val="36"/>
          <w:lang w:val="el-GR"/>
        </w:rPr>
        <w:t xml:space="preserve"> </w:t>
      </w:r>
      <w:proofErr w:type="spellStart"/>
      <w:r w:rsidR="008E6632">
        <w:rPr>
          <w:rFonts w:ascii="Book Antiqua" w:hAnsi="Book Antiqua"/>
          <w:b/>
          <w:sz w:val="36"/>
          <w:szCs w:val="36"/>
        </w:rPr>
        <w:t>webex</w:t>
      </w:r>
      <w:proofErr w:type="spellEnd"/>
      <w:r>
        <w:rPr>
          <w:rFonts w:ascii="Book Antiqua" w:hAnsi="Book Antiqua"/>
          <w:b/>
          <w:sz w:val="36"/>
          <w:szCs w:val="36"/>
          <w:lang w:val="el-GR"/>
        </w:rPr>
        <w:t xml:space="preserve">: </w:t>
      </w:r>
      <w:r w:rsidRPr="00AE2D72">
        <w:rPr>
          <w:rFonts w:ascii="Book Antiqua" w:hAnsi="Book Antiqua"/>
          <w:b/>
          <w:sz w:val="36"/>
          <w:szCs w:val="36"/>
          <w:lang w:val="el-GR"/>
        </w:rPr>
        <w:t>https://shorturl.at/Rg2HD</w:t>
      </w:r>
    </w:p>
    <w:p w14:paraId="22A2911B" w14:textId="77777777" w:rsidR="00015A2C" w:rsidRPr="00AC0D84" w:rsidRDefault="00015A2C" w:rsidP="009C38B1">
      <w:pPr>
        <w:spacing w:line="360" w:lineRule="auto"/>
        <w:jc w:val="center"/>
        <w:rPr>
          <w:b/>
          <w:sz w:val="28"/>
          <w:szCs w:val="28"/>
          <w:lang w:val="el-GR"/>
        </w:rPr>
      </w:pPr>
    </w:p>
    <w:p w14:paraId="44D0054D" w14:textId="5579CE11" w:rsidR="004B27C6" w:rsidRPr="004B27C6" w:rsidRDefault="00015A2C" w:rsidP="009C38B1">
      <w:pPr>
        <w:spacing w:line="360" w:lineRule="auto"/>
        <w:jc w:val="center"/>
        <w:rPr>
          <w:b/>
          <w:sz w:val="28"/>
          <w:szCs w:val="28"/>
          <w:lang w:val="el-GR"/>
        </w:rPr>
      </w:pPr>
      <w:r>
        <w:rPr>
          <w:b/>
          <w:noProof/>
          <w:sz w:val="28"/>
          <w:szCs w:val="28"/>
          <w:lang w:eastAsia="en-US"/>
        </w:rPr>
        <w:drawing>
          <wp:inline distT="0" distB="0" distL="0" distR="0" wp14:anchorId="7810CBEB" wp14:editId="655985A7">
            <wp:extent cx="3162300" cy="4546165"/>
            <wp:effectExtent l="0" t="0" r="0" b="6985"/>
            <wp:docPr id="1570467285"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207742" cy="4611493"/>
                    </a:xfrm>
                    <a:prstGeom prst="rect">
                      <a:avLst/>
                    </a:prstGeom>
                    <a:noFill/>
                    <a:ln>
                      <a:noFill/>
                    </a:ln>
                  </pic:spPr>
                </pic:pic>
              </a:graphicData>
            </a:graphic>
          </wp:inline>
        </w:drawing>
      </w:r>
    </w:p>
    <w:p w14:paraId="110CC9DC" w14:textId="77777777" w:rsidR="004B27C6" w:rsidRPr="004B27C6" w:rsidRDefault="004B27C6" w:rsidP="00F6075C">
      <w:pPr>
        <w:spacing w:line="360" w:lineRule="auto"/>
        <w:jc w:val="both"/>
        <w:rPr>
          <w:b/>
          <w:sz w:val="28"/>
          <w:szCs w:val="28"/>
        </w:rPr>
      </w:pPr>
    </w:p>
    <w:p w14:paraId="6F34B933" w14:textId="77777777" w:rsidR="004D5FCB" w:rsidRPr="00924CC7" w:rsidRDefault="009C38B1" w:rsidP="00182679">
      <w:pPr>
        <w:spacing w:line="360" w:lineRule="auto"/>
        <w:jc w:val="both"/>
        <w:rPr>
          <w:color w:val="000000"/>
          <w:lang w:val="el-GR"/>
        </w:rPr>
      </w:pPr>
      <w:r w:rsidRPr="00924CC7">
        <w:rPr>
          <w:color w:val="000000"/>
          <w:lang w:val="el-GR"/>
        </w:rPr>
        <w:t xml:space="preserve">Τα γαλλόφωνα κόμικς έγιναν γνωστά παγκοσμίως χάρη στις χιουμοριστικές ιστορίες του </w:t>
      </w:r>
      <w:r w:rsidRPr="00924CC7">
        <w:rPr>
          <w:color w:val="000000"/>
        </w:rPr>
        <w:t>Tintin</w:t>
      </w:r>
      <w:r w:rsidRPr="00924CC7">
        <w:rPr>
          <w:color w:val="000000"/>
          <w:lang w:val="el-GR"/>
        </w:rPr>
        <w:t xml:space="preserve">, του </w:t>
      </w:r>
      <w:r w:rsidRPr="00924CC7">
        <w:rPr>
          <w:color w:val="000000"/>
        </w:rPr>
        <w:t>Ast</w:t>
      </w:r>
      <w:r w:rsidRPr="00924CC7">
        <w:rPr>
          <w:color w:val="000000"/>
          <w:lang w:val="el-GR"/>
        </w:rPr>
        <w:t>é</w:t>
      </w:r>
      <w:proofErr w:type="spellStart"/>
      <w:r w:rsidRPr="00924CC7">
        <w:rPr>
          <w:color w:val="000000"/>
        </w:rPr>
        <w:t>rix</w:t>
      </w:r>
      <w:proofErr w:type="spellEnd"/>
      <w:r w:rsidRPr="00924CC7">
        <w:rPr>
          <w:color w:val="000000"/>
          <w:lang w:val="el-GR"/>
        </w:rPr>
        <w:t xml:space="preserve"> και του </w:t>
      </w:r>
      <w:r w:rsidRPr="00924CC7">
        <w:rPr>
          <w:color w:val="000000"/>
        </w:rPr>
        <w:t>Lucky</w:t>
      </w:r>
      <w:r w:rsidRPr="00924CC7">
        <w:rPr>
          <w:color w:val="000000"/>
          <w:lang w:val="el-GR"/>
        </w:rPr>
        <w:t xml:space="preserve"> </w:t>
      </w:r>
      <w:r w:rsidRPr="00924CC7">
        <w:rPr>
          <w:color w:val="000000"/>
        </w:rPr>
        <w:t>Luke</w:t>
      </w:r>
      <w:r w:rsidRPr="00924CC7">
        <w:rPr>
          <w:color w:val="000000"/>
          <w:lang w:val="el-GR"/>
        </w:rPr>
        <w:t xml:space="preserve">, κόμικς που απέδειξαν ότι ένα μέσο που δίνει την εντύπωση του εφήμερου μπορεί να αποκτήσει μια διαχρονική καθολικότητα. Από τα τέλη της δεκαετίας του ’60, εμφανίζεται μια νέα γενιά καλλιτεχνών που επιθυμεί να ξεφύγει από την ουτοπική αγνότητα των κόσμων και των </w:t>
      </w:r>
      <w:r w:rsidRPr="00924CC7">
        <w:rPr>
          <w:color w:val="000000"/>
          <w:lang w:val="el-GR"/>
        </w:rPr>
        <w:lastRenderedPageBreak/>
        <w:t xml:space="preserve">οραμάτων της μεταπολεμικής γενιάς του </w:t>
      </w:r>
      <w:r w:rsidRPr="00924CC7">
        <w:rPr>
          <w:color w:val="000000"/>
        </w:rPr>
        <w:t>Ren</w:t>
      </w:r>
      <w:r w:rsidRPr="00924CC7">
        <w:rPr>
          <w:color w:val="000000"/>
          <w:lang w:val="el-GR"/>
        </w:rPr>
        <w:t xml:space="preserve">é </w:t>
      </w:r>
      <w:r w:rsidRPr="00924CC7">
        <w:rPr>
          <w:color w:val="000000"/>
        </w:rPr>
        <w:t>Goscinny</w:t>
      </w:r>
      <w:r w:rsidRPr="00924CC7">
        <w:rPr>
          <w:color w:val="000000"/>
          <w:lang w:val="el-GR"/>
        </w:rPr>
        <w:t xml:space="preserve"> και του </w:t>
      </w:r>
      <w:proofErr w:type="spellStart"/>
      <w:r w:rsidRPr="00924CC7">
        <w:rPr>
          <w:color w:val="000000"/>
        </w:rPr>
        <w:t>Herg</w:t>
      </w:r>
      <w:proofErr w:type="spellEnd"/>
      <w:r w:rsidRPr="00924CC7">
        <w:rPr>
          <w:color w:val="000000"/>
          <w:lang w:val="el-GR"/>
        </w:rPr>
        <w:t xml:space="preserve">é και φιλοδοξεί να στρέψει το μέσο των κόμικς προς μια πιο ενήλικη κατεύθυνση. Οι θεματικές της βίας και του ερωτισμού ήταν και είναι αλληλένδετες με αυτή τη νέα στροφή και καθόρισαν γρήγορα τον νέο χαρακτήρα των </w:t>
      </w:r>
      <w:proofErr w:type="spellStart"/>
      <w:r w:rsidRPr="00924CC7">
        <w:rPr>
          <w:color w:val="000000"/>
          <w:lang w:val="el-GR"/>
        </w:rPr>
        <w:t>γαλλοβελγικών</w:t>
      </w:r>
      <w:proofErr w:type="spellEnd"/>
      <w:r w:rsidRPr="00924CC7">
        <w:rPr>
          <w:color w:val="000000"/>
          <w:lang w:val="el-GR"/>
        </w:rPr>
        <w:t xml:space="preserve"> κόμικς. Το βιβλίο τοποθετείται χρονολογικά ακριβώς στο μεταίχμιο αυτής της αλλαγής και φτάνει μέχρι και τις πιο πρόσφατες εξελίξεις στ</w:t>
      </w:r>
      <w:r w:rsidR="008A127F" w:rsidRPr="00924CC7">
        <w:rPr>
          <w:color w:val="000000"/>
          <w:lang w:val="el-GR"/>
        </w:rPr>
        <w:t xml:space="preserve">ον </w:t>
      </w:r>
      <w:r w:rsidRPr="00924CC7">
        <w:rPr>
          <w:color w:val="000000"/>
          <w:lang w:val="el-GR"/>
        </w:rPr>
        <w:t xml:space="preserve">21ο αιώνα. </w:t>
      </w:r>
      <w:r w:rsidR="004D5FCB" w:rsidRPr="00924CC7">
        <w:rPr>
          <w:color w:val="000000"/>
          <w:lang w:val="el-GR"/>
        </w:rPr>
        <w:t xml:space="preserve">Βρισκόμαστε σε μια </w:t>
      </w:r>
      <w:proofErr w:type="spellStart"/>
      <w:r w:rsidR="004D5FCB" w:rsidRPr="00924CC7">
        <w:rPr>
          <w:color w:val="000000"/>
          <w:lang w:val="el-GR"/>
        </w:rPr>
        <w:t>παγκοσμιοποιημένη</w:t>
      </w:r>
      <w:proofErr w:type="spellEnd"/>
      <w:r w:rsidR="004D5FCB" w:rsidRPr="00924CC7">
        <w:rPr>
          <w:color w:val="000000"/>
          <w:lang w:val="el-GR"/>
        </w:rPr>
        <w:t xml:space="preserve"> και έντονα ανταγωνιστική πραγματικότητα, όπου οι δύο άλλες ισχυρές σχολές, τα αμερικανικά κόμικς και τα ιαπωνικά </w:t>
      </w:r>
      <w:proofErr w:type="spellStart"/>
      <w:r w:rsidR="004D5FCB" w:rsidRPr="00924CC7">
        <w:rPr>
          <w:color w:val="000000"/>
          <w:lang w:val="el-GR"/>
        </w:rPr>
        <w:t>manga</w:t>
      </w:r>
      <w:proofErr w:type="spellEnd"/>
      <w:r w:rsidR="004D5FCB" w:rsidRPr="00924CC7">
        <w:rPr>
          <w:color w:val="000000"/>
          <w:lang w:val="el-GR"/>
        </w:rPr>
        <w:t xml:space="preserve">, ασκούν ολοένα και μεγαλύτερες αισθητικές και εμπορικές πιέσεις λόγω της αυξανόμενης απήχησής τους. Σε αυτό το πλαίσιο διαμορφώνεται ένας αγώνας για το μέλλον των ευρωπαϊκών κόμικς, αλλά και για την ίδια την καρδιά των αναγνωστών. </w:t>
      </w:r>
    </w:p>
    <w:p w14:paraId="09BCC160" w14:textId="6C663473" w:rsidR="00924CC7" w:rsidRPr="00924CC7" w:rsidRDefault="00924CC7" w:rsidP="00924CC7">
      <w:pPr>
        <w:spacing w:before="240" w:line="360" w:lineRule="auto"/>
        <w:jc w:val="both"/>
        <w:rPr>
          <w:lang w:val="el-GR"/>
        </w:rPr>
      </w:pPr>
      <w:r w:rsidRPr="00924CC7">
        <w:rPr>
          <w:lang w:val="el-GR"/>
        </w:rPr>
        <w:t xml:space="preserve">Ο Πέτρος </w:t>
      </w:r>
      <w:proofErr w:type="spellStart"/>
      <w:r w:rsidRPr="00924CC7">
        <w:rPr>
          <w:lang w:val="el-GR"/>
        </w:rPr>
        <w:t>Τσακαλιάδης</w:t>
      </w:r>
      <w:proofErr w:type="spellEnd"/>
      <w:r w:rsidRPr="00924CC7">
        <w:rPr>
          <w:lang w:val="el-GR"/>
        </w:rPr>
        <w:t xml:space="preserve"> γεννήθηκε στη Θεσσαλονίκη το 1991. Είναι απόφοιτος του Τμήματος Γαλλικής Γλώσσας και Φιλολογίας του ΕΚΠΑ, όπου ολοκλήρωσε τις μεταπτυχιακές του σπουδές (</w:t>
      </w:r>
      <w:r w:rsidR="00182679">
        <w:rPr>
          <w:lang w:val="el-GR"/>
        </w:rPr>
        <w:t>κ</w:t>
      </w:r>
      <w:r w:rsidRPr="00924CC7">
        <w:rPr>
          <w:lang w:val="el-GR"/>
        </w:rPr>
        <w:t>ατεύθυνση: Ιστορία του Γαλλικού Πολιτισμού) και όπου εκπόνησε διδακτορική διατριβή με θέμα τα γαλλόφωνα κόμικς (2022)</w:t>
      </w:r>
      <w:r w:rsidR="002C1196">
        <w:rPr>
          <w:lang w:val="el-GR"/>
        </w:rPr>
        <w:t>,</w:t>
      </w:r>
      <w:r w:rsidRPr="00924CC7">
        <w:rPr>
          <w:lang w:val="el-GR"/>
        </w:rPr>
        <w:t xml:space="preserve"> με υποτροφία του ΙΚΥ και υπό την εποπτεία της καθηγήτριας κ. Λ. Ευθυμίου. Έχει διδάξει μαθήματα ιστορίας του γαλλικού πολιτισμού στο ίδιο Τμήμα και τώρα εργάζεται ως καθηγητής γαλλικών στη δευτεροβάθμια εκπαίδευση. Επίσης, έχει συμμετάσχει σε πολυάριθμα διεθνή συνέδρια και έχει συγγράψει άρθρα πάνω στα κόμικς.</w:t>
      </w:r>
    </w:p>
    <w:p w14:paraId="29533E24" w14:textId="77777777" w:rsidR="00924CC7" w:rsidRPr="00924CC7" w:rsidRDefault="00924CC7" w:rsidP="00924CC7">
      <w:pPr>
        <w:spacing w:before="240"/>
        <w:jc w:val="both"/>
        <w:rPr>
          <w:lang w:val="el-GR"/>
        </w:rPr>
      </w:pPr>
    </w:p>
    <w:p w14:paraId="7D0A2866" w14:textId="77777777" w:rsidR="00924CC7" w:rsidRPr="004D5FCB" w:rsidRDefault="00924CC7" w:rsidP="004D5FCB">
      <w:pPr>
        <w:spacing w:line="276" w:lineRule="auto"/>
        <w:ind w:firstLine="720"/>
        <w:jc w:val="both"/>
        <w:rPr>
          <w:rFonts w:ascii="Book Antiqua" w:hAnsi="Book Antiqua"/>
          <w:color w:val="000000"/>
          <w:lang w:val="el-GR"/>
        </w:rPr>
      </w:pPr>
    </w:p>
    <w:p w14:paraId="4C1DC40A" w14:textId="54B1BFA7" w:rsidR="006B45D5" w:rsidRPr="008E7324" w:rsidRDefault="006B45D5" w:rsidP="001E1E86">
      <w:pPr>
        <w:spacing w:line="276" w:lineRule="auto"/>
        <w:ind w:firstLine="720"/>
        <w:jc w:val="both"/>
        <w:rPr>
          <w:lang w:val="el-GR"/>
        </w:rPr>
      </w:pPr>
    </w:p>
    <w:p w14:paraId="3A8E4C4E" w14:textId="73B7FBA9" w:rsidR="00FB11A3" w:rsidRDefault="00287688" w:rsidP="0070422A">
      <w:pPr>
        <w:spacing w:line="276" w:lineRule="auto"/>
        <w:ind w:firstLine="720"/>
        <w:jc w:val="center"/>
        <w:rPr>
          <w:lang w:val="el-GR"/>
        </w:rPr>
      </w:pPr>
      <w:r>
        <w:rPr>
          <w:noProof/>
          <w:lang w:val="el-GR" w:eastAsia="en-US"/>
        </w:rPr>
        <w:t xml:space="preserve">    </w:t>
      </w:r>
      <w:r>
        <w:rPr>
          <w:noProof/>
          <w:lang w:eastAsia="en-US"/>
        </w:rPr>
        <w:drawing>
          <wp:inline distT="0" distB="0" distL="0" distR="0" wp14:anchorId="49F4E0F2" wp14:editId="6FDE273A">
            <wp:extent cx="1607185" cy="2594234"/>
            <wp:effectExtent l="0" t="0" r="0" b="0"/>
            <wp:docPr id="2013576084"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65650" cy="2688604"/>
                    </a:xfrm>
                    <a:prstGeom prst="rect">
                      <a:avLst/>
                    </a:prstGeom>
                    <a:noFill/>
                    <a:ln>
                      <a:noFill/>
                    </a:ln>
                  </pic:spPr>
                </pic:pic>
              </a:graphicData>
            </a:graphic>
          </wp:inline>
        </w:drawing>
      </w:r>
      <w:r>
        <w:rPr>
          <w:noProof/>
          <w:lang w:val="el-GR" w:eastAsia="en-US"/>
        </w:rPr>
        <w:t xml:space="preserve">         </w:t>
      </w:r>
      <w:r>
        <w:rPr>
          <w:noProof/>
          <w:lang w:eastAsia="en-US"/>
        </w:rPr>
        <w:drawing>
          <wp:inline distT="0" distB="0" distL="0" distR="0" wp14:anchorId="0D61C9B4" wp14:editId="472E71F5">
            <wp:extent cx="1718441" cy="25924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30581" cy="2610805"/>
                    </a:xfrm>
                    <a:prstGeom prst="rect">
                      <a:avLst/>
                    </a:prstGeom>
                    <a:noFill/>
                  </pic:spPr>
                </pic:pic>
              </a:graphicData>
            </a:graphic>
          </wp:inline>
        </w:drawing>
      </w:r>
      <w:r>
        <w:rPr>
          <w:noProof/>
          <w:lang w:val="el-GR" w:eastAsia="en-US"/>
        </w:rPr>
        <w:t xml:space="preserve">             </w:t>
      </w:r>
      <w:r>
        <w:rPr>
          <w:noProof/>
          <w:lang w:eastAsia="en-US"/>
        </w:rPr>
        <w:drawing>
          <wp:inline distT="0" distB="0" distL="0" distR="0" wp14:anchorId="30363F12" wp14:editId="014F7901">
            <wp:extent cx="1410723" cy="256667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41658" cy="2622952"/>
                    </a:xfrm>
                    <a:prstGeom prst="rect">
                      <a:avLst/>
                    </a:prstGeom>
                    <a:noFill/>
                  </pic:spPr>
                </pic:pic>
              </a:graphicData>
            </a:graphic>
          </wp:inline>
        </w:drawing>
      </w:r>
      <w:r>
        <w:rPr>
          <w:noProof/>
          <w:lang w:val="el-GR" w:eastAsia="en-US"/>
        </w:rPr>
        <w:t xml:space="preserve">       </w:t>
      </w:r>
    </w:p>
    <w:p w14:paraId="23CE7462" w14:textId="77777777" w:rsidR="00AF05E4" w:rsidRDefault="00AF05E4" w:rsidP="0070422A">
      <w:pPr>
        <w:spacing w:line="276" w:lineRule="auto"/>
        <w:ind w:firstLine="720"/>
        <w:jc w:val="center"/>
        <w:rPr>
          <w:lang w:val="el-GR"/>
        </w:rPr>
      </w:pPr>
    </w:p>
    <w:p w14:paraId="71556C56" w14:textId="3CD2A738" w:rsidR="003E5532" w:rsidRDefault="003E5532" w:rsidP="0070422A">
      <w:pPr>
        <w:spacing w:line="276" w:lineRule="auto"/>
        <w:ind w:firstLine="720"/>
        <w:jc w:val="center"/>
        <w:rPr>
          <w:noProof/>
        </w:rPr>
      </w:pPr>
    </w:p>
    <w:p w14:paraId="5B425AFC" w14:textId="4D5308DA" w:rsidR="00FB11A3" w:rsidRPr="00FB11A3" w:rsidRDefault="003E5532" w:rsidP="0070422A">
      <w:pPr>
        <w:spacing w:line="276" w:lineRule="auto"/>
        <w:ind w:firstLine="720"/>
        <w:jc w:val="center"/>
        <w:rPr>
          <w:noProof/>
        </w:rPr>
      </w:pPr>
      <w:r>
        <w:rPr>
          <w:noProof/>
          <w:lang w:val="el-GR" w:eastAsia="en-US"/>
        </w:rPr>
        <w:t xml:space="preserve">                 </w:t>
      </w:r>
    </w:p>
    <w:sectPr w:rsidR="00FB11A3" w:rsidRPr="00FB11A3" w:rsidSect="003A1EF7">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Book Antiqua">
    <w:panose1 w:val="02040602050305030304"/>
    <w:charset w:val="A1"/>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5D5"/>
    <w:rsid w:val="00015A2C"/>
    <w:rsid w:val="000C7EA3"/>
    <w:rsid w:val="00182679"/>
    <w:rsid w:val="001843E1"/>
    <w:rsid w:val="001E1E86"/>
    <w:rsid w:val="00224CE7"/>
    <w:rsid w:val="00287688"/>
    <w:rsid w:val="00292028"/>
    <w:rsid w:val="002C1196"/>
    <w:rsid w:val="002F265A"/>
    <w:rsid w:val="002F5730"/>
    <w:rsid w:val="00381AF0"/>
    <w:rsid w:val="003A1EF7"/>
    <w:rsid w:val="003E5532"/>
    <w:rsid w:val="004B27C6"/>
    <w:rsid w:val="004D5FCB"/>
    <w:rsid w:val="004F27C6"/>
    <w:rsid w:val="00506336"/>
    <w:rsid w:val="00542A96"/>
    <w:rsid w:val="00591006"/>
    <w:rsid w:val="0065760E"/>
    <w:rsid w:val="00671411"/>
    <w:rsid w:val="006A086F"/>
    <w:rsid w:val="006B45D5"/>
    <w:rsid w:val="0070422A"/>
    <w:rsid w:val="00774CD4"/>
    <w:rsid w:val="008A127F"/>
    <w:rsid w:val="008A12DC"/>
    <w:rsid w:val="008E6632"/>
    <w:rsid w:val="008E7324"/>
    <w:rsid w:val="009136D9"/>
    <w:rsid w:val="00924CC7"/>
    <w:rsid w:val="009C38B1"/>
    <w:rsid w:val="009E3B7B"/>
    <w:rsid w:val="00AC0D84"/>
    <w:rsid w:val="00AE2D72"/>
    <w:rsid w:val="00AF05E4"/>
    <w:rsid w:val="00B134CB"/>
    <w:rsid w:val="00B30DC5"/>
    <w:rsid w:val="00B72A9B"/>
    <w:rsid w:val="00BE4EE2"/>
    <w:rsid w:val="00C011B7"/>
    <w:rsid w:val="00C131F6"/>
    <w:rsid w:val="00C207A9"/>
    <w:rsid w:val="00D30AEE"/>
    <w:rsid w:val="00E430C4"/>
    <w:rsid w:val="00EC409D"/>
    <w:rsid w:val="00F6075C"/>
    <w:rsid w:val="00FB11A3"/>
    <w:rsid w:val="00FC55F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FF4CF"/>
  <w15:chartTrackingRefBased/>
  <w15:docId w15:val="{06650829-2629-4990-818A-135BAE278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075C"/>
    <w:pPr>
      <w:spacing w:after="0" w:line="240" w:lineRule="auto"/>
    </w:pPr>
    <w:rPr>
      <w:rFonts w:ascii="Times New Roman" w:eastAsia="SimSun" w:hAnsi="Times New Roman" w:cs="Times New Roman"/>
      <w:kern w:val="0"/>
      <w:lang w:val="en-US" w:eastAsia="zh-CN"/>
      <w14:ligatures w14:val="none"/>
    </w:rPr>
  </w:style>
  <w:style w:type="paragraph" w:styleId="1">
    <w:name w:val="heading 1"/>
    <w:basedOn w:val="a"/>
    <w:next w:val="a"/>
    <w:link w:val="1Char"/>
    <w:uiPriority w:val="9"/>
    <w:qFormat/>
    <w:rsid w:val="006B45D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l-GR" w:eastAsia="en-US"/>
      <w14:ligatures w14:val="standardContextual"/>
    </w:rPr>
  </w:style>
  <w:style w:type="paragraph" w:styleId="2">
    <w:name w:val="heading 2"/>
    <w:basedOn w:val="a"/>
    <w:next w:val="a"/>
    <w:link w:val="2Char"/>
    <w:uiPriority w:val="9"/>
    <w:semiHidden/>
    <w:unhideWhenUsed/>
    <w:qFormat/>
    <w:rsid w:val="006B45D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l-GR" w:eastAsia="en-US"/>
      <w14:ligatures w14:val="standardContextual"/>
    </w:rPr>
  </w:style>
  <w:style w:type="paragraph" w:styleId="3">
    <w:name w:val="heading 3"/>
    <w:basedOn w:val="a"/>
    <w:next w:val="a"/>
    <w:link w:val="3Char"/>
    <w:uiPriority w:val="9"/>
    <w:semiHidden/>
    <w:unhideWhenUsed/>
    <w:qFormat/>
    <w:rsid w:val="006B45D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l-GR" w:eastAsia="en-US"/>
      <w14:ligatures w14:val="standardContextual"/>
    </w:rPr>
  </w:style>
  <w:style w:type="paragraph" w:styleId="4">
    <w:name w:val="heading 4"/>
    <w:basedOn w:val="a"/>
    <w:next w:val="a"/>
    <w:link w:val="4Char"/>
    <w:uiPriority w:val="9"/>
    <w:semiHidden/>
    <w:unhideWhenUsed/>
    <w:qFormat/>
    <w:rsid w:val="006B45D5"/>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val="el-GR" w:eastAsia="en-US"/>
      <w14:ligatures w14:val="standardContextual"/>
    </w:rPr>
  </w:style>
  <w:style w:type="paragraph" w:styleId="5">
    <w:name w:val="heading 5"/>
    <w:basedOn w:val="a"/>
    <w:next w:val="a"/>
    <w:link w:val="5Char"/>
    <w:uiPriority w:val="9"/>
    <w:semiHidden/>
    <w:unhideWhenUsed/>
    <w:qFormat/>
    <w:rsid w:val="006B45D5"/>
    <w:pPr>
      <w:keepNext/>
      <w:keepLines/>
      <w:spacing w:before="80" w:after="40" w:line="278" w:lineRule="auto"/>
      <w:outlineLvl w:val="4"/>
    </w:pPr>
    <w:rPr>
      <w:rFonts w:asciiTheme="minorHAnsi" w:eastAsiaTheme="majorEastAsia" w:hAnsiTheme="minorHAnsi" w:cstheme="majorBidi"/>
      <w:color w:val="0F4761" w:themeColor="accent1" w:themeShade="BF"/>
      <w:kern w:val="2"/>
      <w:lang w:val="el-GR" w:eastAsia="en-US"/>
      <w14:ligatures w14:val="standardContextual"/>
    </w:rPr>
  </w:style>
  <w:style w:type="paragraph" w:styleId="6">
    <w:name w:val="heading 6"/>
    <w:basedOn w:val="a"/>
    <w:next w:val="a"/>
    <w:link w:val="6Char"/>
    <w:uiPriority w:val="9"/>
    <w:semiHidden/>
    <w:unhideWhenUsed/>
    <w:qFormat/>
    <w:rsid w:val="006B45D5"/>
    <w:pPr>
      <w:keepNext/>
      <w:keepLines/>
      <w:spacing w:before="40" w:line="278" w:lineRule="auto"/>
      <w:outlineLvl w:val="5"/>
    </w:pPr>
    <w:rPr>
      <w:rFonts w:asciiTheme="minorHAnsi" w:eastAsiaTheme="majorEastAsia" w:hAnsiTheme="minorHAnsi" w:cstheme="majorBidi"/>
      <w:i/>
      <w:iCs/>
      <w:color w:val="595959" w:themeColor="text1" w:themeTint="A6"/>
      <w:kern w:val="2"/>
      <w:lang w:val="el-GR" w:eastAsia="en-US"/>
      <w14:ligatures w14:val="standardContextual"/>
    </w:rPr>
  </w:style>
  <w:style w:type="paragraph" w:styleId="7">
    <w:name w:val="heading 7"/>
    <w:basedOn w:val="a"/>
    <w:next w:val="a"/>
    <w:link w:val="7Char"/>
    <w:uiPriority w:val="9"/>
    <w:semiHidden/>
    <w:unhideWhenUsed/>
    <w:qFormat/>
    <w:rsid w:val="006B45D5"/>
    <w:pPr>
      <w:keepNext/>
      <w:keepLines/>
      <w:spacing w:before="40" w:line="278" w:lineRule="auto"/>
      <w:outlineLvl w:val="6"/>
    </w:pPr>
    <w:rPr>
      <w:rFonts w:asciiTheme="minorHAnsi" w:eastAsiaTheme="majorEastAsia" w:hAnsiTheme="minorHAnsi" w:cstheme="majorBidi"/>
      <w:color w:val="595959" w:themeColor="text1" w:themeTint="A6"/>
      <w:kern w:val="2"/>
      <w:lang w:val="el-GR" w:eastAsia="en-US"/>
      <w14:ligatures w14:val="standardContextual"/>
    </w:rPr>
  </w:style>
  <w:style w:type="paragraph" w:styleId="8">
    <w:name w:val="heading 8"/>
    <w:basedOn w:val="a"/>
    <w:next w:val="a"/>
    <w:link w:val="8Char"/>
    <w:uiPriority w:val="9"/>
    <w:semiHidden/>
    <w:unhideWhenUsed/>
    <w:qFormat/>
    <w:rsid w:val="006B45D5"/>
    <w:pPr>
      <w:keepNext/>
      <w:keepLines/>
      <w:spacing w:line="278" w:lineRule="auto"/>
      <w:outlineLvl w:val="7"/>
    </w:pPr>
    <w:rPr>
      <w:rFonts w:asciiTheme="minorHAnsi" w:eastAsiaTheme="majorEastAsia" w:hAnsiTheme="minorHAnsi" w:cstheme="majorBidi"/>
      <w:i/>
      <w:iCs/>
      <w:color w:val="272727" w:themeColor="text1" w:themeTint="D8"/>
      <w:kern w:val="2"/>
      <w:lang w:val="el-GR" w:eastAsia="en-US"/>
      <w14:ligatures w14:val="standardContextual"/>
    </w:rPr>
  </w:style>
  <w:style w:type="paragraph" w:styleId="9">
    <w:name w:val="heading 9"/>
    <w:basedOn w:val="a"/>
    <w:next w:val="a"/>
    <w:link w:val="9Char"/>
    <w:uiPriority w:val="9"/>
    <w:semiHidden/>
    <w:unhideWhenUsed/>
    <w:qFormat/>
    <w:rsid w:val="006B45D5"/>
    <w:pPr>
      <w:keepNext/>
      <w:keepLines/>
      <w:spacing w:line="278" w:lineRule="auto"/>
      <w:outlineLvl w:val="8"/>
    </w:pPr>
    <w:rPr>
      <w:rFonts w:asciiTheme="minorHAnsi" w:eastAsiaTheme="majorEastAsia" w:hAnsiTheme="minorHAnsi" w:cstheme="majorBidi"/>
      <w:color w:val="272727" w:themeColor="text1" w:themeTint="D8"/>
      <w:kern w:val="2"/>
      <w:lang w:val="el-GR"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6B45D5"/>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6B45D5"/>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6B45D5"/>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6B45D5"/>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6B45D5"/>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6B45D5"/>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6B45D5"/>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6B45D5"/>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6B45D5"/>
    <w:rPr>
      <w:rFonts w:eastAsiaTheme="majorEastAsia" w:cstheme="majorBidi"/>
      <w:color w:val="272727" w:themeColor="text1" w:themeTint="D8"/>
    </w:rPr>
  </w:style>
  <w:style w:type="paragraph" w:styleId="a3">
    <w:name w:val="Title"/>
    <w:basedOn w:val="a"/>
    <w:next w:val="a"/>
    <w:link w:val="Char"/>
    <w:uiPriority w:val="10"/>
    <w:qFormat/>
    <w:rsid w:val="006B45D5"/>
    <w:pPr>
      <w:spacing w:after="80"/>
      <w:contextualSpacing/>
    </w:pPr>
    <w:rPr>
      <w:rFonts w:asciiTheme="majorHAnsi" w:eastAsiaTheme="majorEastAsia" w:hAnsiTheme="majorHAnsi" w:cstheme="majorBidi"/>
      <w:spacing w:val="-10"/>
      <w:kern w:val="28"/>
      <w:sz w:val="56"/>
      <w:szCs w:val="56"/>
      <w:lang w:val="el-GR" w:eastAsia="en-US"/>
      <w14:ligatures w14:val="standardContextual"/>
    </w:rPr>
  </w:style>
  <w:style w:type="character" w:customStyle="1" w:styleId="Char">
    <w:name w:val="Τίτλος Char"/>
    <w:basedOn w:val="a0"/>
    <w:link w:val="a3"/>
    <w:uiPriority w:val="10"/>
    <w:rsid w:val="006B45D5"/>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6B45D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l-GR" w:eastAsia="en-US"/>
      <w14:ligatures w14:val="standardContextual"/>
    </w:rPr>
  </w:style>
  <w:style w:type="character" w:customStyle="1" w:styleId="Char0">
    <w:name w:val="Υπότιτλος Char"/>
    <w:basedOn w:val="a0"/>
    <w:link w:val="a4"/>
    <w:uiPriority w:val="11"/>
    <w:rsid w:val="006B45D5"/>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6B45D5"/>
    <w:pPr>
      <w:spacing w:before="160" w:after="160" w:line="278" w:lineRule="auto"/>
      <w:jc w:val="center"/>
    </w:pPr>
    <w:rPr>
      <w:rFonts w:asciiTheme="minorHAnsi" w:eastAsiaTheme="minorHAnsi" w:hAnsiTheme="minorHAnsi" w:cstheme="minorBidi"/>
      <w:i/>
      <w:iCs/>
      <w:color w:val="404040" w:themeColor="text1" w:themeTint="BF"/>
      <w:kern w:val="2"/>
      <w:lang w:val="el-GR" w:eastAsia="en-US"/>
      <w14:ligatures w14:val="standardContextual"/>
    </w:rPr>
  </w:style>
  <w:style w:type="character" w:customStyle="1" w:styleId="Char1">
    <w:name w:val="Απόσπασμα Char"/>
    <w:basedOn w:val="a0"/>
    <w:link w:val="a5"/>
    <w:uiPriority w:val="29"/>
    <w:rsid w:val="006B45D5"/>
    <w:rPr>
      <w:i/>
      <w:iCs/>
      <w:color w:val="404040" w:themeColor="text1" w:themeTint="BF"/>
    </w:rPr>
  </w:style>
  <w:style w:type="paragraph" w:styleId="a6">
    <w:name w:val="List Paragraph"/>
    <w:basedOn w:val="a"/>
    <w:uiPriority w:val="34"/>
    <w:qFormat/>
    <w:rsid w:val="006B45D5"/>
    <w:pPr>
      <w:spacing w:after="160" w:line="278" w:lineRule="auto"/>
      <w:ind w:left="720"/>
      <w:contextualSpacing/>
    </w:pPr>
    <w:rPr>
      <w:rFonts w:asciiTheme="minorHAnsi" w:eastAsiaTheme="minorHAnsi" w:hAnsiTheme="minorHAnsi" w:cstheme="minorBidi"/>
      <w:kern w:val="2"/>
      <w:lang w:val="el-GR" w:eastAsia="en-US"/>
      <w14:ligatures w14:val="standardContextual"/>
    </w:rPr>
  </w:style>
  <w:style w:type="character" w:styleId="a7">
    <w:name w:val="Intense Emphasis"/>
    <w:basedOn w:val="a0"/>
    <w:uiPriority w:val="21"/>
    <w:qFormat/>
    <w:rsid w:val="006B45D5"/>
    <w:rPr>
      <w:i/>
      <w:iCs/>
      <w:color w:val="0F4761" w:themeColor="accent1" w:themeShade="BF"/>
    </w:rPr>
  </w:style>
  <w:style w:type="paragraph" w:styleId="a8">
    <w:name w:val="Intense Quote"/>
    <w:basedOn w:val="a"/>
    <w:next w:val="a"/>
    <w:link w:val="Char2"/>
    <w:uiPriority w:val="30"/>
    <w:qFormat/>
    <w:rsid w:val="006B45D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val="el-GR" w:eastAsia="en-US"/>
      <w14:ligatures w14:val="standardContextual"/>
    </w:rPr>
  </w:style>
  <w:style w:type="character" w:customStyle="1" w:styleId="Char2">
    <w:name w:val="Έντονο απόσπ. Char"/>
    <w:basedOn w:val="a0"/>
    <w:link w:val="a8"/>
    <w:uiPriority w:val="30"/>
    <w:rsid w:val="006B45D5"/>
    <w:rPr>
      <w:i/>
      <w:iCs/>
      <w:color w:val="0F4761" w:themeColor="accent1" w:themeShade="BF"/>
    </w:rPr>
  </w:style>
  <w:style w:type="character" w:styleId="a9">
    <w:name w:val="Intense Reference"/>
    <w:basedOn w:val="a0"/>
    <w:uiPriority w:val="32"/>
    <w:qFormat/>
    <w:rsid w:val="006B45D5"/>
    <w:rPr>
      <w:b/>
      <w:bCs/>
      <w:smallCaps/>
      <w:color w:val="0F4761" w:themeColor="accent1" w:themeShade="BF"/>
      <w:spacing w:val="5"/>
    </w:rPr>
  </w:style>
  <w:style w:type="character" w:styleId="aa">
    <w:name w:val="annotation reference"/>
    <w:basedOn w:val="a0"/>
    <w:uiPriority w:val="99"/>
    <w:semiHidden/>
    <w:unhideWhenUsed/>
    <w:rsid w:val="00FC55F0"/>
    <w:rPr>
      <w:sz w:val="16"/>
      <w:szCs w:val="16"/>
    </w:rPr>
  </w:style>
  <w:style w:type="paragraph" w:styleId="ab">
    <w:name w:val="annotation text"/>
    <w:basedOn w:val="a"/>
    <w:link w:val="Char3"/>
    <w:uiPriority w:val="99"/>
    <w:unhideWhenUsed/>
    <w:rsid w:val="00FC55F0"/>
    <w:rPr>
      <w:sz w:val="20"/>
      <w:szCs w:val="20"/>
    </w:rPr>
  </w:style>
  <w:style w:type="character" w:customStyle="1" w:styleId="Char3">
    <w:name w:val="Κείμενο σχολίου Char"/>
    <w:basedOn w:val="a0"/>
    <w:link w:val="ab"/>
    <w:uiPriority w:val="99"/>
    <w:rsid w:val="00FC55F0"/>
    <w:rPr>
      <w:rFonts w:ascii="Times New Roman" w:eastAsia="SimSun" w:hAnsi="Times New Roman" w:cs="Times New Roman"/>
      <w:kern w:val="0"/>
      <w:sz w:val="20"/>
      <w:szCs w:val="20"/>
      <w:lang w:val="en-US" w:eastAsia="zh-CN"/>
      <w14:ligatures w14:val="none"/>
    </w:rPr>
  </w:style>
  <w:style w:type="paragraph" w:styleId="ac">
    <w:name w:val="annotation subject"/>
    <w:basedOn w:val="ab"/>
    <w:next w:val="ab"/>
    <w:link w:val="Char4"/>
    <w:uiPriority w:val="99"/>
    <w:semiHidden/>
    <w:unhideWhenUsed/>
    <w:rsid w:val="00FC55F0"/>
    <w:rPr>
      <w:b/>
      <w:bCs/>
    </w:rPr>
  </w:style>
  <w:style w:type="character" w:customStyle="1" w:styleId="Char4">
    <w:name w:val="Θέμα σχολίου Char"/>
    <w:basedOn w:val="Char3"/>
    <w:link w:val="ac"/>
    <w:uiPriority w:val="99"/>
    <w:semiHidden/>
    <w:rsid w:val="00FC55F0"/>
    <w:rPr>
      <w:rFonts w:ascii="Times New Roman" w:eastAsia="SimSun" w:hAnsi="Times New Roman" w:cs="Times New Roman"/>
      <w:b/>
      <w:bCs/>
      <w:kern w:val="0"/>
      <w:sz w:val="20"/>
      <w:szCs w:val="20"/>
      <w:lang w:val="en-US"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331</Words>
  <Characters>1792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tsakaliadis</dc:creator>
  <cp:keywords/>
  <dc:description/>
  <cp:lastModifiedBy>Nicolas Manitakis</cp:lastModifiedBy>
  <cp:revision>2</cp:revision>
  <dcterms:created xsi:type="dcterms:W3CDTF">2026-03-09T06:50:00Z</dcterms:created>
  <dcterms:modified xsi:type="dcterms:W3CDTF">2026-03-09T06:50:00Z</dcterms:modified>
</cp:coreProperties>
</file>